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EF4A7" w14:textId="50F9514E" w:rsidR="00633518" w:rsidRPr="00295CD6" w:rsidRDefault="00633518" w:rsidP="00633518">
      <w:pPr>
        <w:pStyle w:val="Cm"/>
        <w:rPr>
          <w:rFonts w:ascii="Times New Roman" w:hAnsi="Times New Roman"/>
          <w:sz w:val="22"/>
          <w:szCs w:val="22"/>
          <w:lang w:val="hu-HU"/>
        </w:rPr>
      </w:pPr>
      <w:r w:rsidRPr="00295CD6">
        <w:rPr>
          <w:rFonts w:ascii="Times New Roman" w:hAnsi="Times New Roman"/>
          <w:sz w:val="22"/>
          <w:szCs w:val="22"/>
          <w:lang w:val="hu-HU"/>
        </w:rPr>
        <w:t xml:space="preserve">Betegtájékoztató: </w:t>
      </w:r>
      <w:r w:rsidR="00F876E4">
        <w:rPr>
          <w:rFonts w:ascii="Times New Roman" w:hAnsi="Times New Roman"/>
          <w:sz w:val="22"/>
          <w:szCs w:val="22"/>
          <w:lang w:val="hu-HU"/>
        </w:rPr>
        <w:t>I</w:t>
      </w:r>
      <w:r w:rsidRPr="00295CD6">
        <w:rPr>
          <w:rFonts w:ascii="Times New Roman" w:hAnsi="Times New Roman"/>
          <w:sz w:val="22"/>
          <w:szCs w:val="22"/>
          <w:lang w:val="hu-HU"/>
        </w:rPr>
        <w:t>nformációk a felhasználó számára</w:t>
      </w:r>
    </w:p>
    <w:p w14:paraId="24BC9152" w14:textId="77777777" w:rsidR="00633518" w:rsidRPr="00295CD6" w:rsidRDefault="00633518" w:rsidP="00633518">
      <w:pPr>
        <w:pStyle w:val="Alcm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711FCAC8" w14:textId="07B0EFC3" w:rsidR="00633518" w:rsidRPr="00295CD6" w:rsidRDefault="00633518" w:rsidP="00633518">
      <w:pPr>
        <w:pStyle w:val="Alcm"/>
        <w:spacing w:after="0"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295CD6">
        <w:rPr>
          <w:rFonts w:ascii="Times New Roman" w:hAnsi="Times New Roman"/>
          <w:sz w:val="22"/>
          <w:szCs w:val="22"/>
          <w:lang w:val="hu-HU"/>
        </w:rPr>
        <w:t>Doxorubicin</w:t>
      </w:r>
      <w:proofErr w:type="spellEnd"/>
      <w:r w:rsidRPr="00295CD6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295CD6">
        <w:rPr>
          <w:rFonts w:ascii="Times New Roman" w:hAnsi="Times New Roman"/>
          <w:sz w:val="22"/>
          <w:szCs w:val="22"/>
          <w:lang w:val="hu-HU"/>
        </w:rPr>
        <w:t>Accord</w:t>
      </w:r>
      <w:proofErr w:type="spellEnd"/>
      <w:r w:rsidRPr="00295CD6">
        <w:rPr>
          <w:rFonts w:ascii="Times New Roman" w:hAnsi="Times New Roman"/>
          <w:sz w:val="22"/>
          <w:szCs w:val="22"/>
          <w:lang w:val="hu-HU"/>
        </w:rPr>
        <w:t xml:space="preserve"> 2</w:t>
      </w:r>
      <w:r w:rsidR="00F876E4">
        <w:rPr>
          <w:rFonts w:ascii="Times New Roman" w:hAnsi="Times New Roman"/>
          <w:sz w:val="22"/>
          <w:szCs w:val="22"/>
          <w:lang w:val="hu-HU"/>
        </w:rPr>
        <w:t> </w:t>
      </w:r>
      <w:r w:rsidRPr="00295CD6">
        <w:rPr>
          <w:rFonts w:ascii="Times New Roman" w:hAnsi="Times New Roman"/>
          <w:sz w:val="22"/>
          <w:szCs w:val="22"/>
          <w:lang w:val="hu-HU"/>
        </w:rPr>
        <w:t xml:space="preserve">mg/ml koncentrátum </w:t>
      </w:r>
      <w:proofErr w:type="spellStart"/>
      <w:r w:rsidRPr="00295CD6">
        <w:rPr>
          <w:rFonts w:ascii="Times New Roman" w:hAnsi="Times New Roman"/>
          <w:sz w:val="22"/>
          <w:szCs w:val="22"/>
          <w:lang w:val="hu-HU"/>
        </w:rPr>
        <w:t>oldatos</w:t>
      </w:r>
      <w:proofErr w:type="spellEnd"/>
      <w:r w:rsidRPr="00295CD6">
        <w:rPr>
          <w:rFonts w:ascii="Times New Roman" w:hAnsi="Times New Roman"/>
          <w:sz w:val="22"/>
          <w:szCs w:val="22"/>
          <w:lang w:val="hu-HU"/>
        </w:rPr>
        <w:t xml:space="preserve"> infúzióhoz</w:t>
      </w:r>
    </w:p>
    <w:p w14:paraId="6BB34C3F" w14:textId="77777777" w:rsidR="00633518" w:rsidRPr="00295CD6" w:rsidRDefault="00633518" w:rsidP="00633518">
      <w:pPr>
        <w:pStyle w:val="NormlWeb"/>
        <w:tabs>
          <w:tab w:val="left" w:pos="969"/>
        </w:tabs>
        <w:spacing w:before="0" w:beforeAutospacing="0" w:after="0" w:afterAutospacing="0"/>
        <w:jc w:val="center"/>
        <w:rPr>
          <w:sz w:val="22"/>
          <w:szCs w:val="22"/>
          <w:lang w:val="hu-HU"/>
        </w:rPr>
      </w:pPr>
      <w:proofErr w:type="spellStart"/>
      <w:r w:rsidRPr="00295CD6">
        <w:rPr>
          <w:sz w:val="22"/>
          <w:szCs w:val="22"/>
          <w:lang w:val="hu-HU"/>
        </w:rPr>
        <w:t>doxorubicin-hidroklorid</w:t>
      </w:r>
      <w:proofErr w:type="spellEnd"/>
    </w:p>
    <w:p w14:paraId="5880F4D0" w14:textId="2CD95380" w:rsidR="00633518" w:rsidRDefault="00633518" w:rsidP="00633518">
      <w:pPr>
        <w:pStyle w:val="NormlWeb"/>
        <w:tabs>
          <w:tab w:val="left" w:pos="969"/>
        </w:tabs>
        <w:spacing w:before="0" w:beforeAutospacing="0" w:after="0" w:afterAutospacing="0"/>
        <w:jc w:val="center"/>
        <w:rPr>
          <w:sz w:val="22"/>
          <w:szCs w:val="22"/>
          <w:lang w:val="hu-HU"/>
        </w:rPr>
      </w:pPr>
    </w:p>
    <w:p w14:paraId="286510FF" w14:textId="77777777" w:rsidR="00F876E4" w:rsidRPr="00295CD6" w:rsidRDefault="00F876E4" w:rsidP="00633518">
      <w:pPr>
        <w:pStyle w:val="NormlWeb"/>
        <w:tabs>
          <w:tab w:val="left" w:pos="969"/>
        </w:tabs>
        <w:spacing w:before="0" w:beforeAutospacing="0" w:after="0" w:afterAutospacing="0"/>
        <w:jc w:val="center"/>
        <w:rPr>
          <w:sz w:val="22"/>
          <w:szCs w:val="22"/>
          <w:lang w:val="hu-HU"/>
        </w:rPr>
      </w:pPr>
    </w:p>
    <w:p w14:paraId="663CA700" w14:textId="77777777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Mielőtt elkezdi alkalmazni ezt a gyógyszert, olvassa el figyelmesen az alábbi betegtájékoztatót, mert az Ön számára fontos információkat tartalmaz.</w:t>
      </w:r>
    </w:p>
    <w:p w14:paraId="3FDFAA3B" w14:textId="77777777" w:rsidR="00633518" w:rsidRPr="00295CD6" w:rsidRDefault="00633518" w:rsidP="00633518">
      <w:pPr>
        <w:numPr>
          <w:ilvl w:val="0"/>
          <w:numId w:val="26"/>
        </w:numPr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02925D3F" w14:textId="77777777" w:rsidR="00633518" w:rsidRPr="00295CD6" w:rsidRDefault="00633518" w:rsidP="00633518">
      <w:pPr>
        <w:numPr>
          <w:ilvl w:val="0"/>
          <w:numId w:val="26"/>
        </w:numPr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További kérdéseivel forduljon kezelőorvosához vagy gyógyszerészéhez.</w:t>
      </w:r>
    </w:p>
    <w:p w14:paraId="440FFC20" w14:textId="77777777" w:rsidR="00633518" w:rsidRPr="00295CD6" w:rsidRDefault="00633518" w:rsidP="00633518">
      <w:pPr>
        <w:numPr>
          <w:ilvl w:val="0"/>
          <w:numId w:val="26"/>
        </w:numPr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344820FC" w14:textId="29EAB7D3" w:rsidR="00633518" w:rsidRPr="00295CD6" w:rsidRDefault="00633518" w:rsidP="00633518">
      <w:pPr>
        <w:numPr>
          <w:ilvl w:val="0"/>
          <w:numId w:val="26"/>
        </w:numPr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Ha Önnél bármilyen mellékhatás jelentkezik, tájékoztassa erről kezelőorvosát vagy gyógyszerészét. Ez a betegtájékoztatóban fel nem sorolt bármilyen lehetséges mellékhatásra is vonatkozik. Lásd 4.</w:t>
      </w:r>
      <w:r w:rsidR="00F876E4">
        <w:rPr>
          <w:sz w:val="22"/>
          <w:szCs w:val="22"/>
          <w:lang w:val="hu-HU"/>
        </w:rPr>
        <w:t> </w:t>
      </w:r>
      <w:r w:rsidRPr="00295CD6">
        <w:rPr>
          <w:sz w:val="22"/>
          <w:szCs w:val="22"/>
          <w:lang w:val="hu-HU"/>
        </w:rPr>
        <w:t>pont.</w:t>
      </w:r>
    </w:p>
    <w:p w14:paraId="4E26275B" w14:textId="77777777" w:rsidR="00633518" w:rsidRPr="00295CD6" w:rsidRDefault="00633518" w:rsidP="00633518">
      <w:pPr>
        <w:tabs>
          <w:tab w:val="num" w:pos="567"/>
        </w:tabs>
        <w:ind w:left="567" w:hanging="567"/>
        <w:rPr>
          <w:sz w:val="22"/>
          <w:szCs w:val="22"/>
          <w:lang w:val="hu-HU"/>
        </w:rPr>
      </w:pPr>
    </w:p>
    <w:p w14:paraId="28C0B6A9" w14:textId="76921752" w:rsidR="00633518" w:rsidRPr="00295CD6" w:rsidRDefault="00633518" w:rsidP="00633518">
      <w:pPr>
        <w:pStyle w:val="Cmsor1"/>
        <w:spacing w:line="240" w:lineRule="auto"/>
        <w:ind w:left="0"/>
        <w:rPr>
          <w:rFonts w:ascii="Times New Roman" w:hAnsi="Times New Roman"/>
          <w:i w:val="0"/>
          <w:sz w:val="22"/>
          <w:szCs w:val="22"/>
          <w:u w:val="none"/>
          <w:lang w:val="hu-HU"/>
        </w:rPr>
      </w:pPr>
      <w:r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>A betegtájékoztató tartalma</w:t>
      </w:r>
      <w:r w:rsidR="00F876E4">
        <w:rPr>
          <w:rFonts w:ascii="Times New Roman" w:hAnsi="Times New Roman"/>
          <w:i w:val="0"/>
          <w:sz w:val="22"/>
          <w:szCs w:val="22"/>
          <w:u w:val="none"/>
          <w:lang w:val="hu-HU"/>
        </w:rPr>
        <w:t>:</w:t>
      </w:r>
    </w:p>
    <w:p w14:paraId="042C3AC1" w14:textId="77777777" w:rsidR="00633518" w:rsidRPr="00295CD6" w:rsidRDefault="00633518" w:rsidP="00633518">
      <w:pPr>
        <w:rPr>
          <w:sz w:val="22"/>
          <w:szCs w:val="22"/>
          <w:lang w:val="hu-HU"/>
        </w:rPr>
      </w:pPr>
    </w:p>
    <w:p w14:paraId="2FD6AAEC" w14:textId="77777777" w:rsidR="00633518" w:rsidRPr="00295CD6" w:rsidRDefault="00633518" w:rsidP="00633518">
      <w:pPr>
        <w:pStyle w:val="ListParagraph1"/>
        <w:numPr>
          <w:ilvl w:val="0"/>
          <w:numId w:val="19"/>
        </w:numPr>
        <w:ind w:left="567" w:right="-29" w:hanging="567"/>
        <w:rPr>
          <w:lang w:val="hu-HU"/>
        </w:rPr>
      </w:pPr>
      <w:r w:rsidRPr="00295CD6">
        <w:rPr>
          <w:lang w:val="hu-HU"/>
        </w:rPr>
        <w:t xml:space="preserve">Milyen típusú gyógyszer a </w:t>
      </w:r>
      <w:proofErr w:type="spellStart"/>
      <w:r w:rsidRPr="00295CD6">
        <w:rPr>
          <w:lang w:val="hu-HU"/>
        </w:rPr>
        <w:t>Doxorubicin</w:t>
      </w:r>
      <w:proofErr w:type="spellEnd"/>
      <w:r w:rsidRPr="00295CD6">
        <w:rPr>
          <w:lang w:val="hu-HU"/>
        </w:rPr>
        <w:t xml:space="preserve"> </w:t>
      </w:r>
      <w:proofErr w:type="spellStart"/>
      <w:r w:rsidRPr="00295CD6">
        <w:rPr>
          <w:lang w:val="hu-HU"/>
        </w:rPr>
        <w:t>Accord</w:t>
      </w:r>
      <w:proofErr w:type="spellEnd"/>
      <w:r w:rsidRPr="00295CD6">
        <w:rPr>
          <w:lang w:val="hu-HU"/>
        </w:rPr>
        <w:t xml:space="preserve"> és milyen betegségek esetén alkalmazható?</w:t>
      </w:r>
    </w:p>
    <w:p w14:paraId="5967EB09" w14:textId="77777777" w:rsidR="00633518" w:rsidRPr="00295CD6" w:rsidRDefault="00633518" w:rsidP="00633518">
      <w:pPr>
        <w:pStyle w:val="Lista"/>
        <w:numPr>
          <w:ilvl w:val="0"/>
          <w:numId w:val="19"/>
        </w:numPr>
        <w:ind w:left="567" w:hanging="567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Tudnivalók 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Accord</w:t>
      </w:r>
      <w:proofErr w:type="spellEnd"/>
      <w:r w:rsidRPr="00295CD6">
        <w:rPr>
          <w:sz w:val="22"/>
          <w:szCs w:val="22"/>
          <w:lang w:val="hu-HU"/>
        </w:rPr>
        <w:t xml:space="preserve"> alkalmazása előtt</w:t>
      </w:r>
    </w:p>
    <w:p w14:paraId="02B0A72B" w14:textId="552020B2" w:rsidR="00633518" w:rsidRPr="00295CD6" w:rsidRDefault="00633518" w:rsidP="00633518">
      <w:pPr>
        <w:pStyle w:val="Lista"/>
        <w:numPr>
          <w:ilvl w:val="0"/>
          <w:numId w:val="19"/>
        </w:numPr>
        <w:ind w:left="567" w:hanging="567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Hogyan kell alkalmazni 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Accord</w:t>
      </w:r>
      <w:proofErr w:type="spellEnd"/>
      <w:r w:rsidR="00F876E4">
        <w:rPr>
          <w:sz w:val="22"/>
          <w:szCs w:val="22"/>
          <w:lang w:val="hu-HU"/>
        </w:rPr>
        <w:t>-</w:t>
      </w:r>
      <w:r w:rsidRPr="00295CD6">
        <w:rPr>
          <w:sz w:val="22"/>
          <w:szCs w:val="22"/>
          <w:lang w:val="hu-HU"/>
        </w:rPr>
        <w:t>ot?</w:t>
      </w:r>
    </w:p>
    <w:p w14:paraId="4E09C981" w14:textId="77777777" w:rsidR="00633518" w:rsidRPr="00295CD6" w:rsidRDefault="00633518" w:rsidP="00633518">
      <w:pPr>
        <w:pStyle w:val="Lista"/>
        <w:numPr>
          <w:ilvl w:val="0"/>
          <w:numId w:val="19"/>
        </w:numPr>
        <w:ind w:left="567" w:hanging="567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Lehetséges mellékhatások</w:t>
      </w:r>
    </w:p>
    <w:p w14:paraId="68842C22" w14:textId="4C93308B" w:rsidR="00633518" w:rsidRPr="00295CD6" w:rsidRDefault="00633518" w:rsidP="00633518">
      <w:pPr>
        <w:pStyle w:val="Lista"/>
        <w:numPr>
          <w:ilvl w:val="0"/>
          <w:numId w:val="19"/>
        </w:numPr>
        <w:ind w:left="567" w:hanging="567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Hogyan kell 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Accord</w:t>
      </w:r>
      <w:proofErr w:type="spellEnd"/>
      <w:r w:rsidR="00F876E4">
        <w:rPr>
          <w:sz w:val="22"/>
          <w:szCs w:val="22"/>
          <w:lang w:val="hu-HU"/>
        </w:rPr>
        <w:t>-</w:t>
      </w:r>
      <w:r w:rsidRPr="00295CD6">
        <w:rPr>
          <w:sz w:val="22"/>
          <w:szCs w:val="22"/>
          <w:lang w:val="hu-HU"/>
        </w:rPr>
        <w:t>ot tárolni?</w:t>
      </w:r>
    </w:p>
    <w:p w14:paraId="319E1621" w14:textId="77777777" w:rsidR="00633518" w:rsidRPr="00295CD6" w:rsidRDefault="00633518" w:rsidP="00633518">
      <w:pPr>
        <w:pStyle w:val="Lista"/>
        <w:numPr>
          <w:ilvl w:val="0"/>
          <w:numId w:val="19"/>
        </w:numPr>
        <w:ind w:left="567" w:hanging="567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A csomagolás tartalma és egyéb információk</w:t>
      </w:r>
    </w:p>
    <w:p w14:paraId="18C3BA8B" w14:textId="77777777" w:rsidR="00633518" w:rsidRPr="00295CD6" w:rsidRDefault="00633518" w:rsidP="00633518">
      <w:pPr>
        <w:ind w:left="384"/>
        <w:rPr>
          <w:b/>
          <w:sz w:val="22"/>
          <w:szCs w:val="22"/>
          <w:lang w:val="hu-HU"/>
        </w:rPr>
      </w:pPr>
    </w:p>
    <w:p w14:paraId="27D83612" w14:textId="77777777" w:rsidR="00633518" w:rsidRPr="00295CD6" w:rsidRDefault="00633518" w:rsidP="00633518">
      <w:pPr>
        <w:ind w:left="384"/>
        <w:rPr>
          <w:b/>
          <w:sz w:val="22"/>
          <w:szCs w:val="22"/>
          <w:lang w:val="hu-HU"/>
        </w:rPr>
      </w:pPr>
    </w:p>
    <w:p w14:paraId="2C9F26A2" w14:textId="77777777" w:rsidR="00633518" w:rsidRPr="00295CD6" w:rsidRDefault="00633518" w:rsidP="00633518">
      <w:pPr>
        <w:ind w:left="567" w:right="-2" w:hanging="567"/>
        <w:rPr>
          <w:b/>
          <w:sz w:val="22"/>
          <w:szCs w:val="22"/>
          <w:lang w:val="hu-HU"/>
        </w:rPr>
      </w:pPr>
      <w:bookmarkStart w:id="0" w:name="OLE_LINK3"/>
      <w:bookmarkStart w:id="1" w:name="OLE_LINK2"/>
      <w:r w:rsidRPr="00295CD6">
        <w:rPr>
          <w:b/>
          <w:sz w:val="22"/>
          <w:szCs w:val="22"/>
          <w:lang w:val="hu-HU"/>
        </w:rPr>
        <w:t>1.</w:t>
      </w:r>
      <w:r w:rsidRPr="00295CD6">
        <w:rPr>
          <w:b/>
          <w:sz w:val="22"/>
          <w:szCs w:val="22"/>
          <w:lang w:val="hu-HU"/>
        </w:rPr>
        <w:tab/>
        <w:t xml:space="preserve">Milyen típusú gyógyszer a </w:t>
      </w:r>
      <w:proofErr w:type="spellStart"/>
      <w:r w:rsidRPr="00295CD6">
        <w:rPr>
          <w:b/>
          <w:sz w:val="22"/>
          <w:szCs w:val="22"/>
          <w:lang w:val="hu-HU"/>
        </w:rPr>
        <w:t>Doxorubicin</w:t>
      </w:r>
      <w:proofErr w:type="spellEnd"/>
      <w:r w:rsidRPr="00295CD6">
        <w:rPr>
          <w:b/>
          <w:sz w:val="22"/>
          <w:szCs w:val="22"/>
          <w:lang w:val="hu-HU"/>
        </w:rPr>
        <w:t xml:space="preserve"> </w:t>
      </w:r>
      <w:proofErr w:type="spellStart"/>
      <w:r w:rsidRPr="00295CD6">
        <w:rPr>
          <w:b/>
          <w:sz w:val="22"/>
          <w:szCs w:val="22"/>
          <w:lang w:val="hu-HU"/>
        </w:rPr>
        <w:t>Accord</w:t>
      </w:r>
      <w:proofErr w:type="spellEnd"/>
      <w:r w:rsidRPr="00295CD6">
        <w:rPr>
          <w:b/>
          <w:sz w:val="22"/>
          <w:szCs w:val="22"/>
          <w:lang w:val="hu-HU"/>
        </w:rPr>
        <w:t xml:space="preserve"> és milyen betegségek esetén alkalmazható?</w:t>
      </w:r>
    </w:p>
    <w:p w14:paraId="7099E360" w14:textId="77777777" w:rsidR="00633518" w:rsidRPr="00295CD6" w:rsidRDefault="00633518" w:rsidP="00633518">
      <w:pPr>
        <w:pStyle w:val="Lista2"/>
        <w:ind w:left="384"/>
        <w:rPr>
          <w:b/>
          <w:sz w:val="22"/>
          <w:szCs w:val="22"/>
          <w:lang w:val="hu-HU"/>
        </w:rPr>
      </w:pPr>
    </w:p>
    <w:bookmarkEnd w:id="0"/>
    <w:bookmarkEnd w:id="1"/>
    <w:p w14:paraId="5AB4C180" w14:textId="2C9AE508" w:rsidR="00633518" w:rsidRPr="00604F16" w:rsidRDefault="00633518" w:rsidP="00633518">
      <w:pPr>
        <w:pStyle w:val="Listafolytatsa2"/>
        <w:spacing w:after="0"/>
        <w:ind w:left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Az Ön gyógyszerének neve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Accord</w:t>
      </w:r>
      <w:proofErr w:type="spellEnd"/>
      <w:r w:rsidRPr="00295CD6">
        <w:rPr>
          <w:sz w:val="22"/>
          <w:szCs w:val="22"/>
          <w:lang w:val="hu-HU"/>
        </w:rPr>
        <w:t xml:space="preserve"> 2</w:t>
      </w:r>
      <w:r w:rsidR="00F876E4">
        <w:rPr>
          <w:sz w:val="22"/>
          <w:szCs w:val="22"/>
          <w:lang w:val="hu-HU"/>
        </w:rPr>
        <w:t> </w:t>
      </w:r>
      <w:r w:rsidRPr="00295CD6">
        <w:rPr>
          <w:sz w:val="22"/>
          <w:szCs w:val="22"/>
          <w:lang w:val="hu-HU"/>
        </w:rPr>
        <w:t xml:space="preserve">mg/ml koncentrátum </w:t>
      </w:r>
      <w:proofErr w:type="spellStart"/>
      <w:r w:rsidRPr="00295CD6">
        <w:rPr>
          <w:sz w:val="22"/>
          <w:szCs w:val="22"/>
          <w:lang w:val="hu-HU"/>
        </w:rPr>
        <w:t>oldatos</w:t>
      </w:r>
      <w:proofErr w:type="spellEnd"/>
      <w:r w:rsidRPr="00295CD6">
        <w:rPr>
          <w:sz w:val="22"/>
          <w:szCs w:val="22"/>
          <w:lang w:val="hu-HU"/>
        </w:rPr>
        <w:t xml:space="preserve"> infúzióhoz, de ennek </w:t>
      </w:r>
      <w:r w:rsidRPr="00604F16">
        <w:rPr>
          <w:sz w:val="22"/>
          <w:szCs w:val="22"/>
          <w:lang w:val="hu-HU"/>
        </w:rPr>
        <w:t>a betegtájékoztatónak a további részében „</w:t>
      </w:r>
      <w:proofErr w:type="spellStart"/>
      <w:r w:rsidRPr="00604F16">
        <w:rPr>
          <w:sz w:val="22"/>
          <w:szCs w:val="22"/>
          <w:lang w:val="hu-HU"/>
        </w:rPr>
        <w:t>Doxorubicin</w:t>
      </w:r>
      <w:proofErr w:type="spellEnd"/>
      <w:r w:rsidRPr="00604F16">
        <w:rPr>
          <w:sz w:val="22"/>
          <w:szCs w:val="22"/>
          <w:lang w:val="hu-HU"/>
        </w:rPr>
        <w:t xml:space="preserve"> </w:t>
      </w:r>
      <w:proofErr w:type="spellStart"/>
      <w:proofErr w:type="gramStart"/>
      <w:r w:rsidRPr="00604F16">
        <w:rPr>
          <w:sz w:val="22"/>
          <w:szCs w:val="22"/>
          <w:lang w:val="hu-HU"/>
        </w:rPr>
        <w:t>Accord</w:t>
      </w:r>
      <w:proofErr w:type="spellEnd"/>
      <w:r w:rsidRPr="00604F16">
        <w:rPr>
          <w:sz w:val="22"/>
          <w:szCs w:val="22"/>
          <w:lang w:val="hu-HU"/>
        </w:rPr>
        <w:t>”-</w:t>
      </w:r>
      <w:proofErr w:type="gramEnd"/>
      <w:r w:rsidRPr="00604F16">
        <w:rPr>
          <w:sz w:val="22"/>
          <w:szCs w:val="22"/>
          <w:lang w:val="hu-HU"/>
        </w:rPr>
        <w:t>ként fog szerepelni.</w:t>
      </w:r>
    </w:p>
    <w:p w14:paraId="63702D6E" w14:textId="4D513368" w:rsidR="00633518" w:rsidRPr="00295CD6" w:rsidRDefault="00633518" w:rsidP="00633518">
      <w:pPr>
        <w:pStyle w:val="Listafolytatsa2"/>
        <w:spacing w:after="0"/>
        <w:ind w:left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 xml:space="preserve"> az </w:t>
      </w:r>
      <w:proofErr w:type="spellStart"/>
      <w:r w:rsidRPr="00295CD6">
        <w:rPr>
          <w:sz w:val="22"/>
          <w:szCs w:val="22"/>
          <w:lang w:val="hu-HU"/>
        </w:rPr>
        <w:t>antraciklineknek</w:t>
      </w:r>
      <w:proofErr w:type="spellEnd"/>
      <w:r w:rsidRPr="00295CD6">
        <w:rPr>
          <w:sz w:val="22"/>
          <w:szCs w:val="22"/>
          <w:lang w:val="hu-HU"/>
        </w:rPr>
        <w:t xml:space="preserve"> nevezett gyógyszercsoportba tartozik. Ezek a </w:t>
      </w:r>
      <w:r w:rsidR="00F876E4">
        <w:rPr>
          <w:sz w:val="22"/>
          <w:szCs w:val="22"/>
          <w:lang w:val="hu-HU"/>
        </w:rPr>
        <w:t>gyógy</w:t>
      </w:r>
      <w:r w:rsidRPr="00295CD6">
        <w:rPr>
          <w:sz w:val="22"/>
          <w:szCs w:val="22"/>
          <w:lang w:val="hu-HU"/>
        </w:rPr>
        <w:t>szerek daganatellenes szerekként, kemoterápiaként vagy „</w:t>
      </w:r>
      <w:proofErr w:type="spellStart"/>
      <w:proofErr w:type="gramStart"/>
      <w:r w:rsidRPr="00295CD6">
        <w:rPr>
          <w:sz w:val="22"/>
          <w:szCs w:val="22"/>
          <w:lang w:val="hu-HU"/>
        </w:rPr>
        <w:t>kemo</w:t>
      </w:r>
      <w:proofErr w:type="spellEnd"/>
      <w:r w:rsidRPr="00295CD6">
        <w:rPr>
          <w:sz w:val="22"/>
          <w:szCs w:val="22"/>
          <w:lang w:val="hu-HU"/>
        </w:rPr>
        <w:t>”-</w:t>
      </w:r>
      <w:proofErr w:type="gramEnd"/>
      <w:r w:rsidRPr="00295CD6">
        <w:rPr>
          <w:sz w:val="22"/>
          <w:szCs w:val="22"/>
          <w:lang w:val="hu-HU"/>
        </w:rPr>
        <w:t>ként is ismertek. A daganatos sejtek növekedésének lelassítására vagy leállítására alkalmazzák őket, különböző daganatok kezelésében. Jobb eredmények elérése és a mellékhatások minimálisra csökkentése érdekében gyakran alkalmaznak különböző típusú daganatellenes gyógyszereket kombinációban.</w:t>
      </w:r>
    </w:p>
    <w:p w14:paraId="618BBE4F" w14:textId="45BA2335" w:rsidR="00633518" w:rsidRPr="00295CD6" w:rsidRDefault="00633518" w:rsidP="00633518">
      <w:pPr>
        <w:pStyle w:val="Listafolytatsa2"/>
        <w:spacing w:after="0"/>
        <w:ind w:left="0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Accord</w:t>
      </w:r>
      <w:proofErr w:type="spellEnd"/>
      <w:r w:rsidRPr="00295CD6">
        <w:rPr>
          <w:sz w:val="22"/>
          <w:szCs w:val="22"/>
          <w:lang w:val="hu-HU"/>
        </w:rPr>
        <w:t xml:space="preserve"> a következő típusú daganatos betegsége</w:t>
      </w:r>
      <w:r w:rsidR="00F876E4">
        <w:rPr>
          <w:sz w:val="22"/>
          <w:szCs w:val="22"/>
          <w:lang w:val="hu-HU"/>
        </w:rPr>
        <w:t>k</w:t>
      </w:r>
      <w:r w:rsidRPr="00295CD6">
        <w:rPr>
          <w:sz w:val="22"/>
          <w:szCs w:val="22"/>
          <w:lang w:val="hu-HU"/>
        </w:rPr>
        <w:t xml:space="preserve"> kezelésére alkalmazható:</w:t>
      </w:r>
    </w:p>
    <w:p w14:paraId="4910C560" w14:textId="1A1C543A" w:rsidR="00633518" w:rsidRPr="00295CD6" w:rsidRDefault="00633518" w:rsidP="00633518">
      <w:pPr>
        <w:pStyle w:val="Felsorols3"/>
        <w:numPr>
          <w:ilvl w:val="0"/>
          <w:numId w:val="8"/>
        </w:numPr>
        <w:tabs>
          <w:tab w:val="clear" w:pos="720"/>
        </w:tabs>
        <w:ind w:left="567" w:hanging="567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emlődaganat</w:t>
      </w:r>
      <w:r w:rsidR="00F876E4">
        <w:rPr>
          <w:sz w:val="22"/>
          <w:szCs w:val="22"/>
          <w:lang w:val="hu-HU"/>
        </w:rPr>
        <w:t>;</w:t>
      </w:r>
    </w:p>
    <w:p w14:paraId="2370C433" w14:textId="4BD8070B" w:rsidR="00633518" w:rsidRPr="00295CD6" w:rsidRDefault="00633518" w:rsidP="00633518">
      <w:pPr>
        <w:pStyle w:val="Felsorols3"/>
        <w:numPr>
          <w:ilvl w:val="0"/>
          <w:numId w:val="8"/>
        </w:numPr>
        <w:tabs>
          <w:tab w:val="clear" w:pos="720"/>
        </w:tabs>
        <w:ind w:left="567" w:hanging="567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kötőszövet, szalagok, csont, izom rosszindulatú daganata (szarkóma)</w:t>
      </w:r>
      <w:r w:rsidR="00F876E4">
        <w:rPr>
          <w:sz w:val="22"/>
          <w:szCs w:val="22"/>
          <w:lang w:val="hu-HU"/>
        </w:rPr>
        <w:t>;</w:t>
      </w:r>
    </w:p>
    <w:p w14:paraId="3823A794" w14:textId="5FBFF5ED" w:rsidR="00633518" w:rsidRPr="00295CD6" w:rsidRDefault="00633518" w:rsidP="00633518">
      <w:pPr>
        <w:pStyle w:val="Felsorols3"/>
        <w:numPr>
          <w:ilvl w:val="0"/>
          <w:numId w:val="8"/>
        </w:numPr>
        <w:tabs>
          <w:tab w:val="clear" w:pos="720"/>
        </w:tabs>
        <w:ind w:left="567" w:hanging="567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gyomor-bél</w:t>
      </w:r>
      <w:r w:rsidR="00F876E4">
        <w:rPr>
          <w:sz w:val="22"/>
          <w:szCs w:val="22"/>
          <w:lang w:val="hu-HU"/>
        </w:rPr>
        <w:t xml:space="preserve"> </w:t>
      </w:r>
      <w:r w:rsidRPr="00295CD6">
        <w:rPr>
          <w:sz w:val="22"/>
          <w:szCs w:val="22"/>
          <w:lang w:val="hu-HU"/>
        </w:rPr>
        <w:t>rendszerben kialakult rosszindulatú daganatok</w:t>
      </w:r>
      <w:r w:rsidR="00F876E4">
        <w:rPr>
          <w:sz w:val="22"/>
          <w:szCs w:val="22"/>
          <w:lang w:val="hu-HU"/>
        </w:rPr>
        <w:t>;</w:t>
      </w:r>
    </w:p>
    <w:p w14:paraId="4AE0A471" w14:textId="576FD84B" w:rsidR="00633518" w:rsidRPr="00295CD6" w:rsidRDefault="00633518" w:rsidP="00633518">
      <w:pPr>
        <w:pStyle w:val="Felsorols3"/>
        <w:numPr>
          <w:ilvl w:val="0"/>
          <w:numId w:val="8"/>
        </w:numPr>
        <w:tabs>
          <w:tab w:val="clear" w:pos="720"/>
        </w:tabs>
        <w:ind w:left="567" w:hanging="567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tüdődaganat</w:t>
      </w:r>
      <w:r w:rsidR="00F876E4">
        <w:rPr>
          <w:sz w:val="22"/>
          <w:szCs w:val="22"/>
          <w:lang w:val="hu-HU"/>
        </w:rPr>
        <w:t>;</w:t>
      </w:r>
    </w:p>
    <w:p w14:paraId="27116E6D" w14:textId="624A6C59" w:rsidR="00633518" w:rsidRPr="00295CD6" w:rsidRDefault="00633518" w:rsidP="00633518">
      <w:pPr>
        <w:pStyle w:val="Felsorols3"/>
        <w:numPr>
          <w:ilvl w:val="0"/>
          <w:numId w:val="8"/>
        </w:numPr>
        <w:tabs>
          <w:tab w:val="clear" w:pos="720"/>
        </w:tabs>
        <w:ind w:left="567" w:hanging="567"/>
        <w:rPr>
          <w:color w:val="000000"/>
          <w:sz w:val="22"/>
          <w:szCs w:val="22"/>
          <w:lang w:val="hu-HU"/>
        </w:rPr>
      </w:pPr>
      <w:proofErr w:type="spellStart"/>
      <w:r w:rsidRPr="00295CD6">
        <w:rPr>
          <w:sz w:val="22"/>
          <w:szCs w:val="22"/>
          <w:lang w:val="hu-HU"/>
        </w:rPr>
        <w:t>limfóm</w:t>
      </w:r>
      <w:r w:rsidR="00F876E4">
        <w:rPr>
          <w:sz w:val="22"/>
          <w:szCs w:val="22"/>
          <w:lang w:val="hu-HU"/>
        </w:rPr>
        <w:t>a</w:t>
      </w:r>
      <w:proofErr w:type="spellEnd"/>
      <w:r w:rsidRPr="00295CD6">
        <w:rPr>
          <w:sz w:val="22"/>
          <w:szCs w:val="22"/>
          <w:lang w:val="hu-HU"/>
        </w:rPr>
        <w:t>, az immunrendszert támadó daganat</w:t>
      </w:r>
      <w:r w:rsidR="00F876E4">
        <w:rPr>
          <w:sz w:val="22"/>
          <w:szCs w:val="22"/>
          <w:lang w:val="hu-HU"/>
        </w:rPr>
        <w:t>;</w:t>
      </w:r>
    </w:p>
    <w:p w14:paraId="62C60A3C" w14:textId="6B5FE42C" w:rsidR="00633518" w:rsidRPr="00295CD6" w:rsidRDefault="00633518" w:rsidP="00633518">
      <w:pPr>
        <w:pStyle w:val="Felsorols3"/>
        <w:numPr>
          <w:ilvl w:val="0"/>
          <w:numId w:val="8"/>
        </w:numPr>
        <w:tabs>
          <w:tab w:val="clear" w:pos="720"/>
        </w:tabs>
        <w:ind w:left="567" w:hanging="567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leukémia, kóros vérsejttermelést okozó daganat</w:t>
      </w:r>
      <w:r w:rsidR="00F876E4">
        <w:rPr>
          <w:sz w:val="22"/>
          <w:szCs w:val="22"/>
          <w:lang w:val="hu-HU"/>
        </w:rPr>
        <w:t>;</w:t>
      </w:r>
    </w:p>
    <w:p w14:paraId="62839A4E" w14:textId="5C2B77B5" w:rsidR="00633518" w:rsidRPr="00295CD6" w:rsidRDefault="00633518" w:rsidP="00633518">
      <w:pPr>
        <w:pStyle w:val="Felsorols3"/>
        <w:numPr>
          <w:ilvl w:val="0"/>
          <w:numId w:val="8"/>
        </w:numPr>
        <w:tabs>
          <w:tab w:val="clear" w:pos="720"/>
        </w:tabs>
        <w:ind w:left="567" w:hanging="567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pajzsmirigydaganat</w:t>
      </w:r>
      <w:r w:rsidR="00F876E4">
        <w:rPr>
          <w:sz w:val="22"/>
          <w:szCs w:val="22"/>
          <w:lang w:val="hu-HU"/>
        </w:rPr>
        <w:t>;</w:t>
      </w:r>
    </w:p>
    <w:p w14:paraId="6DC37B80" w14:textId="29F8AA96" w:rsidR="00633518" w:rsidRPr="00295CD6" w:rsidRDefault="00633518" w:rsidP="00633518">
      <w:pPr>
        <w:pStyle w:val="Felsorols3"/>
        <w:numPr>
          <w:ilvl w:val="0"/>
          <w:numId w:val="8"/>
        </w:numPr>
        <w:tabs>
          <w:tab w:val="clear" w:pos="720"/>
        </w:tabs>
        <w:ind w:left="567" w:hanging="567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előrehaladott ovárium- és </w:t>
      </w:r>
      <w:proofErr w:type="spellStart"/>
      <w:r w:rsidRPr="00295CD6">
        <w:rPr>
          <w:sz w:val="22"/>
          <w:szCs w:val="22"/>
          <w:lang w:val="hu-HU"/>
        </w:rPr>
        <w:t>endometriumdaganat</w:t>
      </w:r>
      <w:proofErr w:type="spellEnd"/>
      <w:r w:rsidRPr="00295CD6">
        <w:rPr>
          <w:sz w:val="22"/>
          <w:szCs w:val="22"/>
          <w:lang w:val="hu-HU"/>
        </w:rPr>
        <w:t xml:space="preserve"> (a petefészek</w:t>
      </w:r>
      <w:r w:rsidR="00F876E4">
        <w:rPr>
          <w:sz w:val="22"/>
          <w:szCs w:val="22"/>
          <w:lang w:val="hu-HU"/>
        </w:rPr>
        <w:t>, illetve a</w:t>
      </w:r>
      <w:r w:rsidRPr="00295CD6">
        <w:rPr>
          <w:sz w:val="22"/>
          <w:szCs w:val="22"/>
          <w:lang w:val="hu-HU"/>
        </w:rPr>
        <w:t xml:space="preserve"> méhnyálkahártya rosszindulatú daganata)</w:t>
      </w:r>
      <w:r w:rsidR="00F876E4">
        <w:rPr>
          <w:sz w:val="22"/>
          <w:szCs w:val="22"/>
          <w:lang w:val="hu-HU"/>
        </w:rPr>
        <w:t>;</w:t>
      </w:r>
    </w:p>
    <w:p w14:paraId="7F65BD2E" w14:textId="43B4F7B0" w:rsidR="00633518" w:rsidRPr="00295CD6" w:rsidRDefault="00633518" w:rsidP="00633518">
      <w:pPr>
        <w:pStyle w:val="Felsorols3"/>
        <w:numPr>
          <w:ilvl w:val="0"/>
          <w:numId w:val="8"/>
        </w:numPr>
        <w:tabs>
          <w:tab w:val="clear" w:pos="720"/>
        </w:tabs>
        <w:ind w:left="567" w:hanging="567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húgyhólyagdaganat</w:t>
      </w:r>
      <w:r w:rsidR="00F876E4">
        <w:rPr>
          <w:sz w:val="22"/>
          <w:szCs w:val="22"/>
          <w:lang w:val="hu-HU"/>
        </w:rPr>
        <w:t>;</w:t>
      </w:r>
    </w:p>
    <w:p w14:paraId="7D178C43" w14:textId="4A46867C" w:rsidR="00633518" w:rsidRPr="00295CD6" w:rsidRDefault="00633518" w:rsidP="00633518">
      <w:pPr>
        <w:pStyle w:val="Felsorols3"/>
        <w:numPr>
          <w:ilvl w:val="0"/>
          <w:numId w:val="8"/>
        </w:numPr>
        <w:tabs>
          <w:tab w:val="clear" w:pos="720"/>
        </w:tabs>
        <w:ind w:left="567" w:hanging="567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előrehaladott idegsejtdaganat (</w:t>
      </w:r>
      <w:proofErr w:type="spellStart"/>
      <w:r w:rsidRPr="00295CD6">
        <w:rPr>
          <w:sz w:val="22"/>
          <w:szCs w:val="22"/>
          <w:lang w:val="hu-HU"/>
        </w:rPr>
        <w:t>neuroblasztóma</w:t>
      </w:r>
      <w:proofErr w:type="spellEnd"/>
      <w:r w:rsidRPr="00295CD6">
        <w:rPr>
          <w:sz w:val="22"/>
          <w:szCs w:val="22"/>
          <w:lang w:val="hu-HU"/>
        </w:rPr>
        <w:t>, általában gyermekeknél fordul elő)</w:t>
      </w:r>
      <w:r w:rsidR="00F876E4">
        <w:rPr>
          <w:sz w:val="22"/>
          <w:szCs w:val="22"/>
          <w:lang w:val="hu-HU"/>
        </w:rPr>
        <w:t>;</w:t>
      </w:r>
    </w:p>
    <w:p w14:paraId="0B6CDE9A" w14:textId="0EA21579" w:rsidR="00633518" w:rsidRPr="00295CD6" w:rsidRDefault="00633518" w:rsidP="00633518">
      <w:pPr>
        <w:pStyle w:val="Felsorols3"/>
        <w:numPr>
          <w:ilvl w:val="0"/>
          <w:numId w:val="8"/>
        </w:numPr>
        <w:tabs>
          <w:tab w:val="clear" w:pos="720"/>
        </w:tabs>
        <w:ind w:left="567" w:hanging="567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rosszindulatú vesedaganat gyermekeknél (</w:t>
      </w:r>
      <w:proofErr w:type="spellStart"/>
      <w:r w:rsidRPr="00295CD6">
        <w:rPr>
          <w:sz w:val="22"/>
          <w:szCs w:val="22"/>
          <w:lang w:val="hu-HU"/>
        </w:rPr>
        <w:t>Wilms</w:t>
      </w:r>
      <w:proofErr w:type="spellEnd"/>
      <w:r w:rsidRPr="00295CD6">
        <w:rPr>
          <w:sz w:val="22"/>
          <w:szCs w:val="22"/>
          <w:lang w:val="hu-HU"/>
        </w:rPr>
        <w:t>-tumor)</w:t>
      </w:r>
      <w:r w:rsidR="00F876E4">
        <w:rPr>
          <w:sz w:val="22"/>
          <w:szCs w:val="22"/>
          <w:lang w:val="hu-HU"/>
        </w:rPr>
        <w:t>;</w:t>
      </w:r>
    </w:p>
    <w:p w14:paraId="6AA481F3" w14:textId="2D225B7B" w:rsidR="00633518" w:rsidRPr="00295CD6" w:rsidRDefault="00F876E4" w:rsidP="00633518">
      <w:pPr>
        <w:pStyle w:val="Felsorols3"/>
        <w:numPr>
          <w:ilvl w:val="0"/>
          <w:numId w:val="8"/>
        </w:numPr>
        <w:tabs>
          <w:tab w:val="clear" w:pos="720"/>
        </w:tabs>
        <w:ind w:left="567" w:hanging="567"/>
        <w:rPr>
          <w:color w:val="000000"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r w:rsidR="00633518" w:rsidRPr="00295CD6">
        <w:rPr>
          <w:sz w:val="22"/>
          <w:szCs w:val="22"/>
          <w:lang w:val="hu-HU"/>
        </w:rPr>
        <w:t>csontvelő daganata (</w:t>
      </w:r>
      <w:proofErr w:type="spellStart"/>
      <w:r w:rsidR="00633518" w:rsidRPr="00295CD6">
        <w:rPr>
          <w:sz w:val="22"/>
          <w:szCs w:val="22"/>
          <w:lang w:val="hu-HU"/>
        </w:rPr>
        <w:t>mielóma</w:t>
      </w:r>
      <w:proofErr w:type="spellEnd"/>
      <w:r w:rsidR="00633518" w:rsidRPr="00295CD6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>.</w:t>
      </w:r>
    </w:p>
    <w:p w14:paraId="441A3679" w14:textId="77777777" w:rsidR="00633518" w:rsidRPr="00295CD6" w:rsidRDefault="00633518" w:rsidP="00633518">
      <w:pPr>
        <w:ind w:left="384" w:right="-2" w:hanging="567"/>
        <w:rPr>
          <w:bCs/>
          <w:sz w:val="22"/>
          <w:szCs w:val="22"/>
          <w:lang w:val="hu-HU"/>
        </w:rPr>
      </w:pPr>
    </w:p>
    <w:p w14:paraId="3CA888B7" w14:textId="77777777" w:rsidR="00633518" w:rsidRPr="00295CD6" w:rsidRDefault="00633518" w:rsidP="00633518">
      <w:pPr>
        <w:ind w:left="384" w:right="-2" w:hanging="567"/>
        <w:rPr>
          <w:bCs/>
          <w:sz w:val="22"/>
          <w:szCs w:val="22"/>
          <w:lang w:val="hu-HU"/>
        </w:rPr>
      </w:pPr>
    </w:p>
    <w:p w14:paraId="28919645" w14:textId="77777777" w:rsidR="00633518" w:rsidRPr="00295CD6" w:rsidRDefault="00633518" w:rsidP="002568C4">
      <w:pPr>
        <w:keepNext/>
        <w:ind w:left="567" w:right="-2" w:hanging="567"/>
        <w:rPr>
          <w:b/>
          <w:sz w:val="22"/>
          <w:szCs w:val="22"/>
          <w:lang w:val="hu-HU"/>
        </w:rPr>
      </w:pPr>
      <w:r w:rsidRPr="00295CD6">
        <w:rPr>
          <w:b/>
          <w:sz w:val="22"/>
          <w:szCs w:val="22"/>
          <w:lang w:val="hu-HU"/>
        </w:rPr>
        <w:lastRenderedPageBreak/>
        <w:t>2.</w:t>
      </w:r>
      <w:r w:rsidRPr="00295CD6">
        <w:rPr>
          <w:b/>
          <w:sz w:val="22"/>
          <w:szCs w:val="22"/>
          <w:lang w:val="hu-HU"/>
        </w:rPr>
        <w:tab/>
        <w:t xml:space="preserve">Tudnivalók a </w:t>
      </w:r>
      <w:proofErr w:type="spellStart"/>
      <w:r w:rsidRPr="00295CD6">
        <w:rPr>
          <w:b/>
          <w:sz w:val="22"/>
          <w:szCs w:val="22"/>
          <w:lang w:val="hu-HU"/>
        </w:rPr>
        <w:t>Doxorubicin</w:t>
      </w:r>
      <w:proofErr w:type="spellEnd"/>
      <w:r w:rsidRPr="00295CD6">
        <w:rPr>
          <w:b/>
          <w:sz w:val="22"/>
          <w:szCs w:val="22"/>
          <w:lang w:val="hu-HU"/>
        </w:rPr>
        <w:t xml:space="preserve"> </w:t>
      </w:r>
      <w:proofErr w:type="spellStart"/>
      <w:r w:rsidRPr="00295CD6">
        <w:rPr>
          <w:b/>
          <w:sz w:val="22"/>
          <w:szCs w:val="22"/>
          <w:lang w:val="hu-HU"/>
        </w:rPr>
        <w:t>Accord</w:t>
      </w:r>
      <w:proofErr w:type="spellEnd"/>
      <w:r w:rsidRPr="00295CD6">
        <w:rPr>
          <w:b/>
          <w:sz w:val="22"/>
          <w:szCs w:val="22"/>
          <w:lang w:val="hu-HU"/>
        </w:rPr>
        <w:t xml:space="preserve"> alkalmazása előtt</w:t>
      </w:r>
    </w:p>
    <w:p w14:paraId="743E9AF9" w14:textId="77777777" w:rsidR="00633518" w:rsidRPr="00295CD6" w:rsidRDefault="00633518" w:rsidP="002568C4">
      <w:pPr>
        <w:keepNext/>
        <w:ind w:left="384" w:right="-2" w:hanging="567"/>
        <w:rPr>
          <w:b/>
          <w:sz w:val="22"/>
          <w:szCs w:val="22"/>
          <w:lang w:val="hu-HU"/>
        </w:rPr>
      </w:pPr>
    </w:p>
    <w:p w14:paraId="20CC2E5B" w14:textId="108EE173" w:rsidR="00633518" w:rsidRPr="00CB3144" w:rsidRDefault="00633518" w:rsidP="00F45A65">
      <w:pPr>
        <w:pStyle w:val="Cmsor1"/>
        <w:spacing w:line="240" w:lineRule="auto"/>
        <w:ind w:left="0"/>
        <w:rPr>
          <w:rFonts w:ascii="Times New Roman" w:hAnsi="Times New Roman"/>
          <w:i w:val="0"/>
          <w:iCs w:val="0"/>
          <w:sz w:val="22"/>
          <w:szCs w:val="22"/>
          <w:u w:val="none"/>
          <w:lang w:val="hu-HU"/>
        </w:rPr>
      </w:pPr>
      <w:r w:rsidRPr="00CB3144">
        <w:rPr>
          <w:rFonts w:ascii="Times New Roman" w:hAnsi="Times New Roman"/>
          <w:i w:val="0"/>
          <w:iCs w:val="0"/>
          <w:sz w:val="22"/>
          <w:szCs w:val="22"/>
          <w:u w:val="none"/>
          <w:lang w:val="hu-HU"/>
        </w:rPr>
        <w:t xml:space="preserve">Ne alkalmazza a </w:t>
      </w:r>
      <w:proofErr w:type="spellStart"/>
      <w:r w:rsidRPr="00CB3144">
        <w:rPr>
          <w:rFonts w:ascii="Times New Roman" w:hAnsi="Times New Roman"/>
          <w:i w:val="0"/>
          <w:iCs w:val="0"/>
          <w:sz w:val="22"/>
          <w:szCs w:val="22"/>
          <w:u w:val="none"/>
          <w:lang w:val="hu-HU"/>
        </w:rPr>
        <w:t>Doxorubicin</w:t>
      </w:r>
      <w:proofErr w:type="spellEnd"/>
      <w:r w:rsidRPr="00CB3144">
        <w:rPr>
          <w:rFonts w:ascii="Times New Roman" w:hAnsi="Times New Roman"/>
          <w:i w:val="0"/>
          <w:iCs w:val="0"/>
          <w:sz w:val="22"/>
          <w:szCs w:val="22"/>
          <w:u w:val="none"/>
          <w:lang w:val="hu-HU"/>
        </w:rPr>
        <w:t xml:space="preserve"> </w:t>
      </w:r>
      <w:proofErr w:type="spellStart"/>
      <w:r w:rsidRPr="00CB3144">
        <w:rPr>
          <w:rFonts w:ascii="Times New Roman" w:hAnsi="Times New Roman"/>
          <w:i w:val="0"/>
          <w:iCs w:val="0"/>
          <w:sz w:val="22"/>
          <w:szCs w:val="22"/>
          <w:u w:val="none"/>
          <w:lang w:val="hu-HU"/>
        </w:rPr>
        <w:t>Accord</w:t>
      </w:r>
      <w:proofErr w:type="spellEnd"/>
      <w:r w:rsidRPr="00CB3144">
        <w:rPr>
          <w:rFonts w:ascii="Times New Roman" w:hAnsi="Times New Roman"/>
          <w:i w:val="0"/>
          <w:iCs w:val="0"/>
          <w:sz w:val="22"/>
          <w:szCs w:val="22"/>
          <w:u w:val="none"/>
          <w:lang w:val="hu-HU"/>
        </w:rPr>
        <w:t>-ot:</w:t>
      </w:r>
    </w:p>
    <w:p w14:paraId="541B221D" w14:textId="77777777" w:rsidR="00633518" w:rsidRPr="00295CD6" w:rsidRDefault="00633518" w:rsidP="002568C4">
      <w:pPr>
        <w:keepNext/>
        <w:ind w:left="384"/>
      </w:pPr>
    </w:p>
    <w:p w14:paraId="2FF89032" w14:textId="414BF054" w:rsidR="00633518" w:rsidRPr="00295CD6" w:rsidRDefault="00633518" w:rsidP="00F45A65">
      <w:pPr>
        <w:pStyle w:val="Szvegtrzselssora2"/>
        <w:keepNext/>
        <w:numPr>
          <w:ilvl w:val="1"/>
          <w:numId w:val="21"/>
        </w:numPr>
        <w:spacing w:after="0"/>
        <w:ind w:left="567" w:hanging="567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ha allergiás a </w:t>
      </w:r>
      <w:proofErr w:type="spellStart"/>
      <w:r w:rsidRPr="00295CD6">
        <w:rPr>
          <w:sz w:val="22"/>
          <w:szCs w:val="22"/>
          <w:lang w:val="hu-HU"/>
        </w:rPr>
        <w:t>doxorubicin-hidrokloridra</w:t>
      </w:r>
      <w:proofErr w:type="spellEnd"/>
      <w:r w:rsidRPr="00295CD6">
        <w:rPr>
          <w:sz w:val="22"/>
          <w:szCs w:val="22"/>
          <w:lang w:val="hu-HU"/>
        </w:rPr>
        <w:t xml:space="preserve"> vagy a gyógyszer (6. pontban felsorolt) egyéb összetevőjére</w:t>
      </w:r>
      <w:r w:rsidR="003D43D3">
        <w:rPr>
          <w:sz w:val="22"/>
          <w:szCs w:val="22"/>
          <w:lang w:val="hu-HU"/>
        </w:rPr>
        <w:t xml:space="preserve">; az </w:t>
      </w:r>
      <w:proofErr w:type="spellStart"/>
      <w:r w:rsidR="007561FA" w:rsidRPr="00295CD6">
        <w:rPr>
          <w:sz w:val="22"/>
          <w:szCs w:val="22"/>
          <w:lang w:val="hu-HU"/>
        </w:rPr>
        <w:t>antracéndionokra</w:t>
      </w:r>
      <w:proofErr w:type="spellEnd"/>
      <w:r w:rsidR="007561FA" w:rsidRPr="00295CD6">
        <w:rPr>
          <w:sz w:val="22"/>
          <w:szCs w:val="22"/>
          <w:lang w:val="hu-HU"/>
        </w:rPr>
        <w:t xml:space="preserve"> </w:t>
      </w:r>
      <w:r w:rsidRPr="00295CD6">
        <w:rPr>
          <w:sz w:val="22"/>
          <w:szCs w:val="22"/>
          <w:lang w:val="hu-HU"/>
        </w:rPr>
        <w:t xml:space="preserve">vagy egyéb </w:t>
      </w:r>
      <w:proofErr w:type="spellStart"/>
      <w:r w:rsidRPr="00295CD6">
        <w:rPr>
          <w:sz w:val="22"/>
          <w:szCs w:val="22"/>
          <w:lang w:val="hu-HU"/>
        </w:rPr>
        <w:t>antraciklinekre</w:t>
      </w:r>
      <w:proofErr w:type="spellEnd"/>
      <w:r w:rsidR="003D43D3">
        <w:rPr>
          <w:sz w:val="22"/>
          <w:szCs w:val="22"/>
          <w:lang w:val="hu-HU"/>
        </w:rPr>
        <w:t>;</w:t>
      </w:r>
    </w:p>
    <w:p w14:paraId="6DC0A9F3" w14:textId="1CA94760" w:rsidR="007561FA" w:rsidRPr="00295CD6" w:rsidRDefault="00633518" w:rsidP="00CB3144">
      <w:pPr>
        <w:pStyle w:val="Szvegtrzselssora2"/>
        <w:keepNext/>
        <w:numPr>
          <w:ilvl w:val="0"/>
          <w:numId w:val="21"/>
        </w:numPr>
        <w:spacing w:after="0"/>
        <w:ind w:left="567" w:hanging="567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ha </w:t>
      </w:r>
      <w:r w:rsidR="007561FA" w:rsidRPr="00295CD6">
        <w:rPr>
          <w:sz w:val="22"/>
          <w:szCs w:val="22"/>
          <w:lang w:val="hu-HU"/>
        </w:rPr>
        <w:t>Ön</w:t>
      </w:r>
      <w:r w:rsidR="003D43D3">
        <w:rPr>
          <w:sz w:val="22"/>
          <w:szCs w:val="22"/>
          <w:lang w:val="hu-HU"/>
        </w:rPr>
        <w:t>nél a</w:t>
      </w:r>
      <w:r w:rsidR="007561FA" w:rsidRPr="00295CD6">
        <w:rPr>
          <w:sz w:val="22"/>
          <w:szCs w:val="22"/>
          <w:lang w:val="hu-HU"/>
        </w:rPr>
        <w:t xml:space="preserve"> csontvelő vérsejttermelési képessége tartósan csökkent (</w:t>
      </w:r>
      <w:proofErr w:type="spellStart"/>
      <w:r w:rsidR="003D43D3">
        <w:rPr>
          <w:sz w:val="22"/>
          <w:szCs w:val="22"/>
          <w:lang w:val="hu-HU"/>
        </w:rPr>
        <w:t>mieloszuppresszió</w:t>
      </w:r>
      <w:proofErr w:type="spellEnd"/>
      <w:r w:rsidR="007561FA" w:rsidRPr="00295CD6">
        <w:rPr>
          <w:sz w:val="22"/>
          <w:szCs w:val="22"/>
          <w:lang w:val="hu-HU"/>
        </w:rPr>
        <w:t>)</w:t>
      </w:r>
      <w:r w:rsidR="003D43D3">
        <w:rPr>
          <w:sz w:val="22"/>
          <w:szCs w:val="22"/>
          <w:lang w:val="hu-HU"/>
        </w:rPr>
        <w:t>;</w:t>
      </w:r>
    </w:p>
    <w:p w14:paraId="1344BCAD" w14:textId="5DAB2CBE" w:rsidR="00633518" w:rsidRPr="00295CD6" w:rsidRDefault="00633518" w:rsidP="00CB3144">
      <w:pPr>
        <w:pStyle w:val="NormlWeb"/>
        <w:keepNext/>
        <w:numPr>
          <w:ilvl w:val="0"/>
          <w:numId w:val="21"/>
        </w:numPr>
        <w:spacing w:before="0" w:beforeAutospacing="0" w:after="0" w:afterAutospacing="0"/>
        <w:ind w:left="567" w:hanging="567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ha korábban kezelték Önt </w:t>
      </w:r>
      <w:proofErr w:type="spellStart"/>
      <w:r w:rsidRPr="00295CD6">
        <w:rPr>
          <w:sz w:val="22"/>
          <w:szCs w:val="22"/>
          <w:lang w:val="hu-HU"/>
        </w:rPr>
        <w:t>doxorubicinnel</w:t>
      </w:r>
      <w:proofErr w:type="spellEnd"/>
      <w:r w:rsidRPr="00295CD6">
        <w:rPr>
          <w:sz w:val="22"/>
          <w:szCs w:val="22"/>
          <w:lang w:val="hu-HU"/>
        </w:rPr>
        <w:t xml:space="preserve"> vagy hasonló kemoterápiás szerekkel, például </w:t>
      </w:r>
      <w:proofErr w:type="spellStart"/>
      <w:r w:rsidRPr="00295CD6">
        <w:rPr>
          <w:sz w:val="22"/>
          <w:szCs w:val="22"/>
          <w:lang w:val="hu-HU"/>
        </w:rPr>
        <w:t>idarubicinnel</w:t>
      </w:r>
      <w:proofErr w:type="spellEnd"/>
      <w:r w:rsidRPr="00295CD6">
        <w:rPr>
          <w:sz w:val="22"/>
          <w:szCs w:val="22"/>
          <w:lang w:val="hu-HU"/>
        </w:rPr>
        <w:t xml:space="preserve">, </w:t>
      </w:r>
      <w:proofErr w:type="spellStart"/>
      <w:r w:rsidRPr="00295CD6">
        <w:rPr>
          <w:sz w:val="22"/>
          <w:szCs w:val="22"/>
          <w:lang w:val="hu-HU"/>
        </w:rPr>
        <w:t>epirubicinnel</w:t>
      </w:r>
      <w:proofErr w:type="spellEnd"/>
      <w:r w:rsidRPr="00295CD6">
        <w:rPr>
          <w:sz w:val="22"/>
          <w:szCs w:val="22"/>
          <w:lang w:val="hu-HU"/>
        </w:rPr>
        <w:t xml:space="preserve"> vagy </w:t>
      </w:r>
      <w:proofErr w:type="spellStart"/>
      <w:r w:rsidRPr="00295CD6">
        <w:rPr>
          <w:sz w:val="22"/>
          <w:szCs w:val="22"/>
          <w:lang w:val="hu-HU"/>
        </w:rPr>
        <w:t>daunorubicin</w:t>
      </w:r>
      <w:r w:rsidR="00D17A14">
        <w:rPr>
          <w:sz w:val="22"/>
          <w:szCs w:val="22"/>
          <w:lang w:val="hu-HU"/>
        </w:rPr>
        <w:t>nel</w:t>
      </w:r>
      <w:proofErr w:type="spellEnd"/>
      <w:r w:rsidRPr="00295CD6">
        <w:rPr>
          <w:sz w:val="22"/>
          <w:szCs w:val="22"/>
          <w:lang w:val="hu-HU"/>
        </w:rPr>
        <w:t xml:space="preserve">, ugyanis a hasonló szerekkel végzett korábbi kezelés miatt fokozódhat 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Accord</w:t>
      </w:r>
      <w:proofErr w:type="spellEnd"/>
      <w:r w:rsidRPr="00295CD6">
        <w:rPr>
          <w:sz w:val="22"/>
          <w:szCs w:val="22"/>
          <w:lang w:val="hu-HU"/>
        </w:rPr>
        <w:t xml:space="preserve"> alkalmazásakor fellépő mellékhatások kockázata</w:t>
      </w:r>
      <w:r w:rsidR="003D43D3">
        <w:rPr>
          <w:sz w:val="22"/>
          <w:szCs w:val="22"/>
          <w:lang w:val="hu-HU"/>
        </w:rPr>
        <w:t>;</w:t>
      </w:r>
    </w:p>
    <w:p w14:paraId="4F06F3D1" w14:textId="0AE06F3C" w:rsidR="00633518" w:rsidRPr="00295CD6" w:rsidRDefault="00633518" w:rsidP="00CB3144">
      <w:pPr>
        <w:pStyle w:val="NormlWeb"/>
        <w:keepNext/>
        <w:numPr>
          <w:ilvl w:val="0"/>
          <w:numId w:val="21"/>
        </w:numPr>
        <w:spacing w:before="0" w:beforeAutospacing="0" w:after="0" w:afterAutospacing="0"/>
        <w:ind w:left="567" w:hanging="567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ha bármilyen fertőzése van</w:t>
      </w:r>
      <w:r w:rsidR="003D43D3">
        <w:rPr>
          <w:sz w:val="22"/>
          <w:szCs w:val="22"/>
          <w:lang w:val="hu-HU"/>
        </w:rPr>
        <w:t>;</w:t>
      </w:r>
    </w:p>
    <w:p w14:paraId="58C470E4" w14:textId="5F18198D" w:rsidR="00633518" w:rsidRPr="00295CD6" w:rsidRDefault="00633518" w:rsidP="00CB3144">
      <w:pPr>
        <w:pStyle w:val="NormlWeb"/>
        <w:keepNext/>
        <w:numPr>
          <w:ilvl w:val="0"/>
          <w:numId w:val="21"/>
        </w:numPr>
        <w:spacing w:before="0" w:beforeAutospacing="0" w:after="0" w:afterAutospacing="0"/>
        <w:ind w:left="567" w:hanging="567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ha nem megfelelő a májműködése</w:t>
      </w:r>
      <w:r w:rsidR="003D43D3">
        <w:rPr>
          <w:sz w:val="22"/>
          <w:szCs w:val="22"/>
          <w:lang w:val="hu-HU"/>
        </w:rPr>
        <w:t>;</w:t>
      </w:r>
    </w:p>
    <w:p w14:paraId="032BBE1D" w14:textId="3A991E60" w:rsidR="00633518" w:rsidRPr="00295CD6" w:rsidRDefault="00295CD6" w:rsidP="00CB3144">
      <w:pPr>
        <w:pStyle w:val="NormlWeb"/>
        <w:keepNext/>
        <w:numPr>
          <w:ilvl w:val="0"/>
          <w:numId w:val="21"/>
        </w:numPr>
        <w:spacing w:before="0" w:beforeAutospacing="0" w:after="0" w:afterAutospacing="0"/>
        <w:ind w:left="567" w:hanging="567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ha </w:t>
      </w:r>
      <w:r w:rsidR="00633518" w:rsidRPr="00295CD6">
        <w:rPr>
          <w:sz w:val="22"/>
          <w:szCs w:val="22"/>
          <w:lang w:val="hu-HU"/>
        </w:rPr>
        <w:t>szívrohama volt</w:t>
      </w:r>
      <w:r w:rsidR="003D43D3">
        <w:rPr>
          <w:sz w:val="22"/>
          <w:szCs w:val="22"/>
          <w:lang w:val="hu-HU"/>
        </w:rPr>
        <w:t>;</w:t>
      </w:r>
    </w:p>
    <w:p w14:paraId="40290580" w14:textId="1F2F0EC9" w:rsidR="00633518" w:rsidRPr="00295CD6" w:rsidRDefault="00295CD6" w:rsidP="00CB3144">
      <w:pPr>
        <w:pStyle w:val="NormlWeb"/>
        <w:keepNext/>
        <w:numPr>
          <w:ilvl w:val="0"/>
          <w:numId w:val="21"/>
        </w:numPr>
        <w:spacing w:before="0" w:beforeAutospacing="0" w:after="0" w:afterAutospacing="0"/>
        <w:ind w:left="567" w:hanging="567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ha </w:t>
      </w:r>
      <w:r w:rsidR="00633518" w:rsidRPr="00295CD6">
        <w:rPr>
          <w:sz w:val="22"/>
          <w:szCs w:val="22"/>
          <w:lang w:val="hu-HU"/>
        </w:rPr>
        <w:t>szívműködészavara van</w:t>
      </w:r>
      <w:r w:rsidR="003D43D3">
        <w:rPr>
          <w:sz w:val="22"/>
          <w:szCs w:val="22"/>
          <w:lang w:val="hu-HU"/>
        </w:rPr>
        <w:t>;</w:t>
      </w:r>
    </w:p>
    <w:p w14:paraId="00C4C45E" w14:textId="2523F7D5" w:rsidR="00633518" w:rsidRPr="00295CD6" w:rsidRDefault="00295CD6" w:rsidP="00CB3144">
      <w:pPr>
        <w:pStyle w:val="NormlWeb"/>
        <w:keepNext/>
        <w:numPr>
          <w:ilvl w:val="0"/>
          <w:numId w:val="21"/>
        </w:numPr>
        <w:spacing w:before="0" w:beforeAutospacing="0" w:after="0" w:afterAutospacing="0"/>
        <w:ind w:left="567" w:hanging="567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ha </w:t>
      </w:r>
      <w:r w:rsidR="00633518" w:rsidRPr="00295CD6">
        <w:rPr>
          <w:sz w:val="22"/>
          <w:szCs w:val="22"/>
          <w:lang w:val="hu-HU"/>
        </w:rPr>
        <w:t>súlyos szívritmuszavara van (aritmia)</w:t>
      </w:r>
      <w:r w:rsidR="003D43D3">
        <w:rPr>
          <w:sz w:val="22"/>
          <w:szCs w:val="22"/>
          <w:lang w:val="hu-HU"/>
        </w:rPr>
        <w:t>;</w:t>
      </w:r>
    </w:p>
    <w:p w14:paraId="17ADEB7F" w14:textId="77777777" w:rsidR="00295CD6" w:rsidRPr="00295CD6" w:rsidRDefault="00295CD6" w:rsidP="00CB3144">
      <w:pPr>
        <w:pStyle w:val="NormlWeb"/>
        <w:keepNext/>
        <w:numPr>
          <w:ilvl w:val="0"/>
          <w:numId w:val="21"/>
        </w:numPr>
        <w:spacing w:before="0" w:beforeAutospacing="0" w:after="0" w:afterAutospacing="0"/>
        <w:ind w:left="567" w:hanging="567"/>
        <w:rPr>
          <w:i/>
          <w:sz w:val="22"/>
          <w:szCs w:val="22"/>
          <w:lang w:val="hu-HU"/>
        </w:rPr>
      </w:pPr>
      <w:r w:rsidRPr="00295CD6">
        <w:rPr>
          <w:iCs/>
          <w:sz w:val="22"/>
          <w:szCs w:val="22"/>
          <w:lang w:val="hu-HU"/>
        </w:rPr>
        <w:t>ha szoptat (lásd még a „Terhesség, szoptatás és termékenység” pontot).</w:t>
      </w:r>
    </w:p>
    <w:p w14:paraId="06301419" w14:textId="77777777" w:rsidR="00295CD6" w:rsidRPr="00295CD6" w:rsidRDefault="00295CD6" w:rsidP="00243028">
      <w:pPr>
        <w:pStyle w:val="NormlWeb"/>
        <w:spacing w:before="0" w:beforeAutospacing="0" w:after="0" w:afterAutospacing="0"/>
        <w:ind w:left="567"/>
        <w:rPr>
          <w:i/>
          <w:sz w:val="22"/>
          <w:szCs w:val="22"/>
          <w:lang w:val="hu-HU"/>
        </w:rPr>
      </w:pPr>
    </w:p>
    <w:p w14:paraId="7D7FC175" w14:textId="6FE76491" w:rsidR="00633518" w:rsidRPr="00295CD6" w:rsidRDefault="00633518" w:rsidP="00243028">
      <w:pPr>
        <w:pStyle w:val="NormlWeb"/>
        <w:spacing w:before="0" w:beforeAutospacing="0" w:after="0" w:afterAutospacing="0"/>
        <w:rPr>
          <w:i/>
          <w:sz w:val="22"/>
          <w:szCs w:val="22"/>
          <w:lang w:val="hu-HU"/>
        </w:rPr>
      </w:pPr>
      <w:r w:rsidRPr="00295CD6">
        <w:rPr>
          <w:i/>
          <w:sz w:val="22"/>
          <w:szCs w:val="22"/>
          <w:lang w:val="hu-HU"/>
        </w:rPr>
        <w:t>Nem kaphatja a gyógyszer</w:t>
      </w:r>
      <w:r w:rsidR="00295CD6" w:rsidRPr="00295CD6">
        <w:rPr>
          <w:i/>
          <w:sz w:val="22"/>
          <w:szCs w:val="22"/>
          <w:lang w:val="hu-HU"/>
        </w:rPr>
        <w:t>t</w:t>
      </w:r>
      <w:r w:rsidRPr="00295CD6">
        <w:rPr>
          <w:i/>
          <w:sz w:val="22"/>
          <w:szCs w:val="22"/>
          <w:lang w:val="hu-HU"/>
        </w:rPr>
        <w:t xml:space="preserve"> katéteren (keskeny, hajlékony cső) </w:t>
      </w:r>
      <w:r w:rsidR="003D43D3" w:rsidRPr="00295CD6">
        <w:rPr>
          <w:i/>
          <w:sz w:val="22"/>
          <w:szCs w:val="22"/>
          <w:lang w:val="hu-HU"/>
        </w:rPr>
        <w:t xml:space="preserve">keresztül </w:t>
      </w:r>
      <w:r w:rsidRPr="00295CD6">
        <w:rPr>
          <w:i/>
          <w:sz w:val="22"/>
          <w:szCs w:val="22"/>
          <w:lang w:val="hu-HU"/>
        </w:rPr>
        <w:t>a hólyagba:</w:t>
      </w:r>
    </w:p>
    <w:p w14:paraId="292D9ACE" w14:textId="1B0A05BD" w:rsidR="00295CD6" w:rsidRPr="00295CD6" w:rsidRDefault="00295CD6" w:rsidP="00243028">
      <w:pPr>
        <w:pStyle w:val="Szvegtrzselssora2"/>
        <w:numPr>
          <w:ilvl w:val="1"/>
          <w:numId w:val="21"/>
        </w:numPr>
        <w:spacing w:after="0"/>
        <w:ind w:left="567" w:hanging="567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ha allergiás a </w:t>
      </w:r>
      <w:proofErr w:type="spellStart"/>
      <w:r w:rsidRPr="00295CD6">
        <w:rPr>
          <w:sz w:val="22"/>
          <w:szCs w:val="22"/>
          <w:lang w:val="hu-HU"/>
        </w:rPr>
        <w:t>doxorubicin-hidrokloridra</w:t>
      </w:r>
      <w:proofErr w:type="spellEnd"/>
      <w:r w:rsidRPr="00295CD6">
        <w:rPr>
          <w:sz w:val="22"/>
          <w:szCs w:val="22"/>
          <w:lang w:val="hu-HU"/>
        </w:rPr>
        <w:t xml:space="preserve"> vagy a gyógyszer (6. pontban felsorolt) egyéb összetevőjére</w:t>
      </w:r>
      <w:r w:rsidR="003D43D3">
        <w:rPr>
          <w:sz w:val="22"/>
          <w:szCs w:val="22"/>
          <w:lang w:val="hu-HU"/>
        </w:rPr>
        <w:t>; az</w:t>
      </w:r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antracéndionokra</w:t>
      </w:r>
      <w:proofErr w:type="spellEnd"/>
      <w:r w:rsidRPr="00295CD6">
        <w:rPr>
          <w:sz w:val="22"/>
          <w:szCs w:val="22"/>
          <w:lang w:val="hu-HU"/>
        </w:rPr>
        <w:t xml:space="preserve"> vagy egyéb </w:t>
      </w:r>
      <w:proofErr w:type="spellStart"/>
      <w:r w:rsidRPr="00295CD6">
        <w:rPr>
          <w:sz w:val="22"/>
          <w:szCs w:val="22"/>
          <w:lang w:val="hu-HU"/>
        </w:rPr>
        <w:t>antraciklinekre</w:t>
      </w:r>
      <w:proofErr w:type="spellEnd"/>
      <w:r w:rsidR="003D43D3">
        <w:rPr>
          <w:sz w:val="22"/>
          <w:szCs w:val="22"/>
          <w:lang w:val="hu-HU"/>
        </w:rPr>
        <w:t>;</w:t>
      </w:r>
    </w:p>
    <w:p w14:paraId="5598A547" w14:textId="6A8AEF43" w:rsidR="00633518" w:rsidRPr="00295CD6" w:rsidRDefault="00633518" w:rsidP="00633518">
      <w:pPr>
        <w:pStyle w:val="NormlWeb"/>
        <w:numPr>
          <w:ilvl w:val="0"/>
          <w:numId w:val="21"/>
        </w:numPr>
        <w:spacing w:before="0" w:beforeAutospacing="0" w:after="0" w:afterAutospacing="0"/>
        <w:ind w:left="567" w:hanging="567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ha </w:t>
      </w:r>
      <w:r w:rsidR="003D43D3">
        <w:rPr>
          <w:sz w:val="22"/>
          <w:szCs w:val="22"/>
          <w:lang w:val="hu-HU"/>
        </w:rPr>
        <w:t xml:space="preserve">a </w:t>
      </w:r>
      <w:r w:rsidRPr="00295CD6">
        <w:rPr>
          <w:sz w:val="22"/>
          <w:szCs w:val="22"/>
          <w:lang w:val="hu-HU"/>
        </w:rPr>
        <w:t xml:space="preserve">hólyagfal izomzatába benőtt </w:t>
      </w:r>
      <w:proofErr w:type="spellStart"/>
      <w:r w:rsidRPr="00295CD6">
        <w:rPr>
          <w:sz w:val="22"/>
          <w:szCs w:val="22"/>
          <w:lang w:val="hu-HU"/>
        </w:rPr>
        <w:t>tumora</w:t>
      </w:r>
      <w:proofErr w:type="spellEnd"/>
      <w:r w:rsidRPr="00295CD6">
        <w:rPr>
          <w:sz w:val="22"/>
          <w:szCs w:val="22"/>
          <w:lang w:val="hu-HU"/>
        </w:rPr>
        <w:t xml:space="preserve"> van</w:t>
      </w:r>
      <w:r w:rsidR="003D43D3">
        <w:rPr>
          <w:sz w:val="22"/>
          <w:szCs w:val="22"/>
          <w:lang w:val="hu-HU"/>
        </w:rPr>
        <w:t>;</w:t>
      </w:r>
    </w:p>
    <w:p w14:paraId="5C0989D4" w14:textId="24506DFB" w:rsidR="00633518" w:rsidRPr="00295CD6" w:rsidRDefault="00633518" w:rsidP="00633518">
      <w:pPr>
        <w:pStyle w:val="NormlWeb"/>
        <w:numPr>
          <w:ilvl w:val="0"/>
          <w:numId w:val="21"/>
        </w:numPr>
        <w:spacing w:before="0" w:beforeAutospacing="0" w:after="0" w:afterAutospacing="0"/>
        <w:ind w:left="567" w:hanging="567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ha </w:t>
      </w:r>
      <w:proofErr w:type="spellStart"/>
      <w:r w:rsidRPr="00295CD6">
        <w:rPr>
          <w:sz w:val="22"/>
          <w:szCs w:val="22"/>
          <w:lang w:val="hu-HU"/>
        </w:rPr>
        <w:t>húgyúti</w:t>
      </w:r>
      <w:proofErr w:type="spellEnd"/>
      <w:r w:rsidRPr="00295CD6">
        <w:rPr>
          <w:sz w:val="22"/>
          <w:szCs w:val="22"/>
          <w:lang w:val="hu-HU"/>
        </w:rPr>
        <w:t xml:space="preserve"> fertőzése van</w:t>
      </w:r>
      <w:r w:rsidR="003D43D3">
        <w:rPr>
          <w:sz w:val="22"/>
          <w:szCs w:val="22"/>
          <w:lang w:val="hu-HU"/>
        </w:rPr>
        <w:t>;</w:t>
      </w:r>
    </w:p>
    <w:p w14:paraId="74F97F93" w14:textId="3C97EBD5" w:rsidR="00633518" w:rsidRPr="00243028" w:rsidRDefault="00295CD6" w:rsidP="00633518">
      <w:pPr>
        <w:pStyle w:val="NormlWeb"/>
        <w:numPr>
          <w:ilvl w:val="0"/>
          <w:numId w:val="21"/>
        </w:numPr>
        <w:spacing w:before="0" w:beforeAutospacing="0" w:after="0" w:afterAutospacing="0"/>
        <w:ind w:left="567" w:hanging="567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ha </w:t>
      </w:r>
      <w:r w:rsidR="00633518" w:rsidRPr="00295CD6">
        <w:rPr>
          <w:sz w:val="22"/>
          <w:szCs w:val="22"/>
          <w:lang w:val="hu-HU"/>
        </w:rPr>
        <w:t>hólyaggyulladása van</w:t>
      </w:r>
      <w:r w:rsidR="003D43D3">
        <w:rPr>
          <w:sz w:val="22"/>
          <w:szCs w:val="22"/>
          <w:lang w:val="hu-HU"/>
        </w:rPr>
        <w:t>;</w:t>
      </w:r>
    </w:p>
    <w:p w14:paraId="22A02A62" w14:textId="2B3F2651" w:rsidR="00295CD6" w:rsidRPr="00295CD6" w:rsidRDefault="00295CD6" w:rsidP="00633518">
      <w:pPr>
        <w:pStyle w:val="NormlWeb"/>
        <w:numPr>
          <w:ilvl w:val="0"/>
          <w:numId w:val="21"/>
        </w:numPr>
        <w:spacing w:before="0" w:beforeAutospacing="0" w:after="0" w:afterAutospacing="0"/>
        <w:ind w:left="567" w:hanging="567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ha vér van a vizeletében (</w:t>
      </w:r>
      <w:proofErr w:type="spellStart"/>
      <w:r w:rsidRPr="00295CD6">
        <w:rPr>
          <w:sz w:val="22"/>
          <w:szCs w:val="22"/>
          <w:lang w:val="hu-HU"/>
        </w:rPr>
        <w:t>hematúria</w:t>
      </w:r>
      <w:proofErr w:type="spellEnd"/>
      <w:r w:rsidRPr="00295CD6">
        <w:rPr>
          <w:sz w:val="22"/>
          <w:szCs w:val="22"/>
          <w:lang w:val="hu-HU"/>
        </w:rPr>
        <w:t>)</w:t>
      </w:r>
      <w:r w:rsidR="003D43D3">
        <w:rPr>
          <w:sz w:val="22"/>
          <w:szCs w:val="22"/>
          <w:lang w:val="hu-HU"/>
        </w:rPr>
        <w:t>;</w:t>
      </w:r>
    </w:p>
    <w:p w14:paraId="7586AE5E" w14:textId="30ADC665" w:rsidR="00633518" w:rsidRPr="00243028" w:rsidRDefault="00295CD6" w:rsidP="00633518">
      <w:pPr>
        <w:pStyle w:val="NormlWeb"/>
        <w:numPr>
          <w:ilvl w:val="0"/>
          <w:numId w:val="21"/>
        </w:numPr>
        <w:spacing w:before="0" w:beforeAutospacing="0" w:after="0" w:afterAutospacing="0"/>
        <w:ind w:left="567" w:hanging="567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ha problémák vannak a </w:t>
      </w:r>
      <w:r w:rsidR="00633518" w:rsidRPr="00295CD6">
        <w:rPr>
          <w:sz w:val="22"/>
          <w:szCs w:val="22"/>
          <w:lang w:val="hu-HU"/>
        </w:rPr>
        <w:t>katéter behelyezés</w:t>
      </w:r>
      <w:r w:rsidRPr="00295CD6">
        <w:rPr>
          <w:sz w:val="22"/>
          <w:szCs w:val="22"/>
          <w:lang w:val="hu-HU"/>
        </w:rPr>
        <w:t>ével</w:t>
      </w:r>
      <w:r w:rsidR="003D43D3">
        <w:rPr>
          <w:sz w:val="22"/>
          <w:szCs w:val="22"/>
          <w:lang w:val="hu-HU"/>
        </w:rPr>
        <w:t>;</w:t>
      </w:r>
    </w:p>
    <w:p w14:paraId="4ADC31E7" w14:textId="77777777" w:rsidR="00295CD6" w:rsidRPr="00295CD6" w:rsidRDefault="00295CD6" w:rsidP="00633518">
      <w:pPr>
        <w:pStyle w:val="NormlWeb"/>
        <w:numPr>
          <w:ilvl w:val="0"/>
          <w:numId w:val="21"/>
        </w:numPr>
        <w:spacing w:before="0" w:beforeAutospacing="0" w:after="0" w:afterAutospacing="0"/>
        <w:ind w:left="567" w:hanging="567"/>
        <w:rPr>
          <w:color w:val="000000"/>
          <w:sz w:val="22"/>
          <w:szCs w:val="22"/>
          <w:lang w:val="hu-HU"/>
        </w:rPr>
      </w:pPr>
      <w:r w:rsidRPr="00295CD6">
        <w:rPr>
          <w:iCs/>
          <w:sz w:val="22"/>
          <w:szCs w:val="22"/>
          <w:lang w:val="hu-HU"/>
        </w:rPr>
        <w:t>ha szoptat (lásd még a „Terhesség, szoptatás és termékenység” pontot).</w:t>
      </w:r>
    </w:p>
    <w:p w14:paraId="7C73382A" w14:textId="77777777" w:rsidR="00633518" w:rsidRPr="00295CD6" w:rsidRDefault="00633518">
      <w:pPr>
        <w:widowControl w:val="0"/>
        <w:autoSpaceDE w:val="0"/>
        <w:autoSpaceDN w:val="0"/>
        <w:adjustRightInd w:val="0"/>
        <w:ind w:left="384"/>
        <w:rPr>
          <w:b/>
          <w:sz w:val="22"/>
          <w:szCs w:val="22"/>
          <w:lang w:val="hu-HU"/>
        </w:rPr>
      </w:pPr>
    </w:p>
    <w:p w14:paraId="6B3EADDF" w14:textId="77777777" w:rsidR="00633518" w:rsidRPr="00CB3144" w:rsidRDefault="00633518" w:rsidP="00CB3144">
      <w:pPr>
        <w:pStyle w:val="Szvegtrzs2"/>
        <w:keepNext/>
        <w:widowControl w:val="0"/>
        <w:autoSpaceDE w:val="0"/>
        <w:autoSpaceDN w:val="0"/>
        <w:adjustRightInd w:val="0"/>
        <w:rPr>
          <w:b/>
          <w:sz w:val="22"/>
          <w:szCs w:val="22"/>
          <w:lang w:val="hu-HU"/>
        </w:rPr>
      </w:pPr>
      <w:r w:rsidRPr="00CB3144">
        <w:rPr>
          <w:rFonts w:ascii="Times New Roman" w:hAnsi="Times New Roman"/>
          <w:b/>
          <w:sz w:val="22"/>
          <w:szCs w:val="22"/>
          <w:lang w:val="hu-HU"/>
        </w:rPr>
        <w:t>Figyelmeztetések és óvintézkedések</w:t>
      </w:r>
    </w:p>
    <w:p w14:paraId="5EA145B6" w14:textId="77777777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Tájékoztassa kezelőorvosát vagy gyógyszerészét, ha a következő állapotok vagy betegségek bármelyikében szenvedett vagy szenved:</w:t>
      </w:r>
    </w:p>
    <w:p w14:paraId="6BFC4123" w14:textId="645A7F25" w:rsidR="00633518" w:rsidRPr="00295CD6" w:rsidRDefault="00633518" w:rsidP="00633518">
      <w:pPr>
        <w:pStyle w:val="Felsorols3"/>
        <w:numPr>
          <w:ilvl w:val="0"/>
          <w:numId w:val="10"/>
        </w:numPr>
        <w:ind w:left="567" w:hanging="543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a csontvelő gyenge vérsejttermelése</w:t>
      </w:r>
      <w:r w:rsidR="003D43D3">
        <w:rPr>
          <w:sz w:val="22"/>
          <w:szCs w:val="22"/>
          <w:lang w:val="hu-HU"/>
        </w:rPr>
        <w:t>;</w:t>
      </w:r>
    </w:p>
    <w:p w14:paraId="475BDCBE" w14:textId="7ECCA8A5" w:rsidR="00633518" w:rsidRPr="00295CD6" w:rsidRDefault="00633518" w:rsidP="00633518">
      <w:pPr>
        <w:pStyle w:val="Felsorols3"/>
        <w:numPr>
          <w:ilvl w:val="0"/>
          <w:numId w:val="10"/>
        </w:numPr>
        <w:ind w:left="567" w:hanging="543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szívbetegség</w:t>
      </w:r>
      <w:r w:rsidR="003D43D3">
        <w:rPr>
          <w:sz w:val="22"/>
          <w:szCs w:val="22"/>
          <w:lang w:val="hu-HU"/>
        </w:rPr>
        <w:t>;</w:t>
      </w:r>
    </w:p>
    <w:p w14:paraId="2A3036C6" w14:textId="0C6ECBF6" w:rsidR="00633518" w:rsidRPr="00295CD6" w:rsidRDefault="00633518" w:rsidP="00633518">
      <w:pPr>
        <w:pStyle w:val="Felsorols3"/>
        <w:numPr>
          <w:ilvl w:val="0"/>
          <w:numId w:val="10"/>
        </w:numPr>
        <w:ind w:left="567" w:hanging="543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májbetegség</w:t>
      </w:r>
      <w:r w:rsidR="003D43D3">
        <w:rPr>
          <w:sz w:val="22"/>
          <w:szCs w:val="22"/>
          <w:lang w:val="hu-HU"/>
        </w:rPr>
        <w:t>;</w:t>
      </w:r>
    </w:p>
    <w:p w14:paraId="16B203ED" w14:textId="11936653" w:rsidR="00633518" w:rsidRPr="00295CD6" w:rsidRDefault="00633518" w:rsidP="00633518">
      <w:pPr>
        <w:pStyle w:val="Felsorols3"/>
        <w:numPr>
          <w:ilvl w:val="0"/>
          <w:numId w:val="10"/>
        </w:numPr>
        <w:ind w:left="567" w:hanging="543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vesebetegség</w:t>
      </w:r>
      <w:r w:rsidR="003D43D3">
        <w:rPr>
          <w:sz w:val="22"/>
          <w:szCs w:val="22"/>
          <w:lang w:val="hu-HU"/>
        </w:rPr>
        <w:t>.</w:t>
      </w:r>
    </w:p>
    <w:p w14:paraId="464D6534" w14:textId="77777777" w:rsidR="00633518" w:rsidRPr="00295CD6" w:rsidRDefault="00633518">
      <w:pPr>
        <w:tabs>
          <w:tab w:val="left" w:pos="360"/>
        </w:tabs>
        <w:ind w:left="384"/>
        <w:rPr>
          <w:sz w:val="22"/>
          <w:szCs w:val="22"/>
          <w:lang w:val="hu-HU"/>
        </w:rPr>
      </w:pPr>
    </w:p>
    <w:p w14:paraId="22304805" w14:textId="77777777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Tájékoztassa orvosát arról is:</w:t>
      </w:r>
    </w:p>
    <w:p w14:paraId="3147B046" w14:textId="10E487A7" w:rsidR="00633518" w:rsidRPr="00295CD6" w:rsidRDefault="00633518" w:rsidP="00633518">
      <w:pPr>
        <w:pStyle w:val="Felsorols3"/>
        <w:numPr>
          <w:ilvl w:val="0"/>
          <w:numId w:val="22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ha bármikor kapott daganatellenes kezelés</w:t>
      </w:r>
      <w:r w:rsidR="003D43D3">
        <w:rPr>
          <w:sz w:val="22"/>
          <w:szCs w:val="22"/>
          <w:lang w:val="hu-HU"/>
        </w:rPr>
        <w:t>ként</w:t>
      </w:r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doxorubicint</w:t>
      </w:r>
      <w:proofErr w:type="spellEnd"/>
      <w:r w:rsidRPr="00295CD6">
        <w:rPr>
          <w:sz w:val="22"/>
          <w:szCs w:val="22"/>
          <w:lang w:val="hu-HU"/>
        </w:rPr>
        <w:t xml:space="preserve"> vagy bármely hasonló daganatellenes gyógyszert (</w:t>
      </w:r>
      <w:proofErr w:type="spellStart"/>
      <w:r w:rsidRPr="00295CD6">
        <w:rPr>
          <w:sz w:val="22"/>
          <w:szCs w:val="22"/>
          <w:lang w:val="hu-HU"/>
        </w:rPr>
        <w:t>antraciklint</w:t>
      </w:r>
      <w:proofErr w:type="spellEnd"/>
      <w:r w:rsidRPr="00295CD6">
        <w:rPr>
          <w:sz w:val="22"/>
          <w:szCs w:val="22"/>
          <w:lang w:val="hu-HU"/>
        </w:rPr>
        <w:t>)</w:t>
      </w:r>
      <w:r w:rsidR="003D43D3">
        <w:rPr>
          <w:sz w:val="22"/>
          <w:szCs w:val="22"/>
          <w:lang w:val="hu-HU"/>
        </w:rPr>
        <w:t>;</w:t>
      </w:r>
    </w:p>
    <w:p w14:paraId="264239B5" w14:textId="6D8BCCD4" w:rsidR="00633518" w:rsidRDefault="00633518" w:rsidP="00633518">
      <w:pPr>
        <w:pStyle w:val="Felsorols3"/>
        <w:numPr>
          <w:ilvl w:val="0"/>
          <w:numId w:val="22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ha sugárkezelést kapott a felsőtestén</w:t>
      </w:r>
      <w:r w:rsidR="003D43D3">
        <w:rPr>
          <w:sz w:val="22"/>
          <w:szCs w:val="22"/>
          <w:lang w:val="hu-HU"/>
        </w:rPr>
        <w:t>;</w:t>
      </w:r>
    </w:p>
    <w:p w14:paraId="55ACAB25" w14:textId="3E03869E" w:rsidR="00B80D1F" w:rsidRPr="00295CD6" w:rsidRDefault="00B80D1F" w:rsidP="00633518">
      <w:pPr>
        <w:pStyle w:val="Felsorols3"/>
        <w:numPr>
          <w:ilvl w:val="0"/>
          <w:numId w:val="22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ha jelenleg </w:t>
      </w:r>
      <w:proofErr w:type="spellStart"/>
      <w:r>
        <w:rPr>
          <w:sz w:val="22"/>
          <w:szCs w:val="22"/>
          <w:lang w:val="hu-HU"/>
        </w:rPr>
        <w:t>trasztuzumabbal</w:t>
      </w:r>
      <w:proofErr w:type="spellEnd"/>
      <w:r>
        <w:rPr>
          <w:sz w:val="22"/>
          <w:szCs w:val="22"/>
          <w:lang w:val="hu-HU"/>
        </w:rPr>
        <w:t xml:space="preserve"> kezelik vagy a közelmúltban </w:t>
      </w:r>
      <w:proofErr w:type="spellStart"/>
      <w:r>
        <w:rPr>
          <w:sz w:val="22"/>
          <w:szCs w:val="22"/>
          <w:lang w:val="hu-HU"/>
        </w:rPr>
        <w:t>trasztuzumabbal</w:t>
      </w:r>
      <w:proofErr w:type="spellEnd"/>
      <w:r>
        <w:rPr>
          <w:sz w:val="22"/>
          <w:szCs w:val="22"/>
          <w:lang w:val="hu-HU"/>
        </w:rPr>
        <w:t xml:space="preserve"> kezelték (bizonyos típusú </w:t>
      </w:r>
      <w:r w:rsidR="003D43D3">
        <w:rPr>
          <w:sz w:val="22"/>
          <w:szCs w:val="22"/>
          <w:lang w:val="hu-HU"/>
        </w:rPr>
        <w:t>daganat</w:t>
      </w:r>
      <w:r>
        <w:rPr>
          <w:sz w:val="22"/>
          <w:szCs w:val="22"/>
          <w:lang w:val="hu-HU"/>
        </w:rPr>
        <w:t>os megbetegedések kezelésére</w:t>
      </w:r>
      <w:r w:rsidR="003D43D3">
        <w:rPr>
          <w:sz w:val="22"/>
          <w:szCs w:val="22"/>
          <w:lang w:val="hu-HU"/>
        </w:rPr>
        <w:t xml:space="preserve"> alkalmazzák</w:t>
      </w:r>
      <w:r>
        <w:rPr>
          <w:sz w:val="22"/>
          <w:szCs w:val="22"/>
          <w:lang w:val="hu-HU"/>
        </w:rPr>
        <w:t xml:space="preserve">). A </w:t>
      </w:r>
      <w:proofErr w:type="spellStart"/>
      <w:r>
        <w:rPr>
          <w:sz w:val="22"/>
          <w:szCs w:val="22"/>
          <w:lang w:val="hu-HU"/>
        </w:rPr>
        <w:t>tr</w:t>
      </w:r>
      <w:r w:rsidR="00520CEF">
        <w:rPr>
          <w:sz w:val="22"/>
          <w:szCs w:val="22"/>
          <w:lang w:val="hu-HU"/>
        </w:rPr>
        <w:t>a</w:t>
      </w:r>
      <w:r>
        <w:rPr>
          <w:sz w:val="22"/>
          <w:szCs w:val="22"/>
          <w:lang w:val="hu-HU"/>
        </w:rPr>
        <w:t>sztuzumab</w:t>
      </w:r>
      <w:proofErr w:type="spellEnd"/>
      <w:r>
        <w:rPr>
          <w:sz w:val="22"/>
          <w:szCs w:val="22"/>
          <w:lang w:val="hu-HU"/>
        </w:rPr>
        <w:t xml:space="preserve"> akár 7</w:t>
      </w:r>
      <w:r w:rsidR="003D43D3">
        <w:rPr>
          <w:sz w:val="22"/>
          <w:szCs w:val="22"/>
          <w:lang w:val="hu-HU"/>
        </w:rPr>
        <w:t> </w:t>
      </w:r>
      <w:r>
        <w:rPr>
          <w:sz w:val="22"/>
          <w:szCs w:val="22"/>
          <w:lang w:val="hu-HU"/>
        </w:rPr>
        <w:t xml:space="preserve">hónapig is jelen lehet </w:t>
      </w:r>
      <w:r w:rsidR="003D43D3">
        <w:rPr>
          <w:sz w:val="22"/>
          <w:szCs w:val="22"/>
          <w:lang w:val="hu-HU"/>
        </w:rPr>
        <w:t xml:space="preserve">a </w:t>
      </w:r>
      <w:r>
        <w:rPr>
          <w:sz w:val="22"/>
          <w:szCs w:val="22"/>
          <w:lang w:val="hu-HU"/>
        </w:rPr>
        <w:t xml:space="preserve">szervezetében. Mivel a </w:t>
      </w:r>
      <w:proofErr w:type="spellStart"/>
      <w:r>
        <w:rPr>
          <w:sz w:val="22"/>
          <w:szCs w:val="22"/>
          <w:lang w:val="hu-HU"/>
        </w:rPr>
        <w:t>trasztuzumab</w:t>
      </w:r>
      <w:proofErr w:type="spellEnd"/>
      <w:r>
        <w:rPr>
          <w:sz w:val="22"/>
          <w:szCs w:val="22"/>
          <w:lang w:val="hu-HU"/>
        </w:rPr>
        <w:t xml:space="preserve"> hatással lehet a szívre, nem kaphat </w:t>
      </w:r>
      <w:proofErr w:type="spellStart"/>
      <w:r>
        <w:rPr>
          <w:sz w:val="22"/>
          <w:szCs w:val="22"/>
          <w:lang w:val="hu-HU"/>
        </w:rPr>
        <w:t>doxorubicint</w:t>
      </w:r>
      <w:proofErr w:type="spellEnd"/>
      <w:r>
        <w:rPr>
          <w:sz w:val="22"/>
          <w:szCs w:val="22"/>
          <w:lang w:val="hu-HU"/>
        </w:rPr>
        <w:t xml:space="preserve"> a </w:t>
      </w:r>
      <w:proofErr w:type="spellStart"/>
      <w:r>
        <w:rPr>
          <w:sz w:val="22"/>
          <w:szCs w:val="22"/>
          <w:lang w:val="hu-HU"/>
        </w:rPr>
        <w:t>trasztuzumab</w:t>
      </w:r>
      <w:proofErr w:type="spellEnd"/>
      <w:r>
        <w:rPr>
          <w:sz w:val="22"/>
          <w:szCs w:val="22"/>
          <w:lang w:val="hu-HU"/>
        </w:rPr>
        <w:t>-kezelés befejezését követően 7</w:t>
      </w:r>
      <w:r w:rsidR="003D43D3">
        <w:rPr>
          <w:sz w:val="22"/>
          <w:szCs w:val="22"/>
          <w:lang w:val="hu-HU"/>
        </w:rPr>
        <w:t> </w:t>
      </w:r>
      <w:r>
        <w:rPr>
          <w:sz w:val="22"/>
          <w:szCs w:val="22"/>
          <w:lang w:val="hu-HU"/>
        </w:rPr>
        <w:t xml:space="preserve">hónapig. Ha ebben az időszakban mégis </w:t>
      </w:r>
      <w:proofErr w:type="spellStart"/>
      <w:r>
        <w:rPr>
          <w:sz w:val="22"/>
          <w:szCs w:val="22"/>
          <w:lang w:val="hu-HU"/>
        </w:rPr>
        <w:t>doxorubicin</w:t>
      </w:r>
      <w:proofErr w:type="spellEnd"/>
      <w:r>
        <w:rPr>
          <w:sz w:val="22"/>
          <w:szCs w:val="22"/>
          <w:lang w:val="hu-HU"/>
        </w:rPr>
        <w:t>-kezelést kap, az Ön szívműködését gondosan ellenőrizni kell.</w:t>
      </w:r>
    </w:p>
    <w:p w14:paraId="5C2E94D7" w14:textId="77777777" w:rsidR="00633518" w:rsidRPr="00295CD6" w:rsidRDefault="00633518">
      <w:pPr>
        <w:tabs>
          <w:tab w:val="left" w:pos="360"/>
        </w:tabs>
        <w:ind w:left="384"/>
        <w:rPr>
          <w:sz w:val="22"/>
          <w:szCs w:val="22"/>
          <w:lang w:val="hu-HU"/>
        </w:rPr>
      </w:pPr>
    </w:p>
    <w:p w14:paraId="0210D340" w14:textId="77777777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Accord</w:t>
      </w:r>
      <w:proofErr w:type="spellEnd"/>
      <w:r w:rsidRPr="00295CD6">
        <w:rPr>
          <w:sz w:val="22"/>
          <w:szCs w:val="22"/>
          <w:lang w:val="hu-HU"/>
        </w:rPr>
        <w:t>-kezelés megkezdése előtt és a kezelés alatt orvosa a következő vizsgálatokat fogja elvégezni:</w:t>
      </w:r>
    </w:p>
    <w:p w14:paraId="5A84FB3E" w14:textId="28502FC5" w:rsidR="00633518" w:rsidRPr="00295CD6" w:rsidRDefault="00633518" w:rsidP="00633518">
      <w:pPr>
        <w:pStyle w:val="Felsorols3"/>
        <w:numPr>
          <w:ilvl w:val="0"/>
          <w:numId w:val="23"/>
        </w:numPr>
        <w:tabs>
          <w:tab w:val="clear" w:pos="513"/>
        </w:tabs>
        <w:ind w:left="567" w:hanging="567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vérkép</w:t>
      </w:r>
      <w:r w:rsidR="003D43D3">
        <w:rPr>
          <w:sz w:val="22"/>
          <w:szCs w:val="22"/>
          <w:lang w:val="hu-HU"/>
        </w:rPr>
        <w:t>;</w:t>
      </w:r>
    </w:p>
    <w:p w14:paraId="3AA74DD2" w14:textId="2633C63B" w:rsidR="00633518" w:rsidRPr="00295CD6" w:rsidRDefault="003D43D3" w:rsidP="00633518">
      <w:pPr>
        <w:pStyle w:val="Felsorols3"/>
        <w:numPr>
          <w:ilvl w:val="0"/>
          <w:numId w:val="23"/>
        </w:numPr>
        <w:tabs>
          <w:tab w:val="clear" w:pos="513"/>
        </w:tabs>
        <w:ind w:left="567" w:hanging="567"/>
        <w:rPr>
          <w:sz w:val="22"/>
          <w:szCs w:val="22"/>
          <w:u w:val="single"/>
          <w:lang w:val="hu-HU"/>
        </w:rPr>
      </w:pPr>
      <w:r>
        <w:rPr>
          <w:sz w:val="22"/>
          <w:szCs w:val="22"/>
          <w:lang w:val="hu-HU"/>
        </w:rPr>
        <w:t xml:space="preserve">a </w:t>
      </w:r>
      <w:r w:rsidR="00633518" w:rsidRPr="00295CD6">
        <w:rPr>
          <w:sz w:val="22"/>
          <w:szCs w:val="22"/>
          <w:lang w:val="hu-HU"/>
        </w:rPr>
        <w:t>szív-, máj-, és veseműködés vizsgálata</w:t>
      </w:r>
      <w:r>
        <w:rPr>
          <w:sz w:val="22"/>
          <w:szCs w:val="22"/>
          <w:lang w:val="hu-HU"/>
        </w:rPr>
        <w:t>.</w:t>
      </w:r>
    </w:p>
    <w:p w14:paraId="3F614908" w14:textId="77777777" w:rsidR="00633518" w:rsidRPr="00295CD6" w:rsidRDefault="00633518">
      <w:pPr>
        <w:tabs>
          <w:tab w:val="left" w:pos="0"/>
        </w:tabs>
        <w:ind w:left="384"/>
        <w:rPr>
          <w:sz w:val="22"/>
          <w:szCs w:val="22"/>
          <w:lang w:val="hu-HU"/>
        </w:rPr>
      </w:pPr>
    </w:p>
    <w:p w14:paraId="123B8649" w14:textId="27456046" w:rsidR="0022076C" w:rsidRPr="0022076C" w:rsidRDefault="0022076C" w:rsidP="00243028">
      <w:pPr>
        <w:pStyle w:val="ListParagraph1"/>
        <w:tabs>
          <w:tab w:val="left" w:pos="0"/>
        </w:tabs>
        <w:ind w:left="0"/>
        <w:rPr>
          <w:lang w:val="hu-HU"/>
        </w:rPr>
      </w:pPr>
      <w:r w:rsidRPr="0022076C">
        <w:rPr>
          <w:lang w:val="hu-HU"/>
        </w:rPr>
        <w:t xml:space="preserve">A </w:t>
      </w:r>
      <w:proofErr w:type="spellStart"/>
      <w:r w:rsidRPr="0022076C">
        <w:rPr>
          <w:lang w:val="hu-HU"/>
        </w:rPr>
        <w:t>Doxorubicin</w:t>
      </w:r>
      <w:proofErr w:type="spellEnd"/>
      <w:r w:rsidRPr="0022076C">
        <w:rPr>
          <w:lang w:val="hu-HU"/>
        </w:rPr>
        <w:t xml:space="preserve">-kezelés során előfordulhat, hogy </w:t>
      </w:r>
      <w:r w:rsidR="003D43D3">
        <w:rPr>
          <w:lang w:val="hu-HU"/>
        </w:rPr>
        <w:t xml:space="preserve">a </w:t>
      </w:r>
      <w:r w:rsidRPr="0022076C">
        <w:rPr>
          <w:lang w:val="hu-HU"/>
        </w:rPr>
        <w:t>csontvelő már nem képes elegendő vérsejtet és vérlemez</w:t>
      </w:r>
      <w:r>
        <w:rPr>
          <w:lang w:val="hu-HU"/>
        </w:rPr>
        <w:t>ké</w:t>
      </w:r>
      <w:r w:rsidRPr="0022076C">
        <w:rPr>
          <w:lang w:val="hu-HU"/>
        </w:rPr>
        <w:t>t előállítani, és az Ön vérképében változás állhat be</w:t>
      </w:r>
      <w:r>
        <w:rPr>
          <w:lang w:val="hu-HU"/>
        </w:rPr>
        <w:t>,</w:t>
      </w:r>
      <w:r w:rsidRPr="0022076C">
        <w:rPr>
          <w:lang w:val="hu-HU"/>
        </w:rPr>
        <w:t xml:space="preserve"> ezért minden kezelés előtt és alatt vérvizsgálatot kell végezni. A vérsejtek és/vagy vérlemezkék hiánya következtében a következő tünetek jelentkezhetnek: láz, fertőzések, vérmérgezés, vérzés és szövetkárosodás. Láz esetén azonnal értesíteni kell a kezelőorvost.</w:t>
      </w:r>
    </w:p>
    <w:p w14:paraId="109B51D9" w14:textId="77777777" w:rsidR="0022076C" w:rsidRPr="0022076C" w:rsidRDefault="0022076C" w:rsidP="0022076C">
      <w:pPr>
        <w:pStyle w:val="ListParagraph1"/>
        <w:tabs>
          <w:tab w:val="left" w:pos="0"/>
        </w:tabs>
        <w:rPr>
          <w:lang w:val="hu-HU"/>
        </w:rPr>
      </w:pPr>
    </w:p>
    <w:p w14:paraId="319FB592" w14:textId="1E02F64F" w:rsidR="0022076C" w:rsidRPr="00243028" w:rsidRDefault="0022076C" w:rsidP="00243028">
      <w:pPr>
        <w:pStyle w:val="ListParagraph1"/>
        <w:tabs>
          <w:tab w:val="left" w:pos="0"/>
        </w:tabs>
        <w:ind w:left="0"/>
        <w:rPr>
          <w:lang w:val="hu-HU"/>
        </w:rPr>
      </w:pPr>
      <w:r w:rsidRPr="00243028">
        <w:rPr>
          <w:lang w:val="hu-HU"/>
        </w:rPr>
        <w:lastRenderedPageBreak/>
        <w:t>A bőrkiütés a véna mentén, amelybe a gyógyszert beadják, nem szokatlan</w:t>
      </w:r>
      <w:r w:rsidR="003D43D3">
        <w:rPr>
          <w:lang w:val="hu-HU"/>
        </w:rPr>
        <w:t>; ez</w:t>
      </w:r>
      <w:r>
        <w:rPr>
          <w:lang w:val="hu-HU"/>
        </w:rPr>
        <w:t xml:space="preserve">t a véna gyulladása </w:t>
      </w:r>
      <w:r w:rsidRPr="00243028">
        <w:rPr>
          <w:lang w:val="hu-HU"/>
        </w:rPr>
        <w:t>követhet</w:t>
      </w:r>
      <w:r w:rsidR="003D43D3">
        <w:rPr>
          <w:lang w:val="hu-HU"/>
        </w:rPr>
        <w:t>i</w:t>
      </w:r>
      <w:r w:rsidRPr="00243028">
        <w:rPr>
          <w:lang w:val="hu-HU"/>
        </w:rPr>
        <w:t xml:space="preserve">. Előfordulhat a véna falának megkeményedése vagy megvastagodása, különösen, ha a gyógyszert ismételten </w:t>
      </w:r>
      <w:r>
        <w:rPr>
          <w:lang w:val="hu-HU"/>
        </w:rPr>
        <w:t>kisebb</w:t>
      </w:r>
      <w:r w:rsidRPr="00243028">
        <w:rPr>
          <w:lang w:val="hu-HU"/>
        </w:rPr>
        <w:t xml:space="preserve"> vénába adják be. Ha a gyógyszer az érből a környező szövetekbe szivárog (</w:t>
      </w:r>
      <w:proofErr w:type="spellStart"/>
      <w:r w:rsidRPr="00243028">
        <w:rPr>
          <w:lang w:val="hu-HU"/>
        </w:rPr>
        <w:t>extrav</w:t>
      </w:r>
      <w:r>
        <w:rPr>
          <w:lang w:val="hu-HU"/>
        </w:rPr>
        <w:t>a</w:t>
      </w:r>
      <w:r w:rsidRPr="00243028">
        <w:rPr>
          <w:lang w:val="hu-HU"/>
        </w:rPr>
        <w:t>z</w:t>
      </w:r>
      <w:r>
        <w:rPr>
          <w:lang w:val="hu-HU"/>
        </w:rPr>
        <w:t>áci</w:t>
      </w:r>
      <w:r w:rsidRPr="00243028">
        <w:rPr>
          <w:lang w:val="hu-HU"/>
        </w:rPr>
        <w:t>ó</w:t>
      </w:r>
      <w:proofErr w:type="spellEnd"/>
      <w:r w:rsidRPr="00243028">
        <w:rPr>
          <w:lang w:val="hu-HU"/>
        </w:rPr>
        <w:t>), helyi fájdalom, a bőr alatti szövetek súlyos gyulladása (</w:t>
      </w:r>
      <w:proofErr w:type="spellStart"/>
      <w:r w:rsidRPr="00243028">
        <w:rPr>
          <w:lang w:val="hu-HU"/>
        </w:rPr>
        <w:t>cellulitis</w:t>
      </w:r>
      <w:proofErr w:type="spellEnd"/>
      <w:r w:rsidRPr="00243028">
        <w:rPr>
          <w:lang w:val="hu-HU"/>
        </w:rPr>
        <w:t xml:space="preserve">) és szövetkárosodás léphet fel. Tájékoztassa a </w:t>
      </w:r>
      <w:r>
        <w:rPr>
          <w:lang w:val="hu-HU"/>
        </w:rPr>
        <w:t>gondozását végző egészségügyi szakembert</w:t>
      </w:r>
      <w:r w:rsidRPr="00243028">
        <w:rPr>
          <w:lang w:val="hu-HU"/>
        </w:rPr>
        <w:t>, ha a beadás közben égő érzés jelentkezik: az infúziót azonnal le kell állítani, és a tűt egy másik vénába kell újra bevezetni.</w:t>
      </w:r>
    </w:p>
    <w:p w14:paraId="57055D4E" w14:textId="77777777" w:rsidR="00633518" w:rsidRPr="00295CD6" w:rsidRDefault="00633518" w:rsidP="00243028">
      <w:pPr>
        <w:tabs>
          <w:tab w:val="left" w:pos="0"/>
        </w:tabs>
        <w:rPr>
          <w:sz w:val="22"/>
          <w:szCs w:val="22"/>
          <w:lang w:val="hu-HU"/>
        </w:rPr>
      </w:pPr>
    </w:p>
    <w:p w14:paraId="03D96D2E" w14:textId="77777777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Kezelőorvosa a kezelés során gondosan fogja ellenőrizni a szívműködését, mert:</w:t>
      </w:r>
    </w:p>
    <w:p w14:paraId="473E2A25" w14:textId="7F4A0DAD" w:rsidR="00633518" w:rsidRPr="00295CD6" w:rsidRDefault="00633518" w:rsidP="00633518">
      <w:pPr>
        <w:pStyle w:val="Felsorols3"/>
        <w:numPr>
          <w:ilvl w:val="0"/>
          <w:numId w:val="25"/>
        </w:numPr>
        <w:tabs>
          <w:tab w:val="clear" w:pos="1440"/>
          <w:tab w:val="num" w:pos="567"/>
        </w:tabs>
        <w:ind w:left="567" w:hanging="567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 xml:space="preserve"> károsíthatja a szívizomzatot</w:t>
      </w:r>
      <w:r w:rsidR="003D43D3">
        <w:rPr>
          <w:sz w:val="22"/>
          <w:szCs w:val="22"/>
          <w:lang w:val="hu-HU"/>
        </w:rPr>
        <w:t>;</w:t>
      </w:r>
    </w:p>
    <w:p w14:paraId="36E39C44" w14:textId="64FA0F05" w:rsidR="00633518" w:rsidRPr="00295CD6" w:rsidRDefault="00633518" w:rsidP="00633518">
      <w:pPr>
        <w:pStyle w:val="Felsorols3"/>
        <w:numPr>
          <w:ilvl w:val="0"/>
          <w:numId w:val="25"/>
        </w:numPr>
        <w:tabs>
          <w:tab w:val="clear" w:pos="1440"/>
          <w:tab w:val="num" w:pos="567"/>
        </w:tabs>
        <w:ind w:left="567" w:hanging="567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="003D43D3">
        <w:rPr>
          <w:sz w:val="22"/>
          <w:szCs w:val="22"/>
          <w:lang w:val="hu-HU"/>
        </w:rPr>
        <w:t>-</w:t>
      </w:r>
      <w:r w:rsidRPr="00295CD6">
        <w:rPr>
          <w:sz w:val="22"/>
          <w:szCs w:val="22"/>
          <w:lang w:val="hu-HU"/>
        </w:rPr>
        <w:t xml:space="preserve">kezelés bizonyos kumulatív adag (egyszeri </w:t>
      </w:r>
      <w:r w:rsidR="003D43D3">
        <w:rPr>
          <w:sz w:val="22"/>
          <w:szCs w:val="22"/>
          <w:lang w:val="hu-HU"/>
        </w:rPr>
        <w:t>adag</w:t>
      </w:r>
      <w:r w:rsidRPr="00295CD6">
        <w:rPr>
          <w:sz w:val="22"/>
          <w:szCs w:val="22"/>
          <w:lang w:val="hu-HU"/>
        </w:rPr>
        <w:t xml:space="preserve">ok </w:t>
      </w:r>
      <w:proofErr w:type="spellStart"/>
      <w:r w:rsidRPr="00295CD6">
        <w:rPr>
          <w:sz w:val="22"/>
          <w:szCs w:val="22"/>
          <w:lang w:val="hu-HU"/>
        </w:rPr>
        <w:t>összegződése</w:t>
      </w:r>
      <w:proofErr w:type="spellEnd"/>
      <w:r w:rsidRPr="00295CD6">
        <w:rPr>
          <w:sz w:val="22"/>
          <w:szCs w:val="22"/>
          <w:lang w:val="hu-HU"/>
        </w:rPr>
        <w:t>) után szívelégtelenséghez vezethet</w:t>
      </w:r>
      <w:r w:rsidR="003D43D3">
        <w:rPr>
          <w:sz w:val="22"/>
          <w:szCs w:val="22"/>
          <w:lang w:val="hu-HU"/>
        </w:rPr>
        <w:t>;</w:t>
      </w:r>
    </w:p>
    <w:p w14:paraId="54EEB9D7" w14:textId="681F309E" w:rsidR="00633518" w:rsidRPr="00295CD6" w:rsidRDefault="00633518" w:rsidP="00633518">
      <w:pPr>
        <w:pStyle w:val="Felsorols3"/>
        <w:numPr>
          <w:ilvl w:val="0"/>
          <w:numId w:val="25"/>
        </w:numPr>
        <w:tabs>
          <w:tab w:val="clear" w:pos="1440"/>
          <w:tab w:val="num" w:pos="567"/>
        </w:tabs>
        <w:ind w:left="567" w:hanging="567"/>
        <w:rPr>
          <w:strike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a szívizom-károsodás kockázata nagyobb, ha a korábbiakban kapott már esetlegesen szívizom-károsító hatású gyógyszert, vagy a felsőtestén sugárkezelést.</w:t>
      </w:r>
    </w:p>
    <w:p w14:paraId="655C3E7A" w14:textId="77777777" w:rsidR="0022076C" w:rsidRDefault="0022076C" w:rsidP="00633518">
      <w:pPr>
        <w:pStyle w:val="Szvegtrzs"/>
        <w:tabs>
          <w:tab w:val="left" w:pos="0"/>
        </w:tabs>
        <w:spacing w:after="0"/>
        <w:rPr>
          <w:sz w:val="22"/>
          <w:szCs w:val="22"/>
          <w:lang w:val="hu-HU"/>
        </w:rPr>
      </w:pPr>
    </w:p>
    <w:p w14:paraId="1ED5B234" w14:textId="7FEC104B" w:rsidR="00633518" w:rsidRDefault="00633518" w:rsidP="0022076C">
      <w:pPr>
        <w:pStyle w:val="Felsorols3"/>
        <w:numPr>
          <w:ilvl w:val="0"/>
          <w:numId w:val="0"/>
        </w:numPr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Általában nem javasolt ennek a gyógyszernek és </w:t>
      </w:r>
      <w:r w:rsidR="006D5B90">
        <w:rPr>
          <w:sz w:val="22"/>
          <w:szCs w:val="22"/>
          <w:lang w:val="hu-HU"/>
        </w:rPr>
        <w:t xml:space="preserve">az </w:t>
      </w:r>
      <w:r w:rsidRPr="00295CD6">
        <w:rPr>
          <w:sz w:val="22"/>
          <w:szCs w:val="22"/>
          <w:lang w:val="hu-HU"/>
        </w:rPr>
        <w:t xml:space="preserve">élő legyengített vakcinák kombinációjának alkalmazása. Kerülni kell az érintkezést </w:t>
      </w:r>
      <w:r w:rsidR="006D5B90">
        <w:rPr>
          <w:sz w:val="22"/>
          <w:szCs w:val="22"/>
          <w:lang w:val="hu-HU"/>
        </w:rPr>
        <w:t>a járványos gyermekbénulás (</w:t>
      </w:r>
      <w:proofErr w:type="spellStart"/>
      <w:r w:rsidR="006D5B90">
        <w:rPr>
          <w:sz w:val="22"/>
          <w:szCs w:val="22"/>
          <w:lang w:val="hu-HU"/>
        </w:rPr>
        <w:t>poliomielitisz</w:t>
      </w:r>
      <w:proofErr w:type="spellEnd"/>
      <w:r w:rsidR="006D5B90">
        <w:rPr>
          <w:sz w:val="22"/>
          <w:szCs w:val="22"/>
          <w:lang w:val="hu-HU"/>
        </w:rPr>
        <w:t>)</w:t>
      </w:r>
      <w:r w:rsidRPr="00295CD6">
        <w:rPr>
          <w:sz w:val="22"/>
          <w:szCs w:val="22"/>
          <w:lang w:val="hu-HU"/>
        </w:rPr>
        <w:t xml:space="preserve"> ellen nemrégen </w:t>
      </w:r>
      <w:r w:rsidR="006D5B90">
        <w:rPr>
          <w:sz w:val="22"/>
          <w:szCs w:val="22"/>
          <w:lang w:val="hu-HU"/>
        </w:rPr>
        <w:t>oltott</w:t>
      </w:r>
      <w:r w:rsidRPr="00295CD6">
        <w:rPr>
          <w:sz w:val="22"/>
          <w:szCs w:val="22"/>
          <w:lang w:val="hu-HU"/>
        </w:rPr>
        <w:t xml:space="preserve"> egyénekkel.</w:t>
      </w:r>
    </w:p>
    <w:p w14:paraId="07222D3E" w14:textId="77777777" w:rsidR="00853BB1" w:rsidRDefault="00853BB1" w:rsidP="0022076C">
      <w:pPr>
        <w:pStyle w:val="Felsorols3"/>
        <w:numPr>
          <w:ilvl w:val="0"/>
          <w:numId w:val="0"/>
        </w:numPr>
        <w:rPr>
          <w:sz w:val="22"/>
          <w:szCs w:val="22"/>
          <w:lang w:val="hu-HU"/>
        </w:rPr>
      </w:pPr>
    </w:p>
    <w:p w14:paraId="452E476A" w14:textId="1E3A1C36" w:rsidR="00853BB1" w:rsidRDefault="00853BB1" w:rsidP="0022076C">
      <w:pPr>
        <w:pStyle w:val="Felsorols3"/>
        <w:numPr>
          <w:ilvl w:val="0"/>
          <w:numId w:val="0"/>
        </w:num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nyálkahártyák gyulladása (főleg a szájban, kevésbe gyakran a nyelőcsőben) alakulhat ki a </w:t>
      </w:r>
      <w:proofErr w:type="spellStart"/>
      <w:r>
        <w:rPr>
          <w:sz w:val="22"/>
          <w:szCs w:val="22"/>
          <w:lang w:val="hu-HU"/>
        </w:rPr>
        <w:t>doxorubicin</w:t>
      </w:r>
      <w:proofErr w:type="spellEnd"/>
      <w:r>
        <w:rPr>
          <w:sz w:val="22"/>
          <w:szCs w:val="22"/>
          <w:lang w:val="hu-HU"/>
        </w:rPr>
        <w:t xml:space="preserve">-kezelés alatt. Ez fájdalom vagy égő érzés, </w:t>
      </w:r>
      <w:r w:rsidR="006D5B90">
        <w:rPr>
          <w:sz w:val="22"/>
          <w:szCs w:val="22"/>
          <w:lang w:val="hu-HU"/>
        </w:rPr>
        <w:t>bőr</w:t>
      </w:r>
      <w:r>
        <w:rPr>
          <w:sz w:val="22"/>
          <w:szCs w:val="22"/>
          <w:lang w:val="hu-HU"/>
        </w:rPr>
        <w:t>kiütés, a nyálkahártya felszíni rétegének fekélyesedése (gyakran a nyelv oldalán végig vagy a nyelv alatt), vérzés vagy fertőzések formájában jelentkezik. A szájban kialakuló gyulladás általában röviddel a gyógyszer beadását követően jelentkezik</w:t>
      </w:r>
      <w:r w:rsidR="006D5B90">
        <w:rPr>
          <w:sz w:val="22"/>
          <w:szCs w:val="22"/>
          <w:lang w:val="hu-HU"/>
        </w:rPr>
        <w:t>,</w:t>
      </w:r>
      <w:r>
        <w:rPr>
          <w:sz w:val="22"/>
          <w:szCs w:val="22"/>
          <w:lang w:val="hu-HU"/>
        </w:rPr>
        <w:t xml:space="preserve"> és súlyos esetben a nyálkahártyák fekélyesedéséig súlyosbodik néhány nap alatt. Ugyanakkor a legtöbb esetben a betegnél a kezelés 3.</w:t>
      </w:r>
      <w:r w:rsidR="006D5B90">
        <w:rPr>
          <w:sz w:val="22"/>
          <w:szCs w:val="22"/>
          <w:lang w:val="hu-HU"/>
        </w:rPr>
        <w:t> </w:t>
      </w:r>
      <w:r>
        <w:rPr>
          <w:sz w:val="22"/>
          <w:szCs w:val="22"/>
          <w:lang w:val="hu-HU"/>
        </w:rPr>
        <w:t>hetére megszűnik ez a mellékhatás.</w:t>
      </w:r>
    </w:p>
    <w:p w14:paraId="1B768793" w14:textId="77777777" w:rsidR="00853BB1" w:rsidRDefault="00853BB1" w:rsidP="0022076C">
      <w:pPr>
        <w:pStyle w:val="Felsorols3"/>
        <w:numPr>
          <w:ilvl w:val="0"/>
          <w:numId w:val="0"/>
        </w:numPr>
        <w:rPr>
          <w:sz w:val="22"/>
          <w:szCs w:val="22"/>
          <w:lang w:val="hu-HU"/>
        </w:rPr>
      </w:pPr>
    </w:p>
    <w:p w14:paraId="2D3BD29E" w14:textId="36590CF9" w:rsidR="00853BB1" w:rsidRPr="00295CD6" w:rsidRDefault="00853BB1" w:rsidP="00243028">
      <w:pPr>
        <w:pStyle w:val="Felsorols3"/>
        <w:numPr>
          <w:ilvl w:val="0"/>
          <w:numId w:val="0"/>
        </w:num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Hányinger, hányás és </w:t>
      </w:r>
      <w:proofErr w:type="spellStart"/>
      <w:r>
        <w:rPr>
          <w:sz w:val="22"/>
          <w:szCs w:val="22"/>
          <w:lang w:val="hu-HU"/>
        </w:rPr>
        <w:t>esetenként</w:t>
      </w:r>
      <w:proofErr w:type="spellEnd"/>
      <w:r>
        <w:rPr>
          <w:sz w:val="22"/>
          <w:szCs w:val="22"/>
          <w:lang w:val="hu-HU"/>
        </w:rPr>
        <w:t xml:space="preserve"> hasmenés jelentkezhet. Ezek a mellékhatások megelőzhetők vagy a tünetek enyhíthetők a kezelőorvos által felírt megfelelő kezeléssel.</w:t>
      </w:r>
    </w:p>
    <w:p w14:paraId="6B0BC46C" w14:textId="77777777" w:rsidR="00633518" w:rsidRPr="00295CD6" w:rsidRDefault="00633518" w:rsidP="00243028">
      <w:pPr>
        <w:tabs>
          <w:tab w:val="left" w:pos="360"/>
        </w:tabs>
        <w:rPr>
          <w:sz w:val="22"/>
          <w:szCs w:val="22"/>
          <w:lang w:val="hu-HU"/>
        </w:rPr>
      </w:pPr>
    </w:p>
    <w:p w14:paraId="3D7B58F2" w14:textId="4B540ECA" w:rsidR="00853BB1" w:rsidRDefault="006D5B90" w:rsidP="00633518">
      <w:pPr>
        <w:pStyle w:val="Szvegtrzs"/>
        <w:spacing w:after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v</w:t>
      </w:r>
      <w:r w:rsidR="00853BB1">
        <w:rPr>
          <w:sz w:val="22"/>
          <w:szCs w:val="22"/>
          <w:lang w:val="hu-HU"/>
        </w:rPr>
        <w:t>izelet vörösre színeződhet (ez normális</w:t>
      </w:r>
      <w:r w:rsidR="004213BD">
        <w:rPr>
          <w:sz w:val="22"/>
          <w:szCs w:val="22"/>
          <w:lang w:val="hu-HU"/>
        </w:rPr>
        <w:t xml:space="preserve"> és a gyógyszer színéhez köthető). Tájékoztassa kezelőorvosát, ha ez nem szűnik meg néhány nap után vagy úgy gondolja, hogy vér van a vizeletében. </w:t>
      </w:r>
      <w:r w:rsidR="004B14DC">
        <w:rPr>
          <w:sz w:val="22"/>
          <w:szCs w:val="22"/>
          <w:lang w:val="hu-HU"/>
        </w:rPr>
        <w:t>M</w:t>
      </w:r>
      <w:r w:rsidR="004213BD">
        <w:rPr>
          <w:sz w:val="22"/>
          <w:szCs w:val="22"/>
          <w:lang w:val="hu-HU"/>
        </w:rPr>
        <w:t>ondja el kezelőorvosának, ha ilyen tüneteket észlel.</w:t>
      </w:r>
    </w:p>
    <w:p w14:paraId="4010238A" w14:textId="77777777" w:rsidR="00633518" w:rsidRDefault="00633518" w:rsidP="00633518">
      <w:pPr>
        <w:pStyle w:val="Szvegtrzs2"/>
        <w:widowControl w:val="0"/>
        <w:autoSpaceDE w:val="0"/>
        <w:autoSpaceDN w:val="0"/>
        <w:adjustRightInd w:val="0"/>
        <w:rPr>
          <w:rFonts w:ascii="Times New Roman" w:hAnsi="Times New Roman"/>
          <w:b/>
          <w:sz w:val="22"/>
          <w:szCs w:val="22"/>
          <w:lang w:val="hu-HU"/>
        </w:rPr>
      </w:pPr>
    </w:p>
    <w:p w14:paraId="463046FD" w14:textId="72C84A46" w:rsidR="004213BD" w:rsidRDefault="004213BD" w:rsidP="004213BD">
      <w:pPr>
        <w:pStyle w:val="Szvegtrzs2"/>
        <w:widowControl w:val="0"/>
        <w:autoSpaceDE w:val="0"/>
        <w:autoSpaceDN w:val="0"/>
        <w:adjustRightInd w:val="0"/>
        <w:rPr>
          <w:rFonts w:ascii="Times New Roman" w:hAnsi="Times New Roman"/>
          <w:bCs/>
          <w:sz w:val="22"/>
          <w:szCs w:val="22"/>
          <w:lang w:val="hu-HU"/>
        </w:rPr>
      </w:pPr>
      <w:r w:rsidRPr="004213BD">
        <w:rPr>
          <w:rFonts w:ascii="Times New Roman" w:hAnsi="Times New Roman"/>
          <w:bCs/>
          <w:sz w:val="22"/>
          <w:szCs w:val="22"/>
          <w:lang w:val="hu-HU"/>
        </w:rPr>
        <w:t xml:space="preserve">A </w:t>
      </w:r>
      <w:proofErr w:type="spellStart"/>
      <w:r w:rsidRPr="004213BD">
        <w:rPr>
          <w:rFonts w:ascii="Times New Roman" w:hAnsi="Times New Roman"/>
          <w:bCs/>
          <w:sz w:val="22"/>
          <w:szCs w:val="22"/>
          <w:lang w:val="hu-HU"/>
        </w:rPr>
        <w:t>doxorubicin</w:t>
      </w:r>
      <w:proofErr w:type="spellEnd"/>
      <w:r w:rsidRPr="004213BD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r>
        <w:rPr>
          <w:rFonts w:ascii="Times New Roman" w:hAnsi="Times New Roman"/>
          <w:bCs/>
          <w:sz w:val="22"/>
          <w:szCs w:val="22"/>
          <w:lang w:val="hu-HU"/>
        </w:rPr>
        <w:t>terméketlenségi</w:t>
      </w:r>
      <w:r w:rsidRPr="004213BD">
        <w:rPr>
          <w:rFonts w:ascii="Times New Roman" w:hAnsi="Times New Roman"/>
          <w:bCs/>
          <w:sz w:val="22"/>
          <w:szCs w:val="22"/>
          <w:lang w:val="hu-HU"/>
        </w:rPr>
        <w:t xml:space="preserve"> problémákat okozhat, és károsíthatja a </w:t>
      </w:r>
      <w:r w:rsidR="006D5B90">
        <w:rPr>
          <w:rFonts w:ascii="Times New Roman" w:hAnsi="Times New Roman"/>
          <w:bCs/>
          <w:sz w:val="22"/>
          <w:szCs w:val="22"/>
          <w:lang w:val="hu-HU"/>
        </w:rPr>
        <w:t>szaporító</w:t>
      </w:r>
      <w:r w:rsidRPr="004213BD">
        <w:rPr>
          <w:rFonts w:ascii="Times New Roman" w:hAnsi="Times New Roman"/>
          <w:bCs/>
          <w:sz w:val="22"/>
          <w:szCs w:val="22"/>
          <w:lang w:val="hu-HU"/>
        </w:rPr>
        <w:t xml:space="preserve">sejteket. Mind a férfiaknak, mind a nőknek hatékony fogamzásgátlást kell alkalmazniuk a kezelés alatt és a </w:t>
      </w:r>
      <w:proofErr w:type="spellStart"/>
      <w:r w:rsidRPr="004213BD">
        <w:rPr>
          <w:rFonts w:ascii="Times New Roman" w:hAnsi="Times New Roman"/>
          <w:bCs/>
          <w:sz w:val="22"/>
          <w:szCs w:val="22"/>
          <w:lang w:val="hu-HU"/>
        </w:rPr>
        <w:t>doxorubicin</w:t>
      </w:r>
      <w:proofErr w:type="spellEnd"/>
      <w:r>
        <w:rPr>
          <w:rFonts w:ascii="Times New Roman" w:hAnsi="Times New Roman"/>
          <w:bCs/>
          <w:sz w:val="22"/>
          <w:szCs w:val="22"/>
          <w:lang w:val="hu-HU"/>
        </w:rPr>
        <w:t>-</w:t>
      </w:r>
      <w:r w:rsidRPr="004213BD">
        <w:rPr>
          <w:rFonts w:ascii="Times New Roman" w:hAnsi="Times New Roman"/>
          <w:bCs/>
          <w:sz w:val="22"/>
          <w:szCs w:val="22"/>
          <w:lang w:val="hu-HU"/>
        </w:rPr>
        <w:t xml:space="preserve">kezelés befejezése utáni időszakban (lásd a </w:t>
      </w:r>
      <w:r>
        <w:rPr>
          <w:rFonts w:ascii="Times New Roman" w:hAnsi="Times New Roman"/>
          <w:bCs/>
          <w:sz w:val="22"/>
          <w:szCs w:val="22"/>
          <w:lang w:val="hu-HU"/>
        </w:rPr>
        <w:t>„</w:t>
      </w:r>
      <w:r w:rsidRPr="004213BD">
        <w:rPr>
          <w:rFonts w:ascii="Times New Roman" w:hAnsi="Times New Roman"/>
          <w:bCs/>
          <w:sz w:val="22"/>
          <w:szCs w:val="22"/>
          <w:lang w:val="hu-HU"/>
        </w:rPr>
        <w:t xml:space="preserve">Terhesség, szoptatás és termékenység" című részt). Ha a </w:t>
      </w:r>
      <w:proofErr w:type="spellStart"/>
      <w:r w:rsidRPr="004213BD">
        <w:rPr>
          <w:rFonts w:ascii="Times New Roman" w:hAnsi="Times New Roman"/>
          <w:bCs/>
          <w:sz w:val="22"/>
          <w:szCs w:val="22"/>
          <w:lang w:val="hu-HU"/>
        </w:rPr>
        <w:t>doxorubicin</w:t>
      </w:r>
      <w:proofErr w:type="spellEnd"/>
      <w:r>
        <w:rPr>
          <w:rFonts w:ascii="Times New Roman" w:hAnsi="Times New Roman"/>
          <w:bCs/>
          <w:sz w:val="22"/>
          <w:szCs w:val="22"/>
          <w:lang w:val="hu-HU"/>
        </w:rPr>
        <w:t>-</w:t>
      </w:r>
      <w:r w:rsidRPr="004213BD">
        <w:rPr>
          <w:rFonts w:ascii="Times New Roman" w:hAnsi="Times New Roman"/>
          <w:bCs/>
          <w:sz w:val="22"/>
          <w:szCs w:val="22"/>
          <w:lang w:val="hu-HU"/>
        </w:rPr>
        <w:t>kezelés után teherbe szeretne esni, a kezelés megkezdése előtt beszélnie kell kezelőorvosával a genetikai tanácsadásról és a termékenység megőrzésének lehetőségeiről.</w:t>
      </w:r>
    </w:p>
    <w:p w14:paraId="45203A4A" w14:textId="77777777" w:rsidR="004213BD" w:rsidRDefault="004213BD" w:rsidP="004213BD">
      <w:pPr>
        <w:pStyle w:val="Szvegtrzs2"/>
        <w:widowControl w:val="0"/>
        <w:autoSpaceDE w:val="0"/>
        <w:autoSpaceDN w:val="0"/>
        <w:adjustRightInd w:val="0"/>
        <w:rPr>
          <w:rFonts w:ascii="Times New Roman" w:hAnsi="Times New Roman"/>
          <w:bCs/>
          <w:sz w:val="22"/>
          <w:szCs w:val="22"/>
          <w:lang w:val="hu-HU"/>
        </w:rPr>
      </w:pPr>
    </w:p>
    <w:p w14:paraId="006915AF" w14:textId="77777777" w:rsidR="004213BD" w:rsidRDefault="004213BD" w:rsidP="004213BD">
      <w:pPr>
        <w:pStyle w:val="Szvegtrzs2"/>
        <w:widowControl w:val="0"/>
        <w:autoSpaceDE w:val="0"/>
        <w:autoSpaceDN w:val="0"/>
        <w:adjustRightInd w:val="0"/>
        <w:rPr>
          <w:rFonts w:ascii="Times New Roman" w:hAnsi="Times New Roman"/>
          <w:bCs/>
          <w:sz w:val="22"/>
          <w:szCs w:val="22"/>
          <w:lang w:val="hu-HU"/>
        </w:rPr>
      </w:pPr>
      <w:r>
        <w:rPr>
          <w:rFonts w:ascii="Times New Roman" w:hAnsi="Times New Roman"/>
          <w:bCs/>
          <w:sz w:val="22"/>
          <w:szCs w:val="22"/>
          <w:lang w:val="hu-HU"/>
        </w:rPr>
        <w:t>Bőrtünetek és túlérzékenységi reakciók:</w:t>
      </w:r>
    </w:p>
    <w:p w14:paraId="5A718428" w14:textId="08D6590B" w:rsidR="004213BD" w:rsidRDefault="004213BD" w:rsidP="004213BD">
      <w:pPr>
        <w:pStyle w:val="Szvegtrzs2"/>
        <w:widowControl w:val="0"/>
        <w:numPr>
          <w:ilvl w:val="0"/>
          <w:numId w:val="27"/>
        </w:numPr>
        <w:autoSpaceDE w:val="0"/>
        <w:autoSpaceDN w:val="0"/>
        <w:adjustRightInd w:val="0"/>
        <w:ind w:left="567" w:hanging="567"/>
        <w:rPr>
          <w:rFonts w:ascii="Times New Roman" w:hAnsi="Times New Roman"/>
          <w:bCs/>
          <w:sz w:val="22"/>
          <w:szCs w:val="22"/>
          <w:lang w:val="hu-HU"/>
        </w:rPr>
      </w:pPr>
      <w:r>
        <w:rPr>
          <w:rFonts w:ascii="Times New Roman" w:hAnsi="Times New Roman"/>
          <w:bCs/>
          <w:sz w:val="22"/>
          <w:szCs w:val="22"/>
          <w:lang w:val="hu-HU"/>
        </w:rPr>
        <w:t>Hajhullás jelentkezhet</w:t>
      </w:r>
      <w:r w:rsidR="006D5B90">
        <w:rPr>
          <w:rFonts w:ascii="Times New Roman" w:hAnsi="Times New Roman"/>
          <w:bCs/>
          <w:sz w:val="22"/>
          <w:szCs w:val="22"/>
          <w:lang w:val="hu-HU"/>
        </w:rPr>
        <w:t>,</w:t>
      </w:r>
      <w:r>
        <w:rPr>
          <w:rFonts w:ascii="Times New Roman" w:hAnsi="Times New Roman"/>
          <w:bCs/>
          <w:sz w:val="22"/>
          <w:szCs w:val="22"/>
          <w:lang w:val="hu-HU"/>
        </w:rPr>
        <w:t xml:space="preserve"> és megállhat a szakállának növekedése. Ezek a mellékhatások általában visszafordíthatók</w:t>
      </w:r>
      <w:r w:rsidR="006D5B90">
        <w:rPr>
          <w:rFonts w:ascii="Times New Roman" w:hAnsi="Times New Roman"/>
          <w:bCs/>
          <w:sz w:val="22"/>
          <w:szCs w:val="22"/>
          <w:lang w:val="hu-HU"/>
        </w:rPr>
        <w:t>,</w:t>
      </w:r>
      <w:r>
        <w:rPr>
          <w:rFonts w:ascii="Times New Roman" w:hAnsi="Times New Roman"/>
          <w:bCs/>
          <w:sz w:val="22"/>
          <w:szCs w:val="22"/>
          <w:lang w:val="hu-HU"/>
        </w:rPr>
        <w:t xml:space="preserve"> és a haj a kezelés befejezését követően 2-3</w:t>
      </w:r>
      <w:r w:rsidR="006D5B90">
        <w:rPr>
          <w:rFonts w:ascii="Times New Roman" w:hAnsi="Times New Roman"/>
          <w:bCs/>
          <w:sz w:val="22"/>
          <w:szCs w:val="22"/>
          <w:lang w:val="hu-HU"/>
        </w:rPr>
        <w:t> </w:t>
      </w:r>
      <w:r>
        <w:rPr>
          <w:rFonts w:ascii="Times New Roman" w:hAnsi="Times New Roman"/>
          <w:bCs/>
          <w:sz w:val="22"/>
          <w:szCs w:val="22"/>
          <w:lang w:val="hu-HU"/>
        </w:rPr>
        <w:t>hónapon belül teljesen visszanő.</w:t>
      </w:r>
    </w:p>
    <w:p w14:paraId="4FE7EB77" w14:textId="77777777" w:rsidR="004213BD" w:rsidRDefault="004213BD" w:rsidP="004213BD">
      <w:pPr>
        <w:pStyle w:val="Szvegtrzs2"/>
        <w:widowControl w:val="0"/>
        <w:numPr>
          <w:ilvl w:val="0"/>
          <w:numId w:val="27"/>
        </w:numPr>
        <w:autoSpaceDE w:val="0"/>
        <w:autoSpaceDN w:val="0"/>
        <w:adjustRightInd w:val="0"/>
        <w:ind w:left="567" w:hanging="567"/>
        <w:rPr>
          <w:rFonts w:ascii="Times New Roman" w:hAnsi="Times New Roman"/>
          <w:bCs/>
          <w:sz w:val="22"/>
          <w:szCs w:val="22"/>
          <w:lang w:val="hu-HU"/>
        </w:rPr>
      </w:pPr>
      <w:r>
        <w:rPr>
          <w:rFonts w:ascii="Times New Roman" w:hAnsi="Times New Roman"/>
          <w:bCs/>
          <w:sz w:val="22"/>
          <w:szCs w:val="22"/>
          <w:lang w:val="hu-HU"/>
        </w:rPr>
        <w:t>Kipirulás, a bőr és a körmök elszíneződése, valamint a fényre való túlérzékenység jelentkezhet.</w:t>
      </w:r>
    </w:p>
    <w:p w14:paraId="0F4122E7" w14:textId="266CB690" w:rsidR="004213BD" w:rsidRPr="00243028" w:rsidRDefault="004213BD" w:rsidP="00243028">
      <w:pPr>
        <w:pStyle w:val="Szvegtrzs2"/>
        <w:widowControl w:val="0"/>
        <w:numPr>
          <w:ilvl w:val="0"/>
          <w:numId w:val="27"/>
        </w:numPr>
        <w:autoSpaceDE w:val="0"/>
        <w:autoSpaceDN w:val="0"/>
        <w:adjustRightInd w:val="0"/>
        <w:ind w:left="567" w:hanging="567"/>
        <w:rPr>
          <w:rFonts w:ascii="Times New Roman" w:hAnsi="Times New Roman"/>
          <w:bCs/>
          <w:sz w:val="22"/>
          <w:szCs w:val="22"/>
          <w:lang w:val="hu-HU"/>
        </w:rPr>
      </w:pPr>
      <w:r>
        <w:rPr>
          <w:rFonts w:ascii="Times New Roman" w:hAnsi="Times New Roman"/>
          <w:bCs/>
          <w:sz w:val="22"/>
          <w:szCs w:val="22"/>
          <w:lang w:val="hu-HU"/>
        </w:rPr>
        <w:t>Ritka esetekben allergiás reakciók (túlérzékenység) alakulhatnak ki, melynek tünetei a bőrkiütéstől és viszketéstől (</w:t>
      </w:r>
      <w:proofErr w:type="spellStart"/>
      <w:r w:rsidR="006D5B90">
        <w:rPr>
          <w:rFonts w:ascii="Times New Roman" w:hAnsi="Times New Roman"/>
          <w:bCs/>
          <w:sz w:val="22"/>
          <w:szCs w:val="22"/>
          <w:lang w:val="hu-HU"/>
        </w:rPr>
        <w:t>pruritusz</w:t>
      </w:r>
      <w:proofErr w:type="spellEnd"/>
      <w:r w:rsidR="006D5B90">
        <w:rPr>
          <w:rFonts w:ascii="Times New Roman" w:hAnsi="Times New Roman"/>
          <w:bCs/>
          <w:sz w:val="22"/>
          <w:szCs w:val="22"/>
          <w:lang w:val="hu-HU"/>
        </w:rPr>
        <w:t xml:space="preserve"> és </w:t>
      </w:r>
      <w:proofErr w:type="spellStart"/>
      <w:r w:rsidR="006D5B90">
        <w:rPr>
          <w:rFonts w:ascii="Times New Roman" w:hAnsi="Times New Roman"/>
          <w:bCs/>
          <w:sz w:val="22"/>
          <w:szCs w:val="22"/>
          <w:lang w:val="hu-HU"/>
        </w:rPr>
        <w:t>urtikária</w:t>
      </w:r>
      <w:proofErr w:type="spellEnd"/>
      <w:r>
        <w:rPr>
          <w:rFonts w:ascii="Times New Roman" w:hAnsi="Times New Roman"/>
          <w:bCs/>
          <w:sz w:val="22"/>
          <w:szCs w:val="22"/>
          <w:lang w:val="hu-HU"/>
        </w:rPr>
        <w:t xml:space="preserve">) a lázig, hidegrázásig és </w:t>
      </w:r>
      <w:proofErr w:type="spellStart"/>
      <w:r>
        <w:rPr>
          <w:rFonts w:ascii="Times New Roman" w:hAnsi="Times New Roman"/>
          <w:bCs/>
          <w:sz w:val="22"/>
          <w:szCs w:val="22"/>
          <w:lang w:val="hu-HU"/>
        </w:rPr>
        <w:t>anafilaxiás</w:t>
      </w:r>
      <w:proofErr w:type="spellEnd"/>
      <w:r>
        <w:rPr>
          <w:rFonts w:ascii="Times New Roman" w:hAnsi="Times New Roman"/>
          <w:bCs/>
          <w:sz w:val="22"/>
          <w:szCs w:val="22"/>
          <w:lang w:val="hu-HU"/>
        </w:rPr>
        <w:t xml:space="preserve"> sokkig terjedhetnek.</w:t>
      </w:r>
    </w:p>
    <w:p w14:paraId="50E4B642" w14:textId="77777777" w:rsidR="004213BD" w:rsidRPr="00295CD6" w:rsidRDefault="004213BD" w:rsidP="00633518">
      <w:pPr>
        <w:pStyle w:val="Szvegtrzs2"/>
        <w:widowControl w:val="0"/>
        <w:autoSpaceDE w:val="0"/>
        <w:autoSpaceDN w:val="0"/>
        <w:adjustRightInd w:val="0"/>
        <w:rPr>
          <w:rFonts w:ascii="Times New Roman" w:hAnsi="Times New Roman"/>
          <w:b/>
          <w:sz w:val="22"/>
          <w:szCs w:val="22"/>
          <w:lang w:val="hu-HU"/>
        </w:rPr>
      </w:pPr>
    </w:p>
    <w:p w14:paraId="7130E09C" w14:textId="33A481D0" w:rsidR="00633518" w:rsidRPr="00295CD6" w:rsidRDefault="00633518" w:rsidP="00633518">
      <w:pPr>
        <w:pStyle w:val="Szvegtrzs2"/>
        <w:widowControl w:val="0"/>
        <w:autoSpaceDE w:val="0"/>
        <w:autoSpaceDN w:val="0"/>
        <w:adjustRightInd w:val="0"/>
        <w:rPr>
          <w:rFonts w:ascii="Times New Roman" w:hAnsi="Times New Roman"/>
          <w:b/>
          <w:sz w:val="22"/>
          <w:szCs w:val="22"/>
          <w:lang w:val="hu-HU"/>
        </w:rPr>
      </w:pPr>
      <w:r w:rsidRPr="00295CD6">
        <w:rPr>
          <w:rFonts w:ascii="Times New Roman" w:hAnsi="Times New Roman"/>
          <w:b/>
          <w:sz w:val="22"/>
          <w:szCs w:val="22"/>
          <w:lang w:val="hu-HU"/>
        </w:rPr>
        <w:t xml:space="preserve">Egyéb gyógyszerek és a </w:t>
      </w:r>
      <w:proofErr w:type="spellStart"/>
      <w:r w:rsidRPr="00295CD6">
        <w:rPr>
          <w:rFonts w:ascii="Times New Roman" w:hAnsi="Times New Roman"/>
          <w:b/>
          <w:sz w:val="22"/>
          <w:szCs w:val="22"/>
          <w:lang w:val="hu-HU"/>
        </w:rPr>
        <w:t>Doxorubicin</w:t>
      </w:r>
      <w:proofErr w:type="spellEnd"/>
      <w:r w:rsidRPr="00295CD6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  <w:proofErr w:type="spellStart"/>
      <w:r w:rsidRPr="00295CD6">
        <w:rPr>
          <w:rFonts w:ascii="Times New Roman" w:hAnsi="Times New Roman"/>
          <w:b/>
          <w:sz w:val="22"/>
          <w:szCs w:val="22"/>
          <w:lang w:val="hu-HU"/>
        </w:rPr>
        <w:t>Accord</w:t>
      </w:r>
      <w:proofErr w:type="spellEnd"/>
    </w:p>
    <w:p w14:paraId="7B25AA51" w14:textId="77777777" w:rsidR="00633518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Feltétlenül tájékoztassa kezelőorvosát a jelenleg vagy nemrégiben szedett, valamint szedni tervezett egyéb gyógyszereiről.</w:t>
      </w:r>
    </w:p>
    <w:p w14:paraId="6F03EA1F" w14:textId="77777777" w:rsidR="007A0BC3" w:rsidRPr="00295CD6" w:rsidRDefault="007A0BC3" w:rsidP="00633518">
      <w:pPr>
        <w:pStyle w:val="Szvegtrzs"/>
        <w:spacing w:after="0"/>
        <w:rPr>
          <w:color w:val="000000"/>
          <w:sz w:val="22"/>
          <w:szCs w:val="22"/>
          <w:lang w:val="hu-HU"/>
        </w:rPr>
      </w:pPr>
    </w:p>
    <w:p w14:paraId="04399B7B" w14:textId="4914D7B0" w:rsidR="00633518" w:rsidRPr="00295CD6" w:rsidRDefault="00633518" w:rsidP="00633518">
      <w:pPr>
        <w:pStyle w:val="Szvegtrzs"/>
        <w:spacing w:after="0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Accord</w:t>
      </w:r>
      <w:proofErr w:type="spellEnd"/>
      <w:r w:rsidRPr="00295CD6">
        <w:rPr>
          <w:sz w:val="22"/>
          <w:szCs w:val="22"/>
          <w:lang w:val="hu-HU"/>
        </w:rPr>
        <w:t xml:space="preserve"> és a következő gyógyszerek kölcsönhatásba léphetnek:</w:t>
      </w:r>
    </w:p>
    <w:p w14:paraId="310E66AC" w14:textId="2BBA529E" w:rsidR="00633518" w:rsidRDefault="00633518" w:rsidP="00633518">
      <w:pPr>
        <w:pStyle w:val="Felsorols3"/>
        <w:numPr>
          <w:ilvl w:val="0"/>
          <w:numId w:val="14"/>
        </w:numPr>
        <w:tabs>
          <w:tab w:val="clear" w:pos="720"/>
        </w:tabs>
        <w:ind w:left="567" w:hanging="543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Egyéb daganatellenes gyógyszerek (</w:t>
      </w:r>
      <w:proofErr w:type="spellStart"/>
      <w:r w:rsidRPr="00295CD6">
        <w:rPr>
          <w:sz w:val="22"/>
          <w:szCs w:val="22"/>
          <w:lang w:val="hu-HU"/>
        </w:rPr>
        <w:t>citosztatikumok</w:t>
      </w:r>
      <w:proofErr w:type="spellEnd"/>
      <w:r w:rsidRPr="00295CD6">
        <w:rPr>
          <w:sz w:val="22"/>
          <w:szCs w:val="22"/>
          <w:lang w:val="hu-HU"/>
        </w:rPr>
        <w:t xml:space="preserve">) </w:t>
      </w:r>
      <w:r w:rsidR="006D5B90">
        <w:rPr>
          <w:sz w:val="22"/>
          <w:szCs w:val="22"/>
          <w:lang w:val="hu-HU"/>
        </w:rPr>
        <w:t>például</w:t>
      </w:r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trasztuzumab</w:t>
      </w:r>
      <w:proofErr w:type="spellEnd"/>
      <w:r w:rsidRPr="00295CD6">
        <w:rPr>
          <w:sz w:val="22"/>
          <w:szCs w:val="22"/>
          <w:lang w:val="hu-HU"/>
        </w:rPr>
        <w:t xml:space="preserve">, </w:t>
      </w:r>
      <w:proofErr w:type="spellStart"/>
      <w:r w:rsidRPr="00295CD6">
        <w:rPr>
          <w:sz w:val="22"/>
          <w:szCs w:val="22"/>
          <w:lang w:val="hu-HU"/>
        </w:rPr>
        <w:t>antraciklinek</w:t>
      </w:r>
      <w:proofErr w:type="spellEnd"/>
      <w:r w:rsidRPr="00295CD6">
        <w:rPr>
          <w:sz w:val="22"/>
          <w:szCs w:val="22"/>
          <w:lang w:val="hu-HU"/>
        </w:rPr>
        <w:t xml:space="preserve"> (</w:t>
      </w:r>
      <w:proofErr w:type="spellStart"/>
      <w:r w:rsidRPr="00295CD6">
        <w:rPr>
          <w:sz w:val="22"/>
          <w:szCs w:val="22"/>
          <w:lang w:val="hu-HU"/>
        </w:rPr>
        <w:t>daunorubicin</w:t>
      </w:r>
      <w:proofErr w:type="spellEnd"/>
      <w:r w:rsidRPr="00295CD6">
        <w:rPr>
          <w:sz w:val="22"/>
          <w:szCs w:val="22"/>
          <w:lang w:val="hu-HU"/>
        </w:rPr>
        <w:t xml:space="preserve">, </w:t>
      </w:r>
      <w:proofErr w:type="spellStart"/>
      <w:r w:rsidRPr="00295CD6">
        <w:rPr>
          <w:sz w:val="22"/>
          <w:szCs w:val="22"/>
          <w:lang w:val="hu-HU"/>
        </w:rPr>
        <w:t>epirubicin</w:t>
      </w:r>
      <w:proofErr w:type="spellEnd"/>
      <w:r w:rsidRPr="00295CD6">
        <w:rPr>
          <w:sz w:val="22"/>
          <w:szCs w:val="22"/>
          <w:lang w:val="hu-HU"/>
        </w:rPr>
        <w:t xml:space="preserve">, </w:t>
      </w:r>
      <w:proofErr w:type="spellStart"/>
      <w:r w:rsidRPr="00295CD6">
        <w:rPr>
          <w:sz w:val="22"/>
          <w:szCs w:val="22"/>
          <w:lang w:val="hu-HU"/>
        </w:rPr>
        <w:t>idarubicin</w:t>
      </w:r>
      <w:proofErr w:type="spellEnd"/>
      <w:r w:rsidRPr="00295CD6">
        <w:rPr>
          <w:sz w:val="22"/>
          <w:szCs w:val="22"/>
          <w:lang w:val="hu-HU"/>
        </w:rPr>
        <w:t xml:space="preserve">), </w:t>
      </w:r>
      <w:proofErr w:type="spellStart"/>
      <w:r w:rsidRPr="00295CD6">
        <w:rPr>
          <w:sz w:val="22"/>
          <w:szCs w:val="22"/>
          <w:lang w:val="hu-HU"/>
        </w:rPr>
        <w:t>ciszplatin</w:t>
      </w:r>
      <w:proofErr w:type="spellEnd"/>
      <w:r w:rsidRPr="00295CD6">
        <w:rPr>
          <w:sz w:val="22"/>
          <w:szCs w:val="22"/>
          <w:lang w:val="hu-HU"/>
        </w:rPr>
        <w:t xml:space="preserve">, </w:t>
      </w:r>
      <w:proofErr w:type="spellStart"/>
      <w:r w:rsidRPr="00295CD6">
        <w:rPr>
          <w:sz w:val="22"/>
          <w:szCs w:val="22"/>
          <w:lang w:val="hu-HU"/>
        </w:rPr>
        <w:t>ciklofoszfamid</w:t>
      </w:r>
      <w:proofErr w:type="spellEnd"/>
      <w:r w:rsidRPr="00295CD6">
        <w:rPr>
          <w:sz w:val="22"/>
          <w:szCs w:val="22"/>
          <w:lang w:val="hu-HU"/>
        </w:rPr>
        <w:t xml:space="preserve">, </w:t>
      </w:r>
      <w:proofErr w:type="spellStart"/>
      <w:r w:rsidRPr="00295CD6">
        <w:rPr>
          <w:sz w:val="22"/>
          <w:szCs w:val="22"/>
          <w:lang w:val="hu-HU"/>
        </w:rPr>
        <w:t>ciklosporin</w:t>
      </w:r>
      <w:proofErr w:type="spellEnd"/>
      <w:r w:rsidRPr="00295CD6">
        <w:rPr>
          <w:sz w:val="22"/>
          <w:szCs w:val="22"/>
          <w:lang w:val="hu-HU"/>
        </w:rPr>
        <w:t xml:space="preserve">, </w:t>
      </w:r>
      <w:proofErr w:type="spellStart"/>
      <w:r w:rsidRPr="00295CD6">
        <w:rPr>
          <w:sz w:val="22"/>
          <w:szCs w:val="22"/>
          <w:lang w:val="hu-HU"/>
        </w:rPr>
        <w:t>citarabin</w:t>
      </w:r>
      <w:proofErr w:type="spellEnd"/>
      <w:r w:rsidRPr="00295CD6">
        <w:rPr>
          <w:sz w:val="22"/>
          <w:szCs w:val="22"/>
          <w:lang w:val="hu-HU"/>
        </w:rPr>
        <w:t xml:space="preserve">, </w:t>
      </w:r>
      <w:proofErr w:type="spellStart"/>
      <w:r w:rsidRPr="00295CD6">
        <w:rPr>
          <w:sz w:val="22"/>
          <w:szCs w:val="22"/>
          <w:lang w:val="hu-HU"/>
        </w:rPr>
        <w:t>dakarbazin</w:t>
      </w:r>
      <w:proofErr w:type="spellEnd"/>
      <w:r w:rsidRPr="00295CD6">
        <w:rPr>
          <w:sz w:val="22"/>
          <w:szCs w:val="22"/>
          <w:lang w:val="hu-HU"/>
        </w:rPr>
        <w:t xml:space="preserve">, </w:t>
      </w:r>
      <w:proofErr w:type="spellStart"/>
      <w:r w:rsidRPr="00295CD6">
        <w:rPr>
          <w:sz w:val="22"/>
          <w:szCs w:val="22"/>
          <w:lang w:val="hu-HU"/>
        </w:rPr>
        <w:t>daktinomicin</w:t>
      </w:r>
      <w:proofErr w:type="spellEnd"/>
      <w:r w:rsidRPr="00295CD6">
        <w:rPr>
          <w:sz w:val="22"/>
          <w:szCs w:val="22"/>
          <w:lang w:val="hu-HU"/>
        </w:rPr>
        <w:t xml:space="preserve">, </w:t>
      </w:r>
      <w:proofErr w:type="spellStart"/>
      <w:r w:rsidRPr="00295CD6">
        <w:rPr>
          <w:sz w:val="22"/>
          <w:szCs w:val="22"/>
          <w:lang w:val="hu-HU"/>
        </w:rPr>
        <w:t>fluor</w:t>
      </w:r>
      <w:r w:rsidR="006D5B90">
        <w:rPr>
          <w:sz w:val="22"/>
          <w:szCs w:val="22"/>
          <w:lang w:val="hu-HU"/>
        </w:rPr>
        <w:t>o</w:t>
      </w:r>
      <w:r w:rsidRPr="00295CD6">
        <w:rPr>
          <w:sz w:val="22"/>
          <w:szCs w:val="22"/>
          <w:lang w:val="hu-HU"/>
        </w:rPr>
        <w:t>uracil</w:t>
      </w:r>
      <w:proofErr w:type="spellEnd"/>
      <w:r w:rsidRPr="00295CD6">
        <w:rPr>
          <w:sz w:val="22"/>
          <w:szCs w:val="22"/>
          <w:lang w:val="hu-HU"/>
        </w:rPr>
        <w:t xml:space="preserve">, </w:t>
      </w:r>
      <w:proofErr w:type="spellStart"/>
      <w:r w:rsidRPr="00295CD6">
        <w:rPr>
          <w:sz w:val="22"/>
          <w:szCs w:val="22"/>
          <w:lang w:val="hu-HU"/>
        </w:rPr>
        <w:t>mitomicin</w:t>
      </w:r>
      <w:proofErr w:type="spellEnd"/>
      <w:r w:rsidR="006D5B90">
        <w:rPr>
          <w:sz w:val="22"/>
          <w:szCs w:val="22"/>
          <w:lang w:val="hu-HU"/>
        </w:rPr>
        <w:t> </w:t>
      </w:r>
      <w:r w:rsidRPr="00295CD6">
        <w:rPr>
          <w:sz w:val="22"/>
          <w:szCs w:val="22"/>
          <w:lang w:val="hu-HU"/>
        </w:rPr>
        <w:t xml:space="preserve">C, </w:t>
      </w:r>
      <w:proofErr w:type="spellStart"/>
      <w:r w:rsidRPr="00295CD6">
        <w:rPr>
          <w:sz w:val="22"/>
          <w:szCs w:val="22"/>
          <w:lang w:val="hu-HU"/>
        </w:rPr>
        <w:t>tax</w:t>
      </w:r>
      <w:r w:rsidR="00DC7A4D">
        <w:rPr>
          <w:sz w:val="22"/>
          <w:szCs w:val="22"/>
          <w:lang w:val="hu-HU"/>
        </w:rPr>
        <w:t>á</w:t>
      </w:r>
      <w:r w:rsidRPr="00295CD6">
        <w:rPr>
          <w:sz w:val="22"/>
          <w:szCs w:val="22"/>
          <w:lang w:val="hu-HU"/>
        </w:rPr>
        <w:t>nok</w:t>
      </w:r>
      <w:proofErr w:type="spellEnd"/>
      <w:r w:rsidRPr="00295CD6">
        <w:rPr>
          <w:sz w:val="22"/>
          <w:szCs w:val="22"/>
          <w:lang w:val="hu-HU"/>
        </w:rPr>
        <w:t xml:space="preserve"> (</w:t>
      </w:r>
      <w:r w:rsidR="006D5B90">
        <w:rPr>
          <w:sz w:val="22"/>
          <w:szCs w:val="22"/>
          <w:lang w:val="hu-HU"/>
        </w:rPr>
        <w:t>például</w:t>
      </w:r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paklitaxel</w:t>
      </w:r>
      <w:proofErr w:type="spellEnd"/>
      <w:r w:rsidRPr="00295CD6">
        <w:rPr>
          <w:sz w:val="22"/>
          <w:szCs w:val="22"/>
          <w:lang w:val="hu-HU"/>
        </w:rPr>
        <w:t xml:space="preserve">), </w:t>
      </w:r>
      <w:proofErr w:type="spellStart"/>
      <w:r w:rsidRPr="00295CD6">
        <w:rPr>
          <w:sz w:val="22"/>
          <w:szCs w:val="22"/>
          <w:lang w:val="hu-HU"/>
        </w:rPr>
        <w:t>merkaptopurin</w:t>
      </w:r>
      <w:proofErr w:type="spellEnd"/>
      <w:r w:rsidRPr="00295CD6">
        <w:rPr>
          <w:sz w:val="22"/>
          <w:szCs w:val="22"/>
          <w:lang w:val="hu-HU"/>
        </w:rPr>
        <w:t xml:space="preserve">, </w:t>
      </w:r>
      <w:proofErr w:type="spellStart"/>
      <w:r w:rsidRPr="00295CD6">
        <w:rPr>
          <w:sz w:val="22"/>
          <w:szCs w:val="22"/>
          <w:lang w:val="hu-HU"/>
        </w:rPr>
        <w:t>metotrex</w:t>
      </w:r>
      <w:r w:rsidR="00A81D72">
        <w:rPr>
          <w:sz w:val="22"/>
          <w:szCs w:val="22"/>
          <w:lang w:val="hu-HU"/>
        </w:rPr>
        <w:t>á</w:t>
      </w:r>
      <w:r w:rsidRPr="00295CD6">
        <w:rPr>
          <w:sz w:val="22"/>
          <w:szCs w:val="22"/>
          <w:lang w:val="hu-HU"/>
        </w:rPr>
        <w:t>t</w:t>
      </w:r>
      <w:proofErr w:type="spellEnd"/>
      <w:r w:rsidRPr="00295CD6">
        <w:rPr>
          <w:sz w:val="22"/>
          <w:szCs w:val="22"/>
          <w:lang w:val="hu-HU"/>
        </w:rPr>
        <w:t xml:space="preserve">, </w:t>
      </w:r>
      <w:proofErr w:type="spellStart"/>
      <w:r w:rsidRPr="00295CD6">
        <w:rPr>
          <w:sz w:val="22"/>
          <w:szCs w:val="22"/>
          <w:lang w:val="hu-HU"/>
        </w:rPr>
        <w:t>s</w:t>
      </w:r>
      <w:r w:rsidR="00A81D72">
        <w:rPr>
          <w:sz w:val="22"/>
          <w:szCs w:val="22"/>
          <w:lang w:val="hu-HU"/>
        </w:rPr>
        <w:t>z</w:t>
      </w:r>
      <w:r w:rsidRPr="00295CD6">
        <w:rPr>
          <w:sz w:val="22"/>
          <w:szCs w:val="22"/>
          <w:lang w:val="hu-HU"/>
        </w:rPr>
        <w:t>treptozocin</w:t>
      </w:r>
      <w:proofErr w:type="spellEnd"/>
      <w:r w:rsidRPr="00295CD6">
        <w:rPr>
          <w:sz w:val="22"/>
          <w:szCs w:val="22"/>
          <w:lang w:val="hu-HU"/>
        </w:rPr>
        <w:t>.</w:t>
      </w:r>
    </w:p>
    <w:p w14:paraId="108595AD" w14:textId="77777777" w:rsidR="00E920B6" w:rsidRPr="00295CD6" w:rsidRDefault="00E920B6" w:rsidP="00633518">
      <w:pPr>
        <w:pStyle w:val="Felsorols3"/>
        <w:numPr>
          <w:ilvl w:val="0"/>
          <w:numId w:val="14"/>
        </w:numPr>
        <w:tabs>
          <w:tab w:val="clear" w:pos="720"/>
        </w:tabs>
        <w:ind w:left="567" w:hanging="543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lastRenderedPageBreak/>
        <w:t>Ciklosporin</w:t>
      </w:r>
      <w:proofErr w:type="spellEnd"/>
      <w:r>
        <w:rPr>
          <w:sz w:val="22"/>
          <w:szCs w:val="22"/>
          <w:lang w:val="hu-HU"/>
        </w:rPr>
        <w:t xml:space="preserve">, ami felerősítheti a </w:t>
      </w:r>
      <w:proofErr w:type="spellStart"/>
      <w:r>
        <w:rPr>
          <w:sz w:val="22"/>
          <w:szCs w:val="22"/>
          <w:lang w:val="hu-HU"/>
        </w:rPr>
        <w:t>doxorubicin</w:t>
      </w:r>
      <w:proofErr w:type="spellEnd"/>
      <w:r>
        <w:rPr>
          <w:sz w:val="22"/>
          <w:szCs w:val="22"/>
          <w:lang w:val="hu-HU"/>
        </w:rPr>
        <w:t xml:space="preserve"> hatását és hosszabb ideig állhat fenn a csontvelő működésének és a vérsejtek számának csökkenése (kóma és görcsrohamok kialakulását </w:t>
      </w:r>
      <w:r w:rsidR="00DC7A4D">
        <w:rPr>
          <w:sz w:val="22"/>
          <w:szCs w:val="22"/>
          <w:lang w:val="hu-HU"/>
        </w:rPr>
        <w:t>i</w:t>
      </w:r>
      <w:r>
        <w:rPr>
          <w:sz w:val="22"/>
          <w:szCs w:val="22"/>
          <w:lang w:val="hu-HU"/>
        </w:rPr>
        <w:t xml:space="preserve">s jelentették </w:t>
      </w:r>
      <w:proofErr w:type="spellStart"/>
      <w:r>
        <w:rPr>
          <w:sz w:val="22"/>
          <w:szCs w:val="22"/>
          <w:lang w:val="hu-HU"/>
        </w:rPr>
        <w:t>ciklosporin</w:t>
      </w:r>
      <w:proofErr w:type="spellEnd"/>
      <w:r>
        <w:rPr>
          <w:sz w:val="22"/>
          <w:szCs w:val="22"/>
          <w:lang w:val="hu-HU"/>
        </w:rPr>
        <w:t xml:space="preserve"> és </w:t>
      </w:r>
      <w:proofErr w:type="spellStart"/>
      <w:r>
        <w:rPr>
          <w:sz w:val="22"/>
          <w:szCs w:val="22"/>
          <w:lang w:val="hu-HU"/>
        </w:rPr>
        <w:t>doxorubicin</w:t>
      </w:r>
      <w:proofErr w:type="spellEnd"/>
      <w:r>
        <w:rPr>
          <w:sz w:val="22"/>
          <w:szCs w:val="22"/>
          <w:lang w:val="hu-HU"/>
        </w:rPr>
        <w:t xml:space="preserve"> egyidejű alkalmazása esetén).</w:t>
      </w:r>
    </w:p>
    <w:p w14:paraId="6FCBC25F" w14:textId="2802E81C" w:rsidR="00633518" w:rsidRPr="00295CD6" w:rsidRDefault="00633518" w:rsidP="00633518">
      <w:pPr>
        <w:pStyle w:val="Felsorols3"/>
        <w:numPr>
          <w:ilvl w:val="0"/>
          <w:numId w:val="14"/>
        </w:numPr>
        <w:tabs>
          <w:tab w:val="clear" w:pos="720"/>
        </w:tabs>
        <w:ind w:left="567" w:hanging="543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Szívgyógyszerek</w:t>
      </w:r>
      <w:r w:rsidR="006D5B90">
        <w:rPr>
          <w:sz w:val="22"/>
          <w:szCs w:val="22"/>
          <w:lang w:val="hu-HU"/>
        </w:rPr>
        <w:t>, például</w:t>
      </w:r>
      <w:r w:rsidRPr="00295CD6">
        <w:rPr>
          <w:sz w:val="22"/>
          <w:szCs w:val="22"/>
          <w:lang w:val="hu-HU"/>
        </w:rPr>
        <w:t xml:space="preserve"> kalciumcsatorna</w:t>
      </w:r>
      <w:r w:rsidR="006D5B90">
        <w:rPr>
          <w:sz w:val="22"/>
          <w:szCs w:val="22"/>
          <w:lang w:val="hu-HU"/>
        </w:rPr>
        <w:t>-</w:t>
      </w:r>
      <w:r w:rsidRPr="00295CD6">
        <w:rPr>
          <w:sz w:val="22"/>
          <w:szCs w:val="22"/>
          <w:lang w:val="hu-HU"/>
        </w:rPr>
        <w:t xml:space="preserve">blokkolók, </w:t>
      </w:r>
      <w:proofErr w:type="spellStart"/>
      <w:r w:rsidRPr="00295CD6">
        <w:rPr>
          <w:sz w:val="22"/>
          <w:szCs w:val="22"/>
          <w:lang w:val="hu-HU"/>
        </w:rPr>
        <w:t>verapamil</w:t>
      </w:r>
      <w:proofErr w:type="spellEnd"/>
      <w:r w:rsidRPr="00295CD6">
        <w:rPr>
          <w:sz w:val="22"/>
          <w:szCs w:val="22"/>
          <w:lang w:val="hu-HU"/>
        </w:rPr>
        <w:t xml:space="preserve"> és </w:t>
      </w:r>
      <w:proofErr w:type="spellStart"/>
      <w:r w:rsidRPr="00295CD6">
        <w:rPr>
          <w:sz w:val="22"/>
          <w:szCs w:val="22"/>
          <w:lang w:val="hu-HU"/>
        </w:rPr>
        <w:t>digoxin</w:t>
      </w:r>
      <w:proofErr w:type="spellEnd"/>
    </w:p>
    <w:p w14:paraId="76EC9D03" w14:textId="54FFDA56" w:rsidR="00633518" w:rsidRPr="00295CD6" w:rsidRDefault="00633518" w:rsidP="00633518">
      <w:pPr>
        <w:pStyle w:val="Felsorols3"/>
        <w:numPr>
          <w:ilvl w:val="0"/>
          <w:numId w:val="14"/>
        </w:numPr>
        <w:tabs>
          <w:tab w:val="clear" w:pos="720"/>
        </w:tabs>
        <w:ind w:left="567" w:hanging="543"/>
        <w:rPr>
          <w:sz w:val="22"/>
          <w:szCs w:val="22"/>
          <w:lang w:val="hu-HU"/>
        </w:rPr>
      </w:pPr>
      <w:proofErr w:type="spellStart"/>
      <w:r w:rsidRPr="00295CD6">
        <w:rPr>
          <w:sz w:val="22"/>
          <w:szCs w:val="22"/>
          <w:lang w:val="hu-HU"/>
        </w:rPr>
        <w:t>Citokróm</w:t>
      </w:r>
      <w:proofErr w:type="spellEnd"/>
      <w:r w:rsidRPr="00295CD6">
        <w:rPr>
          <w:sz w:val="22"/>
          <w:szCs w:val="22"/>
          <w:lang w:val="hu-HU"/>
        </w:rPr>
        <w:t xml:space="preserve"> P450</w:t>
      </w:r>
      <w:r w:rsidR="006D5B90">
        <w:rPr>
          <w:sz w:val="22"/>
          <w:szCs w:val="22"/>
          <w:lang w:val="hu-HU"/>
        </w:rPr>
        <w:t>-gátlók</w:t>
      </w:r>
      <w:r w:rsidRPr="00295CD6">
        <w:rPr>
          <w:sz w:val="22"/>
          <w:szCs w:val="22"/>
          <w:lang w:val="hu-HU"/>
        </w:rPr>
        <w:t xml:space="preserve"> (olyan gyógyszerek, amelyek gátolják a </w:t>
      </w:r>
      <w:r w:rsidR="006D5B90">
        <w:rPr>
          <w:sz w:val="22"/>
          <w:szCs w:val="22"/>
          <w:lang w:val="hu-HU"/>
        </w:rPr>
        <w:t>méregtelenítésben</w:t>
      </w:r>
      <w:r w:rsidRPr="00295CD6">
        <w:rPr>
          <w:sz w:val="22"/>
          <w:szCs w:val="22"/>
          <w:lang w:val="hu-HU"/>
        </w:rPr>
        <w:t xml:space="preserve"> szerepet játszó </w:t>
      </w:r>
      <w:proofErr w:type="spellStart"/>
      <w:r w:rsidRPr="00295CD6">
        <w:rPr>
          <w:sz w:val="22"/>
          <w:szCs w:val="22"/>
          <w:lang w:val="hu-HU"/>
        </w:rPr>
        <w:t>citokróm</w:t>
      </w:r>
      <w:proofErr w:type="spellEnd"/>
      <w:r w:rsidRPr="00295CD6">
        <w:rPr>
          <w:sz w:val="22"/>
          <w:szCs w:val="22"/>
          <w:lang w:val="hu-HU"/>
        </w:rPr>
        <w:t xml:space="preserve"> P450 nevű anyag működését, </w:t>
      </w:r>
      <w:r w:rsidR="006D5B90">
        <w:rPr>
          <w:sz w:val="22"/>
          <w:szCs w:val="22"/>
          <w:lang w:val="hu-HU"/>
        </w:rPr>
        <w:t>például</w:t>
      </w:r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cimetidin</w:t>
      </w:r>
      <w:proofErr w:type="spellEnd"/>
      <w:r w:rsidRPr="00295CD6">
        <w:rPr>
          <w:sz w:val="22"/>
          <w:szCs w:val="22"/>
          <w:lang w:val="hu-HU"/>
        </w:rPr>
        <w:t xml:space="preserve">), gyógyszerek, amelyek </w:t>
      </w:r>
      <w:r w:rsidR="006D5B90">
        <w:rPr>
          <w:sz w:val="22"/>
          <w:szCs w:val="22"/>
          <w:lang w:val="hu-HU"/>
        </w:rPr>
        <w:t>serkentik</w:t>
      </w:r>
      <w:r w:rsidR="00DC7A4D" w:rsidRPr="00295CD6">
        <w:rPr>
          <w:sz w:val="22"/>
          <w:szCs w:val="22"/>
          <w:lang w:val="hu-HU"/>
        </w:rPr>
        <w:t xml:space="preserve"> </w:t>
      </w:r>
      <w:r w:rsidRPr="00295CD6">
        <w:rPr>
          <w:sz w:val="22"/>
          <w:szCs w:val="22"/>
          <w:lang w:val="hu-HU"/>
        </w:rPr>
        <w:t>a P450 működését (</w:t>
      </w:r>
      <w:r w:rsidR="006D5B90">
        <w:rPr>
          <w:sz w:val="22"/>
          <w:szCs w:val="22"/>
          <w:lang w:val="hu-HU"/>
        </w:rPr>
        <w:t>például</w:t>
      </w:r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rifampicin</w:t>
      </w:r>
      <w:proofErr w:type="spellEnd"/>
      <w:r w:rsidRPr="00295CD6">
        <w:rPr>
          <w:sz w:val="22"/>
          <w:szCs w:val="22"/>
          <w:lang w:val="hu-HU"/>
        </w:rPr>
        <w:t xml:space="preserve">, barbiturátok, ideértve a </w:t>
      </w:r>
      <w:proofErr w:type="spellStart"/>
      <w:r w:rsidRPr="00295CD6">
        <w:rPr>
          <w:sz w:val="22"/>
          <w:szCs w:val="22"/>
          <w:lang w:val="hu-HU"/>
        </w:rPr>
        <w:t>fenobarbit</w:t>
      </w:r>
      <w:r w:rsidR="006D5B90">
        <w:rPr>
          <w:sz w:val="22"/>
          <w:szCs w:val="22"/>
          <w:lang w:val="hu-HU"/>
        </w:rPr>
        <w:t>á</w:t>
      </w:r>
      <w:r w:rsidRPr="00295CD6">
        <w:rPr>
          <w:sz w:val="22"/>
          <w:szCs w:val="22"/>
          <w:lang w:val="hu-HU"/>
        </w:rPr>
        <w:t>lt</w:t>
      </w:r>
      <w:proofErr w:type="spellEnd"/>
      <w:r w:rsidRPr="00295CD6">
        <w:rPr>
          <w:sz w:val="22"/>
          <w:szCs w:val="22"/>
          <w:lang w:val="hu-HU"/>
        </w:rPr>
        <w:t xml:space="preserve"> is)</w:t>
      </w:r>
    </w:p>
    <w:p w14:paraId="6E506882" w14:textId="54456F36" w:rsidR="00633518" w:rsidRPr="00295CD6" w:rsidRDefault="00633518" w:rsidP="00633518">
      <w:pPr>
        <w:pStyle w:val="Felsorols3"/>
        <w:numPr>
          <w:ilvl w:val="0"/>
          <w:numId w:val="14"/>
        </w:numPr>
        <w:tabs>
          <w:tab w:val="clear" w:pos="720"/>
        </w:tabs>
        <w:ind w:left="567" w:hanging="543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Epilepsziaellenes gyógyszerek (</w:t>
      </w:r>
      <w:r w:rsidR="006D5B90">
        <w:rPr>
          <w:sz w:val="22"/>
          <w:szCs w:val="22"/>
          <w:lang w:val="hu-HU"/>
        </w:rPr>
        <w:t>például</w:t>
      </w:r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karbamazepin</w:t>
      </w:r>
      <w:proofErr w:type="spellEnd"/>
      <w:r w:rsidRPr="00295CD6">
        <w:rPr>
          <w:sz w:val="22"/>
          <w:szCs w:val="22"/>
          <w:lang w:val="hu-HU"/>
        </w:rPr>
        <w:t xml:space="preserve">, </w:t>
      </w:r>
      <w:proofErr w:type="spellStart"/>
      <w:r w:rsidRPr="00295CD6">
        <w:rPr>
          <w:sz w:val="22"/>
          <w:szCs w:val="22"/>
          <w:lang w:val="hu-HU"/>
        </w:rPr>
        <w:t>fenito</w:t>
      </w:r>
      <w:r w:rsidR="00DC077C">
        <w:rPr>
          <w:sz w:val="22"/>
          <w:szCs w:val="22"/>
          <w:lang w:val="hu-HU"/>
        </w:rPr>
        <w:t>i</w:t>
      </w:r>
      <w:r w:rsidRPr="00295CD6">
        <w:rPr>
          <w:sz w:val="22"/>
          <w:szCs w:val="22"/>
          <w:lang w:val="hu-HU"/>
        </w:rPr>
        <w:t>n</w:t>
      </w:r>
      <w:proofErr w:type="spellEnd"/>
      <w:r w:rsidRPr="00295CD6">
        <w:rPr>
          <w:sz w:val="22"/>
          <w:szCs w:val="22"/>
          <w:lang w:val="hu-HU"/>
        </w:rPr>
        <w:t xml:space="preserve">, </w:t>
      </w:r>
      <w:proofErr w:type="spellStart"/>
      <w:r w:rsidRPr="00295CD6">
        <w:rPr>
          <w:sz w:val="22"/>
          <w:szCs w:val="22"/>
          <w:lang w:val="hu-HU"/>
        </w:rPr>
        <w:t>valpro</w:t>
      </w:r>
      <w:r w:rsidR="006D5B90">
        <w:rPr>
          <w:sz w:val="22"/>
          <w:szCs w:val="22"/>
          <w:lang w:val="hu-HU"/>
        </w:rPr>
        <w:t>á</w:t>
      </w:r>
      <w:r w:rsidRPr="00295CD6">
        <w:rPr>
          <w:sz w:val="22"/>
          <w:szCs w:val="22"/>
          <w:lang w:val="hu-HU"/>
        </w:rPr>
        <w:t>t</w:t>
      </w:r>
      <w:proofErr w:type="spellEnd"/>
      <w:r w:rsidRPr="00295CD6">
        <w:rPr>
          <w:sz w:val="22"/>
          <w:szCs w:val="22"/>
          <w:lang w:val="hu-HU"/>
        </w:rPr>
        <w:t>)</w:t>
      </w:r>
    </w:p>
    <w:p w14:paraId="1DC63D23" w14:textId="77777777" w:rsidR="00633518" w:rsidRPr="00295CD6" w:rsidRDefault="00633518" w:rsidP="00633518">
      <w:pPr>
        <w:pStyle w:val="Felsorols3"/>
        <w:numPr>
          <w:ilvl w:val="0"/>
          <w:numId w:val="14"/>
        </w:numPr>
        <w:tabs>
          <w:tab w:val="clear" w:pos="720"/>
        </w:tabs>
        <w:ind w:left="567" w:hanging="543"/>
        <w:rPr>
          <w:color w:val="000000"/>
          <w:sz w:val="22"/>
          <w:szCs w:val="22"/>
          <w:lang w:val="hu-HU"/>
        </w:rPr>
      </w:pPr>
      <w:proofErr w:type="spellStart"/>
      <w:r w:rsidRPr="00295CD6">
        <w:rPr>
          <w:sz w:val="22"/>
          <w:szCs w:val="22"/>
          <w:lang w:val="hu-HU"/>
        </w:rPr>
        <w:t>Antipszichotikumok</w:t>
      </w:r>
      <w:proofErr w:type="spellEnd"/>
      <w:r w:rsidRPr="00295CD6">
        <w:rPr>
          <w:sz w:val="22"/>
          <w:szCs w:val="22"/>
          <w:lang w:val="hu-HU"/>
        </w:rPr>
        <w:t xml:space="preserve">: </w:t>
      </w:r>
      <w:proofErr w:type="spellStart"/>
      <w:r w:rsidRPr="00295CD6">
        <w:rPr>
          <w:sz w:val="22"/>
          <w:szCs w:val="22"/>
          <w:lang w:val="hu-HU"/>
        </w:rPr>
        <w:t>klozapin</w:t>
      </w:r>
      <w:proofErr w:type="spellEnd"/>
      <w:r w:rsidRPr="00295CD6">
        <w:rPr>
          <w:sz w:val="22"/>
          <w:szCs w:val="22"/>
          <w:lang w:val="hu-HU"/>
        </w:rPr>
        <w:t xml:space="preserve"> (skizofrénia kezelésére szolgáló gyógyszer)</w:t>
      </w:r>
    </w:p>
    <w:p w14:paraId="59242F92" w14:textId="06C850AC" w:rsidR="00633518" w:rsidRPr="00295CD6" w:rsidRDefault="00E920B6" w:rsidP="00633518">
      <w:pPr>
        <w:pStyle w:val="Felsorols3"/>
        <w:numPr>
          <w:ilvl w:val="0"/>
          <w:numId w:val="14"/>
        </w:numPr>
        <w:tabs>
          <w:tab w:val="clear" w:pos="720"/>
        </w:tabs>
        <w:ind w:left="567" w:hanging="543"/>
        <w:rPr>
          <w:color w:val="000000"/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Warfarin</w:t>
      </w:r>
      <w:proofErr w:type="spellEnd"/>
      <w:r w:rsidRPr="00295CD6">
        <w:rPr>
          <w:sz w:val="22"/>
          <w:szCs w:val="22"/>
          <w:lang w:val="hu-HU"/>
        </w:rPr>
        <w:t xml:space="preserve"> </w:t>
      </w:r>
      <w:r w:rsidR="00633518" w:rsidRPr="00295CD6">
        <w:rPr>
          <w:sz w:val="22"/>
          <w:szCs w:val="22"/>
          <w:lang w:val="hu-HU"/>
        </w:rPr>
        <w:t>(gátolja a vérrögképződést)</w:t>
      </w:r>
    </w:p>
    <w:p w14:paraId="5C41D54B" w14:textId="76499FA6" w:rsidR="00633518" w:rsidRPr="00295CD6" w:rsidRDefault="00633518" w:rsidP="00633518">
      <w:pPr>
        <w:pStyle w:val="Felsorols3"/>
        <w:numPr>
          <w:ilvl w:val="0"/>
          <w:numId w:val="14"/>
        </w:numPr>
        <w:tabs>
          <w:tab w:val="clear" w:pos="720"/>
        </w:tabs>
        <w:ind w:left="567" w:hanging="543"/>
        <w:rPr>
          <w:color w:val="000000"/>
          <w:sz w:val="22"/>
          <w:szCs w:val="22"/>
          <w:lang w:val="hu-HU"/>
        </w:rPr>
      </w:pPr>
      <w:proofErr w:type="spellStart"/>
      <w:r w:rsidRPr="00295CD6">
        <w:rPr>
          <w:sz w:val="22"/>
          <w:szCs w:val="22"/>
          <w:lang w:val="hu-HU"/>
        </w:rPr>
        <w:t>Antiretrovirális</w:t>
      </w:r>
      <w:proofErr w:type="spellEnd"/>
      <w:r w:rsidRPr="00295CD6">
        <w:rPr>
          <w:sz w:val="22"/>
          <w:szCs w:val="22"/>
          <w:lang w:val="hu-HU"/>
        </w:rPr>
        <w:t xml:space="preserve"> </w:t>
      </w:r>
      <w:r w:rsidR="006D5B90">
        <w:rPr>
          <w:sz w:val="22"/>
          <w:szCs w:val="22"/>
          <w:lang w:val="hu-HU"/>
        </w:rPr>
        <w:t>gyógy</w:t>
      </w:r>
      <w:r w:rsidRPr="00295CD6">
        <w:rPr>
          <w:sz w:val="22"/>
          <w:szCs w:val="22"/>
          <w:lang w:val="hu-HU"/>
        </w:rPr>
        <w:t>szerek (gyógyszerek speciális vírusformák ellen)</w:t>
      </w:r>
    </w:p>
    <w:p w14:paraId="64A0959B" w14:textId="16BD19EB" w:rsidR="00633518" w:rsidRPr="00295CD6" w:rsidRDefault="00633518" w:rsidP="00633518">
      <w:pPr>
        <w:pStyle w:val="Felsorols3"/>
        <w:numPr>
          <w:ilvl w:val="0"/>
          <w:numId w:val="14"/>
        </w:numPr>
        <w:tabs>
          <w:tab w:val="clear" w:pos="720"/>
        </w:tabs>
        <w:ind w:left="567" w:hanging="543"/>
        <w:rPr>
          <w:color w:val="000000"/>
          <w:sz w:val="22"/>
          <w:szCs w:val="22"/>
          <w:lang w:val="hu-HU"/>
        </w:rPr>
      </w:pPr>
      <w:proofErr w:type="spellStart"/>
      <w:r w:rsidRPr="00295CD6">
        <w:rPr>
          <w:sz w:val="22"/>
          <w:szCs w:val="22"/>
          <w:lang w:val="hu-HU"/>
        </w:rPr>
        <w:t>Kl</w:t>
      </w:r>
      <w:r w:rsidR="006D5B90">
        <w:rPr>
          <w:sz w:val="22"/>
          <w:szCs w:val="22"/>
          <w:lang w:val="hu-HU"/>
        </w:rPr>
        <w:t>ó</w:t>
      </w:r>
      <w:r w:rsidRPr="00295CD6">
        <w:rPr>
          <w:sz w:val="22"/>
          <w:szCs w:val="22"/>
          <w:lang w:val="hu-HU"/>
        </w:rPr>
        <w:t>ramfenikol</w:t>
      </w:r>
      <w:proofErr w:type="spellEnd"/>
      <w:r w:rsidRPr="00295CD6">
        <w:rPr>
          <w:sz w:val="22"/>
          <w:szCs w:val="22"/>
          <w:lang w:val="hu-HU"/>
        </w:rPr>
        <w:t xml:space="preserve"> és szulfonamidok (baktériumellenes gyógyszerek)</w:t>
      </w:r>
    </w:p>
    <w:p w14:paraId="7F9842B5" w14:textId="36E8665D" w:rsidR="00633518" w:rsidRPr="00295CD6" w:rsidRDefault="00633518" w:rsidP="00633518">
      <w:pPr>
        <w:pStyle w:val="Felsorols3"/>
        <w:numPr>
          <w:ilvl w:val="0"/>
          <w:numId w:val="14"/>
        </w:numPr>
        <w:tabs>
          <w:tab w:val="clear" w:pos="720"/>
        </w:tabs>
        <w:ind w:left="567" w:hanging="543"/>
        <w:rPr>
          <w:color w:val="000000"/>
          <w:sz w:val="22"/>
          <w:szCs w:val="22"/>
          <w:lang w:val="hu-HU"/>
        </w:rPr>
      </w:pPr>
      <w:proofErr w:type="spellStart"/>
      <w:r w:rsidRPr="00295CD6">
        <w:rPr>
          <w:sz w:val="22"/>
          <w:szCs w:val="22"/>
          <w:lang w:val="hu-HU"/>
        </w:rPr>
        <w:t>Am</w:t>
      </w:r>
      <w:r w:rsidR="006D5B90">
        <w:rPr>
          <w:sz w:val="22"/>
          <w:szCs w:val="22"/>
          <w:lang w:val="hu-HU"/>
        </w:rPr>
        <w:t>f</w:t>
      </w:r>
      <w:r w:rsidRPr="00295CD6">
        <w:rPr>
          <w:sz w:val="22"/>
          <w:szCs w:val="22"/>
          <w:lang w:val="hu-HU"/>
        </w:rPr>
        <w:t>otericin</w:t>
      </w:r>
      <w:proofErr w:type="spellEnd"/>
      <w:r w:rsidR="006D5B90">
        <w:rPr>
          <w:sz w:val="22"/>
          <w:szCs w:val="22"/>
          <w:lang w:val="hu-HU"/>
        </w:rPr>
        <w:t> </w:t>
      </w:r>
      <w:r w:rsidRPr="00295CD6">
        <w:rPr>
          <w:sz w:val="22"/>
          <w:szCs w:val="22"/>
          <w:lang w:val="hu-HU"/>
        </w:rPr>
        <w:t>B (gombás megbetegedés ellen alkalmazott gyógyszerek)</w:t>
      </w:r>
    </w:p>
    <w:p w14:paraId="0F440D12" w14:textId="1E891A09" w:rsidR="00633518" w:rsidRPr="00243028" w:rsidRDefault="00633518" w:rsidP="00633518">
      <w:pPr>
        <w:pStyle w:val="Felsorols3"/>
        <w:numPr>
          <w:ilvl w:val="0"/>
          <w:numId w:val="14"/>
        </w:numPr>
        <w:tabs>
          <w:tab w:val="clear" w:pos="720"/>
        </w:tabs>
        <w:ind w:left="567" w:hanging="543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Élő </w:t>
      </w:r>
      <w:r w:rsidR="00C24329">
        <w:rPr>
          <w:sz w:val="22"/>
          <w:szCs w:val="22"/>
          <w:lang w:val="hu-HU"/>
        </w:rPr>
        <w:t xml:space="preserve">kórokozót tartalmazó </w:t>
      </w:r>
      <w:r w:rsidRPr="00295CD6">
        <w:rPr>
          <w:sz w:val="22"/>
          <w:szCs w:val="22"/>
          <w:lang w:val="hu-HU"/>
        </w:rPr>
        <w:t>vakcinák (</w:t>
      </w:r>
      <w:r w:rsidR="006D5B90">
        <w:rPr>
          <w:sz w:val="22"/>
          <w:szCs w:val="22"/>
          <w:lang w:val="hu-HU"/>
        </w:rPr>
        <w:t>például járványos gyermekbénulás [</w:t>
      </w:r>
      <w:proofErr w:type="spellStart"/>
      <w:r w:rsidR="006D5B90" w:rsidRPr="00295CD6">
        <w:rPr>
          <w:sz w:val="22"/>
          <w:szCs w:val="22"/>
          <w:lang w:val="hu-HU"/>
        </w:rPr>
        <w:t>polio</w:t>
      </w:r>
      <w:r w:rsidR="006D5B90">
        <w:rPr>
          <w:sz w:val="22"/>
          <w:szCs w:val="22"/>
          <w:lang w:val="hu-HU"/>
        </w:rPr>
        <w:t>mielitisz</w:t>
      </w:r>
      <w:proofErr w:type="spellEnd"/>
      <w:r w:rsidR="006D5B90">
        <w:rPr>
          <w:sz w:val="22"/>
          <w:szCs w:val="22"/>
          <w:lang w:val="hu-HU"/>
        </w:rPr>
        <w:t>]</w:t>
      </w:r>
      <w:r w:rsidRPr="00295CD6">
        <w:rPr>
          <w:sz w:val="22"/>
          <w:szCs w:val="22"/>
          <w:lang w:val="hu-HU"/>
        </w:rPr>
        <w:t>, malária)</w:t>
      </w:r>
    </w:p>
    <w:p w14:paraId="40B633FF" w14:textId="0CB89FA4" w:rsidR="00E920B6" w:rsidRDefault="00E920B6" w:rsidP="00633518">
      <w:pPr>
        <w:pStyle w:val="Felsorols3"/>
        <w:numPr>
          <w:ilvl w:val="0"/>
          <w:numId w:val="14"/>
        </w:numPr>
        <w:tabs>
          <w:tab w:val="clear" w:pos="720"/>
        </w:tabs>
        <w:ind w:left="567" w:hanging="543"/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 xml:space="preserve">Néhány gyógyszer befolyásolhatja a </w:t>
      </w:r>
      <w:proofErr w:type="spellStart"/>
      <w:r>
        <w:rPr>
          <w:color w:val="000000"/>
          <w:sz w:val="22"/>
          <w:szCs w:val="22"/>
          <w:lang w:val="hu-HU"/>
        </w:rPr>
        <w:t>doxorubicin</w:t>
      </w:r>
      <w:proofErr w:type="spellEnd"/>
      <w:r>
        <w:rPr>
          <w:color w:val="000000"/>
          <w:sz w:val="22"/>
          <w:szCs w:val="22"/>
          <w:lang w:val="hu-HU"/>
        </w:rPr>
        <w:t xml:space="preserve"> koncentrációját és hatását (</w:t>
      </w:r>
      <w:r w:rsidR="006D5B90">
        <w:rPr>
          <w:color w:val="000000"/>
          <w:sz w:val="22"/>
          <w:szCs w:val="22"/>
          <w:lang w:val="hu-HU"/>
        </w:rPr>
        <w:t>például</w:t>
      </w:r>
      <w:r>
        <w:rPr>
          <w:color w:val="000000"/>
          <w:sz w:val="22"/>
          <w:szCs w:val="22"/>
          <w:lang w:val="hu-HU"/>
        </w:rPr>
        <w:t xml:space="preserve"> közönséges orbáncfű)</w:t>
      </w:r>
    </w:p>
    <w:p w14:paraId="28F589EA" w14:textId="21D11E49" w:rsidR="00E920B6" w:rsidRPr="00295CD6" w:rsidRDefault="00E920B6" w:rsidP="00633518">
      <w:pPr>
        <w:pStyle w:val="Felsorols3"/>
        <w:numPr>
          <w:ilvl w:val="0"/>
          <w:numId w:val="14"/>
        </w:numPr>
        <w:tabs>
          <w:tab w:val="clear" w:pos="720"/>
        </w:tabs>
        <w:ind w:left="567" w:hanging="543"/>
        <w:rPr>
          <w:color w:val="000000"/>
          <w:sz w:val="22"/>
          <w:szCs w:val="22"/>
          <w:lang w:val="hu-HU"/>
        </w:rPr>
      </w:pPr>
      <w:proofErr w:type="spellStart"/>
      <w:r>
        <w:rPr>
          <w:color w:val="000000"/>
          <w:sz w:val="22"/>
          <w:szCs w:val="22"/>
          <w:lang w:val="hu-HU"/>
        </w:rPr>
        <w:t>Paklitaxel</w:t>
      </w:r>
      <w:proofErr w:type="spellEnd"/>
      <w:r>
        <w:rPr>
          <w:color w:val="000000"/>
          <w:sz w:val="22"/>
          <w:szCs w:val="22"/>
          <w:lang w:val="hu-HU"/>
        </w:rPr>
        <w:t>, am</w:t>
      </w:r>
      <w:r w:rsidR="006D5B90">
        <w:rPr>
          <w:color w:val="000000"/>
          <w:sz w:val="22"/>
          <w:szCs w:val="22"/>
          <w:lang w:val="hu-HU"/>
        </w:rPr>
        <w:t>ely</w:t>
      </w:r>
      <w:r>
        <w:rPr>
          <w:color w:val="000000"/>
          <w:sz w:val="22"/>
          <w:szCs w:val="22"/>
          <w:lang w:val="hu-HU"/>
        </w:rPr>
        <w:t xml:space="preserve"> fokozhatja a </w:t>
      </w:r>
      <w:proofErr w:type="spellStart"/>
      <w:r>
        <w:rPr>
          <w:color w:val="000000"/>
          <w:sz w:val="22"/>
          <w:szCs w:val="22"/>
          <w:lang w:val="hu-HU"/>
        </w:rPr>
        <w:t>doxorubicin</w:t>
      </w:r>
      <w:proofErr w:type="spellEnd"/>
      <w:r>
        <w:rPr>
          <w:color w:val="000000"/>
          <w:sz w:val="22"/>
          <w:szCs w:val="22"/>
          <w:lang w:val="hu-HU"/>
        </w:rPr>
        <w:t xml:space="preserve"> hatását.</w:t>
      </w:r>
    </w:p>
    <w:p w14:paraId="6EB8AC66" w14:textId="77777777" w:rsidR="00E920B6" w:rsidRDefault="00E920B6" w:rsidP="00633518">
      <w:pPr>
        <w:pStyle w:val="Szvegtrzs"/>
        <w:spacing w:after="0"/>
        <w:ind w:left="567"/>
        <w:rPr>
          <w:sz w:val="22"/>
          <w:szCs w:val="22"/>
          <w:lang w:val="hu-HU"/>
        </w:rPr>
      </w:pPr>
    </w:p>
    <w:p w14:paraId="3DBAAF74" w14:textId="77777777" w:rsidR="00633518" w:rsidRPr="00295CD6" w:rsidRDefault="00633518" w:rsidP="00243028">
      <w:pPr>
        <w:pStyle w:val="Szvegtrzs"/>
        <w:spacing w:after="0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Ez vonatkozhat a nemrégiben szedett gyógyszerekre is.</w:t>
      </w:r>
    </w:p>
    <w:p w14:paraId="3DE9CC48" w14:textId="77777777" w:rsidR="00633518" w:rsidRPr="00295CD6" w:rsidRDefault="00633518" w:rsidP="00633518">
      <w:pPr>
        <w:pStyle w:val="Cmsor1"/>
        <w:spacing w:line="240" w:lineRule="auto"/>
        <w:ind w:left="384"/>
        <w:rPr>
          <w:rFonts w:ascii="Times New Roman" w:hAnsi="Times New Roman"/>
          <w:i w:val="0"/>
          <w:sz w:val="22"/>
          <w:szCs w:val="22"/>
          <w:u w:val="none"/>
          <w:lang w:val="hu-HU"/>
        </w:rPr>
      </w:pPr>
    </w:p>
    <w:p w14:paraId="4D4EC983" w14:textId="77777777" w:rsidR="00633518" w:rsidRPr="00295CD6" w:rsidRDefault="00633518" w:rsidP="00633518">
      <w:pPr>
        <w:pStyle w:val="Cmsor1"/>
        <w:spacing w:line="240" w:lineRule="auto"/>
        <w:ind w:left="0"/>
        <w:rPr>
          <w:rFonts w:ascii="Times New Roman" w:hAnsi="Times New Roman"/>
          <w:i w:val="0"/>
          <w:sz w:val="22"/>
          <w:szCs w:val="22"/>
          <w:u w:val="none"/>
          <w:lang w:val="hu-HU"/>
        </w:rPr>
      </w:pPr>
      <w:r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>Terhesség, szoptatás és termékenység</w:t>
      </w:r>
    </w:p>
    <w:p w14:paraId="62957AE2" w14:textId="77777777" w:rsidR="00633518" w:rsidRPr="00295CD6" w:rsidRDefault="00633518" w:rsidP="00633518">
      <w:pPr>
        <w:pStyle w:val="Cmsor2"/>
        <w:spacing w:line="240" w:lineRule="auto"/>
        <w:ind w:left="384"/>
        <w:rPr>
          <w:rFonts w:ascii="Times New Roman" w:hAnsi="Times New Roman"/>
          <w:sz w:val="22"/>
          <w:szCs w:val="22"/>
          <w:lang w:val="hu-HU"/>
        </w:rPr>
      </w:pPr>
    </w:p>
    <w:p w14:paraId="1B981735" w14:textId="77777777" w:rsidR="00633518" w:rsidRPr="00295CD6" w:rsidRDefault="00633518" w:rsidP="00633518">
      <w:pPr>
        <w:pStyle w:val="Cmsor2"/>
        <w:spacing w:line="240" w:lineRule="auto"/>
        <w:ind w:left="0" w:firstLine="0"/>
        <w:rPr>
          <w:rFonts w:ascii="Times New Roman" w:hAnsi="Times New Roman"/>
          <w:b w:val="0"/>
          <w:i/>
          <w:sz w:val="22"/>
          <w:szCs w:val="22"/>
          <w:lang w:val="hu-HU"/>
        </w:rPr>
      </w:pPr>
      <w:r w:rsidRPr="00295CD6">
        <w:rPr>
          <w:rFonts w:ascii="Times New Roman" w:hAnsi="Times New Roman"/>
          <w:b w:val="0"/>
          <w:i/>
          <w:sz w:val="22"/>
          <w:szCs w:val="22"/>
          <w:lang w:val="hu-HU"/>
        </w:rPr>
        <w:t>Terhesség</w:t>
      </w:r>
    </w:p>
    <w:p w14:paraId="34BEFD55" w14:textId="77777777" w:rsidR="00E920B6" w:rsidRDefault="00E920B6" w:rsidP="00633518">
      <w:pPr>
        <w:pStyle w:val="Cmsor2"/>
        <w:spacing w:line="240" w:lineRule="auto"/>
        <w:ind w:left="0" w:firstLine="0"/>
        <w:rPr>
          <w:rFonts w:ascii="Times New Roman" w:hAnsi="Times New Roman"/>
          <w:b w:val="0"/>
          <w:sz w:val="22"/>
          <w:szCs w:val="22"/>
          <w:lang w:val="hu-HU"/>
        </w:rPr>
      </w:pPr>
      <w:r w:rsidRPr="00E920B6">
        <w:rPr>
          <w:rFonts w:ascii="Times New Roman" w:hAnsi="Times New Roman"/>
          <w:b w:val="0"/>
          <w:sz w:val="22"/>
          <w:szCs w:val="22"/>
          <w:lang w:val="hu-HU"/>
        </w:rPr>
        <w:t xml:space="preserve">Ha Ön terhes vagy szoptat, </w:t>
      </w:r>
      <w:proofErr w:type="gramStart"/>
      <w:r w:rsidRPr="00E920B6">
        <w:rPr>
          <w:rFonts w:ascii="Times New Roman" w:hAnsi="Times New Roman"/>
          <w:b w:val="0"/>
          <w:sz w:val="22"/>
          <w:szCs w:val="22"/>
          <w:lang w:val="hu-HU"/>
        </w:rPr>
        <w:t>illetve</w:t>
      </w:r>
      <w:proofErr w:type="gramEnd"/>
      <w:r w:rsidRPr="00E920B6">
        <w:rPr>
          <w:rFonts w:ascii="Times New Roman" w:hAnsi="Times New Roman"/>
          <w:b w:val="0"/>
          <w:sz w:val="22"/>
          <w:szCs w:val="22"/>
          <w:lang w:val="hu-HU"/>
        </w:rPr>
        <w:t xml:space="preserve"> ha fennáll Önnél a terhesség lehetősége vagy gyermeket szeretne, a gyógyszer alkalmazása előtt beszéljen kezelőorvosával vagy gyógyszerészével</w:t>
      </w:r>
      <w:r>
        <w:rPr>
          <w:rFonts w:ascii="Times New Roman" w:hAnsi="Times New Roman"/>
          <w:b w:val="0"/>
          <w:sz w:val="22"/>
          <w:szCs w:val="22"/>
          <w:lang w:val="hu-HU"/>
        </w:rPr>
        <w:t>.</w:t>
      </w:r>
    </w:p>
    <w:p w14:paraId="1E097EBF" w14:textId="77777777" w:rsidR="00E920B6" w:rsidRPr="00243028" w:rsidRDefault="00E920B6" w:rsidP="00243028">
      <w:pPr>
        <w:rPr>
          <w:lang w:val="hu-HU" w:eastAsia="x-none"/>
        </w:rPr>
      </w:pPr>
    </w:p>
    <w:p w14:paraId="6D502932" w14:textId="6E83A9D6" w:rsidR="00633518" w:rsidRPr="00295CD6" w:rsidRDefault="00633518" w:rsidP="00243028">
      <w:pPr>
        <w:pStyle w:val="Cmsor2"/>
        <w:spacing w:line="240" w:lineRule="auto"/>
        <w:ind w:left="0" w:firstLine="0"/>
        <w:jc w:val="left"/>
        <w:rPr>
          <w:rFonts w:ascii="Times New Roman" w:hAnsi="Times New Roman"/>
          <w:b w:val="0"/>
          <w:sz w:val="22"/>
          <w:szCs w:val="22"/>
          <w:lang w:val="hu-HU"/>
        </w:rPr>
      </w:pPr>
      <w:r w:rsidRPr="00295CD6">
        <w:rPr>
          <w:rFonts w:ascii="Times New Roman" w:hAnsi="Times New Roman"/>
          <w:b w:val="0"/>
          <w:sz w:val="22"/>
          <w:szCs w:val="22"/>
          <w:lang w:val="hu-HU"/>
        </w:rPr>
        <w:t xml:space="preserve">Ismert, hogy a </w:t>
      </w:r>
      <w:proofErr w:type="spellStart"/>
      <w:r w:rsidRPr="00295CD6">
        <w:rPr>
          <w:rFonts w:ascii="Times New Roman" w:hAnsi="Times New Roman"/>
          <w:b w:val="0"/>
          <w:sz w:val="22"/>
          <w:szCs w:val="22"/>
          <w:lang w:val="hu-HU"/>
        </w:rPr>
        <w:t>doxorubicin</w:t>
      </w:r>
      <w:proofErr w:type="spellEnd"/>
      <w:r w:rsidRPr="00295CD6">
        <w:rPr>
          <w:rFonts w:ascii="Times New Roman" w:hAnsi="Times New Roman"/>
          <w:b w:val="0"/>
          <w:sz w:val="22"/>
          <w:szCs w:val="22"/>
          <w:lang w:val="hu-HU"/>
        </w:rPr>
        <w:t xml:space="preserve"> átjut a méhlepényen és károsítja a magzatot az állatkísérletekben. Ha Ön terhes, az orvos kizárólag akkor ad </w:t>
      </w:r>
      <w:proofErr w:type="spellStart"/>
      <w:r w:rsidRPr="00295CD6">
        <w:rPr>
          <w:rFonts w:ascii="Times New Roman" w:hAnsi="Times New Roman"/>
          <w:b w:val="0"/>
          <w:sz w:val="22"/>
          <w:szCs w:val="22"/>
          <w:lang w:val="hu-HU"/>
        </w:rPr>
        <w:t>doxorubicint</w:t>
      </w:r>
      <w:proofErr w:type="spellEnd"/>
      <w:r w:rsidRPr="00295CD6">
        <w:rPr>
          <w:rFonts w:ascii="Times New Roman" w:hAnsi="Times New Roman"/>
          <w:b w:val="0"/>
          <w:sz w:val="22"/>
          <w:szCs w:val="22"/>
          <w:lang w:val="hu-HU"/>
        </w:rPr>
        <w:t xml:space="preserve">, ha a kezelés előnyei túlsúlyban vannak a magzatra vonatkozó lehetséges </w:t>
      </w:r>
      <w:r w:rsidR="006D5B90">
        <w:rPr>
          <w:rFonts w:ascii="Times New Roman" w:hAnsi="Times New Roman"/>
          <w:b w:val="0"/>
          <w:sz w:val="22"/>
          <w:szCs w:val="22"/>
          <w:lang w:val="hu-HU"/>
        </w:rPr>
        <w:t>kockázatokhoz</w:t>
      </w:r>
      <w:r w:rsidRPr="00295CD6">
        <w:rPr>
          <w:rFonts w:ascii="Times New Roman" w:hAnsi="Times New Roman"/>
          <w:b w:val="0"/>
          <w:sz w:val="22"/>
          <w:szCs w:val="22"/>
          <w:lang w:val="hu-HU"/>
        </w:rPr>
        <w:t xml:space="preserve"> képest. Közölje kezelőorvosával azonnal, ha terhes, vagy ha úgy gondolja, hogy terhes.</w:t>
      </w:r>
    </w:p>
    <w:p w14:paraId="37494BC4" w14:textId="77777777" w:rsidR="00633518" w:rsidRDefault="00633518" w:rsidP="00633518">
      <w:pPr>
        <w:pStyle w:val="Cmsor2"/>
        <w:spacing w:line="240" w:lineRule="auto"/>
        <w:ind w:left="0" w:firstLine="0"/>
        <w:rPr>
          <w:rFonts w:ascii="Times New Roman" w:hAnsi="Times New Roman"/>
          <w:b w:val="0"/>
          <w:sz w:val="22"/>
          <w:szCs w:val="22"/>
          <w:lang w:val="hu-HU"/>
        </w:rPr>
      </w:pPr>
    </w:p>
    <w:p w14:paraId="11EC6790" w14:textId="3B23F4B2" w:rsidR="00E920B6" w:rsidRPr="00243028" w:rsidRDefault="00E920B6" w:rsidP="00E920B6">
      <w:pPr>
        <w:rPr>
          <w:sz w:val="22"/>
          <w:szCs w:val="22"/>
          <w:lang w:val="hu-HU" w:eastAsia="x-none"/>
        </w:rPr>
      </w:pPr>
      <w:r w:rsidRPr="00243028">
        <w:rPr>
          <w:sz w:val="22"/>
          <w:szCs w:val="22"/>
          <w:lang w:val="hu-HU" w:eastAsia="x-none"/>
        </w:rPr>
        <w:t xml:space="preserve">A nőknek </w:t>
      </w:r>
      <w:r>
        <w:rPr>
          <w:sz w:val="22"/>
          <w:szCs w:val="22"/>
          <w:lang w:val="hu-HU" w:eastAsia="x-none"/>
        </w:rPr>
        <w:t xml:space="preserve">nem szabad teherbe esniük a </w:t>
      </w:r>
      <w:proofErr w:type="spellStart"/>
      <w:r>
        <w:rPr>
          <w:sz w:val="22"/>
          <w:szCs w:val="22"/>
          <w:lang w:val="hu-HU" w:eastAsia="x-none"/>
        </w:rPr>
        <w:t>doxorubicin</w:t>
      </w:r>
      <w:proofErr w:type="spellEnd"/>
      <w:r>
        <w:rPr>
          <w:sz w:val="22"/>
          <w:szCs w:val="22"/>
          <w:lang w:val="hu-HU" w:eastAsia="x-none"/>
        </w:rPr>
        <w:t>-kezelés ideje alatt és a kezelés befejezését követően 7</w:t>
      </w:r>
      <w:r w:rsidR="006D5B90">
        <w:rPr>
          <w:sz w:val="22"/>
          <w:szCs w:val="22"/>
          <w:lang w:val="hu-HU" w:eastAsia="x-none"/>
        </w:rPr>
        <w:t> </w:t>
      </w:r>
      <w:r>
        <w:rPr>
          <w:sz w:val="22"/>
          <w:szCs w:val="22"/>
          <w:lang w:val="hu-HU" w:eastAsia="x-none"/>
        </w:rPr>
        <w:t xml:space="preserve">hónapig. A férfiaknak </w:t>
      </w:r>
      <w:r w:rsidR="006D5B90">
        <w:rPr>
          <w:sz w:val="22"/>
          <w:szCs w:val="22"/>
          <w:lang w:val="hu-HU" w:eastAsia="x-none"/>
        </w:rPr>
        <w:t xml:space="preserve">a kezelés alatt és a kezelést követően 4 hónapig </w:t>
      </w:r>
      <w:r>
        <w:rPr>
          <w:sz w:val="22"/>
          <w:szCs w:val="22"/>
          <w:lang w:val="hu-HU" w:eastAsia="x-none"/>
        </w:rPr>
        <w:t>megfelelő óvintézkedéseket kell tenniük, hogy partnerük ne essen teherbe.</w:t>
      </w:r>
    </w:p>
    <w:p w14:paraId="354DAC1F" w14:textId="77777777" w:rsidR="00E920B6" w:rsidRPr="00243028" w:rsidRDefault="00E920B6" w:rsidP="00243028">
      <w:pPr>
        <w:rPr>
          <w:lang w:val="hu-HU" w:eastAsia="x-none"/>
        </w:rPr>
      </w:pPr>
    </w:p>
    <w:p w14:paraId="7FD0EC90" w14:textId="77777777" w:rsidR="00633518" w:rsidRPr="00295CD6" w:rsidRDefault="00633518" w:rsidP="00633518">
      <w:pPr>
        <w:pStyle w:val="Cmsor2"/>
        <w:spacing w:line="240" w:lineRule="auto"/>
        <w:ind w:left="0" w:firstLine="0"/>
        <w:rPr>
          <w:rFonts w:ascii="Times New Roman" w:hAnsi="Times New Roman"/>
          <w:b w:val="0"/>
          <w:i/>
          <w:sz w:val="22"/>
          <w:szCs w:val="22"/>
          <w:lang w:val="hu-HU"/>
        </w:rPr>
      </w:pPr>
      <w:r w:rsidRPr="00295CD6">
        <w:rPr>
          <w:rFonts w:ascii="Times New Roman" w:hAnsi="Times New Roman"/>
          <w:b w:val="0"/>
          <w:i/>
          <w:sz w:val="22"/>
          <w:szCs w:val="22"/>
          <w:lang w:val="hu-HU"/>
        </w:rPr>
        <w:t>Szoptatás</w:t>
      </w:r>
    </w:p>
    <w:p w14:paraId="0D103F36" w14:textId="6D6F2BA0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Ne szoptasson 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Accord</w:t>
      </w:r>
      <w:proofErr w:type="spellEnd"/>
      <w:r w:rsidRPr="00295CD6">
        <w:rPr>
          <w:sz w:val="22"/>
          <w:szCs w:val="22"/>
          <w:lang w:val="hu-HU"/>
        </w:rPr>
        <w:t>-kezelés alatt</w:t>
      </w:r>
      <w:r w:rsidR="007D58F4">
        <w:rPr>
          <w:sz w:val="22"/>
          <w:szCs w:val="22"/>
          <w:lang w:val="hu-HU"/>
        </w:rPr>
        <w:t xml:space="preserve"> és az utolsó adag beadását követően még 14</w:t>
      </w:r>
      <w:r w:rsidR="006D5B90">
        <w:rPr>
          <w:sz w:val="22"/>
          <w:szCs w:val="22"/>
          <w:lang w:val="hu-HU"/>
        </w:rPr>
        <w:t> </w:t>
      </w:r>
      <w:r w:rsidR="007D58F4">
        <w:rPr>
          <w:sz w:val="22"/>
          <w:szCs w:val="22"/>
          <w:lang w:val="hu-HU"/>
        </w:rPr>
        <w:t>napig</w:t>
      </w:r>
      <w:r w:rsidRPr="00295CD6">
        <w:rPr>
          <w:sz w:val="22"/>
          <w:szCs w:val="22"/>
          <w:lang w:val="hu-HU"/>
        </w:rPr>
        <w:t>. A gyógyszer átjuthat a csecsemő</w:t>
      </w:r>
      <w:r w:rsidR="006D5B90">
        <w:rPr>
          <w:sz w:val="22"/>
          <w:szCs w:val="22"/>
          <w:lang w:val="hu-HU"/>
        </w:rPr>
        <w:t xml:space="preserve"> szervezeté</w:t>
      </w:r>
      <w:r w:rsidRPr="00295CD6">
        <w:rPr>
          <w:sz w:val="22"/>
          <w:szCs w:val="22"/>
          <w:lang w:val="hu-HU"/>
        </w:rPr>
        <w:t>be az anyatejjel</w:t>
      </w:r>
      <w:r w:rsidR="006D5B90">
        <w:rPr>
          <w:sz w:val="22"/>
          <w:szCs w:val="22"/>
          <w:lang w:val="hu-HU"/>
        </w:rPr>
        <w:t>,</w:t>
      </w:r>
      <w:r w:rsidR="007D58F4">
        <w:rPr>
          <w:sz w:val="22"/>
          <w:szCs w:val="22"/>
          <w:lang w:val="hu-HU"/>
        </w:rPr>
        <w:t xml:space="preserve"> és lehetséges, hogy káros hatással lesz gyermekére</w:t>
      </w:r>
      <w:r w:rsidRPr="00295CD6">
        <w:rPr>
          <w:sz w:val="22"/>
          <w:szCs w:val="22"/>
          <w:lang w:val="hu-HU"/>
        </w:rPr>
        <w:t>.</w:t>
      </w:r>
    </w:p>
    <w:p w14:paraId="4355A780" w14:textId="77777777" w:rsidR="00633518" w:rsidRPr="00295CD6" w:rsidRDefault="00633518" w:rsidP="00633518">
      <w:pPr>
        <w:pStyle w:val="Szvegtrzs"/>
        <w:spacing w:after="0"/>
        <w:rPr>
          <w:i/>
          <w:sz w:val="22"/>
          <w:szCs w:val="22"/>
          <w:lang w:val="hu-HU"/>
        </w:rPr>
      </w:pPr>
    </w:p>
    <w:p w14:paraId="4807ABC5" w14:textId="77777777" w:rsidR="00633518" w:rsidRPr="00295CD6" w:rsidRDefault="00633518" w:rsidP="00633518">
      <w:pPr>
        <w:pStyle w:val="Szvegtrzs"/>
        <w:spacing w:after="0"/>
        <w:rPr>
          <w:i/>
          <w:sz w:val="22"/>
          <w:szCs w:val="22"/>
          <w:lang w:val="hu-HU"/>
        </w:rPr>
      </w:pPr>
      <w:r w:rsidRPr="00295CD6">
        <w:rPr>
          <w:i/>
          <w:sz w:val="22"/>
          <w:szCs w:val="22"/>
          <w:lang w:val="hu-HU"/>
        </w:rPr>
        <w:t>Termékenység</w:t>
      </w:r>
    </w:p>
    <w:p w14:paraId="69558F56" w14:textId="05DD5D99" w:rsidR="00633518" w:rsidRPr="00295CD6" w:rsidRDefault="007D58F4" w:rsidP="00633518">
      <w:pPr>
        <w:pStyle w:val="Szvegtrzs"/>
        <w:spacing w:after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Férfiaknak </w:t>
      </w:r>
      <w:r w:rsidR="00633518" w:rsidRPr="00295CD6">
        <w:rPr>
          <w:sz w:val="22"/>
          <w:szCs w:val="22"/>
          <w:lang w:val="hu-HU"/>
        </w:rPr>
        <w:t>tanácsot</w:t>
      </w:r>
      <w:r>
        <w:rPr>
          <w:sz w:val="22"/>
          <w:szCs w:val="22"/>
          <w:lang w:val="hu-HU"/>
        </w:rPr>
        <w:t xml:space="preserve"> kell kérniük</w:t>
      </w:r>
      <w:r w:rsidR="00633518" w:rsidRPr="00295CD6">
        <w:rPr>
          <w:sz w:val="22"/>
          <w:szCs w:val="22"/>
          <w:lang w:val="hu-HU"/>
        </w:rPr>
        <w:t xml:space="preserve"> a </w:t>
      </w:r>
      <w:r w:rsidRPr="00295CD6">
        <w:rPr>
          <w:sz w:val="22"/>
          <w:szCs w:val="22"/>
          <w:lang w:val="hu-HU"/>
        </w:rPr>
        <w:t xml:space="preserve">sperma </w:t>
      </w:r>
      <w:r w:rsidR="00633518" w:rsidRPr="00295CD6">
        <w:rPr>
          <w:sz w:val="22"/>
          <w:szCs w:val="22"/>
          <w:lang w:val="hu-HU"/>
        </w:rPr>
        <w:t xml:space="preserve">kezelés előtti </w:t>
      </w:r>
      <w:proofErr w:type="spellStart"/>
      <w:r w:rsidR="006D5B90" w:rsidRPr="00295CD6">
        <w:rPr>
          <w:sz w:val="22"/>
          <w:szCs w:val="22"/>
          <w:lang w:val="hu-HU"/>
        </w:rPr>
        <w:t>kriokonzervációjával</w:t>
      </w:r>
      <w:proofErr w:type="spellEnd"/>
      <w:r w:rsidR="006D5B90" w:rsidRPr="00295CD6">
        <w:rPr>
          <w:sz w:val="22"/>
          <w:szCs w:val="22"/>
          <w:lang w:val="hu-HU"/>
        </w:rPr>
        <w:t xml:space="preserve"> (</w:t>
      </w:r>
      <w:proofErr w:type="spellStart"/>
      <w:r w:rsidR="006D5B90" w:rsidRPr="00295CD6">
        <w:rPr>
          <w:sz w:val="22"/>
          <w:szCs w:val="22"/>
          <w:lang w:val="hu-HU"/>
        </w:rPr>
        <w:t>krioprezerváció</w:t>
      </w:r>
      <w:proofErr w:type="spellEnd"/>
      <w:r w:rsidR="006D5B90" w:rsidRPr="00295CD6">
        <w:rPr>
          <w:sz w:val="22"/>
          <w:szCs w:val="22"/>
          <w:lang w:val="hu-HU"/>
        </w:rPr>
        <w:t>)</w:t>
      </w:r>
      <w:r w:rsidR="00633518" w:rsidRPr="00295CD6">
        <w:rPr>
          <w:sz w:val="22"/>
          <w:szCs w:val="22"/>
          <w:lang w:val="hu-HU"/>
        </w:rPr>
        <w:t xml:space="preserve"> kapcsolatosan a </w:t>
      </w:r>
      <w:proofErr w:type="spellStart"/>
      <w:r w:rsidR="00633518" w:rsidRPr="00295CD6">
        <w:rPr>
          <w:sz w:val="22"/>
          <w:szCs w:val="22"/>
          <w:lang w:val="hu-HU"/>
        </w:rPr>
        <w:t>doxorubicin</w:t>
      </w:r>
      <w:proofErr w:type="spellEnd"/>
      <w:r w:rsidR="00633518" w:rsidRPr="00295CD6">
        <w:rPr>
          <w:sz w:val="22"/>
          <w:szCs w:val="22"/>
          <w:lang w:val="hu-HU"/>
        </w:rPr>
        <w:t>-kezelés okozta lehetséges</w:t>
      </w:r>
      <w:r w:rsidR="00EE13FE">
        <w:rPr>
          <w:sz w:val="22"/>
          <w:szCs w:val="22"/>
          <w:lang w:val="hu-HU"/>
        </w:rPr>
        <w:t>, maradandó</w:t>
      </w:r>
      <w:r w:rsidR="00633518" w:rsidRPr="00295CD6">
        <w:rPr>
          <w:sz w:val="22"/>
          <w:szCs w:val="22"/>
          <w:lang w:val="hu-HU"/>
        </w:rPr>
        <w:t xml:space="preserve"> terméketlenség miatt.</w:t>
      </w:r>
    </w:p>
    <w:p w14:paraId="1268D03B" w14:textId="77777777" w:rsidR="007D58F4" w:rsidRDefault="007D58F4" w:rsidP="00633518">
      <w:pPr>
        <w:pStyle w:val="Szvegtrzs"/>
        <w:spacing w:after="0"/>
        <w:rPr>
          <w:sz w:val="22"/>
          <w:szCs w:val="22"/>
          <w:lang w:val="hu-HU"/>
        </w:rPr>
      </w:pPr>
    </w:p>
    <w:p w14:paraId="5A090FD2" w14:textId="77777777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Ha a kezelés után gyermeket szeretne, beszélje ezt meg orvosával.</w:t>
      </w:r>
    </w:p>
    <w:p w14:paraId="28B0C175" w14:textId="77777777" w:rsidR="00633518" w:rsidRDefault="00633518" w:rsidP="007D58F4">
      <w:pPr>
        <w:pStyle w:val="Szvegtrzs"/>
        <w:spacing w:after="0"/>
        <w:rPr>
          <w:sz w:val="22"/>
          <w:szCs w:val="22"/>
          <w:lang w:val="hu-HU"/>
        </w:rPr>
      </w:pPr>
    </w:p>
    <w:p w14:paraId="1FFA7B00" w14:textId="185C6B09" w:rsidR="007D58F4" w:rsidRDefault="007D58F4" w:rsidP="00243028">
      <w:pPr>
        <w:pStyle w:val="Szvegtrzs"/>
        <w:spacing w:after="0"/>
        <w:rPr>
          <w:sz w:val="22"/>
          <w:szCs w:val="22"/>
          <w:lang w:val="hu-HU"/>
        </w:rPr>
      </w:pPr>
      <w:r w:rsidRPr="007D58F4">
        <w:rPr>
          <w:sz w:val="22"/>
          <w:szCs w:val="22"/>
          <w:lang w:val="hu-HU"/>
        </w:rPr>
        <w:t xml:space="preserve">Mielőtt bármilyen gyógyszert </w:t>
      </w:r>
      <w:proofErr w:type="spellStart"/>
      <w:r w:rsidRPr="007D58F4">
        <w:rPr>
          <w:sz w:val="22"/>
          <w:szCs w:val="22"/>
          <w:lang w:val="hu-HU"/>
        </w:rPr>
        <w:t>elkezdene</w:t>
      </w:r>
      <w:proofErr w:type="spellEnd"/>
      <w:r w:rsidRPr="007D58F4">
        <w:rPr>
          <w:sz w:val="22"/>
          <w:szCs w:val="22"/>
          <w:lang w:val="hu-HU"/>
        </w:rPr>
        <w:t xml:space="preserve"> szedni, beszélje</w:t>
      </w:r>
      <w:r w:rsidR="00EE13FE">
        <w:rPr>
          <w:sz w:val="22"/>
          <w:szCs w:val="22"/>
          <w:lang w:val="hu-HU"/>
        </w:rPr>
        <w:t>n</w:t>
      </w:r>
      <w:r w:rsidRPr="007D58F4">
        <w:rPr>
          <w:sz w:val="22"/>
          <w:szCs w:val="22"/>
          <w:lang w:val="hu-HU"/>
        </w:rPr>
        <w:t xml:space="preserve"> kezelőorvosával vagy gyógyszerészével.</w:t>
      </w:r>
    </w:p>
    <w:p w14:paraId="674D6C24" w14:textId="77777777" w:rsidR="007D58F4" w:rsidRPr="00295CD6" w:rsidRDefault="007D58F4" w:rsidP="00633518">
      <w:pPr>
        <w:pStyle w:val="Szvegtrzs"/>
        <w:spacing w:after="0"/>
        <w:ind w:left="384"/>
        <w:rPr>
          <w:sz w:val="22"/>
          <w:szCs w:val="22"/>
          <w:lang w:val="hu-HU"/>
        </w:rPr>
      </w:pPr>
    </w:p>
    <w:p w14:paraId="203A8350" w14:textId="77777777" w:rsidR="00633518" w:rsidRPr="00295CD6" w:rsidRDefault="00633518" w:rsidP="00633518">
      <w:pPr>
        <w:pStyle w:val="Cmsor1"/>
        <w:spacing w:line="240" w:lineRule="auto"/>
        <w:ind w:left="0"/>
        <w:rPr>
          <w:rFonts w:ascii="Times New Roman" w:hAnsi="Times New Roman"/>
          <w:i w:val="0"/>
          <w:sz w:val="22"/>
          <w:szCs w:val="22"/>
          <w:u w:val="none"/>
          <w:lang w:val="hu-HU"/>
        </w:rPr>
      </w:pPr>
      <w:r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>A készítmény hatásai a gépjárművezetéshez és a gépek kezeléséhez szükséges képességekre</w:t>
      </w:r>
    </w:p>
    <w:p w14:paraId="7FCC4C8E" w14:textId="77777777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A hányinger és hányás gyakori előfordulása miatt gépjármű vezetése és a gépek kezelése nem javasolt.</w:t>
      </w:r>
    </w:p>
    <w:p w14:paraId="5BA1E223" w14:textId="77777777" w:rsidR="00633518" w:rsidRPr="00295CD6" w:rsidRDefault="00633518" w:rsidP="00633518">
      <w:pPr>
        <w:pStyle w:val="Default"/>
        <w:rPr>
          <w:rFonts w:ascii="Times New Roman" w:hAnsi="Times New Roman" w:cs="Times New Roman"/>
          <w:b/>
          <w:sz w:val="22"/>
          <w:szCs w:val="22"/>
          <w:lang w:val="hu-HU"/>
        </w:rPr>
      </w:pPr>
    </w:p>
    <w:p w14:paraId="6C6D50F9" w14:textId="77777777" w:rsidR="00633518" w:rsidRPr="00295CD6" w:rsidRDefault="00633518" w:rsidP="00633518">
      <w:pPr>
        <w:pStyle w:val="Default"/>
        <w:rPr>
          <w:rFonts w:ascii="Times New Roman" w:hAnsi="Times New Roman" w:cs="Times New Roman"/>
          <w:sz w:val="22"/>
          <w:szCs w:val="22"/>
          <w:lang w:val="hu-HU"/>
        </w:rPr>
      </w:pPr>
      <w:r w:rsidRPr="00295CD6">
        <w:rPr>
          <w:rFonts w:ascii="Times New Roman" w:hAnsi="Times New Roman" w:cs="Times New Roman"/>
          <w:b/>
          <w:sz w:val="22"/>
          <w:szCs w:val="22"/>
          <w:lang w:val="hu-HU"/>
        </w:rPr>
        <w:t xml:space="preserve">A </w:t>
      </w:r>
      <w:proofErr w:type="spellStart"/>
      <w:r w:rsidRPr="00295CD6">
        <w:rPr>
          <w:rFonts w:ascii="Times New Roman" w:hAnsi="Times New Roman" w:cs="Times New Roman"/>
          <w:b/>
          <w:sz w:val="22"/>
          <w:szCs w:val="22"/>
          <w:lang w:val="hu-HU"/>
        </w:rPr>
        <w:t>Doxorubicin</w:t>
      </w:r>
      <w:proofErr w:type="spellEnd"/>
      <w:r w:rsidRPr="00295CD6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295CD6">
        <w:rPr>
          <w:rFonts w:ascii="Times New Roman" w:hAnsi="Times New Roman" w:cs="Times New Roman"/>
          <w:b/>
          <w:sz w:val="22"/>
          <w:szCs w:val="22"/>
          <w:lang w:val="hu-HU"/>
        </w:rPr>
        <w:t>Accord</w:t>
      </w:r>
      <w:proofErr w:type="spellEnd"/>
      <w:r w:rsidRPr="00295CD6">
        <w:rPr>
          <w:rFonts w:ascii="Times New Roman" w:hAnsi="Times New Roman" w:cs="Times New Roman"/>
          <w:b/>
          <w:sz w:val="22"/>
          <w:szCs w:val="22"/>
          <w:lang w:val="hu-HU"/>
        </w:rPr>
        <w:t xml:space="preserve"> nátriumot tartalmaz</w:t>
      </w:r>
    </w:p>
    <w:p w14:paraId="38C84EC1" w14:textId="2C82F171" w:rsidR="00633518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Ez a gyógyszer 0,15 </w:t>
      </w:r>
      <w:proofErr w:type="spellStart"/>
      <w:r w:rsidRPr="00295CD6">
        <w:rPr>
          <w:sz w:val="22"/>
          <w:szCs w:val="22"/>
          <w:lang w:val="hu-HU"/>
        </w:rPr>
        <w:t>mmol</w:t>
      </w:r>
      <w:proofErr w:type="spellEnd"/>
      <w:r w:rsidRPr="00295CD6">
        <w:rPr>
          <w:sz w:val="22"/>
          <w:szCs w:val="22"/>
          <w:lang w:val="hu-HU"/>
        </w:rPr>
        <w:t xml:space="preserve"> (3,5 mg) nátriumot tartalmaz milliliterenként. Ezt figyelembe kell venni az ellenőrzött nátriumdiétát tartó betegek esetében.</w:t>
      </w:r>
      <w:r w:rsidR="007D58F4">
        <w:rPr>
          <w:sz w:val="22"/>
          <w:szCs w:val="22"/>
          <w:lang w:val="hu-HU"/>
        </w:rPr>
        <w:t xml:space="preserve"> A gyógyszer különböző kiszerelései az alábbi mennyiségekben tartalmaznak nátriumot:</w:t>
      </w:r>
    </w:p>
    <w:p w14:paraId="778203F9" w14:textId="5B308EAC" w:rsidR="007D58F4" w:rsidRDefault="007D58F4" w:rsidP="00633518">
      <w:pPr>
        <w:pStyle w:val="Szvegtrzs"/>
        <w:spacing w:after="0"/>
        <w:rPr>
          <w:sz w:val="22"/>
          <w:szCs w:val="22"/>
          <w:lang w:val="hu-HU"/>
        </w:rPr>
      </w:pPr>
      <w:r w:rsidRPr="007D58F4">
        <w:rPr>
          <w:sz w:val="22"/>
          <w:szCs w:val="22"/>
          <w:lang w:val="hu-HU"/>
        </w:rPr>
        <w:lastRenderedPageBreak/>
        <w:t>A készítmény kevesebb mint 1</w:t>
      </w:r>
      <w:r w:rsidR="00EE13FE">
        <w:rPr>
          <w:sz w:val="22"/>
          <w:szCs w:val="22"/>
          <w:lang w:val="hu-HU"/>
        </w:rPr>
        <w:t> </w:t>
      </w:r>
      <w:proofErr w:type="spellStart"/>
      <w:r w:rsidRPr="007D58F4">
        <w:rPr>
          <w:sz w:val="22"/>
          <w:szCs w:val="22"/>
          <w:lang w:val="hu-HU"/>
        </w:rPr>
        <w:t>mmol</w:t>
      </w:r>
      <w:proofErr w:type="spellEnd"/>
      <w:r w:rsidRPr="007D58F4">
        <w:rPr>
          <w:sz w:val="22"/>
          <w:szCs w:val="22"/>
          <w:lang w:val="hu-HU"/>
        </w:rPr>
        <w:t xml:space="preserve"> (23</w:t>
      </w:r>
      <w:r w:rsidR="00EE13FE">
        <w:rPr>
          <w:sz w:val="22"/>
          <w:szCs w:val="22"/>
          <w:lang w:val="hu-HU"/>
        </w:rPr>
        <w:t> </w:t>
      </w:r>
      <w:r w:rsidRPr="007D58F4">
        <w:rPr>
          <w:sz w:val="22"/>
          <w:szCs w:val="22"/>
          <w:lang w:val="hu-HU"/>
        </w:rPr>
        <w:t xml:space="preserve">mg) nátriumot tartalmaz </w:t>
      </w:r>
      <w:r>
        <w:rPr>
          <w:sz w:val="22"/>
          <w:szCs w:val="22"/>
          <w:lang w:val="hu-HU"/>
        </w:rPr>
        <w:t>5</w:t>
      </w:r>
      <w:r w:rsidR="00EE13FE">
        <w:rPr>
          <w:sz w:val="22"/>
          <w:szCs w:val="22"/>
          <w:lang w:val="hu-HU"/>
        </w:rPr>
        <w:t> </w:t>
      </w:r>
      <w:r>
        <w:rPr>
          <w:sz w:val="22"/>
          <w:szCs w:val="22"/>
          <w:lang w:val="hu-HU"/>
        </w:rPr>
        <w:t>ml-es injekciós üvegenként,</w:t>
      </w:r>
      <w:r w:rsidRPr="007D58F4">
        <w:rPr>
          <w:sz w:val="22"/>
          <w:szCs w:val="22"/>
          <w:lang w:val="hu-HU"/>
        </w:rPr>
        <w:t xml:space="preserve"> azaz gyakorlatilag „nátriummentes”.</w:t>
      </w:r>
    </w:p>
    <w:p w14:paraId="51DF5AB2" w14:textId="2694CB4E" w:rsidR="007D58F4" w:rsidRDefault="007D58F4" w:rsidP="00633518">
      <w:pPr>
        <w:pStyle w:val="Szvegtrzs"/>
        <w:spacing w:after="0"/>
        <w:rPr>
          <w:sz w:val="22"/>
          <w:szCs w:val="22"/>
          <w:lang w:val="hu-HU"/>
        </w:rPr>
      </w:pPr>
      <w:r w:rsidRPr="007D58F4">
        <w:rPr>
          <w:sz w:val="22"/>
          <w:szCs w:val="22"/>
          <w:lang w:val="hu-HU"/>
        </w:rPr>
        <w:t xml:space="preserve">Ez a gyógyszer </w:t>
      </w:r>
      <w:r>
        <w:rPr>
          <w:sz w:val="22"/>
          <w:szCs w:val="22"/>
          <w:lang w:val="hu-HU"/>
        </w:rPr>
        <w:t>35,42</w:t>
      </w:r>
      <w:r w:rsidR="00EE13FE">
        <w:rPr>
          <w:sz w:val="22"/>
          <w:szCs w:val="22"/>
          <w:lang w:val="hu-HU"/>
        </w:rPr>
        <w:t> </w:t>
      </w:r>
      <w:r w:rsidRPr="007D58F4">
        <w:rPr>
          <w:sz w:val="22"/>
          <w:szCs w:val="22"/>
          <w:lang w:val="hu-HU"/>
        </w:rPr>
        <w:t xml:space="preserve">mg nátriumot (a konyhasó fő összetevője) tartalmaz </w:t>
      </w:r>
      <w:r>
        <w:rPr>
          <w:sz w:val="22"/>
          <w:szCs w:val="22"/>
          <w:lang w:val="hu-HU"/>
        </w:rPr>
        <w:t>10</w:t>
      </w:r>
      <w:r w:rsidR="00EE13FE">
        <w:rPr>
          <w:sz w:val="22"/>
          <w:szCs w:val="22"/>
          <w:lang w:val="hu-HU"/>
        </w:rPr>
        <w:t> </w:t>
      </w:r>
      <w:r>
        <w:rPr>
          <w:sz w:val="22"/>
          <w:szCs w:val="22"/>
          <w:lang w:val="hu-HU"/>
        </w:rPr>
        <w:t>ml-es injekciós üvegenként</w:t>
      </w:r>
      <w:r w:rsidRPr="007D58F4">
        <w:rPr>
          <w:sz w:val="22"/>
          <w:szCs w:val="22"/>
          <w:lang w:val="hu-HU"/>
        </w:rPr>
        <w:t xml:space="preserve">, ami megfelel a nátrium ajánlott maximális napi bevitel </w:t>
      </w:r>
      <w:r>
        <w:rPr>
          <w:sz w:val="22"/>
          <w:szCs w:val="22"/>
          <w:lang w:val="hu-HU"/>
        </w:rPr>
        <w:t>1,77</w:t>
      </w:r>
      <w:r w:rsidRPr="007D58F4">
        <w:rPr>
          <w:sz w:val="22"/>
          <w:szCs w:val="22"/>
          <w:lang w:val="hu-HU"/>
        </w:rPr>
        <w:t>%-</w:t>
      </w:r>
      <w:proofErr w:type="spellStart"/>
      <w:r w:rsidRPr="007D58F4">
        <w:rPr>
          <w:sz w:val="22"/>
          <w:szCs w:val="22"/>
          <w:lang w:val="hu-HU"/>
        </w:rPr>
        <w:t>ának</w:t>
      </w:r>
      <w:proofErr w:type="spellEnd"/>
      <w:r w:rsidRPr="007D58F4">
        <w:rPr>
          <w:sz w:val="22"/>
          <w:szCs w:val="22"/>
          <w:lang w:val="hu-HU"/>
        </w:rPr>
        <w:t xml:space="preserve"> felnőtteknél.</w:t>
      </w:r>
    </w:p>
    <w:p w14:paraId="00A74698" w14:textId="0D0F05D9" w:rsidR="007D58F4" w:rsidRDefault="007D58F4" w:rsidP="00633518">
      <w:pPr>
        <w:pStyle w:val="Szvegtrzs"/>
        <w:spacing w:after="0"/>
        <w:rPr>
          <w:sz w:val="22"/>
          <w:szCs w:val="22"/>
          <w:lang w:val="hu-HU"/>
        </w:rPr>
      </w:pPr>
      <w:r w:rsidRPr="007D58F4">
        <w:rPr>
          <w:sz w:val="22"/>
          <w:szCs w:val="22"/>
          <w:lang w:val="hu-HU"/>
        </w:rPr>
        <w:t xml:space="preserve">Ez a gyógyszer </w:t>
      </w:r>
      <w:r>
        <w:rPr>
          <w:sz w:val="22"/>
          <w:szCs w:val="22"/>
          <w:lang w:val="hu-HU"/>
        </w:rPr>
        <w:t>88,55</w:t>
      </w:r>
      <w:r w:rsidR="00EE13FE">
        <w:rPr>
          <w:sz w:val="22"/>
          <w:szCs w:val="22"/>
          <w:lang w:val="hu-HU"/>
        </w:rPr>
        <w:t> </w:t>
      </w:r>
      <w:r w:rsidRPr="007D58F4">
        <w:rPr>
          <w:sz w:val="22"/>
          <w:szCs w:val="22"/>
          <w:lang w:val="hu-HU"/>
        </w:rPr>
        <w:t xml:space="preserve">mg nátriumot (a konyhasó fő összetevője) tartalmaz </w:t>
      </w:r>
      <w:r>
        <w:rPr>
          <w:sz w:val="22"/>
          <w:szCs w:val="22"/>
          <w:lang w:val="hu-HU"/>
        </w:rPr>
        <w:t>25</w:t>
      </w:r>
      <w:r w:rsidR="00EE13FE">
        <w:rPr>
          <w:sz w:val="22"/>
          <w:szCs w:val="22"/>
          <w:lang w:val="hu-HU"/>
        </w:rPr>
        <w:t> </w:t>
      </w:r>
      <w:r>
        <w:rPr>
          <w:sz w:val="22"/>
          <w:szCs w:val="22"/>
          <w:lang w:val="hu-HU"/>
        </w:rPr>
        <w:t>ml-es injekciós üvegenként</w:t>
      </w:r>
      <w:r w:rsidRPr="007D58F4">
        <w:rPr>
          <w:sz w:val="22"/>
          <w:szCs w:val="22"/>
          <w:lang w:val="hu-HU"/>
        </w:rPr>
        <w:t xml:space="preserve">, ami megfelel a nátrium ajánlott maximális napi bevitel </w:t>
      </w:r>
      <w:r>
        <w:rPr>
          <w:sz w:val="22"/>
          <w:szCs w:val="22"/>
          <w:lang w:val="hu-HU"/>
        </w:rPr>
        <w:t>4,43</w:t>
      </w:r>
      <w:r w:rsidRPr="007D58F4">
        <w:rPr>
          <w:sz w:val="22"/>
          <w:szCs w:val="22"/>
          <w:lang w:val="hu-HU"/>
        </w:rPr>
        <w:t>%-</w:t>
      </w:r>
      <w:proofErr w:type="spellStart"/>
      <w:r w:rsidRPr="007D58F4">
        <w:rPr>
          <w:sz w:val="22"/>
          <w:szCs w:val="22"/>
          <w:lang w:val="hu-HU"/>
        </w:rPr>
        <w:t>ának</w:t>
      </w:r>
      <w:proofErr w:type="spellEnd"/>
      <w:r w:rsidRPr="007D58F4">
        <w:rPr>
          <w:sz w:val="22"/>
          <w:szCs w:val="22"/>
          <w:lang w:val="hu-HU"/>
        </w:rPr>
        <w:t xml:space="preserve"> felnőtteknél.</w:t>
      </w:r>
    </w:p>
    <w:p w14:paraId="2C4BE639" w14:textId="329CD412" w:rsidR="007D58F4" w:rsidRDefault="007D58F4" w:rsidP="00633518">
      <w:pPr>
        <w:pStyle w:val="Szvegtrzs"/>
        <w:spacing w:after="0"/>
        <w:rPr>
          <w:sz w:val="22"/>
          <w:szCs w:val="22"/>
          <w:lang w:val="hu-HU"/>
        </w:rPr>
      </w:pPr>
      <w:r w:rsidRPr="007D58F4">
        <w:rPr>
          <w:sz w:val="22"/>
          <w:szCs w:val="22"/>
          <w:lang w:val="hu-HU"/>
        </w:rPr>
        <w:t xml:space="preserve">Ez a gyógyszer </w:t>
      </w:r>
      <w:r>
        <w:rPr>
          <w:sz w:val="22"/>
          <w:szCs w:val="22"/>
          <w:lang w:val="hu-HU"/>
        </w:rPr>
        <w:t>177,10</w:t>
      </w:r>
      <w:r w:rsidR="00EE13FE">
        <w:rPr>
          <w:sz w:val="22"/>
          <w:szCs w:val="22"/>
          <w:lang w:val="hu-HU"/>
        </w:rPr>
        <w:t> </w:t>
      </w:r>
      <w:r w:rsidRPr="007D58F4">
        <w:rPr>
          <w:sz w:val="22"/>
          <w:szCs w:val="22"/>
          <w:lang w:val="hu-HU"/>
        </w:rPr>
        <w:t xml:space="preserve">mg nátriumot (a konyhasó fő összetevője) tartalmaz </w:t>
      </w:r>
      <w:r>
        <w:rPr>
          <w:sz w:val="22"/>
          <w:szCs w:val="22"/>
          <w:lang w:val="hu-HU"/>
        </w:rPr>
        <w:t>50</w:t>
      </w:r>
      <w:r w:rsidR="00EE13FE">
        <w:rPr>
          <w:sz w:val="22"/>
          <w:szCs w:val="22"/>
          <w:lang w:val="hu-HU"/>
        </w:rPr>
        <w:t> </w:t>
      </w:r>
      <w:r>
        <w:rPr>
          <w:sz w:val="22"/>
          <w:szCs w:val="22"/>
          <w:lang w:val="hu-HU"/>
        </w:rPr>
        <w:t>ml-es injekciós üvegenként</w:t>
      </w:r>
      <w:r w:rsidRPr="007D58F4">
        <w:rPr>
          <w:sz w:val="22"/>
          <w:szCs w:val="22"/>
          <w:lang w:val="hu-HU"/>
        </w:rPr>
        <w:t xml:space="preserve">, ami megfelel a nátrium ajánlott maximális napi bevitel </w:t>
      </w:r>
      <w:r>
        <w:rPr>
          <w:sz w:val="22"/>
          <w:szCs w:val="22"/>
          <w:lang w:val="hu-HU"/>
        </w:rPr>
        <w:t>8,85</w:t>
      </w:r>
      <w:r w:rsidRPr="007D58F4">
        <w:rPr>
          <w:sz w:val="22"/>
          <w:szCs w:val="22"/>
          <w:lang w:val="hu-HU"/>
        </w:rPr>
        <w:t>%-</w:t>
      </w:r>
      <w:proofErr w:type="spellStart"/>
      <w:r w:rsidRPr="007D58F4">
        <w:rPr>
          <w:sz w:val="22"/>
          <w:szCs w:val="22"/>
          <w:lang w:val="hu-HU"/>
        </w:rPr>
        <w:t>ának</w:t>
      </w:r>
      <w:proofErr w:type="spellEnd"/>
      <w:r w:rsidRPr="007D58F4">
        <w:rPr>
          <w:sz w:val="22"/>
          <w:szCs w:val="22"/>
          <w:lang w:val="hu-HU"/>
        </w:rPr>
        <w:t xml:space="preserve"> felnőtteknél.</w:t>
      </w:r>
    </w:p>
    <w:p w14:paraId="76CBEA9A" w14:textId="64724AC1" w:rsidR="007D58F4" w:rsidRPr="00295CD6" w:rsidRDefault="007D58F4" w:rsidP="00633518">
      <w:pPr>
        <w:pStyle w:val="Szvegtrzs"/>
        <w:spacing w:after="0"/>
        <w:rPr>
          <w:sz w:val="22"/>
          <w:szCs w:val="22"/>
          <w:lang w:val="hu-HU"/>
        </w:rPr>
      </w:pPr>
      <w:r w:rsidRPr="007D58F4">
        <w:rPr>
          <w:sz w:val="22"/>
          <w:szCs w:val="22"/>
          <w:lang w:val="hu-HU"/>
        </w:rPr>
        <w:t xml:space="preserve">Ez a gyógyszer </w:t>
      </w:r>
      <w:r>
        <w:rPr>
          <w:sz w:val="22"/>
          <w:szCs w:val="22"/>
          <w:lang w:val="hu-HU"/>
        </w:rPr>
        <w:t>354</w:t>
      </w:r>
      <w:r w:rsidR="00B42C18">
        <w:rPr>
          <w:sz w:val="22"/>
          <w:szCs w:val="22"/>
          <w:lang w:val="hu-HU"/>
        </w:rPr>
        <w:t>,</w:t>
      </w:r>
      <w:r>
        <w:rPr>
          <w:sz w:val="22"/>
          <w:szCs w:val="22"/>
          <w:lang w:val="hu-HU"/>
        </w:rPr>
        <w:t>2</w:t>
      </w:r>
      <w:r w:rsidR="00B42C18">
        <w:rPr>
          <w:sz w:val="22"/>
          <w:szCs w:val="22"/>
          <w:lang w:val="hu-HU"/>
        </w:rPr>
        <w:t>0</w:t>
      </w:r>
      <w:r w:rsidR="00EE13FE">
        <w:rPr>
          <w:sz w:val="22"/>
          <w:szCs w:val="22"/>
          <w:lang w:val="hu-HU"/>
        </w:rPr>
        <w:t> </w:t>
      </w:r>
      <w:r w:rsidRPr="007D58F4">
        <w:rPr>
          <w:sz w:val="22"/>
          <w:szCs w:val="22"/>
          <w:lang w:val="hu-HU"/>
        </w:rPr>
        <w:t xml:space="preserve">mg nátriumot (a konyhasó fő összetevője) tartalmaz </w:t>
      </w:r>
      <w:r>
        <w:rPr>
          <w:sz w:val="22"/>
          <w:szCs w:val="22"/>
          <w:lang w:val="hu-HU"/>
        </w:rPr>
        <w:t>10</w:t>
      </w:r>
      <w:r w:rsidR="00B42C18">
        <w:rPr>
          <w:sz w:val="22"/>
          <w:szCs w:val="22"/>
          <w:lang w:val="hu-HU"/>
        </w:rPr>
        <w:t>0</w:t>
      </w:r>
      <w:r w:rsidR="00EE13FE">
        <w:rPr>
          <w:sz w:val="22"/>
          <w:szCs w:val="22"/>
          <w:lang w:val="hu-HU"/>
        </w:rPr>
        <w:t> </w:t>
      </w:r>
      <w:r>
        <w:rPr>
          <w:sz w:val="22"/>
          <w:szCs w:val="22"/>
          <w:lang w:val="hu-HU"/>
        </w:rPr>
        <w:t>ml-es injekciós üvegenként</w:t>
      </w:r>
      <w:r w:rsidRPr="007D58F4">
        <w:rPr>
          <w:sz w:val="22"/>
          <w:szCs w:val="22"/>
          <w:lang w:val="hu-HU"/>
        </w:rPr>
        <w:t xml:space="preserve">, ami megfelel a nátrium ajánlott maximális napi bevitel </w:t>
      </w:r>
      <w:r>
        <w:rPr>
          <w:sz w:val="22"/>
          <w:szCs w:val="22"/>
          <w:lang w:val="hu-HU"/>
        </w:rPr>
        <w:t>17</w:t>
      </w:r>
      <w:r w:rsidR="00B42C18">
        <w:rPr>
          <w:sz w:val="22"/>
          <w:szCs w:val="22"/>
          <w:lang w:val="hu-HU"/>
        </w:rPr>
        <w:t>,</w:t>
      </w:r>
      <w:r>
        <w:rPr>
          <w:sz w:val="22"/>
          <w:szCs w:val="22"/>
          <w:lang w:val="hu-HU"/>
        </w:rPr>
        <w:t>7</w:t>
      </w:r>
      <w:r w:rsidR="00B42C18">
        <w:rPr>
          <w:sz w:val="22"/>
          <w:szCs w:val="22"/>
          <w:lang w:val="hu-HU"/>
        </w:rPr>
        <w:t>1</w:t>
      </w:r>
      <w:r w:rsidRPr="007D58F4">
        <w:rPr>
          <w:sz w:val="22"/>
          <w:szCs w:val="22"/>
          <w:lang w:val="hu-HU"/>
        </w:rPr>
        <w:t>%-</w:t>
      </w:r>
      <w:proofErr w:type="spellStart"/>
      <w:r w:rsidRPr="007D58F4">
        <w:rPr>
          <w:sz w:val="22"/>
          <w:szCs w:val="22"/>
          <w:lang w:val="hu-HU"/>
        </w:rPr>
        <w:t>ának</w:t>
      </w:r>
      <w:proofErr w:type="spellEnd"/>
      <w:r w:rsidRPr="007D58F4">
        <w:rPr>
          <w:sz w:val="22"/>
          <w:szCs w:val="22"/>
          <w:lang w:val="hu-HU"/>
        </w:rPr>
        <w:t xml:space="preserve"> felnőtteknél.</w:t>
      </w:r>
    </w:p>
    <w:p w14:paraId="07F40FBF" w14:textId="77777777" w:rsidR="00633518" w:rsidRPr="00295CD6" w:rsidRDefault="00633518" w:rsidP="00633518">
      <w:pPr>
        <w:pStyle w:val="Szvegtrzs"/>
        <w:spacing w:after="0"/>
        <w:ind w:left="384"/>
        <w:rPr>
          <w:sz w:val="22"/>
          <w:szCs w:val="22"/>
          <w:lang w:val="hu-HU"/>
        </w:rPr>
      </w:pPr>
    </w:p>
    <w:p w14:paraId="390CBC92" w14:textId="77777777" w:rsidR="00633518" w:rsidRPr="00295CD6" w:rsidRDefault="00633518" w:rsidP="00633518">
      <w:pPr>
        <w:pStyle w:val="Szvegtrzs"/>
        <w:spacing w:after="0"/>
        <w:ind w:left="384"/>
        <w:rPr>
          <w:sz w:val="22"/>
          <w:szCs w:val="22"/>
          <w:lang w:val="hu-HU"/>
        </w:rPr>
      </w:pPr>
    </w:p>
    <w:p w14:paraId="38AB10FF" w14:textId="0B9B547D" w:rsidR="00633518" w:rsidRPr="00295CD6" w:rsidRDefault="00633518" w:rsidP="00633518">
      <w:pPr>
        <w:tabs>
          <w:tab w:val="left" w:pos="567"/>
        </w:tabs>
        <w:ind w:right="-2"/>
        <w:rPr>
          <w:b/>
          <w:sz w:val="22"/>
          <w:szCs w:val="22"/>
          <w:lang w:val="hu-HU"/>
        </w:rPr>
      </w:pPr>
      <w:r w:rsidRPr="00295CD6">
        <w:rPr>
          <w:b/>
          <w:sz w:val="22"/>
          <w:szCs w:val="22"/>
          <w:lang w:val="hu-HU"/>
        </w:rPr>
        <w:t>3.</w:t>
      </w:r>
      <w:r w:rsidRPr="00295CD6">
        <w:rPr>
          <w:b/>
          <w:sz w:val="22"/>
          <w:szCs w:val="22"/>
          <w:lang w:val="hu-HU"/>
        </w:rPr>
        <w:tab/>
        <w:t xml:space="preserve">Hogyan kell alkalmazni a </w:t>
      </w:r>
      <w:proofErr w:type="spellStart"/>
      <w:r w:rsidRPr="00295CD6">
        <w:rPr>
          <w:b/>
          <w:sz w:val="22"/>
          <w:szCs w:val="22"/>
          <w:lang w:val="hu-HU"/>
        </w:rPr>
        <w:t>Doxorubicin</w:t>
      </w:r>
      <w:proofErr w:type="spellEnd"/>
      <w:r w:rsidRPr="00295CD6">
        <w:rPr>
          <w:b/>
          <w:sz w:val="22"/>
          <w:szCs w:val="22"/>
          <w:lang w:val="hu-HU"/>
        </w:rPr>
        <w:t xml:space="preserve"> </w:t>
      </w:r>
      <w:proofErr w:type="spellStart"/>
      <w:r w:rsidRPr="00295CD6">
        <w:rPr>
          <w:b/>
          <w:sz w:val="22"/>
          <w:szCs w:val="22"/>
          <w:lang w:val="hu-HU"/>
        </w:rPr>
        <w:t>Accord</w:t>
      </w:r>
      <w:proofErr w:type="spellEnd"/>
      <w:r w:rsidR="00FD7943">
        <w:rPr>
          <w:b/>
          <w:sz w:val="22"/>
          <w:szCs w:val="22"/>
          <w:lang w:val="hu-HU"/>
        </w:rPr>
        <w:t>-</w:t>
      </w:r>
      <w:r w:rsidRPr="00295CD6">
        <w:rPr>
          <w:b/>
          <w:sz w:val="22"/>
          <w:szCs w:val="22"/>
          <w:lang w:val="hu-HU"/>
        </w:rPr>
        <w:t>ot?</w:t>
      </w:r>
    </w:p>
    <w:p w14:paraId="15B7C5F4" w14:textId="77777777" w:rsidR="00633518" w:rsidRPr="00295CD6" w:rsidRDefault="00633518" w:rsidP="00633518">
      <w:pPr>
        <w:pStyle w:val="Cmsor1"/>
        <w:spacing w:line="240" w:lineRule="auto"/>
        <w:ind w:left="384"/>
        <w:rPr>
          <w:rFonts w:ascii="Times New Roman" w:hAnsi="Times New Roman"/>
          <w:sz w:val="22"/>
          <w:szCs w:val="22"/>
          <w:lang w:val="hu-HU"/>
        </w:rPr>
      </w:pPr>
    </w:p>
    <w:p w14:paraId="4631E7C6" w14:textId="0FAACC85" w:rsidR="00633518" w:rsidRPr="00CB3144" w:rsidRDefault="00633518" w:rsidP="00633518">
      <w:pPr>
        <w:pStyle w:val="Cmsor1"/>
        <w:spacing w:line="240" w:lineRule="auto"/>
        <w:ind w:left="0"/>
        <w:rPr>
          <w:rFonts w:ascii="Times New Roman" w:hAnsi="Times New Roman"/>
          <w:i w:val="0"/>
          <w:sz w:val="22"/>
          <w:szCs w:val="22"/>
          <w:u w:val="none"/>
          <w:lang w:val="hu-HU"/>
        </w:rPr>
      </w:pPr>
      <w:r w:rsidRPr="00CB3144">
        <w:rPr>
          <w:rFonts w:ascii="Times New Roman" w:hAnsi="Times New Roman"/>
          <w:i w:val="0"/>
          <w:sz w:val="22"/>
          <w:szCs w:val="22"/>
          <w:u w:val="none"/>
          <w:lang w:val="hu-HU"/>
        </w:rPr>
        <w:t>Adagolás és alkalmazás</w:t>
      </w:r>
    </w:p>
    <w:p w14:paraId="0395715F" w14:textId="77777777" w:rsidR="00633518" w:rsidRPr="00295CD6" w:rsidRDefault="00633518" w:rsidP="00633518">
      <w:pPr>
        <w:rPr>
          <w:sz w:val="22"/>
          <w:szCs w:val="22"/>
          <w:lang w:val="hu-HU"/>
        </w:rPr>
      </w:pPr>
    </w:p>
    <w:p w14:paraId="172B0635" w14:textId="2674CE34" w:rsidR="00633518" w:rsidRPr="00295CD6" w:rsidRDefault="00633518" w:rsidP="00633518">
      <w:pPr>
        <w:pStyle w:val="paragraph"/>
        <w:rPr>
          <w:rFonts w:ascii="Times New Roman" w:hAnsi="Times New Roman" w:cs="Times New Roman"/>
          <w:sz w:val="22"/>
          <w:szCs w:val="22"/>
          <w:lang w:val="hu-HU"/>
        </w:rPr>
      </w:pPr>
      <w:r w:rsidRPr="00295CD6">
        <w:rPr>
          <w:rFonts w:ascii="Times New Roman" w:hAnsi="Times New Roman" w:cs="Times New Roman"/>
          <w:sz w:val="22"/>
          <w:szCs w:val="22"/>
          <w:lang w:val="hu-HU"/>
        </w:rPr>
        <w:t xml:space="preserve">A </w:t>
      </w:r>
      <w:proofErr w:type="spellStart"/>
      <w:r w:rsidRPr="00295CD6">
        <w:rPr>
          <w:rFonts w:ascii="Times New Roman" w:hAnsi="Times New Roman" w:cs="Times New Roman"/>
          <w:sz w:val="22"/>
          <w:szCs w:val="22"/>
          <w:lang w:val="hu-HU"/>
        </w:rPr>
        <w:t>Doxorubicin</w:t>
      </w:r>
      <w:proofErr w:type="spellEnd"/>
      <w:r w:rsidRPr="00295CD6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95CD6">
        <w:rPr>
          <w:rFonts w:ascii="Times New Roman" w:hAnsi="Times New Roman" w:cs="Times New Roman"/>
          <w:sz w:val="22"/>
          <w:szCs w:val="22"/>
          <w:lang w:val="hu-HU"/>
        </w:rPr>
        <w:t>Accord</w:t>
      </w:r>
      <w:proofErr w:type="spellEnd"/>
      <w:r w:rsidRPr="00295CD6">
        <w:rPr>
          <w:rFonts w:ascii="Times New Roman" w:hAnsi="Times New Roman" w:cs="Times New Roman"/>
          <w:sz w:val="22"/>
          <w:szCs w:val="22"/>
          <w:lang w:val="hu-HU"/>
        </w:rPr>
        <w:t xml:space="preserve"> csak daganatok kezelésében jártas orvos felügyelete mellett alkalmazható.</w:t>
      </w:r>
    </w:p>
    <w:p w14:paraId="6899D7AC" w14:textId="77777777" w:rsidR="00633518" w:rsidRPr="00295CD6" w:rsidRDefault="00633518" w:rsidP="00633518">
      <w:pPr>
        <w:pStyle w:val="paragraph"/>
        <w:rPr>
          <w:rFonts w:ascii="Times New Roman" w:hAnsi="Times New Roman" w:cs="Times New Roman"/>
          <w:sz w:val="22"/>
          <w:szCs w:val="22"/>
          <w:u w:val="single"/>
          <w:lang w:val="hu-HU"/>
        </w:rPr>
      </w:pPr>
    </w:p>
    <w:p w14:paraId="70F3D911" w14:textId="6A176A18" w:rsidR="00633518" w:rsidRPr="00295CD6" w:rsidRDefault="00633518" w:rsidP="00633518">
      <w:pPr>
        <w:pStyle w:val="paragraph"/>
        <w:rPr>
          <w:rFonts w:ascii="Times New Roman" w:hAnsi="Times New Roman" w:cs="Times New Roman"/>
          <w:sz w:val="22"/>
          <w:szCs w:val="22"/>
          <w:lang w:val="hu-HU"/>
        </w:rPr>
      </w:pPr>
      <w:r w:rsidRPr="00295CD6">
        <w:rPr>
          <w:rFonts w:ascii="Times New Roman" w:hAnsi="Times New Roman" w:cs="Times New Roman"/>
          <w:sz w:val="22"/>
          <w:szCs w:val="22"/>
          <w:lang w:val="hu-HU"/>
        </w:rPr>
        <w:t>Az adagolást az orvos fogja meghatározni.</w:t>
      </w:r>
    </w:p>
    <w:p w14:paraId="55DB5D7B" w14:textId="77777777" w:rsidR="00633518" w:rsidRPr="00295CD6" w:rsidRDefault="00633518" w:rsidP="00633518">
      <w:pPr>
        <w:pStyle w:val="paragraph"/>
        <w:rPr>
          <w:rFonts w:ascii="Times New Roman" w:hAnsi="Times New Roman" w:cs="Times New Roman"/>
          <w:sz w:val="22"/>
          <w:szCs w:val="22"/>
          <w:lang w:val="hu-HU"/>
        </w:rPr>
      </w:pPr>
      <w:r w:rsidRPr="00295CD6">
        <w:rPr>
          <w:rFonts w:ascii="Times New Roman" w:hAnsi="Times New Roman" w:cs="Times New Roman"/>
          <w:sz w:val="22"/>
          <w:szCs w:val="22"/>
          <w:lang w:val="hu-HU"/>
        </w:rPr>
        <w:t>NE adja be a gyógyszert saját magának! A gyógyszert intravénás infúzió részeként, érbe adják majd be Önnek szakemberek irányításával. Megfigyelés alatt lesz a kezelés alatt és után. Ha felületes hólyagdaganatban szenved, lehetséges, hogy a gyógyszert a hólyagba juttatják (</w:t>
      </w:r>
      <w:proofErr w:type="spellStart"/>
      <w:r w:rsidRPr="00295CD6">
        <w:rPr>
          <w:rFonts w:ascii="Times New Roman" w:hAnsi="Times New Roman" w:cs="Times New Roman"/>
          <w:sz w:val="22"/>
          <w:szCs w:val="22"/>
          <w:lang w:val="hu-HU"/>
        </w:rPr>
        <w:t>intravezikális</w:t>
      </w:r>
      <w:proofErr w:type="spellEnd"/>
      <w:r w:rsidRPr="00295CD6">
        <w:rPr>
          <w:rFonts w:ascii="Times New Roman" w:hAnsi="Times New Roman" w:cs="Times New Roman"/>
          <w:sz w:val="22"/>
          <w:szCs w:val="22"/>
          <w:lang w:val="hu-HU"/>
        </w:rPr>
        <w:t xml:space="preserve"> adagolás).</w:t>
      </w:r>
    </w:p>
    <w:p w14:paraId="5B9E1EB5" w14:textId="77777777" w:rsidR="00633518" w:rsidRPr="00295CD6" w:rsidRDefault="00633518" w:rsidP="00633518">
      <w:pPr>
        <w:pStyle w:val="paragraph"/>
        <w:rPr>
          <w:rFonts w:ascii="Times New Roman" w:hAnsi="Times New Roman" w:cs="Times New Roman"/>
          <w:sz w:val="22"/>
          <w:szCs w:val="22"/>
          <w:lang w:val="hu-HU"/>
        </w:rPr>
      </w:pPr>
    </w:p>
    <w:p w14:paraId="5C0CFC97" w14:textId="77777777" w:rsidR="00633518" w:rsidRPr="00295CD6" w:rsidRDefault="00633518" w:rsidP="00633518">
      <w:pPr>
        <w:pStyle w:val="paragraph"/>
        <w:rPr>
          <w:rFonts w:ascii="Times New Roman" w:hAnsi="Times New Roman" w:cs="Times New Roman"/>
          <w:b/>
          <w:sz w:val="22"/>
          <w:szCs w:val="22"/>
          <w:lang w:val="hu-HU"/>
        </w:rPr>
      </w:pPr>
      <w:r w:rsidRPr="00295CD6">
        <w:rPr>
          <w:rFonts w:ascii="Times New Roman" w:hAnsi="Times New Roman" w:cs="Times New Roman"/>
          <w:b/>
          <w:sz w:val="22"/>
          <w:szCs w:val="22"/>
          <w:lang w:val="hu-HU"/>
        </w:rPr>
        <w:t>Adagolás</w:t>
      </w:r>
    </w:p>
    <w:p w14:paraId="794309D7" w14:textId="37686256" w:rsidR="00633518" w:rsidRPr="00295CD6" w:rsidRDefault="00633518" w:rsidP="00633518">
      <w:pPr>
        <w:pStyle w:val="paragraph"/>
        <w:rPr>
          <w:rFonts w:ascii="Times New Roman" w:hAnsi="Times New Roman" w:cs="Times New Roman"/>
          <w:sz w:val="22"/>
          <w:szCs w:val="22"/>
          <w:lang w:val="hu-HU"/>
        </w:rPr>
      </w:pPr>
      <w:r w:rsidRPr="00295CD6">
        <w:rPr>
          <w:rFonts w:ascii="Times New Roman" w:hAnsi="Times New Roman" w:cs="Times New Roman"/>
          <w:sz w:val="22"/>
          <w:szCs w:val="22"/>
          <w:lang w:val="hu-HU"/>
        </w:rPr>
        <w:t>A</w:t>
      </w:r>
      <w:r w:rsidR="00EE13FE">
        <w:rPr>
          <w:rFonts w:ascii="Times New Roman" w:hAnsi="Times New Roman" w:cs="Times New Roman"/>
          <w:sz w:val="22"/>
          <w:szCs w:val="22"/>
          <w:lang w:val="hu-HU"/>
        </w:rPr>
        <w:t>z adago</w:t>
      </w:r>
      <w:r w:rsidRPr="00295CD6">
        <w:rPr>
          <w:rFonts w:ascii="Times New Roman" w:hAnsi="Times New Roman" w:cs="Times New Roman"/>
          <w:sz w:val="22"/>
          <w:szCs w:val="22"/>
          <w:lang w:val="hu-HU"/>
        </w:rPr>
        <w:t xml:space="preserve">t általában a testfelszín alapján számítják ki. Ha </w:t>
      </w:r>
      <w:proofErr w:type="spellStart"/>
      <w:r w:rsidRPr="00295CD6">
        <w:rPr>
          <w:rFonts w:ascii="Times New Roman" w:hAnsi="Times New Roman" w:cs="Times New Roman"/>
          <w:sz w:val="22"/>
          <w:szCs w:val="22"/>
          <w:lang w:val="hu-HU"/>
        </w:rPr>
        <w:t>monoterápiában</w:t>
      </w:r>
      <w:proofErr w:type="spellEnd"/>
      <w:r w:rsidRPr="00295CD6">
        <w:rPr>
          <w:rFonts w:ascii="Times New Roman" w:hAnsi="Times New Roman" w:cs="Times New Roman"/>
          <w:sz w:val="22"/>
          <w:szCs w:val="22"/>
          <w:lang w:val="hu-HU"/>
        </w:rPr>
        <w:t xml:space="preserve"> történik az alkalmazás, 60–75 mg/testfelszín</w:t>
      </w:r>
      <w:r w:rsidR="00EE13FE">
        <w:rPr>
          <w:rFonts w:ascii="Times New Roman" w:hAnsi="Times New Roman" w:cs="Times New Roman"/>
          <w:sz w:val="22"/>
          <w:szCs w:val="22"/>
          <w:lang w:val="hu-HU"/>
        </w:rPr>
        <w:t>-</w:t>
      </w:r>
      <w:r w:rsidRPr="00295CD6">
        <w:rPr>
          <w:rFonts w:ascii="Times New Roman" w:hAnsi="Times New Roman" w:cs="Times New Roman"/>
          <w:sz w:val="22"/>
          <w:szCs w:val="22"/>
          <w:lang w:val="hu-HU"/>
        </w:rPr>
        <w:t>négyzetméter adagot adnak be 3 hetenként. Egyéb daganatellenes</w:t>
      </w:r>
      <w:r w:rsidR="00EE13F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295CD6">
        <w:rPr>
          <w:rFonts w:ascii="Times New Roman" w:hAnsi="Times New Roman" w:cs="Times New Roman"/>
          <w:sz w:val="22"/>
          <w:szCs w:val="22"/>
          <w:lang w:val="hu-HU"/>
        </w:rPr>
        <w:t>szerekkel kombinációban történő alkalmazás esetén lehetséges, hogy az adagot csökkenteni kell 30–60 mg/testfelszín</w:t>
      </w:r>
      <w:r w:rsidR="00EE13FE">
        <w:rPr>
          <w:rFonts w:ascii="Times New Roman" w:hAnsi="Times New Roman" w:cs="Times New Roman"/>
          <w:sz w:val="22"/>
          <w:szCs w:val="22"/>
          <w:lang w:val="hu-HU"/>
        </w:rPr>
        <w:t>-</w:t>
      </w:r>
      <w:r w:rsidRPr="00295CD6">
        <w:rPr>
          <w:rFonts w:ascii="Times New Roman" w:hAnsi="Times New Roman" w:cs="Times New Roman"/>
          <w:sz w:val="22"/>
          <w:szCs w:val="22"/>
          <w:lang w:val="hu-HU"/>
        </w:rPr>
        <w:t>négyzetméterre és az adagolás intervallumát meg kell nyújtani. Orvosa javasolja majd az Ön számára szükséges mennyiséget. Ha hetente történik a beadás, a javasolt adag 15–20 mg testfelszín</w:t>
      </w:r>
      <w:r w:rsidR="00EE13FE">
        <w:rPr>
          <w:rFonts w:ascii="Times New Roman" w:hAnsi="Times New Roman" w:cs="Times New Roman"/>
          <w:sz w:val="22"/>
          <w:szCs w:val="22"/>
          <w:lang w:val="hu-HU"/>
        </w:rPr>
        <w:t>-</w:t>
      </w:r>
      <w:r w:rsidRPr="00295CD6">
        <w:rPr>
          <w:rFonts w:ascii="Times New Roman" w:hAnsi="Times New Roman" w:cs="Times New Roman"/>
          <w:sz w:val="22"/>
          <w:szCs w:val="22"/>
          <w:lang w:val="hu-HU"/>
        </w:rPr>
        <w:t>négyzetméterenként. Orvosa javasolja majd az Ön számára szükséges mennyiséget.</w:t>
      </w:r>
    </w:p>
    <w:p w14:paraId="1BDD66E8" w14:textId="77777777" w:rsidR="00633518" w:rsidRPr="00295CD6" w:rsidRDefault="00633518" w:rsidP="00633518">
      <w:pPr>
        <w:pStyle w:val="paragraph"/>
        <w:rPr>
          <w:rFonts w:ascii="Times New Roman" w:hAnsi="Times New Roman" w:cs="Times New Roman"/>
          <w:sz w:val="22"/>
          <w:szCs w:val="22"/>
          <w:lang w:val="hu-HU"/>
        </w:rPr>
      </w:pPr>
    </w:p>
    <w:p w14:paraId="17C1980B" w14:textId="77777777" w:rsidR="00633518" w:rsidRPr="00295CD6" w:rsidRDefault="00633518" w:rsidP="00633518">
      <w:pPr>
        <w:pStyle w:val="paragraph"/>
        <w:rPr>
          <w:rFonts w:ascii="Times New Roman" w:hAnsi="Times New Roman" w:cs="Times New Roman"/>
          <w:sz w:val="22"/>
          <w:szCs w:val="22"/>
          <w:lang w:val="hu-HU"/>
        </w:rPr>
      </w:pPr>
      <w:r w:rsidRPr="00295CD6">
        <w:rPr>
          <w:rFonts w:ascii="Times New Roman" w:hAnsi="Times New Roman" w:cs="Times New Roman"/>
          <w:b/>
          <w:sz w:val="22"/>
          <w:szCs w:val="22"/>
          <w:lang w:val="hu-HU"/>
        </w:rPr>
        <w:t>Csökkent máj- és veseműködésű betegek</w:t>
      </w:r>
    </w:p>
    <w:p w14:paraId="78F29597" w14:textId="3A914360" w:rsidR="00633518" w:rsidRPr="00295CD6" w:rsidRDefault="00633518" w:rsidP="00633518">
      <w:pPr>
        <w:pStyle w:val="paragraph"/>
        <w:rPr>
          <w:rFonts w:ascii="Times New Roman" w:hAnsi="Times New Roman" w:cs="Times New Roman"/>
          <w:sz w:val="22"/>
          <w:szCs w:val="22"/>
          <w:lang w:val="hu-HU"/>
        </w:rPr>
      </w:pPr>
      <w:r w:rsidRPr="00295CD6">
        <w:rPr>
          <w:rFonts w:ascii="Times New Roman" w:hAnsi="Times New Roman" w:cs="Times New Roman"/>
          <w:sz w:val="22"/>
          <w:szCs w:val="22"/>
          <w:lang w:val="hu-HU"/>
        </w:rPr>
        <w:t>Csökkent máj- vagy veseműködés esetén a</w:t>
      </w:r>
      <w:r w:rsidR="00EE13FE">
        <w:rPr>
          <w:rFonts w:ascii="Times New Roman" w:hAnsi="Times New Roman" w:cs="Times New Roman"/>
          <w:sz w:val="22"/>
          <w:szCs w:val="22"/>
          <w:lang w:val="hu-HU"/>
        </w:rPr>
        <w:t>z adagot</w:t>
      </w:r>
      <w:r w:rsidRPr="00295CD6">
        <w:rPr>
          <w:rFonts w:ascii="Times New Roman" w:hAnsi="Times New Roman" w:cs="Times New Roman"/>
          <w:sz w:val="22"/>
          <w:szCs w:val="22"/>
          <w:lang w:val="hu-HU"/>
        </w:rPr>
        <w:t xml:space="preserve"> csökkenteni kell. Orvosa javasolja majd az Ön számára szükséges mennyiséget.</w:t>
      </w:r>
    </w:p>
    <w:p w14:paraId="0D61B985" w14:textId="77777777" w:rsidR="00633518" w:rsidRPr="00295CD6" w:rsidRDefault="00633518" w:rsidP="00633518">
      <w:pPr>
        <w:pStyle w:val="paragraph"/>
        <w:rPr>
          <w:rFonts w:ascii="Times New Roman" w:hAnsi="Times New Roman" w:cs="Times New Roman"/>
          <w:sz w:val="22"/>
          <w:szCs w:val="22"/>
          <w:lang w:val="hu-HU"/>
        </w:rPr>
      </w:pPr>
    </w:p>
    <w:p w14:paraId="7916D9F0" w14:textId="65F4F1D5" w:rsidR="00633518" w:rsidRPr="00295CD6" w:rsidRDefault="00633518" w:rsidP="00633518">
      <w:pPr>
        <w:pStyle w:val="paragraph"/>
        <w:rPr>
          <w:rFonts w:ascii="Times New Roman" w:hAnsi="Times New Roman" w:cs="Times New Roman"/>
          <w:b/>
          <w:sz w:val="22"/>
          <w:szCs w:val="22"/>
          <w:lang w:val="hu-HU"/>
        </w:rPr>
      </w:pPr>
      <w:r w:rsidRPr="00295CD6">
        <w:rPr>
          <w:rFonts w:ascii="Times New Roman" w:hAnsi="Times New Roman" w:cs="Times New Roman"/>
          <w:b/>
          <w:sz w:val="22"/>
          <w:szCs w:val="22"/>
          <w:lang w:val="hu-HU"/>
        </w:rPr>
        <w:t>Gyermekek/idősek vagy sugárterápián</w:t>
      </w:r>
      <w:r w:rsidR="00EE13F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átesett betegek</w:t>
      </w:r>
    </w:p>
    <w:p w14:paraId="7CB3B5FC" w14:textId="00EE578B" w:rsidR="00633518" w:rsidRPr="00295CD6" w:rsidRDefault="00633518" w:rsidP="00633518">
      <w:pPr>
        <w:pStyle w:val="paragraph"/>
        <w:rPr>
          <w:rFonts w:ascii="Times New Roman" w:hAnsi="Times New Roman" w:cs="Times New Roman"/>
          <w:sz w:val="22"/>
          <w:szCs w:val="22"/>
          <w:lang w:val="hu-HU"/>
        </w:rPr>
      </w:pPr>
      <w:r w:rsidRPr="00295CD6">
        <w:rPr>
          <w:rFonts w:ascii="Times New Roman" w:hAnsi="Times New Roman" w:cs="Times New Roman"/>
          <w:sz w:val="22"/>
          <w:szCs w:val="22"/>
          <w:lang w:val="hu-HU"/>
        </w:rPr>
        <w:t>Lehetséges, hogy a</w:t>
      </w:r>
      <w:r w:rsidR="00EE13FE">
        <w:rPr>
          <w:rFonts w:ascii="Times New Roman" w:hAnsi="Times New Roman" w:cs="Times New Roman"/>
          <w:sz w:val="22"/>
          <w:szCs w:val="22"/>
          <w:lang w:val="hu-HU"/>
        </w:rPr>
        <w:t>z adagot</w:t>
      </w:r>
      <w:r w:rsidRPr="00295CD6">
        <w:rPr>
          <w:rFonts w:ascii="Times New Roman" w:hAnsi="Times New Roman" w:cs="Times New Roman"/>
          <w:sz w:val="22"/>
          <w:szCs w:val="22"/>
          <w:lang w:val="hu-HU"/>
        </w:rPr>
        <w:t xml:space="preserve"> csökkenteni kell gyermekeknél és időseknél, vagy ha Ön sugárterápiát kapott. Orvosa javasolja majd az Ön számára szükséges mennyiséget.</w:t>
      </w:r>
    </w:p>
    <w:p w14:paraId="155970AC" w14:textId="77777777" w:rsidR="00633518" w:rsidRPr="00295CD6" w:rsidRDefault="00633518" w:rsidP="00633518">
      <w:pPr>
        <w:pStyle w:val="paragraph"/>
        <w:rPr>
          <w:rFonts w:ascii="Times New Roman" w:hAnsi="Times New Roman" w:cs="Times New Roman"/>
          <w:sz w:val="22"/>
          <w:szCs w:val="22"/>
          <w:lang w:val="hu-HU"/>
        </w:rPr>
      </w:pPr>
    </w:p>
    <w:p w14:paraId="23442E28" w14:textId="77777777" w:rsidR="00633518" w:rsidRPr="00CB3144" w:rsidRDefault="00633518" w:rsidP="00633518">
      <w:pPr>
        <w:pStyle w:val="Cmsor1"/>
        <w:spacing w:line="240" w:lineRule="auto"/>
        <w:ind w:left="0"/>
        <w:rPr>
          <w:rFonts w:ascii="Times New Roman" w:hAnsi="Times New Roman"/>
          <w:i w:val="0"/>
          <w:sz w:val="22"/>
          <w:szCs w:val="22"/>
          <w:u w:val="none"/>
          <w:lang w:val="hu-HU"/>
        </w:rPr>
      </w:pPr>
      <w:r w:rsidRPr="00CB3144">
        <w:rPr>
          <w:rFonts w:ascii="Times New Roman" w:hAnsi="Times New Roman"/>
          <w:i w:val="0"/>
          <w:sz w:val="22"/>
          <w:szCs w:val="22"/>
          <w:u w:val="none"/>
          <w:lang w:val="hu-HU"/>
        </w:rPr>
        <w:t>Csontvelő-</w:t>
      </w:r>
      <w:proofErr w:type="spellStart"/>
      <w:r w:rsidRPr="00CB3144">
        <w:rPr>
          <w:rFonts w:ascii="Times New Roman" w:hAnsi="Times New Roman"/>
          <w:i w:val="0"/>
          <w:sz w:val="22"/>
          <w:szCs w:val="22"/>
          <w:u w:val="none"/>
          <w:lang w:val="hu-HU"/>
        </w:rPr>
        <w:t>szuppresszió</w:t>
      </w:r>
      <w:proofErr w:type="spellEnd"/>
    </w:p>
    <w:p w14:paraId="09AB8CCD" w14:textId="52A116D5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Lehetséges, hogy a</w:t>
      </w:r>
      <w:r w:rsidR="00EE13FE">
        <w:rPr>
          <w:sz w:val="22"/>
          <w:szCs w:val="22"/>
          <w:lang w:val="hu-HU"/>
        </w:rPr>
        <w:t>z adagot</w:t>
      </w:r>
      <w:r w:rsidRPr="00295CD6">
        <w:rPr>
          <w:sz w:val="22"/>
          <w:szCs w:val="22"/>
          <w:lang w:val="hu-HU"/>
        </w:rPr>
        <w:t xml:space="preserve"> csökkenteni kell a csontvelő csökkent működése esetén. Orvosa javasolja majd az Ön számára szükséges mennyiséget.</w:t>
      </w:r>
    </w:p>
    <w:p w14:paraId="154546E7" w14:textId="77777777" w:rsidR="00633518" w:rsidRPr="00295CD6" w:rsidRDefault="00633518" w:rsidP="00633518">
      <w:pPr>
        <w:pStyle w:val="Cmsor1"/>
        <w:spacing w:line="240" w:lineRule="auto"/>
        <w:ind w:left="0"/>
        <w:rPr>
          <w:rFonts w:ascii="Times New Roman" w:hAnsi="Times New Roman"/>
          <w:i w:val="0"/>
          <w:sz w:val="22"/>
          <w:szCs w:val="22"/>
          <w:lang w:val="hu-HU"/>
        </w:rPr>
      </w:pPr>
    </w:p>
    <w:p w14:paraId="1DBDC8C3" w14:textId="77777777" w:rsidR="00633518" w:rsidRPr="00CB3144" w:rsidRDefault="00633518" w:rsidP="00633518">
      <w:pPr>
        <w:pStyle w:val="Cmsor1"/>
        <w:spacing w:line="240" w:lineRule="auto"/>
        <w:ind w:left="0"/>
        <w:rPr>
          <w:rFonts w:ascii="Times New Roman" w:hAnsi="Times New Roman"/>
          <w:i w:val="0"/>
          <w:sz w:val="22"/>
          <w:szCs w:val="22"/>
          <w:u w:val="none"/>
          <w:lang w:val="hu-HU"/>
        </w:rPr>
      </w:pPr>
      <w:r w:rsidRPr="00CB3144">
        <w:rPr>
          <w:rFonts w:ascii="Times New Roman" w:hAnsi="Times New Roman"/>
          <w:i w:val="0"/>
          <w:sz w:val="22"/>
          <w:szCs w:val="22"/>
          <w:u w:val="none"/>
          <w:lang w:val="hu-HU"/>
        </w:rPr>
        <w:t>Túlsúlyos betegek</w:t>
      </w:r>
    </w:p>
    <w:p w14:paraId="14CBA733" w14:textId="414D7DD4" w:rsidR="00633518" w:rsidRPr="00295CD6" w:rsidRDefault="00633518" w:rsidP="00633518">
      <w:pPr>
        <w:pStyle w:val="Szvegtrzs"/>
        <w:spacing w:after="0"/>
        <w:rPr>
          <w:b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Túlsúlyos betegeknél szükséges lehet a kezdeti adag csökkentése vagy a</w:t>
      </w:r>
      <w:r w:rsidR="00EE13FE">
        <w:rPr>
          <w:sz w:val="22"/>
          <w:szCs w:val="22"/>
          <w:lang w:val="hu-HU"/>
        </w:rPr>
        <w:t>z adagok alkalmazása</w:t>
      </w:r>
      <w:r w:rsidRPr="00295CD6">
        <w:rPr>
          <w:sz w:val="22"/>
          <w:szCs w:val="22"/>
          <w:lang w:val="hu-HU"/>
        </w:rPr>
        <w:t xml:space="preserve"> közötti idő megnyújtása. Orvosa javasolja majd az Ön számára szükséges mennyiséget.</w:t>
      </w:r>
    </w:p>
    <w:p w14:paraId="63DA1881" w14:textId="77777777" w:rsidR="00633518" w:rsidRPr="00295CD6" w:rsidRDefault="00633518" w:rsidP="00633518">
      <w:pPr>
        <w:pStyle w:val="Default"/>
        <w:rPr>
          <w:rFonts w:ascii="Times New Roman" w:hAnsi="Times New Roman" w:cs="Times New Roman"/>
          <w:b/>
          <w:sz w:val="22"/>
          <w:szCs w:val="22"/>
          <w:lang w:val="hu-HU"/>
        </w:rPr>
      </w:pPr>
    </w:p>
    <w:p w14:paraId="40EB09EB" w14:textId="77777777" w:rsidR="00633518" w:rsidRPr="00295CD6" w:rsidRDefault="00633518" w:rsidP="00633518">
      <w:pPr>
        <w:pStyle w:val="Default"/>
        <w:rPr>
          <w:rFonts w:ascii="Times New Roman" w:hAnsi="Times New Roman" w:cs="Times New Roman"/>
          <w:b/>
          <w:sz w:val="22"/>
          <w:szCs w:val="22"/>
          <w:lang w:val="hu-HU"/>
        </w:rPr>
      </w:pPr>
      <w:r w:rsidRPr="00295CD6">
        <w:rPr>
          <w:rFonts w:ascii="Times New Roman" w:hAnsi="Times New Roman" w:cs="Times New Roman"/>
          <w:b/>
          <w:sz w:val="22"/>
          <w:szCs w:val="22"/>
          <w:lang w:val="hu-HU"/>
        </w:rPr>
        <w:t xml:space="preserve">Ha az előírtnál több </w:t>
      </w:r>
      <w:proofErr w:type="spellStart"/>
      <w:r w:rsidRPr="00295CD6">
        <w:rPr>
          <w:rFonts w:ascii="Times New Roman" w:hAnsi="Times New Roman" w:cs="Times New Roman"/>
          <w:b/>
          <w:sz w:val="22"/>
          <w:szCs w:val="22"/>
          <w:lang w:val="hu-HU"/>
        </w:rPr>
        <w:t>Doxorubicin</w:t>
      </w:r>
      <w:proofErr w:type="spellEnd"/>
      <w:r w:rsidRPr="00295CD6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295CD6">
        <w:rPr>
          <w:rFonts w:ascii="Times New Roman" w:hAnsi="Times New Roman" w:cs="Times New Roman"/>
          <w:b/>
          <w:sz w:val="22"/>
          <w:szCs w:val="22"/>
          <w:lang w:val="hu-HU"/>
        </w:rPr>
        <w:t>Accord</w:t>
      </w:r>
      <w:proofErr w:type="spellEnd"/>
      <w:r w:rsidRPr="00295CD6">
        <w:rPr>
          <w:rFonts w:ascii="Times New Roman" w:hAnsi="Times New Roman" w:cs="Times New Roman"/>
          <w:b/>
          <w:sz w:val="22"/>
          <w:szCs w:val="22"/>
          <w:lang w:val="hu-HU"/>
        </w:rPr>
        <w:t>-ot alkalmazott</w:t>
      </w:r>
    </w:p>
    <w:p w14:paraId="13E85C48" w14:textId="4F124768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A kezelés alatt és után kezelőorvosa és a </w:t>
      </w:r>
      <w:r w:rsidR="00EE13FE">
        <w:rPr>
          <w:sz w:val="22"/>
          <w:szCs w:val="22"/>
          <w:lang w:val="hu-HU"/>
        </w:rPr>
        <w:t>gondozását végző egészségügyi szakember</w:t>
      </w:r>
      <w:r w:rsidRPr="00295CD6">
        <w:rPr>
          <w:sz w:val="22"/>
          <w:szCs w:val="22"/>
          <w:lang w:val="hu-HU"/>
        </w:rPr>
        <w:t xml:space="preserve"> gondosan </w:t>
      </w:r>
      <w:proofErr w:type="spellStart"/>
      <w:r w:rsidRPr="00295CD6">
        <w:rPr>
          <w:sz w:val="22"/>
          <w:szCs w:val="22"/>
          <w:lang w:val="hu-HU"/>
        </w:rPr>
        <w:t>monitorozni</w:t>
      </w:r>
      <w:proofErr w:type="spellEnd"/>
      <w:r w:rsidRPr="00295CD6">
        <w:rPr>
          <w:sz w:val="22"/>
          <w:szCs w:val="22"/>
          <w:lang w:val="hu-HU"/>
        </w:rPr>
        <w:t xml:space="preserve"> fogja Önt. A túladagolás tünetei 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 xml:space="preserve"> lehetséges mellékhatásainak súlyosbodása</w:t>
      </w:r>
      <w:r w:rsidR="001A04B8">
        <w:rPr>
          <w:sz w:val="22"/>
          <w:szCs w:val="22"/>
          <w:lang w:val="hu-HU"/>
        </w:rPr>
        <w:t>,</w:t>
      </w:r>
      <w:r w:rsidRPr="00295CD6">
        <w:rPr>
          <w:sz w:val="22"/>
          <w:szCs w:val="22"/>
          <w:lang w:val="hu-HU"/>
        </w:rPr>
        <w:t xml:space="preserve"> </w:t>
      </w:r>
      <w:r w:rsidR="001A04B8">
        <w:rPr>
          <w:sz w:val="22"/>
          <w:szCs w:val="22"/>
          <w:lang w:val="hu-HU"/>
        </w:rPr>
        <w:t>k</w:t>
      </w:r>
      <w:r w:rsidRPr="00295CD6">
        <w:rPr>
          <w:sz w:val="22"/>
          <w:szCs w:val="22"/>
          <w:lang w:val="hu-HU"/>
        </w:rPr>
        <w:t>ülönösen a vérelváltozásokat, emésztőrendszeri panaszokat és szívproblémákat illetően. Szívbetegségek előfordulhatnak akár hat</w:t>
      </w:r>
      <w:r w:rsidR="00EE13FE">
        <w:rPr>
          <w:sz w:val="22"/>
          <w:szCs w:val="22"/>
          <w:lang w:val="hu-HU"/>
        </w:rPr>
        <w:t> </w:t>
      </w:r>
      <w:r w:rsidRPr="00295CD6">
        <w:rPr>
          <w:sz w:val="22"/>
          <w:szCs w:val="22"/>
          <w:lang w:val="hu-HU"/>
        </w:rPr>
        <w:t>hónappal a túladagolás után</w:t>
      </w:r>
      <w:r w:rsidR="00EE13FE">
        <w:rPr>
          <w:sz w:val="22"/>
          <w:szCs w:val="22"/>
          <w:lang w:val="hu-HU"/>
        </w:rPr>
        <w:t xml:space="preserve"> is.</w:t>
      </w:r>
    </w:p>
    <w:p w14:paraId="5428FCD0" w14:textId="38D1C1C8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Túladagolás esetén az orvos megteszi a szükséges intézkedéseket</w:t>
      </w:r>
      <w:r w:rsidR="00C6492F">
        <w:rPr>
          <w:sz w:val="22"/>
          <w:szCs w:val="22"/>
          <w:lang w:val="hu-HU"/>
        </w:rPr>
        <w:t>,</w:t>
      </w:r>
      <w:r w:rsidRPr="00295CD6">
        <w:rPr>
          <w:sz w:val="22"/>
          <w:szCs w:val="22"/>
          <w:lang w:val="hu-HU"/>
        </w:rPr>
        <w:t xml:space="preserve"> </w:t>
      </w:r>
      <w:r w:rsidR="00C6492F">
        <w:rPr>
          <w:sz w:val="22"/>
          <w:szCs w:val="22"/>
          <w:lang w:val="hu-HU"/>
        </w:rPr>
        <w:t>í</w:t>
      </w:r>
      <w:r w:rsidRPr="00295CD6">
        <w:rPr>
          <w:sz w:val="22"/>
          <w:szCs w:val="22"/>
          <w:lang w:val="hu-HU"/>
        </w:rPr>
        <w:t>gy vérátömlesztést és/vagy antibiotikumokkal történő kezelést.</w:t>
      </w:r>
    </w:p>
    <w:p w14:paraId="43779C6B" w14:textId="77777777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Közölje orvosával, ha a tünetek bármelyikét észleli.</w:t>
      </w:r>
    </w:p>
    <w:p w14:paraId="5EB87B14" w14:textId="77777777" w:rsidR="00633518" w:rsidRPr="00295CD6" w:rsidRDefault="00633518" w:rsidP="00633518">
      <w:pPr>
        <w:pStyle w:val="Default"/>
        <w:rPr>
          <w:rFonts w:ascii="Times New Roman" w:hAnsi="Times New Roman" w:cs="Times New Roman"/>
          <w:b/>
          <w:sz w:val="22"/>
          <w:szCs w:val="22"/>
          <w:lang w:val="hu-HU"/>
        </w:rPr>
      </w:pPr>
    </w:p>
    <w:p w14:paraId="66568FAC" w14:textId="6203DF75" w:rsidR="00633518" w:rsidRPr="00295CD6" w:rsidRDefault="00633518" w:rsidP="00633518">
      <w:pPr>
        <w:pStyle w:val="Default"/>
        <w:rPr>
          <w:rFonts w:ascii="Times New Roman" w:hAnsi="Times New Roman" w:cs="Times New Roman"/>
          <w:sz w:val="22"/>
          <w:szCs w:val="22"/>
          <w:lang w:val="hu-HU"/>
        </w:rPr>
      </w:pPr>
      <w:r w:rsidRPr="00295CD6">
        <w:rPr>
          <w:rFonts w:ascii="Times New Roman" w:hAnsi="Times New Roman" w:cs="Times New Roman"/>
          <w:b/>
          <w:sz w:val="22"/>
          <w:szCs w:val="22"/>
          <w:lang w:val="hu-HU"/>
        </w:rPr>
        <w:lastRenderedPageBreak/>
        <w:t xml:space="preserve">Ha elfelejtette alkalmazni a </w:t>
      </w:r>
      <w:proofErr w:type="spellStart"/>
      <w:r w:rsidRPr="00295CD6">
        <w:rPr>
          <w:rFonts w:ascii="Times New Roman" w:hAnsi="Times New Roman" w:cs="Times New Roman"/>
          <w:b/>
          <w:sz w:val="22"/>
          <w:szCs w:val="22"/>
          <w:lang w:val="hu-HU"/>
        </w:rPr>
        <w:t>Doxorubicin</w:t>
      </w:r>
      <w:proofErr w:type="spellEnd"/>
      <w:r w:rsidRPr="00295CD6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295CD6">
        <w:rPr>
          <w:rFonts w:ascii="Times New Roman" w:hAnsi="Times New Roman" w:cs="Times New Roman"/>
          <w:b/>
          <w:sz w:val="22"/>
          <w:szCs w:val="22"/>
          <w:lang w:val="hu-HU"/>
        </w:rPr>
        <w:t>Accord</w:t>
      </w:r>
      <w:proofErr w:type="spellEnd"/>
      <w:r w:rsidRPr="00295CD6">
        <w:rPr>
          <w:rFonts w:ascii="Times New Roman" w:hAnsi="Times New Roman" w:cs="Times New Roman"/>
          <w:b/>
          <w:sz w:val="22"/>
          <w:szCs w:val="22"/>
          <w:lang w:val="hu-HU"/>
        </w:rPr>
        <w:t>-ot</w:t>
      </w:r>
    </w:p>
    <w:p w14:paraId="21D2986C" w14:textId="49A0887C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Kezelőorvosa fogja meghatározni 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Accord</w:t>
      </w:r>
      <w:proofErr w:type="spellEnd"/>
      <w:r w:rsidRPr="00295CD6">
        <w:rPr>
          <w:sz w:val="22"/>
          <w:szCs w:val="22"/>
          <w:lang w:val="hu-HU"/>
        </w:rPr>
        <w:t xml:space="preserve">-kezelés időtartamát. Ha a kezelést abbahagyja a javasolt kezelési kúra vége előtt, 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="00CE0F53">
        <w:rPr>
          <w:sz w:val="22"/>
          <w:szCs w:val="22"/>
          <w:lang w:val="hu-HU"/>
        </w:rPr>
        <w:t>-</w:t>
      </w:r>
      <w:r w:rsidRPr="00295CD6">
        <w:rPr>
          <w:sz w:val="22"/>
          <w:szCs w:val="22"/>
          <w:lang w:val="hu-HU"/>
        </w:rPr>
        <w:t>terápia hatása csökkenhet. Kérje az orvos tanácsát, ha abba akarja hagyni a kezelést.</w:t>
      </w:r>
    </w:p>
    <w:p w14:paraId="272E2008" w14:textId="77777777" w:rsidR="00633518" w:rsidRPr="00295CD6" w:rsidRDefault="00633518" w:rsidP="00633518">
      <w:pPr>
        <w:pStyle w:val="Listafolytatsa2"/>
        <w:spacing w:after="0"/>
        <w:ind w:left="0"/>
        <w:rPr>
          <w:sz w:val="22"/>
          <w:szCs w:val="22"/>
          <w:lang w:val="hu-HU"/>
        </w:rPr>
      </w:pPr>
    </w:p>
    <w:p w14:paraId="2F8FA09C" w14:textId="77777777" w:rsidR="00633518" w:rsidRPr="00295CD6" w:rsidRDefault="00633518" w:rsidP="00633518">
      <w:pPr>
        <w:ind w:right="-2"/>
        <w:rPr>
          <w:b/>
          <w:color w:val="000000"/>
          <w:sz w:val="22"/>
          <w:szCs w:val="22"/>
          <w:lang w:val="hu-HU"/>
        </w:rPr>
      </w:pPr>
      <w:r w:rsidRPr="00295CD6">
        <w:rPr>
          <w:b/>
          <w:color w:val="000000"/>
          <w:sz w:val="22"/>
          <w:szCs w:val="22"/>
          <w:lang w:val="hu-HU"/>
        </w:rPr>
        <w:t xml:space="preserve">Ha idő előtt abbahagyja a </w:t>
      </w:r>
      <w:proofErr w:type="spellStart"/>
      <w:r w:rsidRPr="00295CD6">
        <w:rPr>
          <w:b/>
          <w:sz w:val="22"/>
          <w:szCs w:val="22"/>
          <w:lang w:val="hu-HU"/>
        </w:rPr>
        <w:t>Doxorubicin</w:t>
      </w:r>
      <w:proofErr w:type="spellEnd"/>
      <w:r w:rsidRPr="00295CD6">
        <w:rPr>
          <w:b/>
          <w:sz w:val="22"/>
          <w:szCs w:val="22"/>
          <w:lang w:val="hu-HU"/>
        </w:rPr>
        <w:t xml:space="preserve"> </w:t>
      </w:r>
      <w:proofErr w:type="spellStart"/>
      <w:r w:rsidRPr="00295CD6">
        <w:rPr>
          <w:b/>
          <w:sz w:val="22"/>
          <w:szCs w:val="22"/>
          <w:lang w:val="hu-HU"/>
        </w:rPr>
        <w:t>Accord</w:t>
      </w:r>
      <w:proofErr w:type="spellEnd"/>
      <w:r w:rsidRPr="00295CD6">
        <w:rPr>
          <w:b/>
          <w:color w:val="000000"/>
          <w:sz w:val="22"/>
          <w:szCs w:val="22"/>
          <w:lang w:val="hu-HU"/>
        </w:rPr>
        <w:t xml:space="preserve"> alkalmazását</w:t>
      </w:r>
    </w:p>
    <w:p w14:paraId="34114203" w14:textId="77777777" w:rsidR="00633518" w:rsidRPr="00295CD6" w:rsidRDefault="00633518" w:rsidP="00633518">
      <w:pPr>
        <w:pStyle w:val="Listafolytatsa2"/>
        <w:spacing w:after="0"/>
        <w:ind w:left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Ha bármilyen további kérdése van a gyógyszer alkalmazásával kapcsolatban, kérdezze meg kezelőorvosát vagy gyógyszerészét.</w:t>
      </w:r>
    </w:p>
    <w:p w14:paraId="151E2F8E" w14:textId="77777777" w:rsidR="00633518" w:rsidRPr="00295CD6" w:rsidRDefault="00633518">
      <w:pPr>
        <w:pStyle w:val="Listafolytatsa2"/>
        <w:spacing w:after="0"/>
        <w:ind w:left="386"/>
        <w:rPr>
          <w:sz w:val="22"/>
          <w:szCs w:val="22"/>
          <w:lang w:val="hu-HU"/>
        </w:rPr>
      </w:pPr>
    </w:p>
    <w:p w14:paraId="4213127C" w14:textId="77777777" w:rsidR="00633518" w:rsidRPr="00295CD6" w:rsidRDefault="00633518">
      <w:pPr>
        <w:pStyle w:val="Listafolytatsa2"/>
        <w:spacing w:after="0"/>
        <w:ind w:left="386"/>
        <w:rPr>
          <w:sz w:val="22"/>
          <w:szCs w:val="22"/>
          <w:lang w:val="hu-HU"/>
        </w:rPr>
      </w:pPr>
    </w:p>
    <w:p w14:paraId="70B8E5DA" w14:textId="77777777" w:rsidR="00633518" w:rsidRPr="00295CD6" w:rsidRDefault="00633518" w:rsidP="00633518">
      <w:pPr>
        <w:numPr>
          <w:ilvl w:val="0"/>
          <w:numId w:val="15"/>
        </w:numPr>
        <w:tabs>
          <w:tab w:val="clear" w:pos="930"/>
        </w:tabs>
        <w:ind w:left="567" w:right="-2" w:hanging="567"/>
        <w:rPr>
          <w:b/>
          <w:sz w:val="22"/>
          <w:szCs w:val="22"/>
          <w:lang w:val="hu-HU"/>
        </w:rPr>
      </w:pPr>
      <w:r w:rsidRPr="00295CD6">
        <w:rPr>
          <w:b/>
          <w:sz w:val="22"/>
          <w:szCs w:val="22"/>
          <w:lang w:val="hu-HU"/>
        </w:rPr>
        <w:t>Lehetséges mellékhatások</w:t>
      </w:r>
    </w:p>
    <w:p w14:paraId="0056CEFD" w14:textId="77777777" w:rsidR="00633518" w:rsidRPr="00295CD6" w:rsidRDefault="00633518" w:rsidP="00633518">
      <w:pPr>
        <w:ind w:left="360" w:right="-2" w:firstLine="24"/>
        <w:rPr>
          <w:b/>
          <w:sz w:val="22"/>
          <w:szCs w:val="22"/>
          <w:lang w:val="hu-HU"/>
        </w:rPr>
      </w:pPr>
    </w:p>
    <w:p w14:paraId="1D4F7DE1" w14:textId="77777777" w:rsidR="00633518" w:rsidRPr="00295CD6" w:rsidRDefault="00633518" w:rsidP="00633518">
      <w:pPr>
        <w:pStyle w:val="Listafolytatsa2"/>
        <w:spacing w:after="0"/>
        <w:ind w:left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Mint minden gyógyszer, így ez a gyógyszer is okozhat mellékhatásokat, amelyek azonban nem mindenkinél jelentkeznek.</w:t>
      </w:r>
    </w:p>
    <w:p w14:paraId="0D9CDC89" w14:textId="77777777" w:rsidR="00633FAF" w:rsidRDefault="00633FAF" w:rsidP="00633518">
      <w:pPr>
        <w:pStyle w:val="Listafolytatsa2"/>
        <w:spacing w:after="0"/>
        <w:ind w:left="0"/>
        <w:rPr>
          <w:sz w:val="22"/>
          <w:szCs w:val="22"/>
          <w:lang w:val="hu-HU"/>
        </w:rPr>
      </w:pPr>
    </w:p>
    <w:p w14:paraId="55C533AF" w14:textId="47D2E56B" w:rsidR="00633FAF" w:rsidRDefault="00633FAF" w:rsidP="00633518">
      <w:pPr>
        <w:pStyle w:val="Listafolytatsa2"/>
        <w:spacing w:after="0"/>
        <w:ind w:left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Egyes betegeknél ez a gyógyszer potenciálisan életveszélyes allergiás reakciót okozhat</w:t>
      </w:r>
      <w:r w:rsidR="009410DB">
        <w:rPr>
          <w:sz w:val="22"/>
          <w:szCs w:val="22"/>
          <w:lang w:val="hu-HU"/>
        </w:rPr>
        <w:t xml:space="preserve"> (</w:t>
      </w:r>
      <w:proofErr w:type="spellStart"/>
      <w:r w:rsidR="009410DB">
        <w:rPr>
          <w:sz w:val="22"/>
          <w:szCs w:val="22"/>
          <w:lang w:val="hu-HU"/>
        </w:rPr>
        <w:t>anafilaxi</w:t>
      </w:r>
      <w:r w:rsidR="00EE13FE">
        <w:rPr>
          <w:sz w:val="22"/>
          <w:szCs w:val="22"/>
          <w:lang w:val="hu-HU"/>
        </w:rPr>
        <w:t>a</w:t>
      </w:r>
      <w:proofErr w:type="spellEnd"/>
      <w:r w:rsidR="009410DB">
        <w:rPr>
          <w:sz w:val="22"/>
          <w:szCs w:val="22"/>
          <w:lang w:val="hu-HU"/>
        </w:rPr>
        <w:t xml:space="preserve">). </w:t>
      </w:r>
      <w:r w:rsidR="009410DB" w:rsidRPr="00243028">
        <w:rPr>
          <w:b/>
          <w:bCs/>
          <w:sz w:val="22"/>
          <w:szCs w:val="22"/>
          <w:lang w:val="hu-HU"/>
        </w:rPr>
        <w:t>Haladéktalanul forduljon orvoshoz</w:t>
      </w:r>
      <w:r w:rsidR="009410DB">
        <w:rPr>
          <w:sz w:val="22"/>
          <w:szCs w:val="22"/>
          <w:lang w:val="hu-HU"/>
        </w:rPr>
        <w:t>, ha hirtelen nehézlégzést, arc- vagy torokduzzanatot tapasztal</w:t>
      </w:r>
      <w:r w:rsidR="00CE0F53">
        <w:rPr>
          <w:sz w:val="22"/>
          <w:szCs w:val="22"/>
          <w:lang w:val="hu-HU"/>
        </w:rPr>
        <w:t>,</w:t>
      </w:r>
      <w:r w:rsidR="009410DB">
        <w:rPr>
          <w:sz w:val="22"/>
          <w:szCs w:val="22"/>
          <w:lang w:val="hu-HU"/>
        </w:rPr>
        <w:t xml:space="preserve"> vagy általában véve rosszul érzi magát (sokk).</w:t>
      </w:r>
    </w:p>
    <w:p w14:paraId="095C9818" w14:textId="77777777" w:rsidR="009410DB" w:rsidRDefault="009410DB" w:rsidP="00633518">
      <w:pPr>
        <w:pStyle w:val="Listafolytatsa2"/>
        <w:spacing w:after="0"/>
        <w:ind w:left="0"/>
        <w:rPr>
          <w:sz w:val="22"/>
          <w:szCs w:val="22"/>
          <w:lang w:val="hu-HU"/>
        </w:rPr>
      </w:pPr>
    </w:p>
    <w:p w14:paraId="40438A30" w14:textId="60D6E02B" w:rsidR="009410DB" w:rsidRDefault="009410DB" w:rsidP="00633518">
      <w:pPr>
        <w:pStyle w:val="Listafolytatsa2"/>
        <w:spacing w:after="0"/>
        <w:ind w:left="0"/>
        <w:rPr>
          <w:sz w:val="22"/>
          <w:szCs w:val="22"/>
          <w:lang w:val="hu-HU"/>
        </w:rPr>
      </w:pPr>
      <w:r w:rsidRPr="009410DB">
        <w:rPr>
          <w:sz w:val="22"/>
          <w:szCs w:val="22"/>
          <w:lang w:val="hu-HU"/>
        </w:rPr>
        <w:t xml:space="preserve">A </w:t>
      </w:r>
      <w:proofErr w:type="spellStart"/>
      <w:r w:rsidRPr="009410DB">
        <w:rPr>
          <w:sz w:val="22"/>
          <w:szCs w:val="22"/>
          <w:lang w:val="hu-HU"/>
        </w:rPr>
        <w:t>doxorubicin</w:t>
      </w:r>
      <w:proofErr w:type="spellEnd"/>
      <w:r w:rsidRPr="009410DB">
        <w:rPr>
          <w:sz w:val="22"/>
          <w:szCs w:val="22"/>
          <w:lang w:val="hu-HU"/>
        </w:rPr>
        <w:t xml:space="preserve"> súlyosan csökkenti az immunrendszer védekezőképességét, ezért nagy a fertőzés vagy </w:t>
      </w:r>
      <w:r>
        <w:rPr>
          <w:sz w:val="22"/>
          <w:szCs w:val="22"/>
          <w:lang w:val="hu-HU"/>
        </w:rPr>
        <w:t>parazita</w:t>
      </w:r>
      <w:r w:rsidRPr="009410DB">
        <w:rPr>
          <w:sz w:val="22"/>
          <w:szCs w:val="22"/>
          <w:lang w:val="hu-HU"/>
        </w:rPr>
        <w:t>fertőzés kockázata, amely a vérbe jutó mikrobákkal összefüggő általános fertőzéshez vezethet (vérmérgezés).</w:t>
      </w:r>
      <w:r>
        <w:rPr>
          <w:sz w:val="22"/>
          <w:szCs w:val="22"/>
          <w:lang w:val="hu-HU"/>
        </w:rPr>
        <w:t xml:space="preserve"> </w:t>
      </w:r>
      <w:r w:rsidRPr="00264672">
        <w:rPr>
          <w:b/>
          <w:bCs/>
          <w:sz w:val="22"/>
          <w:szCs w:val="22"/>
          <w:lang w:val="hu-HU"/>
        </w:rPr>
        <w:t>Haladéktalanul forduljon orvoshoz</w:t>
      </w:r>
      <w:r>
        <w:rPr>
          <w:sz w:val="22"/>
          <w:szCs w:val="22"/>
          <w:lang w:val="hu-HU"/>
        </w:rPr>
        <w:t>, ha magas láza van, mivel a vérmérgezés halálos kimenetelű lehet.</w:t>
      </w:r>
    </w:p>
    <w:p w14:paraId="7A19397D" w14:textId="77777777" w:rsidR="00633518" w:rsidRDefault="00633518">
      <w:pPr>
        <w:ind w:firstLine="24"/>
        <w:rPr>
          <w:sz w:val="22"/>
          <w:szCs w:val="22"/>
          <w:lang w:val="hu-HU"/>
        </w:rPr>
      </w:pPr>
    </w:p>
    <w:p w14:paraId="34BF5963" w14:textId="77777777" w:rsidR="009410DB" w:rsidRDefault="009410DB" w:rsidP="00243028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lehetséges egyéb mellékhatások az alábbiak:</w:t>
      </w:r>
    </w:p>
    <w:p w14:paraId="2BD4F0E0" w14:textId="77777777" w:rsidR="009410DB" w:rsidRDefault="009410DB" w:rsidP="00243028">
      <w:pPr>
        <w:rPr>
          <w:sz w:val="22"/>
          <w:szCs w:val="22"/>
          <w:lang w:val="hu-HU"/>
        </w:rPr>
      </w:pPr>
      <w:r w:rsidRPr="00243028">
        <w:rPr>
          <w:b/>
          <w:bCs/>
          <w:sz w:val="22"/>
          <w:szCs w:val="22"/>
          <w:lang w:val="hu-HU"/>
        </w:rPr>
        <w:t>Nagyon gyakori</w:t>
      </w:r>
      <w:r>
        <w:rPr>
          <w:sz w:val="22"/>
          <w:szCs w:val="22"/>
          <w:lang w:val="hu-HU"/>
        </w:rPr>
        <w:t>: 10-ből több mint egy beteget érint</w:t>
      </w:r>
      <w:r w:rsidR="00536964">
        <w:rPr>
          <w:sz w:val="22"/>
          <w:szCs w:val="22"/>
          <w:lang w:val="hu-HU"/>
        </w:rPr>
        <w:t>het</w:t>
      </w:r>
    </w:p>
    <w:p w14:paraId="232986E9" w14:textId="77777777" w:rsidR="009410DB" w:rsidRDefault="009410DB" w:rsidP="009410DB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Fertőzés</w:t>
      </w:r>
    </w:p>
    <w:p w14:paraId="0B2961B4" w14:textId="77777777" w:rsidR="009410DB" w:rsidRDefault="009410DB" w:rsidP="009410DB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Az étvágy csökkenése (anorexia)</w:t>
      </w:r>
    </w:p>
    <w:p w14:paraId="4D95EDB0" w14:textId="1F8FD36F" w:rsidR="009410DB" w:rsidRDefault="009410DB" w:rsidP="009410DB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Gyulladás a szájban (</w:t>
      </w:r>
      <w:proofErr w:type="spellStart"/>
      <w:r w:rsidR="00EE13FE">
        <w:rPr>
          <w:sz w:val="22"/>
          <w:szCs w:val="22"/>
          <w:lang w:val="hu-HU"/>
        </w:rPr>
        <w:t>sztomatitisz</w:t>
      </w:r>
      <w:proofErr w:type="spellEnd"/>
      <w:r>
        <w:rPr>
          <w:sz w:val="22"/>
          <w:szCs w:val="22"/>
          <w:lang w:val="hu-HU"/>
        </w:rPr>
        <w:t>)</w:t>
      </w:r>
      <w:r w:rsidR="00EE13FE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/</w:t>
      </w:r>
      <w:r w:rsidR="00EE13FE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a nyálkahártyák gyulladása (</w:t>
      </w:r>
      <w:proofErr w:type="spellStart"/>
      <w:r w:rsidR="00EE13FE">
        <w:rPr>
          <w:sz w:val="22"/>
          <w:szCs w:val="22"/>
          <w:lang w:val="hu-HU"/>
        </w:rPr>
        <w:t>mukozitisz</w:t>
      </w:r>
      <w:proofErr w:type="spellEnd"/>
      <w:r>
        <w:rPr>
          <w:sz w:val="22"/>
          <w:szCs w:val="22"/>
          <w:lang w:val="hu-HU"/>
        </w:rPr>
        <w:t>)</w:t>
      </w:r>
    </w:p>
    <w:p w14:paraId="0BCC54BA" w14:textId="77777777" w:rsidR="009410DB" w:rsidRDefault="009410DB" w:rsidP="009410DB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Hasmenés</w:t>
      </w:r>
    </w:p>
    <w:p w14:paraId="38DB2A9A" w14:textId="77777777" w:rsidR="009410DB" w:rsidRDefault="009410DB" w:rsidP="009410DB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Hányinger vagy hányás</w:t>
      </w:r>
    </w:p>
    <w:p w14:paraId="4AFE3747" w14:textId="77777777" w:rsidR="009410DB" w:rsidRDefault="009410DB" w:rsidP="009410DB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vérben található sejtek, a vörösvérsejtek (anémia), az összes vagy bizonyos fehérvérsejtek (</w:t>
      </w:r>
      <w:proofErr w:type="spellStart"/>
      <w:r>
        <w:rPr>
          <w:sz w:val="22"/>
          <w:szCs w:val="22"/>
          <w:lang w:val="hu-HU"/>
        </w:rPr>
        <w:t>leukopénia</w:t>
      </w:r>
      <w:proofErr w:type="spellEnd"/>
      <w:r>
        <w:rPr>
          <w:sz w:val="22"/>
          <w:szCs w:val="22"/>
          <w:lang w:val="hu-HU"/>
        </w:rPr>
        <w:t xml:space="preserve">, </w:t>
      </w:r>
      <w:proofErr w:type="spellStart"/>
      <w:r>
        <w:rPr>
          <w:sz w:val="22"/>
          <w:szCs w:val="22"/>
          <w:lang w:val="hu-HU"/>
        </w:rPr>
        <w:t>neutropénia</w:t>
      </w:r>
      <w:proofErr w:type="spellEnd"/>
      <w:r>
        <w:rPr>
          <w:sz w:val="22"/>
          <w:szCs w:val="22"/>
          <w:lang w:val="hu-HU"/>
        </w:rPr>
        <w:t>) vagy a vérlemezkék (</w:t>
      </w:r>
      <w:proofErr w:type="spellStart"/>
      <w:r>
        <w:rPr>
          <w:sz w:val="22"/>
          <w:szCs w:val="22"/>
          <w:lang w:val="hu-HU"/>
        </w:rPr>
        <w:t>trombocitopénia</w:t>
      </w:r>
      <w:proofErr w:type="spellEnd"/>
      <w:r>
        <w:rPr>
          <w:sz w:val="22"/>
          <w:szCs w:val="22"/>
          <w:lang w:val="hu-HU"/>
        </w:rPr>
        <w:t>) számának csökkenése</w:t>
      </w:r>
      <w:r w:rsidR="0071403E">
        <w:rPr>
          <w:sz w:val="22"/>
          <w:szCs w:val="22"/>
          <w:lang w:val="hu-HU"/>
        </w:rPr>
        <w:t>.</w:t>
      </w:r>
    </w:p>
    <w:p w14:paraId="159B76C3" w14:textId="77777777" w:rsidR="0071403E" w:rsidRDefault="0071403E" w:rsidP="009410DB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tenyér és a talp kivörösödése, duzzanata, zsibbadása, fájdalma és bizsergése (kéz-láb szindróma vagy </w:t>
      </w:r>
      <w:proofErr w:type="spellStart"/>
      <w:r w:rsidRPr="0071403E">
        <w:rPr>
          <w:sz w:val="22"/>
          <w:szCs w:val="22"/>
          <w:lang w:val="hu-HU"/>
        </w:rPr>
        <w:t>akrális</w:t>
      </w:r>
      <w:proofErr w:type="spellEnd"/>
      <w:r w:rsidRPr="0071403E">
        <w:rPr>
          <w:sz w:val="22"/>
          <w:szCs w:val="22"/>
          <w:lang w:val="hu-HU"/>
        </w:rPr>
        <w:t xml:space="preserve"> bőrpír</w:t>
      </w:r>
      <w:r>
        <w:rPr>
          <w:sz w:val="22"/>
          <w:szCs w:val="22"/>
          <w:lang w:val="hu-HU"/>
        </w:rPr>
        <w:t>)</w:t>
      </w:r>
    </w:p>
    <w:p w14:paraId="0827D3C3" w14:textId="77777777" w:rsidR="0071403E" w:rsidRDefault="0071403E" w:rsidP="009410DB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Láz, gyengeségérzés, hidegrázás</w:t>
      </w:r>
    </w:p>
    <w:p w14:paraId="7AF386CD" w14:textId="77777777" w:rsidR="0071403E" w:rsidRDefault="0071403E" w:rsidP="009410DB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Kóros eltérések az elektrokardiogramon (EKG, a szív elektromos aktivitásának vizsgálata)</w:t>
      </w:r>
    </w:p>
    <w:p w14:paraId="6B8751B1" w14:textId="77777777" w:rsidR="0071403E" w:rsidRDefault="0071403E" w:rsidP="009410DB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b</w:t>
      </w:r>
      <w:r w:rsidR="00DC077C">
        <w:rPr>
          <w:sz w:val="22"/>
          <w:szCs w:val="22"/>
          <w:lang w:val="hu-HU"/>
        </w:rPr>
        <w:t>a</w:t>
      </w:r>
      <w:r>
        <w:rPr>
          <w:sz w:val="22"/>
          <w:szCs w:val="22"/>
          <w:lang w:val="hu-HU"/>
        </w:rPr>
        <w:t xml:space="preserve">l kamrai </w:t>
      </w:r>
      <w:proofErr w:type="spellStart"/>
      <w:r>
        <w:rPr>
          <w:sz w:val="22"/>
          <w:szCs w:val="22"/>
          <w:lang w:val="hu-HU"/>
        </w:rPr>
        <w:t>ejekciós</w:t>
      </w:r>
      <w:proofErr w:type="spellEnd"/>
      <w:r>
        <w:rPr>
          <w:sz w:val="22"/>
          <w:szCs w:val="22"/>
          <w:lang w:val="hu-HU"/>
        </w:rPr>
        <w:t xml:space="preserve"> frakció tünetmentes csökkenése</w:t>
      </w:r>
    </w:p>
    <w:p w14:paraId="4155F0CE" w14:textId="77777777" w:rsidR="0071403E" w:rsidRDefault="0071403E" w:rsidP="009410DB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Bizonyos májenzimek (</w:t>
      </w:r>
      <w:proofErr w:type="spellStart"/>
      <w:r>
        <w:rPr>
          <w:sz w:val="22"/>
          <w:szCs w:val="22"/>
          <w:lang w:val="hu-HU"/>
        </w:rPr>
        <w:t>transzaminázok</w:t>
      </w:r>
      <w:proofErr w:type="spellEnd"/>
      <w:r>
        <w:rPr>
          <w:sz w:val="22"/>
          <w:szCs w:val="22"/>
          <w:lang w:val="hu-HU"/>
        </w:rPr>
        <w:t>) szintjének változása</w:t>
      </w:r>
    </w:p>
    <w:p w14:paraId="1903F245" w14:textId="6BAEFCCC" w:rsidR="0071403E" w:rsidRDefault="0071403E" w:rsidP="009410DB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testtömeg növekedése korai stádiumú emlő</w:t>
      </w:r>
      <w:r w:rsidR="00EE13FE">
        <w:rPr>
          <w:sz w:val="22"/>
          <w:szCs w:val="22"/>
          <w:lang w:val="hu-HU"/>
        </w:rPr>
        <w:t>daganat</w:t>
      </w:r>
      <w:r>
        <w:rPr>
          <w:sz w:val="22"/>
          <w:szCs w:val="22"/>
          <w:lang w:val="hu-HU"/>
        </w:rPr>
        <w:t>ban szenvedő betegeknél</w:t>
      </w:r>
    </w:p>
    <w:p w14:paraId="4771F5F7" w14:textId="77777777" w:rsidR="0071403E" w:rsidRDefault="0071403E" w:rsidP="009410DB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szívizom károsodása (</w:t>
      </w:r>
      <w:proofErr w:type="spellStart"/>
      <w:r>
        <w:rPr>
          <w:sz w:val="22"/>
          <w:szCs w:val="22"/>
          <w:lang w:val="hu-HU"/>
        </w:rPr>
        <w:t>kardiotoxicitás</w:t>
      </w:r>
      <w:proofErr w:type="spellEnd"/>
      <w:r>
        <w:rPr>
          <w:sz w:val="22"/>
          <w:szCs w:val="22"/>
          <w:lang w:val="hu-HU"/>
        </w:rPr>
        <w:t>)</w:t>
      </w:r>
      <w:r w:rsidR="00DD1B65">
        <w:rPr>
          <w:sz w:val="22"/>
          <w:szCs w:val="22"/>
          <w:lang w:val="hu-HU"/>
        </w:rPr>
        <w:t>.</w:t>
      </w:r>
    </w:p>
    <w:p w14:paraId="79F5E7B5" w14:textId="77777777" w:rsidR="0071403E" w:rsidRDefault="0071403E" w:rsidP="0071403E">
      <w:pPr>
        <w:rPr>
          <w:sz w:val="22"/>
          <w:szCs w:val="22"/>
          <w:lang w:val="hu-HU"/>
        </w:rPr>
      </w:pPr>
    </w:p>
    <w:p w14:paraId="69C708EE" w14:textId="77777777" w:rsidR="0071403E" w:rsidRDefault="0071403E" w:rsidP="00243028">
      <w:pPr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G</w:t>
      </w:r>
      <w:r w:rsidRPr="00264672">
        <w:rPr>
          <w:b/>
          <w:bCs/>
          <w:sz w:val="22"/>
          <w:szCs w:val="22"/>
          <w:lang w:val="hu-HU"/>
        </w:rPr>
        <w:t>yakori</w:t>
      </w:r>
      <w:r>
        <w:rPr>
          <w:sz w:val="22"/>
          <w:szCs w:val="22"/>
          <w:lang w:val="hu-HU"/>
        </w:rPr>
        <w:t>: 10-ből legfeljebb egy beteget érint</w:t>
      </w:r>
      <w:r w:rsidR="005A728B">
        <w:rPr>
          <w:sz w:val="22"/>
          <w:szCs w:val="22"/>
          <w:lang w:val="hu-HU"/>
        </w:rPr>
        <w:t>het</w:t>
      </w:r>
    </w:p>
    <w:p w14:paraId="13AE8E2C" w14:textId="77777777" w:rsidR="0071403E" w:rsidRDefault="00DD1B65" w:rsidP="0071403E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kötőhártya (</w:t>
      </w:r>
      <w:r w:rsidRPr="00DD1B65">
        <w:rPr>
          <w:sz w:val="22"/>
          <w:szCs w:val="22"/>
          <w:lang w:val="hu-HU"/>
        </w:rPr>
        <w:t xml:space="preserve">a szem elülső részét és a szemhéjak </w:t>
      </w:r>
      <w:proofErr w:type="spellStart"/>
      <w:r w:rsidRPr="00DD1B65">
        <w:rPr>
          <w:sz w:val="22"/>
          <w:szCs w:val="22"/>
          <w:lang w:val="hu-HU"/>
        </w:rPr>
        <w:t>belsejét</w:t>
      </w:r>
      <w:proofErr w:type="spellEnd"/>
      <w:r w:rsidRPr="00DD1B65">
        <w:rPr>
          <w:sz w:val="22"/>
          <w:szCs w:val="22"/>
          <w:lang w:val="hu-HU"/>
        </w:rPr>
        <w:t xml:space="preserve"> borító hártya</w:t>
      </w:r>
      <w:r>
        <w:rPr>
          <w:sz w:val="22"/>
          <w:szCs w:val="22"/>
          <w:lang w:val="hu-HU"/>
        </w:rPr>
        <w:t>) gyulladása</w:t>
      </w:r>
    </w:p>
    <w:p w14:paraId="2A90DD31" w14:textId="77777777" w:rsidR="00DD1B65" w:rsidRDefault="00DD1B65" w:rsidP="0071403E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szívműködés, különösképpen a szívritmus változása (szinusz tahikardia), a szív által a testbe pumpált vér mennyiségének csökkenése (</w:t>
      </w:r>
      <w:proofErr w:type="spellStart"/>
      <w:r>
        <w:rPr>
          <w:sz w:val="22"/>
          <w:szCs w:val="22"/>
          <w:lang w:val="hu-HU"/>
        </w:rPr>
        <w:t>pangásos</w:t>
      </w:r>
      <w:proofErr w:type="spellEnd"/>
      <w:r>
        <w:rPr>
          <w:sz w:val="22"/>
          <w:szCs w:val="22"/>
          <w:lang w:val="hu-HU"/>
        </w:rPr>
        <w:t xml:space="preserve"> szívelégtelenség)</w:t>
      </w:r>
    </w:p>
    <w:p w14:paraId="128264EA" w14:textId="77777777" w:rsidR="00DD1B65" w:rsidRDefault="00DD1B65" w:rsidP="0071403E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nyelőcső gyulladása (</w:t>
      </w:r>
      <w:proofErr w:type="spellStart"/>
      <w:r>
        <w:rPr>
          <w:sz w:val="22"/>
          <w:szCs w:val="22"/>
          <w:lang w:val="hu-HU"/>
        </w:rPr>
        <w:t>özofágitisz</w:t>
      </w:r>
      <w:proofErr w:type="spellEnd"/>
      <w:r>
        <w:rPr>
          <w:sz w:val="22"/>
          <w:szCs w:val="22"/>
          <w:lang w:val="hu-HU"/>
        </w:rPr>
        <w:t>)</w:t>
      </w:r>
    </w:p>
    <w:p w14:paraId="2F661CC1" w14:textId="77777777" w:rsidR="00DD1B65" w:rsidRDefault="00DD1B65" w:rsidP="0071403E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Hasi fájdalom</w:t>
      </w:r>
    </w:p>
    <w:p w14:paraId="7B69F758" w14:textId="77777777" w:rsidR="00DD1B65" w:rsidRDefault="00DD1B65" w:rsidP="0071403E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Viszkető kiütés, bőrkiütés, a bőr és a körmök elszíneződése (</w:t>
      </w:r>
      <w:proofErr w:type="spellStart"/>
      <w:r>
        <w:rPr>
          <w:sz w:val="22"/>
          <w:szCs w:val="22"/>
          <w:lang w:val="hu-HU"/>
        </w:rPr>
        <w:t>hiperpigmentáció</w:t>
      </w:r>
      <w:proofErr w:type="spellEnd"/>
      <w:r>
        <w:rPr>
          <w:sz w:val="22"/>
          <w:szCs w:val="22"/>
          <w:lang w:val="hu-HU"/>
        </w:rPr>
        <w:t>)</w:t>
      </w:r>
    </w:p>
    <w:p w14:paraId="2B42E601" w14:textId="77777777" w:rsidR="00DD1B65" w:rsidRDefault="00DD1B65" w:rsidP="0071403E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Vérmérgezés</w:t>
      </w:r>
    </w:p>
    <w:p w14:paraId="407E71BB" w14:textId="30CF62FB" w:rsidR="00DD1B65" w:rsidRDefault="00DD1B65" w:rsidP="0071403E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="00B4254B">
        <w:rPr>
          <w:sz w:val="22"/>
          <w:szCs w:val="22"/>
          <w:lang w:val="hu-HU"/>
        </w:rPr>
        <w:t xml:space="preserve"> beadás</w:t>
      </w:r>
      <w:r>
        <w:rPr>
          <w:sz w:val="22"/>
          <w:szCs w:val="22"/>
          <w:lang w:val="hu-HU"/>
        </w:rPr>
        <w:t xml:space="preserve"> helyén kialakuló vörösség és duzzanat</w:t>
      </w:r>
    </w:p>
    <w:p w14:paraId="4DDDE3B5" w14:textId="77777777" w:rsidR="00DD1B65" w:rsidRDefault="00DD1B65" w:rsidP="0071403E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húgyhólyagba történő beadáskor jelentkező helyi mellékhatások, például hólyaggyulladás (kémiai </w:t>
      </w:r>
      <w:proofErr w:type="spellStart"/>
      <w:r>
        <w:rPr>
          <w:sz w:val="22"/>
          <w:szCs w:val="22"/>
          <w:lang w:val="hu-HU"/>
        </w:rPr>
        <w:t>cisztitisz</w:t>
      </w:r>
      <w:proofErr w:type="spellEnd"/>
      <w:r>
        <w:rPr>
          <w:sz w:val="22"/>
          <w:szCs w:val="22"/>
          <w:lang w:val="hu-HU"/>
        </w:rPr>
        <w:t>).</w:t>
      </w:r>
    </w:p>
    <w:p w14:paraId="54756940" w14:textId="77777777" w:rsidR="0071403E" w:rsidRDefault="0071403E" w:rsidP="0071403E">
      <w:pPr>
        <w:rPr>
          <w:sz w:val="22"/>
          <w:szCs w:val="22"/>
          <w:lang w:val="hu-HU"/>
        </w:rPr>
      </w:pPr>
    </w:p>
    <w:p w14:paraId="37539591" w14:textId="77777777" w:rsidR="00DD1B65" w:rsidRDefault="00DD1B65" w:rsidP="00243028">
      <w:pPr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Nem g</w:t>
      </w:r>
      <w:r w:rsidRPr="00264672">
        <w:rPr>
          <w:b/>
          <w:bCs/>
          <w:sz w:val="22"/>
          <w:szCs w:val="22"/>
          <w:lang w:val="hu-HU"/>
        </w:rPr>
        <w:t>yakori</w:t>
      </w:r>
      <w:r>
        <w:rPr>
          <w:sz w:val="22"/>
          <w:szCs w:val="22"/>
          <w:lang w:val="hu-HU"/>
        </w:rPr>
        <w:t>: 100-ból legfeljebb egy beteget érint</w:t>
      </w:r>
      <w:r w:rsidR="005A728B">
        <w:rPr>
          <w:sz w:val="22"/>
          <w:szCs w:val="22"/>
          <w:lang w:val="hu-HU"/>
        </w:rPr>
        <w:t>het</w:t>
      </w:r>
    </w:p>
    <w:p w14:paraId="1C9DA2EF" w14:textId="77777777" w:rsidR="00DD1B65" w:rsidRDefault="00DD1B65" w:rsidP="00DD1B65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Embólia (vérrög valamelyik érben).</w:t>
      </w:r>
    </w:p>
    <w:p w14:paraId="66807AB2" w14:textId="77777777" w:rsidR="00DD1B65" w:rsidRDefault="00DD1B65" w:rsidP="0071403E">
      <w:pPr>
        <w:rPr>
          <w:sz w:val="22"/>
          <w:szCs w:val="22"/>
          <w:lang w:val="hu-HU"/>
        </w:rPr>
      </w:pPr>
    </w:p>
    <w:p w14:paraId="69EFF0A1" w14:textId="77777777" w:rsidR="00DD1B65" w:rsidRDefault="00DD1B65" w:rsidP="00243028">
      <w:pPr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Ritka</w:t>
      </w:r>
      <w:r>
        <w:rPr>
          <w:sz w:val="22"/>
          <w:szCs w:val="22"/>
          <w:lang w:val="hu-HU"/>
        </w:rPr>
        <w:t>: 1000-ből legfeljebb egy beteget érint</w:t>
      </w:r>
      <w:r w:rsidR="005A728B">
        <w:rPr>
          <w:sz w:val="22"/>
          <w:szCs w:val="22"/>
          <w:lang w:val="hu-HU"/>
        </w:rPr>
        <w:t>het</w:t>
      </w:r>
    </w:p>
    <w:p w14:paraId="34EF34E5" w14:textId="4C9845EB" w:rsidR="00DD1B65" w:rsidRDefault="00DD1B65" w:rsidP="00DD1B65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Másodlagos</w:t>
      </w:r>
      <w:r w:rsidRPr="00DD1B65">
        <w:rPr>
          <w:sz w:val="22"/>
          <w:szCs w:val="22"/>
          <w:lang w:val="hu-HU"/>
        </w:rPr>
        <w:t xml:space="preserve"> akut </w:t>
      </w:r>
      <w:proofErr w:type="spellStart"/>
      <w:r w:rsidRPr="00DD1B65">
        <w:rPr>
          <w:sz w:val="22"/>
          <w:szCs w:val="22"/>
          <w:lang w:val="hu-HU"/>
        </w:rPr>
        <w:t>mieloid</w:t>
      </w:r>
      <w:proofErr w:type="spellEnd"/>
      <w:r w:rsidRPr="00DD1B65">
        <w:rPr>
          <w:sz w:val="22"/>
          <w:szCs w:val="22"/>
          <w:lang w:val="hu-HU"/>
        </w:rPr>
        <w:t xml:space="preserve"> leukémia (egy másik daganat kezelése után kialakuló vérdaganat), </w:t>
      </w:r>
      <w:r>
        <w:rPr>
          <w:sz w:val="22"/>
          <w:szCs w:val="22"/>
          <w:lang w:val="hu-HU"/>
        </w:rPr>
        <w:t xml:space="preserve">ha a </w:t>
      </w:r>
      <w:proofErr w:type="spellStart"/>
      <w:r>
        <w:rPr>
          <w:sz w:val="22"/>
          <w:szCs w:val="22"/>
          <w:lang w:val="hu-HU"/>
        </w:rPr>
        <w:t>doxorubicint</w:t>
      </w:r>
      <w:proofErr w:type="spellEnd"/>
      <w:r>
        <w:rPr>
          <w:sz w:val="22"/>
          <w:szCs w:val="22"/>
          <w:lang w:val="hu-HU"/>
        </w:rPr>
        <w:t xml:space="preserve"> </w:t>
      </w:r>
      <w:r w:rsidRPr="00DD1B65">
        <w:rPr>
          <w:sz w:val="22"/>
          <w:szCs w:val="22"/>
          <w:lang w:val="hu-HU"/>
        </w:rPr>
        <w:t>egy</w:t>
      </w:r>
      <w:r w:rsidR="008023DA">
        <w:rPr>
          <w:sz w:val="22"/>
          <w:szCs w:val="22"/>
          <w:lang w:val="hu-HU"/>
        </w:rPr>
        <w:t>éb</w:t>
      </w:r>
      <w:r w:rsidRPr="00DD1B65">
        <w:rPr>
          <w:sz w:val="22"/>
          <w:szCs w:val="22"/>
          <w:lang w:val="hu-HU"/>
        </w:rPr>
        <w:t xml:space="preserve"> DNS-károsító daganatellenes </w:t>
      </w:r>
      <w:r w:rsidR="00B4254B">
        <w:rPr>
          <w:sz w:val="22"/>
          <w:szCs w:val="22"/>
          <w:lang w:val="hu-HU"/>
        </w:rPr>
        <w:t>gyógy</w:t>
      </w:r>
      <w:r w:rsidRPr="00DD1B65">
        <w:rPr>
          <w:sz w:val="22"/>
          <w:szCs w:val="22"/>
          <w:lang w:val="hu-HU"/>
        </w:rPr>
        <w:t>szerrel kombinációban</w:t>
      </w:r>
      <w:r w:rsidR="008023DA">
        <w:rPr>
          <w:sz w:val="22"/>
          <w:szCs w:val="22"/>
          <w:lang w:val="hu-HU"/>
        </w:rPr>
        <w:t xml:space="preserve"> alkalmazzák.</w:t>
      </w:r>
    </w:p>
    <w:p w14:paraId="57CCF7F4" w14:textId="7B9AB31B" w:rsidR="008023DA" w:rsidRDefault="008023DA" w:rsidP="00DD1B65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T</w:t>
      </w:r>
      <w:r w:rsidRPr="008023DA">
        <w:rPr>
          <w:sz w:val="22"/>
          <w:szCs w:val="22"/>
          <w:lang w:val="hu-HU"/>
        </w:rPr>
        <w:t>umor</w:t>
      </w:r>
      <w:r>
        <w:rPr>
          <w:sz w:val="22"/>
          <w:szCs w:val="22"/>
          <w:lang w:val="hu-HU"/>
        </w:rPr>
        <w:t>lízis</w:t>
      </w:r>
      <w:proofErr w:type="spellEnd"/>
      <w:r w:rsidR="00B4254B"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>szindróma</w:t>
      </w:r>
      <w:r w:rsidRPr="008023DA">
        <w:rPr>
          <w:sz w:val="22"/>
          <w:szCs w:val="22"/>
          <w:lang w:val="hu-HU"/>
        </w:rPr>
        <w:t xml:space="preserve"> (</w:t>
      </w:r>
      <w:r>
        <w:rPr>
          <w:sz w:val="22"/>
          <w:szCs w:val="22"/>
          <w:lang w:val="hu-HU"/>
        </w:rPr>
        <w:t xml:space="preserve">a </w:t>
      </w:r>
      <w:r w:rsidRPr="008023DA">
        <w:rPr>
          <w:sz w:val="22"/>
          <w:szCs w:val="22"/>
          <w:lang w:val="hu-HU"/>
        </w:rPr>
        <w:t>kemoterápia szövődmény</w:t>
      </w:r>
      <w:r>
        <w:rPr>
          <w:sz w:val="22"/>
          <w:szCs w:val="22"/>
          <w:lang w:val="hu-HU"/>
        </w:rPr>
        <w:t xml:space="preserve">e, amit a </w:t>
      </w:r>
      <w:r w:rsidR="00B4254B">
        <w:rPr>
          <w:sz w:val="22"/>
          <w:szCs w:val="22"/>
          <w:lang w:val="hu-HU"/>
        </w:rPr>
        <w:t>daganat</w:t>
      </w:r>
      <w:r>
        <w:rPr>
          <w:sz w:val="22"/>
          <w:szCs w:val="22"/>
          <w:lang w:val="hu-HU"/>
        </w:rPr>
        <w:t>os sejtek szétesésekor keletkező bomlástermékek okoznak</w:t>
      </w:r>
      <w:r w:rsidR="004A6CC9">
        <w:rPr>
          <w:sz w:val="22"/>
          <w:szCs w:val="22"/>
          <w:lang w:val="hu-HU"/>
        </w:rPr>
        <w:t>,</w:t>
      </w:r>
      <w:r>
        <w:rPr>
          <w:sz w:val="22"/>
          <w:szCs w:val="22"/>
          <w:lang w:val="hu-HU"/>
        </w:rPr>
        <w:t xml:space="preserve"> és hatással lehet például a vérre és a vesére</w:t>
      </w:r>
      <w:r w:rsidRPr="008023DA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>.</w:t>
      </w:r>
    </w:p>
    <w:p w14:paraId="6D511F68" w14:textId="77777777" w:rsidR="00DD1B65" w:rsidRDefault="00DD1B65" w:rsidP="0071403E">
      <w:pPr>
        <w:rPr>
          <w:sz w:val="22"/>
          <w:szCs w:val="22"/>
          <w:lang w:val="hu-HU"/>
        </w:rPr>
      </w:pPr>
    </w:p>
    <w:p w14:paraId="5C2EDBD4" w14:textId="21E6B00F" w:rsidR="008023DA" w:rsidRDefault="008023DA" w:rsidP="00243028">
      <w:pPr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Nem ismert</w:t>
      </w:r>
      <w:r w:rsidR="00F45A65">
        <w:rPr>
          <w:b/>
          <w:bCs/>
          <w:sz w:val="22"/>
          <w:szCs w:val="22"/>
          <w:lang w:val="hu-HU"/>
        </w:rPr>
        <w:t xml:space="preserve"> gyakoriságú</w:t>
      </w:r>
      <w:r>
        <w:rPr>
          <w:sz w:val="22"/>
          <w:szCs w:val="22"/>
          <w:lang w:val="hu-HU"/>
        </w:rPr>
        <w:t>: a gyakoriság a rendelkezésre álló adatokból nem becsülhető meg</w:t>
      </w:r>
    </w:p>
    <w:p w14:paraId="0CB44862" w14:textId="77777777" w:rsidR="008023DA" w:rsidRDefault="008023DA" w:rsidP="008023DA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Kiszáradás</w:t>
      </w:r>
    </w:p>
    <w:p w14:paraId="7B498E72" w14:textId="77777777" w:rsidR="008023DA" w:rsidRDefault="008023DA" w:rsidP="008023DA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Emelkedett húgysavszint a vérben (</w:t>
      </w:r>
      <w:proofErr w:type="spellStart"/>
      <w:r>
        <w:rPr>
          <w:sz w:val="22"/>
          <w:szCs w:val="22"/>
          <w:lang w:val="hu-HU"/>
        </w:rPr>
        <w:t>hiperurikémia</w:t>
      </w:r>
      <w:proofErr w:type="spellEnd"/>
      <w:r>
        <w:rPr>
          <w:sz w:val="22"/>
          <w:szCs w:val="22"/>
          <w:lang w:val="hu-HU"/>
        </w:rPr>
        <w:t>)</w:t>
      </w:r>
    </w:p>
    <w:p w14:paraId="4FEAAA1E" w14:textId="78D61987" w:rsidR="008023DA" w:rsidRDefault="00B4254B" w:rsidP="008023DA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Vért érintő daganatos betegség</w:t>
      </w:r>
      <w:r w:rsidR="008023DA">
        <w:rPr>
          <w:sz w:val="22"/>
          <w:szCs w:val="22"/>
          <w:lang w:val="hu-HU"/>
        </w:rPr>
        <w:t xml:space="preserve"> (akut </w:t>
      </w:r>
      <w:proofErr w:type="spellStart"/>
      <w:r w:rsidR="008023DA">
        <w:rPr>
          <w:sz w:val="22"/>
          <w:szCs w:val="22"/>
          <w:lang w:val="hu-HU"/>
        </w:rPr>
        <w:t>limfocitás</w:t>
      </w:r>
      <w:proofErr w:type="spellEnd"/>
      <w:r w:rsidR="008023DA">
        <w:rPr>
          <w:sz w:val="22"/>
          <w:szCs w:val="22"/>
          <w:lang w:val="hu-HU"/>
        </w:rPr>
        <w:t xml:space="preserve"> leukémia, akut </w:t>
      </w:r>
      <w:proofErr w:type="spellStart"/>
      <w:r w:rsidR="008023DA">
        <w:rPr>
          <w:sz w:val="22"/>
          <w:szCs w:val="22"/>
          <w:lang w:val="hu-HU"/>
        </w:rPr>
        <w:t>mieloid</w:t>
      </w:r>
      <w:proofErr w:type="spellEnd"/>
      <w:r w:rsidR="008023DA">
        <w:rPr>
          <w:sz w:val="22"/>
          <w:szCs w:val="22"/>
          <w:lang w:val="hu-HU"/>
        </w:rPr>
        <w:t xml:space="preserve"> leukémia)</w:t>
      </w:r>
    </w:p>
    <w:p w14:paraId="788D20BB" w14:textId="77777777" w:rsidR="008023DA" w:rsidRDefault="008023DA" w:rsidP="008023DA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Sokk</w:t>
      </w:r>
    </w:p>
    <w:p w14:paraId="592D8BFC" w14:textId="77777777" w:rsidR="008023DA" w:rsidRDefault="008023DA" w:rsidP="008023DA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szaruhártya felszínének gyulladása (</w:t>
      </w:r>
      <w:proofErr w:type="spellStart"/>
      <w:r>
        <w:rPr>
          <w:sz w:val="22"/>
          <w:szCs w:val="22"/>
          <w:lang w:val="hu-HU"/>
        </w:rPr>
        <w:t>keratitisz</w:t>
      </w:r>
      <w:proofErr w:type="spellEnd"/>
      <w:r>
        <w:rPr>
          <w:sz w:val="22"/>
          <w:szCs w:val="22"/>
          <w:lang w:val="hu-HU"/>
        </w:rPr>
        <w:t>), fokozott könnyezés</w:t>
      </w:r>
    </w:p>
    <w:p w14:paraId="43602BAC" w14:textId="489E40A9" w:rsidR="008023DA" w:rsidRDefault="008023DA" w:rsidP="008023DA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Emelkedett pulzusszám (tahikardia), </w:t>
      </w:r>
      <w:r w:rsidRPr="008023DA">
        <w:rPr>
          <w:sz w:val="22"/>
          <w:szCs w:val="22"/>
          <w:lang w:val="hu-HU"/>
        </w:rPr>
        <w:t>a szívből érkező idegi impulzusok elvesztése</w:t>
      </w:r>
      <w:r>
        <w:rPr>
          <w:sz w:val="22"/>
          <w:szCs w:val="22"/>
          <w:lang w:val="hu-HU"/>
        </w:rPr>
        <w:t xml:space="preserve"> (</w:t>
      </w:r>
      <w:proofErr w:type="spellStart"/>
      <w:r>
        <w:rPr>
          <w:sz w:val="22"/>
          <w:szCs w:val="22"/>
          <w:lang w:val="hu-HU"/>
        </w:rPr>
        <w:t>atrioventrikuláris</w:t>
      </w:r>
      <w:proofErr w:type="spellEnd"/>
      <w:r>
        <w:rPr>
          <w:sz w:val="22"/>
          <w:szCs w:val="22"/>
          <w:lang w:val="hu-HU"/>
        </w:rPr>
        <w:t xml:space="preserve"> blokk és </w:t>
      </w:r>
      <w:proofErr w:type="spellStart"/>
      <w:r>
        <w:rPr>
          <w:sz w:val="22"/>
          <w:szCs w:val="22"/>
          <w:lang w:val="hu-HU"/>
        </w:rPr>
        <w:t>Tawara</w:t>
      </w:r>
      <w:proofErr w:type="spellEnd"/>
      <w:r>
        <w:rPr>
          <w:sz w:val="22"/>
          <w:szCs w:val="22"/>
          <w:lang w:val="hu-HU"/>
        </w:rPr>
        <w:t>-szár</w:t>
      </w:r>
      <w:r w:rsidR="00B4254B"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>blokk)</w:t>
      </w:r>
    </w:p>
    <w:p w14:paraId="5B783941" w14:textId="7A236D88" w:rsidR="008023DA" w:rsidRDefault="008023DA" w:rsidP="008023DA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Vénagyulladás (</w:t>
      </w:r>
      <w:proofErr w:type="spellStart"/>
      <w:r>
        <w:rPr>
          <w:sz w:val="22"/>
          <w:szCs w:val="22"/>
          <w:lang w:val="hu-HU"/>
        </w:rPr>
        <w:t>flebitisz</w:t>
      </w:r>
      <w:proofErr w:type="spellEnd"/>
      <w:r>
        <w:rPr>
          <w:sz w:val="22"/>
          <w:szCs w:val="22"/>
          <w:lang w:val="hu-HU"/>
        </w:rPr>
        <w:t>), a véna teljes elzáródása (</w:t>
      </w:r>
      <w:proofErr w:type="spellStart"/>
      <w:r>
        <w:rPr>
          <w:sz w:val="22"/>
          <w:szCs w:val="22"/>
          <w:lang w:val="hu-HU"/>
        </w:rPr>
        <w:t>tromboflebitisz</w:t>
      </w:r>
      <w:proofErr w:type="spellEnd"/>
      <w:r>
        <w:rPr>
          <w:sz w:val="22"/>
          <w:szCs w:val="22"/>
          <w:lang w:val="hu-HU"/>
        </w:rPr>
        <w:t>), kipirulás, vérzési problémák (vérzés)</w:t>
      </w:r>
    </w:p>
    <w:p w14:paraId="2E394F4D" w14:textId="3C2DE7F4" w:rsidR="008023DA" w:rsidRDefault="008023DA" w:rsidP="008023DA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Irritáció vagy vérzés a belekben, fájdalom vagy fekélyek a száj</w:t>
      </w:r>
      <w:r w:rsidR="00132E75">
        <w:rPr>
          <w:sz w:val="22"/>
          <w:szCs w:val="22"/>
          <w:lang w:val="hu-HU"/>
        </w:rPr>
        <w:t>ban, mely lehet, hogy csak a kezelést követő 3-10</w:t>
      </w:r>
      <w:r w:rsidR="00B4254B">
        <w:rPr>
          <w:sz w:val="22"/>
          <w:szCs w:val="22"/>
          <w:lang w:val="hu-HU"/>
        </w:rPr>
        <w:t> </w:t>
      </w:r>
      <w:r w:rsidR="00132E75">
        <w:rPr>
          <w:sz w:val="22"/>
          <w:szCs w:val="22"/>
          <w:lang w:val="hu-HU"/>
        </w:rPr>
        <w:t>napon belül jelentkezik, elszíneződés a szájban</w:t>
      </w:r>
    </w:p>
    <w:p w14:paraId="67A40AE5" w14:textId="77777777" w:rsidR="00132E75" w:rsidRDefault="00132E75" w:rsidP="008023DA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bőr fokozott fényérzékenysége</w:t>
      </w:r>
    </w:p>
    <w:p w14:paraId="1B42EFCD" w14:textId="77777777" w:rsidR="00132E75" w:rsidRDefault="00132E75" w:rsidP="008023DA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vastagbélgyulladás (</w:t>
      </w:r>
      <w:proofErr w:type="spellStart"/>
      <w:r>
        <w:rPr>
          <w:sz w:val="22"/>
          <w:szCs w:val="22"/>
          <w:lang w:val="hu-HU"/>
        </w:rPr>
        <w:t>kólitisz</w:t>
      </w:r>
      <w:proofErr w:type="spellEnd"/>
      <w:r>
        <w:rPr>
          <w:sz w:val="22"/>
          <w:szCs w:val="22"/>
          <w:lang w:val="hu-HU"/>
        </w:rPr>
        <w:t>) és a gyomornyálkahártya gyulladása</w:t>
      </w:r>
    </w:p>
    <w:p w14:paraId="71F64191" w14:textId="482844B2" w:rsidR="00132E75" w:rsidRDefault="00132E75" w:rsidP="008023DA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Bőrviszketés és egyéb bőr</w:t>
      </w:r>
      <w:r w:rsidR="00B4254B">
        <w:rPr>
          <w:sz w:val="22"/>
          <w:szCs w:val="22"/>
          <w:lang w:val="hu-HU"/>
        </w:rPr>
        <w:t>elváltozások</w:t>
      </w:r>
    </w:p>
    <w:p w14:paraId="0F3E5D6D" w14:textId="77777777" w:rsidR="00132E75" w:rsidRDefault="00132E75" w:rsidP="008023DA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sugárkezelésnek kitett bőr túlérzékenysége (sugárzás okozta „</w:t>
      </w:r>
      <w:proofErr w:type="spellStart"/>
      <w:r>
        <w:rPr>
          <w:sz w:val="22"/>
          <w:szCs w:val="22"/>
          <w:lang w:val="hu-HU"/>
        </w:rPr>
        <w:t>recall</w:t>
      </w:r>
      <w:proofErr w:type="spellEnd"/>
      <w:r>
        <w:rPr>
          <w:sz w:val="22"/>
          <w:szCs w:val="22"/>
          <w:lang w:val="hu-HU"/>
        </w:rPr>
        <w:t>” reakció)</w:t>
      </w:r>
    </w:p>
    <w:p w14:paraId="6692DAEA" w14:textId="77777777" w:rsidR="00132E75" w:rsidRDefault="00132E75" w:rsidP="008023DA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vizelet vörös elszíneződése</w:t>
      </w:r>
    </w:p>
    <w:p w14:paraId="2AE52551" w14:textId="77777777" w:rsidR="00132E75" w:rsidRDefault="00132E75" w:rsidP="00132E75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nőknek elmaradhat a menstruációja (</w:t>
      </w:r>
      <w:proofErr w:type="spellStart"/>
      <w:r>
        <w:rPr>
          <w:sz w:val="22"/>
          <w:szCs w:val="22"/>
          <w:lang w:val="hu-HU"/>
        </w:rPr>
        <w:t>amenorrhea</w:t>
      </w:r>
      <w:proofErr w:type="spellEnd"/>
      <w:r>
        <w:rPr>
          <w:sz w:val="22"/>
          <w:szCs w:val="22"/>
          <w:lang w:val="hu-HU"/>
        </w:rPr>
        <w:t>), de ciklusuknak vissza kell térnie a megszokott ritmusba a kezelés leállítása után. Néhány esetben korai menopauza jelentkezett.</w:t>
      </w:r>
    </w:p>
    <w:p w14:paraId="33D553E4" w14:textId="77777777" w:rsidR="00132E75" w:rsidRDefault="00132E75" w:rsidP="00132E75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Férfiaknál a </w:t>
      </w:r>
      <w:proofErr w:type="spellStart"/>
      <w:r>
        <w:rPr>
          <w:sz w:val="22"/>
          <w:szCs w:val="22"/>
          <w:lang w:val="hu-HU"/>
        </w:rPr>
        <w:t>doxorubicin</w:t>
      </w:r>
      <w:proofErr w:type="spellEnd"/>
      <w:r>
        <w:rPr>
          <w:sz w:val="22"/>
          <w:szCs w:val="22"/>
          <w:lang w:val="hu-HU"/>
        </w:rPr>
        <w:t xml:space="preserve"> a hímivarsejtek mennyiségének csökkenését </w:t>
      </w:r>
      <w:r w:rsidR="00FC1D75">
        <w:rPr>
          <w:sz w:val="22"/>
          <w:szCs w:val="22"/>
          <w:lang w:val="hu-HU"/>
        </w:rPr>
        <w:t xml:space="preserve">vagy hiányát </w:t>
      </w:r>
      <w:r>
        <w:rPr>
          <w:sz w:val="22"/>
          <w:szCs w:val="22"/>
          <w:lang w:val="hu-HU"/>
        </w:rPr>
        <w:t>(</w:t>
      </w:r>
      <w:proofErr w:type="spellStart"/>
      <w:r>
        <w:rPr>
          <w:sz w:val="22"/>
          <w:szCs w:val="22"/>
          <w:lang w:val="hu-HU"/>
        </w:rPr>
        <w:t>oligospermia</w:t>
      </w:r>
      <w:proofErr w:type="spellEnd"/>
      <w:r>
        <w:rPr>
          <w:sz w:val="22"/>
          <w:szCs w:val="22"/>
          <w:lang w:val="hu-HU"/>
        </w:rPr>
        <w:t xml:space="preserve">, </w:t>
      </w:r>
      <w:proofErr w:type="spellStart"/>
      <w:r>
        <w:rPr>
          <w:sz w:val="22"/>
          <w:szCs w:val="22"/>
          <w:lang w:val="hu-HU"/>
        </w:rPr>
        <w:t>azoospermia</w:t>
      </w:r>
      <w:proofErr w:type="spellEnd"/>
      <w:r>
        <w:rPr>
          <w:sz w:val="22"/>
          <w:szCs w:val="22"/>
          <w:lang w:val="hu-HU"/>
        </w:rPr>
        <w:t>)</w:t>
      </w:r>
      <w:r w:rsidR="00FC1D75">
        <w:rPr>
          <w:sz w:val="22"/>
          <w:szCs w:val="22"/>
          <w:lang w:val="hu-HU"/>
        </w:rPr>
        <w:t xml:space="preserve"> okozhatja</w:t>
      </w:r>
      <w:r>
        <w:rPr>
          <w:sz w:val="22"/>
          <w:szCs w:val="22"/>
          <w:lang w:val="hu-HU"/>
        </w:rPr>
        <w:t>, de ez visszatérhet a megszokott állapotba a kezelés befejezését követően.</w:t>
      </w:r>
    </w:p>
    <w:p w14:paraId="1A0025E6" w14:textId="77777777" w:rsidR="00132E75" w:rsidRDefault="00132E75" w:rsidP="00132E75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Rosszullét</w:t>
      </w:r>
    </w:p>
    <w:p w14:paraId="12BABAC1" w14:textId="4BE03E53" w:rsidR="00132E75" w:rsidRDefault="00132E75" w:rsidP="00132E75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Máj</w:t>
      </w:r>
      <w:r w:rsidR="00B4254B">
        <w:rPr>
          <w:sz w:val="22"/>
          <w:szCs w:val="22"/>
          <w:lang w:val="hu-HU"/>
        </w:rPr>
        <w:t>károsító ha</w:t>
      </w:r>
      <w:r>
        <w:rPr>
          <w:sz w:val="22"/>
          <w:szCs w:val="22"/>
          <w:lang w:val="hu-HU"/>
        </w:rPr>
        <w:t>tás</w:t>
      </w:r>
    </w:p>
    <w:p w14:paraId="209B3B8F" w14:textId="77777777" w:rsidR="00132E75" w:rsidRDefault="00132E75" w:rsidP="00132E75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májenzimek szintjének átmeneti emelkedése</w:t>
      </w:r>
    </w:p>
    <w:p w14:paraId="7E488E53" w14:textId="77777777" w:rsidR="00FC1D75" w:rsidRDefault="00FC1D75" w:rsidP="00132E75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Egy olyan állapot, amikor a veséi nem működnek (akut veseelégtelenség)</w:t>
      </w:r>
    </w:p>
    <w:p w14:paraId="4088FAE4" w14:textId="77777777" w:rsidR="00FC1D75" w:rsidRPr="00132E75" w:rsidRDefault="00FC1D75" w:rsidP="00132E75">
      <w:pPr>
        <w:numPr>
          <w:ilvl w:val="0"/>
          <w:numId w:val="28"/>
        </w:numPr>
        <w:ind w:left="567" w:hanging="567"/>
        <w:rPr>
          <w:sz w:val="22"/>
          <w:szCs w:val="22"/>
          <w:lang w:val="hu-HU"/>
        </w:rPr>
      </w:pPr>
      <w:r w:rsidRPr="00FC1D75">
        <w:rPr>
          <w:sz w:val="22"/>
          <w:szCs w:val="22"/>
          <w:lang w:val="hu-HU"/>
        </w:rPr>
        <w:t>légzési nehézség a légutak hirtelen szűkülete miatt (</w:t>
      </w:r>
      <w:proofErr w:type="spellStart"/>
      <w:r w:rsidRPr="00FC1D75">
        <w:rPr>
          <w:sz w:val="22"/>
          <w:szCs w:val="22"/>
          <w:lang w:val="hu-HU"/>
        </w:rPr>
        <w:t>bronhospazmus</w:t>
      </w:r>
      <w:proofErr w:type="spellEnd"/>
      <w:r w:rsidRPr="00FC1D75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>.</w:t>
      </w:r>
    </w:p>
    <w:p w14:paraId="620DD6AA" w14:textId="77777777" w:rsidR="009410DB" w:rsidRPr="00295CD6" w:rsidRDefault="009410DB">
      <w:pPr>
        <w:ind w:firstLine="24"/>
        <w:rPr>
          <w:sz w:val="22"/>
          <w:szCs w:val="22"/>
          <w:lang w:val="hu-HU"/>
        </w:rPr>
      </w:pPr>
    </w:p>
    <w:p w14:paraId="47F12FCB" w14:textId="77777777" w:rsidR="00633518" w:rsidRPr="00295CD6" w:rsidRDefault="00633518" w:rsidP="00633518">
      <w:pPr>
        <w:ind w:right="-29"/>
        <w:rPr>
          <w:b/>
          <w:bCs/>
          <w:sz w:val="22"/>
          <w:szCs w:val="22"/>
          <w:lang w:val="hu-HU"/>
        </w:rPr>
      </w:pPr>
      <w:r w:rsidRPr="00295CD6">
        <w:rPr>
          <w:b/>
          <w:bCs/>
          <w:sz w:val="22"/>
          <w:szCs w:val="22"/>
          <w:lang w:val="hu-HU"/>
        </w:rPr>
        <w:t>Mellékhatások bejelentése</w:t>
      </w:r>
    </w:p>
    <w:p w14:paraId="0AC35824" w14:textId="77777777" w:rsidR="00633518" w:rsidRPr="00295CD6" w:rsidRDefault="00633518" w:rsidP="00633518">
      <w:pPr>
        <w:ind w:right="-29"/>
        <w:rPr>
          <w:sz w:val="22"/>
          <w:szCs w:val="22"/>
          <w:lang w:val="hu-HU"/>
        </w:rPr>
      </w:pPr>
    </w:p>
    <w:p w14:paraId="031904F2" w14:textId="74C3D1F0" w:rsidR="00633518" w:rsidRPr="00295CD6" w:rsidRDefault="00633518" w:rsidP="00633518">
      <w:pPr>
        <w:ind w:right="-2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 w:history="1">
        <w:r w:rsidRPr="00295CD6">
          <w:rPr>
            <w:rStyle w:val="Hiperhivatkozs"/>
            <w:sz w:val="22"/>
            <w:szCs w:val="22"/>
            <w:highlight w:val="lightGray"/>
            <w:lang w:val="hu-HU"/>
          </w:rPr>
          <w:t>V. függelékben</w:t>
        </w:r>
      </w:hyperlink>
      <w:r w:rsidRPr="00295CD6">
        <w:rPr>
          <w:sz w:val="22"/>
          <w:szCs w:val="22"/>
          <w:highlight w:val="lightGray"/>
          <w:lang w:val="hu-HU"/>
        </w:rPr>
        <w:t xml:space="preserve"> található elérhetőségeken keresztül</w:t>
      </w:r>
      <w:r w:rsidRPr="00295CD6">
        <w:rPr>
          <w:sz w:val="22"/>
          <w:szCs w:val="22"/>
          <w:lang w:val="hu-HU"/>
        </w:rPr>
        <w:t>.</w:t>
      </w:r>
    </w:p>
    <w:p w14:paraId="71DF5D4D" w14:textId="77777777" w:rsidR="00633518" w:rsidRPr="00295CD6" w:rsidRDefault="00633518" w:rsidP="00633518">
      <w:pPr>
        <w:ind w:right="-2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210B4551" w14:textId="77777777" w:rsidR="00633518" w:rsidRPr="00295CD6" w:rsidRDefault="00633518">
      <w:pPr>
        <w:pStyle w:val="f200"/>
        <w:tabs>
          <w:tab w:val="left" w:pos="552"/>
        </w:tabs>
        <w:ind w:left="576" w:hanging="24"/>
        <w:rPr>
          <w:rFonts w:eastAsia="Times New Roman"/>
          <w:sz w:val="22"/>
          <w:szCs w:val="22"/>
          <w:lang w:val="hu-HU"/>
        </w:rPr>
      </w:pPr>
    </w:p>
    <w:p w14:paraId="486F0606" w14:textId="77777777" w:rsidR="00633518" w:rsidRPr="00295CD6" w:rsidRDefault="00633518">
      <w:pPr>
        <w:pStyle w:val="Default"/>
        <w:tabs>
          <w:tab w:val="left" w:pos="552"/>
        </w:tabs>
        <w:ind w:left="576" w:hanging="24"/>
        <w:rPr>
          <w:rFonts w:ascii="Times New Roman" w:hAnsi="Times New Roman" w:cs="Times New Roman"/>
          <w:sz w:val="22"/>
          <w:szCs w:val="22"/>
          <w:lang w:val="hu-HU"/>
        </w:rPr>
      </w:pPr>
    </w:p>
    <w:p w14:paraId="6646E699" w14:textId="77777777" w:rsidR="00633518" w:rsidRPr="00295CD6" w:rsidRDefault="00633518" w:rsidP="00633518">
      <w:pPr>
        <w:numPr>
          <w:ilvl w:val="0"/>
          <w:numId w:val="15"/>
        </w:numPr>
        <w:tabs>
          <w:tab w:val="clear" w:pos="930"/>
          <w:tab w:val="num" w:pos="567"/>
        </w:tabs>
        <w:ind w:left="567" w:right="-2" w:hanging="567"/>
        <w:rPr>
          <w:b/>
          <w:sz w:val="22"/>
          <w:szCs w:val="22"/>
          <w:lang w:val="hu-HU"/>
        </w:rPr>
      </w:pPr>
      <w:r w:rsidRPr="00295CD6">
        <w:rPr>
          <w:b/>
          <w:sz w:val="22"/>
          <w:szCs w:val="22"/>
          <w:lang w:val="hu-HU"/>
        </w:rPr>
        <w:t xml:space="preserve">Hogyan kell a </w:t>
      </w:r>
      <w:proofErr w:type="spellStart"/>
      <w:r w:rsidRPr="00295CD6">
        <w:rPr>
          <w:b/>
          <w:sz w:val="22"/>
          <w:szCs w:val="22"/>
          <w:lang w:val="hu-HU"/>
        </w:rPr>
        <w:t>Doxorubicin</w:t>
      </w:r>
      <w:proofErr w:type="spellEnd"/>
      <w:r w:rsidRPr="00295CD6">
        <w:rPr>
          <w:b/>
          <w:sz w:val="22"/>
          <w:szCs w:val="22"/>
          <w:lang w:val="hu-HU"/>
        </w:rPr>
        <w:t xml:space="preserve"> </w:t>
      </w:r>
      <w:proofErr w:type="spellStart"/>
      <w:r w:rsidRPr="00295CD6">
        <w:rPr>
          <w:b/>
          <w:sz w:val="22"/>
          <w:szCs w:val="22"/>
          <w:lang w:val="hu-HU"/>
        </w:rPr>
        <w:t>Accordot</w:t>
      </w:r>
      <w:proofErr w:type="spellEnd"/>
      <w:r w:rsidRPr="00295CD6">
        <w:rPr>
          <w:b/>
          <w:sz w:val="22"/>
          <w:szCs w:val="22"/>
          <w:lang w:val="hu-HU"/>
        </w:rPr>
        <w:t xml:space="preserve"> tárolni?</w:t>
      </w:r>
    </w:p>
    <w:p w14:paraId="4909744B" w14:textId="77777777" w:rsidR="00633518" w:rsidRPr="00295CD6" w:rsidRDefault="00633518" w:rsidP="00633518">
      <w:pPr>
        <w:ind w:left="567" w:right="-2" w:hanging="15"/>
        <w:rPr>
          <w:b/>
          <w:sz w:val="22"/>
          <w:szCs w:val="22"/>
          <w:lang w:val="hu-HU"/>
        </w:rPr>
      </w:pPr>
    </w:p>
    <w:p w14:paraId="0ABF2CA1" w14:textId="1759D196" w:rsidR="00633518" w:rsidRPr="00295CD6" w:rsidRDefault="00633518" w:rsidP="00633518">
      <w:pPr>
        <w:pStyle w:val="Default"/>
        <w:tabs>
          <w:tab w:val="left" w:pos="0"/>
        </w:tabs>
        <w:rPr>
          <w:rFonts w:ascii="Times New Roman" w:hAnsi="Times New Roman" w:cs="Times New Roman"/>
          <w:sz w:val="22"/>
          <w:szCs w:val="22"/>
          <w:lang w:val="hu-HU"/>
        </w:rPr>
      </w:pPr>
      <w:r w:rsidRPr="00295CD6">
        <w:rPr>
          <w:rFonts w:ascii="Times New Roman" w:hAnsi="Times New Roman" w:cs="Times New Roman"/>
          <w:sz w:val="22"/>
          <w:szCs w:val="22"/>
          <w:lang w:val="hu-HU"/>
        </w:rPr>
        <w:t>A gyógyszer gyermekektől elzárva tartandó!</w:t>
      </w:r>
    </w:p>
    <w:p w14:paraId="631FC59F" w14:textId="4498E0D5" w:rsidR="00633518" w:rsidRPr="00295CD6" w:rsidRDefault="00633518" w:rsidP="00633518">
      <w:pPr>
        <w:pStyle w:val="Szvegtrzs"/>
        <w:tabs>
          <w:tab w:val="left" w:pos="0"/>
        </w:tabs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Az </w:t>
      </w:r>
      <w:r w:rsidR="00B4254B">
        <w:rPr>
          <w:sz w:val="22"/>
          <w:szCs w:val="22"/>
          <w:lang w:val="hu-HU"/>
        </w:rPr>
        <w:t xml:space="preserve">injekciós </w:t>
      </w:r>
      <w:r w:rsidRPr="00295CD6">
        <w:rPr>
          <w:sz w:val="22"/>
          <w:szCs w:val="22"/>
          <w:lang w:val="hu-HU"/>
        </w:rPr>
        <w:t>üvegen vagy a dobozon feltüntetett lejárati idő után ne alkalmazza ezt a gyógyszert. A lejárati idő a</w:t>
      </w:r>
      <w:r w:rsidR="00B4254B">
        <w:rPr>
          <w:sz w:val="22"/>
          <w:szCs w:val="22"/>
          <w:lang w:val="hu-HU"/>
        </w:rPr>
        <w:t xml:space="preserve">z </w:t>
      </w:r>
      <w:r w:rsidRPr="00295CD6">
        <w:rPr>
          <w:sz w:val="22"/>
          <w:szCs w:val="22"/>
          <w:lang w:val="hu-HU"/>
        </w:rPr>
        <w:t>adott hónap utolsó napjára vonatkozik.</w:t>
      </w:r>
    </w:p>
    <w:p w14:paraId="54ED5A40" w14:textId="7A6E9675" w:rsidR="00633518" w:rsidRPr="00295CD6" w:rsidRDefault="00633518" w:rsidP="00633518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Hűtőszekrényben (2 °C – 8 °C) tárolandó. A fénytől való védelem érdekében az injekciós üveg az eredeti csomagolásban tárolandó.</w:t>
      </w:r>
    </w:p>
    <w:p w14:paraId="30AC1BE6" w14:textId="77777777" w:rsidR="00633518" w:rsidRPr="00295CD6" w:rsidRDefault="00633518" w:rsidP="00633518">
      <w:pPr>
        <w:pStyle w:val="Szvegtrzs"/>
        <w:tabs>
          <w:tab w:val="left" w:pos="0"/>
        </w:tabs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Ne használja fel ezt a gyógyszert, ha az oldat nem tiszta, piros és részecskementes.</w:t>
      </w:r>
    </w:p>
    <w:p w14:paraId="55B70771" w14:textId="7F8F0FD8" w:rsidR="00633518" w:rsidRPr="00295CD6" w:rsidRDefault="00633518" w:rsidP="00633518">
      <w:pPr>
        <w:pStyle w:val="Szvegtrzs"/>
        <w:tabs>
          <w:tab w:val="left" w:pos="0"/>
        </w:tabs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Kizárólag egyszeri </w:t>
      </w:r>
      <w:r w:rsidR="00B4254B">
        <w:rPr>
          <w:sz w:val="22"/>
          <w:szCs w:val="22"/>
          <w:lang w:val="hu-HU"/>
        </w:rPr>
        <w:t>alkalmazásra.</w:t>
      </w:r>
    </w:p>
    <w:p w14:paraId="69A55F6D" w14:textId="77777777" w:rsidR="00633518" w:rsidRPr="00295CD6" w:rsidRDefault="00633518" w:rsidP="00633518">
      <w:pPr>
        <w:pStyle w:val="Szvegtrzs"/>
        <w:tabs>
          <w:tab w:val="left" w:pos="0"/>
        </w:tabs>
        <w:spacing w:after="0"/>
        <w:rPr>
          <w:sz w:val="22"/>
          <w:szCs w:val="22"/>
          <w:lang w:val="hu-HU"/>
        </w:rPr>
      </w:pPr>
    </w:p>
    <w:p w14:paraId="084ACF96" w14:textId="77777777" w:rsidR="00633518" w:rsidRPr="00295CD6" w:rsidRDefault="00633518" w:rsidP="00633518">
      <w:pPr>
        <w:ind w:right="-2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lastRenderedPageBreak/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90A720D" w14:textId="77777777" w:rsidR="00633518" w:rsidRPr="00295CD6" w:rsidRDefault="00633518" w:rsidP="00633518">
      <w:pPr>
        <w:pStyle w:val="Szvegtrzs"/>
        <w:tabs>
          <w:tab w:val="left" w:pos="0"/>
        </w:tabs>
        <w:spacing w:after="0"/>
        <w:rPr>
          <w:sz w:val="22"/>
          <w:szCs w:val="22"/>
          <w:lang w:val="hu-HU"/>
        </w:rPr>
      </w:pPr>
    </w:p>
    <w:p w14:paraId="60C63E47" w14:textId="77777777" w:rsidR="00633518" w:rsidRPr="00295CD6" w:rsidRDefault="00633518" w:rsidP="00633518">
      <w:pPr>
        <w:pStyle w:val="Szvegtrzs"/>
        <w:tabs>
          <w:tab w:val="left" w:pos="0"/>
        </w:tabs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Tartsa be a </w:t>
      </w:r>
      <w:proofErr w:type="spellStart"/>
      <w:r w:rsidRPr="00295CD6">
        <w:rPr>
          <w:sz w:val="22"/>
          <w:szCs w:val="22"/>
          <w:lang w:val="hu-HU"/>
        </w:rPr>
        <w:t>citotoxikus</w:t>
      </w:r>
      <w:proofErr w:type="spellEnd"/>
      <w:r w:rsidRPr="00295CD6">
        <w:rPr>
          <w:sz w:val="22"/>
          <w:szCs w:val="22"/>
          <w:lang w:val="hu-HU"/>
        </w:rPr>
        <w:t xml:space="preserve"> szerek kezelésére vonatkozó előírásokat.</w:t>
      </w:r>
    </w:p>
    <w:p w14:paraId="305016AA" w14:textId="77777777" w:rsidR="00633518" w:rsidRPr="00295CD6" w:rsidRDefault="00633518" w:rsidP="00633518">
      <w:pPr>
        <w:pStyle w:val="Cmsor2"/>
        <w:tabs>
          <w:tab w:val="left" w:pos="0"/>
        </w:tabs>
        <w:spacing w:line="240" w:lineRule="auto"/>
        <w:ind w:left="0" w:firstLine="0"/>
        <w:rPr>
          <w:rFonts w:ascii="Times New Roman" w:hAnsi="Times New Roman"/>
          <w:b w:val="0"/>
          <w:sz w:val="22"/>
          <w:szCs w:val="22"/>
          <w:lang w:val="hu-HU"/>
        </w:rPr>
      </w:pPr>
    </w:p>
    <w:p w14:paraId="0B824EAE" w14:textId="77777777" w:rsidR="00633518" w:rsidRPr="00295CD6" w:rsidRDefault="00633518" w:rsidP="00633518">
      <w:pPr>
        <w:pStyle w:val="Cmsor2"/>
        <w:tabs>
          <w:tab w:val="left" w:pos="0"/>
        </w:tabs>
        <w:spacing w:line="240" w:lineRule="auto"/>
        <w:ind w:left="0" w:firstLine="0"/>
        <w:rPr>
          <w:rFonts w:ascii="Times New Roman" w:hAnsi="Times New Roman"/>
          <w:b w:val="0"/>
          <w:sz w:val="22"/>
          <w:szCs w:val="22"/>
          <w:lang w:val="hu-HU"/>
        </w:rPr>
      </w:pPr>
      <w:r w:rsidRPr="00295CD6">
        <w:rPr>
          <w:rFonts w:ascii="Times New Roman" w:hAnsi="Times New Roman"/>
          <w:b w:val="0"/>
          <w:sz w:val="22"/>
          <w:szCs w:val="22"/>
          <w:lang w:val="hu-HU"/>
        </w:rPr>
        <w:t>Bontatlan injekciós üveg: 18 hónap</w:t>
      </w:r>
    </w:p>
    <w:p w14:paraId="2111114D" w14:textId="77777777" w:rsidR="00633518" w:rsidRPr="00295CD6" w:rsidRDefault="00633518" w:rsidP="00633518">
      <w:pPr>
        <w:tabs>
          <w:tab w:val="left" w:pos="0"/>
        </w:tabs>
        <w:rPr>
          <w:sz w:val="22"/>
          <w:szCs w:val="22"/>
          <w:lang w:val="hu-HU"/>
        </w:rPr>
      </w:pPr>
    </w:p>
    <w:p w14:paraId="26D17145" w14:textId="77777777" w:rsidR="00633518" w:rsidRPr="00295CD6" w:rsidRDefault="00633518" w:rsidP="00633518">
      <w:pPr>
        <w:pStyle w:val="Szvegtrzs"/>
        <w:tabs>
          <w:tab w:val="left" w:pos="0"/>
        </w:tabs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Bontott injekciós üveg: Az injekciós üveg felbontása után a szer azonnal felhasználandó.</w:t>
      </w:r>
    </w:p>
    <w:p w14:paraId="4BF323AE" w14:textId="77777777" w:rsidR="00633518" w:rsidRPr="00295CD6" w:rsidRDefault="00633518" w:rsidP="00633518">
      <w:pPr>
        <w:pStyle w:val="Szvegtrzs"/>
        <w:tabs>
          <w:tab w:val="left" w:pos="0"/>
        </w:tabs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Kémiai és fizikai felhasználási stabilitását igazolták 0,9%-os nátrium klorid injekcióban és 5%-os dextróz injekcióban 2–8 °C</w:t>
      </w:r>
      <w:r w:rsidR="006E2B9C">
        <w:rPr>
          <w:sz w:val="22"/>
          <w:szCs w:val="22"/>
          <w:lang w:val="hu-HU"/>
        </w:rPr>
        <w:t>-</w:t>
      </w:r>
      <w:proofErr w:type="spellStart"/>
      <w:r w:rsidRPr="00295CD6">
        <w:rPr>
          <w:sz w:val="22"/>
          <w:szCs w:val="22"/>
          <w:lang w:val="hu-HU"/>
        </w:rPr>
        <w:t>on</w:t>
      </w:r>
      <w:proofErr w:type="spellEnd"/>
      <w:r w:rsidRPr="00295CD6">
        <w:rPr>
          <w:sz w:val="22"/>
          <w:szCs w:val="22"/>
          <w:lang w:val="hu-HU"/>
        </w:rPr>
        <w:t xml:space="preserve"> 28 napig, 25 °C-</w:t>
      </w:r>
      <w:proofErr w:type="spellStart"/>
      <w:r w:rsidRPr="00295CD6">
        <w:rPr>
          <w:sz w:val="22"/>
          <w:szCs w:val="22"/>
          <w:lang w:val="hu-HU"/>
        </w:rPr>
        <w:t>on</w:t>
      </w:r>
      <w:proofErr w:type="spellEnd"/>
      <w:r w:rsidRPr="00295CD6">
        <w:rPr>
          <w:sz w:val="22"/>
          <w:szCs w:val="22"/>
          <w:lang w:val="hu-HU"/>
        </w:rPr>
        <w:t xml:space="preserve"> 7 napig, fénytől védett üveg edényekben előkészítve.</w:t>
      </w:r>
    </w:p>
    <w:p w14:paraId="49ACAC38" w14:textId="77777777" w:rsidR="00633518" w:rsidRPr="00295CD6" w:rsidRDefault="00633518" w:rsidP="00633518">
      <w:pPr>
        <w:pStyle w:val="Szvegtrzs"/>
        <w:tabs>
          <w:tab w:val="left" w:pos="0"/>
        </w:tabs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Mikrobiológia szempontok miatt a gyógyszert azonnal fel kell használni. Ha nem történik meg azonnal a felhasználás, a felhasználó a felelős az alkalmazást megelőző tárolási időt és körülményeket illetően, amelyek normálisan 2–8 °C-</w:t>
      </w:r>
      <w:proofErr w:type="spellStart"/>
      <w:r w:rsidRPr="00295CD6">
        <w:rPr>
          <w:sz w:val="22"/>
          <w:szCs w:val="22"/>
          <w:lang w:val="hu-HU"/>
        </w:rPr>
        <w:t>on</w:t>
      </w:r>
      <w:proofErr w:type="spellEnd"/>
      <w:r w:rsidRPr="00295CD6">
        <w:rPr>
          <w:sz w:val="22"/>
          <w:szCs w:val="22"/>
          <w:lang w:val="hu-HU"/>
        </w:rPr>
        <w:t xml:space="preserve"> nem haladják meg a 24 órát, kivéve, ha a hígítás ellenőrzött és </w:t>
      </w:r>
      <w:proofErr w:type="spellStart"/>
      <w:r w:rsidRPr="00295CD6">
        <w:rPr>
          <w:sz w:val="22"/>
          <w:szCs w:val="22"/>
          <w:lang w:val="hu-HU"/>
        </w:rPr>
        <w:t>validált</w:t>
      </w:r>
      <w:proofErr w:type="spellEnd"/>
      <w:r w:rsidRPr="00295CD6">
        <w:rPr>
          <w:sz w:val="22"/>
          <w:szCs w:val="22"/>
          <w:lang w:val="hu-HU"/>
        </w:rPr>
        <w:t xml:space="preserve"> aszeptikus körülmények között történt.</w:t>
      </w:r>
    </w:p>
    <w:p w14:paraId="0057AA4D" w14:textId="77777777" w:rsidR="00633518" w:rsidRPr="00295CD6" w:rsidRDefault="00633518" w:rsidP="00633518">
      <w:pPr>
        <w:pStyle w:val="Szvegtrzs"/>
        <w:tabs>
          <w:tab w:val="left" w:pos="552"/>
        </w:tabs>
        <w:spacing w:after="0"/>
        <w:ind w:left="576" w:hanging="24"/>
        <w:rPr>
          <w:sz w:val="22"/>
          <w:szCs w:val="22"/>
          <w:lang w:val="hu-HU"/>
        </w:rPr>
      </w:pPr>
    </w:p>
    <w:p w14:paraId="3E2D0A2A" w14:textId="77777777" w:rsidR="00633518" w:rsidRPr="00295CD6" w:rsidRDefault="00633518" w:rsidP="00633518">
      <w:pPr>
        <w:pStyle w:val="Cmsor1"/>
        <w:spacing w:line="240" w:lineRule="auto"/>
        <w:ind w:firstLine="528"/>
        <w:rPr>
          <w:rFonts w:ascii="Times New Roman" w:hAnsi="Times New Roman"/>
          <w:sz w:val="22"/>
          <w:szCs w:val="22"/>
          <w:lang w:val="hu-HU"/>
        </w:rPr>
      </w:pPr>
    </w:p>
    <w:p w14:paraId="60EBBDF5" w14:textId="77777777" w:rsidR="00633518" w:rsidRPr="00295CD6" w:rsidRDefault="00633518" w:rsidP="00633518">
      <w:pPr>
        <w:numPr>
          <w:ilvl w:val="0"/>
          <w:numId w:val="15"/>
        </w:numPr>
        <w:tabs>
          <w:tab w:val="clear" w:pos="930"/>
          <w:tab w:val="num" w:pos="567"/>
        </w:tabs>
        <w:ind w:left="567" w:right="-2" w:hanging="567"/>
        <w:rPr>
          <w:b/>
          <w:sz w:val="22"/>
          <w:szCs w:val="22"/>
          <w:lang w:val="hu-HU"/>
        </w:rPr>
      </w:pPr>
      <w:r w:rsidRPr="00295CD6">
        <w:rPr>
          <w:b/>
          <w:sz w:val="22"/>
          <w:szCs w:val="22"/>
          <w:lang w:val="hu-HU"/>
        </w:rPr>
        <w:t>A csomagolás tartalma és további információk</w:t>
      </w:r>
    </w:p>
    <w:p w14:paraId="4EE339EB" w14:textId="77777777" w:rsidR="00633518" w:rsidRPr="00295CD6" w:rsidRDefault="00633518" w:rsidP="00633518">
      <w:pPr>
        <w:ind w:left="528" w:right="-2" w:firstLine="48"/>
        <w:rPr>
          <w:b/>
          <w:sz w:val="22"/>
          <w:szCs w:val="22"/>
          <w:lang w:val="hu-HU"/>
        </w:rPr>
      </w:pPr>
    </w:p>
    <w:p w14:paraId="7E31C502" w14:textId="659EE69B" w:rsidR="00633518" w:rsidRPr="00295CD6" w:rsidRDefault="00633518" w:rsidP="00633518">
      <w:pPr>
        <w:pStyle w:val="Cmsor1"/>
        <w:spacing w:line="240" w:lineRule="auto"/>
        <w:ind w:left="0"/>
        <w:rPr>
          <w:rFonts w:ascii="Times New Roman" w:hAnsi="Times New Roman"/>
          <w:i w:val="0"/>
          <w:sz w:val="22"/>
          <w:szCs w:val="22"/>
          <w:u w:val="none"/>
          <w:lang w:val="hu-HU"/>
        </w:rPr>
      </w:pPr>
      <w:r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 xml:space="preserve">Mit tartalmaz a </w:t>
      </w:r>
      <w:proofErr w:type="spellStart"/>
      <w:r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>Doxorubicin</w:t>
      </w:r>
      <w:proofErr w:type="spellEnd"/>
      <w:r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 xml:space="preserve"> </w:t>
      </w:r>
      <w:proofErr w:type="spellStart"/>
      <w:r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>Accord</w:t>
      </w:r>
      <w:proofErr w:type="spellEnd"/>
      <w:r w:rsidR="00B4254B">
        <w:rPr>
          <w:rFonts w:ascii="Times New Roman" w:hAnsi="Times New Roman"/>
          <w:i w:val="0"/>
          <w:sz w:val="22"/>
          <w:szCs w:val="22"/>
          <w:u w:val="none"/>
          <w:lang w:val="hu-HU"/>
        </w:rPr>
        <w:t>?</w:t>
      </w:r>
    </w:p>
    <w:p w14:paraId="565FD95B" w14:textId="77777777" w:rsidR="00633518" w:rsidRPr="00295CD6" w:rsidRDefault="00633518" w:rsidP="00633518">
      <w:pPr>
        <w:pStyle w:val="Lista"/>
        <w:ind w:left="0" w:firstLine="0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Accord</w:t>
      </w:r>
      <w:proofErr w:type="spellEnd"/>
      <w:r w:rsidRPr="00295CD6">
        <w:rPr>
          <w:sz w:val="22"/>
          <w:szCs w:val="22"/>
          <w:lang w:val="hu-HU"/>
        </w:rPr>
        <w:t xml:space="preserve"> hatóanyaga a </w:t>
      </w:r>
      <w:proofErr w:type="spellStart"/>
      <w:r w:rsidRPr="00295CD6">
        <w:rPr>
          <w:sz w:val="22"/>
          <w:szCs w:val="22"/>
          <w:lang w:val="hu-HU"/>
        </w:rPr>
        <w:t>doxorubicin-hidroklorid</w:t>
      </w:r>
      <w:proofErr w:type="spellEnd"/>
      <w:r w:rsidRPr="00295CD6">
        <w:rPr>
          <w:sz w:val="22"/>
          <w:szCs w:val="22"/>
          <w:lang w:val="hu-HU"/>
        </w:rPr>
        <w:t>.</w:t>
      </w:r>
    </w:p>
    <w:p w14:paraId="36226D2C" w14:textId="77777777" w:rsidR="00633518" w:rsidRPr="00295CD6" w:rsidRDefault="00633518" w:rsidP="00633518">
      <w:pPr>
        <w:pStyle w:val="Lista"/>
        <w:ind w:left="0" w:firstLine="0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1 ml 2 mg </w:t>
      </w:r>
      <w:proofErr w:type="spellStart"/>
      <w:r w:rsidRPr="00295CD6">
        <w:rPr>
          <w:sz w:val="22"/>
          <w:szCs w:val="22"/>
          <w:lang w:val="hu-HU"/>
        </w:rPr>
        <w:t>doxorubicin-hidrokloridot</w:t>
      </w:r>
      <w:proofErr w:type="spellEnd"/>
      <w:r w:rsidRPr="00295CD6">
        <w:rPr>
          <w:sz w:val="22"/>
          <w:szCs w:val="22"/>
          <w:lang w:val="hu-HU"/>
        </w:rPr>
        <w:t xml:space="preserve"> tartalmaz</w:t>
      </w:r>
      <w:r w:rsidR="00026275">
        <w:rPr>
          <w:sz w:val="22"/>
          <w:szCs w:val="22"/>
          <w:lang w:val="hu-HU"/>
        </w:rPr>
        <w:t>.</w:t>
      </w:r>
    </w:p>
    <w:p w14:paraId="61C30726" w14:textId="77777777" w:rsidR="00633518" w:rsidRPr="00295CD6" w:rsidRDefault="00633518" w:rsidP="00633518">
      <w:pPr>
        <w:pStyle w:val="Lista"/>
        <w:ind w:left="0" w:firstLine="0"/>
        <w:rPr>
          <w:sz w:val="22"/>
          <w:szCs w:val="22"/>
          <w:lang w:val="hu-HU"/>
        </w:rPr>
      </w:pPr>
    </w:p>
    <w:p w14:paraId="11F638AA" w14:textId="77777777" w:rsidR="00633518" w:rsidRPr="00295CD6" w:rsidRDefault="00633518" w:rsidP="00633518">
      <w:pPr>
        <w:pStyle w:val="Lista"/>
        <w:ind w:left="0" w:firstLine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10 mg </w:t>
      </w:r>
      <w:proofErr w:type="spellStart"/>
      <w:r w:rsidRPr="00295CD6">
        <w:rPr>
          <w:sz w:val="22"/>
          <w:szCs w:val="22"/>
          <w:lang w:val="hu-HU"/>
        </w:rPr>
        <w:t>doxorubicin-hidrokloridot</w:t>
      </w:r>
      <w:proofErr w:type="spellEnd"/>
      <w:r w:rsidRPr="00295CD6">
        <w:rPr>
          <w:sz w:val="22"/>
          <w:szCs w:val="22"/>
          <w:lang w:val="hu-HU"/>
        </w:rPr>
        <w:t xml:space="preserve"> tartalmaz</w:t>
      </w:r>
      <w:r w:rsidR="00A45F7C">
        <w:rPr>
          <w:sz w:val="22"/>
          <w:szCs w:val="22"/>
          <w:lang w:val="hu-HU"/>
        </w:rPr>
        <w:t xml:space="preserve"> </w:t>
      </w:r>
      <w:r w:rsidR="00A45F7C" w:rsidRPr="00295CD6">
        <w:rPr>
          <w:sz w:val="22"/>
          <w:szCs w:val="22"/>
          <w:lang w:val="hu-HU"/>
        </w:rPr>
        <w:t>5 ml-es injekciós üveg</w:t>
      </w:r>
      <w:r w:rsidR="00A45F7C">
        <w:rPr>
          <w:sz w:val="22"/>
          <w:szCs w:val="22"/>
          <w:lang w:val="hu-HU"/>
        </w:rPr>
        <w:t>enként</w:t>
      </w:r>
      <w:r w:rsidRPr="00295CD6">
        <w:rPr>
          <w:sz w:val="22"/>
          <w:szCs w:val="22"/>
          <w:lang w:val="hu-HU"/>
        </w:rPr>
        <w:t>.</w:t>
      </w:r>
    </w:p>
    <w:p w14:paraId="2DE88EE7" w14:textId="77777777" w:rsidR="00633518" w:rsidRPr="00295CD6" w:rsidRDefault="00633518" w:rsidP="00633518">
      <w:pPr>
        <w:pStyle w:val="Lista"/>
        <w:ind w:left="0" w:firstLine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20 mg </w:t>
      </w:r>
      <w:proofErr w:type="spellStart"/>
      <w:r w:rsidRPr="00295CD6">
        <w:rPr>
          <w:sz w:val="22"/>
          <w:szCs w:val="22"/>
          <w:lang w:val="hu-HU"/>
        </w:rPr>
        <w:t>doxorubicin-hidrokloridot</w:t>
      </w:r>
      <w:proofErr w:type="spellEnd"/>
      <w:r w:rsidRPr="00295CD6">
        <w:rPr>
          <w:sz w:val="22"/>
          <w:szCs w:val="22"/>
          <w:lang w:val="hu-HU"/>
        </w:rPr>
        <w:t xml:space="preserve"> tartalmaz</w:t>
      </w:r>
      <w:r w:rsidR="00A45F7C">
        <w:rPr>
          <w:sz w:val="22"/>
          <w:szCs w:val="22"/>
          <w:lang w:val="hu-HU"/>
        </w:rPr>
        <w:t xml:space="preserve"> </w:t>
      </w:r>
      <w:r w:rsidR="00A45F7C" w:rsidRPr="00295CD6">
        <w:rPr>
          <w:sz w:val="22"/>
          <w:szCs w:val="22"/>
          <w:lang w:val="hu-HU"/>
        </w:rPr>
        <w:t>10 ml-es injekciós üveg</w:t>
      </w:r>
      <w:r w:rsidR="00A45F7C">
        <w:rPr>
          <w:sz w:val="22"/>
          <w:szCs w:val="22"/>
          <w:lang w:val="hu-HU"/>
        </w:rPr>
        <w:t>enként</w:t>
      </w:r>
      <w:r w:rsidRPr="00295CD6">
        <w:rPr>
          <w:sz w:val="22"/>
          <w:szCs w:val="22"/>
          <w:lang w:val="hu-HU"/>
        </w:rPr>
        <w:t>.</w:t>
      </w:r>
    </w:p>
    <w:p w14:paraId="4DBEEFC9" w14:textId="77777777" w:rsidR="00633518" w:rsidRPr="00295CD6" w:rsidRDefault="00633518" w:rsidP="00633518">
      <w:pPr>
        <w:pStyle w:val="Lista"/>
        <w:ind w:left="0" w:firstLine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50 mg </w:t>
      </w:r>
      <w:proofErr w:type="spellStart"/>
      <w:r w:rsidRPr="00295CD6">
        <w:rPr>
          <w:sz w:val="22"/>
          <w:szCs w:val="22"/>
          <w:lang w:val="hu-HU"/>
        </w:rPr>
        <w:t>doxorubicin-hidrokloridot</w:t>
      </w:r>
      <w:proofErr w:type="spellEnd"/>
      <w:r w:rsidRPr="00295CD6">
        <w:rPr>
          <w:sz w:val="22"/>
          <w:szCs w:val="22"/>
          <w:lang w:val="hu-HU"/>
        </w:rPr>
        <w:t xml:space="preserve"> tartalmaz</w:t>
      </w:r>
      <w:r w:rsidR="00A45F7C">
        <w:rPr>
          <w:sz w:val="22"/>
          <w:szCs w:val="22"/>
          <w:lang w:val="hu-HU"/>
        </w:rPr>
        <w:t xml:space="preserve"> </w:t>
      </w:r>
      <w:r w:rsidR="00A45F7C" w:rsidRPr="00295CD6">
        <w:rPr>
          <w:sz w:val="22"/>
          <w:szCs w:val="22"/>
          <w:lang w:val="hu-HU"/>
        </w:rPr>
        <w:t>25 ml-es injekciós üveg</w:t>
      </w:r>
      <w:r w:rsidR="00A45F7C">
        <w:rPr>
          <w:sz w:val="22"/>
          <w:szCs w:val="22"/>
          <w:lang w:val="hu-HU"/>
        </w:rPr>
        <w:t>enként</w:t>
      </w:r>
      <w:r w:rsidRPr="00295CD6">
        <w:rPr>
          <w:sz w:val="22"/>
          <w:szCs w:val="22"/>
          <w:lang w:val="hu-HU"/>
        </w:rPr>
        <w:t>.</w:t>
      </w:r>
    </w:p>
    <w:p w14:paraId="3101D0E1" w14:textId="77777777" w:rsidR="00633518" w:rsidRPr="00295CD6" w:rsidRDefault="00633518" w:rsidP="00633518">
      <w:pPr>
        <w:pStyle w:val="Lista"/>
        <w:ind w:left="0" w:firstLine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100 mg </w:t>
      </w:r>
      <w:proofErr w:type="spellStart"/>
      <w:r w:rsidRPr="00295CD6">
        <w:rPr>
          <w:sz w:val="22"/>
          <w:szCs w:val="22"/>
          <w:lang w:val="hu-HU"/>
        </w:rPr>
        <w:t>doxorubicin-hidrokloridot</w:t>
      </w:r>
      <w:proofErr w:type="spellEnd"/>
      <w:r w:rsidRPr="00295CD6">
        <w:rPr>
          <w:sz w:val="22"/>
          <w:szCs w:val="22"/>
          <w:lang w:val="hu-HU"/>
        </w:rPr>
        <w:t xml:space="preserve"> tartalmaz</w:t>
      </w:r>
      <w:r w:rsidR="00A45F7C">
        <w:rPr>
          <w:sz w:val="22"/>
          <w:szCs w:val="22"/>
          <w:lang w:val="hu-HU"/>
        </w:rPr>
        <w:t xml:space="preserve"> </w:t>
      </w:r>
      <w:r w:rsidR="00A45F7C" w:rsidRPr="00295CD6">
        <w:rPr>
          <w:sz w:val="22"/>
          <w:szCs w:val="22"/>
          <w:lang w:val="hu-HU"/>
        </w:rPr>
        <w:t xml:space="preserve">50 ml-es </w:t>
      </w:r>
      <w:bookmarkStart w:id="2" w:name="_Hlk164932088"/>
      <w:r w:rsidR="00A45F7C" w:rsidRPr="00295CD6">
        <w:rPr>
          <w:sz w:val="22"/>
          <w:szCs w:val="22"/>
          <w:lang w:val="hu-HU"/>
        </w:rPr>
        <w:t>injekciós</w:t>
      </w:r>
      <w:bookmarkEnd w:id="2"/>
      <w:r w:rsidR="00A45F7C" w:rsidRPr="00295CD6">
        <w:rPr>
          <w:sz w:val="22"/>
          <w:szCs w:val="22"/>
          <w:lang w:val="hu-HU"/>
        </w:rPr>
        <w:t xml:space="preserve"> üveg</w:t>
      </w:r>
      <w:r w:rsidR="00A45F7C">
        <w:rPr>
          <w:sz w:val="22"/>
          <w:szCs w:val="22"/>
          <w:lang w:val="hu-HU"/>
        </w:rPr>
        <w:t>enként</w:t>
      </w:r>
      <w:r w:rsidRPr="00295CD6">
        <w:rPr>
          <w:sz w:val="22"/>
          <w:szCs w:val="22"/>
          <w:lang w:val="hu-HU"/>
        </w:rPr>
        <w:t>.</w:t>
      </w:r>
    </w:p>
    <w:p w14:paraId="2DB71FEE" w14:textId="77777777" w:rsidR="00633518" w:rsidRPr="00295CD6" w:rsidRDefault="00633518" w:rsidP="00633518">
      <w:pPr>
        <w:pStyle w:val="Lista"/>
        <w:ind w:left="0" w:firstLine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200 mg </w:t>
      </w:r>
      <w:proofErr w:type="spellStart"/>
      <w:r w:rsidRPr="00295CD6">
        <w:rPr>
          <w:sz w:val="22"/>
          <w:szCs w:val="22"/>
          <w:lang w:val="hu-HU"/>
        </w:rPr>
        <w:t>doxorubicin-hidrokloridot</w:t>
      </w:r>
      <w:proofErr w:type="spellEnd"/>
      <w:r w:rsidRPr="00295CD6">
        <w:rPr>
          <w:sz w:val="22"/>
          <w:szCs w:val="22"/>
          <w:lang w:val="hu-HU"/>
        </w:rPr>
        <w:t xml:space="preserve"> tartalmaz</w:t>
      </w:r>
      <w:r w:rsidR="00A45F7C">
        <w:rPr>
          <w:sz w:val="22"/>
          <w:szCs w:val="22"/>
          <w:lang w:val="hu-HU"/>
        </w:rPr>
        <w:t xml:space="preserve"> </w:t>
      </w:r>
      <w:r w:rsidR="00A45F7C" w:rsidRPr="00295CD6">
        <w:rPr>
          <w:sz w:val="22"/>
          <w:szCs w:val="22"/>
          <w:lang w:val="hu-HU"/>
        </w:rPr>
        <w:t>100 ml-es injekciós üveg</w:t>
      </w:r>
      <w:r w:rsidR="00A45F7C">
        <w:rPr>
          <w:sz w:val="22"/>
          <w:szCs w:val="22"/>
          <w:lang w:val="hu-HU"/>
        </w:rPr>
        <w:t>enként</w:t>
      </w:r>
      <w:r w:rsidRPr="00295CD6">
        <w:rPr>
          <w:sz w:val="22"/>
          <w:szCs w:val="22"/>
          <w:lang w:val="hu-HU"/>
        </w:rPr>
        <w:t>.</w:t>
      </w:r>
    </w:p>
    <w:p w14:paraId="6550BF48" w14:textId="77777777" w:rsidR="00633518" w:rsidRPr="00295CD6" w:rsidRDefault="00633518" w:rsidP="00633518">
      <w:pPr>
        <w:pStyle w:val="Lista"/>
        <w:ind w:left="0" w:firstLine="0"/>
        <w:rPr>
          <w:sz w:val="22"/>
          <w:szCs w:val="22"/>
          <w:lang w:val="hu-HU"/>
        </w:rPr>
      </w:pPr>
    </w:p>
    <w:p w14:paraId="65C7147B" w14:textId="77777777" w:rsidR="00633518" w:rsidRPr="00295CD6" w:rsidRDefault="00633518" w:rsidP="00633518">
      <w:pPr>
        <w:pStyle w:val="Lista"/>
        <w:ind w:left="0" w:firstLine="0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Egyéb összetevők: nátrium-klorid, sósav (pH beállítására) és injekcióhoz való víz. </w:t>
      </w:r>
    </w:p>
    <w:p w14:paraId="21699F08" w14:textId="77777777" w:rsidR="00633518" w:rsidRPr="00295CD6" w:rsidRDefault="00633518" w:rsidP="00633518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6C06C268" w14:textId="1C01AB11" w:rsidR="00633518" w:rsidRPr="00295CD6" w:rsidRDefault="00633518" w:rsidP="00633518">
      <w:pPr>
        <w:pStyle w:val="Cmsor1"/>
        <w:spacing w:line="240" w:lineRule="auto"/>
        <w:ind w:left="0"/>
        <w:rPr>
          <w:rFonts w:ascii="Times New Roman" w:hAnsi="Times New Roman"/>
          <w:i w:val="0"/>
          <w:sz w:val="22"/>
          <w:szCs w:val="22"/>
          <w:u w:val="none"/>
          <w:lang w:val="hu-HU"/>
        </w:rPr>
      </w:pPr>
      <w:r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 xml:space="preserve">Milyen a </w:t>
      </w:r>
      <w:proofErr w:type="spellStart"/>
      <w:r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>Doxorubicin</w:t>
      </w:r>
      <w:proofErr w:type="spellEnd"/>
      <w:r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 xml:space="preserve"> </w:t>
      </w:r>
      <w:proofErr w:type="spellStart"/>
      <w:r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>Accord</w:t>
      </w:r>
      <w:proofErr w:type="spellEnd"/>
      <w:r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 xml:space="preserve"> külleme és mit tartalmaz a csomagolás</w:t>
      </w:r>
      <w:r w:rsidR="00B4254B">
        <w:rPr>
          <w:rFonts w:ascii="Times New Roman" w:hAnsi="Times New Roman"/>
          <w:i w:val="0"/>
          <w:sz w:val="22"/>
          <w:szCs w:val="22"/>
          <w:u w:val="none"/>
          <w:lang w:val="hu-HU"/>
        </w:rPr>
        <w:t>?</w:t>
      </w:r>
    </w:p>
    <w:p w14:paraId="5A5CFB14" w14:textId="77777777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Accord</w:t>
      </w:r>
      <w:proofErr w:type="spellEnd"/>
      <w:r w:rsidRPr="00295CD6">
        <w:rPr>
          <w:sz w:val="22"/>
          <w:szCs w:val="22"/>
          <w:lang w:val="hu-HU"/>
        </w:rPr>
        <w:t xml:space="preserve"> tiszta, piros színű oldat.</w:t>
      </w:r>
    </w:p>
    <w:p w14:paraId="3C190C4D" w14:textId="77777777" w:rsidR="00633518" w:rsidRPr="00295CD6" w:rsidRDefault="00633518" w:rsidP="00633518">
      <w:pPr>
        <w:pStyle w:val="Szvegtrzs"/>
        <w:spacing w:after="0"/>
        <w:rPr>
          <w:rStyle w:val="goohl1"/>
          <w:b/>
          <w:bCs/>
          <w:i/>
          <w:iCs/>
          <w:sz w:val="22"/>
          <w:szCs w:val="22"/>
          <w:u w:val="single"/>
          <w:shd w:val="clear" w:color="auto" w:fill="FFFFFF"/>
          <w:lang w:val="hu-HU"/>
        </w:rPr>
      </w:pPr>
    </w:p>
    <w:p w14:paraId="27F9BE3D" w14:textId="77777777" w:rsidR="00633518" w:rsidRPr="00295CD6" w:rsidRDefault="00633518" w:rsidP="00633518">
      <w:pPr>
        <w:pStyle w:val="Szvegtrzs"/>
        <w:spacing w:after="0"/>
        <w:rPr>
          <w:rStyle w:val="goohl1"/>
          <w:sz w:val="22"/>
          <w:szCs w:val="22"/>
          <w:shd w:val="clear" w:color="auto" w:fill="FFFFFF"/>
          <w:lang w:val="hu-HU"/>
        </w:rPr>
      </w:pPr>
      <w:r w:rsidRPr="00295CD6">
        <w:rPr>
          <w:rStyle w:val="goohl1"/>
          <w:sz w:val="22"/>
          <w:szCs w:val="22"/>
          <w:shd w:val="clear" w:color="auto" w:fill="FFFFFF"/>
          <w:lang w:val="hu-HU"/>
        </w:rPr>
        <w:t>Kiszerelés:</w:t>
      </w:r>
    </w:p>
    <w:p w14:paraId="330402F4" w14:textId="77777777" w:rsidR="00633518" w:rsidRPr="00295CD6" w:rsidRDefault="00633518" w:rsidP="00633518">
      <w:pPr>
        <w:pStyle w:val="Lista"/>
        <w:ind w:left="0" w:firstLine="0"/>
        <w:rPr>
          <w:rStyle w:val="goohl1"/>
          <w:b/>
          <w:bCs/>
          <w:i/>
          <w:iCs/>
          <w:sz w:val="22"/>
          <w:szCs w:val="22"/>
          <w:u w:val="single"/>
          <w:shd w:val="clear" w:color="auto" w:fill="FFFFFF"/>
          <w:lang w:val="hu-HU"/>
        </w:rPr>
      </w:pPr>
      <w:r w:rsidRPr="00295CD6">
        <w:rPr>
          <w:rStyle w:val="goohl1"/>
          <w:sz w:val="22"/>
          <w:szCs w:val="22"/>
          <w:shd w:val="clear" w:color="auto" w:fill="FFFFFF"/>
          <w:lang w:val="hu-HU"/>
        </w:rPr>
        <w:t>1</w:t>
      </w:r>
      <w:r w:rsidR="00AC02A1">
        <w:rPr>
          <w:rStyle w:val="goohl1"/>
          <w:sz w:val="22"/>
          <w:szCs w:val="22"/>
          <w:shd w:val="clear" w:color="auto" w:fill="FFFFFF"/>
          <w:lang w:val="hu-HU"/>
        </w:rPr>
        <w:t>×</w:t>
      </w:r>
      <w:r w:rsidRPr="00295CD6">
        <w:rPr>
          <w:rStyle w:val="goohl1"/>
          <w:sz w:val="22"/>
          <w:szCs w:val="22"/>
          <w:shd w:val="clear" w:color="auto" w:fill="FFFFFF"/>
          <w:lang w:val="hu-HU"/>
        </w:rPr>
        <w:t>5 ml-es injekciós üveg</w:t>
      </w:r>
    </w:p>
    <w:p w14:paraId="3BF2077C" w14:textId="77777777" w:rsidR="00633518" w:rsidRPr="00295CD6" w:rsidRDefault="00633518" w:rsidP="00633518">
      <w:pPr>
        <w:pStyle w:val="Lista"/>
        <w:ind w:left="0" w:firstLine="0"/>
        <w:rPr>
          <w:rStyle w:val="goohl1"/>
          <w:b/>
          <w:bCs/>
          <w:i/>
          <w:iCs/>
          <w:sz w:val="22"/>
          <w:szCs w:val="22"/>
          <w:u w:val="single"/>
          <w:shd w:val="clear" w:color="auto" w:fill="FFFFFF"/>
          <w:lang w:val="hu-HU"/>
        </w:rPr>
      </w:pPr>
      <w:r w:rsidRPr="00295CD6">
        <w:rPr>
          <w:rStyle w:val="goohl1"/>
          <w:sz w:val="22"/>
          <w:szCs w:val="22"/>
          <w:shd w:val="clear" w:color="auto" w:fill="FFFFFF"/>
          <w:lang w:val="hu-HU"/>
        </w:rPr>
        <w:t>1</w:t>
      </w:r>
      <w:r w:rsidR="00AC02A1">
        <w:rPr>
          <w:rStyle w:val="goohl1"/>
          <w:sz w:val="22"/>
          <w:szCs w:val="22"/>
          <w:shd w:val="clear" w:color="auto" w:fill="FFFFFF"/>
          <w:lang w:val="hu-HU"/>
        </w:rPr>
        <w:t>×</w:t>
      </w:r>
      <w:r w:rsidRPr="00295CD6">
        <w:rPr>
          <w:rStyle w:val="goohl1"/>
          <w:sz w:val="22"/>
          <w:szCs w:val="22"/>
          <w:shd w:val="clear" w:color="auto" w:fill="FFFFFF"/>
          <w:lang w:val="hu-HU"/>
        </w:rPr>
        <w:t>10 ml-es injekciós üveg</w:t>
      </w:r>
    </w:p>
    <w:p w14:paraId="4F15E667" w14:textId="77777777" w:rsidR="00633518" w:rsidRPr="00295CD6" w:rsidRDefault="00633518" w:rsidP="00633518">
      <w:pPr>
        <w:pStyle w:val="Lista"/>
        <w:ind w:left="0" w:firstLine="0"/>
        <w:rPr>
          <w:rStyle w:val="goohl1"/>
          <w:b/>
          <w:bCs/>
          <w:i/>
          <w:iCs/>
          <w:sz w:val="22"/>
          <w:szCs w:val="22"/>
          <w:u w:val="single"/>
          <w:shd w:val="clear" w:color="auto" w:fill="FFFFFF"/>
          <w:lang w:val="hu-HU"/>
        </w:rPr>
      </w:pPr>
      <w:r w:rsidRPr="00295CD6">
        <w:rPr>
          <w:rStyle w:val="goohl1"/>
          <w:sz w:val="22"/>
          <w:szCs w:val="22"/>
          <w:shd w:val="clear" w:color="auto" w:fill="FFFFFF"/>
          <w:lang w:val="hu-HU"/>
        </w:rPr>
        <w:t>1</w:t>
      </w:r>
      <w:r w:rsidR="00AC02A1">
        <w:rPr>
          <w:rStyle w:val="goohl1"/>
          <w:sz w:val="22"/>
          <w:szCs w:val="22"/>
          <w:shd w:val="clear" w:color="auto" w:fill="FFFFFF"/>
          <w:lang w:val="hu-HU"/>
        </w:rPr>
        <w:t>×</w:t>
      </w:r>
      <w:r w:rsidRPr="00295CD6">
        <w:rPr>
          <w:rStyle w:val="goohl1"/>
          <w:sz w:val="22"/>
          <w:szCs w:val="22"/>
          <w:shd w:val="clear" w:color="auto" w:fill="FFFFFF"/>
          <w:lang w:val="hu-HU"/>
        </w:rPr>
        <w:t>25 ml-es injekciós üveg</w:t>
      </w:r>
    </w:p>
    <w:p w14:paraId="1634ECC4" w14:textId="77777777" w:rsidR="00633518" w:rsidRPr="00295CD6" w:rsidRDefault="00633518" w:rsidP="00633518">
      <w:pPr>
        <w:pStyle w:val="Lista"/>
        <w:ind w:left="0" w:firstLine="0"/>
        <w:rPr>
          <w:rStyle w:val="goohl1"/>
          <w:b/>
          <w:bCs/>
          <w:i/>
          <w:iCs/>
          <w:sz w:val="22"/>
          <w:szCs w:val="22"/>
          <w:u w:val="single"/>
          <w:shd w:val="clear" w:color="auto" w:fill="FFFFFF"/>
          <w:lang w:val="hu-HU"/>
        </w:rPr>
      </w:pPr>
      <w:r w:rsidRPr="00295CD6">
        <w:rPr>
          <w:rStyle w:val="goohl1"/>
          <w:sz w:val="22"/>
          <w:szCs w:val="22"/>
          <w:shd w:val="clear" w:color="auto" w:fill="FFFFFF"/>
          <w:lang w:val="hu-HU"/>
        </w:rPr>
        <w:t>1</w:t>
      </w:r>
      <w:r w:rsidR="00AC02A1">
        <w:rPr>
          <w:rStyle w:val="goohl1"/>
          <w:sz w:val="22"/>
          <w:szCs w:val="22"/>
          <w:shd w:val="clear" w:color="auto" w:fill="FFFFFF"/>
          <w:lang w:val="hu-HU"/>
        </w:rPr>
        <w:t>×</w:t>
      </w:r>
      <w:r w:rsidRPr="00295CD6">
        <w:rPr>
          <w:rStyle w:val="goohl1"/>
          <w:sz w:val="22"/>
          <w:szCs w:val="22"/>
          <w:shd w:val="clear" w:color="auto" w:fill="FFFFFF"/>
          <w:lang w:val="hu-HU"/>
        </w:rPr>
        <w:t>50 ml-es injekciós üveg</w:t>
      </w:r>
    </w:p>
    <w:p w14:paraId="076BCB89" w14:textId="77777777" w:rsidR="00633518" w:rsidRPr="00295CD6" w:rsidRDefault="00633518" w:rsidP="00633518">
      <w:pPr>
        <w:pStyle w:val="Szvegtrzs"/>
        <w:spacing w:after="0"/>
        <w:rPr>
          <w:color w:val="000000"/>
          <w:sz w:val="22"/>
          <w:szCs w:val="22"/>
          <w:lang w:val="hu-HU"/>
        </w:rPr>
      </w:pPr>
      <w:r w:rsidRPr="00295CD6">
        <w:rPr>
          <w:rStyle w:val="goohl1"/>
          <w:sz w:val="22"/>
          <w:szCs w:val="22"/>
          <w:shd w:val="clear" w:color="auto" w:fill="FFFFFF"/>
          <w:lang w:val="hu-HU"/>
        </w:rPr>
        <w:t>1</w:t>
      </w:r>
      <w:r w:rsidR="00AC02A1">
        <w:rPr>
          <w:rStyle w:val="goohl1"/>
          <w:sz w:val="22"/>
          <w:szCs w:val="22"/>
          <w:shd w:val="clear" w:color="auto" w:fill="FFFFFF"/>
          <w:lang w:val="hu-HU"/>
        </w:rPr>
        <w:t>×</w:t>
      </w:r>
      <w:r w:rsidRPr="00295CD6">
        <w:rPr>
          <w:rStyle w:val="goohl1"/>
          <w:sz w:val="22"/>
          <w:szCs w:val="22"/>
          <w:shd w:val="clear" w:color="auto" w:fill="FFFFFF"/>
          <w:lang w:val="hu-HU"/>
        </w:rPr>
        <w:t>100 ml-es injekciós üveg</w:t>
      </w:r>
    </w:p>
    <w:p w14:paraId="4D6C0050" w14:textId="77777777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</w:p>
    <w:p w14:paraId="4354EA15" w14:textId="77777777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Nem feltétlenül mindegyik kiszerelés kerül kereskedelmi forgalomba.</w:t>
      </w:r>
    </w:p>
    <w:p w14:paraId="2BA50C7C" w14:textId="77777777" w:rsidR="00633518" w:rsidRPr="00295CD6" w:rsidRDefault="00633518" w:rsidP="00633518">
      <w:pPr>
        <w:pStyle w:val="Cmsor1"/>
        <w:spacing w:line="240" w:lineRule="auto"/>
        <w:ind w:left="0"/>
        <w:rPr>
          <w:rFonts w:ascii="Times New Roman" w:hAnsi="Times New Roman"/>
          <w:i w:val="0"/>
          <w:sz w:val="22"/>
          <w:szCs w:val="22"/>
          <w:u w:val="none"/>
          <w:lang w:val="hu-HU"/>
        </w:rPr>
      </w:pPr>
    </w:p>
    <w:p w14:paraId="75DCB740" w14:textId="77777777" w:rsidR="00633518" w:rsidRPr="00295CD6" w:rsidRDefault="00633518" w:rsidP="00633518">
      <w:pPr>
        <w:pStyle w:val="Cmsor1"/>
        <w:spacing w:line="240" w:lineRule="auto"/>
        <w:ind w:left="0"/>
        <w:rPr>
          <w:rFonts w:ascii="Times New Roman" w:hAnsi="Times New Roman"/>
          <w:i w:val="0"/>
          <w:sz w:val="22"/>
          <w:szCs w:val="22"/>
          <w:u w:val="none"/>
          <w:lang w:val="hu-HU"/>
        </w:rPr>
      </w:pPr>
      <w:r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>A forgalomba hozatali engedély jogosultja</w:t>
      </w:r>
    </w:p>
    <w:p w14:paraId="2F6F1A05" w14:textId="77777777" w:rsidR="00633518" w:rsidRPr="00295CD6" w:rsidRDefault="00633518" w:rsidP="00633518">
      <w:pPr>
        <w:shd w:val="clear" w:color="auto" w:fill="FFFFFF"/>
        <w:suppressAutoHyphens/>
        <w:autoSpaceDN w:val="0"/>
        <w:snapToGrid/>
        <w:rPr>
          <w:rFonts w:eastAsia="SimSun" w:cs="Mangal"/>
          <w:color w:val="212121"/>
          <w:kern w:val="3"/>
          <w:sz w:val="22"/>
          <w:szCs w:val="22"/>
          <w:lang w:val="hu-HU" w:eastAsia="zh-CN" w:bidi="hi-IN"/>
        </w:rPr>
      </w:pPr>
      <w:proofErr w:type="spellStart"/>
      <w:r w:rsidRPr="00295CD6">
        <w:rPr>
          <w:rFonts w:eastAsia="SimSun" w:cs="Mangal"/>
          <w:color w:val="212121"/>
          <w:kern w:val="3"/>
          <w:sz w:val="22"/>
          <w:szCs w:val="22"/>
          <w:lang w:val="hu-HU" w:eastAsia="zh-CN" w:bidi="hi-IN"/>
        </w:rPr>
        <w:t>Accord</w:t>
      </w:r>
      <w:proofErr w:type="spellEnd"/>
      <w:r w:rsidRPr="00295CD6">
        <w:rPr>
          <w:rFonts w:eastAsia="SimSun" w:cs="Mangal"/>
          <w:color w:val="212121"/>
          <w:kern w:val="3"/>
          <w:sz w:val="22"/>
          <w:szCs w:val="22"/>
          <w:lang w:val="hu-HU" w:eastAsia="zh-CN" w:bidi="hi-IN"/>
        </w:rPr>
        <w:t xml:space="preserve"> </w:t>
      </w:r>
      <w:proofErr w:type="spellStart"/>
      <w:r w:rsidRPr="00295CD6">
        <w:rPr>
          <w:rFonts w:eastAsia="SimSun" w:cs="Mangal"/>
          <w:color w:val="212121"/>
          <w:kern w:val="3"/>
          <w:sz w:val="22"/>
          <w:szCs w:val="22"/>
          <w:lang w:val="hu-HU" w:eastAsia="zh-CN" w:bidi="hi-IN"/>
        </w:rPr>
        <w:t>Healthcare</w:t>
      </w:r>
      <w:proofErr w:type="spellEnd"/>
      <w:r w:rsidRPr="00295CD6">
        <w:rPr>
          <w:rFonts w:eastAsia="SimSun" w:cs="Mangal"/>
          <w:color w:val="212121"/>
          <w:kern w:val="3"/>
          <w:sz w:val="22"/>
          <w:szCs w:val="22"/>
          <w:lang w:val="hu-HU" w:eastAsia="zh-CN" w:bidi="hi-IN"/>
        </w:rPr>
        <w:t xml:space="preserve"> </w:t>
      </w:r>
      <w:proofErr w:type="spellStart"/>
      <w:r w:rsidRPr="00295CD6">
        <w:rPr>
          <w:rFonts w:eastAsia="SimSun" w:cs="Mangal"/>
          <w:color w:val="212121"/>
          <w:kern w:val="3"/>
          <w:sz w:val="22"/>
          <w:szCs w:val="22"/>
          <w:lang w:val="hu-HU" w:eastAsia="zh-CN" w:bidi="hi-IN"/>
        </w:rPr>
        <w:t>Polska</w:t>
      </w:r>
      <w:proofErr w:type="spellEnd"/>
      <w:r w:rsidRPr="00295CD6">
        <w:rPr>
          <w:rFonts w:eastAsia="SimSun" w:cs="Mangal"/>
          <w:color w:val="212121"/>
          <w:kern w:val="3"/>
          <w:sz w:val="22"/>
          <w:szCs w:val="22"/>
          <w:lang w:val="hu-HU" w:eastAsia="zh-CN" w:bidi="hi-IN"/>
        </w:rPr>
        <w:t xml:space="preserve"> </w:t>
      </w:r>
      <w:proofErr w:type="spellStart"/>
      <w:r w:rsidRPr="00295CD6">
        <w:rPr>
          <w:rFonts w:eastAsia="SimSun" w:cs="Mangal"/>
          <w:color w:val="212121"/>
          <w:kern w:val="3"/>
          <w:sz w:val="22"/>
          <w:szCs w:val="22"/>
          <w:lang w:val="hu-HU" w:eastAsia="zh-CN" w:bidi="hi-IN"/>
        </w:rPr>
        <w:t>Sp</w:t>
      </w:r>
      <w:proofErr w:type="spellEnd"/>
      <w:r w:rsidRPr="00295CD6">
        <w:rPr>
          <w:rFonts w:eastAsia="SimSun" w:cs="Mangal"/>
          <w:color w:val="212121"/>
          <w:kern w:val="3"/>
          <w:sz w:val="22"/>
          <w:szCs w:val="22"/>
          <w:lang w:val="hu-HU" w:eastAsia="zh-CN" w:bidi="hi-IN"/>
        </w:rPr>
        <w:t xml:space="preserve">. z </w:t>
      </w:r>
      <w:proofErr w:type="spellStart"/>
      <w:r w:rsidRPr="00295CD6">
        <w:rPr>
          <w:rFonts w:eastAsia="SimSun" w:cs="Mangal"/>
          <w:color w:val="212121"/>
          <w:kern w:val="3"/>
          <w:sz w:val="22"/>
          <w:szCs w:val="22"/>
          <w:lang w:val="hu-HU" w:eastAsia="zh-CN" w:bidi="hi-IN"/>
        </w:rPr>
        <w:t>o.o</w:t>
      </w:r>
      <w:proofErr w:type="spellEnd"/>
      <w:r w:rsidRPr="00295CD6">
        <w:rPr>
          <w:rFonts w:eastAsia="SimSun" w:cs="Mangal"/>
          <w:color w:val="212121"/>
          <w:kern w:val="3"/>
          <w:sz w:val="22"/>
          <w:szCs w:val="22"/>
          <w:lang w:val="hu-HU" w:eastAsia="zh-CN" w:bidi="hi-IN"/>
        </w:rPr>
        <w:t>.,</w:t>
      </w:r>
    </w:p>
    <w:p w14:paraId="544610C0" w14:textId="77777777" w:rsidR="00633518" w:rsidRPr="00295CD6" w:rsidRDefault="00633518" w:rsidP="00633518">
      <w:pPr>
        <w:shd w:val="clear" w:color="auto" w:fill="FFFFFF"/>
        <w:suppressAutoHyphens/>
        <w:autoSpaceDN w:val="0"/>
        <w:snapToGrid/>
        <w:rPr>
          <w:rFonts w:eastAsia="SimSun" w:cs="Mangal"/>
          <w:color w:val="212121"/>
          <w:kern w:val="3"/>
          <w:sz w:val="22"/>
          <w:szCs w:val="22"/>
          <w:lang w:val="hu-HU" w:eastAsia="zh-CN" w:bidi="hi-IN"/>
        </w:rPr>
      </w:pPr>
      <w:proofErr w:type="spellStart"/>
      <w:r w:rsidRPr="00295CD6">
        <w:rPr>
          <w:rFonts w:eastAsia="SimSun" w:cs="Mangal"/>
          <w:color w:val="212121"/>
          <w:kern w:val="3"/>
          <w:sz w:val="22"/>
          <w:szCs w:val="22"/>
          <w:lang w:val="hu-HU" w:eastAsia="zh-CN" w:bidi="hi-IN"/>
        </w:rPr>
        <w:t>ul</w:t>
      </w:r>
      <w:proofErr w:type="spellEnd"/>
      <w:r w:rsidRPr="00295CD6">
        <w:rPr>
          <w:rFonts w:eastAsia="SimSun" w:cs="Mangal"/>
          <w:color w:val="212121"/>
          <w:kern w:val="3"/>
          <w:sz w:val="22"/>
          <w:szCs w:val="22"/>
          <w:lang w:val="hu-HU" w:eastAsia="zh-CN" w:bidi="hi-IN"/>
        </w:rPr>
        <w:t xml:space="preserve">. </w:t>
      </w:r>
      <w:proofErr w:type="spellStart"/>
      <w:r w:rsidRPr="00295CD6">
        <w:rPr>
          <w:rFonts w:eastAsia="SimSun" w:cs="Mangal"/>
          <w:color w:val="212121"/>
          <w:kern w:val="3"/>
          <w:sz w:val="22"/>
          <w:szCs w:val="22"/>
          <w:lang w:val="hu-HU" w:eastAsia="zh-CN" w:bidi="hi-IN"/>
        </w:rPr>
        <w:t>Taśmowa</w:t>
      </w:r>
      <w:proofErr w:type="spellEnd"/>
      <w:r w:rsidRPr="00295CD6">
        <w:rPr>
          <w:rFonts w:eastAsia="SimSun" w:cs="Mangal"/>
          <w:color w:val="212121"/>
          <w:kern w:val="3"/>
          <w:sz w:val="22"/>
          <w:szCs w:val="22"/>
          <w:lang w:val="hu-HU" w:eastAsia="zh-CN" w:bidi="hi-IN"/>
        </w:rPr>
        <w:t xml:space="preserve"> 7,</w:t>
      </w:r>
    </w:p>
    <w:p w14:paraId="1EFD74E9" w14:textId="77777777" w:rsidR="00633518" w:rsidRPr="00295CD6" w:rsidRDefault="00633518" w:rsidP="00633518">
      <w:pPr>
        <w:shd w:val="clear" w:color="auto" w:fill="FFFFFF"/>
        <w:suppressAutoHyphens/>
        <w:autoSpaceDN w:val="0"/>
        <w:snapToGrid/>
        <w:rPr>
          <w:rFonts w:eastAsia="SimSun" w:cs="Mangal"/>
          <w:color w:val="212121"/>
          <w:kern w:val="3"/>
          <w:sz w:val="22"/>
          <w:szCs w:val="22"/>
          <w:lang w:val="hu-HU" w:eastAsia="zh-CN" w:bidi="hi-IN"/>
        </w:rPr>
      </w:pPr>
      <w:r w:rsidRPr="00295CD6">
        <w:rPr>
          <w:rFonts w:eastAsia="SimSun" w:cs="Mangal"/>
          <w:color w:val="212121"/>
          <w:kern w:val="3"/>
          <w:sz w:val="22"/>
          <w:szCs w:val="22"/>
          <w:lang w:val="hu-HU" w:eastAsia="zh-CN" w:bidi="hi-IN"/>
        </w:rPr>
        <w:t>02-677 Varsó,</w:t>
      </w:r>
    </w:p>
    <w:p w14:paraId="7C7ADC58" w14:textId="77777777" w:rsidR="00633518" w:rsidRPr="00295CD6" w:rsidRDefault="00633518" w:rsidP="00633518">
      <w:pPr>
        <w:tabs>
          <w:tab w:val="right" w:pos="720"/>
          <w:tab w:val="num" w:pos="1404"/>
        </w:tabs>
        <w:snapToGrid/>
        <w:ind w:right="29"/>
        <w:rPr>
          <w:rFonts w:eastAsia="Times New Roman"/>
          <w:color w:val="000000"/>
          <w:sz w:val="22"/>
          <w:szCs w:val="22"/>
          <w:lang w:val="hu-HU" w:eastAsia="hu-HU" w:bidi="hu-HU"/>
        </w:rPr>
      </w:pPr>
      <w:r w:rsidRPr="00295CD6">
        <w:rPr>
          <w:rFonts w:eastAsia="Times New Roman" w:cs="Arial"/>
          <w:color w:val="212121"/>
          <w:sz w:val="22"/>
          <w:szCs w:val="22"/>
          <w:lang w:val="hu-HU" w:eastAsia="hu-HU" w:bidi="hu-HU"/>
        </w:rPr>
        <w:t>Lengyelország</w:t>
      </w:r>
    </w:p>
    <w:p w14:paraId="106403AC" w14:textId="77777777" w:rsidR="00633518" w:rsidRPr="00295CD6" w:rsidRDefault="00633518" w:rsidP="00633518">
      <w:pPr>
        <w:pStyle w:val="Cmsor1"/>
        <w:spacing w:line="240" w:lineRule="auto"/>
        <w:ind w:left="0"/>
        <w:rPr>
          <w:rFonts w:ascii="Times New Roman" w:hAnsi="Times New Roman"/>
          <w:i w:val="0"/>
          <w:sz w:val="22"/>
          <w:szCs w:val="22"/>
          <w:u w:val="none"/>
          <w:lang w:val="hu-HU"/>
        </w:rPr>
      </w:pPr>
    </w:p>
    <w:p w14:paraId="67ED9FF2" w14:textId="77777777" w:rsidR="00633518" w:rsidRPr="00295CD6" w:rsidRDefault="00633518" w:rsidP="00633518">
      <w:pPr>
        <w:pStyle w:val="Cmsor1"/>
        <w:spacing w:line="240" w:lineRule="auto"/>
        <w:ind w:left="0"/>
        <w:rPr>
          <w:rFonts w:ascii="Times New Roman" w:hAnsi="Times New Roman"/>
          <w:i w:val="0"/>
          <w:sz w:val="22"/>
          <w:szCs w:val="22"/>
          <w:u w:val="none"/>
          <w:lang w:val="hu-HU"/>
        </w:rPr>
      </w:pPr>
      <w:r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>Gyártó</w:t>
      </w:r>
    </w:p>
    <w:p w14:paraId="221DE52D" w14:textId="77777777" w:rsidR="00633518" w:rsidRPr="00295CD6" w:rsidRDefault="00633518" w:rsidP="00633518">
      <w:pPr>
        <w:pStyle w:val="Lista"/>
        <w:ind w:left="0" w:firstLine="0"/>
        <w:rPr>
          <w:sz w:val="22"/>
          <w:szCs w:val="22"/>
          <w:lang w:val="hu-HU"/>
        </w:rPr>
      </w:pPr>
    </w:p>
    <w:p w14:paraId="6FEDB627" w14:textId="77777777" w:rsidR="00633518" w:rsidRPr="00295CD6" w:rsidRDefault="00633518" w:rsidP="00633518">
      <w:pPr>
        <w:rPr>
          <w:sz w:val="22"/>
          <w:szCs w:val="22"/>
          <w:lang w:val="hu-HU"/>
        </w:rPr>
      </w:pPr>
      <w:proofErr w:type="spellStart"/>
      <w:r w:rsidRPr="00295CD6">
        <w:rPr>
          <w:sz w:val="22"/>
          <w:szCs w:val="22"/>
          <w:lang w:val="hu-HU"/>
        </w:rPr>
        <w:t>Accord</w:t>
      </w:r>
      <w:proofErr w:type="spellEnd"/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Healthcare</w:t>
      </w:r>
      <w:proofErr w:type="spellEnd"/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Polska</w:t>
      </w:r>
      <w:proofErr w:type="spellEnd"/>
      <w:r w:rsidRPr="00295CD6">
        <w:rPr>
          <w:sz w:val="22"/>
          <w:szCs w:val="22"/>
          <w:lang w:val="hu-HU"/>
        </w:rPr>
        <w:t xml:space="preserve"> </w:t>
      </w:r>
      <w:proofErr w:type="spellStart"/>
      <w:proofErr w:type="gramStart"/>
      <w:r w:rsidRPr="00295CD6">
        <w:rPr>
          <w:sz w:val="22"/>
          <w:szCs w:val="22"/>
          <w:lang w:val="hu-HU"/>
        </w:rPr>
        <w:t>Sp.z</w:t>
      </w:r>
      <w:proofErr w:type="spellEnd"/>
      <w:proofErr w:type="gramEnd"/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o.o</w:t>
      </w:r>
      <w:proofErr w:type="spellEnd"/>
      <w:r w:rsidRPr="00295CD6">
        <w:rPr>
          <w:sz w:val="22"/>
          <w:szCs w:val="22"/>
          <w:lang w:val="hu-HU"/>
        </w:rPr>
        <w:t>.,</w:t>
      </w:r>
    </w:p>
    <w:p w14:paraId="02E823B4" w14:textId="77777777" w:rsidR="00B4254B" w:rsidRDefault="00633518" w:rsidP="00633518">
      <w:pPr>
        <w:pStyle w:val="Lista"/>
        <w:ind w:left="0" w:firstLine="0"/>
        <w:rPr>
          <w:sz w:val="22"/>
          <w:szCs w:val="22"/>
          <w:lang w:val="hu-HU"/>
        </w:rPr>
      </w:pPr>
      <w:proofErr w:type="spellStart"/>
      <w:r w:rsidRPr="00295CD6">
        <w:rPr>
          <w:sz w:val="22"/>
          <w:szCs w:val="22"/>
          <w:lang w:val="hu-HU"/>
        </w:rPr>
        <w:t>ul</w:t>
      </w:r>
      <w:proofErr w:type="spellEnd"/>
      <w:r w:rsidRPr="00295CD6">
        <w:rPr>
          <w:sz w:val="22"/>
          <w:szCs w:val="22"/>
          <w:lang w:val="hu-HU"/>
        </w:rPr>
        <w:t xml:space="preserve">. </w:t>
      </w:r>
      <w:proofErr w:type="spellStart"/>
      <w:r w:rsidRPr="00295CD6">
        <w:rPr>
          <w:sz w:val="22"/>
          <w:szCs w:val="22"/>
          <w:lang w:val="hu-HU"/>
        </w:rPr>
        <w:t>Lutomierska</w:t>
      </w:r>
      <w:proofErr w:type="spellEnd"/>
      <w:r w:rsidRPr="00295CD6">
        <w:rPr>
          <w:sz w:val="22"/>
          <w:szCs w:val="22"/>
          <w:lang w:val="hu-HU"/>
        </w:rPr>
        <w:t xml:space="preserve"> 50,95-200 </w:t>
      </w:r>
      <w:proofErr w:type="spellStart"/>
      <w:r w:rsidRPr="00295CD6">
        <w:rPr>
          <w:sz w:val="22"/>
          <w:szCs w:val="22"/>
          <w:lang w:val="hu-HU"/>
        </w:rPr>
        <w:t>Pabianice</w:t>
      </w:r>
      <w:proofErr w:type="spellEnd"/>
      <w:r w:rsidRPr="00295CD6">
        <w:rPr>
          <w:sz w:val="22"/>
          <w:szCs w:val="22"/>
          <w:lang w:val="hu-HU"/>
        </w:rPr>
        <w:t>,</w:t>
      </w:r>
    </w:p>
    <w:p w14:paraId="0D71E8F6" w14:textId="2E5FCFB9" w:rsidR="00633518" w:rsidRPr="00295CD6" w:rsidRDefault="00633518" w:rsidP="00633518">
      <w:pPr>
        <w:pStyle w:val="Lista"/>
        <w:ind w:left="0" w:firstLine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Lengyelország</w:t>
      </w:r>
    </w:p>
    <w:p w14:paraId="1F58A056" w14:textId="77777777" w:rsidR="006362FC" w:rsidRDefault="006362FC" w:rsidP="006A6473">
      <w:pPr>
        <w:pStyle w:val="Lista"/>
        <w:ind w:left="0" w:firstLine="0"/>
        <w:rPr>
          <w:sz w:val="22"/>
          <w:szCs w:val="22"/>
          <w:lang w:val="hu-HU"/>
        </w:rPr>
      </w:pPr>
    </w:p>
    <w:p w14:paraId="6AD8258C" w14:textId="0C6120BB" w:rsidR="006362FC" w:rsidRPr="006362FC" w:rsidRDefault="006362FC" w:rsidP="00CB3144">
      <w:pPr>
        <w:pStyle w:val="Lista"/>
        <w:keepNext/>
        <w:rPr>
          <w:sz w:val="22"/>
          <w:szCs w:val="22"/>
          <w:lang w:val="hu-HU"/>
        </w:rPr>
      </w:pPr>
      <w:proofErr w:type="spellStart"/>
      <w:r w:rsidRPr="006362FC">
        <w:rPr>
          <w:sz w:val="22"/>
          <w:szCs w:val="22"/>
          <w:lang w:val="hu-HU"/>
        </w:rPr>
        <w:lastRenderedPageBreak/>
        <w:t>Accord</w:t>
      </w:r>
      <w:proofErr w:type="spellEnd"/>
      <w:r w:rsidRPr="006362FC">
        <w:rPr>
          <w:sz w:val="22"/>
          <w:szCs w:val="22"/>
          <w:lang w:val="hu-HU"/>
        </w:rPr>
        <w:t xml:space="preserve"> </w:t>
      </w:r>
      <w:proofErr w:type="spellStart"/>
      <w:r w:rsidRPr="006362FC">
        <w:rPr>
          <w:sz w:val="22"/>
          <w:szCs w:val="22"/>
          <w:lang w:val="hu-HU"/>
        </w:rPr>
        <w:t>Healthcare</w:t>
      </w:r>
      <w:proofErr w:type="spellEnd"/>
      <w:r w:rsidRPr="006362FC">
        <w:rPr>
          <w:sz w:val="22"/>
          <w:szCs w:val="22"/>
          <w:lang w:val="hu-HU"/>
        </w:rPr>
        <w:t xml:space="preserve"> </w:t>
      </w:r>
      <w:proofErr w:type="spellStart"/>
      <w:r w:rsidR="00D17EEE">
        <w:rPr>
          <w:sz w:val="22"/>
          <w:szCs w:val="22"/>
          <w:lang w:val="hu-HU"/>
        </w:rPr>
        <w:t>S</w:t>
      </w:r>
      <w:r w:rsidRPr="006362FC">
        <w:rPr>
          <w:sz w:val="22"/>
          <w:szCs w:val="22"/>
          <w:lang w:val="hu-HU"/>
        </w:rPr>
        <w:t>ingle</w:t>
      </w:r>
      <w:proofErr w:type="spellEnd"/>
      <w:r w:rsidRPr="006362FC">
        <w:rPr>
          <w:sz w:val="22"/>
          <w:szCs w:val="22"/>
          <w:lang w:val="hu-HU"/>
        </w:rPr>
        <w:t xml:space="preserve"> </w:t>
      </w:r>
      <w:proofErr w:type="spellStart"/>
      <w:r w:rsidR="00D17EEE">
        <w:rPr>
          <w:sz w:val="22"/>
          <w:szCs w:val="22"/>
          <w:lang w:val="hu-HU"/>
        </w:rPr>
        <w:t>M</w:t>
      </w:r>
      <w:r w:rsidRPr="006362FC">
        <w:rPr>
          <w:sz w:val="22"/>
          <w:szCs w:val="22"/>
          <w:lang w:val="hu-HU"/>
        </w:rPr>
        <w:t>ember</w:t>
      </w:r>
      <w:proofErr w:type="spellEnd"/>
      <w:r w:rsidRPr="006362FC">
        <w:rPr>
          <w:sz w:val="22"/>
          <w:szCs w:val="22"/>
          <w:lang w:val="hu-HU"/>
        </w:rPr>
        <w:t xml:space="preserve"> S.A.</w:t>
      </w:r>
    </w:p>
    <w:p w14:paraId="012560C0" w14:textId="05316D0B" w:rsidR="006362FC" w:rsidRPr="006362FC" w:rsidRDefault="006362FC" w:rsidP="00CB3144">
      <w:pPr>
        <w:pStyle w:val="Lista"/>
        <w:keepNext/>
        <w:rPr>
          <w:sz w:val="22"/>
          <w:szCs w:val="22"/>
          <w:lang w:val="hu-HU"/>
        </w:rPr>
      </w:pPr>
      <w:r w:rsidRPr="006362FC">
        <w:rPr>
          <w:sz w:val="22"/>
          <w:szCs w:val="22"/>
          <w:lang w:val="hu-HU"/>
        </w:rPr>
        <w:t xml:space="preserve">64th Km National </w:t>
      </w:r>
      <w:proofErr w:type="spellStart"/>
      <w:r w:rsidRPr="006362FC">
        <w:rPr>
          <w:sz w:val="22"/>
          <w:szCs w:val="22"/>
          <w:lang w:val="hu-HU"/>
        </w:rPr>
        <w:t>Road</w:t>
      </w:r>
      <w:proofErr w:type="spellEnd"/>
      <w:r w:rsidRPr="006362FC">
        <w:rPr>
          <w:sz w:val="22"/>
          <w:szCs w:val="22"/>
          <w:lang w:val="hu-HU"/>
        </w:rPr>
        <w:t xml:space="preserve"> </w:t>
      </w:r>
      <w:proofErr w:type="spellStart"/>
      <w:r w:rsidRPr="006362FC">
        <w:rPr>
          <w:sz w:val="22"/>
          <w:szCs w:val="22"/>
          <w:lang w:val="hu-HU"/>
        </w:rPr>
        <w:t>Athens</w:t>
      </w:r>
      <w:proofErr w:type="spellEnd"/>
      <w:r w:rsidRPr="006362FC">
        <w:rPr>
          <w:sz w:val="22"/>
          <w:szCs w:val="22"/>
          <w:lang w:val="hu-HU"/>
        </w:rPr>
        <w:t>,</w:t>
      </w:r>
    </w:p>
    <w:p w14:paraId="11FD6704" w14:textId="543100EF" w:rsidR="006362FC" w:rsidRPr="006362FC" w:rsidRDefault="006362FC" w:rsidP="00CB3144">
      <w:pPr>
        <w:pStyle w:val="Lista"/>
        <w:keepNext/>
        <w:rPr>
          <w:sz w:val="22"/>
          <w:szCs w:val="22"/>
          <w:lang w:val="hu-HU"/>
        </w:rPr>
      </w:pPr>
      <w:proofErr w:type="spellStart"/>
      <w:r w:rsidRPr="006362FC">
        <w:rPr>
          <w:sz w:val="22"/>
          <w:szCs w:val="22"/>
          <w:lang w:val="hu-HU"/>
        </w:rPr>
        <w:t>Lamia</w:t>
      </w:r>
      <w:proofErr w:type="spellEnd"/>
      <w:r w:rsidRPr="006362FC">
        <w:rPr>
          <w:sz w:val="22"/>
          <w:szCs w:val="22"/>
          <w:lang w:val="hu-HU"/>
        </w:rPr>
        <w:t xml:space="preserve">, </w:t>
      </w:r>
      <w:proofErr w:type="spellStart"/>
      <w:r w:rsidRPr="006362FC">
        <w:rPr>
          <w:sz w:val="22"/>
          <w:szCs w:val="22"/>
          <w:lang w:val="hu-HU"/>
        </w:rPr>
        <w:t>Schimatari</w:t>
      </w:r>
      <w:proofErr w:type="spellEnd"/>
      <w:r w:rsidRPr="006362FC">
        <w:rPr>
          <w:sz w:val="22"/>
          <w:szCs w:val="22"/>
          <w:lang w:val="hu-HU"/>
        </w:rPr>
        <w:t>, 32009,</w:t>
      </w:r>
    </w:p>
    <w:p w14:paraId="453D75D6" w14:textId="4165BFF3" w:rsidR="006362FC" w:rsidRPr="006362FC" w:rsidRDefault="006362FC" w:rsidP="00CB3144">
      <w:pPr>
        <w:pStyle w:val="Lista"/>
        <w:keepNext/>
        <w:ind w:left="0" w:firstLine="0"/>
        <w:rPr>
          <w:sz w:val="22"/>
          <w:szCs w:val="22"/>
          <w:lang w:val="hu-HU"/>
        </w:rPr>
      </w:pPr>
      <w:r w:rsidRPr="006362FC">
        <w:rPr>
          <w:sz w:val="22"/>
          <w:szCs w:val="22"/>
          <w:lang w:val="hu-HU"/>
        </w:rPr>
        <w:t>Görögország</w:t>
      </w:r>
    </w:p>
    <w:p w14:paraId="37F9EBE0" w14:textId="77777777" w:rsidR="00633518" w:rsidRPr="00295CD6" w:rsidRDefault="00633518">
      <w:pPr>
        <w:ind w:firstLine="423"/>
        <w:rPr>
          <w:sz w:val="22"/>
          <w:szCs w:val="22"/>
          <w:lang w:val="hu-HU"/>
        </w:rPr>
      </w:pPr>
    </w:p>
    <w:p w14:paraId="09DACB1E" w14:textId="77777777" w:rsidR="00633518" w:rsidRPr="00295CD6" w:rsidRDefault="00633518" w:rsidP="002C7032">
      <w:pPr>
        <w:pStyle w:val="Cmsor1"/>
        <w:spacing w:line="240" w:lineRule="auto"/>
        <w:ind w:left="0"/>
        <w:jc w:val="left"/>
        <w:rPr>
          <w:rFonts w:ascii="Times New Roman" w:hAnsi="Times New Roman"/>
          <w:i w:val="0"/>
          <w:sz w:val="22"/>
          <w:szCs w:val="22"/>
          <w:u w:val="none"/>
          <w:lang w:val="hu-HU"/>
        </w:rPr>
      </w:pPr>
      <w:r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>Ez</w:t>
      </w:r>
      <w:r w:rsidR="00B91DFA"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>t</w:t>
      </w:r>
      <w:r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 xml:space="preserve"> a gyógyszer</w:t>
      </w:r>
      <w:r w:rsidR="00B91DFA"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>t</w:t>
      </w:r>
      <w:r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 xml:space="preserve"> az Európai Gazdasági Térség tagállamaiban </w:t>
      </w:r>
      <w:r w:rsidR="00B91DFA"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>és az Egyesült Királyságban (Észak-Írországban) az alábbi neveken</w:t>
      </w:r>
      <w:r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 xml:space="preserve"> engedélyezt</w:t>
      </w:r>
      <w:r w:rsidR="00B91DFA"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>ék</w:t>
      </w:r>
      <w:r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>:</w:t>
      </w:r>
    </w:p>
    <w:p w14:paraId="29AEF01A" w14:textId="77777777" w:rsidR="00633518" w:rsidRPr="00295CD6" w:rsidRDefault="00633518" w:rsidP="00633518">
      <w:pPr>
        <w:snapToGrid/>
        <w:rPr>
          <w:snapToGrid w:val="0"/>
          <w:sz w:val="22"/>
          <w:szCs w:val="22"/>
          <w:lang w:val="hu-HU"/>
        </w:rPr>
      </w:pPr>
    </w:p>
    <w:tbl>
      <w:tblPr>
        <w:tblpPr w:leftFromText="180" w:rightFromText="180" w:vertAnchor="text" w:horzAnchor="margin" w:tblpY="33"/>
        <w:tblW w:w="8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27"/>
        <w:gridCol w:w="7271"/>
      </w:tblGrid>
      <w:tr w:rsidR="00633518" w:rsidRPr="00295CD6" w14:paraId="0D399F08" w14:textId="77777777">
        <w:trPr>
          <w:trHeight w:val="1"/>
        </w:trPr>
        <w:tc>
          <w:tcPr>
            <w:tcW w:w="1727" w:type="dxa"/>
          </w:tcPr>
          <w:p w14:paraId="373DE3BF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r w:rsidRPr="00295CD6">
              <w:rPr>
                <w:b/>
                <w:snapToGrid w:val="0"/>
                <w:sz w:val="22"/>
                <w:szCs w:val="22"/>
                <w:lang w:val="hu-HU"/>
              </w:rPr>
              <w:br w:type="page"/>
            </w:r>
            <w:r w:rsidRPr="00295CD6">
              <w:rPr>
                <w:b/>
                <w:sz w:val="22"/>
                <w:szCs w:val="22"/>
                <w:lang w:val="hu-HU"/>
              </w:rPr>
              <w:t>Tagállam megnevezése</w:t>
            </w:r>
          </w:p>
        </w:tc>
        <w:tc>
          <w:tcPr>
            <w:tcW w:w="7271" w:type="dxa"/>
          </w:tcPr>
          <w:p w14:paraId="5C56E91B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r w:rsidRPr="00295CD6">
              <w:rPr>
                <w:b/>
                <w:sz w:val="22"/>
                <w:szCs w:val="22"/>
                <w:lang w:val="hu-HU"/>
              </w:rPr>
              <w:t>Gyógyszer neve</w:t>
            </w:r>
          </w:p>
        </w:tc>
      </w:tr>
      <w:tr w:rsidR="00633518" w:rsidRPr="00295CD6" w14:paraId="1C85D812" w14:textId="77777777">
        <w:trPr>
          <w:trHeight w:val="1"/>
        </w:trPr>
        <w:tc>
          <w:tcPr>
            <w:tcW w:w="1727" w:type="dxa"/>
            <w:vAlign w:val="center"/>
          </w:tcPr>
          <w:p w14:paraId="7696B0CC" w14:textId="77777777" w:rsidR="00633518" w:rsidRPr="00295CD6" w:rsidRDefault="00B91DFA" w:rsidP="00633518">
            <w:pPr>
              <w:rPr>
                <w:sz w:val="22"/>
                <w:szCs w:val="22"/>
                <w:lang w:val="hu-HU"/>
              </w:rPr>
            </w:pPr>
            <w:r w:rsidRPr="00295CD6">
              <w:rPr>
                <w:sz w:val="22"/>
                <w:szCs w:val="22"/>
                <w:lang w:val="hu-HU"/>
              </w:rPr>
              <w:t>Egyesült Királyság (Észak-Írország)</w:t>
            </w:r>
            <w:r w:rsidR="00633518" w:rsidRPr="00295CD6">
              <w:rPr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7271" w:type="dxa"/>
            <w:vAlign w:val="center"/>
          </w:tcPr>
          <w:p w14:paraId="0E097979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proofErr w:type="spellStart"/>
            <w:r w:rsidRPr="00295CD6">
              <w:rPr>
                <w:sz w:val="22"/>
                <w:szCs w:val="22"/>
                <w:lang w:val="hu-HU"/>
              </w:rPr>
              <w:t>Doxorubicin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2 mg/ml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Concentrate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Solution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Infusion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633518" w:rsidRPr="00295CD6" w14:paraId="50AEECAC" w14:textId="77777777">
        <w:trPr>
          <w:trHeight w:val="1"/>
        </w:trPr>
        <w:tc>
          <w:tcPr>
            <w:tcW w:w="1727" w:type="dxa"/>
            <w:vAlign w:val="center"/>
          </w:tcPr>
          <w:p w14:paraId="55BEFE75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r w:rsidRPr="00295CD6">
              <w:rPr>
                <w:sz w:val="22"/>
                <w:szCs w:val="22"/>
                <w:lang w:val="hu-HU"/>
              </w:rPr>
              <w:t>Ausztria</w:t>
            </w:r>
          </w:p>
        </w:tc>
        <w:tc>
          <w:tcPr>
            <w:tcW w:w="7271" w:type="dxa"/>
            <w:vAlign w:val="center"/>
          </w:tcPr>
          <w:p w14:paraId="1B34B921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proofErr w:type="spellStart"/>
            <w:r w:rsidRPr="00295CD6">
              <w:rPr>
                <w:sz w:val="22"/>
                <w:szCs w:val="22"/>
                <w:lang w:val="hu-HU"/>
              </w:rPr>
              <w:t>Doxorubicin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Accord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2 mg/ml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Konzentrat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zur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Herstellung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einer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Infusionslösung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> </w:t>
            </w:r>
          </w:p>
        </w:tc>
      </w:tr>
      <w:tr w:rsidR="00633518" w:rsidRPr="00295CD6" w14:paraId="49C99932" w14:textId="77777777">
        <w:trPr>
          <w:trHeight w:val="1"/>
        </w:trPr>
        <w:tc>
          <w:tcPr>
            <w:tcW w:w="1727" w:type="dxa"/>
            <w:vAlign w:val="center"/>
          </w:tcPr>
          <w:p w14:paraId="61BA5979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r w:rsidRPr="00295CD6">
              <w:rPr>
                <w:sz w:val="22"/>
                <w:szCs w:val="22"/>
                <w:lang w:val="hu-HU"/>
              </w:rPr>
              <w:t>Belgium</w:t>
            </w:r>
          </w:p>
        </w:tc>
        <w:tc>
          <w:tcPr>
            <w:tcW w:w="7271" w:type="dxa"/>
            <w:vAlign w:val="center"/>
          </w:tcPr>
          <w:p w14:paraId="450772BD" w14:textId="77777777" w:rsidR="00633518" w:rsidRPr="00295CD6" w:rsidRDefault="00633518" w:rsidP="00633518">
            <w:pPr>
              <w:rPr>
                <w:strike/>
                <w:sz w:val="22"/>
                <w:szCs w:val="22"/>
                <w:lang w:val="hu-HU"/>
              </w:rPr>
            </w:pPr>
            <w:proofErr w:type="spellStart"/>
            <w:r w:rsidRPr="00295CD6">
              <w:rPr>
                <w:sz w:val="22"/>
                <w:szCs w:val="22"/>
                <w:lang w:val="hu-HU"/>
              </w:rPr>
              <w:t>Doxorubicin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Accord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Healthcare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2 mg/ml,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solution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à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diluer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pour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perfusion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/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concentraat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voor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oplossing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voor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infusie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/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Konzentrat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zur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Herstellung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einer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Infusionslösung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633518" w:rsidRPr="00802277" w14:paraId="46EC7366" w14:textId="77777777">
        <w:trPr>
          <w:trHeight w:val="1"/>
        </w:trPr>
        <w:tc>
          <w:tcPr>
            <w:tcW w:w="1727" w:type="dxa"/>
            <w:vAlign w:val="center"/>
          </w:tcPr>
          <w:p w14:paraId="5606F984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r w:rsidRPr="00295CD6">
              <w:rPr>
                <w:sz w:val="22"/>
                <w:szCs w:val="22"/>
                <w:lang w:val="hu-HU"/>
              </w:rPr>
              <w:t>Bulgária</w:t>
            </w:r>
          </w:p>
        </w:tc>
        <w:tc>
          <w:tcPr>
            <w:tcW w:w="7271" w:type="dxa"/>
            <w:vAlign w:val="center"/>
          </w:tcPr>
          <w:p w14:paraId="649F1B70" w14:textId="77777777" w:rsidR="00633518" w:rsidRPr="00295CD6" w:rsidRDefault="00633518" w:rsidP="00633518">
            <w:pPr>
              <w:ind w:left="283" w:hanging="283"/>
              <w:rPr>
                <w:sz w:val="22"/>
                <w:szCs w:val="22"/>
                <w:lang w:val="hu-HU"/>
              </w:rPr>
            </w:pPr>
            <w:proofErr w:type="spellStart"/>
            <w:r w:rsidRPr="00295CD6">
              <w:rPr>
                <w:sz w:val="22"/>
                <w:szCs w:val="22"/>
                <w:lang w:val="hu-HU"/>
              </w:rPr>
              <w:t>Доксорубицин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Акорд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2 mg/ml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концентрат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за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инфузионен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разтвор</w:t>
            </w:r>
            <w:proofErr w:type="spellEnd"/>
          </w:p>
        </w:tc>
      </w:tr>
      <w:tr w:rsidR="00633518" w:rsidRPr="00295CD6" w14:paraId="2A35C075" w14:textId="77777777">
        <w:trPr>
          <w:trHeight w:val="1"/>
        </w:trPr>
        <w:tc>
          <w:tcPr>
            <w:tcW w:w="1727" w:type="dxa"/>
            <w:vAlign w:val="center"/>
          </w:tcPr>
          <w:p w14:paraId="7813F67B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r w:rsidRPr="00295CD6">
              <w:rPr>
                <w:sz w:val="22"/>
                <w:szCs w:val="22"/>
                <w:lang w:val="hu-HU"/>
              </w:rPr>
              <w:t>Németország</w:t>
            </w:r>
          </w:p>
        </w:tc>
        <w:tc>
          <w:tcPr>
            <w:tcW w:w="7271" w:type="dxa"/>
            <w:vAlign w:val="center"/>
          </w:tcPr>
          <w:p w14:paraId="30E3B223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proofErr w:type="spellStart"/>
            <w:r w:rsidRPr="00295CD6">
              <w:rPr>
                <w:sz w:val="22"/>
                <w:szCs w:val="22"/>
                <w:lang w:val="hu-HU"/>
              </w:rPr>
              <w:t>Doxorubicin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Accord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2 mg/ml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Konzentrat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zur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Herstellung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einer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Infusionslösung</w:t>
            </w:r>
            <w:proofErr w:type="spellEnd"/>
          </w:p>
        </w:tc>
      </w:tr>
      <w:tr w:rsidR="00633518" w:rsidRPr="00295CD6" w14:paraId="4FEA32C5" w14:textId="77777777">
        <w:trPr>
          <w:trHeight w:val="1"/>
        </w:trPr>
        <w:tc>
          <w:tcPr>
            <w:tcW w:w="1727" w:type="dxa"/>
            <w:vAlign w:val="center"/>
          </w:tcPr>
          <w:p w14:paraId="6B2516E0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r w:rsidRPr="00295CD6">
              <w:rPr>
                <w:sz w:val="22"/>
                <w:szCs w:val="22"/>
                <w:lang w:val="hu-HU"/>
              </w:rPr>
              <w:t>Dánia</w:t>
            </w:r>
          </w:p>
        </w:tc>
        <w:tc>
          <w:tcPr>
            <w:tcW w:w="7271" w:type="dxa"/>
            <w:vAlign w:val="center"/>
          </w:tcPr>
          <w:p w14:paraId="08EB8F6E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proofErr w:type="spellStart"/>
            <w:r w:rsidRPr="00295CD6">
              <w:rPr>
                <w:sz w:val="22"/>
                <w:szCs w:val="22"/>
                <w:lang w:val="hu-HU"/>
              </w:rPr>
              <w:t>Doxorubicin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Accord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2 mg/ml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koncentrat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til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infusionsvæske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opløsning</w:t>
            </w:r>
            <w:proofErr w:type="spellEnd"/>
          </w:p>
        </w:tc>
      </w:tr>
      <w:tr w:rsidR="00633518" w:rsidRPr="00295CD6" w14:paraId="41F3B3FE" w14:textId="77777777">
        <w:trPr>
          <w:trHeight w:val="1"/>
        </w:trPr>
        <w:tc>
          <w:tcPr>
            <w:tcW w:w="1727" w:type="dxa"/>
            <w:vAlign w:val="center"/>
          </w:tcPr>
          <w:p w14:paraId="66AA982A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r w:rsidRPr="00295CD6">
              <w:rPr>
                <w:sz w:val="22"/>
                <w:szCs w:val="22"/>
                <w:lang w:val="hu-HU"/>
              </w:rPr>
              <w:t>Észtország</w:t>
            </w:r>
          </w:p>
        </w:tc>
        <w:tc>
          <w:tcPr>
            <w:tcW w:w="7271" w:type="dxa"/>
            <w:vAlign w:val="center"/>
          </w:tcPr>
          <w:p w14:paraId="399C72FA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proofErr w:type="spellStart"/>
            <w:r w:rsidRPr="00295CD6">
              <w:rPr>
                <w:sz w:val="22"/>
                <w:szCs w:val="22"/>
                <w:lang w:val="hu-HU"/>
              </w:rPr>
              <w:t>Doxorubicin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Accord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2 mg/ml </w:t>
            </w:r>
            <w:proofErr w:type="spellStart"/>
            <w:r w:rsidRPr="00295CD6">
              <w:rPr>
                <w:bCs/>
                <w:sz w:val="22"/>
                <w:szCs w:val="22"/>
                <w:lang w:val="hu-HU"/>
              </w:rPr>
              <w:t>infusioonilahuse</w:t>
            </w:r>
            <w:proofErr w:type="spellEnd"/>
            <w:r w:rsidRPr="00295CD6">
              <w:rPr>
                <w:bCs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bCs/>
                <w:sz w:val="22"/>
                <w:szCs w:val="22"/>
                <w:lang w:val="hu-HU"/>
              </w:rPr>
              <w:t>kontsentraat</w:t>
            </w:r>
            <w:proofErr w:type="spellEnd"/>
          </w:p>
        </w:tc>
      </w:tr>
      <w:tr w:rsidR="00633518" w:rsidRPr="00295CD6" w14:paraId="298706DB" w14:textId="77777777">
        <w:trPr>
          <w:trHeight w:val="1"/>
        </w:trPr>
        <w:tc>
          <w:tcPr>
            <w:tcW w:w="1727" w:type="dxa"/>
            <w:vAlign w:val="center"/>
          </w:tcPr>
          <w:p w14:paraId="3D4CE294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r w:rsidRPr="00295CD6">
              <w:rPr>
                <w:sz w:val="22"/>
                <w:szCs w:val="22"/>
                <w:lang w:val="hu-HU"/>
              </w:rPr>
              <w:t>Spanyolország</w:t>
            </w:r>
          </w:p>
        </w:tc>
        <w:tc>
          <w:tcPr>
            <w:tcW w:w="7271" w:type="dxa"/>
            <w:vAlign w:val="center"/>
          </w:tcPr>
          <w:p w14:paraId="499D104C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proofErr w:type="spellStart"/>
            <w:r w:rsidRPr="00295CD6">
              <w:rPr>
                <w:sz w:val="22"/>
                <w:szCs w:val="22"/>
                <w:lang w:val="hu-HU"/>
              </w:rPr>
              <w:t>Doxorubicina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Accord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2 mg/ml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concentrado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para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solución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para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perfusion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EFG</w:t>
            </w:r>
          </w:p>
        </w:tc>
      </w:tr>
      <w:tr w:rsidR="00633518" w:rsidRPr="00295CD6" w14:paraId="7FDFC500" w14:textId="77777777">
        <w:trPr>
          <w:trHeight w:val="1"/>
        </w:trPr>
        <w:tc>
          <w:tcPr>
            <w:tcW w:w="1727" w:type="dxa"/>
            <w:vAlign w:val="center"/>
          </w:tcPr>
          <w:p w14:paraId="3C1ED1D5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r w:rsidRPr="00295CD6">
              <w:rPr>
                <w:sz w:val="22"/>
                <w:szCs w:val="22"/>
                <w:lang w:val="hu-HU"/>
              </w:rPr>
              <w:t>Finnország</w:t>
            </w:r>
          </w:p>
        </w:tc>
        <w:tc>
          <w:tcPr>
            <w:tcW w:w="7271" w:type="dxa"/>
            <w:vAlign w:val="center"/>
          </w:tcPr>
          <w:p w14:paraId="05649CCB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proofErr w:type="spellStart"/>
            <w:r w:rsidRPr="00295CD6">
              <w:rPr>
                <w:sz w:val="22"/>
                <w:szCs w:val="22"/>
                <w:lang w:val="hu-HU"/>
              </w:rPr>
              <w:t>Doxorubicin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Accord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2 mg/ml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infuusiokonsentraatti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liuostavarten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>/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koncentrat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till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infusionsvätska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lösning</w:t>
            </w:r>
            <w:proofErr w:type="spellEnd"/>
          </w:p>
        </w:tc>
      </w:tr>
      <w:tr w:rsidR="00633518" w:rsidRPr="00295CD6" w14:paraId="46909AC1" w14:textId="77777777">
        <w:trPr>
          <w:trHeight w:val="1"/>
        </w:trPr>
        <w:tc>
          <w:tcPr>
            <w:tcW w:w="1727" w:type="dxa"/>
            <w:vAlign w:val="center"/>
          </w:tcPr>
          <w:p w14:paraId="4695861D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r w:rsidRPr="00295CD6">
              <w:rPr>
                <w:sz w:val="22"/>
                <w:szCs w:val="22"/>
                <w:lang w:val="hu-HU"/>
              </w:rPr>
              <w:t>Magyarország</w:t>
            </w:r>
          </w:p>
        </w:tc>
        <w:tc>
          <w:tcPr>
            <w:tcW w:w="7271" w:type="dxa"/>
            <w:vAlign w:val="center"/>
          </w:tcPr>
          <w:p w14:paraId="7146DCC6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proofErr w:type="spellStart"/>
            <w:r w:rsidRPr="00295CD6">
              <w:rPr>
                <w:sz w:val="22"/>
                <w:szCs w:val="22"/>
                <w:lang w:val="hu-HU"/>
              </w:rPr>
              <w:t>Doxorubicin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Accord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2 mg/ml koncentrátum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oldatos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infúzióhoz</w:t>
            </w:r>
          </w:p>
        </w:tc>
      </w:tr>
      <w:tr w:rsidR="00633518" w:rsidRPr="00295CD6" w14:paraId="79DC8F24" w14:textId="77777777">
        <w:trPr>
          <w:trHeight w:val="1"/>
        </w:trPr>
        <w:tc>
          <w:tcPr>
            <w:tcW w:w="1727" w:type="dxa"/>
            <w:vAlign w:val="center"/>
          </w:tcPr>
          <w:p w14:paraId="348DBDA6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r w:rsidRPr="00295CD6">
              <w:rPr>
                <w:sz w:val="22"/>
                <w:szCs w:val="22"/>
                <w:lang w:val="hu-HU"/>
              </w:rPr>
              <w:t>Írország</w:t>
            </w:r>
          </w:p>
        </w:tc>
        <w:tc>
          <w:tcPr>
            <w:tcW w:w="7271" w:type="dxa"/>
            <w:vAlign w:val="center"/>
          </w:tcPr>
          <w:p w14:paraId="3CB1537C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proofErr w:type="spellStart"/>
            <w:r w:rsidRPr="00295CD6">
              <w:rPr>
                <w:sz w:val="22"/>
                <w:szCs w:val="22"/>
                <w:lang w:val="hu-HU"/>
              </w:rPr>
              <w:t>Doxorubicin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2 mg/ml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Concentrate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Solution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Infusion</w:t>
            </w:r>
            <w:proofErr w:type="spellEnd"/>
          </w:p>
        </w:tc>
      </w:tr>
      <w:tr w:rsidR="00633518" w:rsidRPr="00295CD6" w14:paraId="11DA4ECA" w14:textId="77777777">
        <w:trPr>
          <w:trHeight w:val="1"/>
        </w:trPr>
        <w:tc>
          <w:tcPr>
            <w:tcW w:w="1727" w:type="dxa"/>
            <w:vAlign w:val="center"/>
          </w:tcPr>
          <w:p w14:paraId="1D6C42C7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r w:rsidRPr="00295CD6">
              <w:rPr>
                <w:sz w:val="22"/>
                <w:szCs w:val="22"/>
                <w:lang w:val="hu-HU"/>
              </w:rPr>
              <w:t>Olaszország</w:t>
            </w:r>
          </w:p>
        </w:tc>
        <w:tc>
          <w:tcPr>
            <w:tcW w:w="7271" w:type="dxa"/>
            <w:vAlign w:val="center"/>
          </w:tcPr>
          <w:p w14:paraId="5D4A98F1" w14:textId="77777777" w:rsidR="00633518" w:rsidRPr="00295CD6" w:rsidRDefault="00633518" w:rsidP="00633518">
            <w:pPr>
              <w:ind w:left="283" w:hanging="283"/>
              <w:rPr>
                <w:sz w:val="22"/>
                <w:szCs w:val="22"/>
                <w:lang w:val="hu-HU"/>
              </w:rPr>
            </w:pPr>
            <w:proofErr w:type="spellStart"/>
            <w:r w:rsidRPr="00295CD6">
              <w:rPr>
                <w:sz w:val="22"/>
                <w:szCs w:val="22"/>
                <w:lang w:val="hu-HU"/>
              </w:rPr>
              <w:t>Doxorubicina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Accord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Healthcare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2 mg/ml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concentrato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per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soluzione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per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infusione</w:t>
            </w:r>
            <w:proofErr w:type="spellEnd"/>
          </w:p>
        </w:tc>
      </w:tr>
      <w:tr w:rsidR="00633518" w:rsidRPr="00295CD6" w14:paraId="49C98D83" w14:textId="77777777">
        <w:trPr>
          <w:trHeight w:val="1"/>
        </w:trPr>
        <w:tc>
          <w:tcPr>
            <w:tcW w:w="1727" w:type="dxa"/>
            <w:vAlign w:val="center"/>
          </w:tcPr>
          <w:p w14:paraId="7F0D4ACF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r w:rsidRPr="00295CD6">
              <w:rPr>
                <w:sz w:val="22"/>
                <w:szCs w:val="22"/>
                <w:lang w:val="hu-HU"/>
              </w:rPr>
              <w:t>Litvánia</w:t>
            </w:r>
          </w:p>
        </w:tc>
        <w:tc>
          <w:tcPr>
            <w:tcW w:w="7271" w:type="dxa"/>
            <w:vAlign w:val="center"/>
          </w:tcPr>
          <w:p w14:paraId="3BFBE694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proofErr w:type="spellStart"/>
            <w:r w:rsidRPr="00295CD6">
              <w:rPr>
                <w:sz w:val="22"/>
                <w:szCs w:val="22"/>
                <w:lang w:val="hu-HU"/>
              </w:rPr>
              <w:t>Doxorubicin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Accord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2 mg/ml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koncentratas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infuziniam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tirpalui</w:t>
            </w:r>
            <w:proofErr w:type="spellEnd"/>
          </w:p>
        </w:tc>
      </w:tr>
      <w:tr w:rsidR="00633518" w:rsidRPr="00295CD6" w14:paraId="728D69BA" w14:textId="77777777">
        <w:trPr>
          <w:trHeight w:val="1"/>
        </w:trPr>
        <w:tc>
          <w:tcPr>
            <w:tcW w:w="1727" w:type="dxa"/>
            <w:vAlign w:val="center"/>
          </w:tcPr>
          <w:p w14:paraId="5446BAF2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r w:rsidRPr="00295CD6">
              <w:rPr>
                <w:sz w:val="22"/>
                <w:szCs w:val="22"/>
                <w:lang w:val="hu-HU"/>
              </w:rPr>
              <w:t>Lettország</w:t>
            </w:r>
          </w:p>
        </w:tc>
        <w:tc>
          <w:tcPr>
            <w:tcW w:w="7271" w:type="dxa"/>
            <w:vAlign w:val="center"/>
          </w:tcPr>
          <w:p w14:paraId="387EC662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proofErr w:type="spellStart"/>
            <w:r w:rsidRPr="00295CD6">
              <w:rPr>
                <w:sz w:val="22"/>
                <w:szCs w:val="22"/>
                <w:lang w:val="hu-HU"/>
              </w:rPr>
              <w:t>Doxorubicin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Accord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2 mg/ml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koncentrāts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infūziju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šķīduma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pagatavošanai</w:t>
            </w:r>
            <w:proofErr w:type="spellEnd"/>
          </w:p>
        </w:tc>
      </w:tr>
      <w:tr w:rsidR="00633518" w:rsidRPr="00295CD6" w14:paraId="7AD96391" w14:textId="77777777">
        <w:trPr>
          <w:trHeight w:val="1"/>
        </w:trPr>
        <w:tc>
          <w:tcPr>
            <w:tcW w:w="1727" w:type="dxa"/>
            <w:vAlign w:val="center"/>
          </w:tcPr>
          <w:p w14:paraId="361DF364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r w:rsidRPr="00295CD6">
              <w:rPr>
                <w:sz w:val="22"/>
                <w:szCs w:val="22"/>
                <w:lang w:val="hu-HU"/>
              </w:rPr>
              <w:t>Hollandia</w:t>
            </w:r>
          </w:p>
        </w:tc>
        <w:tc>
          <w:tcPr>
            <w:tcW w:w="7271" w:type="dxa"/>
            <w:vAlign w:val="center"/>
          </w:tcPr>
          <w:p w14:paraId="360F0FAE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proofErr w:type="spellStart"/>
            <w:r w:rsidRPr="00295CD6">
              <w:rPr>
                <w:sz w:val="22"/>
                <w:szCs w:val="22"/>
                <w:lang w:val="hu-HU"/>
              </w:rPr>
              <w:t>Doxorubicin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Accord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2 mg/ml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Concentraat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voor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oplossing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voor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infusie</w:t>
            </w:r>
            <w:proofErr w:type="spellEnd"/>
          </w:p>
        </w:tc>
      </w:tr>
      <w:tr w:rsidR="00633518" w:rsidRPr="00295CD6" w14:paraId="7132DD41" w14:textId="77777777">
        <w:trPr>
          <w:trHeight w:val="1"/>
        </w:trPr>
        <w:tc>
          <w:tcPr>
            <w:tcW w:w="1727" w:type="dxa"/>
            <w:vAlign w:val="center"/>
          </w:tcPr>
          <w:p w14:paraId="00CDBE52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r w:rsidRPr="00295CD6">
              <w:rPr>
                <w:sz w:val="22"/>
                <w:szCs w:val="22"/>
                <w:lang w:val="hu-HU"/>
              </w:rPr>
              <w:t>Norvégia</w:t>
            </w:r>
          </w:p>
        </w:tc>
        <w:tc>
          <w:tcPr>
            <w:tcW w:w="7271" w:type="dxa"/>
            <w:vAlign w:val="center"/>
          </w:tcPr>
          <w:p w14:paraId="700B0104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proofErr w:type="spellStart"/>
            <w:r w:rsidRPr="00295CD6">
              <w:rPr>
                <w:sz w:val="22"/>
                <w:szCs w:val="22"/>
                <w:lang w:val="hu-HU"/>
              </w:rPr>
              <w:t>Doxorubicin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Accord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2 mg/ml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konsentrat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til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infusjonsvæke</w:t>
            </w:r>
            <w:proofErr w:type="spellEnd"/>
          </w:p>
        </w:tc>
      </w:tr>
      <w:tr w:rsidR="00633518" w:rsidRPr="00295CD6" w14:paraId="01A7AB2E" w14:textId="77777777">
        <w:trPr>
          <w:trHeight w:val="1"/>
        </w:trPr>
        <w:tc>
          <w:tcPr>
            <w:tcW w:w="1727" w:type="dxa"/>
            <w:vAlign w:val="center"/>
          </w:tcPr>
          <w:p w14:paraId="475EF415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r w:rsidRPr="00295CD6">
              <w:rPr>
                <w:sz w:val="22"/>
                <w:szCs w:val="22"/>
                <w:lang w:val="hu-HU"/>
              </w:rPr>
              <w:t>Lengyelország</w:t>
            </w:r>
          </w:p>
        </w:tc>
        <w:tc>
          <w:tcPr>
            <w:tcW w:w="7271" w:type="dxa"/>
            <w:vAlign w:val="center"/>
          </w:tcPr>
          <w:p w14:paraId="20C6B202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proofErr w:type="spellStart"/>
            <w:r w:rsidRPr="00295CD6">
              <w:rPr>
                <w:sz w:val="22"/>
                <w:szCs w:val="22"/>
                <w:lang w:val="hu-HU"/>
              </w:rPr>
              <w:t>Doxorubicinum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Accord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, 2 mg/ml, </w:t>
            </w:r>
            <w:proofErr w:type="spellStart"/>
            <w:r w:rsidRPr="00295CD6">
              <w:rPr>
                <w:sz w:val="22"/>
                <w:szCs w:val="22"/>
                <w:shd w:val="clear" w:color="auto" w:fill="FFFFFF"/>
                <w:lang w:val="hu-HU"/>
              </w:rPr>
              <w:t>koncentrat</w:t>
            </w:r>
            <w:proofErr w:type="spellEnd"/>
            <w:r w:rsidRPr="00295CD6">
              <w:rPr>
                <w:sz w:val="22"/>
                <w:szCs w:val="22"/>
                <w:shd w:val="clear" w:color="auto" w:fill="FFFFFF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shd w:val="clear" w:color="auto" w:fill="FFFFFF"/>
                <w:lang w:val="hu-HU"/>
              </w:rPr>
              <w:t>do</w:t>
            </w:r>
            <w:proofErr w:type="spellEnd"/>
            <w:r w:rsidRPr="00295CD6">
              <w:rPr>
                <w:sz w:val="22"/>
                <w:szCs w:val="22"/>
                <w:shd w:val="clear" w:color="auto" w:fill="FFFFFF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shd w:val="clear" w:color="auto" w:fill="FFFFFF"/>
                <w:lang w:val="hu-HU"/>
              </w:rPr>
              <w:t>sporządzania</w:t>
            </w:r>
            <w:proofErr w:type="spellEnd"/>
            <w:r w:rsidRPr="00295CD6">
              <w:rPr>
                <w:sz w:val="22"/>
                <w:szCs w:val="22"/>
                <w:shd w:val="clear" w:color="auto" w:fill="FFFFFF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shd w:val="clear" w:color="auto" w:fill="FFFFFF"/>
                <w:lang w:val="hu-HU"/>
              </w:rPr>
              <w:t>roztworu</w:t>
            </w:r>
            <w:proofErr w:type="spellEnd"/>
            <w:r w:rsidRPr="00295CD6">
              <w:rPr>
                <w:sz w:val="22"/>
                <w:szCs w:val="22"/>
                <w:shd w:val="clear" w:color="auto" w:fill="FFFFFF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shd w:val="clear" w:color="auto" w:fill="FFFFFF"/>
                <w:lang w:val="hu-HU"/>
              </w:rPr>
              <w:t>do</w:t>
            </w:r>
            <w:proofErr w:type="spellEnd"/>
            <w:r w:rsidRPr="00295CD6">
              <w:rPr>
                <w:sz w:val="22"/>
                <w:szCs w:val="22"/>
                <w:shd w:val="clear" w:color="auto" w:fill="FFFFFF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shd w:val="clear" w:color="auto" w:fill="FFFFFF"/>
                <w:lang w:val="hu-HU"/>
              </w:rPr>
              <w:t>infuzji</w:t>
            </w:r>
            <w:proofErr w:type="spellEnd"/>
          </w:p>
        </w:tc>
      </w:tr>
      <w:tr w:rsidR="00633518" w:rsidRPr="00295CD6" w14:paraId="3F284CC1" w14:textId="77777777">
        <w:trPr>
          <w:trHeight w:val="1"/>
        </w:trPr>
        <w:tc>
          <w:tcPr>
            <w:tcW w:w="1727" w:type="dxa"/>
            <w:vAlign w:val="center"/>
          </w:tcPr>
          <w:p w14:paraId="185EBCE2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r w:rsidRPr="00295CD6">
              <w:rPr>
                <w:sz w:val="22"/>
                <w:szCs w:val="22"/>
                <w:lang w:val="hu-HU"/>
              </w:rPr>
              <w:t>Portugália</w:t>
            </w:r>
          </w:p>
        </w:tc>
        <w:tc>
          <w:tcPr>
            <w:tcW w:w="7271" w:type="dxa"/>
            <w:vAlign w:val="center"/>
          </w:tcPr>
          <w:p w14:paraId="0580F449" w14:textId="77777777" w:rsidR="00633518" w:rsidRPr="00295CD6" w:rsidRDefault="00633518" w:rsidP="00633518">
            <w:pPr>
              <w:ind w:left="283" w:hanging="283"/>
              <w:rPr>
                <w:sz w:val="22"/>
                <w:szCs w:val="22"/>
                <w:lang w:val="hu-HU"/>
              </w:rPr>
            </w:pPr>
            <w:proofErr w:type="spellStart"/>
            <w:r w:rsidRPr="00295CD6">
              <w:rPr>
                <w:sz w:val="22"/>
                <w:szCs w:val="22"/>
                <w:lang w:val="hu-HU"/>
              </w:rPr>
              <w:t>Doxorrubicina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Accord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2 mg/ml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concentrado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para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solução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para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perfusão</w:t>
            </w:r>
            <w:proofErr w:type="spellEnd"/>
          </w:p>
        </w:tc>
      </w:tr>
      <w:tr w:rsidR="00633518" w:rsidRPr="00295CD6" w14:paraId="66CF5085" w14:textId="77777777">
        <w:trPr>
          <w:trHeight w:val="1"/>
        </w:trPr>
        <w:tc>
          <w:tcPr>
            <w:tcW w:w="1727" w:type="dxa"/>
            <w:vAlign w:val="center"/>
          </w:tcPr>
          <w:p w14:paraId="08155B1A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r w:rsidRPr="00295CD6">
              <w:rPr>
                <w:sz w:val="22"/>
                <w:szCs w:val="22"/>
                <w:lang w:val="hu-HU"/>
              </w:rPr>
              <w:t>Románia</w:t>
            </w:r>
          </w:p>
        </w:tc>
        <w:tc>
          <w:tcPr>
            <w:tcW w:w="7271" w:type="dxa"/>
            <w:vAlign w:val="center"/>
          </w:tcPr>
          <w:p w14:paraId="36549B1C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proofErr w:type="spellStart"/>
            <w:r w:rsidRPr="00295CD6">
              <w:rPr>
                <w:sz w:val="22"/>
                <w:szCs w:val="22"/>
                <w:lang w:val="hu-HU"/>
              </w:rPr>
              <w:t>Doxorubicinã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Accord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2 mg/ml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concentrate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pentru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soluţie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perfuzabilã</w:t>
            </w:r>
            <w:proofErr w:type="spellEnd"/>
          </w:p>
        </w:tc>
      </w:tr>
      <w:tr w:rsidR="00633518" w:rsidRPr="00295CD6" w14:paraId="31117E46" w14:textId="77777777">
        <w:trPr>
          <w:trHeight w:val="1"/>
        </w:trPr>
        <w:tc>
          <w:tcPr>
            <w:tcW w:w="1727" w:type="dxa"/>
            <w:vAlign w:val="center"/>
          </w:tcPr>
          <w:p w14:paraId="3A50E5DE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r w:rsidRPr="00295CD6">
              <w:rPr>
                <w:sz w:val="22"/>
                <w:szCs w:val="22"/>
                <w:lang w:val="hu-HU"/>
              </w:rPr>
              <w:t>Svédország</w:t>
            </w:r>
          </w:p>
        </w:tc>
        <w:tc>
          <w:tcPr>
            <w:tcW w:w="7271" w:type="dxa"/>
            <w:vAlign w:val="center"/>
          </w:tcPr>
          <w:p w14:paraId="4C8F5089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proofErr w:type="spellStart"/>
            <w:r w:rsidRPr="00295CD6">
              <w:rPr>
                <w:sz w:val="22"/>
                <w:szCs w:val="22"/>
                <w:lang w:val="hu-HU"/>
              </w:rPr>
              <w:t>Doxorubicin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Accord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2 mg/ml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koncentrat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till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infusionsvätska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lösning</w:t>
            </w:r>
            <w:proofErr w:type="spellEnd"/>
          </w:p>
        </w:tc>
      </w:tr>
      <w:tr w:rsidR="00633518" w:rsidRPr="00295CD6" w14:paraId="0D3B45EB" w14:textId="77777777">
        <w:trPr>
          <w:trHeight w:val="1"/>
        </w:trPr>
        <w:tc>
          <w:tcPr>
            <w:tcW w:w="1727" w:type="dxa"/>
            <w:vAlign w:val="center"/>
          </w:tcPr>
          <w:p w14:paraId="0726097E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r w:rsidRPr="00295CD6">
              <w:rPr>
                <w:sz w:val="22"/>
                <w:szCs w:val="22"/>
                <w:lang w:val="hu-HU"/>
              </w:rPr>
              <w:t>Szlovénia</w:t>
            </w:r>
          </w:p>
        </w:tc>
        <w:tc>
          <w:tcPr>
            <w:tcW w:w="7271" w:type="dxa"/>
            <w:vAlign w:val="center"/>
          </w:tcPr>
          <w:p w14:paraId="5946D3E1" w14:textId="77777777" w:rsidR="00633518" w:rsidRPr="00295CD6" w:rsidRDefault="00633518" w:rsidP="00633518">
            <w:pPr>
              <w:rPr>
                <w:sz w:val="22"/>
                <w:szCs w:val="22"/>
                <w:lang w:val="hu-HU"/>
              </w:rPr>
            </w:pPr>
            <w:proofErr w:type="spellStart"/>
            <w:r w:rsidRPr="00295CD6">
              <w:rPr>
                <w:sz w:val="22"/>
                <w:szCs w:val="22"/>
                <w:lang w:val="hu-HU"/>
              </w:rPr>
              <w:t>Doksorubicin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Accord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2 mg/ml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koncentrat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za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raztopino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za</w:t>
            </w:r>
            <w:proofErr w:type="spellEnd"/>
            <w:r w:rsidRPr="00295C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95CD6">
              <w:rPr>
                <w:sz w:val="22"/>
                <w:szCs w:val="22"/>
                <w:lang w:val="hu-HU"/>
              </w:rPr>
              <w:t>infundiranje</w:t>
            </w:r>
            <w:proofErr w:type="spellEnd"/>
          </w:p>
        </w:tc>
      </w:tr>
    </w:tbl>
    <w:p w14:paraId="35F6006B" w14:textId="77777777" w:rsidR="00633518" w:rsidRPr="00295CD6" w:rsidRDefault="00633518" w:rsidP="00633518">
      <w:pPr>
        <w:snapToGrid/>
        <w:rPr>
          <w:snapToGrid w:val="0"/>
          <w:sz w:val="22"/>
          <w:szCs w:val="22"/>
          <w:lang w:val="hu-HU"/>
        </w:rPr>
      </w:pPr>
    </w:p>
    <w:p w14:paraId="397ADD9E" w14:textId="77777777" w:rsidR="00633518" w:rsidRPr="00295CD6" w:rsidRDefault="00633518" w:rsidP="00633518">
      <w:pPr>
        <w:tabs>
          <w:tab w:val="num" w:pos="709"/>
        </w:tabs>
        <w:ind w:right="29"/>
        <w:jc w:val="both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OGYI-T-21409/01</w:t>
      </w:r>
      <w:r w:rsidRPr="00295CD6">
        <w:rPr>
          <w:sz w:val="22"/>
          <w:szCs w:val="22"/>
          <w:lang w:val="hu-HU"/>
        </w:rPr>
        <w:tab/>
        <w:t>(1</w:t>
      </w:r>
      <w:r w:rsidR="00AC02A1">
        <w:rPr>
          <w:sz w:val="22"/>
          <w:szCs w:val="22"/>
          <w:lang w:val="hu-HU"/>
        </w:rPr>
        <w:t>×</w:t>
      </w:r>
      <w:r w:rsidRPr="00295CD6">
        <w:rPr>
          <w:sz w:val="22"/>
          <w:szCs w:val="22"/>
          <w:lang w:val="hu-HU"/>
        </w:rPr>
        <w:t>5 ml)</w:t>
      </w:r>
    </w:p>
    <w:p w14:paraId="3994BA95" w14:textId="77777777" w:rsidR="00633518" w:rsidRPr="00295CD6" w:rsidRDefault="00633518" w:rsidP="00633518">
      <w:pPr>
        <w:tabs>
          <w:tab w:val="num" w:pos="709"/>
        </w:tabs>
        <w:ind w:right="29"/>
        <w:jc w:val="both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OGYI-T-21409/04</w:t>
      </w:r>
      <w:r w:rsidRPr="00295CD6">
        <w:rPr>
          <w:sz w:val="22"/>
          <w:szCs w:val="22"/>
          <w:lang w:val="hu-HU"/>
        </w:rPr>
        <w:tab/>
        <w:t>(1</w:t>
      </w:r>
      <w:r w:rsidR="00AC02A1">
        <w:rPr>
          <w:sz w:val="22"/>
          <w:szCs w:val="22"/>
          <w:lang w:val="hu-HU"/>
        </w:rPr>
        <w:t>×</w:t>
      </w:r>
      <w:r w:rsidRPr="00295CD6">
        <w:rPr>
          <w:sz w:val="22"/>
          <w:szCs w:val="22"/>
          <w:lang w:val="hu-HU"/>
        </w:rPr>
        <w:t>10 ml)</w:t>
      </w:r>
    </w:p>
    <w:p w14:paraId="19C6CB36" w14:textId="77777777" w:rsidR="00633518" w:rsidRPr="00295CD6" w:rsidRDefault="00633518" w:rsidP="00633518">
      <w:pPr>
        <w:tabs>
          <w:tab w:val="num" w:pos="709"/>
        </w:tabs>
        <w:ind w:right="29"/>
        <w:jc w:val="both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OGYI-T-21409/02</w:t>
      </w:r>
      <w:r w:rsidRPr="00295CD6">
        <w:rPr>
          <w:sz w:val="22"/>
          <w:szCs w:val="22"/>
          <w:lang w:val="hu-HU"/>
        </w:rPr>
        <w:tab/>
        <w:t>(1</w:t>
      </w:r>
      <w:r w:rsidR="00AC02A1">
        <w:rPr>
          <w:sz w:val="22"/>
          <w:szCs w:val="22"/>
          <w:lang w:val="hu-HU"/>
        </w:rPr>
        <w:t>×</w:t>
      </w:r>
      <w:r w:rsidRPr="00295CD6">
        <w:rPr>
          <w:sz w:val="22"/>
          <w:szCs w:val="22"/>
          <w:lang w:val="hu-HU"/>
        </w:rPr>
        <w:t>25 ml)</w:t>
      </w:r>
    </w:p>
    <w:p w14:paraId="7A6E8B5D" w14:textId="77777777" w:rsidR="00633518" w:rsidRPr="00295CD6" w:rsidRDefault="00633518" w:rsidP="00633518">
      <w:pPr>
        <w:tabs>
          <w:tab w:val="num" w:pos="709"/>
        </w:tabs>
        <w:ind w:right="29"/>
        <w:jc w:val="both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OGYI-T-21409/05</w:t>
      </w:r>
      <w:r w:rsidRPr="00295CD6">
        <w:rPr>
          <w:sz w:val="22"/>
          <w:szCs w:val="22"/>
          <w:lang w:val="hu-HU"/>
        </w:rPr>
        <w:tab/>
        <w:t>(1</w:t>
      </w:r>
      <w:r w:rsidR="00AC02A1">
        <w:rPr>
          <w:sz w:val="22"/>
          <w:szCs w:val="22"/>
          <w:lang w:val="hu-HU"/>
        </w:rPr>
        <w:t>×</w:t>
      </w:r>
      <w:r w:rsidRPr="00295CD6">
        <w:rPr>
          <w:sz w:val="22"/>
          <w:szCs w:val="22"/>
          <w:lang w:val="hu-HU"/>
        </w:rPr>
        <w:t>50 ml)</w:t>
      </w:r>
    </w:p>
    <w:p w14:paraId="7DE56A30" w14:textId="77777777" w:rsidR="00633518" w:rsidRPr="00295CD6" w:rsidRDefault="00633518" w:rsidP="00633518">
      <w:pPr>
        <w:tabs>
          <w:tab w:val="num" w:pos="709"/>
        </w:tabs>
        <w:ind w:right="29"/>
        <w:jc w:val="both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OGYI-T-21409/03</w:t>
      </w:r>
      <w:r w:rsidRPr="00295CD6">
        <w:rPr>
          <w:sz w:val="22"/>
          <w:szCs w:val="22"/>
          <w:lang w:val="hu-HU"/>
        </w:rPr>
        <w:tab/>
        <w:t>(1</w:t>
      </w:r>
      <w:r w:rsidR="00AC02A1">
        <w:rPr>
          <w:sz w:val="22"/>
          <w:szCs w:val="22"/>
          <w:lang w:val="hu-HU"/>
        </w:rPr>
        <w:t>×</w:t>
      </w:r>
      <w:r w:rsidRPr="00295CD6">
        <w:rPr>
          <w:sz w:val="22"/>
          <w:szCs w:val="22"/>
          <w:lang w:val="hu-HU"/>
        </w:rPr>
        <w:t>100 ml)</w:t>
      </w:r>
    </w:p>
    <w:p w14:paraId="6527B9EF" w14:textId="77777777" w:rsidR="00633518" w:rsidRPr="00295CD6" w:rsidRDefault="00633518" w:rsidP="00633518">
      <w:pPr>
        <w:tabs>
          <w:tab w:val="num" w:pos="709"/>
        </w:tabs>
        <w:ind w:right="29"/>
        <w:jc w:val="both"/>
        <w:rPr>
          <w:sz w:val="22"/>
          <w:szCs w:val="22"/>
          <w:lang w:val="hu-HU"/>
        </w:rPr>
      </w:pPr>
    </w:p>
    <w:p w14:paraId="4014E176" w14:textId="32D7EE3A" w:rsidR="00633518" w:rsidRPr="00295CD6" w:rsidRDefault="00633518" w:rsidP="00125C52">
      <w:pPr>
        <w:snapToGrid/>
        <w:rPr>
          <w:b/>
          <w:sz w:val="22"/>
          <w:szCs w:val="22"/>
          <w:lang w:val="hu-HU"/>
        </w:rPr>
      </w:pPr>
      <w:r w:rsidRPr="00295CD6">
        <w:rPr>
          <w:b/>
          <w:sz w:val="22"/>
          <w:szCs w:val="22"/>
          <w:lang w:val="hu-HU"/>
        </w:rPr>
        <w:t xml:space="preserve">A betegtájékoztató legutóbbi felülvizsgálatának dátuma: </w:t>
      </w:r>
      <w:r w:rsidR="00B4254B">
        <w:rPr>
          <w:b/>
          <w:sz w:val="22"/>
          <w:szCs w:val="22"/>
          <w:lang w:val="hu-HU"/>
        </w:rPr>
        <w:t xml:space="preserve">2025. </w:t>
      </w:r>
      <w:r w:rsidR="00D473F2">
        <w:rPr>
          <w:b/>
          <w:sz w:val="22"/>
          <w:szCs w:val="22"/>
          <w:lang w:val="hu-HU"/>
        </w:rPr>
        <w:t>szeptember</w:t>
      </w:r>
      <w:r w:rsidR="00B4254B">
        <w:rPr>
          <w:b/>
          <w:sz w:val="22"/>
          <w:szCs w:val="22"/>
          <w:lang w:val="hu-HU"/>
        </w:rPr>
        <w:t>.</w:t>
      </w:r>
    </w:p>
    <w:p w14:paraId="7C1A4B53" w14:textId="77777777" w:rsidR="00633518" w:rsidRPr="00295CD6" w:rsidRDefault="00633518">
      <w:pPr>
        <w:snapToGrid/>
        <w:rPr>
          <w:b/>
          <w:sz w:val="22"/>
          <w:szCs w:val="22"/>
          <w:lang w:val="hu-HU"/>
        </w:rPr>
      </w:pPr>
      <w:r w:rsidRPr="00295CD6">
        <w:rPr>
          <w:b/>
          <w:sz w:val="22"/>
          <w:szCs w:val="22"/>
          <w:lang w:val="hu-HU"/>
        </w:rPr>
        <w:t>---------------------------------------------------------------------------------------------------------------------------</w:t>
      </w:r>
    </w:p>
    <w:p w14:paraId="17C898BB" w14:textId="77777777" w:rsidR="00633518" w:rsidRPr="00295CD6" w:rsidRDefault="00633518" w:rsidP="00633518">
      <w:pPr>
        <w:pStyle w:val="Cmsor1"/>
        <w:spacing w:line="240" w:lineRule="auto"/>
        <w:ind w:left="336" w:firstLine="24"/>
        <w:jc w:val="left"/>
        <w:rPr>
          <w:rFonts w:ascii="Times New Roman" w:hAnsi="Times New Roman"/>
          <w:i w:val="0"/>
          <w:sz w:val="22"/>
          <w:szCs w:val="22"/>
          <w:lang w:val="hu-HU"/>
        </w:rPr>
      </w:pPr>
    </w:p>
    <w:p w14:paraId="0597EEDE" w14:textId="77777777" w:rsidR="00633518" w:rsidRPr="00295CD6" w:rsidRDefault="00633518" w:rsidP="00633518">
      <w:pPr>
        <w:pStyle w:val="Cmsor1"/>
        <w:spacing w:line="240" w:lineRule="auto"/>
        <w:ind w:left="0" w:firstLine="24"/>
        <w:rPr>
          <w:rFonts w:ascii="Times New Roman" w:hAnsi="Times New Roman"/>
          <w:i w:val="0"/>
          <w:sz w:val="22"/>
          <w:szCs w:val="22"/>
          <w:u w:val="none"/>
          <w:lang w:val="hu-HU"/>
        </w:rPr>
      </w:pPr>
      <w:r w:rsidRPr="00295CD6">
        <w:rPr>
          <w:rFonts w:ascii="Times New Roman" w:hAnsi="Times New Roman"/>
          <w:i w:val="0"/>
          <w:sz w:val="22"/>
          <w:szCs w:val="22"/>
          <w:u w:val="none"/>
          <w:lang w:val="hu-HU"/>
        </w:rPr>
        <w:t>Az alábbi információk kizárólag orvosoknak vagy más egészségügyi szakembereknek szólnak:</w:t>
      </w:r>
    </w:p>
    <w:p w14:paraId="30B35F37" w14:textId="77777777" w:rsidR="00633518" w:rsidRPr="00295CD6" w:rsidRDefault="00633518" w:rsidP="00633518">
      <w:pPr>
        <w:ind w:firstLine="24"/>
        <w:rPr>
          <w:sz w:val="22"/>
          <w:szCs w:val="22"/>
          <w:lang w:val="hu-HU"/>
        </w:rPr>
      </w:pPr>
    </w:p>
    <w:p w14:paraId="6C588D08" w14:textId="77777777" w:rsidR="00633518" w:rsidRPr="00295CD6" w:rsidRDefault="00633518" w:rsidP="00633518">
      <w:pPr>
        <w:pStyle w:val="Cmsor1"/>
        <w:spacing w:line="240" w:lineRule="auto"/>
        <w:ind w:left="0"/>
        <w:rPr>
          <w:rFonts w:ascii="Times New Roman" w:hAnsi="Times New Roman"/>
          <w:i w:val="0"/>
          <w:sz w:val="22"/>
          <w:szCs w:val="22"/>
          <w:lang w:val="hu-HU"/>
        </w:rPr>
      </w:pPr>
      <w:r w:rsidRPr="00295CD6">
        <w:rPr>
          <w:rFonts w:ascii="Times New Roman" w:hAnsi="Times New Roman"/>
          <w:i w:val="0"/>
          <w:sz w:val="22"/>
          <w:szCs w:val="22"/>
          <w:lang w:val="hu-HU"/>
        </w:rPr>
        <w:t>Adagolás és alkalmazás</w:t>
      </w:r>
    </w:p>
    <w:p w14:paraId="1C2753C2" w14:textId="77777777" w:rsidR="00633518" w:rsidRPr="00295CD6" w:rsidRDefault="00633518" w:rsidP="00633518">
      <w:pPr>
        <w:pStyle w:val="Szvegtrzs"/>
        <w:spacing w:after="0"/>
        <w:rPr>
          <w:b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 xml:space="preserve"> injekció alkalmazása kizárólag a </w:t>
      </w:r>
      <w:proofErr w:type="spellStart"/>
      <w:r w:rsidRPr="00295CD6">
        <w:rPr>
          <w:sz w:val="22"/>
          <w:szCs w:val="22"/>
          <w:lang w:val="hu-HU"/>
        </w:rPr>
        <w:t>citotoxikus</w:t>
      </w:r>
      <w:proofErr w:type="spellEnd"/>
      <w:r w:rsidRPr="00295CD6">
        <w:rPr>
          <w:sz w:val="22"/>
          <w:szCs w:val="22"/>
          <w:lang w:val="hu-HU"/>
        </w:rPr>
        <w:t xml:space="preserve"> kezelésekben kiterjedt tapasztalatokkal rendelkező, képzett szakorvos felügyelete mellett történhet. A betegeket rendszeresen és gondosan </w:t>
      </w:r>
      <w:proofErr w:type="spellStart"/>
      <w:r w:rsidRPr="00295CD6">
        <w:rPr>
          <w:sz w:val="22"/>
          <w:szCs w:val="22"/>
          <w:lang w:val="hu-HU"/>
        </w:rPr>
        <w:t>monitorozni</w:t>
      </w:r>
      <w:proofErr w:type="spellEnd"/>
      <w:r w:rsidRPr="00295CD6">
        <w:rPr>
          <w:sz w:val="22"/>
          <w:szCs w:val="22"/>
          <w:lang w:val="hu-HU"/>
        </w:rPr>
        <w:t xml:space="preserve"> kell a kezelés alatt.</w:t>
      </w:r>
    </w:p>
    <w:p w14:paraId="2BC50A07" w14:textId="77777777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lastRenderedPageBreak/>
        <w:t xml:space="preserve">A gyakran halálos </w:t>
      </w:r>
      <w:proofErr w:type="spellStart"/>
      <w:r w:rsidRPr="00295CD6">
        <w:rPr>
          <w:b/>
          <w:sz w:val="22"/>
          <w:szCs w:val="22"/>
          <w:lang w:val="hu-HU"/>
        </w:rPr>
        <w:t>cardiomyopathia</w:t>
      </w:r>
      <w:proofErr w:type="spellEnd"/>
      <w:r w:rsidRPr="00295CD6">
        <w:rPr>
          <w:sz w:val="22"/>
          <w:szCs w:val="22"/>
          <w:lang w:val="hu-HU"/>
        </w:rPr>
        <w:t xml:space="preserve"> kockázata miatt, az adott betegnél jelentkező előnyöket és kockázatokat mérlegelni kell minden alkalmazás előtt.</w:t>
      </w:r>
    </w:p>
    <w:p w14:paraId="411E6C22" w14:textId="7BA317C6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 xml:space="preserve"> alkalmazható intravénásan vagy </w:t>
      </w:r>
      <w:proofErr w:type="spellStart"/>
      <w:r w:rsidRPr="00295CD6">
        <w:rPr>
          <w:sz w:val="22"/>
          <w:szCs w:val="22"/>
          <w:lang w:val="hu-HU"/>
        </w:rPr>
        <w:t>intravesicalisan</w:t>
      </w:r>
      <w:proofErr w:type="spellEnd"/>
      <w:r w:rsidRPr="00295CD6">
        <w:rPr>
          <w:sz w:val="22"/>
          <w:szCs w:val="22"/>
          <w:lang w:val="hu-HU"/>
        </w:rPr>
        <w:t xml:space="preserve">, de tilos orálisan, </w:t>
      </w:r>
      <w:proofErr w:type="spellStart"/>
      <w:r w:rsidRPr="00295CD6">
        <w:rPr>
          <w:sz w:val="22"/>
          <w:szCs w:val="22"/>
          <w:lang w:val="hu-HU"/>
        </w:rPr>
        <w:t>subcutan</w:t>
      </w:r>
      <w:proofErr w:type="spellEnd"/>
      <w:r w:rsidRPr="00295CD6">
        <w:rPr>
          <w:sz w:val="22"/>
          <w:szCs w:val="22"/>
          <w:lang w:val="hu-HU"/>
        </w:rPr>
        <w:t xml:space="preserve">, </w:t>
      </w:r>
      <w:proofErr w:type="spellStart"/>
      <w:r w:rsidRPr="00295CD6">
        <w:rPr>
          <w:sz w:val="22"/>
          <w:szCs w:val="22"/>
          <w:lang w:val="hu-HU"/>
        </w:rPr>
        <w:t>intramuscularisan</w:t>
      </w:r>
      <w:proofErr w:type="spellEnd"/>
      <w:r w:rsidRPr="00295CD6">
        <w:rPr>
          <w:sz w:val="22"/>
          <w:szCs w:val="22"/>
          <w:lang w:val="hu-HU"/>
        </w:rPr>
        <w:t xml:space="preserve"> vagy </w:t>
      </w:r>
      <w:proofErr w:type="spellStart"/>
      <w:r w:rsidRPr="00295CD6">
        <w:rPr>
          <w:sz w:val="22"/>
          <w:szCs w:val="22"/>
          <w:lang w:val="hu-HU"/>
        </w:rPr>
        <w:t>intrathecalisan</w:t>
      </w:r>
      <w:proofErr w:type="spellEnd"/>
      <w:r w:rsidRPr="00295CD6">
        <w:rPr>
          <w:sz w:val="22"/>
          <w:szCs w:val="22"/>
          <w:lang w:val="hu-HU"/>
        </w:rPr>
        <w:t xml:space="preserve"> alkalmazni. 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 xml:space="preserve"> beadható intravénás </w:t>
      </w:r>
      <w:proofErr w:type="spellStart"/>
      <w:r w:rsidRPr="00295CD6">
        <w:rPr>
          <w:sz w:val="22"/>
          <w:szCs w:val="22"/>
          <w:lang w:val="hu-HU"/>
        </w:rPr>
        <w:t>bolus</w:t>
      </w:r>
      <w:proofErr w:type="spellEnd"/>
      <w:r w:rsidRPr="00295CD6">
        <w:rPr>
          <w:sz w:val="22"/>
          <w:szCs w:val="22"/>
          <w:lang w:val="hu-HU"/>
        </w:rPr>
        <w:t xml:space="preserve"> injekcióként percek alatt, rövid infúzióként egy óráig vagy folyamatos infúzióként 96 óráig.</w:t>
      </w:r>
    </w:p>
    <w:p w14:paraId="47273A07" w14:textId="77777777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Az oldat egy 9 mg/ml (0,9%) nátrium-klorid injekciós oldat, vagy 50 mg/ml (5%) dextróz injekciós oldat szabadon folyó intravénás infúziós </w:t>
      </w:r>
      <w:proofErr w:type="spellStart"/>
      <w:r w:rsidRPr="00295CD6">
        <w:rPr>
          <w:sz w:val="22"/>
          <w:szCs w:val="22"/>
          <w:lang w:val="hu-HU"/>
        </w:rPr>
        <w:t>csövén</w:t>
      </w:r>
      <w:proofErr w:type="spellEnd"/>
      <w:r w:rsidRPr="00295CD6">
        <w:rPr>
          <w:sz w:val="22"/>
          <w:szCs w:val="22"/>
          <w:lang w:val="hu-HU"/>
        </w:rPr>
        <w:t xml:space="preserve"> keresztül adagolandó </w:t>
      </w:r>
      <w:r w:rsidR="003D2097">
        <w:rPr>
          <w:sz w:val="22"/>
          <w:szCs w:val="22"/>
          <w:lang w:val="hu-HU"/>
        </w:rPr>
        <w:t>3</w:t>
      </w:r>
      <w:r w:rsidRPr="00295CD6">
        <w:rPr>
          <w:sz w:val="22"/>
          <w:szCs w:val="22"/>
          <w:lang w:val="hu-HU"/>
        </w:rPr>
        <w:t>–1</w:t>
      </w:r>
      <w:r w:rsidR="003D2097">
        <w:rPr>
          <w:sz w:val="22"/>
          <w:szCs w:val="22"/>
          <w:lang w:val="hu-HU"/>
        </w:rPr>
        <w:t>0</w:t>
      </w:r>
      <w:r w:rsidRPr="00295CD6">
        <w:rPr>
          <w:sz w:val="22"/>
          <w:szCs w:val="22"/>
          <w:lang w:val="hu-HU"/>
        </w:rPr>
        <w:t xml:space="preserve"> percen belül. Ez a technika minimumra csökkenti a </w:t>
      </w:r>
      <w:proofErr w:type="spellStart"/>
      <w:r w:rsidRPr="00295CD6">
        <w:rPr>
          <w:sz w:val="22"/>
          <w:szCs w:val="22"/>
          <w:lang w:val="hu-HU"/>
        </w:rPr>
        <w:t>thrombophlebitis</w:t>
      </w:r>
      <w:proofErr w:type="spellEnd"/>
      <w:r w:rsidRPr="00295CD6">
        <w:rPr>
          <w:sz w:val="22"/>
          <w:szCs w:val="22"/>
          <w:lang w:val="hu-HU"/>
        </w:rPr>
        <w:t xml:space="preserve"> vagy a véna körüli </w:t>
      </w:r>
      <w:proofErr w:type="spellStart"/>
      <w:r w:rsidRPr="00295CD6">
        <w:rPr>
          <w:sz w:val="22"/>
          <w:szCs w:val="22"/>
          <w:lang w:val="hu-HU"/>
        </w:rPr>
        <w:t>extravazáció</w:t>
      </w:r>
      <w:proofErr w:type="spellEnd"/>
      <w:r w:rsidRPr="00295CD6">
        <w:rPr>
          <w:sz w:val="22"/>
          <w:szCs w:val="22"/>
          <w:lang w:val="hu-HU"/>
        </w:rPr>
        <w:t xml:space="preserve"> kockázatát, ami súlyos helyi </w:t>
      </w:r>
      <w:proofErr w:type="spellStart"/>
      <w:r w:rsidRPr="00295CD6">
        <w:rPr>
          <w:sz w:val="22"/>
          <w:szCs w:val="22"/>
          <w:lang w:val="hu-HU"/>
        </w:rPr>
        <w:t>cellulitishez</w:t>
      </w:r>
      <w:proofErr w:type="spellEnd"/>
      <w:r w:rsidRPr="00295CD6">
        <w:rPr>
          <w:sz w:val="22"/>
          <w:szCs w:val="22"/>
          <w:lang w:val="hu-HU"/>
        </w:rPr>
        <w:t xml:space="preserve">, hólyagképződéshez és szövet nekrózishoz vezethet. A közvetlen intravénás injekció nem javasolt az </w:t>
      </w:r>
      <w:proofErr w:type="spellStart"/>
      <w:r w:rsidRPr="00295CD6">
        <w:rPr>
          <w:sz w:val="22"/>
          <w:szCs w:val="22"/>
          <w:lang w:val="hu-HU"/>
        </w:rPr>
        <w:t>extravazáció</w:t>
      </w:r>
      <w:proofErr w:type="spellEnd"/>
      <w:r w:rsidRPr="00295CD6">
        <w:rPr>
          <w:sz w:val="22"/>
          <w:szCs w:val="22"/>
          <w:lang w:val="hu-HU"/>
        </w:rPr>
        <w:t xml:space="preserve"> kockázata miatt, ami megtörténhet akkor is, ha a tű visszaszívásnál megfelelő mennyiségű vér van jelen.</w:t>
      </w:r>
    </w:p>
    <w:p w14:paraId="46EA0B0A" w14:textId="77777777" w:rsidR="00633518" w:rsidRPr="00295CD6" w:rsidRDefault="00633518" w:rsidP="00633518">
      <w:pPr>
        <w:pStyle w:val="Szvegtrzs"/>
        <w:spacing w:after="0"/>
        <w:ind w:firstLine="24"/>
        <w:rPr>
          <w:sz w:val="22"/>
          <w:szCs w:val="22"/>
          <w:lang w:val="hu-HU"/>
        </w:rPr>
      </w:pPr>
    </w:p>
    <w:p w14:paraId="1BB65913" w14:textId="77777777" w:rsidR="00633518" w:rsidRPr="00295CD6" w:rsidRDefault="00633518" w:rsidP="00633518">
      <w:pPr>
        <w:pStyle w:val="Cmsor2"/>
        <w:spacing w:line="240" w:lineRule="auto"/>
        <w:ind w:left="0" w:firstLine="24"/>
        <w:rPr>
          <w:rFonts w:ascii="Times New Roman" w:hAnsi="Times New Roman"/>
          <w:sz w:val="22"/>
          <w:szCs w:val="22"/>
          <w:lang w:val="hu-HU"/>
        </w:rPr>
      </w:pPr>
      <w:r w:rsidRPr="00295CD6">
        <w:rPr>
          <w:rFonts w:ascii="Times New Roman" w:hAnsi="Times New Roman"/>
          <w:sz w:val="22"/>
          <w:szCs w:val="22"/>
          <w:lang w:val="hu-HU"/>
        </w:rPr>
        <w:t>Intravénás adagolás:</w:t>
      </w:r>
    </w:p>
    <w:p w14:paraId="3D83EA98" w14:textId="70C11083" w:rsidR="00633518" w:rsidRPr="00295CD6" w:rsidRDefault="00633518" w:rsidP="00633518">
      <w:pPr>
        <w:pStyle w:val="Szvegtrzs"/>
        <w:spacing w:after="0"/>
        <w:ind w:firstLine="24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 xml:space="preserve"> adagja az adagolási tervtől, a beteg általános állapotától és a megelőző kezelésektől függ</w:t>
      </w:r>
      <w:r w:rsidRPr="00295CD6">
        <w:rPr>
          <w:color w:val="000000"/>
          <w:sz w:val="22"/>
          <w:szCs w:val="22"/>
          <w:lang w:val="hu-HU"/>
        </w:rPr>
        <w:t>.</w:t>
      </w:r>
      <w:r w:rsidRPr="00295CD6">
        <w:rPr>
          <w:sz w:val="22"/>
          <w:szCs w:val="22"/>
          <w:lang w:val="hu-HU"/>
        </w:rPr>
        <w:t xml:space="preserve"> 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="00B4254B">
        <w:rPr>
          <w:sz w:val="22"/>
          <w:szCs w:val="22"/>
          <w:lang w:val="hu-HU"/>
        </w:rPr>
        <w:t>-</w:t>
      </w:r>
      <w:r w:rsidRPr="00295CD6">
        <w:rPr>
          <w:sz w:val="22"/>
          <w:szCs w:val="22"/>
          <w:lang w:val="hu-HU"/>
        </w:rPr>
        <w:t xml:space="preserve">alkalmazás adagolási sémája változik az indikációtól függően (szolid tumor vagy </w:t>
      </w:r>
      <w:proofErr w:type="spellStart"/>
      <w:r w:rsidRPr="00295CD6">
        <w:rPr>
          <w:sz w:val="22"/>
          <w:szCs w:val="22"/>
          <w:lang w:val="hu-HU"/>
        </w:rPr>
        <w:t>leukaemia</w:t>
      </w:r>
      <w:proofErr w:type="spellEnd"/>
      <w:r w:rsidRPr="00295CD6">
        <w:rPr>
          <w:sz w:val="22"/>
          <w:szCs w:val="22"/>
          <w:lang w:val="hu-HU"/>
        </w:rPr>
        <w:t xml:space="preserve">) és a speciális kezelési tervben való alkalmazásától függően (egyedüli hatóanyag, egyéb </w:t>
      </w:r>
      <w:proofErr w:type="spellStart"/>
      <w:r w:rsidRPr="00295CD6">
        <w:rPr>
          <w:sz w:val="22"/>
          <w:szCs w:val="22"/>
          <w:lang w:val="hu-HU"/>
        </w:rPr>
        <w:t>citotoxikus</w:t>
      </w:r>
      <w:proofErr w:type="spellEnd"/>
      <w:r w:rsidRPr="00295CD6">
        <w:rPr>
          <w:sz w:val="22"/>
          <w:szCs w:val="22"/>
          <w:lang w:val="hu-HU"/>
        </w:rPr>
        <w:t xml:space="preserve"> szerekkel együttesen kerül alkalmazásra, vagy része egy – kemoterápia, sebészeti beavatkozás, sugárterápia és hormonkezelés kombinációjából álló – multidiszciplináris kezelésnek).</w:t>
      </w:r>
    </w:p>
    <w:p w14:paraId="08CBA802" w14:textId="77777777" w:rsidR="00633518" w:rsidRPr="00295CD6" w:rsidRDefault="00633518" w:rsidP="00633518">
      <w:pPr>
        <w:pStyle w:val="Szvegtrzs"/>
        <w:spacing w:after="0"/>
        <w:ind w:firstLine="24"/>
        <w:rPr>
          <w:sz w:val="22"/>
          <w:szCs w:val="22"/>
          <w:lang w:val="hu-HU"/>
        </w:rPr>
      </w:pPr>
    </w:p>
    <w:p w14:paraId="07F8FF97" w14:textId="77777777" w:rsidR="00633518" w:rsidRPr="00295CD6" w:rsidRDefault="00633518" w:rsidP="00633518">
      <w:pPr>
        <w:pStyle w:val="Cmsor2"/>
        <w:spacing w:line="240" w:lineRule="auto"/>
        <w:ind w:left="0" w:firstLine="24"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295CD6">
        <w:rPr>
          <w:rFonts w:ascii="Times New Roman" w:hAnsi="Times New Roman"/>
          <w:sz w:val="22"/>
          <w:szCs w:val="22"/>
          <w:lang w:val="hu-HU"/>
        </w:rPr>
        <w:t>Monoterápia</w:t>
      </w:r>
      <w:proofErr w:type="spellEnd"/>
    </w:p>
    <w:p w14:paraId="7671F36F" w14:textId="39A36F9F" w:rsidR="00633518" w:rsidRPr="00295CD6" w:rsidRDefault="00633518" w:rsidP="00633518">
      <w:pPr>
        <w:pStyle w:val="Szvegtrzs"/>
        <w:spacing w:after="0"/>
        <w:ind w:firstLine="24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Az adag kiszámítása általában a testfelszín (mg/m</w:t>
      </w:r>
      <w:r w:rsidRPr="00295CD6">
        <w:rPr>
          <w:sz w:val="22"/>
          <w:szCs w:val="22"/>
          <w:vertAlign w:val="superscript"/>
          <w:lang w:val="hu-HU"/>
        </w:rPr>
        <w:t>2</w:t>
      </w:r>
      <w:r w:rsidRPr="00295CD6">
        <w:rPr>
          <w:sz w:val="22"/>
          <w:szCs w:val="22"/>
          <w:lang w:val="hu-HU"/>
        </w:rPr>
        <w:t>) alapján történik. Ennek alapján, a javasolt adag 60–75 mg/m</w:t>
      </w:r>
      <w:r w:rsidRPr="00295CD6">
        <w:rPr>
          <w:sz w:val="22"/>
          <w:szCs w:val="22"/>
          <w:vertAlign w:val="superscript"/>
          <w:lang w:val="hu-HU"/>
        </w:rPr>
        <w:t>2</w:t>
      </w:r>
      <w:r w:rsidRPr="00295CD6">
        <w:rPr>
          <w:sz w:val="22"/>
          <w:szCs w:val="22"/>
          <w:lang w:val="hu-HU"/>
        </w:rPr>
        <w:t xml:space="preserve">, </w:t>
      </w:r>
      <w:proofErr w:type="spellStart"/>
      <w:r w:rsidRPr="00295CD6">
        <w:rPr>
          <w:sz w:val="22"/>
          <w:szCs w:val="22"/>
          <w:lang w:val="hu-HU"/>
        </w:rPr>
        <w:t>háromhetenként</w:t>
      </w:r>
      <w:proofErr w:type="spellEnd"/>
      <w:r w:rsidRPr="00295CD6">
        <w:rPr>
          <w:sz w:val="22"/>
          <w:szCs w:val="22"/>
          <w:lang w:val="hu-HU"/>
        </w:rPr>
        <w:t xml:space="preserve"> egyszer, ha 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 xml:space="preserve"> egyedüli hatóanyagként kerül alkalmazásra.</w:t>
      </w:r>
    </w:p>
    <w:p w14:paraId="0C94D047" w14:textId="77777777" w:rsidR="00633518" w:rsidRPr="00295CD6" w:rsidRDefault="00633518" w:rsidP="00633518">
      <w:pPr>
        <w:pStyle w:val="Szvegtrzs"/>
        <w:spacing w:after="0"/>
        <w:ind w:firstLine="24"/>
        <w:rPr>
          <w:sz w:val="22"/>
          <w:szCs w:val="22"/>
          <w:lang w:val="hu-HU"/>
        </w:rPr>
      </w:pPr>
    </w:p>
    <w:p w14:paraId="4406FD73" w14:textId="77777777" w:rsidR="00633518" w:rsidRPr="00295CD6" w:rsidRDefault="00633518">
      <w:pPr>
        <w:pStyle w:val="Cmsor2"/>
        <w:spacing w:line="240" w:lineRule="auto"/>
        <w:rPr>
          <w:rFonts w:ascii="Times New Roman" w:hAnsi="Times New Roman"/>
          <w:sz w:val="22"/>
          <w:szCs w:val="22"/>
          <w:lang w:val="hu-HU"/>
        </w:rPr>
      </w:pPr>
      <w:r w:rsidRPr="00295CD6">
        <w:rPr>
          <w:rFonts w:ascii="Times New Roman" w:hAnsi="Times New Roman"/>
          <w:sz w:val="22"/>
          <w:szCs w:val="22"/>
          <w:lang w:val="hu-HU"/>
        </w:rPr>
        <w:t>Kombinációs kezelés</w:t>
      </w:r>
    </w:p>
    <w:p w14:paraId="5B35ED75" w14:textId="21AC852D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Amikor a </w:t>
      </w:r>
      <w:proofErr w:type="spellStart"/>
      <w:r w:rsidRPr="00295CD6">
        <w:rPr>
          <w:sz w:val="22"/>
          <w:szCs w:val="22"/>
          <w:lang w:val="hu-HU"/>
        </w:rPr>
        <w:t>doxorubicin-hidroklorid</w:t>
      </w:r>
      <w:proofErr w:type="spellEnd"/>
      <w:r w:rsidRPr="00295CD6">
        <w:rPr>
          <w:sz w:val="22"/>
          <w:szCs w:val="22"/>
          <w:lang w:val="hu-HU"/>
        </w:rPr>
        <w:t xml:space="preserve"> egyéb, átfedő toxicitású daganatellenes szerekkel együttesen kerül adagolásra, mint például nagy dózisú iv. </w:t>
      </w:r>
      <w:proofErr w:type="spellStart"/>
      <w:r w:rsidRPr="00295CD6">
        <w:rPr>
          <w:sz w:val="22"/>
          <w:szCs w:val="22"/>
          <w:lang w:val="hu-HU"/>
        </w:rPr>
        <w:t>ciklofoszfamid</w:t>
      </w:r>
      <w:proofErr w:type="spellEnd"/>
      <w:r w:rsidRPr="00295CD6">
        <w:rPr>
          <w:sz w:val="22"/>
          <w:szCs w:val="22"/>
          <w:lang w:val="hu-HU"/>
        </w:rPr>
        <w:t xml:space="preserve"> vagy hasonló </w:t>
      </w:r>
      <w:proofErr w:type="spellStart"/>
      <w:r w:rsidRPr="00295CD6">
        <w:rPr>
          <w:sz w:val="22"/>
          <w:szCs w:val="22"/>
          <w:lang w:val="hu-HU"/>
        </w:rPr>
        <w:t>antraciklin</w:t>
      </w:r>
      <w:proofErr w:type="spellEnd"/>
      <w:r w:rsidRPr="00295CD6">
        <w:rPr>
          <w:sz w:val="22"/>
          <w:szCs w:val="22"/>
          <w:lang w:val="hu-HU"/>
        </w:rPr>
        <w:t xml:space="preserve"> vegyületek, mint </w:t>
      </w:r>
      <w:proofErr w:type="spellStart"/>
      <w:r w:rsidRPr="00295CD6">
        <w:rPr>
          <w:sz w:val="22"/>
          <w:szCs w:val="22"/>
          <w:lang w:val="hu-HU"/>
        </w:rPr>
        <w:t>daunorubicin</w:t>
      </w:r>
      <w:proofErr w:type="spellEnd"/>
      <w:r w:rsidRPr="00295CD6">
        <w:rPr>
          <w:sz w:val="22"/>
          <w:szCs w:val="22"/>
          <w:lang w:val="hu-HU"/>
        </w:rPr>
        <w:t xml:space="preserve">, </w:t>
      </w:r>
      <w:proofErr w:type="spellStart"/>
      <w:r w:rsidRPr="00295CD6">
        <w:rPr>
          <w:sz w:val="22"/>
          <w:szCs w:val="22"/>
          <w:lang w:val="hu-HU"/>
        </w:rPr>
        <w:t>idarubicin</w:t>
      </w:r>
      <w:proofErr w:type="spellEnd"/>
      <w:r w:rsidRPr="00295CD6">
        <w:rPr>
          <w:sz w:val="22"/>
          <w:szCs w:val="22"/>
          <w:lang w:val="hu-HU"/>
        </w:rPr>
        <w:t xml:space="preserve"> és/vagy </w:t>
      </w:r>
      <w:proofErr w:type="spellStart"/>
      <w:r w:rsidRPr="00295CD6">
        <w:rPr>
          <w:sz w:val="22"/>
          <w:szCs w:val="22"/>
          <w:lang w:val="hu-HU"/>
        </w:rPr>
        <w:t>epirubicin</w:t>
      </w:r>
      <w:proofErr w:type="spellEnd"/>
      <w:r w:rsidRPr="00295CD6">
        <w:rPr>
          <w:sz w:val="22"/>
          <w:szCs w:val="22"/>
          <w:lang w:val="hu-HU"/>
        </w:rPr>
        <w:t xml:space="preserve">, 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 xml:space="preserve"> adagját 30–60 mg/m</w:t>
      </w:r>
      <w:r w:rsidRPr="00295CD6">
        <w:rPr>
          <w:sz w:val="22"/>
          <w:szCs w:val="22"/>
          <w:vertAlign w:val="superscript"/>
          <w:lang w:val="hu-HU"/>
        </w:rPr>
        <w:t>2</w:t>
      </w:r>
      <w:r w:rsidRPr="00295CD6">
        <w:rPr>
          <w:sz w:val="22"/>
          <w:szCs w:val="22"/>
          <w:lang w:val="hu-HU"/>
        </w:rPr>
        <w:t>-re kell csökkenteni 3–4 hetenként.</w:t>
      </w:r>
    </w:p>
    <w:p w14:paraId="3EE382B0" w14:textId="77777777" w:rsidR="003D2097" w:rsidRDefault="003D2097" w:rsidP="00633518">
      <w:pPr>
        <w:pStyle w:val="Szvegtrzs"/>
        <w:spacing w:after="0"/>
        <w:ind w:firstLine="24"/>
        <w:rPr>
          <w:sz w:val="22"/>
          <w:szCs w:val="22"/>
          <w:lang w:val="hu-HU"/>
        </w:rPr>
      </w:pPr>
    </w:p>
    <w:p w14:paraId="391963F8" w14:textId="40643343" w:rsidR="00633518" w:rsidRPr="00295CD6" w:rsidRDefault="00633518" w:rsidP="00633518">
      <w:pPr>
        <w:pStyle w:val="Szvegtrzs"/>
        <w:spacing w:after="0"/>
        <w:ind w:firstLine="24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Olyan betegeknél, akik nem kaphatják a teljes adagot (pl. immundepresszió, idős kor), az alternatív dózis 15–20 mg/m</w:t>
      </w:r>
      <w:r w:rsidRPr="00295CD6">
        <w:rPr>
          <w:sz w:val="22"/>
          <w:szCs w:val="22"/>
          <w:vertAlign w:val="superscript"/>
          <w:lang w:val="hu-HU"/>
        </w:rPr>
        <w:t>2</w:t>
      </w:r>
      <w:r w:rsidRPr="00295CD6">
        <w:rPr>
          <w:sz w:val="22"/>
          <w:szCs w:val="22"/>
          <w:lang w:val="hu-HU"/>
        </w:rPr>
        <w:t xml:space="preserve"> hetente.</w:t>
      </w:r>
    </w:p>
    <w:p w14:paraId="1E1CE641" w14:textId="77777777" w:rsidR="00633518" w:rsidRPr="00295CD6" w:rsidRDefault="00633518" w:rsidP="00633518">
      <w:pPr>
        <w:pStyle w:val="Szvegtrzs"/>
        <w:spacing w:after="0"/>
        <w:ind w:firstLine="24"/>
        <w:rPr>
          <w:sz w:val="22"/>
          <w:szCs w:val="22"/>
          <w:lang w:val="hu-HU"/>
        </w:rPr>
      </w:pPr>
    </w:p>
    <w:p w14:paraId="55BA1830" w14:textId="77777777" w:rsidR="00633518" w:rsidRPr="00295CD6" w:rsidRDefault="00633518">
      <w:pPr>
        <w:pStyle w:val="Cmsor2"/>
        <w:spacing w:line="240" w:lineRule="auto"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295CD6">
        <w:rPr>
          <w:rFonts w:ascii="Times New Roman" w:hAnsi="Times New Roman"/>
          <w:sz w:val="22"/>
          <w:szCs w:val="22"/>
          <w:lang w:val="hu-HU"/>
        </w:rPr>
        <w:t>Intravesicalis</w:t>
      </w:r>
      <w:proofErr w:type="spellEnd"/>
      <w:r w:rsidRPr="00295CD6">
        <w:rPr>
          <w:rFonts w:ascii="Times New Roman" w:hAnsi="Times New Roman"/>
          <w:sz w:val="22"/>
          <w:szCs w:val="22"/>
          <w:lang w:val="hu-HU"/>
        </w:rPr>
        <w:t xml:space="preserve"> adagolás:</w:t>
      </w:r>
    </w:p>
    <w:p w14:paraId="5F3EDBB4" w14:textId="1B27D668" w:rsidR="00633518" w:rsidRPr="00295CD6" w:rsidRDefault="00633518" w:rsidP="00633518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intravesicalis</w:t>
      </w:r>
      <w:proofErr w:type="spellEnd"/>
      <w:r w:rsidRPr="00295CD6">
        <w:rPr>
          <w:sz w:val="22"/>
          <w:szCs w:val="22"/>
          <w:lang w:val="hu-HU"/>
        </w:rPr>
        <w:t xml:space="preserve"> </w:t>
      </w:r>
      <w:proofErr w:type="spellStart"/>
      <w:r w:rsidRPr="00295CD6">
        <w:rPr>
          <w:sz w:val="22"/>
          <w:szCs w:val="22"/>
          <w:lang w:val="hu-HU"/>
        </w:rPr>
        <w:t>instillációval</w:t>
      </w:r>
      <w:proofErr w:type="spellEnd"/>
      <w:r w:rsidRPr="00295CD6">
        <w:rPr>
          <w:sz w:val="22"/>
          <w:szCs w:val="22"/>
          <w:lang w:val="hu-HU"/>
        </w:rPr>
        <w:t xml:space="preserve"> alkalmazható a felületes </w:t>
      </w:r>
      <w:proofErr w:type="spellStart"/>
      <w:r w:rsidRPr="00295CD6">
        <w:rPr>
          <w:sz w:val="22"/>
          <w:szCs w:val="22"/>
          <w:lang w:val="hu-HU"/>
        </w:rPr>
        <w:t>hólyagcarcinoma</w:t>
      </w:r>
      <w:proofErr w:type="spellEnd"/>
      <w:r w:rsidRPr="00295CD6">
        <w:rPr>
          <w:sz w:val="22"/>
          <w:szCs w:val="22"/>
          <w:lang w:val="hu-HU"/>
        </w:rPr>
        <w:t xml:space="preserve"> kezelésére, vagy a tumor kiújulásának megelőzésére </w:t>
      </w:r>
      <w:proofErr w:type="spellStart"/>
      <w:r w:rsidRPr="00295CD6">
        <w:rPr>
          <w:sz w:val="22"/>
          <w:szCs w:val="22"/>
          <w:lang w:val="hu-HU"/>
        </w:rPr>
        <w:t>transurethralis</w:t>
      </w:r>
      <w:proofErr w:type="spellEnd"/>
      <w:r w:rsidRPr="00295CD6">
        <w:rPr>
          <w:sz w:val="22"/>
          <w:szCs w:val="22"/>
          <w:lang w:val="hu-HU"/>
        </w:rPr>
        <w:t xml:space="preserve"> reszekciót követően olyan betegeknél, akiknél nagy a kiújulás kockázata. A felületes </w:t>
      </w:r>
      <w:proofErr w:type="spellStart"/>
      <w:r w:rsidRPr="00295CD6">
        <w:rPr>
          <w:sz w:val="22"/>
          <w:szCs w:val="22"/>
          <w:lang w:val="hu-HU"/>
        </w:rPr>
        <w:t>hólyagcarcinoma</w:t>
      </w:r>
      <w:proofErr w:type="spellEnd"/>
      <w:r w:rsidRPr="00295CD6">
        <w:rPr>
          <w:sz w:val="22"/>
          <w:szCs w:val="22"/>
          <w:lang w:val="hu-HU"/>
        </w:rPr>
        <w:t xml:space="preserve"> lokális </w:t>
      </w:r>
      <w:proofErr w:type="spellStart"/>
      <w:r w:rsidRPr="00295CD6">
        <w:rPr>
          <w:sz w:val="22"/>
          <w:szCs w:val="22"/>
          <w:lang w:val="hu-HU"/>
        </w:rPr>
        <w:t>intravesicalis</w:t>
      </w:r>
      <w:proofErr w:type="spellEnd"/>
      <w:r w:rsidRPr="00295CD6">
        <w:rPr>
          <w:sz w:val="22"/>
          <w:szCs w:val="22"/>
          <w:lang w:val="hu-HU"/>
        </w:rPr>
        <w:t xml:space="preserve"> kezelésére az ajánlott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>-</w:t>
      </w:r>
      <w:proofErr w:type="spellStart"/>
      <w:r w:rsidRPr="00295CD6">
        <w:rPr>
          <w:sz w:val="22"/>
          <w:szCs w:val="22"/>
          <w:lang w:val="hu-HU"/>
        </w:rPr>
        <w:t>hidroklorid</w:t>
      </w:r>
      <w:proofErr w:type="spellEnd"/>
      <w:r w:rsidR="00B4254B">
        <w:rPr>
          <w:sz w:val="22"/>
          <w:szCs w:val="22"/>
          <w:lang w:val="hu-HU"/>
        </w:rPr>
        <w:t>-</w:t>
      </w:r>
      <w:r w:rsidRPr="00295CD6">
        <w:rPr>
          <w:sz w:val="22"/>
          <w:szCs w:val="22"/>
          <w:lang w:val="hu-HU"/>
        </w:rPr>
        <w:t xml:space="preserve">adag 30–50 mg </w:t>
      </w:r>
      <w:proofErr w:type="spellStart"/>
      <w:r w:rsidRPr="00295CD6">
        <w:rPr>
          <w:sz w:val="22"/>
          <w:szCs w:val="22"/>
          <w:lang w:val="hu-HU"/>
        </w:rPr>
        <w:t>instillációja</w:t>
      </w:r>
      <w:proofErr w:type="spellEnd"/>
      <w:r w:rsidRPr="00295CD6">
        <w:rPr>
          <w:sz w:val="22"/>
          <w:szCs w:val="22"/>
          <w:lang w:val="hu-HU"/>
        </w:rPr>
        <w:t xml:space="preserve"> 25–50 ml 9 mg/ml-es (0,9%) nátrium-kloridos injekciós oldatban. Az optimális koncentráció körülbelül 1 mg/ml. Általában az oldatot 1</w:t>
      </w:r>
      <w:r w:rsidR="001A7C40">
        <w:rPr>
          <w:sz w:val="22"/>
          <w:szCs w:val="22"/>
          <w:lang w:val="hu-HU"/>
        </w:rPr>
        <w:t>-</w:t>
      </w:r>
      <w:r w:rsidRPr="00295CD6">
        <w:rPr>
          <w:sz w:val="22"/>
          <w:szCs w:val="22"/>
          <w:lang w:val="hu-HU"/>
        </w:rPr>
        <w:t xml:space="preserve">2 óráig kell </w:t>
      </w:r>
      <w:proofErr w:type="spellStart"/>
      <w:r w:rsidRPr="00295CD6">
        <w:rPr>
          <w:sz w:val="22"/>
          <w:szCs w:val="22"/>
          <w:lang w:val="hu-HU"/>
        </w:rPr>
        <w:t>intravesicalisan</w:t>
      </w:r>
      <w:proofErr w:type="spellEnd"/>
      <w:r w:rsidRPr="00295CD6">
        <w:rPr>
          <w:sz w:val="22"/>
          <w:szCs w:val="22"/>
          <w:lang w:val="hu-HU"/>
        </w:rPr>
        <w:t xml:space="preserve"> tartani. Ezalatt az időszak alatt a beteget 90°-kal el kell forgatni minden 15 percben. A vizelettel való nemkívánatos hígulás elkerülése érdekében a betegnek nem szabad folyadékot innia a kezelést megelőző 12 órában (ezzel csökkenthető a vizeletképződés körülbelül 50 ml/órára.) Az </w:t>
      </w:r>
      <w:proofErr w:type="spellStart"/>
      <w:r w:rsidRPr="00295CD6">
        <w:rPr>
          <w:sz w:val="22"/>
          <w:szCs w:val="22"/>
          <w:lang w:val="hu-HU"/>
        </w:rPr>
        <w:t>instilláció</w:t>
      </w:r>
      <w:proofErr w:type="spellEnd"/>
      <w:r w:rsidRPr="00295CD6">
        <w:rPr>
          <w:sz w:val="22"/>
          <w:szCs w:val="22"/>
          <w:lang w:val="hu-HU"/>
        </w:rPr>
        <w:t xml:space="preserve"> megismételhető egyhetes intervallummal 1 hónapig attól függően, hogy a kezelés terápiás vagy </w:t>
      </w:r>
      <w:proofErr w:type="spellStart"/>
      <w:r w:rsidRPr="00295CD6">
        <w:rPr>
          <w:sz w:val="22"/>
          <w:szCs w:val="22"/>
          <w:lang w:val="hu-HU"/>
        </w:rPr>
        <w:t>profilaktikus</w:t>
      </w:r>
      <w:proofErr w:type="spellEnd"/>
      <w:r w:rsidRPr="00295CD6">
        <w:rPr>
          <w:sz w:val="22"/>
          <w:szCs w:val="22"/>
          <w:lang w:val="hu-HU"/>
        </w:rPr>
        <w:t>.</w:t>
      </w:r>
    </w:p>
    <w:p w14:paraId="097F624F" w14:textId="77777777" w:rsidR="00633518" w:rsidRPr="00295CD6" w:rsidRDefault="00633518" w:rsidP="00633518">
      <w:pPr>
        <w:pStyle w:val="Szvegtrzs"/>
        <w:spacing w:after="0"/>
        <w:ind w:firstLine="24"/>
        <w:rPr>
          <w:sz w:val="22"/>
          <w:szCs w:val="22"/>
          <w:lang w:val="hu-HU"/>
        </w:rPr>
      </w:pPr>
    </w:p>
    <w:p w14:paraId="76EB22F9" w14:textId="77777777" w:rsidR="00633518" w:rsidRPr="00295CD6" w:rsidRDefault="00633518" w:rsidP="00633518">
      <w:pPr>
        <w:pStyle w:val="Cmsor2"/>
        <w:spacing w:line="240" w:lineRule="auto"/>
        <w:jc w:val="left"/>
        <w:rPr>
          <w:rFonts w:ascii="Times New Roman" w:hAnsi="Times New Roman"/>
          <w:strike/>
          <w:sz w:val="22"/>
          <w:szCs w:val="22"/>
          <w:lang w:val="hu-HU"/>
        </w:rPr>
      </w:pPr>
      <w:r w:rsidRPr="00295CD6">
        <w:rPr>
          <w:rFonts w:ascii="Times New Roman" w:hAnsi="Times New Roman"/>
          <w:sz w:val="22"/>
          <w:szCs w:val="22"/>
          <w:lang w:val="hu-HU"/>
        </w:rPr>
        <w:t>Károsodott májfunkciójú betegek</w:t>
      </w:r>
    </w:p>
    <w:p w14:paraId="35A9A617" w14:textId="77777777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Mivel a </w:t>
      </w:r>
      <w:proofErr w:type="spellStart"/>
      <w:r w:rsidRPr="00295CD6">
        <w:rPr>
          <w:sz w:val="22"/>
          <w:szCs w:val="22"/>
          <w:lang w:val="hu-HU"/>
        </w:rPr>
        <w:t>doxorubicin-hidroklorid</w:t>
      </w:r>
      <w:proofErr w:type="spellEnd"/>
      <w:r w:rsidRPr="00295CD6">
        <w:rPr>
          <w:sz w:val="22"/>
          <w:szCs w:val="22"/>
          <w:lang w:val="hu-HU"/>
        </w:rPr>
        <w:t xml:space="preserve"> kiválasztása főként a máj és epe által történik, károsodott májfunkció, vagy </w:t>
      </w:r>
      <w:proofErr w:type="spellStart"/>
      <w:r w:rsidRPr="00295CD6">
        <w:rPr>
          <w:sz w:val="22"/>
          <w:szCs w:val="22"/>
          <w:lang w:val="hu-HU"/>
        </w:rPr>
        <w:t>epeelfolyási</w:t>
      </w:r>
      <w:proofErr w:type="spellEnd"/>
      <w:r w:rsidRPr="00295CD6">
        <w:rPr>
          <w:sz w:val="22"/>
          <w:szCs w:val="22"/>
          <w:lang w:val="hu-HU"/>
        </w:rPr>
        <w:t xml:space="preserve"> akadály esetén a gyógyszer eliminációja csökkenhet, ami súlyos másodlagos hatásokat okozhat.</w:t>
      </w:r>
    </w:p>
    <w:p w14:paraId="48558F1B" w14:textId="0E0AAE8C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Az általános dózismódosítási javaslatok a károsodott májfunkciójú betegek esetében a szérumbilirubin</w:t>
      </w:r>
      <w:r w:rsidR="00B4254B">
        <w:rPr>
          <w:sz w:val="22"/>
          <w:szCs w:val="22"/>
          <w:lang w:val="hu-HU"/>
        </w:rPr>
        <w:t>-</w:t>
      </w:r>
      <w:r w:rsidRPr="00295CD6">
        <w:rPr>
          <w:sz w:val="22"/>
          <w:szCs w:val="22"/>
          <w:lang w:val="hu-HU"/>
        </w:rPr>
        <w:t>koncentráción alapulnak:</w:t>
      </w:r>
    </w:p>
    <w:p w14:paraId="155FD4FB" w14:textId="77777777" w:rsidR="00633518" w:rsidRPr="00295CD6" w:rsidRDefault="00633518" w:rsidP="00633518">
      <w:pPr>
        <w:pStyle w:val="Szvegtrzs"/>
        <w:spacing w:after="0"/>
        <w:rPr>
          <w:color w:val="000000"/>
          <w:sz w:val="22"/>
          <w:szCs w:val="22"/>
          <w:lang w:val="hu-HU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80"/>
        <w:gridCol w:w="3480"/>
      </w:tblGrid>
      <w:tr w:rsidR="00633518" w:rsidRPr="00295CD6" w14:paraId="5984CCE8" w14:textId="77777777">
        <w:tc>
          <w:tcPr>
            <w:tcW w:w="22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5051" w14:textId="4AD6E263" w:rsidR="00633518" w:rsidRPr="00295CD6" w:rsidRDefault="00633518" w:rsidP="00633518">
            <w:pPr>
              <w:tabs>
                <w:tab w:val="num" w:pos="1404"/>
              </w:tabs>
              <w:ind w:firstLine="24"/>
              <w:rPr>
                <w:sz w:val="22"/>
                <w:szCs w:val="22"/>
                <w:lang w:val="hu-HU"/>
              </w:rPr>
            </w:pPr>
            <w:r w:rsidRPr="00295CD6">
              <w:rPr>
                <w:b/>
                <w:sz w:val="22"/>
                <w:szCs w:val="22"/>
                <w:lang w:val="hu-HU"/>
              </w:rPr>
              <w:t xml:space="preserve">Szérumbilirubin 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67F092" w14:textId="77777777" w:rsidR="00633518" w:rsidRPr="00295CD6" w:rsidRDefault="00633518" w:rsidP="00633518">
            <w:pPr>
              <w:tabs>
                <w:tab w:val="num" w:pos="1404"/>
              </w:tabs>
              <w:ind w:firstLine="24"/>
              <w:rPr>
                <w:strike/>
                <w:sz w:val="22"/>
                <w:szCs w:val="22"/>
                <w:lang w:val="hu-HU"/>
              </w:rPr>
            </w:pPr>
            <w:r w:rsidRPr="00295CD6">
              <w:rPr>
                <w:b/>
                <w:sz w:val="22"/>
                <w:szCs w:val="22"/>
                <w:lang w:val="hu-HU"/>
              </w:rPr>
              <w:t>Javasolt adag</w:t>
            </w:r>
          </w:p>
        </w:tc>
      </w:tr>
      <w:tr w:rsidR="005F09A2" w:rsidRPr="00295CD6" w14:paraId="697B48E3" w14:textId="77777777">
        <w:tc>
          <w:tcPr>
            <w:tcW w:w="22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BF24" w14:textId="1624913E" w:rsidR="005F09A2" w:rsidRPr="00295CD6" w:rsidRDefault="005F09A2" w:rsidP="005F09A2">
            <w:pPr>
              <w:tabs>
                <w:tab w:val="num" w:pos="1404"/>
              </w:tabs>
              <w:ind w:firstLine="24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</w:rPr>
              <w:t>1,2–3,0 mg/100 ml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72A046" w14:textId="77777777" w:rsidR="005F09A2" w:rsidRPr="00295CD6" w:rsidRDefault="005F09A2" w:rsidP="005F09A2">
            <w:pPr>
              <w:tabs>
                <w:tab w:val="num" w:pos="1404"/>
              </w:tabs>
              <w:ind w:firstLine="24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</w:rPr>
              <w:t>50%</w:t>
            </w:r>
          </w:p>
        </w:tc>
      </w:tr>
      <w:tr w:rsidR="005F09A2" w:rsidRPr="00295CD6" w14:paraId="6B1D8A6F" w14:textId="77777777">
        <w:tc>
          <w:tcPr>
            <w:tcW w:w="22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13CB" w14:textId="490D7351" w:rsidR="005F09A2" w:rsidRPr="00295CD6" w:rsidRDefault="005F09A2" w:rsidP="005F09A2">
            <w:pPr>
              <w:tabs>
                <w:tab w:val="num" w:pos="1404"/>
              </w:tabs>
              <w:ind w:firstLine="24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</w:rPr>
              <w:t>3,1–5,0 mg/100 ml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0C18BC" w14:textId="77777777" w:rsidR="005F09A2" w:rsidRPr="00295CD6" w:rsidRDefault="005F09A2" w:rsidP="005F09A2">
            <w:pPr>
              <w:pStyle w:val="EMEAEnBodyText"/>
              <w:tabs>
                <w:tab w:val="num" w:pos="1404"/>
              </w:tabs>
              <w:spacing w:before="0" w:after="0"/>
              <w:ind w:firstLine="24"/>
              <w:jc w:val="left"/>
              <w:rPr>
                <w:lang w:val="hu-HU"/>
              </w:rPr>
            </w:pPr>
            <w:r>
              <w:t>25%</w:t>
            </w:r>
          </w:p>
        </w:tc>
      </w:tr>
    </w:tbl>
    <w:p w14:paraId="6754AF9F" w14:textId="77777777" w:rsidR="00633518" w:rsidRPr="00295CD6" w:rsidRDefault="00633518" w:rsidP="00633518">
      <w:pPr>
        <w:tabs>
          <w:tab w:val="left" w:pos="567"/>
        </w:tabs>
        <w:ind w:firstLine="24"/>
        <w:rPr>
          <w:i/>
          <w:sz w:val="22"/>
          <w:szCs w:val="22"/>
          <w:lang w:val="hu-HU"/>
        </w:rPr>
      </w:pPr>
    </w:p>
    <w:p w14:paraId="36E25296" w14:textId="77777777" w:rsidR="00633518" w:rsidRPr="00295CD6" w:rsidRDefault="00633518" w:rsidP="00633518">
      <w:pPr>
        <w:pStyle w:val="Szvegtrzs"/>
        <w:spacing w:after="0"/>
        <w:ind w:firstLine="24"/>
        <w:rPr>
          <w:sz w:val="22"/>
          <w:szCs w:val="22"/>
          <w:lang w:val="hu-HU"/>
        </w:rPr>
      </w:pPr>
      <w:proofErr w:type="spellStart"/>
      <w:r w:rsidRPr="00295CD6">
        <w:rPr>
          <w:rStyle w:val="shorttext1"/>
          <w:color w:val="000000"/>
          <w:sz w:val="22"/>
          <w:szCs w:val="22"/>
          <w:shd w:val="clear" w:color="auto" w:fill="FFFFFF"/>
          <w:lang w:val="hu-HU"/>
        </w:rPr>
        <w:t>Doxorubicin</w:t>
      </w:r>
      <w:proofErr w:type="spellEnd"/>
      <w:r w:rsidRPr="00295CD6">
        <w:rPr>
          <w:rStyle w:val="shorttext1"/>
          <w:color w:val="000000"/>
          <w:sz w:val="22"/>
          <w:szCs w:val="22"/>
          <w:shd w:val="clear" w:color="auto" w:fill="FFFFFF"/>
          <w:lang w:val="hu-HU"/>
        </w:rPr>
        <w:t xml:space="preserve"> </w:t>
      </w:r>
      <w:proofErr w:type="spellStart"/>
      <w:r w:rsidRPr="00295CD6">
        <w:rPr>
          <w:rStyle w:val="shorttext1"/>
          <w:color w:val="000000"/>
          <w:sz w:val="22"/>
          <w:szCs w:val="22"/>
          <w:shd w:val="clear" w:color="auto" w:fill="FFFFFF"/>
          <w:lang w:val="hu-HU"/>
        </w:rPr>
        <w:t>Accord</w:t>
      </w:r>
      <w:proofErr w:type="spellEnd"/>
      <w:r w:rsidRPr="00295CD6">
        <w:rPr>
          <w:rStyle w:val="shorttext1"/>
          <w:color w:val="000000"/>
          <w:sz w:val="22"/>
          <w:szCs w:val="22"/>
          <w:shd w:val="clear" w:color="auto" w:fill="FFFFFF"/>
          <w:lang w:val="hu-HU"/>
        </w:rPr>
        <w:t xml:space="preserve"> ellenjavallt súlyos májműködési zavar esetén.</w:t>
      </w:r>
    </w:p>
    <w:p w14:paraId="23870695" w14:textId="77777777" w:rsidR="00633518" w:rsidRPr="00295CD6" w:rsidRDefault="00633518" w:rsidP="00633518">
      <w:pPr>
        <w:pStyle w:val="Cmsor2"/>
        <w:spacing w:line="240" w:lineRule="auto"/>
        <w:ind w:left="0" w:firstLine="0"/>
        <w:rPr>
          <w:rFonts w:ascii="Times New Roman" w:hAnsi="Times New Roman"/>
          <w:sz w:val="22"/>
          <w:szCs w:val="22"/>
          <w:lang w:val="hu-HU"/>
        </w:rPr>
      </w:pPr>
    </w:p>
    <w:p w14:paraId="0E143D8D" w14:textId="77777777" w:rsidR="00633518" w:rsidRPr="00295CD6" w:rsidRDefault="00633518" w:rsidP="00633518">
      <w:pPr>
        <w:pStyle w:val="Cmsor2"/>
        <w:spacing w:line="240" w:lineRule="auto"/>
        <w:ind w:left="0" w:firstLine="0"/>
        <w:rPr>
          <w:rFonts w:ascii="Times New Roman" w:hAnsi="Times New Roman"/>
          <w:sz w:val="22"/>
          <w:szCs w:val="22"/>
          <w:lang w:val="hu-HU"/>
        </w:rPr>
      </w:pPr>
      <w:r w:rsidRPr="00295CD6">
        <w:rPr>
          <w:rFonts w:ascii="Times New Roman" w:hAnsi="Times New Roman"/>
          <w:sz w:val="22"/>
          <w:szCs w:val="22"/>
          <w:lang w:val="hu-HU"/>
        </w:rPr>
        <w:t>Károsodott veseműködésű betegek</w:t>
      </w:r>
    </w:p>
    <w:p w14:paraId="3989FF46" w14:textId="3CE7B0A1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Veseelégtelenség esetén (GFR &lt;10 ml/perc) csak a 75%-át kell adni a tervezett dózisnak.</w:t>
      </w:r>
    </w:p>
    <w:p w14:paraId="7E12EAFB" w14:textId="224F97C5" w:rsidR="00633518" w:rsidRPr="00295CD6" w:rsidRDefault="00633518" w:rsidP="00633518">
      <w:pPr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A </w:t>
      </w:r>
      <w:proofErr w:type="spellStart"/>
      <w:r w:rsidRPr="00295CD6">
        <w:rPr>
          <w:sz w:val="22"/>
          <w:szCs w:val="22"/>
          <w:lang w:val="hu-HU"/>
        </w:rPr>
        <w:t>cardiomyopathia</w:t>
      </w:r>
      <w:proofErr w:type="spellEnd"/>
      <w:r w:rsidRPr="00295CD6">
        <w:rPr>
          <w:sz w:val="22"/>
          <w:szCs w:val="22"/>
          <w:lang w:val="hu-HU"/>
        </w:rPr>
        <w:t xml:space="preserve"> elkerülése érdekében a </w:t>
      </w:r>
      <w:proofErr w:type="spellStart"/>
      <w:r w:rsidRPr="00295CD6">
        <w:rPr>
          <w:sz w:val="22"/>
          <w:szCs w:val="22"/>
          <w:lang w:val="hu-HU"/>
        </w:rPr>
        <w:t>doxorubicin</w:t>
      </w:r>
      <w:proofErr w:type="spellEnd"/>
      <w:r w:rsidRPr="00295CD6">
        <w:rPr>
          <w:sz w:val="22"/>
          <w:szCs w:val="22"/>
          <w:lang w:val="hu-HU"/>
        </w:rPr>
        <w:t xml:space="preserve"> teljes élethosszra ajánlott maximális kumulatív dózisa (figyelembe véve a hasonló gyógyszereket is, mint </w:t>
      </w:r>
      <w:proofErr w:type="spellStart"/>
      <w:r w:rsidRPr="00295CD6">
        <w:rPr>
          <w:sz w:val="22"/>
          <w:szCs w:val="22"/>
          <w:lang w:val="hu-HU"/>
        </w:rPr>
        <w:t>daunorubicin</w:t>
      </w:r>
      <w:proofErr w:type="spellEnd"/>
      <w:r w:rsidRPr="00295CD6">
        <w:rPr>
          <w:sz w:val="22"/>
          <w:szCs w:val="22"/>
          <w:lang w:val="hu-HU"/>
        </w:rPr>
        <w:t>) a 450–550 mg/testfelület m</w:t>
      </w:r>
      <w:r w:rsidRPr="00295CD6">
        <w:rPr>
          <w:sz w:val="22"/>
          <w:szCs w:val="22"/>
          <w:vertAlign w:val="superscript"/>
          <w:lang w:val="hu-HU"/>
        </w:rPr>
        <w:t>2</w:t>
      </w:r>
      <w:r w:rsidRPr="00295CD6">
        <w:rPr>
          <w:sz w:val="22"/>
          <w:szCs w:val="22"/>
          <w:lang w:val="hu-HU"/>
        </w:rPr>
        <w:t xml:space="preserve"> értéket nem haladhatja meg. Azoknál a betegeknél, akik fennálló szívbetegségben szenvednek, </w:t>
      </w:r>
      <w:r w:rsidRPr="00295CD6">
        <w:rPr>
          <w:b/>
          <w:sz w:val="22"/>
          <w:szCs w:val="22"/>
          <w:lang w:val="hu-HU"/>
        </w:rPr>
        <w:t xml:space="preserve">mellkasi és/vagy szívbesugárzást kapnak, korábban </w:t>
      </w:r>
      <w:proofErr w:type="spellStart"/>
      <w:r w:rsidRPr="00295CD6">
        <w:rPr>
          <w:b/>
          <w:sz w:val="22"/>
          <w:szCs w:val="22"/>
          <w:lang w:val="hu-HU"/>
        </w:rPr>
        <w:t>alkil</w:t>
      </w:r>
      <w:r w:rsidR="001A7C40">
        <w:rPr>
          <w:b/>
          <w:sz w:val="22"/>
          <w:szCs w:val="22"/>
          <w:lang w:val="hu-HU"/>
        </w:rPr>
        <w:t>ező</w:t>
      </w:r>
      <w:r w:rsidRPr="00295CD6">
        <w:rPr>
          <w:b/>
          <w:sz w:val="22"/>
          <w:szCs w:val="22"/>
          <w:lang w:val="hu-HU"/>
        </w:rPr>
        <w:t>szerekkel</w:t>
      </w:r>
      <w:proofErr w:type="spellEnd"/>
      <w:r w:rsidRPr="00295CD6">
        <w:rPr>
          <w:b/>
          <w:sz w:val="22"/>
          <w:szCs w:val="22"/>
          <w:lang w:val="hu-HU"/>
        </w:rPr>
        <w:t xml:space="preserve"> végzett kezelést kaptak, egyéb </w:t>
      </w:r>
      <w:proofErr w:type="spellStart"/>
      <w:r w:rsidRPr="00295CD6">
        <w:rPr>
          <w:b/>
          <w:sz w:val="22"/>
          <w:szCs w:val="22"/>
          <w:lang w:val="hu-HU"/>
        </w:rPr>
        <w:t>kardiotoxikus</w:t>
      </w:r>
      <w:proofErr w:type="spellEnd"/>
      <w:r w:rsidRPr="00295CD6">
        <w:rPr>
          <w:b/>
          <w:sz w:val="22"/>
          <w:szCs w:val="22"/>
          <w:lang w:val="hu-HU"/>
        </w:rPr>
        <w:t xml:space="preserve"> szert kapnak, valamint a nagy rizikójú betegeknél (több mint 5 éve magas az artériás vérnyomásuk, az anamnézisükben </w:t>
      </w:r>
      <w:proofErr w:type="spellStart"/>
      <w:r w:rsidRPr="00295CD6">
        <w:rPr>
          <w:b/>
          <w:sz w:val="22"/>
          <w:szCs w:val="22"/>
          <w:lang w:val="hu-HU"/>
        </w:rPr>
        <w:t>koronária</w:t>
      </w:r>
      <w:proofErr w:type="spellEnd"/>
      <w:r w:rsidRPr="00295CD6">
        <w:rPr>
          <w:b/>
          <w:sz w:val="22"/>
          <w:szCs w:val="22"/>
          <w:lang w:val="hu-HU"/>
        </w:rPr>
        <w:t xml:space="preserve">, szívbillentyű vagy </w:t>
      </w:r>
      <w:proofErr w:type="spellStart"/>
      <w:r w:rsidRPr="00295CD6">
        <w:rPr>
          <w:b/>
          <w:sz w:val="22"/>
          <w:szCs w:val="22"/>
          <w:lang w:val="hu-HU"/>
        </w:rPr>
        <w:t>myocardialis</w:t>
      </w:r>
      <w:proofErr w:type="spellEnd"/>
      <w:r w:rsidRPr="00295CD6">
        <w:rPr>
          <w:b/>
          <w:sz w:val="22"/>
          <w:szCs w:val="22"/>
          <w:lang w:val="hu-HU"/>
        </w:rPr>
        <w:t xml:space="preserve"> szívkárosodás szerepel vagy 70 évnél idősebbek)</w:t>
      </w:r>
      <w:r w:rsidRPr="00295CD6">
        <w:rPr>
          <w:sz w:val="22"/>
          <w:szCs w:val="22"/>
          <w:lang w:val="hu-HU"/>
        </w:rPr>
        <w:t xml:space="preserve"> a maximális kumulatív dózis nem haladhatja meg a 400 mg/testfelület m</w:t>
      </w:r>
      <w:r w:rsidRPr="00295CD6">
        <w:rPr>
          <w:sz w:val="22"/>
          <w:szCs w:val="22"/>
          <w:vertAlign w:val="superscript"/>
          <w:lang w:val="hu-HU"/>
        </w:rPr>
        <w:t>2</w:t>
      </w:r>
      <w:r w:rsidRPr="00295CD6">
        <w:rPr>
          <w:sz w:val="22"/>
          <w:szCs w:val="22"/>
          <w:lang w:val="hu-HU"/>
        </w:rPr>
        <w:t xml:space="preserve">-t és szívműködésüket </w:t>
      </w:r>
      <w:proofErr w:type="spellStart"/>
      <w:r w:rsidRPr="00295CD6">
        <w:rPr>
          <w:sz w:val="22"/>
          <w:szCs w:val="22"/>
          <w:lang w:val="hu-HU"/>
        </w:rPr>
        <w:t>monitorozni</w:t>
      </w:r>
      <w:proofErr w:type="spellEnd"/>
      <w:r w:rsidRPr="00295CD6">
        <w:rPr>
          <w:sz w:val="22"/>
          <w:szCs w:val="22"/>
          <w:lang w:val="hu-HU"/>
        </w:rPr>
        <w:t xml:space="preserve"> kell (lásd 4.4 pont).</w:t>
      </w:r>
    </w:p>
    <w:p w14:paraId="36CD951F" w14:textId="77777777" w:rsidR="00633518" w:rsidRPr="00295CD6" w:rsidRDefault="00633518" w:rsidP="00633518">
      <w:pPr>
        <w:pStyle w:val="Cmsor2"/>
        <w:spacing w:line="240" w:lineRule="auto"/>
        <w:ind w:left="0" w:firstLine="24"/>
        <w:rPr>
          <w:rFonts w:ascii="Times New Roman" w:hAnsi="Times New Roman"/>
          <w:sz w:val="22"/>
          <w:szCs w:val="22"/>
          <w:lang w:val="hu-HU"/>
        </w:rPr>
      </w:pPr>
    </w:p>
    <w:p w14:paraId="07DE9C82" w14:textId="77777777" w:rsidR="00633518" w:rsidRPr="00295CD6" w:rsidRDefault="00633518" w:rsidP="00633518">
      <w:pPr>
        <w:pStyle w:val="Cmsor2"/>
        <w:spacing w:line="240" w:lineRule="auto"/>
        <w:rPr>
          <w:rFonts w:ascii="Times New Roman" w:hAnsi="Times New Roman"/>
          <w:sz w:val="22"/>
          <w:szCs w:val="22"/>
          <w:lang w:val="hu-HU"/>
        </w:rPr>
      </w:pPr>
      <w:r w:rsidRPr="00295CD6">
        <w:rPr>
          <w:rFonts w:ascii="Times New Roman" w:hAnsi="Times New Roman"/>
          <w:sz w:val="22"/>
          <w:szCs w:val="22"/>
          <w:lang w:val="hu-HU"/>
        </w:rPr>
        <w:t>Adagolás gyermekeknél</w:t>
      </w:r>
    </w:p>
    <w:p w14:paraId="0226DD54" w14:textId="77777777" w:rsidR="00633518" w:rsidRPr="00295CD6" w:rsidRDefault="00633518" w:rsidP="00633518">
      <w:pPr>
        <w:pStyle w:val="Szvegtrzs"/>
        <w:spacing w:after="0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A gyermekeknél alkalmazandó adagot lehetséges, hogy csökkenteni kell, tájékozódjon a kezelési protokollokból és a speciális irodalomból</w:t>
      </w:r>
      <w:r w:rsidRPr="00295CD6">
        <w:rPr>
          <w:color w:val="000000"/>
          <w:sz w:val="22"/>
          <w:szCs w:val="22"/>
          <w:lang w:val="hu-HU"/>
        </w:rPr>
        <w:t>.</w:t>
      </w:r>
    </w:p>
    <w:p w14:paraId="2805988A" w14:textId="77777777" w:rsidR="00633518" w:rsidRPr="00295CD6" w:rsidRDefault="00633518" w:rsidP="00633518">
      <w:pPr>
        <w:pStyle w:val="Cmsor2"/>
        <w:spacing w:line="240" w:lineRule="auto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79B9A260" w14:textId="50AD1968" w:rsidR="00633518" w:rsidRPr="00295CD6" w:rsidRDefault="00633518" w:rsidP="00633518">
      <w:pPr>
        <w:pStyle w:val="Cmsor2"/>
        <w:spacing w:line="240" w:lineRule="auto"/>
        <w:ind w:left="0" w:firstLine="0"/>
        <w:rPr>
          <w:rFonts w:ascii="Times New Roman" w:hAnsi="Times New Roman"/>
          <w:color w:val="000000"/>
          <w:sz w:val="22"/>
          <w:szCs w:val="22"/>
          <w:lang w:val="hu-HU"/>
        </w:rPr>
      </w:pPr>
      <w:r w:rsidRPr="00295CD6">
        <w:rPr>
          <w:rFonts w:ascii="Times New Roman" w:hAnsi="Times New Roman"/>
          <w:sz w:val="22"/>
          <w:szCs w:val="22"/>
          <w:lang w:val="hu-HU"/>
        </w:rPr>
        <w:t>Túlsúlyos betegek</w:t>
      </w:r>
      <w:r w:rsidR="005F09A2" w:rsidRPr="005F09A2">
        <w:t xml:space="preserve"> </w:t>
      </w:r>
      <w:r w:rsidR="005F09A2" w:rsidRPr="005F09A2">
        <w:rPr>
          <w:rFonts w:ascii="Times New Roman" w:hAnsi="Times New Roman"/>
          <w:sz w:val="22"/>
          <w:szCs w:val="22"/>
          <w:lang w:val="hu-HU"/>
        </w:rPr>
        <w:t>és daganatos csontvelő</w:t>
      </w:r>
      <w:r w:rsidR="001A7C40">
        <w:rPr>
          <w:rFonts w:ascii="Times New Roman" w:hAnsi="Times New Roman"/>
          <w:sz w:val="22"/>
          <w:szCs w:val="22"/>
          <w:lang w:val="hu-HU"/>
        </w:rPr>
        <w:t>-</w:t>
      </w:r>
      <w:r w:rsidR="005F09A2" w:rsidRPr="005F09A2">
        <w:rPr>
          <w:rFonts w:ascii="Times New Roman" w:hAnsi="Times New Roman"/>
          <w:sz w:val="22"/>
          <w:szCs w:val="22"/>
          <w:lang w:val="hu-HU"/>
        </w:rPr>
        <w:t>infiltrációban szenvedő betegek</w:t>
      </w:r>
    </w:p>
    <w:p w14:paraId="61972F37" w14:textId="1B5D89F4" w:rsidR="00633518" w:rsidRPr="00295CD6" w:rsidRDefault="00633518" w:rsidP="00633518">
      <w:pPr>
        <w:pStyle w:val="Szvegtrzs"/>
        <w:spacing w:after="0"/>
        <w:rPr>
          <w:color w:val="000000"/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Túlsúlyos betegek </w:t>
      </w:r>
      <w:r w:rsidR="005F09A2" w:rsidRPr="005F09A2">
        <w:rPr>
          <w:sz w:val="22"/>
          <w:szCs w:val="22"/>
          <w:lang w:val="hu-HU"/>
        </w:rPr>
        <w:t>és daganatos csontvelő</w:t>
      </w:r>
      <w:r w:rsidR="001A7C40">
        <w:rPr>
          <w:sz w:val="22"/>
          <w:szCs w:val="22"/>
          <w:lang w:val="hu-HU"/>
        </w:rPr>
        <w:t>-</w:t>
      </w:r>
      <w:r w:rsidR="005F09A2" w:rsidRPr="005F09A2">
        <w:rPr>
          <w:sz w:val="22"/>
          <w:szCs w:val="22"/>
          <w:lang w:val="hu-HU"/>
        </w:rPr>
        <w:t xml:space="preserve">infiltrációban </w:t>
      </w:r>
      <w:r w:rsidR="004A6CC9">
        <w:rPr>
          <w:sz w:val="22"/>
          <w:szCs w:val="22"/>
          <w:lang w:val="hu-HU"/>
        </w:rPr>
        <w:t xml:space="preserve">szenvedő </w:t>
      </w:r>
      <w:r w:rsidR="005F09A2">
        <w:rPr>
          <w:sz w:val="22"/>
          <w:szCs w:val="22"/>
          <w:lang w:val="hu-HU"/>
        </w:rPr>
        <w:t xml:space="preserve">betegek </w:t>
      </w:r>
      <w:r w:rsidRPr="00295CD6">
        <w:rPr>
          <w:sz w:val="22"/>
          <w:szCs w:val="22"/>
          <w:lang w:val="hu-HU"/>
        </w:rPr>
        <w:t>esetén csökkentett kezdő</w:t>
      </w:r>
      <w:r w:rsidR="001A7C40">
        <w:rPr>
          <w:sz w:val="22"/>
          <w:szCs w:val="22"/>
          <w:lang w:val="hu-HU"/>
        </w:rPr>
        <w:t xml:space="preserve"> </w:t>
      </w:r>
      <w:r w:rsidRPr="00295CD6">
        <w:rPr>
          <w:sz w:val="22"/>
          <w:szCs w:val="22"/>
          <w:lang w:val="hu-HU"/>
        </w:rPr>
        <w:t>adag vagy megnövelt dózisintervallum alkalmazása megfontolandó.</w:t>
      </w:r>
    </w:p>
    <w:p w14:paraId="7FFB3202" w14:textId="77777777" w:rsidR="00633518" w:rsidRPr="00295CD6" w:rsidRDefault="00633518" w:rsidP="00633518">
      <w:pPr>
        <w:pStyle w:val="Szvegtrzs3"/>
        <w:tabs>
          <w:tab w:val="left" w:pos="426"/>
        </w:tabs>
        <w:spacing w:line="240" w:lineRule="auto"/>
        <w:ind w:firstLine="24"/>
        <w:jc w:val="left"/>
        <w:rPr>
          <w:rFonts w:ascii="Times New Roman" w:hAnsi="Times New Roman"/>
          <w:b/>
          <w:sz w:val="22"/>
          <w:szCs w:val="22"/>
          <w:lang w:val="hu-HU"/>
        </w:rPr>
      </w:pPr>
    </w:p>
    <w:p w14:paraId="62BA7F8B" w14:textId="77777777" w:rsidR="00633518" w:rsidRPr="00295CD6" w:rsidRDefault="00633518" w:rsidP="00633518">
      <w:pPr>
        <w:pStyle w:val="Szvegtrzs3"/>
        <w:tabs>
          <w:tab w:val="left" w:pos="426"/>
        </w:tabs>
        <w:spacing w:line="240" w:lineRule="auto"/>
        <w:ind w:firstLine="24"/>
        <w:jc w:val="left"/>
        <w:rPr>
          <w:rFonts w:ascii="Times New Roman" w:hAnsi="Times New Roman"/>
          <w:b/>
          <w:sz w:val="22"/>
          <w:szCs w:val="22"/>
          <w:lang w:val="hu-HU"/>
        </w:rPr>
      </w:pPr>
      <w:r w:rsidRPr="00295CD6">
        <w:rPr>
          <w:rFonts w:ascii="Times New Roman" w:hAnsi="Times New Roman"/>
          <w:b/>
          <w:sz w:val="22"/>
          <w:szCs w:val="22"/>
          <w:lang w:val="hu-HU"/>
        </w:rPr>
        <w:t>Inkompatibilitások</w:t>
      </w:r>
    </w:p>
    <w:p w14:paraId="27BBEB69" w14:textId="141BA0A0" w:rsidR="00633518" w:rsidRPr="00295CD6" w:rsidRDefault="00633518" w:rsidP="00633518">
      <w:pPr>
        <w:pStyle w:val="Szvegtrzs"/>
        <w:spacing w:after="0"/>
        <w:ind w:firstLine="24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A </w:t>
      </w:r>
      <w:proofErr w:type="spellStart"/>
      <w:r w:rsidRPr="00295CD6">
        <w:rPr>
          <w:sz w:val="22"/>
          <w:szCs w:val="22"/>
          <w:lang w:val="hu-HU"/>
        </w:rPr>
        <w:t>doxorubicint</w:t>
      </w:r>
      <w:proofErr w:type="spellEnd"/>
      <w:r w:rsidRPr="00295CD6">
        <w:rPr>
          <w:sz w:val="22"/>
          <w:szCs w:val="22"/>
          <w:lang w:val="hu-HU"/>
        </w:rPr>
        <w:t xml:space="preserve"> nem szabad </w:t>
      </w:r>
      <w:proofErr w:type="spellStart"/>
      <w:r w:rsidRPr="00295CD6">
        <w:rPr>
          <w:sz w:val="22"/>
          <w:szCs w:val="22"/>
          <w:lang w:val="hu-HU"/>
        </w:rPr>
        <w:t>heparinnal</w:t>
      </w:r>
      <w:proofErr w:type="spellEnd"/>
      <w:r w:rsidRPr="00295CD6">
        <w:rPr>
          <w:sz w:val="22"/>
          <w:szCs w:val="22"/>
          <w:lang w:val="hu-HU"/>
        </w:rPr>
        <w:t xml:space="preserve"> keverni, mert csapadék képződhet</w:t>
      </w:r>
      <w:r w:rsidR="001A7C40">
        <w:rPr>
          <w:sz w:val="22"/>
          <w:szCs w:val="22"/>
          <w:lang w:val="hu-HU"/>
        </w:rPr>
        <w:t>,</w:t>
      </w:r>
      <w:r w:rsidRPr="00295CD6">
        <w:rPr>
          <w:sz w:val="22"/>
          <w:szCs w:val="22"/>
          <w:lang w:val="hu-HU"/>
        </w:rPr>
        <w:t xml:space="preserve"> és nem szabad 5</w:t>
      </w:r>
      <w:r w:rsidRPr="00295CD6">
        <w:rPr>
          <w:sz w:val="22"/>
          <w:szCs w:val="22"/>
          <w:lang w:val="hu-HU"/>
        </w:rPr>
        <w:noBreakHyphen/>
        <w:t>fluor</w:t>
      </w:r>
      <w:r w:rsidR="001A7C40">
        <w:rPr>
          <w:sz w:val="22"/>
          <w:szCs w:val="22"/>
          <w:lang w:val="hu-HU"/>
        </w:rPr>
        <w:t>o</w:t>
      </w:r>
      <w:r w:rsidRPr="00295CD6">
        <w:rPr>
          <w:sz w:val="22"/>
          <w:szCs w:val="22"/>
          <w:lang w:val="hu-HU"/>
        </w:rPr>
        <w:t>uracillal keverni, mert degradáció történhet. Bármely, lúgos kémhatású oldattal való tartós érintkezést kerülni kell, mert az a szer hidrolízisét eredményezi.</w:t>
      </w:r>
    </w:p>
    <w:p w14:paraId="6F42F4E8" w14:textId="77777777" w:rsidR="00633518" w:rsidRPr="00295CD6" w:rsidRDefault="00633518" w:rsidP="00633518">
      <w:pPr>
        <w:pStyle w:val="Szvegtrzs"/>
        <w:spacing w:after="0"/>
        <w:ind w:firstLine="24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Amíg részletes kompatibilitási információk a keverhetőségről rendelkezésre nem állnak, a </w:t>
      </w:r>
      <w:proofErr w:type="spellStart"/>
      <w:r w:rsidRPr="00295CD6">
        <w:rPr>
          <w:sz w:val="22"/>
          <w:szCs w:val="22"/>
          <w:lang w:val="hu-HU"/>
        </w:rPr>
        <w:t>doxorubicint</w:t>
      </w:r>
      <w:proofErr w:type="spellEnd"/>
      <w:r w:rsidRPr="00295CD6">
        <w:rPr>
          <w:sz w:val="22"/>
          <w:szCs w:val="22"/>
          <w:lang w:val="hu-HU"/>
        </w:rPr>
        <w:t xml:space="preserve"> az injekciós 0,9%-s nátrium-klorid oldaton és injekciós 5%-os dextrózon kívül egyéb gyógyszerrel nem szabad keverni.</w:t>
      </w:r>
    </w:p>
    <w:p w14:paraId="76BA5958" w14:textId="77777777" w:rsidR="00633518" w:rsidRPr="00295CD6" w:rsidRDefault="00633518" w:rsidP="00633518">
      <w:pPr>
        <w:pStyle w:val="Cmsor1"/>
        <w:spacing w:line="240" w:lineRule="auto"/>
        <w:ind w:left="0" w:firstLine="24"/>
        <w:rPr>
          <w:rFonts w:ascii="Times New Roman" w:hAnsi="Times New Roman"/>
          <w:sz w:val="22"/>
          <w:szCs w:val="22"/>
          <w:lang w:val="hu-HU"/>
        </w:rPr>
      </w:pPr>
    </w:p>
    <w:p w14:paraId="660288EA" w14:textId="77777777" w:rsidR="00633518" w:rsidRPr="00295CD6" w:rsidRDefault="00633518" w:rsidP="00633518">
      <w:pPr>
        <w:pStyle w:val="Cmsor1"/>
        <w:spacing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  <w:r w:rsidRPr="00295CD6">
        <w:rPr>
          <w:rFonts w:ascii="Times New Roman" w:hAnsi="Times New Roman"/>
          <w:sz w:val="22"/>
          <w:szCs w:val="22"/>
          <w:lang w:val="hu-HU"/>
        </w:rPr>
        <w:t>Előkészített infúziós oldatok</w:t>
      </w:r>
    </w:p>
    <w:p w14:paraId="0A4B7445" w14:textId="6E821387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Kémiai és fizikai felhasználási stabilitását igazolták 0,9%-os nátrium</w:t>
      </w:r>
      <w:r w:rsidR="00574338">
        <w:rPr>
          <w:sz w:val="22"/>
          <w:szCs w:val="22"/>
          <w:lang w:val="hu-HU"/>
        </w:rPr>
        <w:t>-</w:t>
      </w:r>
      <w:r w:rsidRPr="00295CD6">
        <w:rPr>
          <w:sz w:val="22"/>
          <w:szCs w:val="22"/>
          <w:lang w:val="hu-HU"/>
        </w:rPr>
        <w:t>klorid injekcióban és 5%-os dextróz injekcióban 2–8</w:t>
      </w:r>
      <w:r w:rsidR="00BA7E49">
        <w:rPr>
          <w:sz w:val="22"/>
          <w:szCs w:val="22"/>
          <w:lang w:val="hu-HU"/>
        </w:rPr>
        <w:t> </w:t>
      </w:r>
      <w:r w:rsidRPr="00295CD6">
        <w:rPr>
          <w:sz w:val="22"/>
          <w:szCs w:val="22"/>
          <w:lang w:val="hu-HU"/>
        </w:rPr>
        <w:t>°C-</w:t>
      </w:r>
      <w:proofErr w:type="spellStart"/>
      <w:r w:rsidRPr="00295CD6">
        <w:rPr>
          <w:sz w:val="22"/>
          <w:szCs w:val="22"/>
          <w:lang w:val="hu-HU"/>
        </w:rPr>
        <w:t>on</w:t>
      </w:r>
      <w:proofErr w:type="spellEnd"/>
      <w:r w:rsidRPr="00295CD6">
        <w:rPr>
          <w:sz w:val="22"/>
          <w:szCs w:val="22"/>
          <w:lang w:val="hu-HU"/>
        </w:rPr>
        <w:t xml:space="preserve"> 28 napig, 25</w:t>
      </w:r>
      <w:r w:rsidR="00E42221">
        <w:rPr>
          <w:sz w:val="22"/>
          <w:szCs w:val="22"/>
          <w:lang w:val="hu-HU"/>
        </w:rPr>
        <w:t> </w:t>
      </w:r>
      <w:r w:rsidRPr="00295CD6">
        <w:rPr>
          <w:sz w:val="22"/>
          <w:szCs w:val="22"/>
          <w:lang w:val="hu-HU"/>
        </w:rPr>
        <w:t>°C-</w:t>
      </w:r>
      <w:proofErr w:type="spellStart"/>
      <w:r w:rsidRPr="00295CD6">
        <w:rPr>
          <w:sz w:val="22"/>
          <w:szCs w:val="22"/>
          <w:lang w:val="hu-HU"/>
        </w:rPr>
        <w:t>on</w:t>
      </w:r>
      <w:proofErr w:type="spellEnd"/>
      <w:r w:rsidRPr="00295CD6">
        <w:rPr>
          <w:sz w:val="22"/>
          <w:szCs w:val="22"/>
          <w:lang w:val="hu-HU"/>
        </w:rPr>
        <w:t xml:space="preserve"> 7 napig, fénytől védett üveg edényekben előkészítve.</w:t>
      </w:r>
    </w:p>
    <w:p w14:paraId="0BB826D4" w14:textId="02EDDF96" w:rsidR="00633518" w:rsidRPr="00295CD6" w:rsidRDefault="00633518" w:rsidP="00633518">
      <w:pPr>
        <w:pStyle w:val="Szvegtrzs"/>
        <w:spacing w:after="0"/>
        <w:ind w:firstLine="24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Mikrobiológia szempontok miatt a gyógyszert azonnal fel kell használni. Ha nem történik meg azonnal a felhasználás, a felhasználó a felelős az alkalmazást megelőző tárolási időt és körülményeket illetően, amelyek normálisan 2–8 °C-</w:t>
      </w:r>
      <w:proofErr w:type="spellStart"/>
      <w:r w:rsidRPr="00295CD6">
        <w:rPr>
          <w:sz w:val="22"/>
          <w:szCs w:val="22"/>
          <w:lang w:val="hu-HU"/>
        </w:rPr>
        <w:t>on</w:t>
      </w:r>
      <w:proofErr w:type="spellEnd"/>
      <w:r w:rsidRPr="00295CD6">
        <w:rPr>
          <w:sz w:val="22"/>
          <w:szCs w:val="22"/>
          <w:lang w:val="hu-HU"/>
        </w:rPr>
        <w:t xml:space="preserve"> nem haladják meg a 24 órát, kivéve</w:t>
      </w:r>
      <w:r w:rsidR="001A7C40">
        <w:rPr>
          <w:sz w:val="22"/>
          <w:szCs w:val="22"/>
          <w:lang w:val="hu-HU"/>
        </w:rPr>
        <w:t>,</w:t>
      </w:r>
      <w:r w:rsidRPr="00295CD6">
        <w:rPr>
          <w:sz w:val="22"/>
          <w:szCs w:val="22"/>
          <w:lang w:val="hu-HU"/>
        </w:rPr>
        <w:t xml:space="preserve"> ha a hígítás ellenőrzött és </w:t>
      </w:r>
      <w:proofErr w:type="spellStart"/>
      <w:r w:rsidRPr="00295CD6">
        <w:rPr>
          <w:sz w:val="22"/>
          <w:szCs w:val="22"/>
          <w:lang w:val="hu-HU"/>
        </w:rPr>
        <w:t>validált</w:t>
      </w:r>
      <w:proofErr w:type="spellEnd"/>
      <w:r w:rsidRPr="00295CD6">
        <w:rPr>
          <w:sz w:val="22"/>
          <w:szCs w:val="22"/>
          <w:lang w:val="hu-HU"/>
        </w:rPr>
        <w:t xml:space="preserve"> aszeptikus körülmények között történt.</w:t>
      </w:r>
    </w:p>
    <w:p w14:paraId="32B6497D" w14:textId="77777777" w:rsidR="00633518" w:rsidRPr="00295CD6" w:rsidRDefault="00633518" w:rsidP="00633518">
      <w:pPr>
        <w:pStyle w:val="Cmsor1"/>
        <w:spacing w:line="240" w:lineRule="auto"/>
        <w:ind w:left="0" w:firstLine="24"/>
        <w:rPr>
          <w:rFonts w:ascii="Times New Roman" w:hAnsi="Times New Roman"/>
          <w:sz w:val="22"/>
          <w:szCs w:val="22"/>
          <w:lang w:val="hu-HU"/>
        </w:rPr>
      </w:pPr>
    </w:p>
    <w:p w14:paraId="162E1C46" w14:textId="77777777" w:rsidR="00633518" w:rsidRPr="00295CD6" w:rsidRDefault="00633518" w:rsidP="00633518">
      <w:pPr>
        <w:pStyle w:val="Cmsor1"/>
        <w:spacing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  <w:r w:rsidRPr="00295CD6">
        <w:rPr>
          <w:rFonts w:ascii="Times New Roman" w:hAnsi="Times New Roman"/>
          <w:sz w:val="22"/>
          <w:szCs w:val="22"/>
          <w:lang w:val="hu-HU"/>
        </w:rPr>
        <w:t>Megsemmisítés</w:t>
      </w:r>
    </w:p>
    <w:p w14:paraId="01FF776F" w14:textId="0F342399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 xml:space="preserve">A gyógyszer maradványát és minden a hígításhoz és alkalmazáshoz használt anyagot meg kell semmisíteni a kórház </w:t>
      </w:r>
      <w:proofErr w:type="spellStart"/>
      <w:r w:rsidRPr="00295CD6">
        <w:rPr>
          <w:sz w:val="22"/>
          <w:szCs w:val="22"/>
          <w:lang w:val="hu-HU"/>
        </w:rPr>
        <w:t>citotoxikus</w:t>
      </w:r>
      <w:proofErr w:type="spellEnd"/>
      <w:r w:rsidRPr="00295CD6">
        <w:rPr>
          <w:sz w:val="22"/>
          <w:szCs w:val="22"/>
          <w:lang w:val="hu-HU"/>
        </w:rPr>
        <w:t xml:space="preserve"> szerekre vonatkozó standard eljárása szerint a veszélyes hulladékok megsemmisítésére vonatkozó érvényes törvények figyelembevételével.</w:t>
      </w:r>
    </w:p>
    <w:p w14:paraId="4095942C" w14:textId="77777777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</w:p>
    <w:p w14:paraId="45623454" w14:textId="77777777" w:rsidR="00633518" w:rsidRPr="00295CD6" w:rsidRDefault="00633518" w:rsidP="00633518">
      <w:pPr>
        <w:pStyle w:val="Szvegtrzs"/>
        <w:spacing w:after="0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Bármilyen fel nem használt gyógyszer, illetve hulladék anyag megsemmisítését a helyi előírások szerint kell végrehajtani.</w:t>
      </w:r>
    </w:p>
    <w:p w14:paraId="637E4AE9" w14:textId="77777777" w:rsidR="00633518" w:rsidRPr="00295CD6" w:rsidRDefault="00633518" w:rsidP="00633518">
      <w:pPr>
        <w:pStyle w:val="Cmsor1"/>
        <w:spacing w:line="240" w:lineRule="auto"/>
        <w:ind w:left="0" w:firstLine="24"/>
        <w:rPr>
          <w:rFonts w:ascii="Times New Roman" w:hAnsi="Times New Roman"/>
          <w:sz w:val="22"/>
          <w:szCs w:val="22"/>
          <w:lang w:val="hu-HU"/>
        </w:rPr>
      </w:pPr>
    </w:p>
    <w:p w14:paraId="7F0CC906" w14:textId="77777777" w:rsidR="00633518" w:rsidRPr="00295CD6" w:rsidRDefault="00633518" w:rsidP="00633518">
      <w:pPr>
        <w:pStyle w:val="Cmsor1"/>
        <w:spacing w:line="240" w:lineRule="auto"/>
        <w:ind w:left="0" w:firstLine="24"/>
        <w:rPr>
          <w:rFonts w:ascii="Times New Roman" w:hAnsi="Times New Roman"/>
          <w:sz w:val="22"/>
          <w:szCs w:val="22"/>
          <w:lang w:val="hu-HU"/>
        </w:rPr>
      </w:pPr>
      <w:r w:rsidRPr="00295CD6">
        <w:rPr>
          <w:rFonts w:ascii="Times New Roman" w:hAnsi="Times New Roman"/>
          <w:sz w:val="22"/>
          <w:szCs w:val="22"/>
          <w:lang w:val="hu-HU"/>
        </w:rPr>
        <w:t>Lejárati idő és tárolás</w:t>
      </w:r>
    </w:p>
    <w:p w14:paraId="2888D91A" w14:textId="77777777" w:rsidR="00633518" w:rsidRPr="00295CD6" w:rsidRDefault="00633518" w:rsidP="00633518">
      <w:pPr>
        <w:pStyle w:val="Cmsor2"/>
        <w:spacing w:line="240" w:lineRule="auto"/>
        <w:ind w:left="0" w:firstLine="24"/>
        <w:rPr>
          <w:rFonts w:ascii="Times New Roman" w:hAnsi="Times New Roman"/>
          <w:sz w:val="22"/>
          <w:szCs w:val="22"/>
          <w:lang w:val="hu-HU"/>
        </w:rPr>
      </w:pPr>
      <w:r w:rsidRPr="00295CD6">
        <w:rPr>
          <w:rFonts w:ascii="Times New Roman" w:hAnsi="Times New Roman"/>
          <w:sz w:val="22"/>
          <w:szCs w:val="22"/>
          <w:lang w:val="hu-HU"/>
        </w:rPr>
        <w:t>Bontatlan injekciós üveg: 18 hónap</w:t>
      </w:r>
    </w:p>
    <w:p w14:paraId="24FD7FE8" w14:textId="77777777" w:rsidR="00633518" w:rsidRPr="00295CD6" w:rsidRDefault="00633518" w:rsidP="00633518">
      <w:pPr>
        <w:ind w:firstLine="24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Bontott injekciós üveg: Az injekciós üveg felbontása után a szer azonnal felhasználandó.</w:t>
      </w:r>
    </w:p>
    <w:p w14:paraId="2C20A95F" w14:textId="77777777" w:rsidR="00633518" w:rsidRPr="00295CD6" w:rsidRDefault="00633518" w:rsidP="00633518">
      <w:pPr>
        <w:ind w:firstLine="24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Hűtőszekrényben (2 °C – 8 °C) tárolandó.</w:t>
      </w:r>
    </w:p>
    <w:p w14:paraId="7C0E5CED" w14:textId="5E465A4E" w:rsidR="00633518" w:rsidRPr="00295CD6" w:rsidRDefault="00633518" w:rsidP="00633518">
      <w:pPr>
        <w:autoSpaceDE w:val="0"/>
        <w:autoSpaceDN w:val="0"/>
        <w:adjustRightInd w:val="0"/>
        <w:ind w:firstLine="24"/>
        <w:jc w:val="both"/>
        <w:rPr>
          <w:sz w:val="22"/>
          <w:szCs w:val="22"/>
          <w:lang w:val="hu-HU"/>
        </w:rPr>
      </w:pPr>
      <w:r w:rsidRPr="00295CD6">
        <w:rPr>
          <w:sz w:val="22"/>
          <w:szCs w:val="22"/>
          <w:lang w:val="hu-HU"/>
        </w:rPr>
        <w:t>A fénytől való védelem érdekében az injekciós üveg az eredeti csomagolásban tárolandó.</w:t>
      </w:r>
    </w:p>
    <w:p w14:paraId="4E0FF1DF" w14:textId="77777777" w:rsidR="00633518" w:rsidRPr="00295CD6" w:rsidRDefault="00633518" w:rsidP="00633518">
      <w:pPr>
        <w:ind w:firstLine="24"/>
        <w:rPr>
          <w:b/>
          <w:sz w:val="22"/>
          <w:szCs w:val="22"/>
          <w:lang w:val="hu-HU"/>
        </w:rPr>
      </w:pPr>
    </w:p>
    <w:sectPr w:rsidR="00633518" w:rsidRPr="00295CD6" w:rsidSect="005C5FF1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D5E43" w14:textId="77777777" w:rsidR="006D5B90" w:rsidRDefault="006D5B90" w:rsidP="00633518">
      <w:r>
        <w:separator/>
      </w:r>
    </w:p>
  </w:endnote>
  <w:endnote w:type="continuationSeparator" w:id="0">
    <w:p w14:paraId="6A5CC74F" w14:textId="77777777" w:rsidR="006D5B90" w:rsidRDefault="006D5B90" w:rsidP="00633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BA93F" w14:textId="20DAED21" w:rsidR="006D5B90" w:rsidRDefault="00F45A65" w:rsidP="00633518">
    <w:pPr>
      <w:pStyle w:val="llb"/>
    </w:pPr>
    <w:r w:rsidRPr="00F45A65">
      <w:rPr>
        <w:sz w:val="18"/>
        <w:szCs w:val="18"/>
        <w:lang w:val="hu-HU"/>
      </w:rPr>
      <w:t>NNGYK/ETGY/25183/2025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0FA17" w14:textId="77777777" w:rsidR="006D5B90" w:rsidRDefault="006D5B90" w:rsidP="00633518">
      <w:r>
        <w:separator/>
      </w:r>
    </w:p>
  </w:footnote>
  <w:footnote w:type="continuationSeparator" w:id="0">
    <w:p w14:paraId="0F84B86D" w14:textId="77777777" w:rsidR="006D5B90" w:rsidRDefault="006D5B90" w:rsidP="006335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2B944" w14:textId="77777777" w:rsidR="006D5B90" w:rsidRDefault="006D5B90" w:rsidP="00633518">
    <w:pPr>
      <w:pStyle w:val="lfej"/>
      <w:jc w:val="center"/>
    </w:pPr>
    <w:r w:rsidRPr="00DA68B4">
      <w:rPr>
        <w:sz w:val="18"/>
        <w:szCs w:val="18"/>
      </w:rPr>
      <w:fldChar w:fldCharType="begin"/>
    </w:r>
    <w:r w:rsidRPr="00DA68B4">
      <w:rPr>
        <w:sz w:val="18"/>
        <w:szCs w:val="18"/>
      </w:rPr>
      <w:instrText xml:space="preserve"> PAGE   \* MERGEFORMAT </w:instrText>
    </w:r>
    <w:r w:rsidRPr="00DA68B4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DA68B4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05107E30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2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AFC1EAA"/>
    <w:multiLevelType w:val="hybridMultilevel"/>
    <w:tmpl w:val="2CAC2990"/>
    <w:lvl w:ilvl="0" w:tplc="040E0001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6" w15:restartNumberingAfterBreak="0">
    <w:nsid w:val="0D7205B2"/>
    <w:multiLevelType w:val="hybridMultilevel"/>
    <w:tmpl w:val="381275FA"/>
    <w:lvl w:ilvl="0" w:tplc="8982E6A2">
      <w:start w:val="1"/>
      <w:numFmt w:val="bullet"/>
      <w:lvlText w:val=""/>
      <w:lvlJc w:val="left"/>
      <w:pPr>
        <w:tabs>
          <w:tab w:val="num" w:pos="284"/>
        </w:tabs>
        <w:ind w:left="1440" w:hanging="1156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065"/>
    <w:multiLevelType w:val="hybridMultilevel"/>
    <w:tmpl w:val="DE1EE9B0"/>
    <w:lvl w:ilvl="0" w:tplc="040E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8" w15:restartNumberingAfterBreak="0">
    <w:nsid w:val="130B4A53"/>
    <w:multiLevelType w:val="hybridMultilevel"/>
    <w:tmpl w:val="16447A76"/>
    <w:lvl w:ilvl="0" w:tplc="8530F5B4">
      <w:numFmt w:val="bullet"/>
      <w:lvlText w:val="-"/>
      <w:lvlJc w:val="left"/>
      <w:pPr>
        <w:tabs>
          <w:tab w:val="num" w:pos="513"/>
        </w:tabs>
        <w:ind w:left="513" w:hanging="360"/>
      </w:pPr>
      <w:rPr>
        <w:rFonts w:ascii="Times New Roman" w:hAnsi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593"/>
        </w:tabs>
        <w:ind w:left="1593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3033"/>
        </w:tabs>
        <w:ind w:left="3033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753"/>
        </w:tabs>
        <w:ind w:left="3753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193"/>
        </w:tabs>
        <w:ind w:left="5193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913"/>
        </w:tabs>
        <w:ind w:left="5913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633"/>
        </w:tabs>
        <w:ind w:left="6633" w:hanging="360"/>
      </w:pPr>
      <w:rPr>
        <w:rFonts w:ascii="Wingdings" w:hAnsi="Wingdings" w:hint="default"/>
      </w:rPr>
    </w:lvl>
  </w:abstractNum>
  <w:abstractNum w:abstractNumId="9" w15:restartNumberingAfterBreak="0">
    <w:nsid w:val="25A27EFC"/>
    <w:multiLevelType w:val="hybridMultilevel"/>
    <w:tmpl w:val="D0644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EA68602E">
      <w:start w:val="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3E4CE9"/>
    <w:multiLevelType w:val="hybridMultilevel"/>
    <w:tmpl w:val="A0845FD6"/>
    <w:lvl w:ilvl="0" w:tplc="F364CE82">
      <w:start w:val="1"/>
      <w:numFmt w:val="bullet"/>
      <w:lvlText w:val="–"/>
      <w:lvlJc w:val="left"/>
      <w:pPr>
        <w:tabs>
          <w:tab w:val="num" w:pos="513"/>
        </w:tabs>
        <w:ind w:left="513" w:hanging="360"/>
      </w:pPr>
      <w:rPr>
        <w:rFonts w:ascii="Times New Roman" w:hAnsi="Times New Roman" w:hint="default"/>
        <w:sz w:val="16"/>
      </w:rPr>
    </w:lvl>
    <w:lvl w:ilvl="1" w:tplc="04070003">
      <w:start w:val="1"/>
      <w:numFmt w:val="bullet"/>
      <w:lvlText w:val="o"/>
      <w:lvlJc w:val="left"/>
      <w:pPr>
        <w:tabs>
          <w:tab w:val="num" w:pos="1593"/>
        </w:tabs>
        <w:ind w:left="1593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3033"/>
        </w:tabs>
        <w:ind w:left="3033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753"/>
        </w:tabs>
        <w:ind w:left="3753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193"/>
        </w:tabs>
        <w:ind w:left="5193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913"/>
        </w:tabs>
        <w:ind w:left="5913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633"/>
        </w:tabs>
        <w:ind w:left="6633" w:hanging="360"/>
      </w:pPr>
      <w:rPr>
        <w:rFonts w:ascii="Wingdings" w:hAnsi="Wingdings" w:hint="default"/>
      </w:rPr>
    </w:lvl>
  </w:abstractNum>
  <w:abstractNum w:abstractNumId="11" w15:restartNumberingAfterBreak="0">
    <w:nsid w:val="334F1C6C"/>
    <w:multiLevelType w:val="hybridMultilevel"/>
    <w:tmpl w:val="2E364E48"/>
    <w:lvl w:ilvl="0" w:tplc="F364CE8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16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7E7876"/>
    <w:multiLevelType w:val="hybridMultilevel"/>
    <w:tmpl w:val="375A06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B6176"/>
    <w:multiLevelType w:val="hybridMultilevel"/>
    <w:tmpl w:val="81CE2854"/>
    <w:lvl w:ilvl="0" w:tplc="E38895E8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 w15:restartNumberingAfterBreak="0">
    <w:nsid w:val="43810094"/>
    <w:multiLevelType w:val="hybridMultilevel"/>
    <w:tmpl w:val="FBB02FD0"/>
    <w:lvl w:ilvl="0" w:tplc="731EE4A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3409AE"/>
    <w:multiLevelType w:val="hybridMultilevel"/>
    <w:tmpl w:val="2B36FA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3E6"/>
    <w:multiLevelType w:val="hybridMultilevel"/>
    <w:tmpl w:val="5DCEFFA0"/>
    <w:lvl w:ilvl="0" w:tplc="F364CE82">
      <w:start w:val="1"/>
      <w:numFmt w:val="bullet"/>
      <w:lvlText w:val="–"/>
      <w:lvlJc w:val="left"/>
      <w:pPr>
        <w:tabs>
          <w:tab w:val="num" w:pos="284"/>
        </w:tabs>
        <w:ind w:left="1440" w:hanging="1156"/>
      </w:pPr>
      <w:rPr>
        <w:rFonts w:ascii="Times New Roman" w:hAnsi="Times New Roman" w:hint="default"/>
        <w:sz w:val="16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551AA1"/>
    <w:multiLevelType w:val="hybridMultilevel"/>
    <w:tmpl w:val="A088F9D8"/>
    <w:lvl w:ilvl="0" w:tplc="F364CE8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5F24E4"/>
    <w:multiLevelType w:val="hybridMultilevel"/>
    <w:tmpl w:val="EDE634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D42749"/>
    <w:multiLevelType w:val="hybridMultilevel"/>
    <w:tmpl w:val="BD421B2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0F3FA9"/>
    <w:multiLevelType w:val="hybridMultilevel"/>
    <w:tmpl w:val="00EEF548"/>
    <w:lvl w:ilvl="0" w:tplc="F364CE8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  <w:sz w:val="16"/>
      </w:rPr>
    </w:lvl>
    <w:lvl w:ilvl="1" w:tplc="F364CE82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hint="default"/>
        <w:sz w:val="16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325DFC"/>
    <w:multiLevelType w:val="hybridMultilevel"/>
    <w:tmpl w:val="CAF0EE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E137F"/>
    <w:multiLevelType w:val="hybridMultilevel"/>
    <w:tmpl w:val="6338C970"/>
    <w:lvl w:ilvl="0" w:tplc="87FEAAD6">
      <w:start w:val="4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E7C4740"/>
    <w:multiLevelType w:val="hybridMultilevel"/>
    <w:tmpl w:val="1BDE54B4"/>
    <w:lvl w:ilvl="0" w:tplc="F364CE8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  <w:sz w:val="16"/>
      </w:rPr>
    </w:lvl>
    <w:lvl w:ilvl="1" w:tplc="EA68602E">
      <w:start w:val="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6875884">
    <w:abstractNumId w:val="0"/>
  </w:num>
  <w:num w:numId="2" w16cid:durableId="1802990082">
    <w:abstractNumId w:val="0"/>
  </w:num>
  <w:num w:numId="3" w16cid:durableId="974332677">
    <w:abstractNumId w:val="0"/>
  </w:num>
  <w:num w:numId="4" w16cid:durableId="1720595641">
    <w:abstractNumId w:val="0"/>
  </w:num>
  <w:num w:numId="5" w16cid:durableId="48451723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7398343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1486312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12361951">
    <w:abstractNumId w:val="18"/>
  </w:num>
  <w:num w:numId="9" w16cid:durableId="864247655">
    <w:abstractNumId w:val="14"/>
  </w:num>
  <w:num w:numId="10" w16cid:durableId="16128712">
    <w:abstractNumId w:val="1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1" w16cid:durableId="2003124564">
    <w:abstractNumId w:val="8"/>
  </w:num>
  <w:num w:numId="12" w16cid:durableId="548689492">
    <w:abstractNumId w:val="6"/>
  </w:num>
  <w:num w:numId="13" w16cid:durableId="351339843">
    <w:abstractNumId w:val="19"/>
  </w:num>
  <w:num w:numId="14" w16cid:durableId="2133551492">
    <w:abstractNumId w:val="15"/>
  </w:num>
  <w:num w:numId="15" w16cid:durableId="1797017569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98596997">
    <w:abstractNumId w:val="12"/>
  </w:num>
  <w:num w:numId="17" w16cid:durableId="1684084733">
    <w:abstractNumId w:val="23"/>
  </w:num>
  <w:num w:numId="18" w16cid:durableId="1244753482">
    <w:abstractNumId w:val="22"/>
  </w:num>
  <w:num w:numId="19" w16cid:durableId="1222912368">
    <w:abstractNumId w:val="7"/>
  </w:num>
  <w:num w:numId="20" w16cid:durableId="1811746662">
    <w:abstractNumId w:val="13"/>
  </w:num>
  <w:num w:numId="21" w16cid:durableId="552890849">
    <w:abstractNumId w:val="20"/>
  </w:num>
  <w:num w:numId="22" w16cid:durableId="2127695888">
    <w:abstractNumId w:val="17"/>
  </w:num>
  <w:num w:numId="23" w16cid:durableId="188573528">
    <w:abstractNumId w:val="10"/>
  </w:num>
  <w:num w:numId="24" w16cid:durableId="1296569476">
    <w:abstractNumId w:val="16"/>
  </w:num>
  <w:num w:numId="25" w16cid:durableId="1018199734">
    <w:abstractNumId w:val="11"/>
  </w:num>
  <w:num w:numId="26" w16cid:durableId="1832719318">
    <w:abstractNumId w:val="9"/>
  </w:num>
  <w:num w:numId="27" w16cid:durableId="1913201004">
    <w:abstractNumId w:val="21"/>
  </w:num>
  <w:num w:numId="28" w16cid:durableId="13348396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fr-FR" w:vendorID="64" w:dllVersion="6" w:nlCheck="1" w:checkStyle="1"/>
  <w:activeWritingStyle w:appName="MSWord" w:lang="hu-HU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da-DK" w:vendorID="64" w:dllVersion="0" w:nlCheck="1" w:checkStyle="0"/>
  <w:activeWritingStyle w:appName="MSWord" w:lang="it-IT" w:vendorID="64" w:dllVersion="0" w:nlCheck="1" w:checkStyle="0"/>
  <w:activeWritingStyle w:appName="MSWord" w:lang="pl-PL" w:vendorID="64" w:dllVersion="0" w:nlCheck="1" w:checkStyle="0"/>
  <w:activeWritingStyle w:appName="MSWord" w:lang="pt-BR" w:vendorID="64" w:dllVersion="0" w:nlCheck="1" w:checkStyle="0"/>
  <w:activeWritingStyle w:appName="MSWord" w:lang="fr-FR" w:vendorID="64" w:dllVersion="0" w:nlCheck="1" w:checkStyle="0"/>
  <w:activeWritingStyle w:appName="MSWord" w:lang="hu-HU" w:vendorID="64" w:dllVersion="4096" w:nlCheck="1" w:checkStyle="0"/>
  <w:activeWritingStyle w:appName="MSWord" w:lang="en-GB" w:vendorID="64" w:dllVersion="4096" w:nlCheck="1" w:checkStyle="0"/>
  <w:activeWritingStyle w:appName="MSWord" w:lang="de-DE" w:vendorID="64" w:dllVersion="4096" w:nlCheck="1" w:checkStyle="0"/>
  <w:activeWritingStyle w:appName="MSWord" w:lang="fr-F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9F7"/>
    <w:rsid w:val="00026275"/>
    <w:rsid w:val="00084E45"/>
    <w:rsid w:val="000D78BB"/>
    <w:rsid w:val="000E60F2"/>
    <w:rsid w:val="001202B1"/>
    <w:rsid w:val="00125C52"/>
    <w:rsid w:val="00132E75"/>
    <w:rsid w:val="001629F7"/>
    <w:rsid w:val="001A04B8"/>
    <w:rsid w:val="001A7C40"/>
    <w:rsid w:val="001B7D76"/>
    <w:rsid w:val="001E2F0E"/>
    <w:rsid w:val="0022076C"/>
    <w:rsid w:val="0022331D"/>
    <w:rsid w:val="00243028"/>
    <w:rsid w:val="002568C4"/>
    <w:rsid w:val="00275ADE"/>
    <w:rsid w:val="00295CD6"/>
    <w:rsid w:val="002C7032"/>
    <w:rsid w:val="00302CE2"/>
    <w:rsid w:val="003C18A8"/>
    <w:rsid w:val="003D2097"/>
    <w:rsid w:val="003D4319"/>
    <w:rsid w:val="003D43D3"/>
    <w:rsid w:val="003E5171"/>
    <w:rsid w:val="00416139"/>
    <w:rsid w:val="004213BD"/>
    <w:rsid w:val="004A6CC9"/>
    <w:rsid w:val="004B14DC"/>
    <w:rsid w:val="004F1353"/>
    <w:rsid w:val="00510931"/>
    <w:rsid w:val="005129EA"/>
    <w:rsid w:val="00520CEF"/>
    <w:rsid w:val="00536964"/>
    <w:rsid w:val="005553F2"/>
    <w:rsid w:val="00574338"/>
    <w:rsid w:val="00575FBA"/>
    <w:rsid w:val="005A728B"/>
    <w:rsid w:val="005C5FF1"/>
    <w:rsid w:val="005F09A2"/>
    <w:rsid w:val="00604F16"/>
    <w:rsid w:val="00633518"/>
    <w:rsid w:val="00633FAF"/>
    <w:rsid w:val="006362FC"/>
    <w:rsid w:val="006A6473"/>
    <w:rsid w:val="006B5C3B"/>
    <w:rsid w:val="006D5B90"/>
    <w:rsid w:val="006E2B9C"/>
    <w:rsid w:val="0071403E"/>
    <w:rsid w:val="00751197"/>
    <w:rsid w:val="007558C9"/>
    <w:rsid w:val="007561FA"/>
    <w:rsid w:val="007A0BC3"/>
    <w:rsid w:val="007D44BD"/>
    <w:rsid w:val="007D58F4"/>
    <w:rsid w:val="00802277"/>
    <w:rsid w:val="008023DA"/>
    <w:rsid w:val="00833952"/>
    <w:rsid w:val="0084724B"/>
    <w:rsid w:val="00853BB1"/>
    <w:rsid w:val="00871870"/>
    <w:rsid w:val="008A26AE"/>
    <w:rsid w:val="008C7DF7"/>
    <w:rsid w:val="00902FA3"/>
    <w:rsid w:val="00911A34"/>
    <w:rsid w:val="009410DB"/>
    <w:rsid w:val="0094413D"/>
    <w:rsid w:val="00970C71"/>
    <w:rsid w:val="009905FC"/>
    <w:rsid w:val="009D06DB"/>
    <w:rsid w:val="00A233B8"/>
    <w:rsid w:val="00A45F7C"/>
    <w:rsid w:val="00A46CE3"/>
    <w:rsid w:val="00A81D72"/>
    <w:rsid w:val="00A919B0"/>
    <w:rsid w:val="00AC02A1"/>
    <w:rsid w:val="00AD75B3"/>
    <w:rsid w:val="00B4254B"/>
    <w:rsid w:val="00B42C18"/>
    <w:rsid w:val="00B523D4"/>
    <w:rsid w:val="00B80D1F"/>
    <w:rsid w:val="00B9068F"/>
    <w:rsid w:val="00B91069"/>
    <w:rsid w:val="00B91DFA"/>
    <w:rsid w:val="00BA1CDB"/>
    <w:rsid w:val="00BA7E49"/>
    <w:rsid w:val="00C24329"/>
    <w:rsid w:val="00C6492F"/>
    <w:rsid w:val="00C93483"/>
    <w:rsid w:val="00CB3144"/>
    <w:rsid w:val="00CE0F53"/>
    <w:rsid w:val="00D17A14"/>
    <w:rsid w:val="00D17EEE"/>
    <w:rsid w:val="00D25C91"/>
    <w:rsid w:val="00D3196E"/>
    <w:rsid w:val="00D44DF9"/>
    <w:rsid w:val="00D473F2"/>
    <w:rsid w:val="00D62C59"/>
    <w:rsid w:val="00D9028E"/>
    <w:rsid w:val="00DC077C"/>
    <w:rsid w:val="00DC7A4D"/>
    <w:rsid w:val="00DC7D81"/>
    <w:rsid w:val="00DD1B65"/>
    <w:rsid w:val="00E403B9"/>
    <w:rsid w:val="00E42221"/>
    <w:rsid w:val="00E53D05"/>
    <w:rsid w:val="00E9106B"/>
    <w:rsid w:val="00E920B6"/>
    <w:rsid w:val="00EA54FB"/>
    <w:rsid w:val="00EA6631"/>
    <w:rsid w:val="00EB7A65"/>
    <w:rsid w:val="00EC3D77"/>
    <w:rsid w:val="00ED2216"/>
    <w:rsid w:val="00EE13FE"/>
    <w:rsid w:val="00F45A65"/>
    <w:rsid w:val="00F47884"/>
    <w:rsid w:val="00F876E4"/>
    <w:rsid w:val="00FA3B4C"/>
    <w:rsid w:val="00FC1D75"/>
    <w:rsid w:val="00FC2BC8"/>
    <w:rsid w:val="00FC7724"/>
    <w:rsid w:val="00FD7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6AF4D1"/>
  <w15:chartTrackingRefBased/>
  <w15:docId w15:val="{E7E7620A-A30D-4A51-87FC-0C0D55FC8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urier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8023DA"/>
    <w:pPr>
      <w:snapToGrid w:val="0"/>
    </w:pPr>
    <w:rPr>
      <w:rFonts w:ascii="Times New Roman" w:hAnsi="Times New Roman" w:cs="Times New Roman"/>
      <w:sz w:val="24"/>
      <w:szCs w:val="24"/>
      <w:lang w:val="en-GB" w:eastAsia="en-US"/>
    </w:rPr>
  </w:style>
  <w:style w:type="paragraph" w:styleId="Cmsor1">
    <w:name w:val="heading 1"/>
    <w:basedOn w:val="Norml"/>
    <w:next w:val="Norml"/>
    <w:link w:val="Cmsor1Char"/>
    <w:qFormat/>
    <w:rsid w:val="00AB2603"/>
    <w:pPr>
      <w:keepNext/>
      <w:spacing w:line="200" w:lineRule="exact"/>
      <w:ind w:left="153" w:right="29"/>
      <w:jc w:val="both"/>
      <w:outlineLvl w:val="0"/>
    </w:pPr>
    <w:rPr>
      <w:rFonts w:ascii="Verdana" w:hAnsi="Verdana"/>
      <w:b/>
      <w:bCs/>
      <w:i/>
      <w:iCs/>
      <w:sz w:val="18"/>
      <w:szCs w:val="18"/>
      <w:u w:val="single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AB2603"/>
    <w:pPr>
      <w:keepNext/>
      <w:spacing w:line="200" w:lineRule="exact"/>
      <w:ind w:left="477" w:right="26" w:hanging="459"/>
      <w:jc w:val="both"/>
      <w:outlineLvl w:val="1"/>
    </w:pPr>
    <w:rPr>
      <w:rFonts w:ascii="Verdana" w:hAnsi="Verdana"/>
      <w:b/>
      <w:bCs/>
      <w:sz w:val="18"/>
      <w:szCs w:val="18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locked/>
    <w:rsid w:val="00AB2603"/>
    <w:rPr>
      <w:rFonts w:ascii="Verdana" w:hAnsi="Verdana" w:cs="Times New Roman"/>
      <w:b/>
      <w:bCs/>
      <w:i/>
      <w:iCs/>
      <w:sz w:val="18"/>
      <w:szCs w:val="18"/>
      <w:u w:val="single"/>
    </w:rPr>
  </w:style>
  <w:style w:type="character" w:customStyle="1" w:styleId="Cmsor2Char">
    <w:name w:val="Címsor 2 Char"/>
    <w:link w:val="Cmsor2"/>
    <w:locked/>
    <w:rsid w:val="00AB2603"/>
    <w:rPr>
      <w:rFonts w:ascii="Verdana" w:hAnsi="Verdana" w:cs="Times New Roman"/>
      <w:b/>
      <w:bCs/>
      <w:sz w:val="18"/>
      <w:szCs w:val="18"/>
    </w:rPr>
  </w:style>
  <w:style w:type="paragraph" w:styleId="NormlWeb">
    <w:name w:val="Normal (Web)"/>
    <w:basedOn w:val="Norml"/>
    <w:semiHidden/>
    <w:rsid w:val="00AB2603"/>
    <w:pPr>
      <w:spacing w:before="100" w:beforeAutospacing="1" w:after="100" w:afterAutospacing="1"/>
    </w:pPr>
  </w:style>
  <w:style w:type="paragraph" w:styleId="Lista">
    <w:name w:val="List"/>
    <w:basedOn w:val="Norml"/>
    <w:semiHidden/>
    <w:rsid w:val="00AB2603"/>
    <w:pPr>
      <w:ind w:left="283" w:hanging="283"/>
    </w:pPr>
  </w:style>
  <w:style w:type="paragraph" w:styleId="Lista2">
    <w:name w:val="List 2"/>
    <w:basedOn w:val="Norml"/>
    <w:semiHidden/>
    <w:rsid w:val="00AB2603"/>
    <w:pPr>
      <w:ind w:left="566" w:hanging="283"/>
    </w:pPr>
  </w:style>
  <w:style w:type="paragraph" w:styleId="Felsorols3">
    <w:name w:val="List Bullet 3"/>
    <w:basedOn w:val="Norml"/>
    <w:semiHidden/>
    <w:rsid w:val="00AB2603"/>
    <w:pPr>
      <w:numPr>
        <w:numId w:val="2"/>
      </w:numPr>
    </w:pPr>
  </w:style>
  <w:style w:type="paragraph" w:styleId="Cm">
    <w:name w:val="Title"/>
    <w:basedOn w:val="Norml"/>
    <w:link w:val="CmChar"/>
    <w:qFormat/>
    <w:rsid w:val="00AB2603"/>
    <w:pPr>
      <w:jc w:val="center"/>
    </w:pPr>
    <w:rPr>
      <w:rFonts w:ascii="Verdana" w:hAnsi="Verdana"/>
      <w:b/>
      <w:bCs/>
      <w:lang w:val="x-none" w:eastAsia="x-none"/>
    </w:rPr>
  </w:style>
  <w:style w:type="character" w:customStyle="1" w:styleId="CmChar">
    <w:name w:val="Cím Char"/>
    <w:link w:val="Cm"/>
    <w:locked/>
    <w:rsid w:val="00AB2603"/>
    <w:rPr>
      <w:rFonts w:ascii="Verdana" w:hAnsi="Verdana" w:cs="Times New Roman"/>
      <w:b/>
      <w:bCs/>
      <w:sz w:val="24"/>
      <w:szCs w:val="24"/>
    </w:rPr>
  </w:style>
  <w:style w:type="paragraph" w:styleId="Szvegtrzs">
    <w:name w:val="Body Text"/>
    <w:basedOn w:val="Norml"/>
    <w:link w:val="SzvegtrzsChar"/>
    <w:semiHidden/>
    <w:rsid w:val="00AB2603"/>
    <w:pPr>
      <w:spacing w:after="120"/>
    </w:pPr>
    <w:rPr>
      <w:lang w:val="x-none" w:eastAsia="x-none"/>
    </w:rPr>
  </w:style>
  <w:style w:type="character" w:customStyle="1" w:styleId="SzvegtrzsChar">
    <w:name w:val="Szövegtörzs Char"/>
    <w:link w:val="Szvegtrzs"/>
    <w:semiHidden/>
    <w:locked/>
    <w:rsid w:val="00AB2603"/>
    <w:rPr>
      <w:rFonts w:ascii="Times New Roman" w:hAnsi="Times New Roman" w:cs="Times New Roman"/>
      <w:sz w:val="24"/>
      <w:szCs w:val="24"/>
    </w:rPr>
  </w:style>
  <w:style w:type="paragraph" w:styleId="Listafolytatsa2">
    <w:name w:val="List Continue 2"/>
    <w:basedOn w:val="Norml"/>
    <w:semiHidden/>
    <w:rsid w:val="00AB2603"/>
    <w:pPr>
      <w:spacing w:after="120"/>
      <w:ind w:left="566"/>
    </w:pPr>
  </w:style>
  <w:style w:type="paragraph" w:styleId="Alcm">
    <w:name w:val="Subtitle"/>
    <w:basedOn w:val="Norml"/>
    <w:link w:val="AlcmChar"/>
    <w:qFormat/>
    <w:rsid w:val="00AB2603"/>
    <w:pPr>
      <w:spacing w:after="60"/>
      <w:jc w:val="center"/>
      <w:outlineLvl w:val="1"/>
    </w:pPr>
    <w:rPr>
      <w:rFonts w:ascii="Arial" w:hAnsi="Arial"/>
      <w:lang w:val="x-none" w:eastAsia="x-none"/>
    </w:rPr>
  </w:style>
  <w:style w:type="character" w:customStyle="1" w:styleId="AlcmChar">
    <w:name w:val="Alcím Char"/>
    <w:link w:val="Alcm"/>
    <w:locked/>
    <w:rsid w:val="00AB2603"/>
    <w:rPr>
      <w:rFonts w:ascii="Arial" w:hAnsi="Arial" w:cs="Arial"/>
      <w:sz w:val="24"/>
      <w:szCs w:val="24"/>
    </w:rPr>
  </w:style>
  <w:style w:type="paragraph" w:styleId="Szvegtrzsbehzssal">
    <w:name w:val="Body Text Indent"/>
    <w:basedOn w:val="Norml"/>
    <w:link w:val="SzvegtrzsbehzssalChar"/>
    <w:semiHidden/>
    <w:rsid w:val="00AB2603"/>
    <w:pPr>
      <w:spacing w:after="120"/>
      <w:ind w:left="283"/>
    </w:pPr>
    <w:rPr>
      <w:lang w:val="x-none" w:eastAsia="x-none"/>
    </w:rPr>
  </w:style>
  <w:style w:type="character" w:customStyle="1" w:styleId="SzvegtrzsbehzssalChar">
    <w:name w:val="Szövegtörzs behúzással Char"/>
    <w:link w:val="Szvegtrzsbehzssal"/>
    <w:semiHidden/>
    <w:locked/>
    <w:rsid w:val="00AB2603"/>
    <w:rPr>
      <w:rFonts w:ascii="Times New Roman" w:hAnsi="Times New Roman" w:cs="Times New Roman"/>
      <w:sz w:val="24"/>
      <w:szCs w:val="24"/>
    </w:rPr>
  </w:style>
  <w:style w:type="paragraph" w:styleId="Szvegtrzselssora2">
    <w:name w:val="Body Text First Indent 2"/>
    <w:basedOn w:val="Szvegtrzsbehzssal"/>
    <w:link w:val="Szvegtrzselssora2Char"/>
    <w:semiHidden/>
    <w:rsid w:val="00AB2603"/>
    <w:pPr>
      <w:ind w:firstLine="210"/>
    </w:pPr>
  </w:style>
  <w:style w:type="character" w:customStyle="1" w:styleId="Szvegtrzselssora2Char">
    <w:name w:val="Szövegtörzs első sora 2 Char"/>
    <w:basedOn w:val="SzvegtrzsbehzssalChar"/>
    <w:link w:val="Szvegtrzselssora2"/>
    <w:semiHidden/>
    <w:locked/>
    <w:rsid w:val="00AB2603"/>
    <w:rPr>
      <w:rFonts w:ascii="Times New Roman" w:hAnsi="Times New Roman" w:cs="Times New Roman"/>
      <w:sz w:val="24"/>
      <w:szCs w:val="24"/>
    </w:rPr>
  </w:style>
  <w:style w:type="paragraph" w:styleId="Szvegtrzs2">
    <w:name w:val="Body Text 2"/>
    <w:basedOn w:val="Norml"/>
    <w:link w:val="Szvegtrzs2Char"/>
    <w:semiHidden/>
    <w:rsid w:val="00AB2603"/>
    <w:rPr>
      <w:rFonts w:ascii="Verdana" w:hAnsi="Verdana"/>
      <w:sz w:val="12"/>
      <w:szCs w:val="12"/>
      <w:lang w:val="x-none" w:eastAsia="x-none"/>
    </w:rPr>
  </w:style>
  <w:style w:type="character" w:customStyle="1" w:styleId="Szvegtrzs2Char">
    <w:name w:val="Szövegtörzs 2 Char"/>
    <w:link w:val="Szvegtrzs2"/>
    <w:semiHidden/>
    <w:locked/>
    <w:rsid w:val="00AB2603"/>
    <w:rPr>
      <w:rFonts w:ascii="Verdana" w:hAnsi="Verdana" w:cs="Times New Roman"/>
      <w:sz w:val="12"/>
      <w:szCs w:val="12"/>
    </w:rPr>
  </w:style>
  <w:style w:type="paragraph" w:styleId="Szvegtrzs3">
    <w:name w:val="Body Text 3"/>
    <w:basedOn w:val="Norml"/>
    <w:link w:val="Szvegtrzs3Char"/>
    <w:semiHidden/>
    <w:rsid w:val="00AB2603"/>
    <w:pPr>
      <w:widowControl w:val="0"/>
      <w:tabs>
        <w:tab w:val="left" w:pos="5361"/>
      </w:tabs>
      <w:autoSpaceDE w:val="0"/>
      <w:autoSpaceDN w:val="0"/>
      <w:adjustRightInd w:val="0"/>
      <w:spacing w:line="139" w:lineRule="exact"/>
      <w:jc w:val="both"/>
    </w:pPr>
    <w:rPr>
      <w:rFonts w:ascii="Verdana" w:hAnsi="Verdana"/>
      <w:sz w:val="12"/>
      <w:szCs w:val="12"/>
      <w:lang w:val="x-none" w:eastAsia="x-none"/>
    </w:rPr>
  </w:style>
  <w:style w:type="character" w:customStyle="1" w:styleId="Szvegtrzs3Char">
    <w:name w:val="Szövegtörzs 3 Char"/>
    <w:link w:val="Szvegtrzs3"/>
    <w:semiHidden/>
    <w:locked/>
    <w:rsid w:val="00AB2603"/>
    <w:rPr>
      <w:rFonts w:ascii="Verdana" w:hAnsi="Verdana" w:cs="Arial"/>
      <w:sz w:val="12"/>
      <w:szCs w:val="12"/>
    </w:rPr>
  </w:style>
  <w:style w:type="paragraph" w:customStyle="1" w:styleId="ListParagraph1">
    <w:name w:val="List Paragraph1"/>
    <w:basedOn w:val="Norml"/>
    <w:rsid w:val="00AB2603"/>
    <w:pPr>
      <w:tabs>
        <w:tab w:val="left" w:pos="567"/>
      </w:tabs>
      <w:spacing w:line="260" w:lineRule="exact"/>
      <w:ind w:left="720"/>
    </w:pPr>
    <w:rPr>
      <w:sz w:val="22"/>
      <w:szCs w:val="22"/>
    </w:rPr>
  </w:style>
  <w:style w:type="paragraph" w:customStyle="1" w:styleId="Default">
    <w:name w:val="Default"/>
    <w:rsid w:val="00AB2603"/>
    <w:pPr>
      <w:autoSpaceDE w:val="0"/>
      <w:autoSpaceDN w:val="0"/>
      <w:adjustRightInd w:val="0"/>
      <w:snapToGrid w:val="0"/>
    </w:pPr>
    <w:rPr>
      <w:rFonts w:ascii="Arial" w:hAnsi="Arial"/>
      <w:color w:val="000000"/>
      <w:sz w:val="24"/>
      <w:szCs w:val="24"/>
      <w:lang w:val="en-US" w:eastAsia="en-US"/>
    </w:rPr>
  </w:style>
  <w:style w:type="paragraph" w:customStyle="1" w:styleId="f200">
    <w:name w:val="f200"/>
    <w:basedOn w:val="Norml"/>
    <w:rsid w:val="00AB2603"/>
    <w:rPr>
      <w:rFonts w:eastAsia="Arial Unicode MS"/>
      <w:lang w:val="en-US"/>
    </w:rPr>
  </w:style>
  <w:style w:type="paragraph" w:customStyle="1" w:styleId="paragraph">
    <w:name w:val="paragraph"/>
    <w:basedOn w:val="Norml"/>
    <w:rsid w:val="00AB2603"/>
    <w:rPr>
      <w:rFonts w:ascii="Arial Unicode MS" w:eastAsia="Arial Unicode MS" w:hAnsi="Arial Unicode MS" w:cs="Arial Unicode MS"/>
      <w:lang w:val="en-US"/>
    </w:rPr>
  </w:style>
  <w:style w:type="paragraph" w:customStyle="1" w:styleId="EMEAEnBodyText">
    <w:name w:val="EMEA En Body Text"/>
    <w:basedOn w:val="Norml"/>
    <w:rsid w:val="00AB2603"/>
    <w:pPr>
      <w:spacing w:before="120" w:after="120"/>
      <w:jc w:val="both"/>
    </w:pPr>
    <w:rPr>
      <w:sz w:val="22"/>
      <w:szCs w:val="22"/>
      <w:lang w:val="en-US"/>
    </w:rPr>
  </w:style>
  <w:style w:type="character" w:customStyle="1" w:styleId="goohl1">
    <w:name w:val="goohl1"/>
    <w:rsid w:val="00AB2603"/>
    <w:rPr>
      <w:rFonts w:ascii="Times New Roman" w:hAnsi="Times New Roman" w:cs="Times New Roman"/>
    </w:rPr>
  </w:style>
  <w:style w:type="character" w:customStyle="1" w:styleId="shorttext1">
    <w:name w:val="short_text1"/>
    <w:rsid w:val="00AB2603"/>
    <w:rPr>
      <w:rFonts w:cs="Times New Roman"/>
      <w:sz w:val="29"/>
      <w:szCs w:val="29"/>
    </w:rPr>
  </w:style>
  <w:style w:type="paragraph" w:styleId="Buborkszveg">
    <w:name w:val="Balloon Text"/>
    <w:basedOn w:val="Norml"/>
    <w:link w:val="BuborkszvegChar"/>
    <w:semiHidden/>
    <w:rsid w:val="00AA5DE0"/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semiHidden/>
    <w:locked/>
    <w:rsid w:val="00AA5DE0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386C1B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386C1B"/>
    <w:rPr>
      <w:sz w:val="20"/>
      <w:szCs w:val="20"/>
      <w:lang w:val="x-none" w:eastAsia="x-none"/>
    </w:rPr>
  </w:style>
  <w:style w:type="character" w:customStyle="1" w:styleId="JegyzetszvegChar">
    <w:name w:val="Jegyzetszöveg Char"/>
    <w:link w:val="Jegyzetszveg"/>
    <w:semiHidden/>
    <w:locked/>
    <w:rsid w:val="00386C1B"/>
    <w:rPr>
      <w:rFonts w:ascii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386C1B"/>
    <w:rPr>
      <w:b/>
      <w:bCs/>
    </w:rPr>
  </w:style>
  <w:style w:type="character" w:customStyle="1" w:styleId="MegjegyzstrgyaChar">
    <w:name w:val="Megjegyzés tárgya Char"/>
    <w:link w:val="Megjegyzstrgya"/>
    <w:semiHidden/>
    <w:locked/>
    <w:rsid w:val="00386C1B"/>
    <w:rPr>
      <w:rFonts w:ascii="Times New Roman" w:hAnsi="Times New Roman" w:cs="Times New Roman"/>
      <w:b/>
      <w:bCs/>
      <w:sz w:val="20"/>
      <w:szCs w:val="20"/>
    </w:rPr>
  </w:style>
  <w:style w:type="paragraph" w:customStyle="1" w:styleId="Revision1">
    <w:name w:val="Revision1"/>
    <w:hidden/>
    <w:semiHidden/>
    <w:rsid w:val="00CD3ACB"/>
    <w:rPr>
      <w:rFonts w:ascii="Times New Roman" w:hAnsi="Times New Roman" w:cs="Times New Roman"/>
      <w:sz w:val="24"/>
      <w:szCs w:val="24"/>
      <w:lang w:val="en-GB" w:eastAsia="en-US"/>
    </w:rPr>
  </w:style>
  <w:style w:type="paragraph" w:styleId="lfej">
    <w:name w:val="header"/>
    <w:basedOn w:val="Norml"/>
    <w:link w:val="lfejChar"/>
    <w:rsid w:val="00504B5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lfejChar">
    <w:name w:val="Élőfej Char"/>
    <w:link w:val="lfej"/>
    <w:locked/>
    <w:rsid w:val="00504B54"/>
    <w:rPr>
      <w:rFonts w:ascii="Times New Roman" w:hAnsi="Times New Roman" w:cs="Times New Roman"/>
      <w:sz w:val="24"/>
      <w:szCs w:val="24"/>
    </w:rPr>
  </w:style>
  <w:style w:type="paragraph" w:styleId="llb">
    <w:name w:val="footer"/>
    <w:basedOn w:val="Norml"/>
    <w:link w:val="llbChar"/>
    <w:rsid w:val="00504B5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llbChar">
    <w:name w:val="Élőláb Char"/>
    <w:link w:val="llb"/>
    <w:locked/>
    <w:rsid w:val="00504B54"/>
    <w:rPr>
      <w:rFonts w:ascii="Times New Roman" w:hAnsi="Times New Roman" w:cs="Times New Roman"/>
      <w:sz w:val="24"/>
      <w:szCs w:val="24"/>
    </w:rPr>
  </w:style>
  <w:style w:type="character" w:styleId="Hiperhivatkozs">
    <w:name w:val="Hyperlink"/>
    <w:aliases w:val="Footer Char1 Char,Footer Char2 Char Char1,Footer Char1 Char Char Char,Footer Char2 Char Char1 Char Char,Footer Char1 Char Char Char Char1 Char,Footer Char1 Char Char Char Char1 Char Char Char"/>
    <w:uiPriority w:val="99"/>
    <w:locked/>
    <w:rsid w:val="00167FDC"/>
    <w:rPr>
      <w:color w:val="0000FF"/>
      <w:u w:val="single"/>
    </w:rPr>
  </w:style>
  <w:style w:type="paragraph" w:styleId="Vltozat">
    <w:name w:val="Revision"/>
    <w:hidden/>
    <w:uiPriority w:val="99"/>
    <w:semiHidden/>
    <w:rsid w:val="006B5C3B"/>
    <w:rPr>
      <w:rFonts w:ascii="Times New Roman" w:hAnsi="Times New Roman" w:cs="Times New Roman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3969</Words>
  <Characters>28736</Characters>
  <Application>Microsoft Office Word</Application>
  <DocSecurity>0</DocSecurity>
  <Lines>239</Lines>
  <Paragraphs>65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Betegtájékoztató: információk a felhasználó számára</vt:lpstr>
      <vt:lpstr>Betegtájékoztató: információk a felhasználó számára</vt:lpstr>
    </vt:vector>
  </TitlesOfParts>
  <Company>Accord</Company>
  <LinksUpToDate>false</LinksUpToDate>
  <CharactersWithSpaces>32640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Bhavesh</dc:creator>
  <cp:keywords/>
  <cp:lastModifiedBy>HU_OGYI_64.1</cp:lastModifiedBy>
  <cp:revision>3</cp:revision>
  <dcterms:created xsi:type="dcterms:W3CDTF">2026-03-11T14:24:00Z</dcterms:created>
  <dcterms:modified xsi:type="dcterms:W3CDTF">2026-04-09T11:22:00Z</dcterms:modified>
</cp:coreProperties>
</file>