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31AFD" w14:textId="77777777" w:rsidR="00415815" w:rsidRPr="00F07C66" w:rsidRDefault="007B5F8A" w:rsidP="00F07C66">
      <w:pPr>
        <w:contextualSpacing/>
        <w:jc w:val="center"/>
        <w:outlineLvl w:val="0"/>
        <w:rPr>
          <w:b/>
          <w:sz w:val="22"/>
          <w:szCs w:val="22"/>
          <w:lang w:val="hu-HU"/>
        </w:rPr>
      </w:pPr>
      <w:bookmarkStart w:id="0" w:name="_GoBack"/>
      <w:bookmarkEnd w:id="0"/>
      <w:r w:rsidRPr="00F07C66">
        <w:rPr>
          <w:b/>
          <w:sz w:val="22"/>
          <w:szCs w:val="22"/>
          <w:lang w:val="hu-HU"/>
        </w:rPr>
        <w:t>Betegtájékoztató: Információk a beteg számára</w:t>
      </w:r>
    </w:p>
    <w:p w14:paraId="760F501F" w14:textId="77777777" w:rsidR="00D51A07" w:rsidRPr="00F07C66" w:rsidRDefault="00D51A07" w:rsidP="00F07C66">
      <w:pPr>
        <w:contextualSpacing/>
        <w:jc w:val="center"/>
        <w:outlineLvl w:val="0"/>
        <w:rPr>
          <w:b/>
          <w:sz w:val="22"/>
          <w:szCs w:val="22"/>
          <w:lang w:val="hu-HU"/>
        </w:rPr>
      </w:pPr>
    </w:p>
    <w:p w14:paraId="4481AAF9" w14:textId="77777777" w:rsidR="00D51A07" w:rsidRDefault="007B5F8A" w:rsidP="00F07C66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  <w:r w:rsidRPr="00F07C66">
        <w:rPr>
          <w:b/>
          <w:bCs/>
          <w:sz w:val="22"/>
          <w:szCs w:val="22"/>
          <w:lang w:val="hu-HU"/>
        </w:rPr>
        <w:t>Zemplar 1</w:t>
      </w:r>
      <w:r w:rsidR="000A6EB6" w:rsidRPr="00F07C66">
        <w:rPr>
          <w:b/>
          <w:bCs/>
          <w:sz w:val="22"/>
          <w:szCs w:val="22"/>
          <w:lang w:val="hu-HU"/>
        </w:rPr>
        <w:t> </w:t>
      </w:r>
      <w:r w:rsidRPr="00F07C66">
        <w:rPr>
          <w:b/>
          <w:bCs/>
          <w:sz w:val="22"/>
          <w:szCs w:val="22"/>
          <w:lang w:val="hu-HU"/>
        </w:rPr>
        <w:t>mikrogramm lágy kapszula</w:t>
      </w:r>
    </w:p>
    <w:p w14:paraId="3D88FA15" w14:textId="77777777" w:rsidR="007C0B6D" w:rsidRDefault="007B5F8A" w:rsidP="0051116A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Zemplar 2</w:t>
      </w:r>
      <w:r w:rsidRPr="00F07C66">
        <w:rPr>
          <w:b/>
          <w:bCs/>
          <w:sz w:val="22"/>
          <w:szCs w:val="22"/>
          <w:lang w:val="hu-HU"/>
        </w:rPr>
        <w:t> mikrogramm lágy kapszula</w:t>
      </w:r>
    </w:p>
    <w:p w14:paraId="4AEED97C" w14:textId="77777777" w:rsidR="00A8646C" w:rsidRPr="00F07C66" w:rsidRDefault="00A8646C" w:rsidP="0051116A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</w:p>
    <w:p w14:paraId="481A4C6D" w14:textId="77777777" w:rsidR="00D51A07" w:rsidRPr="00F07C66" w:rsidRDefault="007B5F8A" w:rsidP="00F07C66">
      <w:pPr>
        <w:numPr>
          <w:ilvl w:val="12"/>
          <w:numId w:val="0"/>
        </w:numPr>
        <w:contextualSpacing/>
        <w:jc w:val="center"/>
        <w:rPr>
          <w:bCs/>
          <w:sz w:val="22"/>
          <w:szCs w:val="22"/>
          <w:lang w:val="hu-HU"/>
        </w:rPr>
      </w:pPr>
      <w:r w:rsidRPr="00F07C66">
        <w:rPr>
          <w:bCs/>
          <w:sz w:val="22"/>
          <w:szCs w:val="22"/>
          <w:lang w:val="hu-HU"/>
        </w:rPr>
        <w:t>parikalcitol</w:t>
      </w:r>
    </w:p>
    <w:p w14:paraId="33F2DE65" w14:textId="77777777" w:rsidR="00D51A07" w:rsidRPr="00F07C66" w:rsidRDefault="00D51A07" w:rsidP="00F07C66">
      <w:pPr>
        <w:contextualSpacing/>
        <w:jc w:val="center"/>
        <w:rPr>
          <w:sz w:val="22"/>
          <w:szCs w:val="22"/>
          <w:lang w:val="hu-HU"/>
        </w:rPr>
      </w:pPr>
    </w:p>
    <w:p w14:paraId="074A98A5" w14:textId="77777777" w:rsidR="00D51A07" w:rsidRPr="0016636C" w:rsidRDefault="007B5F8A" w:rsidP="00F07C66">
      <w:pPr>
        <w:contextualSpacing/>
        <w:rPr>
          <w:b/>
          <w:sz w:val="22"/>
          <w:szCs w:val="22"/>
          <w:lang w:val="hu-HU"/>
        </w:rPr>
      </w:pPr>
      <w:r w:rsidRPr="00192E70">
        <w:rPr>
          <w:b/>
          <w:sz w:val="22"/>
          <w:szCs w:val="22"/>
          <w:lang w:val="hu-HU"/>
        </w:rPr>
        <w:t>Mielőtt elkezd</w:t>
      </w:r>
      <w:r w:rsidR="00415815" w:rsidRPr="00192E70">
        <w:rPr>
          <w:b/>
          <w:sz w:val="22"/>
          <w:szCs w:val="22"/>
          <w:lang w:val="hu-HU"/>
        </w:rPr>
        <w:t>i</w:t>
      </w:r>
      <w:r w:rsidRPr="00192E70">
        <w:rPr>
          <w:b/>
          <w:sz w:val="22"/>
          <w:szCs w:val="22"/>
          <w:lang w:val="hu-HU"/>
        </w:rPr>
        <w:t xml:space="preserve"> szedni ezt a gyógyszert, olvassa el figyelmesen az alábbi betegtájékoztatót</w:t>
      </w:r>
      <w:r w:rsidR="00415815" w:rsidRPr="0016636C">
        <w:rPr>
          <w:b/>
          <w:sz w:val="22"/>
          <w:szCs w:val="22"/>
          <w:lang w:val="hu-HU"/>
        </w:rPr>
        <w:t>, mert az Ön számára fontos információkat tartalmaz</w:t>
      </w:r>
      <w:r w:rsidRPr="0016636C">
        <w:rPr>
          <w:b/>
          <w:sz w:val="22"/>
          <w:szCs w:val="22"/>
          <w:lang w:val="hu-HU"/>
        </w:rPr>
        <w:t>.</w:t>
      </w:r>
    </w:p>
    <w:p w14:paraId="53CE9E26" w14:textId="77777777" w:rsidR="00D51A07" w:rsidRPr="0016636C" w:rsidRDefault="007B5F8A" w:rsidP="00192E70">
      <w:pPr>
        <w:numPr>
          <w:ilvl w:val="0"/>
          <w:numId w:val="6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3895F817" w14:textId="77777777" w:rsidR="00D51A07" w:rsidRPr="0016636C" w:rsidRDefault="007B5F8A" w:rsidP="0016636C">
      <w:pPr>
        <w:numPr>
          <w:ilvl w:val="0"/>
          <w:numId w:val="4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További kérdéseivel forduljon </w:t>
      </w:r>
      <w:r w:rsidR="00502CA1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orvosához vagy gyógyszerészéhez.</w:t>
      </w:r>
    </w:p>
    <w:p w14:paraId="6C5B4D7D" w14:textId="77777777" w:rsidR="00D51A07" w:rsidRPr="0016636C" w:rsidRDefault="007B5F8A" w:rsidP="0016636C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Ezt a gyógyszert az orvos </w:t>
      </w:r>
      <w:r w:rsidR="00415815" w:rsidRPr="0016636C">
        <w:rPr>
          <w:sz w:val="22"/>
          <w:szCs w:val="22"/>
          <w:lang w:val="hu-HU"/>
        </w:rPr>
        <w:t xml:space="preserve">kizárólag </w:t>
      </w:r>
      <w:r w:rsidRPr="0016636C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415815" w:rsidRPr="0016636C">
        <w:rPr>
          <w:sz w:val="22"/>
          <w:szCs w:val="22"/>
          <w:lang w:val="hu-HU"/>
        </w:rPr>
        <w:t xml:space="preserve">betegsége </w:t>
      </w:r>
      <w:r w:rsidRPr="0016636C">
        <w:rPr>
          <w:sz w:val="22"/>
          <w:szCs w:val="22"/>
          <w:lang w:val="hu-HU"/>
        </w:rPr>
        <w:t>tünetei az Önéhez hasonlóak.</w:t>
      </w:r>
    </w:p>
    <w:p w14:paraId="05B8AB07" w14:textId="77777777" w:rsidR="00415815" w:rsidRPr="00134F4F" w:rsidRDefault="007B5F8A" w:rsidP="00B16545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34F4F">
        <w:rPr>
          <w:sz w:val="22"/>
          <w:szCs w:val="22"/>
          <w:lang w:val="hu-HU"/>
        </w:rPr>
        <w:t>Ha Önnél bármilyen mellékhatás jelentkezik, tájékoztassa erről kezelőorvosát vagy gyógyszerészét.</w:t>
      </w:r>
      <w:r w:rsidR="00A8646C">
        <w:rPr>
          <w:sz w:val="22"/>
          <w:szCs w:val="22"/>
          <w:lang w:val="hu-HU"/>
        </w:rPr>
        <w:t xml:space="preserve"> </w:t>
      </w:r>
      <w:r w:rsidRPr="00134F4F">
        <w:rPr>
          <w:sz w:val="22"/>
          <w:szCs w:val="22"/>
          <w:lang w:val="hu-HU"/>
        </w:rPr>
        <w:t>Ez a betegtájékoztatóban fel nem sorolt bármilyen lehetséges mellékhatásra is vonatkozik. Lásd 4.</w:t>
      </w:r>
      <w:r w:rsidR="000A6EB6" w:rsidRPr="00134F4F">
        <w:rPr>
          <w:sz w:val="22"/>
          <w:szCs w:val="22"/>
          <w:lang w:val="hu-HU"/>
        </w:rPr>
        <w:t> </w:t>
      </w:r>
      <w:r w:rsidRPr="00134F4F">
        <w:rPr>
          <w:sz w:val="22"/>
          <w:szCs w:val="22"/>
          <w:lang w:val="hu-HU"/>
        </w:rPr>
        <w:t>pont</w:t>
      </w:r>
      <w:r w:rsidR="006328A5" w:rsidRPr="00134F4F">
        <w:rPr>
          <w:sz w:val="22"/>
          <w:szCs w:val="22"/>
          <w:lang w:val="hu-HU"/>
        </w:rPr>
        <w:t>.</w:t>
      </w:r>
    </w:p>
    <w:p w14:paraId="1885CD57" w14:textId="77777777" w:rsidR="00CE26D3" w:rsidRPr="0016636C" w:rsidRDefault="00CE26D3" w:rsidP="0016636C">
      <w:pPr>
        <w:ind w:right="-2"/>
        <w:contextualSpacing/>
        <w:rPr>
          <w:sz w:val="22"/>
          <w:szCs w:val="22"/>
          <w:lang w:val="hu-HU"/>
        </w:rPr>
      </w:pPr>
    </w:p>
    <w:p w14:paraId="60233302" w14:textId="77777777" w:rsidR="00D51A07" w:rsidRPr="0016636C" w:rsidRDefault="007B5F8A" w:rsidP="0016636C">
      <w:pPr>
        <w:ind w:right="-2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A betegtájékoztató tartalma:</w:t>
      </w:r>
    </w:p>
    <w:p w14:paraId="4168BA9A" w14:textId="77777777" w:rsidR="00D51A07" w:rsidRPr="0016636C" w:rsidRDefault="007B5F8A" w:rsidP="0051116A">
      <w:pPr>
        <w:numPr>
          <w:ilvl w:val="0"/>
          <w:numId w:val="7"/>
        </w:numPr>
        <w:tabs>
          <w:tab w:val="clear" w:pos="720"/>
        </w:tabs>
        <w:suppressAutoHyphens/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Milyen típusú gyógyszer a Zemplar</w:t>
      </w:r>
      <w:r w:rsidR="0084581A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és milyen betegségek esetén alkalmazható?</w:t>
      </w:r>
    </w:p>
    <w:p w14:paraId="69CB8ED8" w14:textId="77777777" w:rsidR="00D51A07" w:rsidRPr="0016636C" w:rsidRDefault="007B5F8A" w:rsidP="0016636C">
      <w:pPr>
        <w:numPr>
          <w:ilvl w:val="0"/>
          <w:numId w:val="7"/>
        </w:numPr>
        <w:tabs>
          <w:tab w:val="clear" w:pos="720"/>
        </w:tabs>
        <w:suppressAutoHyphens/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Tudnivalók a Zemplar szedése előtt</w:t>
      </w:r>
    </w:p>
    <w:p w14:paraId="4133D9B2" w14:textId="77777777" w:rsidR="00D51A07" w:rsidRPr="0016636C" w:rsidRDefault="007B5F8A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Hogyan kell szedni a Zemplar-t?</w:t>
      </w:r>
    </w:p>
    <w:p w14:paraId="7D336AB6" w14:textId="77777777" w:rsidR="00D51A07" w:rsidRPr="0016636C" w:rsidRDefault="007B5F8A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Lehetséges mellékhatások</w:t>
      </w:r>
    </w:p>
    <w:p w14:paraId="3891BB48" w14:textId="77777777" w:rsidR="00D51A07" w:rsidRPr="0016636C" w:rsidRDefault="007B5F8A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Hogyan kell a Zemplar-t tárolni?</w:t>
      </w:r>
    </w:p>
    <w:p w14:paraId="49CA9A0A" w14:textId="77777777" w:rsidR="00D51A07" w:rsidRPr="0016636C" w:rsidRDefault="007B5F8A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csomagolás tartalma és egyéb információk</w:t>
      </w:r>
    </w:p>
    <w:p w14:paraId="7C844626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79841BCF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5C2BC5B7" w14:textId="77777777" w:rsidR="00D51A07" w:rsidRPr="0016636C" w:rsidRDefault="007B5F8A" w:rsidP="0016636C">
      <w:pPr>
        <w:numPr>
          <w:ilvl w:val="0"/>
          <w:numId w:val="2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Milyen típusú gyógyszer a Zemplar és milyen betegségek esetén alkalmazható?</w:t>
      </w:r>
    </w:p>
    <w:p w14:paraId="164CDE84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1E012A0C" w14:textId="77777777" w:rsidR="00D51A07" w:rsidRPr="0016636C" w:rsidRDefault="007B5F8A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Zemplar </w:t>
      </w:r>
      <w:r w:rsidR="000A6EB6" w:rsidRPr="0016636C">
        <w:rPr>
          <w:sz w:val="22"/>
          <w:szCs w:val="22"/>
          <w:lang w:val="hu-HU"/>
        </w:rPr>
        <w:t xml:space="preserve">hatóanyaga a parikalcitol, mely </w:t>
      </w:r>
      <w:r w:rsidRPr="0016636C">
        <w:rPr>
          <w:sz w:val="22"/>
          <w:szCs w:val="22"/>
          <w:lang w:val="hu-HU"/>
        </w:rPr>
        <w:t>az aktív D-vitamin szintetikus formája.</w:t>
      </w:r>
    </w:p>
    <w:p w14:paraId="2DB6DBC3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B1993AA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Az aktív D-vitamin a szervezet számos szövetének, köztük a mellékpajzsmirigynek és a csontoknak az egészséges működéséhez szükséges. A normális veseműködésű emberek esetében a D-vitaminnak ezt az aktív formáját természetes úton a vesék termelik, de veseelégtelenségben az aktív D-vitamin képződése jelentősen csökken. A Zemplar aktív D-vitaminforrást nyújt olyankor, amikor a szervezet nem képes elegendő aktív D-vitamint termelni és segít az alacsony aktív D-vitaminszint következményeinek, nevezetesen a mellékpajzsmirigy hormon magas vérszintjének megelőzésében, amely csontproblémákat okozhat.</w:t>
      </w:r>
      <w:r w:rsidR="00441807" w:rsidRPr="0016636C">
        <w:rPr>
          <w:sz w:val="22"/>
          <w:szCs w:val="22"/>
          <w:lang w:val="hu-HU"/>
        </w:rPr>
        <w:t xml:space="preserve"> A Zemplar</w:t>
      </w:r>
      <w:r w:rsidR="00441807" w:rsidRPr="0016636C">
        <w:rPr>
          <w:sz w:val="22"/>
          <w:szCs w:val="22"/>
          <w:lang w:val="hu-HU"/>
        </w:rPr>
        <w:noBreakHyphen/>
        <w:t>t 3., 4., illetve 5. stádiumú</w:t>
      </w:r>
      <w:r w:rsidR="001C6868" w:rsidRPr="0016636C">
        <w:rPr>
          <w:sz w:val="22"/>
          <w:szCs w:val="22"/>
          <w:lang w:val="hu-HU"/>
        </w:rPr>
        <w:t xml:space="preserve"> vesebetegségben szenvedő</w:t>
      </w:r>
      <w:r w:rsidR="00441807" w:rsidRPr="0016636C">
        <w:rPr>
          <w:sz w:val="22"/>
          <w:szCs w:val="22"/>
          <w:lang w:val="hu-HU"/>
        </w:rPr>
        <w:t xml:space="preserve"> felnőtt</w:t>
      </w:r>
      <w:r w:rsidR="001C6868" w:rsidRPr="0016636C">
        <w:rPr>
          <w:sz w:val="22"/>
          <w:szCs w:val="22"/>
          <w:lang w:val="hu-HU"/>
        </w:rPr>
        <w:t>eknél</w:t>
      </w:r>
      <w:r w:rsidR="00441807" w:rsidRPr="0016636C">
        <w:rPr>
          <w:sz w:val="22"/>
          <w:szCs w:val="22"/>
          <w:lang w:val="hu-HU"/>
        </w:rPr>
        <w:t xml:space="preserve"> és 10-16 éves, 3., illetve 4. stádiumú </w:t>
      </w:r>
      <w:r w:rsidR="001C6868" w:rsidRPr="0016636C">
        <w:rPr>
          <w:sz w:val="22"/>
          <w:szCs w:val="22"/>
          <w:lang w:val="hu-HU"/>
        </w:rPr>
        <w:t xml:space="preserve">vesebetegségben szenvedő </w:t>
      </w:r>
      <w:r w:rsidR="00441807" w:rsidRPr="0016636C">
        <w:rPr>
          <w:sz w:val="22"/>
          <w:szCs w:val="22"/>
          <w:lang w:val="hu-HU"/>
        </w:rPr>
        <w:t>gyermekeknél alkalmazzák.</w:t>
      </w:r>
    </w:p>
    <w:p w14:paraId="7F42DA10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2B49AF0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25A8BE3C" w14:textId="77777777" w:rsidR="00D51A07" w:rsidRPr="0016636C" w:rsidRDefault="007B5F8A" w:rsidP="0016636C">
      <w:pPr>
        <w:numPr>
          <w:ilvl w:val="0"/>
          <w:numId w:val="3"/>
        </w:numPr>
        <w:suppressAutoHyphens/>
        <w:ind w:right="-29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Tudnivalók a Zemplar szedése előtt</w:t>
      </w:r>
    </w:p>
    <w:p w14:paraId="5596BD7E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2F05F5F" w14:textId="77777777" w:rsidR="00D51A07" w:rsidRPr="0016636C" w:rsidRDefault="007B5F8A" w:rsidP="0016636C">
      <w:pPr>
        <w:numPr>
          <w:ilvl w:val="12"/>
          <w:numId w:val="0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Ne szedje a Zemplar-t:</w:t>
      </w:r>
    </w:p>
    <w:p w14:paraId="2A8775C3" w14:textId="77777777" w:rsidR="00BE46D1" w:rsidRPr="0016636C" w:rsidRDefault="00BE46D1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29BD80CC" w14:textId="77777777" w:rsidR="00D51A07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allergiás </w:t>
      </w:r>
      <w:r w:rsidR="0048483A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parikalcitolra</w:t>
      </w:r>
      <w:r w:rsidR="00502CA1" w:rsidRPr="0016636C">
        <w:rPr>
          <w:sz w:val="22"/>
          <w:szCs w:val="22"/>
          <w:lang w:val="hu-HU"/>
        </w:rPr>
        <w:t xml:space="preserve"> </w:t>
      </w:r>
      <w:r w:rsidR="0048483A" w:rsidRPr="0016636C">
        <w:rPr>
          <w:sz w:val="22"/>
          <w:szCs w:val="22"/>
          <w:lang w:val="hu-HU"/>
        </w:rPr>
        <w:t xml:space="preserve">vagy a </w:t>
      </w:r>
      <w:r w:rsidR="000A6EB6" w:rsidRPr="0016636C">
        <w:rPr>
          <w:sz w:val="22"/>
          <w:szCs w:val="22"/>
          <w:lang w:val="hu-HU"/>
        </w:rPr>
        <w:t xml:space="preserve">gyógyszer </w:t>
      </w:r>
      <w:r w:rsidR="00415815" w:rsidRPr="0016636C">
        <w:rPr>
          <w:sz w:val="22"/>
          <w:szCs w:val="22"/>
          <w:lang w:val="hu-HU"/>
        </w:rPr>
        <w:t xml:space="preserve">(6. pontban felsorolt) </w:t>
      </w:r>
      <w:r w:rsidR="0048483A" w:rsidRPr="0016636C">
        <w:rPr>
          <w:sz w:val="22"/>
          <w:szCs w:val="22"/>
          <w:lang w:val="hu-HU"/>
        </w:rPr>
        <w:t>egyéb összetevőjére</w:t>
      </w:r>
      <w:r w:rsidR="007E6FC9">
        <w:rPr>
          <w:sz w:val="22"/>
          <w:szCs w:val="22"/>
          <w:lang w:val="hu-HU"/>
        </w:rPr>
        <w:t>;</w:t>
      </w:r>
    </w:p>
    <w:p w14:paraId="6602EC79" w14:textId="77777777" w:rsidR="00D51A07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vérében kórosan magas a kalcium- vagy a D-vitamin </w:t>
      </w:r>
      <w:r w:rsidR="00E935E5" w:rsidRPr="0016636C">
        <w:rPr>
          <w:sz w:val="22"/>
          <w:szCs w:val="22"/>
          <w:lang w:val="hu-HU"/>
        </w:rPr>
        <w:t>vér</w:t>
      </w:r>
      <w:r w:rsidRPr="0016636C">
        <w:rPr>
          <w:sz w:val="22"/>
          <w:szCs w:val="22"/>
          <w:lang w:val="hu-HU"/>
        </w:rPr>
        <w:t>szintje.</w:t>
      </w:r>
    </w:p>
    <w:p w14:paraId="1936BA0C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638C1AE6" w14:textId="77777777" w:rsidR="00D51A07" w:rsidRPr="0016636C" w:rsidRDefault="007B5F8A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Kezelőorvosától megtudhatja, hogy az előbbi feltételek bármelyike érvényes-e Önre.</w:t>
      </w:r>
    </w:p>
    <w:p w14:paraId="10F0E0C5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3EB98AC" w14:textId="77777777" w:rsidR="00415815" w:rsidRPr="0016636C" w:rsidRDefault="007B5F8A" w:rsidP="00B16545">
      <w:pPr>
        <w:keepNext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Figyelmeztetések és óvintézkedések</w:t>
      </w:r>
    </w:p>
    <w:p w14:paraId="004CAD52" w14:textId="77777777" w:rsidR="000A6EB6" w:rsidRPr="0016636C" w:rsidRDefault="007B5F8A" w:rsidP="0016636C">
      <w:pPr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Zemplar szedése előtt beszéljen kezelőorvosával vagy gyógyszerészével.</w:t>
      </w:r>
    </w:p>
    <w:p w14:paraId="18A1C40F" w14:textId="77777777" w:rsidR="000A6EB6" w:rsidRPr="0016636C" w:rsidRDefault="000A6EB6" w:rsidP="0016636C">
      <w:pPr>
        <w:ind w:right="-2"/>
        <w:rPr>
          <w:b/>
          <w:sz w:val="22"/>
          <w:szCs w:val="22"/>
          <w:lang w:val="hu-HU"/>
        </w:rPr>
      </w:pPr>
    </w:p>
    <w:p w14:paraId="10EB3FCE" w14:textId="77777777" w:rsidR="00D51A07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kezelés elkezdése előtt fontos korlátoznia étrendje foszfáttartalmát.</w:t>
      </w:r>
    </w:p>
    <w:p w14:paraId="2BFB8734" w14:textId="77777777" w:rsidR="00D51A07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foszfátszint beállításához foszfátkötő gyógyszerek szedésére lehet szükség. Ha kalciumalapú foszfátkötő </w:t>
      </w:r>
      <w:r w:rsidR="00E039CD" w:rsidRPr="0016636C">
        <w:rPr>
          <w:sz w:val="22"/>
          <w:szCs w:val="22"/>
          <w:lang w:val="hu-HU"/>
        </w:rPr>
        <w:t>gyógy</w:t>
      </w:r>
      <w:r w:rsidRPr="0016636C">
        <w:rPr>
          <w:sz w:val="22"/>
          <w:szCs w:val="22"/>
          <w:lang w:val="hu-HU"/>
        </w:rPr>
        <w:t>szert szed, előfordulhat, hogy orvosának módosítani kell a gyógyszeradagot.</w:t>
      </w:r>
    </w:p>
    <w:p w14:paraId="6B7E98DB" w14:textId="77777777" w:rsidR="00D51A07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lastRenderedPageBreak/>
        <w:t>A kezelés ellenőrzése céljából orvosa rendszeres vérvizsgálatokat végeztet.</w:t>
      </w:r>
    </w:p>
    <w:p w14:paraId="72BAFA19" w14:textId="77777777" w:rsidR="00937931" w:rsidRPr="0016636C" w:rsidRDefault="007B5F8A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Egyes 3-as és 4-es st</w:t>
      </w:r>
      <w:r w:rsidR="000243BF" w:rsidRPr="0016636C">
        <w:rPr>
          <w:sz w:val="22"/>
          <w:szCs w:val="22"/>
          <w:lang w:val="hu-HU"/>
        </w:rPr>
        <w:t>á</w:t>
      </w:r>
      <w:r w:rsidRPr="0016636C">
        <w:rPr>
          <w:sz w:val="22"/>
          <w:szCs w:val="22"/>
          <w:lang w:val="hu-HU"/>
        </w:rPr>
        <w:t>diumú krónikus vesebetegségben szenvedő beteg</w:t>
      </w:r>
      <w:r w:rsidR="00954EB5" w:rsidRPr="0016636C">
        <w:rPr>
          <w:sz w:val="22"/>
          <w:szCs w:val="22"/>
          <w:lang w:val="hu-HU"/>
        </w:rPr>
        <w:t>ek</w:t>
      </w:r>
      <w:r w:rsidRPr="0016636C">
        <w:rPr>
          <w:sz w:val="22"/>
          <w:szCs w:val="22"/>
          <w:lang w:val="hu-HU"/>
        </w:rPr>
        <w:t xml:space="preserve"> esetében </w:t>
      </w:r>
      <w:r w:rsidR="00954EB5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 xml:space="preserve">kreatinin nevű anyag vérszintjének növekedése volt megfigyelhető. Ez a növekedés azonban nem tükrözi </w:t>
      </w:r>
      <w:r w:rsidR="00954EB5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veseműködés csökkenését.</w:t>
      </w:r>
    </w:p>
    <w:p w14:paraId="0A198AB2" w14:textId="77777777" w:rsidR="009E2151" w:rsidRPr="0016636C" w:rsidRDefault="009E2151" w:rsidP="0016636C">
      <w:pPr>
        <w:ind w:left="567"/>
        <w:contextualSpacing/>
        <w:rPr>
          <w:sz w:val="22"/>
          <w:szCs w:val="22"/>
          <w:lang w:val="hu-HU"/>
        </w:rPr>
      </w:pPr>
    </w:p>
    <w:p w14:paraId="10EA7AA6" w14:textId="77777777" w:rsidR="00415815" w:rsidRPr="0016636C" w:rsidRDefault="007B5F8A" w:rsidP="0016636C">
      <w:p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Egyéb gyógyszerek és a Zemplar</w:t>
      </w:r>
    </w:p>
    <w:p w14:paraId="0E6FFDB0" w14:textId="77777777" w:rsidR="00D51A07" w:rsidRPr="0016636C" w:rsidRDefault="007B5F8A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Feltétlenül tájékoztassa kezelőorvosát vagy gyógyszerészét a jelenleg vagy nemrégiben szedett, </w:t>
      </w:r>
      <w:r w:rsidR="00415815" w:rsidRPr="0016636C">
        <w:rPr>
          <w:sz w:val="22"/>
          <w:szCs w:val="22"/>
          <w:lang w:val="hu-HU"/>
        </w:rPr>
        <w:t>valamint szedni tervezett egyéb gyógyszereiről</w:t>
      </w:r>
      <w:r w:rsidRPr="0016636C">
        <w:rPr>
          <w:sz w:val="22"/>
          <w:szCs w:val="22"/>
          <w:lang w:val="hu-HU"/>
        </w:rPr>
        <w:t>.</w:t>
      </w:r>
    </w:p>
    <w:p w14:paraId="7963F21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A4A9208" w14:textId="77777777" w:rsidR="009E2151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Egyes gyógyszerek </w:t>
      </w:r>
      <w:r w:rsidRPr="00A908D6">
        <w:rPr>
          <w:sz w:val="22"/>
          <w:szCs w:val="22"/>
          <w:lang w:val="hu-HU"/>
        </w:rPr>
        <w:t>befolyásolhatják ennek a gyógyszernek</w:t>
      </w:r>
      <w:r w:rsidR="006F250B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a hatását vagy növelhetik a mellékhatások valószínűségét. Különösen fontos tájékoztatnia orvosát arról, ha Ön a következő gyógyszerek bármelyikét szedi:</w:t>
      </w:r>
    </w:p>
    <w:p w14:paraId="69D0E930" w14:textId="77777777" w:rsidR="009E2151" w:rsidRPr="0016636C" w:rsidRDefault="009E2151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E8EBDB1" w14:textId="77777777" w:rsidR="009E2151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gombás fertőzések, </w:t>
      </w:r>
      <w:r w:rsidR="00BE46D1" w:rsidRPr="0016636C">
        <w:rPr>
          <w:sz w:val="22"/>
          <w:szCs w:val="22"/>
          <w:lang w:val="hu-HU"/>
        </w:rPr>
        <w:t>mint a</w:t>
      </w:r>
      <w:r w:rsidRPr="0016636C">
        <w:rPr>
          <w:sz w:val="22"/>
          <w:szCs w:val="22"/>
          <w:lang w:val="hu-HU"/>
        </w:rPr>
        <w:t xml:space="preserve"> kandida fertőzés vagy </w:t>
      </w:r>
      <w:r w:rsidR="004F01DC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 xml:space="preserve">szájpenész kezelésére </w:t>
      </w:r>
      <w:r w:rsidR="00E039CD" w:rsidRPr="0016636C">
        <w:rPr>
          <w:sz w:val="22"/>
          <w:szCs w:val="22"/>
          <w:lang w:val="hu-HU"/>
        </w:rPr>
        <w:t xml:space="preserve">alkalmazott </w:t>
      </w:r>
      <w:r w:rsidRPr="0016636C">
        <w:rPr>
          <w:sz w:val="22"/>
          <w:szCs w:val="22"/>
          <w:lang w:val="hu-HU"/>
        </w:rPr>
        <w:t>gyógyszer</w:t>
      </w:r>
      <w:r w:rsidR="00A96E1D" w:rsidRPr="0016636C">
        <w:rPr>
          <w:sz w:val="22"/>
          <w:szCs w:val="22"/>
          <w:lang w:val="hu-HU"/>
        </w:rPr>
        <w:t xml:space="preserve">ek </w:t>
      </w:r>
      <w:r w:rsidRPr="0016636C">
        <w:rPr>
          <w:sz w:val="22"/>
          <w:szCs w:val="22"/>
          <w:lang w:val="hu-HU"/>
        </w:rPr>
        <w:t xml:space="preserve">(például </w:t>
      </w:r>
      <w:r w:rsidR="004F01DC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ketokonazol)</w:t>
      </w:r>
      <w:r w:rsidR="002C258A" w:rsidRPr="0016636C">
        <w:rPr>
          <w:sz w:val="22"/>
          <w:szCs w:val="22"/>
          <w:lang w:val="hu-HU"/>
        </w:rPr>
        <w:t>;</w:t>
      </w:r>
      <w:r w:rsidRPr="0016636C">
        <w:rPr>
          <w:sz w:val="22"/>
          <w:szCs w:val="22"/>
          <w:lang w:val="hu-HU"/>
        </w:rPr>
        <w:t xml:space="preserve"> </w:t>
      </w:r>
    </w:p>
    <w:p w14:paraId="150FEE52" w14:textId="77777777" w:rsidR="002C258A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szívbetegségek </w:t>
      </w:r>
      <w:r w:rsidR="004F01DC" w:rsidRPr="0016636C">
        <w:rPr>
          <w:sz w:val="22"/>
          <w:szCs w:val="22"/>
          <w:lang w:val="hu-HU"/>
        </w:rPr>
        <w:t>vagy</w:t>
      </w:r>
      <w:r w:rsidR="009E2151" w:rsidRPr="0016636C">
        <w:rPr>
          <w:sz w:val="22"/>
          <w:szCs w:val="22"/>
          <w:lang w:val="hu-HU"/>
        </w:rPr>
        <w:t xml:space="preserve"> magas vérnyomás </w:t>
      </w:r>
      <w:r w:rsidRPr="0016636C">
        <w:rPr>
          <w:sz w:val="22"/>
          <w:szCs w:val="22"/>
          <w:lang w:val="hu-HU"/>
        </w:rPr>
        <w:t xml:space="preserve">kezelésére </w:t>
      </w:r>
      <w:r w:rsidR="00E039CD" w:rsidRPr="0016636C">
        <w:rPr>
          <w:sz w:val="22"/>
          <w:szCs w:val="22"/>
          <w:lang w:val="hu-HU"/>
        </w:rPr>
        <w:t xml:space="preserve">alkalmazott </w:t>
      </w:r>
      <w:r w:rsidRPr="0016636C">
        <w:rPr>
          <w:sz w:val="22"/>
          <w:szCs w:val="22"/>
          <w:lang w:val="hu-HU"/>
        </w:rPr>
        <w:t>gyógyszerek (p</w:t>
      </w:r>
      <w:r w:rsidR="009E2151" w:rsidRPr="0016636C">
        <w:rPr>
          <w:sz w:val="22"/>
          <w:szCs w:val="22"/>
          <w:lang w:val="hu-HU"/>
        </w:rPr>
        <w:t>éldául</w:t>
      </w:r>
      <w:r w:rsidRPr="0016636C">
        <w:rPr>
          <w:sz w:val="22"/>
          <w:szCs w:val="22"/>
          <w:lang w:val="hu-HU"/>
        </w:rPr>
        <w:t xml:space="preserve"> digoxin, diuretikumok vagy vízhajtók);</w:t>
      </w:r>
    </w:p>
    <w:p w14:paraId="1F366A0D" w14:textId="77777777" w:rsidR="002C258A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foszfátot tartalmazó gyógyszerek (például a vér k</w:t>
      </w:r>
      <w:r w:rsidR="00BE46D1" w:rsidRPr="0016636C">
        <w:rPr>
          <w:sz w:val="22"/>
          <w:szCs w:val="22"/>
          <w:lang w:val="hu-HU"/>
        </w:rPr>
        <w:t>a</w:t>
      </w:r>
      <w:r w:rsidRPr="0016636C">
        <w:rPr>
          <w:sz w:val="22"/>
          <w:szCs w:val="22"/>
          <w:lang w:val="hu-HU"/>
        </w:rPr>
        <w:t>lciumszintjét csökkentő gyógyszerek);</w:t>
      </w:r>
    </w:p>
    <w:p w14:paraId="058F3949" w14:textId="77777777" w:rsidR="002C258A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k</w:t>
      </w:r>
      <w:r w:rsidR="00BE46D1" w:rsidRPr="0016636C">
        <w:rPr>
          <w:sz w:val="22"/>
          <w:szCs w:val="22"/>
          <w:lang w:val="hu-HU"/>
        </w:rPr>
        <w:t>a</w:t>
      </w:r>
      <w:r w:rsidRPr="0016636C">
        <w:rPr>
          <w:sz w:val="22"/>
          <w:szCs w:val="22"/>
          <w:lang w:val="hu-HU"/>
        </w:rPr>
        <w:t>lcium vagy D</w:t>
      </w:r>
      <w:r w:rsidRPr="0016636C">
        <w:rPr>
          <w:sz w:val="22"/>
          <w:szCs w:val="22"/>
          <w:lang w:val="hu-HU"/>
        </w:rPr>
        <w:noBreakHyphen/>
        <w:t xml:space="preserve">vitamin tartalmú gyógyszerek, beleértve a vény nélkül kapható </w:t>
      </w:r>
      <w:r w:rsidR="00661AC0" w:rsidRPr="0016636C">
        <w:rPr>
          <w:sz w:val="22"/>
          <w:szCs w:val="22"/>
          <w:lang w:val="hu-HU"/>
        </w:rPr>
        <w:t>táplálék</w:t>
      </w:r>
      <w:r w:rsidR="008D0FF1" w:rsidRPr="0016636C">
        <w:rPr>
          <w:sz w:val="22"/>
          <w:szCs w:val="22"/>
          <w:lang w:val="hu-HU"/>
        </w:rPr>
        <w:t>-</w:t>
      </w:r>
      <w:r w:rsidRPr="0016636C">
        <w:rPr>
          <w:sz w:val="22"/>
          <w:szCs w:val="22"/>
          <w:lang w:val="hu-HU"/>
        </w:rPr>
        <w:t>kiegészítőket és multivitamin készítményeket;</w:t>
      </w:r>
    </w:p>
    <w:p w14:paraId="629560B6" w14:textId="77777777" w:rsidR="00BE46D1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magnéziumot vagy alumíniumot tartalmazó gyógyszerek</w:t>
      </w:r>
      <w:r w:rsidR="00437616" w:rsidRPr="0016636C">
        <w:rPr>
          <w:sz w:val="22"/>
          <w:szCs w:val="22"/>
          <w:lang w:val="hu-HU"/>
        </w:rPr>
        <w:t xml:space="preserve"> (</w:t>
      </w:r>
      <w:r w:rsidRPr="0016636C">
        <w:rPr>
          <w:sz w:val="22"/>
          <w:szCs w:val="22"/>
          <w:lang w:val="hu-HU"/>
        </w:rPr>
        <w:t>p</w:t>
      </w:r>
      <w:r w:rsidR="002C258A" w:rsidRPr="0016636C">
        <w:rPr>
          <w:sz w:val="22"/>
          <w:szCs w:val="22"/>
          <w:lang w:val="hu-HU"/>
        </w:rPr>
        <w:t>éldául</w:t>
      </w:r>
      <w:r w:rsidRPr="0016636C">
        <w:rPr>
          <w:sz w:val="22"/>
          <w:szCs w:val="22"/>
          <w:lang w:val="hu-HU"/>
        </w:rPr>
        <w:t xml:space="preserve"> bizonyos emésztési zavarok kezelésére </w:t>
      </w:r>
      <w:r w:rsidR="00661AC0" w:rsidRPr="0016636C">
        <w:rPr>
          <w:sz w:val="22"/>
          <w:szCs w:val="22"/>
          <w:lang w:val="hu-HU"/>
        </w:rPr>
        <w:t xml:space="preserve">alkalmazott </w:t>
      </w:r>
      <w:r w:rsidR="004C3957" w:rsidRPr="0016636C">
        <w:rPr>
          <w:sz w:val="22"/>
          <w:szCs w:val="22"/>
          <w:lang w:val="hu-HU"/>
        </w:rPr>
        <w:t xml:space="preserve">gyógyszerek </w:t>
      </w:r>
      <w:r w:rsidRPr="0016636C">
        <w:rPr>
          <w:sz w:val="22"/>
          <w:szCs w:val="22"/>
          <w:lang w:val="hu-HU"/>
        </w:rPr>
        <w:t xml:space="preserve">(savlekötők) </w:t>
      </w:r>
      <w:r w:rsidR="00661AC0" w:rsidRPr="0016636C">
        <w:rPr>
          <w:sz w:val="22"/>
          <w:szCs w:val="22"/>
          <w:lang w:val="hu-HU"/>
        </w:rPr>
        <w:t xml:space="preserve">és </w:t>
      </w:r>
      <w:r w:rsidRPr="0016636C">
        <w:rPr>
          <w:sz w:val="22"/>
          <w:szCs w:val="22"/>
          <w:lang w:val="hu-HU"/>
        </w:rPr>
        <w:t>foszfátkötő gyógyszer</w:t>
      </w:r>
      <w:r w:rsidR="002C258A" w:rsidRPr="0016636C">
        <w:rPr>
          <w:sz w:val="22"/>
          <w:szCs w:val="22"/>
          <w:lang w:val="hu-HU"/>
        </w:rPr>
        <w:t>ek</w:t>
      </w:r>
      <w:r w:rsidRPr="0016636C">
        <w:rPr>
          <w:sz w:val="22"/>
          <w:szCs w:val="22"/>
          <w:lang w:val="hu-HU"/>
        </w:rPr>
        <w:t>);</w:t>
      </w:r>
    </w:p>
    <w:p w14:paraId="17AC12FE" w14:textId="77777777" w:rsidR="00437616" w:rsidRPr="0016636C" w:rsidRDefault="007B5F8A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magas koleszterinszint kezelésére szolgáló gyógyszerek (például kolesztiramin).</w:t>
      </w:r>
    </w:p>
    <w:p w14:paraId="3F614AD4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2807578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 xml:space="preserve">A Zemplar egyidejű bevétele </w:t>
      </w:r>
      <w:r w:rsidR="00347C3D" w:rsidRPr="0016636C">
        <w:rPr>
          <w:b/>
          <w:bCs/>
          <w:sz w:val="22"/>
          <w:szCs w:val="22"/>
          <w:lang w:val="hu-HU"/>
        </w:rPr>
        <w:t>étellel és itallal</w:t>
      </w:r>
    </w:p>
    <w:p w14:paraId="652736E3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sz w:val="22"/>
          <w:szCs w:val="22"/>
          <w:lang w:val="hu-HU"/>
        </w:rPr>
      </w:pPr>
      <w:r w:rsidRPr="0016636C">
        <w:rPr>
          <w:bCs/>
          <w:sz w:val="22"/>
          <w:szCs w:val="22"/>
          <w:lang w:val="hu-HU"/>
        </w:rPr>
        <w:t>A Zemplar étkezés közben vagy éhgyomorra egyaránt bevehető.</w:t>
      </w:r>
    </w:p>
    <w:p w14:paraId="2C71887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A8C390F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Terhesség</w:t>
      </w:r>
      <w:r w:rsidR="00437616" w:rsidRPr="0016636C">
        <w:rPr>
          <w:b/>
          <w:sz w:val="22"/>
          <w:szCs w:val="22"/>
          <w:lang w:val="hu-HU"/>
        </w:rPr>
        <w:t>,</w:t>
      </w:r>
      <w:r w:rsidRPr="0016636C">
        <w:rPr>
          <w:b/>
          <w:sz w:val="22"/>
          <w:szCs w:val="22"/>
          <w:lang w:val="hu-HU"/>
        </w:rPr>
        <w:t xml:space="preserve"> szoptatás</w:t>
      </w:r>
      <w:r w:rsidR="00437616" w:rsidRPr="0016636C">
        <w:rPr>
          <w:b/>
          <w:sz w:val="22"/>
          <w:szCs w:val="22"/>
          <w:lang w:val="hu-HU"/>
        </w:rPr>
        <w:t xml:space="preserve"> és termékenység</w:t>
      </w:r>
    </w:p>
    <w:p w14:paraId="1075BE68" w14:textId="77777777" w:rsidR="00D51A07" w:rsidRPr="0016636C" w:rsidRDefault="007B5F8A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  <w:r w:rsidR="005874E6">
        <w:rPr>
          <w:sz w:val="22"/>
          <w:szCs w:val="22"/>
          <w:lang w:val="hu-HU"/>
        </w:rPr>
        <w:t>A parikalcitol t</w:t>
      </w:r>
      <w:r w:rsidRPr="0016636C">
        <w:rPr>
          <w:sz w:val="22"/>
          <w:szCs w:val="22"/>
          <w:lang w:val="hu-HU"/>
        </w:rPr>
        <w:t>erhes nők</w:t>
      </w:r>
      <w:r w:rsidR="00A8646C">
        <w:rPr>
          <w:sz w:val="22"/>
          <w:szCs w:val="22"/>
          <w:lang w:val="hu-HU"/>
        </w:rPr>
        <w:t>nél</w:t>
      </w:r>
      <w:r w:rsidRPr="0016636C">
        <w:rPr>
          <w:sz w:val="22"/>
          <w:szCs w:val="22"/>
          <w:lang w:val="hu-HU"/>
        </w:rPr>
        <w:t xml:space="preserve"> történő alkalmazás</w:t>
      </w:r>
      <w:r w:rsidR="005874E6">
        <w:rPr>
          <w:sz w:val="22"/>
          <w:szCs w:val="22"/>
          <w:lang w:val="hu-HU"/>
        </w:rPr>
        <w:t>á</w:t>
      </w:r>
      <w:r w:rsidRPr="0016636C">
        <w:rPr>
          <w:sz w:val="22"/>
          <w:szCs w:val="22"/>
          <w:lang w:val="hu-HU"/>
        </w:rPr>
        <w:t xml:space="preserve">ra nincs megfelelő adat. Emberben az esetleges </w:t>
      </w:r>
      <w:r w:rsidR="00661AC0" w:rsidRPr="0016636C">
        <w:rPr>
          <w:sz w:val="22"/>
          <w:szCs w:val="22"/>
          <w:lang w:val="hu-HU"/>
        </w:rPr>
        <w:t xml:space="preserve">kockázat </w:t>
      </w:r>
      <w:r w:rsidRPr="0016636C">
        <w:rPr>
          <w:sz w:val="22"/>
          <w:szCs w:val="22"/>
          <w:lang w:val="hu-HU"/>
        </w:rPr>
        <w:t>nem ismert, ezért a parikalcitolt a terhesség ideje alatt nem szabad alkalmazni, csak akkor, ha erre egyértelműen szükség van.</w:t>
      </w:r>
    </w:p>
    <w:p w14:paraId="101659FA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44867628" w14:textId="77777777" w:rsidR="00D51A07" w:rsidRPr="0016636C" w:rsidRDefault="007B5F8A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Nem ismert, hogy a parikalcitol </w:t>
      </w:r>
      <w:r w:rsidR="00661AC0" w:rsidRPr="0016636C">
        <w:rPr>
          <w:sz w:val="22"/>
          <w:szCs w:val="22"/>
          <w:lang w:val="hu-HU"/>
        </w:rPr>
        <w:t>átjut</w:t>
      </w:r>
      <w:r w:rsidRPr="0016636C">
        <w:rPr>
          <w:sz w:val="22"/>
          <w:szCs w:val="22"/>
          <w:lang w:val="hu-HU"/>
        </w:rPr>
        <w:t>-e az</w:t>
      </w:r>
      <w:r w:rsidR="005874E6">
        <w:rPr>
          <w:sz w:val="22"/>
          <w:szCs w:val="22"/>
          <w:lang w:val="hu-HU"/>
        </w:rPr>
        <w:t xml:space="preserve"> </w:t>
      </w:r>
      <w:r w:rsidRPr="008C61C1">
        <w:rPr>
          <w:sz w:val="22"/>
          <w:szCs w:val="22"/>
          <w:lang w:val="hu-HU"/>
        </w:rPr>
        <w:t>an</w:t>
      </w:r>
      <w:r w:rsidRPr="004449FC">
        <w:rPr>
          <w:sz w:val="22"/>
          <w:szCs w:val="22"/>
          <w:lang w:val="hu-HU"/>
        </w:rPr>
        <w:t>y</w:t>
      </w:r>
      <w:r w:rsidRPr="0016636C">
        <w:rPr>
          <w:sz w:val="22"/>
          <w:szCs w:val="22"/>
          <w:lang w:val="hu-HU"/>
        </w:rPr>
        <w:t xml:space="preserve">atejbe. Kérje </w:t>
      </w:r>
      <w:r w:rsidR="004C3957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orvosa tanácsát, mielőtt a Zemplar szedésének ideje alatt szoptatna.</w:t>
      </w:r>
    </w:p>
    <w:p w14:paraId="756FA80E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578F24E2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A készítmény hatásai a gépjárművezetéshez és </w:t>
      </w:r>
      <w:r w:rsidR="00C14592" w:rsidRPr="0016636C">
        <w:rPr>
          <w:b/>
          <w:sz w:val="22"/>
          <w:szCs w:val="22"/>
          <w:lang w:val="hu-HU"/>
        </w:rPr>
        <w:t xml:space="preserve">a </w:t>
      </w:r>
      <w:r w:rsidRPr="0016636C">
        <w:rPr>
          <w:b/>
          <w:sz w:val="22"/>
          <w:szCs w:val="22"/>
          <w:lang w:val="hu-HU"/>
        </w:rPr>
        <w:t>gépek kezeléséhez szükséges képességekre</w:t>
      </w:r>
    </w:p>
    <w:p w14:paraId="2986DF6C" w14:textId="77777777" w:rsidR="00D51A07" w:rsidRPr="0016636C" w:rsidRDefault="007B5F8A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Zemplar nem befolyásolja a gépjárművezetéshez és a gépek kezeléséhez szükséges képességeket.</w:t>
      </w:r>
    </w:p>
    <w:p w14:paraId="36360C99" w14:textId="77777777" w:rsidR="00D51A07" w:rsidRPr="0016636C" w:rsidRDefault="00D51A07" w:rsidP="0016636C">
      <w:pPr>
        <w:pStyle w:val="Default"/>
        <w:contextualSpacing/>
        <w:rPr>
          <w:sz w:val="22"/>
          <w:szCs w:val="22"/>
          <w:lang w:val="hu-HU"/>
        </w:rPr>
      </w:pPr>
    </w:p>
    <w:p w14:paraId="528E25AB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A </w:t>
      </w:r>
      <w:proofErr w:type="spellStart"/>
      <w:r w:rsidRPr="0016636C">
        <w:rPr>
          <w:b/>
          <w:sz w:val="22"/>
          <w:szCs w:val="22"/>
          <w:lang w:val="hu-HU"/>
        </w:rPr>
        <w:t>Zemplar</w:t>
      </w:r>
      <w:proofErr w:type="spellEnd"/>
      <w:r w:rsidRPr="0016636C">
        <w:rPr>
          <w:b/>
          <w:sz w:val="22"/>
          <w:szCs w:val="22"/>
          <w:lang w:val="hu-HU"/>
        </w:rPr>
        <w:t xml:space="preserve"> etanolt </w:t>
      </w:r>
      <w:r w:rsidR="00437616" w:rsidRPr="0016636C">
        <w:rPr>
          <w:b/>
          <w:sz w:val="22"/>
          <w:szCs w:val="22"/>
          <w:lang w:val="hu-HU"/>
        </w:rPr>
        <w:t xml:space="preserve">(alkoholt) </w:t>
      </w:r>
      <w:r w:rsidRPr="0016636C">
        <w:rPr>
          <w:b/>
          <w:sz w:val="22"/>
          <w:szCs w:val="22"/>
          <w:lang w:val="hu-HU"/>
        </w:rPr>
        <w:t>tartalmaz</w:t>
      </w:r>
    </w:p>
    <w:p w14:paraId="4F814D2C" w14:textId="76B8BE70" w:rsidR="007B5F8A" w:rsidRDefault="007B5F8A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1 </w:t>
      </w:r>
      <w:proofErr w:type="spellStart"/>
      <w:r>
        <w:rPr>
          <w:sz w:val="22"/>
          <w:szCs w:val="22"/>
          <w:lang w:val="hu-HU"/>
        </w:rPr>
        <w:t>mikrogrammos</w:t>
      </w:r>
      <w:proofErr w:type="spellEnd"/>
      <w:r>
        <w:rPr>
          <w:sz w:val="22"/>
          <w:szCs w:val="22"/>
          <w:lang w:val="hu-HU"/>
        </w:rPr>
        <w:t xml:space="preserve"> </w:t>
      </w:r>
      <w:r w:rsidR="0030610C">
        <w:rPr>
          <w:sz w:val="22"/>
          <w:szCs w:val="22"/>
          <w:lang w:val="hu-HU"/>
        </w:rPr>
        <w:t xml:space="preserve">lágy </w:t>
      </w:r>
      <w:r>
        <w:rPr>
          <w:sz w:val="22"/>
          <w:szCs w:val="22"/>
          <w:lang w:val="hu-HU"/>
        </w:rPr>
        <w:t>kapszula 0,71 mg</w:t>
      </w:r>
      <w:r w:rsidR="00D51A07" w:rsidRPr="0016636C">
        <w:rPr>
          <w:sz w:val="22"/>
          <w:szCs w:val="22"/>
          <w:lang w:val="hu-HU"/>
        </w:rPr>
        <w:t xml:space="preserve"> </w:t>
      </w:r>
      <w:r w:rsidR="00980A99">
        <w:rPr>
          <w:sz w:val="22"/>
          <w:szCs w:val="22"/>
          <w:lang w:val="hu-HU"/>
        </w:rPr>
        <w:t>alkoholt (</w:t>
      </w:r>
      <w:r w:rsidR="00D51A07" w:rsidRPr="0016636C">
        <w:rPr>
          <w:sz w:val="22"/>
          <w:szCs w:val="22"/>
          <w:lang w:val="hu-HU"/>
        </w:rPr>
        <w:t>etanolt</w:t>
      </w:r>
      <w:r w:rsidR="00980A99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, és a 2 </w:t>
      </w:r>
      <w:proofErr w:type="spellStart"/>
      <w:r>
        <w:rPr>
          <w:sz w:val="22"/>
          <w:szCs w:val="22"/>
          <w:lang w:val="hu-HU"/>
        </w:rPr>
        <w:t>mikrogrammos</w:t>
      </w:r>
      <w:proofErr w:type="spellEnd"/>
      <w:r>
        <w:rPr>
          <w:sz w:val="22"/>
          <w:szCs w:val="22"/>
          <w:lang w:val="hu-HU"/>
        </w:rPr>
        <w:t xml:space="preserve"> </w:t>
      </w:r>
      <w:r w:rsidR="0030610C">
        <w:rPr>
          <w:sz w:val="22"/>
          <w:szCs w:val="22"/>
          <w:lang w:val="hu-HU"/>
        </w:rPr>
        <w:t xml:space="preserve">lágy </w:t>
      </w:r>
      <w:r>
        <w:rPr>
          <w:sz w:val="22"/>
          <w:szCs w:val="22"/>
          <w:lang w:val="hu-HU"/>
        </w:rPr>
        <w:t xml:space="preserve">kapszula 1,42 mg </w:t>
      </w:r>
      <w:r w:rsidR="00980A99">
        <w:rPr>
          <w:sz w:val="22"/>
          <w:szCs w:val="22"/>
          <w:lang w:val="hu-HU"/>
        </w:rPr>
        <w:t>alkoholt (</w:t>
      </w:r>
      <w:r w:rsidRPr="0016636C">
        <w:rPr>
          <w:sz w:val="22"/>
          <w:szCs w:val="22"/>
          <w:lang w:val="hu-HU"/>
        </w:rPr>
        <w:t>etanolt</w:t>
      </w:r>
      <w:r w:rsidR="00980A99">
        <w:rPr>
          <w:sz w:val="22"/>
          <w:szCs w:val="22"/>
          <w:lang w:val="hu-HU"/>
        </w:rPr>
        <w:t>)</w:t>
      </w:r>
      <w:r w:rsidR="00D51A07" w:rsidRPr="0016636C">
        <w:rPr>
          <w:sz w:val="22"/>
          <w:szCs w:val="22"/>
          <w:lang w:val="hu-HU"/>
        </w:rPr>
        <w:t xml:space="preserve"> tartalmaz</w:t>
      </w:r>
      <w:r>
        <w:rPr>
          <w:sz w:val="22"/>
          <w:szCs w:val="22"/>
          <w:lang w:val="hu-HU"/>
        </w:rPr>
        <w:t xml:space="preserve"> kapszulánként. </w:t>
      </w:r>
    </w:p>
    <w:p w14:paraId="3247F407" w14:textId="1F38577E" w:rsidR="000464C1" w:rsidRDefault="007B5F8A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 mennyiség kapszulánként 1 ml sörnek vagy bornak felel meg.</w:t>
      </w:r>
    </w:p>
    <w:p w14:paraId="0D698165" w14:textId="362F427E" w:rsidR="00D51A07" w:rsidRPr="0016636C" w:rsidRDefault="007B5F8A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980A99">
        <w:rPr>
          <w:sz w:val="22"/>
          <w:szCs w:val="22"/>
          <w:lang w:val="hu-HU"/>
        </w:rPr>
        <w:t xml:space="preserve"> készítményben</w:t>
      </w:r>
      <w:r>
        <w:rPr>
          <w:sz w:val="22"/>
          <w:szCs w:val="22"/>
          <w:lang w:val="hu-HU"/>
        </w:rPr>
        <w:t xml:space="preserve"> található kis mennyiségű alkohol</w:t>
      </w:r>
      <w:r w:rsidR="000B708F">
        <w:rPr>
          <w:sz w:val="22"/>
          <w:szCs w:val="22"/>
          <w:lang w:val="hu-HU"/>
        </w:rPr>
        <w:t xml:space="preserve"> semmilyen érzékelhető hatás</w:t>
      </w:r>
      <w:r w:rsidR="00980A99">
        <w:rPr>
          <w:sz w:val="22"/>
          <w:szCs w:val="22"/>
          <w:lang w:val="hu-HU"/>
        </w:rPr>
        <w:t>t nem okoz</w:t>
      </w:r>
      <w:r w:rsidR="000B708F">
        <w:rPr>
          <w:sz w:val="22"/>
          <w:szCs w:val="22"/>
          <w:lang w:val="hu-HU"/>
        </w:rPr>
        <w:t>.</w:t>
      </w:r>
    </w:p>
    <w:p w14:paraId="2395B2C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</w:p>
    <w:p w14:paraId="40F8EAF1" w14:textId="77777777" w:rsidR="006E3EC0" w:rsidRPr="0016636C" w:rsidRDefault="006E3EC0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</w:p>
    <w:p w14:paraId="2859E72F" w14:textId="77777777" w:rsidR="00D51A07" w:rsidRPr="0016636C" w:rsidRDefault="007B5F8A" w:rsidP="0016636C">
      <w:pPr>
        <w:keepNext/>
        <w:numPr>
          <w:ilvl w:val="0"/>
          <w:numId w:val="3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Hogyan kell szedni a Zemplar-t?</w:t>
      </w:r>
    </w:p>
    <w:p w14:paraId="1C06C26E" w14:textId="77777777" w:rsidR="00D51A07" w:rsidRPr="0016636C" w:rsidRDefault="00D51A07" w:rsidP="0016636C">
      <w:pPr>
        <w:keepNext/>
        <w:contextualSpacing/>
        <w:rPr>
          <w:sz w:val="22"/>
          <w:szCs w:val="22"/>
          <w:lang w:val="hu-HU"/>
        </w:rPr>
      </w:pPr>
    </w:p>
    <w:p w14:paraId="4A5DACF5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</w:t>
      </w:r>
      <w:r w:rsidR="009D54A1" w:rsidRPr="0016636C">
        <w:rPr>
          <w:sz w:val="22"/>
          <w:szCs w:val="22"/>
          <w:lang w:val="hu-HU"/>
        </w:rPr>
        <w:t>gyógyszert</w:t>
      </w:r>
      <w:r w:rsidRPr="0016636C">
        <w:rPr>
          <w:sz w:val="22"/>
          <w:szCs w:val="22"/>
          <w:lang w:val="hu-HU"/>
        </w:rPr>
        <w:t xml:space="preserve"> mindig a </w:t>
      </w:r>
      <w:r w:rsidR="00082F75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 xml:space="preserve">orvos által elmondottaknak megfelelően szedje. Amennyiben nem biztos az adagolást illetően, kérdezze meg </w:t>
      </w:r>
      <w:r w:rsidR="00082F75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orvosát vagy gyógyszerészét.</w:t>
      </w:r>
    </w:p>
    <w:p w14:paraId="06C11949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38F3B6AC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 xml:space="preserve">Idült vesebetegség 3. és 4. </w:t>
      </w:r>
      <w:r w:rsidR="008D0FF1" w:rsidRPr="0016636C">
        <w:rPr>
          <w:b/>
          <w:bCs/>
          <w:iCs/>
          <w:sz w:val="22"/>
          <w:szCs w:val="22"/>
          <w:lang w:val="hu-HU"/>
        </w:rPr>
        <w:t>s</w:t>
      </w:r>
      <w:r w:rsidRPr="0016636C">
        <w:rPr>
          <w:b/>
          <w:bCs/>
          <w:iCs/>
          <w:sz w:val="22"/>
          <w:szCs w:val="22"/>
          <w:lang w:val="hu-HU"/>
        </w:rPr>
        <w:t>tádiuma</w:t>
      </w:r>
    </w:p>
    <w:p w14:paraId="78B3C451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</w:t>
      </w:r>
      <w:r w:rsidR="00321FB5" w:rsidRPr="0016636C">
        <w:rPr>
          <w:bCs/>
          <w:iCs/>
          <w:sz w:val="22"/>
          <w:szCs w:val="22"/>
          <w:lang w:val="hu-HU"/>
        </w:rPr>
        <w:t>készítmény ajánlott</w:t>
      </w:r>
      <w:r w:rsidRPr="0016636C">
        <w:rPr>
          <w:bCs/>
          <w:iCs/>
          <w:sz w:val="22"/>
          <w:szCs w:val="22"/>
          <w:lang w:val="hu-HU"/>
        </w:rPr>
        <w:t xml:space="preserve"> </w:t>
      </w:r>
      <w:r w:rsidR="00AE39FB" w:rsidRPr="0016636C">
        <w:rPr>
          <w:bCs/>
          <w:iCs/>
          <w:sz w:val="22"/>
          <w:szCs w:val="22"/>
          <w:lang w:val="hu-HU"/>
        </w:rPr>
        <w:t xml:space="preserve">kezdő </w:t>
      </w:r>
      <w:r w:rsidRPr="0016636C">
        <w:rPr>
          <w:bCs/>
          <w:iCs/>
          <w:sz w:val="22"/>
          <w:szCs w:val="22"/>
          <w:lang w:val="hu-HU"/>
        </w:rPr>
        <w:t>adag</w:t>
      </w:r>
      <w:r w:rsidR="00321FB5" w:rsidRPr="0016636C">
        <w:rPr>
          <w:bCs/>
          <w:iCs/>
          <w:sz w:val="22"/>
          <w:szCs w:val="22"/>
          <w:lang w:val="hu-HU"/>
        </w:rPr>
        <w:t>ja</w:t>
      </w:r>
      <w:r w:rsidR="00441807" w:rsidRPr="0016636C">
        <w:rPr>
          <w:bCs/>
          <w:iCs/>
          <w:sz w:val="22"/>
          <w:szCs w:val="22"/>
          <w:lang w:val="hu-HU"/>
        </w:rPr>
        <w:t xml:space="preserve"> felnőtteknek</w:t>
      </w:r>
      <w:r w:rsidRPr="0016636C">
        <w:rPr>
          <w:bCs/>
          <w:iCs/>
          <w:sz w:val="22"/>
          <w:szCs w:val="22"/>
          <w:lang w:val="hu-HU"/>
        </w:rPr>
        <w:t xml:space="preserve"> naponta</w:t>
      </w:r>
      <w:r w:rsidR="00F449E4" w:rsidRPr="0016636C">
        <w:rPr>
          <w:bCs/>
          <w:iCs/>
          <w:sz w:val="22"/>
          <w:szCs w:val="22"/>
          <w:lang w:val="hu-HU"/>
        </w:rPr>
        <w:t xml:space="preserve"> egy kapszula</w:t>
      </w:r>
      <w:r w:rsidR="00321FB5" w:rsidRPr="0016636C">
        <w:rPr>
          <w:bCs/>
          <w:iCs/>
          <w:sz w:val="22"/>
          <w:szCs w:val="22"/>
          <w:lang w:val="hu-HU"/>
        </w:rPr>
        <w:t>,</w:t>
      </w:r>
      <w:r w:rsidRPr="0016636C">
        <w:rPr>
          <w:bCs/>
          <w:iCs/>
          <w:sz w:val="22"/>
          <w:szCs w:val="22"/>
          <w:lang w:val="hu-HU"/>
        </w:rPr>
        <w:t xml:space="preserve"> vagy másnaponta</w:t>
      </w:r>
      <w:r w:rsidR="00F449E4" w:rsidRPr="0016636C">
        <w:rPr>
          <w:bCs/>
          <w:iCs/>
          <w:sz w:val="22"/>
          <w:szCs w:val="22"/>
          <w:lang w:val="hu-HU"/>
        </w:rPr>
        <w:t>,</w:t>
      </w:r>
      <w:r w:rsidRPr="0016636C">
        <w:rPr>
          <w:bCs/>
          <w:iCs/>
          <w:sz w:val="22"/>
          <w:szCs w:val="22"/>
          <w:lang w:val="hu-HU"/>
        </w:rPr>
        <w:t xml:space="preserve"> hetente legfeljebb háromszor egy kapszula. Orvosa az Ön laboratóriumi vizsgálati eredményeinek alapján dönti el az Ön számára megfelelő adag nagyságát. Miután a Zemplar-t elkezdte szedni, az adagot </w:t>
      </w:r>
      <w:r w:rsidRPr="0016636C">
        <w:rPr>
          <w:bCs/>
          <w:iCs/>
          <w:sz w:val="22"/>
          <w:szCs w:val="22"/>
          <w:lang w:val="hu-HU"/>
        </w:rPr>
        <w:lastRenderedPageBreak/>
        <w:t>feltehetően módosítani kell, attól függően, hogy miként reagál a kezelésre. Orvosa segít a Zemplar megfelelő adagjának kiválasztásában.</w:t>
      </w:r>
    </w:p>
    <w:p w14:paraId="237F3D7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63665A71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Idült vesebetegség 5. </w:t>
      </w:r>
      <w:r w:rsidR="008D0FF1" w:rsidRPr="0016636C">
        <w:rPr>
          <w:b/>
          <w:sz w:val="22"/>
          <w:szCs w:val="22"/>
          <w:lang w:val="hu-HU"/>
        </w:rPr>
        <w:t>s</w:t>
      </w:r>
      <w:r w:rsidRPr="0016636C">
        <w:rPr>
          <w:b/>
          <w:sz w:val="22"/>
          <w:szCs w:val="22"/>
          <w:lang w:val="hu-HU"/>
        </w:rPr>
        <w:t>tádiuma</w:t>
      </w:r>
    </w:p>
    <w:p w14:paraId="68A89B2F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</w:t>
      </w:r>
      <w:r w:rsidR="00321FB5" w:rsidRPr="0016636C">
        <w:rPr>
          <w:bCs/>
          <w:iCs/>
          <w:sz w:val="22"/>
          <w:szCs w:val="22"/>
          <w:lang w:val="hu-HU"/>
        </w:rPr>
        <w:t xml:space="preserve">készítmény ajánlott </w:t>
      </w:r>
      <w:r w:rsidR="00AE39FB" w:rsidRPr="0016636C">
        <w:rPr>
          <w:bCs/>
          <w:iCs/>
          <w:sz w:val="22"/>
          <w:szCs w:val="22"/>
          <w:lang w:val="hu-HU"/>
        </w:rPr>
        <w:t xml:space="preserve">kezdő </w:t>
      </w:r>
      <w:r w:rsidRPr="0016636C">
        <w:rPr>
          <w:bCs/>
          <w:iCs/>
          <w:sz w:val="22"/>
          <w:szCs w:val="22"/>
          <w:lang w:val="hu-HU"/>
        </w:rPr>
        <w:t>adag</w:t>
      </w:r>
      <w:r w:rsidR="00321FB5" w:rsidRPr="0016636C">
        <w:rPr>
          <w:bCs/>
          <w:iCs/>
          <w:sz w:val="22"/>
          <w:szCs w:val="22"/>
          <w:lang w:val="hu-HU"/>
        </w:rPr>
        <w:t>ja</w:t>
      </w:r>
      <w:r w:rsidR="00441807" w:rsidRPr="0016636C">
        <w:rPr>
          <w:bCs/>
          <w:iCs/>
          <w:sz w:val="22"/>
          <w:szCs w:val="22"/>
          <w:lang w:val="hu-HU"/>
        </w:rPr>
        <w:t xml:space="preserve"> felnőtteknek</w:t>
      </w:r>
      <w:r w:rsidR="00321FB5" w:rsidRPr="0016636C">
        <w:rPr>
          <w:bCs/>
          <w:iCs/>
          <w:sz w:val="22"/>
          <w:szCs w:val="22"/>
          <w:lang w:val="hu-HU"/>
        </w:rPr>
        <w:t xml:space="preserve"> </w:t>
      </w:r>
      <w:r w:rsidRPr="0016636C">
        <w:rPr>
          <w:bCs/>
          <w:iCs/>
          <w:sz w:val="22"/>
          <w:szCs w:val="22"/>
          <w:lang w:val="hu-HU"/>
        </w:rPr>
        <w:t>másnaponta</w:t>
      </w:r>
      <w:r w:rsidR="00321FB5" w:rsidRPr="0016636C">
        <w:rPr>
          <w:bCs/>
          <w:iCs/>
          <w:sz w:val="22"/>
          <w:szCs w:val="22"/>
          <w:lang w:val="hu-HU"/>
        </w:rPr>
        <w:t xml:space="preserve">, </w:t>
      </w:r>
      <w:r w:rsidRPr="0016636C">
        <w:rPr>
          <w:bCs/>
          <w:iCs/>
          <w:sz w:val="22"/>
          <w:szCs w:val="22"/>
          <w:lang w:val="hu-HU"/>
        </w:rPr>
        <w:t>hetente legfeljebb háromszor egy kapszula. Orvosa az Ön laboratóriumi vizsgálati eredményeinek alapján dönti el az Ön számára megfelelő adag nagyságát. Miután a Zemplar-t elkezdte szedni, az adagot feltehetően módosítani kell attól függően, hogy miként reagál a kezelésre. Orvosa segít a Zemplar megfelelő adagjának kiválasztásában.</w:t>
      </w:r>
    </w:p>
    <w:p w14:paraId="275636C3" w14:textId="77777777" w:rsidR="00253E3B" w:rsidRPr="0016636C" w:rsidRDefault="00253E3B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317FA4C4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Májbetegség</w:t>
      </w:r>
    </w:p>
    <w:p w14:paraId="08E0C973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Ha Önnek enyhe vagy közepesen súlyos májbetegsége van, az adagot nem szükséges módosítani. Ugyanakkor súlyos májbetegek körében nincs tapasztalat.</w:t>
      </w:r>
    </w:p>
    <w:p w14:paraId="329CF6E0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4AB7CEC2" w14:textId="77777777" w:rsidR="007F7635" w:rsidRPr="0016636C" w:rsidRDefault="007B5F8A" w:rsidP="0016636C">
      <w:p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Vesetranszplantáltak</w:t>
      </w:r>
    </w:p>
    <w:p w14:paraId="0883CB16" w14:textId="77777777" w:rsidR="00F752B8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szokásos adagolása egy kapszula naponta vagy minden második nap, legfeljebb háromszor egy héten. Orvosa a laboratóriumi leletei alapján fogja </w:t>
      </w:r>
      <w:r w:rsidR="00C84338" w:rsidRPr="0016636C">
        <w:rPr>
          <w:bCs/>
          <w:iCs/>
          <w:sz w:val="22"/>
          <w:szCs w:val="22"/>
          <w:lang w:val="hu-HU"/>
        </w:rPr>
        <w:t>eldönteni</w:t>
      </w:r>
      <w:r w:rsidRPr="0016636C">
        <w:rPr>
          <w:bCs/>
          <w:iCs/>
          <w:sz w:val="22"/>
          <w:szCs w:val="22"/>
          <w:lang w:val="hu-HU"/>
        </w:rPr>
        <w:t xml:space="preserve"> az Önnek megfelelő </w:t>
      </w:r>
      <w:r w:rsidR="00082F75" w:rsidRPr="0016636C">
        <w:rPr>
          <w:bCs/>
          <w:iCs/>
          <w:sz w:val="22"/>
          <w:szCs w:val="22"/>
          <w:lang w:val="hu-HU"/>
        </w:rPr>
        <w:t>adagot</w:t>
      </w:r>
      <w:r w:rsidRPr="0016636C">
        <w:rPr>
          <w:bCs/>
          <w:iCs/>
          <w:sz w:val="22"/>
          <w:szCs w:val="22"/>
          <w:lang w:val="hu-HU"/>
        </w:rPr>
        <w:t>. Kezdetben egy Zemplar</w:t>
      </w:r>
      <w:r w:rsidR="00D315E2" w:rsidRPr="0016636C">
        <w:rPr>
          <w:bCs/>
          <w:iCs/>
          <w:sz w:val="22"/>
          <w:szCs w:val="22"/>
          <w:lang w:val="hu-HU"/>
        </w:rPr>
        <w:noBreakHyphen/>
      </w:r>
      <w:r w:rsidRPr="0016636C">
        <w:rPr>
          <w:bCs/>
          <w:iCs/>
          <w:sz w:val="22"/>
          <w:szCs w:val="22"/>
          <w:lang w:val="hu-HU"/>
        </w:rPr>
        <w:t>t kell szedni, majd a</w:t>
      </w:r>
      <w:r w:rsidR="00437C4D" w:rsidRPr="0016636C">
        <w:rPr>
          <w:bCs/>
          <w:iCs/>
          <w:sz w:val="22"/>
          <w:szCs w:val="22"/>
          <w:lang w:val="hu-HU"/>
        </w:rPr>
        <w:t xml:space="preserve">z adagot </w:t>
      </w:r>
      <w:r w:rsidR="007F7635" w:rsidRPr="0016636C">
        <w:rPr>
          <w:bCs/>
          <w:iCs/>
          <w:sz w:val="22"/>
          <w:szCs w:val="22"/>
          <w:lang w:val="hu-HU"/>
        </w:rPr>
        <w:t xml:space="preserve">valószínűleg módosítani </w:t>
      </w:r>
      <w:r w:rsidR="00C84338" w:rsidRPr="0016636C">
        <w:rPr>
          <w:bCs/>
          <w:iCs/>
          <w:sz w:val="22"/>
          <w:szCs w:val="22"/>
          <w:lang w:val="hu-HU"/>
        </w:rPr>
        <w:t>szükséges</w:t>
      </w:r>
      <w:r w:rsidRPr="0016636C">
        <w:rPr>
          <w:bCs/>
          <w:iCs/>
          <w:sz w:val="22"/>
          <w:szCs w:val="22"/>
          <w:lang w:val="hu-HU"/>
        </w:rPr>
        <w:t xml:space="preserve"> attól függőe</w:t>
      </w:r>
      <w:r w:rsidR="00C84338" w:rsidRPr="0016636C">
        <w:rPr>
          <w:bCs/>
          <w:iCs/>
          <w:sz w:val="22"/>
          <w:szCs w:val="22"/>
          <w:lang w:val="hu-HU"/>
        </w:rPr>
        <w:t>n, hogy</w:t>
      </w:r>
      <w:r w:rsidRPr="0016636C">
        <w:rPr>
          <w:bCs/>
          <w:iCs/>
          <w:sz w:val="22"/>
          <w:szCs w:val="22"/>
          <w:lang w:val="hu-HU"/>
        </w:rPr>
        <w:t xml:space="preserve"> Ön hogyan reagál a kezelésre. Orvosa segíteni fog a Zemplar megfelelő </w:t>
      </w:r>
      <w:r w:rsidR="00082F75" w:rsidRPr="0016636C">
        <w:rPr>
          <w:bCs/>
          <w:iCs/>
          <w:sz w:val="22"/>
          <w:szCs w:val="22"/>
          <w:lang w:val="hu-HU"/>
        </w:rPr>
        <w:t xml:space="preserve">adagját </w:t>
      </w:r>
      <w:r w:rsidRPr="0016636C">
        <w:rPr>
          <w:bCs/>
          <w:iCs/>
          <w:sz w:val="22"/>
          <w:szCs w:val="22"/>
          <w:lang w:val="hu-HU"/>
        </w:rPr>
        <w:t>meghatározni az Ön számára.</w:t>
      </w:r>
    </w:p>
    <w:p w14:paraId="4312BFF7" w14:textId="77777777" w:rsidR="00D315E2" w:rsidRPr="0016636C" w:rsidRDefault="00D315E2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415B50AE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Alkalmazása gyermekeknél</w:t>
      </w:r>
      <w:r w:rsidR="00935F52" w:rsidRPr="0016636C">
        <w:rPr>
          <w:b/>
          <w:bCs/>
          <w:iCs/>
          <w:sz w:val="22"/>
          <w:szCs w:val="22"/>
          <w:lang w:val="hu-HU"/>
        </w:rPr>
        <w:t xml:space="preserve"> és serdülőknél</w:t>
      </w:r>
    </w:p>
    <w:p w14:paraId="6732F6E7" w14:textId="77777777" w:rsidR="001C6868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3. vagy 4. stádiumú idült vesebetegségben szenvedő 10-16 éves korú gyermekek ajánlott kezdő adagja egy kapszula másnaponta, hetente legfeljebb háromszor egy kapszula. Orvosa az Ön laboratóriumi vizsgálati eredményeinek alapján dönti el az Ön számára megfelelő adag nagyságát. Miután a Zemplar-t elkezdte szedni, az adagot feltehetően módosítani kell attól függően, hogy miként reagál a kezelésre. Orvosa segít a Zemplar megfelelő adagjának kiválasztásában. </w:t>
      </w:r>
    </w:p>
    <w:p w14:paraId="2936F800" w14:textId="77777777" w:rsidR="001C6868" w:rsidRPr="0016636C" w:rsidRDefault="001C68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3CD4EA0C" w14:textId="77777777" w:rsidR="001C6868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Zemplar kapszula hatásosságát 5. stádiumú vesebetegségben szenvedő gyermekek esetében nem igazolták. </w:t>
      </w:r>
    </w:p>
    <w:p w14:paraId="4F23A43A" w14:textId="77777777" w:rsidR="001C6868" w:rsidRPr="0016636C" w:rsidRDefault="001C68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2560250E" w14:textId="77777777" w:rsidR="006E3EC0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Nem áll rendelkezésre információ a Zemplar kapszula</w:t>
      </w:r>
      <w:r w:rsidR="002D7BC4" w:rsidRPr="0016636C">
        <w:rPr>
          <w:bCs/>
          <w:iCs/>
          <w:sz w:val="22"/>
          <w:szCs w:val="22"/>
          <w:lang w:val="hu-HU"/>
        </w:rPr>
        <w:t xml:space="preserve"> 10 évesnél fiatalabb</w:t>
      </w:r>
      <w:r w:rsidRPr="0016636C">
        <w:rPr>
          <w:bCs/>
          <w:iCs/>
          <w:sz w:val="22"/>
          <w:szCs w:val="22"/>
          <w:lang w:val="hu-HU"/>
        </w:rPr>
        <w:t xml:space="preserve"> gyermekeknél történő alkalmazás</w:t>
      </w:r>
      <w:r w:rsidR="00954EB5" w:rsidRPr="0016636C">
        <w:rPr>
          <w:bCs/>
          <w:iCs/>
          <w:sz w:val="22"/>
          <w:szCs w:val="22"/>
          <w:lang w:val="hu-HU"/>
        </w:rPr>
        <w:t>á</w:t>
      </w:r>
      <w:r w:rsidRPr="0016636C">
        <w:rPr>
          <w:bCs/>
          <w:iCs/>
          <w:sz w:val="22"/>
          <w:szCs w:val="22"/>
          <w:lang w:val="hu-HU"/>
        </w:rPr>
        <w:t>ról.</w:t>
      </w:r>
    </w:p>
    <w:p w14:paraId="747A57B5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1483C1DA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Alkalmazása időseknél</w:t>
      </w:r>
    </w:p>
    <w:p w14:paraId="1DB08EDB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Korlátozott tapasztalat áll rendelkezésre a Zemplar 65</w:t>
      </w:r>
      <w:r w:rsidR="00A96E1D" w:rsidRPr="0016636C">
        <w:rPr>
          <w:bCs/>
          <w:iCs/>
          <w:sz w:val="22"/>
          <w:szCs w:val="22"/>
          <w:lang w:val="hu-HU"/>
        </w:rPr>
        <w:t> </w:t>
      </w:r>
      <w:r w:rsidRPr="0016636C">
        <w:rPr>
          <w:bCs/>
          <w:iCs/>
          <w:sz w:val="22"/>
          <w:szCs w:val="22"/>
          <w:lang w:val="hu-HU"/>
        </w:rPr>
        <w:t>éves vagy idősebb betegek körében való használatáról. Összességében nem észleltek általános különbségeket a hatásosságban vagy a biztonságosságban a 65</w:t>
      </w:r>
      <w:r w:rsidR="00A96E1D" w:rsidRPr="0016636C">
        <w:rPr>
          <w:bCs/>
          <w:iCs/>
          <w:sz w:val="22"/>
          <w:szCs w:val="22"/>
          <w:lang w:val="hu-HU"/>
        </w:rPr>
        <w:t> </w:t>
      </w:r>
      <w:r w:rsidRPr="0016636C">
        <w:rPr>
          <w:bCs/>
          <w:iCs/>
          <w:sz w:val="22"/>
          <w:szCs w:val="22"/>
          <w:lang w:val="hu-HU"/>
        </w:rPr>
        <w:t xml:space="preserve">évesek </w:t>
      </w:r>
      <w:r w:rsidR="00595576" w:rsidRPr="0016636C">
        <w:rPr>
          <w:bCs/>
          <w:iCs/>
          <w:sz w:val="22"/>
          <w:szCs w:val="22"/>
          <w:lang w:val="hu-HU"/>
        </w:rPr>
        <w:t xml:space="preserve">vagy </w:t>
      </w:r>
      <w:r w:rsidRPr="0016636C">
        <w:rPr>
          <w:bCs/>
          <w:iCs/>
          <w:sz w:val="22"/>
          <w:szCs w:val="22"/>
          <w:lang w:val="hu-HU"/>
        </w:rPr>
        <w:t>idősebbek, valamint a fiatalabb betegek között.</w:t>
      </w:r>
    </w:p>
    <w:p w14:paraId="1965260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87186EE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Ha az előírtnál több Zemplar-t vett be </w:t>
      </w:r>
    </w:p>
    <w:p w14:paraId="165239DF" w14:textId="77777777" w:rsidR="00D51A07" w:rsidRPr="0016636C" w:rsidRDefault="007B5F8A" w:rsidP="00F07C66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túl sok Zemplar kórosan magas kalcium vérszintet okozhat, amely káros hatású lehet. </w:t>
      </w:r>
      <w:r w:rsidR="00A96E1D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Zemplar túl nagy adagjának bevételét követően hamar megjelenő tünetek között előfordulhat gyengeségérzet és/vagy álmosság, fejfájás, émelygés vagy hányás, szájszárazság, székrekedés, izom- vagy csontfájdalmak és fémes</w:t>
      </w:r>
      <w:r w:rsidR="00595576" w:rsidRPr="0016636C">
        <w:rPr>
          <w:sz w:val="22"/>
          <w:szCs w:val="22"/>
          <w:lang w:val="hu-HU"/>
        </w:rPr>
        <w:t xml:space="preserve"> szájíz</w:t>
      </w:r>
      <w:r w:rsidRPr="0016636C">
        <w:rPr>
          <w:sz w:val="22"/>
          <w:szCs w:val="22"/>
          <w:lang w:val="hu-HU"/>
        </w:rPr>
        <w:t>.</w:t>
      </w:r>
    </w:p>
    <w:p w14:paraId="6B82D895" w14:textId="77777777" w:rsidR="00D51A07" w:rsidRPr="0016636C" w:rsidRDefault="00D51A07" w:rsidP="00192E70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15BBAB4A" w14:textId="77777777" w:rsidR="00D51A07" w:rsidRPr="0016636C" w:rsidRDefault="007B5F8A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Zemplar túl nagy adagjainak hosszabb időtartamon át történő szedése nyomán esetlegesen kialakuló tünetek közé tartozik az étvágycsökkenés, álmosság, testtömegcsökkenés, szemfájdalmak, orrfolyás, bőrviszketés, forróság-, illetve lázérzet, a szexuális vágy csökkenése, súlyos hasi fájdalmak (hasnyálmirigy-gyulladás miatt), valamint vesekövek. A vérnyomás is megváltozhat, továbbá szívdobogásérzet </w:t>
      </w:r>
      <w:r w:rsidR="002334C7" w:rsidRPr="0016636C">
        <w:rPr>
          <w:sz w:val="22"/>
          <w:szCs w:val="22"/>
          <w:lang w:val="hu-HU"/>
        </w:rPr>
        <w:t xml:space="preserve">(palpitáció) </w:t>
      </w:r>
      <w:r w:rsidRPr="0016636C">
        <w:rPr>
          <w:sz w:val="22"/>
          <w:szCs w:val="22"/>
          <w:lang w:val="hu-HU"/>
        </w:rPr>
        <w:t>fordulhat elő. A vér- és vizeletvizsgálat eredményei magas koleszterin-, karbamid- és nitrogénszintet, valamint emelkedett májenzim</w:t>
      </w:r>
      <w:r w:rsidR="00AB5578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szinteket mutathatnak. A Zemplar ritkán pszichés elváltozásokat, köztük zavarodottságot, álmosságot, álmatlanságot vagy idegességet okozhat.</w:t>
      </w:r>
    </w:p>
    <w:p w14:paraId="5BA703BB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1471292" w14:textId="77777777" w:rsidR="00D51A07" w:rsidRPr="0016636C" w:rsidRDefault="007B5F8A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Amennyiben túl sok Zemplar-t szed vagy a fenti tünetek bármelyikét észleli, azonnal kérjen orvosi segítséget.</w:t>
      </w:r>
    </w:p>
    <w:p w14:paraId="0EA04BA0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681F1C6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Ha elfelejtette bevenni a Zemplar-t</w:t>
      </w:r>
    </w:p>
    <w:p w14:paraId="3224F8B2" w14:textId="77777777" w:rsidR="00D51A07" w:rsidRPr="0016636C" w:rsidRDefault="007B5F8A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Ha elfelejtett bevenni egy adagot, vegye be, amint ez eszébe jut. Ha azonban már csaknem elérkezett a következő kapszula bevételének ideje, akkor ne vegye be a kihagyott kapszulát. Egyszerűen csak folytassa a kezelést az orvos korábbi útmutatása (adag, bevétel időpontja) szerint.</w:t>
      </w:r>
    </w:p>
    <w:p w14:paraId="4F658E3E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60EC89A" w14:textId="77777777" w:rsidR="00D51A07" w:rsidRPr="0016636C" w:rsidRDefault="007B5F8A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Ne vegyen be kétszeres adagot a kihagyott kapszula pótlására.</w:t>
      </w:r>
    </w:p>
    <w:p w14:paraId="00327AE4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BA1201F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Ha idő előtt abbahagyja a Zemplar szedését</w:t>
      </w:r>
    </w:p>
    <w:p w14:paraId="5F5A0DF1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Fontos, hogy orvosa utasításai szerint folytassa a Zemplar szedését, és ne hagyja abba a készítmény szedését, hacsak az orvos arra nem utasítja.</w:t>
      </w:r>
    </w:p>
    <w:p w14:paraId="1CD5C61F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501E587F" w14:textId="77777777" w:rsidR="00D51A07" w:rsidRPr="0016636C" w:rsidRDefault="007B5F8A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bármilyen további kérdése van a </w:t>
      </w:r>
      <w:r w:rsidR="00321FB5" w:rsidRPr="0016636C">
        <w:rPr>
          <w:sz w:val="22"/>
          <w:szCs w:val="22"/>
          <w:lang w:val="hu-HU"/>
        </w:rPr>
        <w:t xml:space="preserve">gyógyszer </w:t>
      </w:r>
      <w:r w:rsidRPr="0016636C">
        <w:rPr>
          <w:sz w:val="22"/>
          <w:szCs w:val="22"/>
          <w:lang w:val="hu-HU"/>
        </w:rPr>
        <w:t xml:space="preserve">alkalmazásával kapcsolatban, kérdezze meg </w:t>
      </w:r>
      <w:r w:rsidR="001833C6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orvosát vagy gyógyszerészét.</w:t>
      </w:r>
    </w:p>
    <w:p w14:paraId="3735D3AF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706A85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5758559" w14:textId="77777777" w:rsidR="00D51A07" w:rsidRPr="0016636C" w:rsidRDefault="007B5F8A" w:rsidP="0016636C">
      <w:pPr>
        <w:numPr>
          <w:ilvl w:val="12"/>
          <w:numId w:val="0"/>
        </w:numPr>
        <w:ind w:left="567" w:right="-2" w:hanging="567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4.</w:t>
      </w:r>
      <w:r w:rsidRPr="0016636C">
        <w:rPr>
          <w:b/>
          <w:sz w:val="22"/>
          <w:szCs w:val="22"/>
          <w:lang w:val="hu-HU"/>
        </w:rPr>
        <w:tab/>
      </w:r>
      <w:r w:rsidR="00935F52" w:rsidRPr="0016636C">
        <w:rPr>
          <w:b/>
          <w:sz w:val="22"/>
          <w:szCs w:val="22"/>
          <w:lang w:val="hu-HU"/>
        </w:rPr>
        <w:t>Lehetséges mellékhatások</w:t>
      </w:r>
    </w:p>
    <w:p w14:paraId="48897C73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D782ECD" w14:textId="77777777" w:rsidR="00D51A07" w:rsidRPr="0016636C" w:rsidRDefault="007B5F8A" w:rsidP="0016636C">
      <w:pPr>
        <w:ind w:right="-29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Mint minden gyógyszer, így </w:t>
      </w:r>
      <w:r w:rsidR="009D54A1" w:rsidRPr="0016636C">
        <w:rPr>
          <w:sz w:val="22"/>
          <w:szCs w:val="22"/>
          <w:lang w:val="hu-HU"/>
        </w:rPr>
        <w:t>ez a gyógyszer</w:t>
      </w:r>
      <w:r w:rsidRPr="0016636C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66A8654F" w14:textId="77777777" w:rsidR="00D51A07" w:rsidRPr="0016636C" w:rsidRDefault="00D51A07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654364AF" w14:textId="77777777" w:rsidR="007F6859" w:rsidRDefault="007B5F8A" w:rsidP="00B16545">
      <w:pPr>
        <w:numPr>
          <w:ilvl w:val="12"/>
          <w:numId w:val="0"/>
        </w:numPr>
        <w:ind w:right="-28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Fontos: </w:t>
      </w:r>
      <w:r w:rsidR="00D51A07" w:rsidRPr="0016636C">
        <w:rPr>
          <w:b/>
          <w:sz w:val="22"/>
          <w:szCs w:val="22"/>
          <w:lang w:val="hu-HU"/>
        </w:rPr>
        <w:t xml:space="preserve">Haladéktalanul értesítse </w:t>
      </w:r>
      <w:r w:rsidR="00126030">
        <w:rPr>
          <w:b/>
          <w:sz w:val="22"/>
          <w:szCs w:val="22"/>
          <w:lang w:val="hu-HU"/>
        </w:rPr>
        <w:t>kezelő</w:t>
      </w:r>
      <w:r w:rsidR="00D51A07" w:rsidRPr="0016636C">
        <w:rPr>
          <w:b/>
          <w:sz w:val="22"/>
          <w:szCs w:val="22"/>
          <w:lang w:val="hu-HU"/>
        </w:rPr>
        <w:t>orvosát, ha a következő mellékhatások bármelyikét észleli:</w:t>
      </w:r>
    </w:p>
    <w:p w14:paraId="657A775F" w14:textId="77777777" w:rsidR="00437616" w:rsidRPr="00FE0088" w:rsidRDefault="007B5F8A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CA6D54">
        <w:rPr>
          <w:sz w:val="22"/>
          <w:szCs w:val="22"/>
          <w:lang w:val="hu-HU"/>
        </w:rPr>
        <w:t>allergiás reakció (beleértve a légszomjat, nehézlégzést, bőrkiütést, viszketést és az arc,</w:t>
      </w:r>
      <w:r w:rsidRPr="008C61C1">
        <w:rPr>
          <w:sz w:val="22"/>
          <w:szCs w:val="22"/>
          <w:lang w:val="hu-HU"/>
        </w:rPr>
        <w:t xml:space="preserve"> illetve az ajak megdagadás</w:t>
      </w:r>
      <w:r w:rsidRPr="004449FC">
        <w:rPr>
          <w:sz w:val="22"/>
          <w:szCs w:val="22"/>
          <w:lang w:val="hu-HU"/>
        </w:rPr>
        <w:t>át)</w:t>
      </w:r>
      <w:r w:rsidR="004C3CDE">
        <w:rPr>
          <w:sz w:val="22"/>
          <w:szCs w:val="22"/>
          <w:lang w:val="hu-HU"/>
        </w:rPr>
        <w:t>.</w:t>
      </w:r>
    </w:p>
    <w:p w14:paraId="264263A3" w14:textId="77777777" w:rsidR="00084B60" w:rsidRDefault="00084B60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5BF51BCF" w14:textId="77777777" w:rsidR="00084B60" w:rsidRDefault="007B5F8A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Tájékoztassa kezelőorvosát vagy a gondozását végző egészségügyi szakembert, ha az alábbi mellékhatások bármelyikét észleli: </w:t>
      </w:r>
    </w:p>
    <w:p w14:paraId="6538CBDC" w14:textId="77777777" w:rsidR="00084B60" w:rsidRDefault="00084B60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4EF193D5" w14:textId="77777777" w:rsidR="00084B60" w:rsidRDefault="007B5F8A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B16545">
        <w:rPr>
          <w:b/>
          <w:bCs/>
          <w:sz w:val="22"/>
          <w:szCs w:val="22"/>
          <w:lang w:val="hu-HU"/>
        </w:rPr>
        <w:t>Gyakori</w:t>
      </w:r>
      <w:r w:rsidRPr="00A16AD6">
        <w:rPr>
          <w:sz w:val="22"/>
          <w:szCs w:val="22"/>
          <w:lang w:val="hu-HU"/>
        </w:rPr>
        <w:t xml:space="preserve"> </w:t>
      </w:r>
      <w:r w:rsidR="0012462F" w:rsidRPr="00FE0088">
        <w:rPr>
          <w:sz w:val="22"/>
          <w:szCs w:val="22"/>
          <w:lang w:val="hu-HU"/>
        </w:rPr>
        <w:t>(10 </w:t>
      </w:r>
      <w:r w:rsidR="001833C6" w:rsidRPr="00FE0088">
        <w:rPr>
          <w:sz w:val="22"/>
          <w:szCs w:val="22"/>
          <w:lang w:val="hu-HU"/>
        </w:rPr>
        <w:t xml:space="preserve"> beteg</w:t>
      </w:r>
      <w:r w:rsidR="004C3CDE">
        <w:rPr>
          <w:sz w:val="22"/>
          <w:szCs w:val="22"/>
          <w:lang w:val="hu-HU"/>
        </w:rPr>
        <w:t xml:space="preserve">ből </w:t>
      </w:r>
      <w:r w:rsidR="008F5010" w:rsidRPr="00CA6D54">
        <w:rPr>
          <w:sz w:val="22"/>
          <w:szCs w:val="22"/>
          <w:lang w:val="hu-HU"/>
        </w:rPr>
        <w:t xml:space="preserve">legfeljebb </w:t>
      </w:r>
      <w:r w:rsidR="00B020D0" w:rsidRPr="00CA6D54">
        <w:rPr>
          <w:sz w:val="22"/>
          <w:szCs w:val="22"/>
          <w:lang w:val="hu-HU"/>
        </w:rPr>
        <w:t>1 </w:t>
      </w:r>
      <w:r w:rsidR="009032C3" w:rsidRPr="00CA6D54">
        <w:rPr>
          <w:sz w:val="22"/>
          <w:szCs w:val="22"/>
          <w:lang w:val="hu-HU"/>
        </w:rPr>
        <w:t>beteg</w:t>
      </w:r>
      <w:r w:rsidR="0087327B" w:rsidRPr="00CA6D54">
        <w:rPr>
          <w:sz w:val="22"/>
          <w:szCs w:val="22"/>
          <w:lang w:val="hu-HU"/>
        </w:rPr>
        <w:t>et érint</w:t>
      </w:r>
      <w:r w:rsidR="004C3CDE">
        <w:rPr>
          <w:sz w:val="22"/>
          <w:szCs w:val="22"/>
          <w:lang w:val="hu-HU"/>
        </w:rPr>
        <w:t>het</w:t>
      </w:r>
      <w:r w:rsidR="009032C3" w:rsidRPr="00CA6D5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:</w:t>
      </w:r>
    </w:p>
    <w:p w14:paraId="24C13536" w14:textId="77777777" w:rsidR="00084B60" w:rsidRDefault="007B5F8A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kalcium</w:t>
      </w:r>
      <w:r w:rsidR="00B020D0">
        <w:rPr>
          <w:sz w:val="22"/>
          <w:szCs w:val="22"/>
          <w:lang w:val="hu-HU"/>
        </w:rPr>
        <w:t>n</w:t>
      </w:r>
      <w:r w:rsidR="00FF0C8E" w:rsidRPr="00192E70">
        <w:rPr>
          <w:sz w:val="22"/>
          <w:szCs w:val="22"/>
          <w:lang w:val="hu-HU"/>
        </w:rPr>
        <w:t>ak</w:t>
      </w:r>
      <w:r w:rsidR="00814D0C" w:rsidRPr="00192E70">
        <w:rPr>
          <w:sz w:val="22"/>
          <w:szCs w:val="22"/>
          <w:lang w:val="hu-HU"/>
        </w:rPr>
        <w:t xml:space="preserve"> nev</w:t>
      </w:r>
      <w:r w:rsidR="00FF0C8E" w:rsidRPr="0016636C">
        <w:rPr>
          <w:sz w:val="22"/>
          <w:szCs w:val="22"/>
          <w:lang w:val="hu-HU"/>
        </w:rPr>
        <w:t>ezett</w:t>
      </w:r>
      <w:r w:rsidR="00814D0C" w:rsidRPr="0016636C">
        <w:rPr>
          <w:sz w:val="22"/>
          <w:szCs w:val="22"/>
          <w:lang w:val="hu-HU"/>
        </w:rPr>
        <w:t xml:space="preserve"> anyag</w:t>
      </w:r>
      <w:r w:rsidRPr="0016636C">
        <w:rPr>
          <w:sz w:val="22"/>
          <w:szCs w:val="22"/>
          <w:lang w:val="hu-HU"/>
        </w:rPr>
        <w:t xml:space="preserve"> szint</w:t>
      </w:r>
      <w:r w:rsidR="00814D0C" w:rsidRPr="0016636C">
        <w:rPr>
          <w:sz w:val="22"/>
          <w:szCs w:val="22"/>
          <w:lang w:val="hu-HU"/>
        </w:rPr>
        <w:t>jének</w:t>
      </w:r>
      <w:r w:rsidRPr="0016636C">
        <w:rPr>
          <w:sz w:val="22"/>
          <w:szCs w:val="22"/>
          <w:lang w:val="hu-HU"/>
        </w:rPr>
        <w:t xml:space="preserve"> </w:t>
      </w:r>
      <w:r w:rsidR="0031361D" w:rsidRPr="0016636C">
        <w:rPr>
          <w:sz w:val="22"/>
          <w:szCs w:val="22"/>
          <w:lang w:val="hu-HU"/>
        </w:rPr>
        <w:t>megeme</w:t>
      </w:r>
      <w:r w:rsidR="00A51594" w:rsidRPr="0016636C">
        <w:rPr>
          <w:sz w:val="22"/>
          <w:szCs w:val="22"/>
          <w:lang w:val="hu-HU"/>
        </w:rPr>
        <w:t>l</w:t>
      </w:r>
      <w:r w:rsidR="0031361D" w:rsidRPr="0016636C">
        <w:rPr>
          <w:sz w:val="22"/>
          <w:szCs w:val="22"/>
          <w:lang w:val="hu-HU"/>
        </w:rPr>
        <w:t>kedése a vérben</w:t>
      </w:r>
      <w:r w:rsidR="00814D0C" w:rsidRPr="0016636C">
        <w:rPr>
          <w:sz w:val="22"/>
          <w:szCs w:val="22"/>
          <w:lang w:val="hu-HU"/>
        </w:rPr>
        <w:t>,</w:t>
      </w:r>
      <w:r w:rsidR="0031361D" w:rsidRPr="0016636C">
        <w:rPr>
          <w:sz w:val="22"/>
          <w:szCs w:val="22"/>
          <w:lang w:val="hu-HU"/>
        </w:rPr>
        <w:t xml:space="preserve"> valamint</w:t>
      </w:r>
      <w:r w:rsidR="00246E80" w:rsidRPr="0016636C">
        <w:rPr>
          <w:sz w:val="22"/>
          <w:szCs w:val="22"/>
          <w:lang w:val="hu-HU"/>
        </w:rPr>
        <w:t xml:space="preserve"> </w:t>
      </w:r>
      <w:r w:rsidR="00FF0C8E" w:rsidRPr="0016636C">
        <w:rPr>
          <w:sz w:val="22"/>
          <w:szCs w:val="22"/>
          <w:lang w:val="hu-HU"/>
        </w:rPr>
        <w:t>a kalciummal</w:t>
      </w:r>
      <w:r w:rsidR="00246E80" w:rsidRPr="0016636C">
        <w:rPr>
          <w:sz w:val="22"/>
          <w:szCs w:val="22"/>
          <w:lang w:val="hu-HU"/>
        </w:rPr>
        <w:t xml:space="preserve"> egy időben</w:t>
      </w:r>
      <w:r w:rsidR="00FF0C8E" w:rsidRPr="0016636C">
        <w:rPr>
          <w:sz w:val="22"/>
          <w:szCs w:val="22"/>
          <w:lang w:val="hu-HU"/>
        </w:rPr>
        <w:t xml:space="preserve"> </w:t>
      </w:r>
      <w:r w:rsidR="00814D0C" w:rsidRPr="0016636C">
        <w:rPr>
          <w:sz w:val="22"/>
          <w:szCs w:val="22"/>
          <w:lang w:val="hu-HU"/>
        </w:rPr>
        <w:t xml:space="preserve">egy másik, </w:t>
      </w:r>
      <w:r w:rsidRPr="0016636C">
        <w:rPr>
          <w:sz w:val="22"/>
          <w:szCs w:val="22"/>
          <w:lang w:val="hu-HU"/>
        </w:rPr>
        <w:t>foszfát</w:t>
      </w:r>
      <w:r w:rsidR="00AE2A79" w:rsidRPr="0016636C">
        <w:rPr>
          <w:sz w:val="22"/>
          <w:szCs w:val="22"/>
          <w:lang w:val="hu-HU"/>
        </w:rPr>
        <w:t>nak nevezett anyag</w:t>
      </w:r>
      <w:r w:rsidRPr="0016636C">
        <w:rPr>
          <w:sz w:val="22"/>
          <w:szCs w:val="22"/>
          <w:lang w:val="hu-HU"/>
        </w:rPr>
        <w:t xml:space="preserve"> </w:t>
      </w:r>
      <w:r w:rsidR="00814D0C" w:rsidRPr="0016636C">
        <w:rPr>
          <w:sz w:val="22"/>
          <w:szCs w:val="22"/>
          <w:lang w:val="hu-HU"/>
        </w:rPr>
        <w:t>szint</w:t>
      </w:r>
      <w:r w:rsidR="00AE39FB" w:rsidRPr="0016636C">
        <w:rPr>
          <w:sz w:val="22"/>
          <w:szCs w:val="22"/>
          <w:lang w:val="hu-HU"/>
        </w:rPr>
        <w:t>jének</w:t>
      </w:r>
      <w:r w:rsidR="00814D0C" w:rsidRPr="0016636C">
        <w:rPr>
          <w:sz w:val="22"/>
          <w:szCs w:val="22"/>
          <w:lang w:val="hu-HU"/>
        </w:rPr>
        <w:t xml:space="preserve"> </w:t>
      </w:r>
      <w:r w:rsidR="00FF0C8E" w:rsidRPr="0016636C">
        <w:rPr>
          <w:sz w:val="22"/>
          <w:szCs w:val="22"/>
          <w:lang w:val="hu-HU"/>
        </w:rPr>
        <w:t>meg</w:t>
      </w:r>
      <w:r w:rsidR="00246E80" w:rsidRPr="0016636C">
        <w:rPr>
          <w:sz w:val="22"/>
          <w:szCs w:val="22"/>
          <w:lang w:val="hu-HU"/>
        </w:rPr>
        <w:t>emelkedése</w:t>
      </w:r>
      <w:r w:rsidR="00FF0C8E" w:rsidRPr="0016636C">
        <w:rPr>
          <w:sz w:val="22"/>
          <w:szCs w:val="22"/>
          <w:lang w:val="hu-HU"/>
        </w:rPr>
        <w:t xml:space="preserve"> a vérben</w:t>
      </w:r>
      <w:r w:rsidR="0031361D" w:rsidRPr="0016636C">
        <w:rPr>
          <w:sz w:val="22"/>
          <w:szCs w:val="22"/>
          <w:lang w:val="hu-HU"/>
        </w:rPr>
        <w:t xml:space="preserve"> (azoknál a betegeknél, akik súlyos krónikus vesebetegségben szenvednek)</w:t>
      </w:r>
      <w:r w:rsidR="004C3CDE">
        <w:rPr>
          <w:sz w:val="22"/>
          <w:szCs w:val="22"/>
          <w:lang w:val="hu-HU"/>
        </w:rPr>
        <w:t>;</w:t>
      </w:r>
    </w:p>
    <w:p w14:paraId="23232280" w14:textId="77777777" w:rsidR="009032C3" w:rsidRPr="0016636C" w:rsidRDefault="007B5F8A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50208C" w:rsidRPr="0016636C">
        <w:rPr>
          <w:sz w:val="22"/>
          <w:szCs w:val="22"/>
          <w:lang w:val="hu-HU"/>
        </w:rPr>
        <w:t xml:space="preserve"> vér foszfátszintje szintén megemelkedhet</w:t>
      </w:r>
      <w:r w:rsidR="004C3CDE">
        <w:rPr>
          <w:sz w:val="22"/>
          <w:szCs w:val="22"/>
          <w:lang w:val="hu-HU"/>
        </w:rPr>
        <w:t>.</w:t>
      </w:r>
    </w:p>
    <w:p w14:paraId="15EF3FBA" w14:textId="77777777" w:rsidR="00246E80" w:rsidRPr="0016636C" w:rsidRDefault="00246E80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166C7107" w14:textId="77777777" w:rsidR="00084B60" w:rsidRDefault="007B5F8A" w:rsidP="00862EE9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B16545">
        <w:rPr>
          <w:b/>
          <w:bCs/>
          <w:sz w:val="22"/>
          <w:szCs w:val="22"/>
          <w:lang w:val="hu-HU"/>
        </w:rPr>
        <w:t>Nem</w:t>
      </w:r>
      <w:r w:rsidR="00246E80" w:rsidRPr="00B16545">
        <w:rPr>
          <w:b/>
          <w:bCs/>
          <w:sz w:val="22"/>
          <w:szCs w:val="22"/>
          <w:lang w:val="hu-HU"/>
        </w:rPr>
        <w:t xml:space="preserve"> gyakori</w:t>
      </w:r>
      <w:r w:rsidR="00246E80" w:rsidRPr="0016636C">
        <w:rPr>
          <w:sz w:val="22"/>
          <w:szCs w:val="22"/>
          <w:lang w:val="hu-HU"/>
        </w:rPr>
        <w:t xml:space="preserve"> (100</w:t>
      </w:r>
      <w:r w:rsidR="0012462F" w:rsidRPr="0016636C">
        <w:rPr>
          <w:sz w:val="22"/>
          <w:szCs w:val="22"/>
          <w:lang w:val="hu-HU"/>
        </w:rPr>
        <w:t> </w:t>
      </w:r>
      <w:r w:rsidR="001833C6" w:rsidRPr="0016636C">
        <w:rPr>
          <w:sz w:val="22"/>
          <w:szCs w:val="22"/>
          <w:lang w:val="hu-HU"/>
        </w:rPr>
        <w:t>beteg</w:t>
      </w:r>
      <w:r w:rsidR="004C3CDE">
        <w:rPr>
          <w:sz w:val="22"/>
          <w:szCs w:val="22"/>
          <w:lang w:val="hu-HU"/>
        </w:rPr>
        <w:t xml:space="preserve">ből </w:t>
      </w:r>
      <w:r w:rsidR="00246E80" w:rsidRPr="0016636C">
        <w:rPr>
          <w:sz w:val="22"/>
          <w:szCs w:val="22"/>
          <w:lang w:val="hu-HU"/>
        </w:rPr>
        <w:t>leg</w:t>
      </w:r>
      <w:r w:rsidR="008F5010" w:rsidRPr="0016636C">
        <w:rPr>
          <w:sz w:val="22"/>
          <w:szCs w:val="22"/>
          <w:lang w:val="hu-HU"/>
        </w:rPr>
        <w:t>feljebb</w:t>
      </w:r>
      <w:r w:rsidR="00246E80" w:rsidRPr="0016636C">
        <w:rPr>
          <w:sz w:val="22"/>
          <w:szCs w:val="22"/>
          <w:lang w:val="hu-HU"/>
        </w:rPr>
        <w:t xml:space="preserve"> </w:t>
      </w:r>
      <w:r w:rsidR="001833C6" w:rsidRPr="0016636C">
        <w:rPr>
          <w:sz w:val="22"/>
          <w:szCs w:val="22"/>
          <w:lang w:val="hu-HU"/>
        </w:rPr>
        <w:t>1</w:t>
      </w:r>
      <w:r w:rsidR="00B020D0">
        <w:rPr>
          <w:sz w:val="22"/>
          <w:szCs w:val="22"/>
          <w:lang w:val="hu-HU"/>
        </w:rPr>
        <w:t> </w:t>
      </w:r>
      <w:r w:rsidR="00246E80" w:rsidRPr="00192E70">
        <w:rPr>
          <w:sz w:val="22"/>
          <w:szCs w:val="22"/>
          <w:lang w:val="hu-HU"/>
        </w:rPr>
        <w:t>beteg</w:t>
      </w:r>
      <w:r w:rsidR="0087327B" w:rsidRPr="0016636C">
        <w:rPr>
          <w:sz w:val="22"/>
          <w:szCs w:val="22"/>
          <w:lang w:val="hu-HU"/>
        </w:rPr>
        <w:t>et érint</w:t>
      </w:r>
      <w:r w:rsidR="004C3CDE">
        <w:rPr>
          <w:sz w:val="22"/>
          <w:szCs w:val="22"/>
          <w:lang w:val="hu-HU"/>
        </w:rPr>
        <w:t>het</w:t>
      </w:r>
      <w:r w:rsidR="00246E80" w:rsidRPr="0016636C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:</w:t>
      </w:r>
      <w:r w:rsidR="00246E80" w:rsidRPr="0016636C">
        <w:rPr>
          <w:sz w:val="22"/>
          <w:szCs w:val="22"/>
          <w:lang w:val="hu-HU"/>
        </w:rPr>
        <w:t xml:space="preserve"> </w:t>
      </w:r>
    </w:p>
    <w:p w14:paraId="5938E4B2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084B60">
        <w:rPr>
          <w:sz w:val="22"/>
          <w:szCs w:val="22"/>
          <w:lang w:val="hu-HU"/>
        </w:rPr>
        <w:t>üdőgyulladás</w:t>
      </w:r>
      <w:r w:rsidR="002A3D69">
        <w:rPr>
          <w:sz w:val="22"/>
          <w:szCs w:val="22"/>
          <w:lang w:val="hu-HU"/>
        </w:rPr>
        <w:t>;</w:t>
      </w:r>
    </w:p>
    <w:p w14:paraId="76AA619E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4449FC">
        <w:rPr>
          <w:sz w:val="22"/>
          <w:szCs w:val="22"/>
          <w:lang w:val="hu-HU"/>
        </w:rPr>
        <w:t>a mellékpajzsmirigy</w:t>
      </w:r>
      <w:r w:rsidR="00814D0C" w:rsidRPr="004449FC">
        <w:rPr>
          <w:sz w:val="22"/>
          <w:szCs w:val="22"/>
          <w:lang w:val="hu-HU"/>
        </w:rPr>
        <w:noBreakHyphen/>
      </w:r>
      <w:r w:rsidRPr="004449FC">
        <w:rPr>
          <w:sz w:val="22"/>
          <w:szCs w:val="22"/>
          <w:lang w:val="hu-HU"/>
        </w:rPr>
        <w:t>hormon</w:t>
      </w:r>
      <w:r w:rsidR="00814D0C" w:rsidRPr="004449FC">
        <w:rPr>
          <w:sz w:val="22"/>
          <w:szCs w:val="22"/>
          <w:lang w:val="hu-HU"/>
        </w:rPr>
        <w:t xml:space="preserve"> </w:t>
      </w:r>
      <w:r w:rsidRPr="004449FC">
        <w:rPr>
          <w:sz w:val="22"/>
          <w:szCs w:val="22"/>
          <w:lang w:val="hu-HU"/>
        </w:rPr>
        <w:t>szintjének csökkenése</w:t>
      </w:r>
      <w:r w:rsidR="002A3D69">
        <w:rPr>
          <w:sz w:val="22"/>
          <w:szCs w:val="22"/>
          <w:lang w:val="hu-HU"/>
        </w:rPr>
        <w:t>;</w:t>
      </w:r>
    </w:p>
    <w:p w14:paraId="016FEC41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étvágycsökkenés</w:t>
      </w:r>
      <w:r w:rsidR="002A3D69">
        <w:rPr>
          <w:sz w:val="22"/>
          <w:szCs w:val="22"/>
          <w:lang w:val="hu-HU"/>
        </w:rPr>
        <w:t>;</w:t>
      </w:r>
    </w:p>
    <w:p w14:paraId="3DC724D9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csökkent kalciumszint a vérben</w:t>
      </w:r>
      <w:r w:rsidR="002A3D69">
        <w:rPr>
          <w:sz w:val="22"/>
          <w:szCs w:val="22"/>
          <w:lang w:val="hu-HU"/>
        </w:rPr>
        <w:t>;</w:t>
      </w:r>
    </w:p>
    <w:p w14:paraId="1BDD6B42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szédülés</w:t>
      </w:r>
      <w:r w:rsidR="002A3D69">
        <w:rPr>
          <w:sz w:val="22"/>
          <w:szCs w:val="22"/>
          <w:lang w:val="hu-HU"/>
        </w:rPr>
        <w:t>;</w:t>
      </w:r>
    </w:p>
    <w:p w14:paraId="18687A6D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9509FD">
        <w:rPr>
          <w:sz w:val="22"/>
          <w:szCs w:val="22"/>
          <w:lang w:val="hu-HU"/>
        </w:rPr>
        <w:t>szokatlan száj</w:t>
      </w:r>
      <w:r w:rsidRPr="00A908D6">
        <w:rPr>
          <w:sz w:val="22"/>
          <w:szCs w:val="22"/>
          <w:lang w:val="hu-HU"/>
        </w:rPr>
        <w:t>íz</w:t>
      </w:r>
      <w:r w:rsidR="002A3D69">
        <w:rPr>
          <w:sz w:val="22"/>
          <w:szCs w:val="22"/>
          <w:lang w:val="hu-HU"/>
        </w:rPr>
        <w:t>;</w:t>
      </w:r>
    </w:p>
    <w:p w14:paraId="7B2D6AF4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fejfájás</w:t>
      </w:r>
      <w:r w:rsidR="002A3D69">
        <w:rPr>
          <w:sz w:val="22"/>
          <w:szCs w:val="22"/>
          <w:lang w:val="hu-HU"/>
        </w:rPr>
        <w:t>;</w:t>
      </w:r>
    </w:p>
    <w:p w14:paraId="186D1E29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908D6">
        <w:rPr>
          <w:sz w:val="22"/>
          <w:szCs w:val="22"/>
          <w:lang w:val="hu-HU"/>
        </w:rPr>
        <w:t>sz</w:t>
      </w:r>
      <w:r w:rsidRPr="007A257F">
        <w:rPr>
          <w:sz w:val="22"/>
          <w:szCs w:val="22"/>
          <w:lang w:val="hu-HU"/>
        </w:rPr>
        <w:t>abálytalan szívverés</w:t>
      </w:r>
      <w:r w:rsidR="002A3D69">
        <w:rPr>
          <w:sz w:val="22"/>
          <w:szCs w:val="22"/>
          <w:lang w:val="hu-HU"/>
        </w:rPr>
        <w:t>;</w:t>
      </w:r>
    </w:p>
    <w:p w14:paraId="2D2AC6C4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gyomorpanaszok vagy gyomorfájdalom</w:t>
      </w:r>
      <w:r w:rsidR="002A3D69">
        <w:rPr>
          <w:sz w:val="22"/>
          <w:szCs w:val="22"/>
          <w:lang w:val="hu-HU"/>
        </w:rPr>
        <w:t>;</w:t>
      </w:r>
    </w:p>
    <w:p w14:paraId="5D1805B3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székrekedés</w:t>
      </w:r>
      <w:r w:rsidR="002A3D69">
        <w:rPr>
          <w:sz w:val="22"/>
          <w:szCs w:val="22"/>
          <w:lang w:val="hu-HU"/>
        </w:rPr>
        <w:t>;</w:t>
      </w:r>
    </w:p>
    <w:p w14:paraId="7D9F7C37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862EE9">
        <w:rPr>
          <w:sz w:val="22"/>
          <w:szCs w:val="22"/>
          <w:lang w:val="hu-HU"/>
        </w:rPr>
        <w:t>hasmenés</w:t>
      </w:r>
      <w:r w:rsidR="002A3D69">
        <w:rPr>
          <w:sz w:val="22"/>
          <w:szCs w:val="22"/>
          <w:lang w:val="hu-HU"/>
        </w:rPr>
        <w:t>;</w:t>
      </w:r>
    </w:p>
    <w:p w14:paraId="6A6D422A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szájszárazság</w:t>
      </w:r>
      <w:r w:rsidR="002A3D69">
        <w:rPr>
          <w:sz w:val="22"/>
          <w:szCs w:val="22"/>
          <w:lang w:val="hu-HU"/>
        </w:rPr>
        <w:t>;</w:t>
      </w:r>
    </w:p>
    <w:p w14:paraId="7C902C95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gyomorégés (a savas gyomortartalom nyelőcsőbe való visszaáramlása (reflux) vagy emésztési zavar)</w:t>
      </w:r>
      <w:r w:rsidR="002A3D69">
        <w:rPr>
          <w:sz w:val="22"/>
          <w:szCs w:val="22"/>
          <w:lang w:val="hu-HU"/>
        </w:rPr>
        <w:t>;</w:t>
      </w:r>
    </w:p>
    <w:p w14:paraId="420B3C7A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1548A">
        <w:rPr>
          <w:sz w:val="22"/>
          <w:szCs w:val="22"/>
          <w:lang w:val="hu-HU"/>
        </w:rPr>
        <w:t>hányinger</w:t>
      </w:r>
      <w:r w:rsidR="002A3D69">
        <w:rPr>
          <w:sz w:val="22"/>
          <w:szCs w:val="22"/>
          <w:lang w:val="hu-HU"/>
        </w:rPr>
        <w:t>;</w:t>
      </w:r>
    </w:p>
    <w:p w14:paraId="441BE0F9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hányás</w:t>
      </w:r>
      <w:r w:rsidR="002A3D69">
        <w:rPr>
          <w:sz w:val="22"/>
          <w:szCs w:val="22"/>
          <w:lang w:val="hu-HU"/>
        </w:rPr>
        <w:t>;</w:t>
      </w:r>
    </w:p>
    <w:p w14:paraId="7C928353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akne</w:t>
      </w:r>
      <w:r w:rsidR="002A3D69">
        <w:rPr>
          <w:sz w:val="22"/>
          <w:szCs w:val="22"/>
          <w:lang w:val="hu-HU"/>
        </w:rPr>
        <w:t>;</w:t>
      </w:r>
    </w:p>
    <w:p w14:paraId="1BC50350" w14:textId="77777777" w:rsidR="003A0C8A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bőrviszketés</w:t>
      </w:r>
      <w:r w:rsidR="002A3D69">
        <w:rPr>
          <w:sz w:val="22"/>
          <w:szCs w:val="22"/>
          <w:lang w:val="hu-HU"/>
        </w:rPr>
        <w:t>;</w:t>
      </w:r>
    </w:p>
    <w:p w14:paraId="701CC6C9" w14:textId="77777777" w:rsidR="00FD6DC8" w:rsidRDefault="007B5F8A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bőrkiütés</w:t>
      </w:r>
      <w:r w:rsidR="002A3D69">
        <w:rPr>
          <w:sz w:val="22"/>
          <w:szCs w:val="22"/>
          <w:lang w:val="hu-HU"/>
        </w:rPr>
        <w:t>;</w:t>
      </w:r>
    </w:p>
    <w:p w14:paraId="1B030C1A" w14:textId="77777777" w:rsidR="003A0C8A" w:rsidRPr="00FD6DC8" w:rsidRDefault="007B5F8A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csalánkiütés</w:t>
      </w:r>
      <w:r w:rsidR="002A3D69">
        <w:rPr>
          <w:sz w:val="22"/>
          <w:szCs w:val="22"/>
          <w:lang w:val="hu-HU"/>
        </w:rPr>
        <w:t>;</w:t>
      </w:r>
    </w:p>
    <w:p w14:paraId="5EF3F751" w14:textId="77777777" w:rsidR="00FD6DC8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izomgörcsök</w:t>
      </w:r>
      <w:r w:rsidR="002A3D69">
        <w:rPr>
          <w:sz w:val="22"/>
          <w:szCs w:val="22"/>
          <w:lang w:val="hu-HU"/>
        </w:rPr>
        <w:t>;</w:t>
      </w:r>
    </w:p>
    <w:p w14:paraId="5063CF44" w14:textId="77777777" w:rsidR="00FD6DC8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013DEA">
        <w:rPr>
          <w:sz w:val="22"/>
          <w:szCs w:val="22"/>
          <w:lang w:val="hu-HU"/>
        </w:rPr>
        <w:t>izomfájdalom</w:t>
      </w:r>
      <w:r w:rsidR="002A3D69">
        <w:rPr>
          <w:sz w:val="22"/>
          <w:szCs w:val="22"/>
          <w:lang w:val="hu-HU"/>
        </w:rPr>
        <w:t>;</w:t>
      </w:r>
    </w:p>
    <w:p w14:paraId="201352AD" w14:textId="77777777" w:rsidR="00FD6DC8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013DEA">
        <w:rPr>
          <w:sz w:val="22"/>
          <w:szCs w:val="22"/>
          <w:lang w:val="hu-HU"/>
        </w:rPr>
        <w:t>emlőérzékenység</w:t>
      </w:r>
      <w:r w:rsidR="002A3D69">
        <w:rPr>
          <w:sz w:val="22"/>
          <w:szCs w:val="22"/>
          <w:lang w:val="hu-HU"/>
        </w:rPr>
        <w:t>;</w:t>
      </w:r>
    </w:p>
    <w:p w14:paraId="20576AB3" w14:textId="77777777" w:rsidR="00FD6DC8" w:rsidRDefault="007B5F8A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gyengeségérzet</w:t>
      </w:r>
      <w:r w:rsidR="002A3D69">
        <w:rPr>
          <w:sz w:val="22"/>
          <w:szCs w:val="22"/>
          <w:lang w:val="hu-HU"/>
        </w:rPr>
        <w:t>;</w:t>
      </w:r>
    </w:p>
    <w:p w14:paraId="54A5232D" w14:textId="77777777" w:rsidR="00FD6DC8" w:rsidRPr="00FD6DC8" w:rsidRDefault="007B5F8A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fáradtság</w:t>
      </w:r>
      <w:r>
        <w:rPr>
          <w:sz w:val="22"/>
          <w:szCs w:val="22"/>
          <w:lang w:val="hu-HU"/>
        </w:rPr>
        <w:t>,</w:t>
      </w:r>
      <w:r w:rsidRPr="00FD6DC8">
        <w:rPr>
          <w:sz w:val="22"/>
          <w:szCs w:val="22"/>
          <w:lang w:val="hu-HU"/>
        </w:rPr>
        <w:t xml:space="preserve"> </w:t>
      </w:r>
      <w:r w:rsidRPr="00126030">
        <w:rPr>
          <w:sz w:val="22"/>
          <w:szCs w:val="22"/>
          <w:lang w:val="hu-HU"/>
        </w:rPr>
        <w:t>rossz közérzet</w:t>
      </w:r>
      <w:r w:rsidR="002A3D69">
        <w:rPr>
          <w:sz w:val="22"/>
          <w:szCs w:val="22"/>
          <w:lang w:val="hu-HU"/>
        </w:rPr>
        <w:t>;</w:t>
      </w:r>
    </w:p>
    <w:p w14:paraId="5E43607E" w14:textId="77777777" w:rsidR="00FD6DC8" w:rsidRDefault="007B5F8A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 xml:space="preserve">a </w:t>
      </w:r>
      <w:r w:rsidR="00D6732B" w:rsidRPr="00FD6DC8">
        <w:rPr>
          <w:sz w:val="22"/>
          <w:szCs w:val="22"/>
          <w:lang w:val="hu-HU"/>
        </w:rPr>
        <w:t>láb megdagadása</w:t>
      </w:r>
      <w:r w:rsidR="002A3D69">
        <w:rPr>
          <w:sz w:val="22"/>
          <w:szCs w:val="22"/>
          <w:lang w:val="hu-HU"/>
        </w:rPr>
        <w:t>;</w:t>
      </w:r>
    </w:p>
    <w:p w14:paraId="59D9B83C" w14:textId="77777777" w:rsidR="00FD6DC8" w:rsidRDefault="007B5F8A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12462F" w:rsidRPr="00FD6DC8">
        <w:rPr>
          <w:sz w:val="22"/>
          <w:szCs w:val="22"/>
          <w:lang w:val="hu-HU"/>
        </w:rPr>
        <w:t>ájdalom</w:t>
      </w:r>
      <w:r w:rsidR="002A3D69">
        <w:rPr>
          <w:sz w:val="22"/>
          <w:szCs w:val="22"/>
          <w:lang w:val="hu-HU"/>
        </w:rPr>
        <w:t>;</w:t>
      </w:r>
    </w:p>
    <w:p w14:paraId="107DB64F" w14:textId="77777777" w:rsidR="00FD6DC8" w:rsidRDefault="007B5F8A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>emelkedett kreatininszint</w:t>
      </w:r>
      <w:r w:rsidR="002A3D69">
        <w:rPr>
          <w:sz w:val="22"/>
          <w:szCs w:val="22"/>
          <w:lang w:val="hu-HU"/>
        </w:rPr>
        <w:t xml:space="preserve"> a vérben;</w:t>
      </w:r>
    </w:p>
    <w:p w14:paraId="41C7A660" w14:textId="77777777" w:rsidR="00246E80" w:rsidRPr="00FD6DC8" w:rsidRDefault="007B5F8A" w:rsidP="00B16545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>a májfunkciós vizsgálatok eredményei</w:t>
      </w:r>
      <w:r w:rsidR="00AE2A79" w:rsidRPr="00FD6DC8">
        <w:rPr>
          <w:sz w:val="22"/>
          <w:szCs w:val="22"/>
          <w:lang w:val="hu-HU"/>
        </w:rPr>
        <w:t xml:space="preserve">nek </w:t>
      </w:r>
      <w:r w:rsidR="001833C6" w:rsidRPr="00FD6DC8">
        <w:rPr>
          <w:sz w:val="22"/>
          <w:szCs w:val="22"/>
          <w:lang w:val="hu-HU"/>
        </w:rPr>
        <w:t>változása</w:t>
      </w:r>
      <w:r w:rsidR="002A3D69">
        <w:rPr>
          <w:sz w:val="22"/>
          <w:szCs w:val="22"/>
          <w:lang w:val="hu-HU"/>
        </w:rPr>
        <w:t>.</w:t>
      </w:r>
    </w:p>
    <w:p w14:paraId="23469B20" w14:textId="77777777" w:rsidR="0012462F" w:rsidRPr="00862EE9" w:rsidRDefault="0012462F" w:rsidP="00862EE9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66B9E3D4" w14:textId="77777777" w:rsidR="00D51A07" w:rsidRPr="0016636C" w:rsidRDefault="007B5F8A" w:rsidP="0016636C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allergiás reakciót észlel, kérjük, azonnal lépjen kapcsolatba </w:t>
      </w:r>
      <w:r w:rsidR="001833C6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orvosával.</w:t>
      </w:r>
    </w:p>
    <w:p w14:paraId="0466279E" w14:textId="77777777" w:rsidR="00D51A07" w:rsidRPr="0016636C" w:rsidRDefault="00D51A07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5E0A8594" w14:textId="77777777" w:rsidR="00130F86" w:rsidRPr="0016636C" w:rsidRDefault="007B5F8A" w:rsidP="0016636C">
      <w:pPr>
        <w:keepNext/>
        <w:ind w:right="-29"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Mellékhatások bejelentése</w:t>
      </w:r>
    </w:p>
    <w:p w14:paraId="54B36CE9" w14:textId="77777777" w:rsidR="0043114A" w:rsidRPr="0016636C" w:rsidRDefault="007B5F8A" w:rsidP="0016636C">
      <w:pPr>
        <w:keepNext/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26600F0" w14:textId="77777777" w:rsidR="00AB5578" w:rsidRPr="00F07C66" w:rsidRDefault="007B5F8A" w:rsidP="0016636C">
      <w:pPr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2" w:history="1">
        <w:r w:rsidRPr="00F07C66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F07C66"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F07C66">
        <w:rPr>
          <w:sz w:val="22"/>
          <w:szCs w:val="22"/>
          <w:lang w:val="hu-HU"/>
        </w:rPr>
        <w:t xml:space="preserve">. </w:t>
      </w:r>
    </w:p>
    <w:p w14:paraId="1E3EA5F2" w14:textId="77777777" w:rsidR="00130F86" w:rsidRPr="00192E70" w:rsidRDefault="007B5F8A" w:rsidP="0016636C">
      <w:pPr>
        <w:ind w:right="-2"/>
        <w:rPr>
          <w:sz w:val="22"/>
          <w:szCs w:val="22"/>
          <w:lang w:val="hu-HU"/>
        </w:rPr>
      </w:pPr>
      <w:r w:rsidRPr="00F07C66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</w:t>
      </w:r>
      <w:r w:rsidRPr="00192E70">
        <w:rPr>
          <w:sz w:val="22"/>
          <w:szCs w:val="22"/>
          <w:lang w:val="hu-HU"/>
        </w:rPr>
        <w:t>csolatban.</w:t>
      </w:r>
    </w:p>
    <w:p w14:paraId="6470F594" w14:textId="77777777" w:rsidR="009D54A1" w:rsidRPr="0016636C" w:rsidRDefault="009D54A1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C8A163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38841C72" w14:textId="77777777" w:rsidR="00D51A07" w:rsidRPr="0016636C" w:rsidRDefault="007B5F8A" w:rsidP="0016636C">
      <w:pPr>
        <w:keepNext/>
        <w:numPr>
          <w:ilvl w:val="12"/>
          <w:numId w:val="0"/>
        </w:numPr>
        <w:ind w:left="562" w:hanging="562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5.</w:t>
      </w:r>
      <w:r w:rsidRPr="0016636C">
        <w:rPr>
          <w:b/>
          <w:sz w:val="22"/>
          <w:szCs w:val="22"/>
          <w:lang w:val="hu-HU"/>
        </w:rPr>
        <w:tab/>
      </w:r>
      <w:r w:rsidR="00130F86" w:rsidRPr="0016636C">
        <w:rPr>
          <w:b/>
          <w:sz w:val="22"/>
          <w:szCs w:val="22"/>
          <w:lang w:val="hu-HU"/>
        </w:rPr>
        <w:t>Hogyan kell a Zemplar-t tárolni</w:t>
      </w:r>
      <w:r w:rsidR="00572722" w:rsidRPr="0016636C">
        <w:rPr>
          <w:b/>
          <w:sz w:val="22"/>
          <w:szCs w:val="22"/>
          <w:lang w:val="hu-HU"/>
        </w:rPr>
        <w:t>?</w:t>
      </w:r>
    </w:p>
    <w:p w14:paraId="3F4405A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F9A8388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gyógyszer gyermekektől elzárva tartandó!</w:t>
      </w:r>
    </w:p>
    <w:p w14:paraId="55B4CF66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485517A" w14:textId="77777777" w:rsidR="00D51A07" w:rsidRPr="0016636C" w:rsidRDefault="007B5F8A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Ez a gyógyszer nem igényel különleges tárolást.</w:t>
      </w:r>
    </w:p>
    <w:p w14:paraId="59936B7E" w14:textId="77777777" w:rsidR="00C334C7" w:rsidRPr="0016636C" w:rsidRDefault="00C334C7" w:rsidP="0016636C">
      <w:pPr>
        <w:contextualSpacing/>
        <w:rPr>
          <w:sz w:val="22"/>
          <w:szCs w:val="22"/>
          <w:lang w:val="hu-HU"/>
        </w:rPr>
      </w:pPr>
    </w:p>
    <w:p w14:paraId="078FA721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dobozon feltüntetett lejárati idő (</w:t>
      </w:r>
      <w:r w:rsidR="00C334C7" w:rsidRPr="0016636C">
        <w:rPr>
          <w:sz w:val="22"/>
          <w:szCs w:val="22"/>
          <w:lang w:val="hu-HU"/>
        </w:rPr>
        <w:t>EXP</w:t>
      </w:r>
      <w:r w:rsidRPr="0016636C">
        <w:rPr>
          <w:sz w:val="22"/>
          <w:szCs w:val="22"/>
          <w:lang w:val="hu-HU"/>
        </w:rPr>
        <w:t xml:space="preserve">) után ne szedje </w:t>
      </w:r>
      <w:r w:rsidR="009D54A1" w:rsidRPr="0016636C">
        <w:rPr>
          <w:sz w:val="22"/>
          <w:szCs w:val="22"/>
          <w:lang w:val="hu-HU"/>
        </w:rPr>
        <w:t>ezt a gyógyszert</w:t>
      </w:r>
      <w:r w:rsidRPr="0016636C">
        <w:rPr>
          <w:sz w:val="22"/>
          <w:szCs w:val="22"/>
          <w:lang w:val="hu-HU"/>
        </w:rPr>
        <w:t>. A lejárati idő a</w:t>
      </w:r>
      <w:r w:rsidR="009D54A1" w:rsidRPr="0016636C">
        <w:rPr>
          <w:sz w:val="22"/>
          <w:szCs w:val="22"/>
          <w:lang w:val="hu-HU"/>
        </w:rPr>
        <w:t>z</w:t>
      </w:r>
      <w:r w:rsidRPr="0016636C">
        <w:rPr>
          <w:sz w:val="22"/>
          <w:szCs w:val="22"/>
          <w:lang w:val="hu-HU"/>
        </w:rPr>
        <w:t xml:space="preserve"> adott hónap utolsó napjára vonatkozik.</w:t>
      </w:r>
    </w:p>
    <w:p w14:paraId="2D0B551C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6CCEEE3" w14:textId="77777777" w:rsidR="00D51A07" w:rsidRPr="0016636C" w:rsidRDefault="007B5F8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EF53A88" w14:textId="77777777" w:rsidR="0043114A" w:rsidRPr="0016636C" w:rsidRDefault="0043114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0D3327F" w14:textId="77777777" w:rsidR="0043114A" w:rsidRPr="0016636C" w:rsidRDefault="0043114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14509BB" w14:textId="77777777" w:rsidR="00D51A07" w:rsidRPr="0016636C" w:rsidRDefault="007B5F8A" w:rsidP="0016636C">
      <w:pPr>
        <w:keepNext/>
        <w:tabs>
          <w:tab w:val="left" w:pos="708"/>
          <w:tab w:val="left" w:pos="1416"/>
          <w:tab w:val="left" w:pos="2124"/>
          <w:tab w:val="left" w:pos="2832"/>
          <w:tab w:val="left" w:pos="3780"/>
        </w:tabs>
        <w:ind w:left="567" w:hanging="567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6.</w:t>
      </w:r>
      <w:r w:rsidRPr="0016636C">
        <w:rPr>
          <w:b/>
          <w:sz w:val="22"/>
          <w:szCs w:val="22"/>
          <w:lang w:val="hu-HU"/>
        </w:rPr>
        <w:tab/>
      </w:r>
      <w:r w:rsidR="00813099" w:rsidRPr="0016636C">
        <w:rPr>
          <w:b/>
          <w:sz w:val="22"/>
          <w:szCs w:val="22"/>
          <w:lang w:val="hu-HU"/>
        </w:rPr>
        <w:t>A csomagolás tartalma és egyéb információk</w:t>
      </w:r>
    </w:p>
    <w:p w14:paraId="50930B5F" w14:textId="77777777" w:rsidR="00D51A07" w:rsidRPr="0016636C" w:rsidRDefault="00D51A07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4281D72" w14:textId="77777777" w:rsidR="00D51A07" w:rsidRDefault="007B5F8A" w:rsidP="0016636C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Mit tartalmaz a Zemplar</w:t>
      </w:r>
      <w:r w:rsidR="001833C6" w:rsidRPr="0016636C">
        <w:rPr>
          <w:b/>
          <w:bCs/>
          <w:sz w:val="22"/>
          <w:szCs w:val="22"/>
          <w:lang w:val="hu-HU"/>
        </w:rPr>
        <w:t>?</w:t>
      </w:r>
    </w:p>
    <w:p w14:paraId="01FE6CDE" w14:textId="77777777" w:rsidR="007A68E7" w:rsidRPr="0016636C" w:rsidRDefault="007A68E7" w:rsidP="0016636C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</w:p>
    <w:p w14:paraId="18A33AF2" w14:textId="77777777" w:rsidR="00C334C7" w:rsidRPr="00B16545" w:rsidRDefault="007B5F8A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1</w:t>
      </w:r>
      <w:r>
        <w:rPr>
          <w:sz w:val="22"/>
          <w:szCs w:val="22"/>
          <w:u w:val="single"/>
          <w:lang w:val="hu-HU"/>
        </w:rPr>
        <w:t> </w:t>
      </w:r>
      <w:r w:rsidRPr="00B16545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B16545">
        <w:rPr>
          <w:sz w:val="22"/>
          <w:szCs w:val="22"/>
          <w:u w:val="single"/>
          <w:lang w:val="hu-HU"/>
        </w:rPr>
        <w:t>kapszula</w:t>
      </w:r>
    </w:p>
    <w:p w14:paraId="49191588" w14:textId="77777777" w:rsidR="00D51A07" w:rsidRPr="0016636C" w:rsidRDefault="007B5F8A" w:rsidP="0016636C">
      <w:pPr>
        <w:keepNext/>
        <w:numPr>
          <w:ilvl w:val="0"/>
          <w:numId w:val="1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készítmény hatóanyaga a parikalcitol. 1</w:t>
      </w:r>
      <w:r w:rsidR="00974621" w:rsidRPr="0016636C">
        <w:rPr>
          <w:sz w:val="22"/>
          <w:szCs w:val="22"/>
          <w:lang w:val="hu-HU"/>
        </w:rPr>
        <w:t> </w:t>
      </w:r>
      <w:r w:rsidRPr="0016636C">
        <w:rPr>
          <w:sz w:val="22"/>
          <w:szCs w:val="22"/>
          <w:lang w:val="hu-HU"/>
        </w:rPr>
        <w:t>mikrogramm parikalcitolt tartalmaz</w:t>
      </w:r>
      <w:r w:rsidR="001833C6" w:rsidRPr="0016636C">
        <w:rPr>
          <w:sz w:val="22"/>
          <w:szCs w:val="22"/>
          <w:lang w:val="hu-HU"/>
        </w:rPr>
        <w:t xml:space="preserve"> lágy kapszulánként</w:t>
      </w:r>
      <w:r w:rsidRPr="0016636C">
        <w:rPr>
          <w:sz w:val="22"/>
          <w:szCs w:val="22"/>
          <w:lang w:val="hu-HU"/>
        </w:rPr>
        <w:t>.</w:t>
      </w:r>
    </w:p>
    <w:p w14:paraId="625BD50D" w14:textId="77777777" w:rsidR="00EF3F54" w:rsidRPr="0016636C" w:rsidRDefault="007B5F8A" w:rsidP="00B16545">
      <w:pPr>
        <w:ind w:left="360"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Egyéb összetevők: közepes szénláncú zsírsavak trigliceridjei, etanol, butil-hidroxitoluol.</w:t>
      </w:r>
    </w:p>
    <w:p w14:paraId="78093AF9" w14:textId="77777777" w:rsidR="00EF3F54" w:rsidRDefault="007B5F8A" w:rsidP="00B16545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A kapszul</w:t>
      </w:r>
      <w:r w:rsidRPr="00F1548A">
        <w:rPr>
          <w:sz w:val="22"/>
          <w:szCs w:val="22"/>
          <w:lang w:val="hu-HU"/>
        </w:rPr>
        <w:t>a</w:t>
      </w:r>
      <w:r w:rsidRPr="00A54CB9">
        <w:rPr>
          <w:sz w:val="22"/>
          <w:szCs w:val="22"/>
          <w:lang w:val="hu-HU"/>
        </w:rPr>
        <w:t xml:space="preserve">héj összetevői: zselatin, </w:t>
      </w:r>
      <w:r w:rsidR="001833C6" w:rsidRPr="00A54CB9">
        <w:rPr>
          <w:sz w:val="22"/>
          <w:szCs w:val="22"/>
          <w:lang w:val="hu-HU"/>
        </w:rPr>
        <w:t xml:space="preserve">vízmentes </w:t>
      </w:r>
      <w:r w:rsidRPr="00A54CB9">
        <w:rPr>
          <w:sz w:val="22"/>
          <w:szCs w:val="22"/>
          <w:lang w:val="hu-HU"/>
        </w:rPr>
        <w:t>glicerin, tisztított víz, titán-dioxid (E 171), fekete vas-oxid (E172).</w:t>
      </w:r>
    </w:p>
    <w:p w14:paraId="152847D7" w14:textId="77777777" w:rsidR="00D51A07" w:rsidRDefault="007B5F8A" w:rsidP="00B16545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A ka</w:t>
      </w:r>
      <w:r w:rsidRPr="00F1548A">
        <w:rPr>
          <w:sz w:val="22"/>
          <w:szCs w:val="22"/>
          <w:lang w:val="hu-HU"/>
        </w:rPr>
        <w:t>pszula jelölésére használt tinta összetétele: propilén</w:t>
      </w:r>
      <w:r w:rsidRPr="00A54CB9">
        <w:rPr>
          <w:sz w:val="22"/>
          <w:szCs w:val="22"/>
          <w:lang w:val="hu-HU"/>
        </w:rPr>
        <w:t>glikol, fekete vas-oxid (E172), polivinil-acetát-ftalát, makrogol 400, ammónium-hidroxid.</w:t>
      </w:r>
    </w:p>
    <w:p w14:paraId="4558AD71" w14:textId="77777777" w:rsidR="00EF3F54" w:rsidRDefault="00EF3F54" w:rsidP="00B16545">
      <w:pPr>
        <w:ind w:right="-2"/>
        <w:contextualSpacing/>
        <w:rPr>
          <w:sz w:val="22"/>
          <w:szCs w:val="22"/>
          <w:lang w:val="hu-HU"/>
        </w:rPr>
      </w:pPr>
    </w:p>
    <w:p w14:paraId="76029393" w14:textId="77777777" w:rsidR="00EF3F54" w:rsidRPr="00461D1B" w:rsidRDefault="007B5F8A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Zemplar 2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5BE47233" w14:textId="77777777" w:rsidR="00EF3F54" w:rsidRPr="0016636C" w:rsidRDefault="007B5F8A" w:rsidP="00EF3F54">
      <w:pPr>
        <w:keepNext/>
        <w:numPr>
          <w:ilvl w:val="0"/>
          <w:numId w:val="1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készítm</w:t>
      </w:r>
      <w:r>
        <w:rPr>
          <w:sz w:val="22"/>
          <w:szCs w:val="22"/>
          <w:lang w:val="hu-HU"/>
        </w:rPr>
        <w:t>ény hatóanyaga a parikalcitol. 2</w:t>
      </w:r>
      <w:r w:rsidRPr="0016636C">
        <w:rPr>
          <w:sz w:val="22"/>
          <w:szCs w:val="22"/>
          <w:lang w:val="hu-HU"/>
        </w:rPr>
        <w:t> mikrogramm parikalcitolt tartalmaz lágy kapszulánként.</w:t>
      </w:r>
    </w:p>
    <w:p w14:paraId="65FDFBD9" w14:textId="77777777" w:rsidR="00EF3F54" w:rsidRPr="0016636C" w:rsidRDefault="007B5F8A" w:rsidP="00EF3F54">
      <w:pPr>
        <w:ind w:left="360"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Egyéb összetevők: közepes szénláncú zsírsavak trigliceridjei, etanol, butil-hidroxitoluol.</w:t>
      </w:r>
    </w:p>
    <w:p w14:paraId="5BB38E32" w14:textId="77777777" w:rsidR="00EF3F54" w:rsidRDefault="007B5F8A" w:rsidP="00EF3F54">
      <w:pPr>
        <w:ind w:left="360" w:right="-2"/>
        <w:contextualSpacing/>
        <w:rPr>
          <w:sz w:val="22"/>
          <w:szCs w:val="22"/>
          <w:lang w:val="hu-HU"/>
        </w:rPr>
      </w:pPr>
      <w:r w:rsidRPr="00EF3F54">
        <w:rPr>
          <w:sz w:val="22"/>
          <w:szCs w:val="22"/>
          <w:lang w:val="hu-HU"/>
        </w:rPr>
        <w:t xml:space="preserve">A kapszulahéj összetevői: zselatin, vízmentes glicerin, tisztított víz, titán-dioxid (E 171), </w:t>
      </w:r>
      <w:r>
        <w:rPr>
          <w:sz w:val="22"/>
          <w:szCs w:val="22"/>
          <w:lang w:val="hu-HU"/>
        </w:rPr>
        <w:t>vörös vas-oxid (E172) és sárga vas-oxid (E 172).</w:t>
      </w:r>
    </w:p>
    <w:p w14:paraId="1262F041" w14:textId="77777777" w:rsidR="00EF3F54" w:rsidRPr="00EF3F54" w:rsidRDefault="007B5F8A" w:rsidP="00EF3F54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EF3F54">
        <w:rPr>
          <w:sz w:val="22"/>
          <w:szCs w:val="22"/>
          <w:lang w:val="hu-HU"/>
        </w:rPr>
        <w:t>A kapszula jelölésére használt tinta összetétele: propilénglikol, fekete vas-oxid (E172), polivinil-acetát-ftalát, makrogol 400, ammónium-hidroxid.</w:t>
      </w:r>
    </w:p>
    <w:p w14:paraId="78A7AA27" w14:textId="77777777" w:rsidR="00D51A07" w:rsidRPr="0016636C" w:rsidRDefault="00D51A07" w:rsidP="0016636C">
      <w:pPr>
        <w:ind w:right="-2"/>
        <w:contextualSpacing/>
        <w:rPr>
          <w:sz w:val="22"/>
          <w:szCs w:val="22"/>
          <w:lang w:val="hu-HU"/>
        </w:rPr>
      </w:pPr>
    </w:p>
    <w:p w14:paraId="53379161" w14:textId="77777777" w:rsidR="00D51A07" w:rsidRDefault="007B5F8A" w:rsidP="00102091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Milyen a Zemplar külleme és mit tartalmaz a csomagolás</w:t>
      </w:r>
      <w:r w:rsidR="001833C6" w:rsidRPr="0016636C">
        <w:rPr>
          <w:b/>
          <w:bCs/>
          <w:sz w:val="22"/>
          <w:szCs w:val="22"/>
          <w:lang w:val="hu-HU"/>
        </w:rPr>
        <w:t>?</w:t>
      </w:r>
    </w:p>
    <w:p w14:paraId="15D10FC8" w14:textId="77777777" w:rsidR="007A68E7" w:rsidRPr="0016636C" w:rsidRDefault="007A68E7" w:rsidP="00102091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</w:p>
    <w:p w14:paraId="10572175" w14:textId="77777777" w:rsidR="00EF3F54" w:rsidRPr="00461D1B" w:rsidRDefault="007B5F8A" w:rsidP="00EF3F54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461D1B">
        <w:rPr>
          <w:sz w:val="22"/>
          <w:szCs w:val="22"/>
          <w:u w:val="single"/>
          <w:lang w:val="hu-HU"/>
        </w:rPr>
        <w:t>Zemplar 1</w:t>
      </w:r>
      <w:r>
        <w:rPr>
          <w:sz w:val="22"/>
          <w:szCs w:val="22"/>
          <w:u w:val="single"/>
          <w:lang w:val="hu-HU"/>
        </w:rPr>
        <w:t>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79AB4903" w14:textId="77777777" w:rsidR="00D51A07" w:rsidRPr="00F07C66" w:rsidRDefault="007B5F8A" w:rsidP="0016636C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</w:t>
      </w:r>
      <w:r w:rsidRPr="0016636C">
        <w:rPr>
          <w:sz w:val="22"/>
          <w:szCs w:val="22"/>
          <w:lang w:val="hu-HU"/>
        </w:rPr>
        <w:t xml:space="preserve">vális, szürke színű, </w:t>
      </w:r>
      <w:r w:rsidRPr="00F07C66">
        <w:rPr>
          <w:sz w:val="22"/>
          <w:szCs w:val="22"/>
          <w:lang w:val="hu-HU"/>
        </w:rPr>
        <w:t xml:space="preserve">ZA jelzéssel ellátott lágy </w:t>
      </w:r>
      <w:r>
        <w:rPr>
          <w:sz w:val="22"/>
          <w:szCs w:val="22"/>
          <w:lang w:val="hu-HU"/>
        </w:rPr>
        <w:t xml:space="preserve">zselatin </w:t>
      </w:r>
      <w:r w:rsidRPr="00F07C66">
        <w:rPr>
          <w:sz w:val="22"/>
          <w:szCs w:val="22"/>
          <w:lang w:val="hu-HU"/>
        </w:rPr>
        <w:t>kapszula.</w:t>
      </w:r>
    </w:p>
    <w:p w14:paraId="3B1CEB2E" w14:textId="77777777" w:rsidR="00AB5578" w:rsidRPr="00192E70" w:rsidRDefault="00AB5578" w:rsidP="0016636C">
      <w:pPr>
        <w:contextualSpacing/>
        <w:rPr>
          <w:sz w:val="22"/>
          <w:szCs w:val="22"/>
          <w:lang w:val="hu-HU"/>
        </w:rPr>
      </w:pPr>
    </w:p>
    <w:p w14:paraId="5F771D8C" w14:textId="77777777" w:rsidR="00D51A07" w:rsidRDefault="007B5F8A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Dobozonként 1 vagy 4 </w:t>
      </w:r>
      <w:r w:rsidR="006448A6" w:rsidRPr="0016636C">
        <w:rPr>
          <w:sz w:val="22"/>
          <w:szCs w:val="22"/>
          <w:lang w:val="hu-HU"/>
        </w:rPr>
        <w:t xml:space="preserve">db </w:t>
      </w:r>
      <w:r w:rsidRPr="0016636C">
        <w:rPr>
          <w:sz w:val="22"/>
          <w:szCs w:val="22"/>
          <w:lang w:val="hu-HU"/>
        </w:rPr>
        <w:t>buborék</w:t>
      </w:r>
      <w:r w:rsidR="00045647" w:rsidRPr="0016636C">
        <w:rPr>
          <w:sz w:val="22"/>
          <w:szCs w:val="22"/>
          <w:lang w:val="hu-HU"/>
        </w:rPr>
        <w:t xml:space="preserve">csomagolást </w:t>
      </w:r>
      <w:r w:rsidRPr="0016636C">
        <w:rPr>
          <w:sz w:val="22"/>
          <w:szCs w:val="22"/>
          <w:lang w:val="hu-HU"/>
        </w:rPr>
        <w:t xml:space="preserve">tartalmaz. </w:t>
      </w:r>
      <w:r w:rsidR="002A3D69">
        <w:rPr>
          <w:sz w:val="22"/>
          <w:szCs w:val="22"/>
          <w:lang w:val="hu-HU"/>
        </w:rPr>
        <w:t>Egy</w:t>
      </w:r>
      <w:r w:rsidR="002A3D69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buborék</w:t>
      </w:r>
      <w:r w:rsidR="00045647" w:rsidRPr="0016636C">
        <w:rPr>
          <w:sz w:val="22"/>
          <w:szCs w:val="22"/>
          <w:lang w:val="hu-HU"/>
        </w:rPr>
        <w:t>csomagolásban</w:t>
      </w:r>
      <w:r w:rsidRPr="0016636C">
        <w:rPr>
          <w:sz w:val="22"/>
          <w:szCs w:val="22"/>
          <w:lang w:val="hu-HU"/>
        </w:rPr>
        <w:t xml:space="preserve"> 7 </w:t>
      </w:r>
      <w:r w:rsidR="006448A6" w:rsidRPr="0016636C">
        <w:rPr>
          <w:sz w:val="22"/>
          <w:szCs w:val="22"/>
          <w:lang w:val="hu-HU"/>
        </w:rPr>
        <w:t xml:space="preserve">db </w:t>
      </w:r>
      <w:r w:rsidRPr="0016636C">
        <w:rPr>
          <w:sz w:val="22"/>
          <w:szCs w:val="22"/>
          <w:lang w:val="hu-HU"/>
        </w:rPr>
        <w:t>kapszula található.</w:t>
      </w:r>
    </w:p>
    <w:p w14:paraId="77B57BE4" w14:textId="77777777" w:rsidR="00EF3F54" w:rsidRDefault="00EF3F54" w:rsidP="0016636C">
      <w:pPr>
        <w:contextualSpacing/>
        <w:rPr>
          <w:sz w:val="22"/>
          <w:szCs w:val="22"/>
          <w:lang w:val="hu-HU"/>
        </w:rPr>
      </w:pPr>
    </w:p>
    <w:p w14:paraId="085ED996" w14:textId="77777777" w:rsidR="00EF3F54" w:rsidRPr="00461D1B" w:rsidRDefault="007B5F8A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461D1B">
        <w:rPr>
          <w:sz w:val="22"/>
          <w:szCs w:val="22"/>
          <w:u w:val="single"/>
          <w:lang w:val="hu-HU"/>
        </w:rPr>
        <w:t xml:space="preserve">Zemplar </w:t>
      </w:r>
      <w:r>
        <w:rPr>
          <w:sz w:val="22"/>
          <w:szCs w:val="22"/>
          <w:u w:val="single"/>
          <w:lang w:val="hu-HU"/>
        </w:rPr>
        <w:t>2 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39CDF76E" w14:textId="77777777" w:rsidR="00EF3F54" w:rsidRDefault="007B5F8A" w:rsidP="00EF3F54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Narancssárga-barna színű, ZF jelzéssel ellátott lágy zselatin kapszula.</w:t>
      </w:r>
    </w:p>
    <w:p w14:paraId="2D9A09AF" w14:textId="77777777" w:rsidR="00EF3F54" w:rsidRDefault="00EF3F54" w:rsidP="00EF3F54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972466F" w14:textId="77777777" w:rsidR="00EF3F54" w:rsidRDefault="007B5F8A" w:rsidP="00EF3F54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Dobozonként 1 vagy 4 db buborékcsomagolást tartalmaz. </w:t>
      </w:r>
      <w:r w:rsidR="00FD6DC8">
        <w:rPr>
          <w:sz w:val="22"/>
          <w:szCs w:val="22"/>
          <w:lang w:val="hu-HU"/>
        </w:rPr>
        <w:t>Egy</w:t>
      </w:r>
      <w:r>
        <w:rPr>
          <w:sz w:val="22"/>
          <w:szCs w:val="22"/>
          <w:lang w:val="hu-HU"/>
        </w:rPr>
        <w:t xml:space="preserve"> buborékcsomagolásban 7 db kapszula található.</w:t>
      </w:r>
    </w:p>
    <w:p w14:paraId="0004CB39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2F4F457" w14:textId="77777777" w:rsidR="00EF3F54" w:rsidRDefault="007B5F8A" w:rsidP="0016636C">
      <w:pPr>
        <w:numPr>
          <w:ilvl w:val="12"/>
          <w:numId w:val="0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A forgalomba hozatali engedély jogosultja</w:t>
      </w:r>
      <w:r>
        <w:rPr>
          <w:b/>
          <w:sz w:val="22"/>
          <w:szCs w:val="22"/>
          <w:lang w:val="hu-HU"/>
        </w:rPr>
        <w:t xml:space="preserve"> és a gyártó:</w:t>
      </w:r>
    </w:p>
    <w:p w14:paraId="1A4E9503" w14:textId="77777777" w:rsidR="00D51A07" w:rsidRPr="00B16545" w:rsidRDefault="007B5F8A" w:rsidP="0016636C">
      <w:pPr>
        <w:numPr>
          <w:ilvl w:val="12"/>
          <w:numId w:val="0"/>
        </w:numPr>
        <w:ind w:right="-2"/>
        <w:contextualSpacing/>
        <w:rPr>
          <w:color w:val="000000"/>
          <w:sz w:val="22"/>
          <w:szCs w:val="22"/>
          <w:u w:val="single"/>
          <w:lang w:val="hu-HU"/>
        </w:rPr>
      </w:pPr>
      <w:r w:rsidRPr="00B16545">
        <w:rPr>
          <w:bCs/>
          <w:sz w:val="22"/>
          <w:szCs w:val="22"/>
          <w:u w:val="single"/>
          <w:lang w:val="hu-HU"/>
        </w:rPr>
        <w:t>A forgalomba hozatali engedély</w:t>
      </w:r>
      <w:r w:rsidRPr="00B16545">
        <w:rPr>
          <w:color w:val="000000"/>
          <w:sz w:val="22"/>
          <w:szCs w:val="22"/>
          <w:u w:val="single"/>
          <w:lang w:val="hu-HU"/>
        </w:rPr>
        <w:t xml:space="preserve"> jogosultja:</w:t>
      </w:r>
    </w:p>
    <w:p w14:paraId="53B7488A" w14:textId="77777777" w:rsidR="00BF0128" w:rsidRPr="0016636C" w:rsidRDefault="007B5F8A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AbbVie Kft.</w:t>
      </w:r>
    </w:p>
    <w:p w14:paraId="3966B5AB" w14:textId="77777777" w:rsidR="00BF0128" w:rsidRPr="0016636C" w:rsidRDefault="007B5F8A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1095 Budapest</w:t>
      </w:r>
    </w:p>
    <w:p w14:paraId="34542B4D" w14:textId="77777777" w:rsidR="00BF0128" w:rsidRPr="0016636C" w:rsidRDefault="007B5F8A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Lechner Ödön fasor 7.</w:t>
      </w:r>
    </w:p>
    <w:p w14:paraId="1C0DFC1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F8C02DF" w14:textId="77777777" w:rsidR="007A257F" w:rsidRPr="00B16545" w:rsidRDefault="007B5F8A" w:rsidP="007A68E7">
      <w:pPr>
        <w:numPr>
          <w:ilvl w:val="12"/>
          <w:numId w:val="0"/>
        </w:numPr>
        <w:ind w:right="-2"/>
        <w:contextualSpacing/>
        <w:rPr>
          <w:bCs/>
          <w:sz w:val="22"/>
          <w:szCs w:val="22"/>
          <w:u w:val="single"/>
          <w:lang w:val="hu-HU"/>
        </w:rPr>
      </w:pPr>
      <w:r w:rsidRPr="00B16545">
        <w:rPr>
          <w:bCs/>
          <w:sz w:val="22"/>
          <w:szCs w:val="22"/>
          <w:u w:val="single"/>
          <w:lang w:val="hu-HU"/>
        </w:rPr>
        <w:t>Gyártó:</w:t>
      </w:r>
    </w:p>
    <w:p w14:paraId="19571808" w14:textId="77777777" w:rsidR="00556FF3" w:rsidRPr="00102091" w:rsidRDefault="007B5F8A" w:rsidP="007A68E7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102091">
        <w:rPr>
          <w:sz w:val="22"/>
          <w:szCs w:val="22"/>
        </w:rPr>
        <w:t>Tjoapack Netherlands, B.V, Nieuwe Donk 9, ETTEN-LEUR,4879AC, Hollandia</w:t>
      </w:r>
    </w:p>
    <w:p w14:paraId="3D41976A" w14:textId="77777777" w:rsidR="00A23BAF" w:rsidRPr="0016636C" w:rsidRDefault="007B5F8A" w:rsidP="00F1548A">
      <w:pPr>
        <w:ind w:right="-449"/>
        <w:contextualSpacing/>
        <w:rPr>
          <w:sz w:val="22"/>
          <w:szCs w:val="22"/>
          <w:lang w:val="hu-HU"/>
        </w:rPr>
      </w:pPr>
      <w:r w:rsidRPr="00102091">
        <w:rPr>
          <w:sz w:val="22"/>
          <w:szCs w:val="22"/>
          <w:highlight w:val="lightGray"/>
          <w:lang w:val="hu-HU"/>
        </w:rPr>
        <w:t>AbbVie Deutschland GmbH&amp;Co.KG,</w:t>
      </w:r>
      <w:r w:rsidR="000602E9">
        <w:rPr>
          <w:sz w:val="22"/>
          <w:szCs w:val="22"/>
          <w:highlight w:val="lightGray"/>
          <w:lang w:val="hu-HU"/>
        </w:rPr>
        <w:t xml:space="preserve"> </w:t>
      </w:r>
      <w:r w:rsidRPr="00102091">
        <w:rPr>
          <w:sz w:val="22"/>
          <w:szCs w:val="22"/>
          <w:highlight w:val="lightGray"/>
          <w:lang w:val="hu-HU"/>
        </w:rPr>
        <w:t>Knollstrasse, 67061 Ludwigshafen</w:t>
      </w:r>
      <w:r w:rsidR="00EF3F54" w:rsidRPr="00102091">
        <w:rPr>
          <w:sz w:val="22"/>
          <w:szCs w:val="22"/>
          <w:highlight w:val="lightGray"/>
          <w:lang w:val="hu-HU"/>
        </w:rPr>
        <w:t xml:space="preserve">, </w:t>
      </w:r>
      <w:r w:rsidRPr="00102091">
        <w:rPr>
          <w:sz w:val="22"/>
          <w:szCs w:val="22"/>
          <w:highlight w:val="lightGray"/>
          <w:lang w:val="hu-HU"/>
        </w:rPr>
        <w:t>Németország</w:t>
      </w:r>
    </w:p>
    <w:p w14:paraId="185A934E" w14:textId="77777777" w:rsidR="00F449E4" w:rsidRPr="0016636C" w:rsidRDefault="00F449E4" w:rsidP="0016636C">
      <w:pPr>
        <w:ind w:right="-449"/>
        <w:contextualSpacing/>
        <w:rPr>
          <w:sz w:val="22"/>
          <w:szCs w:val="22"/>
          <w:lang w:val="hu-HU"/>
        </w:rPr>
      </w:pPr>
    </w:p>
    <w:p w14:paraId="65D1C9FC" w14:textId="77777777" w:rsidR="00F449E4" w:rsidRPr="0016636C" w:rsidRDefault="007B5F8A" w:rsidP="0016636C">
      <w:pPr>
        <w:ind w:right="-449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Ezt a gyógyszert az Európai Gazdasági Térség tagállamaiban</w:t>
      </w:r>
      <w:r w:rsidR="0030610C">
        <w:rPr>
          <w:b/>
          <w:sz w:val="22"/>
          <w:szCs w:val="22"/>
          <w:lang w:val="hu-HU"/>
        </w:rPr>
        <w:t xml:space="preserve"> és az Egyesült Királyságban (Észak-Írországban)</w:t>
      </w:r>
      <w:r w:rsidRPr="0016636C">
        <w:rPr>
          <w:b/>
          <w:sz w:val="22"/>
          <w:szCs w:val="22"/>
          <w:lang w:val="hu-HU"/>
        </w:rPr>
        <w:t xml:space="preserve"> az alábbi neveken engedélyezték:</w:t>
      </w:r>
    </w:p>
    <w:p w14:paraId="3C3EC0A8" w14:textId="77777777" w:rsidR="00F449E4" w:rsidRPr="0016636C" w:rsidRDefault="00F449E4" w:rsidP="0016636C">
      <w:pPr>
        <w:ind w:right="-449"/>
        <w:contextualSpacing/>
        <w:rPr>
          <w:b/>
          <w:sz w:val="22"/>
          <w:szCs w:val="22"/>
          <w:lang w:val="hu-HU"/>
        </w:rPr>
      </w:pPr>
    </w:p>
    <w:p w14:paraId="4E71CD63" w14:textId="77777777" w:rsidR="002E4199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Csehország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</w:t>
      </w:r>
    </w:p>
    <w:p w14:paraId="7EE13F6E" w14:textId="4E16A2A8" w:rsidR="00B020D0" w:rsidRPr="00192E70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7E2255">
        <w:rPr>
          <w:b/>
          <w:sz w:val="22"/>
          <w:szCs w:val="22"/>
          <w:lang w:val="hu-HU"/>
        </w:rPr>
        <w:t>Egyesült Királyság</w:t>
      </w:r>
      <w:r w:rsidR="009271BF">
        <w:rPr>
          <w:b/>
          <w:sz w:val="22"/>
          <w:szCs w:val="22"/>
          <w:lang w:val="hu-HU"/>
        </w:rPr>
        <w:t xml:space="preserve"> (Észak-Írország)</w:t>
      </w:r>
      <w:r w:rsidRPr="007E2255">
        <w:rPr>
          <w:b/>
          <w:sz w:val="22"/>
          <w:szCs w:val="22"/>
          <w:lang w:val="hu-HU"/>
        </w:rPr>
        <w:t>:</w:t>
      </w:r>
      <w:r w:rsidR="00980A99">
        <w:rPr>
          <w:sz w:val="22"/>
          <w:szCs w:val="22"/>
          <w:lang w:val="hu-HU"/>
        </w:rPr>
        <w:t xml:space="preserve"> </w:t>
      </w:r>
      <w:proofErr w:type="spellStart"/>
      <w:r w:rsidRPr="007E2255">
        <w:rPr>
          <w:sz w:val="22"/>
          <w:szCs w:val="22"/>
          <w:lang w:val="hu-HU"/>
        </w:rPr>
        <w:t>Zemplar</w:t>
      </w:r>
      <w:proofErr w:type="spellEnd"/>
      <w:r w:rsidRPr="007E2255">
        <w:rPr>
          <w:sz w:val="22"/>
          <w:szCs w:val="22"/>
          <w:lang w:val="hu-HU"/>
        </w:rPr>
        <w:t xml:space="preserve"> 1 </w:t>
      </w:r>
      <w:proofErr w:type="spellStart"/>
      <w:r w:rsidRPr="007E2255">
        <w:rPr>
          <w:sz w:val="22"/>
          <w:szCs w:val="22"/>
          <w:lang w:val="hu-HU"/>
        </w:rPr>
        <w:t>micrograms</w:t>
      </w:r>
      <w:proofErr w:type="spellEnd"/>
      <w:r w:rsidRPr="007E2255">
        <w:rPr>
          <w:sz w:val="22"/>
          <w:szCs w:val="22"/>
          <w:lang w:val="hu-HU"/>
        </w:rPr>
        <w:t xml:space="preserve"> </w:t>
      </w:r>
      <w:proofErr w:type="spellStart"/>
      <w:r w:rsidRPr="007E2255">
        <w:rPr>
          <w:sz w:val="22"/>
          <w:szCs w:val="22"/>
          <w:lang w:val="hu-HU"/>
        </w:rPr>
        <w:t>capsules</w:t>
      </w:r>
      <w:proofErr w:type="spellEnd"/>
      <w:r w:rsidRPr="007E2255">
        <w:rPr>
          <w:sz w:val="22"/>
          <w:szCs w:val="22"/>
          <w:lang w:val="hu-HU"/>
        </w:rPr>
        <w:t>, soft</w:t>
      </w:r>
      <w:r w:rsidR="00EF3F54">
        <w:rPr>
          <w:sz w:val="22"/>
          <w:szCs w:val="22"/>
          <w:lang w:val="hu-HU"/>
        </w:rPr>
        <w:t xml:space="preserve">, </w:t>
      </w:r>
      <w:r w:rsidR="00EF3F54" w:rsidRPr="0087205A">
        <w:rPr>
          <w:sz w:val="22"/>
          <w:szCs w:val="22"/>
        </w:rPr>
        <w:t>Zemplar 2 micrograms capsules, soft</w:t>
      </w:r>
    </w:p>
    <w:p w14:paraId="3E809799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Görögország</w:t>
      </w:r>
      <w:r w:rsidRPr="0016636C">
        <w:rPr>
          <w:sz w:val="22"/>
          <w:szCs w:val="22"/>
          <w:lang w:val="hu-HU"/>
        </w:rPr>
        <w:tab/>
      </w:r>
      <w:proofErr w:type="spellStart"/>
      <w:r w:rsidRPr="0016636C">
        <w:rPr>
          <w:sz w:val="22"/>
          <w:szCs w:val="22"/>
          <w:lang w:val="hu-HU"/>
        </w:rPr>
        <w:t>Zemplar</w:t>
      </w:r>
      <w:proofErr w:type="spellEnd"/>
      <w:r w:rsidRPr="0016636C">
        <w:rPr>
          <w:sz w:val="22"/>
          <w:szCs w:val="22"/>
          <w:lang w:val="hu-HU"/>
        </w:rPr>
        <w:t xml:space="preserve"> 1 </w:t>
      </w:r>
      <w:proofErr w:type="spellStart"/>
      <w:r w:rsidRPr="0016636C">
        <w:rPr>
          <w:sz w:val="22"/>
          <w:szCs w:val="22"/>
          <w:lang w:val="hu-HU"/>
        </w:rPr>
        <w:t>μικρογρ</w:t>
      </w:r>
      <w:proofErr w:type="spellEnd"/>
      <w:r w:rsidRPr="0016636C">
        <w:rPr>
          <w:sz w:val="22"/>
          <w:szCs w:val="22"/>
          <w:lang w:val="hu-HU"/>
        </w:rPr>
        <w:t>αμμάρια καψάκια, μαλακά</w:t>
      </w:r>
      <w:r w:rsidR="00EF3F54">
        <w:rPr>
          <w:sz w:val="22"/>
          <w:szCs w:val="22"/>
          <w:lang w:val="hu-HU"/>
        </w:rPr>
        <w:t xml:space="preserve">, </w:t>
      </w:r>
      <w:r w:rsidR="00EF3F54" w:rsidRPr="0087205A">
        <w:rPr>
          <w:sz w:val="22"/>
          <w:szCs w:val="22"/>
        </w:rPr>
        <w:t>Zemplar 2 μικρογραμμάρια καψάκια, μαλακά</w:t>
      </w:r>
    </w:p>
    <w:p w14:paraId="700F9250" w14:textId="77777777" w:rsidR="00EF3F54" w:rsidRPr="0087205A" w:rsidRDefault="007B5F8A" w:rsidP="007A257F">
      <w:pPr>
        <w:numPr>
          <w:ilvl w:val="12"/>
          <w:numId w:val="0"/>
        </w:numPr>
        <w:ind w:left="1985" w:right="-2" w:hanging="1985"/>
        <w:rPr>
          <w:sz w:val="22"/>
          <w:szCs w:val="22"/>
        </w:rPr>
      </w:pPr>
      <w:r w:rsidRPr="0016636C">
        <w:rPr>
          <w:b/>
          <w:sz w:val="22"/>
          <w:szCs w:val="22"/>
          <w:lang w:val="hu-HU"/>
        </w:rPr>
        <w:t>Írország:</w:t>
      </w:r>
      <w:r w:rsidRPr="0016636C">
        <w:rPr>
          <w:sz w:val="22"/>
          <w:szCs w:val="22"/>
          <w:lang w:val="hu-HU"/>
        </w:rPr>
        <w:tab/>
      </w:r>
      <w:proofErr w:type="spellStart"/>
      <w:r w:rsidRPr="0016636C">
        <w:rPr>
          <w:sz w:val="22"/>
          <w:szCs w:val="22"/>
          <w:lang w:val="hu-HU"/>
        </w:rPr>
        <w:t>Zemplar</w:t>
      </w:r>
      <w:proofErr w:type="spellEnd"/>
      <w:r w:rsidRPr="0016636C">
        <w:rPr>
          <w:sz w:val="22"/>
          <w:szCs w:val="22"/>
          <w:lang w:val="hu-HU"/>
        </w:rPr>
        <w:t xml:space="preserve"> 1 </w:t>
      </w:r>
      <w:proofErr w:type="spellStart"/>
      <w:r w:rsidRPr="0016636C">
        <w:rPr>
          <w:sz w:val="22"/>
          <w:szCs w:val="22"/>
          <w:lang w:val="hu-HU"/>
        </w:rPr>
        <w:t>micrograms</w:t>
      </w:r>
      <w:proofErr w:type="spellEnd"/>
      <w:r w:rsidRPr="0016636C">
        <w:rPr>
          <w:sz w:val="22"/>
          <w:szCs w:val="22"/>
          <w:lang w:val="hu-HU"/>
        </w:rPr>
        <w:t xml:space="preserve"> capsules, soft</w:t>
      </w:r>
      <w:r>
        <w:rPr>
          <w:sz w:val="22"/>
          <w:szCs w:val="22"/>
          <w:lang w:val="hu-HU"/>
        </w:rPr>
        <w:t>,</w:t>
      </w:r>
      <w:r w:rsidRPr="00EF3F54">
        <w:rPr>
          <w:sz w:val="22"/>
          <w:szCs w:val="22"/>
        </w:rPr>
        <w:t xml:space="preserve"> </w:t>
      </w:r>
      <w:r w:rsidRPr="0087205A">
        <w:rPr>
          <w:sz w:val="22"/>
          <w:szCs w:val="22"/>
        </w:rPr>
        <w:t>Zemplar 2 micrograms capsules, soft</w:t>
      </w:r>
    </w:p>
    <w:p w14:paraId="206CF177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Magyarország: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 1 mikrogramm lágy kapszula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mikrogramm lágy kapszula</w:t>
      </w:r>
    </w:p>
    <w:p w14:paraId="0E781303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Németország: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 1 Mikrogramm Weichkapseln</w:t>
      </w:r>
      <w:r w:rsidR="005A26D6">
        <w:rPr>
          <w:sz w:val="22"/>
          <w:szCs w:val="22"/>
          <w:lang w:val="hu-HU"/>
        </w:rPr>
        <w:t>,</w:t>
      </w:r>
      <w:r w:rsidR="005A26D6" w:rsidRPr="0087205A">
        <w:rPr>
          <w:sz w:val="22"/>
          <w:szCs w:val="22"/>
        </w:rPr>
        <w:t xml:space="preserve"> Zemplar 2 Mikrogramm Weichkapseln</w:t>
      </w:r>
    </w:p>
    <w:p w14:paraId="2F7E1715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Olaszország:</w:t>
      </w:r>
      <w:r w:rsidRPr="0016636C">
        <w:rPr>
          <w:sz w:val="22"/>
          <w:szCs w:val="22"/>
          <w:lang w:val="hu-HU"/>
        </w:rPr>
        <w:tab/>
        <w:t>Zemplar 1 microgrammi capsule molli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microgrammi capsule molli</w:t>
      </w:r>
    </w:p>
    <w:p w14:paraId="134854ED" w14:textId="77777777" w:rsidR="00604240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Portugália:</w:t>
      </w:r>
      <w:r w:rsidRPr="0016636C">
        <w:rPr>
          <w:sz w:val="22"/>
          <w:szCs w:val="22"/>
          <w:lang w:val="hu-HU"/>
        </w:rPr>
        <w:tab/>
        <w:t>Zemplar 1 micrograma cápsulas moles</w:t>
      </w:r>
      <w:r w:rsidR="007A68E7">
        <w:rPr>
          <w:sz w:val="22"/>
          <w:szCs w:val="22"/>
          <w:lang w:val="hu-HU"/>
        </w:rPr>
        <w:t xml:space="preserve">, </w:t>
      </w:r>
      <w:r w:rsidR="007A68E7">
        <w:rPr>
          <w:sz w:val="22"/>
          <w:szCs w:val="22"/>
        </w:rPr>
        <w:t>Zemplar 2 microgramas cápsulas moles</w:t>
      </w:r>
    </w:p>
    <w:p w14:paraId="58EEC8D6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Románia:</w:t>
      </w:r>
      <w:r w:rsidRPr="0016636C">
        <w:rPr>
          <w:sz w:val="22"/>
          <w:szCs w:val="22"/>
          <w:lang w:val="hu-HU"/>
        </w:rPr>
        <w:tab/>
        <w:t>Zemplar 1 micrograme, capsule moi</w:t>
      </w:r>
      <w:r w:rsidR="005A26D6">
        <w:rPr>
          <w:sz w:val="22"/>
          <w:szCs w:val="22"/>
          <w:lang w:val="hu-HU"/>
        </w:rPr>
        <w:t>,</w:t>
      </w:r>
      <w:r w:rsidR="005A26D6" w:rsidRPr="005A26D6">
        <w:rPr>
          <w:sz w:val="22"/>
          <w:szCs w:val="22"/>
        </w:rPr>
        <w:t xml:space="preserve"> </w:t>
      </w:r>
      <w:r w:rsidR="005A26D6" w:rsidRPr="0087205A">
        <w:rPr>
          <w:sz w:val="22"/>
          <w:szCs w:val="22"/>
        </w:rPr>
        <w:t>Zemplar 2 micrograme, capsule moi</w:t>
      </w:r>
    </w:p>
    <w:p w14:paraId="5B9B912F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Spanyolország:</w:t>
      </w:r>
      <w:r w:rsidRPr="0016636C">
        <w:rPr>
          <w:sz w:val="22"/>
          <w:szCs w:val="22"/>
          <w:lang w:val="hu-HU"/>
        </w:rPr>
        <w:tab/>
        <w:t>Zemplar 1 microgramos cápsulas blandas</w:t>
      </w:r>
      <w:r w:rsidR="005A26D6">
        <w:rPr>
          <w:sz w:val="22"/>
          <w:szCs w:val="22"/>
          <w:lang w:val="hu-HU"/>
        </w:rPr>
        <w:t>,</w:t>
      </w:r>
      <w:r w:rsidR="005A26D6" w:rsidRPr="0087205A">
        <w:rPr>
          <w:sz w:val="22"/>
          <w:szCs w:val="22"/>
        </w:rPr>
        <w:t xml:space="preserve"> Zemplar 2 microgramos cápsulas blandas</w:t>
      </w:r>
    </w:p>
    <w:p w14:paraId="5B4E315C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Szlovákia:</w:t>
      </w:r>
      <w:r w:rsidRPr="0016636C">
        <w:rPr>
          <w:sz w:val="22"/>
          <w:szCs w:val="22"/>
          <w:lang w:val="hu-HU"/>
        </w:rPr>
        <w:tab/>
      </w:r>
      <w:proofErr w:type="spellStart"/>
      <w:r w:rsidRPr="0016636C">
        <w:rPr>
          <w:sz w:val="22"/>
          <w:szCs w:val="22"/>
          <w:lang w:val="hu-HU"/>
        </w:rPr>
        <w:t>Zemplar</w:t>
      </w:r>
      <w:proofErr w:type="spellEnd"/>
      <w:r w:rsidRPr="0016636C">
        <w:rPr>
          <w:sz w:val="22"/>
          <w:szCs w:val="22"/>
          <w:lang w:val="hu-HU"/>
        </w:rPr>
        <w:t xml:space="preserve"> 1</w:t>
      </w:r>
      <w:r w:rsidR="0014415E">
        <w:rPr>
          <w:color w:val="1F497D"/>
          <w:sz w:val="22"/>
          <w:szCs w:val="22"/>
        </w:rPr>
        <w:t xml:space="preserve"> </w:t>
      </w:r>
      <w:r w:rsidR="005A26D6" w:rsidRPr="00461D1B">
        <w:rPr>
          <w:sz w:val="22"/>
          <w:szCs w:val="22"/>
          <w:lang w:val="en-GB"/>
        </w:rPr>
        <w:t>mikrogram mäkké kapsuly</w:t>
      </w:r>
      <w:r w:rsidR="005A26D6" w:rsidRPr="0087205A">
        <w:rPr>
          <w:sz w:val="22"/>
          <w:szCs w:val="22"/>
        </w:rPr>
        <w:t xml:space="preserve">, </w:t>
      </w:r>
      <w:r w:rsidR="005A26D6" w:rsidRPr="00150739">
        <w:rPr>
          <w:sz w:val="22"/>
          <w:szCs w:val="22"/>
        </w:rPr>
        <w:t xml:space="preserve">Zemplar 2 </w:t>
      </w:r>
      <w:r w:rsidR="005A26D6" w:rsidRPr="00461D1B">
        <w:rPr>
          <w:sz w:val="22"/>
          <w:szCs w:val="22"/>
          <w:lang w:val="en-GB"/>
        </w:rPr>
        <w:t>mikrogram</w:t>
      </w:r>
      <w:r w:rsidR="005A26D6">
        <w:rPr>
          <w:sz w:val="22"/>
          <w:szCs w:val="22"/>
        </w:rPr>
        <w:t>y</w:t>
      </w:r>
      <w:r w:rsidR="005A26D6" w:rsidRPr="00461D1B">
        <w:rPr>
          <w:sz w:val="22"/>
          <w:szCs w:val="22"/>
          <w:lang w:val="en-GB"/>
        </w:rPr>
        <w:t xml:space="preserve"> mäkké kapsuly</w:t>
      </w:r>
    </w:p>
    <w:p w14:paraId="61C87F18" w14:textId="77777777" w:rsidR="002E4199" w:rsidRPr="0016636C" w:rsidRDefault="007B5F8A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Szlovénia:</w:t>
      </w:r>
      <w:r w:rsidRPr="0016636C">
        <w:rPr>
          <w:sz w:val="22"/>
          <w:szCs w:val="22"/>
          <w:lang w:val="hu-HU"/>
        </w:rPr>
        <w:tab/>
        <w:t>Zemplar 1 mikrograma mehke kapsule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mikrograma mehke kapsule</w:t>
      </w:r>
    </w:p>
    <w:p w14:paraId="63C0B267" w14:textId="77777777" w:rsidR="002E4199" w:rsidRPr="0016636C" w:rsidRDefault="002E4199" w:rsidP="0016636C">
      <w:pPr>
        <w:numPr>
          <w:ilvl w:val="12"/>
          <w:numId w:val="0"/>
        </w:numPr>
        <w:ind w:right="-2"/>
        <w:rPr>
          <w:b/>
          <w:noProof/>
          <w:sz w:val="22"/>
          <w:szCs w:val="22"/>
          <w:lang w:val="hu-HU"/>
        </w:rPr>
      </w:pPr>
    </w:p>
    <w:p w14:paraId="72890ED4" w14:textId="77777777" w:rsidR="00A54CB9" w:rsidRPr="00B16545" w:rsidRDefault="007B5F8A" w:rsidP="0016636C">
      <w:pPr>
        <w:ind w:left="2268" w:hanging="2268"/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1 mikrogramm lágy kapszula:</w:t>
      </w:r>
    </w:p>
    <w:p w14:paraId="0F0ACD0F" w14:textId="77777777" w:rsidR="006448A6" w:rsidRPr="0016636C" w:rsidRDefault="007B5F8A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OGYI-T-9951/03</w:t>
      </w:r>
      <w:r w:rsidRPr="0016636C">
        <w:rPr>
          <w:sz w:val="22"/>
          <w:szCs w:val="22"/>
          <w:lang w:val="hu-HU"/>
        </w:rPr>
        <w:tab/>
        <w:t>7× (PVC/Fluoropolimer//Al buborékcsomagolásban)</w:t>
      </w:r>
    </w:p>
    <w:p w14:paraId="2C697D9C" w14:textId="77777777" w:rsidR="006448A6" w:rsidRPr="0016636C" w:rsidRDefault="007B5F8A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OGYI-T-9951/04</w:t>
      </w:r>
      <w:r w:rsidRPr="0016636C">
        <w:rPr>
          <w:sz w:val="22"/>
          <w:szCs w:val="22"/>
          <w:lang w:val="hu-HU"/>
        </w:rPr>
        <w:tab/>
        <w:t>28× (PVC/Fluoropolimer//Al buborékcsomagolásban)</w:t>
      </w:r>
    </w:p>
    <w:p w14:paraId="6604963F" w14:textId="77777777" w:rsidR="006448A6" w:rsidRDefault="007B5F8A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OGYI-T-9951/05</w:t>
      </w:r>
      <w:r w:rsidRPr="0016636C">
        <w:rPr>
          <w:sz w:val="22"/>
          <w:szCs w:val="22"/>
          <w:lang w:val="hu-HU"/>
        </w:rPr>
        <w:tab/>
        <w:t>30× (HDPE tartályban)</w:t>
      </w:r>
    </w:p>
    <w:p w14:paraId="5904E127" w14:textId="77777777" w:rsidR="007A257F" w:rsidRDefault="007A257F" w:rsidP="00A54CB9">
      <w:pPr>
        <w:ind w:left="2268" w:hanging="2268"/>
        <w:contextualSpacing/>
        <w:rPr>
          <w:sz w:val="22"/>
          <w:szCs w:val="22"/>
          <w:lang w:val="hu-HU"/>
        </w:rPr>
      </w:pPr>
    </w:p>
    <w:p w14:paraId="2B3E6F15" w14:textId="77777777" w:rsidR="00A54CB9" w:rsidRPr="00B16545" w:rsidRDefault="007B5F8A" w:rsidP="00A54CB9">
      <w:pPr>
        <w:ind w:left="2268" w:hanging="2268"/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2 mikrogramm lágy kapszula:</w:t>
      </w:r>
    </w:p>
    <w:p w14:paraId="15385146" w14:textId="77777777" w:rsidR="00A54CB9" w:rsidRPr="0016636C" w:rsidRDefault="007B5F8A" w:rsidP="00A54CB9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</w:t>
      </w:r>
      <w:r>
        <w:rPr>
          <w:sz w:val="22"/>
          <w:szCs w:val="22"/>
          <w:lang w:val="hu-HU"/>
        </w:rPr>
        <w:t>6</w:t>
      </w:r>
      <w:r w:rsidRPr="0016636C">
        <w:rPr>
          <w:sz w:val="22"/>
          <w:szCs w:val="22"/>
          <w:lang w:val="hu-HU"/>
        </w:rPr>
        <w:tab/>
        <w:t>7× (PVC/Fluoropolimer//Al buborékcsomagolásban)</w:t>
      </w:r>
    </w:p>
    <w:p w14:paraId="2C929956" w14:textId="77777777" w:rsidR="00A54CB9" w:rsidRPr="0016636C" w:rsidRDefault="007B5F8A" w:rsidP="00A54CB9">
      <w:pPr>
        <w:ind w:left="2268" w:hanging="2268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OGYI-T-9951/07</w:t>
      </w:r>
      <w:r w:rsidRPr="0016636C">
        <w:rPr>
          <w:sz w:val="22"/>
          <w:szCs w:val="22"/>
          <w:lang w:val="hu-HU"/>
        </w:rPr>
        <w:tab/>
        <w:t>28× (PVC/Fluoropolimer//Al buborékcsomagolásban)</w:t>
      </w:r>
    </w:p>
    <w:p w14:paraId="0F1146D8" w14:textId="77777777" w:rsidR="00A54CB9" w:rsidRDefault="007B5F8A" w:rsidP="00A54CB9">
      <w:pPr>
        <w:ind w:left="2268" w:hanging="2268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OGYI-T-9951/08</w:t>
      </w:r>
      <w:r w:rsidRPr="0016636C">
        <w:rPr>
          <w:sz w:val="22"/>
          <w:szCs w:val="22"/>
          <w:lang w:val="hu-HU"/>
        </w:rPr>
        <w:tab/>
        <w:t>30× (HDPE tartályban)</w:t>
      </w:r>
    </w:p>
    <w:p w14:paraId="24D794B4" w14:textId="77777777" w:rsidR="00A54CB9" w:rsidRPr="0016636C" w:rsidRDefault="00A54CB9" w:rsidP="0016636C">
      <w:pPr>
        <w:ind w:left="2268" w:hanging="2268"/>
        <w:contextualSpacing/>
        <w:rPr>
          <w:sz w:val="22"/>
          <w:szCs w:val="22"/>
          <w:lang w:val="hu-HU"/>
        </w:rPr>
      </w:pPr>
    </w:p>
    <w:p w14:paraId="5E3C3F98" w14:textId="326889F4" w:rsidR="006448A6" w:rsidRPr="004449FC" w:rsidRDefault="007B5F8A" w:rsidP="0016636C">
      <w:pPr>
        <w:ind w:right="-449"/>
        <w:contextualSpacing/>
        <w:rPr>
          <w:bCs/>
          <w:sz w:val="22"/>
          <w:szCs w:val="22"/>
          <w:lang w:val="hu-HU"/>
        </w:rPr>
      </w:pPr>
      <w:r w:rsidRPr="00013DEA">
        <w:rPr>
          <w:b/>
          <w:sz w:val="22"/>
          <w:szCs w:val="22"/>
          <w:lang w:val="hu-HU"/>
        </w:rPr>
        <w:t xml:space="preserve">A betegtájékoztató </w:t>
      </w:r>
      <w:r w:rsidR="007B5D85" w:rsidRPr="00013DEA">
        <w:rPr>
          <w:b/>
          <w:bCs/>
          <w:sz w:val="22"/>
          <w:szCs w:val="22"/>
          <w:lang w:val="hu-HU"/>
        </w:rPr>
        <w:t>legutóbbi felülvizsgálatának</w:t>
      </w:r>
      <w:r w:rsidR="007B5D85" w:rsidRPr="00013DEA">
        <w:rPr>
          <w:b/>
          <w:sz w:val="22"/>
          <w:szCs w:val="22"/>
          <w:lang w:val="hu-HU"/>
        </w:rPr>
        <w:t xml:space="preserve"> dátuma:</w:t>
      </w:r>
      <w:r w:rsidR="002A3D69">
        <w:rPr>
          <w:b/>
          <w:sz w:val="22"/>
          <w:szCs w:val="22"/>
          <w:lang w:val="hu-HU"/>
        </w:rPr>
        <w:t xml:space="preserve"> </w:t>
      </w:r>
      <w:r w:rsidR="00224453">
        <w:rPr>
          <w:b/>
          <w:sz w:val="22"/>
          <w:szCs w:val="22"/>
          <w:lang w:val="hu-HU"/>
        </w:rPr>
        <w:t>2022. október</w:t>
      </w:r>
    </w:p>
    <w:p w14:paraId="486093A5" w14:textId="77777777" w:rsidR="005A26D6" w:rsidRPr="00B16545" w:rsidRDefault="007B5F8A" w:rsidP="0016636C">
      <w:pPr>
        <w:ind w:right="-449"/>
        <w:contextualSpacing/>
        <w:rPr>
          <w:b/>
          <w:noProof/>
          <w:sz w:val="22"/>
          <w:szCs w:val="22"/>
          <w:lang w:val="es-ES_tradnl"/>
        </w:rPr>
      </w:pPr>
      <w:r w:rsidRPr="00B16545">
        <w:rPr>
          <w:b/>
          <w:noProof/>
          <w:sz w:val="22"/>
          <w:szCs w:val="22"/>
          <w:lang w:val="es-ES_tradnl"/>
        </w:rPr>
        <w:t>Egyéb információforrások</w:t>
      </w:r>
    </w:p>
    <w:p w14:paraId="3C0CEA39" w14:textId="77777777" w:rsidR="005A26D6" w:rsidRPr="00013DEA" w:rsidRDefault="005A26D6" w:rsidP="0016636C">
      <w:pPr>
        <w:ind w:right="-449"/>
        <w:contextualSpacing/>
        <w:rPr>
          <w:bCs/>
          <w:sz w:val="22"/>
          <w:szCs w:val="22"/>
          <w:lang w:val="hu-HU"/>
        </w:rPr>
      </w:pPr>
    </w:p>
    <w:p w14:paraId="568258E8" w14:textId="77777777" w:rsidR="00BB6882" w:rsidRPr="008C61C1" w:rsidRDefault="007B5F8A" w:rsidP="0051116A">
      <w:pPr>
        <w:ind w:right="-449"/>
        <w:contextualSpacing/>
        <w:rPr>
          <w:sz w:val="22"/>
          <w:szCs w:val="22"/>
          <w:lang w:val="hu-HU"/>
        </w:rPr>
      </w:pPr>
      <w:r w:rsidRPr="00013DEA">
        <w:rPr>
          <w:bCs/>
          <w:sz w:val="22"/>
          <w:szCs w:val="22"/>
          <w:lang w:val="hu-HU"/>
        </w:rPr>
        <w:t>A betegtájékoztató meghallgatásának igénylése érdekében forduljon a forgalomba hozatali engedély jogosultjának helyi képviselőjéhez.</w:t>
      </w:r>
    </w:p>
    <w:sectPr w:rsidR="00BB6882" w:rsidRPr="008C61C1" w:rsidSect="00D169D2">
      <w:headerReference w:type="even" r:id="rId13"/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6F233" w14:textId="77777777" w:rsidR="00D50015" w:rsidRDefault="007B5F8A">
      <w:r>
        <w:separator/>
      </w:r>
    </w:p>
  </w:endnote>
  <w:endnote w:type="continuationSeparator" w:id="0">
    <w:p w14:paraId="0B89F564" w14:textId="77777777" w:rsidR="00D50015" w:rsidRDefault="007B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01719" w14:textId="77777777" w:rsidR="007B5F8A" w:rsidRDefault="007B5F8A" w:rsidP="004C3CDE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OGYÉI/42634/2022</w:t>
    </w:r>
  </w:p>
  <w:p w14:paraId="56570946" w14:textId="23E2547A" w:rsidR="00A63284" w:rsidRPr="00C44A9C" w:rsidRDefault="007B5F8A" w:rsidP="004C3CDE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OGYÉI/42636/2022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A1A5A" w14:textId="77777777" w:rsidR="00D50015" w:rsidRDefault="007B5F8A">
      <w:r>
        <w:separator/>
      </w:r>
    </w:p>
  </w:footnote>
  <w:footnote w:type="continuationSeparator" w:id="0">
    <w:p w14:paraId="0DF92E35" w14:textId="77777777" w:rsidR="00D50015" w:rsidRDefault="007B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47BC7" w14:textId="77777777" w:rsidR="00AC5A08" w:rsidRDefault="007B5F8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03D4746" w14:textId="77777777" w:rsidR="00AC5A08" w:rsidRDefault="00AC5A0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978C" w14:textId="5D63C2C8" w:rsidR="00AC5A08" w:rsidRPr="00502CA1" w:rsidRDefault="007B5F8A" w:rsidP="00502CA1">
    <w:pPr>
      <w:pStyle w:val="lfej"/>
      <w:tabs>
        <w:tab w:val="clear" w:pos="4536"/>
      </w:tabs>
      <w:jc w:val="center"/>
      <w:rPr>
        <w:sz w:val="18"/>
        <w:szCs w:val="18"/>
      </w:rPr>
    </w:pPr>
    <w:r w:rsidRPr="00502CA1">
      <w:rPr>
        <w:sz w:val="18"/>
        <w:szCs w:val="18"/>
      </w:rPr>
      <w:fldChar w:fldCharType="begin"/>
    </w:r>
    <w:r w:rsidRPr="00502CA1">
      <w:rPr>
        <w:sz w:val="18"/>
        <w:szCs w:val="18"/>
      </w:rPr>
      <w:instrText xml:space="preserve"> PAGE   \* MERGEFORMAT </w:instrText>
    </w:r>
    <w:r w:rsidRPr="00502CA1">
      <w:rPr>
        <w:sz w:val="18"/>
        <w:szCs w:val="18"/>
      </w:rPr>
      <w:fldChar w:fldCharType="separate"/>
    </w:r>
    <w:r w:rsidR="003A2577">
      <w:rPr>
        <w:noProof/>
        <w:sz w:val="18"/>
        <w:szCs w:val="18"/>
      </w:rPr>
      <w:t>7</w:t>
    </w:r>
    <w:r w:rsidRPr="00502CA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C793420"/>
    <w:multiLevelType w:val="hybridMultilevel"/>
    <w:tmpl w:val="C486ED6A"/>
    <w:lvl w:ilvl="0" w:tplc="9110AF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6416106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668829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E84A0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BD69E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39C907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C484D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F48B3A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31C27E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9D094B"/>
    <w:multiLevelType w:val="hybridMultilevel"/>
    <w:tmpl w:val="66AE7DE8"/>
    <w:lvl w:ilvl="0" w:tplc="4CEC63C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6DAAA65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9E29E7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87CC87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7F0D35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3B45AC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094093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5723EF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A84B6BE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3A5CD7"/>
    <w:multiLevelType w:val="hybridMultilevel"/>
    <w:tmpl w:val="9FA2A1B8"/>
    <w:lvl w:ilvl="0" w:tplc="A1F48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638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DABE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E27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58CA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6C6D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6466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AB6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8A87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41609"/>
    <w:multiLevelType w:val="hybridMultilevel"/>
    <w:tmpl w:val="1D3847C0"/>
    <w:lvl w:ilvl="0" w:tplc="CC84790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1D72FC0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3626E1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C4C51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320C4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51EE8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3E26F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34E57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20463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1507E3F"/>
    <w:multiLevelType w:val="hybridMultilevel"/>
    <w:tmpl w:val="206A05E4"/>
    <w:lvl w:ilvl="0" w:tplc="C694A7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C6A5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1686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8C36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2BF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A012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EA7D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9827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685F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1252D"/>
    <w:multiLevelType w:val="hybridMultilevel"/>
    <w:tmpl w:val="B7001948"/>
    <w:lvl w:ilvl="0" w:tplc="8AB2638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58ED37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B08FB8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05208B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AEAFAD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5166A6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57C771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7AC45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B406CF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08C00DA"/>
    <w:multiLevelType w:val="hybridMultilevel"/>
    <w:tmpl w:val="CCEAB36E"/>
    <w:lvl w:ilvl="0" w:tplc="7E506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D2F4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3E45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23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90F1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7002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3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28C8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1C8C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43E24"/>
    <w:multiLevelType w:val="hybridMultilevel"/>
    <w:tmpl w:val="537AF7A6"/>
    <w:lvl w:ilvl="0" w:tplc="0B5C1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E6CC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7295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9059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5AD1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6BB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CC38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31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2892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27445"/>
    <w:multiLevelType w:val="hybridMultilevel"/>
    <w:tmpl w:val="8770779A"/>
    <w:lvl w:ilvl="0" w:tplc="2DDE1F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1605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248E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B870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6B1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F46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AC39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2679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1A79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E23FBB"/>
    <w:multiLevelType w:val="hybridMultilevel"/>
    <w:tmpl w:val="39B07E1A"/>
    <w:lvl w:ilvl="0" w:tplc="23141A2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7CA12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E928C7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C82034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59C6D16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5E4707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84B462D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B9A720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5F2161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8B56C73"/>
    <w:multiLevelType w:val="hybridMultilevel"/>
    <w:tmpl w:val="6C2C300C"/>
    <w:lvl w:ilvl="0" w:tplc="C8CCEE6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63A5C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242026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B14B9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7C97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0B85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AD8107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D866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26A92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C0449E2"/>
    <w:multiLevelType w:val="hybridMultilevel"/>
    <w:tmpl w:val="512A4D24"/>
    <w:lvl w:ilvl="0" w:tplc="C3EE17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A229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F22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9C66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4E6D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52EB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8805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6D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D663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94F82"/>
    <w:multiLevelType w:val="hybridMultilevel"/>
    <w:tmpl w:val="E35CF988"/>
    <w:lvl w:ilvl="0" w:tplc="EA44C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A6A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5EB5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9029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888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42B6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388B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0CB7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988F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B36986"/>
    <w:multiLevelType w:val="hybridMultilevel"/>
    <w:tmpl w:val="F21C9F34"/>
    <w:lvl w:ilvl="0" w:tplc="F790150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61347C6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7F6C01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174270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182243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076355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B66C168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E762F6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38CA32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9744F42"/>
    <w:multiLevelType w:val="hybridMultilevel"/>
    <w:tmpl w:val="94145300"/>
    <w:lvl w:ilvl="0" w:tplc="3A8EA96C">
      <w:start w:val="1"/>
      <w:numFmt w:val="bullet"/>
      <w:lvlText w:val="–"/>
      <w:lvlJc w:val="left"/>
      <w:pPr>
        <w:ind w:left="927" w:hanging="360"/>
      </w:pPr>
      <w:rPr>
        <w:rFonts w:ascii="Times New Roman" w:hAnsi="Times New Roman" w:hint="default"/>
      </w:rPr>
    </w:lvl>
    <w:lvl w:ilvl="1" w:tplc="265C1968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01A63E4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8A6A91B8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B538926C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BF1E6D76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D086250A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41920496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5ED6C286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EA041E0"/>
    <w:multiLevelType w:val="hybridMultilevel"/>
    <w:tmpl w:val="C7246886"/>
    <w:lvl w:ilvl="0" w:tplc="7220AD38">
      <w:start w:val="1"/>
      <w:numFmt w:val="bullet"/>
      <w:lvlText w:val="-"/>
      <w:lvlJc w:val="left"/>
      <w:pPr>
        <w:ind w:left="720" w:hanging="360"/>
      </w:pPr>
    </w:lvl>
    <w:lvl w:ilvl="1" w:tplc="C1DA77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AA3E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7034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9A27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A006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5ADD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CE2B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A0F3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0283C"/>
    <w:multiLevelType w:val="hybridMultilevel"/>
    <w:tmpl w:val="26CA780E"/>
    <w:lvl w:ilvl="0" w:tplc="74322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495E21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05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7CB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0C2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C4F5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A0F7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64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DA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7"/>
  </w:num>
  <w:num w:numId="3">
    <w:abstractNumId w:val="14"/>
  </w:num>
  <w:num w:numId="4">
    <w:abstractNumId w:val="1"/>
  </w:num>
  <w:num w:numId="5">
    <w:abstractNumId w:val="2"/>
  </w:num>
  <w:num w:numId="6">
    <w:abstractNumId w:val="3"/>
  </w:num>
  <w:num w:numId="7">
    <w:abstractNumId w:val="20"/>
  </w:num>
  <w:num w:numId="8">
    <w:abstractNumId w:val="18"/>
  </w:num>
  <w:num w:numId="9">
    <w:abstractNumId w:val="19"/>
  </w:num>
  <w:num w:numId="10">
    <w:abstractNumId w:val="11"/>
  </w:num>
  <w:num w:numId="11">
    <w:abstractNumId w:val="8"/>
  </w:num>
  <w:num w:numId="12">
    <w:abstractNumId w:val="10"/>
  </w:num>
  <w:num w:numId="13">
    <w:abstractNumId w:val="4"/>
  </w:num>
  <w:num w:numId="14">
    <w:abstractNumId w:val="17"/>
  </w:num>
  <w:num w:numId="15">
    <w:abstractNumId w:val="13"/>
  </w:num>
  <w:num w:numId="16">
    <w:abstractNumId w:val="9"/>
  </w:num>
  <w:num w:numId="17">
    <w:abstractNumId w:val="5"/>
  </w:num>
  <w:num w:numId="18">
    <w:abstractNumId w:val="12"/>
  </w:num>
  <w:num w:numId="19">
    <w:abstractNumId w:val="15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907"/>
    <w:rsid w:val="00001606"/>
    <w:rsid w:val="00013DEA"/>
    <w:rsid w:val="00014465"/>
    <w:rsid w:val="00016F40"/>
    <w:rsid w:val="000173BE"/>
    <w:rsid w:val="000243BF"/>
    <w:rsid w:val="00026F4D"/>
    <w:rsid w:val="00036C81"/>
    <w:rsid w:val="00037A67"/>
    <w:rsid w:val="000403FF"/>
    <w:rsid w:val="00045647"/>
    <w:rsid w:val="000464C1"/>
    <w:rsid w:val="00050F90"/>
    <w:rsid w:val="000533BE"/>
    <w:rsid w:val="0005593A"/>
    <w:rsid w:val="000602E9"/>
    <w:rsid w:val="00064C3B"/>
    <w:rsid w:val="000671E5"/>
    <w:rsid w:val="00073ED1"/>
    <w:rsid w:val="00082F75"/>
    <w:rsid w:val="00084B60"/>
    <w:rsid w:val="00097600"/>
    <w:rsid w:val="000A6EB6"/>
    <w:rsid w:val="000B25F2"/>
    <w:rsid w:val="000B708F"/>
    <w:rsid w:val="000B7137"/>
    <w:rsid w:val="000B7328"/>
    <w:rsid w:val="000C0AEF"/>
    <w:rsid w:val="000C49C7"/>
    <w:rsid w:val="000F3EC9"/>
    <w:rsid w:val="00102091"/>
    <w:rsid w:val="0012462F"/>
    <w:rsid w:val="00126030"/>
    <w:rsid w:val="00130F86"/>
    <w:rsid w:val="00134212"/>
    <w:rsid w:val="00134F4F"/>
    <w:rsid w:val="0014415E"/>
    <w:rsid w:val="00145381"/>
    <w:rsid w:val="0014699C"/>
    <w:rsid w:val="00150739"/>
    <w:rsid w:val="00153789"/>
    <w:rsid w:val="00163F32"/>
    <w:rsid w:val="00165544"/>
    <w:rsid w:val="0016636C"/>
    <w:rsid w:val="001833C6"/>
    <w:rsid w:val="0018423A"/>
    <w:rsid w:val="00190511"/>
    <w:rsid w:val="00192E70"/>
    <w:rsid w:val="001A1BEA"/>
    <w:rsid w:val="001A2359"/>
    <w:rsid w:val="001C596D"/>
    <w:rsid w:val="001C6868"/>
    <w:rsid w:val="001E0B1B"/>
    <w:rsid w:val="001E12D2"/>
    <w:rsid w:val="001E4CC6"/>
    <w:rsid w:val="001F34DA"/>
    <w:rsid w:val="002209F1"/>
    <w:rsid w:val="00224453"/>
    <w:rsid w:val="002334C7"/>
    <w:rsid w:val="00233AA0"/>
    <w:rsid w:val="002409C0"/>
    <w:rsid w:val="0024469D"/>
    <w:rsid w:val="00246E80"/>
    <w:rsid w:val="00253E3B"/>
    <w:rsid w:val="00265E43"/>
    <w:rsid w:val="00266694"/>
    <w:rsid w:val="00280716"/>
    <w:rsid w:val="00292B07"/>
    <w:rsid w:val="002A2223"/>
    <w:rsid w:val="002A3D69"/>
    <w:rsid w:val="002B1A90"/>
    <w:rsid w:val="002B2432"/>
    <w:rsid w:val="002C076B"/>
    <w:rsid w:val="002C258A"/>
    <w:rsid w:val="002D7BC4"/>
    <w:rsid w:val="002E1FDB"/>
    <w:rsid w:val="002E2F78"/>
    <w:rsid w:val="002E4199"/>
    <w:rsid w:val="002E77D4"/>
    <w:rsid w:val="00303B87"/>
    <w:rsid w:val="0030610C"/>
    <w:rsid w:val="00306696"/>
    <w:rsid w:val="00311F01"/>
    <w:rsid w:val="0031361D"/>
    <w:rsid w:val="00321FB5"/>
    <w:rsid w:val="003238F7"/>
    <w:rsid w:val="00324F3B"/>
    <w:rsid w:val="0033174A"/>
    <w:rsid w:val="00344DBB"/>
    <w:rsid w:val="00347C3D"/>
    <w:rsid w:val="00367146"/>
    <w:rsid w:val="0037350C"/>
    <w:rsid w:val="003A0C8A"/>
    <w:rsid w:val="003A2577"/>
    <w:rsid w:val="003A6312"/>
    <w:rsid w:val="003C1889"/>
    <w:rsid w:val="003D3C4F"/>
    <w:rsid w:val="003E0814"/>
    <w:rsid w:val="003E1F2E"/>
    <w:rsid w:val="003E2D18"/>
    <w:rsid w:val="003E46E9"/>
    <w:rsid w:val="00415815"/>
    <w:rsid w:val="00421F2E"/>
    <w:rsid w:val="0043114A"/>
    <w:rsid w:val="004312DF"/>
    <w:rsid w:val="00437616"/>
    <w:rsid w:val="00437C4D"/>
    <w:rsid w:val="00441807"/>
    <w:rsid w:val="00442BD0"/>
    <w:rsid w:val="004449FC"/>
    <w:rsid w:val="004557AD"/>
    <w:rsid w:val="00461D1B"/>
    <w:rsid w:val="0048483A"/>
    <w:rsid w:val="004A61FB"/>
    <w:rsid w:val="004B029A"/>
    <w:rsid w:val="004B2D1C"/>
    <w:rsid w:val="004C01FC"/>
    <w:rsid w:val="004C3957"/>
    <w:rsid w:val="004C3CDE"/>
    <w:rsid w:val="004E1B0D"/>
    <w:rsid w:val="004F01DC"/>
    <w:rsid w:val="00501336"/>
    <w:rsid w:val="0050208C"/>
    <w:rsid w:val="00502CA1"/>
    <w:rsid w:val="0050674D"/>
    <w:rsid w:val="00507DF3"/>
    <w:rsid w:val="0051116A"/>
    <w:rsid w:val="0051122F"/>
    <w:rsid w:val="00526E06"/>
    <w:rsid w:val="00544F2E"/>
    <w:rsid w:val="005507B0"/>
    <w:rsid w:val="005548FD"/>
    <w:rsid w:val="00556FF3"/>
    <w:rsid w:val="005661CE"/>
    <w:rsid w:val="00572722"/>
    <w:rsid w:val="00582158"/>
    <w:rsid w:val="00582DCB"/>
    <w:rsid w:val="005874E6"/>
    <w:rsid w:val="00594463"/>
    <w:rsid w:val="00595576"/>
    <w:rsid w:val="005A26D6"/>
    <w:rsid w:val="005C5261"/>
    <w:rsid w:val="005D2CF7"/>
    <w:rsid w:val="005D7994"/>
    <w:rsid w:val="005F0F90"/>
    <w:rsid w:val="0060317D"/>
    <w:rsid w:val="00604240"/>
    <w:rsid w:val="006262EB"/>
    <w:rsid w:val="006328A5"/>
    <w:rsid w:val="00640C7A"/>
    <w:rsid w:val="006448A6"/>
    <w:rsid w:val="00646E94"/>
    <w:rsid w:val="0065653C"/>
    <w:rsid w:val="00661856"/>
    <w:rsid w:val="00661AC0"/>
    <w:rsid w:val="00671A62"/>
    <w:rsid w:val="006724DD"/>
    <w:rsid w:val="006855FF"/>
    <w:rsid w:val="00690A92"/>
    <w:rsid w:val="00696F59"/>
    <w:rsid w:val="006A5A1D"/>
    <w:rsid w:val="006A75B2"/>
    <w:rsid w:val="006B1203"/>
    <w:rsid w:val="006C4E02"/>
    <w:rsid w:val="006C5D4C"/>
    <w:rsid w:val="006E3EC0"/>
    <w:rsid w:val="006F1D0C"/>
    <w:rsid w:val="006F250B"/>
    <w:rsid w:val="00700529"/>
    <w:rsid w:val="00715F75"/>
    <w:rsid w:val="007A257F"/>
    <w:rsid w:val="007A68E7"/>
    <w:rsid w:val="007B5D85"/>
    <w:rsid w:val="007B5F8A"/>
    <w:rsid w:val="007C0B6D"/>
    <w:rsid w:val="007C205B"/>
    <w:rsid w:val="007D1321"/>
    <w:rsid w:val="007E0B71"/>
    <w:rsid w:val="007E2255"/>
    <w:rsid w:val="007E6FC9"/>
    <w:rsid w:val="007F6859"/>
    <w:rsid w:val="007F7635"/>
    <w:rsid w:val="00813099"/>
    <w:rsid w:val="00814D0C"/>
    <w:rsid w:val="00844BE1"/>
    <w:rsid w:val="0084581A"/>
    <w:rsid w:val="00850FE7"/>
    <w:rsid w:val="008565C2"/>
    <w:rsid w:val="00862EE9"/>
    <w:rsid w:val="00863C0E"/>
    <w:rsid w:val="0087205A"/>
    <w:rsid w:val="0087327B"/>
    <w:rsid w:val="00876A88"/>
    <w:rsid w:val="008B296F"/>
    <w:rsid w:val="008C074E"/>
    <w:rsid w:val="008C29A4"/>
    <w:rsid w:val="008C61C1"/>
    <w:rsid w:val="008C65F3"/>
    <w:rsid w:val="008D0CCE"/>
    <w:rsid w:val="008D0FF1"/>
    <w:rsid w:val="008E33CF"/>
    <w:rsid w:val="008F158D"/>
    <w:rsid w:val="008F3610"/>
    <w:rsid w:val="008F5010"/>
    <w:rsid w:val="00902456"/>
    <w:rsid w:val="009032C3"/>
    <w:rsid w:val="00912AE7"/>
    <w:rsid w:val="00926CEF"/>
    <w:rsid w:val="009271BF"/>
    <w:rsid w:val="00933E12"/>
    <w:rsid w:val="00935F52"/>
    <w:rsid w:val="00937931"/>
    <w:rsid w:val="009406D7"/>
    <w:rsid w:val="009509FD"/>
    <w:rsid w:val="0095196C"/>
    <w:rsid w:val="00954EB5"/>
    <w:rsid w:val="00974621"/>
    <w:rsid w:val="00980A99"/>
    <w:rsid w:val="00984307"/>
    <w:rsid w:val="00991BFD"/>
    <w:rsid w:val="00996DAE"/>
    <w:rsid w:val="009A075C"/>
    <w:rsid w:val="009A2BC5"/>
    <w:rsid w:val="009C1601"/>
    <w:rsid w:val="009D2285"/>
    <w:rsid w:val="009D54A1"/>
    <w:rsid w:val="009E2151"/>
    <w:rsid w:val="00A0547C"/>
    <w:rsid w:val="00A12CA0"/>
    <w:rsid w:val="00A16AD6"/>
    <w:rsid w:val="00A23BAF"/>
    <w:rsid w:val="00A25CB8"/>
    <w:rsid w:val="00A36CF3"/>
    <w:rsid w:val="00A51594"/>
    <w:rsid w:val="00A546A3"/>
    <w:rsid w:val="00A54CB9"/>
    <w:rsid w:val="00A57A6A"/>
    <w:rsid w:val="00A63284"/>
    <w:rsid w:val="00A723FE"/>
    <w:rsid w:val="00A73A69"/>
    <w:rsid w:val="00A8646C"/>
    <w:rsid w:val="00A908D6"/>
    <w:rsid w:val="00A96E1D"/>
    <w:rsid w:val="00AA5059"/>
    <w:rsid w:val="00AB4379"/>
    <w:rsid w:val="00AB5578"/>
    <w:rsid w:val="00AB7AB7"/>
    <w:rsid w:val="00AC11A3"/>
    <w:rsid w:val="00AC5A08"/>
    <w:rsid w:val="00AD0296"/>
    <w:rsid w:val="00AD6C94"/>
    <w:rsid w:val="00AE2A79"/>
    <w:rsid w:val="00AE2B0A"/>
    <w:rsid w:val="00AE3531"/>
    <w:rsid w:val="00AE39FB"/>
    <w:rsid w:val="00AF7C0E"/>
    <w:rsid w:val="00B00DDC"/>
    <w:rsid w:val="00B020D0"/>
    <w:rsid w:val="00B126DF"/>
    <w:rsid w:val="00B16545"/>
    <w:rsid w:val="00B22DC5"/>
    <w:rsid w:val="00B363E9"/>
    <w:rsid w:val="00B41F2A"/>
    <w:rsid w:val="00B538A7"/>
    <w:rsid w:val="00B83763"/>
    <w:rsid w:val="00B92907"/>
    <w:rsid w:val="00BB0EFD"/>
    <w:rsid w:val="00BB6882"/>
    <w:rsid w:val="00BD20EB"/>
    <w:rsid w:val="00BE01E3"/>
    <w:rsid w:val="00BE1E94"/>
    <w:rsid w:val="00BE1F4B"/>
    <w:rsid w:val="00BE46D1"/>
    <w:rsid w:val="00BE470F"/>
    <w:rsid w:val="00BF0128"/>
    <w:rsid w:val="00BF6151"/>
    <w:rsid w:val="00C14592"/>
    <w:rsid w:val="00C151FA"/>
    <w:rsid w:val="00C23C42"/>
    <w:rsid w:val="00C334C7"/>
    <w:rsid w:val="00C36127"/>
    <w:rsid w:val="00C44A9C"/>
    <w:rsid w:val="00C50050"/>
    <w:rsid w:val="00C54458"/>
    <w:rsid w:val="00C70238"/>
    <w:rsid w:val="00C814C9"/>
    <w:rsid w:val="00C8197C"/>
    <w:rsid w:val="00C84338"/>
    <w:rsid w:val="00CA3888"/>
    <w:rsid w:val="00CA6D54"/>
    <w:rsid w:val="00CB43BE"/>
    <w:rsid w:val="00CC5457"/>
    <w:rsid w:val="00CC7FBB"/>
    <w:rsid w:val="00CE26D3"/>
    <w:rsid w:val="00CE2D9F"/>
    <w:rsid w:val="00CF0155"/>
    <w:rsid w:val="00D11E7F"/>
    <w:rsid w:val="00D169D2"/>
    <w:rsid w:val="00D20935"/>
    <w:rsid w:val="00D25678"/>
    <w:rsid w:val="00D315E2"/>
    <w:rsid w:val="00D319F1"/>
    <w:rsid w:val="00D50015"/>
    <w:rsid w:val="00D51A07"/>
    <w:rsid w:val="00D62E4A"/>
    <w:rsid w:val="00D6732B"/>
    <w:rsid w:val="00D723F1"/>
    <w:rsid w:val="00D73376"/>
    <w:rsid w:val="00D90E23"/>
    <w:rsid w:val="00DC1E3C"/>
    <w:rsid w:val="00DC6CC7"/>
    <w:rsid w:val="00DD5C8B"/>
    <w:rsid w:val="00E039CD"/>
    <w:rsid w:val="00E05B41"/>
    <w:rsid w:val="00E21B73"/>
    <w:rsid w:val="00E358AF"/>
    <w:rsid w:val="00E50C1A"/>
    <w:rsid w:val="00E51E76"/>
    <w:rsid w:val="00E529C9"/>
    <w:rsid w:val="00E54929"/>
    <w:rsid w:val="00E56056"/>
    <w:rsid w:val="00E71A43"/>
    <w:rsid w:val="00E82950"/>
    <w:rsid w:val="00E82CE7"/>
    <w:rsid w:val="00E8320D"/>
    <w:rsid w:val="00E91188"/>
    <w:rsid w:val="00E935E5"/>
    <w:rsid w:val="00EA5F79"/>
    <w:rsid w:val="00EB1542"/>
    <w:rsid w:val="00ED5454"/>
    <w:rsid w:val="00EF3F54"/>
    <w:rsid w:val="00F07C66"/>
    <w:rsid w:val="00F114AB"/>
    <w:rsid w:val="00F13FC2"/>
    <w:rsid w:val="00F1548A"/>
    <w:rsid w:val="00F31B14"/>
    <w:rsid w:val="00F449E4"/>
    <w:rsid w:val="00F47233"/>
    <w:rsid w:val="00F6194B"/>
    <w:rsid w:val="00F6454A"/>
    <w:rsid w:val="00F7146D"/>
    <w:rsid w:val="00F752B8"/>
    <w:rsid w:val="00F77FA2"/>
    <w:rsid w:val="00F95DCA"/>
    <w:rsid w:val="00FB209C"/>
    <w:rsid w:val="00FC3073"/>
    <w:rsid w:val="00FC53A4"/>
    <w:rsid w:val="00FD072B"/>
    <w:rsid w:val="00FD6DC8"/>
    <w:rsid w:val="00FE0088"/>
    <w:rsid w:val="00FE0B96"/>
    <w:rsid w:val="00FE2BDA"/>
    <w:rsid w:val="00FF0C8E"/>
    <w:rsid w:val="00FF0FD6"/>
    <w:rsid w:val="00FF2A12"/>
    <w:rsid w:val="00FF3AF1"/>
    <w:rsid w:val="00FF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F5A4C"/>
  <w15:chartTrackingRefBased/>
  <w15:docId w15:val="{8B535442-A1C1-46C5-8800-E6CAF4E9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5815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pPr>
      <w:suppressAutoHyphens/>
      <w:spacing w:after="240" w:line="360" w:lineRule="exact"/>
    </w:pPr>
    <w:rPr>
      <w:sz w:val="24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rsid w:val="0084581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C44A9C"/>
    <w:rPr>
      <w:sz w:val="24"/>
      <w:szCs w:val="24"/>
      <w:lang w:val="en-US" w:eastAsia="en-US"/>
    </w:rPr>
  </w:style>
  <w:style w:type="character" w:customStyle="1" w:styleId="hps">
    <w:name w:val="hps"/>
    <w:rsid w:val="00937931"/>
  </w:style>
  <w:style w:type="character" w:styleId="Hiperhivatkozs">
    <w:name w:val="Hyperlink"/>
    <w:rsid w:val="00130F86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502CA1"/>
    <w:rPr>
      <w:sz w:val="24"/>
      <w:szCs w:val="24"/>
      <w:lang w:val="en-US" w:eastAsia="en-US"/>
    </w:rPr>
  </w:style>
  <w:style w:type="character" w:styleId="Kiemels2">
    <w:name w:val="Strong"/>
    <w:uiPriority w:val="22"/>
    <w:qFormat/>
    <w:rsid w:val="00A23BAF"/>
    <w:rPr>
      <w:b/>
      <w:bCs/>
    </w:rPr>
  </w:style>
  <w:style w:type="paragraph" w:styleId="Vltozat">
    <w:name w:val="Revision"/>
    <w:hidden/>
    <w:uiPriority w:val="99"/>
    <w:semiHidden/>
    <w:rsid w:val="00E8295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6" ma:contentTypeDescription="Create a new document." ma:contentTypeScope="" ma:versionID="63cf193e3476c0942e71e2e0bf904526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832822d5aafb1c52e9469912033d2b1b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D8BA6-DD19-463C-9BDD-CCA6DA4598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F70A3F-FFAE-4D4D-9A33-D6EB525DD7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119C562-9DDA-40BE-9074-57BD69219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34EF60-7345-4273-B367-2824B8275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C225854-E726-4C70-86BB-4B6F9CAD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1965</Words>
  <Characters>14120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Országos Gyógyszerészeti Intézet</Company>
  <LinksUpToDate>false</LinksUpToDate>
  <CharactersWithSpaces>16053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OGYI 8.1</dc:creator>
  <cp:lastModifiedBy>HU_OGYI_7.1</cp:lastModifiedBy>
  <cp:revision>5</cp:revision>
  <cp:lastPrinted>2009-01-29T09:19:00Z</cp:lastPrinted>
  <dcterms:created xsi:type="dcterms:W3CDTF">2022-06-16T14:23:00Z</dcterms:created>
  <dcterms:modified xsi:type="dcterms:W3CDTF">2022-10-18T17:43:00Z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0x0101008E29687AFEA8E949B91049EDC21A5F2C0300D08532AC246A0947AC10E7BD402A47F6</vt:lpwstr>
  </property>
  <property fmtid="{D5CDD505-2E9C-101B-9397-08002B2CF9AE}" pid="3" name="DocumentType">
    <vt:lpwstr/>
  </property>
  <property fmtid="{D5CDD505-2E9C-101B-9397-08002B2CF9AE}" pid="4" name="GenericName">
    <vt:lpwstr/>
  </property>
  <property fmtid="{D5CDD505-2E9C-101B-9397-08002B2CF9AE}" pid="5" name="Languages">
    <vt:lpwstr/>
  </property>
  <property fmtid="{D5CDD505-2E9C-101B-9397-08002B2CF9AE}" pid="6" name="PurgePolicyDate">
    <vt:lpwstr/>
  </property>
  <property fmtid="{D5CDD505-2E9C-101B-9397-08002B2CF9AE}" pid="7" name="RequestID">
    <vt:lpwstr/>
  </property>
  <property fmtid="{D5CDD505-2E9C-101B-9397-08002B2CF9AE}" pid="8" name="RequestType">
    <vt:lpwstr/>
  </property>
</Properties>
</file>