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B52D88" w14:textId="77777777" w:rsidR="001521D9" w:rsidRPr="009277EE" w:rsidRDefault="001521D9" w:rsidP="001521D9">
      <w:pPr>
        <w:jc w:val="center"/>
        <w:rPr>
          <w:sz w:val="22"/>
          <w:szCs w:val="22"/>
          <w:lang w:val="hu-HU"/>
        </w:rPr>
      </w:pPr>
      <w:r w:rsidRPr="009277EE">
        <w:rPr>
          <w:b/>
          <w:sz w:val="22"/>
          <w:szCs w:val="22"/>
          <w:lang w:val="hu-HU"/>
        </w:rPr>
        <w:t>Betegtájékoztató: Információk a felhasználó számára</w:t>
      </w:r>
    </w:p>
    <w:p w14:paraId="66A09824" w14:textId="77777777" w:rsidR="001521D9" w:rsidRPr="009277EE" w:rsidRDefault="001521D9" w:rsidP="001521D9">
      <w:pPr>
        <w:jc w:val="center"/>
        <w:rPr>
          <w:b/>
          <w:bCs/>
          <w:sz w:val="22"/>
          <w:szCs w:val="22"/>
          <w:lang w:val="hu-HU"/>
        </w:rPr>
      </w:pPr>
    </w:p>
    <w:p w14:paraId="6B6F6D7F" w14:textId="793A0BF5" w:rsidR="001521D9" w:rsidRPr="00A10C07" w:rsidRDefault="001521D9" w:rsidP="00D65166">
      <w:pPr>
        <w:jc w:val="center"/>
        <w:rPr>
          <w:b/>
          <w:bCs/>
          <w:sz w:val="22"/>
          <w:szCs w:val="22"/>
          <w:lang w:val="hu-HU"/>
        </w:rPr>
      </w:pPr>
      <w:r w:rsidRPr="00A10C07">
        <w:rPr>
          <w:b/>
          <w:bCs/>
          <w:sz w:val="22"/>
          <w:szCs w:val="22"/>
          <w:lang w:val="hu-HU"/>
        </w:rPr>
        <w:t>UVADEX 20 mikrogramm/ml vérfrakció módosítására szolgáló oldat</w:t>
      </w:r>
    </w:p>
    <w:p w14:paraId="0D20DFAB" w14:textId="0655B329" w:rsidR="005C4368" w:rsidRPr="00A10C07" w:rsidRDefault="00DB1186" w:rsidP="00126DDC">
      <w:pPr>
        <w:jc w:val="center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metoxalén</w:t>
      </w:r>
    </w:p>
    <w:p w14:paraId="606BE0B0" w14:textId="77777777" w:rsidR="00DB1186" w:rsidRPr="00A10C07" w:rsidRDefault="00DB1186" w:rsidP="00126DDC">
      <w:pPr>
        <w:jc w:val="center"/>
        <w:rPr>
          <w:sz w:val="22"/>
          <w:szCs w:val="22"/>
          <w:lang w:val="hu-HU"/>
        </w:rPr>
      </w:pPr>
    </w:p>
    <w:p w14:paraId="162ADD3E" w14:textId="20C6CE4A" w:rsidR="001521D9" w:rsidRPr="009277EE" w:rsidRDefault="001521D9" w:rsidP="001521D9">
      <w:pPr>
        <w:pStyle w:val="Cmsor1"/>
        <w:rPr>
          <w:b w:val="0"/>
          <w:bCs w:val="0"/>
          <w:sz w:val="22"/>
          <w:szCs w:val="22"/>
          <w:lang w:val="hu-HU"/>
        </w:rPr>
      </w:pPr>
      <w:r w:rsidRPr="009277EE">
        <w:rPr>
          <w:sz w:val="22"/>
          <w:szCs w:val="22"/>
          <w:lang w:val="hu-HU"/>
        </w:rPr>
        <w:t xml:space="preserve">Mielőtt elkezdi </w:t>
      </w:r>
      <w:r w:rsidR="002B2D50" w:rsidRPr="009277EE">
        <w:rPr>
          <w:sz w:val="22"/>
          <w:szCs w:val="22"/>
          <w:lang w:val="hu-HU"/>
        </w:rPr>
        <w:t>alkalmazni</w:t>
      </w:r>
      <w:r w:rsidRPr="009277EE">
        <w:rPr>
          <w:sz w:val="22"/>
          <w:szCs w:val="22"/>
          <w:lang w:val="hu-HU"/>
        </w:rPr>
        <w:t xml:space="preserve"> ezt a gyógyszert, olvassa el figyelmesen az alábbi betegtájékoztatót, mert az Ön számára fontos információkat tartalmaz.</w:t>
      </w:r>
    </w:p>
    <w:p w14:paraId="057641D5" w14:textId="77777777" w:rsidR="001521D9" w:rsidRPr="009277EE" w:rsidRDefault="001521D9" w:rsidP="001521D9">
      <w:pPr>
        <w:pStyle w:val="Szvegtrzs"/>
        <w:numPr>
          <w:ilvl w:val="0"/>
          <w:numId w:val="6"/>
        </w:numPr>
        <w:ind w:left="567" w:hanging="567"/>
        <w:rPr>
          <w:rFonts w:cs="Times New Roman"/>
          <w:lang w:val="hu-HU"/>
        </w:rPr>
      </w:pPr>
      <w:r w:rsidRPr="009277EE">
        <w:rPr>
          <w:rFonts w:cs="Times New Roman"/>
          <w:lang w:val="hu-HU"/>
        </w:rPr>
        <w:t>Tartsa meg a betegtájékoztatót, mert a benne szereplő információkra a későbbiekben is szüksége lehet.</w:t>
      </w:r>
    </w:p>
    <w:p w14:paraId="24C84599" w14:textId="05E4AEAC" w:rsidR="001521D9" w:rsidRPr="009277EE" w:rsidRDefault="001521D9" w:rsidP="001521D9">
      <w:pPr>
        <w:pStyle w:val="Szvegtrzs"/>
        <w:numPr>
          <w:ilvl w:val="0"/>
          <w:numId w:val="6"/>
        </w:numPr>
        <w:ind w:left="567" w:hanging="567"/>
        <w:rPr>
          <w:rFonts w:cs="Times New Roman"/>
          <w:lang w:val="hu-HU"/>
        </w:rPr>
      </w:pPr>
      <w:r w:rsidRPr="009277EE">
        <w:rPr>
          <w:rFonts w:cs="Times New Roman"/>
          <w:lang w:val="hu-HU"/>
        </w:rPr>
        <w:t>További kérdéseivel forduljon kezelőorvosához.</w:t>
      </w:r>
    </w:p>
    <w:p w14:paraId="7A63009B" w14:textId="4F520C48" w:rsidR="001521D9" w:rsidRPr="009277EE" w:rsidRDefault="001521D9" w:rsidP="001521D9">
      <w:pPr>
        <w:pStyle w:val="Szvegtrzs"/>
        <w:numPr>
          <w:ilvl w:val="0"/>
          <w:numId w:val="6"/>
        </w:numPr>
        <w:ind w:left="567" w:hanging="567"/>
        <w:rPr>
          <w:rFonts w:cs="Times New Roman"/>
          <w:lang w:val="hu-HU"/>
        </w:rPr>
      </w:pPr>
      <w:r w:rsidRPr="009277EE">
        <w:rPr>
          <w:rFonts w:cs="Times New Roman"/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19ADF68F" w14:textId="77777777" w:rsidR="001521D9" w:rsidRPr="009277EE" w:rsidRDefault="001521D9" w:rsidP="00D65166">
      <w:pPr>
        <w:pStyle w:val="Szvegtrzs"/>
        <w:ind w:left="567"/>
        <w:rPr>
          <w:rFonts w:cs="Times New Roman"/>
          <w:lang w:val="hu-HU"/>
        </w:rPr>
      </w:pPr>
    </w:p>
    <w:p w14:paraId="79649EF4" w14:textId="77777777" w:rsidR="00874CC3" w:rsidRPr="00A10C07" w:rsidRDefault="00874CC3" w:rsidP="00874CC3">
      <w:pPr>
        <w:rPr>
          <w:b/>
          <w:sz w:val="22"/>
          <w:szCs w:val="22"/>
          <w:lang w:val="hu-HU"/>
        </w:rPr>
      </w:pPr>
      <w:r w:rsidRPr="00A10C07">
        <w:rPr>
          <w:b/>
          <w:sz w:val="22"/>
          <w:szCs w:val="22"/>
          <w:lang w:val="hu-HU"/>
        </w:rPr>
        <w:t>A betegtájékoztató tartalma:</w:t>
      </w:r>
    </w:p>
    <w:p w14:paraId="24330023" w14:textId="65DD0AAE" w:rsidR="00126DDC" w:rsidRPr="00A10C07" w:rsidRDefault="00126DDC" w:rsidP="00126DDC">
      <w:pPr>
        <w:numPr>
          <w:ilvl w:val="1"/>
          <w:numId w:val="4"/>
        </w:numPr>
        <w:tabs>
          <w:tab w:val="clear" w:pos="0"/>
        </w:tabs>
        <w:ind w:left="567" w:right="-29" w:hanging="567"/>
        <w:rPr>
          <w:noProof/>
          <w:sz w:val="22"/>
          <w:szCs w:val="22"/>
          <w:lang w:val="hu-HU"/>
        </w:rPr>
      </w:pPr>
      <w:r w:rsidRPr="00A10C07">
        <w:rPr>
          <w:noProof/>
          <w:sz w:val="22"/>
          <w:szCs w:val="22"/>
          <w:lang w:val="hu-HU"/>
        </w:rPr>
        <w:t xml:space="preserve">Milyen típusú gyógyszer az </w:t>
      </w:r>
      <w:r w:rsidR="001521D9" w:rsidRPr="00A10C07">
        <w:rPr>
          <w:bCs/>
          <w:sz w:val="22"/>
          <w:szCs w:val="22"/>
          <w:lang w:val="hu-HU"/>
        </w:rPr>
        <w:t xml:space="preserve">UVADEX 20 mikrogramm/ml vérfrakció módosítására szolgáló oldat (a továbbiakban </w:t>
      </w:r>
      <w:r w:rsidRPr="00A10C07">
        <w:rPr>
          <w:bCs/>
          <w:sz w:val="22"/>
          <w:szCs w:val="22"/>
          <w:lang w:val="hu-HU"/>
        </w:rPr>
        <w:t>UVADEX</w:t>
      </w:r>
      <w:r w:rsidR="001521D9" w:rsidRPr="00A10C07">
        <w:rPr>
          <w:bCs/>
          <w:sz w:val="22"/>
          <w:szCs w:val="22"/>
          <w:lang w:val="hu-HU"/>
        </w:rPr>
        <w:t>)</w:t>
      </w:r>
      <w:r w:rsidRPr="00A10C07">
        <w:rPr>
          <w:bCs/>
          <w:sz w:val="22"/>
          <w:szCs w:val="22"/>
          <w:lang w:val="hu-HU"/>
        </w:rPr>
        <w:t xml:space="preserve"> </w:t>
      </w:r>
      <w:r w:rsidRPr="00A10C07">
        <w:rPr>
          <w:noProof/>
          <w:sz w:val="22"/>
          <w:szCs w:val="22"/>
          <w:lang w:val="hu-HU"/>
        </w:rPr>
        <w:t>és milyen betegségek esetén alkalmazható?</w:t>
      </w:r>
    </w:p>
    <w:p w14:paraId="5398FE2E" w14:textId="33FA8D03" w:rsidR="00126DDC" w:rsidRPr="00A10C07" w:rsidRDefault="001521D9" w:rsidP="00D65166">
      <w:pPr>
        <w:pStyle w:val="Szvegtrzs"/>
        <w:numPr>
          <w:ilvl w:val="1"/>
          <w:numId w:val="4"/>
        </w:numPr>
        <w:tabs>
          <w:tab w:val="left" w:pos="567"/>
        </w:tabs>
        <w:ind w:left="0" w:right="-29"/>
        <w:rPr>
          <w:noProof/>
          <w:lang w:val="hu-HU"/>
        </w:rPr>
      </w:pPr>
      <w:r w:rsidRPr="009277EE">
        <w:rPr>
          <w:rFonts w:cs="Times New Roman"/>
          <w:lang w:val="hu-HU"/>
        </w:rPr>
        <w:t xml:space="preserve">Tudnivalók az </w:t>
      </w:r>
      <w:r w:rsidRPr="00A10C07">
        <w:rPr>
          <w:rFonts w:cs="Times New Roman"/>
          <w:bCs/>
          <w:lang w:val="hu-HU"/>
        </w:rPr>
        <w:t>UVADEX</w:t>
      </w:r>
      <w:r w:rsidRPr="009277EE">
        <w:rPr>
          <w:rFonts w:cs="Times New Roman"/>
          <w:lang w:val="hu-HU"/>
        </w:rPr>
        <w:t xml:space="preserve"> </w:t>
      </w:r>
      <w:r w:rsidR="00B111DF" w:rsidRPr="009277EE">
        <w:rPr>
          <w:rFonts w:cs="Times New Roman"/>
          <w:lang w:val="hu-HU"/>
        </w:rPr>
        <w:t>alkalmazása</w:t>
      </w:r>
      <w:r w:rsidRPr="009277EE">
        <w:rPr>
          <w:rFonts w:cs="Times New Roman"/>
          <w:lang w:val="hu-HU"/>
        </w:rPr>
        <w:t xml:space="preserve"> előtt</w:t>
      </w:r>
    </w:p>
    <w:p w14:paraId="2F5BFEC8" w14:textId="1C86CF6A" w:rsidR="00126DDC" w:rsidRPr="00A10C07" w:rsidRDefault="00126DDC" w:rsidP="00126DDC">
      <w:pPr>
        <w:ind w:left="567" w:right="-29" w:hanging="567"/>
        <w:rPr>
          <w:noProof/>
          <w:sz w:val="22"/>
          <w:szCs w:val="22"/>
          <w:lang w:val="hu-HU"/>
        </w:rPr>
      </w:pPr>
      <w:r w:rsidRPr="00A10C07">
        <w:rPr>
          <w:noProof/>
          <w:sz w:val="22"/>
          <w:szCs w:val="22"/>
          <w:lang w:val="hu-HU"/>
        </w:rPr>
        <w:t>3.</w:t>
      </w:r>
      <w:r w:rsidRPr="00A10C07">
        <w:rPr>
          <w:noProof/>
          <w:sz w:val="22"/>
          <w:szCs w:val="22"/>
          <w:lang w:val="hu-HU"/>
        </w:rPr>
        <w:tab/>
        <w:t xml:space="preserve">Hogyan kell alkalmazni az </w:t>
      </w:r>
      <w:r w:rsidRPr="00A10C07">
        <w:rPr>
          <w:bCs/>
          <w:sz w:val="22"/>
          <w:szCs w:val="22"/>
          <w:lang w:val="hu-HU"/>
        </w:rPr>
        <w:t>UVADEX</w:t>
      </w:r>
      <w:r w:rsidR="007001B3" w:rsidRPr="00A10C07">
        <w:rPr>
          <w:noProof/>
          <w:sz w:val="22"/>
          <w:szCs w:val="22"/>
          <w:lang w:val="hu-HU"/>
        </w:rPr>
        <w:t>-et</w:t>
      </w:r>
      <w:r w:rsidRPr="00A10C07">
        <w:rPr>
          <w:noProof/>
          <w:sz w:val="22"/>
          <w:szCs w:val="22"/>
          <w:lang w:val="hu-HU"/>
        </w:rPr>
        <w:t>?</w:t>
      </w:r>
    </w:p>
    <w:p w14:paraId="774A10D9" w14:textId="77777777" w:rsidR="00126DDC" w:rsidRPr="00A10C07" w:rsidRDefault="00126DDC" w:rsidP="00126DDC">
      <w:pPr>
        <w:ind w:left="567" w:right="-29" w:hanging="567"/>
        <w:rPr>
          <w:noProof/>
          <w:sz w:val="22"/>
          <w:szCs w:val="22"/>
          <w:lang w:val="hu-HU"/>
        </w:rPr>
      </w:pPr>
      <w:r w:rsidRPr="00A10C07">
        <w:rPr>
          <w:noProof/>
          <w:sz w:val="22"/>
          <w:szCs w:val="22"/>
          <w:lang w:val="hu-HU"/>
        </w:rPr>
        <w:t>4.</w:t>
      </w:r>
      <w:r w:rsidRPr="00A10C07">
        <w:rPr>
          <w:noProof/>
          <w:sz w:val="22"/>
          <w:szCs w:val="22"/>
          <w:lang w:val="hu-HU"/>
        </w:rPr>
        <w:tab/>
        <w:t>Lehetséges mellékhatások</w:t>
      </w:r>
    </w:p>
    <w:p w14:paraId="6F755EFF" w14:textId="77777777" w:rsidR="00126DDC" w:rsidRPr="00A10C07" w:rsidRDefault="00126DDC" w:rsidP="00504F13">
      <w:pPr>
        <w:ind w:left="567" w:right="-29" w:hanging="567"/>
        <w:rPr>
          <w:noProof/>
          <w:sz w:val="22"/>
          <w:szCs w:val="22"/>
          <w:lang w:val="hu-HU"/>
        </w:rPr>
      </w:pPr>
      <w:r w:rsidRPr="00A10C07">
        <w:rPr>
          <w:noProof/>
          <w:sz w:val="22"/>
          <w:szCs w:val="22"/>
          <w:lang w:val="hu-HU"/>
        </w:rPr>
        <w:t>5.</w:t>
      </w:r>
      <w:r w:rsidRPr="00A10C07">
        <w:rPr>
          <w:noProof/>
          <w:sz w:val="22"/>
          <w:szCs w:val="22"/>
          <w:lang w:val="hu-HU"/>
        </w:rPr>
        <w:tab/>
        <w:t xml:space="preserve">Hogyan kell az </w:t>
      </w:r>
      <w:r w:rsidRPr="00A10C07">
        <w:rPr>
          <w:bCs/>
          <w:sz w:val="22"/>
          <w:szCs w:val="22"/>
          <w:lang w:val="hu-HU"/>
        </w:rPr>
        <w:t>UVADEX</w:t>
      </w:r>
      <w:r w:rsidRPr="00A10C07">
        <w:rPr>
          <w:bCs/>
          <w:sz w:val="22"/>
          <w:szCs w:val="22"/>
          <w:vertAlign w:val="superscript"/>
          <w:lang w:val="hu-HU"/>
        </w:rPr>
        <w:t xml:space="preserve"> </w:t>
      </w:r>
      <w:r w:rsidR="00504F13" w:rsidRPr="00A10C07">
        <w:rPr>
          <w:noProof/>
          <w:sz w:val="22"/>
          <w:szCs w:val="22"/>
          <w:lang w:val="hu-HU"/>
        </w:rPr>
        <w:t xml:space="preserve">-et </w:t>
      </w:r>
      <w:r w:rsidRPr="00A10C07">
        <w:rPr>
          <w:noProof/>
          <w:sz w:val="22"/>
          <w:szCs w:val="22"/>
          <w:lang w:val="hu-HU"/>
        </w:rPr>
        <w:t>tárolni?</w:t>
      </w:r>
    </w:p>
    <w:p w14:paraId="04CA5ABF" w14:textId="65B72647" w:rsidR="00126DDC" w:rsidRPr="00A10C07" w:rsidRDefault="0020155C" w:rsidP="00126DDC">
      <w:pPr>
        <w:ind w:left="567" w:right="-29" w:hanging="567"/>
        <w:rPr>
          <w:noProof/>
          <w:sz w:val="22"/>
          <w:szCs w:val="22"/>
          <w:lang w:val="hu-HU"/>
        </w:rPr>
      </w:pPr>
      <w:r w:rsidRPr="00A10C07">
        <w:rPr>
          <w:noProof/>
          <w:sz w:val="22"/>
          <w:szCs w:val="22"/>
          <w:lang w:val="hu-HU"/>
        </w:rPr>
        <w:t>6.</w:t>
      </w:r>
      <w:r w:rsidRPr="00A10C07">
        <w:rPr>
          <w:noProof/>
          <w:sz w:val="22"/>
          <w:szCs w:val="22"/>
          <w:lang w:val="hu-HU"/>
        </w:rPr>
        <w:tab/>
        <w:t xml:space="preserve">A csomagolás tartalma és </w:t>
      </w:r>
      <w:r w:rsidR="00BB62C8" w:rsidRPr="00A10C07">
        <w:rPr>
          <w:noProof/>
          <w:sz w:val="22"/>
          <w:szCs w:val="22"/>
          <w:lang w:val="hu-HU"/>
        </w:rPr>
        <w:t>egyéb</w:t>
      </w:r>
      <w:r w:rsidRPr="00A10C07">
        <w:rPr>
          <w:noProof/>
          <w:sz w:val="22"/>
          <w:szCs w:val="22"/>
          <w:lang w:val="hu-HU"/>
        </w:rPr>
        <w:t xml:space="preserve"> információk</w:t>
      </w:r>
    </w:p>
    <w:p w14:paraId="6207F979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66FA779D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449EABCA" w14:textId="3E4456F2" w:rsidR="00493F27" w:rsidRPr="00A10C07" w:rsidRDefault="00493F27" w:rsidP="00493F27">
      <w:pPr>
        <w:numPr>
          <w:ilvl w:val="1"/>
          <w:numId w:val="5"/>
        </w:numPr>
        <w:tabs>
          <w:tab w:val="clear" w:pos="0"/>
        </w:tabs>
        <w:ind w:left="567" w:right="-29" w:hanging="567"/>
        <w:rPr>
          <w:b/>
          <w:bCs/>
          <w:noProof/>
          <w:sz w:val="22"/>
          <w:szCs w:val="22"/>
          <w:lang w:val="hu-HU"/>
        </w:rPr>
      </w:pPr>
      <w:r w:rsidRPr="00A10C07">
        <w:rPr>
          <w:b/>
          <w:bCs/>
          <w:noProof/>
          <w:sz w:val="22"/>
          <w:szCs w:val="22"/>
          <w:lang w:val="hu-HU"/>
        </w:rPr>
        <w:t xml:space="preserve">Milyen típusú gyógyszer az </w:t>
      </w:r>
      <w:r w:rsidRPr="00A10C07">
        <w:rPr>
          <w:b/>
          <w:bCs/>
          <w:sz w:val="22"/>
          <w:szCs w:val="22"/>
          <w:lang w:val="hu-HU"/>
        </w:rPr>
        <w:t xml:space="preserve">UVADEX </w:t>
      </w:r>
      <w:r w:rsidRPr="00A10C07">
        <w:rPr>
          <w:b/>
          <w:bCs/>
          <w:noProof/>
          <w:sz w:val="22"/>
          <w:szCs w:val="22"/>
          <w:lang w:val="hu-HU"/>
        </w:rPr>
        <w:t>és milyen betegségek esetén alkalmazható?</w:t>
      </w:r>
    </w:p>
    <w:p w14:paraId="6CF95D18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3575520A" w14:textId="0FEA964A" w:rsidR="00842539" w:rsidRPr="00A10C07" w:rsidRDefault="0020155C" w:rsidP="00874CC3">
      <w:pPr>
        <w:rPr>
          <w:b/>
          <w:bCs/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Ennek a</w:t>
      </w:r>
      <w:r w:rsidR="001521D9" w:rsidRPr="00A10C07">
        <w:rPr>
          <w:sz w:val="22"/>
          <w:szCs w:val="22"/>
          <w:lang w:val="hu-HU"/>
        </w:rPr>
        <w:t xml:space="preserve"> gyógyszernek</w:t>
      </w:r>
      <w:r w:rsidRPr="00A10C07">
        <w:rPr>
          <w:sz w:val="22"/>
          <w:szCs w:val="22"/>
          <w:lang w:val="hu-HU"/>
        </w:rPr>
        <w:t xml:space="preserve"> a neve </w:t>
      </w:r>
      <w:r w:rsidRPr="00A10C07">
        <w:rPr>
          <w:b/>
          <w:bCs/>
          <w:sz w:val="22"/>
          <w:szCs w:val="22"/>
          <w:lang w:val="hu-HU"/>
        </w:rPr>
        <w:t>UVADEX</w:t>
      </w:r>
      <w:r w:rsidR="00C25DBD" w:rsidRPr="00A10C07">
        <w:rPr>
          <w:b/>
          <w:bCs/>
          <w:sz w:val="22"/>
          <w:szCs w:val="22"/>
          <w:lang w:val="hu-HU"/>
        </w:rPr>
        <w:t xml:space="preserve"> </w:t>
      </w:r>
      <w:r w:rsidRPr="00A10C07">
        <w:rPr>
          <w:b/>
          <w:bCs/>
          <w:sz w:val="22"/>
          <w:szCs w:val="22"/>
          <w:lang w:val="hu-HU"/>
        </w:rPr>
        <w:t>20 mikrogramm/ml vérfrakció módosítására szolgáló oldat</w:t>
      </w:r>
      <w:r w:rsidR="001521D9" w:rsidRPr="00A10C07">
        <w:rPr>
          <w:b/>
          <w:bCs/>
          <w:sz w:val="22"/>
          <w:szCs w:val="22"/>
          <w:lang w:val="hu-HU"/>
        </w:rPr>
        <w:t>.</w:t>
      </w:r>
    </w:p>
    <w:p w14:paraId="70D907E5" w14:textId="77777777" w:rsidR="00842539" w:rsidRPr="00A10C07" w:rsidRDefault="00842539" w:rsidP="00874CC3">
      <w:pPr>
        <w:rPr>
          <w:b/>
          <w:bCs/>
          <w:sz w:val="22"/>
          <w:szCs w:val="22"/>
          <w:lang w:val="hu-HU"/>
        </w:rPr>
      </w:pPr>
    </w:p>
    <w:p w14:paraId="5110DA38" w14:textId="7CB23077" w:rsidR="00F509A6" w:rsidRPr="00A10C07" w:rsidRDefault="001521D9" w:rsidP="00874CC3">
      <w:pPr>
        <w:rPr>
          <w:b/>
          <w:bCs/>
          <w:sz w:val="22"/>
          <w:szCs w:val="22"/>
          <w:lang w:val="hu-HU"/>
        </w:rPr>
      </w:pPr>
      <w:r w:rsidRPr="00A10C07">
        <w:rPr>
          <w:b/>
          <w:bCs/>
          <w:sz w:val="22"/>
          <w:szCs w:val="22"/>
          <w:lang w:val="hu-HU"/>
        </w:rPr>
        <w:t xml:space="preserve">A </w:t>
      </w:r>
      <w:r w:rsidR="009F01D6" w:rsidRPr="00A10C07">
        <w:rPr>
          <w:b/>
          <w:bCs/>
          <w:sz w:val="22"/>
          <w:szCs w:val="22"/>
          <w:lang w:val="hu-HU"/>
        </w:rPr>
        <w:t>m</w:t>
      </w:r>
      <w:r w:rsidR="0020155C" w:rsidRPr="00A10C07">
        <w:rPr>
          <w:b/>
          <w:bCs/>
          <w:sz w:val="22"/>
          <w:szCs w:val="22"/>
          <w:lang w:val="hu-HU"/>
        </w:rPr>
        <w:t xml:space="preserve">etoxalén egy olyan </w:t>
      </w:r>
      <w:r w:rsidR="0080405F" w:rsidRPr="00A10C07">
        <w:rPr>
          <w:b/>
          <w:bCs/>
          <w:sz w:val="22"/>
          <w:szCs w:val="22"/>
          <w:lang w:val="hu-HU"/>
        </w:rPr>
        <w:t>ható</w:t>
      </w:r>
      <w:r w:rsidRPr="00A10C07">
        <w:rPr>
          <w:b/>
          <w:bCs/>
          <w:sz w:val="22"/>
          <w:szCs w:val="22"/>
          <w:lang w:val="hu-HU"/>
        </w:rPr>
        <w:t>anyag</w:t>
      </w:r>
      <w:r w:rsidR="0020155C" w:rsidRPr="00A10C07">
        <w:rPr>
          <w:b/>
          <w:bCs/>
          <w:sz w:val="22"/>
          <w:szCs w:val="22"/>
          <w:lang w:val="hu-HU"/>
        </w:rPr>
        <w:t>, amely megváltoztatja a test fény</w:t>
      </w:r>
      <w:r w:rsidR="00B72230" w:rsidRPr="00A10C07">
        <w:rPr>
          <w:b/>
          <w:bCs/>
          <w:sz w:val="22"/>
          <w:szCs w:val="22"/>
          <w:lang w:val="hu-HU"/>
        </w:rPr>
        <w:t>hatásra</w:t>
      </w:r>
      <w:r w:rsidR="004E155F" w:rsidRPr="00A10C07">
        <w:rPr>
          <w:b/>
          <w:bCs/>
          <w:sz w:val="22"/>
          <w:szCs w:val="22"/>
          <w:lang w:val="hu-HU"/>
        </w:rPr>
        <w:t xml:space="preserve"> adott</w:t>
      </w:r>
      <w:r w:rsidR="0020155C" w:rsidRPr="00A10C07">
        <w:rPr>
          <w:b/>
          <w:bCs/>
          <w:sz w:val="22"/>
          <w:szCs w:val="22"/>
          <w:lang w:val="hu-HU"/>
        </w:rPr>
        <w:t xml:space="preserve"> reakcióját </w:t>
      </w:r>
      <w:r w:rsidR="008137FF" w:rsidRPr="00A10C07">
        <w:rPr>
          <w:b/>
          <w:bCs/>
          <w:sz w:val="22"/>
          <w:szCs w:val="22"/>
          <w:lang w:val="hu-HU"/>
        </w:rPr>
        <w:t xml:space="preserve">és </w:t>
      </w:r>
      <w:r w:rsidR="0020155C" w:rsidRPr="00A10C07">
        <w:rPr>
          <w:b/>
          <w:bCs/>
          <w:sz w:val="22"/>
          <w:szCs w:val="22"/>
          <w:lang w:val="hu-HU"/>
        </w:rPr>
        <w:t>amely</w:t>
      </w:r>
      <w:r w:rsidR="004E155F" w:rsidRPr="00A10C07">
        <w:rPr>
          <w:b/>
          <w:bCs/>
          <w:sz w:val="22"/>
          <w:szCs w:val="22"/>
          <w:lang w:val="hu-HU"/>
        </w:rPr>
        <w:t>ik</w:t>
      </w:r>
      <w:r w:rsidR="0020155C" w:rsidRPr="00A10C07">
        <w:rPr>
          <w:b/>
          <w:bCs/>
          <w:sz w:val="22"/>
          <w:szCs w:val="22"/>
          <w:lang w:val="hu-HU"/>
        </w:rPr>
        <w:t xml:space="preserve"> akkor </w:t>
      </w:r>
      <w:r w:rsidR="004E155F" w:rsidRPr="00A10C07">
        <w:rPr>
          <w:b/>
          <w:bCs/>
          <w:sz w:val="22"/>
          <w:szCs w:val="22"/>
          <w:lang w:val="hu-HU"/>
        </w:rPr>
        <w:t>válik aktívvá</w:t>
      </w:r>
      <w:r w:rsidR="0020155C" w:rsidRPr="00A10C07">
        <w:rPr>
          <w:b/>
          <w:bCs/>
          <w:sz w:val="22"/>
          <w:szCs w:val="22"/>
          <w:lang w:val="hu-HU"/>
        </w:rPr>
        <w:t>, ha UV-sugárzásnak van kitéve.</w:t>
      </w:r>
    </w:p>
    <w:p w14:paraId="0E908444" w14:textId="77777777" w:rsidR="00F509A6" w:rsidRPr="00A10C07" w:rsidRDefault="00F509A6" w:rsidP="00874CC3">
      <w:pPr>
        <w:rPr>
          <w:b/>
          <w:bCs/>
          <w:sz w:val="22"/>
          <w:szCs w:val="22"/>
          <w:lang w:val="hu-HU"/>
        </w:rPr>
      </w:pPr>
    </w:p>
    <w:p w14:paraId="592EEA16" w14:textId="3BA17C8B" w:rsidR="00874CC3" w:rsidRPr="00A10C07" w:rsidRDefault="0020155C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A kután T-sejt limfóma (CTCL</w:t>
      </w:r>
      <w:r w:rsidR="00F13AC6" w:rsidRPr="00A10C07">
        <w:rPr>
          <w:sz w:val="22"/>
          <w:szCs w:val="22"/>
          <w:lang w:val="hu-HU"/>
        </w:rPr>
        <w:t>) vér-rendellenesség mely kóros</w:t>
      </w:r>
      <w:r w:rsidRPr="00A10C07">
        <w:rPr>
          <w:sz w:val="22"/>
          <w:szCs w:val="22"/>
          <w:lang w:val="hu-HU"/>
        </w:rPr>
        <w:t xml:space="preserve"> növekedést okoz</w:t>
      </w:r>
      <w:r w:rsidR="00F13AC6" w:rsidRPr="00A10C07">
        <w:rPr>
          <w:sz w:val="22"/>
          <w:szCs w:val="22"/>
          <w:lang w:val="hu-HU"/>
        </w:rPr>
        <w:t xml:space="preserve"> a bőrön</w:t>
      </w:r>
      <w:r w:rsidRPr="00A10C07">
        <w:rPr>
          <w:sz w:val="22"/>
          <w:szCs w:val="22"/>
          <w:lang w:val="hu-HU"/>
        </w:rPr>
        <w:t>. Az UVADEX</w:t>
      </w:r>
      <w:r w:rsidRPr="00A10C07">
        <w:rPr>
          <w:sz w:val="22"/>
          <w:szCs w:val="22"/>
          <w:vertAlign w:val="superscript"/>
          <w:lang w:val="hu-HU"/>
        </w:rPr>
        <w:t xml:space="preserve"> </w:t>
      </w:r>
      <w:r w:rsidRPr="00A10C07">
        <w:rPr>
          <w:sz w:val="22"/>
          <w:szCs w:val="22"/>
          <w:lang w:val="hu-HU"/>
        </w:rPr>
        <w:t xml:space="preserve">a </w:t>
      </w:r>
      <w:r w:rsidRPr="00A10C07">
        <w:rPr>
          <w:color w:val="000000"/>
          <w:sz w:val="22"/>
          <w:szCs w:val="22"/>
          <w:lang w:val="hu-HU"/>
        </w:rPr>
        <w:t xml:space="preserve">THERAKOS CELLEX </w:t>
      </w:r>
      <w:r w:rsidRPr="00A10C07">
        <w:rPr>
          <w:sz w:val="22"/>
          <w:szCs w:val="22"/>
          <w:lang w:val="hu-HU"/>
        </w:rPr>
        <w:t>fotoferézis rendszerrel alkalmazva a CTCL bőrtünetek enyhítésére szolgál, ha egyéb kezelések nem voltak hatékonyak.</w:t>
      </w:r>
    </w:p>
    <w:p w14:paraId="77D72F79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15451ADD" w14:textId="02D11A51" w:rsidR="00874CC3" w:rsidRPr="00A10C07" w:rsidRDefault="0020155C" w:rsidP="00874CC3">
      <w:pPr>
        <w:rPr>
          <w:sz w:val="22"/>
          <w:szCs w:val="22"/>
          <w:lang w:val="hu-HU"/>
        </w:rPr>
      </w:pPr>
      <w:r w:rsidRPr="00A10C07">
        <w:rPr>
          <w:color w:val="000000"/>
          <w:sz w:val="22"/>
          <w:szCs w:val="22"/>
          <w:lang w:val="hu-HU"/>
        </w:rPr>
        <w:t xml:space="preserve">A THERAKOS CELLEX </w:t>
      </w:r>
      <w:r w:rsidRPr="00A10C07">
        <w:rPr>
          <w:sz w:val="22"/>
          <w:szCs w:val="22"/>
          <w:lang w:val="hu-HU"/>
        </w:rPr>
        <w:t>fotoferézis rendszer biztosítja az UV fényt, amely segítségével a metoxalén aktiválódik, és megsemmisíti a beteg fehérvérsejteket.</w:t>
      </w:r>
    </w:p>
    <w:p w14:paraId="172444F6" w14:textId="77777777" w:rsidR="00874CC3" w:rsidRPr="00A10C07" w:rsidRDefault="00874CC3" w:rsidP="00874CC3">
      <w:pPr>
        <w:numPr>
          <w:ilvl w:val="12"/>
          <w:numId w:val="0"/>
        </w:numPr>
        <w:ind w:right="-29"/>
        <w:rPr>
          <w:b/>
          <w:sz w:val="22"/>
          <w:szCs w:val="22"/>
          <w:lang w:val="hu-HU"/>
        </w:rPr>
      </w:pPr>
    </w:p>
    <w:p w14:paraId="65765F71" w14:textId="77777777" w:rsidR="00126DDC" w:rsidRPr="00A10C07" w:rsidRDefault="00126DDC" w:rsidP="00874CC3">
      <w:pPr>
        <w:numPr>
          <w:ilvl w:val="12"/>
          <w:numId w:val="0"/>
        </w:numPr>
        <w:ind w:right="-29"/>
        <w:rPr>
          <w:b/>
          <w:sz w:val="22"/>
          <w:szCs w:val="22"/>
          <w:lang w:val="hu-HU"/>
        </w:rPr>
      </w:pPr>
    </w:p>
    <w:p w14:paraId="5150E9A7" w14:textId="7ACFDE7C" w:rsidR="00126DDC" w:rsidRPr="00A10C07" w:rsidRDefault="0020155C" w:rsidP="00874CC3">
      <w:pPr>
        <w:numPr>
          <w:ilvl w:val="12"/>
          <w:numId w:val="0"/>
        </w:numPr>
        <w:ind w:right="-29"/>
        <w:rPr>
          <w:b/>
          <w:caps/>
          <w:sz w:val="22"/>
          <w:szCs w:val="22"/>
          <w:lang w:val="hu-HU"/>
        </w:rPr>
      </w:pPr>
      <w:r w:rsidRPr="00A10C07">
        <w:rPr>
          <w:b/>
          <w:caps/>
          <w:sz w:val="22"/>
          <w:szCs w:val="22"/>
          <w:lang w:val="hu-HU"/>
        </w:rPr>
        <w:t xml:space="preserve">2. </w:t>
      </w:r>
      <w:r w:rsidRPr="00A10C07">
        <w:rPr>
          <w:b/>
          <w:caps/>
          <w:sz w:val="22"/>
          <w:szCs w:val="22"/>
          <w:lang w:val="hu-HU"/>
        </w:rPr>
        <w:tab/>
      </w:r>
      <w:r w:rsidR="001521D9" w:rsidRPr="00A10C07">
        <w:rPr>
          <w:b/>
          <w:sz w:val="22"/>
          <w:szCs w:val="22"/>
          <w:lang w:val="hu-HU"/>
        </w:rPr>
        <w:t xml:space="preserve">Tudnivalók az UVADEX </w:t>
      </w:r>
      <w:r w:rsidR="00030960" w:rsidRPr="00A10C07">
        <w:rPr>
          <w:b/>
          <w:sz w:val="22"/>
          <w:szCs w:val="22"/>
          <w:lang w:val="hu-HU"/>
        </w:rPr>
        <w:t>alkalmazása</w:t>
      </w:r>
      <w:r w:rsidR="001521D9" w:rsidRPr="00A10C07">
        <w:rPr>
          <w:b/>
          <w:sz w:val="22"/>
          <w:szCs w:val="22"/>
          <w:lang w:val="hu-HU"/>
        </w:rPr>
        <w:t xml:space="preserve"> előtt</w:t>
      </w:r>
      <w:r w:rsidR="001521D9" w:rsidRPr="00A10C07" w:rsidDel="001521D9">
        <w:rPr>
          <w:b/>
          <w:sz w:val="22"/>
          <w:szCs w:val="22"/>
          <w:lang w:val="hu-HU"/>
        </w:rPr>
        <w:t xml:space="preserve"> </w:t>
      </w:r>
    </w:p>
    <w:p w14:paraId="3E4DB82C" w14:textId="539E6899" w:rsidR="00874CC3" w:rsidRPr="00A10C07" w:rsidRDefault="00874CC3" w:rsidP="00874CC3">
      <w:pPr>
        <w:rPr>
          <w:sz w:val="22"/>
          <w:szCs w:val="22"/>
          <w:lang w:val="hu-HU"/>
        </w:rPr>
      </w:pPr>
    </w:p>
    <w:p w14:paraId="676CFA7F" w14:textId="1397381B" w:rsidR="00874CC3" w:rsidRPr="00A10C07" w:rsidRDefault="00F509A6" w:rsidP="00874CC3">
      <w:pPr>
        <w:rPr>
          <w:sz w:val="22"/>
          <w:szCs w:val="22"/>
          <w:lang w:val="hu-HU"/>
        </w:rPr>
      </w:pPr>
      <w:r w:rsidRPr="00A10C07">
        <w:rPr>
          <w:b/>
          <w:bCs/>
          <w:sz w:val="22"/>
          <w:szCs w:val="22"/>
          <w:lang w:val="hu-HU"/>
        </w:rPr>
        <w:t xml:space="preserve">Ne </w:t>
      </w:r>
      <w:r w:rsidR="00BB62C8" w:rsidRPr="00A10C07">
        <w:rPr>
          <w:b/>
          <w:bCs/>
          <w:sz w:val="22"/>
          <w:szCs w:val="22"/>
          <w:lang w:val="hu-HU"/>
        </w:rPr>
        <w:t>alkalmazza az</w:t>
      </w:r>
      <w:r w:rsidRPr="00A10C07">
        <w:rPr>
          <w:b/>
          <w:bCs/>
          <w:sz w:val="22"/>
          <w:szCs w:val="22"/>
          <w:lang w:val="hu-HU"/>
        </w:rPr>
        <w:t xml:space="preserve"> UVADEX-et:</w:t>
      </w:r>
    </w:p>
    <w:p w14:paraId="61F2FC9C" w14:textId="3B85D296" w:rsidR="00874CC3" w:rsidRPr="00A10C07" w:rsidRDefault="0020155C" w:rsidP="003D47E2">
      <w:pPr>
        <w:numPr>
          <w:ilvl w:val="0"/>
          <w:numId w:val="1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Ha Önnél a metoxalén, egyéb pszoralén vegyület, valamint a többi segédanyagok bármelyike a múltban allergiás reakciót váltott ki.</w:t>
      </w:r>
    </w:p>
    <w:p w14:paraId="41D1D233" w14:textId="776F43AE" w:rsidR="00874CC3" w:rsidRPr="00A10C07" w:rsidRDefault="0020155C" w:rsidP="00874CC3">
      <w:pPr>
        <w:numPr>
          <w:ilvl w:val="0"/>
          <w:numId w:val="1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Ha Ön bármilyen fényérzékenységi betegségben szenved, mint </w:t>
      </w:r>
      <w:r w:rsidR="006710B8" w:rsidRPr="00A10C07">
        <w:rPr>
          <w:sz w:val="22"/>
          <w:szCs w:val="22"/>
          <w:lang w:val="hu-HU"/>
        </w:rPr>
        <w:t>például</w:t>
      </w:r>
      <w:r w:rsidRPr="00A10C07">
        <w:rPr>
          <w:sz w:val="22"/>
          <w:szCs w:val="22"/>
          <w:lang w:val="hu-HU"/>
        </w:rPr>
        <w:t xml:space="preserve"> porfíria, szisztémás lupusz eritematózus vagy albinizmus (a bőrpigmentek csökkenését okozó betegség).</w:t>
      </w:r>
    </w:p>
    <w:p w14:paraId="2979CD17" w14:textId="77777777" w:rsidR="00874CC3" w:rsidRPr="00A10C07" w:rsidRDefault="0020155C" w:rsidP="00874CC3">
      <w:pPr>
        <w:numPr>
          <w:ilvl w:val="0"/>
          <w:numId w:val="1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Ha az Ön lépét eltávolították.</w:t>
      </w:r>
    </w:p>
    <w:p w14:paraId="40BDA7AC" w14:textId="6C8B68A6" w:rsidR="00874CC3" w:rsidRPr="00A10C07" w:rsidRDefault="0020155C" w:rsidP="00874CC3">
      <w:pPr>
        <w:numPr>
          <w:ilvl w:val="0"/>
          <w:numId w:val="1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Ha Önnek véralvadási zavara van, vagy megnövekedett fehérvérsejt száma (több mint 25</w:t>
      </w:r>
      <w:r w:rsidR="004916D3" w:rsidRPr="00A10C07">
        <w:rPr>
          <w:sz w:val="22"/>
          <w:szCs w:val="22"/>
          <w:lang w:val="hu-HU"/>
        </w:rPr>
        <w:t> </w:t>
      </w:r>
      <w:r w:rsidRPr="00A10C07">
        <w:rPr>
          <w:sz w:val="22"/>
          <w:szCs w:val="22"/>
          <w:lang w:val="hu-HU"/>
        </w:rPr>
        <w:t>000/mm</w:t>
      </w:r>
      <w:r w:rsidRPr="00A10C07">
        <w:rPr>
          <w:sz w:val="22"/>
          <w:szCs w:val="22"/>
          <w:vertAlign w:val="superscript"/>
          <w:lang w:val="hu-HU"/>
        </w:rPr>
        <w:t>3</w:t>
      </w:r>
      <w:r w:rsidRPr="00A10C07">
        <w:rPr>
          <w:sz w:val="22"/>
          <w:szCs w:val="22"/>
          <w:lang w:val="hu-HU"/>
        </w:rPr>
        <w:t>).</w:t>
      </w:r>
    </w:p>
    <w:p w14:paraId="46D653CA" w14:textId="77777777" w:rsidR="00874CC3" w:rsidRPr="00A10C07" w:rsidRDefault="0020155C" w:rsidP="00874CC3">
      <w:pPr>
        <w:numPr>
          <w:ilvl w:val="0"/>
          <w:numId w:val="1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Ha Ön terhes vagy szoptat.</w:t>
      </w:r>
    </w:p>
    <w:p w14:paraId="27595236" w14:textId="77777777" w:rsidR="00874CC3" w:rsidRPr="00A10C07" w:rsidRDefault="0020155C" w:rsidP="00874CC3">
      <w:pPr>
        <w:numPr>
          <w:ilvl w:val="0"/>
          <w:numId w:val="1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Ha Ön szexuálisan aktív és nem alkalmaz fogamzásgátló óvintézkedéseket. Amennyiben Ön szexuálisan aktív férfi vagy nő, fogamzásmegelőző lépéseket kell tennie a kezelés alatt és után, mivel a metoxalén ártalmas lehet a kezelés alatt, vagy azután, a megfogant magzatra.</w:t>
      </w:r>
    </w:p>
    <w:p w14:paraId="28B3B5B0" w14:textId="2D7D300C" w:rsidR="00874CC3" w:rsidRPr="00A10C07" w:rsidRDefault="0020155C" w:rsidP="00874CC3">
      <w:pPr>
        <w:numPr>
          <w:ilvl w:val="0"/>
          <w:numId w:val="1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Ha Ön olyan betegségben szenved, amely miatt nem tud nagy mennyiségű vérveszteséget elviselni, mint </w:t>
      </w:r>
      <w:r w:rsidR="006710B8" w:rsidRPr="00A10C07">
        <w:rPr>
          <w:sz w:val="22"/>
          <w:szCs w:val="22"/>
          <w:lang w:val="hu-HU"/>
        </w:rPr>
        <w:t>például</w:t>
      </w:r>
      <w:r w:rsidRPr="00A10C07">
        <w:rPr>
          <w:sz w:val="22"/>
          <w:szCs w:val="22"/>
          <w:lang w:val="hu-HU"/>
        </w:rPr>
        <w:t xml:space="preserve"> szívbetegség vagy súlyos vérszegénység.</w:t>
      </w:r>
    </w:p>
    <w:p w14:paraId="114DF323" w14:textId="77777777" w:rsidR="00874CC3" w:rsidRPr="00A10C07" w:rsidRDefault="00874CC3" w:rsidP="00874CC3">
      <w:pPr>
        <w:numPr>
          <w:ilvl w:val="0"/>
          <w:numId w:val="1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lastRenderedPageBreak/>
        <w:t>Ha valamelyik szemlencséjét eltávolították.</w:t>
      </w:r>
    </w:p>
    <w:p w14:paraId="76754327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3EBF3ED5" w14:textId="77777777" w:rsidR="001521D9" w:rsidRPr="00A10C07" w:rsidRDefault="00F509A6" w:rsidP="00874CC3">
      <w:pPr>
        <w:rPr>
          <w:b/>
          <w:sz w:val="22"/>
          <w:szCs w:val="22"/>
          <w:lang w:val="hu-HU"/>
        </w:rPr>
      </w:pPr>
      <w:r w:rsidRPr="00A10C07">
        <w:rPr>
          <w:b/>
          <w:sz w:val="22"/>
          <w:szCs w:val="22"/>
          <w:lang w:val="hu-HU"/>
        </w:rPr>
        <w:t xml:space="preserve">Figyelmeztetések és </w:t>
      </w:r>
      <w:r w:rsidR="001521D9" w:rsidRPr="009277EE">
        <w:rPr>
          <w:b/>
          <w:sz w:val="22"/>
          <w:szCs w:val="22"/>
          <w:lang w:val="hu-HU"/>
        </w:rPr>
        <w:t>óvintézkedések</w:t>
      </w:r>
      <w:r w:rsidR="001521D9" w:rsidRPr="00A10C07" w:rsidDel="001521D9">
        <w:rPr>
          <w:b/>
          <w:sz w:val="22"/>
          <w:szCs w:val="22"/>
          <w:lang w:val="hu-HU"/>
        </w:rPr>
        <w:t xml:space="preserve"> </w:t>
      </w:r>
    </w:p>
    <w:p w14:paraId="368104AB" w14:textId="7F7DECF5" w:rsidR="00874CC3" w:rsidRPr="00A10C07" w:rsidRDefault="007B0EF6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Az </w:t>
      </w:r>
      <w:r w:rsidR="00F509A6" w:rsidRPr="00A10C07">
        <w:rPr>
          <w:sz w:val="22"/>
          <w:szCs w:val="22"/>
          <w:lang w:val="hu-HU"/>
        </w:rPr>
        <w:t>UVADEX</w:t>
      </w:r>
      <w:r w:rsidRPr="00A10C07">
        <w:rPr>
          <w:sz w:val="22"/>
          <w:szCs w:val="22"/>
          <w:lang w:val="hu-HU"/>
        </w:rPr>
        <w:t xml:space="preserve"> alkalmazása előtt beszéljen kezelőorvosával</w:t>
      </w:r>
      <w:r w:rsidR="00EB66DE" w:rsidRPr="00A10C07">
        <w:rPr>
          <w:sz w:val="22"/>
          <w:szCs w:val="22"/>
          <w:lang w:val="hu-HU"/>
        </w:rPr>
        <w:t>:</w:t>
      </w:r>
    </w:p>
    <w:p w14:paraId="0E9CF621" w14:textId="7FCDA800" w:rsidR="00874CC3" w:rsidRPr="00A10C07" w:rsidRDefault="00874CC3" w:rsidP="00874CC3">
      <w:pPr>
        <w:numPr>
          <w:ilvl w:val="0"/>
          <w:numId w:val="2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Ha Ön </w:t>
      </w:r>
      <w:r w:rsidRPr="00A10C07">
        <w:rPr>
          <w:caps/>
          <w:sz w:val="22"/>
          <w:szCs w:val="22"/>
          <w:lang w:val="hu-HU"/>
        </w:rPr>
        <w:t>epilepsziában</w:t>
      </w:r>
      <w:r w:rsidRPr="00A10C07">
        <w:rPr>
          <w:sz w:val="22"/>
          <w:szCs w:val="22"/>
          <w:lang w:val="hu-HU"/>
        </w:rPr>
        <w:t xml:space="preserve"> szenved és fenitoinnal kezelik (ez megakadályozhatja az UVADEX</w:t>
      </w:r>
      <w:r w:rsidR="006167C2" w:rsidRPr="00A10C07">
        <w:rPr>
          <w:sz w:val="22"/>
          <w:szCs w:val="22"/>
          <w:lang w:val="hu-HU"/>
        </w:rPr>
        <w:noBreakHyphen/>
      </w:r>
      <w:r w:rsidRPr="00A10C07">
        <w:rPr>
          <w:sz w:val="22"/>
          <w:szCs w:val="22"/>
          <w:lang w:val="hu-HU"/>
        </w:rPr>
        <w:t>kezelés hatékonyságát)</w:t>
      </w:r>
      <w:r w:rsidR="003D47E2" w:rsidRPr="00A10C07">
        <w:rPr>
          <w:sz w:val="22"/>
          <w:szCs w:val="22"/>
          <w:lang w:val="hu-HU"/>
        </w:rPr>
        <w:t>.</w:t>
      </w:r>
    </w:p>
    <w:p w14:paraId="42AC2B24" w14:textId="7897C4D3" w:rsidR="003D47E2" w:rsidRPr="00A10C07" w:rsidRDefault="003D47E2" w:rsidP="00874CC3">
      <w:pPr>
        <w:numPr>
          <w:ilvl w:val="0"/>
          <w:numId w:val="2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Ha Ön BŐRDAGANATBAN szenved (melanoma, bazálsejtes vagy laphámsejtes bőrdaganat).</w:t>
      </w:r>
    </w:p>
    <w:p w14:paraId="369B19F2" w14:textId="0FB30BBA" w:rsidR="00874CC3" w:rsidRPr="00A10C07" w:rsidRDefault="00874CC3" w:rsidP="00874CC3">
      <w:pPr>
        <w:numPr>
          <w:ilvl w:val="0"/>
          <w:numId w:val="2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Ha Önnek </w:t>
      </w:r>
      <w:r w:rsidRPr="00A10C07">
        <w:rPr>
          <w:caps/>
          <w:sz w:val="22"/>
          <w:szCs w:val="22"/>
          <w:lang w:val="hu-HU"/>
        </w:rPr>
        <w:t>máj</w:t>
      </w:r>
      <w:r w:rsidR="008137FF" w:rsidRPr="00A10C07">
        <w:rPr>
          <w:caps/>
          <w:sz w:val="22"/>
          <w:szCs w:val="22"/>
          <w:lang w:val="hu-HU"/>
        </w:rPr>
        <w:t>károsodása</w:t>
      </w:r>
      <w:r w:rsidR="00391780" w:rsidRPr="009277EE">
        <w:rPr>
          <w:sz w:val="22"/>
          <w:szCs w:val="22"/>
          <w:lang w:val="hu-HU"/>
        </w:rPr>
        <w:t xml:space="preserve"> </w:t>
      </w:r>
      <w:r w:rsidRPr="00A10C07">
        <w:rPr>
          <w:sz w:val="22"/>
          <w:szCs w:val="22"/>
          <w:lang w:val="hu-HU"/>
        </w:rPr>
        <w:t xml:space="preserve">vagy </w:t>
      </w:r>
      <w:r w:rsidRPr="00A10C07">
        <w:rPr>
          <w:caps/>
          <w:sz w:val="22"/>
          <w:szCs w:val="22"/>
          <w:lang w:val="hu-HU"/>
        </w:rPr>
        <w:t>vese</w:t>
      </w:r>
      <w:r w:rsidR="008137FF" w:rsidRPr="00A10C07">
        <w:rPr>
          <w:sz w:val="22"/>
          <w:szCs w:val="22"/>
          <w:lang w:val="hu-HU"/>
        </w:rPr>
        <w:t>KÁROSODÁSA van</w:t>
      </w:r>
      <w:r w:rsidRPr="00A10C07">
        <w:rPr>
          <w:sz w:val="22"/>
          <w:szCs w:val="22"/>
          <w:lang w:val="hu-HU"/>
        </w:rPr>
        <w:t>.</w:t>
      </w:r>
    </w:p>
    <w:p w14:paraId="773F171A" w14:textId="77777777" w:rsidR="00874CC3" w:rsidRPr="00A10C07" w:rsidRDefault="00874CC3" w:rsidP="00874CC3">
      <w:pPr>
        <w:numPr>
          <w:ilvl w:val="0"/>
          <w:numId w:val="2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Ha Ön tolbutamidot szed </w:t>
      </w:r>
      <w:r w:rsidRPr="00A10C07">
        <w:rPr>
          <w:caps/>
          <w:sz w:val="22"/>
          <w:szCs w:val="22"/>
          <w:lang w:val="hu-HU"/>
        </w:rPr>
        <w:t>cukorbetegségre</w:t>
      </w:r>
      <w:r w:rsidRPr="00A10C07">
        <w:rPr>
          <w:sz w:val="22"/>
          <w:szCs w:val="22"/>
          <w:lang w:val="hu-HU"/>
        </w:rPr>
        <w:t xml:space="preserve"> (ez fokozott fényérzékenységet okozhat).</w:t>
      </w:r>
    </w:p>
    <w:p w14:paraId="4A663782" w14:textId="77777777" w:rsidR="00874CC3" w:rsidRPr="00A10C07" w:rsidRDefault="0020155C" w:rsidP="00874CC3">
      <w:pPr>
        <w:numPr>
          <w:ilvl w:val="0"/>
          <w:numId w:val="2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Ha Ön napozott röviddel a kezelés előtt.</w:t>
      </w:r>
    </w:p>
    <w:p w14:paraId="4E6C41D4" w14:textId="7ABAD12F" w:rsidR="00874CC3" w:rsidRPr="00A10C07" w:rsidRDefault="0020155C" w:rsidP="00874CC3">
      <w:pPr>
        <w:numPr>
          <w:ilvl w:val="0"/>
          <w:numId w:val="2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Ha Ön egyéb, fényérzékenységet okozó gyógyszert szed, beleértve bizonyos antibiotikumokat (</w:t>
      </w:r>
      <w:r w:rsidR="006710B8" w:rsidRPr="00A10C07">
        <w:rPr>
          <w:sz w:val="22"/>
          <w:szCs w:val="22"/>
          <w:lang w:val="hu-HU"/>
        </w:rPr>
        <w:t>például</w:t>
      </w:r>
      <w:r w:rsidRPr="00A10C07">
        <w:rPr>
          <w:sz w:val="22"/>
          <w:szCs w:val="22"/>
          <w:lang w:val="hu-HU"/>
        </w:rPr>
        <w:t xml:space="preserve"> ciprofloxacin, doxiciklin és nalidix sav, bizonyos vizelethajtó szerek (diuretikumok)), cukorbetegség kezelésére szolgáló bizonyos gyógyszereket (</w:t>
      </w:r>
      <w:r w:rsidR="006710B8" w:rsidRPr="00A10C07">
        <w:rPr>
          <w:sz w:val="22"/>
          <w:szCs w:val="22"/>
          <w:lang w:val="hu-HU"/>
        </w:rPr>
        <w:t>például</w:t>
      </w:r>
      <w:r w:rsidR="00B06259" w:rsidRPr="009277EE">
        <w:rPr>
          <w:sz w:val="22"/>
          <w:szCs w:val="22"/>
          <w:lang w:val="hu-HU"/>
        </w:rPr>
        <w:t xml:space="preserve"> </w:t>
      </w:r>
      <w:r w:rsidRPr="00A10C07">
        <w:rPr>
          <w:sz w:val="22"/>
          <w:szCs w:val="22"/>
          <w:lang w:val="hu-HU"/>
        </w:rPr>
        <w:t>klorpropamid), mentális problémák kezelésére szolgáló szereket (</w:t>
      </w:r>
      <w:r w:rsidR="006710B8" w:rsidRPr="00A10C07">
        <w:rPr>
          <w:sz w:val="22"/>
          <w:szCs w:val="22"/>
          <w:lang w:val="hu-HU"/>
        </w:rPr>
        <w:t>például</w:t>
      </w:r>
      <w:r w:rsidRPr="00A10C07">
        <w:rPr>
          <w:sz w:val="22"/>
          <w:szCs w:val="22"/>
          <w:lang w:val="hu-HU"/>
        </w:rPr>
        <w:t xml:space="preserve"> trifluoperazin és haloperidol), valamint bőrbetegségek kezelésére szolgáló gyógyszereket (</w:t>
      </w:r>
      <w:r w:rsidR="006710B8" w:rsidRPr="00A10C07">
        <w:rPr>
          <w:sz w:val="22"/>
          <w:szCs w:val="22"/>
          <w:lang w:val="hu-HU"/>
        </w:rPr>
        <w:t>például</w:t>
      </w:r>
      <w:r w:rsidRPr="00A10C07">
        <w:rPr>
          <w:sz w:val="22"/>
          <w:szCs w:val="22"/>
          <w:lang w:val="hu-HU"/>
        </w:rPr>
        <w:t xml:space="preserve"> izotretinoin).</w:t>
      </w:r>
    </w:p>
    <w:p w14:paraId="2A26466C" w14:textId="4ABFAB92" w:rsidR="00874CC3" w:rsidRPr="00A10C07" w:rsidRDefault="00874CC3" w:rsidP="00874CC3">
      <w:pPr>
        <w:numPr>
          <w:ilvl w:val="0"/>
          <w:numId w:val="2"/>
        </w:num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Ha fennáll a lehetősége, hogy Ön TEHERBE es</w:t>
      </w:r>
      <w:r w:rsidR="006710B8" w:rsidRPr="00A10C07">
        <w:rPr>
          <w:sz w:val="22"/>
          <w:szCs w:val="22"/>
          <w:lang w:val="hu-HU"/>
        </w:rPr>
        <w:t>het</w:t>
      </w:r>
      <w:r w:rsidRPr="00A10C07">
        <w:rPr>
          <w:sz w:val="22"/>
          <w:szCs w:val="22"/>
          <w:lang w:val="hu-HU"/>
        </w:rPr>
        <w:t xml:space="preserve"> (lásd az előző szakaszt).</w:t>
      </w:r>
    </w:p>
    <w:p w14:paraId="7238AB77" w14:textId="501B97B0" w:rsidR="00874CC3" w:rsidRPr="00A10C07" w:rsidRDefault="00874CC3" w:rsidP="00874CC3">
      <w:pPr>
        <w:rPr>
          <w:sz w:val="22"/>
          <w:szCs w:val="22"/>
          <w:lang w:val="hu-HU"/>
        </w:rPr>
      </w:pPr>
    </w:p>
    <w:p w14:paraId="0316E886" w14:textId="325F9CF9" w:rsidR="00F509A6" w:rsidRPr="00A10C07" w:rsidRDefault="0020155C" w:rsidP="00874CC3">
      <w:pPr>
        <w:rPr>
          <w:b/>
          <w:bCs/>
          <w:sz w:val="22"/>
          <w:szCs w:val="22"/>
          <w:lang w:val="hu-HU"/>
        </w:rPr>
      </w:pPr>
      <w:r w:rsidRPr="00A10C07">
        <w:rPr>
          <w:b/>
          <w:bCs/>
          <w:sz w:val="22"/>
          <w:szCs w:val="22"/>
          <w:lang w:val="hu-HU"/>
        </w:rPr>
        <w:t>Gyermekek</w:t>
      </w:r>
      <w:r w:rsidR="008137FF" w:rsidRPr="00A10C07">
        <w:rPr>
          <w:b/>
          <w:bCs/>
          <w:sz w:val="22"/>
          <w:szCs w:val="22"/>
          <w:lang w:val="hu-HU"/>
        </w:rPr>
        <w:t xml:space="preserve"> </w:t>
      </w:r>
    </w:p>
    <w:p w14:paraId="20E30C90" w14:textId="4341999D" w:rsidR="00F509A6" w:rsidRPr="00A10C07" w:rsidRDefault="003B572C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Az </w:t>
      </w:r>
      <w:r w:rsidR="0020155C" w:rsidRPr="00A10C07">
        <w:rPr>
          <w:sz w:val="22"/>
          <w:szCs w:val="22"/>
          <w:lang w:val="hu-HU"/>
        </w:rPr>
        <w:t>UVADEX gyermekek kezelésére nem alkalmas, nem áll rendelkezésre elég adat</w:t>
      </w:r>
      <w:r w:rsidRPr="00A10C07">
        <w:rPr>
          <w:sz w:val="22"/>
          <w:szCs w:val="22"/>
          <w:lang w:val="hu-HU"/>
        </w:rPr>
        <w:t xml:space="preserve"> ebben a korcsoportban.</w:t>
      </w:r>
    </w:p>
    <w:p w14:paraId="4165A66A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75573AF1" w14:textId="62D59EA2" w:rsidR="00874CC3" w:rsidRPr="00A10C07" w:rsidRDefault="00874CC3" w:rsidP="00874CC3">
      <w:pPr>
        <w:rPr>
          <w:sz w:val="22"/>
          <w:szCs w:val="22"/>
          <w:lang w:val="hu-HU"/>
        </w:rPr>
      </w:pPr>
      <w:r w:rsidRPr="00A10C07">
        <w:rPr>
          <w:b/>
          <w:bCs/>
          <w:sz w:val="22"/>
          <w:szCs w:val="22"/>
          <w:lang w:val="hu-HU"/>
        </w:rPr>
        <w:t>Egyéb gyógyszerek</w:t>
      </w:r>
      <w:r w:rsidR="00BB62C8" w:rsidRPr="00A10C07">
        <w:rPr>
          <w:b/>
          <w:bCs/>
          <w:sz w:val="22"/>
          <w:szCs w:val="22"/>
          <w:lang w:val="hu-HU"/>
        </w:rPr>
        <w:t xml:space="preserve"> és</w:t>
      </w:r>
      <w:r w:rsidR="0020155C" w:rsidRPr="00A10C07">
        <w:rPr>
          <w:b/>
          <w:bCs/>
          <w:sz w:val="22"/>
          <w:szCs w:val="22"/>
          <w:lang w:val="hu-HU"/>
        </w:rPr>
        <w:t xml:space="preserve"> az UVADEX</w:t>
      </w:r>
    </w:p>
    <w:p w14:paraId="2E7D3227" w14:textId="0BD48435" w:rsidR="00874CC3" w:rsidRPr="00A10C07" w:rsidRDefault="00874CC3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Feltétlenül tájékoztassa kezelőorvosát a jelenleg vagy nemrégiben szedett egyéb gyógyszereiről, be</w:t>
      </w:r>
      <w:r w:rsidR="0020155C" w:rsidRPr="00A10C07">
        <w:rPr>
          <w:sz w:val="22"/>
          <w:szCs w:val="22"/>
          <w:lang w:val="hu-HU"/>
        </w:rPr>
        <w:t xml:space="preserve">leértve a vény nélkül kapható </w:t>
      </w:r>
      <w:r w:rsidR="008137FF" w:rsidRPr="00A10C07">
        <w:rPr>
          <w:sz w:val="22"/>
          <w:szCs w:val="22"/>
          <w:lang w:val="hu-HU"/>
        </w:rPr>
        <w:t>gyógyszer</w:t>
      </w:r>
      <w:r w:rsidR="0020155C" w:rsidRPr="00A10C07">
        <w:rPr>
          <w:sz w:val="22"/>
          <w:szCs w:val="22"/>
          <w:lang w:val="hu-HU"/>
        </w:rPr>
        <w:t>készítményeket is, például a paracetamolt</w:t>
      </w:r>
      <w:r w:rsidRPr="00A10C07">
        <w:rPr>
          <w:sz w:val="22"/>
          <w:szCs w:val="22"/>
          <w:lang w:val="hu-HU"/>
        </w:rPr>
        <w:t>.</w:t>
      </w:r>
    </w:p>
    <w:p w14:paraId="13F9CCBA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4BD162C0" w14:textId="2D8091EE" w:rsidR="00874CC3" w:rsidRPr="000A6575" w:rsidRDefault="0020155C" w:rsidP="00874CC3">
      <w:pPr>
        <w:rPr>
          <w:sz w:val="22"/>
          <w:szCs w:val="22"/>
          <w:lang w:val="hu-HU"/>
        </w:rPr>
      </w:pPr>
      <w:r w:rsidRPr="000A6575">
        <w:rPr>
          <w:b/>
          <w:sz w:val="22"/>
          <w:szCs w:val="22"/>
          <w:lang w:val="hu-HU"/>
        </w:rPr>
        <w:t xml:space="preserve">Az </w:t>
      </w:r>
      <w:r w:rsidR="007B0EF6" w:rsidRPr="000A6575">
        <w:rPr>
          <w:b/>
          <w:sz w:val="22"/>
          <w:szCs w:val="22"/>
          <w:lang w:val="hu-HU"/>
        </w:rPr>
        <w:t xml:space="preserve">étel, az ital és az alkohol hatása </w:t>
      </w:r>
      <w:r w:rsidR="00CD49AD" w:rsidRPr="000A6575">
        <w:rPr>
          <w:b/>
          <w:sz w:val="22"/>
          <w:szCs w:val="22"/>
          <w:lang w:val="hu-HU"/>
        </w:rPr>
        <w:t xml:space="preserve">az </w:t>
      </w:r>
      <w:r w:rsidRPr="000A6575">
        <w:rPr>
          <w:b/>
          <w:sz w:val="22"/>
          <w:szCs w:val="22"/>
          <w:lang w:val="hu-HU"/>
        </w:rPr>
        <w:t>UVADEX</w:t>
      </w:r>
      <w:r w:rsidR="007B0EF6" w:rsidRPr="000A6575">
        <w:rPr>
          <w:b/>
          <w:sz w:val="22"/>
          <w:szCs w:val="22"/>
          <w:lang w:val="hu-HU"/>
        </w:rPr>
        <w:t>-re</w:t>
      </w:r>
    </w:p>
    <w:p w14:paraId="3AC62E5A" w14:textId="77777777" w:rsidR="00874CC3" w:rsidRPr="000A6575" w:rsidRDefault="0020155C" w:rsidP="00874CC3">
      <w:pPr>
        <w:rPr>
          <w:sz w:val="22"/>
          <w:szCs w:val="22"/>
          <w:lang w:val="hu-HU"/>
        </w:rPr>
      </w:pPr>
      <w:r w:rsidRPr="000A6575">
        <w:rPr>
          <w:sz w:val="22"/>
          <w:szCs w:val="22"/>
          <w:lang w:val="hu-HU"/>
        </w:rPr>
        <w:t>Az étel és ital hatását tekintve nem végeztek vizsgálatokat. Mivel az UVADEX kórházi eljárás keretén belül kerül beadásra, az orvosa dönthet arról, hogy Ön ehet vagy ihat-e az eljárás folyamán.</w:t>
      </w:r>
    </w:p>
    <w:p w14:paraId="5FECFAED" w14:textId="77777777" w:rsidR="00874CC3" w:rsidRPr="000A6575" w:rsidRDefault="00874CC3" w:rsidP="00874CC3">
      <w:pPr>
        <w:rPr>
          <w:sz w:val="22"/>
          <w:szCs w:val="22"/>
          <w:lang w:val="hu-HU"/>
        </w:rPr>
      </w:pPr>
    </w:p>
    <w:p w14:paraId="75C85522" w14:textId="386B17E6" w:rsidR="00874CC3" w:rsidRPr="000A6575" w:rsidRDefault="00874CC3" w:rsidP="00874CC3">
      <w:pPr>
        <w:rPr>
          <w:b/>
          <w:sz w:val="22"/>
          <w:szCs w:val="22"/>
          <w:lang w:val="hu-HU"/>
        </w:rPr>
      </w:pPr>
      <w:r w:rsidRPr="000A6575">
        <w:rPr>
          <w:b/>
          <w:sz w:val="22"/>
          <w:szCs w:val="22"/>
          <w:lang w:val="hu-HU"/>
        </w:rPr>
        <w:t>Terhesség</w:t>
      </w:r>
      <w:r w:rsidR="0020155C" w:rsidRPr="000A6575">
        <w:rPr>
          <w:b/>
          <w:sz w:val="22"/>
          <w:szCs w:val="22"/>
          <w:lang w:val="hu-HU"/>
        </w:rPr>
        <w:t>, szoptatás és termékenység</w:t>
      </w:r>
    </w:p>
    <w:p w14:paraId="2176E2A1" w14:textId="348151EC" w:rsidR="00874CC3" w:rsidRPr="000A6575" w:rsidRDefault="0020155C" w:rsidP="00874CC3">
      <w:pPr>
        <w:rPr>
          <w:sz w:val="22"/>
          <w:szCs w:val="22"/>
          <w:lang w:val="hu-HU"/>
        </w:rPr>
      </w:pPr>
      <w:r w:rsidRPr="000A6575">
        <w:rPr>
          <w:sz w:val="22"/>
          <w:szCs w:val="22"/>
          <w:lang w:val="hu-HU"/>
        </w:rPr>
        <w:t xml:space="preserve">Ha Ön terhes vagy szoptat, </w:t>
      </w:r>
      <w:r w:rsidR="00304E2F" w:rsidRPr="000A6575">
        <w:rPr>
          <w:sz w:val="22"/>
          <w:szCs w:val="22"/>
          <w:lang w:val="hu-HU"/>
        </w:rPr>
        <w:t xml:space="preserve">illetve ha fennáll Önnél a terhesség lehetősége </w:t>
      </w:r>
      <w:r w:rsidRPr="000A6575">
        <w:rPr>
          <w:sz w:val="22"/>
          <w:szCs w:val="22"/>
          <w:lang w:val="hu-HU"/>
        </w:rPr>
        <w:t xml:space="preserve">vagy gyermeket szeretne, </w:t>
      </w:r>
      <w:r w:rsidR="00304E2F" w:rsidRPr="000A6575">
        <w:rPr>
          <w:sz w:val="22"/>
          <w:szCs w:val="22"/>
          <w:lang w:val="hu-HU"/>
        </w:rPr>
        <w:t>a gyógyszer alkalmazása előtt beszéljen</w:t>
      </w:r>
      <w:r w:rsidRPr="000A6575">
        <w:rPr>
          <w:sz w:val="22"/>
          <w:szCs w:val="22"/>
          <w:lang w:val="hu-HU"/>
        </w:rPr>
        <w:t xml:space="preserve"> </w:t>
      </w:r>
      <w:r w:rsidR="003B572C" w:rsidRPr="000A6575">
        <w:rPr>
          <w:sz w:val="22"/>
          <w:szCs w:val="22"/>
          <w:lang w:val="hu-HU"/>
        </w:rPr>
        <w:t>kezelő</w:t>
      </w:r>
      <w:r w:rsidRPr="000A6575">
        <w:rPr>
          <w:sz w:val="22"/>
          <w:szCs w:val="22"/>
          <w:lang w:val="hu-HU"/>
        </w:rPr>
        <w:t>orvosá</w:t>
      </w:r>
      <w:r w:rsidR="00304E2F" w:rsidRPr="000A6575">
        <w:rPr>
          <w:sz w:val="22"/>
          <w:szCs w:val="22"/>
          <w:lang w:val="hu-HU"/>
        </w:rPr>
        <w:t>val.</w:t>
      </w:r>
      <w:r w:rsidRPr="000A6575">
        <w:rPr>
          <w:sz w:val="22"/>
          <w:szCs w:val="22"/>
          <w:lang w:val="hu-HU"/>
        </w:rPr>
        <w:t xml:space="preserve"> </w:t>
      </w:r>
      <w:r w:rsidR="00874CC3" w:rsidRPr="000A6575">
        <w:rPr>
          <w:sz w:val="22"/>
          <w:szCs w:val="22"/>
          <w:lang w:val="hu-HU"/>
        </w:rPr>
        <w:t>Ön nem kaphat UVADEX-et, ha terhes vagy szoptat.</w:t>
      </w:r>
    </w:p>
    <w:p w14:paraId="68E0F5E7" w14:textId="77777777" w:rsidR="001C7E2F" w:rsidRPr="000A6575" w:rsidRDefault="001C7E2F" w:rsidP="00874CC3">
      <w:pPr>
        <w:rPr>
          <w:sz w:val="22"/>
          <w:szCs w:val="22"/>
          <w:lang w:val="hu-HU"/>
        </w:rPr>
      </w:pPr>
    </w:p>
    <w:p w14:paraId="1946A0B2" w14:textId="37229287" w:rsidR="001C7E2F" w:rsidRPr="000A6575" w:rsidRDefault="0020155C" w:rsidP="00874CC3">
      <w:pPr>
        <w:rPr>
          <w:sz w:val="22"/>
          <w:szCs w:val="22"/>
          <w:lang w:val="hu-HU"/>
        </w:rPr>
      </w:pPr>
      <w:r w:rsidRPr="000A6575">
        <w:rPr>
          <w:sz w:val="22"/>
          <w:szCs w:val="22"/>
          <w:lang w:val="hu-HU"/>
        </w:rPr>
        <w:t>Ha Ön nem</w:t>
      </w:r>
      <w:r w:rsidR="00A35CAC" w:rsidRPr="000A6575">
        <w:rPr>
          <w:sz w:val="22"/>
          <w:szCs w:val="22"/>
          <w:lang w:val="hu-HU"/>
        </w:rPr>
        <w:t>i</w:t>
      </w:r>
      <w:r w:rsidRPr="000A6575">
        <w:rPr>
          <w:sz w:val="22"/>
          <w:szCs w:val="22"/>
          <w:lang w:val="hu-HU"/>
        </w:rPr>
        <w:t xml:space="preserve"> életet él és </w:t>
      </w:r>
      <w:r w:rsidR="00304E2F" w:rsidRPr="000A6575">
        <w:rPr>
          <w:sz w:val="22"/>
          <w:szCs w:val="22"/>
          <w:lang w:val="hu-HU"/>
        </w:rPr>
        <w:t xml:space="preserve">fogamzóképes </w:t>
      </w:r>
      <w:r w:rsidRPr="000A6575">
        <w:rPr>
          <w:sz w:val="22"/>
          <w:szCs w:val="22"/>
          <w:lang w:val="hu-HU"/>
        </w:rPr>
        <w:t>korban van, akkor az UVADEX-kezelés időtartama alatt megfelelő fogamzásgátló módszert kell alkalmaznia, mivel a</w:t>
      </w:r>
      <w:r w:rsidR="003B572C" w:rsidRPr="000A6575">
        <w:rPr>
          <w:sz w:val="22"/>
          <w:szCs w:val="22"/>
          <w:lang w:val="hu-HU"/>
        </w:rPr>
        <w:t xml:space="preserve"> gyógyszer </w:t>
      </w:r>
      <w:r w:rsidR="002A20A1" w:rsidRPr="000A6575">
        <w:rPr>
          <w:sz w:val="22"/>
          <w:szCs w:val="22"/>
          <w:lang w:val="hu-HU"/>
        </w:rPr>
        <w:t>hatóanyaga</w:t>
      </w:r>
      <w:r w:rsidRPr="000A6575">
        <w:rPr>
          <w:sz w:val="22"/>
          <w:szCs w:val="22"/>
          <w:lang w:val="hu-HU"/>
        </w:rPr>
        <w:t>, a metoxalén ártalmas lehet a kezelés alatt fogamzott gyermekre.</w:t>
      </w:r>
    </w:p>
    <w:p w14:paraId="458F9738" w14:textId="77777777" w:rsidR="00874CC3" w:rsidRPr="000A6575" w:rsidRDefault="00874CC3" w:rsidP="00874CC3">
      <w:pPr>
        <w:rPr>
          <w:sz w:val="22"/>
          <w:szCs w:val="22"/>
          <w:lang w:val="hu-HU"/>
        </w:rPr>
      </w:pPr>
    </w:p>
    <w:p w14:paraId="60AE2376" w14:textId="7F80B47B" w:rsidR="00874CC3" w:rsidRPr="000A6575" w:rsidRDefault="00504F13" w:rsidP="00A10C07">
      <w:pPr>
        <w:pStyle w:val="Cmsor2"/>
        <w:spacing w:before="0" w:after="0"/>
        <w:rPr>
          <w:b w:val="0"/>
          <w:sz w:val="22"/>
          <w:szCs w:val="22"/>
          <w:lang w:val="hu-HU"/>
        </w:rPr>
      </w:pPr>
      <w:r w:rsidRPr="000A6575">
        <w:rPr>
          <w:rFonts w:ascii="Times New Roman" w:hAnsi="Times New Roman" w:cs="Times New Roman"/>
          <w:b w:val="0"/>
          <w:bCs w:val="0"/>
          <w:iCs w:val="0"/>
          <w:sz w:val="22"/>
          <w:szCs w:val="22"/>
          <w:lang w:val="hu-HU"/>
        </w:rPr>
        <w:t xml:space="preserve">A készítmény hatásai a gépjárművezetéshez és </w:t>
      </w:r>
      <w:r w:rsidR="00304E2F" w:rsidRPr="000A6575">
        <w:rPr>
          <w:rFonts w:ascii="Times New Roman" w:hAnsi="Times New Roman" w:cs="Times New Roman"/>
          <w:b w:val="0"/>
          <w:bCs w:val="0"/>
          <w:iCs w:val="0"/>
          <w:sz w:val="22"/>
          <w:szCs w:val="22"/>
          <w:lang w:val="hu-HU"/>
        </w:rPr>
        <w:t xml:space="preserve">a </w:t>
      </w:r>
      <w:r w:rsidRPr="000A6575">
        <w:rPr>
          <w:rFonts w:ascii="Times New Roman" w:hAnsi="Times New Roman" w:cs="Times New Roman"/>
          <w:b w:val="0"/>
          <w:bCs w:val="0"/>
          <w:iCs w:val="0"/>
          <w:sz w:val="22"/>
          <w:szCs w:val="22"/>
          <w:lang w:val="hu-HU"/>
        </w:rPr>
        <w:t>gépek kezeléséhez szükséges képességekre</w:t>
      </w:r>
    </w:p>
    <w:p w14:paraId="13935AC2" w14:textId="77777777" w:rsidR="00874CC3" w:rsidRPr="000A6575" w:rsidRDefault="0020155C" w:rsidP="00874CC3">
      <w:pPr>
        <w:rPr>
          <w:sz w:val="22"/>
          <w:szCs w:val="22"/>
          <w:lang w:val="hu-HU"/>
        </w:rPr>
      </w:pPr>
      <w:r w:rsidRPr="000A6575">
        <w:rPr>
          <w:sz w:val="22"/>
          <w:szCs w:val="22"/>
          <w:lang w:val="hu-HU"/>
        </w:rPr>
        <w:t>Közvetlenül a kezelést követően ne vezessen gépjárművet, és ne kezeljen semmilyen gépet.</w:t>
      </w:r>
    </w:p>
    <w:p w14:paraId="170D85BE" w14:textId="77777777" w:rsidR="00B421CC" w:rsidRPr="000A6575" w:rsidRDefault="00B421CC" w:rsidP="00874CC3">
      <w:pPr>
        <w:rPr>
          <w:sz w:val="22"/>
          <w:szCs w:val="22"/>
          <w:lang w:val="hu-HU"/>
        </w:rPr>
      </w:pPr>
    </w:p>
    <w:p w14:paraId="7CD08583" w14:textId="0F322585" w:rsidR="00B421CC" w:rsidRPr="000A6575" w:rsidRDefault="00304E2F" w:rsidP="00C037B6">
      <w:pPr>
        <w:keepNext/>
        <w:keepLines/>
        <w:widowControl w:val="0"/>
        <w:rPr>
          <w:b/>
          <w:bCs/>
          <w:sz w:val="22"/>
          <w:szCs w:val="22"/>
          <w:lang w:val="hu-HU"/>
        </w:rPr>
      </w:pPr>
      <w:r w:rsidRPr="000A6575">
        <w:rPr>
          <w:b/>
          <w:bCs/>
          <w:sz w:val="22"/>
          <w:szCs w:val="22"/>
          <w:lang w:val="hu-HU"/>
        </w:rPr>
        <w:t xml:space="preserve">Az </w:t>
      </w:r>
      <w:r w:rsidR="0020155C" w:rsidRPr="000A6575">
        <w:rPr>
          <w:b/>
          <w:bCs/>
          <w:sz w:val="22"/>
          <w:szCs w:val="22"/>
          <w:lang w:val="hu-HU"/>
        </w:rPr>
        <w:t xml:space="preserve">UVADEX </w:t>
      </w:r>
      <w:r w:rsidR="002A2560" w:rsidRPr="000A6575">
        <w:rPr>
          <w:b/>
          <w:bCs/>
          <w:sz w:val="22"/>
          <w:szCs w:val="22"/>
          <w:lang w:val="hu-HU"/>
        </w:rPr>
        <w:t xml:space="preserve">kis mennyiségű </w:t>
      </w:r>
      <w:r w:rsidR="0020155C" w:rsidRPr="000A6575">
        <w:rPr>
          <w:b/>
          <w:bCs/>
          <w:sz w:val="22"/>
          <w:szCs w:val="22"/>
          <w:lang w:val="hu-HU"/>
        </w:rPr>
        <w:t>etanolt tartalmaz</w:t>
      </w:r>
    </w:p>
    <w:p w14:paraId="4CFCAF53" w14:textId="2A1E1D2E" w:rsidR="00304E2F" w:rsidRPr="000A6575" w:rsidRDefault="00304E2F" w:rsidP="00C037B6">
      <w:pPr>
        <w:keepNext/>
        <w:keepLines/>
        <w:widowControl w:val="0"/>
        <w:rPr>
          <w:sz w:val="22"/>
          <w:szCs w:val="22"/>
          <w:lang w:val="hu-HU"/>
        </w:rPr>
      </w:pPr>
      <w:r w:rsidRPr="000A6575">
        <w:rPr>
          <w:sz w:val="22"/>
          <w:szCs w:val="22"/>
          <w:lang w:val="hu-HU"/>
        </w:rPr>
        <w:t xml:space="preserve">Ez a készítmény </w:t>
      </w:r>
      <w:r w:rsidR="00BE39A7" w:rsidRPr="000A6575">
        <w:rPr>
          <w:sz w:val="22"/>
          <w:szCs w:val="22"/>
          <w:lang w:val="hu-HU"/>
        </w:rPr>
        <w:t>217</w:t>
      </w:r>
      <w:r w:rsidR="00653231" w:rsidRPr="000A6575">
        <w:rPr>
          <w:sz w:val="22"/>
          <w:szCs w:val="22"/>
          <w:lang w:val="hu-HU"/>
        </w:rPr>
        <w:t> </w:t>
      </w:r>
      <w:r w:rsidRPr="000A6575">
        <w:rPr>
          <w:sz w:val="22"/>
          <w:szCs w:val="22"/>
          <w:lang w:val="hu-HU"/>
        </w:rPr>
        <w:t xml:space="preserve">mg alkoholt (etanolt) tartalmaz </w:t>
      </w:r>
      <w:r w:rsidR="00BE39A7" w:rsidRPr="000A6575">
        <w:rPr>
          <w:sz w:val="22"/>
          <w:szCs w:val="22"/>
          <w:lang w:val="hu-HU"/>
        </w:rPr>
        <w:t>5,6</w:t>
      </w:r>
      <w:r w:rsidR="00653231" w:rsidRPr="000A6575">
        <w:rPr>
          <w:sz w:val="22"/>
          <w:szCs w:val="22"/>
          <w:lang w:val="hu-HU"/>
        </w:rPr>
        <w:t> </w:t>
      </w:r>
      <w:r w:rsidRPr="000A6575">
        <w:rPr>
          <w:sz w:val="22"/>
          <w:szCs w:val="22"/>
          <w:lang w:val="hu-HU"/>
        </w:rPr>
        <w:t xml:space="preserve">ml-es </w:t>
      </w:r>
      <w:r w:rsidR="00BE39A7" w:rsidRPr="000A6575">
        <w:rPr>
          <w:sz w:val="22"/>
          <w:szCs w:val="22"/>
          <w:lang w:val="hu-HU"/>
        </w:rPr>
        <w:t>adagonként</w:t>
      </w:r>
      <w:r w:rsidRPr="000A6575">
        <w:rPr>
          <w:sz w:val="22"/>
          <w:szCs w:val="22"/>
          <w:lang w:val="hu-HU"/>
        </w:rPr>
        <w:t>, amely</w:t>
      </w:r>
      <w:r w:rsidR="00BE39A7" w:rsidRPr="000A6575">
        <w:rPr>
          <w:sz w:val="22"/>
          <w:szCs w:val="22"/>
          <w:lang w:val="hu-HU"/>
        </w:rPr>
        <w:t xml:space="preserve"> </w:t>
      </w:r>
      <w:r w:rsidRPr="000A6575">
        <w:rPr>
          <w:sz w:val="22"/>
          <w:szCs w:val="22"/>
          <w:lang w:val="hu-HU"/>
        </w:rPr>
        <w:t xml:space="preserve">egyenértékű </w:t>
      </w:r>
      <w:r w:rsidR="00BE39A7" w:rsidRPr="000A6575">
        <w:rPr>
          <w:sz w:val="22"/>
          <w:szCs w:val="22"/>
          <w:lang w:val="hu-HU"/>
        </w:rPr>
        <w:t>3,1</w:t>
      </w:r>
      <w:r w:rsidR="00653231" w:rsidRPr="000A6575">
        <w:rPr>
          <w:sz w:val="22"/>
          <w:szCs w:val="22"/>
          <w:lang w:val="hu-HU"/>
        </w:rPr>
        <w:t> </w:t>
      </w:r>
      <w:r w:rsidRPr="000A6575">
        <w:rPr>
          <w:sz w:val="22"/>
          <w:szCs w:val="22"/>
          <w:lang w:val="hu-HU"/>
        </w:rPr>
        <w:t xml:space="preserve">mg/kg alkohollal </w:t>
      </w:r>
      <w:r w:rsidR="00BE39A7" w:rsidRPr="000A6575">
        <w:rPr>
          <w:sz w:val="22"/>
          <w:szCs w:val="22"/>
          <w:lang w:val="hu-HU"/>
        </w:rPr>
        <w:t>5,6</w:t>
      </w:r>
      <w:r w:rsidR="00653231" w:rsidRPr="000A6575">
        <w:rPr>
          <w:sz w:val="22"/>
          <w:szCs w:val="22"/>
          <w:lang w:val="hu-HU"/>
        </w:rPr>
        <w:t> </w:t>
      </w:r>
      <w:r w:rsidR="00BE39A7" w:rsidRPr="000A6575">
        <w:rPr>
          <w:sz w:val="22"/>
          <w:szCs w:val="22"/>
          <w:lang w:val="hu-HU"/>
        </w:rPr>
        <w:t xml:space="preserve">ml-es </w:t>
      </w:r>
      <w:r w:rsidRPr="000A6575">
        <w:rPr>
          <w:sz w:val="22"/>
          <w:szCs w:val="22"/>
          <w:lang w:val="hu-HU"/>
        </w:rPr>
        <w:t xml:space="preserve">adagonként. A készítmény </w:t>
      </w:r>
      <w:r w:rsidR="00BE39A7" w:rsidRPr="000A6575">
        <w:rPr>
          <w:sz w:val="22"/>
          <w:szCs w:val="22"/>
          <w:lang w:val="hu-HU"/>
        </w:rPr>
        <w:t>egy 5,6</w:t>
      </w:r>
      <w:r w:rsidR="00653231" w:rsidRPr="000A6575">
        <w:rPr>
          <w:sz w:val="22"/>
          <w:szCs w:val="22"/>
          <w:lang w:val="hu-HU"/>
        </w:rPr>
        <w:t> </w:t>
      </w:r>
      <w:r w:rsidRPr="000A6575">
        <w:rPr>
          <w:sz w:val="22"/>
          <w:szCs w:val="22"/>
          <w:lang w:val="hu-HU"/>
        </w:rPr>
        <w:t>ml-</w:t>
      </w:r>
      <w:r w:rsidR="00BE39A7" w:rsidRPr="000A6575">
        <w:rPr>
          <w:sz w:val="22"/>
          <w:szCs w:val="22"/>
          <w:lang w:val="hu-HU"/>
        </w:rPr>
        <w:t xml:space="preserve">es adagjában </w:t>
      </w:r>
      <w:r w:rsidRPr="000A6575">
        <w:rPr>
          <w:sz w:val="22"/>
          <w:szCs w:val="22"/>
          <w:lang w:val="hu-HU"/>
        </w:rPr>
        <w:t xml:space="preserve">található alkoholmennyiség </w:t>
      </w:r>
      <w:r w:rsidR="00BE39A7" w:rsidRPr="000A6575">
        <w:rPr>
          <w:sz w:val="22"/>
          <w:szCs w:val="22"/>
          <w:lang w:val="hu-HU"/>
        </w:rPr>
        <w:t>kevesebb mint 6</w:t>
      </w:r>
      <w:r w:rsidR="00653231" w:rsidRPr="000A6575">
        <w:rPr>
          <w:sz w:val="22"/>
          <w:szCs w:val="22"/>
          <w:lang w:val="hu-HU"/>
        </w:rPr>
        <w:t> </w:t>
      </w:r>
      <w:r w:rsidRPr="000A6575">
        <w:rPr>
          <w:sz w:val="22"/>
          <w:szCs w:val="22"/>
          <w:lang w:val="hu-HU"/>
        </w:rPr>
        <w:t xml:space="preserve">ml sörnek vagy </w:t>
      </w:r>
      <w:r w:rsidR="00BE39A7" w:rsidRPr="000A6575">
        <w:rPr>
          <w:sz w:val="22"/>
          <w:szCs w:val="22"/>
          <w:lang w:val="hu-HU"/>
        </w:rPr>
        <w:t>3</w:t>
      </w:r>
      <w:r w:rsidR="00653231" w:rsidRPr="000A6575">
        <w:rPr>
          <w:sz w:val="22"/>
          <w:szCs w:val="22"/>
          <w:lang w:val="hu-HU"/>
        </w:rPr>
        <w:t> </w:t>
      </w:r>
      <w:r w:rsidRPr="000A6575">
        <w:rPr>
          <w:sz w:val="22"/>
          <w:szCs w:val="22"/>
          <w:lang w:val="hu-HU"/>
        </w:rPr>
        <w:t>ml bornak felel meg.</w:t>
      </w:r>
    </w:p>
    <w:p w14:paraId="5FDD9BEF" w14:textId="77777777" w:rsidR="00304E2F" w:rsidRPr="000A6575" w:rsidRDefault="00304E2F" w:rsidP="00C037B6">
      <w:pPr>
        <w:keepNext/>
        <w:keepLines/>
        <w:widowControl w:val="0"/>
        <w:rPr>
          <w:sz w:val="22"/>
          <w:szCs w:val="22"/>
          <w:lang w:val="hu-HU"/>
        </w:rPr>
      </w:pPr>
    </w:p>
    <w:p w14:paraId="4AD92ABC" w14:textId="2D603BA9" w:rsidR="00304E2F" w:rsidRPr="000A6575" w:rsidRDefault="00304E2F" w:rsidP="00304E2F">
      <w:pPr>
        <w:rPr>
          <w:sz w:val="22"/>
          <w:szCs w:val="22"/>
          <w:lang w:val="hu-HU"/>
        </w:rPr>
      </w:pPr>
      <w:r w:rsidRPr="000A6575">
        <w:rPr>
          <w:sz w:val="22"/>
          <w:szCs w:val="22"/>
          <w:lang w:val="hu-HU"/>
        </w:rPr>
        <w:t>A készítményben található kis mennyiségű alkohol semmilyen észlelhető hatást nem okoz.</w:t>
      </w:r>
    </w:p>
    <w:p w14:paraId="6255950D" w14:textId="0843F9DB" w:rsidR="00580084" w:rsidRPr="000A6575" w:rsidRDefault="00580084" w:rsidP="00874CC3">
      <w:pPr>
        <w:rPr>
          <w:sz w:val="22"/>
          <w:szCs w:val="22"/>
          <w:lang w:val="hu-HU"/>
        </w:rPr>
      </w:pPr>
    </w:p>
    <w:p w14:paraId="247DF28B" w14:textId="11D61737" w:rsidR="00580084" w:rsidRPr="000A6575" w:rsidRDefault="00304E2F" w:rsidP="00580084">
      <w:pPr>
        <w:rPr>
          <w:b/>
          <w:bCs/>
          <w:sz w:val="22"/>
          <w:szCs w:val="22"/>
          <w:lang w:val="hu-HU"/>
        </w:rPr>
      </w:pPr>
      <w:r w:rsidRPr="000A6575">
        <w:rPr>
          <w:b/>
          <w:bCs/>
          <w:sz w:val="22"/>
          <w:szCs w:val="22"/>
          <w:lang w:val="hu-HU"/>
        </w:rPr>
        <w:t xml:space="preserve">Az </w:t>
      </w:r>
      <w:r w:rsidR="00580084" w:rsidRPr="000A6575">
        <w:rPr>
          <w:b/>
          <w:bCs/>
          <w:sz w:val="22"/>
          <w:szCs w:val="22"/>
          <w:lang w:val="hu-HU"/>
        </w:rPr>
        <w:t xml:space="preserve">UVADEX </w:t>
      </w:r>
      <w:r w:rsidR="002A2560" w:rsidRPr="000A6575">
        <w:rPr>
          <w:b/>
          <w:bCs/>
          <w:sz w:val="22"/>
          <w:szCs w:val="22"/>
          <w:lang w:val="hu-HU"/>
        </w:rPr>
        <w:t xml:space="preserve">kis mennyiségű </w:t>
      </w:r>
      <w:r w:rsidR="00580084" w:rsidRPr="000A6575">
        <w:rPr>
          <w:b/>
          <w:bCs/>
          <w:sz w:val="22"/>
          <w:szCs w:val="22"/>
          <w:lang w:val="hu-HU"/>
        </w:rPr>
        <w:t>nátriumot tartalmaz</w:t>
      </w:r>
    </w:p>
    <w:p w14:paraId="3C1775AC" w14:textId="0783D3E9" w:rsidR="00DD7244" w:rsidRPr="00A10C07" w:rsidRDefault="00DD7244" w:rsidP="00874CC3">
      <w:pPr>
        <w:rPr>
          <w:sz w:val="22"/>
          <w:szCs w:val="22"/>
          <w:lang w:val="hu-HU"/>
        </w:rPr>
      </w:pPr>
      <w:r w:rsidRPr="000A6575">
        <w:rPr>
          <w:sz w:val="22"/>
          <w:szCs w:val="22"/>
          <w:lang w:val="hu-HU"/>
        </w:rPr>
        <w:t>A készítmény kevesebb, mint 1 mmol (23 mg) nátriumot tartalmaz adagonként, azaz gyakorlatilag "nátriummentes".</w:t>
      </w:r>
    </w:p>
    <w:p w14:paraId="19946BC6" w14:textId="77777777" w:rsidR="00874CC3" w:rsidRPr="00A10C07" w:rsidRDefault="00874CC3" w:rsidP="00874CC3">
      <w:pPr>
        <w:pStyle w:val="Cmsor1"/>
        <w:rPr>
          <w:sz w:val="22"/>
          <w:szCs w:val="22"/>
          <w:lang w:val="hu-HU"/>
        </w:rPr>
      </w:pPr>
    </w:p>
    <w:p w14:paraId="4B8B81A7" w14:textId="77777777" w:rsidR="00C575BD" w:rsidRPr="00A10C07" w:rsidRDefault="00C575BD" w:rsidP="00A10C07">
      <w:pPr>
        <w:rPr>
          <w:sz w:val="22"/>
          <w:szCs w:val="22"/>
          <w:lang w:val="hu-HU"/>
        </w:rPr>
      </w:pPr>
    </w:p>
    <w:p w14:paraId="6DF75182" w14:textId="5BD2948D" w:rsidR="00874CC3" w:rsidRPr="00A10C07" w:rsidRDefault="00874CC3" w:rsidP="00A10C07">
      <w:pPr>
        <w:pStyle w:val="Cmsor1"/>
        <w:keepLines/>
        <w:widowControl w:val="0"/>
        <w:rPr>
          <w:caps/>
          <w:sz w:val="22"/>
          <w:szCs w:val="22"/>
          <w:lang w:val="hu-HU"/>
        </w:rPr>
      </w:pPr>
      <w:r w:rsidRPr="00A10C07">
        <w:rPr>
          <w:caps/>
          <w:sz w:val="22"/>
          <w:szCs w:val="22"/>
          <w:lang w:val="hu-HU"/>
        </w:rPr>
        <w:lastRenderedPageBreak/>
        <w:t>3.</w:t>
      </w:r>
      <w:r w:rsidRPr="00A10C07">
        <w:rPr>
          <w:caps/>
          <w:sz w:val="22"/>
          <w:szCs w:val="22"/>
          <w:lang w:val="hu-HU"/>
        </w:rPr>
        <w:tab/>
      </w:r>
      <w:r w:rsidR="00493F27" w:rsidRPr="00A10C07">
        <w:rPr>
          <w:sz w:val="22"/>
          <w:szCs w:val="22"/>
          <w:lang w:val="hu-HU"/>
        </w:rPr>
        <w:t>Hogyan kell alkalmazni az UVADEX</w:t>
      </w:r>
      <w:r w:rsidR="00DD7244" w:rsidRPr="00A10C07">
        <w:rPr>
          <w:sz w:val="22"/>
          <w:szCs w:val="22"/>
          <w:lang w:val="hu-HU"/>
        </w:rPr>
        <w:t>-</w:t>
      </w:r>
      <w:r w:rsidR="003B572C" w:rsidRPr="00A10C07">
        <w:rPr>
          <w:sz w:val="22"/>
          <w:szCs w:val="22"/>
          <w:lang w:val="hu-HU"/>
        </w:rPr>
        <w:t>e</w:t>
      </w:r>
      <w:r w:rsidR="00493F27" w:rsidRPr="00A10C07">
        <w:rPr>
          <w:sz w:val="22"/>
          <w:szCs w:val="22"/>
          <w:lang w:val="hu-HU"/>
        </w:rPr>
        <w:t>t?</w:t>
      </w:r>
    </w:p>
    <w:p w14:paraId="43FEEC7A" w14:textId="77777777" w:rsidR="00874CC3" w:rsidRPr="00A10C07" w:rsidRDefault="00874CC3" w:rsidP="00A10C07">
      <w:pPr>
        <w:keepNext/>
        <w:keepLines/>
        <w:widowControl w:val="0"/>
        <w:rPr>
          <w:sz w:val="22"/>
          <w:szCs w:val="22"/>
          <w:lang w:val="hu-HU"/>
        </w:rPr>
      </w:pPr>
    </w:p>
    <w:p w14:paraId="25C2CEBA" w14:textId="77777777" w:rsidR="00874CC3" w:rsidRPr="00A10C07" w:rsidRDefault="0020155C" w:rsidP="00A10C07">
      <w:pPr>
        <w:keepNext/>
        <w:keepLines/>
        <w:widowControl w:val="0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Ezt a gyógyszert mindig egy szakértő orvos alkalmazza, aki el tudja magyarázni az alkalmazás pontos részleteit. Az orvos fogja eldönteni, hogy Önnek hány kezelési alkalomra van szüksége. A legtöbb beteg hat hónapon át, havonta két egymást követő napon részesül kezelésben. A kezelések gyakoriságát négy hónap elmúltával minden második héten két egymást követő napra lehet növelni, ha az orvos így rendeli.</w:t>
      </w:r>
    </w:p>
    <w:p w14:paraId="527DED12" w14:textId="77777777" w:rsidR="00030960" w:rsidRPr="00A10C07" w:rsidRDefault="00030960" w:rsidP="00874CC3">
      <w:pPr>
        <w:rPr>
          <w:sz w:val="22"/>
          <w:szCs w:val="22"/>
          <w:lang w:val="hu-HU"/>
        </w:rPr>
      </w:pPr>
    </w:p>
    <w:p w14:paraId="30EE10A2" w14:textId="5D455FC9" w:rsidR="00B421CC" w:rsidRPr="00A10C07" w:rsidRDefault="00DD7244" w:rsidP="00874CC3">
      <w:pPr>
        <w:rPr>
          <w:sz w:val="22"/>
          <w:szCs w:val="22"/>
          <w:lang w:val="hu-HU"/>
        </w:rPr>
      </w:pPr>
      <w:r w:rsidRPr="009277EE">
        <w:rPr>
          <w:b/>
          <w:bCs/>
          <w:sz w:val="22"/>
          <w:szCs w:val="22"/>
          <w:lang w:val="hu-HU"/>
        </w:rPr>
        <w:t>Az alkalmazás módja</w:t>
      </w:r>
    </w:p>
    <w:p w14:paraId="3800DF28" w14:textId="488D8BF5" w:rsidR="00874CC3" w:rsidRPr="00A10C07" w:rsidRDefault="00874CC3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A gyógyszer alkalmazása a következő módon zajlik:</w:t>
      </w:r>
    </w:p>
    <w:p w14:paraId="147DE63D" w14:textId="31F1AD88" w:rsidR="00874CC3" w:rsidRPr="00A10C07" w:rsidRDefault="00874CC3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Egy, a fotoferézis eljárásra külön kiképzett szakorvos egy tűt helyez az Ön karjába, melyen keresztül a vér az erre a célra való berendezésbe (a </w:t>
      </w:r>
      <w:r w:rsidR="0020155C" w:rsidRPr="00A10C07">
        <w:rPr>
          <w:color w:val="000000"/>
          <w:sz w:val="22"/>
          <w:szCs w:val="22"/>
          <w:lang w:val="hu-HU"/>
        </w:rPr>
        <w:t xml:space="preserve">THERAKOS CELLEX </w:t>
      </w:r>
      <w:r w:rsidRPr="00A10C07">
        <w:rPr>
          <w:sz w:val="22"/>
          <w:szCs w:val="22"/>
          <w:lang w:val="hu-HU"/>
        </w:rPr>
        <w:t>fotoferézis rendszerbe) áramlik, ahol a vér vörös- és fehérvérsejtjeit, valamint a plazmát egymástól szétválasztják. Az eljárás során a vörösvértestek és a plazma nagy része visszaáramlik az Ön vérkeringésébe. A fehérvérsejtekhez és a maradék plazmához az előírt mennyiségű UVADEX-et hozzáadják, ezután UV fénnyel kezelik, végül visszajuttatják az Ön vérkeringésébe.</w:t>
      </w:r>
    </w:p>
    <w:p w14:paraId="3CF66A6F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545DE79C" w14:textId="77777777" w:rsidR="00B421CC" w:rsidRPr="00A10C07" w:rsidRDefault="0020155C" w:rsidP="00874CC3">
      <w:pPr>
        <w:rPr>
          <w:b/>
          <w:bCs/>
          <w:sz w:val="22"/>
          <w:szCs w:val="22"/>
          <w:lang w:val="hu-HU"/>
        </w:rPr>
      </w:pPr>
      <w:r w:rsidRPr="00A10C07">
        <w:rPr>
          <w:b/>
          <w:bCs/>
          <w:sz w:val="22"/>
          <w:szCs w:val="22"/>
          <w:lang w:val="hu-HU"/>
        </w:rPr>
        <w:t>A kezelés időtartama</w:t>
      </w:r>
    </w:p>
    <w:p w14:paraId="318B29DC" w14:textId="605238A3" w:rsidR="00874CC3" w:rsidRPr="00A10C07" w:rsidRDefault="00874CC3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Az eljárás a tű beszúrásától a vérelemek teljes visszaáramlásáig kb. 3-4</w:t>
      </w:r>
      <w:r w:rsidR="00653231" w:rsidRPr="00A10C07">
        <w:rPr>
          <w:sz w:val="22"/>
          <w:szCs w:val="22"/>
          <w:lang w:val="hu-HU"/>
        </w:rPr>
        <w:t> </w:t>
      </w:r>
      <w:r w:rsidRPr="00A10C07">
        <w:rPr>
          <w:sz w:val="22"/>
          <w:szCs w:val="22"/>
          <w:lang w:val="hu-HU"/>
        </w:rPr>
        <w:t>órát vesz igénybe.</w:t>
      </w:r>
    </w:p>
    <w:p w14:paraId="42D19CC3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7E77B562" w14:textId="77777777" w:rsidR="00874CC3" w:rsidRPr="00A10C07" w:rsidRDefault="00874CC3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Nem szabad, hogy 20-nál több fotoferézis kezelésben részesüljön 6 hónap alatt.</w:t>
      </w:r>
    </w:p>
    <w:p w14:paraId="51767AEB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49566F33" w14:textId="77777777" w:rsidR="00874CC3" w:rsidRPr="00A10C07" w:rsidRDefault="0020155C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Az eljárás alatt és az azt követő 24 órán át Önnek folyamatosan egy szorosan záródó UVA-szűrő napszemüveget kell viselnie, annak elkerülése végett, hogy a fény a szemet károsítsa vagy szürkehályog kialakulását okozza.</w:t>
      </w:r>
    </w:p>
    <w:p w14:paraId="13F4CB9A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1F937C1A" w14:textId="1F9AF634" w:rsidR="00874CC3" w:rsidRPr="00A10C07" w:rsidRDefault="0020155C" w:rsidP="00A10C07">
      <w:pPr>
        <w:pStyle w:val="Cmsor1"/>
        <w:rPr>
          <w:sz w:val="22"/>
          <w:szCs w:val="22"/>
          <w:lang w:val="hu-HU"/>
        </w:rPr>
      </w:pPr>
      <w:r w:rsidRPr="00A10C07">
        <w:rPr>
          <w:b w:val="0"/>
          <w:bCs w:val="0"/>
          <w:sz w:val="22"/>
          <w:szCs w:val="22"/>
          <w:lang w:val="hu-HU"/>
        </w:rPr>
        <w:t>A kezelés után</w:t>
      </w:r>
    </w:p>
    <w:p w14:paraId="780CA2D2" w14:textId="16E3DA6C" w:rsidR="00874CC3" w:rsidRPr="00A10C07" w:rsidRDefault="0020155C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A kezelést követő legalább 24 órában kerülni kell a napfényt, mivel az a bőrre ártalmas lehet, és égéseket vagy hosszú távon át annak korai elöregedését okozhatja. Ha Önnek </w:t>
      </w:r>
      <w:r w:rsidR="00B06259" w:rsidRPr="009277EE">
        <w:rPr>
          <w:sz w:val="22"/>
          <w:szCs w:val="22"/>
          <w:lang w:val="hu-HU"/>
        </w:rPr>
        <w:t>okvetlenül</w:t>
      </w:r>
      <w:r w:rsidRPr="00A10C07">
        <w:rPr>
          <w:sz w:val="22"/>
          <w:szCs w:val="22"/>
          <w:lang w:val="hu-HU"/>
        </w:rPr>
        <w:t xml:space="preserve"> muszáj a szabad levegőre kimennie, akkor fedje be a bőrét, használjon erős napvédőszert és viseljen napszemüveget is (lásd fent).</w:t>
      </w:r>
    </w:p>
    <w:p w14:paraId="17CF4708" w14:textId="77777777" w:rsidR="00874CC3" w:rsidRPr="00A10C07" w:rsidRDefault="00874CC3" w:rsidP="00874CC3">
      <w:pPr>
        <w:pStyle w:val="Cmsor1"/>
        <w:rPr>
          <w:sz w:val="22"/>
          <w:szCs w:val="22"/>
          <w:lang w:val="hu-HU"/>
        </w:rPr>
      </w:pPr>
    </w:p>
    <w:p w14:paraId="3175CE46" w14:textId="3E3F172F" w:rsidR="00874CC3" w:rsidRPr="00A10C07" w:rsidRDefault="0020155C" w:rsidP="00A10C07">
      <w:pPr>
        <w:pStyle w:val="Cmsor2"/>
        <w:spacing w:before="0" w:after="0"/>
        <w:rPr>
          <w:sz w:val="22"/>
          <w:szCs w:val="22"/>
          <w:lang w:val="hu-HU"/>
        </w:rPr>
      </w:pPr>
      <w:r w:rsidRPr="00A10C07">
        <w:rPr>
          <w:rFonts w:ascii="Times New Roman" w:hAnsi="Times New Roman" w:cs="Times New Roman"/>
          <w:b w:val="0"/>
          <w:bCs w:val="0"/>
          <w:iCs w:val="0"/>
          <w:sz w:val="22"/>
          <w:szCs w:val="22"/>
          <w:lang w:val="hu-HU"/>
        </w:rPr>
        <w:t>Ha az előírtnál több UVADEX-et alkalmaztak</w:t>
      </w:r>
      <w:r w:rsidR="00AF26C4" w:rsidRPr="00A10C07">
        <w:rPr>
          <w:rFonts w:ascii="Times New Roman" w:hAnsi="Times New Roman" w:cs="Times New Roman"/>
          <w:b w:val="0"/>
          <w:bCs w:val="0"/>
          <w:iCs w:val="0"/>
          <w:sz w:val="22"/>
          <w:szCs w:val="22"/>
          <w:lang w:val="hu-HU"/>
        </w:rPr>
        <w:t xml:space="preserve"> Önnél</w:t>
      </w:r>
      <w:r w:rsidRPr="00A10C07">
        <w:rPr>
          <w:rFonts w:ascii="Times New Roman" w:hAnsi="Times New Roman" w:cs="Times New Roman"/>
          <w:b w:val="0"/>
          <w:bCs w:val="0"/>
          <w:iCs w:val="0"/>
          <w:sz w:val="22"/>
          <w:szCs w:val="22"/>
          <w:lang w:val="hu-HU"/>
        </w:rPr>
        <w:t>:</w:t>
      </w:r>
    </w:p>
    <w:p w14:paraId="0F772CD3" w14:textId="77777777" w:rsidR="00874CC3" w:rsidRPr="00A10C07" w:rsidRDefault="0020155C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Ennek igen kicsi az esélye. Ha azonban mégis az előírtnál nagyobb adagot kapott, akkor a kezelés részeként 24 órán keresztül – vagy hosszabb ideig – sötétített szobában kell tartózkodnia.</w:t>
      </w:r>
    </w:p>
    <w:p w14:paraId="69FF4283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00A78DB6" w14:textId="77777777" w:rsidR="00874CC3" w:rsidRPr="00A10C07" w:rsidRDefault="00874CC3" w:rsidP="00874CC3">
      <w:pPr>
        <w:pStyle w:val="Cmsor1"/>
        <w:rPr>
          <w:sz w:val="22"/>
          <w:szCs w:val="22"/>
          <w:lang w:val="hu-HU"/>
        </w:rPr>
      </w:pPr>
    </w:p>
    <w:p w14:paraId="36F424BB" w14:textId="00AC75C8" w:rsidR="00874CC3" w:rsidRPr="00A10C07" w:rsidRDefault="0020155C" w:rsidP="00874CC3">
      <w:pPr>
        <w:pStyle w:val="Cmsor1"/>
        <w:rPr>
          <w:caps/>
          <w:sz w:val="22"/>
          <w:szCs w:val="22"/>
          <w:lang w:val="hu-HU"/>
        </w:rPr>
      </w:pPr>
      <w:r w:rsidRPr="00A10C07">
        <w:rPr>
          <w:caps/>
          <w:sz w:val="22"/>
          <w:szCs w:val="22"/>
          <w:lang w:val="hu-HU"/>
        </w:rPr>
        <w:t xml:space="preserve">4. </w:t>
      </w:r>
      <w:r w:rsidRPr="00A10C07">
        <w:rPr>
          <w:caps/>
          <w:sz w:val="22"/>
          <w:szCs w:val="22"/>
          <w:lang w:val="hu-HU"/>
        </w:rPr>
        <w:tab/>
      </w:r>
      <w:r w:rsidR="00493F27" w:rsidRPr="00A10C07">
        <w:rPr>
          <w:sz w:val="22"/>
          <w:szCs w:val="22"/>
          <w:lang w:val="hu-HU"/>
        </w:rPr>
        <w:t>Lehetséges mellékhatások</w:t>
      </w:r>
    </w:p>
    <w:p w14:paraId="4F31FAD1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4B7003E9" w14:textId="11029E77" w:rsidR="005567F1" w:rsidRPr="00A10C07" w:rsidRDefault="0020155C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Mint minden gyógyszer, így ez a gyógyszer is okozhat mellékhatásokat, </w:t>
      </w:r>
      <w:r w:rsidR="00DD7244" w:rsidRPr="009277EE">
        <w:rPr>
          <w:sz w:val="22"/>
          <w:szCs w:val="22"/>
          <w:lang w:val="hu-HU"/>
        </w:rPr>
        <w:t>amelyek azonban</w:t>
      </w:r>
      <w:r w:rsidR="00DD7244" w:rsidRPr="00A10C07">
        <w:rPr>
          <w:sz w:val="22"/>
          <w:szCs w:val="22"/>
          <w:lang w:val="hu-HU"/>
        </w:rPr>
        <w:t xml:space="preserve"> </w:t>
      </w:r>
      <w:r w:rsidRPr="00A10C07">
        <w:rPr>
          <w:sz w:val="22"/>
          <w:szCs w:val="22"/>
          <w:lang w:val="hu-HU"/>
        </w:rPr>
        <w:t xml:space="preserve">nem mindenkinél </w:t>
      </w:r>
      <w:r w:rsidR="00020921" w:rsidRPr="00A10C07">
        <w:rPr>
          <w:sz w:val="22"/>
          <w:szCs w:val="22"/>
          <w:lang w:val="hu-HU"/>
        </w:rPr>
        <w:t>jelentkeznek</w:t>
      </w:r>
      <w:r w:rsidRPr="00A10C07">
        <w:rPr>
          <w:sz w:val="22"/>
          <w:szCs w:val="22"/>
          <w:lang w:val="hu-HU"/>
        </w:rPr>
        <w:t>.</w:t>
      </w:r>
    </w:p>
    <w:p w14:paraId="2352CF46" w14:textId="77777777" w:rsidR="005567F1" w:rsidRPr="00A10C07" w:rsidRDefault="005567F1" w:rsidP="00874CC3">
      <w:pPr>
        <w:rPr>
          <w:sz w:val="22"/>
          <w:szCs w:val="22"/>
          <w:lang w:val="hu-HU"/>
        </w:rPr>
      </w:pPr>
    </w:p>
    <w:p w14:paraId="3AE66ACD" w14:textId="29CFDFAB" w:rsidR="005567F1" w:rsidRPr="00A10C07" w:rsidRDefault="0020155C" w:rsidP="00874CC3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A következő mellékhatások</w:t>
      </w:r>
      <w:r w:rsidR="00DD7244" w:rsidRPr="00A10C07">
        <w:rPr>
          <w:sz w:val="22"/>
          <w:szCs w:val="22"/>
          <w:lang w:val="hu-HU"/>
        </w:rPr>
        <w:t>at</w:t>
      </w:r>
      <w:r w:rsidRPr="00A10C07">
        <w:rPr>
          <w:sz w:val="22"/>
          <w:szCs w:val="22"/>
          <w:lang w:val="hu-HU"/>
        </w:rPr>
        <w:t xml:space="preserve"> jelent</w:t>
      </w:r>
      <w:r w:rsidR="00DD7244" w:rsidRPr="00A10C07">
        <w:rPr>
          <w:sz w:val="22"/>
          <w:szCs w:val="22"/>
          <w:lang w:val="hu-HU"/>
        </w:rPr>
        <w:t>ették</w:t>
      </w:r>
      <w:r w:rsidRPr="00A10C07">
        <w:rPr>
          <w:sz w:val="22"/>
          <w:szCs w:val="22"/>
          <w:lang w:val="hu-HU"/>
        </w:rPr>
        <w:t>:</w:t>
      </w:r>
    </w:p>
    <w:p w14:paraId="349C010E" w14:textId="77777777" w:rsidR="005567F1" w:rsidRPr="00A10C07" w:rsidRDefault="005567F1" w:rsidP="00874CC3">
      <w:pPr>
        <w:rPr>
          <w:sz w:val="22"/>
          <w:szCs w:val="22"/>
          <w:lang w:val="hu-HU"/>
        </w:rPr>
      </w:pPr>
    </w:p>
    <w:p w14:paraId="5FE153F8" w14:textId="26C46B6E" w:rsidR="005567F1" w:rsidRPr="00A10C07" w:rsidRDefault="005567F1" w:rsidP="00874CC3">
      <w:pPr>
        <w:rPr>
          <w:sz w:val="22"/>
          <w:szCs w:val="22"/>
          <w:lang w:val="hu-HU"/>
        </w:rPr>
      </w:pPr>
      <w:r w:rsidRPr="00A10C07">
        <w:rPr>
          <w:b/>
          <w:sz w:val="22"/>
          <w:szCs w:val="22"/>
          <w:lang w:val="hu-HU"/>
        </w:rPr>
        <w:t>Gyakori</w:t>
      </w:r>
      <w:r w:rsidRPr="00A10C07">
        <w:rPr>
          <w:sz w:val="22"/>
          <w:szCs w:val="22"/>
          <w:lang w:val="hu-HU"/>
        </w:rPr>
        <w:t xml:space="preserve"> (</w:t>
      </w:r>
      <w:r w:rsidR="00020921" w:rsidRPr="009277EE">
        <w:rPr>
          <w:sz w:val="22"/>
          <w:szCs w:val="22"/>
          <w:lang w:val="hu-HU"/>
        </w:rPr>
        <w:t>10</w:t>
      </w:r>
      <w:r w:rsidR="00020921" w:rsidRPr="009277EE">
        <w:rPr>
          <w:sz w:val="22"/>
          <w:szCs w:val="22"/>
          <w:lang w:val="hu-HU"/>
        </w:rPr>
        <w:noBreakHyphen/>
        <w:t>ből legfeljebb 1 beteget érinthet</w:t>
      </w:r>
      <w:r w:rsidRPr="00A10C07">
        <w:rPr>
          <w:sz w:val="22"/>
          <w:szCs w:val="22"/>
          <w:lang w:val="hu-HU"/>
        </w:rPr>
        <w:t>):</w:t>
      </w:r>
    </w:p>
    <w:p w14:paraId="625F41C9" w14:textId="00714E2A" w:rsidR="00CB162A" w:rsidRPr="00A10C07" w:rsidRDefault="005567F1" w:rsidP="006167C2">
      <w:pPr>
        <w:pStyle w:val="Listaszerbekezds"/>
        <w:numPr>
          <w:ilvl w:val="0"/>
          <w:numId w:val="5"/>
        </w:numPr>
        <w:tabs>
          <w:tab w:val="clear" w:pos="360"/>
          <w:tab w:val="num" w:pos="567"/>
        </w:tabs>
        <w:ind w:left="0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alacsony vérnyomás</w:t>
      </w:r>
      <w:r w:rsidR="0059240A" w:rsidRPr="009277EE">
        <w:rPr>
          <w:sz w:val="22"/>
          <w:szCs w:val="22"/>
          <w:lang w:val="hu-HU"/>
        </w:rPr>
        <w:t>,</w:t>
      </w:r>
    </w:p>
    <w:p w14:paraId="7B6B9D0C" w14:textId="69A9408F" w:rsidR="00CB162A" w:rsidRPr="00A10C07" w:rsidRDefault="00DD7244" w:rsidP="006167C2">
      <w:pPr>
        <w:pStyle w:val="Listaszerbekezds"/>
        <w:numPr>
          <w:ilvl w:val="0"/>
          <w:numId w:val="5"/>
        </w:numPr>
        <w:tabs>
          <w:tab w:val="clear" w:pos="360"/>
          <w:tab w:val="num" w:pos="567"/>
        </w:tabs>
        <w:ind w:left="0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hányinger</w:t>
      </w:r>
      <w:r w:rsidR="005567F1" w:rsidRPr="00A10C07">
        <w:rPr>
          <w:sz w:val="22"/>
          <w:szCs w:val="22"/>
          <w:lang w:val="hu-HU"/>
        </w:rPr>
        <w:t xml:space="preserve"> és hányás</w:t>
      </w:r>
      <w:r w:rsidR="0059240A" w:rsidRPr="009277EE">
        <w:rPr>
          <w:sz w:val="22"/>
          <w:szCs w:val="22"/>
          <w:lang w:val="hu-HU"/>
        </w:rPr>
        <w:t>,</w:t>
      </w:r>
    </w:p>
    <w:p w14:paraId="6A74DE2D" w14:textId="6DA16033" w:rsidR="00CB162A" w:rsidRPr="00A10C07" w:rsidRDefault="005567F1" w:rsidP="006167C2">
      <w:pPr>
        <w:pStyle w:val="Listaszerbekezds"/>
        <w:numPr>
          <w:ilvl w:val="0"/>
          <w:numId w:val="5"/>
        </w:numPr>
        <w:tabs>
          <w:tab w:val="clear" w:pos="360"/>
          <w:tab w:val="num" w:pos="567"/>
        </w:tabs>
        <w:ind w:left="0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fertőzések</w:t>
      </w:r>
      <w:r w:rsidR="0059240A" w:rsidRPr="009277EE">
        <w:rPr>
          <w:sz w:val="22"/>
          <w:szCs w:val="22"/>
          <w:lang w:val="hu-HU"/>
        </w:rPr>
        <w:t>,</w:t>
      </w:r>
    </w:p>
    <w:p w14:paraId="207C5844" w14:textId="15693786" w:rsidR="00CB162A" w:rsidRPr="00A10C07" w:rsidRDefault="005567F1" w:rsidP="006167C2">
      <w:pPr>
        <w:pStyle w:val="Listaszerbekezds"/>
        <w:numPr>
          <w:ilvl w:val="0"/>
          <w:numId w:val="5"/>
        </w:numPr>
        <w:tabs>
          <w:tab w:val="clear" w:pos="360"/>
          <w:tab w:val="num" w:pos="567"/>
        </w:tabs>
        <w:ind w:left="0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ideiglenes láz (6</w:t>
      </w:r>
      <w:r w:rsidR="00421975" w:rsidRPr="00A10C07">
        <w:rPr>
          <w:sz w:val="22"/>
          <w:szCs w:val="22"/>
          <w:lang w:val="hu-HU"/>
        </w:rPr>
        <w:t>–</w:t>
      </w:r>
      <w:r w:rsidRPr="00A10C07">
        <w:rPr>
          <w:sz w:val="22"/>
          <w:szCs w:val="22"/>
          <w:lang w:val="hu-HU"/>
        </w:rPr>
        <w:t>8 órával a kezelés után)</w:t>
      </w:r>
      <w:r w:rsidR="0059240A" w:rsidRPr="009277EE">
        <w:rPr>
          <w:sz w:val="22"/>
          <w:szCs w:val="22"/>
          <w:lang w:val="hu-HU"/>
        </w:rPr>
        <w:t>,</w:t>
      </w:r>
    </w:p>
    <w:p w14:paraId="5D52DC1A" w14:textId="0083D42B" w:rsidR="00CB162A" w:rsidRPr="00A10C07" w:rsidRDefault="005567F1" w:rsidP="006167C2">
      <w:pPr>
        <w:pStyle w:val="Listaszerbekezds"/>
        <w:numPr>
          <w:ilvl w:val="0"/>
          <w:numId w:val="5"/>
        </w:numPr>
        <w:tabs>
          <w:tab w:val="clear" w:pos="360"/>
          <w:tab w:val="num" w:pos="567"/>
        </w:tabs>
        <w:ind w:left="0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véna-sérülések (a tűnek a vénába való ismételt bevezetése miatt)</w:t>
      </w:r>
      <w:r w:rsidR="0059240A" w:rsidRPr="009277EE">
        <w:rPr>
          <w:sz w:val="22"/>
          <w:szCs w:val="22"/>
          <w:lang w:val="hu-HU"/>
        </w:rPr>
        <w:t>,</w:t>
      </w:r>
    </w:p>
    <w:p w14:paraId="067CF91B" w14:textId="4A18177E" w:rsidR="00CB162A" w:rsidRPr="00A10C07" w:rsidRDefault="005567F1" w:rsidP="006167C2">
      <w:pPr>
        <w:pStyle w:val="Listaszerbekezds"/>
        <w:numPr>
          <w:ilvl w:val="0"/>
          <w:numId w:val="5"/>
        </w:numPr>
        <w:tabs>
          <w:tab w:val="clear" w:pos="360"/>
          <w:tab w:val="num" w:pos="567"/>
        </w:tabs>
        <w:ind w:left="0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az ízérzékelés változásai</w:t>
      </w:r>
      <w:r w:rsidR="003D47E2" w:rsidRPr="00A10C07">
        <w:rPr>
          <w:sz w:val="22"/>
          <w:szCs w:val="22"/>
          <w:lang w:val="hu-HU"/>
        </w:rPr>
        <w:t>.</w:t>
      </w:r>
    </w:p>
    <w:p w14:paraId="036D284D" w14:textId="77777777" w:rsidR="00CB162A" w:rsidRPr="00A10C07" w:rsidRDefault="00CB162A" w:rsidP="00D65166">
      <w:pPr>
        <w:pStyle w:val="Listaszerbekezds"/>
        <w:ind w:left="0"/>
        <w:rPr>
          <w:sz w:val="22"/>
          <w:szCs w:val="22"/>
          <w:lang w:val="hu-HU"/>
        </w:rPr>
      </w:pPr>
    </w:p>
    <w:p w14:paraId="21A8646C" w14:textId="0D617821" w:rsidR="00020921" w:rsidRPr="00A10C07" w:rsidRDefault="00DD7244" w:rsidP="00D65166">
      <w:pPr>
        <w:pStyle w:val="Listaszerbekezds"/>
        <w:ind w:left="0"/>
        <w:rPr>
          <w:sz w:val="22"/>
          <w:szCs w:val="22"/>
          <w:lang w:val="hu-HU"/>
        </w:rPr>
      </w:pPr>
      <w:r w:rsidRPr="00A10C07">
        <w:rPr>
          <w:b/>
          <w:sz w:val="22"/>
          <w:szCs w:val="22"/>
          <w:lang w:val="hu-HU"/>
        </w:rPr>
        <w:t>Nem gyakori</w:t>
      </w:r>
      <w:r w:rsidR="00020921" w:rsidRPr="00A10C07">
        <w:rPr>
          <w:b/>
          <w:sz w:val="22"/>
          <w:szCs w:val="22"/>
          <w:lang w:val="hu-HU"/>
        </w:rPr>
        <w:t xml:space="preserve"> </w:t>
      </w:r>
      <w:r w:rsidR="00A35CAC" w:rsidRPr="00A10C07">
        <w:rPr>
          <w:b/>
          <w:sz w:val="22"/>
          <w:szCs w:val="22"/>
          <w:lang w:val="hu-HU"/>
        </w:rPr>
        <w:t>(</w:t>
      </w:r>
      <w:r w:rsidR="00020921" w:rsidRPr="009277EE">
        <w:rPr>
          <w:sz w:val="22"/>
          <w:szCs w:val="22"/>
          <w:lang w:val="hu-HU"/>
        </w:rPr>
        <w:t>100</w:t>
      </w:r>
      <w:r w:rsidR="00020921" w:rsidRPr="009277EE">
        <w:rPr>
          <w:sz w:val="22"/>
          <w:szCs w:val="22"/>
          <w:lang w:val="hu-HU"/>
        </w:rPr>
        <w:noBreakHyphen/>
        <w:t>b</w:t>
      </w:r>
      <w:r w:rsidRPr="009277EE">
        <w:rPr>
          <w:sz w:val="22"/>
          <w:szCs w:val="22"/>
          <w:lang w:val="hu-HU"/>
        </w:rPr>
        <w:t>ó</w:t>
      </w:r>
      <w:r w:rsidR="00020921" w:rsidRPr="009277EE">
        <w:rPr>
          <w:sz w:val="22"/>
          <w:szCs w:val="22"/>
          <w:lang w:val="hu-HU"/>
        </w:rPr>
        <w:t>l legfeljebb 1 beteget érinthet):</w:t>
      </w:r>
    </w:p>
    <w:p w14:paraId="29A150B0" w14:textId="0DCC0540" w:rsidR="00CB162A" w:rsidRPr="00A10C07" w:rsidRDefault="005567F1" w:rsidP="006167C2">
      <w:pPr>
        <w:pStyle w:val="Listaszerbekezds"/>
        <w:numPr>
          <w:ilvl w:val="0"/>
          <w:numId w:val="5"/>
        </w:numPr>
        <w:tabs>
          <w:tab w:val="clear" w:pos="360"/>
          <w:tab w:val="num" w:pos="567"/>
        </w:tabs>
        <w:ind w:left="0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napfényérzékenység</w:t>
      </w:r>
      <w:r w:rsidR="003D47E2" w:rsidRPr="00A10C07">
        <w:rPr>
          <w:sz w:val="22"/>
          <w:szCs w:val="22"/>
          <w:lang w:val="hu-HU"/>
        </w:rPr>
        <w:t>.</w:t>
      </w:r>
    </w:p>
    <w:p w14:paraId="2CA12896" w14:textId="77777777" w:rsidR="00CB162A" w:rsidRPr="00A10C07" w:rsidRDefault="00CB162A" w:rsidP="006167C2">
      <w:pPr>
        <w:pStyle w:val="Listaszerbekezds"/>
        <w:tabs>
          <w:tab w:val="num" w:pos="567"/>
        </w:tabs>
        <w:ind w:left="0"/>
        <w:rPr>
          <w:sz w:val="22"/>
          <w:szCs w:val="22"/>
          <w:lang w:val="hu-HU"/>
        </w:rPr>
      </w:pPr>
    </w:p>
    <w:p w14:paraId="7568C51E" w14:textId="77777777" w:rsidR="00020921" w:rsidRPr="009277EE" w:rsidRDefault="00020921" w:rsidP="00A10C07">
      <w:pPr>
        <w:pStyle w:val="Szvegtrzs"/>
        <w:keepNext/>
        <w:keepLines/>
        <w:tabs>
          <w:tab w:val="num" w:pos="567"/>
        </w:tabs>
        <w:ind w:left="0"/>
        <w:rPr>
          <w:rFonts w:cs="Times New Roman"/>
          <w:lang w:val="hu-HU"/>
        </w:rPr>
      </w:pPr>
      <w:r w:rsidRPr="009277EE">
        <w:rPr>
          <w:rFonts w:cs="Times New Roman"/>
          <w:b/>
          <w:lang w:val="hu-HU"/>
        </w:rPr>
        <w:lastRenderedPageBreak/>
        <w:t xml:space="preserve">Nem ismert </w:t>
      </w:r>
      <w:r w:rsidRPr="009277EE">
        <w:rPr>
          <w:rFonts w:cs="Times New Roman"/>
          <w:lang w:val="hu-HU"/>
        </w:rPr>
        <w:t>(a gyakoriság a rendelkezésre álló adatokból nem állapítható meg):</w:t>
      </w:r>
    </w:p>
    <w:p w14:paraId="24ED5AAA" w14:textId="7645CEAA" w:rsidR="00CB162A" w:rsidRPr="00A10C07" w:rsidRDefault="005567F1" w:rsidP="00A10C07">
      <w:pPr>
        <w:pStyle w:val="Listaszerbekezds"/>
        <w:keepNext/>
        <w:keepLines/>
        <w:widowControl w:val="0"/>
        <w:numPr>
          <w:ilvl w:val="0"/>
          <w:numId w:val="5"/>
        </w:numPr>
        <w:tabs>
          <w:tab w:val="clear" w:pos="360"/>
          <w:tab w:val="num" w:pos="567"/>
        </w:tabs>
        <w:ind w:left="0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allergi</w:t>
      </w:r>
      <w:r w:rsidR="00020921" w:rsidRPr="00A10C07">
        <w:rPr>
          <w:sz w:val="22"/>
          <w:szCs w:val="22"/>
          <w:lang w:val="hu-HU"/>
        </w:rPr>
        <w:t>ás</w:t>
      </w:r>
      <w:r w:rsidRPr="00A10C07">
        <w:rPr>
          <w:sz w:val="22"/>
          <w:szCs w:val="22"/>
          <w:lang w:val="hu-HU"/>
        </w:rPr>
        <w:t xml:space="preserve"> reakciók</w:t>
      </w:r>
      <w:r w:rsidR="003D47E2" w:rsidRPr="00A10C07">
        <w:rPr>
          <w:sz w:val="22"/>
          <w:szCs w:val="22"/>
          <w:lang w:val="hu-HU"/>
        </w:rPr>
        <w:t>.</w:t>
      </w:r>
    </w:p>
    <w:p w14:paraId="04279EB0" w14:textId="7A6FCE95" w:rsidR="00874CC3" w:rsidRPr="00A10C07" w:rsidRDefault="00874CC3" w:rsidP="006167C2">
      <w:pPr>
        <w:tabs>
          <w:tab w:val="num" w:pos="567"/>
        </w:tabs>
        <w:rPr>
          <w:sz w:val="22"/>
          <w:szCs w:val="22"/>
          <w:lang w:val="hu-HU"/>
        </w:rPr>
      </w:pPr>
    </w:p>
    <w:p w14:paraId="43CA2561" w14:textId="77777777" w:rsidR="008677C7" w:rsidRPr="009277EE" w:rsidRDefault="008677C7" w:rsidP="008677C7">
      <w:pPr>
        <w:rPr>
          <w:sz w:val="22"/>
          <w:szCs w:val="22"/>
          <w:lang w:val="hu-HU"/>
        </w:rPr>
      </w:pPr>
      <w:r w:rsidRPr="009277EE">
        <w:rPr>
          <w:b/>
          <w:sz w:val="22"/>
          <w:szCs w:val="22"/>
          <w:lang w:val="hu-HU"/>
        </w:rPr>
        <w:t>Mellékhatások bejelentése</w:t>
      </w:r>
    </w:p>
    <w:p w14:paraId="3D08C458" w14:textId="77777777" w:rsidR="008677C7" w:rsidRPr="009277EE" w:rsidRDefault="008677C7" w:rsidP="008677C7">
      <w:pPr>
        <w:pStyle w:val="Szvegtrzs"/>
        <w:ind w:left="0"/>
        <w:rPr>
          <w:rFonts w:cs="Times New Roman"/>
          <w:lang w:val="hu-HU"/>
        </w:rPr>
      </w:pPr>
      <w:r w:rsidRPr="009277EE">
        <w:rPr>
          <w:rFonts w:cs="Times New Roman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10" w:history="1">
        <w:r w:rsidRPr="009277EE">
          <w:rPr>
            <w:rFonts w:eastAsia="Calibri"/>
            <w:color w:val="0000FF"/>
            <w:highlight w:val="lightGray"/>
            <w:u w:val="single"/>
            <w:shd w:val="clear" w:color="auto" w:fill="A6A6A6" w:themeFill="background1" w:themeFillShade="A6"/>
            <w:lang w:val="hu-HU"/>
          </w:rPr>
          <w:t>V. függelékben</w:t>
        </w:r>
      </w:hyperlink>
      <w:r w:rsidRPr="009277EE">
        <w:rPr>
          <w:highlight w:val="lightGray"/>
          <w:shd w:val="clear" w:color="auto" w:fill="A6A6A6" w:themeFill="background1" w:themeFillShade="A6"/>
          <w:lang w:val="hu-HU"/>
        </w:rPr>
        <w:t xml:space="preserve"> található elérhetőségeken keresztül</w:t>
      </w:r>
      <w:r w:rsidRPr="009277EE">
        <w:rPr>
          <w:color w:val="008000"/>
          <w:highlight w:val="lightGray"/>
          <w:lang w:val="hu-HU"/>
        </w:rPr>
        <w:t>.</w:t>
      </w:r>
    </w:p>
    <w:p w14:paraId="14613019" w14:textId="77777777" w:rsidR="008677C7" w:rsidRPr="009277EE" w:rsidRDefault="008677C7" w:rsidP="008677C7">
      <w:pPr>
        <w:pStyle w:val="Szvegtrzs"/>
        <w:ind w:left="0"/>
        <w:rPr>
          <w:rFonts w:cs="Times New Roman"/>
          <w:lang w:val="hu-HU"/>
        </w:rPr>
      </w:pPr>
      <w:r w:rsidRPr="009277EE">
        <w:rPr>
          <w:rFonts w:cs="Times New Roman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6F7EF789" w14:textId="77777777" w:rsidR="008677C7" w:rsidRPr="00A10C07" w:rsidRDefault="008677C7" w:rsidP="008677C7">
      <w:pPr>
        <w:rPr>
          <w:sz w:val="22"/>
          <w:szCs w:val="22"/>
          <w:lang w:val="hu-HU"/>
        </w:rPr>
      </w:pPr>
    </w:p>
    <w:p w14:paraId="3CE7AAD7" w14:textId="77777777" w:rsidR="00874CC3" w:rsidRPr="00A10C07" w:rsidRDefault="00874CC3" w:rsidP="00874CC3">
      <w:pPr>
        <w:pStyle w:val="Cmsor1"/>
        <w:rPr>
          <w:sz w:val="22"/>
          <w:szCs w:val="22"/>
          <w:lang w:val="hu-HU"/>
        </w:rPr>
      </w:pPr>
    </w:p>
    <w:p w14:paraId="1E91D78B" w14:textId="647044B9" w:rsidR="00874CC3" w:rsidRPr="00A10C07" w:rsidRDefault="0020155C" w:rsidP="00874CC3">
      <w:pPr>
        <w:pStyle w:val="Cmsor1"/>
        <w:rPr>
          <w:caps/>
          <w:sz w:val="22"/>
          <w:szCs w:val="22"/>
          <w:lang w:val="hu-HU"/>
        </w:rPr>
      </w:pPr>
      <w:r w:rsidRPr="00A10C07">
        <w:rPr>
          <w:caps/>
          <w:sz w:val="22"/>
          <w:szCs w:val="22"/>
          <w:lang w:val="hu-HU"/>
        </w:rPr>
        <w:t>5.</w:t>
      </w:r>
      <w:r w:rsidRPr="00A10C07">
        <w:rPr>
          <w:caps/>
          <w:sz w:val="22"/>
          <w:szCs w:val="22"/>
          <w:lang w:val="hu-HU"/>
        </w:rPr>
        <w:tab/>
      </w:r>
      <w:r w:rsidR="00493F27" w:rsidRPr="00A10C07">
        <w:rPr>
          <w:sz w:val="22"/>
          <w:szCs w:val="22"/>
          <w:lang w:val="hu-HU"/>
        </w:rPr>
        <w:t xml:space="preserve">Hogyan </w:t>
      </w:r>
      <w:r w:rsidR="002A20A1" w:rsidRPr="00A10C07">
        <w:rPr>
          <w:sz w:val="22"/>
          <w:szCs w:val="22"/>
          <w:lang w:val="hu-HU"/>
        </w:rPr>
        <w:t>k</w:t>
      </w:r>
      <w:r w:rsidR="00493F27" w:rsidRPr="00A10C07">
        <w:rPr>
          <w:sz w:val="22"/>
          <w:szCs w:val="22"/>
          <w:lang w:val="hu-HU"/>
        </w:rPr>
        <w:t>ell Az UVADEX-</w:t>
      </w:r>
      <w:r w:rsidR="004B0559" w:rsidRPr="00A10C07">
        <w:rPr>
          <w:sz w:val="22"/>
          <w:szCs w:val="22"/>
          <w:lang w:val="hu-HU"/>
        </w:rPr>
        <w:t>e</w:t>
      </w:r>
      <w:r w:rsidR="00493F27" w:rsidRPr="00A10C07">
        <w:rPr>
          <w:sz w:val="22"/>
          <w:szCs w:val="22"/>
          <w:lang w:val="hu-HU"/>
        </w:rPr>
        <w:t xml:space="preserve">t </w:t>
      </w:r>
      <w:r w:rsidR="004B0559" w:rsidRPr="00A10C07">
        <w:rPr>
          <w:sz w:val="22"/>
          <w:szCs w:val="22"/>
          <w:lang w:val="hu-HU"/>
        </w:rPr>
        <w:t>t</w:t>
      </w:r>
      <w:r w:rsidR="00493F27" w:rsidRPr="00A10C07">
        <w:rPr>
          <w:sz w:val="22"/>
          <w:szCs w:val="22"/>
          <w:lang w:val="hu-HU"/>
        </w:rPr>
        <w:t>árolni?</w:t>
      </w:r>
    </w:p>
    <w:p w14:paraId="5C06B660" w14:textId="77777777" w:rsidR="00CB162A" w:rsidRPr="00A10C07" w:rsidRDefault="00CB162A" w:rsidP="00D65166">
      <w:pPr>
        <w:rPr>
          <w:sz w:val="22"/>
          <w:szCs w:val="22"/>
          <w:lang w:val="hu-HU"/>
        </w:rPr>
      </w:pPr>
    </w:p>
    <w:p w14:paraId="088F7AA3" w14:textId="038BBE19" w:rsidR="00CB162A" w:rsidRPr="00A10C07" w:rsidRDefault="00DB4CC9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Az UVADEX-et a kórházi gyógyszertárban tárolják. </w:t>
      </w:r>
      <w:r w:rsidR="002A20A1" w:rsidRPr="00A10C07">
        <w:rPr>
          <w:sz w:val="22"/>
          <w:szCs w:val="22"/>
          <w:lang w:val="hu-HU"/>
        </w:rPr>
        <w:t xml:space="preserve">Legfeljebb </w:t>
      </w:r>
      <w:r w:rsidRPr="00A10C07">
        <w:rPr>
          <w:sz w:val="22"/>
          <w:szCs w:val="22"/>
          <w:lang w:val="hu-HU"/>
        </w:rPr>
        <w:t xml:space="preserve">25 </w:t>
      </w:r>
      <w:r w:rsidR="0020155C" w:rsidRPr="00A10C07">
        <w:rPr>
          <w:sz w:val="22"/>
          <w:szCs w:val="22"/>
          <w:lang w:val="hu-HU"/>
        </w:rPr>
        <w:t>°C</w:t>
      </w:r>
      <w:r w:rsidR="002A20A1" w:rsidRPr="00A10C07">
        <w:rPr>
          <w:sz w:val="22"/>
          <w:szCs w:val="22"/>
          <w:lang w:val="hu-HU"/>
        </w:rPr>
        <w:t>-on</w:t>
      </w:r>
      <w:r w:rsidR="0020155C" w:rsidRPr="00A10C07">
        <w:rPr>
          <w:sz w:val="22"/>
          <w:szCs w:val="22"/>
          <w:lang w:val="hu-HU"/>
        </w:rPr>
        <w:t xml:space="preserve"> tárol</w:t>
      </w:r>
      <w:r w:rsidR="002A20A1" w:rsidRPr="00A10C07">
        <w:rPr>
          <w:sz w:val="22"/>
          <w:szCs w:val="22"/>
          <w:lang w:val="hu-HU"/>
        </w:rPr>
        <w:t>andó</w:t>
      </w:r>
      <w:r w:rsidR="0020155C" w:rsidRPr="00A10C07">
        <w:rPr>
          <w:sz w:val="22"/>
          <w:szCs w:val="22"/>
          <w:lang w:val="hu-HU"/>
        </w:rPr>
        <w:t>.</w:t>
      </w:r>
    </w:p>
    <w:p w14:paraId="0279AF54" w14:textId="77777777" w:rsidR="00C25DBD" w:rsidRPr="00A10C07" w:rsidRDefault="00C25DBD" w:rsidP="00D65166">
      <w:pPr>
        <w:rPr>
          <w:sz w:val="22"/>
          <w:szCs w:val="22"/>
          <w:lang w:val="hu-HU"/>
        </w:rPr>
      </w:pPr>
    </w:p>
    <w:p w14:paraId="3B996EC2" w14:textId="15E6648E" w:rsidR="006E5719" w:rsidRPr="00A10C07" w:rsidRDefault="006E5719" w:rsidP="00D65166">
      <w:pPr>
        <w:rPr>
          <w:sz w:val="22"/>
          <w:szCs w:val="22"/>
          <w:shd w:val="clear" w:color="auto" w:fill="FFFFFF"/>
          <w:lang w:val="hu-HU"/>
        </w:rPr>
      </w:pPr>
      <w:r w:rsidRPr="00A10C07">
        <w:rPr>
          <w:sz w:val="22"/>
          <w:szCs w:val="22"/>
          <w:shd w:val="clear" w:color="auto" w:fill="FFFFFF"/>
          <w:lang w:val="hu-HU"/>
        </w:rPr>
        <w:t>A</w:t>
      </w:r>
      <w:r w:rsidR="009C76B2" w:rsidRPr="00A10C07">
        <w:rPr>
          <w:sz w:val="22"/>
          <w:szCs w:val="22"/>
          <w:shd w:val="clear" w:color="auto" w:fill="FFFFFF"/>
          <w:lang w:val="hu-HU"/>
        </w:rPr>
        <w:t xml:space="preserve"> </w:t>
      </w:r>
      <w:r w:rsidRPr="00A10C07">
        <w:rPr>
          <w:rStyle w:val="Kiemels"/>
          <w:bCs/>
          <w:i w:val="0"/>
          <w:iCs w:val="0"/>
          <w:sz w:val="22"/>
          <w:szCs w:val="22"/>
          <w:shd w:val="clear" w:color="auto" w:fill="FFFFFF"/>
          <w:lang w:val="hu-HU"/>
        </w:rPr>
        <w:t>gyógyszer gyermekek</w:t>
      </w:r>
      <w:r w:rsidR="002A20A1" w:rsidRPr="00A10C07">
        <w:rPr>
          <w:rStyle w:val="Kiemels"/>
          <w:bCs/>
          <w:i w:val="0"/>
          <w:iCs w:val="0"/>
          <w:sz w:val="22"/>
          <w:szCs w:val="22"/>
          <w:shd w:val="clear" w:color="auto" w:fill="FFFFFF"/>
          <w:lang w:val="hu-HU"/>
        </w:rPr>
        <w:t>től</w:t>
      </w:r>
      <w:r w:rsidRPr="00A10C07">
        <w:rPr>
          <w:rStyle w:val="Kiemels"/>
          <w:bCs/>
          <w:i w:val="0"/>
          <w:iCs w:val="0"/>
          <w:sz w:val="22"/>
          <w:szCs w:val="22"/>
          <w:shd w:val="clear" w:color="auto" w:fill="FFFFFF"/>
          <w:lang w:val="hu-HU"/>
        </w:rPr>
        <w:t xml:space="preserve"> elzárva</w:t>
      </w:r>
      <w:r w:rsidR="009C76B2" w:rsidRPr="00A10C07">
        <w:rPr>
          <w:rStyle w:val="Kiemels"/>
          <w:bCs/>
          <w:i w:val="0"/>
          <w:iCs w:val="0"/>
          <w:sz w:val="22"/>
          <w:szCs w:val="22"/>
          <w:shd w:val="clear" w:color="auto" w:fill="FFFFFF"/>
          <w:lang w:val="hu-HU"/>
        </w:rPr>
        <w:t xml:space="preserve"> </w:t>
      </w:r>
      <w:r w:rsidRPr="00A10C07">
        <w:rPr>
          <w:sz w:val="22"/>
          <w:szCs w:val="22"/>
          <w:shd w:val="clear" w:color="auto" w:fill="FFFFFF"/>
          <w:lang w:val="hu-HU"/>
        </w:rPr>
        <w:t>tartandó</w:t>
      </w:r>
      <w:r w:rsidR="002A20A1" w:rsidRPr="00A10C07">
        <w:rPr>
          <w:sz w:val="22"/>
          <w:szCs w:val="22"/>
          <w:shd w:val="clear" w:color="auto" w:fill="FFFFFF"/>
          <w:lang w:val="hu-HU"/>
        </w:rPr>
        <w:t>!</w:t>
      </w:r>
    </w:p>
    <w:p w14:paraId="71F68B53" w14:textId="77777777" w:rsidR="00C575BD" w:rsidRPr="00A10C07" w:rsidRDefault="00C575BD" w:rsidP="00D65166">
      <w:pPr>
        <w:rPr>
          <w:color w:val="4D5156"/>
          <w:sz w:val="22"/>
          <w:szCs w:val="22"/>
          <w:shd w:val="clear" w:color="auto" w:fill="FFFFFF"/>
          <w:lang w:val="hu-HU"/>
        </w:rPr>
      </w:pPr>
    </w:p>
    <w:p w14:paraId="271116FB" w14:textId="7CFC72D2" w:rsidR="00CB162A" w:rsidRPr="00A10C07" w:rsidRDefault="002A20A1" w:rsidP="00D65166">
      <w:pPr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A</w:t>
      </w:r>
      <w:r w:rsidR="00030960" w:rsidRPr="00A10C07">
        <w:rPr>
          <w:sz w:val="22"/>
          <w:szCs w:val="22"/>
          <w:lang w:val="hu-HU"/>
        </w:rPr>
        <w:t xml:space="preserve"> </w:t>
      </w:r>
      <w:r w:rsidR="0020155C" w:rsidRPr="00A10C07">
        <w:rPr>
          <w:sz w:val="22"/>
          <w:szCs w:val="22"/>
          <w:lang w:val="hu-HU"/>
        </w:rPr>
        <w:t>csomagoláson feltüntetett lejárati dátum után</w:t>
      </w:r>
      <w:r w:rsidRPr="00A10C07">
        <w:rPr>
          <w:sz w:val="22"/>
          <w:szCs w:val="22"/>
          <w:lang w:val="hu-HU"/>
        </w:rPr>
        <w:t xml:space="preserve"> ne alkalmazza ezt a gyógyszert</w:t>
      </w:r>
      <w:r w:rsidR="0020155C" w:rsidRPr="00A10C07">
        <w:rPr>
          <w:sz w:val="22"/>
          <w:szCs w:val="22"/>
          <w:lang w:val="hu-HU"/>
        </w:rPr>
        <w:t xml:space="preserve">. </w:t>
      </w:r>
      <w:r w:rsidR="00DB4CC9" w:rsidRPr="00A10C07">
        <w:rPr>
          <w:sz w:val="22"/>
          <w:szCs w:val="22"/>
          <w:lang w:val="hu-HU"/>
        </w:rPr>
        <w:t xml:space="preserve">A lejárati </w:t>
      </w:r>
      <w:r w:rsidRPr="00A10C07">
        <w:rPr>
          <w:sz w:val="22"/>
          <w:szCs w:val="22"/>
          <w:lang w:val="hu-HU"/>
        </w:rPr>
        <w:t>idő</w:t>
      </w:r>
      <w:r w:rsidR="00DB4CC9" w:rsidRPr="00A10C07">
        <w:rPr>
          <w:sz w:val="22"/>
          <w:szCs w:val="22"/>
          <w:lang w:val="hu-HU"/>
        </w:rPr>
        <w:t xml:space="preserve"> az adott hónap utolsó napjára vonatkozik.</w:t>
      </w:r>
    </w:p>
    <w:p w14:paraId="5D46D8A8" w14:textId="77777777" w:rsidR="00874CC3" w:rsidRPr="00A10C07" w:rsidRDefault="00874CC3" w:rsidP="00874CC3">
      <w:pPr>
        <w:rPr>
          <w:b/>
          <w:sz w:val="22"/>
          <w:szCs w:val="22"/>
          <w:lang w:val="hu-HU"/>
        </w:rPr>
      </w:pPr>
    </w:p>
    <w:p w14:paraId="01F29F65" w14:textId="77777777" w:rsidR="005C4368" w:rsidRPr="00A10C07" w:rsidRDefault="005C4368" w:rsidP="00874CC3">
      <w:pPr>
        <w:rPr>
          <w:b/>
          <w:sz w:val="22"/>
          <w:szCs w:val="22"/>
          <w:lang w:val="hu-HU"/>
        </w:rPr>
      </w:pPr>
    </w:p>
    <w:p w14:paraId="53D98A8E" w14:textId="3BA1E863" w:rsidR="00874CC3" w:rsidRPr="00A10C07" w:rsidRDefault="0020155C" w:rsidP="00874CC3">
      <w:pPr>
        <w:rPr>
          <w:b/>
          <w:caps/>
          <w:sz w:val="22"/>
          <w:szCs w:val="22"/>
          <w:lang w:val="hu-HU"/>
        </w:rPr>
      </w:pPr>
      <w:r w:rsidRPr="00A10C07">
        <w:rPr>
          <w:b/>
          <w:caps/>
          <w:sz w:val="22"/>
          <w:szCs w:val="22"/>
          <w:lang w:val="hu-HU"/>
        </w:rPr>
        <w:t>6.</w:t>
      </w:r>
      <w:r w:rsidRPr="00A10C07">
        <w:rPr>
          <w:b/>
          <w:caps/>
          <w:sz w:val="22"/>
          <w:szCs w:val="22"/>
          <w:lang w:val="hu-HU"/>
        </w:rPr>
        <w:tab/>
      </w:r>
      <w:r w:rsidR="00493F27" w:rsidRPr="00A10C07">
        <w:rPr>
          <w:b/>
          <w:sz w:val="22"/>
          <w:szCs w:val="22"/>
          <w:lang w:val="hu-HU"/>
        </w:rPr>
        <w:t xml:space="preserve">A csomagolás tartalma és </w:t>
      </w:r>
      <w:r w:rsidR="00BB62C8" w:rsidRPr="00A10C07">
        <w:rPr>
          <w:b/>
          <w:sz w:val="22"/>
          <w:szCs w:val="22"/>
          <w:lang w:val="hu-HU"/>
        </w:rPr>
        <w:t xml:space="preserve">egyéb </w:t>
      </w:r>
      <w:r w:rsidR="00493F27" w:rsidRPr="00A10C07">
        <w:rPr>
          <w:b/>
          <w:sz w:val="22"/>
          <w:szCs w:val="22"/>
          <w:lang w:val="hu-HU"/>
        </w:rPr>
        <w:t>információk</w:t>
      </w:r>
    </w:p>
    <w:p w14:paraId="5BA55183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3BD93233" w14:textId="5C6F29D8" w:rsidR="00874CC3" w:rsidRPr="00A10C07" w:rsidRDefault="0020155C" w:rsidP="00A10C07">
      <w:pPr>
        <w:rPr>
          <w:sz w:val="22"/>
          <w:szCs w:val="22"/>
          <w:lang w:val="hu-HU"/>
        </w:rPr>
      </w:pPr>
      <w:r w:rsidRPr="00A10C07">
        <w:rPr>
          <w:b/>
          <w:bCs/>
          <w:sz w:val="22"/>
          <w:szCs w:val="22"/>
          <w:lang w:val="hu-HU"/>
        </w:rPr>
        <w:t>Mit tartalmaz az UVADEX</w:t>
      </w:r>
      <w:r w:rsidR="002A20A1" w:rsidRPr="00A10C07">
        <w:rPr>
          <w:b/>
          <w:bCs/>
          <w:sz w:val="22"/>
          <w:szCs w:val="22"/>
          <w:lang w:val="hu-HU"/>
        </w:rPr>
        <w:t>?</w:t>
      </w:r>
    </w:p>
    <w:p w14:paraId="16679749" w14:textId="030E71CE" w:rsidR="00CB162A" w:rsidRPr="00A10C07" w:rsidRDefault="0020155C" w:rsidP="006167C2">
      <w:pPr>
        <w:pStyle w:val="Listaszerbekezds"/>
        <w:numPr>
          <w:ilvl w:val="0"/>
          <w:numId w:val="5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A </w:t>
      </w:r>
      <w:r w:rsidR="002A20A1" w:rsidRPr="00A10C07">
        <w:rPr>
          <w:sz w:val="22"/>
          <w:szCs w:val="22"/>
          <w:lang w:val="hu-HU"/>
        </w:rPr>
        <w:t xml:space="preserve">készítmény </w:t>
      </w:r>
      <w:r w:rsidRPr="00A10C07">
        <w:rPr>
          <w:sz w:val="22"/>
          <w:szCs w:val="22"/>
          <w:lang w:val="hu-HU"/>
        </w:rPr>
        <w:t>hatóanyag</w:t>
      </w:r>
      <w:r w:rsidR="002A20A1" w:rsidRPr="00A10C07">
        <w:rPr>
          <w:sz w:val="22"/>
          <w:szCs w:val="22"/>
          <w:lang w:val="hu-HU"/>
        </w:rPr>
        <w:t>a</w:t>
      </w:r>
      <w:r w:rsidRPr="00A10C07">
        <w:rPr>
          <w:sz w:val="22"/>
          <w:szCs w:val="22"/>
          <w:lang w:val="hu-HU"/>
        </w:rPr>
        <w:t xml:space="preserve"> a metoxalén. </w:t>
      </w:r>
    </w:p>
    <w:p w14:paraId="1F238D4F" w14:textId="5C308B74" w:rsidR="00CB162A" w:rsidRPr="00A10C07" w:rsidRDefault="0020155C" w:rsidP="006167C2">
      <w:pPr>
        <w:pStyle w:val="Listaszerbekezds"/>
        <w:numPr>
          <w:ilvl w:val="0"/>
          <w:numId w:val="5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Egy 10 ml-es </w:t>
      </w:r>
      <w:r w:rsidR="00030960" w:rsidRPr="00A10C07">
        <w:rPr>
          <w:sz w:val="22"/>
          <w:szCs w:val="22"/>
          <w:lang w:val="hu-HU"/>
        </w:rPr>
        <w:t>a</w:t>
      </w:r>
      <w:r w:rsidR="009C76B2" w:rsidRPr="00A10C07">
        <w:rPr>
          <w:sz w:val="22"/>
          <w:szCs w:val="22"/>
          <w:lang w:val="hu-HU"/>
        </w:rPr>
        <w:t>mpulla</w:t>
      </w:r>
      <w:r w:rsidRPr="00A10C07">
        <w:rPr>
          <w:sz w:val="22"/>
          <w:szCs w:val="22"/>
          <w:lang w:val="hu-HU"/>
        </w:rPr>
        <w:t xml:space="preserve"> 200 mikrogramm metoxalént tartalmaz. </w:t>
      </w:r>
      <w:r w:rsidR="00DB4CC9" w:rsidRPr="00A10C07">
        <w:rPr>
          <w:sz w:val="22"/>
          <w:szCs w:val="22"/>
          <w:lang w:val="hu-HU"/>
        </w:rPr>
        <w:t>Egy milliliter 20 mikrogramm metoxalént tartalmaz.</w:t>
      </w:r>
    </w:p>
    <w:p w14:paraId="31F0D59C" w14:textId="62D9DDB0" w:rsidR="00CB162A" w:rsidRPr="00A10C07" w:rsidRDefault="002A20A1" w:rsidP="006167C2">
      <w:pPr>
        <w:pStyle w:val="Listaszerbekezds"/>
        <w:numPr>
          <w:ilvl w:val="0"/>
          <w:numId w:val="5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Egyéb</w:t>
      </w:r>
      <w:r w:rsidR="00DA4D44" w:rsidRPr="00A10C07">
        <w:rPr>
          <w:sz w:val="22"/>
          <w:szCs w:val="22"/>
          <w:lang w:val="hu-HU"/>
        </w:rPr>
        <w:t xml:space="preserve"> összetevők:</w:t>
      </w:r>
      <w:r w:rsidR="0020155C" w:rsidRPr="00A10C07">
        <w:rPr>
          <w:sz w:val="22"/>
          <w:szCs w:val="22"/>
          <w:lang w:val="hu-HU"/>
        </w:rPr>
        <w:t xml:space="preserve"> propilén-glikol, 95%-os etanol, tömény ecetsav, nátrium-acetát trihidrát, nátrium-hidroxid, nátrium-klorid, és injekcióhoz való víz.</w:t>
      </w:r>
    </w:p>
    <w:p w14:paraId="0DC84570" w14:textId="77777777" w:rsidR="005C4368" w:rsidRPr="00A10C07" w:rsidRDefault="005C4368" w:rsidP="00874CC3">
      <w:pPr>
        <w:rPr>
          <w:sz w:val="22"/>
          <w:szCs w:val="22"/>
          <w:lang w:val="hu-HU"/>
        </w:rPr>
      </w:pPr>
    </w:p>
    <w:p w14:paraId="7EB66689" w14:textId="6FDA74DF" w:rsidR="00874CC3" w:rsidRPr="00A10C07" w:rsidRDefault="0020155C" w:rsidP="00874CC3">
      <w:pPr>
        <w:rPr>
          <w:sz w:val="22"/>
          <w:szCs w:val="22"/>
          <w:lang w:val="hu-HU"/>
        </w:rPr>
      </w:pPr>
      <w:r w:rsidRPr="00A10C07">
        <w:rPr>
          <w:b/>
          <w:bCs/>
          <w:sz w:val="22"/>
          <w:szCs w:val="22"/>
          <w:lang w:val="hu-HU"/>
        </w:rPr>
        <w:t>Milyen a</w:t>
      </w:r>
      <w:r w:rsidR="002A20A1" w:rsidRPr="00A10C07">
        <w:rPr>
          <w:b/>
          <w:bCs/>
          <w:sz w:val="22"/>
          <w:szCs w:val="22"/>
          <w:lang w:val="hu-HU"/>
        </w:rPr>
        <w:t>z UVADEX</w:t>
      </w:r>
      <w:r w:rsidRPr="00A10C07">
        <w:rPr>
          <w:b/>
          <w:bCs/>
          <w:sz w:val="22"/>
          <w:szCs w:val="22"/>
          <w:lang w:val="hu-HU"/>
        </w:rPr>
        <w:t xml:space="preserve"> külleme és mit tartalmaz a csomagolás</w:t>
      </w:r>
      <w:r w:rsidR="002A20A1" w:rsidRPr="00A10C07">
        <w:rPr>
          <w:b/>
          <w:bCs/>
          <w:sz w:val="22"/>
          <w:szCs w:val="22"/>
          <w:lang w:val="hu-HU"/>
        </w:rPr>
        <w:t>?</w:t>
      </w:r>
    </w:p>
    <w:p w14:paraId="36889DD7" w14:textId="77777777" w:rsidR="00DA4D44" w:rsidRPr="00A10C07" w:rsidRDefault="0020155C" w:rsidP="00504F13">
      <w:pPr>
        <w:autoSpaceDE w:val="0"/>
        <w:autoSpaceDN w:val="0"/>
        <w:adjustRightInd w:val="0"/>
        <w:jc w:val="both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Átlátszó, színtelen oldat.</w:t>
      </w:r>
    </w:p>
    <w:p w14:paraId="7A7390E5" w14:textId="37607933" w:rsidR="00504F13" w:rsidRDefault="0020155C" w:rsidP="00504F13">
      <w:pPr>
        <w:autoSpaceDE w:val="0"/>
        <w:autoSpaceDN w:val="0"/>
        <w:adjustRightInd w:val="0"/>
        <w:jc w:val="both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10 ml oldat gumidugóval</w:t>
      </w:r>
      <w:r w:rsidR="004B0559" w:rsidRPr="00A10C07">
        <w:rPr>
          <w:sz w:val="22"/>
          <w:szCs w:val="22"/>
          <w:lang w:val="hu-HU"/>
        </w:rPr>
        <w:t xml:space="preserve"> ellátva.</w:t>
      </w:r>
      <w:r w:rsidRPr="00A10C07">
        <w:rPr>
          <w:sz w:val="22"/>
          <w:szCs w:val="22"/>
          <w:lang w:val="hu-HU"/>
        </w:rPr>
        <w:t xml:space="preserve"> </w:t>
      </w:r>
    </w:p>
    <w:p w14:paraId="0B16619D" w14:textId="77777777" w:rsidR="001C1867" w:rsidRPr="00A10C07" w:rsidRDefault="001C1867" w:rsidP="00504F13">
      <w:pPr>
        <w:autoSpaceDE w:val="0"/>
        <w:autoSpaceDN w:val="0"/>
        <w:adjustRightInd w:val="0"/>
        <w:jc w:val="both"/>
        <w:rPr>
          <w:sz w:val="22"/>
          <w:szCs w:val="22"/>
          <w:lang w:val="hu-HU"/>
        </w:rPr>
      </w:pPr>
    </w:p>
    <w:p w14:paraId="3E8A96C1" w14:textId="77777777" w:rsidR="00874CC3" w:rsidRPr="00A10C07" w:rsidRDefault="00874CC3" w:rsidP="00874CC3">
      <w:pPr>
        <w:rPr>
          <w:sz w:val="22"/>
          <w:szCs w:val="22"/>
          <w:lang w:val="hu-HU"/>
        </w:rPr>
      </w:pPr>
    </w:p>
    <w:p w14:paraId="65C643CD" w14:textId="77777777" w:rsidR="00874CC3" w:rsidRPr="00A10C07" w:rsidRDefault="0020155C" w:rsidP="00874CC3">
      <w:pPr>
        <w:pStyle w:val="Cmsor1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A forgalomba hozatali engedély jogosultja és a gyártó</w:t>
      </w:r>
    </w:p>
    <w:p w14:paraId="0223F993" w14:textId="77777777" w:rsidR="00874CC3" w:rsidRPr="00A10C07" w:rsidRDefault="00874CC3" w:rsidP="00874CC3">
      <w:pPr>
        <w:rPr>
          <w:b/>
          <w:bCs/>
          <w:sz w:val="22"/>
          <w:szCs w:val="22"/>
          <w:u w:val="single"/>
          <w:lang w:val="hu-HU"/>
        </w:rPr>
      </w:pPr>
    </w:p>
    <w:p w14:paraId="392A37AC" w14:textId="77777777" w:rsidR="00504F13" w:rsidRPr="00A10C07" w:rsidRDefault="0020155C" w:rsidP="007701CD">
      <w:pPr>
        <w:pStyle w:val="Text"/>
        <w:spacing w:before="0"/>
        <w:jc w:val="left"/>
        <w:rPr>
          <w:b/>
          <w:sz w:val="22"/>
          <w:szCs w:val="22"/>
          <w:lang w:val="hu-HU"/>
        </w:rPr>
      </w:pPr>
      <w:r w:rsidRPr="00A10C07">
        <w:rPr>
          <w:b/>
          <w:sz w:val="22"/>
          <w:szCs w:val="22"/>
          <w:lang w:val="hu-HU"/>
        </w:rPr>
        <w:t xml:space="preserve">A forgalomba hozatali engedély jogosultja: </w:t>
      </w:r>
    </w:p>
    <w:p w14:paraId="23A68EF7" w14:textId="77777777" w:rsidR="007701CD" w:rsidRPr="00A10C07" w:rsidRDefault="0020155C" w:rsidP="009962CA">
      <w:pPr>
        <w:pStyle w:val="Text"/>
        <w:spacing w:before="0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Therakos Europe Ltd,</w:t>
      </w:r>
    </w:p>
    <w:p w14:paraId="0BC2C401" w14:textId="77777777" w:rsidR="001C1867" w:rsidRDefault="001C1867" w:rsidP="009962CA">
      <w:pPr>
        <w:pStyle w:val="Text"/>
        <w:spacing w:before="0"/>
        <w:jc w:val="left"/>
        <w:rPr>
          <w:snapToGrid/>
          <w:sz w:val="22"/>
          <w:szCs w:val="22"/>
          <w:lang w:val="en-US"/>
        </w:rPr>
      </w:pPr>
      <w:r w:rsidRPr="001C1867">
        <w:rPr>
          <w:snapToGrid/>
          <w:sz w:val="22"/>
          <w:szCs w:val="22"/>
          <w:lang w:val="en-US"/>
        </w:rPr>
        <w:t>Suite 1, Plaza 211, B</w:t>
      </w:r>
      <w:r>
        <w:rPr>
          <w:snapToGrid/>
          <w:sz w:val="22"/>
          <w:szCs w:val="22"/>
          <w:lang w:val="en-US"/>
        </w:rPr>
        <w:t>lanchardstown Corporate Park 2,</w:t>
      </w:r>
    </w:p>
    <w:p w14:paraId="376B02B1" w14:textId="7AF45DE3" w:rsidR="001C1867" w:rsidRDefault="001C1867" w:rsidP="009962CA">
      <w:pPr>
        <w:pStyle w:val="Text"/>
        <w:spacing w:before="0"/>
        <w:jc w:val="left"/>
        <w:rPr>
          <w:snapToGrid/>
          <w:sz w:val="22"/>
          <w:szCs w:val="22"/>
          <w:lang w:val="hu-HU"/>
        </w:rPr>
      </w:pPr>
      <w:r w:rsidRPr="001C1867">
        <w:rPr>
          <w:snapToGrid/>
          <w:sz w:val="22"/>
          <w:szCs w:val="22"/>
          <w:lang w:val="en-US"/>
        </w:rPr>
        <w:t>Dublin 15, D15 AP2D,</w:t>
      </w:r>
    </w:p>
    <w:p w14:paraId="4E90E0D3" w14:textId="26F8F20F" w:rsidR="007701CD" w:rsidRPr="00A10C07" w:rsidRDefault="007B0EF6" w:rsidP="009962CA">
      <w:pPr>
        <w:pStyle w:val="Text"/>
        <w:spacing w:before="0"/>
        <w:jc w:val="left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 xml:space="preserve">Írország </w:t>
      </w:r>
    </w:p>
    <w:p w14:paraId="270DDB91" w14:textId="77777777" w:rsidR="00A12043" w:rsidRPr="00A10C07" w:rsidRDefault="00A12043" w:rsidP="00A12043">
      <w:pPr>
        <w:pStyle w:val="Text"/>
        <w:spacing w:before="0"/>
        <w:jc w:val="left"/>
        <w:rPr>
          <w:sz w:val="22"/>
          <w:szCs w:val="22"/>
          <w:vertAlign w:val="superscript"/>
          <w:lang w:val="hu-HU"/>
        </w:rPr>
      </w:pPr>
    </w:p>
    <w:p w14:paraId="59AD0624" w14:textId="77777777" w:rsidR="00504F13" w:rsidRPr="00A10C07" w:rsidRDefault="00504F13">
      <w:pPr>
        <w:pStyle w:val="Text"/>
        <w:spacing w:before="0"/>
        <w:jc w:val="left"/>
        <w:rPr>
          <w:b/>
          <w:sz w:val="22"/>
          <w:szCs w:val="22"/>
          <w:lang w:val="hu-HU"/>
        </w:rPr>
      </w:pPr>
      <w:r w:rsidRPr="00A10C07">
        <w:rPr>
          <w:b/>
          <w:sz w:val="22"/>
          <w:szCs w:val="22"/>
          <w:lang w:val="hu-HU"/>
        </w:rPr>
        <w:t>G</w:t>
      </w:r>
      <w:r w:rsidR="00874CC3" w:rsidRPr="00A10C07">
        <w:rPr>
          <w:b/>
          <w:sz w:val="22"/>
          <w:szCs w:val="22"/>
          <w:lang w:val="hu-HU"/>
        </w:rPr>
        <w:t xml:space="preserve">yártó: </w:t>
      </w:r>
    </w:p>
    <w:p w14:paraId="57E44970" w14:textId="77777777" w:rsidR="001C1867" w:rsidRDefault="001C1867" w:rsidP="00874CC3">
      <w:pPr>
        <w:pStyle w:val="Text"/>
        <w:spacing w:before="0"/>
        <w:jc w:val="left"/>
        <w:rPr>
          <w:rFonts w:eastAsia="Calibri"/>
          <w:sz w:val="22"/>
          <w:szCs w:val="22"/>
          <w:lang w:val="en-US"/>
        </w:rPr>
      </w:pPr>
      <w:r>
        <w:rPr>
          <w:rFonts w:eastAsia="Calibri"/>
          <w:sz w:val="22"/>
          <w:szCs w:val="22"/>
          <w:lang w:val="en-US"/>
        </w:rPr>
        <w:t>ANDERSONBRECON (UK) LIMITED,</w:t>
      </w:r>
    </w:p>
    <w:p w14:paraId="745B2537" w14:textId="77777777" w:rsidR="001C1867" w:rsidRDefault="001C1867" w:rsidP="00874CC3">
      <w:pPr>
        <w:pStyle w:val="Text"/>
        <w:spacing w:before="0"/>
        <w:jc w:val="left"/>
        <w:rPr>
          <w:rFonts w:eastAsia="Calibri"/>
          <w:sz w:val="22"/>
          <w:szCs w:val="22"/>
          <w:lang w:val="en-US"/>
        </w:rPr>
      </w:pPr>
      <w:r w:rsidRPr="002E0B5F">
        <w:rPr>
          <w:rFonts w:eastAsia="Calibri"/>
          <w:sz w:val="22"/>
          <w:szCs w:val="22"/>
          <w:lang w:val="en-US"/>
        </w:rPr>
        <w:t>Units 2-7, Wye Valley Business</w:t>
      </w:r>
      <w:r>
        <w:rPr>
          <w:rFonts w:eastAsia="Calibri"/>
          <w:sz w:val="22"/>
          <w:szCs w:val="22"/>
          <w:lang w:val="en-US"/>
        </w:rPr>
        <w:t xml:space="preserve"> Park, Brecon Road, Hay-on-Wye,</w:t>
      </w:r>
    </w:p>
    <w:p w14:paraId="5F4D21D6" w14:textId="073AC318" w:rsidR="001C1867" w:rsidRDefault="001C1867" w:rsidP="00874CC3">
      <w:pPr>
        <w:pStyle w:val="Text"/>
        <w:spacing w:before="0"/>
        <w:jc w:val="left"/>
        <w:rPr>
          <w:rFonts w:eastAsia="Calibri"/>
          <w:sz w:val="22"/>
          <w:szCs w:val="22"/>
          <w:lang w:val="hu-HU"/>
        </w:rPr>
      </w:pPr>
      <w:r w:rsidRPr="002E0B5F">
        <w:rPr>
          <w:rFonts w:eastAsia="Calibri"/>
          <w:sz w:val="22"/>
          <w:szCs w:val="22"/>
          <w:lang w:val="en-US"/>
        </w:rPr>
        <w:t>Hereford HR3 5PG,</w:t>
      </w:r>
    </w:p>
    <w:p w14:paraId="6C2EA0D1" w14:textId="7327F774" w:rsidR="00874CC3" w:rsidRPr="00A10C07" w:rsidRDefault="0020155C" w:rsidP="00874CC3">
      <w:pPr>
        <w:pStyle w:val="Text"/>
        <w:spacing w:before="0"/>
        <w:jc w:val="left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Egyesült Királyság</w:t>
      </w:r>
    </w:p>
    <w:p w14:paraId="53DC52E2" w14:textId="77777777" w:rsidR="00FB3537" w:rsidRPr="00A10C07" w:rsidRDefault="00FB3537" w:rsidP="00874CC3">
      <w:pPr>
        <w:pStyle w:val="Text"/>
        <w:spacing w:before="0"/>
        <w:jc w:val="left"/>
        <w:rPr>
          <w:sz w:val="22"/>
          <w:szCs w:val="22"/>
          <w:lang w:val="hu-HU"/>
        </w:rPr>
      </w:pPr>
    </w:p>
    <w:p w14:paraId="466483BD" w14:textId="77777777" w:rsidR="00FB3537" w:rsidRPr="00A10C07" w:rsidRDefault="00FB3537" w:rsidP="00874CC3">
      <w:pPr>
        <w:pStyle w:val="Text"/>
        <w:spacing w:before="0"/>
        <w:jc w:val="left"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vagy</w:t>
      </w:r>
    </w:p>
    <w:p w14:paraId="191EC91F" w14:textId="77777777" w:rsidR="00FB3537" w:rsidRPr="00A10C07" w:rsidRDefault="00FB3537" w:rsidP="00874CC3">
      <w:pPr>
        <w:pStyle w:val="Text"/>
        <w:spacing w:before="0"/>
        <w:jc w:val="left"/>
        <w:rPr>
          <w:sz w:val="22"/>
          <w:szCs w:val="22"/>
          <w:lang w:val="hu-HU"/>
        </w:rPr>
      </w:pPr>
    </w:p>
    <w:p w14:paraId="4D166D79" w14:textId="77777777" w:rsidR="00FB3537" w:rsidRPr="00A10C07" w:rsidRDefault="0020155C" w:rsidP="00A10C07">
      <w:pPr>
        <w:keepNext/>
        <w:rPr>
          <w:sz w:val="22"/>
          <w:szCs w:val="22"/>
          <w:lang w:val="hu-HU"/>
        </w:rPr>
      </w:pPr>
      <w:r w:rsidRPr="00A10C07">
        <w:rPr>
          <w:sz w:val="22"/>
          <w:szCs w:val="22"/>
          <w:lang w:val="hu-HU"/>
        </w:rPr>
        <w:t>Therakos EMEA Ltd</w:t>
      </w:r>
    </w:p>
    <w:p w14:paraId="716909D1" w14:textId="77777777" w:rsidR="001C1867" w:rsidRDefault="001C1867" w:rsidP="001C1867">
      <w:pPr>
        <w:rPr>
          <w:sz w:val="22"/>
          <w:szCs w:val="22"/>
        </w:rPr>
      </w:pPr>
      <w:r w:rsidRPr="00110280">
        <w:rPr>
          <w:sz w:val="22"/>
          <w:szCs w:val="22"/>
        </w:rPr>
        <w:t>Suite 1, Plaza 211, B</w:t>
      </w:r>
      <w:r>
        <w:rPr>
          <w:sz w:val="22"/>
          <w:szCs w:val="22"/>
        </w:rPr>
        <w:t>lanchardstown Corporate Park 2,</w:t>
      </w:r>
    </w:p>
    <w:p w14:paraId="0E5C1240" w14:textId="64A2B643" w:rsidR="001C1867" w:rsidRDefault="001C1867" w:rsidP="001C1867">
      <w:pPr>
        <w:rPr>
          <w:sz w:val="22"/>
          <w:szCs w:val="22"/>
        </w:rPr>
      </w:pPr>
      <w:r w:rsidRPr="00110280">
        <w:rPr>
          <w:sz w:val="22"/>
          <w:szCs w:val="22"/>
        </w:rPr>
        <w:t>Dublin 15, D15 AP2D,</w:t>
      </w:r>
      <w:r w:rsidR="00D01A5F">
        <w:rPr>
          <w:sz w:val="22"/>
          <w:szCs w:val="22"/>
        </w:rPr>
        <w:t xml:space="preserve"> </w:t>
      </w:r>
      <w:proofErr w:type="spellStart"/>
      <w:r w:rsidRPr="0015462E">
        <w:rPr>
          <w:sz w:val="22"/>
          <w:szCs w:val="22"/>
        </w:rPr>
        <w:t>Írország</w:t>
      </w:r>
      <w:proofErr w:type="spellEnd"/>
    </w:p>
    <w:p w14:paraId="7D34D7DF" w14:textId="77777777" w:rsidR="001C1867" w:rsidRDefault="001C1867" w:rsidP="001C1867">
      <w:pPr>
        <w:rPr>
          <w:sz w:val="22"/>
          <w:szCs w:val="22"/>
        </w:rPr>
      </w:pPr>
    </w:p>
    <w:p w14:paraId="6F4A6FCF" w14:textId="77777777" w:rsidR="001C1867" w:rsidRPr="00E21673" w:rsidRDefault="001C1867" w:rsidP="001C1867">
      <w:pPr>
        <w:rPr>
          <w:b/>
          <w:bCs/>
          <w:sz w:val="22"/>
          <w:szCs w:val="22"/>
          <w:lang w:val="hu-HU"/>
        </w:rPr>
      </w:pPr>
      <w:r w:rsidRPr="00E21673">
        <w:rPr>
          <w:b/>
          <w:bCs/>
          <w:sz w:val="22"/>
          <w:szCs w:val="22"/>
          <w:lang w:val="hu-HU"/>
        </w:rPr>
        <w:lastRenderedPageBreak/>
        <w:t>Ez a gyógyszer az Európai Gazdasági Térség tagállamaiban és az Egyesült Királyságban (Észak-Írország) a következő nevek alatt engedélyezett:</w:t>
      </w:r>
    </w:p>
    <w:p w14:paraId="15B04453" w14:textId="77777777" w:rsidR="001C1867" w:rsidRPr="00E21673" w:rsidRDefault="001C1867" w:rsidP="001C1867">
      <w:pPr>
        <w:rPr>
          <w:sz w:val="22"/>
          <w:szCs w:val="22"/>
          <w:lang w:val="hu-HU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7085"/>
      </w:tblGrid>
      <w:tr w:rsidR="001C1867" w:rsidRPr="00E21673" w14:paraId="32F6E12A" w14:textId="77777777" w:rsidTr="001C1867">
        <w:trPr>
          <w:trHeight w:val="285"/>
        </w:trPr>
        <w:tc>
          <w:tcPr>
            <w:tcW w:w="1094" w:type="pct"/>
            <w:noWrap/>
            <w:hideMark/>
          </w:tcPr>
          <w:p w14:paraId="2639DBD3" w14:textId="77777777" w:rsidR="001C1867" w:rsidRPr="00E21673" w:rsidRDefault="001C1867" w:rsidP="00C20621">
            <w:pPr>
              <w:rPr>
                <w:sz w:val="22"/>
                <w:szCs w:val="22"/>
              </w:rPr>
            </w:pPr>
            <w:proofErr w:type="spellStart"/>
            <w:r w:rsidRPr="00E21673">
              <w:rPr>
                <w:sz w:val="22"/>
                <w:szCs w:val="22"/>
              </w:rPr>
              <w:t>Dánia</w:t>
            </w:r>
            <w:proofErr w:type="spellEnd"/>
          </w:p>
        </w:tc>
        <w:tc>
          <w:tcPr>
            <w:tcW w:w="3906" w:type="pct"/>
            <w:noWrap/>
            <w:vAlign w:val="bottom"/>
            <w:hideMark/>
          </w:tcPr>
          <w:p w14:paraId="14B305EC" w14:textId="77777777" w:rsidR="001C1867" w:rsidRPr="00E21673" w:rsidRDefault="001C1867" w:rsidP="00C20621">
            <w:pPr>
              <w:rPr>
                <w:sz w:val="22"/>
                <w:szCs w:val="22"/>
                <w:lang w:val="da-DK"/>
              </w:rPr>
            </w:pPr>
            <w:r w:rsidRPr="00E21673">
              <w:rPr>
                <w:sz w:val="22"/>
                <w:szCs w:val="22"/>
                <w:lang w:val="da-DK"/>
              </w:rPr>
              <w:t>UVADEX 20 mikrogram/ml opløsning til modificering af blodfraktioner</w:t>
            </w:r>
          </w:p>
        </w:tc>
      </w:tr>
      <w:tr w:rsidR="001C1867" w:rsidRPr="00E21673" w14:paraId="020F73D2" w14:textId="77777777" w:rsidTr="001C1867">
        <w:trPr>
          <w:trHeight w:val="285"/>
        </w:trPr>
        <w:tc>
          <w:tcPr>
            <w:tcW w:w="1094" w:type="pct"/>
            <w:noWrap/>
            <w:hideMark/>
          </w:tcPr>
          <w:p w14:paraId="4428C51A" w14:textId="77777777" w:rsidR="001C1867" w:rsidRPr="00E21673" w:rsidRDefault="001C1867" w:rsidP="00C20621">
            <w:pPr>
              <w:rPr>
                <w:sz w:val="22"/>
                <w:szCs w:val="22"/>
                <w:lang w:val="en-US"/>
              </w:rPr>
            </w:pPr>
            <w:proofErr w:type="spellStart"/>
            <w:r w:rsidRPr="00E21673">
              <w:rPr>
                <w:sz w:val="22"/>
                <w:szCs w:val="22"/>
              </w:rPr>
              <w:t>Németország</w:t>
            </w:r>
            <w:proofErr w:type="spellEnd"/>
          </w:p>
        </w:tc>
        <w:tc>
          <w:tcPr>
            <w:tcW w:w="3906" w:type="pct"/>
            <w:noWrap/>
            <w:vAlign w:val="bottom"/>
            <w:hideMark/>
          </w:tcPr>
          <w:p w14:paraId="6B1E3CCD" w14:textId="77777777" w:rsidR="001C1867" w:rsidRPr="00E21673" w:rsidRDefault="001C1867" w:rsidP="00C20621">
            <w:pPr>
              <w:rPr>
                <w:sz w:val="22"/>
                <w:szCs w:val="22"/>
                <w:lang w:val="de-AT"/>
              </w:rPr>
            </w:pPr>
            <w:r w:rsidRPr="00E21673">
              <w:rPr>
                <w:sz w:val="22"/>
                <w:szCs w:val="22"/>
                <w:lang w:val="de-AT"/>
              </w:rPr>
              <w:t>UVADEX 20 Mikrogramm/ml Lösung zur Modifikation einer Blutfraktion</w:t>
            </w:r>
          </w:p>
        </w:tc>
      </w:tr>
      <w:tr w:rsidR="001C1867" w:rsidRPr="00E21673" w14:paraId="6D336823" w14:textId="77777777" w:rsidTr="001C1867">
        <w:trPr>
          <w:trHeight w:val="312"/>
        </w:trPr>
        <w:tc>
          <w:tcPr>
            <w:tcW w:w="1094" w:type="pct"/>
            <w:noWrap/>
            <w:hideMark/>
          </w:tcPr>
          <w:p w14:paraId="25DAEFC5" w14:textId="77777777" w:rsidR="001C1867" w:rsidRPr="00E21673" w:rsidRDefault="001C1867" w:rsidP="00C20621">
            <w:pPr>
              <w:rPr>
                <w:sz w:val="22"/>
                <w:szCs w:val="22"/>
              </w:rPr>
            </w:pPr>
            <w:proofErr w:type="spellStart"/>
            <w:r w:rsidRPr="00E21673">
              <w:rPr>
                <w:sz w:val="22"/>
                <w:szCs w:val="22"/>
              </w:rPr>
              <w:t>Franciaország</w:t>
            </w:r>
            <w:proofErr w:type="spellEnd"/>
          </w:p>
        </w:tc>
        <w:tc>
          <w:tcPr>
            <w:tcW w:w="3906" w:type="pct"/>
            <w:noWrap/>
            <w:vAlign w:val="bottom"/>
            <w:hideMark/>
          </w:tcPr>
          <w:p w14:paraId="5B2D200D" w14:textId="77777777" w:rsidR="001C1867" w:rsidRPr="00E21673" w:rsidRDefault="001C1867" w:rsidP="00C20621">
            <w:pPr>
              <w:rPr>
                <w:sz w:val="22"/>
                <w:szCs w:val="22"/>
                <w:lang w:val="fr-FR"/>
              </w:rPr>
            </w:pPr>
            <w:r w:rsidRPr="00E21673">
              <w:rPr>
                <w:sz w:val="22"/>
                <w:szCs w:val="22"/>
                <w:lang w:val="fr-FR"/>
              </w:rPr>
              <w:t>UVADEX 20 microgrammes/ml, solution pour la modification de la fraction sanguine</w:t>
            </w:r>
          </w:p>
        </w:tc>
      </w:tr>
      <w:tr w:rsidR="001C1867" w:rsidRPr="00E21673" w14:paraId="1D1B3E53" w14:textId="77777777" w:rsidTr="001C1867">
        <w:trPr>
          <w:trHeight w:val="285"/>
        </w:trPr>
        <w:tc>
          <w:tcPr>
            <w:tcW w:w="1094" w:type="pct"/>
            <w:noWrap/>
            <w:hideMark/>
          </w:tcPr>
          <w:p w14:paraId="682F099D" w14:textId="77777777" w:rsidR="001C1867" w:rsidRPr="00E21673" w:rsidRDefault="001C1867" w:rsidP="00C20621">
            <w:pPr>
              <w:rPr>
                <w:sz w:val="22"/>
                <w:szCs w:val="22"/>
              </w:rPr>
            </w:pPr>
            <w:proofErr w:type="spellStart"/>
            <w:r w:rsidRPr="00E21673">
              <w:rPr>
                <w:sz w:val="22"/>
                <w:szCs w:val="22"/>
              </w:rPr>
              <w:t>Olaszország</w:t>
            </w:r>
            <w:proofErr w:type="spellEnd"/>
          </w:p>
        </w:tc>
        <w:tc>
          <w:tcPr>
            <w:tcW w:w="3906" w:type="pct"/>
            <w:noWrap/>
            <w:vAlign w:val="bottom"/>
            <w:hideMark/>
          </w:tcPr>
          <w:p w14:paraId="6F90B276" w14:textId="77777777" w:rsidR="001C1867" w:rsidRPr="00E21673" w:rsidRDefault="001C1867" w:rsidP="00C20621">
            <w:pPr>
              <w:rPr>
                <w:sz w:val="22"/>
                <w:szCs w:val="22"/>
                <w:lang w:val="pt-PT"/>
              </w:rPr>
            </w:pPr>
            <w:r w:rsidRPr="00E21673">
              <w:rPr>
                <w:sz w:val="22"/>
                <w:szCs w:val="22"/>
                <w:lang w:val="it-IT"/>
              </w:rPr>
              <w:t xml:space="preserve">UVADEX </w:t>
            </w:r>
            <w:r w:rsidRPr="00E21673">
              <w:rPr>
                <w:sz w:val="22"/>
                <w:szCs w:val="22"/>
                <w:lang w:val="pt-PT"/>
              </w:rPr>
              <w:t>20 microgrammi/ml soluzione per la modifica di frazione ematica</w:t>
            </w:r>
            <w:r w:rsidRPr="00E21673">
              <w:rPr>
                <w:sz w:val="22"/>
                <w:szCs w:val="22"/>
                <w:vertAlign w:val="subscript"/>
                <w:lang w:val="pt-PT"/>
              </w:rPr>
              <w:t xml:space="preserve"> </w:t>
            </w:r>
          </w:p>
        </w:tc>
      </w:tr>
      <w:tr w:rsidR="001C1867" w:rsidRPr="00E21673" w14:paraId="4A430458" w14:textId="77777777" w:rsidTr="001C1867">
        <w:trPr>
          <w:trHeight w:val="285"/>
        </w:trPr>
        <w:tc>
          <w:tcPr>
            <w:tcW w:w="1094" w:type="pct"/>
            <w:noWrap/>
            <w:hideMark/>
          </w:tcPr>
          <w:p w14:paraId="3932A788" w14:textId="77777777" w:rsidR="001C1867" w:rsidRPr="00E21673" w:rsidRDefault="001C1867" w:rsidP="00C20621">
            <w:pPr>
              <w:rPr>
                <w:sz w:val="22"/>
                <w:szCs w:val="22"/>
              </w:rPr>
            </w:pPr>
            <w:r w:rsidRPr="00E21673">
              <w:rPr>
                <w:sz w:val="22"/>
                <w:szCs w:val="22"/>
              </w:rPr>
              <w:t>Hollandia</w:t>
            </w:r>
          </w:p>
        </w:tc>
        <w:tc>
          <w:tcPr>
            <w:tcW w:w="3906" w:type="pct"/>
            <w:noWrap/>
            <w:vAlign w:val="bottom"/>
            <w:hideMark/>
          </w:tcPr>
          <w:p w14:paraId="6751DAC7" w14:textId="77777777" w:rsidR="001C1867" w:rsidRPr="00E21673" w:rsidRDefault="001C1867" w:rsidP="00C20621">
            <w:pPr>
              <w:rPr>
                <w:sz w:val="22"/>
                <w:szCs w:val="22"/>
                <w:lang w:val="en-US"/>
              </w:rPr>
            </w:pPr>
            <w:r w:rsidRPr="00E21673">
              <w:rPr>
                <w:sz w:val="22"/>
                <w:szCs w:val="22"/>
              </w:rPr>
              <w:t xml:space="preserve">UVADEX 20 microgram/ml </w:t>
            </w:r>
            <w:proofErr w:type="spellStart"/>
            <w:r w:rsidRPr="00E21673">
              <w:rPr>
                <w:sz w:val="22"/>
                <w:szCs w:val="22"/>
              </w:rPr>
              <w:t>oplossing</w:t>
            </w:r>
            <w:proofErr w:type="spellEnd"/>
            <w:r w:rsidRPr="00E21673">
              <w:rPr>
                <w:sz w:val="22"/>
                <w:szCs w:val="22"/>
              </w:rPr>
              <w:t xml:space="preserve"> </w:t>
            </w:r>
            <w:proofErr w:type="spellStart"/>
            <w:r w:rsidRPr="00E21673">
              <w:rPr>
                <w:sz w:val="22"/>
                <w:szCs w:val="22"/>
              </w:rPr>
              <w:t>voor</w:t>
            </w:r>
            <w:proofErr w:type="spellEnd"/>
            <w:r w:rsidRPr="00E21673">
              <w:rPr>
                <w:sz w:val="22"/>
                <w:szCs w:val="22"/>
              </w:rPr>
              <w:t xml:space="preserve"> het </w:t>
            </w:r>
            <w:proofErr w:type="spellStart"/>
            <w:r w:rsidRPr="00E21673">
              <w:rPr>
                <w:sz w:val="22"/>
                <w:szCs w:val="22"/>
              </w:rPr>
              <w:t>modificeren</w:t>
            </w:r>
            <w:proofErr w:type="spellEnd"/>
            <w:r w:rsidRPr="00E21673">
              <w:rPr>
                <w:sz w:val="22"/>
                <w:szCs w:val="22"/>
              </w:rPr>
              <w:t xml:space="preserve"> van </w:t>
            </w:r>
            <w:proofErr w:type="spellStart"/>
            <w:r w:rsidRPr="00E21673">
              <w:rPr>
                <w:sz w:val="22"/>
                <w:szCs w:val="22"/>
              </w:rPr>
              <w:t>een</w:t>
            </w:r>
            <w:proofErr w:type="spellEnd"/>
            <w:r w:rsidRPr="00E21673">
              <w:rPr>
                <w:sz w:val="22"/>
                <w:szCs w:val="22"/>
              </w:rPr>
              <w:t xml:space="preserve"> </w:t>
            </w:r>
            <w:proofErr w:type="spellStart"/>
            <w:r w:rsidRPr="00E21673">
              <w:rPr>
                <w:sz w:val="22"/>
                <w:szCs w:val="22"/>
              </w:rPr>
              <w:t>bloedfractie</w:t>
            </w:r>
            <w:proofErr w:type="spellEnd"/>
          </w:p>
        </w:tc>
      </w:tr>
      <w:tr w:rsidR="001C1867" w:rsidRPr="00E21673" w14:paraId="4713E9AD" w14:textId="77777777" w:rsidTr="001C1867">
        <w:trPr>
          <w:trHeight w:val="285"/>
        </w:trPr>
        <w:tc>
          <w:tcPr>
            <w:tcW w:w="1094" w:type="pct"/>
            <w:noWrap/>
            <w:hideMark/>
          </w:tcPr>
          <w:p w14:paraId="080A8E12" w14:textId="77777777" w:rsidR="001C1867" w:rsidRPr="00E21673" w:rsidRDefault="001C1867" w:rsidP="00C20621">
            <w:pPr>
              <w:rPr>
                <w:sz w:val="22"/>
                <w:szCs w:val="22"/>
              </w:rPr>
            </w:pPr>
            <w:proofErr w:type="spellStart"/>
            <w:r w:rsidRPr="00E21673">
              <w:rPr>
                <w:sz w:val="22"/>
                <w:szCs w:val="22"/>
              </w:rPr>
              <w:t>Norvégia</w:t>
            </w:r>
            <w:proofErr w:type="spellEnd"/>
          </w:p>
        </w:tc>
        <w:tc>
          <w:tcPr>
            <w:tcW w:w="3906" w:type="pct"/>
            <w:noWrap/>
            <w:vAlign w:val="bottom"/>
            <w:hideMark/>
          </w:tcPr>
          <w:p w14:paraId="17F903CF" w14:textId="77777777" w:rsidR="001C1867" w:rsidRPr="00E21673" w:rsidRDefault="001C1867" w:rsidP="00C20621">
            <w:pPr>
              <w:rPr>
                <w:sz w:val="22"/>
                <w:szCs w:val="22"/>
                <w:lang w:val="da-DK"/>
              </w:rPr>
            </w:pPr>
            <w:r w:rsidRPr="00E21673">
              <w:rPr>
                <w:sz w:val="22"/>
                <w:szCs w:val="22"/>
                <w:lang w:val="da-DK"/>
              </w:rPr>
              <w:t>UVADEX 20 mikrogram/ml oppløsning til blodfraksjonsmodifisering.</w:t>
            </w:r>
          </w:p>
        </w:tc>
      </w:tr>
      <w:tr w:rsidR="001C1867" w:rsidRPr="00E21673" w14:paraId="73D72856" w14:textId="77777777" w:rsidTr="001C1867">
        <w:trPr>
          <w:trHeight w:val="285"/>
        </w:trPr>
        <w:tc>
          <w:tcPr>
            <w:tcW w:w="1094" w:type="pct"/>
            <w:noWrap/>
            <w:hideMark/>
          </w:tcPr>
          <w:p w14:paraId="61F864A4" w14:textId="77777777" w:rsidR="001C1867" w:rsidRPr="00E21673" w:rsidRDefault="001C1867" w:rsidP="00C20621">
            <w:pPr>
              <w:rPr>
                <w:sz w:val="22"/>
                <w:szCs w:val="22"/>
                <w:lang w:val="en-US"/>
              </w:rPr>
            </w:pPr>
            <w:proofErr w:type="spellStart"/>
            <w:r w:rsidRPr="00E21673">
              <w:rPr>
                <w:sz w:val="22"/>
                <w:szCs w:val="22"/>
              </w:rPr>
              <w:t>Lengyelország</w:t>
            </w:r>
            <w:proofErr w:type="spellEnd"/>
          </w:p>
        </w:tc>
        <w:tc>
          <w:tcPr>
            <w:tcW w:w="3906" w:type="pct"/>
            <w:noWrap/>
            <w:vAlign w:val="bottom"/>
            <w:hideMark/>
          </w:tcPr>
          <w:p w14:paraId="1139DCC5" w14:textId="77777777" w:rsidR="001C1867" w:rsidRPr="00E21673" w:rsidRDefault="001C1867" w:rsidP="00C20621">
            <w:pPr>
              <w:rPr>
                <w:sz w:val="22"/>
                <w:szCs w:val="22"/>
                <w:lang w:val="pl-PL"/>
              </w:rPr>
            </w:pPr>
            <w:r w:rsidRPr="00E21673">
              <w:rPr>
                <w:sz w:val="22"/>
                <w:szCs w:val="22"/>
                <w:lang w:val="pl-PL"/>
              </w:rPr>
              <w:t>UVADEX, 20 mikrogramów/ml, roztwór do modyfikowania frakcji krwi</w:t>
            </w:r>
          </w:p>
        </w:tc>
      </w:tr>
      <w:tr w:rsidR="001C1867" w:rsidRPr="00E21673" w14:paraId="4B86157A" w14:textId="77777777" w:rsidTr="001C1867">
        <w:trPr>
          <w:trHeight w:val="285"/>
        </w:trPr>
        <w:tc>
          <w:tcPr>
            <w:tcW w:w="1094" w:type="pct"/>
            <w:noWrap/>
            <w:hideMark/>
          </w:tcPr>
          <w:p w14:paraId="203362FB" w14:textId="77777777" w:rsidR="001C1867" w:rsidRPr="00E21673" w:rsidRDefault="001C1867" w:rsidP="00C20621">
            <w:pPr>
              <w:rPr>
                <w:sz w:val="22"/>
                <w:szCs w:val="22"/>
                <w:lang w:val="en-US"/>
              </w:rPr>
            </w:pPr>
            <w:proofErr w:type="spellStart"/>
            <w:r w:rsidRPr="00E21673">
              <w:rPr>
                <w:sz w:val="22"/>
                <w:szCs w:val="22"/>
              </w:rPr>
              <w:t>Portugália</w:t>
            </w:r>
            <w:proofErr w:type="spellEnd"/>
          </w:p>
        </w:tc>
        <w:tc>
          <w:tcPr>
            <w:tcW w:w="3906" w:type="pct"/>
            <w:noWrap/>
            <w:vAlign w:val="bottom"/>
            <w:hideMark/>
          </w:tcPr>
          <w:p w14:paraId="6E68F4D9" w14:textId="77777777" w:rsidR="001C1867" w:rsidRPr="00E21673" w:rsidRDefault="001C1867" w:rsidP="00C20621">
            <w:pPr>
              <w:rPr>
                <w:sz w:val="22"/>
                <w:szCs w:val="22"/>
                <w:lang w:val="es-ES"/>
              </w:rPr>
            </w:pPr>
            <w:r w:rsidRPr="00E21673">
              <w:rPr>
                <w:sz w:val="22"/>
                <w:szCs w:val="22"/>
                <w:lang w:val="pt-PT"/>
              </w:rPr>
              <w:t>UVADEX 20 microgramas/ml solução para modificação de fração sanguínea</w:t>
            </w:r>
          </w:p>
        </w:tc>
      </w:tr>
      <w:tr w:rsidR="001C1867" w:rsidRPr="00E21673" w14:paraId="5E051FC9" w14:textId="77777777" w:rsidTr="001C1867">
        <w:trPr>
          <w:trHeight w:val="285"/>
        </w:trPr>
        <w:tc>
          <w:tcPr>
            <w:tcW w:w="1094" w:type="pct"/>
            <w:noWrap/>
            <w:hideMark/>
          </w:tcPr>
          <w:p w14:paraId="71F2D1D8" w14:textId="77777777" w:rsidR="001C1867" w:rsidRPr="00E21673" w:rsidRDefault="001C1867" w:rsidP="00C20621">
            <w:pPr>
              <w:rPr>
                <w:sz w:val="22"/>
                <w:szCs w:val="22"/>
              </w:rPr>
            </w:pPr>
            <w:proofErr w:type="spellStart"/>
            <w:r w:rsidRPr="00E21673">
              <w:rPr>
                <w:sz w:val="22"/>
                <w:szCs w:val="22"/>
              </w:rPr>
              <w:t>Svédország</w:t>
            </w:r>
            <w:proofErr w:type="spellEnd"/>
          </w:p>
        </w:tc>
        <w:tc>
          <w:tcPr>
            <w:tcW w:w="3906" w:type="pct"/>
            <w:noWrap/>
            <w:vAlign w:val="bottom"/>
            <w:hideMark/>
          </w:tcPr>
          <w:p w14:paraId="0B693439" w14:textId="77777777" w:rsidR="001C1867" w:rsidRPr="00E21673" w:rsidRDefault="001C1867" w:rsidP="00C20621">
            <w:pPr>
              <w:rPr>
                <w:sz w:val="22"/>
                <w:szCs w:val="22"/>
                <w:lang w:val="da-DK"/>
              </w:rPr>
            </w:pPr>
            <w:r w:rsidRPr="00E21673">
              <w:rPr>
                <w:sz w:val="22"/>
                <w:szCs w:val="22"/>
                <w:lang w:val="da-DK"/>
              </w:rPr>
              <w:t>UVADEX 20 mikrogram/ml lösning för modifiering av blodfraktion</w:t>
            </w:r>
          </w:p>
        </w:tc>
      </w:tr>
      <w:tr w:rsidR="001C1867" w:rsidRPr="00E21673" w14:paraId="262E9808" w14:textId="77777777" w:rsidTr="001C1867">
        <w:trPr>
          <w:trHeight w:val="285"/>
        </w:trPr>
        <w:tc>
          <w:tcPr>
            <w:tcW w:w="1094" w:type="pct"/>
            <w:noWrap/>
            <w:hideMark/>
          </w:tcPr>
          <w:p w14:paraId="05A13AE3" w14:textId="77777777" w:rsidR="001C1867" w:rsidRPr="00E21673" w:rsidRDefault="001C1867" w:rsidP="00C20621">
            <w:pPr>
              <w:rPr>
                <w:sz w:val="22"/>
                <w:szCs w:val="22"/>
              </w:rPr>
            </w:pPr>
            <w:proofErr w:type="spellStart"/>
            <w:r w:rsidRPr="00E21673">
              <w:rPr>
                <w:sz w:val="22"/>
                <w:szCs w:val="22"/>
              </w:rPr>
              <w:t>Spanyolország</w:t>
            </w:r>
            <w:proofErr w:type="spellEnd"/>
          </w:p>
        </w:tc>
        <w:tc>
          <w:tcPr>
            <w:tcW w:w="3906" w:type="pct"/>
            <w:noWrap/>
            <w:vAlign w:val="bottom"/>
            <w:hideMark/>
          </w:tcPr>
          <w:p w14:paraId="155CDA47" w14:textId="77777777" w:rsidR="001C1867" w:rsidRPr="00E21673" w:rsidRDefault="001C1867" w:rsidP="00C20621">
            <w:pPr>
              <w:rPr>
                <w:sz w:val="22"/>
                <w:szCs w:val="22"/>
                <w:lang w:val="pt-PT"/>
              </w:rPr>
            </w:pPr>
            <w:r w:rsidRPr="00E21673">
              <w:rPr>
                <w:sz w:val="22"/>
                <w:szCs w:val="22"/>
                <w:lang w:val="pt-PT"/>
              </w:rPr>
              <w:t xml:space="preserve">UVADEX </w:t>
            </w:r>
            <w:r w:rsidRPr="00E21673">
              <w:rPr>
                <w:sz w:val="22"/>
                <w:szCs w:val="22"/>
                <w:lang w:val="es-ES"/>
              </w:rPr>
              <w:t>20 microgramos/ml solución para modificación de las fracciones sanguíneas</w:t>
            </w:r>
          </w:p>
        </w:tc>
      </w:tr>
      <w:tr w:rsidR="001C1867" w:rsidRPr="00E21673" w14:paraId="59EC89E4" w14:textId="77777777" w:rsidTr="001C1867">
        <w:trPr>
          <w:trHeight w:val="285"/>
        </w:trPr>
        <w:tc>
          <w:tcPr>
            <w:tcW w:w="1094" w:type="pct"/>
            <w:noWrap/>
            <w:hideMark/>
          </w:tcPr>
          <w:p w14:paraId="648B3442" w14:textId="77777777" w:rsidR="001C1867" w:rsidRPr="00E21673" w:rsidRDefault="001C1867" w:rsidP="00C20621">
            <w:pPr>
              <w:rPr>
                <w:sz w:val="22"/>
                <w:szCs w:val="22"/>
                <w:lang w:val="en-US"/>
              </w:rPr>
            </w:pPr>
            <w:proofErr w:type="spellStart"/>
            <w:r w:rsidRPr="00E21673">
              <w:rPr>
                <w:sz w:val="22"/>
                <w:szCs w:val="22"/>
              </w:rPr>
              <w:t>Csehország</w:t>
            </w:r>
            <w:proofErr w:type="spellEnd"/>
          </w:p>
        </w:tc>
        <w:tc>
          <w:tcPr>
            <w:tcW w:w="3906" w:type="pct"/>
            <w:noWrap/>
            <w:vAlign w:val="bottom"/>
            <w:hideMark/>
          </w:tcPr>
          <w:p w14:paraId="4B60C183" w14:textId="77777777" w:rsidR="001C1867" w:rsidRPr="00E21673" w:rsidRDefault="001C1867" w:rsidP="00C20621">
            <w:pPr>
              <w:rPr>
                <w:sz w:val="22"/>
                <w:szCs w:val="22"/>
                <w:lang w:val="en-US"/>
              </w:rPr>
            </w:pPr>
            <w:r w:rsidRPr="00E21673">
              <w:rPr>
                <w:sz w:val="22"/>
                <w:szCs w:val="22"/>
                <w:lang w:val="en-US"/>
              </w:rPr>
              <w:t xml:space="preserve">UVADEX 20 </w:t>
            </w:r>
            <w:proofErr w:type="spellStart"/>
            <w:r w:rsidRPr="00E21673">
              <w:rPr>
                <w:sz w:val="22"/>
                <w:szCs w:val="22"/>
                <w:lang w:val="en-US"/>
              </w:rPr>
              <w:t>mikrogramů</w:t>
            </w:r>
            <w:proofErr w:type="spellEnd"/>
            <w:r w:rsidRPr="00E21673">
              <w:rPr>
                <w:sz w:val="22"/>
                <w:szCs w:val="22"/>
                <w:lang w:val="en-US"/>
              </w:rPr>
              <w:t xml:space="preserve">/ml, </w:t>
            </w:r>
            <w:proofErr w:type="spellStart"/>
            <w:r w:rsidRPr="00E21673">
              <w:rPr>
                <w:sz w:val="22"/>
                <w:szCs w:val="22"/>
                <w:lang w:val="en-US"/>
              </w:rPr>
              <w:t>roztok</w:t>
            </w:r>
            <w:proofErr w:type="spellEnd"/>
            <w:r w:rsidRPr="00E21673">
              <w:rPr>
                <w:sz w:val="22"/>
                <w:szCs w:val="22"/>
                <w:lang w:val="en-US"/>
              </w:rPr>
              <w:t xml:space="preserve"> pro </w:t>
            </w:r>
            <w:proofErr w:type="spellStart"/>
            <w:r w:rsidRPr="00E21673">
              <w:rPr>
                <w:sz w:val="22"/>
                <w:szCs w:val="22"/>
                <w:lang w:val="en-US"/>
              </w:rPr>
              <w:t>úpravu</w:t>
            </w:r>
            <w:proofErr w:type="spellEnd"/>
            <w:r w:rsidRPr="00E21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1673">
              <w:rPr>
                <w:sz w:val="22"/>
                <w:szCs w:val="22"/>
                <w:lang w:val="en-US"/>
              </w:rPr>
              <w:t>krevní</w:t>
            </w:r>
            <w:proofErr w:type="spellEnd"/>
            <w:r w:rsidRPr="00E21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1673">
              <w:rPr>
                <w:sz w:val="22"/>
                <w:szCs w:val="22"/>
                <w:lang w:val="en-US"/>
              </w:rPr>
              <w:t>frakce</w:t>
            </w:r>
            <w:proofErr w:type="spellEnd"/>
          </w:p>
        </w:tc>
      </w:tr>
      <w:tr w:rsidR="001C1867" w:rsidRPr="00E21673" w14:paraId="39B75E6A" w14:textId="77777777" w:rsidTr="001C1867">
        <w:trPr>
          <w:trHeight w:val="285"/>
        </w:trPr>
        <w:tc>
          <w:tcPr>
            <w:tcW w:w="1094" w:type="pct"/>
            <w:noWrap/>
            <w:hideMark/>
          </w:tcPr>
          <w:p w14:paraId="6272DEB8" w14:textId="77777777" w:rsidR="001C1867" w:rsidRPr="00E21673" w:rsidRDefault="001C1867" w:rsidP="00C20621">
            <w:pPr>
              <w:rPr>
                <w:sz w:val="22"/>
                <w:szCs w:val="22"/>
                <w:lang w:val="en-US"/>
              </w:rPr>
            </w:pPr>
            <w:proofErr w:type="spellStart"/>
            <w:r w:rsidRPr="00E21673">
              <w:rPr>
                <w:sz w:val="22"/>
                <w:szCs w:val="22"/>
              </w:rPr>
              <w:t>Magyarország</w:t>
            </w:r>
            <w:proofErr w:type="spellEnd"/>
          </w:p>
        </w:tc>
        <w:tc>
          <w:tcPr>
            <w:tcW w:w="3906" w:type="pct"/>
            <w:noWrap/>
            <w:vAlign w:val="bottom"/>
            <w:hideMark/>
          </w:tcPr>
          <w:p w14:paraId="6BD73273" w14:textId="77777777" w:rsidR="001C1867" w:rsidRPr="00E21673" w:rsidRDefault="001C1867" w:rsidP="00C20621">
            <w:pPr>
              <w:rPr>
                <w:sz w:val="22"/>
                <w:szCs w:val="22"/>
                <w:lang w:val="en-US"/>
              </w:rPr>
            </w:pPr>
            <w:r w:rsidRPr="00E21673">
              <w:rPr>
                <w:sz w:val="22"/>
                <w:szCs w:val="22"/>
                <w:lang w:val="en-US"/>
              </w:rPr>
              <w:t xml:space="preserve">UVADEX 20 </w:t>
            </w:r>
            <w:proofErr w:type="spellStart"/>
            <w:r w:rsidRPr="00E21673">
              <w:rPr>
                <w:sz w:val="22"/>
                <w:szCs w:val="22"/>
                <w:lang w:val="en-US"/>
              </w:rPr>
              <w:t>mikrogramm</w:t>
            </w:r>
            <w:proofErr w:type="spellEnd"/>
            <w:r w:rsidRPr="00E21673">
              <w:rPr>
                <w:sz w:val="22"/>
                <w:szCs w:val="22"/>
                <w:lang w:val="en-US"/>
              </w:rPr>
              <w:t xml:space="preserve">/ml </w:t>
            </w:r>
            <w:proofErr w:type="spellStart"/>
            <w:r w:rsidRPr="00E21673">
              <w:rPr>
                <w:sz w:val="22"/>
                <w:szCs w:val="22"/>
                <w:lang w:val="en-US"/>
              </w:rPr>
              <w:t>vérfrakció</w:t>
            </w:r>
            <w:proofErr w:type="spellEnd"/>
            <w:r w:rsidRPr="00E21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1673">
              <w:rPr>
                <w:sz w:val="22"/>
                <w:szCs w:val="22"/>
                <w:lang w:val="en-US"/>
              </w:rPr>
              <w:t>módosítására</w:t>
            </w:r>
            <w:proofErr w:type="spellEnd"/>
            <w:r w:rsidRPr="00E21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1673">
              <w:rPr>
                <w:sz w:val="22"/>
                <w:szCs w:val="22"/>
                <w:lang w:val="en-US"/>
              </w:rPr>
              <w:t>szolgáló</w:t>
            </w:r>
            <w:proofErr w:type="spellEnd"/>
            <w:r w:rsidRPr="00E21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1673">
              <w:rPr>
                <w:sz w:val="22"/>
                <w:szCs w:val="22"/>
                <w:lang w:val="en-US"/>
              </w:rPr>
              <w:t>oldat</w:t>
            </w:r>
            <w:proofErr w:type="spellEnd"/>
            <w:r w:rsidRPr="00E21673">
              <w:rPr>
                <w:sz w:val="22"/>
                <w:szCs w:val="22"/>
                <w:lang w:val="en-US"/>
              </w:rPr>
              <w:t>.</w:t>
            </w:r>
          </w:p>
        </w:tc>
      </w:tr>
      <w:tr w:rsidR="001C1867" w:rsidRPr="00E21673" w14:paraId="1FC080CF" w14:textId="77777777" w:rsidTr="001C1867">
        <w:trPr>
          <w:trHeight w:val="285"/>
        </w:trPr>
        <w:tc>
          <w:tcPr>
            <w:tcW w:w="1094" w:type="pct"/>
            <w:noWrap/>
            <w:hideMark/>
          </w:tcPr>
          <w:p w14:paraId="4AADCD11" w14:textId="77777777" w:rsidR="001C1867" w:rsidRPr="00E21673" w:rsidRDefault="001C1867" w:rsidP="00C20621">
            <w:pPr>
              <w:rPr>
                <w:sz w:val="22"/>
                <w:szCs w:val="22"/>
              </w:rPr>
            </w:pPr>
            <w:proofErr w:type="spellStart"/>
            <w:r w:rsidRPr="00E21673">
              <w:rPr>
                <w:sz w:val="22"/>
                <w:szCs w:val="22"/>
              </w:rPr>
              <w:t>Egyesült</w:t>
            </w:r>
            <w:proofErr w:type="spellEnd"/>
            <w:r w:rsidRPr="00E21673">
              <w:rPr>
                <w:sz w:val="22"/>
                <w:szCs w:val="22"/>
              </w:rPr>
              <w:t xml:space="preserve"> </w:t>
            </w:r>
            <w:proofErr w:type="spellStart"/>
            <w:r w:rsidRPr="00E21673">
              <w:rPr>
                <w:sz w:val="22"/>
                <w:szCs w:val="22"/>
              </w:rPr>
              <w:t>Királyság</w:t>
            </w:r>
            <w:proofErr w:type="spellEnd"/>
          </w:p>
        </w:tc>
        <w:tc>
          <w:tcPr>
            <w:tcW w:w="3906" w:type="pct"/>
            <w:noWrap/>
            <w:hideMark/>
          </w:tcPr>
          <w:p w14:paraId="08A0E6BC" w14:textId="77777777" w:rsidR="001C1867" w:rsidRPr="00E21673" w:rsidRDefault="001C1867" w:rsidP="00C20621">
            <w:pPr>
              <w:rPr>
                <w:sz w:val="22"/>
                <w:szCs w:val="22"/>
              </w:rPr>
            </w:pPr>
            <w:r w:rsidRPr="00E21673">
              <w:rPr>
                <w:sz w:val="22"/>
                <w:szCs w:val="22"/>
                <w:lang w:val="en-IE"/>
              </w:rPr>
              <w:t xml:space="preserve">UVADEX </w:t>
            </w:r>
            <w:r w:rsidRPr="00E21673">
              <w:rPr>
                <w:sz w:val="22"/>
                <w:szCs w:val="22"/>
              </w:rPr>
              <w:t>20 micrograms/ml solution for blood fraction modification</w:t>
            </w:r>
          </w:p>
        </w:tc>
      </w:tr>
    </w:tbl>
    <w:p w14:paraId="371A35C1" w14:textId="77777777" w:rsidR="001C1867" w:rsidRPr="00C20621" w:rsidRDefault="001C1867" w:rsidP="001C1867">
      <w:pPr>
        <w:rPr>
          <w:sz w:val="22"/>
          <w:szCs w:val="22"/>
          <w:lang w:val="en-US"/>
        </w:rPr>
      </w:pPr>
    </w:p>
    <w:p w14:paraId="2D89B518" w14:textId="47A7E07E" w:rsidR="00FB3537" w:rsidRPr="00A10C07" w:rsidRDefault="00FB3537" w:rsidP="00A10C07">
      <w:pPr>
        <w:rPr>
          <w:sz w:val="22"/>
          <w:szCs w:val="22"/>
          <w:lang w:val="hu-HU"/>
        </w:rPr>
      </w:pPr>
    </w:p>
    <w:p w14:paraId="53FC3255" w14:textId="749C73A1" w:rsidR="00514100" w:rsidRPr="009277EE" w:rsidRDefault="00514100" w:rsidP="00890A3A">
      <w:pPr>
        <w:rPr>
          <w:sz w:val="22"/>
          <w:szCs w:val="22"/>
          <w:lang w:val="hu-HU"/>
        </w:rPr>
      </w:pPr>
      <w:r w:rsidRPr="009277EE">
        <w:rPr>
          <w:sz w:val="22"/>
          <w:szCs w:val="22"/>
          <w:lang w:val="hu-HU"/>
        </w:rPr>
        <w:t>OGYI-T-20433/01</w:t>
      </w:r>
      <w:r w:rsidRPr="009277EE">
        <w:rPr>
          <w:sz w:val="22"/>
          <w:szCs w:val="22"/>
          <w:lang w:val="hu-HU"/>
        </w:rPr>
        <w:tab/>
        <w:t>(10 ml)</w:t>
      </w:r>
    </w:p>
    <w:p w14:paraId="0D23CC1C" w14:textId="77777777" w:rsidR="00514100" w:rsidRPr="009277EE" w:rsidRDefault="00514100" w:rsidP="00890A3A">
      <w:pPr>
        <w:rPr>
          <w:sz w:val="22"/>
          <w:szCs w:val="22"/>
          <w:lang w:val="hu-HU"/>
        </w:rPr>
      </w:pPr>
    </w:p>
    <w:p w14:paraId="5CDAAF83" w14:textId="77777777" w:rsidR="00C575BD" w:rsidRPr="009277EE" w:rsidRDefault="00C575BD" w:rsidP="00890A3A">
      <w:pPr>
        <w:rPr>
          <w:sz w:val="22"/>
          <w:szCs w:val="22"/>
          <w:lang w:val="hu-HU"/>
        </w:rPr>
      </w:pPr>
    </w:p>
    <w:p w14:paraId="315A10DC" w14:textId="7D74149D" w:rsidR="00514100" w:rsidRPr="00A10C07" w:rsidRDefault="002A20A1" w:rsidP="001B2079">
      <w:pPr>
        <w:rPr>
          <w:b/>
          <w:sz w:val="22"/>
          <w:szCs w:val="22"/>
          <w:lang w:val="hu-HU"/>
        </w:rPr>
      </w:pPr>
      <w:r w:rsidRPr="009277EE">
        <w:rPr>
          <w:b/>
          <w:sz w:val="22"/>
          <w:szCs w:val="22"/>
          <w:lang w:val="hu-HU"/>
        </w:rPr>
        <w:t>A b</w:t>
      </w:r>
      <w:r w:rsidR="00514100" w:rsidRPr="009277EE">
        <w:rPr>
          <w:b/>
          <w:sz w:val="22"/>
          <w:szCs w:val="22"/>
          <w:lang w:val="hu-HU"/>
        </w:rPr>
        <w:t xml:space="preserve">etegtájékoztató </w:t>
      </w:r>
      <w:r w:rsidRPr="009277EE">
        <w:rPr>
          <w:b/>
          <w:sz w:val="22"/>
          <w:szCs w:val="22"/>
          <w:lang w:val="hu-HU"/>
        </w:rPr>
        <w:t>legutóbbi felülvizsgálatának a</w:t>
      </w:r>
      <w:r w:rsidR="00514100" w:rsidRPr="009277EE">
        <w:rPr>
          <w:b/>
          <w:sz w:val="22"/>
          <w:szCs w:val="22"/>
          <w:lang w:val="hu-HU"/>
        </w:rPr>
        <w:t xml:space="preserve"> dátuma:</w:t>
      </w:r>
      <w:r w:rsidR="00D00D3B" w:rsidRPr="009277EE">
        <w:rPr>
          <w:b/>
          <w:sz w:val="22"/>
          <w:szCs w:val="22"/>
          <w:lang w:val="hu-HU"/>
        </w:rPr>
        <w:t xml:space="preserve"> </w:t>
      </w:r>
      <w:r w:rsidR="00BE39A7" w:rsidRPr="000A6575">
        <w:rPr>
          <w:b/>
          <w:sz w:val="22"/>
          <w:szCs w:val="22"/>
          <w:lang w:val="hu-HU"/>
        </w:rPr>
        <w:t>202</w:t>
      </w:r>
      <w:r w:rsidR="006167C2" w:rsidRPr="000A6575">
        <w:rPr>
          <w:b/>
          <w:sz w:val="22"/>
          <w:szCs w:val="22"/>
          <w:lang w:val="hu-HU"/>
        </w:rPr>
        <w:t>6</w:t>
      </w:r>
      <w:r w:rsidR="002755A4" w:rsidRPr="000A6575">
        <w:rPr>
          <w:b/>
          <w:sz w:val="22"/>
          <w:szCs w:val="22"/>
          <w:lang w:val="hu-HU"/>
        </w:rPr>
        <w:t xml:space="preserve">. </w:t>
      </w:r>
      <w:r w:rsidR="006167C2" w:rsidRPr="000A6575">
        <w:rPr>
          <w:b/>
          <w:sz w:val="22"/>
          <w:szCs w:val="22"/>
          <w:lang w:val="hu-HU"/>
        </w:rPr>
        <w:t>má</w:t>
      </w:r>
      <w:r w:rsidR="003D47E2" w:rsidRPr="000A6575">
        <w:rPr>
          <w:b/>
          <w:sz w:val="22"/>
          <w:szCs w:val="22"/>
          <w:lang w:val="hu-HU"/>
        </w:rPr>
        <w:t>jus</w:t>
      </w:r>
      <w:r w:rsidR="00AB00FD">
        <w:rPr>
          <w:b/>
          <w:sz w:val="22"/>
          <w:szCs w:val="22"/>
          <w:lang w:val="hu-HU"/>
        </w:rPr>
        <w:t>.</w:t>
      </w:r>
      <w:bookmarkStart w:id="0" w:name="_GoBack"/>
      <w:bookmarkEnd w:id="0"/>
    </w:p>
    <w:sectPr w:rsidR="00514100" w:rsidRPr="00A10C07" w:rsidSect="0051410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418" w:right="1418" w:bottom="1134" w:left="1418" w:header="737" w:footer="73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382236" w14:textId="77777777" w:rsidR="00A45639" w:rsidRDefault="00A45639">
      <w:r>
        <w:separator/>
      </w:r>
    </w:p>
  </w:endnote>
  <w:endnote w:type="continuationSeparator" w:id="0">
    <w:p w14:paraId="4707E6FF" w14:textId="77777777" w:rsidR="00A45639" w:rsidRDefault="00A45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07CFD" w14:textId="77777777" w:rsidR="00CB162A" w:rsidRDefault="00CB162A" w:rsidP="004D60CE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D07C8A1" w14:textId="77777777" w:rsidR="00CB162A" w:rsidRDefault="00CB162A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1E91A" w14:textId="77777777" w:rsidR="009B67AF" w:rsidRDefault="009B67AF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6F0352" w14:textId="612707B7" w:rsidR="00CB162A" w:rsidRPr="00514100" w:rsidRDefault="009B67AF" w:rsidP="00762BCF">
    <w:pPr>
      <w:pStyle w:val="llb"/>
      <w:rPr>
        <w:sz w:val="18"/>
        <w:szCs w:val="18"/>
        <w:lang w:val="hu-HU"/>
      </w:rPr>
    </w:pPr>
    <w:r w:rsidRPr="009B67AF">
      <w:rPr>
        <w:sz w:val="18"/>
        <w:szCs w:val="18"/>
        <w:lang w:val="hu-HU"/>
      </w:rPr>
      <w:t>NNGYK/ETGY/8293/2026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B32571" w14:textId="77777777" w:rsidR="00A45639" w:rsidRDefault="00A45639">
      <w:r>
        <w:separator/>
      </w:r>
    </w:p>
  </w:footnote>
  <w:footnote w:type="continuationSeparator" w:id="0">
    <w:p w14:paraId="30A1EB70" w14:textId="77777777" w:rsidR="00A45639" w:rsidRDefault="00A45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4AD585" w14:textId="77777777" w:rsidR="009B67AF" w:rsidRDefault="009B67A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1252431630"/>
      <w:docPartObj>
        <w:docPartGallery w:val="Page Numbers (Top of Page)"/>
        <w:docPartUnique/>
      </w:docPartObj>
    </w:sdtPr>
    <w:sdtEndPr/>
    <w:sdtContent>
      <w:p w14:paraId="052B2A0E" w14:textId="3D60A854" w:rsidR="00AF5EE3" w:rsidRPr="00A10C07" w:rsidRDefault="00AF5EE3">
        <w:pPr>
          <w:pStyle w:val="lfej"/>
          <w:jc w:val="center"/>
          <w:rPr>
            <w:sz w:val="18"/>
            <w:szCs w:val="18"/>
          </w:rPr>
        </w:pPr>
        <w:r w:rsidRPr="00A10C07">
          <w:rPr>
            <w:sz w:val="18"/>
            <w:szCs w:val="18"/>
          </w:rPr>
          <w:fldChar w:fldCharType="begin"/>
        </w:r>
        <w:r w:rsidRPr="00A10C07">
          <w:rPr>
            <w:sz w:val="18"/>
            <w:szCs w:val="18"/>
          </w:rPr>
          <w:instrText>PAGE   \* MERGEFORMAT</w:instrText>
        </w:r>
        <w:r w:rsidRPr="00A10C07">
          <w:rPr>
            <w:sz w:val="18"/>
            <w:szCs w:val="18"/>
          </w:rPr>
          <w:fldChar w:fldCharType="separate"/>
        </w:r>
        <w:r w:rsidR="00E72D55" w:rsidRPr="00E72D55">
          <w:rPr>
            <w:noProof/>
            <w:sz w:val="18"/>
            <w:szCs w:val="18"/>
            <w:lang w:val="hu-HU"/>
          </w:rPr>
          <w:t>5</w:t>
        </w:r>
        <w:r w:rsidRPr="00A10C07">
          <w:rPr>
            <w:sz w:val="18"/>
            <w:szCs w:val="1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9A1E87" w14:textId="77777777" w:rsidR="009B67AF" w:rsidRDefault="009B67A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22912B0"/>
    <w:multiLevelType w:val="hybridMultilevel"/>
    <w:tmpl w:val="3A7405C4"/>
    <w:lvl w:ilvl="0" w:tplc="9B3A83AC">
      <w:start w:val="1"/>
      <w:numFmt w:val="bullet"/>
      <w:lvlText w:val="•"/>
      <w:lvlJc w:val="left"/>
      <w:pPr>
        <w:tabs>
          <w:tab w:val="num" w:pos="504"/>
        </w:tabs>
        <w:ind w:left="504" w:hanging="504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1A0A24D5"/>
    <w:multiLevelType w:val="hybridMultilevel"/>
    <w:tmpl w:val="545E0DB2"/>
    <w:lvl w:ilvl="0" w:tplc="E210422C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E1262B92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E370D4C4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184C9B18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637E2D4C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0610F250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AFF60B42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2AFC6D16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4C88658C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3" w15:restartNumberingAfterBreak="0">
    <w:nsid w:val="23005CF1"/>
    <w:multiLevelType w:val="hybridMultilevel"/>
    <w:tmpl w:val="3C36687A"/>
    <w:lvl w:ilvl="0" w:tplc="9B3A83AC">
      <w:start w:val="1"/>
      <w:numFmt w:val="bullet"/>
      <w:lvlText w:val="•"/>
      <w:lvlJc w:val="left"/>
      <w:pPr>
        <w:tabs>
          <w:tab w:val="num" w:pos="504"/>
        </w:tabs>
        <w:ind w:left="504" w:hanging="504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4A377361"/>
    <w:multiLevelType w:val="hybridMultilevel"/>
    <w:tmpl w:val="50540440"/>
    <w:lvl w:ilvl="0" w:tplc="9B3A83AC">
      <w:start w:val="1"/>
      <w:numFmt w:val="bullet"/>
      <w:lvlText w:val="•"/>
      <w:lvlJc w:val="left"/>
      <w:pPr>
        <w:tabs>
          <w:tab w:val="num" w:pos="504"/>
        </w:tabs>
        <w:ind w:left="504" w:hanging="504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7A1434C1"/>
    <w:multiLevelType w:val="multilevel"/>
    <w:tmpl w:val="0000000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7FF93836"/>
    <w:multiLevelType w:val="hybridMultilevel"/>
    <w:tmpl w:val="3EFE2870"/>
    <w:lvl w:ilvl="0" w:tplc="9CA291DE">
      <w:start w:val="1"/>
      <w:numFmt w:val="decimal"/>
      <w:lvlText w:val="%1."/>
      <w:lvlJc w:val="left"/>
      <w:pPr>
        <w:ind w:left="1135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6A7A414C">
      <w:start w:val="1"/>
      <w:numFmt w:val="bullet"/>
      <w:lvlText w:val="•"/>
      <w:lvlJc w:val="left"/>
      <w:pPr>
        <w:ind w:left="1995" w:hanging="568"/>
      </w:pPr>
      <w:rPr>
        <w:rFonts w:hint="default"/>
      </w:rPr>
    </w:lvl>
    <w:lvl w:ilvl="2" w:tplc="6AAEFD74">
      <w:start w:val="1"/>
      <w:numFmt w:val="bullet"/>
      <w:lvlText w:val="•"/>
      <w:lvlJc w:val="left"/>
      <w:pPr>
        <w:ind w:left="2855" w:hanging="568"/>
      </w:pPr>
      <w:rPr>
        <w:rFonts w:hint="default"/>
      </w:rPr>
    </w:lvl>
    <w:lvl w:ilvl="3" w:tplc="DA8852EC">
      <w:start w:val="1"/>
      <w:numFmt w:val="bullet"/>
      <w:lvlText w:val="•"/>
      <w:lvlJc w:val="left"/>
      <w:pPr>
        <w:ind w:left="3715" w:hanging="568"/>
      </w:pPr>
      <w:rPr>
        <w:rFonts w:hint="default"/>
      </w:rPr>
    </w:lvl>
    <w:lvl w:ilvl="4" w:tplc="A0B0F586">
      <w:start w:val="1"/>
      <w:numFmt w:val="bullet"/>
      <w:lvlText w:val="•"/>
      <w:lvlJc w:val="left"/>
      <w:pPr>
        <w:ind w:left="4575" w:hanging="568"/>
      </w:pPr>
      <w:rPr>
        <w:rFonts w:hint="default"/>
      </w:rPr>
    </w:lvl>
    <w:lvl w:ilvl="5" w:tplc="C5F82EA8">
      <w:start w:val="1"/>
      <w:numFmt w:val="bullet"/>
      <w:lvlText w:val="•"/>
      <w:lvlJc w:val="left"/>
      <w:pPr>
        <w:ind w:left="5435" w:hanging="568"/>
      </w:pPr>
      <w:rPr>
        <w:rFonts w:hint="default"/>
      </w:rPr>
    </w:lvl>
    <w:lvl w:ilvl="6" w:tplc="726891E4">
      <w:start w:val="1"/>
      <w:numFmt w:val="bullet"/>
      <w:lvlText w:val="•"/>
      <w:lvlJc w:val="left"/>
      <w:pPr>
        <w:ind w:left="6295" w:hanging="568"/>
      </w:pPr>
      <w:rPr>
        <w:rFonts w:hint="default"/>
      </w:rPr>
    </w:lvl>
    <w:lvl w:ilvl="7" w:tplc="6B7C0716">
      <w:start w:val="1"/>
      <w:numFmt w:val="bullet"/>
      <w:lvlText w:val="•"/>
      <w:lvlJc w:val="left"/>
      <w:pPr>
        <w:ind w:left="7156" w:hanging="568"/>
      </w:pPr>
      <w:rPr>
        <w:rFonts w:hint="default"/>
      </w:rPr>
    </w:lvl>
    <w:lvl w:ilvl="8" w:tplc="1504967A">
      <w:start w:val="1"/>
      <w:numFmt w:val="bullet"/>
      <w:lvlText w:val="•"/>
      <w:lvlJc w:val="left"/>
      <w:pPr>
        <w:ind w:left="8016" w:hanging="568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de-DE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hu-HU" w:vendorID="64" w:dllVersion="0" w:nlCheck="1" w:checkStyle="0"/>
  <w:activeWritingStyle w:appName="MSWord" w:lang="es-ES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de-AT" w:vendorID="64" w:dllVersion="6" w:nlCheck="1" w:checkStyle="0"/>
  <w:activeWritingStyle w:appName="MSWord" w:lang="en-IE" w:vendorID="64" w:dllVersion="6" w:nlCheck="1" w:checkStyle="0"/>
  <w:activeWritingStyle w:appName="MSWord" w:lang="en-IE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A3A"/>
    <w:rsid w:val="00014722"/>
    <w:rsid w:val="000177B4"/>
    <w:rsid w:val="00020921"/>
    <w:rsid w:val="00030960"/>
    <w:rsid w:val="0004492B"/>
    <w:rsid w:val="00056765"/>
    <w:rsid w:val="000860BB"/>
    <w:rsid w:val="000A0E44"/>
    <w:rsid w:val="000A6575"/>
    <w:rsid w:val="000C19C6"/>
    <w:rsid w:val="000F131E"/>
    <w:rsid w:val="00101500"/>
    <w:rsid w:val="00123AAD"/>
    <w:rsid w:val="00126DDC"/>
    <w:rsid w:val="00132FFC"/>
    <w:rsid w:val="00150EF0"/>
    <w:rsid w:val="001521D9"/>
    <w:rsid w:val="001553CB"/>
    <w:rsid w:val="00192F96"/>
    <w:rsid w:val="001A061F"/>
    <w:rsid w:val="001B2079"/>
    <w:rsid w:val="001C1867"/>
    <w:rsid w:val="001C7E2F"/>
    <w:rsid w:val="001F33CB"/>
    <w:rsid w:val="0020155C"/>
    <w:rsid w:val="0020477F"/>
    <w:rsid w:val="002755A4"/>
    <w:rsid w:val="002A20A1"/>
    <w:rsid w:val="002A2560"/>
    <w:rsid w:val="002B2D50"/>
    <w:rsid w:val="002C6479"/>
    <w:rsid w:val="002D163A"/>
    <w:rsid w:val="00302F48"/>
    <w:rsid w:val="00304DB0"/>
    <w:rsid w:val="00304E2F"/>
    <w:rsid w:val="003246BC"/>
    <w:rsid w:val="00367D45"/>
    <w:rsid w:val="00391780"/>
    <w:rsid w:val="003A63D1"/>
    <w:rsid w:val="003B572C"/>
    <w:rsid w:val="003B5A03"/>
    <w:rsid w:val="003B5C40"/>
    <w:rsid w:val="003C418C"/>
    <w:rsid w:val="003D47E2"/>
    <w:rsid w:val="003E7707"/>
    <w:rsid w:val="00403479"/>
    <w:rsid w:val="00413CEB"/>
    <w:rsid w:val="004178F1"/>
    <w:rsid w:val="00421975"/>
    <w:rsid w:val="00422DCC"/>
    <w:rsid w:val="00446E76"/>
    <w:rsid w:val="004624A0"/>
    <w:rsid w:val="00465E4A"/>
    <w:rsid w:val="0047266C"/>
    <w:rsid w:val="00480D38"/>
    <w:rsid w:val="004916D3"/>
    <w:rsid w:val="00493F27"/>
    <w:rsid w:val="004B0559"/>
    <w:rsid w:val="004D60CE"/>
    <w:rsid w:val="004E155F"/>
    <w:rsid w:val="00504F13"/>
    <w:rsid w:val="00514100"/>
    <w:rsid w:val="00546F96"/>
    <w:rsid w:val="00552B75"/>
    <w:rsid w:val="005567F1"/>
    <w:rsid w:val="00580084"/>
    <w:rsid w:val="0059240A"/>
    <w:rsid w:val="005C4368"/>
    <w:rsid w:val="005F7E51"/>
    <w:rsid w:val="006167C2"/>
    <w:rsid w:val="00653231"/>
    <w:rsid w:val="00663678"/>
    <w:rsid w:val="006710B8"/>
    <w:rsid w:val="00672CBC"/>
    <w:rsid w:val="00695716"/>
    <w:rsid w:val="006A07EA"/>
    <w:rsid w:val="006B3C92"/>
    <w:rsid w:val="006C0041"/>
    <w:rsid w:val="006C735A"/>
    <w:rsid w:val="006D31FF"/>
    <w:rsid w:val="006E1967"/>
    <w:rsid w:val="006E5719"/>
    <w:rsid w:val="006F07BA"/>
    <w:rsid w:val="007001B3"/>
    <w:rsid w:val="00706F17"/>
    <w:rsid w:val="00714EDB"/>
    <w:rsid w:val="007200D3"/>
    <w:rsid w:val="007334AB"/>
    <w:rsid w:val="00762BCF"/>
    <w:rsid w:val="007647AB"/>
    <w:rsid w:val="007701CD"/>
    <w:rsid w:val="0078279F"/>
    <w:rsid w:val="00785BBB"/>
    <w:rsid w:val="007B0EF6"/>
    <w:rsid w:val="007C1EA1"/>
    <w:rsid w:val="007E05C2"/>
    <w:rsid w:val="007E1827"/>
    <w:rsid w:val="0080405F"/>
    <w:rsid w:val="008137FF"/>
    <w:rsid w:val="00842539"/>
    <w:rsid w:val="00842A87"/>
    <w:rsid w:val="0085309F"/>
    <w:rsid w:val="00862A47"/>
    <w:rsid w:val="00864AC1"/>
    <w:rsid w:val="008677C7"/>
    <w:rsid w:val="00874CC3"/>
    <w:rsid w:val="00876D11"/>
    <w:rsid w:val="00890A3A"/>
    <w:rsid w:val="00896C46"/>
    <w:rsid w:val="008B6130"/>
    <w:rsid w:val="008C71A6"/>
    <w:rsid w:val="008D6205"/>
    <w:rsid w:val="008D774A"/>
    <w:rsid w:val="009277EE"/>
    <w:rsid w:val="00943A4C"/>
    <w:rsid w:val="009527E1"/>
    <w:rsid w:val="009962CA"/>
    <w:rsid w:val="009B5B40"/>
    <w:rsid w:val="009B67AF"/>
    <w:rsid w:val="009C76B2"/>
    <w:rsid w:val="009D1C99"/>
    <w:rsid w:val="009D43AE"/>
    <w:rsid w:val="009E7525"/>
    <w:rsid w:val="009E7CE2"/>
    <w:rsid w:val="009F01D6"/>
    <w:rsid w:val="00A06119"/>
    <w:rsid w:val="00A07CB5"/>
    <w:rsid w:val="00A10C07"/>
    <w:rsid w:val="00A115E6"/>
    <w:rsid w:val="00A12043"/>
    <w:rsid w:val="00A35CAC"/>
    <w:rsid w:val="00A41136"/>
    <w:rsid w:val="00A45639"/>
    <w:rsid w:val="00A66474"/>
    <w:rsid w:val="00AA32E9"/>
    <w:rsid w:val="00AB00FD"/>
    <w:rsid w:val="00AF26C4"/>
    <w:rsid w:val="00AF5EE3"/>
    <w:rsid w:val="00B06259"/>
    <w:rsid w:val="00B111DF"/>
    <w:rsid w:val="00B112D9"/>
    <w:rsid w:val="00B13236"/>
    <w:rsid w:val="00B23078"/>
    <w:rsid w:val="00B421CC"/>
    <w:rsid w:val="00B5073E"/>
    <w:rsid w:val="00B57271"/>
    <w:rsid w:val="00B72230"/>
    <w:rsid w:val="00BB0C6B"/>
    <w:rsid w:val="00BB62C8"/>
    <w:rsid w:val="00BE39A7"/>
    <w:rsid w:val="00BE52F2"/>
    <w:rsid w:val="00BF15CE"/>
    <w:rsid w:val="00C037B6"/>
    <w:rsid w:val="00C25DBD"/>
    <w:rsid w:val="00C2662F"/>
    <w:rsid w:val="00C575BD"/>
    <w:rsid w:val="00C57FB3"/>
    <w:rsid w:val="00C625CD"/>
    <w:rsid w:val="00C668EF"/>
    <w:rsid w:val="00C710EF"/>
    <w:rsid w:val="00CA4E67"/>
    <w:rsid w:val="00CA52D6"/>
    <w:rsid w:val="00CA7C62"/>
    <w:rsid w:val="00CB162A"/>
    <w:rsid w:val="00CB446F"/>
    <w:rsid w:val="00CB478F"/>
    <w:rsid w:val="00CD49AD"/>
    <w:rsid w:val="00D00D3B"/>
    <w:rsid w:val="00D01A5F"/>
    <w:rsid w:val="00D06214"/>
    <w:rsid w:val="00D22D48"/>
    <w:rsid w:val="00D279AD"/>
    <w:rsid w:val="00D328EE"/>
    <w:rsid w:val="00D449EF"/>
    <w:rsid w:val="00D513EB"/>
    <w:rsid w:val="00D57824"/>
    <w:rsid w:val="00D65166"/>
    <w:rsid w:val="00D65FD1"/>
    <w:rsid w:val="00D91685"/>
    <w:rsid w:val="00DA4D44"/>
    <w:rsid w:val="00DB1186"/>
    <w:rsid w:val="00DB4CC9"/>
    <w:rsid w:val="00DC36A7"/>
    <w:rsid w:val="00DD7244"/>
    <w:rsid w:val="00E01560"/>
    <w:rsid w:val="00E32C7F"/>
    <w:rsid w:val="00E70384"/>
    <w:rsid w:val="00E71F60"/>
    <w:rsid w:val="00E72D55"/>
    <w:rsid w:val="00E86267"/>
    <w:rsid w:val="00EB66DE"/>
    <w:rsid w:val="00EB7F70"/>
    <w:rsid w:val="00EC1D73"/>
    <w:rsid w:val="00F13AC6"/>
    <w:rsid w:val="00F17478"/>
    <w:rsid w:val="00F509A6"/>
    <w:rsid w:val="00F61AF8"/>
    <w:rsid w:val="00F72DBD"/>
    <w:rsid w:val="00F743AF"/>
    <w:rsid w:val="00F84190"/>
    <w:rsid w:val="00FB257C"/>
    <w:rsid w:val="00FB3537"/>
    <w:rsid w:val="00FB76E6"/>
    <w:rsid w:val="00FC0837"/>
    <w:rsid w:val="00FD6A5C"/>
    <w:rsid w:val="00FE56C1"/>
    <w:rsid w:val="00FF1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120246"/>
  <w15:docId w15:val="{E7BE1712-49FA-4B00-A804-5F0689580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93F27"/>
    <w:rPr>
      <w:snapToGrid w:val="0"/>
      <w:sz w:val="24"/>
      <w:szCs w:val="24"/>
      <w:lang w:val="en-GB" w:eastAsia="en-US"/>
    </w:rPr>
  </w:style>
  <w:style w:type="paragraph" w:styleId="Cmsor1">
    <w:name w:val="heading 1"/>
    <w:basedOn w:val="Norml"/>
    <w:next w:val="Norml"/>
    <w:qFormat/>
    <w:rsid w:val="003C418C"/>
    <w:pPr>
      <w:keepNext/>
      <w:outlineLvl w:val="0"/>
    </w:pPr>
    <w:rPr>
      <w:b/>
      <w:bCs/>
    </w:rPr>
  </w:style>
  <w:style w:type="paragraph" w:styleId="Cmsor2">
    <w:name w:val="heading 2"/>
    <w:basedOn w:val="Norml"/>
    <w:next w:val="Norml"/>
    <w:qFormat/>
    <w:rsid w:val="00504F1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ext">
    <w:name w:val="Text"/>
    <w:basedOn w:val="Norml"/>
    <w:rsid w:val="003C418C"/>
    <w:pPr>
      <w:spacing w:before="120"/>
      <w:jc w:val="both"/>
    </w:pPr>
  </w:style>
  <w:style w:type="character" w:customStyle="1" w:styleId="tw4winMark">
    <w:name w:val="tw4winMark"/>
    <w:rsid w:val="003C418C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paragraph" w:customStyle="1" w:styleId="Ballontekst">
    <w:name w:val="Ballontekst"/>
    <w:basedOn w:val="Norml"/>
    <w:rsid w:val="003C418C"/>
    <w:rPr>
      <w:sz w:val="16"/>
      <w:szCs w:val="16"/>
    </w:rPr>
  </w:style>
  <w:style w:type="character" w:customStyle="1" w:styleId="tw4winError">
    <w:name w:val="tw4winError"/>
    <w:rsid w:val="003C418C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rsid w:val="003C418C"/>
    <w:rPr>
      <w:color w:val="0000FF"/>
    </w:rPr>
  </w:style>
  <w:style w:type="character" w:customStyle="1" w:styleId="tw4winPopup">
    <w:name w:val="tw4winPopup"/>
    <w:rsid w:val="003C418C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rsid w:val="003C418C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rsid w:val="003C418C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rsid w:val="003C418C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rsid w:val="003C418C"/>
    <w:rPr>
      <w:rFonts w:ascii="Courier New" w:hAnsi="Courier New" w:cs="Courier New"/>
      <w:noProof/>
      <w:color w:val="800000"/>
    </w:rPr>
  </w:style>
  <w:style w:type="character" w:styleId="Kiemels2">
    <w:name w:val="Strong"/>
    <w:qFormat/>
    <w:rsid w:val="003C418C"/>
    <w:rPr>
      <w:b/>
      <w:bCs/>
    </w:rPr>
  </w:style>
  <w:style w:type="paragraph" w:customStyle="1" w:styleId="Buborkszveg1">
    <w:name w:val="Buborékszöveg1"/>
    <w:basedOn w:val="Norml"/>
    <w:semiHidden/>
    <w:rsid w:val="003C418C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3C418C"/>
    <w:pPr>
      <w:tabs>
        <w:tab w:val="center" w:pos="4819"/>
        <w:tab w:val="right" w:pos="9638"/>
      </w:tabs>
    </w:pPr>
  </w:style>
  <w:style w:type="paragraph" w:styleId="llb">
    <w:name w:val="footer"/>
    <w:basedOn w:val="Norml"/>
    <w:link w:val="llbChar"/>
    <w:rsid w:val="003C418C"/>
    <w:pPr>
      <w:tabs>
        <w:tab w:val="center" w:pos="4819"/>
        <w:tab w:val="right" w:pos="9638"/>
      </w:tabs>
    </w:pPr>
  </w:style>
  <w:style w:type="paragraph" w:styleId="Alcm">
    <w:name w:val="Subtitle"/>
    <w:basedOn w:val="Norml"/>
    <w:qFormat/>
    <w:rsid w:val="003C418C"/>
    <w:pPr>
      <w:jc w:val="center"/>
    </w:pPr>
    <w:rPr>
      <w:rFonts w:ascii="Arial" w:hAnsi="Arial" w:cs="Arial"/>
      <w:b/>
      <w:bCs/>
      <w:snapToGrid/>
    </w:rPr>
  </w:style>
  <w:style w:type="character" w:styleId="Oldalszm">
    <w:name w:val="page number"/>
    <w:basedOn w:val="Bekezdsalapbettpusa"/>
    <w:rsid w:val="00890A3A"/>
  </w:style>
  <w:style w:type="paragraph" w:styleId="Buborkszveg">
    <w:name w:val="Balloon Text"/>
    <w:basedOn w:val="Norml"/>
    <w:semiHidden/>
    <w:rsid w:val="00F72DBD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9D43AE"/>
    <w:rPr>
      <w:sz w:val="16"/>
      <w:szCs w:val="16"/>
    </w:rPr>
  </w:style>
  <w:style w:type="paragraph" w:styleId="Jegyzetszveg">
    <w:name w:val="annotation text"/>
    <w:basedOn w:val="Norml"/>
    <w:link w:val="JegyzetszvegChar"/>
    <w:rsid w:val="009D43AE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9D43AE"/>
    <w:rPr>
      <w:b/>
      <w:bCs/>
    </w:rPr>
  </w:style>
  <w:style w:type="character" w:customStyle="1" w:styleId="hps">
    <w:name w:val="hps"/>
    <w:basedOn w:val="Bekezdsalapbettpusa"/>
    <w:rsid w:val="0020477F"/>
  </w:style>
  <w:style w:type="character" w:customStyle="1" w:styleId="shorttext">
    <w:name w:val="short_text"/>
    <w:rsid w:val="00AA32E9"/>
  </w:style>
  <w:style w:type="paragraph" w:styleId="Listaszerbekezds">
    <w:name w:val="List Paragraph"/>
    <w:basedOn w:val="Norml"/>
    <w:uiPriority w:val="34"/>
    <w:qFormat/>
    <w:rsid w:val="00842539"/>
    <w:pPr>
      <w:ind w:left="720"/>
      <w:contextualSpacing/>
    </w:pPr>
  </w:style>
  <w:style w:type="character" w:styleId="Hiperhivatkozs">
    <w:name w:val="Hyperlink"/>
    <w:basedOn w:val="Bekezdsalapbettpusa"/>
    <w:unhideWhenUsed/>
    <w:rsid w:val="00552B75"/>
    <w:rPr>
      <w:color w:val="0000FF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552B75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semiHidden/>
    <w:unhideWhenUsed/>
    <w:rsid w:val="00552B75"/>
    <w:rPr>
      <w:color w:val="800080" w:themeColor="followedHyperlink"/>
      <w:u w:val="single"/>
    </w:rPr>
  </w:style>
  <w:style w:type="paragraph" w:styleId="Szvegtrzs">
    <w:name w:val="Body Text"/>
    <w:basedOn w:val="Norml"/>
    <w:link w:val="SzvegtrzsChar"/>
    <w:uiPriority w:val="1"/>
    <w:qFormat/>
    <w:rsid w:val="001521D9"/>
    <w:pPr>
      <w:widowControl w:val="0"/>
      <w:ind w:left="118"/>
    </w:pPr>
    <w:rPr>
      <w:rFonts w:cstheme="minorBidi"/>
      <w:snapToGrid/>
      <w:sz w:val="22"/>
      <w:szCs w:val="22"/>
      <w:lang w:val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1521D9"/>
    <w:rPr>
      <w:rFonts w:cstheme="minorBidi"/>
      <w:sz w:val="22"/>
      <w:szCs w:val="22"/>
      <w:lang w:val="en-US" w:eastAsia="en-US"/>
    </w:rPr>
  </w:style>
  <w:style w:type="character" w:styleId="Kiemels">
    <w:name w:val="Emphasis"/>
    <w:basedOn w:val="Bekezdsalapbettpusa"/>
    <w:uiPriority w:val="20"/>
    <w:qFormat/>
    <w:rsid w:val="006E5719"/>
    <w:rPr>
      <w:i/>
      <w:iCs/>
    </w:rPr>
  </w:style>
  <w:style w:type="character" w:customStyle="1" w:styleId="JegyzetszvegChar">
    <w:name w:val="Jegyzetszöveg Char"/>
    <w:link w:val="Jegyzetszveg"/>
    <w:rsid w:val="007C1EA1"/>
    <w:rPr>
      <w:snapToGrid w:val="0"/>
      <w:lang w:val="en-GB" w:eastAsia="en-US"/>
    </w:rPr>
  </w:style>
  <w:style w:type="character" w:customStyle="1" w:styleId="llbChar">
    <w:name w:val="Élőláb Char"/>
    <w:basedOn w:val="Bekezdsalapbettpusa"/>
    <w:link w:val="llb"/>
    <w:rsid w:val="00D65166"/>
    <w:rPr>
      <w:snapToGrid w:val="0"/>
      <w:sz w:val="24"/>
      <w:szCs w:val="24"/>
      <w:lang w:val="en-GB" w:eastAsia="en-US"/>
    </w:rPr>
  </w:style>
  <w:style w:type="character" w:customStyle="1" w:styleId="lfejChar">
    <w:name w:val="Élőfej Char"/>
    <w:basedOn w:val="Bekezdsalapbettpusa"/>
    <w:link w:val="lfej"/>
    <w:uiPriority w:val="99"/>
    <w:rsid w:val="00AF5EE3"/>
    <w:rPr>
      <w:snapToGrid w:val="0"/>
      <w:sz w:val="24"/>
      <w:szCs w:val="24"/>
      <w:lang w:val="en-GB" w:eastAsia="en-US"/>
    </w:rPr>
  </w:style>
  <w:style w:type="paragraph" w:styleId="Vltozat">
    <w:name w:val="Revision"/>
    <w:hidden/>
    <w:uiPriority w:val="99"/>
    <w:semiHidden/>
    <w:rsid w:val="00A06119"/>
    <w:rPr>
      <w:snapToGrid w:val="0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1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86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84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98193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2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296594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065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548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7069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525815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251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762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6741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9491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94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30710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352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734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3387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23854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06511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1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://www.ema.europa.eu/docs/en_GB/document_library/Template_or_form/2013/03/WC500139752.do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0A34921D908C4DB336C4E66DB824F2" ma:contentTypeVersion="15" ma:contentTypeDescription="Create a new document." ma:contentTypeScope="" ma:versionID="490fc2ede6a18774691109810af0dcf9">
  <xsd:schema xmlns:xsd="http://www.w3.org/2001/XMLSchema" xmlns:xs="http://www.w3.org/2001/XMLSchema" xmlns:p="http://schemas.microsoft.com/office/2006/metadata/properties" xmlns:ns2="3d77d7db-f661-431f-85c9-f4de46924e29" xmlns:ns3="10b5a3c1-a27a-463c-a506-0488c51d960b" targetNamespace="http://schemas.microsoft.com/office/2006/metadata/properties" ma:root="true" ma:fieldsID="66ceb84db2fe42b6b8952bbdf30e8a49" ns2:_="" ns3:_="">
    <xsd:import namespace="3d77d7db-f661-431f-85c9-f4de46924e29"/>
    <xsd:import namespace="10b5a3c1-a27a-463c-a506-0488c51d960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7d7db-f661-431f-85c9-f4de46924e2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9b8f2e0-c189-45aa-92ff-229f822e2b4b}" ma:internalName="TaxCatchAll" ma:readOnly="false" ma:showField="CatchAllData" ma:web="3d77d7db-f661-431f-85c9-f4de46924e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b5a3c1-a27a-463c-a506-0488c51d96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85ea59a-6200-4064-b0d4-81805195d7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b5a3c1-a27a-463c-a506-0488c51d960b">
      <Terms xmlns="http://schemas.microsoft.com/office/infopath/2007/PartnerControls"/>
    </lcf76f155ced4ddcb4097134ff3c332f>
    <TaxCatchAll xmlns="3d77d7db-f661-431f-85c9-f4de46924e29" xsi:nil="true"/>
  </documentManagement>
</p:properties>
</file>

<file path=customXml/itemProps1.xml><?xml version="1.0" encoding="utf-8"?>
<ds:datastoreItem xmlns:ds="http://schemas.openxmlformats.org/officeDocument/2006/customXml" ds:itemID="{0312E7E4-B11F-416A-ABFC-E015F1426F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7d7db-f661-431f-85c9-f4de46924e29"/>
    <ds:schemaRef ds:uri="10b5a3c1-a27a-463c-a506-0488c51d96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FD1D5D-1544-443C-87C1-790C4897C7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E14CF1-ED91-4209-8756-67339903445E}">
  <ds:schemaRefs>
    <ds:schemaRef ds:uri="http://purl.org/dc/elements/1.1/"/>
    <ds:schemaRef ds:uri="3d77d7db-f661-431f-85c9-f4de46924e29"/>
    <ds:schemaRef ds:uri="http://schemas.microsoft.com/office/2006/documentManagement/types"/>
    <ds:schemaRef ds:uri="http://purl.org/dc/terms/"/>
    <ds:schemaRef ds:uri="http://www.w3.org/XML/1998/namespace"/>
    <ds:schemaRef ds:uri="10b5a3c1-a27a-463c-a506-0488c51d960b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1417</Words>
  <Characters>9784</Characters>
  <Application>Microsoft Office Word</Application>
  <DocSecurity>0</DocSecurity>
  <Lines>81</Lines>
  <Paragraphs>22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HU_OGYEI.16.1.3</cp:lastModifiedBy>
  <cp:revision>3</cp:revision>
  <cp:lastPrinted>2014-04-15T12:24:00Z</cp:lastPrinted>
  <dcterms:created xsi:type="dcterms:W3CDTF">2026-09-29T10:20:00Z</dcterms:created>
  <dcterms:modified xsi:type="dcterms:W3CDTF">2026-09-29T10:21:00Z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0x0101000C0A34921D908C4DB336C4E66DB824F2</vt:lpwstr>
  </property>
  <property fmtid="{D5CDD505-2E9C-101B-9397-08002B2CF9AE}" pid="3" name="MediaServiceImageTags">
    <vt:lpwstr/>
  </property>
</Properties>
</file>