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E2E2F" w14:textId="7F92AB85" w:rsidR="00526F6A" w:rsidRPr="00C96DCA" w:rsidRDefault="009E3D22" w:rsidP="00357648">
      <w:pPr>
        <w:ind w:right="-2"/>
        <w:jc w:val="center"/>
        <w:rPr>
          <w:rFonts w:ascii="Times New Roman" w:hAnsi="Times New Roman"/>
          <w:b/>
          <w:sz w:val="22"/>
        </w:rPr>
      </w:pPr>
      <w:r w:rsidRPr="00C96DCA">
        <w:rPr>
          <w:rFonts w:ascii="Times New Roman" w:hAnsi="Times New Roman"/>
          <w:b/>
          <w:sz w:val="22"/>
        </w:rPr>
        <w:t>Betegtájékoztató: Információk a beteg számára</w:t>
      </w:r>
    </w:p>
    <w:p w14:paraId="7E7E8E52" w14:textId="77777777" w:rsidR="00BE1F22" w:rsidRPr="00C96DCA" w:rsidRDefault="00BE1F22" w:rsidP="00357648">
      <w:pPr>
        <w:ind w:right="-2"/>
        <w:jc w:val="center"/>
        <w:outlineLvl w:val="0"/>
        <w:rPr>
          <w:rFonts w:ascii="Times New Roman" w:hAnsi="Times New Roman"/>
          <w:b/>
          <w:sz w:val="22"/>
          <w:lang w:val="en-GB"/>
        </w:rPr>
      </w:pPr>
    </w:p>
    <w:p w14:paraId="5826EA68" w14:textId="0F9C20E6" w:rsidR="00BE1F22" w:rsidRPr="00C96DCA" w:rsidRDefault="009E3D22" w:rsidP="00357648">
      <w:pPr>
        <w:ind w:right="-2"/>
        <w:jc w:val="center"/>
        <w:outlineLvl w:val="0"/>
        <w:rPr>
          <w:rFonts w:ascii="Times New Roman" w:hAnsi="Times New Roman"/>
          <w:b/>
          <w:bCs/>
          <w:sz w:val="22"/>
        </w:rPr>
      </w:pPr>
      <w:r w:rsidRPr="00C96DCA">
        <w:rPr>
          <w:rFonts w:ascii="Times New Roman" w:hAnsi="Times New Roman"/>
          <w:b/>
          <w:sz w:val="22"/>
        </w:rPr>
        <w:t>Technescan DMSA 1,2 mg</w:t>
      </w:r>
    </w:p>
    <w:p w14:paraId="67FB731E" w14:textId="73A6CD93" w:rsidR="00A43BFF" w:rsidRPr="00C96DCA" w:rsidRDefault="009E3D22" w:rsidP="00357648">
      <w:pPr>
        <w:ind w:right="-2"/>
        <w:jc w:val="center"/>
        <w:outlineLvl w:val="0"/>
        <w:rPr>
          <w:rFonts w:ascii="Times New Roman" w:hAnsi="Times New Roman"/>
          <w:b/>
          <w:sz w:val="22"/>
        </w:rPr>
      </w:pPr>
      <w:proofErr w:type="gramStart"/>
      <w:r w:rsidRPr="00C96DCA">
        <w:rPr>
          <w:rFonts w:ascii="Times New Roman" w:hAnsi="Times New Roman"/>
          <w:b/>
          <w:sz w:val="22"/>
        </w:rPr>
        <w:t>készlet</w:t>
      </w:r>
      <w:proofErr w:type="gramEnd"/>
      <w:r w:rsidRPr="00C96DCA">
        <w:rPr>
          <w:rFonts w:ascii="Times New Roman" w:hAnsi="Times New Roman"/>
          <w:b/>
          <w:sz w:val="22"/>
        </w:rPr>
        <w:t xml:space="preserve"> radioaktív gyógyszerkészítményhez</w:t>
      </w:r>
    </w:p>
    <w:p w14:paraId="347C2FD9" w14:textId="77777777" w:rsidR="00BE1F22" w:rsidRPr="00357648" w:rsidRDefault="00BE1F22" w:rsidP="00357648">
      <w:pPr>
        <w:ind w:right="-2"/>
        <w:jc w:val="center"/>
        <w:rPr>
          <w:rFonts w:ascii="Times New Roman" w:hAnsi="Times New Roman"/>
          <w:sz w:val="22"/>
        </w:rPr>
      </w:pPr>
    </w:p>
    <w:p w14:paraId="1B446B88" w14:textId="61297F2E" w:rsidR="00A43BFF" w:rsidRPr="00532F6F" w:rsidRDefault="009E3D22" w:rsidP="00357648">
      <w:pPr>
        <w:ind w:right="-2"/>
        <w:jc w:val="center"/>
        <w:rPr>
          <w:rFonts w:ascii="Times New Roman" w:hAnsi="Times New Roman"/>
          <w:sz w:val="22"/>
        </w:rPr>
      </w:pPr>
      <w:r w:rsidRPr="00532F6F">
        <w:rPr>
          <w:rFonts w:ascii="Times New Roman" w:hAnsi="Times New Roman"/>
          <w:sz w:val="22"/>
        </w:rPr>
        <w:t>szukcimer</w:t>
      </w:r>
    </w:p>
    <w:p w14:paraId="1F43DDE3" w14:textId="77777777" w:rsidR="00526F6A" w:rsidRPr="00532F6F" w:rsidRDefault="00526F6A" w:rsidP="00357648">
      <w:pPr>
        <w:ind w:right="-2"/>
        <w:rPr>
          <w:rFonts w:ascii="Times New Roman" w:hAnsi="Times New Roman"/>
          <w:sz w:val="22"/>
        </w:rPr>
      </w:pPr>
      <w:bookmarkStart w:id="0" w:name="_GoBack"/>
      <w:bookmarkEnd w:id="0"/>
    </w:p>
    <w:p w14:paraId="09A42356" w14:textId="77777777" w:rsidR="006E393E" w:rsidRPr="00532F6F" w:rsidRDefault="009E3D22" w:rsidP="00357648">
      <w:pPr>
        <w:ind w:right="-2"/>
        <w:rPr>
          <w:rFonts w:ascii="Times New Roman" w:hAnsi="Times New Roman"/>
          <w:b/>
          <w:sz w:val="22"/>
        </w:rPr>
      </w:pPr>
      <w:r w:rsidRPr="00532F6F">
        <w:rPr>
          <w:rFonts w:ascii="Times New Roman" w:hAnsi="Times New Roman"/>
          <w:b/>
          <w:sz w:val="22"/>
        </w:rPr>
        <w:t xml:space="preserve">Mielőtt elkezdik Önnél alkalmazni ezt a gyógyszert, olvassa el figyelmesen az alábbi betegtájékoztatót, mert az Ön számára fontos </w:t>
      </w:r>
      <w:proofErr w:type="gramStart"/>
      <w:r w:rsidRPr="00532F6F">
        <w:rPr>
          <w:rFonts w:ascii="Times New Roman" w:hAnsi="Times New Roman"/>
          <w:b/>
          <w:sz w:val="22"/>
        </w:rPr>
        <w:t>információkat</w:t>
      </w:r>
      <w:proofErr w:type="gramEnd"/>
      <w:r w:rsidRPr="00532F6F">
        <w:rPr>
          <w:rFonts w:ascii="Times New Roman" w:hAnsi="Times New Roman"/>
          <w:b/>
          <w:sz w:val="22"/>
        </w:rPr>
        <w:t xml:space="preserve"> tartalmaz.</w:t>
      </w:r>
    </w:p>
    <w:p w14:paraId="78EC53DC" w14:textId="77777777" w:rsidR="006E393E" w:rsidRPr="00532F6F" w:rsidRDefault="009E3D22" w:rsidP="00357648">
      <w:pPr>
        <w:numPr>
          <w:ilvl w:val="0"/>
          <w:numId w:val="20"/>
        </w:numPr>
        <w:ind w:left="567" w:right="-2" w:hanging="567"/>
        <w:rPr>
          <w:rFonts w:ascii="Times New Roman" w:hAnsi="Times New Roman"/>
          <w:sz w:val="22"/>
        </w:rPr>
      </w:pPr>
      <w:r w:rsidRPr="00532F6F">
        <w:rPr>
          <w:rFonts w:ascii="Times New Roman" w:hAnsi="Times New Roman"/>
          <w:sz w:val="22"/>
        </w:rPr>
        <w:t xml:space="preserve">Tartsa meg a betegtájékoztatót, mert a benne szereplő </w:t>
      </w:r>
      <w:proofErr w:type="gramStart"/>
      <w:r w:rsidRPr="00532F6F">
        <w:rPr>
          <w:rFonts w:ascii="Times New Roman" w:hAnsi="Times New Roman"/>
          <w:sz w:val="22"/>
        </w:rPr>
        <w:t>információkra</w:t>
      </w:r>
      <w:proofErr w:type="gramEnd"/>
      <w:r w:rsidRPr="00532F6F">
        <w:rPr>
          <w:rFonts w:ascii="Times New Roman" w:hAnsi="Times New Roman"/>
          <w:sz w:val="22"/>
        </w:rPr>
        <w:t xml:space="preserve"> a későbbiekben is szüksége lehet.</w:t>
      </w:r>
    </w:p>
    <w:p w14:paraId="1D5A12EA" w14:textId="77777777" w:rsidR="006E393E" w:rsidRPr="00532F6F" w:rsidRDefault="009E3D22" w:rsidP="00357648">
      <w:pPr>
        <w:numPr>
          <w:ilvl w:val="0"/>
          <w:numId w:val="20"/>
        </w:numPr>
        <w:ind w:left="567" w:right="-2" w:hanging="567"/>
        <w:rPr>
          <w:rFonts w:ascii="Times New Roman" w:hAnsi="Times New Roman"/>
          <w:sz w:val="22"/>
        </w:rPr>
      </w:pPr>
      <w:r w:rsidRPr="00532F6F">
        <w:rPr>
          <w:rFonts w:ascii="Times New Roman" w:hAnsi="Times New Roman"/>
          <w:sz w:val="22"/>
        </w:rPr>
        <w:t xml:space="preserve">További kérdéseivel forduljon az eljárást felügyelő nukleáris </w:t>
      </w:r>
      <w:proofErr w:type="gramStart"/>
      <w:r w:rsidRPr="00532F6F">
        <w:rPr>
          <w:rFonts w:ascii="Times New Roman" w:hAnsi="Times New Roman"/>
          <w:sz w:val="22"/>
        </w:rPr>
        <w:t>medicina</w:t>
      </w:r>
      <w:proofErr w:type="gramEnd"/>
      <w:r w:rsidRPr="00532F6F">
        <w:rPr>
          <w:rFonts w:ascii="Times New Roman" w:hAnsi="Times New Roman"/>
          <w:sz w:val="22"/>
        </w:rPr>
        <w:t xml:space="preserve"> szakorvosához.</w:t>
      </w:r>
    </w:p>
    <w:p w14:paraId="23945561" w14:textId="1000EE71" w:rsidR="006E393E" w:rsidRPr="00532F6F" w:rsidRDefault="009E3D22" w:rsidP="00357648">
      <w:pPr>
        <w:numPr>
          <w:ilvl w:val="0"/>
          <w:numId w:val="20"/>
        </w:numPr>
        <w:ind w:left="567" w:right="-2" w:hanging="567"/>
        <w:rPr>
          <w:rFonts w:ascii="Times New Roman" w:hAnsi="Times New Roman"/>
          <w:sz w:val="22"/>
        </w:rPr>
      </w:pPr>
      <w:r w:rsidRPr="00532F6F">
        <w:rPr>
          <w:rFonts w:ascii="Times New Roman" w:hAnsi="Times New Roman"/>
          <w:sz w:val="22"/>
        </w:rPr>
        <w:t xml:space="preserve">Ha Önnél bármilyen mellékhatás jelentkezik, tájékoztassa erről nukleáris </w:t>
      </w:r>
      <w:proofErr w:type="gramStart"/>
      <w:r w:rsidRPr="00532F6F">
        <w:rPr>
          <w:rFonts w:ascii="Times New Roman" w:hAnsi="Times New Roman"/>
          <w:sz w:val="22"/>
        </w:rPr>
        <w:t>medicina</w:t>
      </w:r>
      <w:proofErr w:type="gramEnd"/>
      <w:r w:rsidRPr="00532F6F">
        <w:rPr>
          <w:rFonts w:ascii="Times New Roman" w:hAnsi="Times New Roman"/>
          <w:sz w:val="22"/>
        </w:rPr>
        <w:t xml:space="preserve"> szakorvosát. Ez a betegtájékoztatóban fel nem sorolt bármilyen lehetséges mellékhatásra is vonatkozik. Lásd 4. pont.</w:t>
      </w:r>
    </w:p>
    <w:p w14:paraId="0C9C30D3" w14:textId="77777777" w:rsidR="00526F6A" w:rsidRPr="00532F6F" w:rsidRDefault="00526F6A" w:rsidP="00357648">
      <w:pPr>
        <w:ind w:left="426" w:right="-2" w:hanging="426"/>
        <w:rPr>
          <w:rFonts w:ascii="Times New Roman" w:hAnsi="Times New Roman"/>
          <w:sz w:val="22"/>
          <w:lang w:val="en-GB"/>
        </w:rPr>
      </w:pPr>
    </w:p>
    <w:p w14:paraId="5F09C62C" w14:textId="77777777" w:rsidR="00526F6A" w:rsidRPr="00C96DCA" w:rsidRDefault="009E3D22" w:rsidP="00357648">
      <w:pPr>
        <w:ind w:right="-2"/>
        <w:outlineLvl w:val="0"/>
        <w:rPr>
          <w:rFonts w:ascii="Times New Roman" w:hAnsi="Times New Roman"/>
          <w:sz w:val="22"/>
        </w:rPr>
      </w:pPr>
      <w:r w:rsidRPr="00532F6F">
        <w:rPr>
          <w:rFonts w:ascii="Times New Roman" w:hAnsi="Times New Roman"/>
          <w:b/>
          <w:sz w:val="22"/>
        </w:rPr>
        <w:t>A betegtájékoztató tartalma</w:t>
      </w:r>
      <w:r w:rsidRPr="00357648">
        <w:rPr>
          <w:rFonts w:ascii="Times New Roman" w:hAnsi="Times New Roman"/>
          <w:b/>
          <w:sz w:val="22"/>
        </w:rPr>
        <w:t>:</w:t>
      </w:r>
      <w:r w:rsidRPr="00C96DCA">
        <w:rPr>
          <w:rFonts w:ascii="Times New Roman" w:hAnsi="Times New Roman"/>
          <w:sz w:val="22"/>
        </w:rPr>
        <w:t xml:space="preserve"> </w:t>
      </w:r>
    </w:p>
    <w:p w14:paraId="150476AE" w14:textId="0EC819A7" w:rsidR="006E393E" w:rsidRPr="00C96DCA" w:rsidRDefault="009E3D22" w:rsidP="00357648">
      <w:pPr>
        <w:tabs>
          <w:tab w:val="left" w:pos="567"/>
        </w:tabs>
        <w:ind w:left="567" w:right="-2" w:hanging="567"/>
        <w:rPr>
          <w:rFonts w:ascii="Times New Roman" w:hAnsi="Times New Roman"/>
          <w:sz w:val="22"/>
        </w:rPr>
      </w:pPr>
      <w:r w:rsidRPr="00C96DCA">
        <w:rPr>
          <w:rFonts w:ascii="Times New Roman" w:hAnsi="Times New Roman"/>
          <w:sz w:val="22"/>
        </w:rPr>
        <w:t>1.</w:t>
      </w:r>
      <w:r w:rsidRPr="00C96DCA">
        <w:rPr>
          <w:rFonts w:ascii="Times New Roman" w:hAnsi="Times New Roman"/>
          <w:sz w:val="22"/>
        </w:rPr>
        <w:tab/>
        <w:t>Milyen típusú gyógyszer a Technescan DMSA, és milyen betegségek esetén alkalmazható?</w:t>
      </w:r>
    </w:p>
    <w:p w14:paraId="6749ABE1" w14:textId="2D8CE2C7" w:rsidR="006E393E" w:rsidRPr="00C96DCA" w:rsidRDefault="009E3D22" w:rsidP="00357648">
      <w:pPr>
        <w:tabs>
          <w:tab w:val="left" w:pos="567"/>
        </w:tabs>
        <w:ind w:left="567" w:right="-2" w:hanging="567"/>
        <w:rPr>
          <w:rFonts w:ascii="Times New Roman" w:hAnsi="Times New Roman"/>
          <w:sz w:val="22"/>
        </w:rPr>
      </w:pPr>
      <w:r w:rsidRPr="00C96DCA">
        <w:rPr>
          <w:rFonts w:ascii="Times New Roman" w:hAnsi="Times New Roman"/>
          <w:sz w:val="22"/>
        </w:rPr>
        <w:t>2.</w:t>
      </w:r>
      <w:r w:rsidRPr="00C96DCA">
        <w:rPr>
          <w:rFonts w:ascii="Times New Roman" w:hAnsi="Times New Roman"/>
          <w:sz w:val="22"/>
        </w:rPr>
        <w:tab/>
        <w:t>Tudnivalók a Technescan DMSA alkalmazása előtt</w:t>
      </w:r>
    </w:p>
    <w:p w14:paraId="1053B933" w14:textId="10E4AE3C" w:rsidR="006E393E" w:rsidRPr="00C96DCA" w:rsidRDefault="009E3D22" w:rsidP="00357648">
      <w:pPr>
        <w:tabs>
          <w:tab w:val="left" w:pos="567"/>
        </w:tabs>
        <w:ind w:left="567" w:right="-2" w:hanging="567"/>
        <w:rPr>
          <w:rFonts w:ascii="Times New Roman" w:hAnsi="Times New Roman"/>
          <w:sz w:val="22"/>
        </w:rPr>
      </w:pPr>
      <w:r w:rsidRPr="00C96DCA">
        <w:rPr>
          <w:rFonts w:ascii="Times New Roman" w:hAnsi="Times New Roman"/>
          <w:sz w:val="22"/>
        </w:rPr>
        <w:t>3.</w:t>
      </w:r>
      <w:r w:rsidRPr="00C96DCA">
        <w:rPr>
          <w:rFonts w:ascii="Times New Roman" w:hAnsi="Times New Roman"/>
          <w:sz w:val="22"/>
        </w:rPr>
        <w:tab/>
        <w:t>Hogyan kell alkalmazni a Technescan DMSA-t?</w:t>
      </w:r>
    </w:p>
    <w:p w14:paraId="76F48090" w14:textId="77777777" w:rsidR="006E393E" w:rsidRPr="009537B5" w:rsidRDefault="009E3D22" w:rsidP="00357648">
      <w:pPr>
        <w:tabs>
          <w:tab w:val="left" w:pos="567"/>
        </w:tabs>
        <w:ind w:left="567" w:right="-2" w:hanging="567"/>
        <w:rPr>
          <w:rFonts w:ascii="Times New Roman" w:hAnsi="Times New Roman"/>
          <w:sz w:val="22"/>
        </w:rPr>
      </w:pPr>
      <w:r w:rsidRPr="009537B5">
        <w:rPr>
          <w:rFonts w:ascii="Times New Roman" w:hAnsi="Times New Roman"/>
          <w:sz w:val="22"/>
        </w:rPr>
        <w:t>4.</w:t>
      </w:r>
      <w:r w:rsidRPr="009537B5">
        <w:rPr>
          <w:rFonts w:ascii="Times New Roman" w:hAnsi="Times New Roman"/>
          <w:sz w:val="22"/>
        </w:rPr>
        <w:tab/>
        <w:t>Lehetséges mellékhatások</w:t>
      </w:r>
    </w:p>
    <w:p w14:paraId="1CF50681" w14:textId="2FFCE148" w:rsidR="006E393E" w:rsidRPr="009537B5" w:rsidRDefault="009E3D22" w:rsidP="00357648">
      <w:pPr>
        <w:tabs>
          <w:tab w:val="left" w:pos="567"/>
        </w:tabs>
        <w:ind w:left="567" w:right="-2" w:hanging="567"/>
        <w:rPr>
          <w:rFonts w:ascii="Times New Roman" w:hAnsi="Times New Roman"/>
          <w:sz w:val="22"/>
        </w:rPr>
      </w:pPr>
      <w:r w:rsidRPr="009537B5">
        <w:rPr>
          <w:rFonts w:ascii="Times New Roman" w:hAnsi="Times New Roman"/>
          <w:sz w:val="22"/>
        </w:rPr>
        <w:t>5.</w:t>
      </w:r>
      <w:r w:rsidRPr="009537B5">
        <w:rPr>
          <w:rFonts w:ascii="Times New Roman" w:hAnsi="Times New Roman"/>
          <w:sz w:val="22"/>
        </w:rPr>
        <w:tab/>
        <w:t>Hogyan kell a Technescan DMSA-t tárolni?</w:t>
      </w:r>
    </w:p>
    <w:p w14:paraId="7F0755CE" w14:textId="77777777" w:rsidR="006E393E" w:rsidRPr="009537B5" w:rsidRDefault="009E3D22" w:rsidP="00357648">
      <w:pPr>
        <w:tabs>
          <w:tab w:val="left" w:pos="567"/>
        </w:tabs>
        <w:ind w:left="567" w:right="-2" w:hanging="567"/>
        <w:rPr>
          <w:rFonts w:ascii="Times New Roman" w:hAnsi="Times New Roman"/>
          <w:sz w:val="22"/>
        </w:rPr>
      </w:pPr>
      <w:r w:rsidRPr="009537B5">
        <w:rPr>
          <w:rFonts w:ascii="Times New Roman" w:hAnsi="Times New Roman"/>
          <w:sz w:val="22"/>
        </w:rPr>
        <w:t>6.</w:t>
      </w:r>
      <w:r w:rsidRPr="009537B5">
        <w:rPr>
          <w:rFonts w:ascii="Times New Roman" w:hAnsi="Times New Roman"/>
          <w:sz w:val="22"/>
        </w:rPr>
        <w:tab/>
        <w:t xml:space="preserve">A csomagolás tartalma és egyéb </w:t>
      </w:r>
      <w:proofErr w:type="gramStart"/>
      <w:r w:rsidRPr="009537B5">
        <w:rPr>
          <w:rFonts w:ascii="Times New Roman" w:hAnsi="Times New Roman"/>
          <w:sz w:val="22"/>
        </w:rPr>
        <w:t>információk</w:t>
      </w:r>
      <w:proofErr w:type="gramEnd"/>
    </w:p>
    <w:p w14:paraId="5773C2F6" w14:textId="65BFDA02" w:rsidR="0066684C" w:rsidRDefault="0066684C" w:rsidP="00357648">
      <w:pPr>
        <w:tabs>
          <w:tab w:val="left" w:pos="284"/>
        </w:tabs>
        <w:ind w:right="-2"/>
        <w:rPr>
          <w:rFonts w:ascii="Times New Roman" w:hAnsi="Times New Roman"/>
          <w:sz w:val="22"/>
        </w:rPr>
      </w:pPr>
    </w:p>
    <w:p w14:paraId="0C1B7B09" w14:textId="77777777" w:rsidR="00C96DCA" w:rsidRPr="00C96DCA" w:rsidRDefault="00C96DCA" w:rsidP="00357648">
      <w:pPr>
        <w:tabs>
          <w:tab w:val="left" w:pos="284"/>
        </w:tabs>
        <w:ind w:right="-2"/>
        <w:rPr>
          <w:rFonts w:ascii="Times New Roman" w:hAnsi="Times New Roman"/>
          <w:sz w:val="22"/>
        </w:rPr>
      </w:pPr>
    </w:p>
    <w:p w14:paraId="0F0B2C6A" w14:textId="135B4473" w:rsidR="00BE1F22" w:rsidRPr="00C96DCA" w:rsidRDefault="009E3D22" w:rsidP="00357648">
      <w:pPr>
        <w:tabs>
          <w:tab w:val="left" w:pos="567"/>
        </w:tabs>
        <w:ind w:left="567" w:right="-2" w:hanging="567"/>
        <w:rPr>
          <w:rFonts w:ascii="Times New Roman" w:hAnsi="Times New Roman"/>
          <w:b/>
          <w:sz w:val="22"/>
        </w:rPr>
      </w:pPr>
      <w:r w:rsidRPr="00C96DCA">
        <w:rPr>
          <w:rFonts w:ascii="Times New Roman" w:hAnsi="Times New Roman"/>
          <w:b/>
          <w:sz w:val="22"/>
        </w:rPr>
        <w:t>1.</w:t>
      </w:r>
      <w:r w:rsidRPr="00C96DCA">
        <w:rPr>
          <w:rFonts w:ascii="Times New Roman" w:hAnsi="Times New Roman"/>
          <w:b/>
          <w:sz w:val="22"/>
        </w:rPr>
        <w:tab/>
        <w:t>Milyen típusú gyógyszer a Technescan DMSA, és milyen betegségek esetén alkalmazható?</w:t>
      </w:r>
    </w:p>
    <w:p w14:paraId="3AB39834" w14:textId="77777777" w:rsidR="003F717E" w:rsidRPr="00C96DCA" w:rsidRDefault="003F717E" w:rsidP="00357648">
      <w:pPr>
        <w:ind w:right="-2"/>
        <w:rPr>
          <w:rFonts w:ascii="Times New Roman" w:hAnsi="Times New Roman"/>
          <w:sz w:val="22"/>
        </w:rPr>
      </w:pPr>
    </w:p>
    <w:p w14:paraId="16E2D77D" w14:textId="77777777" w:rsidR="006E5FA8" w:rsidRPr="00C96DCA" w:rsidRDefault="009E3D22" w:rsidP="00357648">
      <w:pPr>
        <w:ind w:right="-2"/>
        <w:rPr>
          <w:rFonts w:ascii="Times New Roman" w:hAnsi="Times New Roman"/>
          <w:sz w:val="22"/>
        </w:rPr>
      </w:pPr>
      <w:r w:rsidRPr="00C96DCA">
        <w:rPr>
          <w:rFonts w:ascii="Times New Roman" w:hAnsi="Times New Roman"/>
          <w:sz w:val="22"/>
        </w:rPr>
        <w:t>Ez a gyógyszer kizárólag diagnosztikai alkalmazásra szolgáló radioaktív gyógyszerkészítmény.</w:t>
      </w:r>
    </w:p>
    <w:p w14:paraId="17718CA9" w14:textId="3927B64D" w:rsidR="00324EF6" w:rsidRPr="00C96DCA" w:rsidRDefault="009E3D22" w:rsidP="00357648">
      <w:pPr>
        <w:ind w:right="-2"/>
        <w:rPr>
          <w:rFonts w:ascii="Times New Roman" w:hAnsi="Times New Roman"/>
          <w:sz w:val="22"/>
        </w:rPr>
      </w:pPr>
      <w:r w:rsidRPr="00C96DCA">
        <w:rPr>
          <w:rFonts w:ascii="Times New Roman" w:hAnsi="Times New Roman"/>
          <w:sz w:val="22"/>
        </w:rPr>
        <w:t>A Technescan DMSA hatóanyaga a szukcimer</w:t>
      </w:r>
      <w:r w:rsidR="009A0F45">
        <w:rPr>
          <w:rFonts w:ascii="Times New Roman" w:hAnsi="Times New Roman"/>
          <w:sz w:val="22"/>
        </w:rPr>
        <w:t>, amely</w:t>
      </w:r>
      <w:r w:rsidRPr="00C96DCA">
        <w:rPr>
          <w:rFonts w:ascii="Times New Roman" w:hAnsi="Times New Roman"/>
          <w:sz w:val="22"/>
        </w:rPr>
        <w:t xml:space="preserve"> </w:t>
      </w:r>
      <w:r w:rsidR="009A0F45">
        <w:rPr>
          <w:rFonts w:ascii="Times New Roman" w:hAnsi="Times New Roman"/>
          <w:sz w:val="22"/>
        </w:rPr>
        <w:t>[</w:t>
      </w:r>
      <w:r w:rsidR="009A0F45" w:rsidRPr="00C96DCA">
        <w:rPr>
          <w:rFonts w:ascii="Times New Roman" w:hAnsi="Times New Roman"/>
          <w:sz w:val="22"/>
          <w:vertAlign w:val="superscript"/>
        </w:rPr>
        <w:t>99m</w:t>
      </w:r>
      <w:r w:rsidR="009A0F45">
        <w:rPr>
          <w:rFonts w:ascii="Times New Roman" w:hAnsi="Times New Roman"/>
          <w:sz w:val="22"/>
        </w:rPr>
        <w:t>Tc</w:t>
      </w:r>
      <w:proofErr w:type="gramStart"/>
      <w:r w:rsidR="009A0F45">
        <w:rPr>
          <w:rFonts w:ascii="Times New Roman" w:hAnsi="Times New Roman"/>
          <w:sz w:val="22"/>
        </w:rPr>
        <w:t>]</w:t>
      </w:r>
      <w:r w:rsidRPr="00C96DCA">
        <w:rPr>
          <w:rFonts w:ascii="Times New Roman" w:hAnsi="Times New Roman"/>
          <w:sz w:val="22"/>
        </w:rPr>
        <w:t>technécium</w:t>
      </w:r>
      <w:r w:rsidR="009A0F45">
        <w:rPr>
          <w:rFonts w:ascii="Times New Roman" w:hAnsi="Times New Roman"/>
          <w:sz w:val="22"/>
        </w:rPr>
        <w:t>-</w:t>
      </w:r>
      <w:r w:rsidRPr="00C96DCA">
        <w:rPr>
          <w:rFonts w:ascii="Times New Roman" w:hAnsi="Times New Roman"/>
          <w:sz w:val="22"/>
        </w:rPr>
        <w:t>szukcimer</w:t>
      </w:r>
      <w:proofErr w:type="gramEnd"/>
      <w:r w:rsidRPr="00C96DCA">
        <w:rPr>
          <w:rFonts w:ascii="Times New Roman" w:hAnsi="Times New Roman"/>
          <w:sz w:val="22"/>
        </w:rPr>
        <w:t xml:space="preserve"> radioaktív </w:t>
      </w:r>
      <w:r w:rsidR="009A0F45">
        <w:rPr>
          <w:rFonts w:ascii="Times New Roman" w:hAnsi="Times New Roman"/>
          <w:sz w:val="22"/>
        </w:rPr>
        <w:t xml:space="preserve">oldatos </w:t>
      </w:r>
      <w:r w:rsidRPr="00C96DCA">
        <w:rPr>
          <w:rFonts w:ascii="Times New Roman" w:hAnsi="Times New Roman"/>
          <w:sz w:val="22"/>
        </w:rPr>
        <w:t>injekció</w:t>
      </w:r>
      <w:r w:rsidR="009A0F45">
        <w:rPr>
          <w:rFonts w:ascii="Times New Roman" w:hAnsi="Times New Roman"/>
          <w:sz w:val="22"/>
        </w:rPr>
        <w:t>jának el</w:t>
      </w:r>
      <w:r w:rsidRPr="00C96DCA">
        <w:rPr>
          <w:rFonts w:ascii="Times New Roman" w:hAnsi="Times New Roman"/>
          <w:sz w:val="22"/>
        </w:rPr>
        <w:t>készítésére szolgál.</w:t>
      </w:r>
    </w:p>
    <w:p w14:paraId="7A2DF659" w14:textId="77777777" w:rsidR="00324EF6" w:rsidRPr="00C96DCA" w:rsidRDefault="00324EF6" w:rsidP="00357648">
      <w:pPr>
        <w:ind w:right="-2"/>
        <w:rPr>
          <w:rFonts w:ascii="Times New Roman" w:hAnsi="Times New Roman"/>
          <w:sz w:val="22"/>
        </w:rPr>
      </w:pPr>
    </w:p>
    <w:p w14:paraId="5050B50F" w14:textId="3669C80F" w:rsidR="00324EF6" w:rsidRPr="009537B5" w:rsidRDefault="009E3D22" w:rsidP="00357648">
      <w:pPr>
        <w:ind w:right="-2"/>
        <w:rPr>
          <w:rFonts w:ascii="Times New Roman" w:hAnsi="Times New Roman"/>
          <w:sz w:val="22"/>
        </w:rPr>
      </w:pPr>
      <w:r w:rsidRPr="00C96DCA">
        <w:rPr>
          <w:rFonts w:ascii="Times New Roman" w:hAnsi="Times New Roman"/>
          <w:sz w:val="22"/>
        </w:rPr>
        <w:t>A Technescan DMSA-t felnőtteknél</w:t>
      </w:r>
      <w:r w:rsidR="009A0F45">
        <w:rPr>
          <w:rFonts w:ascii="Times New Roman" w:hAnsi="Times New Roman"/>
          <w:sz w:val="22"/>
        </w:rPr>
        <w:t>, valamint</w:t>
      </w:r>
      <w:r w:rsidRPr="00C96DCA">
        <w:rPr>
          <w:rFonts w:ascii="Times New Roman" w:hAnsi="Times New Roman"/>
          <w:sz w:val="22"/>
        </w:rPr>
        <w:t xml:space="preserve"> gyermekeknél </w:t>
      </w:r>
      <w:r w:rsidR="009A0F45">
        <w:rPr>
          <w:rFonts w:ascii="Times New Roman" w:hAnsi="Times New Roman"/>
          <w:sz w:val="22"/>
        </w:rPr>
        <w:t xml:space="preserve">és serdülőknél </w:t>
      </w:r>
      <w:r w:rsidRPr="00C96DCA">
        <w:rPr>
          <w:rFonts w:ascii="Times New Roman" w:hAnsi="Times New Roman"/>
          <w:sz w:val="22"/>
        </w:rPr>
        <w:t xml:space="preserve">a vesék vizsgálatára használják. Ez a gyógyszer injekció formájában beadva átmenetileg felhalmozódik a vesékben. Mivel radioaktív, egy </w:t>
      </w:r>
      <w:proofErr w:type="gramStart"/>
      <w:r w:rsidRPr="00C96DCA">
        <w:rPr>
          <w:rFonts w:ascii="Times New Roman" w:hAnsi="Times New Roman"/>
          <w:sz w:val="22"/>
        </w:rPr>
        <w:t>speciális</w:t>
      </w:r>
      <w:proofErr w:type="gramEnd"/>
      <w:r w:rsidRPr="00C96DCA">
        <w:rPr>
          <w:rFonts w:ascii="Times New Roman" w:hAnsi="Times New Roman"/>
          <w:sz w:val="22"/>
        </w:rPr>
        <w:t xml:space="preserve"> kamerával a testen kívülről is kimutatható, és képeket, úgynevezett </w:t>
      </w:r>
      <w:proofErr w:type="spellStart"/>
      <w:r w:rsidRPr="00C96DCA">
        <w:rPr>
          <w:rFonts w:ascii="Times New Roman" w:hAnsi="Times New Roman"/>
          <w:sz w:val="22"/>
        </w:rPr>
        <w:t>szkenfelvételeket</w:t>
      </w:r>
      <w:proofErr w:type="spellEnd"/>
      <w:r w:rsidRPr="00C96DCA">
        <w:rPr>
          <w:rFonts w:ascii="Times New Roman" w:hAnsi="Times New Roman"/>
          <w:sz w:val="22"/>
        </w:rPr>
        <w:t xml:space="preserve"> lehet készíteni róla. Ezek a </w:t>
      </w:r>
      <w:proofErr w:type="spellStart"/>
      <w:r w:rsidRPr="00C96DCA">
        <w:rPr>
          <w:rFonts w:ascii="Times New Roman" w:hAnsi="Times New Roman"/>
          <w:sz w:val="22"/>
        </w:rPr>
        <w:t>szkenfelvételek</w:t>
      </w:r>
      <w:proofErr w:type="spellEnd"/>
      <w:r w:rsidRPr="00C96DCA">
        <w:rPr>
          <w:rFonts w:ascii="Times New Roman" w:hAnsi="Times New Roman"/>
          <w:sz w:val="22"/>
        </w:rPr>
        <w:t xml:space="preserve"> értékes </w:t>
      </w:r>
      <w:proofErr w:type="gramStart"/>
      <w:r w:rsidRPr="00C96DCA">
        <w:rPr>
          <w:rFonts w:ascii="Times New Roman" w:hAnsi="Times New Roman"/>
          <w:sz w:val="22"/>
        </w:rPr>
        <w:t>információkkal</w:t>
      </w:r>
      <w:proofErr w:type="gramEnd"/>
      <w:r w:rsidRPr="00C96DCA">
        <w:rPr>
          <w:rFonts w:ascii="Times New Roman" w:hAnsi="Times New Roman"/>
          <w:sz w:val="22"/>
        </w:rPr>
        <w:t xml:space="preserve"> szolgálnak</w:t>
      </w:r>
      <w:r w:rsidRPr="009537B5">
        <w:rPr>
          <w:rFonts w:ascii="Times New Roman" w:hAnsi="Times New Roman"/>
          <w:sz w:val="22"/>
        </w:rPr>
        <w:t xml:space="preserve"> </w:t>
      </w:r>
      <w:r w:rsidRPr="009537B5">
        <w:rPr>
          <w:rFonts w:ascii="Times New Roman" w:hAnsi="Times New Roman"/>
          <w:b/>
          <w:sz w:val="22"/>
        </w:rPr>
        <w:t>a vesék szerkezetéről és/vagy működéséről</w:t>
      </w:r>
      <w:r w:rsidRPr="009537B5">
        <w:rPr>
          <w:rFonts w:ascii="Times New Roman" w:hAnsi="Times New Roman"/>
          <w:sz w:val="22"/>
        </w:rPr>
        <w:t xml:space="preserve">. </w:t>
      </w:r>
    </w:p>
    <w:p w14:paraId="433EDCB0" w14:textId="77777777" w:rsidR="00DC4CDB" w:rsidRPr="009537B5" w:rsidRDefault="00DC4CDB" w:rsidP="00357648">
      <w:pPr>
        <w:ind w:right="-2"/>
        <w:rPr>
          <w:rFonts w:ascii="Times New Roman" w:hAnsi="Times New Roman"/>
          <w:sz w:val="22"/>
        </w:rPr>
      </w:pPr>
    </w:p>
    <w:p w14:paraId="5DA5166A" w14:textId="4BC3A08D" w:rsidR="00DC4CDB" w:rsidRPr="00532F6F" w:rsidRDefault="009E3D22" w:rsidP="00357648">
      <w:pPr>
        <w:ind w:right="-2"/>
        <w:rPr>
          <w:rFonts w:ascii="Times New Roman" w:hAnsi="Times New Roman"/>
          <w:sz w:val="22"/>
        </w:rPr>
      </w:pPr>
      <w:r w:rsidRPr="009537B5">
        <w:rPr>
          <w:rFonts w:ascii="Times New Roman" w:hAnsi="Times New Roman"/>
          <w:sz w:val="22"/>
        </w:rPr>
        <w:t xml:space="preserve">A Technescan DMSA alkalmazása kis mennyiségű radioaktív sugárzásnak való kitettséggel jár együtt. </w:t>
      </w:r>
      <w:r w:rsidR="009A0F45">
        <w:rPr>
          <w:rFonts w:ascii="Times New Roman" w:hAnsi="Times New Roman"/>
          <w:sz w:val="22"/>
        </w:rPr>
        <w:t>K</w:t>
      </w:r>
      <w:r w:rsidRPr="009537B5">
        <w:rPr>
          <w:rFonts w:ascii="Times New Roman" w:hAnsi="Times New Roman"/>
          <w:sz w:val="22"/>
        </w:rPr>
        <w:t xml:space="preserve">ezelőorvosa és a nukleáris </w:t>
      </w:r>
      <w:proofErr w:type="gramStart"/>
      <w:r w:rsidRPr="009537B5">
        <w:rPr>
          <w:rFonts w:ascii="Times New Roman" w:hAnsi="Times New Roman"/>
          <w:sz w:val="22"/>
        </w:rPr>
        <w:t>medicina</w:t>
      </w:r>
      <w:proofErr w:type="gramEnd"/>
      <w:r w:rsidRPr="009537B5">
        <w:rPr>
          <w:rFonts w:ascii="Times New Roman" w:hAnsi="Times New Roman"/>
          <w:sz w:val="22"/>
        </w:rPr>
        <w:t xml:space="preserve"> szakorvos úgy </w:t>
      </w:r>
      <w:r w:rsidR="009A0F45">
        <w:rPr>
          <w:rFonts w:ascii="Times New Roman" w:hAnsi="Times New Roman"/>
          <w:sz w:val="22"/>
        </w:rPr>
        <w:t>ítélte meg</w:t>
      </w:r>
      <w:r w:rsidRPr="009537B5">
        <w:rPr>
          <w:rFonts w:ascii="Times New Roman" w:hAnsi="Times New Roman"/>
          <w:sz w:val="22"/>
        </w:rPr>
        <w:t xml:space="preserve">, hogy </w:t>
      </w:r>
      <w:r w:rsidR="003B5CE8">
        <w:rPr>
          <w:rFonts w:ascii="Times New Roman" w:hAnsi="Times New Roman"/>
          <w:sz w:val="22"/>
        </w:rPr>
        <w:t xml:space="preserve">Önnél </w:t>
      </w:r>
      <w:r w:rsidRPr="009537B5">
        <w:rPr>
          <w:rFonts w:ascii="Times New Roman" w:hAnsi="Times New Roman"/>
          <w:sz w:val="22"/>
        </w:rPr>
        <w:t>a radioaktív gyógyszerrel végzett</w:t>
      </w:r>
      <w:r w:rsidRPr="00532F6F">
        <w:rPr>
          <w:rFonts w:ascii="Times New Roman" w:hAnsi="Times New Roman"/>
          <w:sz w:val="22"/>
        </w:rPr>
        <w:t xml:space="preserve"> eljárásból származó klinikai előny meghaladja a sugárzásból adódó kockázatot.</w:t>
      </w:r>
    </w:p>
    <w:p w14:paraId="2159CF7B" w14:textId="2F04F166" w:rsidR="00F07C9B" w:rsidRDefault="00F07C9B" w:rsidP="00357648">
      <w:pPr>
        <w:ind w:right="-2"/>
        <w:rPr>
          <w:rFonts w:ascii="Times New Roman" w:hAnsi="Times New Roman"/>
          <w:sz w:val="22"/>
        </w:rPr>
      </w:pPr>
    </w:p>
    <w:p w14:paraId="6BADB489" w14:textId="77777777" w:rsidR="00C96DCA" w:rsidRPr="00C96DCA" w:rsidRDefault="00C96DCA" w:rsidP="00357648">
      <w:pPr>
        <w:ind w:right="-2"/>
        <w:rPr>
          <w:rFonts w:ascii="Times New Roman" w:hAnsi="Times New Roman"/>
          <w:sz w:val="22"/>
        </w:rPr>
      </w:pPr>
    </w:p>
    <w:p w14:paraId="0D79558A" w14:textId="7FAB06C1" w:rsidR="00BE1F22" w:rsidRPr="00C96DCA" w:rsidRDefault="009E3D22" w:rsidP="00357648">
      <w:pPr>
        <w:keepNext/>
        <w:keepLines/>
        <w:numPr>
          <w:ilvl w:val="0"/>
          <w:numId w:val="29"/>
        </w:numPr>
        <w:ind w:right="-2"/>
        <w:rPr>
          <w:rFonts w:ascii="Times New Roman" w:hAnsi="Times New Roman"/>
          <w:b/>
          <w:sz w:val="22"/>
        </w:rPr>
      </w:pPr>
      <w:r w:rsidRPr="00C96DCA">
        <w:rPr>
          <w:rFonts w:ascii="Times New Roman" w:hAnsi="Times New Roman"/>
          <w:b/>
          <w:sz w:val="22"/>
        </w:rPr>
        <w:t>Tudnivalók a Technescan DMSA alkalmazása előtt</w:t>
      </w:r>
    </w:p>
    <w:p w14:paraId="02D336EC" w14:textId="77777777" w:rsidR="00545801" w:rsidRPr="00C96DCA" w:rsidRDefault="00545801" w:rsidP="00357648">
      <w:pPr>
        <w:ind w:right="-2"/>
        <w:rPr>
          <w:rFonts w:ascii="Times New Roman" w:hAnsi="Times New Roman"/>
          <w:sz w:val="22"/>
        </w:rPr>
      </w:pPr>
    </w:p>
    <w:p w14:paraId="7BEEC084" w14:textId="5F2F08EE" w:rsidR="002B4705" w:rsidRPr="00C96DCA" w:rsidRDefault="009E3D22" w:rsidP="00357648">
      <w:pPr>
        <w:ind w:right="-2"/>
        <w:rPr>
          <w:rFonts w:ascii="Times New Roman" w:hAnsi="Times New Roman"/>
          <w:b/>
          <w:sz w:val="22"/>
        </w:rPr>
      </w:pPr>
      <w:r w:rsidRPr="00C96DCA">
        <w:rPr>
          <w:rFonts w:ascii="Times New Roman" w:hAnsi="Times New Roman"/>
          <w:b/>
          <w:sz w:val="22"/>
        </w:rPr>
        <w:t>A Technescan DMSA nem alkalmazható</w:t>
      </w:r>
    </w:p>
    <w:p w14:paraId="115C7E6C" w14:textId="714D0311" w:rsidR="00F07C9B" w:rsidRPr="009537B5" w:rsidRDefault="009E3D22" w:rsidP="00357648">
      <w:pPr>
        <w:numPr>
          <w:ilvl w:val="0"/>
          <w:numId w:val="4"/>
        </w:numPr>
        <w:tabs>
          <w:tab w:val="clear" w:pos="720"/>
          <w:tab w:val="num" w:pos="567"/>
        </w:tabs>
        <w:ind w:left="567" w:right="-2" w:hanging="567"/>
        <w:rPr>
          <w:rFonts w:ascii="Times New Roman" w:hAnsi="Times New Roman"/>
          <w:sz w:val="22"/>
        </w:rPr>
      </w:pPr>
      <w:r w:rsidRPr="00C96DCA">
        <w:rPr>
          <w:rFonts w:ascii="Times New Roman" w:hAnsi="Times New Roman"/>
          <w:sz w:val="22"/>
        </w:rPr>
        <w:t xml:space="preserve">ha Ön allergiás a </w:t>
      </w:r>
      <w:proofErr w:type="spellStart"/>
      <w:r w:rsidRPr="00C96DCA">
        <w:rPr>
          <w:rFonts w:ascii="Times New Roman" w:hAnsi="Times New Roman"/>
          <w:sz w:val="22"/>
        </w:rPr>
        <w:t>szukcimerre</w:t>
      </w:r>
      <w:proofErr w:type="spellEnd"/>
      <w:r w:rsidRPr="00C96DCA">
        <w:rPr>
          <w:rFonts w:ascii="Times New Roman" w:hAnsi="Times New Roman"/>
          <w:sz w:val="22"/>
        </w:rPr>
        <w:t xml:space="preserve"> vagy a gyógyszer (6. pontban felsorolt) egyéb összetevőjére, vagy a radioizotóppal jelzett </w:t>
      </w:r>
      <w:r w:rsidR="003B5CE8">
        <w:rPr>
          <w:rFonts w:ascii="Times New Roman" w:hAnsi="Times New Roman"/>
          <w:sz w:val="22"/>
        </w:rPr>
        <w:t>készítmény</w:t>
      </w:r>
      <w:r w:rsidRPr="00C96DCA">
        <w:rPr>
          <w:rFonts w:ascii="Times New Roman" w:hAnsi="Times New Roman"/>
          <w:sz w:val="22"/>
        </w:rPr>
        <w:t xml:space="preserve"> (</w:t>
      </w:r>
      <w:r w:rsidR="003B5CE8">
        <w:rPr>
          <w:rFonts w:ascii="Times New Roman" w:hAnsi="Times New Roman"/>
          <w:sz w:val="22"/>
        </w:rPr>
        <w:t>[</w:t>
      </w:r>
      <w:r w:rsidR="003B5CE8" w:rsidRPr="00C96DCA">
        <w:rPr>
          <w:rFonts w:ascii="Times New Roman" w:hAnsi="Times New Roman"/>
          <w:sz w:val="22"/>
          <w:vertAlign w:val="superscript"/>
        </w:rPr>
        <w:t>99m</w:t>
      </w:r>
      <w:r w:rsidR="003B5CE8" w:rsidRPr="009537B5">
        <w:rPr>
          <w:rFonts w:ascii="Times New Roman" w:hAnsi="Times New Roman"/>
          <w:sz w:val="22"/>
        </w:rPr>
        <w:t>Tc</w:t>
      </w:r>
      <w:proofErr w:type="gramStart"/>
      <w:r w:rsidR="003B5CE8">
        <w:rPr>
          <w:rFonts w:ascii="Times New Roman" w:hAnsi="Times New Roman"/>
          <w:sz w:val="22"/>
        </w:rPr>
        <w:t>]</w:t>
      </w:r>
      <w:r w:rsidRPr="00C96DCA">
        <w:rPr>
          <w:rFonts w:ascii="Times New Roman" w:hAnsi="Times New Roman"/>
          <w:sz w:val="22"/>
        </w:rPr>
        <w:t>technécium</w:t>
      </w:r>
      <w:r w:rsidRPr="009537B5">
        <w:rPr>
          <w:rFonts w:ascii="Times New Roman" w:hAnsi="Times New Roman"/>
          <w:sz w:val="22"/>
        </w:rPr>
        <w:t>-szukcimer</w:t>
      </w:r>
      <w:proofErr w:type="gramEnd"/>
      <w:r w:rsidRPr="009537B5">
        <w:rPr>
          <w:rFonts w:ascii="Times New Roman" w:hAnsi="Times New Roman"/>
          <w:sz w:val="22"/>
        </w:rPr>
        <w:t>) bármely összetevőjére.</w:t>
      </w:r>
    </w:p>
    <w:p w14:paraId="246AA005" w14:textId="77777777" w:rsidR="00F07C9B" w:rsidRPr="00532F6F" w:rsidRDefault="00F07C9B" w:rsidP="00357648">
      <w:pPr>
        <w:ind w:right="-2"/>
        <w:rPr>
          <w:rFonts w:ascii="Times New Roman" w:hAnsi="Times New Roman"/>
          <w:sz w:val="22"/>
        </w:rPr>
      </w:pPr>
    </w:p>
    <w:p w14:paraId="2989AECB" w14:textId="77777777" w:rsidR="00F07C9B" w:rsidRPr="00532F6F" w:rsidRDefault="009E3D22" w:rsidP="00357648">
      <w:pPr>
        <w:ind w:right="-2"/>
        <w:rPr>
          <w:rFonts w:ascii="Times New Roman" w:hAnsi="Times New Roman"/>
          <w:b/>
          <w:sz w:val="22"/>
        </w:rPr>
      </w:pPr>
      <w:r w:rsidRPr="00532F6F">
        <w:rPr>
          <w:rFonts w:ascii="Times New Roman" w:hAnsi="Times New Roman"/>
          <w:b/>
          <w:sz w:val="22"/>
        </w:rPr>
        <w:t>Figyelmeztetések és óvintézkedések</w:t>
      </w:r>
    </w:p>
    <w:p w14:paraId="22036675" w14:textId="327B893B" w:rsidR="002B4705" w:rsidRPr="00532F6F" w:rsidRDefault="009E3D22" w:rsidP="00357648">
      <w:pPr>
        <w:ind w:right="-2"/>
        <w:rPr>
          <w:rFonts w:ascii="Times New Roman" w:hAnsi="Times New Roman"/>
          <w:sz w:val="22"/>
        </w:rPr>
      </w:pPr>
      <w:r w:rsidRPr="00532F6F">
        <w:rPr>
          <w:rFonts w:ascii="Times New Roman" w:hAnsi="Times New Roman"/>
          <w:sz w:val="22"/>
        </w:rPr>
        <w:t>A Technescan DMSA fokozott elővigyázatossággal alkalmazható,</w:t>
      </w:r>
    </w:p>
    <w:p w14:paraId="777E5FA2" w14:textId="77777777" w:rsidR="000F6D8C" w:rsidRPr="00532F6F" w:rsidRDefault="009E3D22" w:rsidP="00357648">
      <w:pPr>
        <w:widowControl w:val="0"/>
        <w:numPr>
          <w:ilvl w:val="0"/>
          <w:numId w:val="21"/>
        </w:numPr>
        <w:ind w:left="567" w:right="-2" w:hanging="567"/>
        <w:rPr>
          <w:rFonts w:ascii="Times New Roman" w:hAnsi="Times New Roman"/>
          <w:sz w:val="22"/>
        </w:rPr>
      </w:pPr>
      <w:r w:rsidRPr="00532F6F">
        <w:rPr>
          <w:rFonts w:ascii="Times New Roman" w:hAnsi="Times New Roman"/>
          <w:sz w:val="22"/>
        </w:rPr>
        <w:t>ha Ön terhes, vagy úgy véli, hogy terhes lehet;</w:t>
      </w:r>
    </w:p>
    <w:p w14:paraId="4627AE7B" w14:textId="484C5F32" w:rsidR="00E77658" w:rsidRPr="00532F6F" w:rsidRDefault="009E3D22" w:rsidP="00357648">
      <w:pPr>
        <w:widowControl w:val="0"/>
        <w:numPr>
          <w:ilvl w:val="0"/>
          <w:numId w:val="21"/>
        </w:numPr>
        <w:ind w:left="567" w:right="-2" w:hanging="567"/>
        <w:rPr>
          <w:rFonts w:ascii="Times New Roman" w:hAnsi="Times New Roman"/>
          <w:sz w:val="22"/>
        </w:rPr>
      </w:pPr>
      <w:r w:rsidRPr="00532F6F">
        <w:rPr>
          <w:rFonts w:ascii="Times New Roman" w:hAnsi="Times New Roman"/>
          <w:sz w:val="22"/>
        </w:rPr>
        <w:t>ha Ön szoptat;</w:t>
      </w:r>
    </w:p>
    <w:p w14:paraId="7B5D7C6C" w14:textId="77777777" w:rsidR="00324EF6" w:rsidRPr="00532F6F" w:rsidRDefault="009E3D22" w:rsidP="00357648">
      <w:pPr>
        <w:widowControl w:val="0"/>
        <w:numPr>
          <w:ilvl w:val="0"/>
          <w:numId w:val="21"/>
        </w:numPr>
        <w:ind w:left="567" w:right="-2" w:hanging="567"/>
        <w:rPr>
          <w:rFonts w:ascii="Times New Roman" w:hAnsi="Times New Roman"/>
          <w:sz w:val="22"/>
        </w:rPr>
      </w:pPr>
      <w:r w:rsidRPr="00532F6F">
        <w:rPr>
          <w:rFonts w:ascii="Times New Roman" w:hAnsi="Times New Roman"/>
          <w:sz w:val="22"/>
        </w:rPr>
        <w:t>ha Önnek vesebetegsége van.</w:t>
      </w:r>
      <w:r w:rsidRPr="00532F6F">
        <w:rPr>
          <w:rFonts w:ascii="Times New Roman" w:hAnsi="Times New Roman"/>
          <w:b/>
          <w:sz w:val="22"/>
        </w:rPr>
        <w:t xml:space="preserve"> </w:t>
      </w:r>
    </w:p>
    <w:p w14:paraId="4C7B2FF9" w14:textId="77777777" w:rsidR="00324EF6" w:rsidRPr="00357648" w:rsidRDefault="00324EF6" w:rsidP="00357648">
      <w:pPr>
        <w:ind w:right="-2"/>
        <w:rPr>
          <w:rFonts w:ascii="Times New Roman" w:hAnsi="Times New Roman"/>
          <w:sz w:val="22"/>
          <w:lang w:val="en-GB"/>
        </w:rPr>
      </w:pPr>
    </w:p>
    <w:p w14:paraId="2CEC3D4C" w14:textId="77777777" w:rsidR="00324EF6" w:rsidRPr="00357648" w:rsidRDefault="009E3D22" w:rsidP="00357648">
      <w:pPr>
        <w:ind w:right="-2"/>
        <w:rPr>
          <w:rFonts w:ascii="Times New Roman" w:hAnsi="Times New Roman"/>
          <w:sz w:val="22"/>
        </w:rPr>
      </w:pPr>
      <w:r w:rsidRPr="00C96DCA">
        <w:rPr>
          <w:rFonts w:ascii="Times New Roman" w:hAnsi="Times New Roman"/>
          <w:sz w:val="22"/>
        </w:rPr>
        <w:t xml:space="preserve">Kérjük, beszéljen nukleáris </w:t>
      </w:r>
      <w:proofErr w:type="gramStart"/>
      <w:r w:rsidRPr="00C96DCA">
        <w:rPr>
          <w:rFonts w:ascii="Times New Roman" w:hAnsi="Times New Roman"/>
          <w:sz w:val="22"/>
        </w:rPr>
        <w:t>medicina</w:t>
      </w:r>
      <w:proofErr w:type="gramEnd"/>
      <w:r w:rsidRPr="00C96DCA">
        <w:rPr>
          <w:rFonts w:ascii="Times New Roman" w:hAnsi="Times New Roman"/>
          <w:sz w:val="22"/>
        </w:rPr>
        <w:t xml:space="preserve"> szakorvosával, ha a fentiek bármelyike fennáll Önnél. Ebben az esetben ez a gyógyszer nem biztos, hogy alkalmazható Önnél. Ezzel kapcsolatban nukleáris </w:t>
      </w:r>
      <w:proofErr w:type="gramStart"/>
      <w:r w:rsidRPr="00C96DCA">
        <w:rPr>
          <w:rFonts w:ascii="Times New Roman" w:hAnsi="Times New Roman"/>
          <w:sz w:val="22"/>
        </w:rPr>
        <w:t>medicina</w:t>
      </w:r>
      <w:proofErr w:type="gramEnd"/>
      <w:r w:rsidRPr="00C96DCA">
        <w:rPr>
          <w:rFonts w:ascii="Times New Roman" w:hAnsi="Times New Roman"/>
          <w:sz w:val="22"/>
        </w:rPr>
        <w:t xml:space="preserve"> szakorvosa fogja tanácsokkal ellátni Önt</w:t>
      </w:r>
      <w:r w:rsidRPr="00357648">
        <w:rPr>
          <w:rFonts w:ascii="Times New Roman" w:hAnsi="Times New Roman"/>
          <w:sz w:val="22"/>
        </w:rPr>
        <w:t>.</w:t>
      </w:r>
    </w:p>
    <w:p w14:paraId="7DF85E47" w14:textId="77777777" w:rsidR="00324EF6" w:rsidRPr="00357648" w:rsidRDefault="00324EF6" w:rsidP="00357648">
      <w:pPr>
        <w:widowControl w:val="0"/>
        <w:ind w:right="-2"/>
        <w:rPr>
          <w:rFonts w:ascii="Times New Roman" w:hAnsi="Times New Roman"/>
          <w:sz w:val="22"/>
        </w:rPr>
      </w:pPr>
    </w:p>
    <w:p w14:paraId="3C45C98C" w14:textId="7CB1B182" w:rsidR="000F6D8C" w:rsidRPr="00C96DCA" w:rsidRDefault="009E3D22" w:rsidP="00357648">
      <w:pPr>
        <w:ind w:right="-2"/>
        <w:rPr>
          <w:rFonts w:ascii="Times New Roman" w:hAnsi="Times New Roman"/>
          <w:b/>
          <w:sz w:val="22"/>
        </w:rPr>
      </w:pPr>
      <w:r w:rsidRPr="00C96DCA">
        <w:rPr>
          <w:rFonts w:ascii="Times New Roman" w:hAnsi="Times New Roman"/>
          <w:b/>
          <w:sz w:val="22"/>
        </w:rPr>
        <w:t>A Technescan DMSA beadása előtt</w:t>
      </w:r>
    </w:p>
    <w:p w14:paraId="5C51CE28" w14:textId="018C5CA1" w:rsidR="000F6D8C" w:rsidRPr="00C96DCA" w:rsidRDefault="009E3D22" w:rsidP="00357648">
      <w:pPr>
        <w:widowControl w:val="0"/>
        <w:numPr>
          <w:ilvl w:val="0"/>
          <w:numId w:val="24"/>
        </w:numPr>
        <w:ind w:left="567" w:right="-2" w:hanging="567"/>
        <w:rPr>
          <w:rFonts w:ascii="Times New Roman" w:hAnsi="Times New Roman"/>
          <w:sz w:val="22"/>
        </w:rPr>
      </w:pPr>
      <w:r w:rsidRPr="00C96DCA">
        <w:rPr>
          <w:rFonts w:ascii="Times New Roman" w:hAnsi="Times New Roman"/>
          <w:sz w:val="22"/>
        </w:rPr>
        <w:t>Igyon bőséges mennyiségű vizet a vizsgálat előtt, hogy a vizsgálat utáni első órákban a lehető leggyakrabban tudjon vizeletet üríteni.</w:t>
      </w:r>
    </w:p>
    <w:p w14:paraId="495ECD9D" w14:textId="77777777" w:rsidR="000F6D8C" w:rsidRPr="00357648" w:rsidRDefault="000F6D8C" w:rsidP="00357648">
      <w:pPr>
        <w:ind w:right="-2"/>
        <w:rPr>
          <w:rFonts w:ascii="Times New Roman" w:hAnsi="Times New Roman"/>
          <w:sz w:val="22"/>
        </w:rPr>
      </w:pPr>
    </w:p>
    <w:p w14:paraId="5502EE41" w14:textId="77777777" w:rsidR="000F6D8C" w:rsidRPr="00C96DCA" w:rsidRDefault="009E3D22" w:rsidP="00357648">
      <w:pPr>
        <w:widowControl w:val="0"/>
        <w:ind w:right="-2"/>
        <w:rPr>
          <w:rFonts w:ascii="Times New Roman" w:hAnsi="Times New Roman"/>
          <w:b/>
          <w:sz w:val="22"/>
        </w:rPr>
      </w:pPr>
      <w:r w:rsidRPr="00C96DCA">
        <w:rPr>
          <w:rFonts w:ascii="Times New Roman" w:hAnsi="Times New Roman"/>
          <w:b/>
          <w:sz w:val="22"/>
        </w:rPr>
        <w:t>Gyermekek és serdülők</w:t>
      </w:r>
    </w:p>
    <w:p w14:paraId="6C7B14DE" w14:textId="77777777" w:rsidR="000F6D8C" w:rsidRPr="00C96DCA" w:rsidRDefault="009E3D22" w:rsidP="00357648">
      <w:pPr>
        <w:widowControl w:val="0"/>
        <w:ind w:right="-2"/>
        <w:rPr>
          <w:rFonts w:ascii="Times New Roman" w:hAnsi="Times New Roman"/>
          <w:sz w:val="22"/>
        </w:rPr>
      </w:pPr>
      <w:r w:rsidRPr="00C96DCA">
        <w:rPr>
          <w:rFonts w:ascii="Times New Roman" w:hAnsi="Times New Roman"/>
          <w:sz w:val="22"/>
        </w:rPr>
        <w:t xml:space="preserve">Beszéljen nukleáris </w:t>
      </w:r>
      <w:proofErr w:type="gramStart"/>
      <w:r w:rsidRPr="00C96DCA">
        <w:rPr>
          <w:rFonts w:ascii="Times New Roman" w:hAnsi="Times New Roman"/>
          <w:sz w:val="22"/>
        </w:rPr>
        <w:t>medicina</w:t>
      </w:r>
      <w:proofErr w:type="gramEnd"/>
      <w:r w:rsidRPr="00C96DCA">
        <w:rPr>
          <w:rFonts w:ascii="Times New Roman" w:hAnsi="Times New Roman"/>
          <w:sz w:val="22"/>
        </w:rPr>
        <w:t xml:space="preserve"> szakorvosával, ha Ön 18 évesnél fiatalabb.</w:t>
      </w:r>
    </w:p>
    <w:p w14:paraId="48DC8002" w14:textId="77777777" w:rsidR="000F6D8C" w:rsidRPr="00357648" w:rsidRDefault="000F6D8C" w:rsidP="00357648">
      <w:pPr>
        <w:widowControl w:val="0"/>
        <w:ind w:right="-2"/>
        <w:rPr>
          <w:rFonts w:ascii="Times New Roman" w:hAnsi="Times New Roman"/>
          <w:sz w:val="22"/>
        </w:rPr>
      </w:pPr>
    </w:p>
    <w:p w14:paraId="4E27B434" w14:textId="00CA45AA" w:rsidR="000F6D8C" w:rsidRPr="00357648" w:rsidRDefault="009E3D22" w:rsidP="00357648">
      <w:pPr>
        <w:widowControl w:val="0"/>
        <w:ind w:right="-2"/>
        <w:rPr>
          <w:rFonts w:ascii="Times New Roman" w:hAnsi="Times New Roman"/>
          <w:b/>
          <w:sz w:val="22"/>
        </w:rPr>
      </w:pPr>
      <w:r w:rsidRPr="00C96DCA">
        <w:rPr>
          <w:rFonts w:ascii="Times New Roman" w:hAnsi="Times New Roman"/>
          <w:b/>
          <w:sz w:val="22"/>
        </w:rPr>
        <w:t>Egyéb gyógyszerek és a Technescan DMSA</w:t>
      </w:r>
    </w:p>
    <w:p w14:paraId="643902CF" w14:textId="6ADF2E93" w:rsidR="000F6D8C" w:rsidRPr="00C96DCA" w:rsidRDefault="009E3D22" w:rsidP="00357648">
      <w:pPr>
        <w:widowControl w:val="0"/>
        <w:ind w:right="-2"/>
        <w:rPr>
          <w:rFonts w:ascii="Times New Roman" w:hAnsi="Times New Roman"/>
          <w:sz w:val="22"/>
        </w:rPr>
      </w:pPr>
      <w:r w:rsidRPr="00C96DCA">
        <w:rPr>
          <w:rFonts w:ascii="Times New Roman" w:hAnsi="Times New Roman"/>
          <w:sz w:val="22"/>
        </w:rPr>
        <w:t xml:space="preserve">Feltétlenül tájékoztassa nukleáris </w:t>
      </w:r>
      <w:proofErr w:type="gramStart"/>
      <w:r w:rsidRPr="00C96DCA">
        <w:rPr>
          <w:rFonts w:ascii="Times New Roman" w:hAnsi="Times New Roman"/>
          <w:sz w:val="22"/>
        </w:rPr>
        <w:t>medicina</w:t>
      </w:r>
      <w:proofErr w:type="gramEnd"/>
      <w:r w:rsidRPr="00C96DCA">
        <w:rPr>
          <w:rFonts w:ascii="Times New Roman" w:hAnsi="Times New Roman"/>
          <w:sz w:val="22"/>
        </w:rPr>
        <w:t xml:space="preserve"> </w:t>
      </w:r>
      <w:r w:rsidR="003B5CE8">
        <w:rPr>
          <w:rFonts w:ascii="Times New Roman" w:hAnsi="Times New Roman"/>
          <w:sz w:val="22"/>
        </w:rPr>
        <w:t>sza</w:t>
      </w:r>
      <w:r w:rsidRPr="00C96DCA">
        <w:rPr>
          <w:rFonts w:ascii="Times New Roman" w:hAnsi="Times New Roman"/>
          <w:sz w:val="22"/>
        </w:rPr>
        <w:t>korvosát a jelenleg vagy nemrégiben szedett egyéb gyógyszereiről, beleértve a recept nélkül kapható gyógyszereket is, mivel ezek befolyásolhatják a felvételek értelmezését.</w:t>
      </w:r>
    </w:p>
    <w:p w14:paraId="7A2DA9D2" w14:textId="6CF88510" w:rsidR="00324EF6" w:rsidRPr="00C96DCA" w:rsidRDefault="009E3D22" w:rsidP="00357648">
      <w:pPr>
        <w:widowControl w:val="0"/>
        <w:ind w:right="-2"/>
        <w:rPr>
          <w:rFonts w:ascii="Times New Roman" w:hAnsi="Times New Roman"/>
          <w:sz w:val="22"/>
        </w:rPr>
      </w:pPr>
      <w:r w:rsidRPr="00C96DCA">
        <w:rPr>
          <w:rFonts w:ascii="Times New Roman" w:hAnsi="Times New Roman"/>
          <w:sz w:val="22"/>
        </w:rPr>
        <w:t xml:space="preserve">Előfordulhat, hogy nukleáris </w:t>
      </w:r>
      <w:proofErr w:type="gramStart"/>
      <w:r w:rsidRPr="00C96DCA">
        <w:rPr>
          <w:rFonts w:ascii="Times New Roman" w:hAnsi="Times New Roman"/>
          <w:sz w:val="22"/>
        </w:rPr>
        <w:t>medicina</w:t>
      </w:r>
      <w:proofErr w:type="gramEnd"/>
      <w:r w:rsidRPr="00C96DCA">
        <w:rPr>
          <w:rFonts w:ascii="Times New Roman" w:hAnsi="Times New Roman"/>
          <w:sz w:val="22"/>
        </w:rPr>
        <w:t xml:space="preserve"> szakorvosa/</w:t>
      </w:r>
      <w:r w:rsidR="003B5CE8">
        <w:rPr>
          <w:rFonts w:ascii="Times New Roman" w:hAnsi="Times New Roman"/>
          <w:sz w:val="22"/>
        </w:rPr>
        <w:t>kezelő</w:t>
      </w:r>
      <w:r w:rsidRPr="00C96DCA">
        <w:rPr>
          <w:rFonts w:ascii="Times New Roman" w:hAnsi="Times New Roman"/>
          <w:sz w:val="22"/>
        </w:rPr>
        <w:t>orvosa az javasolja, hogy a Technescan DMSA-</w:t>
      </w:r>
      <w:proofErr w:type="spellStart"/>
      <w:r w:rsidRPr="00C96DCA">
        <w:rPr>
          <w:rFonts w:ascii="Times New Roman" w:hAnsi="Times New Roman"/>
          <w:sz w:val="22"/>
        </w:rPr>
        <w:t>val</w:t>
      </w:r>
      <w:proofErr w:type="spellEnd"/>
      <w:r w:rsidRPr="00C96DCA">
        <w:rPr>
          <w:rFonts w:ascii="Times New Roman" w:hAnsi="Times New Roman"/>
          <w:sz w:val="22"/>
        </w:rPr>
        <w:t xml:space="preserve"> végzett eljárás előtt hagyja abba a következő gyógyszerek szedését:</w:t>
      </w:r>
    </w:p>
    <w:p w14:paraId="44D8C956" w14:textId="77777777" w:rsidR="00AA5483" w:rsidRPr="00C96DCA" w:rsidRDefault="009E3D22" w:rsidP="00357648">
      <w:pPr>
        <w:numPr>
          <w:ilvl w:val="0"/>
          <w:numId w:val="7"/>
        </w:numPr>
        <w:tabs>
          <w:tab w:val="clear" w:pos="360"/>
        </w:tabs>
        <w:ind w:left="567" w:right="-2" w:hanging="567"/>
        <w:rPr>
          <w:rFonts w:ascii="Times New Roman" w:hAnsi="Times New Roman"/>
          <w:sz w:val="22"/>
        </w:rPr>
      </w:pPr>
      <w:r w:rsidRPr="00C96DCA">
        <w:rPr>
          <w:rFonts w:ascii="Times New Roman" w:hAnsi="Times New Roman"/>
          <w:b/>
          <w:sz w:val="22"/>
        </w:rPr>
        <w:t>ammónium-klorid</w:t>
      </w:r>
      <w:r w:rsidRPr="00357648">
        <w:rPr>
          <w:rFonts w:ascii="Times New Roman" w:hAnsi="Times New Roman"/>
          <w:sz w:val="22"/>
        </w:rPr>
        <w:t xml:space="preserve"> </w:t>
      </w:r>
      <w:r w:rsidRPr="00532F6F">
        <w:rPr>
          <w:rFonts w:ascii="Times New Roman" w:hAnsi="Times New Roman"/>
          <w:sz w:val="22"/>
        </w:rPr>
        <w:t>(</w:t>
      </w:r>
      <w:r w:rsidRPr="00C96DCA">
        <w:rPr>
          <w:rFonts w:ascii="Times New Roman" w:hAnsi="Times New Roman"/>
          <w:sz w:val="22"/>
        </w:rPr>
        <w:t>szalmiáksó, egy olyan anyag, amely bizonyos köhögéscsillapító gyógyszerekben és az édesgyökéritalban jelen van);</w:t>
      </w:r>
    </w:p>
    <w:p w14:paraId="4BB0BF62" w14:textId="77777777" w:rsidR="00AA5483" w:rsidRPr="00C96DCA" w:rsidRDefault="009E3D22" w:rsidP="00357648">
      <w:pPr>
        <w:numPr>
          <w:ilvl w:val="0"/>
          <w:numId w:val="7"/>
        </w:numPr>
        <w:tabs>
          <w:tab w:val="clear" w:pos="360"/>
        </w:tabs>
        <w:ind w:left="567" w:right="-2" w:hanging="567"/>
        <w:rPr>
          <w:rFonts w:ascii="Times New Roman" w:hAnsi="Times New Roman"/>
          <w:sz w:val="22"/>
        </w:rPr>
      </w:pPr>
      <w:r w:rsidRPr="00C96DCA">
        <w:rPr>
          <w:rFonts w:ascii="Times New Roman" w:hAnsi="Times New Roman"/>
          <w:b/>
          <w:sz w:val="22"/>
        </w:rPr>
        <w:t xml:space="preserve">nátrium-hidrogén-karbonát </w:t>
      </w:r>
      <w:r w:rsidRPr="00C96DCA">
        <w:rPr>
          <w:rFonts w:ascii="Times New Roman" w:hAnsi="Times New Roman"/>
          <w:sz w:val="22"/>
        </w:rPr>
        <w:t>(a vér és/vagy a vizelet savasságának csökkentésére alkalmazott gyógyszer);</w:t>
      </w:r>
    </w:p>
    <w:p w14:paraId="56AAF5F5" w14:textId="31D49799" w:rsidR="00AA5483" w:rsidRPr="00532F6F" w:rsidRDefault="009E3D22" w:rsidP="00357648">
      <w:pPr>
        <w:numPr>
          <w:ilvl w:val="0"/>
          <w:numId w:val="7"/>
        </w:numPr>
        <w:tabs>
          <w:tab w:val="clear" w:pos="360"/>
        </w:tabs>
        <w:ind w:left="567" w:right="-2" w:hanging="567"/>
        <w:rPr>
          <w:rFonts w:ascii="Times New Roman" w:hAnsi="Times New Roman"/>
          <w:sz w:val="22"/>
        </w:rPr>
      </w:pPr>
      <w:r w:rsidRPr="00532F6F">
        <w:rPr>
          <w:rFonts w:ascii="Times New Roman" w:hAnsi="Times New Roman"/>
          <w:b/>
          <w:sz w:val="22"/>
        </w:rPr>
        <w:t xml:space="preserve">mannit </w:t>
      </w:r>
      <w:r w:rsidRPr="00532F6F">
        <w:rPr>
          <w:rFonts w:ascii="Times New Roman" w:hAnsi="Times New Roman"/>
          <w:sz w:val="22"/>
        </w:rPr>
        <w:t>(vizelethajtó gyógyszer,</w:t>
      </w:r>
      <w:r w:rsidRPr="00532F6F">
        <w:rPr>
          <w:rFonts w:ascii="Times New Roman" w:hAnsi="Times New Roman"/>
          <w:color w:val="202124"/>
          <w:sz w:val="22"/>
          <w:shd w:val="clear" w:color="auto" w:fill="FFFFFF"/>
        </w:rPr>
        <w:t xml:space="preserve"> </w:t>
      </w:r>
      <w:r w:rsidRPr="00532F6F">
        <w:rPr>
          <w:rFonts w:ascii="Times New Roman" w:hAnsi="Times New Roman"/>
          <w:sz w:val="22"/>
        </w:rPr>
        <w:t>amely segít a vizelettermelés fokozásában</w:t>
      </w:r>
      <w:r w:rsidR="00042E60">
        <w:rPr>
          <w:rFonts w:ascii="Times New Roman" w:hAnsi="Times New Roman"/>
          <w:sz w:val="22"/>
        </w:rPr>
        <w:t>, valamint</w:t>
      </w:r>
      <w:r w:rsidRPr="00532F6F">
        <w:rPr>
          <w:rFonts w:ascii="Times New Roman" w:hAnsi="Times New Roman"/>
          <w:sz w:val="22"/>
        </w:rPr>
        <w:t xml:space="preserve"> a só és a felesleges v</w:t>
      </w:r>
      <w:r w:rsidR="00042E60">
        <w:rPr>
          <w:rFonts w:ascii="Times New Roman" w:hAnsi="Times New Roman"/>
          <w:sz w:val="22"/>
        </w:rPr>
        <w:t>íz testből való eltávolításában</w:t>
      </w:r>
      <w:r w:rsidRPr="00532F6F">
        <w:rPr>
          <w:rFonts w:ascii="Times New Roman" w:hAnsi="Times New Roman"/>
          <w:sz w:val="22"/>
        </w:rPr>
        <w:t>);</w:t>
      </w:r>
    </w:p>
    <w:p w14:paraId="77AA8C4C" w14:textId="44CDC7B6" w:rsidR="00AA5483" w:rsidRPr="00532F6F" w:rsidRDefault="009E3D22" w:rsidP="00357648">
      <w:pPr>
        <w:numPr>
          <w:ilvl w:val="0"/>
          <w:numId w:val="7"/>
        </w:numPr>
        <w:tabs>
          <w:tab w:val="clear" w:pos="360"/>
        </w:tabs>
        <w:ind w:left="567" w:right="-2" w:hanging="567"/>
        <w:rPr>
          <w:rFonts w:ascii="Times New Roman" w:hAnsi="Times New Roman"/>
          <w:sz w:val="22"/>
        </w:rPr>
      </w:pPr>
      <w:r w:rsidRPr="00532F6F">
        <w:rPr>
          <w:rFonts w:ascii="Times New Roman" w:hAnsi="Times New Roman"/>
          <w:sz w:val="22"/>
        </w:rPr>
        <w:t xml:space="preserve">bizonyos </w:t>
      </w:r>
      <w:r w:rsidRPr="00532F6F">
        <w:rPr>
          <w:rFonts w:ascii="Times New Roman" w:hAnsi="Times New Roman"/>
          <w:b/>
          <w:sz w:val="22"/>
        </w:rPr>
        <w:t>vérnyomáscsökkentő</w:t>
      </w:r>
      <w:r w:rsidRPr="00532F6F">
        <w:rPr>
          <w:rFonts w:ascii="Times New Roman" w:hAnsi="Times New Roman"/>
          <w:sz w:val="22"/>
        </w:rPr>
        <w:t xml:space="preserve"> gyógyszerek (az úgynevezett ACE-gátlók, mint </w:t>
      </w:r>
      <w:r w:rsidR="00042E60">
        <w:rPr>
          <w:rFonts w:ascii="Times New Roman" w:hAnsi="Times New Roman"/>
          <w:sz w:val="22"/>
        </w:rPr>
        <w:t xml:space="preserve">például </w:t>
      </w:r>
      <w:r w:rsidRPr="00532F6F">
        <w:rPr>
          <w:rFonts w:ascii="Times New Roman" w:hAnsi="Times New Roman"/>
          <w:sz w:val="22"/>
        </w:rPr>
        <w:t xml:space="preserve">a </w:t>
      </w:r>
      <w:proofErr w:type="spellStart"/>
      <w:r w:rsidRPr="00532F6F">
        <w:rPr>
          <w:rFonts w:ascii="Times New Roman" w:hAnsi="Times New Roman"/>
          <w:sz w:val="22"/>
        </w:rPr>
        <w:t>kaptopril</w:t>
      </w:r>
      <w:proofErr w:type="spellEnd"/>
      <w:r w:rsidRPr="00532F6F">
        <w:rPr>
          <w:rFonts w:ascii="Times New Roman" w:hAnsi="Times New Roman"/>
          <w:sz w:val="22"/>
        </w:rPr>
        <w:t>);</w:t>
      </w:r>
    </w:p>
    <w:p w14:paraId="64D526B5" w14:textId="77777777" w:rsidR="00C35A58" w:rsidRPr="00532F6F" w:rsidRDefault="00C35A58" w:rsidP="00357648">
      <w:pPr>
        <w:ind w:right="-2"/>
        <w:rPr>
          <w:rFonts w:ascii="Times New Roman" w:hAnsi="Times New Roman"/>
          <w:sz w:val="22"/>
        </w:rPr>
      </w:pPr>
    </w:p>
    <w:p w14:paraId="603AEB8F" w14:textId="56D57671" w:rsidR="00C35A58" w:rsidRPr="00532F6F" w:rsidRDefault="00D92A14" w:rsidP="00357648">
      <w:pPr>
        <w:ind w:right="-2"/>
        <w:rPr>
          <w:rFonts w:ascii="Times New Roman" w:hAnsi="Times New Roman"/>
          <w:sz w:val="22"/>
        </w:rPr>
      </w:pPr>
      <w:r w:rsidRPr="00532F6F">
        <w:rPr>
          <w:rFonts w:ascii="Times New Roman" w:hAnsi="Times New Roman"/>
          <w:sz w:val="22"/>
        </w:rPr>
        <w:t>E</w:t>
      </w:r>
      <w:r w:rsidR="009E3D22" w:rsidRPr="00532F6F">
        <w:rPr>
          <w:rFonts w:ascii="Times New Roman" w:hAnsi="Times New Roman"/>
          <w:sz w:val="22"/>
        </w:rPr>
        <w:t>gyes rákellenes gyógyszerek (</w:t>
      </w:r>
      <w:proofErr w:type="spellStart"/>
      <w:r w:rsidR="009E3D22" w:rsidRPr="00532F6F">
        <w:rPr>
          <w:rFonts w:ascii="Times New Roman" w:hAnsi="Times New Roman"/>
          <w:sz w:val="22"/>
        </w:rPr>
        <w:t>metotrexát</w:t>
      </w:r>
      <w:proofErr w:type="spellEnd"/>
      <w:r w:rsidR="009E3D22" w:rsidRPr="00532F6F">
        <w:rPr>
          <w:rFonts w:ascii="Times New Roman" w:hAnsi="Times New Roman"/>
          <w:sz w:val="22"/>
        </w:rPr>
        <w:t xml:space="preserve">, </w:t>
      </w:r>
      <w:proofErr w:type="spellStart"/>
      <w:r w:rsidR="009E3D22" w:rsidRPr="00532F6F">
        <w:rPr>
          <w:rFonts w:ascii="Times New Roman" w:hAnsi="Times New Roman"/>
          <w:sz w:val="22"/>
        </w:rPr>
        <w:t>ciklofoszfamid</w:t>
      </w:r>
      <w:proofErr w:type="spellEnd"/>
      <w:r w:rsidR="009E3D22" w:rsidRPr="00532F6F">
        <w:rPr>
          <w:rFonts w:ascii="Times New Roman" w:hAnsi="Times New Roman"/>
          <w:sz w:val="22"/>
        </w:rPr>
        <w:t xml:space="preserve">, </w:t>
      </w:r>
      <w:proofErr w:type="spellStart"/>
      <w:r w:rsidR="009E3D22" w:rsidRPr="00532F6F">
        <w:rPr>
          <w:rFonts w:ascii="Times New Roman" w:hAnsi="Times New Roman"/>
          <w:sz w:val="22"/>
        </w:rPr>
        <w:t>vinkrisztin</w:t>
      </w:r>
      <w:proofErr w:type="spellEnd"/>
      <w:r w:rsidR="009E3D22" w:rsidRPr="00532F6F">
        <w:rPr>
          <w:rFonts w:ascii="Times New Roman" w:hAnsi="Times New Roman"/>
          <w:sz w:val="22"/>
        </w:rPr>
        <w:t>) szintén befolyásolhatják a Technescan DMSA hatását, vagy a Technescan DMSA hatással lehet ezek működésére.</w:t>
      </w:r>
    </w:p>
    <w:p w14:paraId="4F6BA5D0" w14:textId="77777777" w:rsidR="0094771A" w:rsidRPr="00532F6F" w:rsidRDefault="0094771A" w:rsidP="00357648">
      <w:pPr>
        <w:ind w:right="-2"/>
        <w:rPr>
          <w:rFonts w:ascii="Times New Roman" w:hAnsi="Times New Roman"/>
          <w:sz w:val="22"/>
        </w:rPr>
      </w:pPr>
    </w:p>
    <w:p w14:paraId="6FC506BC" w14:textId="34CC37EF" w:rsidR="00F07C9B" w:rsidRPr="00532F6F" w:rsidRDefault="009E3D22" w:rsidP="00357648">
      <w:pPr>
        <w:keepNext/>
        <w:keepLines/>
        <w:ind w:right="-2"/>
        <w:rPr>
          <w:rFonts w:ascii="Times New Roman" w:hAnsi="Times New Roman"/>
          <w:b/>
          <w:sz w:val="22"/>
        </w:rPr>
      </w:pPr>
      <w:r w:rsidRPr="00532F6F">
        <w:rPr>
          <w:rFonts w:ascii="Times New Roman" w:hAnsi="Times New Roman"/>
          <w:b/>
          <w:sz w:val="22"/>
        </w:rPr>
        <w:t>Terhesség és szoptatás</w:t>
      </w:r>
    </w:p>
    <w:p w14:paraId="74A042E5" w14:textId="77777777" w:rsidR="00A90BE4" w:rsidRPr="00532F6F" w:rsidRDefault="009E3D22" w:rsidP="00357648">
      <w:pPr>
        <w:keepNext/>
        <w:keepLines/>
        <w:ind w:right="-2"/>
        <w:rPr>
          <w:rFonts w:ascii="Times New Roman" w:hAnsi="Times New Roman"/>
          <w:bCs/>
          <w:sz w:val="22"/>
        </w:rPr>
      </w:pPr>
      <w:r w:rsidRPr="00532F6F">
        <w:rPr>
          <w:rFonts w:ascii="Times New Roman" w:hAnsi="Times New Roman"/>
          <w:sz w:val="22"/>
        </w:rPr>
        <w:t xml:space="preserve">Ha Ön terhes vagy szoptat, illetve ha fennáll Önnél a terhesség lehetősége vagy gyermeket szeretne, beszéljen a nukleáris </w:t>
      </w:r>
      <w:proofErr w:type="gramStart"/>
      <w:r w:rsidRPr="00532F6F">
        <w:rPr>
          <w:rFonts w:ascii="Times New Roman" w:hAnsi="Times New Roman"/>
          <w:sz w:val="22"/>
        </w:rPr>
        <w:t>medicina</w:t>
      </w:r>
      <w:proofErr w:type="gramEnd"/>
      <w:r w:rsidRPr="00532F6F">
        <w:rPr>
          <w:rFonts w:ascii="Times New Roman" w:hAnsi="Times New Roman"/>
          <w:sz w:val="22"/>
        </w:rPr>
        <w:t xml:space="preserve"> szakorvossal, mielőtt beadnák Önnek ezt a gyógyszert.</w:t>
      </w:r>
    </w:p>
    <w:p w14:paraId="43333AE9" w14:textId="27E83C1E" w:rsidR="000F6D8C" w:rsidRPr="00532F6F" w:rsidRDefault="00F07800" w:rsidP="00357648">
      <w:pPr>
        <w:keepNext/>
        <w:keepLines/>
        <w:ind w:right="-2"/>
        <w:rPr>
          <w:rFonts w:ascii="Times New Roman" w:hAnsi="Times New Roman"/>
          <w:sz w:val="22"/>
        </w:rPr>
      </w:pPr>
      <w:r>
        <w:rPr>
          <w:rFonts w:ascii="Times New Roman" w:hAnsi="Times New Roman"/>
          <w:sz w:val="22"/>
        </w:rPr>
        <w:t>Feltétlenül t</w:t>
      </w:r>
      <w:r w:rsidR="009E3D22" w:rsidRPr="00532F6F">
        <w:rPr>
          <w:rFonts w:ascii="Times New Roman" w:hAnsi="Times New Roman"/>
          <w:sz w:val="22"/>
        </w:rPr>
        <w:t>ájékozta</w:t>
      </w:r>
      <w:r>
        <w:rPr>
          <w:rFonts w:ascii="Times New Roman" w:hAnsi="Times New Roman"/>
          <w:sz w:val="22"/>
        </w:rPr>
        <w:t>ssa</w:t>
      </w:r>
      <w:r w:rsidR="009E3D22" w:rsidRPr="00532F6F">
        <w:rPr>
          <w:rFonts w:ascii="Times New Roman" w:hAnsi="Times New Roman"/>
          <w:sz w:val="22"/>
        </w:rPr>
        <w:t xml:space="preserve"> nukleáris </w:t>
      </w:r>
      <w:proofErr w:type="gramStart"/>
      <w:r w:rsidR="009E3D22" w:rsidRPr="00532F6F">
        <w:rPr>
          <w:rFonts w:ascii="Times New Roman" w:hAnsi="Times New Roman"/>
          <w:sz w:val="22"/>
        </w:rPr>
        <w:t>medicina</w:t>
      </w:r>
      <w:proofErr w:type="gramEnd"/>
      <w:r w:rsidR="009E3D22" w:rsidRPr="00532F6F">
        <w:rPr>
          <w:rFonts w:ascii="Times New Roman" w:hAnsi="Times New Roman"/>
          <w:sz w:val="22"/>
        </w:rPr>
        <w:t xml:space="preserve"> szakorvosát a Technescan DMSA beadása </w:t>
      </w:r>
      <w:r w:rsidR="009E3D22" w:rsidRPr="00532F6F">
        <w:rPr>
          <w:rFonts w:ascii="Times New Roman" w:hAnsi="Times New Roman"/>
          <w:b/>
          <w:sz w:val="22"/>
        </w:rPr>
        <w:t>előtt</w:t>
      </w:r>
      <w:r w:rsidR="009E3D22" w:rsidRPr="00357648">
        <w:rPr>
          <w:rFonts w:ascii="Times New Roman" w:hAnsi="Times New Roman"/>
          <w:sz w:val="22"/>
        </w:rPr>
        <w:t>,</w:t>
      </w:r>
      <w:r w:rsidR="009E3D22" w:rsidRPr="00532F6F">
        <w:rPr>
          <w:rFonts w:ascii="Times New Roman" w:hAnsi="Times New Roman"/>
          <w:sz w:val="22"/>
        </w:rPr>
        <w:t xml:space="preserve"> ha fennáll a lehetősége annak, hogy Ön terhes lehet, ha kimaradt a menstruációja, vagy ha szoptat.</w:t>
      </w:r>
    </w:p>
    <w:p w14:paraId="1F67CFE4" w14:textId="135716A7" w:rsidR="000F6D8C" w:rsidRPr="00532F6F" w:rsidRDefault="009E3D22" w:rsidP="00357648">
      <w:pPr>
        <w:keepNext/>
        <w:keepLines/>
        <w:ind w:right="-2"/>
        <w:rPr>
          <w:rFonts w:ascii="Times New Roman" w:hAnsi="Times New Roman"/>
          <w:sz w:val="22"/>
        </w:rPr>
      </w:pPr>
      <w:r w:rsidRPr="00532F6F">
        <w:rPr>
          <w:rFonts w:ascii="Times New Roman" w:hAnsi="Times New Roman"/>
          <w:sz w:val="22"/>
        </w:rPr>
        <w:t xml:space="preserve">Kétség esetén lényeges, hogy beszéljen </w:t>
      </w:r>
      <w:r w:rsidR="00F07800">
        <w:rPr>
          <w:rFonts w:ascii="Times New Roman" w:hAnsi="Times New Roman"/>
          <w:sz w:val="22"/>
        </w:rPr>
        <w:t xml:space="preserve">az eljárást felügyelő </w:t>
      </w:r>
      <w:r w:rsidRPr="00532F6F">
        <w:rPr>
          <w:rFonts w:ascii="Times New Roman" w:hAnsi="Times New Roman"/>
          <w:sz w:val="22"/>
        </w:rPr>
        <w:t xml:space="preserve">nukleáris </w:t>
      </w:r>
      <w:proofErr w:type="gramStart"/>
      <w:r w:rsidRPr="00532F6F">
        <w:rPr>
          <w:rFonts w:ascii="Times New Roman" w:hAnsi="Times New Roman"/>
          <w:sz w:val="22"/>
        </w:rPr>
        <w:t>medicina</w:t>
      </w:r>
      <w:proofErr w:type="gramEnd"/>
      <w:r w:rsidRPr="00532F6F">
        <w:rPr>
          <w:rFonts w:ascii="Times New Roman" w:hAnsi="Times New Roman"/>
          <w:sz w:val="22"/>
        </w:rPr>
        <w:t xml:space="preserve"> szakorvos</w:t>
      </w:r>
      <w:r w:rsidR="00F07800">
        <w:rPr>
          <w:rFonts w:ascii="Times New Roman" w:hAnsi="Times New Roman"/>
          <w:sz w:val="22"/>
        </w:rPr>
        <w:t>sal</w:t>
      </w:r>
      <w:r w:rsidRPr="00532F6F">
        <w:rPr>
          <w:rFonts w:ascii="Times New Roman" w:hAnsi="Times New Roman"/>
          <w:sz w:val="22"/>
        </w:rPr>
        <w:t>.</w:t>
      </w:r>
    </w:p>
    <w:p w14:paraId="6C9F3019" w14:textId="77777777" w:rsidR="000F6D8C" w:rsidRPr="00532F6F" w:rsidRDefault="000F6D8C" w:rsidP="00357648">
      <w:pPr>
        <w:ind w:right="-2"/>
        <w:rPr>
          <w:rFonts w:ascii="Times New Roman" w:hAnsi="Times New Roman"/>
          <w:sz w:val="22"/>
        </w:rPr>
      </w:pPr>
    </w:p>
    <w:p w14:paraId="320519DB" w14:textId="77777777" w:rsidR="000F6D8C" w:rsidRPr="00532F6F" w:rsidRDefault="009E3D22" w:rsidP="00357648">
      <w:pPr>
        <w:ind w:right="-2"/>
        <w:rPr>
          <w:rFonts w:ascii="Times New Roman" w:hAnsi="Times New Roman"/>
          <w:b/>
          <w:sz w:val="22"/>
        </w:rPr>
      </w:pPr>
      <w:r w:rsidRPr="00532F6F">
        <w:rPr>
          <w:rFonts w:ascii="Times New Roman" w:hAnsi="Times New Roman"/>
          <w:b/>
          <w:sz w:val="22"/>
        </w:rPr>
        <w:t>Ha Ön terhes</w:t>
      </w:r>
    </w:p>
    <w:p w14:paraId="08BDBA42" w14:textId="0F0CD0A6" w:rsidR="000F6D8C" w:rsidRPr="00532F6F" w:rsidRDefault="009E3D22" w:rsidP="00357648">
      <w:pPr>
        <w:ind w:right="-2"/>
        <w:rPr>
          <w:rFonts w:ascii="Times New Roman" w:hAnsi="Times New Roman"/>
          <w:sz w:val="22"/>
        </w:rPr>
      </w:pPr>
      <w:r w:rsidRPr="00532F6F">
        <w:rPr>
          <w:rFonts w:ascii="Times New Roman" w:hAnsi="Times New Roman"/>
          <w:sz w:val="22"/>
        </w:rPr>
        <w:t xml:space="preserve">A nukleáris </w:t>
      </w:r>
      <w:proofErr w:type="gramStart"/>
      <w:r w:rsidRPr="00532F6F">
        <w:rPr>
          <w:rFonts w:ascii="Times New Roman" w:hAnsi="Times New Roman"/>
          <w:sz w:val="22"/>
        </w:rPr>
        <w:t>medicina</w:t>
      </w:r>
      <w:proofErr w:type="gramEnd"/>
      <w:r w:rsidRPr="00532F6F">
        <w:rPr>
          <w:rFonts w:ascii="Times New Roman" w:hAnsi="Times New Roman"/>
          <w:sz w:val="22"/>
        </w:rPr>
        <w:t xml:space="preserve"> szakorvos </w:t>
      </w:r>
      <w:r w:rsidRPr="00532F6F">
        <w:rPr>
          <w:rFonts w:ascii="Times New Roman" w:hAnsi="Times New Roman"/>
          <w:b/>
          <w:sz w:val="22"/>
        </w:rPr>
        <w:t>csak</w:t>
      </w:r>
      <w:r w:rsidRPr="00532F6F">
        <w:rPr>
          <w:rFonts w:ascii="Times New Roman" w:hAnsi="Times New Roman"/>
          <w:sz w:val="22"/>
        </w:rPr>
        <w:t xml:space="preserve"> akkor alkalmazza a Technescan DMSA-t </w:t>
      </w:r>
      <w:r w:rsidRPr="00532F6F">
        <w:rPr>
          <w:rFonts w:ascii="Times New Roman" w:hAnsi="Times New Roman"/>
          <w:b/>
          <w:sz w:val="22"/>
        </w:rPr>
        <w:t>a terhesség alatt, ha olyan előny várható, amely meghaladja a kockázatokat.</w:t>
      </w:r>
    </w:p>
    <w:p w14:paraId="719F2554" w14:textId="77777777" w:rsidR="000F6D8C" w:rsidRPr="00532F6F" w:rsidRDefault="000F6D8C" w:rsidP="00357648">
      <w:pPr>
        <w:ind w:right="-2"/>
        <w:rPr>
          <w:rFonts w:ascii="Times New Roman" w:hAnsi="Times New Roman"/>
          <w:sz w:val="22"/>
        </w:rPr>
      </w:pPr>
    </w:p>
    <w:p w14:paraId="0167FFEE" w14:textId="77777777" w:rsidR="00882B61" w:rsidRPr="00532F6F" w:rsidRDefault="009E3D22" w:rsidP="00357648">
      <w:pPr>
        <w:ind w:right="-2"/>
        <w:rPr>
          <w:rFonts w:ascii="Times New Roman" w:hAnsi="Times New Roman"/>
          <w:b/>
          <w:sz w:val="22"/>
        </w:rPr>
      </w:pPr>
      <w:r w:rsidRPr="00532F6F">
        <w:rPr>
          <w:rFonts w:ascii="Times New Roman" w:hAnsi="Times New Roman"/>
          <w:b/>
          <w:sz w:val="22"/>
        </w:rPr>
        <w:t>Ha Ön szoptat</w:t>
      </w:r>
    </w:p>
    <w:p w14:paraId="0DD1FD0B" w14:textId="2C2328AB" w:rsidR="000F6D8C" w:rsidRPr="00532F6F" w:rsidRDefault="009E3D22" w:rsidP="00357648">
      <w:pPr>
        <w:ind w:right="-2"/>
        <w:rPr>
          <w:rFonts w:ascii="Times New Roman" w:hAnsi="Times New Roman"/>
          <w:sz w:val="22"/>
        </w:rPr>
      </w:pPr>
      <w:r w:rsidRPr="00532F6F">
        <w:rPr>
          <w:rFonts w:ascii="Times New Roman" w:hAnsi="Times New Roman"/>
          <w:sz w:val="22"/>
        </w:rPr>
        <w:t xml:space="preserve">Szóljon kezelőorvosának arról, hogy Ön szoptat, mivel orvosa </w:t>
      </w:r>
      <w:r w:rsidRPr="00532F6F">
        <w:rPr>
          <w:rFonts w:ascii="Times New Roman" w:hAnsi="Times New Roman"/>
          <w:b/>
          <w:sz w:val="22"/>
        </w:rPr>
        <w:t xml:space="preserve">elhalaszthatja </w:t>
      </w:r>
      <w:r w:rsidRPr="00532F6F">
        <w:rPr>
          <w:rFonts w:ascii="Times New Roman" w:hAnsi="Times New Roman"/>
          <w:sz w:val="22"/>
        </w:rPr>
        <w:t xml:space="preserve">a kezelést a szoptatás befejezéséig. Arra is megkérheti Önt, hogy </w:t>
      </w:r>
      <w:r w:rsidRPr="00532F6F">
        <w:rPr>
          <w:rFonts w:ascii="Times New Roman" w:hAnsi="Times New Roman"/>
          <w:b/>
          <w:sz w:val="22"/>
        </w:rPr>
        <w:t>egy rövid időre</w:t>
      </w:r>
      <w:r w:rsidRPr="00357648">
        <w:rPr>
          <w:rFonts w:ascii="Times New Roman" w:hAnsi="Times New Roman"/>
          <w:sz w:val="22"/>
        </w:rPr>
        <w:t xml:space="preserve"> </w:t>
      </w:r>
      <w:r w:rsidR="00F07800" w:rsidRPr="00357648">
        <w:rPr>
          <w:rFonts w:ascii="Times New Roman" w:hAnsi="Times New Roman"/>
          <w:sz w:val="22"/>
        </w:rPr>
        <w:t>(</w:t>
      </w:r>
      <w:r w:rsidR="00F07800" w:rsidRPr="001F1E28">
        <w:rPr>
          <w:rFonts w:ascii="Times New Roman" w:hAnsi="Times New Roman"/>
          <w:sz w:val="22"/>
        </w:rPr>
        <w:t>amíg a radioaktivitás jelen van a szervezetében</w:t>
      </w:r>
      <w:r w:rsidR="00F07800">
        <w:rPr>
          <w:rFonts w:ascii="Times New Roman" w:hAnsi="Times New Roman"/>
          <w:sz w:val="22"/>
        </w:rPr>
        <w:t>)</w:t>
      </w:r>
      <w:r w:rsidR="00F07800" w:rsidRPr="00532F6F">
        <w:rPr>
          <w:rFonts w:ascii="Times New Roman" w:hAnsi="Times New Roman"/>
          <w:b/>
          <w:sz w:val="22"/>
        </w:rPr>
        <w:t xml:space="preserve"> </w:t>
      </w:r>
      <w:r w:rsidRPr="00532F6F">
        <w:rPr>
          <w:rFonts w:ascii="Times New Roman" w:hAnsi="Times New Roman"/>
          <w:b/>
          <w:sz w:val="22"/>
        </w:rPr>
        <w:t>hagyja abba a szoptatást</w:t>
      </w:r>
      <w:r w:rsidRPr="00357648">
        <w:rPr>
          <w:rFonts w:ascii="Times New Roman" w:hAnsi="Times New Roman"/>
          <w:sz w:val="22"/>
        </w:rPr>
        <w:t xml:space="preserve">, </w:t>
      </w:r>
      <w:r w:rsidRPr="00532F6F">
        <w:rPr>
          <w:rFonts w:ascii="Times New Roman" w:hAnsi="Times New Roman"/>
          <w:sz w:val="22"/>
        </w:rPr>
        <w:t>és dobja ki a</w:t>
      </w:r>
      <w:r w:rsidR="00F07800">
        <w:rPr>
          <w:rFonts w:ascii="Times New Roman" w:hAnsi="Times New Roman"/>
          <w:sz w:val="22"/>
        </w:rPr>
        <w:t>z ez idő alatt</w:t>
      </w:r>
      <w:r w:rsidRPr="00532F6F">
        <w:rPr>
          <w:rFonts w:ascii="Times New Roman" w:hAnsi="Times New Roman"/>
          <w:sz w:val="22"/>
        </w:rPr>
        <w:t xml:space="preserve"> lefejt tejet. Kérdezze meg a nukleáris </w:t>
      </w:r>
      <w:proofErr w:type="gramStart"/>
      <w:r w:rsidRPr="00532F6F">
        <w:rPr>
          <w:rFonts w:ascii="Times New Roman" w:hAnsi="Times New Roman"/>
          <w:sz w:val="22"/>
        </w:rPr>
        <w:t>medicina</w:t>
      </w:r>
      <w:proofErr w:type="gramEnd"/>
      <w:r w:rsidRPr="00532F6F">
        <w:rPr>
          <w:rFonts w:ascii="Times New Roman" w:hAnsi="Times New Roman"/>
          <w:sz w:val="22"/>
        </w:rPr>
        <w:t xml:space="preserve"> szakorvost, hogy mikor folytathatja a szoptatást.</w:t>
      </w:r>
    </w:p>
    <w:p w14:paraId="4BE54F96" w14:textId="77777777" w:rsidR="00F07C9B" w:rsidRPr="00532F6F" w:rsidRDefault="009E3D22" w:rsidP="00357648">
      <w:pPr>
        <w:ind w:right="-2"/>
        <w:rPr>
          <w:rFonts w:ascii="Times New Roman" w:hAnsi="Times New Roman"/>
          <w:sz w:val="22"/>
        </w:rPr>
      </w:pPr>
      <w:r w:rsidRPr="00532F6F">
        <w:rPr>
          <w:rFonts w:ascii="Times New Roman" w:hAnsi="Times New Roman"/>
          <w:sz w:val="22"/>
        </w:rPr>
        <w:t>Az eljárás után nyugodtan közel lehet a gyermekéhez, nincs szükség az érintkezés korlátozására.</w:t>
      </w:r>
    </w:p>
    <w:p w14:paraId="372B0280" w14:textId="77777777" w:rsidR="00574F09" w:rsidRPr="00532F6F" w:rsidRDefault="00574F09" w:rsidP="00357648">
      <w:pPr>
        <w:ind w:right="-2"/>
        <w:rPr>
          <w:rFonts w:ascii="Times New Roman" w:hAnsi="Times New Roman"/>
          <w:sz w:val="22"/>
        </w:rPr>
      </w:pPr>
    </w:p>
    <w:p w14:paraId="080BB1EF" w14:textId="77777777" w:rsidR="00F07C9B" w:rsidRPr="00532F6F" w:rsidRDefault="009E3D22" w:rsidP="00357648">
      <w:pPr>
        <w:ind w:right="-2"/>
        <w:rPr>
          <w:rFonts w:ascii="Times New Roman" w:hAnsi="Times New Roman"/>
          <w:b/>
          <w:sz w:val="22"/>
        </w:rPr>
      </w:pPr>
      <w:r w:rsidRPr="00532F6F">
        <w:rPr>
          <w:rFonts w:ascii="Times New Roman" w:hAnsi="Times New Roman"/>
          <w:b/>
          <w:sz w:val="22"/>
        </w:rPr>
        <w:t>A készítmény hatásai a gépjárművezetéshez és a gépek kezeléséhez szükséges képességekre</w:t>
      </w:r>
    </w:p>
    <w:p w14:paraId="43B5D19A" w14:textId="5BDBFEA9" w:rsidR="000F6D8C" w:rsidRPr="00532F6F" w:rsidRDefault="009E3D22" w:rsidP="00357648">
      <w:pPr>
        <w:ind w:right="-2"/>
        <w:rPr>
          <w:rFonts w:ascii="Times New Roman" w:hAnsi="Times New Roman"/>
          <w:sz w:val="22"/>
        </w:rPr>
      </w:pPr>
      <w:r w:rsidRPr="00532F6F">
        <w:rPr>
          <w:rFonts w:ascii="Times New Roman" w:hAnsi="Times New Roman"/>
          <w:sz w:val="22"/>
        </w:rPr>
        <w:t>Nem valószínű, hogy a Technescan DMSA befolyásolja a gépjárművezetéshez vagy a gépek kezeléséhez szükséges képességeit.</w:t>
      </w:r>
    </w:p>
    <w:p w14:paraId="3136C821" w14:textId="77777777" w:rsidR="00A90BE4" w:rsidRPr="00532F6F" w:rsidRDefault="00A90BE4" w:rsidP="00357648">
      <w:pPr>
        <w:ind w:right="-2"/>
        <w:rPr>
          <w:rFonts w:ascii="Times New Roman" w:hAnsi="Times New Roman"/>
          <w:sz w:val="22"/>
        </w:rPr>
      </w:pPr>
    </w:p>
    <w:p w14:paraId="1DA862E5" w14:textId="337481D6" w:rsidR="00A90BE4" w:rsidRPr="00532F6F" w:rsidRDefault="009E3D22" w:rsidP="00357648">
      <w:pPr>
        <w:ind w:right="-2"/>
        <w:rPr>
          <w:rFonts w:ascii="Times New Roman" w:hAnsi="Times New Roman"/>
          <w:b/>
          <w:sz w:val="22"/>
        </w:rPr>
      </w:pPr>
      <w:r w:rsidRPr="00532F6F">
        <w:rPr>
          <w:rFonts w:ascii="Times New Roman" w:hAnsi="Times New Roman"/>
          <w:b/>
          <w:sz w:val="22"/>
        </w:rPr>
        <w:t>A Technescan DMSA nátriumot tartalmaz</w:t>
      </w:r>
    </w:p>
    <w:p w14:paraId="5FE6BAEA" w14:textId="41E587F8" w:rsidR="00A90BE4" w:rsidRPr="00C96DCA" w:rsidRDefault="00F07800" w:rsidP="00357648">
      <w:pPr>
        <w:ind w:right="-2"/>
        <w:rPr>
          <w:rFonts w:ascii="Times New Roman" w:hAnsi="Times New Roman"/>
          <w:sz w:val="22"/>
        </w:rPr>
      </w:pPr>
      <w:r>
        <w:rPr>
          <w:rFonts w:ascii="Times New Roman" w:hAnsi="Times New Roman"/>
          <w:sz w:val="22"/>
        </w:rPr>
        <w:t>A készítmény</w:t>
      </w:r>
      <w:r w:rsidR="009E3D22" w:rsidRPr="00532F6F">
        <w:rPr>
          <w:rFonts w:ascii="Times New Roman" w:hAnsi="Times New Roman"/>
          <w:sz w:val="22"/>
        </w:rPr>
        <w:t xml:space="preserve"> </w:t>
      </w:r>
      <w:proofErr w:type="gramStart"/>
      <w:r w:rsidR="009E3D22" w:rsidRPr="00532F6F">
        <w:rPr>
          <w:rFonts w:ascii="Times New Roman" w:hAnsi="Times New Roman"/>
          <w:sz w:val="22"/>
        </w:rPr>
        <w:t>kevesebb</w:t>
      </w:r>
      <w:proofErr w:type="gramEnd"/>
      <w:r w:rsidR="009E3D22" w:rsidRPr="00532F6F">
        <w:rPr>
          <w:rFonts w:ascii="Times New Roman" w:hAnsi="Times New Roman"/>
          <w:sz w:val="22"/>
        </w:rPr>
        <w:t xml:space="preserve"> mint 1 </w:t>
      </w:r>
      <w:proofErr w:type="spellStart"/>
      <w:r w:rsidR="009E3D22" w:rsidRPr="00532F6F">
        <w:rPr>
          <w:rFonts w:ascii="Times New Roman" w:hAnsi="Times New Roman"/>
          <w:sz w:val="22"/>
        </w:rPr>
        <w:t>mmol</w:t>
      </w:r>
      <w:proofErr w:type="spellEnd"/>
      <w:r w:rsidR="009E3D22" w:rsidRPr="00532F6F">
        <w:rPr>
          <w:rFonts w:ascii="Times New Roman" w:hAnsi="Times New Roman"/>
          <w:sz w:val="22"/>
        </w:rPr>
        <w:t xml:space="preserve"> (23 mg) nátriumot tartalmaz</w:t>
      </w:r>
      <w:r w:rsidR="00C96DCA" w:rsidRPr="00C96DCA">
        <w:rPr>
          <w:rFonts w:ascii="Times New Roman" w:hAnsi="Times New Roman"/>
          <w:sz w:val="22"/>
        </w:rPr>
        <w:t xml:space="preserve"> </w:t>
      </w:r>
      <w:r w:rsidR="00C96DCA" w:rsidRPr="004F4144">
        <w:rPr>
          <w:rFonts w:ascii="Times New Roman" w:hAnsi="Times New Roman"/>
          <w:sz w:val="22"/>
        </w:rPr>
        <w:t>injekciós üvegenként</w:t>
      </w:r>
      <w:r w:rsidR="009E3D22" w:rsidRPr="00C96DCA">
        <w:rPr>
          <w:rFonts w:ascii="Times New Roman" w:hAnsi="Times New Roman"/>
          <w:sz w:val="22"/>
        </w:rPr>
        <w:t xml:space="preserve">, </w:t>
      </w:r>
      <w:r w:rsidR="00C96DCA">
        <w:rPr>
          <w:rFonts w:ascii="Times New Roman" w:hAnsi="Times New Roman"/>
          <w:sz w:val="22"/>
        </w:rPr>
        <w:t>azaz</w:t>
      </w:r>
      <w:r w:rsidR="009E3D22" w:rsidRPr="00C96DCA">
        <w:rPr>
          <w:rFonts w:ascii="Times New Roman" w:hAnsi="Times New Roman"/>
          <w:sz w:val="22"/>
        </w:rPr>
        <w:t xml:space="preserve"> </w:t>
      </w:r>
      <w:r w:rsidR="00C96DCA">
        <w:rPr>
          <w:rFonts w:ascii="Times New Roman" w:hAnsi="Times New Roman"/>
          <w:sz w:val="22"/>
        </w:rPr>
        <w:t>gyakorlatilag</w:t>
      </w:r>
      <w:r w:rsidR="009E3D22" w:rsidRPr="00C96DCA">
        <w:rPr>
          <w:rFonts w:ascii="Times New Roman" w:hAnsi="Times New Roman"/>
          <w:sz w:val="22"/>
        </w:rPr>
        <w:t xml:space="preserve"> </w:t>
      </w:r>
      <w:r w:rsidR="00C96DCA">
        <w:rPr>
          <w:rFonts w:ascii="Times New Roman" w:hAnsi="Times New Roman"/>
          <w:sz w:val="22"/>
        </w:rPr>
        <w:t>„</w:t>
      </w:r>
      <w:r w:rsidR="009E3D22" w:rsidRPr="00C96DCA">
        <w:rPr>
          <w:rFonts w:ascii="Times New Roman" w:hAnsi="Times New Roman"/>
          <w:sz w:val="22"/>
        </w:rPr>
        <w:t>nátriummentes</w:t>
      </w:r>
      <w:r w:rsidR="00C96DCA">
        <w:rPr>
          <w:rFonts w:ascii="Times New Roman" w:hAnsi="Times New Roman"/>
          <w:sz w:val="22"/>
        </w:rPr>
        <w:t>”</w:t>
      </w:r>
      <w:r w:rsidR="009E3D22" w:rsidRPr="00C96DCA">
        <w:rPr>
          <w:rFonts w:ascii="Times New Roman" w:hAnsi="Times New Roman"/>
          <w:sz w:val="22"/>
        </w:rPr>
        <w:t>.</w:t>
      </w:r>
    </w:p>
    <w:p w14:paraId="319D870A" w14:textId="045940AF" w:rsidR="00526F6A" w:rsidRDefault="00526F6A" w:rsidP="00357648">
      <w:pPr>
        <w:ind w:right="-2"/>
        <w:rPr>
          <w:rFonts w:ascii="Times New Roman" w:hAnsi="Times New Roman"/>
          <w:sz w:val="22"/>
        </w:rPr>
      </w:pPr>
    </w:p>
    <w:p w14:paraId="6F132481" w14:textId="77777777" w:rsidR="00C96DCA" w:rsidRPr="00C96DCA" w:rsidRDefault="00C96DCA" w:rsidP="00357648">
      <w:pPr>
        <w:ind w:right="-2"/>
        <w:rPr>
          <w:rFonts w:ascii="Times New Roman" w:hAnsi="Times New Roman"/>
          <w:sz w:val="22"/>
        </w:rPr>
      </w:pPr>
    </w:p>
    <w:p w14:paraId="035250EB" w14:textId="1D9E1108" w:rsidR="00BE1F22" w:rsidRPr="00C96DCA" w:rsidRDefault="009E3D22" w:rsidP="00357648">
      <w:pPr>
        <w:numPr>
          <w:ilvl w:val="0"/>
          <w:numId w:val="29"/>
        </w:numPr>
        <w:ind w:right="-2"/>
        <w:rPr>
          <w:rFonts w:ascii="Times New Roman" w:hAnsi="Times New Roman"/>
          <w:b/>
          <w:sz w:val="22"/>
        </w:rPr>
      </w:pPr>
      <w:r w:rsidRPr="00C96DCA">
        <w:rPr>
          <w:rFonts w:ascii="Times New Roman" w:hAnsi="Times New Roman"/>
          <w:b/>
          <w:sz w:val="22"/>
        </w:rPr>
        <w:t>Hogyan kell alkalmazni a Technescan DMSA-t?</w:t>
      </w:r>
    </w:p>
    <w:p w14:paraId="07F70963" w14:textId="77777777" w:rsidR="00BE1F22" w:rsidRPr="00C96DCA" w:rsidRDefault="00BE1F22" w:rsidP="00357648">
      <w:pPr>
        <w:ind w:right="-2"/>
        <w:rPr>
          <w:rFonts w:ascii="Times New Roman" w:hAnsi="Times New Roman"/>
          <w:sz w:val="22"/>
        </w:rPr>
      </w:pPr>
    </w:p>
    <w:p w14:paraId="2B2FCF6B" w14:textId="454403F2" w:rsidR="004C0691" w:rsidRPr="00C96DCA" w:rsidRDefault="009E3D22" w:rsidP="00357648">
      <w:pPr>
        <w:ind w:right="-2"/>
        <w:rPr>
          <w:rFonts w:ascii="Times New Roman" w:hAnsi="Times New Roman"/>
          <w:sz w:val="22"/>
        </w:rPr>
      </w:pPr>
      <w:r w:rsidRPr="00C96DCA">
        <w:rPr>
          <w:rFonts w:ascii="Times New Roman" w:hAnsi="Times New Roman"/>
          <w:sz w:val="22"/>
        </w:rPr>
        <w:t>A radio</w:t>
      </w:r>
      <w:r w:rsidR="00532F6F">
        <w:rPr>
          <w:rFonts w:ascii="Times New Roman" w:hAnsi="Times New Roman"/>
          <w:sz w:val="22"/>
        </w:rPr>
        <w:t>aktív gyógyszerek</w:t>
      </w:r>
      <w:r w:rsidRPr="00C96DCA">
        <w:rPr>
          <w:rFonts w:ascii="Times New Roman" w:hAnsi="Times New Roman"/>
          <w:sz w:val="22"/>
        </w:rPr>
        <w:t xml:space="preserve"> felhasználására, kezelésére és ártalmatlanítására szigorú szabályok vonatkoznak. A Technescan DMSA kizárólag különlegesen ellenőrzött területeken kerül alkalmazásra. </w:t>
      </w:r>
      <w:r w:rsidRPr="00C96DCA">
        <w:rPr>
          <w:rFonts w:ascii="Times New Roman" w:hAnsi="Times New Roman"/>
          <w:sz w:val="22"/>
        </w:rPr>
        <w:lastRenderedPageBreak/>
        <w:t>Ezt a készítményt csak olyan személyzet kezeli és adja be Önnek, akik a biztonságos használatára vonatkozó képzésben részt vettek</w:t>
      </w:r>
      <w:r w:rsidR="00532F6F">
        <w:rPr>
          <w:rFonts w:ascii="Times New Roman" w:hAnsi="Times New Roman"/>
          <w:sz w:val="22"/>
        </w:rPr>
        <w:t>,</w:t>
      </w:r>
      <w:r w:rsidRPr="00C96DCA">
        <w:rPr>
          <w:rFonts w:ascii="Times New Roman" w:hAnsi="Times New Roman"/>
          <w:sz w:val="22"/>
        </w:rPr>
        <w:t xml:space="preserve"> és erre jogosultak. Ezek a személyek különös gondossággal biztosítják a készítmény biztonságos alkalmazását, és tevékenységükről tájékoztatni fogják Önt.</w:t>
      </w:r>
    </w:p>
    <w:p w14:paraId="64350C08" w14:textId="77777777" w:rsidR="004C0691" w:rsidRPr="00C96DCA" w:rsidRDefault="004C0691" w:rsidP="00357648">
      <w:pPr>
        <w:ind w:right="-2"/>
        <w:rPr>
          <w:rFonts w:ascii="Times New Roman" w:hAnsi="Times New Roman"/>
          <w:sz w:val="22"/>
        </w:rPr>
      </w:pPr>
    </w:p>
    <w:p w14:paraId="621B8D7F" w14:textId="77B8E4B0" w:rsidR="004C0691" w:rsidRPr="00C96DCA" w:rsidRDefault="009E3D22" w:rsidP="00357648">
      <w:pPr>
        <w:ind w:right="-2"/>
        <w:rPr>
          <w:rFonts w:ascii="Times New Roman" w:hAnsi="Times New Roman"/>
          <w:sz w:val="22"/>
        </w:rPr>
      </w:pPr>
      <w:r w:rsidRPr="00C96DCA">
        <w:rPr>
          <w:rFonts w:ascii="Times New Roman" w:hAnsi="Times New Roman"/>
          <w:sz w:val="22"/>
        </w:rPr>
        <w:t>Az Ön</w:t>
      </w:r>
      <w:r w:rsidR="00532F6F">
        <w:rPr>
          <w:rFonts w:ascii="Times New Roman" w:hAnsi="Times New Roman"/>
          <w:sz w:val="22"/>
        </w:rPr>
        <w:t>nél</w:t>
      </w:r>
      <w:r w:rsidRPr="00C96DCA">
        <w:rPr>
          <w:rFonts w:ascii="Times New Roman" w:hAnsi="Times New Roman"/>
          <w:sz w:val="22"/>
        </w:rPr>
        <w:t xml:space="preserve"> alkalmazandó </w:t>
      </w:r>
      <w:r w:rsidR="00532F6F">
        <w:rPr>
          <w:rFonts w:ascii="Times New Roman" w:hAnsi="Times New Roman"/>
          <w:sz w:val="22"/>
        </w:rPr>
        <w:t>[</w:t>
      </w:r>
      <w:r w:rsidR="00532F6F" w:rsidRPr="00C96DCA">
        <w:rPr>
          <w:rFonts w:ascii="Times New Roman" w:hAnsi="Times New Roman"/>
          <w:sz w:val="22"/>
          <w:vertAlign w:val="superscript"/>
        </w:rPr>
        <w:t>99m</w:t>
      </w:r>
      <w:r w:rsidR="00532F6F" w:rsidRPr="00C96DCA">
        <w:rPr>
          <w:rFonts w:ascii="Times New Roman" w:hAnsi="Times New Roman"/>
          <w:sz w:val="22"/>
        </w:rPr>
        <w:t>Tc</w:t>
      </w:r>
      <w:r w:rsidR="00532F6F">
        <w:rPr>
          <w:rFonts w:ascii="Times New Roman" w:hAnsi="Times New Roman"/>
          <w:sz w:val="22"/>
        </w:rPr>
        <w:t>]</w:t>
      </w:r>
      <w:r w:rsidRPr="00C96DCA">
        <w:rPr>
          <w:rFonts w:ascii="Times New Roman" w:hAnsi="Times New Roman"/>
          <w:sz w:val="22"/>
        </w:rPr>
        <w:t>technécium-szukcimer mennyiségéről</w:t>
      </w:r>
      <w:r w:rsidR="00532F6F" w:rsidRPr="00532F6F">
        <w:rPr>
          <w:rFonts w:ascii="Times New Roman" w:hAnsi="Times New Roman"/>
          <w:sz w:val="22"/>
        </w:rPr>
        <w:t xml:space="preserve"> </w:t>
      </w:r>
      <w:r w:rsidR="00532F6F">
        <w:rPr>
          <w:rFonts w:ascii="Times New Roman" w:hAnsi="Times New Roman"/>
          <w:sz w:val="22"/>
        </w:rPr>
        <w:t xml:space="preserve">az </w:t>
      </w:r>
      <w:r w:rsidR="00532F6F" w:rsidRPr="00C96DCA">
        <w:rPr>
          <w:rFonts w:ascii="Times New Roman" w:hAnsi="Times New Roman"/>
          <w:sz w:val="22"/>
        </w:rPr>
        <w:t xml:space="preserve">eljárást felügyelő nukleáris </w:t>
      </w:r>
      <w:proofErr w:type="gramStart"/>
      <w:r w:rsidR="00532F6F" w:rsidRPr="00C96DCA">
        <w:rPr>
          <w:rFonts w:ascii="Times New Roman" w:hAnsi="Times New Roman"/>
          <w:sz w:val="22"/>
        </w:rPr>
        <w:t>medicina</w:t>
      </w:r>
      <w:proofErr w:type="gramEnd"/>
      <w:r w:rsidR="00532F6F" w:rsidRPr="00C96DCA">
        <w:rPr>
          <w:rFonts w:ascii="Times New Roman" w:hAnsi="Times New Roman"/>
          <w:sz w:val="22"/>
        </w:rPr>
        <w:t xml:space="preserve"> szakorvos dönt</w:t>
      </w:r>
      <w:r w:rsidRPr="00C96DCA">
        <w:rPr>
          <w:rFonts w:ascii="Times New Roman" w:hAnsi="Times New Roman"/>
          <w:sz w:val="22"/>
        </w:rPr>
        <w:t xml:space="preserve">. Ez a mennyiség a kívánt </w:t>
      </w:r>
      <w:proofErr w:type="gramStart"/>
      <w:r w:rsidRPr="00C96DCA">
        <w:rPr>
          <w:rFonts w:ascii="Times New Roman" w:hAnsi="Times New Roman"/>
          <w:sz w:val="22"/>
        </w:rPr>
        <w:t>információ</w:t>
      </w:r>
      <w:proofErr w:type="gramEnd"/>
      <w:r w:rsidRPr="00C96DCA">
        <w:rPr>
          <w:rFonts w:ascii="Times New Roman" w:hAnsi="Times New Roman"/>
          <w:sz w:val="22"/>
        </w:rPr>
        <w:t xml:space="preserve"> megszerzéséhez szükséges legkisebb mennyiség lesz.</w:t>
      </w:r>
    </w:p>
    <w:p w14:paraId="56102996" w14:textId="0B2A1B0B" w:rsidR="004C0691" w:rsidRPr="00532F6F" w:rsidRDefault="009E3D22" w:rsidP="00357648">
      <w:pPr>
        <w:ind w:right="-2"/>
        <w:rPr>
          <w:rFonts w:ascii="Times New Roman" w:hAnsi="Times New Roman"/>
          <w:sz w:val="22"/>
        </w:rPr>
      </w:pPr>
      <w:r w:rsidRPr="00532F6F">
        <w:rPr>
          <w:rFonts w:ascii="Times New Roman" w:hAnsi="Times New Roman"/>
          <w:sz w:val="22"/>
        </w:rPr>
        <w:t xml:space="preserve">Az általában egy felnőttnek javasolt beadandó mennyiség </w:t>
      </w:r>
      <w:r w:rsidRPr="00532F6F">
        <w:rPr>
          <w:rFonts w:ascii="Times New Roman" w:hAnsi="Times New Roman"/>
          <w:b/>
          <w:sz w:val="22"/>
        </w:rPr>
        <w:t>30–120 </w:t>
      </w:r>
      <w:proofErr w:type="spellStart"/>
      <w:r w:rsidRPr="00532F6F">
        <w:rPr>
          <w:rFonts w:ascii="Times New Roman" w:hAnsi="Times New Roman"/>
          <w:b/>
          <w:sz w:val="22"/>
        </w:rPr>
        <w:t>MBq</w:t>
      </w:r>
      <w:proofErr w:type="spellEnd"/>
      <w:r w:rsidRPr="00532F6F">
        <w:rPr>
          <w:rFonts w:ascii="Times New Roman" w:hAnsi="Times New Roman"/>
          <w:sz w:val="22"/>
        </w:rPr>
        <w:t xml:space="preserve"> (</w:t>
      </w:r>
      <w:proofErr w:type="spellStart"/>
      <w:r w:rsidRPr="00532F6F">
        <w:rPr>
          <w:rFonts w:ascii="Times New Roman" w:hAnsi="Times New Roman"/>
          <w:sz w:val="22"/>
        </w:rPr>
        <w:t>MBq</w:t>
      </w:r>
      <w:proofErr w:type="spellEnd"/>
      <w:r w:rsidRPr="00532F6F">
        <w:rPr>
          <w:rFonts w:ascii="Times New Roman" w:hAnsi="Times New Roman"/>
          <w:sz w:val="22"/>
        </w:rPr>
        <w:t>: </w:t>
      </w:r>
      <w:proofErr w:type="spellStart"/>
      <w:r w:rsidRPr="00532F6F">
        <w:rPr>
          <w:rFonts w:ascii="Times New Roman" w:hAnsi="Times New Roman"/>
          <w:sz w:val="22"/>
        </w:rPr>
        <w:t>megabekverel</w:t>
      </w:r>
      <w:proofErr w:type="spellEnd"/>
      <w:r w:rsidRPr="00532F6F">
        <w:rPr>
          <w:rFonts w:ascii="Times New Roman" w:hAnsi="Times New Roman"/>
          <w:sz w:val="22"/>
        </w:rPr>
        <w:t xml:space="preserve">, a radioaktivitás kifejezésére használt </w:t>
      </w:r>
      <w:r w:rsidR="00532F6F">
        <w:rPr>
          <w:rFonts w:ascii="Times New Roman" w:hAnsi="Times New Roman"/>
          <w:sz w:val="22"/>
        </w:rPr>
        <w:t>mérték</w:t>
      </w:r>
      <w:r w:rsidRPr="00532F6F">
        <w:rPr>
          <w:rFonts w:ascii="Times New Roman" w:hAnsi="Times New Roman"/>
          <w:sz w:val="22"/>
        </w:rPr>
        <w:t>egység).</w:t>
      </w:r>
    </w:p>
    <w:p w14:paraId="45184146" w14:textId="77777777" w:rsidR="004C0691" w:rsidRPr="00532F6F" w:rsidRDefault="004C0691" w:rsidP="00357648">
      <w:pPr>
        <w:ind w:right="-2"/>
        <w:rPr>
          <w:rFonts w:ascii="Times New Roman" w:hAnsi="Times New Roman"/>
          <w:sz w:val="22"/>
        </w:rPr>
      </w:pPr>
    </w:p>
    <w:p w14:paraId="4E8CF5D7" w14:textId="77777777" w:rsidR="004C0691" w:rsidRPr="00532F6F" w:rsidRDefault="009E3D22" w:rsidP="00357648">
      <w:pPr>
        <w:ind w:right="-2"/>
        <w:rPr>
          <w:rFonts w:ascii="Times New Roman" w:hAnsi="Times New Roman"/>
          <w:b/>
          <w:sz w:val="22"/>
        </w:rPr>
      </w:pPr>
      <w:r w:rsidRPr="00532F6F">
        <w:rPr>
          <w:rFonts w:ascii="Times New Roman" w:hAnsi="Times New Roman"/>
          <w:b/>
          <w:sz w:val="22"/>
        </w:rPr>
        <w:t>Alkalmazása gyermekeknél és serdülőknél</w:t>
      </w:r>
    </w:p>
    <w:p w14:paraId="10C02A07" w14:textId="0F2D7FC5" w:rsidR="004C0691" w:rsidRPr="00532F6F" w:rsidRDefault="009E3D22" w:rsidP="00357648">
      <w:pPr>
        <w:ind w:right="-2"/>
        <w:rPr>
          <w:rFonts w:ascii="Times New Roman" w:hAnsi="Times New Roman"/>
          <w:sz w:val="22"/>
        </w:rPr>
      </w:pPr>
      <w:r w:rsidRPr="00532F6F">
        <w:rPr>
          <w:rFonts w:ascii="Times New Roman" w:hAnsi="Times New Roman"/>
          <w:sz w:val="22"/>
        </w:rPr>
        <w:t>Gyermekeknél és serdülőknél a beadandó mennyiséget a testtömeghez igazítják.</w:t>
      </w:r>
    </w:p>
    <w:p w14:paraId="3718F7C1" w14:textId="77777777" w:rsidR="004C0691" w:rsidRPr="00357648" w:rsidRDefault="004C0691" w:rsidP="00357648">
      <w:pPr>
        <w:ind w:right="-2"/>
        <w:rPr>
          <w:rFonts w:ascii="Times New Roman" w:hAnsi="Times New Roman"/>
          <w:sz w:val="22"/>
        </w:rPr>
      </w:pPr>
    </w:p>
    <w:p w14:paraId="53E57D34" w14:textId="5F8B6C60" w:rsidR="004C0691" w:rsidRPr="00C96DCA" w:rsidRDefault="009E3D22" w:rsidP="00357648">
      <w:pPr>
        <w:ind w:right="-2"/>
        <w:rPr>
          <w:rFonts w:ascii="Times New Roman" w:hAnsi="Times New Roman"/>
          <w:b/>
          <w:sz w:val="22"/>
        </w:rPr>
      </w:pPr>
      <w:r w:rsidRPr="00C96DCA">
        <w:rPr>
          <w:rFonts w:ascii="Times New Roman" w:hAnsi="Times New Roman"/>
          <w:b/>
          <w:sz w:val="22"/>
        </w:rPr>
        <w:t>A Technescan DMSA alkalmazása és az eljárás lefolytatása</w:t>
      </w:r>
    </w:p>
    <w:p w14:paraId="260128C8" w14:textId="085F1CAE" w:rsidR="004C0691" w:rsidRPr="00532F6F" w:rsidRDefault="009E3D22" w:rsidP="00357648">
      <w:pPr>
        <w:ind w:right="-2"/>
        <w:rPr>
          <w:rFonts w:ascii="Times New Roman" w:hAnsi="Times New Roman"/>
          <w:sz w:val="22"/>
        </w:rPr>
      </w:pPr>
      <w:r w:rsidRPr="00C96DCA">
        <w:rPr>
          <w:rFonts w:ascii="Times New Roman" w:hAnsi="Times New Roman"/>
          <w:sz w:val="22"/>
        </w:rPr>
        <w:t>A Technescan</w:t>
      </w:r>
      <w:r w:rsidRPr="00532F6F">
        <w:rPr>
          <w:rFonts w:ascii="Times New Roman" w:hAnsi="Times New Roman"/>
          <w:sz w:val="22"/>
        </w:rPr>
        <w:t> DMSA injekció formájában kerül beadásra, általában a kar egyik vénájába.</w:t>
      </w:r>
    </w:p>
    <w:p w14:paraId="158641EC" w14:textId="3AF854AA" w:rsidR="004C0691" w:rsidRPr="00532F6F" w:rsidRDefault="009E3D22" w:rsidP="00357648">
      <w:pPr>
        <w:ind w:right="-2"/>
        <w:rPr>
          <w:rFonts w:ascii="Times New Roman" w:hAnsi="Times New Roman"/>
          <w:sz w:val="22"/>
        </w:rPr>
      </w:pPr>
      <w:r w:rsidRPr="00532F6F">
        <w:rPr>
          <w:rFonts w:ascii="Times New Roman" w:hAnsi="Times New Roman"/>
          <w:sz w:val="22"/>
        </w:rPr>
        <w:t xml:space="preserve">Egy injekció elegendő a kezelőorvosa által szükségesnek ítélt vizsgálatokhoz. A befecskendezést követően itallal fogják kínálni Önt, és megkérik arra, hogy még a vizsgálatot megelőzően, azonnal ürítse vizeletét. </w:t>
      </w:r>
    </w:p>
    <w:p w14:paraId="5A9BB63A" w14:textId="77777777" w:rsidR="004C0691" w:rsidRPr="00532F6F" w:rsidRDefault="004C0691" w:rsidP="00357648">
      <w:pPr>
        <w:ind w:right="-2"/>
        <w:rPr>
          <w:rFonts w:ascii="Times New Roman" w:hAnsi="Times New Roman"/>
          <w:sz w:val="22"/>
        </w:rPr>
      </w:pPr>
    </w:p>
    <w:p w14:paraId="22AAB174" w14:textId="77777777" w:rsidR="004C0691" w:rsidRPr="00532F6F" w:rsidRDefault="009E3D22" w:rsidP="00357648">
      <w:pPr>
        <w:ind w:right="-2"/>
        <w:rPr>
          <w:rFonts w:ascii="Times New Roman" w:hAnsi="Times New Roman"/>
          <w:b/>
          <w:sz w:val="22"/>
        </w:rPr>
      </w:pPr>
      <w:r w:rsidRPr="00532F6F">
        <w:rPr>
          <w:rFonts w:ascii="Times New Roman" w:hAnsi="Times New Roman"/>
          <w:b/>
          <w:sz w:val="22"/>
        </w:rPr>
        <w:t>Az eljárás időtartama</w:t>
      </w:r>
    </w:p>
    <w:p w14:paraId="09667594" w14:textId="63D4D9B2" w:rsidR="004C0691" w:rsidRPr="00532F6F" w:rsidRDefault="009E3D22" w:rsidP="00357648">
      <w:pPr>
        <w:ind w:right="-2"/>
        <w:rPr>
          <w:rFonts w:ascii="Times New Roman" w:hAnsi="Times New Roman"/>
          <w:sz w:val="22"/>
        </w:rPr>
      </w:pPr>
      <w:r w:rsidRPr="00532F6F">
        <w:rPr>
          <w:rFonts w:ascii="Times New Roman" w:hAnsi="Times New Roman"/>
          <w:sz w:val="22"/>
        </w:rPr>
        <w:t xml:space="preserve">A </w:t>
      </w:r>
      <w:proofErr w:type="spellStart"/>
      <w:r w:rsidRPr="00532F6F">
        <w:rPr>
          <w:rFonts w:ascii="Times New Roman" w:hAnsi="Times New Roman"/>
          <w:sz w:val="22"/>
        </w:rPr>
        <w:t>szkenfelvételeket</w:t>
      </w:r>
      <w:proofErr w:type="spellEnd"/>
      <w:r w:rsidRPr="00532F6F">
        <w:rPr>
          <w:rFonts w:ascii="Times New Roman" w:hAnsi="Times New Roman"/>
          <w:sz w:val="22"/>
        </w:rPr>
        <w:t xml:space="preserve"> általában a befecskendezés után 2–3 órával rögzítik. Esetenként az injekció beadása után akár 24 óra is eltelhet a vizsgálatig. Nukleáris </w:t>
      </w:r>
      <w:proofErr w:type="gramStart"/>
      <w:r w:rsidRPr="00532F6F">
        <w:rPr>
          <w:rFonts w:ascii="Times New Roman" w:hAnsi="Times New Roman"/>
          <w:sz w:val="22"/>
        </w:rPr>
        <w:t>medicina</w:t>
      </w:r>
      <w:proofErr w:type="gramEnd"/>
      <w:r w:rsidRPr="00532F6F">
        <w:rPr>
          <w:rFonts w:ascii="Times New Roman" w:hAnsi="Times New Roman"/>
          <w:sz w:val="22"/>
        </w:rPr>
        <w:t xml:space="preserve"> szakorvosa tájékoztatni fogja Önt az eljárás időtartamáról.</w:t>
      </w:r>
    </w:p>
    <w:p w14:paraId="3AB9585A" w14:textId="77777777" w:rsidR="004C0691" w:rsidRPr="00532F6F" w:rsidRDefault="004C0691" w:rsidP="00357648">
      <w:pPr>
        <w:ind w:right="-2"/>
        <w:rPr>
          <w:rFonts w:ascii="Times New Roman" w:hAnsi="Times New Roman"/>
          <w:sz w:val="22"/>
        </w:rPr>
      </w:pPr>
    </w:p>
    <w:p w14:paraId="737F4743" w14:textId="0BA9BBB4" w:rsidR="00821B89" w:rsidRPr="00532F6F" w:rsidRDefault="009E3D22" w:rsidP="00357648">
      <w:pPr>
        <w:ind w:right="-2"/>
        <w:rPr>
          <w:rFonts w:ascii="Times New Roman" w:hAnsi="Times New Roman"/>
          <w:b/>
          <w:sz w:val="22"/>
        </w:rPr>
      </w:pPr>
      <w:r w:rsidRPr="00532F6F">
        <w:rPr>
          <w:rFonts w:ascii="Times New Roman" w:hAnsi="Times New Roman"/>
          <w:b/>
          <w:sz w:val="22"/>
        </w:rPr>
        <w:t>A Technescan DMSA beadása után</w:t>
      </w:r>
    </w:p>
    <w:p w14:paraId="74DDDBFC" w14:textId="77777777" w:rsidR="004C0691" w:rsidRPr="00532F6F" w:rsidRDefault="009E3D22" w:rsidP="00357648">
      <w:pPr>
        <w:numPr>
          <w:ilvl w:val="0"/>
          <w:numId w:val="24"/>
        </w:numPr>
        <w:ind w:left="567" w:right="-2" w:hanging="567"/>
        <w:rPr>
          <w:rFonts w:ascii="Times New Roman" w:hAnsi="Times New Roman"/>
          <w:sz w:val="22"/>
        </w:rPr>
      </w:pPr>
      <w:r w:rsidRPr="00532F6F">
        <w:rPr>
          <w:rFonts w:ascii="Times New Roman" w:hAnsi="Times New Roman"/>
          <w:sz w:val="22"/>
        </w:rPr>
        <w:t>Gyakran ürítse vizeletét, hogy a készítmény kiürüljön a szervezetéből.</w:t>
      </w:r>
    </w:p>
    <w:p w14:paraId="7E4D3C1E" w14:textId="77777777" w:rsidR="004C0691" w:rsidRPr="00357648" w:rsidRDefault="004C0691" w:rsidP="00357648">
      <w:pPr>
        <w:ind w:right="-2"/>
        <w:rPr>
          <w:rFonts w:ascii="Times New Roman" w:hAnsi="Times New Roman"/>
          <w:sz w:val="22"/>
        </w:rPr>
      </w:pPr>
    </w:p>
    <w:p w14:paraId="7408488D" w14:textId="09929E31" w:rsidR="004C0691" w:rsidRPr="00C96DCA" w:rsidRDefault="009E3D22" w:rsidP="00357648">
      <w:pPr>
        <w:ind w:right="-2"/>
        <w:rPr>
          <w:rFonts w:ascii="Times New Roman" w:hAnsi="Times New Roman"/>
          <w:sz w:val="22"/>
        </w:rPr>
      </w:pPr>
      <w:r w:rsidRPr="00C96DCA">
        <w:rPr>
          <w:rFonts w:ascii="Times New Roman" w:hAnsi="Times New Roman"/>
          <w:sz w:val="22"/>
        </w:rPr>
        <w:t xml:space="preserve">Nukleáris </w:t>
      </w:r>
      <w:proofErr w:type="gramStart"/>
      <w:r w:rsidRPr="00C96DCA">
        <w:rPr>
          <w:rFonts w:ascii="Times New Roman" w:hAnsi="Times New Roman"/>
          <w:sz w:val="22"/>
        </w:rPr>
        <w:t>medicina</w:t>
      </w:r>
      <w:proofErr w:type="gramEnd"/>
      <w:r w:rsidRPr="00C96DCA">
        <w:rPr>
          <w:rFonts w:ascii="Times New Roman" w:hAnsi="Times New Roman"/>
          <w:sz w:val="22"/>
        </w:rPr>
        <w:t xml:space="preserve"> szakorvosa tájékoztatni fogja Önt arról, ha a gyógyszer beadását követően valamilyen különleges óvintézkedést be kell tartania. Ha kérdései vannak, forduljon nukleáris </w:t>
      </w:r>
      <w:proofErr w:type="gramStart"/>
      <w:r w:rsidRPr="00C96DCA">
        <w:rPr>
          <w:rFonts w:ascii="Times New Roman" w:hAnsi="Times New Roman"/>
          <w:sz w:val="22"/>
        </w:rPr>
        <w:t>medicina</w:t>
      </w:r>
      <w:proofErr w:type="gramEnd"/>
      <w:r w:rsidRPr="00C96DCA">
        <w:rPr>
          <w:rFonts w:ascii="Times New Roman" w:hAnsi="Times New Roman"/>
          <w:sz w:val="22"/>
        </w:rPr>
        <w:t xml:space="preserve"> </w:t>
      </w:r>
      <w:r w:rsidR="00532F6F">
        <w:rPr>
          <w:rFonts w:ascii="Times New Roman" w:hAnsi="Times New Roman"/>
          <w:sz w:val="22"/>
        </w:rPr>
        <w:t>sza</w:t>
      </w:r>
      <w:r w:rsidRPr="00C96DCA">
        <w:rPr>
          <w:rFonts w:ascii="Times New Roman" w:hAnsi="Times New Roman"/>
          <w:sz w:val="22"/>
        </w:rPr>
        <w:t>korvosához.</w:t>
      </w:r>
    </w:p>
    <w:p w14:paraId="7CD43A96" w14:textId="77777777" w:rsidR="004C0691" w:rsidRPr="00357648" w:rsidRDefault="004C0691" w:rsidP="00357648">
      <w:pPr>
        <w:ind w:right="-2"/>
        <w:rPr>
          <w:rFonts w:ascii="Times New Roman" w:hAnsi="Times New Roman"/>
          <w:sz w:val="22"/>
        </w:rPr>
      </w:pPr>
    </w:p>
    <w:p w14:paraId="74D885F3" w14:textId="58CB814F" w:rsidR="004C0691" w:rsidRPr="00C96DCA" w:rsidRDefault="009E3D22" w:rsidP="00357648">
      <w:pPr>
        <w:ind w:right="-2"/>
        <w:rPr>
          <w:rFonts w:ascii="Times New Roman" w:hAnsi="Times New Roman"/>
          <w:sz w:val="22"/>
        </w:rPr>
      </w:pPr>
      <w:r w:rsidRPr="00C96DCA">
        <w:rPr>
          <w:rFonts w:ascii="Times New Roman" w:hAnsi="Times New Roman"/>
          <w:b/>
          <w:sz w:val="22"/>
        </w:rPr>
        <w:t>Ha az előírtnál több Technescan DMSA-t kapott</w:t>
      </w:r>
    </w:p>
    <w:p w14:paraId="3197A60D" w14:textId="03A1E5CB" w:rsidR="00324EF6" w:rsidRPr="00C96DCA" w:rsidRDefault="009E3D22" w:rsidP="00357648">
      <w:pPr>
        <w:ind w:right="-2"/>
        <w:rPr>
          <w:rFonts w:ascii="Times New Roman" w:hAnsi="Times New Roman"/>
          <w:sz w:val="22"/>
        </w:rPr>
      </w:pPr>
      <w:r w:rsidRPr="00C96DCA">
        <w:rPr>
          <w:rFonts w:ascii="Times New Roman" w:hAnsi="Times New Roman"/>
          <w:sz w:val="22"/>
        </w:rPr>
        <w:t xml:space="preserve">A túladagolás valószínűtlen, mivel csupán egyetlen adag Technescan DMSA-t fog kapni, amelyet az eljárást felügyelő nukleáris </w:t>
      </w:r>
      <w:proofErr w:type="gramStart"/>
      <w:r w:rsidRPr="00C96DCA">
        <w:rPr>
          <w:rFonts w:ascii="Times New Roman" w:hAnsi="Times New Roman"/>
          <w:sz w:val="22"/>
        </w:rPr>
        <w:t>medicina</w:t>
      </w:r>
      <w:proofErr w:type="gramEnd"/>
      <w:r w:rsidRPr="00C96DCA">
        <w:rPr>
          <w:rFonts w:ascii="Times New Roman" w:hAnsi="Times New Roman"/>
          <w:sz w:val="22"/>
        </w:rPr>
        <w:t xml:space="preserve"> szakorvos pontosan ellenőriz. Ha azonban mégis túladagolás történne, megfelelő kezelést fog kapni. Nukleáris medicina szakorvosa javasolhatja, hogy igyon sok vizet, és minél többször ürítse vizeletét, hogy </w:t>
      </w:r>
      <w:proofErr w:type="gramStart"/>
      <w:r w:rsidRPr="00C96DCA">
        <w:rPr>
          <w:rFonts w:ascii="Times New Roman" w:hAnsi="Times New Roman"/>
          <w:sz w:val="22"/>
        </w:rPr>
        <w:t>ezáltal</w:t>
      </w:r>
      <w:proofErr w:type="gramEnd"/>
      <w:r w:rsidRPr="00C96DCA">
        <w:rPr>
          <w:rFonts w:ascii="Times New Roman" w:hAnsi="Times New Roman"/>
          <w:sz w:val="22"/>
        </w:rPr>
        <w:t xml:space="preserve"> kiürüljön a radioaktivitás a szervezetéből. </w:t>
      </w:r>
    </w:p>
    <w:p w14:paraId="21CA146B" w14:textId="77777777" w:rsidR="004C0691" w:rsidRPr="00C96DCA" w:rsidRDefault="004C0691" w:rsidP="00357648">
      <w:pPr>
        <w:ind w:right="-2"/>
        <w:rPr>
          <w:rFonts w:ascii="Times New Roman" w:hAnsi="Times New Roman"/>
          <w:sz w:val="22"/>
        </w:rPr>
      </w:pPr>
    </w:p>
    <w:p w14:paraId="607E2296" w14:textId="74F9492D" w:rsidR="004C0691" w:rsidRPr="00C96DCA" w:rsidRDefault="009E3D22" w:rsidP="00357648">
      <w:pPr>
        <w:ind w:right="-2"/>
        <w:rPr>
          <w:rFonts w:ascii="Times New Roman" w:hAnsi="Times New Roman"/>
          <w:sz w:val="22"/>
        </w:rPr>
      </w:pPr>
      <w:r w:rsidRPr="00C96DCA">
        <w:rPr>
          <w:rFonts w:ascii="Times New Roman" w:hAnsi="Times New Roman"/>
          <w:sz w:val="22"/>
        </w:rPr>
        <w:t xml:space="preserve">Ha bármilyen további kérdése lenne a Technescan DMSA alkalmazásával kapcsolatban, kérdezze meg az eljárást felügyelő nukleáris </w:t>
      </w:r>
      <w:proofErr w:type="gramStart"/>
      <w:r w:rsidRPr="00C96DCA">
        <w:rPr>
          <w:rFonts w:ascii="Times New Roman" w:hAnsi="Times New Roman"/>
          <w:sz w:val="22"/>
        </w:rPr>
        <w:t>medicina</w:t>
      </w:r>
      <w:proofErr w:type="gramEnd"/>
      <w:r w:rsidRPr="00C96DCA">
        <w:rPr>
          <w:rFonts w:ascii="Times New Roman" w:hAnsi="Times New Roman"/>
          <w:sz w:val="22"/>
        </w:rPr>
        <w:t xml:space="preserve"> szakorvost.</w:t>
      </w:r>
    </w:p>
    <w:p w14:paraId="216C0F5A" w14:textId="77777777" w:rsidR="00C96DCA" w:rsidRPr="00C96DCA" w:rsidRDefault="00C96DCA" w:rsidP="00357648">
      <w:pPr>
        <w:ind w:right="-2"/>
        <w:rPr>
          <w:rFonts w:ascii="Times New Roman" w:hAnsi="Times New Roman"/>
          <w:sz w:val="22"/>
        </w:rPr>
      </w:pPr>
    </w:p>
    <w:p w14:paraId="6201CCE6" w14:textId="77777777" w:rsidR="00AA76D4" w:rsidRPr="00C96DCA" w:rsidRDefault="00AA76D4" w:rsidP="00357648">
      <w:pPr>
        <w:ind w:right="-2"/>
        <w:rPr>
          <w:rFonts w:ascii="Times New Roman" w:hAnsi="Times New Roman"/>
          <w:sz w:val="22"/>
        </w:rPr>
      </w:pPr>
    </w:p>
    <w:p w14:paraId="7A1E8FC8" w14:textId="77777777" w:rsidR="00AA76D4" w:rsidRPr="00C96DCA" w:rsidRDefault="009E3D22" w:rsidP="00113C5E">
      <w:pPr>
        <w:tabs>
          <w:tab w:val="left" w:pos="567"/>
        </w:tabs>
        <w:ind w:right="-2"/>
        <w:rPr>
          <w:rFonts w:ascii="Times New Roman" w:hAnsi="Times New Roman"/>
          <w:b/>
          <w:sz w:val="22"/>
        </w:rPr>
      </w:pPr>
      <w:r w:rsidRPr="00C96DCA">
        <w:rPr>
          <w:rFonts w:ascii="Times New Roman" w:hAnsi="Times New Roman"/>
          <w:b/>
          <w:sz w:val="22"/>
        </w:rPr>
        <w:t>4.</w:t>
      </w:r>
      <w:r w:rsidRPr="00C96DCA">
        <w:rPr>
          <w:rFonts w:ascii="Times New Roman" w:hAnsi="Times New Roman"/>
          <w:b/>
          <w:sz w:val="22"/>
        </w:rPr>
        <w:tab/>
        <w:t>Lehetséges mellékhatások</w:t>
      </w:r>
    </w:p>
    <w:p w14:paraId="017EF202" w14:textId="77777777" w:rsidR="00AA76D4" w:rsidRPr="00C96DCA" w:rsidRDefault="00AA76D4" w:rsidP="00357648">
      <w:pPr>
        <w:ind w:right="-2"/>
        <w:rPr>
          <w:rFonts w:ascii="Times New Roman" w:hAnsi="Times New Roman"/>
          <w:sz w:val="22"/>
        </w:rPr>
      </w:pPr>
    </w:p>
    <w:p w14:paraId="7E16DE0F" w14:textId="7AADE1A6" w:rsidR="007F6868" w:rsidRPr="00532F6F" w:rsidRDefault="009E3D22" w:rsidP="00357648">
      <w:pPr>
        <w:ind w:right="-2"/>
        <w:rPr>
          <w:rFonts w:ascii="Times New Roman" w:hAnsi="Times New Roman"/>
          <w:sz w:val="22"/>
        </w:rPr>
      </w:pPr>
      <w:r w:rsidRPr="00C96DCA">
        <w:rPr>
          <w:rFonts w:ascii="Times New Roman" w:hAnsi="Times New Roman"/>
          <w:sz w:val="22"/>
        </w:rPr>
        <w:t>Mint minden gyógyszer, így ez a gyógyszer is okozhat mellékhatásokat, amelyek azonban nem mindenkinél jelentkeznek.</w:t>
      </w:r>
    </w:p>
    <w:p w14:paraId="4E51F384" w14:textId="77777777" w:rsidR="00BA786C" w:rsidRPr="00532F6F" w:rsidRDefault="00BA786C" w:rsidP="00357648">
      <w:pPr>
        <w:ind w:right="-2"/>
        <w:rPr>
          <w:rFonts w:ascii="Times New Roman" w:hAnsi="Times New Roman"/>
          <w:sz w:val="22"/>
        </w:rPr>
      </w:pPr>
    </w:p>
    <w:p w14:paraId="38F7DCF4" w14:textId="24CDA95F" w:rsidR="007F6868" w:rsidRPr="00532F6F" w:rsidRDefault="007E7A67" w:rsidP="00C96DCA">
      <w:pPr>
        <w:ind w:right="-2"/>
        <w:rPr>
          <w:rFonts w:ascii="Times New Roman" w:hAnsi="Times New Roman"/>
          <w:sz w:val="22"/>
        </w:rPr>
      </w:pPr>
      <w:r>
        <w:rPr>
          <w:rFonts w:ascii="Times New Roman" w:hAnsi="Times New Roman"/>
          <w:sz w:val="22"/>
        </w:rPr>
        <w:t>Nem i</w:t>
      </w:r>
      <w:r w:rsidR="009E3D22" w:rsidRPr="00532F6F">
        <w:rPr>
          <w:rFonts w:ascii="Times New Roman" w:hAnsi="Times New Roman"/>
          <w:sz w:val="22"/>
        </w:rPr>
        <w:t>smert gyakoriságú mellékhatások (a gyakoriság a rendelkezésre álló adatokból nem állapítható meg):</w:t>
      </w:r>
    </w:p>
    <w:p w14:paraId="17E459DB" w14:textId="697C27B7" w:rsidR="007D1380" w:rsidRPr="00532F6F" w:rsidRDefault="009E3D22" w:rsidP="00C96DCA">
      <w:pPr>
        <w:numPr>
          <w:ilvl w:val="0"/>
          <w:numId w:val="24"/>
        </w:numPr>
        <w:ind w:left="567" w:right="-2" w:hanging="567"/>
        <w:rPr>
          <w:rFonts w:ascii="Times New Roman" w:hAnsi="Times New Roman"/>
          <w:sz w:val="22"/>
        </w:rPr>
      </w:pPr>
      <w:r w:rsidRPr="00532F6F">
        <w:rPr>
          <w:rFonts w:ascii="Times New Roman" w:hAnsi="Times New Roman"/>
          <w:b/>
          <w:sz w:val="22"/>
        </w:rPr>
        <w:t>allergiás reakciók</w:t>
      </w:r>
      <w:r w:rsidRPr="00357648">
        <w:rPr>
          <w:rFonts w:ascii="Times New Roman" w:hAnsi="Times New Roman"/>
          <w:sz w:val="22"/>
        </w:rPr>
        <w:t>,</w:t>
      </w:r>
      <w:r w:rsidRPr="00532F6F">
        <w:rPr>
          <w:rFonts w:ascii="Times New Roman" w:hAnsi="Times New Roman"/>
          <w:sz w:val="22"/>
        </w:rPr>
        <w:t xml:space="preserve"> például a következő tünetekkel: bőrkiütés, bőrpír vagy viszketés, fokozott verejtékezés, a szemek, a nyelv vagy a torok megduzzadása, szemgyulladás, köhögés, légszomj, </w:t>
      </w:r>
      <w:r w:rsidR="007E7A67">
        <w:rPr>
          <w:rFonts w:ascii="Times New Roman" w:hAnsi="Times New Roman"/>
          <w:sz w:val="22"/>
        </w:rPr>
        <w:t>hányinger</w:t>
      </w:r>
      <w:r w:rsidRPr="00532F6F">
        <w:rPr>
          <w:rFonts w:ascii="Times New Roman" w:hAnsi="Times New Roman"/>
          <w:sz w:val="22"/>
        </w:rPr>
        <w:t>, hányás, fokozott nyálelválasztás,</w:t>
      </w:r>
      <w:r w:rsidRPr="00532F6F">
        <w:rPr>
          <w:rFonts w:ascii="Times New Roman" w:hAnsi="Times New Roman"/>
          <w:b/>
          <w:sz w:val="22"/>
        </w:rPr>
        <w:t xml:space="preserve"> </w:t>
      </w:r>
      <w:r w:rsidRPr="00532F6F">
        <w:rPr>
          <w:rFonts w:ascii="Times New Roman" w:hAnsi="Times New Roman"/>
          <w:sz w:val="22"/>
        </w:rPr>
        <w:t>hasfájás, kipirulás vagy alacsony vérnyomás</w:t>
      </w:r>
      <w:r w:rsidR="007E7A67">
        <w:rPr>
          <w:rFonts w:ascii="Times New Roman" w:hAnsi="Times New Roman"/>
          <w:sz w:val="22"/>
        </w:rPr>
        <w:t>;</w:t>
      </w:r>
    </w:p>
    <w:p w14:paraId="2E57D88A" w14:textId="0CB6AB2A" w:rsidR="007D1380" w:rsidRPr="00532F6F" w:rsidRDefault="009E3D22" w:rsidP="00C96DCA">
      <w:pPr>
        <w:numPr>
          <w:ilvl w:val="0"/>
          <w:numId w:val="24"/>
        </w:numPr>
        <w:ind w:left="567" w:right="-2" w:hanging="567"/>
        <w:rPr>
          <w:rFonts w:ascii="Times New Roman" w:hAnsi="Times New Roman"/>
          <w:sz w:val="22"/>
        </w:rPr>
      </w:pPr>
      <w:r w:rsidRPr="00532F6F">
        <w:rPr>
          <w:rFonts w:ascii="Times New Roman" w:hAnsi="Times New Roman"/>
          <w:b/>
          <w:sz w:val="22"/>
        </w:rPr>
        <w:t>keringési reakciók</w:t>
      </w:r>
      <w:r w:rsidRPr="00357648">
        <w:rPr>
          <w:rFonts w:ascii="Times New Roman" w:hAnsi="Times New Roman"/>
          <w:sz w:val="22"/>
        </w:rPr>
        <w:t>,</w:t>
      </w:r>
      <w:r w:rsidRPr="00532F6F">
        <w:rPr>
          <w:rFonts w:ascii="Times New Roman" w:hAnsi="Times New Roman"/>
          <w:sz w:val="22"/>
        </w:rPr>
        <w:t xml:space="preserve"> például a következő tünetekkel: ájulás, alacsony vérnyomás, fejfájás, szédülés, sápadtság, gyengeség vagy fáradtság</w:t>
      </w:r>
      <w:r w:rsidR="007E7A67">
        <w:rPr>
          <w:rFonts w:ascii="Times New Roman" w:hAnsi="Times New Roman"/>
          <w:sz w:val="22"/>
        </w:rPr>
        <w:t>;</w:t>
      </w:r>
    </w:p>
    <w:p w14:paraId="7B1ADF86" w14:textId="4023958C" w:rsidR="007D1380" w:rsidRPr="00532F6F" w:rsidRDefault="009E3D22" w:rsidP="00C96DCA">
      <w:pPr>
        <w:numPr>
          <w:ilvl w:val="0"/>
          <w:numId w:val="24"/>
        </w:numPr>
        <w:ind w:left="567" w:right="-2" w:hanging="567"/>
        <w:rPr>
          <w:rFonts w:ascii="Times New Roman" w:hAnsi="Times New Roman"/>
          <w:sz w:val="22"/>
        </w:rPr>
      </w:pPr>
      <w:r w:rsidRPr="00532F6F">
        <w:rPr>
          <w:rFonts w:ascii="Times New Roman" w:hAnsi="Times New Roman"/>
          <w:b/>
          <w:sz w:val="22"/>
        </w:rPr>
        <w:t>az injekció beadásának helyén fellépő reakciók</w:t>
      </w:r>
      <w:r w:rsidRPr="00357648">
        <w:rPr>
          <w:rFonts w:ascii="Times New Roman" w:hAnsi="Times New Roman"/>
          <w:sz w:val="22"/>
        </w:rPr>
        <w:t xml:space="preserve">, </w:t>
      </w:r>
      <w:r w:rsidRPr="00532F6F">
        <w:rPr>
          <w:rFonts w:ascii="Times New Roman" w:hAnsi="Times New Roman"/>
          <w:sz w:val="22"/>
        </w:rPr>
        <w:t>például a következő tünetekkel:</w:t>
      </w:r>
      <w:r w:rsidRPr="00357648">
        <w:rPr>
          <w:rFonts w:ascii="Times New Roman" w:hAnsi="Times New Roman"/>
          <w:sz w:val="22"/>
        </w:rPr>
        <w:t xml:space="preserve"> </w:t>
      </w:r>
      <w:r w:rsidRPr="00532F6F">
        <w:rPr>
          <w:rFonts w:ascii="Times New Roman" w:hAnsi="Times New Roman"/>
          <w:sz w:val="22"/>
        </w:rPr>
        <w:t>kiütés, duzzanat vagy gyulladás</w:t>
      </w:r>
      <w:r w:rsidR="007E7A67">
        <w:rPr>
          <w:rFonts w:ascii="Times New Roman" w:hAnsi="Times New Roman"/>
          <w:sz w:val="22"/>
        </w:rPr>
        <w:t>.</w:t>
      </w:r>
    </w:p>
    <w:p w14:paraId="50FE1D20" w14:textId="77777777" w:rsidR="007F6868" w:rsidRPr="00532F6F" w:rsidRDefault="009E3D22" w:rsidP="00C96DCA">
      <w:pPr>
        <w:ind w:right="-2"/>
        <w:rPr>
          <w:rFonts w:ascii="Times New Roman" w:hAnsi="Times New Roman"/>
          <w:sz w:val="22"/>
        </w:rPr>
      </w:pPr>
      <w:r w:rsidRPr="00532F6F">
        <w:rPr>
          <w:rFonts w:ascii="Times New Roman" w:hAnsi="Times New Roman"/>
          <w:sz w:val="22"/>
        </w:rPr>
        <w:t>A kórházi személyzet kezeli ezeket a reakciókat, ha előfordulnak.</w:t>
      </w:r>
    </w:p>
    <w:p w14:paraId="3FB041CC" w14:textId="77777777" w:rsidR="00262FD5" w:rsidRPr="00532F6F" w:rsidRDefault="00262FD5" w:rsidP="00357648">
      <w:pPr>
        <w:ind w:right="-2"/>
        <w:rPr>
          <w:rFonts w:ascii="Times New Roman" w:hAnsi="Times New Roman"/>
          <w:sz w:val="22"/>
        </w:rPr>
      </w:pPr>
    </w:p>
    <w:p w14:paraId="67D8FB89" w14:textId="0978F323" w:rsidR="0056241A" w:rsidRPr="00532F6F" w:rsidRDefault="009E3D22" w:rsidP="00357648">
      <w:pPr>
        <w:ind w:right="-2"/>
        <w:rPr>
          <w:rFonts w:ascii="Times New Roman" w:hAnsi="Times New Roman"/>
          <w:sz w:val="22"/>
        </w:rPr>
      </w:pPr>
      <w:r w:rsidRPr="00532F6F">
        <w:rPr>
          <w:rFonts w:ascii="Times New Roman" w:hAnsi="Times New Roman"/>
          <w:sz w:val="22"/>
        </w:rPr>
        <w:t>E radioaktív gyógyszer alkalmazása során kis mennyiségű ionizáló sugárzás éri szervezetét, amely a rákos megbetegedések és örökletes rendellenességek alacsony kockázatával társul.</w:t>
      </w:r>
    </w:p>
    <w:p w14:paraId="0A369B1A" w14:textId="77777777" w:rsidR="007F6868" w:rsidRPr="00C96DCA" w:rsidRDefault="007F6868" w:rsidP="00357648">
      <w:pPr>
        <w:ind w:right="-2"/>
        <w:rPr>
          <w:rFonts w:ascii="Times New Roman" w:hAnsi="Times New Roman"/>
          <w:sz w:val="22"/>
        </w:rPr>
      </w:pPr>
    </w:p>
    <w:p w14:paraId="6BE8F03C" w14:textId="77777777" w:rsidR="0056241A" w:rsidRPr="00C96DCA" w:rsidRDefault="009E3D22" w:rsidP="00C96DCA">
      <w:pPr>
        <w:keepNext/>
        <w:keepLines/>
        <w:ind w:right="-2"/>
        <w:rPr>
          <w:rFonts w:ascii="Times New Roman" w:hAnsi="Times New Roman"/>
          <w:b/>
          <w:sz w:val="22"/>
        </w:rPr>
      </w:pPr>
      <w:r w:rsidRPr="00C96DCA">
        <w:rPr>
          <w:rFonts w:ascii="Times New Roman" w:hAnsi="Times New Roman"/>
          <w:b/>
          <w:sz w:val="22"/>
        </w:rPr>
        <w:t>Mellékhatások bejelentése</w:t>
      </w:r>
    </w:p>
    <w:p w14:paraId="62552C0D" w14:textId="298EA7F4" w:rsidR="007F6868" w:rsidRPr="00C96DCA" w:rsidRDefault="009E3D22" w:rsidP="00C96DCA">
      <w:pPr>
        <w:keepNext/>
        <w:keepLines/>
        <w:ind w:right="-2"/>
        <w:rPr>
          <w:rFonts w:ascii="Times New Roman" w:hAnsi="Times New Roman"/>
          <w:sz w:val="22"/>
        </w:rPr>
      </w:pPr>
      <w:r w:rsidRPr="00C96DCA">
        <w:rPr>
          <w:rFonts w:ascii="Times New Roman" w:hAnsi="Times New Roman"/>
          <w:sz w:val="22"/>
        </w:rPr>
        <w:t xml:space="preserve">Ha Önnél bármilyen mellékhatás jelentkezik, tájékoztassa a nukleáris </w:t>
      </w:r>
      <w:proofErr w:type="gramStart"/>
      <w:r w:rsidRPr="00C96DCA">
        <w:rPr>
          <w:rFonts w:ascii="Times New Roman" w:hAnsi="Times New Roman"/>
          <w:sz w:val="22"/>
        </w:rPr>
        <w:t>medicina</w:t>
      </w:r>
      <w:proofErr w:type="gramEnd"/>
      <w:r w:rsidRPr="00C96DCA">
        <w:rPr>
          <w:rFonts w:ascii="Times New Roman" w:hAnsi="Times New Roman"/>
          <w:sz w:val="22"/>
        </w:rPr>
        <w:t xml:space="preserve"> szakorvost. Ez a betegtájékoztatóban fel nem sorolt bármilyen lehetséges mellékhatásra is vonatkozik.</w:t>
      </w:r>
      <w:r w:rsidR="00BA62BB" w:rsidRPr="00C96DCA">
        <w:rPr>
          <w:rFonts w:ascii="Times New Roman" w:hAnsi="Times New Roman"/>
          <w:sz w:val="22"/>
        </w:rPr>
        <w:t xml:space="preserve"> </w:t>
      </w:r>
      <w:r w:rsidR="00BA62BB" w:rsidRPr="00C96DCA">
        <w:rPr>
          <w:rFonts w:ascii="Times New Roman" w:hAnsi="Times New Roman"/>
          <w:noProof/>
          <w:sz w:val="22"/>
        </w:rPr>
        <w:t xml:space="preserve">A mellékhatásokat közvetlenül a hatóság részére is bejelentheti az </w:t>
      </w:r>
      <w:hyperlink r:id="rId8" w:history="1">
        <w:r w:rsidR="00BA62BB" w:rsidRPr="00532F6F">
          <w:rPr>
            <w:rStyle w:val="Hiperhivatkozs"/>
            <w:rFonts w:ascii="Times New Roman" w:hAnsi="Times New Roman"/>
            <w:noProof/>
            <w:sz w:val="22"/>
          </w:rPr>
          <w:t>V. függelékben</w:t>
        </w:r>
      </w:hyperlink>
      <w:r w:rsidR="00BA62BB" w:rsidRPr="00C96DCA">
        <w:rPr>
          <w:rFonts w:ascii="Times New Roman" w:hAnsi="Times New Roman"/>
          <w:noProof/>
          <w:sz w:val="22"/>
        </w:rPr>
        <w:t xml:space="preserve"> található elérhetőségeken keresztül.</w:t>
      </w:r>
    </w:p>
    <w:p w14:paraId="0C87C997" w14:textId="77777777" w:rsidR="0056241A" w:rsidRPr="00C96DCA" w:rsidRDefault="009E3D22" w:rsidP="00C96DCA">
      <w:pPr>
        <w:keepNext/>
        <w:keepLines/>
        <w:ind w:right="-2"/>
        <w:rPr>
          <w:rFonts w:ascii="Times New Roman" w:hAnsi="Times New Roman"/>
          <w:sz w:val="22"/>
        </w:rPr>
      </w:pPr>
      <w:r w:rsidRPr="00C96DCA">
        <w:rPr>
          <w:rFonts w:ascii="Times New Roman" w:hAnsi="Times New Roman"/>
          <w:sz w:val="22"/>
        </w:rPr>
        <w:t xml:space="preserve">A mellékhatások bejelentésével Ön is hozzájárulhat ahhoz, hogy minél több </w:t>
      </w:r>
      <w:proofErr w:type="gramStart"/>
      <w:r w:rsidRPr="00C96DCA">
        <w:rPr>
          <w:rFonts w:ascii="Times New Roman" w:hAnsi="Times New Roman"/>
          <w:sz w:val="22"/>
        </w:rPr>
        <w:t>információ</w:t>
      </w:r>
      <w:proofErr w:type="gramEnd"/>
      <w:r w:rsidRPr="00C96DCA">
        <w:rPr>
          <w:rFonts w:ascii="Times New Roman" w:hAnsi="Times New Roman"/>
          <w:sz w:val="22"/>
        </w:rPr>
        <w:t xml:space="preserve"> álljon rendelkezésre a gyógyszer biztonságos alkalmazásával kapcsolatban.</w:t>
      </w:r>
    </w:p>
    <w:p w14:paraId="504D6638" w14:textId="3A32EA3C" w:rsidR="0056241A" w:rsidRDefault="0056241A" w:rsidP="00C96DCA">
      <w:pPr>
        <w:keepNext/>
        <w:keepLines/>
        <w:ind w:right="-2"/>
        <w:rPr>
          <w:rFonts w:ascii="Times New Roman" w:hAnsi="Times New Roman"/>
          <w:sz w:val="22"/>
        </w:rPr>
      </w:pPr>
    </w:p>
    <w:p w14:paraId="4E50DA16" w14:textId="77777777" w:rsidR="00C96DCA" w:rsidRPr="00C96DCA" w:rsidRDefault="00C96DCA" w:rsidP="00C96DCA">
      <w:pPr>
        <w:keepNext/>
        <w:keepLines/>
        <w:ind w:right="-2"/>
        <w:rPr>
          <w:rFonts w:ascii="Times New Roman" w:hAnsi="Times New Roman"/>
          <w:sz w:val="22"/>
        </w:rPr>
      </w:pPr>
    </w:p>
    <w:p w14:paraId="44574D4F" w14:textId="60CDF855" w:rsidR="00F07C9B" w:rsidRPr="00C96DCA" w:rsidRDefault="009E3D22" w:rsidP="00C96DCA">
      <w:pPr>
        <w:tabs>
          <w:tab w:val="left" w:pos="567"/>
        </w:tabs>
        <w:ind w:right="-2"/>
        <w:rPr>
          <w:rFonts w:ascii="Times New Roman" w:hAnsi="Times New Roman"/>
          <w:b/>
          <w:sz w:val="22"/>
        </w:rPr>
      </w:pPr>
      <w:r w:rsidRPr="00C96DCA">
        <w:rPr>
          <w:rFonts w:ascii="Times New Roman" w:hAnsi="Times New Roman"/>
          <w:b/>
          <w:sz w:val="22"/>
        </w:rPr>
        <w:t>5.</w:t>
      </w:r>
      <w:r w:rsidRPr="00C96DCA">
        <w:rPr>
          <w:rFonts w:ascii="Times New Roman" w:hAnsi="Times New Roman"/>
          <w:b/>
          <w:sz w:val="22"/>
        </w:rPr>
        <w:tab/>
        <w:t>Hogyan kell a Technescan DMSA-t tárolni?</w:t>
      </w:r>
    </w:p>
    <w:p w14:paraId="643D96CE" w14:textId="77777777" w:rsidR="00AA76D4" w:rsidRPr="00357648" w:rsidRDefault="00AA76D4" w:rsidP="00C96DCA">
      <w:pPr>
        <w:ind w:right="-2"/>
        <w:rPr>
          <w:rFonts w:ascii="Times New Roman" w:hAnsi="Times New Roman"/>
          <w:sz w:val="22"/>
        </w:rPr>
      </w:pPr>
    </w:p>
    <w:p w14:paraId="29CF4523" w14:textId="77777777" w:rsidR="00BA4690" w:rsidRPr="00C96DCA" w:rsidRDefault="009E3D22" w:rsidP="00C96DCA">
      <w:pPr>
        <w:ind w:right="-2"/>
        <w:rPr>
          <w:rFonts w:ascii="Times New Roman" w:hAnsi="Times New Roman"/>
          <w:sz w:val="22"/>
        </w:rPr>
      </w:pPr>
      <w:r w:rsidRPr="00C96DCA">
        <w:rPr>
          <w:rFonts w:ascii="Times New Roman" w:hAnsi="Times New Roman"/>
          <w:sz w:val="22"/>
        </w:rPr>
        <w:t>Önnek nem kell tárolnia ezt a gyógyszert. A gyógyszert a szakorvos felügyelete alatt, megfelelő körülmények között tárolják. A radioaktív gyógyszerek tárolása a radioaktív anyagokra vonatkozó nemzeti szabályozások szerint történik.</w:t>
      </w:r>
    </w:p>
    <w:p w14:paraId="0F9C2390" w14:textId="77777777" w:rsidR="002E52C1" w:rsidRPr="00C96DCA" w:rsidRDefault="002E52C1" w:rsidP="00C96DCA">
      <w:pPr>
        <w:ind w:right="-2"/>
        <w:rPr>
          <w:rFonts w:ascii="Times New Roman" w:hAnsi="Times New Roman"/>
          <w:sz w:val="22"/>
        </w:rPr>
      </w:pPr>
    </w:p>
    <w:p w14:paraId="740D089A" w14:textId="77777777" w:rsidR="00BA4690" w:rsidRPr="00C96DCA" w:rsidRDefault="009E3D22" w:rsidP="00357648">
      <w:pPr>
        <w:ind w:right="-2"/>
        <w:rPr>
          <w:rFonts w:ascii="Times New Roman" w:hAnsi="Times New Roman"/>
          <w:sz w:val="22"/>
        </w:rPr>
      </w:pPr>
      <w:r w:rsidRPr="00C96DCA">
        <w:rPr>
          <w:rFonts w:ascii="Times New Roman" w:hAnsi="Times New Roman"/>
          <w:sz w:val="22"/>
        </w:rPr>
        <w:t xml:space="preserve">A következő </w:t>
      </w:r>
      <w:proofErr w:type="gramStart"/>
      <w:r w:rsidRPr="00C96DCA">
        <w:rPr>
          <w:rFonts w:ascii="Times New Roman" w:hAnsi="Times New Roman"/>
          <w:sz w:val="22"/>
        </w:rPr>
        <w:t>információk</w:t>
      </w:r>
      <w:proofErr w:type="gramEnd"/>
      <w:r w:rsidRPr="00C96DCA">
        <w:rPr>
          <w:rFonts w:ascii="Times New Roman" w:hAnsi="Times New Roman"/>
          <w:sz w:val="22"/>
        </w:rPr>
        <w:t xml:space="preserve"> kizárólag egészségügyi szakembereknek szólnak.</w:t>
      </w:r>
    </w:p>
    <w:p w14:paraId="330FEC1D" w14:textId="58BCB3A9" w:rsidR="00BA4690" w:rsidRPr="00532F6F" w:rsidRDefault="009E3D22" w:rsidP="00357648">
      <w:pPr>
        <w:ind w:right="-2"/>
        <w:rPr>
          <w:rFonts w:ascii="Times New Roman" w:hAnsi="Times New Roman"/>
          <w:sz w:val="22"/>
        </w:rPr>
      </w:pPr>
      <w:r w:rsidRPr="00C96DCA">
        <w:rPr>
          <w:rFonts w:ascii="Times New Roman" w:hAnsi="Times New Roman"/>
          <w:sz w:val="22"/>
        </w:rPr>
        <w:t>A címkén feltüntetett lejárati idő („</w:t>
      </w:r>
      <w:r w:rsidR="00942331" w:rsidRPr="00C96DCA">
        <w:rPr>
          <w:rFonts w:ascii="Times New Roman" w:hAnsi="Times New Roman"/>
          <w:sz w:val="22"/>
        </w:rPr>
        <w:t>Felhasználható</w:t>
      </w:r>
      <w:r w:rsidRPr="00532F6F">
        <w:rPr>
          <w:rFonts w:ascii="Times New Roman" w:hAnsi="Times New Roman"/>
          <w:sz w:val="22"/>
        </w:rPr>
        <w:t>”) után nem szabad alkalmazni a Technescan DMSA készítményt.</w:t>
      </w:r>
    </w:p>
    <w:p w14:paraId="38322E02" w14:textId="77777777" w:rsidR="00C96DCA" w:rsidRDefault="00C96DCA" w:rsidP="00357648">
      <w:pPr>
        <w:ind w:right="-2"/>
        <w:rPr>
          <w:rFonts w:ascii="Times New Roman" w:hAnsi="Times New Roman"/>
          <w:sz w:val="22"/>
        </w:rPr>
      </w:pPr>
    </w:p>
    <w:p w14:paraId="04E1EB3B" w14:textId="77777777" w:rsidR="00AA76D4" w:rsidRPr="00C96DCA" w:rsidRDefault="00AA76D4" w:rsidP="00357648">
      <w:pPr>
        <w:ind w:right="-2"/>
        <w:rPr>
          <w:rFonts w:ascii="Times New Roman" w:hAnsi="Times New Roman"/>
          <w:sz w:val="22"/>
        </w:rPr>
      </w:pPr>
    </w:p>
    <w:p w14:paraId="6A09EFFA" w14:textId="77777777" w:rsidR="00AA76D4" w:rsidRPr="00C96DCA" w:rsidRDefault="009E3D22" w:rsidP="007E7A67">
      <w:pPr>
        <w:tabs>
          <w:tab w:val="left" w:pos="567"/>
        </w:tabs>
        <w:ind w:right="-2"/>
        <w:rPr>
          <w:rFonts w:ascii="Times New Roman" w:hAnsi="Times New Roman"/>
          <w:b/>
          <w:sz w:val="22"/>
        </w:rPr>
      </w:pPr>
      <w:r w:rsidRPr="00C96DCA">
        <w:rPr>
          <w:rFonts w:ascii="Times New Roman" w:hAnsi="Times New Roman"/>
          <w:b/>
          <w:sz w:val="22"/>
        </w:rPr>
        <w:t>6.</w:t>
      </w:r>
      <w:r w:rsidRPr="00C96DCA">
        <w:rPr>
          <w:rFonts w:ascii="Times New Roman" w:hAnsi="Times New Roman"/>
          <w:b/>
          <w:sz w:val="22"/>
        </w:rPr>
        <w:tab/>
        <w:t xml:space="preserve">A csomagolás tartalma és egyéb </w:t>
      </w:r>
      <w:proofErr w:type="gramStart"/>
      <w:r w:rsidRPr="00C96DCA">
        <w:rPr>
          <w:rFonts w:ascii="Times New Roman" w:hAnsi="Times New Roman"/>
          <w:b/>
          <w:sz w:val="22"/>
        </w:rPr>
        <w:t>információk</w:t>
      </w:r>
      <w:proofErr w:type="gramEnd"/>
    </w:p>
    <w:p w14:paraId="1A4836D8" w14:textId="77777777" w:rsidR="00934EF9" w:rsidRPr="00357648" w:rsidRDefault="00934EF9" w:rsidP="00357648">
      <w:pPr>
        <w:ind w:right="-2"/>
        <w:rPr>
          <w:rFonts w:ascii="Times New Roman" w:hAnsi="Times New Roman"/>
          <w:sz w:val="22"/>
        </w:rPr>
      </w:pPr>
    </w:p>
    <w:p w14:paraId="5F6CBAF5" w14:textId="75B11293" w:rsidR="00F07C9B" w:rsidRPr="00C96DCA" w:rsidRDefault="009E3D22" w:rsidP="00357648">
      <w:pPr>
        <w:ind w:right="-2"/>
        <w:rPr>
          <w:rFonts w:ascii="Times New Roman" w:hAnsi="Times New Roman"/>
          <w:b/>
          <w:sz w:val="22"/>
        </w:rPr>
      </w:pPr>
      <w:r w:rsidRPr="00C96DCA">
        <w:rPr>
          <w:rFonts w:ascii="Times New Roman" w:hAnsi="Times New Roman"/>
          <w:b/>
          <w:sz w:val="22"/>
        </w:rPr>
        <w:t>Mit tartalmaz a Technescan DMSA?</w:t>
      </w:r>
    </w:p>
    <w:p w14:paraId="694D3593" w14:textId="77777777" w:rsidR="00F07C9B" w:rsidRPr="00C96DCA" w:rsidRDefault="009E3D22" w:rsidP="00C96DCA">
      <w:pPr>
        <w:numPr>
          <w:ilvl w:val="0"/>
          <w:numId w:val="16"/>
        </w:numPr>
        <w:tabs>
          <w:tab w:val="clear" w:pos="720"/>
          <w:tab w:val="num" w:pos="567"/>
        </w:tabs>
        <w:ind w:left="567" w:right="-2" w:hanging="567"/>
        <w:rPr>
          <w:rFonts w:ascii="Times New Roman" w:hAnsi="Times New Roman"/>
          <w:sz w:val="22"/>
        </w:rPr>
      </w:pPr>
      <w:r w:rsidRPr="00C96DCA">
        <w:rPr>
          <w:rFonts w:ascii="Times New Roman" w:hAnsi="Times New Roman"/>
          <w:sz w:val="22"/>
        </w:rPr>
        <w:t xml:space="preserve">A készítmény hatóanyaga: szukcimer (vagy </w:t>
      </w:r>
      <w:proofErr w:type="spellStart"/>
      <w:r w:rsidRPr="00C96DCA">
        <w:rPr>
          <w:rFonts w:ascii="Times New Roman" w:hAnsi="Times New Roman"/>
          <w:sz w:val="22"/>
        </w:rPr>
        <w:t>dimerkapto</w:t>
      </w:r>
      <w:proofErr w:type="spellEnd"/>
      <w:r w:rsidRPr="00C96DCA">
        <w:rPr>
          <w:rFonts w:ascii="Times New Roman" w:hAnsi="Times New Roman"/>
          <w:sz w:val="22"/>
        </w:rPr>
        <w:t>-borostyánkősav).</w:t>
      </w:r>
    </w:p>
    <w:p w14:paraId="520D29CF" w14:textId="77777777" w:rsidR="0056241A" w:rsidRPr="00C96DCA" w:rsidRDefault="009E3D22" w:rsidP="00C96DCA">
      <w:pPr>
        <w:tabs>
          <w:tab w:val="num" w:pos="567"/>
        </w:tabs>
        <w:ind w:left="567" w:right="-2"/>
        <w:rPr>
          <w:rFonts w:ascii="Times New Roman" w:hAnsi="Times New Roman"/>
          <w:sz w:val="22"/>
        </w:rPr>
      </w:pPr>
      <w:r w:rsidRPr="00C96DCA">
        <w:rPr>
          <w:rFonts w:ascii="Times New Roman" w:hAnsi="Times New Roman"/>
          <w:sz w:val="22"/>
        </w:rPr>
        <w:t>Egy injekciós üveg 1,2 </w:t>
      </w:r>
      <w:proofErr w:type="spellStart"/>
      <w:r w:rsidRPr="00C96DCA">
        <w:rPr>
          <w:rFonts w:ascii="Times New Roman" w:hAnsi="Times New Roman"/>
          <w:sz w:val="22"/>
        </w:rPr>
        <w:t>milligram</w:t>
      </w:r>
      <w:proofErr w:type="spellEnd"/>
      <w:r w:rsidRPr="00C96DCA">
        <w:rPr>
          <w:rFonts w:ascii="Times New Roman" w:hAnsi="Times New Roman"/>
          <w:sz w:val="22"/>
        </w:rPr>
        <w:t xml:space="preserve"> </w:t>
      </w:r>
      <w:proofErr w:type="spellStart"/>
      <w:r w:rsidRPr="00C96DCA">
        <w:rPr>
          <w:rFonts w:ascii="Times New Roman" w:hAnsi="Times New Roman"/>
          <w:sz w:val="22"/>
        </w:rPr>
        <w:t>szukcimert</w:t>
      </w:r>
      <w:proofErr w:type="spellEnd"/>
      <w:r w:rsidRPr="00C96DCA">
        <w:rPr>
          <w:rFonts w:ascii="Times New Roman" w:hAnsi="Times New Roman"/>
          <w:sz w:val="22"/>
        </w:rPr>
        <w:t xml:space="preserve"> tartalmaz.</w:t>
      </w:r>
    </w:p>
    <w:p w14:paraId="5E09C922" w14:textId="37C61540" w:rsidR="00934EF9" w:rsidRPr="00C96DCA" w:rsidRDefault="009E3D22" w:rsidP="00C96DCA">
      <w:pPr>
        <w:numPr>
          <w:ilvl w:val="0"/>
          <w:numId w:val="16"/>
        </w:numPr>
        <w:tabs>
          <w:tab w:val="clear" w:pos="720"/>
          <w:tab w:val="num" w:pos="567"/>
        </w:tabs>
        <w:ind w:left="567" w:right="-2" w:hanging="567"/>
        <w:rPr>
          <w:rFonts w:ascii="Times New Roman" w:hAnsi="Times New Roman"/>
          <w:b/>
          <w:sz w:val="22"/>
        </w:rPr>
      </w:pPr>
      <w:r w:rsidRPr="00C96DCA">
        <w:rPr>
          <w:rFonts w:ascii="Times New Roman" w:hAnsi="Times New Roman"/>
          <w:sz w:val="22"/>
        </w:rPr>
        <w:t xml:space="preserve">Egyéb összetevők: </w:t>
      </w:r>
      <w:proofErr w:type="spellStart"/>
      <w:r w:rsidRPr="00C96DCA">
        <w:rPr>
          <w:rFonts w:ascii="Times New Roman" w:hAnsi="Times New Roman"/>
          <w:sz w:val="22"/>
        </w:rPr>
        <w:t>inozitol</w:t>
      </w:r>
      <w:proofErr w:type="spellEnd"/>
      <w:r w:rsidRPr="00C96DCA">
        <w:rPr>
          <w:rFonts w:ascii="Times New Roman" w:hAnsi="Times New Roman"/>
          <w:sz w:val="22"/>
        </w:rPr>
        <w:t xml:space="preserve">, </w:t>
      </w:r>
      <w:proofErr w:type="gramStart"/>
      <w:r w:rsidRPr="00C96DCA">
        <w:rPr>
          <w:rFonts w:ascii="Times New Roman" w:hAnsi="Times New Roman"/>
          <w:sz w:val="22"/>
        </w:rPr>
        <w:t>ón(</w:t>
      </w:r>
      <w:proofErr w:type="gramEnd"/>
      <w:r w:rsidRPr="00C96DCA">
        <w:rPr>
          <w:rFonts w:ascii="Times New Roman" w:hAnsi="Times New Roman"/>
          <w:sz w:val="22"/>
        </w:rPr>
        <w:t>II)-klorid-</w:t>
      </w:r>
      <w:proofErr w:type="spellStart"/>
      <w:r w:rsidRPr="00C96DCA">
        <w:rPr>
          <w:rFonts w:ascii="Times New Roman" w:hAnsi="Times New Roman"/>
          <w:sz w:val="22"/>
        </w:rPr>
        <w:t>dihidrát</w:t>
      </w:r>
      <w:proofErr w:type="spellEnd"/>
      <w:r w:rsidRPr="00C96DCA">
        <w:rPr>
          <w:rFonts w:ascii="Times New Roman" w:hAnsi="Times New Roman"/>
          <w:sz w:val="22"/>
        </w:rPr>
        <w:t xml:space="preserve"> (E512), sósav (E507), nátrium-hidroxid (E524).</w:t>
      </w:r>
    </w:p>
    <w:p w14:paraId="3875FC83" w14:textId="77777777" w:rsidR="00934EF9" w:rsidRPr="00357648" w:rsidRDefault="00934EF9" w:rsidP="00357648">
      <w:pPr>
        <w:ind w:right="-2"/>
        <w:rPr>
          <w:rFonts w:ascii="Times New Roman" w:hAnsi="Times New Roman"/>
          <w:sz w:val="22"/>
        </w:rPr>
      </w:pPr>
    </w:p>
    <w:p w14:paraId="2164FB4B" w14:textId="5330736A" w:rsidR="00F07C9B" w:rsidRPr="00C96DCA" w:rsidRDefault="009E3D22" w:rsidP="00C96DCA">
      <w:pPr>
        <w:ind w:right="-2"/>
        <w:rPr>
          <w:rFonts w:ascii="Times New Roman" w:hAnsi="Times New Roman"/>
          <w:b/>
          <w:sz w:val="22"/>
        </w:rPr>
      </w:pPr>
      <w:r w:rsidRPr="00C96DCA">
        <w:rPr>
          <w:rFonts w:ascii="Times New Roman" w:hAnsi="Times New Roman"/>
          <w:b/>
          <w:sz w:val="22"/>
        </w:rPr>
        <w:t>Milyen a Technescan DMSA külleme és mit tartalmaz a csomagolás?</w:t>
      </w:r>
    </w:p>
    <w:p w14:paraId="3A092D96" w14:textId="1744CA36" w:rsidR="00BA786C" w:rsidRPr="00532F6F" w:rsidRDefault="009E3D22" w:rsidP="00C96DCA">
      <w:pPr>
        <w:ind w:right="-2"/>
        <w:rPr>
          <w:rFonts w:ascii="Times New Roman" w:hAnsi="Times New Roman"/>
          <w:sz w:val="22"/>
        </w:rPr>
      </w:pPr>
      <w:r w:rsidRPr="00C96DCA">
        <w:rPr>
          <w:rFonts w:ascii="Times New Roman" w:hAnsi="Times New Roman"/>
          <w:sz w:val="22"/>
        </w:rPr>
        <w:t xml:space="preserve">A Technescan DMSA egy radioaktív gyógyszer elkészítésére szolgáló készlet, amelyet kizárólag egészségügyi szakemberek használhatnak. Felhasználás előtt az injekciós üvegben található port egy radioaktív oldattal, </w:t>
      </w:r>
      <w:r w:rsidR="007237B4" w:rsidRPr="00C96DCA">
        <w:rPr>
          <w:rFonts w:ascii="Times New Roman" w:hAnsi="Times New Roman"/>
          <w:sz w:val="22"/>
          <w:vertAlign w:val="superscript"/>
        </w:rPr>
        <w:t>99m</w:t>
      </w:r>
      <w:r w:rsidR="007237B4" w:rsidRPr="00C96DCA">
        <w:rPr>
          <w:rFonts w:ascii="Times New Roman" w:hAnsi="Times New Roman"/>
          <w:sz w:val="22"/>
        </w:rPr>
        <w:t>Tc</w:t>
      </w:r>
      <w:r w:rsidR="007237B4">
        <w:rPr>
          <w:rFonts w:ascii="Times New Roman" w:hAnsi="Times New Roman"/>
          <w:sz w:val="22"/>
        </w:rPr>
        <w:t>-</w:t>
      </w:r>
      <w:r w:rsidRPr="00C96DCA">
        <w:rPr>
          <w:rFonts w:ascii="Times New Roman" w:hAnsi="Times New Roman"/>
          <w:sz w:val="22"/>
        </w:rPr>
        <w:t xml:space="preserve">technéciummal kell összekeverni a </w:t>
      </w:r>
      <w:r w:rsidR="007237B4">
        <w:rPr>
          <w:rFonts w:ascii="Times New Roman" w:hAnsi="Times New Roman"/>
          <w:sz w:val="22"/>
        </w:rPr>
        <w:t>[</w:t>
      </w:r>
      <w:r w:rsidR="007237B4" w:rsidRPr="00C96DCA">
        <w:rPr>
          <w:rFonts w:ascii="Times New Roman" w:hAnsi="Times New Roman"/>
          <w:sz w:val="22"/>
          <w:vertAlign w:val="superscript"/>
        </w:rPr>
        <w:t>99m</w:t>
      </w:r>
      <w:r w:rsidR="007237B4" w:rsidRPr="00C96DCA">
        <w:rPr>
          <w:rFonts w:ascii="Times New Roman" w:hAnsi="Times New Roman"/>
          <w:sz w:val="22"/>
        </w:rPr>
        <w:t>Tc</w:t>
      </w:r>
      <w:proofErr w:type="gramStart"/>
      <w:r w:rsidR="007237B4">
        <w:rPr>
          <w:rFonts w:ascii="Times New Roman" w:hAnsi="Times New Roman"/>
          <w:sz w:val="22"/>
        </w:rPr>
        <w:t>]</w:t>
      </w:r>
      <w:r w:rsidRPr="00C96DCA">
        <w:rPr>
          <w:rFonts w:ascii="Times New Roman" w:hAnsi="Times New Roman"/>
          <w:sz w:val="22"/>
        </w:rPr>
        <w:t>technécium-szukcimer</w:t>
      </w:r>
      <w:r w:rsidR="007237B4">
        <w:rPr>
          <w:rFonts w:ascii="Times New Roman" w:hAnsi="Times New Roman"/>
          <w:sz w:val="22"/>
        </w:rPr>
        <w:t>-</w:t>
      </w:r>
      <w:r w:rsidRPr="00C96DCA">
        <w:rPr>
          <w:rFonts w:ascii="Times New Roman" w:hAnsi="Times New Roman"/>
          <w:sz w:val="22"/>
        </w:rPr>
        <w:t>oldat</w:t>
      </w:r>
      <w:proofErr w:type="gramEnd"/>
      <w:r w:rsidRPr="00C96DCA">
        <w:rPr>
          <w:rFonts w:ascii="Times New Roman" w:hAnsi="Times New Roman"/>
          <w:sz w:val="22"/>
        </w:rPr>
        <w:t xml:space="preserve"> elkészítéséhez.</w:t>
      </w:r>
    </w:p>
    <w:p w14:paraId="0D2695F5" w14:textId="32831E56" w:rsidR="00067C23" w:rsidRPr="00532F6F" w:rsidRDefault="009E3D22" w:rsidP="00C96DCA">
      <w:pPr>
        <w:ind w:right="-2"/>
        <w:rPr>
          <w:rFonts w:ascii="Times New Roman" w:hAnsi="Times New Roman"/>
          <w:sz w:val="22"/>
        </w:rPr>
      </w:pPr>
      <w:r w:rsidRPr="00532F6F">
        <w:rPr>
          <w:rFonts w:ascii="Times New Roman" w:hAnsi="Times New Roman"/>
          <w:sz w:val="22"/>
        </w:rPr>
        <w:t xml:space="preserve">A Technescan DMSA csomagolása: </w:t>
      </w:r>
      <w:proofErr w:type="spellStart"/>
      <w:r w:rsidRPr="00532F6F">
        <w:rPr>
          <w:rFonts w:ascii="Times New Roman" w:hAnsi="Times New Roman"/>
          <w:sz w:val="22"/>
        </w:rPr>
        <w:t>brómbutil</w:t>
      </w:r>
      <w:proofErr w:type="spellEnd"/>
      <w:r w:rsidRPr="00532F6F">
        <w:rPr>
          <w:rFonts w:ascii="Times New Roman" w:hAnsi="Times New Roman"/>
          <w:sz w:val="22"/>
        </w:rPr>
        <w:t xml:space="preserve"> gumidugóval és alumíniumkupakkal lezárt, </w:t>
      </w:r>
      <w:r w:rsidR="00FC4086" w:rsidRPr="00532F6F">
        <w:rPr>
          <w:rFonts w:ascii="Times New Roman" w:hAnsi="Times New Roman"/>
          <w:sz w:val="22"/>
        </w:rPr>
        <w:t>színtelen</w:t>
      </w:r>
      <w:r w:rsidR="00FC4086">
        <w:rPr>
          <w:rFonts w:ascii="Times New Roman" w:hAnsi="Times New Roman"/>
          <w:sz w:val="22"/>
        </w:rPr>
        <w:t>,</w:t>
      </w:r>
      <w:r w:rsidR="00FC4086" w:rsidRPr="00532F6F">
        <w:rPr>
          <w:rFonts w:ascii="Times New Roman" w:hAnsi="Times New Roman"/>
          <w:sz w:val="22"/>
        </w:rPr>
        <w:t xml:space="preserve"> </w:t>
      </w:r>
      <w:r w:rsidRPr="00532F6F">
        <w:rPr>
          <w:rFonts w:ascii="Times New Roman" w:hAnsi="Times New Roman"/>
          <w:sz w:val="22"/>
        </w:rPr>
        <w:t>I</w:t>
      </w:r>
      <w:r w:rsidR="00FC4086">
        <w:rPr>
          <w:rFonts w:ascii="Times New Roman" w:hAnsi="Times New Roman"/>
          <w:sz w:val="22"/>
        </w:rPr>
        <w:noBreakHyphen/>
      </w:r>
      <w:r w:rsidRPr="00532F6F">
        <w:rPr>
          <w:rFonts w:ascii="Times New Roman" w:hAnsi="Times New Roman"/>
          <w:sz w:val="22"/>
        </w:rPr>
        <w:t>es típusú</w:t>
      </w:r>
      <w:r w:rsidR="00FC4086">
        <w:rPr>
          <w:rFonts w:ascii="Times New Roman" w:hAnsi="Times New Roman"/>
          <w:sz w:val="22"/>
        </w:rPr>
        <w:t>,</w:t>
      </w:r>
      <w:r w:rsidRPr="00532F6F">
        <w:rPr>
          <w:rFonts w:ascii="Times New Roman" w:hAnsi="Times New Roman"/>
          <w:sz w:val="22"/>
        </w:rPr>
        <w:t xml:space="preserve"> </w:t>
      </w:r>
      <w:r w:rsidR="00FC4086" w:rsidRPr="00532F6F">
        <w:rPr>
          <w:rFonts w:ascii="Times New Roman" w:hAnsi="Times New Roman"/>
          <w:sz w:val="22"/>
        </w:rPr>
        <w:t>10 ml-es</w:t>
      </w:r>
      <w:r w:rsidR="00FC4086" w:rsidRPr="00532F6F" w:rsidDel="00FC4086">
        <w:rPr>
          <w:rFonts w:ascii="Times New Roman" w:hAnsi="Times New Roman"/>
          <w:sz w:val="22"/>
        </w:rPr>
        <w:t xml:space="preserve"> </w:t>
      </w:r>
      <w:r w:rsidRPr="00532F6F">
        <w:rPr>
          <w:rFonts w:ascii="Times New Roman" w:hAnsi="Times New Roman"/>
          <w:sz w:val="22"/>
        </w:rPr>
        <w:t>injekciós üveg.</w:t>
      </w:r>
    </w:p>
    <w:p w14:paraId="1C538FE7" w14:textId="272EDDBD" w:rsidR="00067C23" w:rsidRPr="00532F6F" w:rsidRDefault="00FC4086" w:rsidP="00C96DCA">
      <w:pPr>
        <w:ind w:right="-2"/>
        <w:rPr>
          <w:rFonts w:ascii="Times New Roman" w:hAnsi="Times New Roman"/>
          <w:sz w:val="22"/>
        </w:rPr>
      </w:pPr>
      <w:r>
        <w:rPr>
          <w:rFonts w:ascii="Times New Roman" w:hAnsi="Times New Roman"/>
          <w:sz w:val="22"/>
        </w:rPr>
        <w:t xml:space="preserve">A doboz </w:t>
      </w:r>
      <w:r w:rsidR="009E3D22" w:rsidRPr="00532F6F">
        <w:rPr>
          <w:rFonts w:ascii="Times New Roman" w:hAnsi="Times New Roman"/>
          <w:sz w:val="22"/>
        </w:rPr>
        <w:t>5 db injekciós üveget tartalmaz.</w:t>
      </w:r>
    </w:p>
    <w:p w14:paraId="4CC457BA" w14:textId="77777777" w:rsidR="00F07C9B" w:rsidRPr="00532F6F" w:rsidRDefault="00F07C9B" w:rsidP="00C96DCA">
      <w:pPr>
        <w:ind w:right="-2"/>
        <w:rPr>
          <w:rFonts w:ascii="Times New Roman" w:hAnsi="Times New Roman"/>
          <w:sz w:val="22"/>
        </w:rPr>
      </w:pPr>
    </w:p>
    <w:p w14:paraId="23664700" w14:textId="77777777" w:rsidR="00F07C9B" w:rsidRPr="00532F6F" w:rsidRDefault="009E3D22" w:rsidP="00357648">
      <w:pPr>
        <w:ind w:right="-2"/>
        <w:rPr>
          <w:rFonts w:ascii="Times New Roman" w:hAnsi="Times New Roman"/>
          <w:b/>
          <w:sz w:val="22"/>
        </w:rPr>
      </w:pPr>
      <w:r w:rsidRPr="00532F6F">
        <w:rPr>
          <w:rFonts w:ascii="Times New Roman" w:hAnsi="Times New Roman"/>
          <w:b/>
          <w:sz w:val="22"/>
        </w:rPr>
        <w:t>A forgalomba hozatali engedély jogosultja és a gyártó</w:t>
      </w:r>
    </w:p>
    <w:p w14:paraId="25BE88F8" w14:textId="77777777" w:rsidR="00F07C9B" w:rsidRPr="00532F6F" w:rsidRDefault="009E3D22" w:rsidP="00357648">
      <w:pPr>
        <w:ind w:right="-2"/>
        <w:rPr>
          <w:rFonts w:ascii="Times New Roman" w:hAnsi="Times New Roman"/>
          <w:sz w:val="22"/>
        </w:rPr>
      </w:pPr>
      <w:proofErr w:type="spellStart"/>
      <w:r w:rsidRPr="00532F6F">
        <w:rPr>
          <w:rFonts w:ascii="Times New Roman" w:hAnsi="Times New Roman"/>
          <w:sz w:val="22"/>
        </w:rPr>
        <w:t>Curium</w:t>
      </w:r>
      <w:proofErr w:type="spellEnd"/>
      <w:r w:rsidRPr="00532F6F">
        <w:rPr>
          <w:rFonts w:ascii="Times New Roman" w:hAnsi="Times New Roman"/>
          <w:sz w:val="22"/>
        </w:rPr>
        <w:t xml:space="preserve"> </w:t>
      </w:r>
      <w:proofErr w:type="spellStart"/>
      <w:r w:rsidRPr="00532F6F">
        <w:rPr>
          <w:rFonts w:ascii="Times New Roman" w:hAnsi="Times New Roman"/>
          <w:sz w:val="22"/>
        </w:rPr>
        <w:t>Netherlands</w:t>
      </w:r>
      <w:proofErr w:type="spellEnd"/>
      <w:r w:rsidRPr="00532F6F">
        <w:rPr>
          <w:rFonts w:ascii="Times New Roman" w:hAnsi="Times New Roman"/>
          <w:sz w:val="22"/>
        </w:rPr>
        <w:t xml:space="preserve"> B.V.</w:t>
      </w:r>
    </w:p>
    <w:p w14:paraId="19994DE4" w14:textId="77777777" w:rsidR="00F07C9B" w:rsidRPr="00532F6F" w:rsidRDefault="009E3D22" w:rsidP="00357648">
      <w:pPr>
        <w:ind w:right="-2"/>
        <w:rPr>
          <w:rFonts w:ascii="Times New Roman" w:hAnsi="Times New Roman"/>
          <w:sz w:val="22"/>
        </w:rPr>
      </w:pPr>
      <w:proofErr w:type="spellStart"/>
      <w:r w:rsidRPr="00532F6F">
        <w:rPr>
          <w:rFonts w:ascii="Times New Roman" w:hAnsi="Times New Roman"/>
          <w:sz w:val="22"/>
        </w:rPr>
        <w:t>Westerduinweg</w:t>
      </w:r>
      <w:proofErr w:type="spellEnd"/>
      <w:r w:rsidRPr="00532F6F">
        <w:rPr>
          <w:rFonts w:ascii="Times New Roman" w:hAnsi="Times New Roman"/>
          <w:sz w:val="22"/>
        </w:rPr>
        <w:t xml:space="preserve"> 3</w:t>
      </w:r>
    </w:p>
    <w:p w14:paraId="294DD55C" w14:textId="77777777" w:rsidR="00F07C9B" w:rsidRPr="00532F6F" w:rsidRDefault="009E3D22" w:rsidP="00357648">
      <w:pPr>
        <w:ind w:right="-2"/>
        <w:rPr>
          <w:rFonts w:ascii="Times New Roman" w:hAnsi="Times New Roman"/>
          <w:sz w:val="22"/>
        </w:rPr>
      </w:pPr>
      <w:r w:rsidRPr="00532F6F">
        <w:rPr>
          <w:rFonts w:ascii="Times New Roman" w:hAnsi="Times New Roman"/>
          <w:sz w:val="22"/>
        </w:rPr>
        <w:t xml:space="preserve">1755 LE </w:t>
      </w:r>
      <w:proofErr w:type="spellStart"/>
      <w:r w:rsidRPr="00532F6F">
        <w:rPr>
          <w:rFonts w:ascii="Times New Roman" w:hAnsi="Times New Roman"/>
          <w:sz w:val="22"/>
        </w:rPr>
        <w:t>Petten</w:t>
      </w:r>
      <w:proofErr w:type="spellEnd"/>
    </w:p>
    <w:p w14:paraId="29FEE05F" w14:textId="77777777" w:rsidR="00F07C9B" w:rsidRPr="00532F6F" w:rsidRDefault="009E3D22" w:rsidP="00357648">
      <w:pPr>
        <w:ind w:right="-2"/>
        <w:rPr>
          <w:rFonts w:ascii="Times New Roman" w:hAnsi="Times New Roman"/>
          <w:sz w:val="22"/>
        </w:rPr>
      </w:pPr>
      <w:r w:rsidRPr="00532F6F">
        <w:rPr>
          <w:rFonts w:ascii="Times New Roman" w:hAnsi="Times New Roman"/>
          <w:sz w:val="22"/>
        </w:rPr>
        <w:t>Hollandia</w:t>
      </w:r>
    </w:p>
    <w:p w14:paraId="31F26DF6" w14:textId="77777777" w:rsidR="00F07C9B" w:rsidRPr="00532F6F" w:rsidRDefault="00F07C9B" w:rsidP="00357648">
      <w:pPr>
        <w:ind w:right="-2"/>
        <w:rPr>
          <w:rFonts w:ascii="Times New Roman" w:hAnsi="Times New Roman"/>
          <w:sz w:val="22"/>
        </w:rPr>
      </w:pPr>
    </w:p>
    <w:p w14:paraId="62C5A79A" w14:textId="77777777" w:rsidR="004F3F88" w:rsidRPr="00532F6F" w:rsidRDefault="004F3F88" w:rsidP="00357648">
      <w:pPr>
        <w:ind w:right="-2"/>
        <w:rPr>
          <w:rFonts w:ascii="Times New Roman" w:hAnsi="Times New Roman"/>
          <w:sz w:val="22"/>
        </w:rPr>
      </w:pPr>
      <w:r w:rsidRPr="00532F6F">
        <w:rPr>
          <w:rFonts w:ascii="Times New Roman" w:hAnsi="Times New Roman"/>
          <w:sz w:val="22"/>
        </w:rPr>
        <w:t>OGYI-T-9150/01</w:t>
      </w:r>
    </w:p>
    <w:p w14:paraId="53BBAA2B" w14:textId="77777777" w:rsidR="004F3F88" w:rsidRPr="00532F6F" w:rsidRDefault="004F3F88" w:rsidP="00357648">
      <w:pPr>
        <w:ind w:right="-2"/>
        <w:rPr>
          <w:rFonts w:ascii="Times New Roman" w:hAnsi="Times New Roman"/>
          <w:sz w:val="22"/>
        </w:rPr>
      </w:pPr>
    </w:p>
    <w:p w14:paraId="3C713ADA" w14:textId="77777777" w:rsidR="00F07C9B" w:rsidRPr="00532F6F" w:rsidRDefault="00F07C9B" w:rsidP="00357648">
      <w:pPr>
        <w:ind w:right="-2"/>
        <w:rPr>
          <w:rFonts w:ascii="Times New Roman" w:hAnsi="Times New Roman"/>
          <w:sz w:val="22"/>
        </w:rPr>
      </w:pPr>
    </w:p>
    <w:p w14:paraId="5EEB97C8" w14:textId="54948C8D" w:rsidR="00F07C9B" w:rsidRPr="00357648" w:rsidRDefault="009E3D22" w:rsidP="00357648">
      <w:pPr>
        <w:ind w:right="-2"/>
        <w:rPr>
          <w:rFonts w:ascii="Times New Roman" w:hAnsi="Times New Roman"/>
          <w:sz w:val="22"/>
        </w:rPr>
      </w:pPr>
      <w:r w:rsidRPr="00532F6F">
        <w:rPr>
          <w:rFonts w:ascii="Times New Roman" w:hAnsi="Times New Roman"/>
          <w:b/>
          <w:sz w:val="22"/>
        </w:rPr>
        <w:t xml:space="preserve">A betegtájékoztató legutóbbi felülvizsgálatának </w:t>
      </w:r>
      <w:proofErr w:type="gramStart"/>
      <w:r w:rsidRPr="00532F6F">
        <w:rPr>
          <w:rFonts w:ascii="Times New Roman" w:hAnsi="Times New Roman"/>
          <w:b/>
          <w:sz w:val="22"/>
        </w:rPr>
        <w:t>dátuma</w:t>
      </w:r>
      <w:proofErr w:type="gramEnd"/>
      <w:r w:rsidRPr="00532F6F">
        <w:rPr>
          <w:rFonts w:ascii="Times New Roman" w:hAnsi="Times New Roman"/>
          <w:b/>
          <w:sz w:val="22"/>
        </w:rPr>
        <w:t>:</w:t>
      </w:r>
      <w:r w:rsidRPr="00357648">
        <w:rPr>
          <w:rFonts w:ascii="Times New Roman" w:hAnsi="Times New Roman"/>
          <w:sz w:val="22"/>
        </w:rPr>
        <w:t xml:space="preserve"> </w:t>
      </w:r>
      <w:r w:rsidR="00FC4086" w:rsidRPr="00357648">
        <w:rPr>
          <w:rFonts w:ascii="Times New Roman" w:hAnsi="Times New Roman"/>
          <w:sz w:val="22"/>
        </w:rPr>
        <w:t>2025. szeptember.</w:t>
      </w:r>
    </w:p>
    <w:p w14:paraId="0F2AC4A7" w14:textId="77777777" w:rsidR="00324EF6" w:rsidRPr="00357648" w:rsidRDefault="00324EF6" w:rsidP="00357648">
      <w:pPr>
        <w:ind w:right="-2"/>
        <w:rPr>
          <w:rFonts w:ascii="Times New Roman" w:hAnsi="Times New Roman"/>
          <w:sz w:val="22"/>
        </w:rPr>
      </w:pPr>
    </w:p>
    <w:p w14:paraId="76C6EAD8" w14:textId="77777777" w:rsidR="00847A93" w:rsidRPr="00C96DCA" w:rsidRDefault="00847A93" w:rsidP="00C96DCA">
      <w:pPr>
        <w:pBdr>
          <w:bottom w:val="single" w:sz="6" w:space="1" w:color="auto"/>
        </w:pBdr>
        <w:ind w:right="-2"/>
        <w:rPr>
          <w:rFonts w:ascii="Times New Roman" w:hAnsi="Times New Roman"/>
          <w:bCs/>
          <w:sz w:val="22"/>
        </w:rPr>
      </w:pPr>
    </w:p>
    <w:p w14:paraId="482C58CE" w14:textId="77777777" w:rsidR="004A524A" w:rsidRPr="00C96DCA" w:rsidRDefault="004A524A" w:rsidP="00C96DCA">
      <w:pPr>
        <w:ind w:right="-2"/>
        <w:rPr>
          <w:rFonts w:ascii="Times New Roman" w:hAnsi="Times New Roman"/>
          <w:sz w:val="22"/>
        </w:rPr>
      </w:pPr>
    </w:p>
    <w:p w14:paraId="6857A5E2" w14:textId="77777777" w:rsidR="004A524A" w:rsidRPr="00C96DCA" w:rsidRDefault="009E3D22" w:rsidP="00C96DCA">
      <w:pPr>
        <w:ind w:right="-2"/>
        <w:rPr>
          <w:rFonts w:ascii="Times New Roman" w:hAnsi="Times New Roman"/>
          <w:sz w:val="22"/>
        </w:rPr>
      </w:pPr>
      <w:r w:rsidRPr="00C96DCA">
        <w:rPr>
          <w:rFonts w:ascii="Times New Roman" w:hAnsi="Times New Roman"/>
          <w:sz w:val="22"/>
        </w:rPr>
        <w:t>Az alábbi információk kizárólag egészségügyi szakembereknek szólnak:</w:t>
      </w:r>
    </w:p>
    <w:p w14:paraId="0583C125" w14:textId="77777777" w:rsidR="004A524A" w:rsidRPr="00532F6F" w:rsidRDefault="004A524A" w:rsidP="00C96DCA">
      <w:pPr>
        <w:ind w:right="-2"/>
        <w:rPr>
          <w:rFonts w:ascii="Times New Roman" w:hAnsi="Times New Roman"/>
          <w:sz w:val="22"/>
        </w:rPr>
      </w:pPr>
    </w:p>
    <w:p w14:paraId="2A956D74" w14:textId="0D26ABB8" w:rsidR="004A524A" w:rsidRPr="00532F6F" w:rsidRDefault="009E3D22" w:rsidP="00357648">
      <w:pPr>
        <w:ind w:right="-2"/>
        <w:rPr>
          <w:rFonts w:ascii="Times New Roman" w:hAnsi="Times New Roman"/>
          <w:sz w:val="22"/>
        </w:rPr>
      </w:pPr>
      <w:r w:rsidRPr="00532F6F">
        <w:rPr>
          <w:rFonts w:ascii="Times New Roman" w:hAnsi="Times New Roman"/>
          <w:sz w:val="22"/>
        </w:rPr>
        <w:t xml:space="preserve">A Technescan DMSA teljes </w:t>
      </w:r>
      <w:r w:rsidR="00173B59">
        <w:rPr>
          <w:rFonts w:ascii="Times New Roman" w:hAnsi="Times New Roman"/>
          <w:sz w:val="22"/>
        </w:rPr>
        <w:t>a</w:t>
      </w:r>
      <w:r w:rsidRPr="00532F6F">
        <w:rPr>
          <w:rFonts w:ascii="Times New Roman" w:hAnsi="Times New Roman"/>
          <w:sz w:val="22"/>
        </w:rPr>
        <w:t xml:space="preserve">lkalmazási előírása külön dokumentumként megtalálható a termék csomagolásában, abból a célból, hogy </w:t>
      </w:r>
      <w:r w:rsidR="00173B59">
        <w:rPr>
          <w:rFonts w:ascii="Times New Roman" w:hAnsi="Times New Roman"/>
          <w:sz w:val="22"/>
        </w:rPr>
        <w:t>ennek a</w:t>
      </w:r>
      <w:r w:rsidR="00173B59" w:rsidRPr="00532F6F">
        <w:rPr>
          <w:rFonts w:ascii="Times New Roman" w:hAnsi="Times New Roman"/>
          <w:sz w:val="22"/>
        </w:rPr>
        <w:t xml:space="preserve"> radioaktív gyógyszerkészítmény</w:t>
      </w:r>
      <w:r w:rsidR="00173B59">
        <w:rPr>
          <w:rFonts w:ascii="Times New Roman" w:hAnsi="Times New Roman"/>
          <w:sz w:val="22"/>
        </w:rPr>
        <w:t>nek a</w:t>
      </w:r>
      <w:r w:rsidR="00173B59" w:rsidRPr="00532F6F">
        <w:rPr>
          <w:rFonts w:ascii="Times New Roman" w:hAnsi="Times New Roman"/>
          <w:sz w:val="22"/>
        </w:rPr>
        <w:t xml:space="preserve"> beadásáról és használatáról </w:t>
      </w:r>
      <w:r w:rsidRPr="00532F6F">
        <w:rPr>
          <w:rFonts w:ascii="Times New Roman" w:hAnsi="Times New Roman"/>
          <w:sz w:val="22"/>
        </w:rPr>
        <w:t xml:space="preserve">további tudományos és gyakorlati </w:t>
      </w:r>
      <w:proofErr w:type="gramStart"/>
      <w:r w:rsidRPr="00532F6F">
        <w:rPr>
          <w:rFonts w:ascii="Times New Roman" w:hAnsi="Times New Roman"/>
          <w:sz w:val="22"/>
        </w:rPr>
        <w:t>információkat</w:t>
      </w:r>
      <w:proofErr w:type="gramEnd"/>
      <w:r w:rsidRPr="00532F6F">
        <w:rPr>
          <w:rFonts w:ascii="Times New Roman" w:hAnsi="Times New Roman"/>
          <w:sz w:val="22"/>
        </w:rPr>
        <w:t xml:space="preserve"> nyújtson az egészségügyi szakemberek számára. Kérjük, olvassa el a Technescan DMSA </w:t>
      </w:r>
      <w:r w:rsidR="00173B59">
        <w:rPr>
          <w:rFonts w:ascii="Times New Roman" w:hAnsi="Times New Roman"/>
          <w:sz w:val="22"/>
        </w:rPr>
        <w:t>a</w:t>
      </w:r>
      <w:r w:rsidRPr="00532F6F">
        <w:rPr>
          <w:rFonts w:ascii="Times New Roman" w:hAnsi="Times New Roman"/>
          <w:sz w:val="22"/>
        </w:rPr>
        <w:t>lkalmazási előírását.</w:t>
      </w:r>
    </w:p>
    <w:sectPr w:rsidR="004A524A" w:rsidRPr="00532F6F" w:rsidSect="00357648">
      <w:headerReference w:type="default" r:id="rId9"/>
      <w:footerReference w:type="default" r:id="rId10"/>
      <w:footerReference w:type="first" r:id="rId11"/>
      <w:type w:val="continuous"/>
      <w:pgSz w:w="11906" w:h="16838"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AF811" w14:textId="77777777" w:rsidR="00071671" w:rsidRDefault="00071671">
      <w:r>
        <w:separator/>
      </w:r>
    </w:p>
  </w:endnote>
  <w:endnote w:type="continuationSeparator" w:id="0">
    <w:p w14:paraId="46EB0ACA" w14:textId="77777777" w:rsidR="00071671" w:rsidRDefault="00071671">
      <w:r>
        <w:continuationSeparator/>
      </w:r>
    </w:p>
  </w:endnote>
  <w:endnote w:type="continuationNotice" w:id="1">
    <w:p w14:paraId="09B12B9E" w14:textId="77777777" w:rsidR="00071671" w:rsidRDefault="000716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G Times (E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ourier">
    <w:panose1 w:val="02070309020205020404"/>
    <w:charset w:val="00"/>
    <w:family w:val="modern"/>
    <w:notTrueType/>
    <w:pitch w:val="fixed"/>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4B9C8" w14:textId="029555DA" w:rsidR="006B61FC" w:rsidRPr="00357648" w:rsidRDefault="00820808" w:rsidP="00E6023B">
    <w:pPr>
      <w:pStyle w:val="llb"/>
      <w:rPr>
        <w:rFonts w:ascii="Times New Roman" w:hAnsi="Times New Roman"/>
        <w:sz w:val="18"/>
        <w:szCs w:val="18"/>
      </w:rPr>
    </w:pPr>
    <w:r w:rsidRPr="00357648">
      <w:rPr>
        <w:rFonts w:ascii="Times New Roman" w:hAnsi="Times New Roman"/>
        <w:sz w:val="18"/>
        <w:szCs w:val="18"/>
      </w:rPr>
      <w:fldChar w:fldCharType="begin"/>
    </w:r>
    <w:r w:rsidRPr="00357648">
      <w:rPr>
        <w:rFonts w:ascii="Times New Roman" w:hAnsi="Times New Roman"/>
        <w:sz w:val="18"/>
        <w:szCs w:val="18"/>
      </w:rPr>
      <w:instrText xml:space="preserve"> FILENAME   \* MERGEFORMAT </w:instrText>
    </w:r>
    <w:r w:rsidRPr="00357648">
      <w:rPr>
        <w:rFonts w:ascii="Times New Roman" w:hAnsi="Times New Roman"/>
        <w:sz w:val="18"/>
        <w:szCs w:val="18"/>
      </w:rPr>
      <w:fldChar w:fldCharType="separate"/>
    </w:r>
    <w:r w:rsidRPr="00357648">
      <w:rPr>
        <w:rFonts w:ascii="Times New Roman" w:hAnsi="Times New Roman"/>
        <w:noProof/>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338E7" w14:textId="681DC097" w:rsidR="009E3D22" w:rsidRPr="00357648" w:rsidRDefault="00705ABF">
    <w:pPr>
      <w:pStyle w:val="llb"/>
      <w:rPr>
        <w:rFonts w:ascii="Times New Roman" w:hAnsi="Times New Roman"/>
        <w:sz w:val="18"/>
        <w:szCs w:val="18"/>
      </w:rPr>
    </w:pPr>
    <w:r w:rsidRPr="00705ABF">
      <w:rPr>
        <w:rFonts w:ascii="Times New Roman" w:hAnsi="Times New Roman"/>
        <w:sz w:val="18"/>
        <w:szCs w:val="18"/>
      </w:rPr>
      <w:t>OGYÉI/80571/2022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5FD17C" w14:textId="77777777" w:rsidR="00071671" w:rsidRDefault="00071671">
      <w:r>
        <w:separator/>
      </w:r>
    </w:p>
  </w:footnote>
  <w:footnote w:type="continuationSeparator" w:id="0">
    <w:p w14:paraId="23FDAD1A" w14:textId="77777777" w:rsidR="00071671" w:rsidRDefault="00071671">
      <w:r>
        <w:continuationSeparator/>
      </w:r>
    </w:p>
  </w:footnote>
  <w:footnote w:type="continuationNotice" w:id="1">
    <w:p w14:paraId="05B89062" w14:textId="77777777" w:rsidR="00071671" w:rsidRDefault="0007167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7861573"/>
      <w:docPartObj>
        <w:docPartGallery w:val="Page Numbers (Top of Page)"/>
        <w:docPartUnique/>
      </w:docPartObj>
    </w:sdtPr>
    <w:sdtEndPr>
      <w:rPr>
        <w:rFonts w:ascii="Times New Roman" w:hAnsi="Times New Roman"/>
        <w:szCs w:val="18"/>
      </w:rPr>
    </w:sdtEndPr>
    <w:sdtContent>
      <w:p w14:paraId="46EFF502" w14:textId="6271C1BA" w:rsidR="009E3D22" w:rsidRPr="00357648" w:rsidRDefault="00705ABF" w:rsidP="00357648">
        <w:pPr>
          <w:pStyle w:val="lfej"/>
          <w:jc w:val="center"/>
          <w:rPr>
            <w:rFonts w:ascii="Times New Roman" w:hAnsi="Times New Roman"/>
            <w:szCs w:val="18"/>
          </w:rPr>
        </w:pPr>
        <w:r w:rsidRPr="00357648">
          <w:rPr>
            <w:rFonts w:ascii="Times New Roman" w:hAnsi="Times New Roman"/>
            <w:szCs w:val="18"/>
          </w:rPr>
          <w:fldChar w:fldCharType="begin"/>
        </w:r>
        <w:r w:rsidRPr="00357648">
          <w:rPr>
            <w:rFonts w:ascii="Times New Roman" w:hAnsi="Times New Roman"/>
            <w:szCs w:val="18"/>
          </w:rPr>
          <w:instrText>PAGE   \* MERGEFORMAT</w:instrText>
        </w:r>
        <w:r w:rsidRPr="00357648">
          <w:rPr>
            <w:rFonts w:ascii="Times New Roman" w:hAnsi="Times New Roman"/>
            <w:szCs w:val="18"/>
          </w:rPr>
          <w:fldChar w:fldCharType="separate"/>
        </w:r>
        <w:r w:rsidR="00357648">
          <w:rPr>
            <w:rFonts w:ascii="Times New Roman" w:hAnsi="Times New Roman"/>
            <w:noProof/>
            <w:szCs w:val="18"/>
          </w:rPr>
          <w:t>2</w:t>
        </w:r>
        <w:r w:rsidRPr="00357648">
          <w:rPr>
            <w:rFonts w:ascii="Times New Roman" w:hAnsi="Times New Roman"/>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2"/>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02"/>
    <w:multiLevelType w:val="multilevel"/>
    <w:tmpl w:val="00000002"/>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012F0911"/>
    <w:multiLevelType w:val="hybridMultilevel"/>
    <w:tmpl w:val="250C9EE8"/>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9135009"/>
    <w:multiLevelType w:val="singleLevel"/>
    <w:tmpl w:val="369086C0"/>
    <w:lvl w:ilvl="0">
      <w:start w:val="1"/>
      <w:numFmt w:val="bullet"/>
      <w:lvlText w:val=""/>
      <w:lvlJc w:val="left"/>
      <w:pPr>
        <w:tabs>
          <w:tab w:val="num" w:pos="360"/>
        </w:tabs>
        <w:ind w:left="284" w:hanging="284"/>
      </w:pPr>
      <w:rPr>
        <w:rFonts w:ascii="Symbol" w:hAnsi="Symbol" w:hint="default"/>
      </w:rPr>
    </w:lvl>
  </w:abstractNum>
  <w:abstractNum w:abstractNumId="5" w15:restartNumberingAfterBreak="0">
    <w:nsid w:val="09C56D2D"/>
    <w:multiLevelType w:val="hybridMultilevel"/>
    <w:tmpl w:val="80141E42"/>
    <w:lvl w:ilvl="0" w:tplc="02E2E13C">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8953CF0"/>
    <w:multiLevelType w:val="hybridMultilevel"/>
    <w:tmpl w:val="1594136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BED1B51"/>
    <w:multiLevelType w:val="hybridMultilevel"/>
    <w:tmpl w:val="49B2C7D8"/>
    <w:lvl w:ilvl="0" w:tplc="FFFFFFFF">
      <w:start w:val="1"/>
      <w:numFmt w:val="bullet"/>
      <w:lvlText w:val="-"/>
      <w:lvlJc w:val="left"/>
      <w:pPr>
        <w:ind w:left="360" w:hanging="360"/>
      </w:p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C077EBF"/>
    <w:multiLevelType w:val="hybridMultilevel"/>
    <w:tmpl w:val="58F059F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D6618B2"/>
    <w:multiLevelType w:val="singleLevel"/>
    <w:tmpl w:val="BC9657C2"/>
    <w:lvl w:ilvl="0">
      <w:start w:val="1"/>
      <w:numFmt w:val="bullet"/>
      <w:lvlText w:val=""/>
      <w:lvlJc w:val="left"/>
      <w:pPr>
        <w:tabs>
          <w:tab w:val="num" w:pos="360"/>
        </w:tabs>
        <w:ind w:left="284" w:hanging="284"/>
      </w:pPr>
      <w:rPr>
        <w:rFonts w:ascii="Symbol" w:hAnsi="Symbol" w:hint="default"/>
      </w:rPr>
    </w:lvl>
  </w:abstractNum>
  <w:abstractNum w:abstractNumId="10" w15:restartNumberingAfterBreak="0">
    <w:nsid w:val="23104965"/>
    <w:multiLevelType w:val="hybridMultilevel"/>
    <w:tmpl w:val="469659C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7305F8"/>
    <w:multiLevelType w:val="hybridMultilevel"/>
    <w:tmpl w:val="3DD69C38"/>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2FDF3DE7"/>
    <w:multiLevelType w:val="hybridMultilevel"/>
    <w:tmpl w:val="21CCFF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365232"/>
    <w:multiLevelType w:val="hybridMultilevel"/>
    <w:tmpl w:val="7E7A921C"/>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373517E0"/>
    <w:multiLevelType w:val="hybridMultilevel"/>
    <w:tmpl w:val="66C866BA"/>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39D969BC"/>
    <w:multiLevelType w:val="hybridMultilevel"/>
    <w:tmpl w:val="C33C76AE"/>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E92299C"/>
    <w:multiLevelType w:val="hybridMultilevel"/>
    <w:tmpl w:val="8524397E"/>
    <w:lvl w:ilvl="0" w:tplc="FFFFFFFF">
      <w:start w:val="1"/>
      <w:numFmt w:val="bullet"/>
      <w:lvlText w:val="-"/>
      <w:lvlJc w:val="left"/>
      <w:pPr>
        <w:ind w:left="720" w:hanging="360"/>
      </w:pPr>
      <w:rPr>
        <w:rFonts w:ascii="Arial Narrow" w:eastAsia="Times New Roman" w:hAnsi="Arial Narrow"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F527A82"/>
    <w:multiLevelType w:val="hybridMultilevel"/>
    <w:tmpl w:val="5434C958"/>
    <w:lvl w:ilvl="0" w:tplc="FFFFFFFF">
      <w:start w:val="1"/>
      <w:numFmt w:val="bullet"/>
      <w:lvlText w:val="-"/>
      <w:lvlJc w:val="left"/>
      <w:pPr>
        <w:ind w:left="1146" w:hanging="360"/>
      </w:p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8" w15:restartNumberingAfterBreak="0">
    <w:nsid w:val="42712DBD"/>
    <w:multiLevelType w:val="hybridMultilevel"/>
    <w:tmpl w:val="6B2ABD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494767"/>
    <w:multiLevelType w:val="hybridMultilevel"/>
    <w:tmpl w:val="D91819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DE17A9"/>
    <w:multiLevelType w:val="hybridMultilevel"/>
    <w:tmpl w:val="99C82E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C10C10"/>
    <w:multiLevelType w:val="hybridMultilevel"/>
    <w:tmpl w:val="E3E45DF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3E5273"/>
    <w:multiLevelType w:val="hybridMultilevel"/>
    <w:tmpl w:val="5D8645A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8B56C73"/>
    <w:multiLevelType w:val="hybridMultilevel"/>
    <w:tmpl w:val="5BA42128"/>
    <w:lvl w:ilvl="0" w:tplc="FFFFFFFF">
      <w:start w:val="2"/>
      <w:numFmt w:val="decimal"/>
      <w:lvlText w:val="%1."/>
      <w:lvlJc w:val="left"/>
      <w:pPr>
        <w:tabs>
          <w:tab w:val="num" w:pos="570"/>
        </w:tabs>
        <w:ind w:left="570" w:hanging="57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15:restartNumberingAfterBreak="0">
    <w:nsid w:val="5AFC3249"/>
    <w:multiLevelType w:val="hybridMultilevel"/>
    <w:tmpl w:val="D11EE210"/>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648C14F6"/>
    <w:multiLevelType w:val="hybridMultilevel"/>
    <w:tmpl w:val="28D4DB74"/>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68247730"/>
    <w:multiLevelType w:val="singleLevel"/>
    <w:tmpl w:val="53741A12"/>
    <w:lvl w:ilvl="0">
      <w:start w:val="4"/>
      <w:numFmt w:val="decimal"/>
      <w:lvlText w:val="%1."/>
      <w:lvlJc w:val="left"/>
      <w:pPr>
        <w:tabs>
          <w:tab w:val="num" w:pos="570"/>
        </w:tabs>
        <w:ind w:left="570" w:hanging="570"/>
      </w:pPr>
      <w:rPr>
        <w:rFonts w:cs="Times New Roman" w:hint="default"/>
      </w:rPr>
    </w:lvl>
  </w:abstractNum>
  <w:abstractNum w:abstractNumId="27" w15:restartNumberingAfterBreak="0">
    <w:nsid w:val="6948420F"/>
    <w:multiLevelType w:val="hybridMultilevel"/>
    <w:tmpl w:val="F34093CE"/>
    <w:lvl w:ilvl="0" w:tplc="FFFFFFFF">
      <w:start w:val="4"/>
      <w:numFmt w:val="decimal"/>
      <w:lvlText w:val="%1."/>
      <w:lvlJc w:val="left"/>
      <w:pPr>
        <w:ind w:left="360" w:hanging="360"/>
      </w:pPr>
      <w:rPr>
        <w:rFonts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9A664E0"/>
    <w:multiLevelType w:val="hybridMultilevel"/>
    <w:tmpl w:val="DFD698EA"/>
    <w:lvl w:ilvl="0" w:tplc="FFFFFFFF">
      <w:start w:val="1"/>
      <w:numFmt w:val="decimal"/>
      <w:lvlText w:val="%1."/>
      <w:lvlJc w:val="left"/>
      <w:pPr>
        <w:tabs>
          <w:tab w:val="num" w:pos="720"/>
        </w:tabs>
        <w:ind w:left="720" w:hanging="360"/>
      </w:pPr>
      <w:rPr>
        <w:rFonts w:ascii="Arial Narrow" w:hAnsi="Arial Narrow" w:cs="Arial" w:hint="default"/>
        <w:b/>
        <w:sz w:val="2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F1C5534"/>
    <w:multiLevelType w:val="hybridMultilevel"/>
    <w:tmpl w:val="97460088"/>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71CA1E9A"/>
    <w:multiLevelType w:val="hybridMultilevel"/>
    <w:tmpl w:val="86C233CC"/>
    <w:lvl w:ilvl="0" w:tplc="FFFFFFFF">
      <w:start w:val="1"/>
      <w:numFmt w:val="bullet"/>
      <w:lvlText w:val="-"/>
      <w:lvlJc w:val="left"/>
      <w:pPr>
        <w:tabs>
          <w:tab w:val="num" w:pos="1592"/>
        </w:tabs>
        <w:ind w:left="1592" w:hanging="360"/>
      </w:pPr>
      <w:rPr>
        <w:rFonts w:hint="default"/>
      </w:rPr>
    </w:lvl>
    <w:lvl w:ilvl="1" w:tplc="FFFFFFFF" w:tentative="1">
      <w:start w:val="1"/>
      <w:numFmt w:val="bullet"/>
      <w:lvlText w:val="o"/>
      <w:lvlJc w:val="left"/>
      <w:pPr>
        <w:tabs>
          <w:tab w:val="num" w:pos="2312"/>
        </w:tabs>
        <w:ind w:left="2312" w:hanging="360"/>
      </w:pPr>
      <w:rPr>
        <w:rFonts w:ascii="Courier New" w:hAnsi="Courier New" w:cs="Courier New" w:hint="default"/>
      </w:rPr>
    </w:lvl>
    <w:lvl w:ilvl="2" w:tplc="FFFFFFFF" w:tentative="1">
      <w:start w:val="1"/>
      <w:numFmt w:val="bullet"/>
      <w:lvlText w:val=""/>
      <w:lvlJc w:val="left"/>
      <w:pPr>
        <w:tabs>
          <w:tab w:val="num" w:pos="3032"/>
        </w:tabs>
        <w:ind w:left="3032" w:hanging="360"/>
      </w:pPr>
      <w:rPr>
        <w:rFonts w:ascii="Wingdings" w:hAnsi="Wingdings" w:hint="default"/>
      </w:rPr>
    </w:lvl>
    <w:lvl w:ilvl="3" w:tplc="FFFFFFFF" w:tentative="1">
      <w:start w:val="1"/>
      <w:numFmt w:val="bullet"/>
      <w:lvlText w:val=""/>
      <w:lvlJc w:val="left"/>
      <w:pPr>
        <w:tabs>
          <w:tab w:val="num" w:pos="3752"/>
        </w:tabs>
        <w:ind w:left="3752" w:hanging="360"/>
      </w:pPr>
      <w:rPr>
        <w:rFonts w:ascii="Symbol" w:hAnsi="Symbol" w:hint="default"/>
      </w:rPr>
    </w:lvl>
    <w:lvl w:ilvl="4" w:tplc="FFFFFFFF" w:tentative="1">
      <w:start w:val="1"/>
      <w:numFmt w:val="bullet"/>
      <w:lvlText w:val="o"/>
      <w:lvlJc w:val="left"/>
      <w:pPr>
        <w:tabs>
          <w:tab w:val="num" w:pos="4472"/>
        </w:tabs>
        <w:ind w:left="4472" w:hanging="360"/>
      </w:pPr>
      <w:rPr>
        <w:rFonts w:ascii="Courier New" w:hAnsi="Courier New" w:cs="Courier New" w:hint="default"/>
      </w:rPr>
    </w:lvl>
    <w:lvl w:ilvl="5" w:tplc="FFFFFFFF" w:tentative="1">
      <w:start w:val="1"/>
      <w:numFmt w:val="bullet"/>
      <w:lvlText w:val=""/>
      <w:lvlJc w:val="left"/>
      <w:pPr>
        <w:tabs>
          <w:tab w:val="num" w:pos="5192"/>
        </w:tabs>
        <w:ind w:left="5192" w:hanging="360"/>
      </w:pPr>
      <w:rPr>
        <w:rFonts w:ascii="Wingdings" w:hAnsi="Wingdings" w:hint="default"/>
      </w:rPr>
    </w:lvl>
    <w:lvl w:ilvl="6" w:tplc="FFFFFFFF" w:tentative="1">
      <w:start w:val="1"/>
      <w:numFmt w:val="bullet"/>
      <w:lvlText w:val=""/>
      <w:lvlJc w:val="left"/>
      <w:pPr>
        <w:tabs>
          <w:tab w:val="num" w:pos="5912"/>
        </w:tabs>
        <w:ind w:left="5912" w:hanging="360"/>
      </w:pPr>
      <w:rPr>
        <w:rFonts w:ascii="Symbol" w:hAnsi="Symbol" w:hint="default"/>
      </w:rPr>
    </w:lvl>
    <w:lvl w:ilvl="7" w:tplc="FFFFFFFF" w:tentative="1">
      <w:start w:val="1"/>
      <w:numFmt w:val="bullet"/>
      <w:lvlText w:val="o"/>
      <w:lvlJc w:val="left"/>
      <w:pPr>
        <w:tabs>
          <w:tab w:val="num" w:pos="6632"/>
        </w:tabs>
        <w:ind w:left="6632" w:hanging="360"/>
      </w:pPr>
      <w:rPr>
        <w:rFonts w:ascii="Courier New" w:hAnsi="Courier New" w:cs="Courier New" w:hint="default"/>
      </w:rPr>
    </w:lvl>
    <w:lvl w:ilvl="8" w:tplc="FFFFFFFF" w:tentative="1">
      <w:start w:val="1"/>
      <w:numFmt w:val="bullet"/>
      <w:lvlText w:val=""/>
      <w:lvlJc w:val="left"/>
      <w:pPr>
        <w:tabs>
          <w:tab w:val="num" w:pos="7352"/>
        </w:tabs>
        <w:ind w:left="7352" w:hanging="360"/>
      </w:pPr>
      <w:rPr>
        <w:rFonts w:ascii="Wingdings" w:hAnsi="Wingdings" w:hint="default"/>
      </w:rPr>
    </w:lvl>
  </w:abstractNum>
  <w:abstractNum w:abstractNumId="31" w15:restartNumberingAfterBreak="0">
    <w:nsid w:val="7AAD0D15"/>
    <w:multiLevelType w:val="hybridMultilevel"/>
    <w:tmpl w:val="E64EE11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B2C2A50"/>
    <w:multiLevelType w:val="hybridMultilevel"/>
    <w:tmpl w:val="696000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6"/>
  </w:num>
  <w:num w:numId="2">
    <w:abstractNumId w:val="22"/>
  </w:num>
  <w:num w:numId="3">
    <w:abstractNumId w:val="28"/>
  </w:num>
  <w:num w:numId="4">
    <w:abstractNumId w:val="19"/>
  </w:num>
  <w:num w:numId="5">
    <w:abstractNumId w:val="18"/>
  </w:num>
  <w:num w:numId="6">
    <w:abstractNumId w:val="9"/>
  </w:num>
  <w:num w:numId="7">
    <w:abstractNumId w:val="4"/>
  </w:num>
  <w:num w:numId="8">
    <w:abstractNumId w:val="21"/>
  </w:num>
  <w:num w:numId="9">
    <w:abstractNumId w:val="16"/>
  </w:num>
  <w:num w:numId="10">
    <w:abstractNumId w:val="24"/>
  </w:num>
  <w:num w:numId="11">
    <w:abstractNumId w:val="10"/>
  </w:num>
  <w:num w:numId="12">
    <w:abstractNumId w:val="27"/>
  </w:num>
  <w:num w:numId="13">
    <w:abstractNumId w:val="15"/>
  </w:num>
  <w:num w:numId="14">
    <w:abstractNumId w:val="14"/>
  </w:num>
  <w:num w:numId="15">
    <w:abstractNumId w:val="11"/>
  </w:num>
  <w:num w:numId="16">
    <w:abstractNumId w:val="20"/>
  </w:num>
  <w:num w:numId="17">
    <w:abstractNumId w:val="3"/>
  </w:num>
  <w:num w:numId="18">
    <w:abstractNumId w:val="25"/>
  </w:num>
  <w:num w:numId="19">
    <w:abstractNumId w:val="13"/>
  </w:num>
  <w:num w:numId="20">
    <w:abstractNumId w:val="0"/>
    <w:lvlOverride w:ilvl="0">
      <w:lvl w:ilvl="0">
        <w:start w:val="1"/>
        <w:numFmt w:val="bullet"/>
        <w:lvlText w:val="-"/>
        <w:legacy w:legacy="1" w:legacySpace="0" w:legacyIndent="360"/>
        <w:lvlJc w:val="left"/>
        <w:pPr>
          <w:ind w:left="360" w:hanging="360"/>
        </w:pPr>
      </w:lvl>
    </w:lvlOverride>
  </w:num>
  <w:num w:numId="21">
    <w:abstractNumId w:val="29"/>
  </w:num>
  <w:num w:numId="22">
    <w:abstractNumId w:val="12"/>
  </w:num>
  <w:num w:numId="23">
    <w:abstractNumId w:val="17"/>
  </w:num>
  <w:num w:numId="24">
    <w:abstractNumId w:val="31"/>
  </w:num>
  <w:num w:numId="25">
    <w:abstractNumId w:val="7"/>
  </w:num>
  <w:num w:numId="26">
    <w:abstractNumId w:val="30"/>
  </w:num>
  <w:num w:numId="27">
    <w:abstractNumId w:val="8"/>
  </w:num>
  <w:num w:numId="28">
    <w:abstractNumId w:val="6"/>
  </w:num>
  <w:num w:numId="29">
    <w:abstractNumId w:val="23"/>
  </w:num>
  <w:num w:numId="30">
    <w:abstractNumId w:val="0"/>
    <w:lvlOverride w:ilvl="0">
      <w:lvl w:ilvl="0">
        <w:start w:val="1"/>
        <w:numFmt w:val="bullet"/>
        <w:lvlText w:val="-"/>
        <w:lvlJc w:val="left"/>
        <w:pPr>
          <w:ind w:left="360" w:hanging="360"/>
        </w:pPr>
      </w:lvl>
    </w:lvlOverride>
  </w:num>
  <w:num w:numId="31">
    <w:abstractNumId w:val="0"/>
    <w:lvlOverride w:ilvl="0">
      <w:lvl w:ilvl="0">
        <w:start w:val="1"/>
        <w:numFmt w:val="bullet"/>
        <w:lvlText w:val="-"/>
        <w:lvlJc w:val="left"/>
        <w:pPr>
          <w:ind w:left="360" w:hanging="360"/>
        </w:pPr>
      </w:lvl>
    </w:lvlOverride>
  </w:num>
  <w:num w:numId="32">
    <w:abstractNumId w:val="1"/>
  </w:num>
  <w:num w:numId="33">
    <w:abstractNumId w:val="2"/>
  </w:num>
  <w:num w:numId="34">
    <w:abstractNumId w:val="5"/>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F6A"/>
    <w:rsid w:val="000048C1"/>
    <w:rsid w:val="00007217"/>
    <w:rsid w:val="00011854"/>
    <w:rsid w:val="000164A1"/>
    <w:rsid w:val="00026893"/>
    <w:rsid w:val="00042E60"/>
    <w:rsid w:val="0006070E"/>
    <w:rsid w:val="00067C23"/>
    <w:rsid w:val="0007157D"/>
    <w:rsid w:val="00071671"/>
    <w:rsid w:val="000747DB"/>
    <w:rsid w:val="000A435E"/>
    <w:rsid w:val="000A4710"/>
    <w:rsid w:val="000D5E36"/>
    <w:rsid w:val="000F01C4"/>
    <w:rsid w:val="000F6D8C"/>
    <w:rsid w:val="001047E8"/>
    <w:rsid w:val="0010514A"/>
    <w:rsid w:val="001066AF"/>
    <w:rsid w:val="00113C5E"/>
    <w:rsid w:val="00114BBC"/>
    <w:rsid w:val="00116617"/>
    <w:rsid w:val="00135B9C"/>
    <w:rsid w:val="001365FC"/>
    <w:rsid w:val="00173B59"/>
    <w:rsid w:val="00174120"/>
    <w:rsid w:val="0017494F"/>
    <w:rsid w:val="00180EC4"/>
    <w:rsid w:val="00183302"/>
    <w:rsid w:val="001A787E"/>
    <w:rsid w:val="001B2AAB"/>
    <w:rsid w:val="001C0DD8"/>
    <w:rsid w:val="001D0AB9"/>
    <w:rsid w:val="001D6477"/>
    <w:rsid w:val="001F46B2"/>
    <w:rsid w:val="001F69C3"/>
    <w:rsid w:val="00234CE5"/>
    <w:rsid w:val="00236819"/>
    <w:rsid w:val="00245CCC"/>
    <w:rsid w:val="00254879"/>
    <w:rsid w:val="00262FD5"/>
    <w:rsid w:val="002641F2"/>
    <w:rsid w:val="00276D7D"/>
    <w:rsid w:val="00277B8F"/>
    <w:rsid w:val="00293830"/>
    <w:rsid w:val="002A5B3D"/>
    <w:rsid w:val="002B06AA"/>
    <w:rsid w:val="002B1149"/>
    <w:rsid w:val="002B4705"/>
    <w:rsid w:val="002B5DCA"/>
    <w:rsid w:val="002E14B3"/>
    <w:rsid w:val="002E161A"/>
    <w:rsid w:val="002E4D0F"/>
    <w:rsid w:val="002E52C1"/>
    <w:rsid w:val="002F06B0"/>
    <w:rsid w:val="00300CA2"/>
    <w:rsid w:val="00307120"/>
    <w:rsid w:val="003128D8"/>
    <w:rsid w:val="003142C0"/>
    <w:rsid w:val="00316489"/>
    <w:rsid w:val="00324EF6"/>
    <w:rsid w:val="0032768C"/>
    <w:rsid w:val="003429D1"/>
    <w:rsid w:val="00343CDD"/>
    <w:rsid w:val="00351575"/>
    <w:rsid w:val="00357648"/>
    <w:rsid w:val="00365708"/>
    <w:rsid w:val="00372001"/>
    <w:rsid w:val="003743F1"/>
    <w:rsid w:val="003B5CE8"/>
    <w:rsid w:val="003C548F"/>
    <w:rsid w:val="003D7C8D"/>
    <w:rsid w:val="003F0E7B"/>
    <w:rsid w:val="003F464B"/>
    <w:rsid w:val="003F717E"/>
    <w:rsid w:val="00421336"/>
    <w:rsid w:val="00423BA6"/>
    <w:rsid w:val="0043424E"/>
    <w:rsid w:val="0044350C"/>
    <w:rsid w:val="004453F1"/>
    <w:rsid w:val="00457769"/>
    <w:rsid w:val="00471FB4"/>
    <w:rsid w:val="00473831"/>
    <w:rsid w:val="0047645C"/>
    <w:rsid w:val="00476D70"/>
    <w:rsid w:val="004847DF"/>
    <w:rsid w:val="004A4342"/>
    <w:rsid w:val="004A524A"/>
    <w:rsid w:val="004B25C2"/>
    <w:rsid w:val="004C0691"/>
    <w:rsid w:val="004D483A"/>
    <w:rsid w:val="004D68EC"/>
    <w:rsid w:val="004F3F88"/>
    <w:rsid w:val="004F703C"/>
    <w:rsid w:val="00504F1A"/>
    <w:rsid w:val="00526F6A"/>
    <w:rsid w:val="00532F6F"/>
    <w:rsid w:val="005359D0"/>
    <w:rsid w:val="00540EFC"/>
    <w:rsid w:val="00542884"/>
    <w:rsid w:val="00545801"/>
    <w:rsid w:val="0055441A"/>
    <w:rsid w:val="00560634"/>
    <w:rsid w:val="0056241A"/>
    <w:rsid w:val="00574AC6"/>
    <w:rsid w:val="00574F09"/>
    <w:rsid w:val="00584578"/>
    <w:rsid w:val="00594BBC"/>
    <w:rsid w:val="00596FB5"/>
    <w:rsid w:val="00597F1F"/>
    <w:rsid w:val="005A0B8F"/>
    <w:rsid w:val="005A5CC1"/>
    <w:rsid w:val="005A69C6"/>
    <w:rsid w:val="005B2277"/>
    <w:rsid w:val="005E5599"/>
    <w:rsid w:val="0060568A"/>
    <w:rsid w:val="0061210F"/>
    <w:rsid w:val="006177A1"/>
    <w:rsid w:val="006310AB"/>
    <w:rsid w:val="00657658"/>
    <w:rsid w:val="006634C9"/>
    <w:rsid w:val="00665305"/>
    <w:rsid w:val="0066684C"/>
    <w:rsid w:val="00667432"/>
    <w:rsid w:val="00670C26"/>
    <w:rsid w:val="006919B4"/>
    <w:rsid w:val="006A2608"/>
    <w:rsid w:val="006B4ECE"/>
    <w:rsid w:val="006B61FC"/>
    <w:rsid w:val="006C35E4"/>
    <w:rsid w:val="006C4837"/>
    <w:rsid w:val="006E2B53"/>
    <w:rsid w:val="006E393E"/>
    <w:rsid w:val="006E5FA8"/>
    <w:rsid w:val="006E7B6B"/>
    <w:rsid w:val="00705ABF"/>
    <w:rsid w:val="007115EA"/>
    <w:rsid w:val="00715D56"/>
    <w:rsid w:val="007237B4"/>
    <w:rsid w:val="00740FBD"/>
    <w:rsid w:val="00747238"/>
    <w:rsid w:val="00762BF5"/>
    <w:rsid w:val="007737F6"/>
    <w:rsid w:val="007A0D67"/>
    <w:rsid w:val="007C0503"/>
    <w:rsid w:val="007D1380"/>
    <w:rsid w:val="007E7A67"/>
    <w:rsid w:val="007F0D44"/>
    <w:rsid w:val="007F5784"/>
    <w:rsid w:val="007F6868"/>
    <w:rsid w:val="0080115A"/>
    <w:rsid w:val="00811626"/>
    <w:rsid w:val="008165DD"/>
    <w:rsid w:val="00820808"/>
    <w:rsid w:val="00821B89"/>
    <w:rsid w:val="008233A7"/>
    <w:rsid w:val="00847A93"/>
    <w:rsid w:val="0086492E"/>
    <w:rsid w:val="008654E5"/>
    <w:rsid w:val="00877DEF"/>
    <w:rsid w:val="00882B61"/>
    <w:rsid w:val="00895CD1"/>
    <w:rsid w:val="008B6710"/>
    <w:rsid w:val="008C2D32"/>
    <w:rsid w:val="008D14CB"/>
    <w:rsid w:val="008D2724"/>
    <w:rsid w:val="008E37C3"/>
    <w:rsid w:val="00907ACD"/>
    <w:rsid w:val="00911474"/>
    <w:rsid w:val="00912029"/>
    <w:rsid w:val="009152C0"/>
    <w:rsid w:val="00921146"/>
    <w:rsid w:val="00925BD8"/>
    <w:rsid w:val="00934EF9"/>
    <w:rsid w:val="00936BFE"/>
    <w:rsid w:val="0094028E"/>
    <w:rsid w:val="00942331"/>
    <w:rsid w:val="009442A4"/>
    <w:rsid w:val="0094771A"/>
    <w:rsid w:val="00951E02"/>
    <w:rsid w:val="009537B5"/>
    <w:rsid w:val="009635D4"/>
    <w:rsid w:val="0096621C"/>
    <w:rsid w:val="00976147"/>
    <w:rsid w:val="009A0F45"/>
    <w:rsid w:val="009A2042"/>
    <w:rsid w:val="009D7CD5"/>
    <w:rsid w:val="009E3721"/>
    <w:rsid w:val="009E3D22"/>
    <w:rsid w:val="00A01585"/>
    <w:rsid w:val="00A01AD4"/>
    <w:rsid w:val="00A02BB2"/>
    <w:rsid w:val="00A056E7"/>
    <w:rsid w:val="00A34B8E"/>
    <w:rsid w:val="00A43BFF"/>
    <w:rsid w:val="00A43D79"/>
    <w:rsid w:val="00A553A2"/>
    <w:rsid w:val="00A65BEB"/>
    <w:rsid w:val="00A7015F"/>
    <w:rsid w:val="00A763D1"/>
    <w:rsid w:val="00A771D4"/>
    <w:rsid w:val="00A776EF"/>
    <w:rsid w:val="00A83820"/>
    <w:rsid w:val="00A90BE4"/>
    <w:rsid w:val="00A91995"/>
    <w:rsid w:val="00A94F74"/>
    <w:rsid w:val="00AA04F0"/>
    <w:rsid w:val="00AA36B8"/>
    <w:rsid w:val="00AA5483"/>
    <w:rsid w:val="00AA76D4"/>
    <w:rsid w:val="00AB020A"/>
    <w:rsid w:val="00AD522C"/>
    <w:rsid w:val="00B01004"/>
    <w:rsid w:val="00B01131"/>
    <w:rsid w:val="00B1267D"/>
    <w:rsid w:val="00B213F6"/>
    <w:rsid w:val="00B21507"/>
    <w:rsid w:val="00B50244"/>
    <w:rsid w:val="00B54E46"/>
    <w:rsid w:val="00B65292"/>
    <w:rsid w:val="00B731B6"/>
    <w:rsid w:val="00BA4690"/>
    <w:rsid w:val="00BA62BB"/>
    <w:rsid w:val="00BA786C"/>
    <w:rsid w:val="00BB7AF5"/>
    <w:rsid w:val="00BC0053"/>
    <w:rsid w:val="00BE1F22"/>
    <w:rsid w:val="00BE41A2"/>
    <w:rsid w:val="00BE7E40"/>
    <w:rsid w:val="00C161CC"/>
    <w:rsid w:val="00C24912"/>
    <w:rsid w:val="00C2797E"/>
    <w:rsid w:val="00C3336B"/>
    <w:rsid w:val="00C34DDB"/>
    <w:rsid w:val="00C35A58"/>
    <w:rsid w:val="00C36499"/>
    <w:rsid w:val="00C37D95"/>
    <w:rsid w:val="00C53076"/>
    <w:rsid w:val="00C5789F"/>
    <w:rsid w:val="00C66D4F"/>
    <w:rsid w:val="00C67D69"/>
    <w:rsid w:val="00C819A6"/>
    <w:rsid w:val="00C92608"/>
    <w:rsid w:val="00C96DCA"/>
    <w:rsid w:val="00CA5EDA"/>
    <w:rsid w:val="00CB34D0"/>
    <w:rsid w:val="00CB5FA6"/>
    <w:rsid w:val="00CC1580"/>
    <w:rsid w:val="00CC1C31"/>
    <w:rsid w:val="00CC6CEB"/>
    <w:rsid w:val="00CD5668"/>
    <w:rsid w:val="00CE00A4"/>
    <w:rsid w:val="00D14381"/>
    <w:rsid w:val="00D1473B"/>
    <w:rsid w:val="00D568E7"/>
    <w:rsid w:val="00D60308"/>
    <w:rsid w:val="00D732BE"/>
    <w:rsid w:val="00D74FD8"/>
    <w:rsid w:val="00D7616B"/>
    <w:rsid w:val="00D76A74"/>
    <w:rsid w:val="00D92A14"/>
    <w:rsid w:val="00D949C0"/>
    <w:rsid w:val="00DA587E"/>
    <w:rsid w:val="00DC4CDB"/>
    <w:rsid w:val="00DF07FD"/>
    <w:rsid w:val="00DF3C08"/>
    <w:rsid w:val="00DF5920"/>
    <w:rsid w:val="00DF6746"/>
    <w:rsid w:val="00E061B0"/>
    <w:rsid w:val="00E16D23"/>
    <w:rsid w:val="00E6023B"/>
    <w:rsid w:val="00E6652A"/>
    <w:rsid w:val="00E77658"/>
    <w:rsid w:val="00E83F30"/>
    <w:rsid w:val="00E93DF0"/>
    <w:rsid w:val="00EA4E1A"/>
    <w:rsid w:val="00EB5378"/>
    <w:rsid w:val="00EB568E"/>
    <w:rsid w:val="00EB5C7E"/>
    <w:rsid w:val="00EC7BAB"/>
    <w:rsid w:val="00EE4F4F"/>
    <w:rsid w:val="00EE6807"/>
    <w:rsid w:val="00EF45BD"/>
    <w:rsid w:val="00F0200F"/>
    <w:rsid w:val="00F07800"/>
    <w:rsid w:val="00F07C9B"/>
    <w:rsid w:val="00F100B0"/>
    <w:rsid w:val="00F11B7F"/>
    <w:rsid w:val="00F243F5"/>
    <w:rsid w:val="00F37353"/>
    <w:rsid w:val="00F42C5A"/>
    <w:rsid w:val="00F65819"/>
    <w:rsid w:val="00F716E2"/>
    <w:rsid w:val="00F72394"/>
    <w:rsid w:val="00F727D2"/>
    <w:rsid w:val="00F73E74"/>
    <w:rsid w:val="00F83702"/>
    <w:rsid w:val="00F84E8A"/>
    <w:rsid w:val="00F862F7"/>
    <w:rsid w:val="00FA51A2"/>
    <w:rsid w:val="00FB7D11"/>
    <w:rsid w:val="00FC3B4B"/>
    <w:rsid w:val="00FC4086"/>
    <w:rsid w:val="00FC6D0A"/>
    <w:rsid w:val="00FF533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79440"/>
  <w15:docId w15:val="{4317AE17-8663-41D8-90B0-B8F6986B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01585"/>
    <w:rPr>
      <w:rFonts w:ascii="Arial Narrow" w:hAnsi="Arial Narrow"/>
      <w:sz w:val="18"/>
      <w:szCs w:val="22"/>
      <w:lang w:eastAsia="en-US"/>
    </w:rPr>
  </w:style>
  <w:style w:type="paragraph" w:styleId="Cmsor2">
    <w:name w:val="heading 2"/>
    <w:basedOn w:val="Norml"/>
    <w:next w:val="Norml"/>
    <w:link w:val="Cmsor2Char"/>
    <w:qFormat/>
    <w:rsid w:val="009E3D22"/>
    <w:pPr>
      <w:keepNext/>
      <w:suppressAutoHyphens/>
      <w:jc w:val="both"/>
      <w:outlineLvl w:val="1"/>
    </w:pPr>
    <w:rPr>
      <w:rFonts w:ascii="Arial" w:eastAsia="Times New Roman" w:hAnsi="Arial"/>
      <w:b/>
      <w:color w:val="000000"/>
      <w:sz w:val="24"/>
      <w:szCs w:val="20"/>
      <w:lang w:eastAsia="nl-NL"/>
    </w:rPr>
  </w:style>
  <w:style w:type="paragraph" w:styleId="Cmsor5">
    <w:name w:val="heading 5"/>
    <w:basedOn w:val="Norml"/>
    <w:next w:val="Norml"/>
    <w:link w:val="Cmsor5Char"/>
    <w:qFormat/>
    <w:rsid w:val="009E3D22"/>
    <w:pPr>
      <w:keepNext/>
      <w:suppressAutoHyphens/>
      <w:spacing w:line="288" w:lineRule="auto"/>
      <w:jc w:val="both"/>
      <w:outlineLvl w:val="4"/>
    </w:pPr>
    <w:rPr>
      <w:rFonts w:ascii="Times New Roman" w:eastAsia="Times New Roman" w:hAnsi="Times New Roman"/>
      <w:i/>
      <w:color w:val="000000"/>
      <w:sz w:val="24"/>
      <w:szCs w:val="20"/>
      <w:lang w:eastAsia="nl-NL"/>
    </w:rPr>
  </w:style>
  <w:style w:type="paragraph" w:styleId="Cmsor6">
    <w:name w:val="heading 6"/>
    <w:basedOn w:val="Norml"/>
    <w:next w:val="Norml"/>
    <w:link w:val="Cmsor6Char"/>
    <w:uiPriority w:val="9"/>
    <w:qFormat/>
    <w:rsid w:val="00324EF6"/>
    <w:pPr>
      <w:spacing w:before="240" w:after="60"/>
      <w:outlineLvl w:val="5"/>
    </w:pPr>
    <w:rPr>
      <w:rFonts w:ascii="Calibri" w:eastAsia="Times New Roman" w:hAnsi="Calibri"/>
      <w:b/>
      <w:bCs/>
      <w:sz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unhideWhenUsed/>
    <w:rsid w:val="009E3D22"/>
    <w:pPr>
      <w:tabs>
        <w:tab w:val="center" w:pos="4680"/>
        <w:tab w:val="right" w:pos="9360"/>
      </w:tabs>
    </w:pPr>
    <w:rPr>
      <w:rFonts w:ascii="Calibri" w:hAnsi="Calibri"/>
      <w:sz w:val="20"/>
      <w:szCs w:val="20"/>
    </w:rPr>
  </w:style>
  <w:style w:type="character" w:customStyle="1" w:styleId="llbChar">
    <w:name w:val="Élőláb Char"/>
    <w:basedOn w:val="Bekezdsalapbettpusa"/>
    <w:link w:val="llb"/>
    <w:uiPriority w:val="99"/>
    <w:rsid w:val="00526F6A"/>
    <w:rPr>
      <w:lang w:eastAsia="en-US"/>
    </w:rPr>
  </w:style>
  <w:style w:type="paragraph" w:styleId="Dokumentumtrkp">
    <w:name w:val="Document Map"/>
    <w:basedOn w:val="Norml"/>
    <w:link w:val="DokumentumtrkpChar"/>
    <w:uiPriority w:val="99"/>
    <w:semiHidden/>
    <w:unhideWhenUsed/>
    <w:rsid w:val="009E3D22"/>
    <w:rPr>
      <w:rFonts w:ascii="Tahoma" w:hAnsi="Tahoma"/>
      <w:sz w:val="16"/>
      <w:szCs w:val="16"/>
    </w:rPr>
  </w:style>
  <w:style w:type="character" w:customStyle="1" w:styleId="DokumentumtrkpChar">
    <w:name w:val="Dokumentumtérkép Char"/>
    <w:link w:val="Dokumentumtrkp"/>
    <w:uiPriority w:val="99"/>
    <w:semiHidden/>
    <w:rsid w:val="00CC1580"/>
    <w:rPr>
      <w:rFonts w:ascii="Tahoma" w:hAnsi="Tahoma"/>
      <w:sz w:val="16"/>
      <w:szCs w:val="16"/>
      <w:lang w:eastAsia="en-US"/>
    </w:rPr>
  </w:style>
  <w:style w:type="table" w:styleId="Rcsostblzat">
    <w:name w:val="Table Grid"/>
    <w:basedOn w:val="Normltblzat"/>
    <w:uiPriority w:val="99"/>
    <w:rsid w:val="008D272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fej">
    <w:name w:val="header"/>
    <w:basedOn w:val="Norml"/>
    <w:link w:val="lfejChar"/>
    <w:uiPriority w:val="99"/>
    <w:unhideWhenUsed/>
    <w:rsid w:val="009E3D22"/>
    <w:pPr>
      <w:tabs>
        <w:tab w:val="center" w:pos="4680"/>
        <w:tab w:val="right" w:pos="9360"/>
      </w:tabs>
    </w:pPr>
  </w:style>
  <w:style w:type="character" w:customStyle="1" w:styleId="lfejChar">
    <w:name w:val="Élőfej Char"/>
    <w:link w:val="lfej"/>
    <w:uiPriority w:val="99"/>
    <w:rsid w:val="00545801"/>
    <w:rPr>
      <w:rFonts w:ascii="Arial Narrow" w:hAnsi="Arial Narrow"/>
      <w:sz w:val="18"/>
      <w:szCs w:val="22"/>
      <w:lang w:eastAsia="en-US"/>
    </w:rPr>
  </w:style>
  <w:style w:type="paragraph" w:styleId="Buborkszveg">
    <w:name w:val="Balloon Text"/>
    <w:basedOn w:val="Norml"/>
    <w:link w:val="BuborkszvegChar"/>
    <w:uiPriority w:val="99"/>
    <w:semiHidden/>
    <w:unhideWhenUsed/>
    <w:rsid w:val="009E3D22"/>
    <w:rPr>
      <w:rFonts w:ascii="Tahoma" w:hAnsi="Tahoma" w:cs="Tahoma"/>
      <w:sz w:val="16"/>
      <w:szCs w:val="16"/>
    </w:rPr>
  </w:style>
  <w:style w:type="character" w:customStyle="1" w:styleId="BuborkszvegChar">
    <w:name w:val="Buborékszöveg Char"/>
    <w:link w:val="Buborkszveg"/>
    <w:uiPriority w:val="99"/>
    <w:semiHidden/>
    <w:rsid w:val="007D1380"/>
    <w:rPr>
      <w:rFonts w:ascii="Tahoma" w:hAnsi="Tahoma" w:cs="Tahoma"/>
      <w:sz w:val="16"/>
      <w:szCs w:val="16"/>
      <w:lang w:eastAsia="en-US"/>
    </w:rPr>
  </w:style>
  <w:style w:type="character" w:styleId="Jegyzethivatkozs">
    <w:name w:val="annotation reference"/>
    <w:uiPriority w:val="99"/>
    <w:semiHidden/>
    <w:unhideWhenUsed/>
    <w:rsid w:val="00262FD5"/>
    <w:rPr>
      <w:sz w:val="16"/>
      <w:szCs w:val="16"/>
    </w:rPr>
  </w:style>
  <w:style w:type="paragraph" w:styleId="Jegyzetszveg">
    <w:name w:val="annotation text"/>
    <w:basedOn w:val="Norml"/>
    <w:link w:val="JegyzetszvegChar"/>
    <w:uiPriority w:val="99"/>
    <w:unhideWhenUsed/>
    <w:rsid w:val="00262FD5"/>
    <w:rPr>
      <w:sz w:val="20"/>
      <w:szCs w:val="20"/>
    </w:rPr>
  </w:style>
  <w:style w:type="character" w:customStyle="1" w:styleId="JegyzetszvegChar">
    <w:name w:val="Jegyzetszöveg Char"/>
    <w:link w:val="Jegyzetszveg"/>
    <w:uiPriority w:val="99"/>
    <w:rsid w:val="00262FD5"/>
    <w:rPr>
      <w:rFonts w:ascii="Arial Narrow" w:hAnsi="Arial Narrow"/>
      <w:lang w:val="hu-HU" w:eastAsia="en-US"/>
    </w:rPr>
  </w:style>
  <w:style w:type="paragraph" w:styleId="Megjegyzstrgya">
    <w:name w:val="annotation subject"/>
    <w:basedOn w:val="Jegyzetszveg"/>
    <w:next w:val="Jegyzetszveg"/>
    <w:link w:val="MegjegyzstrgyaChar"/>
    <w:uiPriority w:val="99"/>
    <w:semiHidden/>
    <w:unhideWhenUsed/>
    <w:rsid w:val="00262FD5"/>
    <w:rPr>
      <w:b/>
      <w:bCs/>
    </w:rPr>
  </w:style>
  <w:style w:type="character" w:customStyle="1" w:styleId="MegjegyzstrgyaChar">
    <w:name w:val="Megjegyzés tárgya Char"/>
    <w:link w:val="Megjegyzstrgya"/>
    <w:uiPriority w:val="99"/>
    <w:semiHidden/>
    <w:rsid w:val="00262FD5"/>
    <w:rPr>
      <w:rFonts w:ascii="Arial Narrow" w:hAnsi="Arial Narrow"/>
      <w:b/>
      <w:bCs/>
      <w:lang w:val="hu-HU" w:eastAsia="en-US"/>
    </w:rPr>
  </w:style>
  <w:style w:type="paragraph" w:styleId="Vltozat">
    <w:name w:val="Revision"/>
    <w:hidden/>
    <w:uiPriority w:val="99"/>
    <w:semiHidden/>
    <w:rsid w:val="007F5784"/>
    <w:rPr>
      <w:rFonts w:ascii="Arial Narrow" w:hAnsi="Arial Narrow"/>
      <w:sz w:val="18"/>
      <w:szCs w:val="22"/>
      <w:lang w:eastAsia="en-US"/>
    </w:rPr>
  </w:style>
  <w:style w:type="paragraph" w:customStyle="1" w:styleId="Retrait2">
    <w:name w:val="Retrait 2"/>
    <w:basedOn w:val="Cmsor6"/>
    <w:rsid w:val="00324EF6"/>
    <w:pPr>
      <w:spacing w:before="0" w:after="0"/>
      <w:ind w:left="567"/>
      <w:jc w:val="both"/>
      <w:outlineLvl w:val="9"/>
    </w:pPr>
    <w:rPr>
      <w:rFonts w:ascii="CG Times (E1)" w:hAnsi="CG Times (E1)"/>
      <w:b w:val="0"/>
      <w:bCs w:val="0"/>
      <w:color w:val="0000FF"/>
      <w:szCs w:val="20"/>
      <w:lang w:eastAsia="fr-FR"/>
    </w:rPr>
  </w:style>
  <w:style w:type="character" w:customStyle="1" w:styleId="Cmsor6Char">
    <w:name w:val="Címsor 6 Char"/>
    <w:link w:val="Cmsor6"/>
    <w:uiPriority w:val="9"/>
    <w:semiHidden/>
    <w:rsid w:val="00324EF6"/>
    <w:rPr>
      <w:rFonts w:ascii="Calibri" w:eastAsia="Times New Roman" w:hAnsi="Calibri" w:cs="Times New Roman"/>
      <w:b/>
      <w:bCs/>
      <w:sz w:val="22"/>
      <w:szCs w:val="22"/>
      <w:lang w:val="hu-HU" w:eastAsia="en-US"/>
    </w:rPr>
  </w:style>
  <w:style w:type="paragraph" w:customStyle="1" w:styleId="Default">
    <w:name w:val="Default"/>
    <w:rsid w:val="00F716E2"/>
    <w:pPr>
      <w:autoSpaceDE w:val="0"/>
      <w:autoSpaceDN w:val="0"/>
      <w:adjustRightInd w:val="0"/>
    </w:pPr>
    <w:rPr>
      <w:rFonts w:ascii="Verdana" w:hAnsi="Verdana" w:cs="Verdana"/>
      <w:color w:val="000000"/>
      <w:sz w:val="24"/>
      <w:szCs w:val="24"/>
      <w:lang w:eastAsia="fr-FR"/>
    </w:rPr>
  </w:style>
  <w:style w:type="character" w:customStyle="1" w:styleId="Cmsor2Char">
    <w:name w:val="Címsor 2 Char"/>
    <w:basedOn w:val="Bekezdsalapbettpusa"/>
    <w:link w:val="Cmsor2"/>
    <w:rsid w:val="009E3D22"/>
    <w:rPr>
      <w:rFonts w:ascii="Arial" w:eastAsia="Times New Roman" w:hAnsi="Arial"/>
      <w:b/>
      <w:color w:val="000000"/>
      <w:sz w:val="24"/>
      <w:lang w:eastAsia="nl-NL"/>
    </w:rPr>
  </w:style>
  <w:style w:type="character" w:customStyle="1" w:styleId="Cmsor5Char">
    <w:name w:val="Címsor 5 Char"/>
    <w:basedOn w:val="Bekezdsalapbettpusa"/>
    <w:link w:val="Cmsor5"/>
    <w:rsid w:val="009E3D22"/>
    <w:rPr>
      <w:rFonts w:ascii="Times New Roman" w:eastAsia="Times New Roman" w:hAnsi="Times New Roman"/>
      <w:i/>
      <w:color w:val="000000"/>
      <w:sz w:val="24"/>
      <w:lang w:eastAsia="nl-NL"/>
    </w:rPr>
  </w:style>
  <w:style w:type="character" w:customStyle="1" w:styleId="FooterChar">
    <w:name w:val="Footer Char"/>
    <w:uiPriority w:val="99"/>
    <w:locked/>
    <w:rsid w:val="009E3D22"/>
    <w:rPr>
      <w:rFonts w:cs="Times New Roman"/>
    </w:rPr>
  </w:style>
  <w:style w:type="character" w:customStyle="1" w:styleId="DocumentMapChar">
    <w:name w:val="Document Map Char"/>
    <w:uiPriority w:val="99"/>
    <w:semiHidden/>
    <w:rsid w:val="009E3D22"/>
    <w:rPr>
      <w:rFonts w:ascii="Tahoma" w:hAnsi="Tahoma" w:cs="Tahoma"/>
      <w:snapToGrid w:val="0"/>
      <w:sz w:val="16"/>
      <w:szCs w:val="16"/>
      <w:lang w:val="en-US"/>
    </w:rPr>
  </w:style>
  <w:style w:type="character" w:customStyle="1" w:styleId="CharChar3">
    <w:name w:val="Char Char3"/>
    <w:uiPriority w:val="99"/>
    <w:semiHidden/>
    <w:locked/>
    <w:rsid w:val="009E3D22"/>
    <w:rPr>
      <w:rFonts w:ascii="Times New Roman" w:hAnsi="Times New Roman"/>
      <w:sz w:val="16"/>
    </w:rPr>
  </w:style>
  <w:style w:type="character" w:customStyle="1" w:styleId="HeaderChar">
    <w:name w:val="Header Char"/>
    <w:uiPriority w:val="99"/>
    <w:rsid w:val="009E3D22"/>
    <w:rPr>
      <w:rFonts w:ascii="Arial Narrow" w:hAnsi="Arial Narrow"/>
      <w:snapToGrid w:val="0"/>
      <w:sz w:val="18"/>
      <w:szCs w:val="22"/>
      <w:lang w:val="en-US"/>
    </w:rPr>
  </w:style>
  <w:style w:type="character" w:customStyle="1" w:styleId="CharChar1">
    <w:name w:val="Char Char1"/>
    <w:uiPriority w:val="99"/>
    <w:locked/>
    <w:rsid w:val="009E3D22"/>
    <w:rPr>
      <w:rFonts w:ascii="Arial Narrow" w:hAnsi="Arial Narrow"/>
      <w:sz w:val="22"/>
    </w:rPr>
  </w:style>
  <w:style w:type="character" w:customStyle="1" w:styleId="tw4winMark">
    <w:name w:val="tw4winMark"/>
    <w:uiPriority w:val="99"/>
    <w:rsid w:val="009E3D22"/>
    <w:rPr>
      <w:rFonts w:ascii="Courier New" w:hAnsi="Courier New"/>
      <w:vanish/>
      <w:color w:val="800080"/>
      <w:sz w:val="24"/>
      <w:vertAlign w:val="subscript"/>
    </w:rPr>
  </w:style>
  <w:style w:type="character" w:customStyle="1" w:styleId="tw4winError">
    <w:name w:val="tw4winError"/>
    <w:uiPriority w:val="99"/>
    <w:rsid w:val="009E3D22"/>
    <w:rPr>
      <w:rFonts w:ascii="Courier New" w:hAnsi="Courier New"/>
      <w:color w:val="00FF00"/>
      <w:sz w:val="40"/>
    </w:rPr>
  </w:style>
  <w:style w:type="character" w:customStyle="1" w:styleId="tw4winTerm">
    <w:name w:val="tw4winTerm"/>
    <w:uiPriority w:val="99"/>
    <w:rsid w:val="009E3D22"/>
    <w:rPr>
      <w:color w:val="0000FF"/>
    </w:rPr>
  </w:style>
  <w:style w:type="character" w:customStyle="1" w:styleId="tw4winPopup">
    <w:name w:val="tw4winPopup"/>
    <w:uiPriority w:val="99"/>
    <w:rsid w:val="009E3D22"/>
    <w:rPr>
      <w:rFonts w:ascii="Courier New" w:hAnsi="Courier New"/>
      <w:noProof/>
      <w:color w:val="008000"/>
    </w:rPr>
  </w:style>
  <w:style w:type="character" w:customStyle="1" w:styleId="tw4winJump">
    <w:name w:val="tw4winJump"/>
    <w:uiPriority w:val="99"/>
    <w:rsid w:val="009E3D22"/>
    <w:rPr>
      <w:rFonts w:ascii="Courier New" w:hAnsi="Courier New"/>
      <w:noProof/>
      <w:color w:val="008080"/>
    </w:rPr>
  </w:style>
  <w:style w:type="character" w:customStyle="1" w:styleId="tw4winExternal">
    <w:name w:val="tw4winExternal"/>
    <w:uiPriority w:val="99"/>
    <w:rsid w:val="009E3D22"/>
    <w:rPr>
      <w:rFonts w:ascii="Courier New" w:hAnsi="Courier New"/>
      <w:noProof/>
      <w:color w:val="808080"/>
    </w:rPr>
  </w:style>
  <w:style w:type="character" w:customStyle="1" w:styleId="tw4winInternal">
    <w:name w:val="tw4winInternal"/>
    <w:uiPriority w:val="99"/>
    <w:rsid w:val="009E3D22"/>
    <w:rPr>
      <w:rFonts w:ascii="Courier New" w:hAnsi="Courier New"/>
      <w:noProof/>
      <w:color w:val="FF0000"/>
    </w:rPr>
  </w:style>
  <w:style w:type="character" w:customStyle="1" w:styleId="DONOTTRANSLATE">
    <w:name w:val="DO_NOT_TRANSLATE"/>
    <w:uiPriority w:val="99"/>
    <w:rsid w:val="009E3D22"/>
    <w:rPr>
      <w:rFonts w:ascii="Courier New" w:hAnsi="Courier New"/>
      <w:noProof/>
      <w:color w:val="800000"/>
    </w:rPr>
  </w:style>
  <w:style w:type="paragraph" w:customStyle="1" w:styleId="WW-Szvegtrzs21">
    <w:name w:val="WW-Szövegtörzs 21"/>
    <w:basedOn w:val="Norml"/>
    <w:rsid w:val="009E3D22"/>
    <w:pPr>
      <w:suppressAutoHyphens/>
      <w:spacing w:line="288" w:lineRule="auto"/>
      <w:jc w:val="both"/>
    </w:pPr>
    <w:rPr>
      <w:rFonts w:ascii="Times New Roman" w:eastAsia="Times New Roman" w:hAnsi="Times New Roman"/>
      <w:color w:val="000000"/>
      <w:sz w:val="24"/>
      <w:szCs w:val="20"/>
      <w:lang w:eastAsia="nl-NL"/>
    </w:rPr>
  </w:style>
  <w:style w:type="paragraph" w:customStyle="1" w:styleId="knZulassung01">
    <w:name w:val="knZulassung01"/>
    <w:basedOn w:val="Norml"/>
    <w:rsid w:val="009E3D22"/>
    <w:pPr>
      <w:tabs>
        <w:tab w:val="left" w:pos="567"/>
      </w:tabs>
      <w:autoSpaceDE w:val="0"/>
      <w:autoSpaceDN w:val="0"/>
      <w:ind w:left="1843" w:right="284" w:hanging="1843"/>
    </w:pPr>
    <w:rPr>
      <w:rFonts w:ascii="Courier" w:eastAsia="Times New Roman" w:hAnsi="Courier" w:cs="Courier"/>
      <w:sz w:val="24"/>
      <w:szCs w:val="24"/>
      <w:lang w:val="de-DE" w:eastAsia="hu-HU"/>
    </w:rPr>
  </w:style>
  <w:style w:type="character" w:styleId="Oldalszm">
    <w:name w:val="page number"/>
    <w:basedOn w:val="Bekezdsalapbettpusa"/>
    <w:semiHidden/>
    <w:rsid w:val="009E3D22"/>
  </w:style>
  <w:style w:type="character" w:customStyle="1" w:styleId="BalloonTextChar">
    <w:name w:val="Balloon Text Char"/>
    <w:uiPriority w:val="99"/>
    <w:semiHidden/>
    <w:rsid w:val="009E3D22"/>
    <w:rPr>
      <w:rFonts w:ascii="Arial" w:hAnsi="Arial" w:cs="Arial"/>
      <w:snapToGrid/>
      <w:sz w:val="16"/>
      <w:szCs w:val="16"/>
      <w:lang w:eastAsia="nl-NL"/>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uiPriority w:val="99"/>
    <w:rsid w:val="009E3D22"/>
    <w:rPr>
      <w:color w:val="0000FF"/>
      <w:u w:val="single"/>
    </w:rPr>
  </w:style>
  <w:style w:type="character" w:customStyle="1" w:styleId="HeaderChar1">
    <w:name w:val="Header Char1"/>
    <w:basedOn w:val="Bekezdsalapbettpusa"/>
    <w:uiPriority w:val="99"/>
    <w:rsid w:val="009E3D22"/>
    <w:rPr>
      <w:rFonts w:ascii="Arial Narrow" w:hAnsi="Arial Narrow"/>
      <w:snapToGrid w:val="0"/>
      <w:sz w:val="18"/>
      <w:szCs w:val="22"/>
      <w:lang w:val="nl-NL" w:eastAsia="nl-NL"/>
    </w:rPr>
  </w:style>
  <w:style w:type="character" w:styleId="Mrltotthiperhivatkozs">
    <w:name w:val="FollowedHyperlink"/>
    <w:basedOn w:val="Bekezdsalapbettpusa"/>
    <w:uiPriority w:val="99"/>
    <w:semiHidden/>
    <w:unhideWhenUsed/>
    <w:rsid w:val="007E7A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720816">
      <w:bodyDiv w:val="1"/>
      <w:marLeft w:val="0"/>
      <w:marRight w:val="0"/>
      <w:marTop w:val="0"/>
      <w:marBottom w:val="0"/>
      <w:divBdr>
        <w:top w:val="none" w:sz="0" w:space="0" w:color="auto"/>
        <w:left w:val="none" w:sz="0" w:space="0" w:color="auto"/>
        <w:bottom w:val="none" w:sz="0" w:space="0" w:color="auto"/>
        <w:right w:val="none" w:sz="0" w:space="0" w:color="auto"/>
      </w:divBdr>
    </w:div>
    <w:div w:id="846477624">
      <w:bodyDiv w:val="1"/>
      <w:marLeft w:val="0"/>
      <w:marRight w:val="0"/>
      <w:marTop w:val="0"/>
      <w:marBottom w:val="0"/>
      <w:divBdr>
        <w:top w:val="none" w:sz="0" w:space="0" w:color="auto"/>
        <w:left w:val="none" w:sz="0" w:space="0" w:color="auto"/>
        <w:bottom w:val="none" w:sz="0" w:space="0" w:color="auto"/>
        <w:right w:val="none" w:sz="0" w:space="0" w:color="auto"/>
      </w:divBdr>
    </w:div>
    <w:div w:id="999384046">
      <w:bodyDiv w:val="1"/>
      <w:marLeft w:val="0"/>
      <w:marRight w:val="0"/>
      <w:marTop w:val="0"/>
      <w:marBottom w:val="0"/>
      <w:divBdr>
        <w:top w:val="none" w:sz="0" w:space="0" w:color="auto"/>
        <w:left w:val="none" w:sz="0" w:space="0" w:color="auto"/>
        <w:bottom w:val="none" w:sz="0" w:space="0" w:color="auto"/>
        <w:right w:val="none" w:sz="0" w:space="0" w:color="auto"/>
      </w:divBdr>
    </w:div>
    <w:div w:id="1085615432">
      <w:bodyDiv w:val="1"/>
      <w:marLeft w:val="0"/>
      <w:marRight w:val="0"/>
      <w:marTop w:val="0"/>
      <w:marBottom w:val="0"/>
      <w:divBdr>
        <w:top w:val="none" w:sz="0" w:space="0" w:color="auto"/>
        <w:left w:val="none" w:sz="0" w:space="0" w:color="auto"/>
        <w:bottom w:val="none" w:sz="0" w:space="0" w:color="auto"/>
        <w:right w:val="none" w:sz="0" w:space="0" w:color="auto"/>
      </w:divBdr>
    </w:div>
    <w:div w:id="1654022339">
      <w:bodyDiv w:val="1"/>
      <w:marLeft w:val="0"/>
      <w:marRight w:val="0"/>
      <w:marTop w:val="0"/>
      <w:marBottom w:val="0"/>
      <w:divBdr>
        <w:top w:val="none" w:sz="0" w:space="0" w:color="auto"/>
        <w:left w:val="none" w:sz="0" w:space="0" w:color="auto"/>
        <w:bottom w:val="none" w:sz="0" w:space="0" w:color="auto"/>
        <w:right w:val="none" w:sz="0" w:space="0" w:color="auto"/>
      </w:divBdr>
    </w:div>
    <w:div w:id="1851993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35173-E914-4813-9F4F-F799EC831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1474</Words>
  <Characters>10172</Characters>
  <Application>Microsoft Office Word</Application>
  <DocSecurity>0</DocSecurity>
  <Lines>84</Lines>
  <Paragraphs>23</Paragraphs>
  <ScaleCrop>false</ScaleCrop>
  <HeadingPairs>
    <vt:vector size="8" baseType="variant">
      <vt:variant>
        <vt:lpstr>Cím</vt:lpstr>
      </vt:variant>
      <vt:variant>
        <vt:i4>1</vt:i4>
      </vt:variant>
      <vt:variant>
        <vt:lpstr>Titel</vt:lpstr>
      </vt:variant>
      <vt:variant>
        <vt:i4>1</vt:i4>
      </vt:variant>
      <vt:variant>
        <vt:lpstr>Title</vt:lpstr>
      </vt:variant>
      <vt:variant>
        <vt:i4>1</vt:i4>
      </vt:variant>
      <vt:variant>
        <vt:lpstr>Titre</vt:lpstr>
      </vt:variant>
      <vt:variant>
        <vt:i4>1</vt:i4>
      </vt:variant>
    </vt:vector>
  </HeadingPairs>
  <TitlesOfParts>
    <vt:vector size="4" baseType="lpstr">
      <vt:lpstr/>
      <vt:lpstr/>
      <vt:lpstr/>
      <vt:lpstr/>
    </vt:vector>
  </TitlesOfParts>
  <Company>Covidien</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christian.westphal</dc:creator>
  <cp:lastModifiedBy>HU_OGYI_45.1</cp:lastModifiedBy>
  <cp:revision>3</cp:revision>
  <cp:lastPrinted>1900-12-31T23:00:00Z</cp:lastPrinted>
  <dcterms:created xsi:type="dcterms:W3CDTF">2025-09-12T12:42:00Z</dcterms:created>
  <dcterms:modified xsi:type="dcterms:W3CDTF">2025-09-12T12:43:00Z</dcterms:modified>
</cp:coreProperties>
</file>