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283D" w14:textId="77777777" w:rsidR="004C6CF6" w:rsidRPr="005A232C" w:rsidRDefault="004C6CF6" w:rsidP="005A232C">
      <w:pPr>
        <w:jc w:val="center"/>
        <w:rPr>
          <w:b/>
          <w:noProof/>
          <w:sz w:val="22"/>
          <w:szCs w:val="22"/>
        </w:rPr>
      </w:pPr>
      <w:bookmarkStart w:id="0" w:name="_GoBack"/>
      <w:bookmarkEnd w:id="0"/>
      <w:r w:rsidRPr="005A232C">
        <w:rPr>
          <w:b/>
          <w:noProof/>
          <w:sz w:val="22"/>
          <w:szCs w:val="22"/>
        </w:rPr>
        <w:t>Betegtájékoztató: Információk a felhasználó számára</w:t>
      </w:r>
    </w:p>
    <w:p w14:paraId="575C6C13" w14:textId="77777777" w:rsidR="000930AD" w:rsidRPr="005A232C" w:rsidRDefault="000930AD" w:rsidP="005A232C">
      <w:pPr>
        <w:jc w:val="center"/>
        <w:rPr>
          <w:sz w:val="22"/>
          <w:szCs w:val="22"/>
        </w:rPr>
      </w:pPr>
    </w:p>
    <w:p w14:paraId="0FAAEC6C" w14:textId="77777777" w:rsidR="002B1586" w:rsidRPr="005A232C" w:rsidRDefault="00D513F6" w:rsidP="005A232C">
      <w:pPr>
        <w:jc w:val="center"/>
        <w:rPr>
          <w:b/>
          <w:sz w:val="22"/>
          <w:szCs w:val="22"/>
        </w:rPr>
      </w:pPr>
      <w:proofErr w:type="spellStart"/>
      <w:r w:rsidRPr="005A232C">
        <w:rPr>
          <w:b/>
          <w:sz w:val="22"/>
          <w:szCs w:val="22"/>
        </w:rPr>
        <w:t>Supradyn</w:t>
      </w:r>
      <w:proofErr w:type="spellEnd"/>
      <w:r w:rsidR="002B1586" w:rsidRPr="005A232C">
        <w:rPr>
          <w:b/>
          <w:sz w:val="22"/>
          <w:szCs w:val="22"/>
        </w:rPr>
        <w:t xml:space="preserve"> drazsé</w:t>
      </w:r>
    </w:p>
    <w:p w14:paraId="2B3CA4B5" w14:textId="77777777" w:rsidR="009E62DE" w:rsidRPr="005A232C" w:rsidRDefault="009E62DE" w:rsidP="005A232C">
      <w:pPr>
        <w:jc w:val="center"/>
        <w:rPr>
          <w:b/>
          <w:sz w:val="22"/>
          <w:szCs w:val="22"/>
        </w:rPr>
      </w:pPr>
    </w:p>
    <w:p w14:paraId="50877371" w14:textId="77777777" w:rsidR="00546346" w:rsidRPr="005A232C" w:rsidRDefault="0017272F" w:rsidP="005A232C">
      <w:pPr>
        <w:jc w:val="center"/>
        <w:rPr>
          <w:sz w:val="22"/>
          <w:szCs w:val="22"/>
        </w:rPr>
      </w:pPr>
      <w:r w:rsidRPr="005A232C">
        <w:rPr>
          <w:sz w:val="22"/>
          <w:szCs w:val="22"/>
        </w:rPr>
        <w:t>vitaminok</w:t>
      </w:r>
      <w:r w:rsidR="00546346" w:rsidRPr="005A232C">
        <w:rPr>
          <w:sz w:val="22"/>
          <w:szCs w:val="22"/>
        </w:rPr>
        <w:t>, ásványi anyag</w:t>
      </w:r>
      <w:r w:rsidRPr="005A232C">
        <w:rPr>
          <w:sz w:val="22"/>
          <w:szCs w:val="22"/>
        </w:rPr>
        <w:t>ok és nyomelemek</w:t>
      </w:r>
    </w:p>
    <w:p w14:paraId="77649F06" w14:textId="77777777" w:rsidR="005E20F8" w:rsidRPr="005A232C" w:rsidRDefault="005E20F8" w:rsidP="005A232C">
      <w:pPr>
        <w:jc w:val="center"/>
        <w:rPr>
          <w:sz w:val="22"/>
          <w:szCs w:val="22"/>
        </w:rPr>
      </w:pPr>
    </w:p>
    <w:p w14:paraId="6A359560" w14:textId="77777777" w:rsidR="005A232C" w:rsidRPr="005A232C" w:rsidRDefault="005A232C" w:rsidP="005A232C">
      <w:pPr>
        <w:jc w:val="center"/>
        <w:rPr>
          <w:sz w:val="22"/>
          <w:szCs w:val="22"/>
        </w:rPr>
      </w:pPr>
    </w:p>
    <w:p w14:paraId="24B068CE" w14:textId="77777777" w:rsidR="005E20F8" w:rsidRPr="005A232C" w:rsidRDefault="00236441" w:rsidP="005A232C">
      <w:pPr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t>Mielőtt elkezd</w:t>
      </w:r>
      <w:r w:rsidR="0017272F" w:rsidRPr="005A232C">
        <w:rPr>
          <w:b/>
          <w:noProof/>
          <w:sz w:val="22"/>
          <w:szCs w:val="22"/>
        </w:rPr>
        <w:t>i</w:t>
      </w:r>
      <w:r w:rsidRPr="005A232C">
        <w:rPr>
          <w:b/>
          <w:noProof/>
          <w:sz w:val="22"/>
          <w:szCs w:val="22"/>
        </w:rPr>
        <w:t xml:space="preserve"> </w:t>
      </w:r>
      <w:r w:rsidR="000B63B9" w:rsidRPr="005A232C">
        <w:rPr>
          <w:b/>
          <w:noProof/>
          <w:sz w:val="22"/>
          <w:szCs w:val="22"/>
        </w:rPr>
        <w:t>szedni</w:t>
      </w:r>
      <w:r w:rsidRPr="005A232C">
        <w:rPr>
          <w:b/>
          <w:noProof/>
          <w:sz w:val="22"/>
          <w:szCs w:val="22"/>
        </w:rPr>
        <w:t xml:space="preserve"> </w:t>
      </w:r>
      <w:r w:rsidR="004C6CF6" w:rsidRPr="005A232C">
        <w:rPr>
          <w:b/>
          <w:noProof/>
          <w:sz w:val="22"/>
          <w:szCs w:val="22"/>
        </w:rPr>
        <w:t>ezt a gyógyszert, o</w:t>
      </w:r>
      <w:r w:rsidR="005E20F8" w:rsidRPr="005A232C">
        <w:rPr>
          <w:b/>
          <w:noProof/>
          <w:sz w:val="22"/>
          <w:szCs w:val="22"/>
        </w:rPr>
        <w:t>lvassa el figyelmesen az alábbi betegtájékoztatót, me</w:t>
      </w:r>
      <w:r w:rsidR="007246F8" w:rsidRPr="005A232C">
        <w:rPr>
          <w:b/>
          <w:noProof/>
          <w:sz w:val="22"/>
          <w:szCs w:val="22"/>
        </w:rPr>
        <w:t xml:space="preserve">rt </w:t>
      </w:r>
      <w:r w:rsidR="005E20F8" w:rsidRPr="005A232C">
        <w:rPr>
          <w:b/>
          <w:noProof/>
          <w:sz w:val="22"/>
          <w:szCs w:val="22"/>
        </w:rPr>
        <w:t>az Ön számára fontos információkat tartalmaz.</w:t>
      </w:r>
    </w:p>
    <w:p w14:paraId="1EB17404" w14:textId="77777777" w:rsidR="004C6CF6" w:rsidRPr="005A232C" w:rsidRDefault="004C6CF6" w:rsidP="005A232C">
      <w:pPr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Ezt a gyógyszert mindig pontosan a betegtájékoztatóban leírtaknak, vagy az Ön gyógyszerésze által elmondotta</w:t>
      </w:r>
      <w:r w:rsidR="00BA09D9" w:rsidRPr="005A232C">
        <w:rPr>
          <w:noProof/>
          <w:sz w:val="22"/>
          <w:szCs w:val="22"/>
        </w:rPr>
        <w:t>k</w:t>
      </w:r>
      <w:r w:rsidRPr="005A232C">
        <w:rPr>
          <w:noProof/>
          <w:sz w:val="22"/>
          <w:szCs w:val="22"/>
        </w:rPr>
        <w:t>nak megfelelően alkalmazza.</w:t>
      </w:r>
    </w:p>
    <w:p w14:paraId="18BC7461" w14:textId="77777777" w:rsidR="005E20F8" w:rsidRPr="005A232C" w:rsidRDefault="005E20F8" w:rsidP="005A232C">
      <w:pPr>
        <w:numPr>
          <w:ilvl w:val="0"/>
          <w:numId w:val="1"/>
        </w:numPr>
        <w:tabs>
          <w:tab w:val="clear" w:pos="360"/>
          <w:tab w:val="num" w:pos="567"/>
        </w:tabs>
        <w:suppressAutoHyphens/>
        <w:ind w:left="567" w:hanging="567"/>
        <w:rPr>
          <w:iCs/>
          <w:noProof/>
          <w:sz w:val="22"/>
          <w:szCs w:val="22"/>
        </w:rPr>
      </w:pPr>
      <w:r w:rsidRPr="005A232C">
        <w:rPr>
          <w:iCs/>
          <w:noProof/>
          <w:sz w:val="22"/>
          <w:szCs w:val="22"/>
        </w:rPr>
        <w:t>Tartsa meg a betegtájékoztatót, mert a benne szereplő információkra a későbbiekben is szüksége lehet.</w:t>
      </w:r>
    </w:p>
    <w:p w14:paraId="10C96630" w14:textId="77777777" w:rsidR="005E20F8" w:rsidRPr="005A232C" w:rsidRDefault="005E20F8" w:rsidP="005A232C">
      <w:pPr>
        <w:numPr>
          <w:ilvl w:val="0"/>
          <w:numId w:val="3"/>
        </w:numPr>
        <w:tabs>
          <w:tab w:val="clear" w:pos="360"/>
          <w:tab w:val="num" w:pos="567"/>
        </w:tabs>
        <w:suppressAutoHyphens/>
        <w:ind w:left="567" w:hanging="567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További információkért vagy tanácsért forduljon gyógyszerészéhez.</w:t>
      </w:r>
    </w:p>
    <w:p w14:paraId="1961F4B7" w14:textId="77777777" w:rsidR="004C6CF6" w:rsidRPr="005A232C" w:rsidRDefault="004C6CF6" w:rsidP="005A232C">
      <w:pPr>
        <w:numPr>
          <w:ilvl w:val="0"/>
          <w:numId w:val="3"/>
        </w:numPr>
        <w:tabs>
          <w:tab w:val="clear" w:pos="360"/>
          <w:tab w:val="num" w:pos="567"/>
        </w:tabs>
        <w:suppressAutoHyphens/>
        <w:ind w:left="567" w:hanging="567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 xml:space="preserve">Ha Önnél bármilyen mellékhatás jelentkezik, tájékoztassa kezelőorvosát vagy gyógyszerészét. Ez a betegtájékoztatóban fel nem sorolt bármely </w:t>
      </w:r>
      <w:r w:rsidR="00BF1E11" w:rsidRPr="005A232C">
        <w:rPr>
          <w:noProof/>
          <w:sz w:val="22"/>
          <w:szCs w:val="22"/>
        </w:rPr>
        <w:t xml:space="preserve">lehetséges </w:t>
      </w:r>
      <w:r w:rsidRPr="005A232C">
        <w:rPr>
          <w:noProof/>
          <w:sz w:val="22"/>
          <w:szCs w:val="22"/>
        </w:rPr>
        <w:t xml:space="preserve">mellékhatásra </w:t>
      </w:r>
      <w:r w:rsidR="00BA09D9" w:rsidRPr="005A232C">
        <w:rPr>
          <w:noProof/>
          <w:sz w:val="22"/>
          <w:szCs w:val="22"/>
        </w:rPr>
        <w:t xml:space="preserve">is </w:t>
      </w:r>
      <w:r w:rsidRPr="005A232C">
        <w:rPr>
          <w:noProof/>
          <w:sz w:val="22"/>
          <w:szCs w:val="22"/>
        </w:rPr>
        <w:t>vonatkozik.</w:t>
      </w:r>
      <w:r w:rsidR="009E62DE" w:rsidRPr="005A232C">
        <w:rPr>
          <w:noProof/>
          <w:sz w:val="22"/>
          <w:szCs w:val="22"/>
        </w:rPr>
        <w:t xml:space="preserve"> Lásd 4.</w:t>
      </w:r>
      <w:r w:rsidR="00BF1E11" w:rsidRPr="005A232C">
        <w:rPr>
          <w:noProof/>
          <w:sz w:val="22"/>
          <w:szCs w:val="22"/>
        </w:rPr>
        <w:t> </w:t>
      </w:r>
      <w:r w:rsidR="009E62DE" w:rsidRPr="005A232C">
        <w:rPr>
          <w:noProof/>
          <w:sz w:val="22"/>
          <w:szCs w:val="22"/>
        </w:rPr>
        <w:t>pont</w:t>
      </w:r>
      <w:r w:rsidR="00BF1E11" w:rsidRPr="005A232C">
        <w:rPr>
          <w:noProof/>
          <w:sz w:val="22"/>
          <w:szCs w:val="22"/>
        </w:rPr>
        <w:t>.</w:t>
      </w:r>
    </w:p>
    <w:p w14:paraId="5DF5C993" w14:textId="77777777" w:rsidR="005E20F8" w:rsidRPr="005A232C" w:rsidRDefault="00D815F1" w:rsidP="005A232C">
      <w:pPr>
        <w:numPr>
          <w:ilvl w:val="0"/>
          <w:numId w:val="2"/>
        </w:numPr>
        <w:tabs>
          <w:tab w:val="clear" w:pos="360"/>
          <w:tab w:val="num" w:pos="567"/>
          <w:tab w:val="left" w:pos="1724"/>
        </w:tabs>
        <w:suppressAutoHyphens/>
        <w:ind w:left="567" w:right="-2" w:hanging="567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Feltétlenül tájékoztassa kezelőorvosát,</w:t>
      </w:r>
      <w:r w:rsidR="005E20F8" w:rsidRPr="005A232C">
        <w:rPr>
          <w:noProof/>
          <w:sz w:val="22"/>
          <w:szCs w:val="22"/>
        </w:rPr>
        <w:t xml:space="preserve"> ha tünetei nem enyhülnek</w:t>
      </w:r>
      <w:r w:rsidR="00BF1E11" w:rsidRPr="005A232C">
        <w:rPr>
          <w:noProof/>
          <w:sz w:val="22"/>
          <w:szCs w:val="22"/>
        </w:rPr>
        <w:t>,</w:t>
      </w:r>
      <w:r w:rsidR="005E20F8" w:rsidRPr="005A232C">
        <w:rPr>
          <w:noProof/>
          <w:sz w:val="22"/>
          <w:szCs w:val="22"/>
        </w:rPr>
        <w:t xml:space="preserve"> vagy éppen súlyosbodnak.</w:t>
      </w:r>
    </w:p>
    <w:p w14:paraId="3942F5FA" w14:textId="77777777" w:rsidR="005E20F8" w:rsidRPr="005A232C" w:rsidRDefault="005E20F8" w:rsidP="005A232C">
      <w:pPr>
        <w:ind w:right="-2"/>
        <w:rPr>
          <w:noProof/>
          <w:sz w:val="22"/>
          <w:szCs w:val="22"/>
        </w:rPr>
      </w:pPr>
    </w:p>
    <w:p w14:paraId="58E34F09" w14:textId="77777777" w:rsidR="0066792B" w:rsidRPr="005A232C" w:rsidRDefault="0066792B" w:rsidP="005A232C">
      <w:pPr>
        <w:ind w:right="-2"/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t>A betegtájékoztató tartalma:</w:t>
      </w:r>
    </w:p>
    <w:p w14:paraId="235BF698" w14:textId="77777777" w:rsidR="0066792B" w:rsidRPr="005A232C" w:rsidRDefault="0066792B" w:rsidP="005A232C">
      <w:pPr>
        <w:numPr>
          <w:ilvl w:val="1"/>
          <w:numId w:val="2"/>
        </w:numPr>
        <w:tabs>
          <w:tab w:val="clear" w:pos="0"/>
        </w:tabs>
        <w:suppressAutoHyphens/>
        <w:ind w:left="567" w:right="-29" w:hanging="567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 xml:space="preserve">Milyen típusú gyógyszer a </w:t>
      </w:r>
      <w:r w:rsidR="00D513F6" w:rsidRPr="005A232C">
        <w:rPr>
          <w:noProof/>
          <w:sz w:val="22"/>
          <w:szCs w:val="22"/>
        </w:rPr>
        <w:t>Supradyn</w:t>
      </w:r>
      <w:r w:rsidRPr="005A232C">
        <w:rPr>
          <w:noProof/>
          <w:sz w:val="22"/>
          <w:szCs w:val="22"/>
        </w:rPr>
        <w:t xml:space="preserve"> drazsé és milyen betegségek esetén alkalmazható?</w:t>
      </w:r>
    </w:p>
    <w:p w14:paraId="1A0FF565" w14:textId="77777777" w:rsidR="0066792B" w:rsidRPr="005A232C" w:rsidRDefault="0066792B" w:rsidP="005A232C">
      <w:pPr>
        <w:numPr>
          <w:ilvl w:val="1"/>
          <w:numId w:val="2"/>
        </w:numPr>
        <w:tabs>
          <w:tab w:val="clear" w:pos="0"/>
        </w:tabs>
        <w:suppressAutoHyphens/>
        <w:ind w:left="567" w:right="-29" w:hanging="567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 xml:space="preserve">Tudnivalók a </w:t>
      </w:r>
      <w:r w:rsidR="00D513F6" w:rsidRPr="005A232C">
        <w:rPr>
          <w:noProof/>
          <w:sz w:val="22"/>
          <w:szCs w:val="22"/>
        </w:rPr>
        <w:t>Supradyn</w:t>
      </w:r>
      <w:r w:rsidRPr="005A232C">
        <w:rPr>
          <w:noProof/>
          <w:sz w:val="22"/>
          <w:szCs w:val="22"/>
        </w:rPr>
        <w:t xml:space="preserve"> drazsé szedése előtt</w:t>
      </w:r>
    </w:p>
    <w:p w14:paraId="7145E4CD" w14:textId="77777777" w:rsidR="0066792B" w:rsidRPr="005A232C" w:rsidRDefault="0066792B" w:rsidP="005A232C">
      <w:pPr>
        <w:ind w:left="567" w:right="-29" w:hanging="567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3.</w:t>
      </w:r>
      <w:r w:rsidRPr="005A232C">
        <w:rPr>
          <w:noProof/>
          <w:sz w:val="22"/>
          <w:szCs w:val="22"/>
        </w:rPr>
        <w:tab/>
        <w:t xml:space="preserve">Hogyan kell szedni a a </w:t>
      </w:r>
      <w:r w:rsidR="00D513F6" w:rsidRPr="005A232C">
        <w:rPr>
          <w:noProof/>
          <w:sz w:val="22"/>
          <w:szCs w:val="22"/>
        </w:rPr>
        <w:t>Supradyn</w:t>
      </w:r>
      <w:r w:rsidRPr="005A232C">
        <w:rPr>
          <w:noProof/>
          <w:sz w:val="22"/>
          <w:szCs w:val="22"/>
        </w:rPr>
        <w:t xml:space="preserve"> drazsét?</w:t>
      </w:r>
    </w:p>
    <w:p w14:paraId="216786C2" w14:textId="77777777" w:rsidR="0066792B" w:rsidRPr="005A232C" w:rsidRDefault="0066792B" w:rsidP="005A232C">
      <w:pPr>
        <w:ind w:left="567" w:right="-29" w:hanging="567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4.</w:t>
      </w:r>
      <w:r w:rsidRPr="005A232C">
        <w:rPr>
          <w:noProof/>
          <w:sz w:val="22"/>
          <w:szCs w:val="22"/>
        </w:rPr>
        <w:tab/>
        <w:t>Lehetséges mellékhatások</w:t>
      </w:r>
    </w:p>
    <w:p w14:paraId="1BA984BD" w14:textId="77777777" w:rsidR="0066792B" w:rsidRPr="005A232C" w:rsidRDefault="0066792B" w:rsidP="005A232C">
      <w:pPr>
        <w:ind w:left="567" w:right="-29" w:hanging="567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5</w:t>
      </w:r>
      <w:r w:rsidR="00BA09D9" w:rsidRPr="005A232C">
        <w:rPr>
          <w:noProof/>
          <w:sz w:val="22"/>
          <w:szCs w:val="22"/>
        </w:rPr>
        <w:t>.</w:t>
      </w:r>
      <w:r w:rsidRPr="005A232C">
        <w:rPr>
          <w:noProof/>
          <w:sz w:val="22"/>
          <w:szCs w:val="22"/>
        </w:rPr>
        <w:tab/>
        <w:t xml:space="preserve">Hogyan kell a a </w:t>
      </w:r>
      <w:r w:rsidR="00D513F6" w:rsidRPr="005A232C">
        <w:rPr>
          <w:noProof/>
          <w:sz w:val="22"/>
          <w:szCs w:val="22"/>
        </w:rPr>
        <w:t>Supradyn</w:t>
      </w:r>
      <w:r w:rsidRPr="005A232C">
        <w:rPr>
          <w:noProof/>
          <w:sz w:val="22"/>
          <w:szCs w:val="22"/>
        </w:rPr>
        <w:t xml:space="preserve"> drazsét tárolni?</w:t>
      </w:r>
    </w:p>
    <w:p w14:paraId="51560C58" w14:textId="77777777" w:rsidR="0066792B" w:rsidRPr="005A232C" w:rsidRDefault="0066792B" w:rsidP="005A232C">
      <w:pPr>
        <w:ind w:left="567" w:right="-29" w:hanging="567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6.</w:t>
      </w:r>
      <w:r w:rsidRPr="005A232C">
        <w:rPr>
          <w:noProof/>
          <w:sz w:val="22"/>
          <w:szCs w:val="22"/>
        </w:rPr>
        <w:tab/>
      </w:r>
      <w:r w:rsidR="00D815F1" w:rsidRPr="005A232C">
        <w:rPr>
          <w:noProof/>
          <w:sz w:val="22"/>
          <w:szCs w:val="22"/>
        </w:rPr>
        <w:t>A csomagolás tartalma és egyéb információk</w:t>
      </w:r>
    </w:p>
    <w:p w14:paraId="6D2462F5" w14:textId="77777777" w:rsidR="0066792B" w:rsidRPr="005A232C" w:rsidRDefault="0066792B" w:rsidP="005A232C">
      <w:pPr>
        <w:ind w:right="-2"/>
        <w:rPr>
          <w:noProof/>
          <w:sz w:val="22"/>
          <w:szCs w:val="22"/>
        </w:rPr>
      </w:pPr>
    </w:p>
    <w:p w14:paraId="27F54CCA" w14:textId="77777777" w:rsidR="00D815F1" w:rsidRPr="005A232C" w:rsidRDefault="00D815F1" w:rsidP="005A232C">
      <w:pPr>
        <w:ind w:right="-2"/>
        <w:rPr>
          <w:noProof/>
          <w:sz w:val="22"/>
          <w:szCs w:val="22"/>
        </w:rPr>
      </w:pPr>
    </w:p>
    <w:p w14:paraId="088F978F" w14:textId="77777777" w:rsidR="00BF03FA" w:rsidRPr="005A232C" w:rsidRDefault="00D815F1" w:rsidP="005A232C">
      <w:pPr>
        <w:keepNext/>
        <w:numPr>
          <w:ilvl w:val="2"/>
          <w:numId w:val="4"/>
        </w:numPr>
        <w:tabs>
          <w:tab w:val="clear" w:pos="0"/>
          <w:tab w:val="num" w:pos="567"/>
        </w:tabs>
        <w:ind w:left="567" w:hanging="567"/>
        <w:rPr>
          <w:b/>
          <w:sz w:val="22"/>
          <w:szCs w:val="22"/>
        </w:rPr>
      </w:pPr>
      <w:r w:rsidRPr="005A232C">
        <w:rPr>
          <w:b/>
          <w:sz w:val="22"/>
          <w:szCs w:val="22"/>
        </w:rPr>
        <w:t xml:space="preserve">Milyen típusú gyógyszer a </w:t>
      </w:r>
      <w:proofErr w:type="spellStart"/>
      <w:r w:rsidRPr="005A232C">
        <w:rPr>
          <w:b/>
          <w:sz w:val="22"/>
          <w:szCs w:val="22"/>
        </w:rPr>
        <w:t>Supradyn</w:t>
      </w:r>
      <w:proofErr w:type="spellEnd"/>
      <w:r w:rsidR="00670E16" w:rsidRPr="005A232C">
        <w:rPr>
          <w:b/>
          <w:sz w:val="22"/>
          <w:szCs w:val="22"/>
        </w:rPr>
        <w:t xml:space="preserve"> drazsé és milyen betegségek esetén alkalmazható?</w:t>
      </w:r>
    </w:p>
    <w:p w14:paraId="07B608F1" w14:textId="77777777" w:rsidR="00670E16" w:rsidRPr="005A232C" w:rsidRDefault="00670E16" w:rsidP="005A232C">
      <w:pPr>
        <w:keepNext/>
        <w:tabs>
          <w:tab w:val="left" w:pos="567"/>
        </w:tabs>
        <w:rPr>
          <w:sz w:val="22"/>
          <w:szCs w:val="22"/>
        </w:rPr>
      </w:pPr>
    </w:p>
    <w:p w14:paraId="6D81BDAB" w14:textId="77777777" w:rsidR="002B1586" w:rsidRPr="005A232C" w:rsidRDefault="002B1586" w:rsidP="005A232C">
      <w:pPr>
        <w:keepNext/>
        <w:rPr>
          <w:sz w:val="22"/>
          <w:szCs w:val="22"/>
        </w:rPr>
      </w:pPr>
      <w:r w:rsidRPr="005A232C">
        <w:rPr>
          <w:sz w:val="22"/>
          <w:szCs w:val="22"/>
        </w:rPr>
        <w:t xml:space="preserve">A </w:t>
      </w:r>
      <w:proofErr w:type="spellStart"/>
      <w:r w:rsidR="00D513F6"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</w:t>
      </w:r>
      <w:r w:rsidR="000930AD" w:rsidRPr="005A232C">
        <w:rPr>
          <w:sz w:val="22"/>
          <w:szCs w:val="22"/>
        </w:rPr>
        <w:t xml:space="preserve">drazsé </w:t>
      </w:r>
      <w:r w:rsidRPr="005A232C">
        <w:rPr>
          <w:sz w:val="22"/>
          <w:szCs w:val="22"/>
        </w:rPr>
        <w:t>arányos mennyiségben tartalmazza az összes fontos vitamint</w:t>
      </w:r>
      <w:r w:rsidR="0066792B" w:rsidRPr="005A232C">
        <w:rPr>
          <w:sz w:val="22"/>
          <w:szCs w:val="22"/>
        </w:rPr>
        <w:t>,</w:t>
      </w:r>
      <w:r w:rsidRPr="005A232C">
        <w:rPr>
          <w:sz w:val="22"/>
          <w:szCs w:val="22"/>
        </w:rPr>
        <w:t xml:space="preserve"> szükséges ásványi anyagot és nyomelemet.</w:t>
      </w:r>
    </w:p>
    <w:p w14:paraId="25564B33" w14:textId="77777777" w:rsidR="00F27528" w:rsidRPr="005A232C" w:rsidRDefault="00F27528" w:rsidP="005A232C">
      <w:pPr>
        <w:rPr>
          <w:sz w:val="22"/>
          <w:szCs w:val="22"/>
        </w:rPr>
      </w:pPr>
    </w:p>
    <w:p w14:paraId="7A8FA396" w14:textId="5AE9D4D4" w:rsidR="002B1586" w:rsidRPr="005A232C" w:rsidRDefault="002B1586" w:rsidP="005A232C">
      <w:pPr>
        <w:rPr>
          <w:sz w:val="22"/>
          <w:szCs w:val="22"/>
        </w:rPr>
      </w:pPr>
      <w:r w:rsidRPr="005A232C">
        <w:rPr>
          <w:sz w:val="22"/>
          <w:szCs w:val="22"/>
        </w:rPr>
        <w:t>A vitaminok olyan létfontosságú anyagok, amelyek a táplálékkal kerülnek be a szervezetbe. Az</w:t>
      </w:r>
      <w:r w:rsidR="0066792B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>ásványi anyagok nélkülözhetetlenek az anyagcserében és a növekedésben, valamint a szervezet</w:t>
      </w:r>
      <w:r w:rsidR="0066792B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>regenerációjához (példá</w:t>
      </w:r>
      <w:r w:rsidR="0066792B" w:rsidRPr="005A232C">
        <w:rPr>
          <w:sz w:val="22"/>
          <w:szCs w:val="22"/>
        </w:rPr>
        <w:t>ul a</w:t>
      </w:r>
      <w:r w:rsidRPr="005A232C">
        <w:rPr>
          <w:sz w:val="22"/>
          <w:szCs w:val="22"/>
        </w:rPr>
        <w:t xml:space="preserve"> csontok, vér stb</w:t>
      </w:r>
      <w:r w:rsidR="0025235B" w:rsidRPr="005A232C">
        <w:rPr>
          <w:sz w:val="22"/>
          <w:szCs w:val="22"/>
        </w:rPr>
        <w:t>.</w:t>
      </w:r>
      <w:r w:rsidRPr="005A232C">
        <w:rPr>
          <w:sz w:val="22"/>
          <w:szCs w:val="22"/>
        </w:rPr>
        <w:t>).</w:t>
      </w:r>
      <w:r w:rsidR="00DE2EDC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>A nyomelemek olyan létfontosságú anyagok, amelyekre a szervezetnek csak parányi mennyiségben</w:t>
      </w:r>
      <w:r w:rsidR="0066792B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>van szüks</w:t>
      </w:r>
      <w:r w:rsidR="0066792B" w:rsidRPr="005A232C">
        <w:rPr>
          <w:sz w:val="22"/>
          <w:szCs w:val="22"/>
        </w:rPr>
        <w:t>é</w:t>
      </w:r>
      <w:r w:rsidRPr="005A232C">
        <w:rPr>
          <w:sz w:val="22"/>
          <w:szCs w:val="22"/>
        </w:rPr>
        <w:t>ge, de a napi táplálkozással nem mindig kerülnek be megfelelő me</w:t>
      </w:r>
      <w:r w:rsidR="0066792B" w:rsidRPr="005A232C">
        <w:rPr>
          <w:sz w:val="22"/>
          <w:szCs w:val="22"/>
        </w:rPr>
        <w:t>nn</w:t>
      </w:r>
      <w:r w:rsidRPr="005A232C">
        <w:rPr>
          <w:sz w:val="22"/>
          <w:szCs w:val="22"/>
        </w:rPr>
        <w:t>yiségben a</w:t>
      </w:r>
      <w:r w:rsidR="0066792B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>szervezetbe.</w:t>
      </w:r>
    </w:p>
    <w:p w14:paraId="7383BD4E" w14:textId="77777777" w:rsidR="00F27528" w:rsidRPr="005A232C" w:rsidRDefault="00F27528" w:rsidP="005A232C">
      <w:pPr>
        <w:rPr>
          <w:sz w:val="22"/>
          <w:szCs w:val="22"/>
        </w:rPr>
      </w:pPr>
    </w:p>
    <w:p w14:paraId="20025771" w14:textId="49622784" w:rsidR="00636001" w:rsidRPr="005A232C" w:rsidRDefault="002B1586" w:rsidP="005A232C">
      <w:pPr>
        <w:rPr>
          <w:sz w:val="22"/>
          <w:szCs w:val="22"/>
        </w:rPr>
      </w:pPr>
      <w:r w:rsidRPr="005A232C">
        <w:rPr>
          <w:sz w:val="22"/>
          <w:szCs w:val="22"/>
        </w:rPr>
        <w:t xml:space="preserve">A </w:t>
      </w:r>
      <w:proofErr w:type="spellStart"/>
      <w:r w:rsidR="00D513F6"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drazsét az általános vitaminhiány megelőzésére</w:t>
      </w:r>
      <w:r w:rsidR="0066792B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 xml:space="preserve">és </w:t>
      </w:r>
      <w:r w:rsidR="00341C26" w:rsidRPr="005A232C">
        <w:rPr>
          <w:sz w:val="22"/>
          <w:szCs w:val="22"/>
        </w:rPr>
        <w:t>kezelésére</w:t>
      </w:r>
      <w:r w:rsidRPr="005A232C">
        <w:rPr>
          <w:sz w:val="22"/>
          <w:szCs w:val="22"/>
        </w:rPr>
        <w:t xml:space="preserve"> alkalmazzák</w:t>
      </w:r>
      <w:r w:rsidR="007D0AD8" w:rsidRPr="005A232C">
        <w:rPr>
          <w:sz w:val="22"/>
          <w:szCs w:val="22"/>
        </w:rPr>
        <w:t xml:space="preserve"> felnőtteknél és 12</w:t>
      </w:r>
      <w:r w:rsidR="000D78FC">
        <w:rPr>
          <w:sz w:val="22"/>
          <w:szCs w:val="22"/>
        </w:rPr>
        <w:t> </w:t>
      </w:r>
      <w:r w:rsidR="007D0AD8" w:rsidRPr="005A232C">
        <w:rPr>
          <w:sz w:val="22"/>
          <w:szCs w:val="22"/>
        </w:rPr>
        <w:t>éve</w:t>
      </w:r>
      <w:r w:rsidR="008C4778" w:rsidRPr="005A232C">
        <w:rPr>
          <w:sz w:val="22"/>
          <w:szCs w:val="22"/>
        </w:rPr>
        <w:t>n</w:t>
      </w:r>
      <w:r w:rsidR="007D0AD8" w:rsidRPr="005A232C">
        <w:rPr>
          <w:sz w:val="22"/>
          <w:szCs w:val="22"/>
        </w:rPr>
        <w:t xml:space="preserve"> felüli gyermekeknél</w:t>
      </w:r>
      <w:r w:rsidR="00D267BA" w:rsidRPr="005A232C">
        <w:rPr>
          <w:sz w:val="22"/>
          <w:szCs w:val="22"/>
        </w:rPr>
        <w:t xml:space="preserve"> és serdülőknél</w:t>
      </w:r>
      <w:r w:rsidRPr="005A232C">
        <w:rPr>
          <w:sz w:val="22"/>
          <w:szCs w:val="22"/>
        </w:rPr>
        <w:t>.</w:t>
      </w:r>
      <w:r w:rsidR="00F27528" w:rsidRPr="005A232C">
        <w:rPr>
          <w:sz w:val="22"/>
          <w:szCs w:val="22"/>
        </w:rPr>
        <w:t xml:space="preserve"> </w:t>
      </w:r>
      <w:r w:rsidR="00636001" w:rsidRPr="005A232C">
        <w:rPr>
          <w:sz w:val="22"/>
          <w:szCs w:val="22"/>
        </w:rPr>
        <w:t xml:space="preserve">A </w:t>
      </w:r>
      <w:proofErr w:type="spellStart"/>
      <w:r w:rsidR="00636001" w:rsidRPr="005A232C">
        <w:rPr>
          <w:sz w:val="22"/>
          <w:szCs w:val="22"/>
        </w:rPr>
        <w:t>Supradyn</w:t>
      </w:r>
      <w:proofErr w:type="spellEnd"/>
      <w:r w:rsidR="00636001" w:rsidRPr="005A232C">
        <w:rPr>
          <w:sz w:val="22"/>
          <w:szCs w:val="22"/>
        </w:rPr>
        <w:t xml:space="preserve"> drazsét fokozott vitamin- és ásványianyag-szükséglet idején, különösen betegségek, megnövekedett igénybevétel alatt kell szedni.</w:t>
      </w:r>
    </w:p>
    <w:p w14:paraId="14E15881" w14:textId="77777777" w:rsidR="00636001" w:rsidRPr="005A232C" w:rsidRDefault="00636001" w:rsidP="005A232C">
      <w:pPr>
        <w:rPr>
          <w:sz w:val="22"/>
          <w:szCs w:val="22"/>
        </w:rPr>
      </w:pPr>
    </w:p>
    <w:p w14:paraId="240D0729" w14:textId="77777777" w:rsidR="0066792B" w:rsidRPr="005A232C" w:rsidRDefault="002B1586" w:rsidP="005A232C">
      <w:pPr>
        <w:rPr>
          <w:sz w:val="22"/>
          <w:szCs w:val="22"/>
        </w:rPr>
      </w:pPr>
      <w:r w:rsidRPr="005A232C">
        <w:rPr>
          <w:sz w:val="22"/>
          <w:szCs w:val="22"/>
        </w:rPr>
        <w:t xml:space="preserve">A </w:t>
      </w:r>
      <w:proofErr w:type="spellStart"/>
      <w:r w:rsidR="00D513F6"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</w:t>
      </w:r>
      <w:r w:rsidR="00F27528" w:rsidRPr="005A232C">
        <w:rPr>
          <w:sz w:val="22"/>
          <w:szCs w:val="22"/>
        </w:rPr>
        <w:t xml:space="preserve">drazsé </w:t>
      </w:r>
      <w:r w:rsidRPr="005A232C">
        <w:rPr>
          <w:sz w:val="22"/>
          <w:szCs w:val="22"/>
        </w:rPr>
        <w:t>szedése ajánlott, ha vitamin- és ásványianyag</w:t>
      </w:r>
      <w:r w:rsidR="00982694" w:rsidRPr="005A232C">
        <w:rPr>
          <w:sz w:val="22"/>
          <w:szCs w:val="22"/>
        </w:rPr>
        <w:t>-</w:t>
      </w:r>
      <w:r w:rsidRPr="005A232C">
        <w:rPr>
          <w:sz w:val="22"/>
          <w:szCs w:val="22"/>
        </w:rPr>
        <w:t>hiány kialakulásának kockázata áll fenn:</w:t>
      </w:r>
      <w:r w:rsidR="0066792B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 xml:space="preserve">növekedés, </w:t>
      </w:r>
      <w:r w:rsidR="00E615CA" w:rsidRPr="005A232C">
        <w:rPr>
          <w:sz w:val="22"/>
          <w:szCs w:val="22"/>
        </w:rPr>
        <w:t>terhesség</w:t>
      </w:r>
      <w:r w:rsidR="000E3B38" w:rsidRPr="005A232C">
        <w:rPr>
          <w:sz w:val="22"/>
          <w:szCs w:val="22"/>
        </w:rPr>
        <w:t xml:space="preserve">, </w:t>
      </w:r>
      <w:r w:rsidR="00E615CA" w:rsidRPr="005A232C">
        <w:rPr>
          <w:sz w:val="22"/>
          <w:szCs w:val="22"/>
        </w:rPr>
        <w:t>szoptatás,</w:t>
      </w:r>
      <w:r w:rsidR="00786CBB" w:rsidRPr="005A232C">
        <w:rPr>
          <w:sz w:val="22"/>
          <w:szCs w:val="22"/>
        </w:rPr>
        <w:t xml:space="preserve"> időskor,</w:t>
      </w:r>
      <w:r w:rsidR="00E615CA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 xml:space="preserve">betegség vagy </w:t>
      </w:r>
      <w:r w:rsidR="00786CBB" w:rsidRPr="005A232C">
        <w:rPr>
          <w:sz w:val="22"/>
          <w:szCs w:val="22"/>
        </w:rPr>
        <w:t>betegséget</w:t>
      </w:r>
      <w:r w:rsidRPr="005A232C">
        <w:rPr>
          <w:sz w:val="22"/>
          <w:szCs w:val="22"/>
        </w:rPr>
        <w:t xml:space="preserve"> követő lábadozás alatt, </w:t>
      </w:r>
      <w:r w:rsidR="007D0AD8" w:rsidRPr="005A232C">
        <w:rPr>
          <w:sz w:val="22"/>
          <w:szCs w:val="22"/>
        </w:rPr>
        <w:t xml:space="preserve">krónikus fáradtság, </w:t>
      </w:r>
      <w:r w:rsidRPr="005A232C">
        <w:rPr>
          <w:sz w:val="22"/>
          <w:szCs w:val="22"/>
        </w:rPr>
        <w:t>antibiotikum szed</w:t>
      </w:r>
      <w:r w:rsidR="005F525D" w:rsidRPr="005A232C">
        <w:rPr>
          <w:sz w:val="22"/>
          <w:szCs w:val="22"/>
        </w:rPr>
        <w:t>ésénél</w:t>
      </w:r>
      <w:r w:rsidRPr="005A232C">
        <w:rPr>
          <w:sz w:val="22"/>
          <w:szCs w:val="22"/>
        </w:rPr>
        <w:t xml:space="preserve">, illetve </w:t>
      </w:r>
      <w:r w:rsidR="00F537E4" w:rsidRPr="005A232C">
        <w:rPr>
          <w:sz w:val="22"/>
          <w:szCs w:val="22"/>
        </w:rPr>
        <w:t xml:space="preserve">más gyógyszeres </w:t>
      </w:r>
      <w:r w:rsidRPr="005A232C">
        <w:rPr>
          <w:sz w:val="22"/>
          <w:szCs w:val="22"/>
        </w:rPr>
        <w:t xml:space="preserve">kezelés </w:t>
      </w:r>
      <w:r w:rsidR="00F537E4" w:rsidRPr="005A232C">
        <w:rPr>
          <w:sz w:val="22"/>
          <w:szCs w:val="22"/>
        </w:rPr>
        <w:t>esetén</w:t>
      </w:r>
      <w:r w:rsidR="003A6529" w:rsidRPr="005A232C">
        <w:rPr>
          <w:sz w:val="22"/>
          <w:szCs w:val="22"/>
        </w:rPr>
        <w:t>,</w:t>
      </w:r>
      <w:r w:rsidRPr="005A232C">
        <w:rPr>
          <w:sz w:val="22"/>
          <w:szCs w:val="22"/>
        </w:rPr>
        <w:t xml:space="preserve"> </w:t>
      </w:r>
      <w:r w:rsidR="005F525D" w:rsidRPr="005A232C">
        <w:rPr>
          <w:sz w:val="22"/>
          <w:szCs w:val="22"/>
        </w:rPr>
        <w:t>továbbá s</w:t>
      </w:r>
      <w:r w:rsidR="0066792B" w:rsidRPr="005A232C">
        <w:rPr>
          <w:sz w:val="22"/>
          <w:szCs w:val="22"/>
        </w:rPr>
        <w:t>peciális</w:t>
      </w:r>
      <w:r w:rsidRPr="005A232C">
        <w:rPr>
          <w:sz w:val="22"/>
          <w:szCs w:val="22"/>
        </w:rPr>
        <w:t xml:space="preserve"> vagy </w:t>
      </w:r>
      <w:r w:rsidR="00786CBB" w:rsidRPr="005A232C">
        <w:rPr>
          <w:sz w:val="22"/>
          <w:szCs w:val="22"/>
        </w:rPr>
        <w:t xml:space="preserve">súlycsökkentő </w:t>
      </w:r>
      <w:r w:rsidRPr="005A232C">
        <w:rPr>
          <w:sz w:val="22"/>
          <w:szCs w:val="22"/>
        </w:rPr>
        <w:t>diéta</w:t>
      </w:r>
      <w:r w:rsidR="007D0AD8" w:rsidRPr="005A232C">
        <w:rPr>
          <w:sz w:val="22"/>
          <w:szCs w:val="22"/>
        </w:rPr>
        <w:t xml:space="preserve"> és evészavarok</w:t>
      </w:r>
      <w:r w:rsidR="005F525D" w:rsidRPr="005A232C">
        <w:rPr>
          <w:sz w:val="22"/>
          <w:szCs w:val="22"/>
        </w:rPr>
        <w:t>,</w:t>
      </w:r>
      <w:r w:rsidRPr="005A232C">
        <w:rPr>
          <w:sz w:val="22"/>
          <w:szCs w:val="22"/>
        </w:rPr>
        <w:t xml:space="preserve"> </w:t>
      </w:r>
      <w:r w:rsidR="007D0AD8" w:rsidRPr="005A232C">
        <w:rPr>
          <w:sz w:val="22"/>
          <w:szCs w:val="22"/>
        </w:rPr>
        <w:t xml:space="preserve">fizikai igénybevétel, </w:t>
      </w:r>
      <w:r w:rsidRPr="005A232C">
        <w:rPr>
          <w:sz w:val="22"/>
          <w:szCs w:val="22"/>
        </w:rPr>
        <w:t>krónikus alkoholizmus, dohányzás, bizonyos gyomor-</w:t>
      </w:r>
      <w:r w:rsidR="00E86D8C" w:rsidRPr="005A232C">
        <w:rPr>
          <w:sz w:val="22"/>
          <w:szCs w:val="22"/>
        </w:rPr>
        <w:t xml:space="preserve"> és</w:t>
      </w:r>
      <w:r w:rsidRPr="005A232C">
        <w:rPr>
          <w:sz w:val="22"/>
          <w:szCs w:val="22"/>
        </w:rPr>
        <w:t xml:space="preserve"> bélrendellenességek</w:t>
      </w:r>
      <w:r w:rsidR="0066792B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>eseté</w:t>
      </w:r>
      <w:r w:rsidR="0066792B" w:rsidRPr="005A232C">
        <w:rPr>
          <w:sz w:val="22"/>
          <w:szCs w:val="22"/>
        </w:rPr>
        <w:t>n</w:t>
      </w:r>
      <w:r w:rsidR="005F525D" w:rsidRPr="005A232C">
        <w:rPr>
          <w:sz w:val="22"/>
          <w:szCs w:val="22"/>
        </w:rPr>
        <w:t>.</w:t>
      </w:r>
    </w:p>
    <w:p w14:paraId="22D86F83" w14:textId="77777777" w:rsidR="002B1586" w:rsidRPr="005A232C" w:rsidRDefault="002B1586" w:rsidP="005A232C">
      <w:pPr>
        <w:rPr>
          <w:sz w:val="22"/>
          <w:szCs w:val="22"/>
        </w:rPr>
      </w:pPr>
    </w:p>
    <w:p w14:paraId="643AB03B" w14:textId="77777777" w:rsidR="009B67A2" w:rsidRPr="005A232C" w:rsidRDefault="009B67A2" w:rsidP="005A232C">
      <w:pPr>
        <w:rPr>
          <w:sz w:val="22"/>
          <w:szCs w:val="22"/>
        </w:rPr>
      </w:pPr>
    </w:p>
    <w:p w14:paraId="3A87B7C0" w14:textId="77777777" w:rsidR="001121CC" w:rsidRPr="005A232C" w:rsidRDefault="00670E16" w:rsidP="005A232C">
      <w:pPr>
        <w:keepNext/>
        <w:numPr>
          <w:ilvl w:val="2"/>
          <w:numId w:val="4"/>
        </w:numPr>
        <w:tabs>
          <w:tab w:val="clear" w:pos="0"/>
          <w:tab w:val="num" w:pos="567"/>
        </w:tabs>
        <w:ind w:left="567" w:hanging="567"/>
        <w:rPr>
          <w:b/>
          <w:sz w:val="22"/>
          <w:szCs w:val="22"/>
        </w:rPr>
      </w:pPr>
      <w:r w:rsidRPr="005A232C">
        <w:rPr>
          <w:b/>
          <w:sz w:val="22"/>
          <w:szCs w:val="22"/>
        </w:rPr>
        <w:t xml:space="preserve">Tudnivalók a </w:t>
      </w:r>
      <w:proofErr w:type="spellStart"/>
      <w:r w:rsidRPr="005A232C">
        <w:rPr>
          <w:b/>
          <w:sz w:val="22"/>
          <w:szCs w:val="22"/>
        </w:rPr>
        <w:t>Supradyn</w:t>
      </w:r>
      <w:proofErr w:type="spellEnd"/>
      <w:r w:rsidRPr="005A232C">
        <w:rPr>
          <w:b/>
          <w:sz w:val="22"/>
          <w:szCs w:val="22"/>
        </w:rPr>
        <w:t xml:space="preserve"> drazsé </w:t>
      </w:r>
      <w:r w:rsidR="000B63B9" w:rsidRPr="005A232C">
        <w:rPr>
          <w:b/>
          <w:sz w:val="22"/>
          <w:szCs w:val="22"/>
        </w:rPr>
        <w:t>szedése</w:t>
      </w:r>
      <w:r w:rsidRPr="005A232C">
        <w:rPr>
          <w:b/>
          <w:sz w:val="22"/>
          <w:szCs w:val="22"/>
        </w:rPr>
        <w:t xml:space="preserve"> előtt</w:t>
      </w:r>
    </w:p>
    <w:p w14:paraId="03A1254F" w14:textId="77777777" w:rsidR="00670E16" w:rsidRPr="005A232C" w:rsidRDefault="00670E16" w:rsidP="005A232C">
      <w:pPr>
        <w:keepNext/>
        <w:rPr>
          <w:sz w:val="22"/>
          <w:szCs w:val="22"/>
        </w:rPr>
      </w:pPr>
    </w:p>
    <w:p w14:paraId="5820F208" w14:textId="1D222A12" w:rsidR="001121CC" w:rsidRPr="005A232C" w:rsidRDefault="001121CC" w:rsidP="005A232C">
      <w:pPr>
        <w:keepNext/>
        <w:rPr>
          <w:b/>
          <w:sz w:val="22"/>
          <w:szCs w:val="22"/>
        </w:rPr>
      </w:pPr>
      <w:r w:rsidRPr="005A232C">
        <w:rPr>
          <w:b/>
          <w:sz w:val="22"/>
          <w:szCs w:val="22"/>
        </w:rPr>
        <w:t xml:space="preserve">Ne szedje a </w:t>
      </w:r>
      <w:proofErr w:type="spellStart"/>
      <w:r w:rsidR="00D513F6" w:rsidRPr="005A232C">
        <w:rPr>
          <w:b/>
          <w:sz w:val="22"/>
          <w:szCs w:val="22"/>
        </w:rPr>
        <w:t>Supradyn</w:t>
      </w:r>
      <w:proofErr w:type="spellEnd"/>
      <w:r w:rsidRPr="005A232C">
        <w:rPr>
          <w:b/>
          <w:sz w:val="22"/>
          <w:szCs w:val="22"/>
        </w:rPr>
        <w:t xml:space="preserve"> drazsét</w:t>
      </w:r>
      <w:r w:rsidR="00B75300">
        <w:rPr>
          <w:b/>
          <w:sz w:val="22"/>
          <w:szCs w:val="22"/>
        </w:rPr>
        <w:t>:</w:t>
      </w:r>
    </w:p>
    <w:p w14:paraId="02F20ECD" w14:textId="77777777" w:rsidR="00993984" w:rsidRPr="005A232C" w:rsidRDefault="001121CC" w:rsidP="005A232C">
      <w:pPr>
        <w:keepNext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 xml:space="preserve">ha allergiás a hatóanyagokra </w:t>
      </w:r>
      <w:r w:rsidR="00993984" w:rsidRPr="005A232C">
        <w:rPr>
          <w:sz w:val="22"/>
          <w:szCs w:val="22"/>
        </w:rPr>
        <w:t xml:space="preserve">vagy a </w:t>
      </w:r>
      <w:r w:rsidR="00670E16" w:rsidRPr="005A232C">
        <w:rPr>
          <w:sz w:val="22"/>
          <w:szCs w:val="22"/>
        </w:rPr>
        <w:t>gyógyszer (6.</w:t>
      </w:r>
      <w:r w:rsidR="00BA09D9" w:rsidRPr="005A232C">
        <w:rPr>
          <w:sz w:val="22"/>
          <w:szCs w:val="22"/>
        </w:rPr>
        <w:t> </w:t>
      </w:r>
      <w:r w:rsidR="00670E16" w:rsidRPr="005A232C">
        <w:rPr>
          <w:sz w:val="22"/>
          <w:szCs w:val="22"/>
        </w:rPr>
        <w:t>pontban felsorolt)</w:t>
      </w:r>
      <w:r w:rsidR="00993984" w:rsidRPr="005A232C">
        <w:rPr>
          <w:sz w:val="22"/>
          <w:szCs w:val="22"/>
        </w:rPr>
        <w:t xml:space="preserve"> egyéb összetevőjére</w:t>
      </w:r>
      <w:r w:rsidR="008C4778" w:rsidRPr="005A232C">
        <w:rPr>
          <w:sz w:val="22"/>
          <w:szCs w:val="22"/>
        </w:rPr>
        <w:t>;</w:t>
      </w:r>
    </w:p>
    <w:p w14:paraId="1B2E858C" w14:textId="77777777" w:rsidR="00993984" w:rsidRPr="005A232C" w:rsidRDefault="00993984" w:rsidP="005A232C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h</w:t>
      </w:r>
      <w:r w:rsidR="001121CC" w:rsidRPr="005A232C">
        <w:rPr>
          <w:sz w:val="22"/>
          <w:szCs w:val="22"/>
        </w:rPr>
        <w:t xml:space="preserve">a </w:t>
      </w:r>
      <w:r w:rsidR="00641845" w:rsidRPr="005A232C">
        <w:rPr>
          <w:sz w:val="22"/>
          <w:szCs w:val="22"/>
        </w:rPr>
        <w:t xml:space="preserve">már túl </w:t>
      </w:r>
      <w:r w:rsidR="007D0AD8" w:rsidRPr="005A232C">
        <w:rPr>
          <w:sz w:val="22"/>
          <w:szCs w:val="22"/>
        </w:rPr>
        <w:t xml:space="preserve">sok </w:t>
      </w:r>
      <w:r w:rsidR="00F27528" w:rsidRPr="005A232C">
        <w:rPr>
          <w:sz w:val="22"/>
          <w:szCs w:val="22"/>
        </w:rPr>
        <w:t>az</w:t>
      </w:r>
      <w:r w:rsidR="00641845" w:rsidRPr="005A232C">
        <w:rPr>
          <w:sz w:val="22"/>
          <w:szCs w:val="22"/>
        </w:rPr>
        <w:t xml:space="preserve"> </w:t>
      </w:r>
      <w:r w:rsidR="001121CC" w:rsidRPr="005A232C">
        <w:rPr>
          <w:sz w:val="22"/>
          <w:szCs w:val="22"/>
        </w:rPr>
        <w:t>A-vitamin</w:t>
      </w:r>
      <w:r w:rsidR="00641845" w:rsidRPr="005A232C">
        <w:rPr>
          <w:sz w:val="22"/>
          <w:szCs w:val="22"/>
        </w:rPr>
        <w:t xml:space="preserve"> a szervezetében (A</w:t>
      </w:r>
      <w:r w:rsidR="0084293B" w:rsidRPr="005A232C">
        <w:rPr>
          <w:sz w:val="22"/>
          <w:szCs w:val="22"/>
        </w:rPr>
        <w:t>-</w:t>
      </w:r>
      <w:proofErr w:type="spellStart"/>
      <w:r w:rsidR="00641845" w:rsidRPr="005A232C">
        <w:rPr>
          <w:sz w:val="22"/>
          <w:szCs w:val="22"/>
        </w:rPr>
        <w:t>hipervitaminózis</w:t>
      </w:r>
      <w:proofErr w:type="spellEnd"/>
      <w:r w:rsidR="0084293B" w:rsidRPr="005A232C">
        <w:rPr>
          <w:sz w:val="22"/>
          <w:szCs w:val="22"/>
        </w:rPr>
        <w:t xml:space="preserve">, tüneteit lásd a „Ha az előírtnál több </w:t>
      </w:r>
      <w:proofErr w:type="spellStart"/>
      <w:r w:rsidR="0084293B" w:rsidRPr="005A232C">
        <w:rPr>
          <w:sz w:val="22"/>
          <w:szCs w:val="22"/>
        </w:rPr>
        <w:t>Supradyn</w:t>
      </w:r>
      <w:proofErr w:type="spellEnd"/>
      <w:r w:rsidR="0084293B" w:rsidRPr="005A232C">
        <w:rPr>
          <w:sz w:val="22"/>
          <w:szCs w:val="22"/>
        </w:rPr>
        <w:t xml:space="preserve"> drazsét vett be” szakaszban</w:t>
      </w:r>
      <w:r w:rsidR="00641845" w:rsidRPr="005A232C">
        <w:rPr>
          <w:sz w:val="22"/>
          <w:szCs w:val="22"/>
        </w:rPr>
        <w:t>)</w:t>
      </w:r>
      <w:r w:rsidR="008C4778" w:rsidRPr="005A232C">
        <w:rPr>
          <w:sz w:val="22"/>
          <w:szCs w:val="22"/>
        </w:rPr>
        <w:t>;</w:t>
      </w:r>
    </w:p>
    <w:p w14:paraId="62C612BE" w14:textId="77777777" w:rsidR="007D0AD8" w:rsidRPr="005A232C" w:rsidRDefault="007D0AD8" w:rsidP="005A232C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lastRenderedPageBreak/>
        <w:t>ha már túl sok a D-vitamin a szervezetében (D-</w:t>
      </w:r>
      <w:proofErr w:type="spellStart"/>
      <w:r w:rsidRPr="005A232C">
        <w:rPr>
          <w:sz w:val="22"/>
          <w:szCs w:val="22"/>
        </w:rPr>
        <w:t>hipervitaminózis</w:t>
      </w:r>
      <w:proofErr w:type="spellEnd"/>
      <w:r w:rsidRPr="005A232C">
        <w:rPr>
          <w:sz w:val="22"/>
          <w:szCs w:val="22"/>
        </w:rPr>
        <w:t xml:space="preserve">, tüneteit lásd a „Ha az előírtnál több </w:t>
      </w:r>
      <w:proofErr w:type="spellStart"/>
      <w:r w:rsidRPr="005A232C">
        <w:rPr>
          <w:sz w:val="22"/>
          <w:szCs w:val="22"/>
        </w:rPr>
        <w:t>Suprad</w:t>
      </w:r>
      <w:r w:rsidR="008C4778" w:rsidRPr="005A232C">
        <w:rPr>
          <w:sz w:val="22"/>
          <w:szCs w:val="22"/>
        </w:rPr>
        <w:t>yn</w:t>
      </w:r>
      <w:proofErr w:type="spellEnd"/>
      <w:r w:rsidR="008C4778" w:rsidRPr="005A232C">
        <w:rPr>
          <w:sz w:val="22"/>
          <w:szCs w:val="22"/>
        </w:rPr>
        <w:t xml:space="preserve"> drazsét vett be” szakaszban);</w:t>
      </w:r>
    </w:p>
    <w:p w14:paraId="63C9ED6B" w14:textId="7BE2F1A9" w:rsidR="007D0AD8" w:rsidRPr="005A232C" w:rsidRDefault="007D0AD8" w:rsidP="005A232C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 xml:space="preserve">ha magas </w:t>
      </w:r>
      <w:r w:rsidR="0011269A">
        <w:rPr>
          <w:sz w:val="22"/>
          <w:szCs w:val="22"/>
        </w:rPr>
        <w:t xml:space="preserve">a </w:t>
      </w:r>
      <w:r w:rsidRPr="005A232C">
        <w:rPr>
          <w:sz w:val="22"/>
          <w:szCs w:val="22"/>
        </w:rPr>
        <w:t>vér kalciumszintje</w:t>
      </w:r>
      <w:r w:rsidR="008C4778" w:rsidRPr="005A232C">
        <w:rPr>
          <w:sz w:val="22"/>
          <w:szCs w:val="22"/>
        </w:rPr>
        <w:t>;</w:t>
      </w:r>
    </w:p>
    <w:p w14:paraId="54A61F60" w14:textId="77777777" w:rsidR="00485091" w:rsidRPr="005A232C" w:rsidRDefault="005F525D" w:rsidP="005A232C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túlzott kalciumürítés</w:t>
      </w:r>
      <w:r w:rsidR="007D0AD8" w:rsidRPr="005A232C">
        <w:rPr>
          <w:sz w:val="22"/>
          <w:szCs w:val="22"/>
        </w:rPr>
        <w:t>sel járó betegségekben</w:t>
      </w:r>
      <w:r w:rsidR="008C4778" w:rsidRPr="005A232C">
        <w:rPr>
          <w:sz w:val="22"/>
          <w:szCs w:val="22"/>
        </w:rPr>
        <w:t>;</w:t>
      </w:r>
    </w:p>
    <w:p w14:paraId="040E893C" w14:textId="77777777" w:rsidR="007D0AD8" w:rsidRPr="005A232C" w:rsidRDefault="007D0AD8" w:rsidP="005A232C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vesekárosodás esetén</w:t>
      </w:r>
      <w:r w:rsidR="008C4778" w:rsidRPr="005A232C">
        <w:rPr>
          <w:sz w:val="22"/>
          <w:szCs w:val="22"/>
        </w:rPr>
        <w:t>;</w:t>
      </w:r>
    </w:p>
    <w:p w14:paraId="3CB370BA" w14:textId="77777777" w:rsidR="00236441" w:rsidRPr="005A232C" w:rsidRDefault="00641845" w:rsidP="005A232C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vas</w:t>
      </w:r>
      <w:r w:rsidR="007D0AD8" w:rsidRPr="005A232C">
        <w:rPr>
          <w:sz w:val="22"/>
          <w:szCs w:val="22"/>
        </w:rPr>
        <w:t>- és/vagy</w:t>
      </w:r>
      <w:r w:rsidRPr="005A232C">
        <w:rPr>
          <w:sz w:val="22"/>
          <w:szCs w:val="22"/>
        </w:rPr>
        <w:t xml:space="preserve"> rézanyagcsere</w:t>
      </w:r>
      <w:r w:rsidR="00D267BA" w:rsidRPr="005A232C">
        <w:rPr>
          <w:sz w:val="22"/>
          <w:szCs w:val="22"/>
        </w:rPr>
        <w:t>-</w:t>
      </w:r>
      <w:r w:rsidRPr="005A232C">
        <w:rPr>
          <w:sz w:val="22"/>
          <w:szCs w:val="22"/>
        </w:rPr>
        <w:t>zavar</w:t>
      </w:r>
      <w:r w:rsidR="007D0AD8" w:rsidRPr="005A232C">
        <w:rPr>
          <w:sz w:val="22"/>
          <w:szCs w:val="22"/>
        </w:rPr>
        <w:t xml:space="preserve"> esetén </w:t>
      </w:r>
      <w:r w:rsidRPr="005A232C">
        <w:rPr>
          <w:sz w:val="22"/>
          <w:szCs w:val="22"/>
        </w:rPr>
        <w:t>(</w:t>
      </w:r>
      <w:r w:rsidR="007D0AD8" w:rsidRPr="005A232C">
        <w:rPr>
          <w:rFonts w:cs="Arial"/>
          <w:sz w:val="22"/>
          <w:szCs w:val="22"/>
        </w:rPr>
        <w:t>fokozott vastárolással</w:t>
      </w:r>
      <w:r w:rsidR="007D0AD8" w:rsidRPr="005A232C">
        <w:rPr>
          <w:sz w:val="22"/>
          <w:szCs w:val="22"/>
        </w:rPr>
        <w:t xml:space="preserve"> járó kórfolyamatok, </w:t>
      </w:r>
      <w:r w:rsidRPr="005A232C">
        <w:rPr>
          <w:sz w:val="22"/>
          <w:szCs w:val="22"/>
        </w:rPr>
        <w:t>Wilson</w:t>
      </w:r>
      <w:r w:rsidR="007D0AD8" w:rsidRPr="005A232C">
        <w:rPr>
          <w:sz w:val="22"/>
          <w:szCs w:val="22"/>
        </w:rPr>
        <w:noBreakHyphen/>
      </w:r>
      <w:r w:rsidRPr="005A232C">
        <w:rPr>
          <w:sz w:val="22"/>
          <w:szCs w:val="22"/>
        </w:rPr>
        <w:t>kór)</w:t>
      </w:r>
      <w:r w:rsidR="008610CE" w:rsidRPr="005A232C">
        <w:rPr>
          <w:sz w:val="22"/>
          <w:szCs w:val="22"/>
        </w:rPr>
        <w:t>.</w:t>
      </w:r>
    </w:p>
    <w:p w14:paraId="4AF876AC" w14:textId="77777777" w:rsidR="00993984" w:rsidRPr="005A232C" w:rsidRDefault="00993984" w:rsidP="005A232C">
      <w:pPr>
        <w:rPr>
          <w:sz w:val="22"/>
          <w:szCs w:val="22"/>
        </w:rPr>
      </w:pPr>
    </w:p>
    <w:p w14:paraId="38ED7BED" w14:textId="77777777" w:rsidR="001B709D" w:rsidRPr="005A232C" w:rsidRDefault="001B709D" w:rsidP="005A232C">
      <w:pPr>
        <w:keepNext/>
        <w:rPr>
          <w:b/>
          <w:bCs/>
          <w:sz w:val="22"/>
          <w:szCs w:val="22"/>
        </w:rPr>
      </w:pPr>
      <w:r w:rsidRPr="005A232C">
        <w:rPr>
          <w:b/>
          <w:bCs/>
          <w:sz w:val="22"/>
          <w:szCs w:val="22"/>
        </w:rPr>
        <w:t>Figyelmeztetések és óvintézkedések</w:t>
      </w:r>
    </w:p>
    <w:p w14:paraId="09B80BF7" w14:textId="77777777" w:rsidR="001B709D" w:rsidRPr="005A232C" w:rsidRDefault="001B709D" w:rsidP="005A232C">
      <w:pPr>
        <w:keepNext/>
        <w:rPr>
          <w:bCs/>
          <w:sz w:val="22"/>
          <w:szCs w:val="22"/>
        </w:rPr>
      </w:pPr>
      <w:r w:rsidRPr="005A232C">
        <w:rPr>
          <w:bCs/>
          <w:sz w:val="22"/>
          <w:szCs w:val="22"/>
        </w:rPr>
        <w:t xml:space="preserve">A </w:t>
      </w:r>
      <w:proofErr w:type="spellStart"/>
      <w:r w:rsidRPr="005A232C">
        <w:rPr>
          <w:bCs/>
          <w:sz w:val="22"/>
          <w:szCs w:val="22"/>
        </w:rPr>
        <w:t>Supradyn</w:t>
      </w:r>
      <w:proofErr w:type="spellEnd"/>
      <w:r w:rsidRPr="005A232C">
        <w:rPr>
          <w:bCs/>
          <w:sz w:val="22"/>
          <w:szCs w:val="22"/>
        </w:rPr>
        <w:t xml:space="preserve"> drazsé alkalmazása előtt beszéljen kezelőorvosával vagy gyógyszerészével.</w:t>
      </w:r>
    </w:p>
    <w:p w14:paraId="74AFC68A" w14:textId="77777777" w:rsidR="001B709D" w:rsidRPr="005A232C" w:rsidRDefault="001B709D" w:rsidP="005A232C">
      <w:pPr>
        <w:rPr>
          <w:bCs/>
          <w:sz w:val="22"/>
          <w:szCs w:val="22"/>
        </w:rPr>
      </w:pPr>
    </w:p>
    <w:p w14:paraId="166084BC" w14:textId="5796A015" w:rsidR="00C85AD9" w:rsidRPr="005A232C" w:rsidRDefault="00C85AD9" w:rsidP="005A232C">
      <w:pPr>
        <w:keepNext/>
        <w:rPr>
          <w:sz w:val="22"/>
          <w:szCs w:val="22"/>
        </w:rPr>
      </w:pPr>
      <w:r w:rsidRPr="005A232C">
        <w:rPr>
          <w:sz w:val="22"/>
          <w:szCs w:val="22"/>
        </w:rPr>
        <w:t xml:space="preserve">Az ajánlott adagot nem szabad túllépni, mert </w:t>
      </w:r>
      <w:r w:rsidR="00E1186D" w:rsidRPr="005A232C">
        <w:rPr>
          <w:sz w:val="22"/>
          <w:szCs w:val="22"/>
        </w:rPr>
        <w:t xml:space="preserve">túladagolás esetén </w:t>
      </w:r>
      <w:r w:rsidRPr="005A232C">
        <w:rPr>
          <w:sz w:val="22"/>
          <w:szCs w:val="22"/>
        </w:rPr>
        <w:t>a készítmény egyes alkotórészeinek nagyon nagy mennyisége (p</w:t>
      </w:r>
      <w:r w:rsidR="0011269A">
        <w:rPr>
          <w:sz w:val="22"/>
          <w:szCs w:val="22"/>
        </w:rPr>
        <w:t>éldául</w:t>
      </w:r>
      <w:r w:rsidRPr="005A232C">
        <w:rPr>
          <w:sz w:val="22"/>
          <w:szCs w:val="22"/>
        </w:rPr>
        <w:t xml:space="preserve"> A-vitamin, D-vitamin, vas és réz) az egészségre káros lehet.</w:t>
      </w:r>
    </w:p>
    <w:p w14:paraId="0FD0E9A8" w14:textId="77777777" w:rsidR="00C85AD9" w:rsidRPr="005A232C" w:rsidRDefault="00C85AD9" w:rsidP="005A232C">
      <w:pPr>
        <w:keepNext/>
        <w:rPr>
          <w:bCs/>
          <w:iCs/>
          <w:sz w:val="22"/>
          <w:szCs w:val="22"/>
        </w:rPr>
      </w:pPr>
    </w:p>
    <w:p w14:paraId="5CA07ED6" w14:textId="77777777" w:rsidR="00D3266D" w:rsidRPr="005A232C" w:rsidRDefault="001B709D" w:rsidP="005A232C">
      <w:pPr>
        <w:keepNext/>
        <w:rPr>
          <w:bCs/>
          <w:sz w:val="22"/>
          <w:szCs w:val="22"/>
        </w:rPr>
      </w:pPr>
      <w:r w:rsidRPr="005A232C">
        <w:rPr>
          <w:bCs/>
          <w:iCs/>
          <w:sz w:val="22"/>
          <w:szCs w:val="22"/>
        </w:rPr>
        <w:t xml:space="preserve">Tájékoztassa </w:t>
      </w:r>
      <w:r w:rsidR="007D0AD8" w:rsidRPr="005A232C">
        <w:rPr>
          <w:bCs/>
          <w:iCs/>
          <w:sz w:val="22"/>
          <w:szCs w:val="22"/>
        </w:rPr>
        <w:t>kezelő</w:t>
      </w:r>
      <w:r w:rsidRPr="005A232C">
        <w:rPr>
          <w:bCs/>
          <w:iCs/>
          <w:sz w:val="22"/>
          <w:szCs w:val="22"/>
        </w:rPr>
        <w:t>orvosát</w:t>
      </w:r>
      <w:r w:rsidR="00EA4CD1" w:rsidRPr="005A232C">
        <w:rPr>
          <w:bCs/>
          <w:iCs/>
          <w:sz w:val="22"/>
          <w:szCs w:val="22"/>
        </w:rPr>
        <w:t>:</w:t>
      </w:r>
    </w:p>
    <w:p w14:paraId="142EC969" w14:textId="77777777" w:rsidR="00E1186D" w:rsidRPr="005A232C" w:rsidRDefault="005E2C04" w:rsidP="005A232C">
      <w:pPr>
        <w:keepNext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ha más gyógyszereket, vitamin- és multivitamin-készítményeket szed</w:t>
      </w:r>
      <w:r w:rsidR="00E1186D" w:rsidRPr="005A232C">
        <w:rPr>
          <w:sz w:val="22"/>
          <w:szCs w:val="22"/>
        </w:rPr>
        <w:t xml:space="preserve"> (túl sok A- vagy D</w:t>
      </w:r>
      <w:r w:rsidR="00E1186D" w:rsidRPr="005A232C">
        <w:rPr>
          <w:sz w:val="22"/>
          <w:szCs w:val="22"/>
        </w:rPr>
        <w:noBreakHyphen/>
        <w:t xml:space="preserve">vitamin, vas és réz kerül a szervezetébe. </w:t>
      </w:r>
      <w:proofErr w:type="spellStart"/>
      <w:r w:rsidR="00E1186D" w:rsidRPr="005A232C">
        <w:rPr>
          <w:sz w:val="22"/>
          <w:szCs w:val="22"/>
        </w:rPr>
        <w:t>Supradyn</w:t>
      </w:r>
      <w:proofErr w:type="spellEnd"/>
      <w:r w:rsidR="00E1186D" w:rsidRPr="005A232C">
        <w:rPr>
          <w:sz w:val="22"/>
          <w:szCs w:val="22"/>
        </w:rPr>
        <w:t xml:space="preserve"> szedése esetében ez csak akkor fordulhat elő, ha az ajánlott adag többszörösét hosszabb ideig szedi)</w:t>
      </w:r>
      <w:r w:rsidR="009B0D94" w:rsidRPr="005A232C">
        <w:rPr>
          <w:sz w:val="22"/>
          <w:szCs w:val="22"/>
        </w:rPr>
        <w:t>.</w:t>
      </w:r>
    </w:p>
    <w:p w14:paraId="61F189AC" w14:textId="298DCBDF" w:rsidR="005858DD" w:rsidRPr="005A232C" w:rsidRDefault="005858DD" w:rsidP="005A232C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 xml:space="preserve">ha </w:t>
      </w:r>
      <w:r w:rsidR="007D0AD8" w:rsidRPr="005A232C">
        <w:rPr>
          <w:sz w:val="22"/>
          <w:szCs w:val="22"/>
        </w:rPr>
        <w:t>ú</w:t>
      </w:r>
      <w:r w:rsidR="0011269A">
        <w:rPr>
          <w:sz w:val="22"/>
          <w:szCs w:val="22"/>
        </w:rPr>
        <w:t>gynevezett</w:t>
      </w:r>
      <w:r w:rsidR="007D0AD8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>K</w:t>
      </w:r>
      <w:r w:rsidRPr="005A232C">
        <w:rPr>
          <w:sz w:val="22"/>
          <w:szCs w:val="22"/>
        </w:rPr>
        <w:noBreakHyphen/>
        <w:t xml:space="preserve">vitamin </w:t>
      </w:r>
      <w:proofErr w:type="spellStart"/>
      <w:r w:rsidRPr="005A232C">
        <w:rPr>
          <w:sz w:val="22"/>
          <w:szCs w:val="22"/>
        </w:rPr>
        <w:t>antagonistát</w:t>
      </w:r>
      <w:proofErr w:type="spellEnd"/>
      <w:r w:rsidRPr="005A232C">
        <w:rPr>
          <w:sz w:val="22"/>
          <w:szCs w:val="22"/>
        </w:rPr>
        <w:t xml:space="preserve"> (p</w:t>
      </w:r>
      <w:r w:rsidR="0011269A">
        <w:rPr>
          <w:sz w:val="22"/>
          <w:szCs w:val="22"/>
        </w:rPr>
        <w:t>éldául</w:t>
      </w:r>
      <w:r w:rsidRPr="005A232C">
        <w:rPr>
          <w:sz w:val="22"/>
          <w:szCs w:val="22"/>
        </w:rPr>
        <w:t xml:space="preserve"> </w:t>
      </w:r>
      <w:proofErr w:type="spellStart"/>
      <w:r w:rsidRPr="005A232C">
        <w:rPr>
          <w:sz w:val="22"/>
          <w:szCs w:val="22"/>
        </w:rPr>
        <w:t>kumarin</w:t>
      </w:r>
      <w:proofErr w:type="spellEnd"/>
      <w:r w:rsidRPr="005A232C">
        <w:rPr>
          <w:sz w:val="22"/>
          <w:szCs w:val="22"/>
        </w:rPr>
        <w:t xml:space="preserve">) és/vagy más </w:t>
      </w:r>
      <w:r w:rsidR="007D0AD8" w:rsidRPr="005A232C">
        <w:rPr>
          <w:sz w:val="22"/>
          <w:szCs w:val="22"/>
        </w:rPr>
        <w:t xml:space="preserve">véralvadásgátló készítményt </w:t>
      </w:r>
      <w:r w:rsidRPr="005A232C">
        <w:rPr>
          <w:sz w:val="22"/>
          <w:szCs w:val="22"/>
        </w:rPr>
        <w:t>szed.</w:t>
      </w:r>
    </w:p>
    <w:p w14:paraId="0A3B8519" w14:textId="77777777" w:rsidR="005858DD" w:rsidRPr="005A232C" w:rsidRDefault="005858DD" w:rsidP="005A232C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máj-</w:t>
      </w:r>
      <w:r w:rsidR="007D0AD8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>és epeúti megbetegedése van.</w:t>
      </w:r>
    </w:p>
    <w:p w14:paraId="286DBBFE" w14:textId="77777777" w:rsidR="00535D13" w:rsidRPr="005A232C" w:rsidRDefault="00535D13" w:rsidP="005A232C">
      <w:pPr>
        <w:rPr>
          <w:sz w:val="22"/>
          <w:szCs w:val="22"/>
        </w:rPr>
      </w:pPr>
    </w:p>
    <w:p w14:paraId="14D1C3B0" w14:textId="3FD2EA60" w:rsidR="008610CE" w:rsidRPr="005A232C" w:rsidRDefault="008610CE" w:rsidP="005A232C">
      <w:pPr>
        <w:rPr>
          <w:sz w:val="22"/>
          <w:szCs w:val="22"/>
        </w:rPr>
      </w:pPr>
      <w:r w:rsidRPr="005A232C">
        <w:rPr>
          <w:sz w:val="22"/>
          <w:szCs w:val="22"/>
        </w:rPr>
        <w:t xml:space="preserve">Ez a gyógyszer csak különleges odafigyeléssel szedhető együtt A-vitamint, </w:t>
      </w:r>
      <w:proofErr w:type="spellStart"/>
      <w:r w:rsidRPr="005A232C">
        <w:rPr>
          <w:sz w:val="22"/>
          <w:szCs w:val="22"/>
        </w:rPr>
        <w:t>izotretinoin</w:t>
      </w:r>
      <w:proofErr w:type="spellEnd"/>
      <w:r w:rsidRPr="005A232C">
        <w:rPr>
          <w:sz w:val="22"/>
          <w:szCs w:val="22"/>
        </w:rPr>
        <w:t xml:space="preserve"> és </w:t>
      </w:r>
      <w:proofErr w:type="spellStart"/>
      <w:r w:rsidRPr="005A232C">
        <w:rPr>
          <w:sz w:val="22"/>
          <w:szCs w:val="22"/>
        </w:rPr>
        <w:t>etretinát</w:t>
      </w:r>
      <w:proofErr w:type="spellEnd"/>
      <w:r w:rsidRPr="005A232C">
        <w:rPr>
          <w:sz w:val="22"/>
          <w:szCs w:val="22"/>
        </w:rPr>
        <w:t xml:space="preserve"> szintetikus izomerjeit vagy béta</w:t>
      </w:r>
      <w:r w:rsidRPr="005A232C">
        <w:rPr>
          <w:sz w:val="22"/>
          <w:szCs w:val="22"/>
        </w:rPr>
        <w:noBreakHyphen/>
      </w:r>
      <w:r w:rsidR="00C85AD9" w:rsidRPr="005A232C">
        <w:rPr>
          <w:sz w:val="22"/>
          <w:szCs w:val="22"/>
        </w:rPr>
        <w:t xml:space="preserve">karotinokat </w:t>
      </w:r>
      <w:r w:rsidRPr="005A232C">
        <w:rPr>
          <w:sz w:val="22"/>
          <w:szCs w:val="22"/>
        </w:rPr>
        <w:t>tartalmazó készítményekkel, mivel az A-vitamin nagy adagban és/vagy az előbb felsorolt összetevőkkel alkalmazva az A</w:t>
      </w:r>
      <w:r w:rsidRPr="005A232C">
        <w:rPr>
          <w:sz w:val="22"/>
          <w:szCs w:val="22"/>
        </w:rPr>
        <w:noBreakHyphen/>
        <w:t>vitamin túladagolásához vezethet.</w:t>
      </w:r>
    </w:p>
    <w:p w14:paraId="4E4CE432" w14:textId="77777777" w:rsidR="008610CE" w:rsidRPr="005A232C" w:rsidRDefault="008610CE" w:rsidP="005A232C">
      <w:pPr>
        <w:rPr>
          <w:sz w:val="22"/>
          <w:szCs w:val="22"/>
        </w:rPr>
      </w:pPr>
    </w:p>
    <w:p w14:paraId="76DB20E9" w14:textId="77777777" w:rsidR="008610CE" w:rsidRPr="005A232C" w:rsidRDefault="008610CE" w:rsidP="005A232C">
      <w:pPr>
        <w:rPr>
          <w:sz w:val="22"/>
          <w:szCs w:val="22"/>
        </w:rPr>
      </w:pPr>
      <w:r w:rsidRPr="005A232C">
        <w:rPr>
          <w:sz w:val="22"/>
          <w:szCs w:val="22"/>
        </w:rPr>
        <w:t>Ez a gyógyszer csak különleges odafigyeléssel szedhető együtt más, D</w:t>
      </w:r>
      <w:r w:rsidRPr="005A232C">
        <w:rPr>
          <w:sz w:val="22"/>
          <w:szCs w:val="22"/>
        </w:rPr>
        <w:noBreakHyphen/>
        <w:t>vitamint és/vagy kalciumot tartalmazó gyógyszerekkel, mivel ez a D</w:t>
      </w:r>
      <w:r w:rsidRPr="005A232C">
        <w:rPr>
          <w:sz w:val="22"/>
          <w:szCs w:val="22"/>
        </w:rPr>
        <w:noBreakHyphen/>
        <w:t>vitamin túladagolásához és magas vér-kalciumszinthez vezethet. Ilyen esetekben kezelőorvosa a vérben, valamint a vizeletben mérhető kalciumszintet rendszeres ellenőrizni fogja.</w:t>
      </w:r>
    </w:p>
    <w:p w14:paraId="4F8A872D" w14:textId="77777777" w:rsidR="008610CE" w:rsidRPr="005A232C" w:rsidRDefault="008610CE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</w:p>
    <w:p w14:paraId="10709EFE" w14:textId="77777777" w:rsidR="008610CE" w:rsidRPr="005A232C" w:rsidRDefault="008610CE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  <w:r w:rsidRPr="005A232C">
        <w:rPr>
          <w:sz w:val="22"/>
          <w:szCs w:val="22"/>
        </w:rPr>
        <w:t>A kalcium, az aszkorbinsav</w:t>
      </w:r>
      <w:r w:rsidR="00C85AD9" w:rsidRPr="005A232C">
        <w:rPr>
          <w:sz w:val="22"/>
          <w:szCs w:val="22"/>
        </w:rPr>
        <w:t>,</w:t>
      </w:r>
      <w:r w:rsidRPr="005A232C">
        <w:rPr>
          <w:sz w:val="22"/>
          <w:szCs w:val="22"/>
        </w:rPr>
        <w:t xml:space="preserve"> valamint a D</w:t>
      </w:r>
      <w:r w:rsidRPr="005A232C">
        <w:rPr>
          <w:sz w:val="22"/>
          <w:szCs w:val="22"/>
        </w:rPr>
        <w:noBreakHyphen/>
        <w:t>vitamin hatással van a kőképződésre. Amennyiben Ön vese- vagy húgykőbetegségben szenved, kérje ki kezelőorvosa tanácsát, mivel ez a gyógyszer ezekben az esetekben csak körültekintéssel alkalmazható.</w:t>
      </w:r>
    </w:p>
    <w:p w14:paraId="4B90415A" w14:textId="77777777" w:rsidR="008610CE" w:rsidRPr="005A232C" w:rsidRDefault="008610CE" w:rsidP="005A232C">
      <w:pPr>
        <w:rPr>
          <w:sz w:val="22"/>
          <w:szCs w:val="22"/>
        </w:rPr>
      </w:pPr>
    </w:p>
    <w:p w14:paraId="7827F3AE" w14:textId="77777777" w:rsidR="00C85AD9" w:rsidRPr="005A232C" w:rsidRDefault="00C85AD9" w:rsidP="005A232C">
      <w:pPr>
        <w:rPr>
          <w:rFonts w:cs="Arial"/>
          <w:sz w:val="22"/>
          <w:szCs w:val="22"/>
        </w:rPr>
      </w:pPr>
      <w:r w:rsidRPr="005A232C">
        <w:rPr>
          <w:rFonts w:cs="Arial"/>
          <w:sz w:val="22"/>
          <w:szCs w:val="22"/>
        </w:rPr>
        <w:t>A gyógyszer szedésekor a vizelet sárgás elszíneződése jelentkezhet. Ez teljesen ártalmatlan, a készítmény B</w:t>
      </w:r>
      <w:r w:rsidRPr="005A232C">
        <w:rPr>
          <w:rFonts w:cs="Arial"/>
          <w:sz w:val="22"/>
          <w:szCs w:val="22"/>
          <w:vertAlign w:val="subscript"/>
        </w:rPr>
        <w:t>2</w:t>
      </w:r>
      <w:r w:rsidRPr="005A232C">
        <w:rPr>
          <w:rFonts w:cs="Arial"/>
          <w:sz w:val="22"/>
          <w:szCs w:val="22"/>
        </w:rPr>
        <w:t>-vitamin tartalmának köszönhető.</w:t>
      </w:r>
    </w:p>
    <w:p w14:paraId="2FBC602F" w14:textId="10470275" w:rsidR="00C85AD9" w:rsidRDefault="00C85AD9" w:rsidP="005A232C">
      <w:pPr>
        <w:rPr>
          <w:sz w:val="22"/>
          <w:szCs w:val="22"/>
        </w:rPr>
      </w:pPr>
    </w:p>
    <w:p w14:paraId="0F35EF64" w14:textId="253F3597" w:rsidR="00D41861" w:rsidRDefault="00D41861" w:rsidP="005A232C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 w:rsidRPr="00413527">
        <w:rPr>
          <w:sz w:val="22"/>
          <w:szCs w:val="22"/>
        </w:rPr>
        <w:t>Supradyn</w:t>
      </w:r>
      <w:proofErr w:type="spellEnd"/>
      <w:r w:rsidRPr="00413527">
        <w:rPr>
          <w:sz w:val="22"/>
          <w:szCs w:val="22"/>
        </w:rPr>
        <w:t xml:space="preserve"> drazsé 0,25 mg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biotint</w:t>
      </w:r>
      <w:proofErr w:type="spellEnd"/>
      <w:r>
        <w:rPr>
          <w:sz w:val="22"/>
          <w:szCs w:val="22"/>
        </w:rPr>
        <w:t xml:space="preserve"> tartalmaz </w:t>
      </w:r>
      <w:r w:rsidR="00FF548C">
        <w:rPr>
          <w:sz w:val="22"/>
          <w:szCs w:val="22"/>
        </w:rPr>
        <w:t>drazsé</w:t>
      </w:r>
      <w:r w:rsidRPr="00D41861">
        <w:rPr>
          <w:sz w:val="22"/>
          <w:szCs w:val="22"/>
        </w:rPr>
        <w:t xml:space="preserve">nként. Amennyiben Önnél laboratóriumi vizsgálatokat fognak végezni, tájékoztassa kezelőorvosát vagy a laboratórium munkatársát, hogy Ön jelenleg </w:t>
      </w:r>
      <w:r>
        <w:rPr>
          <w:sz w:val="22"/>
          <w:szCs w:val="22"/>
        </w:rPr>
        <w:t xml:space="preserve">szed vagy a nemrégiben szedett </w:t>
      </w:r>
      <w:proofErr w:type="spellStart"/>
      <w:r w:rsidRPr="00413527">
        <w:rPr>
          <w:sz w:val="22"/>
          <w:szCs w:val="22"/>
        </w:rPr>
        <w:t>Supradyn</w:t>
      </w:r>
      <w:proofErr w:type="spellEnd"/>
      <w:r w:rsidRPr="00413527">
        <w:rPr>
          <w:sz w:val="22"/>
          <w:szCs w:val="22"/>
        </w:rPr>
        <w:t xml:space="preserve"> drazsét, mivel</w:t>
      </w:r>
      <w:r w:rsidRPr="00D41861">
        <w:rPr>
          <w:sz w:val="22"/>
          <w:szCs w:val="22"/>
        </w:rPr>
        <w:t xml:space="preserve"> a </w:t>
      </w:r>
      <w:proofErr w:type="spellStart"/>
      <w:r w:rsidRPr="00D41861">
        <w:rPr>
          <w:sz w:val="22"/>
          <w:szCs w:val="22"/>
        </w:rPr>
        <w:t>biotin</w:t>
      </w:r>
      <w:proofErr w:type="spellEnd"/>
      <w:r w:rsidRPr="00D41861">
        <w:rPr>
          <w:sz w:val="22"/>
          <w:szCs w:val="22"/>
        </w:rPr>
        <w:t xml:space="preserve"> befolyásolhatja az ilyen vizsgálatok eredményét. A vizsgálattól függően az eredmény hamisan magas vagy hamisan alacsony értéket mutathat a </w:t>
      </w:r>
      <w:proofErr w:type="spellStart"/>
      <w:r w:rsidRPr="00D41861">
        <w:rPr>
          <w:sz w:val="22"/>
          <w:szCs w:val="22"/>
        </w:rPr>
        <w:t>biotin</w:t>
      </w:r>
      <w:proofErr w:type="spellEnd"/>
      <w:r w:rsidRPr="00D41861">
        <w:rPr>
          <w:sz w:val="22"/>
          <w:szCs w:val="22"/>
        </w:rPr>
        <w:t xml:space="preserve"> hatására. A kezelőorvosa megk</w:t>
      </w:r>
      <w:r>
        <w:rPr>
          <w:sz w:val="22"/>
          <w:szCs w:val="22"/>
        </w:rPr>
        <w:t xml:space="preserve">érheti Önt, hogy hagyja abba a </w:t>
      </w:r>
      <w:proofErr w:type="spellStart"/>
      <w:r w:rsidRPr="00413527">
        <w:rPr>
          <w:sz w:val="22"/>
          <w:szCs w:val="22"/>
        </w:rPr>
        <w:t>Supradyn</w:t>
      </w:r>
      <w:proofErr w:type="spellEnd"/>
      <w:r w:rsidRPr="00413527">
        <w:rPr>
          <w:sz w:val="22"/>
          <w:szCs w:val="22"/>
        </w:rPr>
        <w:t xml:space="preserve"> drazsé</w:t>
      </w:r>
      <w:r w:rsidRPr="00D41861">
        <w:rPr>
          <w:sz w:val="22"/>
          <w:szCs w:val="22"/>
        </w:rPr>
        <w:t xml:space="preserve"> szedését a laboratóriumi vizsgálatok elvégzése előtt. Azt is figyelembe kell vennie, hogy az Ön által esetlegesen szedett egyéb készítmények, például multivitaminok vagy a haj, a bőr és a körmök ápolására szolgáló étrendkiegészítők szintén tartalmazhatnak </w:t>
      </w:r>
      <w:proofErr w:type="spellStart"/>
      <w:r w:rsidRPr="00D41861">
        <w:rPr>
          <w:sz w:val="22"/>
          <w:szCs w:val="22"/>
        </w:rPr>
        <w:t>biotint</w:t>
      </w:r>
      <w:proofErr w:type="spellEnd"/>
      <w:r w:rsidRPr="00D41861">
        <w:rPr>
          <w:sz w:val="22"/>
          <w:szCs w:val="22"/>
        </w:rPr>
        <w:t xml:space="preserve"> és befolyásolhatják a laboratóriumi vizsgálatok eredményeit. Kérjük, tájékoztassa kezelőorvosát vagy a laboratórium munkatársát, ha Ön ilyen készítményeket szed.</w:t>
      </w:r>
    </w:p>
    <w:p w14:paraId="699F0E4D" w14:textId="0D37D08E" w:rsidR="00D41861" w:rsidRPr="005A232C" w:rsidRDefault="00D41861" w:rsidP="005A232C">
      <w:pPr>
        <w:rPr>
          <w:sz w:val="22"/>
          <w:szCs w:val="22"/>
        </w:rPr>
      </w:pPr>
    </w:p>
    <w:p w14:paraId="68C2BC38" w14:textId="77777777" w:rsidR="00993984" w:rsidRPr="005A232C" w:rsidRDefault="001B709D" w:rsidP="005A232C">
      <w:pPr>
        <w:keepNext/>
        <w:ind w:right="-2"/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t>Egyéb gyógyszerek és a Supradyn drazsé</w:t>
      </w:r>
    </w:p>
    <w:p w14:paraId="11BBA5AF" w14:textId="77777777" w:rsidR="006178B8" w:rsidRPr="005A232C" w:rsidRDefault="006178B8" w:rsidP="005A232C">
      <w:pPr>
        <w:keepNext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Feltétlenül tájékoztassa kezelőorvosát vagy gyógyszerészét</w:t>
      </w:r>
      <w:r w:rsidR="00993984" w:rsidRPr="005A232C">
        <w:rPr>
          <w:noProof/>
          <w:sz w:val="22"/>
          <w:szCs w:val="22"/>
        </w:rPr>
        <w:t xml:space="preserve"> a jelenleg vagy nemrégiben szedett</w:t>
      </w:r>
      <w:r w:rsidR="000B63B9" w:rsidRPr="005A232C">
        <w:rPr>
          <w:noProof/>
          <w:sz w:val="22"/>
          <w:szCs w:val="22"/>
        </w:rPr>
        <w:t>, valamint alkalmazni tervezett egyéb gyógyszereiről.</w:t>
      </w:r>
    </w:p>
    <w:p w14:paraId="05EFA0F0" w14:textId="77777777" w:rsidR="00236441" w:rsidRPr="005A232C" w:rsidRDefault="00236441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</w:p>
    <w:p w14:paraId="54FDC87D" w14:textId="1EA19A8F" w:rsidR="00786CBB" w:rsidRPr="005A232C" w:rsidRDefault="00786CBB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  <w:r w:rsidRPr="005A232C">
        <w:rPr>
          <w:sz w:val="22"/>
          <w:szCs w:val="22"/>
        </w:rPr>
        <w:t>A kalcium-, mag</w:t>
      </w:r>
      <w:r w:rsidR="003601DC" w:rsidRPr="005A232C">
        <w:rPr>
          <w:sz w:val="22"/>
          <w:szCs w:val="22"/>
        </w:rPr>
        <w:t>n</w:t>
      </w:r>
      <w:r w:rsidRPr="005A232C">
        <w:rPr>
          <w:sz w:val="22"/>
          <w:szCs w:val="22"/>
        </w:rPr>
        <w:t>ézium-, vas-, réz- és cink</w:t>
      </w:r>
      <w:r w:rsidR="005334DA">
        <w:rPr>
          <w:sz w:val="22"/>
          <w:szCs w:val="22"/>
        </w:rPr>
        <w:t>-</w:t>
      </w:r>
      <w:r w:rsidRPr="005A232C">
        <w:rPr>
          <w:sz w:val="22"/>
          <w:szCs w:val="22"/>
        </w:rPr>
        <w:t xml:space="preserve">tartalmú készítmények </w:t>
      </w:r>
      <w:r w:rsidR="008610CE" w:rsidRPr="005A232C">
        <w:rPr>
          <w:sz w:val="22"/>
          <w:szCs w:val="22"/>
        </w:rPr>
        <w:t>kölcsönhatásba léphetnek a szájon át adagolt gyomorsav</w:t>
      </w:r>
      <w:r w:rsidR="00C85AD9" w:rsidRPr="005A232C">
        <w:rPr>
          <w:sz w:val="22"/>
          <w:szCs w:val="22"/>
        </w:rPr>
        <w:t>-</w:t>
      </w:r>
      <w:r w:rsidR="008610CE" w:rsidRPr="005A232C">
        <w:rPr>
          <w:sz w:val="22"/>
          <w:szCs w:val="22"/>
        </w:rPr>
        <w:t xml:space="preserve">csökkentő gyógyszerekkel, antibiotikumokkal, </w:t>
      </w:r>
      <w:proofErr w:type="spellStart"/>
      <w:r w:rsidR="008610CE" w:rsidRPr="005A232C">
        <w:rPr>
          <w:sz w:val="22"/>
          <w:szCs w:val="22"/>
        </w:rPr>
        <w:t>levodopával</w:t>
      </w:r>
      <w:proofErr w:type="spellEnd"/>
      <w:r w:rsidR="008610CE" w:rsidRPr="005A232C">
        <w:rPr>
          <w:sz w:val="22"/>
          <w:szCs w:val="22"/>
        </w:rPr>
        <w:t xml:space="preserve">, </w:t>
      </w:r>
      <w:proofErr w:type="spellStart"/>
      <w:r w:rsidR="008610CE" w:rsidRPr="005A232C">
        <w:rPr>
          <w:sz w:val="22"/>
          <w:szCs w:val="22"/>
        </w:rPr>
        <w:t>levotiroxinn</w:t>
      </w:r>
      <w:r w:rsidR="00C85AD9" w:rsidRPr="005A232C">
        <w:rPr>
          <w:sz w:val="22"/>
          <w:szCs w:val="22"/>
        </w:rPr>
        <w:t>a</w:t>
      </w:r>
      <w:r w:rsidR="008610CE" w:rsidRPr="005A232C">
        <w:rPr>
          <w:sz w:val="22"/>
          <w:szCs w:val="22"/>
        </w:rPr>
        <w:t>l</w:t>
      </w:r>
      <w:proofErr w:type="spellEnd"/>
      <w:r w:rsidR="008610CE" w:rsidRPr="005A232C">
        <w:rPr>
          <w:sz w:val="22"/>
          <w:szCs w:val="22"/>
        </w:rPr>
        <w:t xml:space="preserve">, </w:t>
      </w:r>
      <w:proofErr w:type="spellStart"/>
      <w:r w:rsidR="008610CE" w:rsidRPr="005A232C">
        <w:rPr>
          <w:sz w:val="22"/>
          <w:szCs w:val="22"/>
        </w:rPr>
        <w:t>tiroxinn</w:t>
      </w:r>
      <w:r w:rsidR="00C85AD9" w:rsidRPr="005A232C">
        <w:rPr>
          <w:sz w:val="22"/>
          <w:szCs w:val="22"/>
        </w:rPr>
        <w:t>a</w:t>
      </w:r>
      <w:r w:rsidR="008610CE" w:rsidRPr="005A232C">
        <w:rPr>
          <w:sz w:val="22"/>
          <w:szCs w:val="22"/>
        </w:rPr>
        <w:t>l</w:t>
      </w:r>
      <w:proofErr w:type="spellEnd"/>
      <w:r w:rsidR="008610CE" w:rsidRPr="005A232C">
        <w:rPr>
          <w:sz w:val="22"/>
          <w:szCs w:val="22"/>
        </w:rPr>
        <w:t xml:space="preserve">, </w:t>
      </w:r>
      <w:proofErr w:type="spellStart"/>
      <w:r w:rsidR="008610CE" w:rsidRPr="005A232C">
        <w:rPr>
          <w:sz w:val="22"/>
          <w:szCs w:val="22"/>
        </w:rPr>
        <w:t>biszfoszfonátokkal</w:t>
      </w:r>
      <w:proofErr w:type="spellEnd"/>
      <w:r w:rsidR="008610CE" w:rsidRPr="005A232C">
        <w:rPr>
          <w:sz w:val="22"/>
          <w:szCs w:val="22"/>
        </w:rPr>
        <w:t xml:space="preserve">, </w:t>
      </w:r>
      <w:proofErr w:type="spellStart"/>
      <w:r w:rsidR="008610CE" w:rsidRPr="005A232C">
        <w:rPr>
          <w:sz w:val="22"/>
          <w:szCs w:val="22"/>
        </w:rPr>
        <w:t>penicillaminokkal</w:t>
      </w:r>
      <w:proofErr w:type="spellEnd"/>
      <w:r w:rsidR="008610CE" w:rsidRPr="005A232C">
        <w:rPr>
          <w:sz w:val="22"/>
          <w:szCs w:val="22"/>
        </w:rPr>
        <w:t xml:space="preserve">, </w:t>
      </w:r>
      <w:proofErr w:type="spellStart"/>
      <w:r w:rsidR="008610CE" w:rsidRPr="005A232C">
        <w:rPr>
          <w:sz w:val="22"/>
          <w:szCs w:val="22"/>
        </w:rPr>
        <w:t>trinetinnel</w:t>
      </w:r>
      <w:proofErr w:type="spellEnd"/>
      <w:r w:rsidR="008610CE" w:rsidRPr="005A232C">
        <w:rPr>
          <w:sz w:val="22"/>
          <w:szCs w:val="22"/>
        </w:rPr>
        <w:t xml:space="preserve">, </w:t>
      </w:r>
      <w:proofErr w:type="spellStart"/>
      <w:r w:rsidR="008610CE" w:rsidRPr="005A232C">
        <w:rPr>
          <w:sz w:val="22"/>
          <w:szCs w:val="22"/>
        </w:rPr>
        <w:t>digitálisszal</w:t>
      </w:r>
      <w:proofErr w:type="spellEnd"/>
      <w:r w:rsidR="008610CE" w:rsidRPr="005A232C">
        <w:rPr>
          <w:sz w:val="22"/>
          <w:szCs w:val="22"/>
        </w:rPr>
        <w:t xml:space="preserve">, vírusellenes-szerekkel és a </w:t>
      </w:r>
      <w:proofErr w:type="spellStart"/>
      <w:r w:rsidR="008610CE" w:rsidRPr="005A232C">
        <w:rPr>
          <w:sz w:val="22"/>
          <w:szCs w:val="22"/>
        </w:rPr>
        <w:lastRenderedPageBreak/>
        <w:t>tiazid</w:t>
      </w:r>
      <w:proofErr w:type="spellEnd"/>
      <w:r w:rsidR="008610CE" w:rsidRPr="005A232C">
        <w:rPr>
          <w:sz w:val="22"/>
          <w:szCs w:val="22"/>
        </w:rPr>
        <w:t xml:space="preserve"> </w:t>
      </w:r>
      <w:r w:rsidR="00C85AD9" w:rsidRPr="005A232C">
        <w:rPr>
          <w:sz w:val="22"/>
          <w:szCs w:val="22"/>
        </w:rPr>
        <w:t>vízhajtókkal</w:t>
      </w:r>
      <w:r w:rsidR="00257199" w:rsidRPr="005A232C">
        <w:rPr>
          <w:sz w:val="22"/>
          <w:szCs w:val="22"/>
        </w:rPr>
        <w:t xml:space="preserve">. Amennyiben </w:t>
      </w:r>
      <w:r w:rsidR="008610CE" w:rsidRPr="005A232C">
        <w:rPr>
          <w:sz w:val="22"/>
          <w:szCs w:val="22"/>
        </w:rPr>
        <w:t>ezeket a gyógyszereket szedi</w:t>
      </w:r>
      <w:r w:rsidR="003601DC" w:rsidRPr="005A232C">
        <w:rPr>
          <w:sz w:val="22"/>
          <w:szCs w:val="22"/>
        </w:rPr>
        <w:t>,</w:t>
      </w:r>
      <w:r w:rsidRPr="005A232C">
        <w:rPr>
          <w:sz w:val="22"/>
          <w:szCs w:val="22"/>
        </w:rPr>
        <w:t xml:space="preserve"> </w:t>
      </w:r>
      <w:r w:rsidR="00C85AD9" w:rsidRPr="005A232C">
        <w:rPr>
          <w:sz w:val="22"/>
          <w:szCs w:val="22"/>
        </w:rPr>
        <w:t xml:space="preserve">a </w:t>
      </w:r>
      <w:proofErr w:type="spellStart"/>
      <w:r w:rsidR="00C85AD9" w:rsidRPr="005A232C">
        <w:rPr>
          <w:sz w:val="22"/>
          <w:szCs w:val="22"/>
        </w:rPr>
        <w:t>Supradyn</w:t>
      </w:r>
      <w:proofErr w:type="spellEnd"/>
      <w:r w:rsidR="00C85AD9" w:rsidRPr="005A232C">
        <w:rPr>
          <w:sz w:val="22"/>
          <w:szCs w:val="22"/>
        </w:rPr>
        <w:t xml:space="preserve"> drazsét</w:t>
      </w:r>
      <w:r w:rsidR="00C85AD9" w:rsidRPr="005A232C" w:rsidDel="008610CE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>2</w:t>
      </w:r>
      <w:r w:rsidR="00927480" w:rsidRPr="005A232C">
        <w:rPr>
          <w:sz w:val="22"/>
          <w:szCs w:val="22"/>
        </w:rPr>
        <w:t> </w:t>
      </w:r>
      <w:r w:rsidRPr="005A232C">
        <w:rPr>
          <w:sz w:val="22"/>
          <w:szCs w:val="22"/>
        </w:rPr>
        <w:t xml:space="preserve">óra </w:t>
      </w:r>
      <w:r w:rsidR="008610CE" w:rsidRPr="005A232C">
        <w:rPr>
          <w:sz w:val="22"/>
          <w:szCs w:val="22"/>
        </w:rPr>
        <w:t xml:space="preserve">eltelte </w:t>
      </w:r>
      <w:r w:rsidRPr="005A232C">
        <w:rPr>
          <w:sz w:val="22"/>
          <w:szCs w:val="22"/>
        </w:rPr>
        <w:t>után vegye be.</w:t>
      </w:r>
    </w:p>
    <w:p w14:paraId="2701512F" w14:textId="77777777" w:rsidR="00786CBB" w:rsidRPr="005A232C" w:rsidRDefault="00786CBB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  <w:highlight w:val="yellow"/>
        </w:rPr>
      </w:pPr>
    </w:p>
    <w:p w14:paraId="78942F85" w14:textId="19763FD7" w:rsidR="00786CBB" w:rsidRPr="005A232C" w:rsidRDefault="00C85AD9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  <w:r w:rsidRPr="005A232C">
        <w:rPr>
          <w:sz w:val="22"/>
          <w:szCs w:val="22"/>
        </w:rPr>
        <w:t>Hashajtókkal (p</w:t>
      </w:r>
      <w:r w:rsidR="005334DA">
        <w:rPr>
          <w:sz w:val="22"/>
          <w:szCs w:val="22"/>
        </w:rPr>
        <w:t>éldául</w:t>
      </w:r>
      <w:r w:rsidRPr="005A232C">
        <w:rPr>
          <w:sz w:val="22"/>
          <w:szCs w:val="22"/>
        </w:rPr>
        <w:t xml:space="preserve"> paraffin olaj) történő egyidejű alkalmazása csökkentheti a D-vitamin </w:t>
      </w:r>
      <w:r w:rsidR="000B0E64" w:rsidRPr="005A232C">
        <w:rPr>
          <w:sz w:val="22"/>
          <w:szCs w:val="22"/>
        </w:rPr>
        <w:t>gyomor-bélrendszeri</w:t>
      </w:r>
      <w:r w:rsidRPr="005A232C">
        <w:rPr>
          <w:sz w:val="22"/>
          <w:szCs w:val="22"/>
        </w:rPr>
        <w:t xml:space="preserve"> felszívódását</w:t>
      </w:r>
      <w:r w:rsidR="003601DC" w:rsidRPr="005A232C">
        <w:rPr>
          <w:sz w:val="22"/>
          <w:szCs w:val="22"/>
        </w:rPr>
        <w:t>.</w:t>
      </w:r>
    </w:p>
    <w:p w14:paraId="67EFEB0A" w14:textId="77777777" w:rsidR="00786CBB" w:rsidRPr="005A232C" w:rsidRDefault="00786CBB" w:rsidP="005A232C">
      <w:pPr>
        <w:rPr>
          <w:sz w:val="22"/>
          <w:szCs w:val="22"/>
          <w:highlight w:val="yellow"/>
        </w:rPr>
      </w:pPr>
    </w:p>
    <w:p w14:paraId="7A18C3DC" w14:textId="48E48453" w:rsidR="00236441" w:rsidRPr="005A232C" w:rsidRDefault="00786CBB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noProof/>
          <w:sz w:val="22"/>
          <w:szCs w:val="22"/>
        </w:rPr>
      </w:pPr>
      <w:r w:rsidRPr="005A232C">
        <w:rPr>
          <w:sz w:val="22"/>
          <w:szCs w:val="22"/>
        </w:rPr>
        <w:t>A B</w:t>
      </w:r>
      <w:r w:rsidRPr="005A232C">
        <w:rPr>
          <w:sz w:val="22"/>
          <w:szCs w:val="22"/>
          <w:vertAlign w:val="subscript"/>
        </w:rPr>
        <w:t>6</w:t>
      </w:r>
      <w:r w:rsidR="00927480" w:rsidRPr="005A232C">
        <w:rPr>
          <w:sz w:val="22"/>
          <w:szCs w:val="22"/>
        </w:rPr>
        <w:noBreakHyphen/>
      </w:r>
      <w:r w:rsidRPr="005A232C">
        <w:rPr>
          <w:sz w:val="22"/>
          <w:szCs w:val="22"/>
        </w:rPr>
        <w:t xml:space="preserve">vitamin már </w:t>
      </w:r>
      <w:r w:rsidR="005334DA">
        <w:rPr>
          <w:sz w:val="22"/>
          <w:szCs w:val="22"/>
        </w:rPr>
        <w:t>kis</w:t>
      </w:r>
      <w:r w:rsidR="005334DA" w:rsidRPr="005A232C">
        <w:rPr>
          <w:sz w:val="22"/>
          <w:szCs w:val="22"/>
        </w:rPr>
        <w:t xml:space="preserve"> </w:t>
      </w:r>
      <w:r w:rsidR="005334DA">
        <w:rPr>
          <w:sz w:val="22"/>
          <w:szCs w:val="22"/>
        </w:rPr>
        <w:t>adag</w:t>
      </w:r>
      <w:r w:rsidR="005334DA" w:rsidRPr="005A232C">
        <w:rPr>
          <w:sz w:val="22"/>
          <w:szCs w:val="22"/>
        </w:rPr>
        <w:t xml:space="preserve">ban </w:t>
      </w:r>
      <w:r w:rsidRPr="005A232C">
        <w:rPr>
          <w:sz w:val="22"/>
          <w:szCs w:val="22"/>
        </w:rPr>
        <w:t>is fokozza a Parkinson betegség kezelésére alkalmazott gyógyszer</w:t>
      </w:r>
      <w:r w:rsidR="005334DA">
        <w:rPr>
          <w:sz w:val="22"/>
          <w:szCs w:val="22"/>
        </w:rPr>
        <w:t xml:space="preserve"> (</w:t>
      </w:r>
      <w:proofErr w:type="spellStart"/>
      <w:r w:rsidR="005334DA">
        <w:rPr>
          <w:sz w:val="22"/>
          <w:szCs w:val="22"/>
        </w:rPr>
        <w:t>levodopa</w:t>
      </w:r>
      <w:proofErr w:type="spellEnd"/>
      <w:r w:rsidRPr="005A232C">
        <w:rPr>
          <w:sz w:val="22"/>
          <w:szCs w:val="22"/>
        </w:rPr>
        <w:t xml:space="preserve">) lebontását, ezért a </w:t>
      </w:r>
      <w:proofErr w:type="spellStart"/>
      <w:r w:rsidRPr="005A232C">
        <w:rPr>
          <w:sz w:val="22"/>
          <w:szCs w:val="22"/>
        </w:rPr>
        <w:t>levodopával</w:t>
      </w:r>
      <w:proofErr w:type="spellEnd"/>
      <w:r w:rsidRPr="005A232C">
        <w:rPr>
          <w:sz w:val="22"/>
          <w:szCs w:val="22"/>
        </w:rPr>
        <w:t xml:space="preserve"> együtt történő alkalmazása nem javasolt. </w:t>
      </w:r>
      <w:r w:rsidR="005334DA" w:rsidRPr="005A232C">
        <w:rPr>
          <w:sz w:val="22"/>
          <w:szCs w:val="22"/>
        </w:rPr>
        <w:t>Ú</w:t>
      </w:r>
      <w:r w:rsidR="005334DA">
        <w:rPr>
          <w:sz w:val="22"/>
          <w:szCs w:val="22"/>
        </w:rPr>
        <w:t>gynevezett</w:t>
      </w:r>
      <w:r w:rsidR="000B0E64" w:rsidRPr="005A232C">
        <w:rPr>
          <w:sz w:val="22"/>
          <w:szCs w:val="22"/>
        </w:rPr>
        <w:t xml:space="preserve">. </w:t>
      </w:r>
      <w:proofErr w:type="spellStart"/>
      <w:r w:rsidR="000B0E64" w:rsidRPr="005A232C">
        <w:rPr>
          <w:sz w:val="22"/>
          <w:szCs w:val="22"/>
        </w:rPr>
        <w:t>d</w:t>
      </w:r>
      <w:r w:rsidR="008610CE" w:rsidRPr="005A232C">
        <w:rPr>
          <w:sz w:val="22"/>
          <w:szCs w:val="22"/>
        </w:rPr>
        <w:t>ekarboxiláz</w:t>
      </w:r>
      <w:proofErr w:type="spellEnd"/>
      <w:r w:rsidR="008610CE" w:rsidRPr="005A232C">
        <w:rPr>
          <w:sz w:val="22"/>
          <w:szCs w:val="22"/>
        </w:rPr>
        <w:noBreakHyphen/>
        <w:t xml:space="preserve">gátlóval történő </w:t>
      </w:r>
      <w:proofErr w:type="spellStart"/>
      <w:r w:rsidR="008610CE" w:rsidRPr="005A232C">
        <w:rPr>
          <w:sz w:val="22"/>
          <w:szCs w:val="22"/>
        </w:rPr>
        <w:t>együttadáskor</w:t>
      </w:r>
      <w:proofErr w:type="spellEnd"/>
      <w:r w:rsidR="008610CE" w:rsidRPr="005A232C">
        <w:rPr>
          <w:sz w:val="22"/>
          <w:szCs w:val="22"/>
        </w:rPr>
        <w:t xml:space="preserve"> ez a hatás ellensúlyozható.</w:t>
      </w:r>
    </w:p>
    <w:p w14:paraId="231EB7F9" w14:textId="77777777" w:rsidR="000B0E64" w:rsidRPr="005A232C" w:rsidRDefault="000B0E64" w:rsidP="00E379CE">
      <w:pPr>
        <w:rPr>
          <w:b/>
          <w:noProof/>
          <w:sz w:val="22"/>
          <w:szCs w:val="22"/>
        </w:rPr>
      </w:pPr>
    </w:p>
    <w:p w14:paraId="6C849868" w14:textId="77777777" w:rsidR="00724277" w:rsidRPr="005A232C" w:rsidRDefault="00724277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  <w:r w:rsidRPr="005A232C">
        <w:rPr>
          <w:sz w:val="22"/>
          <w:szCs w:val="22"/>
        </w:rPr>
        <w:t>Azok a betegek, akik más gyógyszereket szednek vagy orvosi gondozás alatt állnak, beszéljék meg kezelőorvosukkal a készítmény alkalmazását.</w:t>
      </w:r>
    </w:p>
    <w:p w14:paraId="35D7BC87" w14:textId="77777777" w:rsidR="00724277" w:rsidRPr="005A232C" w:rsidRDefault="00724277" w:rsidP="00E379CE">
      <w:pPr>
        <w:rPr>
          <w:b/>
          <w:noProof/>
          <w:sz w:val="22"/>
          <w:szCs w:val="22"/>
        </w:rPr>
      </w:pPr>
    </w:p>
    <w:p w14:paraId="30684C81" w14:textId="77777777" w:rsidR="00236441" w:rsidRPr="005A232C" w:rsidRDefault="00236441" w:rsidP="005A232C">
      <w:pPr>
        <w:keepNext/>
        <w:ind w:right="-2"/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t xml:space="preserve">A </w:t>
      </w:r>
      <w:proofErr w:type="spellStart"/>
      <w:r w:rsidRPr="005A232C">
        <w:rPr>
          <w:b/>
          <w:sz w:val="22"/>
          <w:szCs w:val="22"/>
        </w:rPr>
        <w:t>Supradyn</w:t>
      </w:r>
      <w:proofErr w:type="spellEnd"/>
      <w:r w:rsidRPr="005A232C">
        <w:rPr>
          <w:b/>
          <w:sz w:val="22"/>
          <w:szCs w:val="22"/>
        </w:rPr>
        <w:t xml:space="preserve"> drazsé </w:t>
      </w:r>
      <w:r w:rsidRPr="005A232C">
        <w:rPr>
          <w:b/>
          <w:noProof/>
          <w:sz w:val="22"/>
          <w:szCs w:val="22"/>
        </w:rPr>
        <w:t xml:space="preserve">egyidejű alkalmazása </w:t>
      </w:r>
      <w:r w:rsidR="000B63B9" w:rsidRPr="005A232C">
        <w:rPr>
          <w:b/>
          <w:noProof/>
          <w:sz w:val="22"/>
          <w:szCs w:val="22"/>
        </w:rPr>
        <w:t>étellel és itallal</w:t>
      </w:r>
    </w:p>
    <w:p w14:paraId="2C4BB2F4" w14:textId="2103EBDA" w:rsidR="00236441" w:rsidRPr="005A232C" w:rsidRDefault="00786CBB" w:rsidP="005A232C">
      <w:pPr>
        <w:keepNext/>
        <w:rPr>
          <w:noProof/>
          <w:sz w:val="22"/>
          <w:szCs w:val="22"/>
        </w:rPr>
      </w:pPr>
      <w:r w:rsidRPr="005A232C">
        <w:rPr>
          <w:sz w:val="22"/>
          <w:szCs w:val="22"/>
        </w:rPr>
        <w:t xml:space="preserve">Az oxálsavat (spenótban és rebarbarában található) és </w:t>
      </w:r>
      <w:proofErr w:type="spellStart"/>
      <w:r w:rsidR="00236441" w:rsidRPr="005A232C">
        <w:rPr>
          <w:sz w:val="22"/>
          <w:szCs w:val="22"/>
        </w:rPr>
        <w:t>fitinsavat</w:t>
      </w:r>
      <w:proofErr w:type="spellEnd"/>
      <w:r w:rsidR="00236441" w:rsidRPr="005A232C">
        <w:rPr>
          <w:sz w:val="22"/>
          <w:szCs w:val="22"/>
        </w:rPr>
        <w:t xml:space="preserve"> (p</w:t>
      </w:r>
      <w:r w:rsidR="008B2146">
        <w:rPr>
          <w:sz w:val="22"/>
          <w:szCs w:val="22"/>
        </w:rPr>
        <w:t>éldául</w:t>
      </w:r>
      <w:r w:rsidR="00927480" w:rsidRPr="005A232C">
        <w:rPr>
          <w:sz w:val="22"/>
          <w:szCs w:val="22"/>
        </w:rPr>
        <w:t> </w:t>
      </w:r>
      <w:r w:rsidR="00236441" w:rsidRPr="005A232C">
        <w:rPr>
          <w:sz w:val="22"/>
          <w:szCs w:val="22"/>
        </w:rPr>
        <w:t xml:space="preserve">gabonafélék, teljes kiőrlésű lisztből készült kenyér, búzakorpa) </w:t>
      </w:r>
      <w:r w:rsidR="00724277" w:rsidRPr="005A232C">
        <w:rPr>
          <w:sz w:val="22"/>
          <w:szCs w:val="22"/>
        </w:rPr>
        <w:t xml:space="preserve">tartalmazó élelmiszerek </w:t>
      </w:r>
      <w:r w:rsidR="00236441" w:rsidRPr="005A232C">
        <w:rPr>
          <w:sz w:val="22"/>
          <w:szCs w:val="22"/>
        </w:rPr>
        <w:t xml:space="preserve">a </w:t>
      </w:r>
      <w:proofErr w:type="spellStart"/>
      <w:r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</w:t>
      </w:r>
      <w:r w:rsidR="00236441" w:rsidRPr="005A232C">
        <w:rPr>
          <w:sz w:val="22"/>
          <w:szCs w:val="22"/>
        </w:rPr>
        <w:t xml:space="preserve">készítményben lévő </w:t>
      </w:r>
      <w:r w:rsidRPr="005A232C">
        <w:rPr>
          <w:sz w:val="22"/>
          <w:szCs w:val="22"/>
        </w:rPr>
        <w:t>kalcium</w:t>
      </w:r>
      <w:r w:rsidR="00236441" w:rsidRPr="005A232C">
        <w:rPr>
          <w:sz w:val="22"/>
          <w:szCs w:val="22"/>
        </w:rPr>
        <w:t xml:space="preserve"> felszívódását csökkenthetik, ezért nem javasolt a készítmény bevétele a</w:t>
      </w:r>
      <w:r w:rsidRPr="005A232C">
        <w:rPr>
          <w:sz w:val="22"/>
          <w:szCs w:val="22"/>
        </w:rPr>
        <w:t>z oxálsavban és</w:t>
      </w:r>
      <w:r w:rsidR="00236441" w:rsidRPr="005A232C">
        <w:rPr>
          <w:sz w:val="22"/>
          <w:szCs w:val="22"/>
        </w:rPr>
        <w:t xml:space="preserve"> </w:t>
      </w:r>
      <w:proofErr w:type="spellStart"/>
      <w:r w:rsidR="00236441" w:rsidRPr="005A232C">
        <w:rPr>
          <w:sz w:val="22"/>
          <w:szCs w:val="22"/>
        </w:rPr>
        <w:t>fitinsavban</w:t>
      </w:r>
      <w:proofErr w:type="spellEnd"/>
      <w:r w:rsidR="00236441" w:rsidRPr="005A232C">
        <w:rPr>
          <w:sz w:val="22"/>
          <w:szCs w:val="22"/>
        </w:rPr>
        <w:t xml:space="preserve"> gazdag </w:t>
      </w:r>
      <w:r w:rsidR="00724277" w:rsidRPr="005A232C">
        <w:rPr>
          <w:sz w:val="22"/>
          <w:szCs w:val="22"/>
        </w:rPr>
        <w:t xml:space="preserve">élelmiszerek </w:t>
      </w:r>
      <w:r w:rsidR="00236441" w:rsidRPr="005A232C">
        <w:rPr>
          <w:sz w:val="22"/>
          <w:szCs w:val="22"/>
        </w:rPr>
        <w:t xml:space="preserve">elfogyasztásától számított </w:t>
      </w:r>
      <w:r w:rsidR="00724277" w:rsidRPr="005A232C">
        <w:rPr>
          <w:sz w:val="22"/>
          <w:szCs w:val="22"/>
        </w:rPr>
        <w:t>2</w:t>
      </w:r>
      <w:r w:rsidR="008B2146">
        <w:rPr>
          <w:sz w:val="22"/>
          <w:szCs w:val="22"/>
        </w:rPr>
        <w:t> </w:t>
      </w:r>
      <w:r w:rsidR="00236441" w:rsidRPr="005A232C">
        <w:rPr>
          <w:sz w:val="22"/>
          <w:szCs w:val="22"/>
        </w:rPr>
        <w:t>órán belül</w:t>
      </w:r>
      <w:r w:rsidR="00927480" w:rsidRPr="005A232C">
        <w:rPr>
          <w:sz w:val="22"/>
          <w:szCs w:val="22"/>
        </w:rPr>
        <w:t>.</w:t>
      </w:r>
    </w:p>
    <w:p w14:paraId="6F1CF60E" w14:textId="77777777" w:rsidR="00786CBB" w:rsidRPr="005A232C" w:rsidRDefault="00786CBB" w:rsidP="005A232C">
      <w:pPr>
        <w:ind w:right="-2"/>
        <w:rPr>
          <w:b/>
          <w:noProof/>
          <w:sz w:val="22"/>
          <w:szCs w:val="22"/>
        </w:rPr>
      </w:pPr>
    </w:p>
    <w:p w14:paraId="451878DD" w14:textId="77777777" w:rsidR="006178B8" w:rsidRPr="005A232C" w:rsidRDefault="006178B8" w:rsidP="005A232C">
      <w:pPr>
        <w:keepNext/>
        <w:ind w:right="-2"/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t>Terhesség</w:t>
      </w:r>
      <w:r w:rsidR="00B54F0A" w:rsidRPr="005A232C">
        <w:rPr>
          <w:b/>
          <w:noProof/>
          <w:sz w:val="22"/>
          <w:szCs w:val="22"/>
        </w:rPr>
        <w:t>,</w:t>
      </w:r>
      <w:r w:rsidRPr="005A232C">
        <w:rPr>
          <w:b/>
          <w:noProof/>
          <w:sz w:val="22"/>
          <w:szCs w:val="22"/>
        </w:rPr>
        <w:t xml:space="preserve"> szoptatás</w:t>
      </w:r>
      <w:r w:rsidR="00955B07" w:rsidRPr="005A232C">
        <w:rPr>
          <w:b/>
          <w:noProof/>
          <w:sz w:val="22"/>
          <w:szCs w:val="22"/>
        </w:rPr>
        <w:t xml:space="preserve"> </w:t>
      </w:r>
      <w:r w:rsidR="00B54F0A" w:rsidRPr="005A232C">
        <w:rPr>
          <w:b/>
          <w:noProof/>
          <w:sz w:val="22"/>
          <w:szCs w:val="22"/>
        </w:rPr>
        <w:t>és termékenység</w:t>
      </w:r>
    </w:p>
    <w:p w14:paraId="56E180D6" w14:textId="77777777" w:rsidR="006178B8" w:rsidRPr="005A232C" w:rsidRDefault="00955B07" w:rsidP="005A232C">
      <w:pPr>
        <w:keepNext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 xml:space="preserve">Ha Ön terhes vagy szoptat, illetve fennáll Önnél a terhesség lehetősége vagy gyermeket szeretne, a gyógyszer </w:t>
      </w:r>
      <w:r w:rsidR="00724277" w:rsidRPr="005A232C">
        <w:rPr>
          <w:noProof/>
          <w:sz w:val="22"/>
          <w:szCs w:val="22"/>
        </w:rPr>
        <w:t xml:space="preserve">alkalmazása </w:t>
      </w:r>
      <w:r w:rsidRPr="005A232C">
        <w:rPr>
          <w:noProof/>
          <w:sz w:val="22"/>
          <w:szCs w:val="22"/>
        </w:rPr>
        <w:t>előtt beszéljen</w:t>
      </w:r>
      <w:r w:rsidR="006178B8" w:rsidRPr="005A232C">
        <w:rPr>
          <w:noProof/>
          <w:sz w:val="22"/>
          <w:szCs w:val="22"/>
        </w:rPr>
        <w:t xml:space="preserve"> kezelőorvosával vagy gyógyszerészével.</w:t>
      </w:r>
    </w:p>
    <w:p w14:paraId="241887AE" w14:textId="77777777" w:rsidR="00786CBB" w:rsidRPr="005A232C" w:rsidRDefault="00786CBB" w:rsidP="005A232C">
      <w:pPr>
        <w:rPr>
          <w:sz w:val="22"/>
          <w:szCs w:val="22"/>
        </w:rPr>
      </w:pPr>
    </w:p>
    <w:p w14:paraId="5C19F44D" w14:textId="27D63B57" w:rsidR="00993984" w:rsidRPr="005A232C" w:rsidRDefault="006178B8" w:rsidP="005A232C">
      <w:pPr>
        <w:rPr>
          <w:sz w:val="22"/>
          <w:szCs w:val="22"/>
        </w:rPr>
      </w:pPr>
      <w:r w:rsidRPr="005A232C">
        <w:rPr>
          <w:sz w:val="22"/>
          <w:szCs w:val="22"/>
        </w:rPr>
        <w:t xml:space="preserve">Az ajánlott adagban (napi </w:t>
      </w:r>
      <w:r w:rsidR="00927480" w:rsidRPr="005A232C">
        <w:rPr>
          <w:sz w:val="22"/>
          <w:szCs w:val="22"/>
        </w:rPr>
        <w:t>1 </w:t>
      </w:r>
      <w:r w:rsidR="00026589" w:rsidRPr="005A232C">
        <w:rPr>
          <w:sz w:val="22"/>
          <w:szCs w:val="22"/>
        </w:rPr>
        <w:t>drazsé</w:t>
      </w:r>
      <w:r w:rsidRPr="005A232C">
        <w:rPr>
          <w:sz w:val="22"/>
          <w:szCs w:val="22"/>
        </w:rPr>
        <w:t xml:space="preserve">) szedheti a </w:t>
      </w:r>
      <w:proofErr w:type="spellStart"/>
      <w:r w:rsidR="00D513F6"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drazsét terhesség és szoptatás alatt</w:t>
      </w:r>
      <w:r w:rsidR="00D32BB4" w:rsidRPr="005A232C">
        <w:rPr>
          <w:sz w:val="22"/>
          <w:szCs w:val="22"/>
        </w:rPr>
        <w:t>, de az ajánlott adagot ne lépje túl</w:t>
      </w:r>
      <w:r w:rsidRPr="005A232C">
        <w:rPr>
          <w:sz w:val="22"/>
          <w:szCs w:val="22"/>
        </w:rPr>
        <w:t>.</w:t>
      </w:r>
    </w:p>
    <w:p w14:paraId="6ABE22DC" w14:textId="77777777" w:rsidR="00724277" w:rsidRPr="005A232C" w:rsidRDefault="00724277" w:rsidP="005A232C">
      <w:pPr>
        <w:rPr>
          <w:sz w:val="22"/>
          <w:szCs w:val="22"/>
        </w:rPr>
      </w:pPr>
    </w:p>
    <w:p w14:paraId="1B4C398D" w14:textId="3DFB339E" w:rsidR="00786CBB" w:rsidRPr="005A232C" w:rsidRDefault="00786CBB" w:rsidP="005A232C">
      <w:pPr>
        <w:tabs>
          <w:tab w:val="left" w:pos="567"/>
        </w:tabs>
        <w:rPr>
          <w:sz w:val="22"/>
          <w:szCs w:val="22"/>
        </w:rPr>
      </w:pPr>
      <w:r w:rsidRPr="005A232C">
        <w:rPr>
          <w:sz w:val="22"/>
          <w:szCs w:val="22"/>
        </w:rPr>
        <w:t xml:space="preserve">A </w:t>
      </w:r>
      <w:proofErr w:type="spellStart"/>
      <w:r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alkalmazása mellett nem szedhető más A</w:t>
      </w:r>
      <w:r w:rsidR="003A6529" w:rsidRPr="005A232C">
        <w:rPr>
          <w:sz w:val="22"/>
          <w:szCs w:val="22"/>
        </w:rPr>
        <w:noBreakHyphen/>
      </w:r>
      <w:r w:rsidRPr="005A232C">
        <w:rPr>
          <w:sz w:val="22"/>
          <w:szCs w:val="22"/>
        </w:rPr>
        <w:t xml:space="preserve">vitamint vagy annak </w:t>
      </w:r>
      <w:proofErr w:type="spellStart"/>
      <w:r w:rsidRPr="005A232C">
        <w:rPr>
          <w:sz w:val="22"/>
          <w:szCs w:val="22"/>
        </w:rPr>
        <w:t>származékait</w:t>
      </w:r>
      <w:proofErr w:type="spellEnd"/>
      <w:r w:rsidRPr="005A232C">
        <w:rPr>
          <w:sz w:val="22"/>
          <w:szCs w:val="22"/>
        </w:rPr>
        <w:t xml:space="preserve"> (szintetikus izomerjei </w:t>
      </w:r>
      <w:r w:rsidR="00724277" w:rsidRPr="005A232C">
        <w:rPr>
          <w:sz w:val="22"/>
          <w:szCs w:val="22"/>
        </w:rPr>
        <w:t>[</w:t>
      </w:r>
      <w:proofErr w:type="spellStart"/>
      <w:r w:rsidRPr="005A232C">
        <w:rPr>
          <w:sz w:val="22"/>
          <w:szCs w:val="22"/>
        </w:rPr>
        <w:t>izotretinoin</w:t>
      </w:r>
      <w:proofErr w:type="spellEnd"/>
      <w:r w:rsidRPr="005A232C">
        <w:rPr>
          <w:sz w:val="22"/>
          <w:szCs w:val="22"/>
        </w:rPr>
        <w:t xml:space="preserve"> és </w:t>
      </w:r>
      <w:proofErr w:type="spellStart"/>
      <w:r w:rsidRPr="005A232C">
        <w:rPr>
          <w:sz w:val="22"/>
          <w:szCs w:val="22"/>
        </w:rPr>
        <w:t>etretinát</w:t>
      </w:r>
      <w:proofErr w:type="spellEnd"/>
      <w:r w:rsidR="00724277" w:rsidRPr="005A232C">
        <w:rPr>
          <w:sz w:val="22"/>
          <w:szCs w:val="22"/>
        </w:rPr>
        <w:t>]</w:t>
      </w:r>
      <w:r w:rsidRPr="005A232C">
        <w:rPr>
          <w:sz w:val="22"/>
          <w:szCs w:val="22"/>
        </w:rPr>
        <w:t xml:space="preserve">), </w:t>
      </w:r>
      <w:r w:rsidR="009B018A" w:rsidRPr="005A232C">
        <w:rPr>
          <w:sz w:val="22"/>
          <w:szCs w:val="22"/>
        </w:rPr>
        <w:t xml:space="preserve">illetve </w:t>
      </w:r>
      <w:r w:rsidRPr="005A232C">
        <w:rPr>
          <w:sz w:val="22"/>
          <w:szCs w:val="22"/>
        </w:rPr>
        <w:t>béta-karotint tartalmazó készítmények, mert ezek nagy adagja káros lehet a magzatra.</w:t>
      </w:r>
      <w:r w:rsidR="008610CE" w:rsidRPr="005A232C">
        <w:rPr>
          <w:sz w:val="22"/>
          <w:szCs w:val="22"/>
        </w:rPr>
        <w:t xml:space="preserve"> Terhes nőkre </w:t>
      </w:r>
      <w:r w:rsidR="00632B94" w:rsidRPr="005A232C">
        <w:rPr>
          <w:sz w:val="22"/>
          <w:szCs w:val="22"/>
        </w:rPr>
        <w:t xml:space="preserve">vonatkozóan </w:t>
      </w:r>
      <w:r w:rsidR="008610CE" w:rsidRPr="005A232C">
        <w:rPr>
          <w:sz w:val="22"/>
          <w:szCs w:val="22"/>
        </w:rPr>
        <w:t xml:space="preserve">a tolerálható felső beviteli határérték </w:t>
      </w:r>
      <w:r w:rsidR="00724277" w:rsidRPr="005A232C">
        <w:rPr>
          <w:sz w:val="22"/>
          <w:szCs w:val="22"/>
        </w:rPr>
        <w:t xml:space="preserve">naponta </w:t>
      </w:r>
      <w:r w:rsidR="008610CE" w:rsidRPr="005A232C">
        <w:rPr>
          <w:sz w:val="22"/>
          <w:szCs w:val="22"/>
        </w:rPr>
        <w:t>10</w:t>
      </w:r>
      <w:r w:rsidR="000D78FC">
        <w:rPr>
          <w:sz w:val="22"/>
          <w:szCs w:val="22"/>
        </w:rPr>
        <w:t> </w:t>
      </w:r>
      <w:r w:rsidR="008610CE" w:rsidRPr="005A232C">
        <w:rPr>
          <w:sz w:val="22"/>
          <w:szCs w:val="22"/>
        </w:rPr>
        <w:t>000</w:t>
      </w:r>
      <w:r w:rsidR="000D78FC">
        <w:rPr>
          <w:sz w:val="22"/>
          <w:szCs w:val="22"/>
        </w:rPr>
        <w:t> </w:t>
      </w:r>
      <w:r w:rsidR="008610CE" w:rsidRPr="005A232C">
        <w:rPr>
          <w:sz w:val="22"/>
          <w:szCs w:val="22"/>
        </w:rPr>
        <w:t>NE.</w:t>
      </w:r>
    </w:p>
    <w:p w14:paraId="564891B7" w14:textId="77777777" w:rsidR="008610CE" w:rsidRPr="005A232C" w:rsidRDefault="008610CE" w:rsidP="005A232C">
      <w:pPr>
        <w:tabs>
          <w:tab w:val="left" w:pos="567"/>
        </w:tabs>
        <w:rPr>
          <w:sz w:val="22"/>
          <w:szCs w:val="22"/>
          <w:u w:val="single"/>
        </w:rPr>
      </w:pPr>
    </w:p>
    <w:p w14:paraId="390AFBDD" w14:textId="68F80193" w:rsidR="00632B94" w:rsidRPr="005A232C" w:rsidRDefault="00632B94" w:rsidP="005A232C">
      <w:pPr>
        <w:tabs>
          <w:tab w:val="left" w:pos="567"/>
        </w:tabs>
        <w:rPr>
          <w:sz w:val="22"/>
          <w:szCs w:val="22"/>
        </w:rPr>
      </w:pPr>
      <w:r w:rsidRPr="005A232C">
        <w:rPr>
          <w:sz w:val="22"/>
          <w:szCs w:val="22"/>
        </w:rPr>
        <w:t>A folyamatos D-vitamin-túladagolás károsíthatja a magzatot. Terhes nőkre vonatkozóan a tolerálható felső beviteli határérték naponta 4000</w:t>
      </w:r>
      <w:r w:rsidR="000D78FC">
        <w:rPr>
          <w:sz w:val="22"/>
          <w:szCs w:val="22"/>
        </w:rPr>
        <w:t> </w:t>
      </w:r>
      <w:r w:rsidRPr="005A232C">
        <w:rPr>
          <w:sz w:val="22"/>
          <w:szCs w:val="22"/>
        </w:rPr>
        <w:t>NE.</w:t>
      </w:r>
    </w:p>
    <w:p w14:paraId="756D13B7" w14:textId="77777777" w:rsidR="00786CBB" w:rsidRPr="005A232C" w:rsidRDefault="00786CBB" w:rsidP="005A232C">
      <w:pPr>
        <w:rPr>
          <w:sz w:val="22"/>
          <w:szCs w:val="22"/>
        </w:rPr>
      </w:pPr>
    </w:p>
    <w:p w14:paraId="749A49CA" w14:textId="77777777" w:rsidR="00786CBB" w:rsidRPr="005A232C" w:rsidRDefault="00786CBB" w:rsidP="005A232C">
      <w:pPr>
        <w:rPr>
          <w:iCs/>
          <w:sz w:val="22"/>
          <w:szCs w:val="22"/>
          <w:lang w:eastAsia="en-US"/>
        </w:rPr>
      </w:pPr>
      <w:r w:rsidRPr="005A232C">
        <w:rPr>
          <w:iCs/>
          <w:sz w:val="22"/>
          <w:szCs w:val="22"/>
          <w:lang w:eastAsia="en-US"/>
        </w:rPr>
        <w:t xml:space="preserve">A </w:t>
      </w:r>
      <w:r w:rsidR="00C92A84" w:rsidRPr="005A232C">
        <w:rPr>
          <w:iCs/>
          <w:sz w:val="22"/>
          <w:szCs w:val="22"/>
          <w:lang w:eastAsia="en-US"/>
        </w:rPr>
        <w:t xml:space="preserve">készítmény </w:t>
      </w:r>
      <w:r w:rsidRPr="005A232C">
        <w:rPr>
          <w:iCs/>
          <w:sz w:val="22"/>
          <w:szCs w:val="22"/>
          <w:lang w:eastAsia="en-US"/>
        </w:rPr>
        <w:t>vitamin</w:t>
      </w:r>
      <w:r w:rsidR="00C92A84" w:rsidRPr="005A232C">
        <w:rPr>
          <w:iCs/>
          <w:sz w:val="22"/>
          <w:szCs w:val="22"/>
          <w:lang w:eastAsia="en-US"/>
        </w:rPr>
        <w:t>jai</w:t>
      </w:r>
      <w:r w:rsidRPr="005A232C">
        <w:rPr>
          <w:iCs/>
          <w:sz w:val="22"/>
          <w:szCs w:val="22"/>
          <w:lang w:eastAsia="en-US"/>
        </w:rPr>
        <w:t xml:space="preserve"> és ásványi anyag</w:t>
      </w:r>
      <w:r w:rsidR="00C92A84" w:rsidRPr="005A232C">
        <w:rPr>
          <w:iCs/>
          <w:sz w:val="22"/>
          <w:szCs w:val="22"/>
          <w:lang w:eastAsia="en-US"/>
        </w:rPr>
        <w:t>ai</w:t>
      </w:r>
      <w:r w:rsidRPr="005A232C">
        <w:rPr>
          <w:iCs/>
          <w:sz w:val="22"/>
          <w:szCs w:val="22"/>
          <w:lang w:eastAsia="en-US"/>
        </w:rPr>
        <w:t xml:space="preserve"> kiválasztódnak az anyatej</w:t>
      </w:r>
      <w:r w:rsidR="00C92A84" w:rsidRPr="005A232C">
        <w:rPr>
          <w:iCs/>
          <w:sz w:val="22"/>
          <w:szCs w:val="22"/>
          <w:lang w:eastAsia="en-US"/>
        </w:rPr>
        <w:t>be</w:t>
      </w:r>
      <w:r w:rsidRPr="005A232C">
        <w:rPr>
          <w:iCs/>
          <w:sz w:val="22"/>
          <w:szCs w:val="22"/>
          <w:lang w:eastAsia="en-US"/>
        </w:rPr>
        <w:t xml:space="preserve">, de </w:t>
      </w:r>
      <w:r w:rsidR="00C92A84" w:rsidRPr="005A232C">
        <w:rPr>
          <w:iCs/>
          <w:sz w:val="22"/>
          <w:szCs w:val="22"/>
          <w:lang w:eastAsia="en-US"/>
        </w:rPr>
        <w:t xml:space="preserve">terápiás adagok alkalmazásakor </w:t>
      </w:r>
      <w:r w:rsidRPr="005A232C">
        <w:rPr>
          <w:iCs/>
          <w:sz w:val="22"/>
          <w:szCs w:val="22"/>
          <w:lang w:eastAsia="en-US"/>
        </w:rPr>
        <w:t>káros hatásokat nem tapasztaltak a szoptatott gyermek</w:t>
      </w:r>
      <w:r w:rsidR="00C92A84" w:rsidRPr="005A232C">
        <w:rPr>
          <w:iCs/>
          <w:sz w:val="22"/>
          <w:szCs w:val="22"/>
          <w:lang w:eastAsia="en-US"/>
        </w:rPr>
        <w:t>eknél</w:t>
      </w:r>
      <w:r w:rsidRPr="005A232C">
        <w:rPr>
          <w:iCs/>
          <w:sz w:val="22"/>
          <w:szCs w:val="22"/>
          <w:lang w:eastAsia="en-US"/>
        </w:rPr>
        <w:t>.</w:t>
      </w:r>
    </w:p>
    <w:p w14:paraId="5E0DC364" w14:textId="77777777" w:rsidR="00786CBB" w:rsidRPr="005A232C" w:rsidRDefault="00786CBB" w:rsidP="005A232C">
      <w:pPr>
        <w:rPr>
          <w:iCs/>
          <w:sz w:val="22"/>
          <w:szCs w:val="22"/>
          <w:lang w:eastAsia="en-US"/>
        </w:rPr>
      </w:pPr>
      <w:r w:rsidRPr="005A232C">
        <w:rPr>
          <w:iCs/>
          <w:sz w:val="22"/>
          <w:szCs w:val="22"/>
          <w:lang w:eastAsia="en-US"/>
        </w:rPr>
        <w:t>Azonban, ezt figyelembe kell venni</w:t>
      </w:r>
      <w:r w:rsidR="003601DC" w:rsidRPr="005A232C">
        <w:rPr>
          <w:iCs/>
          <w:sz w:val="22"/>
          <w:szCs w:val="22"/>
          <w:lang w:eastAsia="en-US"/>
        </w:rPr>
        <w:t>,</w:t>
      </w:r>
      <w:r w:rsidRPr="005A232C">
        <w:rPr>
          <w:iCs/>
          <w:sz w:val="22"/>
          <w:szCs w:val="22"/>
          <w:lang w:eastAsia="en-US"/>
        </w:rPr>
        <w:t xml:space="preserve"> ha a gyermek bármilyen más táplálékkiegészítést kap.</w:t>
      </w:r>
    </w:p>
    <w:p w14:paraId="510DBAA7" w14:textId="77777777" w:rsidR="00786CBB" w:rsidRPr="005A232C" w:rsidRDefault="00786CBB" w:rsidP="005A232C">
      <w:pPr>
        <w:rPr>
          <w:sz w:val="22"/>
          <w:szCs w:val="22"/>
        </w:rPr>
      </w:pPr>
    </w:p>
    <w:p w14:paraId="16BE8504" w14:textId="77777777" w:rsidR="00786CBB" w:rsidRPr="005A232C" w:rsidRDefault="00786CBB" w:rsidP="005A232C">
      <w:pPr>
        <w:rPr>
          <w:sz w:val="22"/>
          <w:szCs w:val="22"/>
        </w:rPr>
      </w:pPr>
      <w:r w:rsidRPr="005A232C">
        <w:rPr>
          <w:sz w:val="22"/>
          <w:szCs w:val="22"/>
        </w:rPr>
        <w:t>A folyamatos D</w:t>
      </w:r>
      <w:r w:rsidR="003A6529" w:rsidRPr="005A232C">
        <w:rPr>
          <w:sz w:val="22"/>
          <w:szCs w:val="22"/>
        </w:rPr>
        <w:noBreakHyphen/>
      </w:r>
      <w:r w:rsidRPr="005A232C">
        <w:rPr>
          <w:sz w:val="22"/>
          <w:szCs w:val="22"/>
        </w:rPr>
        <w:t>vitamin</w:t>
      </w:r>
      <w:r w:rsidR="00C92A84" w:rsidRPr="005A232C">
        <w:rPr>
          <w:sz w:val="22"/>
          <w:szCs w:val="22"/>
        </w:rPr>
        <w:t>-</w:t>
      </w:r>
      <w:r w:rsidRPr="005A232C">
        <w:rPr>
          <w:sz w:val="22"/>
          <w:szCs w:val="22"/>
        </w:rPr>
        <w:t>túladagolás káros lehet a magzatra, újszülöttre.</w:t>
      </w:r>
      <w:r w:rsidR="00632B94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>Ezt figyelembe kell venni</w:t>
      </w:r>
      <w:r w:rsidR="00632B94" w:rsidRPr="005A232C">
        <w:rPr>
          <w:sz w:val="22"/>
          <w:szCs w:val="22"/>
        </w:rPr>
        <w:t>,</w:t>
      </w:r>
      <w:r w:rsidRPr="005A232C">
        <w:rPr>
          <w:sz w:val="22"/>
          <w:szCs w:val="22"/>
        </w:rPr>
        <w:t xml:space="preserve"> amikor az újszülött D</w:t>
      </w:r>
      <w:r w:rsidR="003A6529" w:rsidRPr="005A232C">
        <w:rPr>
          <w:sz w:val="22"/>
          <w:szCs w:val="22"/>
        </w:rPr>
        <w:noBreakHyphen/>
      </w:r>
      <w:r w:rsidRPr="005A232C">
        <w:rPr>
          <w:sz w:val="22"/>
          <w:szCs w:val="22"/>
        </w:rPr>
        <w:t>vitamin</w:t>
      </w:r>
      <w:r w:rsidR="00632B94" w:rsidRPr="005A232C">
        <w:rPr>
          <w:sz w:val="22"/>
          <w:szCs w:val="22"/>
        </w:rPr>
        <w:t>-</w:t>
      </w:r>
      <w:r w:rsidRPr="005A232C">
        <w:rPr>
          <w:sz w:val="22"/>
          <w:szCs w:val="22"/>
        </w:rPr>
        <w:t>pótlást kap.</w:t>
      </w:r>
    </w:p>
    <w:p w14:paraId="2601B6F5" w14:textId="77777777" w:rsidR="00632B94" w:rsidRPr="005A232C" w:rsidRDefault="00632B94" w:rsidP="005A232C">
      <w:pPr>
        <w:pStyle w:val="Szvegtrzs"/>
        <w:tabs>
          <w:tab w:val="left" w:pos="567"/>
        </w:tabs>
        <w:jc w:val="left"/>
        <w:rPr>
          <w:sz w:val="22"/>
          <w:szCs w:val="22"/>
        </w:rPr>
      </w:pPr>
    </w:p>
    <w:p w14:paraId="2AD499F1" w14:textId="2E7BDA13" w:rsidR="00632B94" w:rsidRPr="005A232C" w:rsidRDefault="00632B94" w:rsidP="005A232C">
      <w:pPr>
        <w:pStyle w:val="Szvegtrzs"/>
        <w:tabs>
          <w:tab w:val="left" w:pos="567"/>
        </w:tabs>
        <w:jc w:val="left"/>
        <w:rPr>
          <w:sz w:val="22"/>
          <w:szCs w:val="22"/>
        </w:rPr>
      </w:pPr>
      <w:r w:rsidRPr="005A232C">
        <w:rPr>
          <w:sz w:val="22"/>
          <w:szCs w:val="22"/>
        </w:rPr>
        <w:t xml:space="preserve">A </w:t>
      </w:r>
      <w:proofErr w:type="spellStart"/>
      <w:r w:rsidRPr="005A232C">
        <w:rPr>
          <w:sz w:val="22"/>
          <w:szCs w:val="22"/>
        </w:rPr>
        <w:t>retinol</w:t>
      </w:r>
      <w:proofErr w:type="spellEnd"/>
      <w:r w:rsidRPr="005A232C">
        <w:rPr>
          <w:sz w:val="22"/>
          <w:szCs w:val="22"/>
        </w:rPr>
        <w:t xml:space="preserve"> </w:t>
      </w:r>
      <w:proofErr w:type="spellStart"/>
      <w:r w:rsidRPr="005A232C">
        <w:rPr>
          <w:sz w:val="22"/>
          <w:szCs w:val="22"/>
        </w:rPr>
        <w:t>kiválasztódik</w:t>
      </w:r>
      <w:proofErr w:type="spellEnd"/>
      <w:r w:rsidRPr="005A232C">
        <w:rPr>
          <w:sz w:val="22"/>
          <w:szCs w:val="22"/>
        </w:rPr>
        <w:t xml:space="preserve"> az anyatejbe, ezért nagy </w:t>
      </w:r>
      <w:r w:rsidR="00A255C6">
        <w:rPr>
          <w:sz w:val="22"/>
          <w:szCs w:val="22"/>
          <w:lang w:val="hu-HU"/>
        </w:rPr>
        <w:t>adag</w:t>
      </w:r>
      <w:r w:rsidR="00A255C6" w:rsidRPr="005A232C">
        <w:rPr>
          <w:sz w:val="22"/>
          <w:szCs w:val="22"/>
        </w:rPr>
        <w:t xml:space="preserve">ú </w:t>
      </w:r>
      <w:r w:rsidRPr="005A232C">
        <w:rPr>
          <w:sz w:val="22"/>
          <w:szCs w:val="22"/>
        </w:rPr>
        <w:t>A-vitamin alkalmazása szoptatás idején nem javasolt. Az ajánlott napi adag 4000</w:t>
      </w:r>
      <w:r w:rsidR="000D78FC">
        <w:rPr>
          <w:sz w:val="22"/>
          <w:szCs w:val="22"/>
          <w:lang w:val="hu-HU"/>
        </w:rPr>
        <w:t xml:space="preserve"> </w:t>
      </w:r>
      <w:r w:rsidRPr="005A232C">
        <w:rPr>
          <w:sz w:val="22"/>
          <w:szCs w:val="22"/>
        </w:rPr>
        <w:t>NE.</w:t>
      </w:r>
    </w:p>
    <w:p w14:paraId="39226A39" w14:textId="77777777" w:rsidR="00786CBB" w:rsidRPr="005A232C" w:rsidRDefault="00786CBB" w:rsidP="005A232C">
      <w:pPr>
        <w:rPr>
          <w:sz w:val="22"/>
          <w:szCs w:val="22"/>
        </w:rPr>
      </w:pPr>
    </w:p>
    <w:p w14:paraId="7851E4F8" w14:textId="77777777" w:rsidR="00632B94" w:rsidRPr="005A232C" w:rsidRDefault="00632B94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  <w:r w:rsidRPr="005A232C">
        <w:rPr>
          <w:sz w:val="22"/>
          <w:szCs w:val="22"/>
        </w:rPr>
        <w:t>Nem áll rendelkezésre adat a gyógyszer termékenységre gyakorolt hatásáról.</w:t>
      </w:r>
    </w:p>
    <w:p w14:paraId="78C9FD3E" w14:textId="77777777" w:rsidR="008610CE" w:rsidRPr="005A232C" w:rsidRDefault="008610CE" w:rsidP="005A232C">
      <w:pPr>
        <w:rPr>
          <w:sz w:val="22"/>
          <w:szCs w:val="22"/>
        </w:rPr>
      </w:pPr>
    </w:p>
    <w:p w14:paraId="78053D2A" w14:textId="77777777" w:rsidR="00783CA9" w:rsidRPr="005A232C" w:rsidRDefault="00783CA9" w:rsidP="005A232C">
      <w:pPr>
        <w:keepNext/>
        <w:ind w:right="-29"/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t>A készítmény hatásai a gépjárművezetéshez és</w:t>
      </w:r>
      <w:r w:rsidR="009E62DE" w:rsidRPr="005A232C">
        <w:rPr>
          <w:b/>
          <w:noProof/>
          <w:sz w:val="22"/>
          <w:szCs w:val="22"/>
        </w:rPr>
        <w:t xml:space="preserve"> a</w:t>
      </w:r>
      <w:r w:rsidRPr="005A232C">
        <w:rPr>
          <w:b/>
          <w:noProof/>
          <w:sz w:val="22"/>
          <w:szCs w:val="22"/>
        </w:rPr>
        <w:t xml:space="preserve"> gépek kezeléséhez szükséges képességekre</w:t>
      </w:r>
    </w:p>
    <w:p w14:paraId="7C086805" w14:textId="77777777" w:rsidR="00632B94" w:rsidRPr="005A232C" w:rsidRDefault="00632B94" w:rsidP="005A232C">
      <w:pPr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A Supradyn drazsé nem befolyásolja a gépjárművezetéshez és a gépek kezeléséhez szükséges képességeket.</w:t>
      </w:r>
    </w:p>
    <w:p w14:paraId="698B7A14" w14:textId="77777777" w:rsidR="00955B07" w:rsidRPr="005A232C" w:rsidRDefault="00955B07" w:rsidP="005A232C">
      <w:pPr>
        <w:rPr>
          <w:sz w:val="22"/>
          <w:szCs w:val="22"/>
        </w:rPr>
      </w:pPr>
    </w:p>
    <w:p w14:paraId="26D7519F" w14:textId="6069C725" w:rsidR="00783CA9" w:rsidRPr="005A232C" w:rsidRDefault="00955B07" w:rsidP="005A232C">
      <w:pPr>
        <w:keepNext/>
        <w:rPr>
          <w:b/>
          <w:sz w:val="22"/>
          <w:szCs w:val="22"/>
        </w:rPr>
      </w:pPr>
      <w:r w:rsidRPr="005A232C">
        <w:rPr>
          <w:b/>
          <w:sz w:val="22"/>
          <w:szCs w:val="22"/>
        </w:rPr>
        <w:t xml:space="preserve">A </w:t>
      </w:r>
      <w:proofErr w:type="spellStart"/>
      <w:r w:rsidRPr="005A232C">
        <w:rPr>
          <w:b/>
          <w:sz w:val="22"/>
          <w:szCs w:val="22"/>
        </w:rPr>
        <w:t>Supradyn</w:t>
      </w:r>
      <w:proofErr w:type="spellEnd"/>
      <w:r w:rsidRPr="005A232C">
        <w:rPr>
          <w:b/>
          <w:sz w:val="22"/>
          <w:szCs w:val="22"/>
        </w:rPr>
        <w:t xml:space="preserve"> drazsé </w:t>
      </w:r>
      <w:proofErr w:type="spellStart"/>
      <w:r w:rsidR="009C3E83" w:rsidRPr="005A232C">
        <w:rPr>
          <w:b/>
          <w:sz w:val="22"/>
          <w:szCs w:val="22"/>
        </w:rPr>
        <w:t>laktózt</w:t>
      </w:r>
      <w:proofErr w:type="spellEnd"/>
      <w:r w:rsidR="005560D1">
        <w:rPr>
          <w:b/>
          <w:sz w:val="22"/>
          <w:szCs w:val="22"/>
        </w:rPr>
        <w:t>,</w:t>
      </w:r>
      <w:r w:rsidR="009C3E83" w:rsidRPr="005A232C">
        <w:rPr>
          <w:b/>
          <w:sz w:val="22"/>
          <w:szCs w:val="22"/>
        </w:rPr>
        <w:t xml:space="preserve"> szacharózt </w:t>
      </w:r>
      <w:r w:rsidR="005560D1">
        <w:rPr>
          <w:b/>
          <w:sz w:val="22"/>
          <w:szCs w:val="22"/>
        </w:rPr>
        <w:t xml:space="preserve">és glükózt </w:t>
      </w:r>
      <w:r w:rsidR="009C3E83" w:rsidRPr="005A232C">
        <w:rPr>
          <w:b/>
          <w:sz w:val="22"/>
          <w:szCs w:val="22"/>
        </w:rPr>
        <w:t>tartalmaz</w:t>
      </w:r>
    </w:p>
    <w:p w14:paraId="2D62FA02" w14:textId="64BDE4BA" w:rsidR="00D32BB4" w:rsidRPr="005A232C" w:rsidRDefault="00D32BB4" w:rsidP="005A232C">
      <w:pPr>
        <w:keepNext/>
        <w:rPr>
          <w:sz w:val="22"/>
          <w:szCs w:val="22"/>
        </w:rPr>
      </w:pPr>
      <w:r w:rsidRPr="005A232C">
        <w:rPr>
          <w:sz w:val="22"/>
          <w:szCs w:val="22"/>
        </w:rPr>
        <w:t xml:space="preserve">A </w:t>
      </w:r>
      <w:proofErr w:type="spellStart"/>
      <w:r w:rsidR="00D513F6"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drazsé </w:t>
      </w:r>
      <w:r w:rsidR="00442204">
        <w:rPr>
          <w:sz w:val="22"/>
          <w:szCs w:val="22"/>
        </w:rPr>
        <w:t>14,</w:t>
      </w:r>
      <w:r w:rsidR="007F54F9">
        <w:rPr>
          <w:sz w:val="22"/>
          <w:szCs w:val="22"/>
        </w:rPr>
        <w:t>3</w:t>
      </w:r>
      <w:r w:rsidR="00442204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 xml:space="preserve">mg </w:t>
      </w:r>
      <w:r w:rsidR="00D41D1D" w:rsidRPr="005A232C">
        <w:rPr>
          <w:sz w:val="22"/>
          <w:szCs w:val="22"/>
        </w:rPr>
        <w:t>tejcukrot (</w:t>
      </w:r>
      <w:proofErr w:type="spellStart"/>
      <w:r w:rsidRPr="005A232C">
        <w:rPr>
          <w:sz w:val="22"/>
          <w:szCs w:val="22"/>
        </w:rPr>
        <w:t>laktózt</w:t>
      </w:r>
      <w:proofErr w:type="spellEnd"/>
      <w:r w:rsidR="00D41D1D" w:rsidRPr="005A232C">
        <w:rPr>
          <w:sz w:val="22"/>
          <w:szCs w:val="22"/>
        </w:rPr>
        <w:t>)</w:t>
      </w:r>
      <w:r w:rsidR="00442204">
        <w:rPr>
          <w:sz w:val="22"/>
          <w:szCs w:val="22"/>
        </w:rPr>
        <w:t>,</w:t>
      </w:r>
      <w:r w:rsidR="005C7A3D" w:rsidRPr="005A232C">
        <w:rPr>
          <w:sz w:val="22"/>
          <w:szCs w:val="22"/>
        </w:rPr>
        <w:t xml:space="preserve"> </w:t>
      </w:r>
      <w:r w:rsidR="00442204">
        <w:rPr>
          <w:sz w:val="22"/>
          <w:szCs w:val="22"/>
        </w:rPr>
        <w:t>237,5</w:t>
      </w:r>
      <w:r w:rsidR="00927480" w:rsidRPr="005A232C">
        <w:rPr>
          <w:sz w:val="22"/>
          <w:szCs w:val="22"/>
        </w:rPr>
        <w:t> </w:t>
      </w:r>
      <w:r w:rsidR="005C7A3D" w:rsidRPr="005A232C">
        <w:rPr>
          <w:sz w:val="22"/>
          <w:szCs w:val="22"/>
        </w:rPr>
        <w:t xml:space="preserve">mg </w:t>
      </w:r>
      <w:r w:rsidR="00D41D1D" w:rsidRPr="005A232C">
        <w:rPr>
          <w:sz w:val="22"/>
          <w:szCs w:val="22"/>
        </w:rPr>
        <w:t>répacukrot (</w:t>
      </w:r>
      <w:r w:rsidR="005C7A3D" w:rsidRPr="005A232C">
        <w:rPr>
          <w:sz w:val="22"/>
          <w:szCs w:val="22"/>
        </w:rPr>
        <w:t>szacharózt</w:t>
      </w:r>
      <w:r w:rsidR="00D41D1D" w:rsidRPr="005A232C">
        <w:rPr>
          <w:sz w:val="22"/>
          <w:szCs w:val="22"/>
        </w:rPr>
        <w:t>)</w:t>
      </w:r>
      <w:r w:rsidR="00442204">
        <w:rPr>
          <w:sz w:val="22"/>
          <w:szCs w:val="22"/>
        </w:rPr>
        <w:t xml:space="preserve"> és 2,</w:t>
      </w:r>
      <w:r w:rsidR="007F54F9">
        <w:rPr>
          <w:sz w:val="22"/>
          <w:szCs w:val="22"/>
        </w:rPr>
        <w:t>3</w:t>
      </w:r>
      <w:r w:rsidR="00442204">
        <w:rPr>
          <w:sz w:val="22"/>
          <w:szCs w:val="22"/>
        </w:rPr>
        <w:t xml:space="preserve"> mg glük</w:t>
      </w:r>
      <w:r w:rsidR="007B0620">
        <w:rPr>
          <w:sz w:val="22"/>
          <w:szCs w:val="22"/>
        </w:rPr>
        <w:t>óz</w:t>
      </w:r>
      <w:r w:rsidR="00B221BD">
        <w:rPr>
          <w:sz w:val="22"/>
          <w:szCs w:val="22"/>
        </w:rPr>
        <w:t>-</w:t>
      </w:r>
      <w:r w:rsidR="007B0620">
        <w:rPr>
          <w:sz w:val="22"/>
          <w:szCs w:val="22"/>
        </w:rPr>
        <w:t>szirupot</w:t>
      </w:r>
      <w:r w:rsidR="005C7A3D" w:rsidRPr="005A232C">
        <w:rPr>
          <w:sz w:val="22"/>
          <w:szCs w:val="22"/>
        </w:rPr>
        <w:t xml:space="preserve"> is</w:t>
      </w:r>
      <w:r w:rsidRPr="005A232C">
        <w:rPr>
          <w:sz w:val="22"/>
          <w:szCs w:val="22"/>
        </w:rPr>
        <w:t xml:space="preserve"> tartalmaz drazsénként.</w:t>
      </w:r>
    </w:p>
    <w:p w14:paraId="491DEFE0" w14:textId="77777777" w:rsidR="00D32BB4" w:rsidRPr="005A232C" w:rsidRDefault="00D32BB4" w:rsidP="005A232C">
      <w:pPr>
        <w:tabs>
          <w:tab w:val="left" w:pos="550"/>
        </w:tabs>
        <w:rPr>
          <w:sz w:val="22"/>
          <w:szCs w:val="22"/>
        </w:rPr>
      </w:pPr>
      <w:r w:rsidRPr="005A232C">
        <w:rPr>
          <w:sz w:val="22"/>
          <w:szCs w:val="22"/>
        </w:rPr>
        <w:t>Amennyiben kezelőorvosa korábban már figyelmeztette Önt, hogy bizonyos cukrokra érzékeny, keresse fel orvosát, mielőtt elkezdi szedni ezt a gyógyszert.</w:t>
      </w:r>
    </w:p>
    <w:p w14:paraId="1C88335A" w14:textId="77777777" w:rsidR="006178B8" w:rsidRPr="005A232C" w:rsidRDefault="006178B8" w:rsidP="005A232C">
      <w:pPr>
        <w:rPr>
          <w:sz w:val="22"/>
          <w:szCs w:val="22"/>
        </w:rPr>
      </w:pPr>
    </w:p>
    <w:p w14:paraId="3026C868" w14:textId="77777777" w:rsidR="004077A8" w:rsidRPr="005A232C" w:rsidRDefault="004077A8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  <w:r w:rsidRPr="005A232C">
        <w:rPr>
          <w:sz w:val="22"/>
          <w:szCs w:val="22"/>
        </w:rPr>
        <w:t xml:space="preserve">A </w:t>
      </w:r>
      <w:proofErr w:type="spellStart"/>
      <w:r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drazsé nem jelent számottevő kalóriabevitelt, így cukorbetegek is alkalmazhatják.</w:t>
      </w:r>
    </w:p>
    <w:p w14:paraId="5AE306E9" w14:textId="77777777" w:rsidR="004077A8" w:rsidRPr="005A232C" w:rsidRDefault="004077A8" w:rsidP="005A232C">
      <w:pPr>
        <w:rPr>
          <w:sz w:val="22"/>
          <w:szCs w:val="22"/>
        </w:rPr>
      </w:pPr>
    </w:p>
    <w:p w14:paraId="528CFD46" w14:textId="77777777" w:rsidR="00D32BB4" w:rsidRPr="005A232C" w:rsidRDefault="00D32BB4" w:rsidP="005A232C">
      <w:pPr>
        <w:rPr>
          <w:sz w:val="22"/>
          <w:szCs w:val="22"/>
        </w:rPr>
      </w:pPr>
    </w:p>
    <w:p w14:paraId="05DD3E1A" w14:textId="77777777" w:rsidR="006178B8" w:rsidRPr="005A232C" w:rsidRDefault="00955B07" w:rsidP="005A232C">
      <w:pPr>
        <w:keepNext/>
        <w:numPr>
          <w:ilvl w:val="2"/>
          <w:numId w:val="12"/>
        </w:numPr>
        <w:tabs>
          <w:tab w:val="clear" w:pos="0"/>
          <w:tab w:val="num" w:pos="567"/>
        </w:tabs>
        <w:ind w:left="567" w:hanging="567"/>
        <w:rPr>
          <w:b/>
          <w:sz w:val="22"/>
          <w:szCs w:val="22"/>
        </w:rPr>
      </w:pPr>
      <w:r w:rsidRPr="005A232C">
        <w:rPr>
          <w:b/>
          <w:sz w:val="22"/>
          <w:szCs w:val="22"/>
        </w:rPr>
        <w:t xml:space="preserve">Hogyan kell szedni a </w:t>
      </w:r>
      <w:proofErr w:type="spellStart"/>
      <w:r w:rsidRPr="005A232C">
        <w:rPr>
          <w:b/>
          <w:sz w:val="22"/>
          <w:szCs w:val="22"/>
        </w:rPr>
        <w:t>Supradyn</w:t>
      </w:r>
      <w:proofErr w:type="spellEnd"/>
      <w:r w:rsidRPr="005A232C">
        <w:rPr>
          <w:b/>
          <w:sz w:val="22"/>
          <w:szCs w:val="22"/>
        </w:rPr>
        <w:t xml:space="preserve"> drazsét?</w:t>
      </w:r>
    </w:p>
    <w:p w14:paraId="13A40C7E" w14:textId="77777777" w:rsidR="006178B8" w:rsidRPr="005A232C" w:rsidRDefault="006178B8" w:rsidP="005A232C">
      <w:pPr>
        <w:keepNext/>
        <w:ind w:left="567" w:right="-2" w:hanging="567"/>
        <w:rPr>
          <w:noProof/>
          <w:sz w:val="22"/>
          <w:szCs w:val="22"/>
        </w:rPr>
      </w:pPr>
    </w:p>
    <w:p w14:paraId="177FF539" w14:textId="77777777" w:rsidR="006178B8" w:rsidRPr="005A232C" w:rsidRDefault="00632B94" w:rsidP="005A232C">
      <w:pPr>
        <w:keepNext/>
        <w:ind w:right="-2"/>
        <w:rPr>
          <w:noProof/>
          <w:sz w:val="22"/>
          <w:szCs w:val="22"/>
        </w:rPr>
      </w:pPr>
      <w:r w:rsidRPr="005A232C">
        <w:rPr>
          <w:sz w:val="22"/>
          <w:szCs w:val="22"/>
        </w:rPr>
        <w:t xml:space="preserve">Ezt a gyógyszert mindig pontosan a betegtájékoztatóban leírtaknak, vagy </w:t>
      </w:r>
      <w:r w:rsidR="000B63B9" w:rsidRPr="005A232C">
        <w:rPr>
          <w:noProof/>
          <w:sz w:val="22"/>
          <w:szCs w:val="22"/>
        </w:rPr>
        <w:t xml:space="preserve">a </w:t>
      </w:r>
      <w:r w:rsidR="00786CBB" w:rsidRPr="005A232C">
        <w:rPr>
          <w:noProof/>
          <w:sz w:val="22"/>
          <w:szCs w:val="22"/>
        </w:rPr>
        <w:t>kezelőorvosa vagy gyógyszerésze által elmondottaknak megfelelően szedje.</w:t>
      </w:r>
      <w:r w:rsidR="009B67A2" w:rsidRPr="005A232C">
        <w:rPr>
          <w:noProof/>
          <w:sz w:val="22"/>
          <w:szCs w:val="22"/>
        </w:rPr>
        <w:t xml:space="preserve"> </w:t>
      </w:r>
      <w:r w:rsidR="006178B8" w:rsidRPr="005A232C">
        <w:rPr>
          <w:noProof/>
          <w:sz w:val="22"/>
          <w:szCs w:val="22"/>
        </w:rPr>
        <w:t>Amennyiben nem biztos az ad</w:t>
      </w:r>
      <w:r w:rsidR="00260AEF" w:rsidRPr="005A232C">
        <w:rPr>
          <w:noProof/>
          <w:sz w:val="22"/>
          <w:szCs w:val="22"/>
        </w:rPr>
        <w:t xml:space="preserve">agolást illetően, kérdezze meg </w:t>
      </w:r>
      <w:r w:rsidR="000B63B9" w:rsidRPr="005A232C">
        <w:rPr>
          <w:noProof/>
          <w:sz w:val="22"/>
          <w:szCs w:val="22"/>
        </w:rPr>
        <w:t>kezelő</w:t>
      </w:r>
      <w:r w:rsidR="00260AEF" w:rsidRPr="005A232C">
        <w:rPr>
          <w:noProof/>
          <w:sz w:val="22"/>
          <w:szCs w:val="22"/>
        </w:rPr>
        <w:t>orvosát vagy gyógyszerészét.</w:t>
      </w:r>
    </w:p>
    <w:p w14:paraId="22EF4F12" w14:textId="77777777" w:rsidR="006178B8" w:rsidRPr="005A232C" w:rsidRDefault="006178B8" w:rsidP="005A232C">
      <w:pPr>
        <w:ind w:right="-2"/>
        <w:rPr>
          <w:noProof/>
          <w:sz w:val="22"/>
          <w:szCs w:val="22"/>
        </w:rPr>
      </w:pPr>
    </w:p>
    <w:p w14:paraId="51B92454" w14:textId="77777777" w:rsidR="00632B94" w:rsidRPr="005A232C" w:rsidRDefault="00955B07" w:rsidP="005A232C">
      <w:pPr>
        <w:keepNext/>
        <w:ind w:right="-2"/>
        <w:rPr>
          <w:sz w:val="22"/>
          <w:szCs w:val="22"/>
          <w:u w:val="single"/>
        </w:rPr>
      </w:pPr>
      <w:r w:rsidRPr="005A232C">
        <w:rPr>
          <w:sz w:val="22"/>
          <w:szCs w:val="22"/>
          <w:u w:val="single"/>
        </w:rPr>
        <w:t>A készítmény ajánlott adagja</w:t>
      </w:r>
    </w:p>
    <w:p w14:paraId="46B38C99" w14:textId="77777777" w:rsidR="00632B94" w:rsidRPr="005A232C" w:rsidRDefault="00632B94" w:rsidP="005A232C">
      <w:pPr>
        <w:keepNext/>
        <w:ind w:right="-2"/>
        <w:rPr>
          <w:sz w:val="22"/>
          <w:szCs w:val="22"/>
        </w:rPr>
      </w:pPr>
      <w:r w:rsidRPr="005A232C">
        <w:rPr>
          <w:sz w:val="22"/>
          <w:szCs w:val="22"/>
        </w:rPr>
        <w:t>F</w:t>
      </w:r>
      <w:r w:rsidR="00786CBB" w:rsidRPr="005A232C">
        <w:rPr>
          <w:sz w:val="22"/>
          <w:szCs w:val="22"/>
        </w:rPr>
        <w:t xml:space="preserve">elnőtteknek </w:t>
      </w:r>
      <w:r w:rsidR="00E86D8C" w:rsidRPr="005A232C">
        <w:rPr>
          <w:sz w:val="22"/>
          <w:szCs w:val="22"/>
        </w:rPr>
        <w:t xml:space="preserve">és </w:t>
      </w:r>
      <w:r w:rsidR="00927480" w:rsidRPr="005A232C">
        <w:rPr>
          <w:sz w:val="22"/>
          <w:szCs w:val="22"/>
        </w:rPr>
        <w:t>12 </w:t>
      </w:r>
      <w:r w:rsidR="00E86D8C" w:rsidRPr="005A232C">
        <w:rPr>
          <w:sz w:val="22"/>
          <w:szCs w:val="22"/>
        </w:rPr>
        <w:t>év</w:t>
      </w:r>
      <w:r w:rsidR="00C90DC2" w:rsidRPr="005A232C">
        <w:rPr>
          <w:sz w:val="22"/>
          <w:szCs w:val="22"/>
        </w:rPr>
        <w:t>en</w:t>
      </w:r>
      <w:r w:rsidR="00E86D8C" w:rsidRPr="005A232C">
        <w:rPr>
          <w:sz w:val="22"/>
          <w:szCs w:val="22"/>
        </w:rPr>
        <w:t xml:space="preserve"> fel</w:t>
      </w:r>
      <w:r w:rsidR="00C90DC2" w:rsidRPr="005A232C">
        <w:rPr>
          <w:sz w:val="22"/>
          <w:szCs w:val="22"/>
        </w:rPr>
        <w:t>üli</w:t>
      </w:r>
      <w:r w:rsidR="00E86D8C" w:rsidRPr="005A232C">
        <w:rPr>
          <w:sz w:val="22"/>
          <w:szCs w:val="22"/>
        </w:rPr>
        <w:t xml:space="preserve"> gyermekeknek</w:t>
      </w:r>
      <w:r w:rsidR="00D267BA" w:rsidRPr="005A232C">
        <w:rPr>
          <w:sz w:val="22"/>
          <w:szCs w:val="22"/>
        </w:rPr>
        <w:t xml:space="preserve"> és serdülőknek</w:t>
      </w:r>
      <w:r w:rsidRPr="005A232C">
        <w:rPr>
          <w:sz w:val="22"/>
          <w:szCs w:val="22"/>
        </w:rPr>
        <w:t>, h</w:t>
      </w:r>
      <w:r w:rsidR="006B6D63" w:rsidRPr="005A232C">
        <w:rPr>
          <w:sz w:val="22"/>
          <w:szCs w:val="22"/>
        </w:rPr>
        <w:t>a az orvos másképp nem rendeli, nap</w:t>
      </w:r>
      <w:r w:rsidR="00C90DC2" w:rsidRPr="005A232C">
        <w:rPr>
          <w:sz w:val="22"/>
          <w:szCs w:val="22"/>
        </w:rPr>
        <w:t>onta</w:t>
      </w:r>
      <w:r w:rsidR="006B6D63" w:rsidRPr="005A232C">
        <w:rPr>
          <w:sz w:val="22"/>
          <w:szCs w:val="22"/>
        </w:rPr>
        <w:t xml:space="preserve"> </w:t>
      </w:r>
      <w:r w:rsidR="00927480" w:rsidRPr="005A232C">
        <w:rPr>
          <w:sz w:val="22"/>
          <w:szCs w:val="22"/>
        </w:rPr>
        <w:t>1 </w:t>
      </w:r>
      <w:r w:rsidR="006B6D63" w:rsidRPr="005A232C">
        <w:rPr>
          <w:sz w:val="22"/>
          <w:szCs w:val="22"/>
        </w:rPr>
        <w:t>drazsé</w:t>
      </w:r>
      <w:r w:rsidRPr="005A232C">
        <w:rPr>
          <w:sz w:val="22"/>
          <w:szCs w:val="22"/>
        </w:rPr>
        <w:t>.</w:t>
      </w:r>
    </w:p>
    <w:p w14:paraId="71259A80" w14:textId="77777777" w:rsidR="00632B94" w:rsidRPr="005A232C" w:rsidRDefault="00632B94" w:rsidP="00E379CE">
      <w:pPr>
        <w:rPr>
          <w:sz w:val="22"/>
          <w:szCs w:val="22"/>
        </w:rPr>
      </w:pPr>
    </w:p>
    <w:p w14:paraId="4AA5274C" w14:textId="77777777" w:rsidR="00632B94" w:rsidRPr="005A232C" w:rsidRDefault="00632B94" w:rsidP="005A232C">
      <w:pPr>
        <w:keepNext/>
        <w:rPr>
          <w:sz w:val="22"/>
          <w:szCs w:val="22"/>
          <w:u w:val="single"/>
        </w:rPr>
      </w:pPr>
      <w:r w:rsidRPr="005A232C">
        <w:rPr>
          <w:sz w:val="22"/>
          <w:szCs w:val="22"/>
          <w:u w:val="single"/>
        </w:rPr>
        <w:t>Az alkalmazás módja</w:t>
      </w:r>
    </w:p>
    <w:p w14:paraId="3CE15FC2" w14:textId="63FCABAE" w:rsidR="00632B94" w:rsidRPr="005A232C" w:rsidRDefault="00632B94" w:rsidP="005A232C">
      <w:pPr>
        <w:keepNext/>
        <w:rPr>
          <w:sz w:val="22"/>
          <w:szCs w:val="22"/>
        </w:rPr>
      </w:pPr>
      <w:r w:rsidRPr="005A232C">
        <w:rPr>
          <w:sz w:val="22"/>
          <w:szCs w:val="22"/>
        </w:rPr>
        <w:t>A drazsét bő folyadékkal (p</w:t>
      </w:r>
      <w:r w:rsidR="008B2146">
        <w:rPr>
          <w:sz w:val="22"/>
          <w:szCs w:val="22"/>
        </w:rPr>
        <w:t>éldául</w:t>
      </w:r>
      <w:r w:rsidRPr="005A232C">
        <w:rPr>
          <w:sz w:val="22"/>
          <w:szCs w:val="22"/>
        </w:rPr>
        <w:t xml:space="preserve"> egy pohár vízzel), szétrágás nélkül, szájon át kell bevenni.</w:t>
      </w:r>
    </w:p>
    <w:p w14:paraId="2D236474" w14:textId="77777777" w:rsidR="00632B94" w:rsidRPr="005A232C" w:rsidRDefault="00632B94" w:rsidP="005A232C">
      <w:pPr>
        <w:keepNext/>
        <w:rPr>
          <w:sz w:val="22"/>
          <w:szCs w:val="22"/>
        </w:rPr>
      </w:pPr>
    </w:p>
    <w:p w14:paraId="41D17ADA" w14:textId="77777777" w:rsidR="00E86D8C" w:rsidRPr="005A232C" w:rsidRDefault="00E86D8C" w:rsidP="005A232C">
      <w:pPr>
        <w:keepNext/>
        <w:ind w:right="-2"/>
        <w:rPr>
          <w:sz w:val="22"/>
          <w:szCs w:val="22"/>
        </w:rPr>
      </w:pPr>
      <w:r w:rsidRPr="005A232C">
        <w:rPr>
          <w:sz w:val="22"/>
          <w:szCs w:val="22"/>
        </w:rPr>
        <w:t>Ha az orvos másképp nem rendeli, soha ne szedjen többet az ajánlott napi adagnál.</w:t>
      </w:r>
    </w:p>
    <w:p w14:paraId="1C62C654" w14:textId="77777777" w:rsidR="00924B23" w:rsidRPr="005A232C" w:rsidRDefault="00924B23" w:rsidP="005A232C">
      <w:pPr>
        <w:rPr>
          <w:sz w:val="22"/>
          <w:szCs w:val="22"/>
        </w:rPr>
      </w:pPr>
    </w:p>
    <w:p w14:paraId="145F42C9" w14:textId="77777777" w:rsidR="009B67A2" w:rsidRPr="005A232C" w:rsidRDefault="00955B07" w:rsidP="005A232C">
      <w:pPr>
        <w:keepNext/>
        <w:rPr>
          <w:sz w:val="22"/>
          <w:szCs w:val="22"/>
          <w:u w:val="single"/>
        </w:rPr>
      </w:pPr>
      <w:r w:rsidRPr="005A232C">
        <w:rPr>
          <w:sz w:val="22"/>
          <w:szCs w:val="22"/>
          <w:u w:val="single"/>
        </w:rPr>
        <w:t>Alkalmazása gyermekeknél</w:t>
      </w:r>
    </w:p>
    <w:p w14:paraId="2591CA53" w14:textId="77777777" w:rsidR="00924B23" w:rsidRPr="005A232C" w:rsidRDefault="00927480" w:rsidP="005A232C">
      <w:pPr>
        <w:keepNext/>
        <w:rPr>
          <w:sz w:val="22"/>
          <w:szCs w:val="22"/>
        </w:rPr>
      </w:pPr>
      <w:r w:rsidRPr="005A232C">
        <w:rPr>
          <w:sz w:val="22"/>
          <w:szCs w:val="22"/>
        </w:rPr>
        <w:t>12 </w:t>
      </w:r>
      <w:r w:rsidR="00924B23" w:rsidRPr="005A232C">
        <w:rPr>
          <w:sz w:val="22"/>
          <w:szCs w:val="22"/>
        </w:rPr>
        <w:t>év</w:t>
      </w:r>
      <w:r w:rsidR="00C90DC2" w:rsidRPr="005A232C">
        <w:rPr>
          <w:sz w:val="22"/>
          <w:szCs w:val="22"/>
        </w:rPr>
        <w:t>esnél fiatalabb</w:t>
      </w:r>
      <w:r w:rsidR="00924B23" w:rsidRPr="005A232C">
        <w:rPr>
          <w:sz w:val="22"/>
          <w:szCs w:val="22"/>
        </w:rPr>
        <w:t xml:space="preserve"> gyermekekn</w:t>
      </w:r>
      <w:r w:rsidR="00652530" w:rsidRPr="005A232C">
        <w:rPr>
          <w:sz w:val="22"/>
          <w:szCs w:val="22"/>
        </w:rPr>
        <w:t>él</w:t>
      </w:r>
      <w:r w:rsidR="00924B23" w:rsidRPr="005A232C">
        <w:rPr>
          <w:sz w:val="22"/>
          <w:szCs w:val="22"/>
        </w:rPr>
        <w:t xml:space="preserve"> a készítmény alkalmazása nem javasolt</w:t>
      </w:r>
      <w:r w:rsidR="00ED7246" w:rsidRPr="005A232C">
        <w:rPr>
          <w:sz w:val="22"/>
          <w:szCs w:val="22"/>
        </w:rPr>
        <w:t>.</w:t>
      </w:r>
    </w:p>
    <w:p w14:paraId="650B998F" w14:textId="77777777" w:rsidR="006B6D63" w:rsidRPr="005A232C" w:rsidRDefault="006B6D63" w:rsidP="005A232C">
      <w:pPr>
        <w:rPr>
          <w:noProof/>
          <w:sz w:val="22"/>
          <w:szCs w:val="22"/>
        </w:rPr>
      </w:pPr>
    </w:p>
    <w:p w14:paraId="090EE0C3" w14:textId="77777777" w:rsidR="00786CBB" w:rsidRPr="005A232C" w:rsidRDefault="00786CBB" w:rsidP="005A232C">
      <w:pPr>
        <w:keepNext/>
        <w:ind w:right="-2"/>
        <w:rPr>
          <w:sz w:val="22"/>
          <w:szCs w:val="22"/>
          <w:u w:val="single"/>
        </w:rPr>
      </w:pPr>
      <w:r w:rsidRPr="005A232C">
        <w:rPr>
          <w:sz w:val="22"/>
          <w:szCs w:val="22"/>
          <w:u w:val="single"/>
        </w:rPr>
        <w:t xml:space="preserve">Milyen hosszú ideig javasolt a </w:t>
      </w:r>
      <w:proofErr w:type="spellStart"/>
      <w:r w:rsidRPr="005A232C">
        <w:rPr>
          <w:sz w:val="22"/>
          <w:szCs w:val="22"/>
          <w:u w:val="single"/>
        </w:rPr>
        <w:t>Supradyn</w:t>
      </w:r>
      <w:proofErr w:type="spellEnd"/>
      <w:r w:rsidRPr="005A232C">
        <w:rPr>
          <w:sz w:val="22"/>
          <w:szCs w:val="22"/>
          <w:u w:val="single"/>
        </w:rPr>
        <w:t xml:space="preserve"> drazsé alkalmazása?</w:t>
      </w:r>
    </w:p>
    <w:p w14:paraId="1AD15C34" w14:textId="77777777" w:rsidR="00786CBB" w:rsidRPr="005A232C" w:rsidRDefault="00786CBB" w:rsidP="005A232C">
      <w:pPr>
        <w:keepNext/>
        <w:ind w:right="-2"/>
        <w:rPr>
          <w:sz w:val="22"/>
          <w:szCs w:val="22"/>
        </w:rPr>
      </w:pPr>
      <w:r w:rsidRPr="005A232C">
        <w:rPr>
          <w:sz w:val="22"/>
          <w:szCs w:val="22"/>
        </w:rPr>
        <w:t xml:space="preserve">A </w:t>
      </w:r>
      <w:proofErr w:type="spellStart"/>
      <w:r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drazsé szedhető rövidebb vagy hosszabb ideig (1 vagy több hónapig) folyamatosan is.</w:t>
      </w:r>
    </w:p>
    <w:p w14:paraId="6CCAF5AE" w14:textId="77777777" w:rsidR="00786CBB" w:rsidRPr="005A232C" w:rsidRDefault="00786CBB" w:rsidP="005A232C">
      <w:pPr>
        <w:ind w:right="-2"/>
        <w:rPr>
          <w:sz w:val="22"/>
          <w:szCs w:val="22"/>
        </w:rPr>
      </w:pPr>
      <w:r w:rsidRPr="005A232C">
        <w:rPr>
          <w:sz w:val="22"/>
          <w:szCs w:val="22"/>
        </w:rPr>
        <w:t xml:space="preserve">A </w:t>
      </w:r>
      <w:proofErr w:type="spellStart"/>
      <w:r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drazsé jótékony hatását hosszabb szedés után fejti ki, ezért az adag csökkentésekor vagy növelésekor nem jelentkezik azonnal jelentős változás.</w:t>
      </w:r>
    </w:p>
    <w:p w14:paraId="413FF64B" w14:textId="77777777" w:rsidR="00C90DC2" w:rsidRPr="005A232C" w:rsidRDefault="00C90DC2" w:rsidP="005A232C">
      <w:pPr>
        <w:ind w:right="-2"/>
        <w:rPr>
          <w:sz w:val="22"/>
          <w:szCs w:val="22"/>
        </w:rPr>
      </w:pPr>
    </w:p>
    <w:p w14:paraId="4DD86C3E" w14:textId="77777777" w:rsidR="00786CBB" w:rsidRPr="005A232C" w:rsidRDefault="00786CBB" w:rsidP="005A232C">
      <w:pPr>
        <w:ind w:right="-2"/>
        <w:rPr>
          <w:sz w:val="22"/>
          <w:szCs w:val="22"/>
        </w:rPr>
      </w:pPr>
      <w:r w:rsidRPr="005A232C">
        <w:rPr>
          <w:sz w:val="22"/>
          <w:szCs w:val="22"/>
        </w:rPr>
        <w:t xml:space="preserve">Ha a </w:t>
      </w:r>
      <w:proofErr w:type="spellStart"/>
      <w:r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drazsé alkalmazása során annak hatását túlzottan erősnek, vagy csekélynek érzi, forduljon </w:t>
      </w:r>
      <w:r w:rsidR="00C90DC2" w:rsidRPr="005A232C">
        <w:rPr>
          <w:sz w:val="22"/>
          <w:szCs w:val="22"/>
        </w:rPr>
        <w:t>kezelő</w:t>
      </w:r>
      <w:r w:rsidRPr="005A232C">
        <w:rPr>
          <w:sz w:val="22"/>
          <w:szCs w:val="22"/>
        </w:rPr>
        <w:t>orvosához vagy gyógyszerészéhez.</w:t>
      </w:r>
    </w:p>
    <w:p w14:paraId="02BD6DEE" w14:textId="77777777" w:rsidR="00786CBB" w:rsidRPr="005A232C" w:rsidRDefault="00786CBB" w:rsidP="005A232C">
      <w:pPr>
        <w:rPr>
          <w:noProof/>
          <w:sz w:val="22"/>
          <w:szCs w:val="22"/>
        </w:rPr>
      </w:pPr>
    </w:p>
    <w:p w14:paraId="382EEA0D" w14:textId="77777777" w:rsidR="006178B8" w:rsidRPr="005A232C" w:rsidRDefault="006B6D63" w:rsidP="005A232C">
      <w:pPr>
        <w:keepNext/>
        <w:ind w:right="-2"/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t xml:space="preserve">Ha az előírtnál több </w:t>
      </w:r>
      <w:r w:rsidR="00D513F6" w:rsidRPr="005A232C">
        <w:rPr>
          <w:b/>
          <w:noProof/>
          <w:sz w:val="22"/>
          <w:szCs w:val="22"/>
        </w:rPr>
        <w:t>Supradyn</w:t>
      </w:r>
      <w:r w:rsidRPr="005A232C">
        <w:rPr>
          <w:b/>
          <w:noProof/>
          <w:sz w:val="22"/>
          <w:szCs w:val="22"/>
        </w:rPr>
        <w:t xml:space="preserve"> drazsét </w:t>
      </w:r>
      <w:r w:rsidR="006178B8" w:rsidRPr="005A232C">
        <w:rPr>
          <w:b/>
          <w:noProof/>
          <w:sz w:val="22"/>
          <w:szCs w:val="22"/>
        </w:rPr>
        <w:t>vett be</w:t>
      </w:r>
    </w:p>
    <w:p w14:paraId="7AD5BD1A" w14:textId="77777777" w:rsidR="00786CBB" w:rsidRPr="005A232C" w:rsidRDefault="00786CBB" w:rsidP="005A232C">
      <w:pPr>
        <w:keepNext/>
        <w:rPr>
          <w:sz w:val="22"/>
          <w:szCs w:val="22"/>
        </w:rPr>
      </w:pPr>
      <w:r w:rsidRPr="005A232C">
        <w:rPr>
          <w:sz w:val="22"/>
          <w:szCs w:val="22"/>
        </w:rPr>
        <w:t>A megadott adagolással (napi 1</w:t>
      </w:r>
      <w:r w:rsidR="00927480" w:rsidRPr="005A232C">
        <w:rPr>
          <w:sz w:val="22"/>
          <w:szCs w:val="22"/>
        </w:rPr>
        <w:t> </w:t>
      </w:r>
      <w:r w:rsidRPr="005A232C">
        <w:rPr>
          <w:sz w:val="22"/>
          <w:szCs w:val="22"/>
        </w:rPr>
        <w:t xml:space="preserve">drazsé) a </w:t>
      </w:r>
      <w:proofErr w:type="spellStart"/>
      <w:r w:rsidRPr="005A232C">
        <w:rPr>
          <w:sz w:val="22"/>
          <w:szCs w:val="22"/>
        </w:rPr>
        <w:t>Supradyn</w:t>
      </w:r>
      <w:proofErr w:type="spellEnd"/>
      <w:r w:rsidRPr="005A232C">
        <w:rPr>
          <w:sz w:val="22"/>
          <w:szCs w:val="22"/>
        </w:rPr>
        <w:t xml:space="preserve"> drazs</w:t>
      </w:r>
      <w:r w:rsidR="009A0D16" w:rsidRPr="005A232C">
        <w:rPr>
          <w:sz w:val="22"/>
          <w:szCs w:val="22"/>
        </w:rPr>
        <w:t>é</w:t>
      </w:r>
      <w:r w:rsidRPr="005A232C">
        <w:rPr>
          <w:sz w:val="22"/>
          <w:szCs w:val="22"/>
        </w:rPr>
        <w:t>ban lévő vitamin- és ásványi anyag adagoknál túladagolás veszélye nem áll fenn.</w:t>
      </w:r>
    </w:p>
    <w:p w14:paraId="74C4911E" w14:textId="77777777" w:rsidR="00786CBB" w:rsidRPr="005A232C" w:rsidRDefault="00786CBB" w:rsidP="005A232C">
      <w:pPr>
        <w:rPr>
          <w:sz w:val="22"/>
          <w:szCs w:val="22"/>
        </w:rPr>
      </w:pPr>
    </w:p>
    <w:p w14:paraId="340023B6" w14:textId="6F531291" w:rsidR="00BB1971" w:rsidRPr="005A232C" w:rsidRDefault="00D32BB4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  <w:r w:rsidRPr="005A232C">
        <w:rPr>
          <w:sz w:val="22"/>
          <w:szCs w:val="22"/>
        </w:rPr>
        <w:t>Ha az ajánlott adag többszörösét hosszabb ideig szedi,</w:t>
      </w:r>
      <w:r w:rsidR="00786CBB" w:rsidRPr="005A232C">
        <w:rPr>
          <w:sz w:val="22"/>
          <w:szCs w:val="22"/>
        </w:rPr>
        <w:t xml:space="preserve"> vagy más multivitamin-készítménnyel egyidejűleg szedi a </w:t>
      </w:r>
      <w:proofErr w:type="spellStart"/>
      <w:r w:rsidR="00786CBB" w:rsidRPr="005A232C">
        <w:rPr>
          <w:sz w:val="22"/>
          <w:szCs w:val="22"/>
        </w:rPr>
        <w:t>Supradyn</w:t>
      </w:r>
      <w:proofErr w:type="spellEnd"/>
      <w:r w:rsidR="00786CBB" w:rsidRPr="005A232C">
        <w:rPr>
          <w:sz w:val="22"/>
          <w:szCs w:val="22"/>
        </w:rPr>
        <w:t xml:space="preserve"> drazsét,</w:t>
      </w:r>
      <w:r w:rsidRPr="005A232C">
        <w:rPr>
          <w:sz w:val="22"/>
          <w:szCs w:val="22"/>
        </w:rPr>
        <w:t xml:space="preserve"> fennáll annak a veszélye, hogy túl sok A- vagy D-vitamin</w:t>
      </w:r>
      <w:r w:rsidR="00786CBB" w:rsidRPr="005A232C">
        <w:rPr>
          <w:sz w:val="22"/>
          <w:szCs w:val="22"/>
        </w:rPr>
        <w:t>, kalcium, vas vagy réz</w:t>
      </w:r>
      <w:r w:rsidRPr="005A232C">
        <w:rPr>
          <w:sz w:val="22"/>
          <w:szCs w:val="22"/>
        </w:rPr>
        <w:t xml:space="preserve"> kerül</w:t>
      </w:r>
      <w:r w:rsidR="00786CBB" w:rsidRPr="005A232C">
        <w:rPr>
          <w:sz w:val="22"/>
          <w:szCs w:val="22"/>
        </w:rPr>
        <w:t>het</w:t>
      </w:r>
      <w:r w:rsidRPr="005A232C">
        <w:rPr>
          <w:sz w:val="22"/>
          <w:szCs w:val="22"/>
        </w:rPr>
        <w:t xml:space="preserve"> a szervezetébe</w:t>
      </w:r>
      <w:r w:rsidR="00786CBB" w:rsidRPr="005A232C">
        <w:rPr>
          <w:sz w:val="22"/>
          <w:szCs w:val="22"/>
        </w:rPr>
        <w:t xml:space="preserve">, amely </w:t>
      </w:r>
      <w:r w:rsidR="008B2146">
        <w:rPr>
          <w:sz w:val="22"/>
          <w:szCs w:val="22"/>
        </w:rPr>
        <w:t>mérgező (</w:t>
      </w:r>
      <w:r w:rsidR="00786CBB" w:rsidRPr="005A232C">
        <w:rPr>
          <w:sz w:val="22"/>
          <w:szCs w:val="22"/>
        </w:rPr>
        <w:t>toxikus</w:t>
      </w:r>
      <w:r w:rsidR="008B2146">
        <w:rPr>
          <w:sz w:val="22"/>
          <w:szCs w:val="22"/>
        </w:rPr>
        <w:t>)</w:t>
      </w:r>
      <w:r w:rsidR="00786CBB" w:rsidRPr="005A232C">
        <w:rPr>
          <w:sz w:val="22"/>
          <w:szCs w:val="22"/>
        </w:rPr>
        <w:t xml:space="preserve"> tüneteket okozhat</w:t>
      </w:r>
      <w:r w:rsidRPr="005A232C">
        <w:rPr>
          <w:sz w:val="22"/>
          <w:szCs w:val="22"/>
        </w:rPr>
        <w:t xml:space="preserve">. </w:t>
      </w:r>
      <w:r w:rsidR="0084293B" w:rsidRPr="005A232C">
        <w:rPr>
          <w:sz w:val="22"/>
          <w:szCs w:val="22"/>
        </w:rPr>
        <w:t>Az A</w:t>
      </w:r>
      <w:r w:rsidR="00C90DC2" w:rsidRPr="005A232C">
        <w:rPr>
          <w:sz w:val="22"/>
          <w:szCs w:val="22"/>
        </w:rPr>
        <w:noBreakHyphen/>
      </w:r>
      <w:r w:rsidR="0084293B" w:rsidRPr="005A232C">
        <w:rPr>
          <w:sz w:val="22"/>
          <w:szCs w:val="22"/>
        </w:rPr>
        <w:t>vitamin</w:t>
      </w:r>
      <w:r w:rsidR="00C90DC2" w:rsidRPr="005A232C">
        <w:rPr>
          <w:sz w:val="22"/>
          <w:szCs w:val="22"/>
        </w:rPr>
        <w:noBreakHyphen/>
      </w:r>
      <w:r w:rsidR="0084293B" w:rsidRPr="005A232C">
        <w:rPr>
          <w:sz w:val="22"/>
          <w:szCs w:val="22"/>
        </w:rPr>
        <w:t xml:space="preserve">túladagolás jellegzetes tünetei: </w:t>
      </w:r>
      <w:r w:rsidR="00C90DC2" w:rsidRPr="005A232C">
        <w:rPr>
          <w:sz w:val="22"/>
          <w:szCs w:val="22"/>
        </w:rPr>
        <w:t>a fáradékonyság, ingerlékenység, étvágytalanság gyomor-bélrendszeri tünetek, bőr- és haj-elváltozások (p</w:t>
      </w:r>
      <w:r w:rsidR="008B2146">
        <w:rPr>
          <w:sz w:val="22"/>
          <w:szCs w:val="22"/>
        </w:rPr>
        <w:t>éldául</w:t>
      </w:r>
      <w:r w:rsidR="00C90DC2" w:rsidRPr="005A232C">
        <w:rPr>
          <w:sz w:val="22"/>
          <w:szCs w:val="22"/>
        </w:rPr>
        <w:t xml:space="preserve"> </w:t>
      </w:r>
      <w:r w:rsidR="0084293B" w:rsidRPr="005A232C">
        <w:rPr>
          <w:sz w:val="22"/>
          <w:szCs w:val="22"/>
        </w:rPr>
        <w:t>az ajkak és a bőr kiszáradása és megrepedezése, hajhullás, a bőr sárgulása</w:t>
      </w:r>
      <w:r w:rsidR="00C90DC2" w:rsidRPr="005A232C">
        <w:rPr>
          <w:sz w:val="22"/>
          <w:szCs w:val="22"/>
        </w:rPr>
        <w:t>)</w:t>
      </w:r>
      <w:r w:rsidR="0084293B" w:rsidRPr="005A232C">
        <w:rPr>
          <w:sz w:val="22"/>
          <w:szCs w:val="22"/>
        </w:rPr>
        <w:t>. A D-vitamin</w:t>
      </w:r>
      <w:r w:rsidR="009A7A0F" w:rsidRPr="005A232C">
        <w:rPr>
          <w:sz w:val="22"/>
          <w:szCs w:val="22"/>
        </w:rPr>
        <w:t>-</w:t>
      </w:r>
      <w:r w:rsidR="0084293B" w:rsidRPr="005A232C">
        <w:rPr>
          <w:sz w:val="22"/>
          <w:szCs w:val="22"/>
        </w:rPr>
        <w:t xml:space="preserve">túladagolás jellegzetes tünetei: </w:t>
      </w:r>
      <w:r w:rsidR="00C90DC2" w:rsidRPr="005A232C">
        <w:rPr>
          <w:sz w:val="22"/>
          <w:szCs w:val="22"/>
        </w:rPr>
        <w:t xml:space="preserve">hányinger, hányás, </w:t>
      </w:r>
      <w:r w:rsidR="0084293B" w:rsidRPr="005A232C">
        <w:rPr>
          <w:sz w:val="22"/>
          <w:szCs w:val="22"/>
        </w:rPr>
        <w:t>erőteljes szomjúságérzet</w:t>
      </w:r>
      <w:r w:rsidR="00C90DC2" w:rsidRPr="005A232C">
        <w:rPr>
          <w:sz w:val="22"/>
          <w:szCs w:val="22"/>
        </w:rPr>
        <w:t xml:space="preserve">, </w:t>
      </w:r>
      <w:r w:rsidR="007B5183" w:rsidRPr="005A232C">
        <w:rPr>
          <w:sz w:val="22"/>
          <w:szCs w:val="22"/>
        </w:rPr>
        <w:t>nagy mennyiségű vizelet ürítése, székrekedés</w:t>
      </w:r>
      <w:r w:rsidR="0084293B" w:rsidRPr="005A232C">
        <w:rPr>
          <w:sz w:val="22"/>
          <w:szCs w:val="22"/>
        </w:rPr>
        <w:t>.</w:t>
      </w:r>
      <w:r w:rsidR="00BB1971" w:rsidRPr="005A232C">
        <w:rPr>
          <w:sz w:val="22"/>
          <w:szCs w:val="22"/>
        </w:rPr>
        <w:t xml:space="preserve"> </w:t>
      </w:r>
      <w:r w:rsidR="00DE010B" w:rsidRPr="005A232C">
        <w:rPr>
          <w:sz w:val="22"/>
          <w:szCs w:val="22"/>
        </w:rPr>
        <w:t>Nagyobb E-vitamin adagok hosszú időn keresztül történő bevitele gyomor-bélrendszeri tüneteket, fáradtságot és gyengeséget okozhat.</w:t>
      </w:r>
    </w:p>
    <w:p w14:paraId="0466C1AE" w14:textId="77777777" w:rsidR="008610CE" w:rsidRPr="005A232C" w:rsidRDefault="008610CE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</w:p>
    <w:p w14:paraId="7520EB67" w14:textId="77777777" w:rsidR="00786CBB" w:rsidRPr="005A232C" w:rsidRDefault="008610CE" w:rsidP="005A232C">
      <w:pPr>
        <w:rPr>
          <w:sz w:val="22"/>
          <w:szCs w:val="22"/>
        </w:rPr>
      </w:pPr>
      <w:r w:rsidRPr="005A232C">
        <w:rPr>
          <w:sz w:val="22"/>
          <w:szCs w:val="22"/>
        </w:rPr>
        <w:t>Vitaminnal és ásványi anyaggal összefüggő</w:t>
      </w:r>
      <w:r w:rsidR="00786CBB" w:rsidRPr="005A232C">
        <w:rPr>
          <w:sz w:val="22"/>
          <w:szCs w:val="22"/>
        </w:rPr>
        <w:t xml:space="preserve"> túladagolás kezdetben jelentkező általános tünetei: hirtelen </w:t>
      </w:r>
      <w:r w:rsidR="007B5183" w:rsidRPr="005A232C">
        <w:rPr>
          <w:sz w:val="22"/>
          <w:szCs w:val="22"/>
        </w:rPr>
        <w:t xml:space="preserve">fellépő </w:t>
      </w:r>
      <w:r w:rsidR="00786CBB" w:rsidRPr="005A232C">
        <w:rPr>
          <w:sz w:val="22"/>
          <w:szCs w:val="22"/>
        </w:rPr>
        <w:t>fejfájás, zavartság, gyomor- és bélrendszer</w:t>
      </w:r>
      <w:r w:rsidR="007B5183" w:rsidRPr="005A232C">
        <w:rPr>
          <w:sz w:val="22"/>
          <w:szCs w:val="22"/>
        </w:rPr>
        <w:t>i</w:t>
      </w:r>
      <w:r w:rsidR="00786CBB" w:rsidRPr="005A232C">
        <w:rPr>
          <w:sz w:val="22"/>
          <w:szCs w:val="22"/>
        </w:rPr>
        <w:t xml:space="preserve"> tünete</w:t>
      </w:r>
      <w:r w:rsidR="007B5183" w:rsidRPr="005A232C">
        <w:rPr>
          <w:sz w:val="22"/>
          <w:szCs w:val="22"/>
        </w:rPr>
        <w:t>k</w:t>
      </w:r>
      <w:r w:rsidR="00786CBB" w:rsidRPr="005A232C">
        <w:rPr>
          <w:sz w:val="22"/>
          <w:szCs w:val="22"/>
        </w:rPr>
        <w:t>, mint székrekedés, hasmenés, hányinger, hányás.</w:t>
      </w:r>
    </w:p>
    <w:p w14:paraId="0AF3BB4B" w14:textId="60FC3524" w:rsidR="007B5183" w:rsidRPr="005A232C" w:rsidRDefault="007B5183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  <w:r w:rsidRPr="005A232C">
        <w:rPr>
          <w:sz w:val="22"/>
          <w:szCs w:val="22"/>
        </w:rPr>
        <w:t>A C-vitamin túladagolása (több mint 15 g bevétele) vörösvértestek pusztulásából származó vérszegénység</w:t>
      </w:r>
      <w:r w:rsidR="008B2146">
        <w:rPr>
          <w:sz w:val="22"/>
          <w:szCs w:val="22"/>
        </w:rPr>
        <w:t>et (</w:t>
      </w:r>
      <w:proofErr w:type="spellStart"/>
      <w:r w:rsidR="008B2146" w:rsidRPr="005A232C">
        <w:rPr>
          <w:sz w:val="22"/>
          <w:szCs w:val="22"/>
        </w:rPr>
        <w:t>hemolitikus</w:t>
      </w:r>
      <w:proofErr w:type="spellEnd"/>
      <w:r w:rsidR="008B2146" w:rsidRPr="005A232C">
        <w:rPr>
          <w:sz w:val="22"/>
          <w:szCs w:val="22"/>
        </w:rPr>
        <w:t xml:space="preserve"> anémiát</w:t>
      </w:r>
      <w:r w:rsidRPr="005A232C">
        <w:rPr>
          <w:sz w:val="22"/>
          <w:szCs w:val="22"/>
        </w:rPr>
        <w:t>) okozhat a glükóz-6-foszfát-dehidrogenáz enzimhiányban szenvedő betegeknél.</w:t>
      </w:r>
    </w:p>
    <w:p w14:paraId="4364DCE0" w14:textId="77777777" w:rsidR="00786CBB" w:rsidRPr="005A232C" w:rsidRDefault="00786CBB" w:rsidP="005A232C">
      <w:pPr>
        <w:rPr>
          <w:noProof/>
          <w:sz w:val="22"/>
          <w:szCs w:val="22"/>
        </w:rPr>
      </w:pPr>
    </w:p>
    <w:p w14:paraId="0F7A52CC" w14:textId="77777777" w:rsidR="006178B8" w:rsidRPr="005A232C" w:rsidRDefault="006B6D63" w:rsidP="005A232C">
      <w:pPr>
        <w:keepNext/>
        <w:ind w:right="-2"/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t>Ha elfelejtette bevenni a Supradyn drazsét</w:t>
      </w:r>
    </w:p>
    <w:p w14:paraId="62C71248" w14:textId="77777777" w:rsidR="006178B8" w:rsidRPr="005A232C" w:rsidRDefault="006B6D63" w:rsidP="005A232C">
      <w:pPr>
        <w:keepNext/>
        <w:ind w:right="-2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 xml:space="preserve">Ne vegyen be </w:t>
      </w:r>
      <w:r w:rsidR="006178B8" w:rsidRPr="005A232C">
        <w:rPr>
          <w:noProof/>
          <w:sz w:val="22"/>
          <w:szCs w:val="22"/>
        </w:rPr>
        <w:t xml:space="preserve">kétszeres adagot a kihagyott </w:t>
      </w:r>
      <w:r w:rsidRPr="005A232C">
        <w:rPr>
          <w:noProof/>
          <w:sz w:val="22"/>
          <w:szCs w:val="22"/>
        </w:rPr>
        <w:t>drazsé pótlására.</w:t>
      </w:r>
    </w:p>
    <w:p w14:paraId="0A153A83" w14:textId="77777777" w:rsidR="006178B8" w:rsidRPr="005A232C" w:rsidRDefault="006178B8" w:rsidP="005A232C">
      <w:pPr>
        <w:ind w:right="-2"/>
        <w:rPr>
          <w:noProof/>
          <w:sz w:val="22"/>
          <w:szCs w:val="22"/>
        </w:rPr>
      </w:pPr>
    </w:p>
    <w:p w14:paraId="6B726BB5" w14:textId="77777777" w:rsidR="008B5DEB" w:rsidRPr="005A232C" w:rsidRDefault="00B25835" w:rsidP="005A232C">
      <w:pPr>
        <w:ind w:right="-2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H</w:t>
      </w:r>
      <w:r w:rsidR="006178B8" w:rsidRPr="005A232C">
        <w:rPr>
          <w:noProof/>
          <w:sz w:val="22"/>
          <w:szCs w:val="22"/>
        </w:rPr>
        <w:t xml:space="preserve">a bármilyen további kérdése van a </w:t>
      </w:r>
      <w:r w:rsidR="005F4002" w:rsidRPr="005A232C">
        <w:rPr>
          <w:noProof/>
          <w:sz w:val="22"/>
          <w:szCs w:val="22"/>
        </w:rPr>
        <w:t xml:space="preserve">gyógyszer </w:t>
      </w:r>
      <w:r w:rsidR="006178B8" w:rsidRPr="005A232C">
        <w:rPr>
          <w:noProof/>
          <w:sz w:val="22"/>
          <w:szCs w:val="22"/>
        </w:rPr>
        <w:t>alkalmazásá</w:t>
      </w:r>
      <w:r w:rsidR="006B6D63" w:rsidRPr="005A232C">
        <w:rPr>
          <w:noProof/>
          <w:sz w:val="22"/>
          <w:szCs w:val="22"/>
        </w:rPr>
        <w:t xml:space="preserve">val kapcsolatban, kérdezze meg </w:t>
      </w:r>
      <w:r w:rsidR="00B95409" w:rsidRPr="005A232C">
        <w:rPr>
          <w:noProof/>
          <w:sz w:val="22"/>
          <w:szCs w:val="22"/>
        </w:rPr>
        <w:t>kezelő</w:t>
      </w:r>
      <w:r w:rsidR="006B6D63" w:rsidRPr="005A232C">
        <w:rPr>
          <w:noProof/>
          <w:sz w:val="22"/>
          <w:szCs w:val="22"/>
        </w:rPr>
        <w:t>orvosát vagy gyógyszerészét.</w:t>
      </w:r>
    </w:p>
    <w:p w14:paraId="1F9B00D5" w14:textId="77777777" w:rsidR="008B5DEB" w:rsidRPr="005A232C" w:rsidRDefault="008B5DEB" w:rsidP="005A232C">
      <w:pPr>
        <w:ind w:right="-2"/>
        <w:rPr>
          <w:noProof/>
          <w:sz w:val="22"/>
          <w:szCs w:val="22"/>
        </w:rPr>
      </w:pPr>
    </w:p>
    <w:p w14:paraId="187BAB72" w14:textId="77777777" w:rsidR="00341C26" w:rsidRPr="005A232C" w:rsidRDefault="00341C26" w:rsidP="005A232C">
      <w:pPr>
        <w:rPr>
          <w:sz w:val="22"/>
          <w:szCs w:val="22"/>
        </w:rPr>
      </w:pPr>
    </w:p>
    <w:p w14:paraId="5B6CF381" w14:textId="77777777" w:rsidR="006B6D63" w:rsidRPr="005A232C" w:rsidRDefault="005F4002" w:rsidP="005A232C">
      <w:pPr>
        <w:keepNext/>
        <w:numPr>
          <w:ilvl w:val="2"/>
          <w:numId w:val="12"/>
        </w:numPr>
        <w:tabs>
          <w:tab w:val="clear" w:pos="0"/>
          <w:tab w:val="num" w:pos="567"/>
        </w:tabs>
        <w:ind w:left="567" w:hanging="567"/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lastRenderedPageBreak/>
        <w:t>Lehetséges mellékhatások</w:t>
      </w:r>
    </w:p>
    <w:p w14:paraId="7DC67373" w14:textId="77777777" w:rsidR="006B6D63" w:rsidRPr="005A232C" w:rsidRDefault="006B6D63" w:rsidP="005A232C">
      <w:pPr>
        <w:keepNext/>
        <w:ind w:right="-29"/>
        <w:rPr>
          <w:noProof/>
          <w:sz w:val="22"/>
          <w:szCs w:val="22"/>
        </w:rPr>
      </w:pPr>
    </w:p>
    <w:p w14:paraId="41480FF1" w14:textId="77777777" w:rsidR="006B6D63" w:rsidRPr="005A232C" w:rsidRDefault="006B6D63" w:rsidP="005A232C">
      <w:pPr>
        <w:keepNext/>
        <w:ind w:right="-29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 xml:space="preserve">Mint minden gyógyszer, így </w:t>
      </w:r>
      <w:r w:rsidR="005F4002" w:rsidRPr="005A232C">
        <w:rPr>
          <w:noProof/>
          <w:sz w:val="22"/>
          <w:szCs w:val="22"/>
        </w:rPr>
        <w:t>ez a gyógyszer</w:t>
      </w:r>
      <w:r w:rsidRPr="005A232C">
        <w:rPr>
          <w:noProof/>
          <w:sz w:val="22"/>
          <w:szCs w:val="22"/>
        </w:rPr>
        <w:t xml:space="preserve"> is okozhat mellékhatásokat, amelyek azonban nem mindenkinél jelentkeznek.</w:t>
      </w:r>
    </w:p>
    <w:p w14:paraId="0498727C" w14:textId="77777777" w:rsidR="006B6D63" w:rsidRPr="005A232C" w:rsidRDefault="006B6D63" w:rsidP="005A232C">
      <w:pPr>
        <w:ind w:right="-29"/>
        <w:rPr>
          <w:noProof/>
          <w:sz w:val="22"/>
          <w:szCs w:val="22"/>
        </w:rPr>
      </w:pPr>
    </w:p>
    <w:p w14:paraId="676CC208" w14:textId="77777777" w:rsidR="008610CE" w:rsidRPr="005A232C" w:rsidRDefault="008610CE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  <w:r w:rsidRPr="005A232C">
        <w:rPr>
          <w:sz w:val="22"/>
          <w:szCs w:val="22"/>
        </w:rPr>
        <w:t>A gyógyszer forgalomba hozatalát követő használat során a következő mellékhatásokat azonosították. Mivel a spontán mellékhatás-bejelentések a populáció egy nem meghatározható részéből érkeztek, így a mellékhatások gyakoriságát nem mindig lehet megbízhatóan megállapítani.</w:t>
      </w:r>
    </w:p>
    <w:p w14:paraId="525C9595" w14:textId="77777777" w:rsidR="008610CE" w:rsidRPr="005A232C" w:rsidRDefault="008610CE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</w:p>
    <w:p w14:paraId="44E34574" w14:textId="77777777" w:rsidR="007B5183" w:rsidRPr="005A232C" w:rsidRDefault="007B5183" w:rsidP="005A232C">
      <w:pPr>
        <w:pStyle w:val="Szvegtrzs21"/>
        <w:keepNext/>
        <w:widowControl/>
        <w:rPr>
          <w:sz w:val="22"/>
          <w:szCs w:val="22"/>
        </w:rPr>
      </w:pPr>
      <w:r w:rsidRPr="005A232C">
        <w:rPr>
          <w:b/>
          <w:sz w:val="22"/>
          <w:szCs w:val="22"/>
        </w:rPr>
        <w:t xml:space="preserve">Hagyja abba a </w:t>
      </w:r>
      <w:proofErr w:type="spellStart"/>
      <w:r w:rsidRPr="005A232C">
        <w:rPr>
          <w:b/>
          <w:sz w:val="22"/>
          <w:szCs w:val="22"/>
        </w:rPr>
        <w:t>Supradyn</w:t>
      </w:r>
      <w:proofErr w:type="spellEnd"/>
      <w:r w:rsidRPr="005A232C">
        <w:rPr>
          <w:b/>
          <w:sz w:val="22"/>
          <w:szCs w:val="22"/>
        </w:rPr>
        <w:t xml:space="preserve"> drazsé alkalmazását és azonnal forduljon orvoshoz, ha túlérzékenységi reakció</w:t>
      </w:r>
      <w:r w:rsidRPr="005A232C">
        <w:rPr>
          <w:sz w:val="22"/>
          <w:szCs w:val="22"/>
        </w:rPr>
        <w:t xml:space="preserve"> (</w:t>
      </w:r>
      <w:proofErr w:type="spellStart"/>
      <w:r w:rsidRPr="005A232C">
        <w:rPr>
          <w:sz w:val="22"/>
          <w:szCs w:val="22"/>
        </w:rPr>
        <w:t>anafilaxiás</w:t>
      </w:r>
      <w:proofErr w:type="spellEnd"/>
      <w:r w:rsidRPr="005A232C">
        <w:rPr>
          <w:sz w:val="22"/>
          <w:szCs w:val="22"/>
        </w:rPr>
        <w:t xml:space="preserve"> reakció vagy </w:t>
      </w:r>
      <w:proofErr w:type="spellStart"/>
      <w:r w:rsidRPr="005A232C">
        <w:rPr>
          <w:sz w:val="22"/>
          <w:szCs w:val="22"/>
        </w:rPr>
        <w:t>anafilaxiás</w:t>
      </w:r>
      <w:proofErr w:type="spellEnd"/>
      <w:r w:rsidRPr="005A232C">
        <w:rPr>
          <w:sz w:val="22"/>
          <w:szCs w:val="22"/>
        </w:rPr>
        <w:t xml:space="preserve"> sokk) </w:t>
      </w:r>
      <w:r w:rsidRPr="005A232C">
        <w:rPr>
          <w:b/>
          <w:sz w:val="22"/>
          <w:szCs w:val="22"/>
        </w:rPr>
        <w:t>tüneteit észleli</w:t>
      </w:r>
      <w:r w:rsidRPr="005A232C">
        <w:rPr>
          <w:sz w:val="22"/>
          <w:szCs w:val="22"/>
        </w:rPr>
        <w:t>, mint csalánütések allergiás asztma, allergiás vizenyős duzzanat, és bőr</w:t>
      </w:r>
      <w:r w:rsidRPr="005A232C">
        <w:rPr>
          <w:sz w:val="22"/>
          <w:szCs w:val="22"/>
        </w:rPr>
        <w:noBreakHyphen/>
        <w:t xml:space="preserve"> és nyálkahártya duzzanat (</w:t>
      </w:r>
      <w:proofErr w:type="spellStart"/>
      <w:r w:rsidRPr="005A232C">
        <w:rPr>
          <w:sz w:val="22"/>
          <w:szCs w:val="22"/>
        </w:rPr>
        <w:t>angioödéma</w:t>
      </w:r>
      <w:proofErr w:type="spellEnd"/>
      <w:r w:rsidRPr="005A232C">
        <w:rPr>
          <w:sz w:val="22"/>
          <w:szCs w:val="22"/>
        </w:rPr>
        <w:t>), bőrpír, kiütések, hólyagok, viszketés, mely hatással lehet a légző-, emésztőrendszerre, valamint a szív- és érrendszerre, és szív- és légzőszervi elégtelenség kialakulásához vezethet.</w:t>
      </w:r>
    </w:p>
    <w:p w14:paraId="5DEC4230" w14:textId="77777777" w:rsidR="007B5183" w:rsidRPr="005A232C" w:rsidRDefault="007B5183" w:rsidP="005A232C">
      <w:pPr>
        <w:tabs>
          <w:tab w:val="left" w:pos="-540"/>
          <w:tab w:val="left" w:pos="180"/>
          <w:tab w:val="left" w:pos="567"/>
          <w:tab w:val="right" w:pos="9180"/>
          <w:tab w:val="center" w:pos="9540"/>
        </w:tabs>
        <w:rPr>
          <w:sz w:val="22"/>
          <w:szCs w:val="22"/>
        </w:rPr>
      </w:pPr>
    </w:p>
    <w:p w14:paraId="4BB41D7A" w14:textId="77777777" w:rsidR="007B5183" w:rsidRPr="005A232C" w:rsidRDefault="007B5183" w:rsidP="005A232C">
      <w:pPr>
        <w:rPr>
          <w:sz w:val="22"/>
          <w:szCs w:val="22"/>
        </w:rPr>
      </w:pPr>
      <w:r w:rsidRPr="005A232C">
        <w:rPr>
          <w:sz w:val="22"/>
          <w:szCs w:val="22"/>
        </w:rPr>
        <w:t>Egyéb mellékhatások:</w:t>
      </w:r>
    </w:p>
    <w:p w14:paraId="57DBBCB1" w14:textId="77777777" w:rsidR="007B5183" w:rsidRPr="005A232C" w:rsidRDefault="007B5183" w:rsidP="005A232C">
      <w:pPr>
        <w:rPr>
          <w:sz w:val="22"/>
          <w:szCs w:val="22"/>
        </w:rPr>
      </w:pPr>
      <w:r w:rsidRPr="005A232C">
        <w:rPr>
          <w:sz w:val="22"/>
          <w:szCs w:val="22"/>
        </w:rPr>
        <w:t>Nem ismert gyakoriságú mellékhatások (a gyakoriság a rendelkezésre álló adatokból nem állapítható meg):</w:t>
      </w:r>
    </w:p>
    <w:p w14:paraId="23E2B74E" w14:textId="190B3887" w:rsidR="008610CE" w:rsidRPr="005A232C" w:rsidRDefault="008610CE" w:rsidP="005A232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allergiá</w:t>
      </w:r>
      <w:r w:rsidR="007B5183" w:rsidRPr="005A232C">
        <w:rPr>
          <w:sz w:val="22"/>
          <w:szCs w:val="22"/>
        </w:rPr>
        <w:t>s reakciók</w:t>
      </w:r>
      <w:r w:rsidR="009B17B6">
        <w:rPr>
          <w:sz w:val="22"/>
          <w:szCs w:val="22"/>
        </w:rPr>
        <w:t xml:space="preserve"> </w:t>
      </w:r>
      <w:r w:rsidR="000D78FC">
        <w:rPr>
          <w:sz w:val="22"/>
          <w:szCs w:val="22"/>
        </w:rPr>
        <w:t>v</w:t>
      </w:r>
      <w:r w:rsidR="009B17B6">
        <w:rPr>
          <w:sz w:val="22"/>
          <w:szCs w:val="22"/>
        </w:rPr>
        <w:t xml:space="preserve">agy </w:t>
      </w:r>
      <w:proofErr w:type="spellStart"/>
      <w:r w:rsidR="009B17B6">
        <w:rPr>
          <w:sz w:val="22"/>
          <w:szCs w:val="22"/>
        </w:rPr>
        <w:t>anafilaxiás</w:t>
      </w:r>
      <w:proofErr w:type="spellEnd"/>
      <w:r w:rsidR="009B17B6">
        <w:rPr>
          <w:sz w:val="22"/>
          <w:szCs w:val="22"/>
        </w:rPr>
        <w:t xml:space="preserve"> reakció</w:t>
      </w:r>
      <w:r w:rsidRPr="005A232C">
        <w:rPr>
          <w:sz w:val="22"/>
          <w:szCs w:val="22"/>
        </w:rPr>
        <w:t xml:space="preserve">. A tünetek a következők lehetnek: csalánkiütés, arcduzzanat, </w:t>
      </w:r>
      <w:r w:rsidR="00411017">
        <w:rPr>
          <w:sz w:val="22"/>
          <w:szCs w:val="22"/>
        </w:rPr>
        <w:t>sípoló légzés</w:t>
      </w:r>
      <w:r w:rsidRPr="005A232C">
        <w:rPr>
          <w:sz w:val="22"/>
          <w:szCs w:val="22"/>
        </w:rPr>
        <w:t>, bőrpír, kiütés, hólyagok és sokk kialakulása.</w:t>
      </w:r>
    </w:p>
    <w:p w14:paraId="4B9EFF7B" w14:textId="1BEC59A2" w:rsidR="008610CE" w:rsidRPr="005A232C" w:rsidRDefault="007B5183" w:rsidP="005A232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f</w:t>
      </w:r>
      <w:r w:rsidR="008610CE" w:rsidRPr="005A232C">
        <w:rPr>
          <w:sz w:val="22"/>
          <w:szCs w:val="22"/>
        </w:rPr>
        <w:t>ejfájás, szédülés, álmatlanság, idegesség</w:t>
      </w:r>
      <w:r w:rsidR="00935E74">
        <w:rPr>
          <w:sz w:val="22"/>
          <w:szCs w:val="22"/>
        </w:rPr>
        <w:t>.</w:t>
      </w:r>
    </w:p>
    <w:p w14:paraId="2DBBEADA" w14:textId="299463A4" w:rsidR="007B5183" w:rsidRPr="005A232C" w:rsidRDefault="007B5183" w:rsidP="005A232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emésztőrendszeri és hasi fájdalom, székrekedés, hasmenés, hányinger, hányás</w:t>
      </w:r>
      <w:r w:rsidR="00935E74">
        <w:rPr>
          <w:sz w:val="22"/>
          <w:szCs w:val="22"/>
        </w:rPr>
        <w:t>.</w:t>
      </w:r>
    </w:p>
    <w:p w14:paraId="1D2D6685" w14:textId="77777777" w:rsidR="008610CE" w:rsidRPr="005A232C" w:rsidRDefault="008610CE" w:rsidP="005A232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 xml:space="preserve">a vizelet sárgás elszíneződése. </w:t>
      </w:r>
      <w:r w:rsidR="007B5183" w:rsidRPr="005A232C">
        <w:rPr>
          <w:sz w:val="22"/>
          <w:szCs w:val="22"/>
        </w:rPr>
        <w:t>Ez a jelenség teljesen ártalmatlan, a készítmény B</w:t>
      </w:r>
      <w:r w:rsidR="007B5183" w:rsidRPr="005A232C">
        <w:rPr>
          <w:sz w:val="22"/>
          <w:szCs w:val="22"/>
          <w:vertAlign w:val="subscript"/>
        </w:rPr>
        <w:t>2</w:t>
      </w:r>
      <w:r w:rsidR="007B5183" w:rsidRPr="005A232C">
        <w:rPr>
          <w:sz w:val="22"/>
          <w:szCs w:val="22"/>
        </w:rPr>
        <w:t>-vitamin tartalmának köszönhető</w:t>
      </w:r>
      <w:r w:rsidRPr="005A232C">
        <w:rPr>
          <w:sz w:val="22"/>
          <w:szCs w:val="22"/>
        </w:rPr>
        <w:t>.</w:t>
      </w:r>
    </w:p>
    <w:p w14:paraId="71C2AE11" w14:textId="77777777" w:rsidR="007B5183" w:rsidRPr="005A232C" w:rsidRDefault="007B5183" w:rsidP="005A232C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túlzott kalciumürítés a vizelettel.</w:t>
      </w:r>
    </w:p>
    <w:p w14:paraId="549CB364" w14:textId="77777777" w:rsidR="001107EF" w:rsidRPr="005A232C" w:rsidRDefault="001107EF" w:rsidP="005A232C">
      <w:pPr>
        <w:ind w:right="-29"/>
        <w:rPr>
          <w:noProof/>
          <w:sz w:val="22"/>
          <w:szCs w:val="22"/>
        </w:rPr>
      </w:pPr>
    </w:p>
    <w:p w14:paraId="1A9AEEDA" w14:textId="77777777" w:rsidR="009E62DE" w:rsidRPr="005A232C" w:rsidRDefault="009E62DE" w:rsidP="005A232C">
      <w:pPr>
        <w:ind w:right="-29"/>
        <w:rPr>
          <w:b/>
          <w:bCs/>
          <w:sz w:val="22"/>
          <w:szCs w:val="22"/>
        </w:rPr>
      </w:pPr>
      <w:r w:rsidRPr="005A232C">
        <w:rPr>
          <w:b/>
          <w:bCs/>
          <w:sz w:val="22"/>
          <w:szCs w:val="22"/>
        </w:rPr>
        <w:t>Mellékhatások bejelentése</w:t>
      </w:r>
    </w:p>
    <w:p w14:paraId="44C9EDC6" w14:textId="77777777" w:rsidR="005A232C" w:rsidRDefault="009E62DE" w:rsidP="005A232C">
      <w:pPr>
        <w:ind w:right="-29"/>
        <w:rPr>
          <w:bCs/>
          <w:sz w:val="22"/>
          <w:szCs w:val="22"/>
        </w:rPr>
      </w:pPr>
      <w:r w:rsidRPr="005A232C">
        <w:rPr>
          <w:bCs/>
          <w:sz w:val="22"/>
          <w:szCs w:val="22"/>
        </w:rPr>
        <w:t xml:space="preserve">Ha Önnél bármilyen mellékhatás jelentkezik, tájékoztassa kezelőorvosát vagy gyógyszerészét. Ez a betegtájékoztatóban fel nem sorolt bármilyen lehetséges mellékhatásra is vonatkozik. </w:t>
      </w:r>
    </w:p>
    <w:p w14:paraId="11B390D6" w14:textId="77777777" w:rsidR="009E62DE" w:rsidRDefault="009E62DE" w:rsidP="005A232C">
      <w:pPr>
        <w:ind w:right="-29"/>
        <w:rPr>
          <w:bCs/>
          <w:sz w:val="22"/>
          <w:szCs w:val="22"/>
        </w:rPr>
      </w:pPr>
      <w:r w:rsidRPr="005A232C">
        <w:rPr>
          <w:bCs/>
          <w:sz w:val="22"/>
          <w:szCs w:val="22"/>
        </w:rPr>
        <w:t xml:space="preserve">A mellékhatásokat közvetlenül a hatóság részére is bejelentheti az </w:t>
      </w:r>
      <w:hyperlink r:id="rId9" w:history="1">
        <w:r w:rsidR="00B54F0A" w:rsidRPr="005A232C">
          <w:rPr>
            <w:rStyle w:val="Hiperhivatkozs"/>
            <w:sz w:val="22"/>
            <w:szCs w:val="22"/>
            <w:highlight w:val="lightGray"/>
          </w:rPr>
          <w:t>V. függelékben</w:t>
        </w:r>
      </w:hyperlink>
      <w:r w:rsidR="00B54F0A" w:rsidRPr="005A232C">
        <w:rPr>
          <w:sz w:val="22"/>
          <w:szCs w:val="22"/>
          <w:highlight w:val="lightGray"/>
        </w:rPr>
        <w:t xml:space="preserve"> </w:t>
      </w:r>
      <w:r w:rsidRPr="005A232C">
        <w:rPr>
          <w:bCs/>
          <w:sz w:val="22"/>
          <w:szCs w:val="22"/>
          <w:highlight w:val="lightGray"/>
        </w:rPr>
        <w:t>található elérhetőségeken keresztül.</w:t>
      </w:r>
    </w:p>
    <w:p w14:paraId="30C8154B" w14:textId="77777777" w:rsidR="005A232C" w:rsidRPr="005A232C" w:rsidRDefault="005A232C" w:rsidP="005A232C">
      <w:pPr>
        <w:ind w:right="-29"/>
        <w:rPr>
          <w:bCs/>
          <w:sz w:val="22"/>
          <w:szCs w:val="22"/>
        </w:rPr>
      </w:pPr>
    </w:p>
    <w:p w14:paraId="06E5B6E4" w14:textId="77777777" w:rsidR="009E62DE" w:rsidRPr="005A232C" w:rsidRDefault="009E62DE" w:rsidP="005A232C">
      <w:pPr>
        <w:ind w:right="-29"/>
        <w:rPr>
          <w:bCs/>
          <w:sz w:val="22"/>
          <w:szCs w:val="22"/>
        </w:rPr>
      </w:pPr>
      <w:r w:rsidRPr="005A232C">
        <w:rPr>
          <w:bCs/>
          <w:sz w:val="22"/>
          <w:szCs w:val="22"/>
        </w:rPr>
        <w:t>A mellékhatások bejelentésével Ön is hozzájárulhat ahhoz, hogy minél több információ álljon rendelkezésre a gyógyszer biztonságos alkalmazásával kapcsolatban.</w:t>
      </w:r>
    </w:p>
    <w:p w14:paraId="35A5F7BC" w14:textId="77777777" w:rsidR="009E62DE" w:rsidRPr="005A232C" w:rsidRDefault="009E62DE" w:rsidP="005A232C">
      <w:pPr>
        <w:ind w:right="-29"/>
        <w:rPr>
          <w:bCs/>
          <w:sz w:val="22"/>
          <w:szCs w:val="22"/>
        </w:rPr>
      </w:pPr>
    </w:p>
    <w:p w14:paraId="3B1DB5E6" w14:textId="77777777" w:rsidR="004378A6" w:rsidRPr="005A232C" w:rsidRDefault="004378A6" w:rsidP="005A232C">
      <w:pPr>
        <w:rPr>
          <w:sz w:val="22"/>
          <w:szCs w:val="22"/>
        </w:rPr>
      </w:pPr>
    </w:p>
    <w:p w14:paraId="7DD800C8" w14:textId="77777777" w:rsidR="004378A6" w:rsidRPr="005A232C" w:rsidRDefault="005F4002" w:rsidP="005A232C">
      <w:pPr>
        <w:keepNext/>
        <w:numPr>
          <w:ilvl w:val="2"/>
          <w:numId w:val="13"/>
        </w:numPr>
        <w:tabs>
          <w:tab w:val="clear" w:pos="0"/>
          <w:tab w:val="num" w:pos="567"/>
        </w:tabs>
        <w:ind w:left="567" w:hanging="567"/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t>Hogyan kell a Supradyn drazsét tárolni?</w:t>
      </w:r>
    </w:p>
    <w:p w14:paraId="62A2FCC1" w14:textId="77777777" w:rsidR="00DF2D8F" w:rsidRPr="005A232C" w:rsidRDefault="00DF2D8F" w:rsidP="005A232C">
      <w:pPr>
        <w:keepNext/>
        <w:rPr>
          <w:sz w:val="22"/>
          <w:szCs w:val="22"/>
        </w:rPr>
      </w:pPr>
    </w:p>
    <w:p w14:paraId="21C75AF2" w14:textId="77777777" w:rsidR="00786CBB" w:rsidRPr="005A232C" w:rsidRDefault="00786CBB" w:rsidP="005A232C">
      <w:pPr>
        <w:keepNext/>
        <w:ind w:right="-2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A gyógyszer gyermekektől elzárva tartandó!</w:t>
      </w:r>
    </w:p>
    <w:p w14:paraId="77F8BFCA" w14:textId="77777777" w:rsidR="007B5183" w:rsidRPr="005A232C" w:rsidRDefault="007B5183" w:rsidP="005A232C">
      <w:pPr>
        <w:tabs>
          <w:tab w:val="left" w:pos="142"/>
          <w:tab w:val="left" w:pos="567"/>
          <w:tab w:val="decimal" w:pos="7230"/>
          <w:tab w:val="left" w:pos="7797"/>
        </w:tabs>
        <w:rPr>
          <w:sz w:val="22"/>
          <w:szCs w:val="22"/>
        </w:rPr>
      </w:pPr>
    </w:p>
    <w:p w14:paraId="1CE2AC56" w14:textId="5E844C23" w:rsidR="007B5183" w:rsidRPr="005A232C" w:rsidRDefault="00DF2D8F" w:rsidP="005A232C">
      <w:pPr>
        <w:tabs>
          <w:tab w:val="left" w:pos="142"/>
          <w:tab w:val="left" w:pos="567"/>
          <w:tab w:val="decimal" w:pos="7230"/>
          <w:tab w:val="left" w:pos="7797"/>
        </w:tabs>
        <w:rPr>
          <w:sz w:val="22"/>
          <w:szCs w:val="22"/>
        </w:rPr>
      </w:pPr>
      <w:r w:rsidRPr="005A232C">
        <w:rPr>
          <w:sz w:val="22"/>
          <w:szCs w:val="22"/>
        </w:rPr>
        <w:t xml:space="preserve">Legfeljebb </w:t>
      </w:r>
      <w:r w:rsidR="008213D9" w:rsidRPr="005A232C">
        <w:rPr>
          <w:sz w:val="22"/>
          <w:szCs w:val="22"/>
        </w:rPr>
        <w:t>25</w:t>
      </w:r>
      <w:r w:rsidR="00BA2B83">
        <w:rPr>
          <w:sz w:val="22"/>
          <w:szCs w:val="22"/>
        </w:rPr>
        <w:t xml:space="preserve"> </w:t>
      </w:r>
      <w:r w:rsidR="007B5183" w:rsidRPr="005A232C">
        <w:rPr>
          <w:sz w:val="22"/>
          <w:szCs w:val="22"/>
        </w:rPr>
        <w:t>°</w:t>
      </w:r>
      <w:r w:rsidRPr="005A232C">
        <w:rPr>
          <w:sz w:val="22"/>
          <w:szCs w:val="22"/>
        </w:rPr>
        <w:t>C-</w:t>
      </w:r>
      <w:proofErr w:type="spellStart"/>
      <w:r w:rsidRPr="005A232C">
        <w:rPr>
          <w:sz w:val="22"/>
          <w:szCs w:val="22"/>
        </w:rPr>
        <w:t>on</w:t>
      </w:r>
      <w:proofErr w:type="spellEnd"/>
      <w:r w:rsidR="007B5183" w:rsidRPr="005A232C">
        <w:rPr>
          <w:sz w:val="22"/>
          <w:szCs w:val="22"/>
        </w:rPr>
        <w:t xml:space="preserve"> tárolandó.</w:t>
      </w:r>
    </w:p>
    <w:p w14:paraId="3EFA0DC6" w14:textId="77777777" w:rsidR="007B5183" w:rsidRPr="005A232C" w:rsidRDefault="007B5183" w:rsidP="005A232C">
      <w:pPr>
        <w:tabs>
          <w:tab w:val="left" w:pos="142"/>
          <w:tab w:val="left" w:pos="567"/>
          <w:tab w:val="decimal" w:pos="7230"/>
          <w:tab w:val="left" w:pos="7797"/>
        </w:tabs>
        <w:rPr>
          <w:sz w:val="22"/>
          <w:szCs w:val="22"/>
        </w:rPr>
      </w:pPr>
      <w:r w:rsidRPr="005A232C">
        <w:rPr>
          <w:sz w:val="22"/>
          <w:szCs w:val="22"/>
        </w:rPr>
        <w:t>Hőtől védve tárolandó.</w:t>
      </w:r>
    </w:p>
    <w:p w14:paraId="19EF370E" w14:textId="77777777" w:rsidR="00786CBB" w:rsidRPr="005A232C" w:rsidRDefault="007B5183" w:rsidP="005A232C">
      <w:pPr>
        <w:tabs>
          <w:tab w:val="left" w:pos="142"/>
          <w:tab w:val="left" w:pos="567"/>
          <w:tab w:val="decimal" w:pos="7230"/>
          <w:tab w:val="left" w:pos="7797"/>
        </w:tabs>
        <w:rPr>
          <w:sz w:val="22"/>
          <w:szCs w:val="22"/>
        </w:rPr>
      </w:pPr>
      <w:r w:rsidRPr="005A232C">
        <w:rPr>
          <w:sz w:val="22"/>
          <w:szCs w:val="22"/>
        </w:rPr>
        <w:t>A</w:t>
      </w:r>
      <w:r w:rsidR="00786CBB" w:rsidRPr="005A232C">
        <w:rPr>
          <w:sz w:val="22"/>
          <w:szCs w:val="22"/>
        </w:rPr>
        <w:t xml:space="preserve"> nedvességtől való védelem érdekében az eredeti csomagolásban</w:t>
      </w:r>
      <w:r w:rsidRPr="005A232C">
        <w:rPr>
          <w:sz w:val="22"/>
          <w:szCs w:val="22"/>
        </w:rPr>
        <w:t xml:space="preserve"> tárolandó</w:t>
      </w:r>
      <w:r w:rsidR="00786CBB" w:rsidRPr="005A232C">
        <w:rPr>
          <w:sz w:val="22"/>
          <w:szCs w:val="22"/>
        </w:rPr>
        <w:t>.</w:t>
      </w:r>
    </w:p>
    <w:p w14:paraId="091FCA90" w14:textId="77777777" w:rsidR="004378A6" w:rsidRPr="005A232C" w:rsidRDefault="004378A6" w:rsidP="005A232C">
      <w:pPr>
        <w:ind w:right="-2"/>
        <w:rPr>
          <w:noProof/>
          <w:sz w:val="22"/>
          <w:szCs w:val="22"/>
        </w:rPr>
      </w:pPr>
    </w:p>
    <w:p w14:paraId="23AAABD0" w14:textId="77777777" w:rsidR="005F4002" w:rsidRPr="005A232C" w:rsidRDefault="004378A6" w:rsidP="005A232C">
      <w:pPr>
        <w:ind w:right="-2"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A dobozon</w:t>
      </w:r>
      <w:r w:rsidR="008213D9" w:rsidRPr="005A232C">
        <w:rPr>
          <w:noProof/>
          <w:sz w:val="22"/>
          <w:szCs w:val="22"/>
        </w:rPr>
        <w:t xml:space="preserve"> és a </w:t>
      </w:r>
      <w:r w:rsidR="00DF2D8F" w:rsidRPr="005A232C">
        <w:rPr>
          <w:noProof/>
          <w:sz w:val="22"/>
          <w:szCs w:val="22"/>
        </w:rPr>
        <w:t>buborék</w:t>
      </w:r>
      <w:r w:rsidR="00BF03FA" w:rsidRPr="005A232C">
        <w:rPr>
          <w:noProof/>
          <w:sz w:val="22"/>
          <w:szCs w:val="22"/>
        </w:rPr>
        <w:t xml:space="preserve">csomagoláson </w:t>
      </w:r>
      <w:r w:rsidRPr="005A232C">
        <w:rPr>
          <w:noProof/>
          <w:sz w:val="22"/>
          <w:szCs w:val="22"/>
        </w:rPr>
        <w:t xml:space="preserve">feltüntetett lejárati idő </w:t>
      </w:r>
      <w:r w:rsidR="00CD70A7" w:rsidRPr="005A232C">
        <w:rPr>
          <w:noProof/>
          <w:sz w:val="22"/>
          <w:szCs w:val="22"/>
        </w:rPr>
        <w:t>(</w:t>
      </w:r>
      <w:r w:rsidR="00DF2D8F" w:rsidRPr="005A232C">
        <w:rPr>
          <w:noProof/>
          <w:sz w:val="22"/>
          <w:szCs w:val="22"/>
        </w:rPr>
        <w:t>Felhasználható</w:t>
      </w:r>
      <w:r w:rsidR="00AC3D72" w:rsidRPr="005A232C">
        <w:rPr>
          <w:noProof/>
          <w:sz w:val="22"/>
          <w:szCs w:val="22"/>
        </w:rPr>
        <w:t>/EXP</w:t>
      </w:r>
      <w:r w:rsidR="003A6529" w:rsidRPr="005A232C">
        <w:rPr>
          <w:noProof/>
          <w:sz w:val="22"/>
          <w:szCs w:val="22"/>
        </w:rPr>
        <w:t>:</w:t>
      </w:r>
      <w:r w:rsidR="00CD70A7" w:rsidRPr="005A232C">
        <w:rPr>
          <w:noProof/>
          <w:sz w:val="22"/>
          <w:szCs w:val="22"/>
        </w:rPr>
        <w:t>)</w:t>
      </w:r>
      <w:r w:rsidRPr="005A232C">
        <w:rPr>
          <w:noProof/>
          <w:sz w:val="22"/>
          <w:szCs w:val="22"/>
        </w:rPr>
        <w:t xml:space="preserve"> után ne szedje </w:t>
      </w:r>
      <w:r w:rsidR="000775D9" w:rsidRPr="005A232C">
        <w:rPr>
          <w:noProof/>
          <w:sz w:val="22"/>
          <w:szCs w:val="22"/>
        </w:rPr>
        <w:t xml:space="preserve">ezt </w:t>
      </w:r>
      <w:r w:rsidRPr="005A232C">
        <w:rPr>
          <w:noProof/>
          <w:sz w:val="22"/>
          <w:szCs w:val="22"/>
        </w:rPr>
        <w:t xml:space="preserve">a </w:t>
      </w:r>
      <w:r w:rsidR="005F4002" w:rsidRPr="005A232C">
        <w:rPr>
          <w:noProof/>
          <w:sz w:val="22"/>
          <w:szCs w:val="22"/>
        </w:rPr>
        <w:t>gyógyszert</w:t>
      </w:r>
      <w:r w:rsidRPr="005A232C">
        <w:rPr>
          <w:noProof/>
          <w:sz w:val="22"/>
          <w:szCs w:val="22"/>
        </w:rPr>
        <w:t xml:space="preserve">. A lejárati idő </w:t>
      </w:r>
      <w:r w:rsidR="005F4002" w:rsidRPr="005A232C">
        <w:rPr>
          <w:noProof/>
          <w:sz w:val="22"/>
          <w:szCs w:val="22"/>
        </w:rPr>
        <w:t>az adott</w:t>
      </w:r>
      <w:r w:rsidRPr="005A232C">
        <w:rPr>
          <w:noProof/>
          <w:sz w:val="22"/>
          <w:szCs w:val="22"/>
        </w:rPr>
        <w:t xml:space="preserve"> hónap utolsó napjára vonatkozik.</w:t>
      </w:r>
    </w:p>
    <w:p w14:paraId="658E1890" w14:textId="77777777" w:rsidR="004378A6" w:rsidRPr="005A232C" w:rsidRDefault="004378A6" w:rsidP="005A232C">
      <w:pPr>
        <w:ind w:right="-2"/>
        <w:rPr>
          <w:noProof/>
          <w:sz w:val="22"/>
          <w:szCs w:val="22"/>
        </w:rPr>
      </w:pPr>
    </w:p>
    <w:p w14:paraId="17512987" w14:textId="77777777" w:rsidR="00C11C05" w:rsidRPr="005A232C" w:rsidRDefault="00560F6D" w:rsidP="005A232C">
      <w:pPr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Semmilyen gyógyszert ne dobjon a szennyvízbe</w:t>
      </w:r>
      <w:r w:rsidR="004378A6" w:rsidRPr="005A232C">
        <w:rPr>
          <w:noProof/>
          <w:sz w:val="22"/>
          <w:szCs w:val="22"/>
        </w:rPr>
        <w:t xml:space="preserve"> vagy a háztartási hulladék</w:t>
      </w:r>
      <w:r w:rsidRPr="005A232C">
        <w:rPr>
          <w:noProof/>
          <w:sz w:val="22"/>
          <w:szCs w:val="22"/>
        </w:rPr>
        <w:t>ba.</w:t>
      </w:r>
      <w:r w:rsidR="004378A6" w:rsidRPr="005A232C">
        <w:rPr>
          <w:noProof/>
          <w:sz w:val="22"/>
          <w:szCs w:val="22"/>
        </w:rPr>
        <w:t xml:space="preserve"> Kérdezze meg gyógyszerészét, hogy</w:t>
      </w:r>
      <w:r w:rsidRPr="005A232C">
        <w:rPr>
          <w:noProof/>
          <w:sz w:val="22"/>
          <w:szCs w:val="22"/>
        </w:rPr>
        <w:t xml:space="preserve"> mit tegyen a már nem használt gyógyszereivel.</w:t>
      </w:r>
      <w:r w:rsidR="004378A6" w:rsidRPr="005A232C">
        <w:rPr>
          <w:noProof/>
          <w:sz w:val="22"/>
          <w:szCs w:val="22"/>
        </w:rPr>
        <w:t xml:space="preserve"> Ezek az intézkedések elősegítik a környezet védelmét.</w:t>
      </w:r>
    </w:p>
    <w:p w14:paraId="1FB2D206" w14:textId="77777777" w:rsidR="00F9345D" w:rsidRPr="005A232C" w:rsidRDefault="00F9345D" w:rsidP="005A232C">
      <w:pPr>
        <w:rPr>
          <w:sz w:val="22"/>
          <w:szCs w:val="22"/>
        </w:rPr>
      </w:pPr>
    </w:p>
    <w:p w14:paraId="2A2FE994" w14:textId="77777777" w:rsidR="009E62DE" w:rsidRPr="005A232C" w:rsidRDefault="009E62DE" w:rsidP="005A232C">
      <w:pPr>
        <w:rPr>
          <w:sz w:val="22"/>
          <w:szCs w:val="22"/>
        </w:rPr>
      </w:pPr>
    </w:p>
    <w:p w14:paraId="0B208B7D" w14:textId="77777777" w:rsidR="004378A6" w:rsidRPr="005A232C" w:rsidRDefault="005F4002" w:rsidP="005A232C">
      <w:pPr>
        <w:keepNext/>
        <w:numPr>
          <w:ilvl w:val="2"/>
          <w:numId w:val="13"/>
        </w:numPr>
        <w:tabs>
          <w:tab w:val="clear" w:pos="0"/>
          <w:tab w:val="num" w:pos="567"/>
        </w:tabs>
        <w:ind w:left="567" w:hanging="567"/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lastRenderedPageBreak/>
        <w:t>A csomagolás tartalma és egyéb információk</w:t>
      </w:r>
    </w:p>
    <w:p w14:paraId="7A940124" w14:textId="77777777" w:rsidR="004378A6" w:rsidRPr="005A232C" w:rsidRDefault="004378A6" w:rsidP="005A232C">
      <w:pPr>
        <w:keepNext/>
        <w:rPr>
          <w:noProof/>
          <w:sz w:val="22"/>
          <w:szCs w:val="22"/>
        </w:rPr>
      </w:pPr>
    </w:p>
    <w:p w14:paraId="1AFCADE7" w14:textId="77777777" w:rsidR="004378A6" w:rsidRPr="005A232C" w:rsidRDefault="004378A6" w:rsidP="005A232C">
      <w:pPr>
        <w:keepNext/>
        <w:rPr>
          <w:noProof/>
          <w:sz w:val="22"/>
          <w:szCs w:val="22"/>
        </w:rPr>
      </w:pPr>
      <w:r w:rsidRPr="005A232C">
        <w:rPr>
          <w:b/>
          <w:bCs/>
          <w:noProof/>
          <w:sz w:val="22"/>
          <w:szCs w:val="22"/>
        </w:rPr>
        <w:t xml:space="preserve">Mit tartalmaz a </w:t>
      </w:r>
      <w:r w:rsidR="00D513F6" w:rsidRPr="005A232C">
        <w:rPr>
          <w:b/>
          <w:bCs/>
          <w:noProof/>
          <w:sz w:val="22"/>
          <w:szCs w:val="22"/>
        </w:rPr>
        <w:t>Supradyn</w:t>
      </w:r>
      <w:r w:rsidRPr="005A232C">
        <w:rPr>
          <w:b/>
          <w:bCs/>
          <w:noProof/>
          <w:sz w:val="22"/>
          <w:szCs w:val="22"/>
        </w:rPr>
        <w:t xml:space="preserve"> drazsé?</w:t>
      </w:r>
    </w:p>
    <w:p w14:paraId="6AA83914" w14:textId="77777777" w:rsidR="00A962D9" w:rsidRPr="005A232C" w:rsidRDefault="00A962D9" w:rsidP="005A232C">
      <w:pPr>
        <w:keepNext/>
        <w:numPr>
          <w:ilvl w:val="0"/>
          <w:numId w:val="11"/>
        </w:numPr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A készítmény hatóanyagai:</w:t>
      </w:r>
    </w:p>
    <w:p w14:paraId="52A29D04" w14:textId="77777777" w:rsidR="00DD65C4" w:rsidRPr="005A232C" w:rsidRDefault="00DD65C4" w:rsidP="005A232C">
      <w:pPr>
        <w:keepNext/>
        <w:rPr>
          <w:sz w:val="22"/>
          <w:szCs w:val="22"/>
        </w:rPr>
      </w:pPr>
    </w:p>
    <w:p w14:paraId="436E79BF" w14:textId="1469C44B" w:rsidR="00DD65C4" w:rsidRPr="005A232C" w:rsidRDefault="00A962D9" w:rsidP="005A232C">
      <w:pPr>
        <w:keepNext/>
        <w:ind w:left="567"/>
        <w:rPr>
          <w:sz w:val="22"/>
          <w:szCs w:val="22"/>
          <w:u w:val="single"/>
        </w:rPr>
      </w:pPr>
      <w:r w:rsidRPr="005A232C">
        <w:rPr>
          <w:sz w:val="22"/>
          <w:szCs w:val="22"/>
          <w:u w:val="single"/>
        </w:rPr>
        <w:t>12</w:t>
      </w:r>
      <w:r w:rsidR="00411017">
        <w:rPr>
          <w:sz w:val="22"/>
          <w:szCs w:val="22"/>
          <w:u w:val="single"/>
        </w:rPr>
        <w:t> </w:t>
      </w:r>
      <w:r w:rsidRPr="005A232C">
        <w:rPr>
          <w:sz w:val="22"/>
          <w:szCs w:val="22"/>
          <w:u w:val="single"/>
        </w:rPr>
        <w:t>féle vitamin</w:t>
      </w:r>
    </w:p>
    <w:p w14:paraId="00415F52" w14:textId="389C221A" w:rsidR="00B73BCA" w:rsidRPr="005A232C" w:rsidRDefault="00C11C05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A-vitamin</w:t>
      </w:r>
      <w:r w:rsidR="00CD70A7" w:rsidRPr="005A232C">
        <w:rPr>
          <w:sz w:val="22"/>
          <w:szCs w:val="22"/>
        </w:rPr>
        <w:tab/>
      </w:r>
      <w:r w:rsidR="00B73BCA" w:rsidRPr="005A232C">
        <w:rPr>
          <w:sz w:val="22"/>
          <w:szCs w:val="22"/>
        </w:rPr>
        <w:t>3333</w:t>
      </w:r>
      <w:r w:rsidR="000D78FC">
        <w:rPr>
          <w:sz w:val="22"/>
          <w:szCs w:val="22"/>
        </w:rPr>
        <w:t> </w:t>
      </w:r>
      <w:r w:rsidR="00B73BCA" w:rsidRPr="005A232C">
        <w:rPr>
          <w:sz w:val="22"/>
          <w:szCs w:val="22"/>
        </w:rPr>
        <w:t>NE</w:t>
      </w:r>
    </w:p>
    <w:p w14:paraId="66F2727A" w14:textId="58D50367" w:rsidR="00B73BCA" w:rsidRPr="005A232C" w:rsidRDefault="00B73BCA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B</w:t>
      </w:r>
      <w:r w:rsidRPr="005A232C">
        <w:rPr>
          <w:sz w:val="22"/>
          <w:szCs w:val="22"/>
          <w:vertAlign w:val="subscript"/>
        </w:rPr>
        <w:t>1</w:t>
      </w:r>
      <w:r w:rsidR="00C11C05" w:rsidRPr="005A232C">
        <w:rPr>
          <w:sz w:val="22"/>
          <w:szCs w:val="22"/>
        </w:rPr>
        <w:t>-</w:t>
      </w:r>
      <w:r w:rsidR="007C1F3D" w:rsidRPr="005A232C">
        <w:rPr>
          <w:sz w:val="22"/>
          <w:szCs w:val="22"/>
        </w:rPr>
        <w:t>vita</w:t>
      </w:r>
      <w:r w:rsidR="007C1F3D">
        <w:rPr>
          <w:sz w:val="22"/>
          <w:szCs w:val="22"/>
        </w:rPr>
        <w:t>m</w:t>
      </w:r>
      <w:r w:rsidR="007C1F3D" w:rsidRPr="005A232C">
        <w:rPr>
          <w:sz w:val="22"/>
          <w:szCs w:val="22"/>
        </w:rPr>
        <w:t>in</w:t>
      </w:r>
      <w:r w:rsidR="00CD70A7" w:rsidRPr="005A232C">
        <w:rPr>
          <w:sz w:val="22"/>
          <w:szCs w:val="22"/>
        </w:rPr>
        <w:tab/>
      </w:r>
      <w:r w:rsidRPr="005A232C">
        <w:rPr>
          <w:sz w:val="22"/>
          <w:szCs w:val="22"/>
        </w:rPr>
        <w:t>20</w:t>
      </w:r>
      <w:r w:rsidR="000D78FC">
        <w:rPr>
          <w:sz w:val="22"/>
          <w:szCs w:val="22"/>
        </w:rPr>
        <w:t> </w:t>
      </w:r>
      <w:r w:rsidRPr="005A232C">
        <w:rPr>
          <w:sz w:val="22"/>
          <w:szCs w:val="22"/>
        </w:rPr>
        <w:t>mg</w:t>
      </w:r>
    </w:p>
    <w:p w14:paraId="7E1E9A2B" w14:textId="7EF07CF3" w:rsidR="00B73BCA" w:rsidRPr="005A232C" w:rsidRDefault="00B73BCA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B</w:t>
      </w:r>
      <w:r w:rsidRPr="005A232C">
        <w:rPr>
          <w:sz w:val="22"/>
          <w:szCs w:val="22"/>
          <w:vertAlign w:val="subscript"/>
        </w:rPr>
        <w:t>2</w:t>
      </w:r>
      <w:r w:rsidR="00C11C05" w:rsidRPr="005A232C">
        <w:rPr>
          <w:sz w:val="22"/>
          <w:szCs w:val="22"/>
        </w:rPr>
        <w:t>-vitamin</w:t>
      </w:r>
      <w:r w:rsidR="00CD70A7" w:rsidRPr="005A232C">
        <w:rPr>
          <w:sz w:val="22"/>
          <w:szCs w:val="22"/>
        </w:rPr>
        <w:tab/>
      </w:r>
      <w:r w:rsidRPr="005A232C">
        <w:rPr>
          <w:sz w:val="22"/>
          <w:szCs w:val="22"/>
        </w:rPr>
        <w:t>5</w:t>
      </w:r>
      <w:r w:rsidR="000D78FC">
        <w:rPr>
          <w:sz w:val="22"/>
          <w:szCs w:val="22"/>
        </w:rPr>
        <w:t> </w:t>
      </w:r>
      <w:r w:rsidRPr="005A232C">
        <w:rPr>
          <w:sz w:val="22"/>
          <w:szCs w:val="22"/>
        </w:rPr>
        <w:t>mg</w:t>
      </w:r>
    </w:p>
    <w:p w14:paraId="770D68C4" w14:textId="6AF6841D" w:rsidR="00581C15" w:rsidRPr="005A232C" w:rsidRDefault="00581C15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B</w:t>
      </w:r>
      <w:r w:rsidRPr="005A232C">
        <w:rPr>
          <w:sz w:val="22"/>
          <w:szCs w:val="22"/>
          <w:vertAlign w:val="subscript"/>
        </w:rPr>
        <w:t>3</w:t>
      </w:r>
      <w:r w:rsidRPr="005A232C">
        <w:rPr>
          <w:sz w:val="22"/>
          <w:szCs w:val="22"/>
        </w:rPr>
        <w:t>-vitamin (nikotinamid)</w:t>
      </w:r>
      <w:r w:rsidRPr="005A232C">
        <w:rPr>
          <w:sz w:val="22"/>
          <w:szCs w:val="22"/>
        </w:rPr>
        <w:tab/>
        <w:t>50</w:t>
      </w:r>
      <w:r w:rsidR="000D78FC">
        <w:rPr>
          <w:sz w:val="22"/>
          <w:szCs w:val="22"/>
        </w:rPr>
        <w:t> </w:t>
      </w:r>
      <w:r w:rsidRPr="005A232C">
        <w:rPr>
          <w:sz w:val="22"/>
          <w:szCs w:val="22"/>
        </w:rPr>
        <w:t>mg</w:t>
      </w:r>
    </w:p>
    <w:p w14:paraId="58791EDD" w14:textId="0E3746E5" w:rsidR="00581C15" w:rsidRPr="005A232C" w:rsidRDefault="00581C15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B</w:t>
      </w:r>
      <w:r w:rsidRPr="005A232C">
        <w:rPr>
          <w:sz w:val="22"/>
          <w:szCs w:val="22"/>
          <w:vertAlign w:val="subscript"/>
        </w:rPr>
        <w:t>5</w:t>
      </w:r>
      <w:r w:rsidRPr="005A232C">
        <w:rPr>
          <w:sz w:val="22"/>
          <w:szCs w:val="22"/>
        </w:rPr>
        <w:t>-vitamin (kalcium-</w:t>
      </w:r>
      <w:proofErr w:type="spellStart"/>
      <w:r w:rsidRPr="005A232C">
        <w:rPr>
          <w:sz w:val="22"/>
          <w:szCs w:val="22"/>
        </w:rPr>
        <w:t>pantotenát</w:t>
      </w:r>
      <w:proofErr w:type="spellEnd"/>
      <w:r w:rsidRPr="005A232C">
        <w:rPr>
          <w:sz w:val="22"/>
          <w:szCs w:val="22"/>
        </w:rPr>
        <w:t>)</w:t>
      </w:r>
      <w:r w:rsidRPr="005A232C">
        <w:rPr>
          <w:sz w:val="22"/>
          <w:szCs w:val="22"/>
        </w:rPr>
        <w:tab/>
        <w:t>11,6</w:t>
      </w:r>
      <w:r w:rsidR="000D78FC">
        <w:rPr>
          <w:sz w:val="22"/>
          <w:szCs w:val="22"/>
        </w:rPr>
        <w:t> </w:t>
      </w:r>
      <w:r w:rsidRPr="005A232C">
        <w:rPr>
          <w:sz w:val="22"/>
          <w:szCs w:val="22"/>
        </w:rPr>
        <w:t>mg</w:t>
      </w:r>
    </w:p>
    <w:p w14:paraId="39A1E146" w14:textId="79A78A7E" w:rsidR="00B73BCA" w:rsidRPr="005A232C" w:rsidRDefault="00C11C05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B</w:t>
      </w:r>
      <w:r w:rsidRPr="005A232C">
        <w:rPr>
          <w:sz w:val="22"/>
          <w:szCs w:val="22"/>
          <w:vertAlign w:val="subscript"/>
        </w:rPr>
        <w:t>6</w:t>
      </w:r>
      <w:r w:rsidRPr="005A232C">
        <w:rPr>
          <w:sz w:val="22"/>
          <w:szCs w:val="22"/>
        </w:rPr>
        <w:t>-vitamin</w:t>
      </w:r>
      <w:r w:rsidR="00CD70A7" w:rsidRPr="005A232C">
        <w:rPr>
          <w:sz w:val="22"/>
          <w:szCs w:val="22"/>
        </w:rPr>
        <w:tab/>
      </w:r>
      <w:r w:rsidR="00B73BCA" w:rsidRPr="005A232C">
        <w:rPr>
          <w:sz w:val="22"/>
          <w:szCs w:val="22"/>
        </w:rPr>
        <w:t>10</w:t>
      </w:r>
      <w:r w:rsidR="000D78FC">
        <w:rPr>
          <w:sz w:val="22"/>
          <w:szCs w:val="22"/>
        </w:rPr>
        <w:t> </w:t>
      </w:r>
      <w:r w:rsidR="00B73BCA" w:rsidRPr="005A232C">
        <w:rPr>
          <w:sz w:val="22"/>
          <w:szCs w:val="22"/>
        </w:rPr>
        <w:t>mg</w:t>
      </w:r>
    </w:p>
    <w:p w14:paraId="124BFDDE" w14:textId="2B78F2AB" w:rsidR="00581C15" w:rsidRPr="005A232C" w:rsidRDefault="00581C15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B</w:t>
      </w:r>
      <w:r w:rsidRPr="005A232C">
        <w:rPr>
          <w:sz w:val="22"/>
          <w:szCs w:val="22"/>
          <w:vertAlign w:val="subscript"/>
        </w:rPr>
        <w:t>7</w:t>
      </w:r>
      <w:r w:rsidRPr="005A232C">
        <w:rPr>
          <w:sz w:val="22"/>
          <w:szCs w:val="22"/>
        </w:rPr>
        <w:t>/H-vitamin (</w:t>
      </w:r>
      <w:proofErr w:type="spellStart"/>
      <w:r w:rsidRPr="005A232C">
        <w:rPr>
          <w:sz w:val="22"/>
          <w:szCs w:val="22"/>
        </w:rPr>
        <w:t>biotin</w:t>
      </w:r>
      <w:proofErr w:type="spellEnd"/>
      <w:r w:rsidRPr="005A232C">
        <w:rPr>
          <w:sz w:val="22"/>
          <w:szCs w:val="22"/>
        </w:rPr>
        <w:t>)</w:t>
      </w:r>
      <w:r w:rsidRPr="005A232C">
        <w:rPr>
          <w:sz w:val="22"/>
          <w:szCs w:val="22"/>
        </w:rPr>
        <w:tab/>
        <w:t>0,25</w:t>
      </w:r>
      <w:r w:rsidR="000D78FC">
        <w:rPr>
          <w:sz w:val="22"/>
          <w:szCs w:val="22"/>
        </w:rPr>
        <w:t> </w:t>
      </w:r>
      <w:r w:rsidRPr="005A232C">
        <w:rPr>
          <w:sz w:val="22"/>
          <w:szCs w:val="22"/>
        </w:rPr>
        <w:t>mg</w:t>
      </w:r>
    </w:p>
    <w:p w14:paraId="0856F369" w14:textId="5A025D5D" w:rsidR="00581C15" w:rsidRPr="005A232C" w:rsidRDefault="00581C15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B</w:t>
      </w:r>
      <w:r w:rsidRPr="005A232C">
        <w:rPr>
          <w:sz w:val="22"/>
          <w:szCs w:val="22"/>
          <w:vertAlign w:val="subscript"/>
        </w:rPr>
        <w:t>9</w:t>
      </w:r>
      <w:r w:rsidRPr="005A232C">
        <w:rPr>
          <w:sz w:val="22"/>
          <w:szCs w:val="22"/>
        </w:rPr>
        <w:t>-vitamin (folsav)</w:t>
      </w:r>
      <w:r w:rsidRPr="005A232C">
        <w:rPr>
          <w:sz w:val="22"/>
          <w:szCs w:val="22"/>
        </w:rPr>
        <w:tab/>
        <w:t>1</w:t>
      </w:r>
      <w:r w:rsidR="000D78FC">
        <w:rPr>
          <w:sz w:val="22"/>
          <w:szCs w:val="22"/>
        </w:rPr>
        <w:t> </w:t>
      </w:r>
      <w:r w:rsidRPr="005A232C">
        <w:rPr>
          <w:sz w:val="22"/>
          <w:szCs w:val="22"/>
        </w:rPr>
        <w:t>mg</w:t>
      </w:r>
    </w:p>
    <w:p w14:paraId="0AC4BABF" w14:textId="27C4B16C" w:rsidR="00B73BCA" w:rsidRPr="005A232C" w:rsidRDefault="00B73BCA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B</w:t>
      </w:r>
      <w:r w:rsidRPr="005A232C">
        <w:rPr>
          <w:sz w:val="22"/>
          <w:szCs w:val="22"/>
          <w:vertAlign w:val="subscript"/>
        </w:rPr>
        <w:t>12</w:t>
      </w:r>
      <w:r w:rsidRPr="005A232C">
        <w:rPr>
          <w:sz w:val="22"/>
          <w:szCs w:val="22"/>
        </w:rPr>
        <w:t>-</w:t>
      </w:r>
      <w:r w:rsidR="00C11C05" w:rsidRPr="005A232C">
        <w:rPr>
          <w:sz w:val="22"/>
          <w:szCs w:val="22"/>
        </w:rPr>
        <w:t>vitamin</w:t>
      </w:r>
      <w:r w:rsidR="00CD70A7" w:rsidRPr="005A232C">
        <w:rPr>
          <w:sz w:val="22"/>
          <w:szCs w:val="22"/>
        </w:rPr>
        <w:tab/>
      </w:r>
      <w:r w:rsidRPr="005A232C">
        <w:rPr>
          <w:sz w:val="22"/>
          <w:szCs w:val="22"/>
        </w:rPr>
        <w:t>0,005</w:t>
      </w:r>
      <w:r w:rsidR="000D78FC">
        <w:rPr>
          <w:sz w:val="22"/>
          <w:szCs w:val="22"/>
        </w:rPr>
        <w:t> </w:t>
      </w:r>
      <w:r w:rsidRPr="005A232C">
        <w:rPr>
          <w:sz w:val="22"/>
          <w:szCs w:val="22"/>
        </w:rPr>
        <w:t>mg</w:t>
      </w:r>
    </w:p>
    <w:p w14:paraId="383CDC52" w14:textId="3FD740A5" w:rsidR="00B73BCA" w:rsidRPr="005A232C" w:rsidRDefault="00C11C05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C-vitamin</w:t>
      </w:r>
      <w:r w:rsidR="00CD70A7" w:rsidRPr="005A232C">
        <w:rPr>
          <w:sz w:val="22"/>
          <w:szCs w:val="22"/>
        </w:rPr>
        <w:tab/>
      </w:r>
      <w:r w:rsidR="00B73BCA" w:rsidRPr="005A232C">
        <w:rPr>
          <w:sz w:val="22"/>
          <w:szCs w:val="22"/>
        </w:rPr>
        <w:t>150</w:t>
      </w:r>
      <w:r w:rsidR="000D78FC">
        <w:rPr>
          <w:sz w:val="22"/>
          <w:szCs w:val="22"/>
        </w:rPr>
        <w:t> </w:t>
      </w:r>
      <w:r w:rsidR="00B73BCA" w:rsidRPr="005A232C">
        <w:rPr>
          <w:sz w:val="22"/>
          <w:szCs w:val="22"/>
        </w:rPr>
        <w:t>mg</w:t>
      </w:r>
    </w:p>
    <w:p w14:paraId="11DD12B4" w14:textId="3FD7CD90" w:rsidR="00B73BCA" w:rsidRPr="005A232C" w:rsidRDefault="00B73BCA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D</w:t>
      </w:r>
      <w:r w:rsidRPr="005A232C">
        <w:rPr>
          <w:sz w:val="22"/>
          <w:szCs w:val="22"/>
          <w:vertAlign w:val="subscript"/>
        </w:rPr>
        <w:t>3</w:t>
      </w:r>
      <w:r w:rsidR="00C11C05" w:rsidRPr="005A232C">
        <w:rPr>
          <w:sz w:val="22"/>
          <w:szCs w:val="22"/>
        </w:rPr>
        <w:t>-vitamin</w:t>
      </w:r>
      <w:r w:rsidR="00CD70A7" w:rsidRPr="005A232C">
        <w:rPr>
          <w:sz w:val="22"/>
          <w:szCs w:val="22"/>
        </w:rPr>
        <w:tab/>
      </w:r>
      <w:r w:rsidRPr="005A232C">
        <w:rPr>
          <w:sz w:val="22"/>
          <w:szCs w:val="22"/>
        </w:rPr>
        <w:t>500</w:t>
      </w:r>
      <w:r w:rsidR="000D78FC">
        <w:rPr>
          <w:sz w:val="22"/>
          <w:szCs w:val="22"/>
        </w:rPr>
        <w:t> </w:t>
      </w:r>
      <w:r w:rsidRPr="005A232C">
        <w:rPr>
          <w:sz w:val="22"/>
          <w:szCs w:val="22"/>
        </w:rPr>
        <w:t>NE</w:t>
      </w:r>
    </w:p>
    <w:p w14:paraId="69233FDB" w14:textId="54F5DC10" w:rsidR="00B73BCA" w:rsidRPr="005A232C" w:rsidRDefault="00C11C05" w:rsidP="005A232C">
      <w:pPr>
        <w:keepNext/>
        <w:tabs>
          <w:tab w:val="left" w:pos="3686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E-vitamin</w:t>
      </w:r>
      <w:r w:rsidR="00CD70A7" w:rsidRPr="005A232C">
        <w:rPr>
          <w:sz w:val="22"/>
          <w:szCs w:val="22"/>
        </w:rPr>
        <w:tab/>
      </w:r>
      <w:r w:rsidR="00B73BCA" w:rsidRPr="005A232C">
        <w:rPr>
          <w:sz w:val="22"/>
          <w:szCs w:val="22"/>
        </w:rPr>
        <w:t>10</w:t>
      </w:r>
      <w:r w:rsidR="000D78FC">
        <w:rPr>
          <w:sz w:val="22"/>
          <w:szCs w:val="22"/>
        </w:rPr>
        <w:t> </w:t>
      </w:r>
      <w:r w:rsidR="00B73BCA" w:rsidRPr="005A232C">
        <w:rPr>
          <w:sz w:val="22"/>
          <w:szCs w:val="22"/>
        </w:rPr>
        <w:t>mg</w:t>
      </w:r>
    </w:p>
    <w:p w14:paraId="0855A4CE" w14:textId="77777777" w:rsidR="004378A6" w:rsidRPr="005A232C" w:rsidRDefault="004378A6" w:rsidP="00940585">
      <w:pPr>
        <w:rPr>
          <w:sz w:val="22"/>
          <w:szCs w:val="22"/>
        </w:rPr>
      </w:pPr>
    </w:p>
    <w:p w14:paraId="58A02A0F" w14:textId="770827FA" w:rsidR="00DD65C4" w:rsidRPr="005A232C" w:rsidRDefault="00DD65C4" w:rsidP="005A232C">
      <w:pPr>
        <w:keepNext/>
        <w:ind w:left="567"/>
        <w:rPr>
          <w:sz w:val="22"/>
          <w:szCs w:val="22"/>
          <w:u w:val="single"/>
        </w:rPr>
      </w:pPr>
      <w:r w:rsidRPr="005A232C">
        <w:rPr>
          <w:sz w:val="22"/>
          <w:szCs w:val="22"/>
          <w:u w:val="single"/>
        </w:rPr>
        <w:t>8</w:t>
      </w:r>
      <w:r w:rsidR="00411017">
        <w:rPr>
          <w:sz w:val="22"/>
          <w:szCs w:val="22"/>
          <w:u w:val="single"/>
        </w:rPr>
        <w:t> </w:t>
      </w:r>
      <w:r w:rsidR="000775D9" w:rsidRPr="005A232C">
        <w:rPr>
          <w:sz w:val="22"/>
          <w:szCs w:val="22"/>
          <w:u w:val="single"/>
        </w:rPr>
        <w:t xml:space="preserve">féle </w:t>
      </w:r>
      <w:r w:rsidRPr="005A232C">
        <w:rPr>
          <w:sz w:val="22"/>
          <w:szCs w:val="22"/>
          <w:u w:val="single"/>
        </w:rPr>
        <w:t>ásványi anyag és nyomelem</w:t>
      </w:r>
    </w:p>
    <w:p w14:paraId="137A5645" w14:textId="0EF29DAE" w:rsidR="004378A6" w:rsidRPr="005A232C" w:rsidRDefault="00C11C05" w:rsidP="005A232C">
      <w:pPr>
        <w:keepNext/>
        <w:tabs>
          <w:tab w:val="left" w:pos="2160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Kalcium</w:t>
      </w:r>
      <w:r w:rsidR="004378A6" w:rsidRPr="005A232C">
        <w:rPr>
          <w:sz w:val="22"/>
          <w:szCs w:val="22"/>
        </w:rPr>
        <w:tab/>
        <w:t>51,3</w:t>
      </w:r>
      <w:r w:rsidR="000D78FC">
        <w:rPr>
          <w:sz w:val="22"/>
          <w:szCs w:val="22"/>
        </w:rPr>
        <w:t> </w:t>
      </w:r>
      <w:r w:rsidR="004378A6" w:rsidRPr="005A232C">
        <w:rPr>
          <w:sz w:val="22"/>
          <w:szCs w:val="22"/>
        </w:rPr>
        <w:t>mg</w:t>
      </w:r>
    </w:p>
    <w:p w14:paraId="574C6038" w14:textId="0C97D96E" w:rsidR="004378A6" w:rsidRPr="005A232C" w:rsidRDefault="00C11C05" w:rsidP="005A232C">
      <w:pPr>
        <w:tabs>
          <w:tab w:val="left" w:pos="2160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Foszfor</w:t>
      </w:r>
      <w:r w:rsidR="004378A6" w:rsidRPr="005A232C">
        <w:rPr>
          <w:sz w:val="22"/>
          <w:szCs w:val="22"/>
        </w:rPr>
        <w:tab/>
        <w:t>23,8</w:t>
      </w:r>
      <w:r w:rsidR="000D78FC">
        <w:rPr>
          <w:sz w:val="22"/>
          <w:szCs w:val="22"/>
        </w:rPr>
        <w:t> </w:t>
      </w:r>
      <w:r w:rsidR="004378A6" w:rsidRPr="005A232C">
        <w:rPr>
          <w:sz w:val="22"/>
          <w:szCs w:val="22"/>
        </w:rPr>
        <w:t>mg</w:t>
      </w:r>
    </w:p>
    <w:p w14:paraId="2814254E" w14:textId="387D13CC" w:rsidR="004378A6" w:rsidRPr="005A232C" w:rsidRDefault="00C11C05" w:rsidP="005A232C">
      <w:pPr>
        <w:tabs>
          <w:tab w:val="left" w:pos="2160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Magnézium</w:t>
      </w:r>
      <w:r w:rsidR="004378A6" w:rsidRPr="005A232C">
        <w:rPr>
          <w:sz w:val="22"/>
          <w:szCs w:val="22"/>
        </w:rPr>
        <w:tab/>
        <w:t>21,2</w:t>
      </w:r>
      <w:r w:rsidR="000D78FC">
        <w:rPr>
          <w:sz w:val="22"/>
          <w:szCs w:val="22"/>
        </w:rPr>
        <w:t> </w:t>
      </w:r>
      <w:r w:rsidR="004378A6" w:rsidRPr="005A232C">
        <w:rPr>
          <w:sz w:val="22"/>
          <w:szCs w:val="22"/>
        </w:rPr>
        <w:t>mg</w:t>
      </w:r>
    </w:p>
    <w:p w14:paraId="27E7D676" w14:textId="316D53D9" w:rsidR="004378A6" w:rsidRPr="005A232C" w:rsidRDefault="00C11C05" w:rsidP="005A232C">
      <w:pPr>
        <w:tabs>
          <w:tab w:val="left" w:pos="2160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Vas</w:t>
      </w:r>
      <w:r w:rsidR="004378A6" w:rsidRPr="005A232C">
        <w:rPr>
          <w:sz w:val="22"/>
          <w:szCs w:val="22"/>
        </w:rPr>
        <w:tab/>
        <w:t>10,0</w:t>
      </w:r>
      <w:r w:rsidR="000D78FC">
        <w:rPr>
          <w:sz w:val="22"/>
          <w:szCs w:val="22"/>
        </w:rPr>
        <w:t> </w:t>
      </w:r>
      <w:r w:rsidR="004378A6" w:rsidRPr="005A232C">
        <w:rPr>
          <w:sz w:val="22"/>
          <w:szCs w:val="22"/>
        </w:rPr>
        <w:t>mg</w:t>
      </w:r>
    </w:p>
    <w:p w14:paraId="041B3E65" w14:textId="4A368466" w:rsidR="004378A6" w:rsidRPr="005A232C" w:rsidRDefault="00C11C05" w:rsidP="005A232C">
      <w:pPr>
        <w:tabs>
          <w:tab w:val="left" w:pos="2160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Réz</w:t>
      </w:r>
      <w:r w:rsidR="004378A6" w:rsidRPr="005A232C">
        <w:rPr>
          <w:sz w:val="22"/>
          <w:szCs w:val="22"/>
        </w:rPr>
        <w:tab/>
        <w:t>1,0</w:t>
      </w:r>
      <w:r w:rsidR="000D78FC">
        <w:rPr>
          <w:sz w:val="22"/>
          <w:szCs w:val="22"/>
        </w:rPr>
        <w:t> </w:t>
      </w:r>
      <w:r w:rsidR="004378A6" w:rsidRPr="005A232C">
        <w:rPr>
          <w:sz w:val="22"/>
          <w:szCs w:val="22"/>
        </w:rPr>
        <w:t>mg</w:t>
      </w:r>
    </w:p>
    <w:p w14:paraId="24354DC8" w14:textId="28820B5B" w:rsidR="004378A6" w:rsidRPr="005A232C" w:rsidRDefault="00C11C05" w:rsidP="005A232C">
      <w:pPr>
        <w:tabs>
          <w:tab w:val="left" w:pos="2160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Cink</w:t>
      </w:r>
      <w:r w:rsidR="004378A6" w:rsidRPr="005A232C">
        <w:rPr>
          <w:sz w:val="22"/>
          <w:szCs w:val="22"/>
        </w:rPr>
        <w:tab/>
        <w:t>0,5</w:t>
      </w:r>
      <w:r w:rsidR="000D78FC">
        <w:rPr>
          <w:sz w:val="22"/>
          <w:szCs w:val="22"/>
        </w:rPr>
        <w:t> </w:t>
      </w:r>
      <w:r w:rsidR="004378A6" w:rsidRPr="005A232C">
        <w:rPr>
          <w:sz w:val="22"/>
          <w:szCs w:val="22"/>
        </w:rPr>
        <w:t>mg</w:t>
      </w:r>
    </w:p>
    <w:p w14:paraId="2BF5C820" w14:textId="1FFA74C8" w:rsidR="004378A6" w:rsidRPr="005A232C" w:rsidRDefault="00C11C05" w:rsidP="005A232C">
      <w:pPr>
        <w:tabs>
          <w:tab w:val="left" w:pos="2160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Mangán</w:t>
      </w:r>
      <w:r w:rsidR="004378A6" w:rsidRPr="005A232C">
        <w:rPr>
          <w:sz w:val="22"/>
          <w:szCs w:val="22"/>
        </w:rPr>
        <w:tab/>
        <w:t>0,5</w:t>
      </w:r>
      <w:r w:rsidR="000D78FC">
        <w:rPr>
          <w:sz w:val="22"/>
          <w:szCs w:val="22"/>
        </w:rPr>
        <w:t> </w:t>
      </w:r>
      <w:r w:rsidR="004378A6" w:rsidRPr="005A232C">
        <w:rPr>
          <w:sz w:val="22"/>
          <w:szCs w:val="22"/>
        </w:rPr>
        <w:t>mg</w:t>
      </w:r>
    </w:p>
    <w:p w14:paraId="0F0B3EA2" w14:textId="665EE483" w:rsidR="004378A6" w:rsidRPr="005A232C" w:rsidRDefault="00C11C05" w:rsidP="005A232C">
      <w:pPr>
        <w:tabs>
          <w:tab w:val="left" w:pos="2160"/>
        </w:tabs>
        <w:ind w:left="567"/>
        <w:rPr>
          <w:sz w:val="22"/>
          <w:szCs w:val="22"/>
        </w:rPr>
      </w:pPr>
      <w:r w:rsidRPr="005A232C">
        <w:rPr>
          <w:sz w:val="22"/>
          <w:szCs w:val="22"/>
        </w:rPr>
        <w:t>Molibdén</w:t>
      </w:r>
      <w:r w:rsidR="004378A6" w:rsidRPr="005A232C">
        <w:rPr>
          <w:sz w:val="22"/>
          <w:szCs w:val="22"/>
        </w:rPr>
        <w:tab/>
        <w:t>0,1</w:t>
      </w:r>
      <w:r w:rsidR="000D78FC">
        <w:rPr>
          <w:sz w:val="22"/>
          <w:szCs w:val="22"/>
        </w:rPr>
        <w:t> </w:t>
      </w:r>
      <w:r w:rsidR="004378A6" w:rsidRPr="005A232C">
        <w:rPr>
          <w:sz w:val="22"/>
          <w:szCs w:val="22"/>
        </w:rPr>
        <w:t>mg</w:t>
      </w:r>
    </w:p>
    <w:p w14:paraId="3D6E7982" w14:textId="77777777" w:rsidR="00C11C05" w:rsidRPr="005A232C" w:rsidRDefault="00C11C05" w:rsidP="005A232C">
      <w:pPr>
        <w:rPr>
          <w:sz w:val="22"/>
          <w:szCs w:val="22"/>
        </w:rPr>
      </w:pPr>
    </w:p>
    <w:p w14:paraId="523853F5" w14:textId="77777777" w:rsidR="006178B8" w:rsidRPr="005A232C" w:rsidRDefault="00C83C71" w:rsidP="005A232C">
      <w:pPr>
        <w:keepNext/>
        <w:numPr>
          <w:ilvl w:val="0"/>
          <w:numId w:val="11"/>
        </w:numPr>
        <w:ind w:left="567" w:hanging="567"/>
        <w:rPr>
          <w:sz w:val="22"/>
          <w:szCs w:val="22"/>
        </w:rPr>
      </w:pPr>
      <w:r w:rsidRPr="005A232C">
        <w:rPr>
          <w:sz w:val="22"/>
          <w:szCs w:val="22"/>
        </w:rPr>
        <w:t>Egyéb összetevők:</w:t>
      </w:r>
    </w:p>
    <w:p w14:paraId="55F9AEC7" w14:textId="5C09FB4E" w:rsidR="006178B8" w:rsidRPr="005A232C" w:rsidRDefault="008213D9" w:rsidP="005A232C">
      <w:pPr>
        <w:keepNext/>
        <w:ind w:left="567"/>
        <w:rPr>
          <w:sz w:val="22"/>
          <w:szCs w:val="22"/>
        </w:rPr>
      </w:pPr>
      <w:r w:rsidRPr="005A232C">
        <w:rPr>
          <w:sz w:val="22"/>
          <w:szCs w:val="22"/>
          <w:u w:val="single"/>
        </w:rPr>
        <w:t>Drazsém</w:t>
      </w:r>
      <w:r w:rsidR="006178B8" w:rsidRPr="005A232C">
        <w:rPr>
          <w:sz w:val="22"/>
          <w:szCs w:val="22"/>
          <w:u w:val="single"/>
        </w:rPr>
        <w:t>ag:</w:t>
      </w:r>
      <w:r w:rsidR="006178B8" w:rsidRPr="005A232C">
        <w:rPr>
          <w:sz w:val="22"/>
          <w:szCs w:val="22"/>
        </w:rPr>
        <w:t xml:space="preserve"> szacharóz</w:t>
      </w:r>
      <w:r w:rsidR="00687CD0" w:rsidRPr="005A232C">
        <w:rPr>
          <w:sz w:val="22"/>
          <w:szCs w:val="22"/>
        </w:rPr>
        <w:t>,</w:t>
      </w:r>
      <w:r w:rsidR="006178B8" w:rsidRPr="005A232C">
        <w:rPr>
          <w:sz w:val="22"/>
          <w:szCs w:val="22"/>
        </w:rPr>
        <w:t xml:space="preserve"> magnézium-</w:t>
      </w:r>
      <w:proofErr w:type="spellStart"/>
      <w:r w:rsidR="006178B8" w:rsidRPr="005A232C">
        <w:rPr>
          <w:sz w:val="22"/>
          <w:szCs w:val="22"/>
        </w:rPr>
        <w:t>sztearát</w:t>
      </w:r>
      <w:proofErr w:type="spellEnd"/>
      <w:r w:rsidR="006178B8" w:rsidRPr="005A232C">
        <w:rPr>
          <w:sz w:val="22"/>
          <w:szCs w:val="22"/>
        </w:rPr>
        <w:t>, mannit,</w:t>
      </w:r>
      <w:r w:rsidR="00EE79F0">
        <w:rPr>
          <w:sz w:val="22"/>
          <w:szCs w:val="22"/>
        </w:rPr>
        <w:t xml:space="preserve"> </w:t>
      </w:r>
      <w:proofErr w:type="spellStart"/>
      <w:r w:rsidR="00EE79F0">
        <w:rPr>
          <w:sz w:val="22"/>
          <w:szCs w:val="22"/>
        </w:rPr>
        <w:t>laktóz-monohidrát</w:t>
      </w:r>
      <w:proofErr w:type="spellEnd"/>
      <w:r w:rsidR="00EE79F0">
        <w:rPr>
          <w:sz w:val="22"/>
          <w:szCs w:val="22"/>
        </w:rPr>
        <w:t>,</w:t>
      </w:r>
      <w:r w:rsidR="006178B8" w:rsidRPr="005A232C">
        <w:rPr>
          <w:sz w:val="22"/>
          <w:szCs w:val="22"/>
        </w:rPr>
        <w:t xml:space="preserve"> </w:t>
      </w:r>
      <w:proofErr w:type="spellStart"/>
      <w:r w:rsidR="006178B8" w:rsidRPr="005A232C">
        <w:rPr>
          <w:sz w:val="22"/>
          <w:szCs w:val="22"/>
        </w:rPr>
        <w:t>kroszpovidon</w:t>
      </w:r>
      <w:proofErr w:type="spellEnd"/>
      <w:r w:rsidR="006178B8" w:rsidRPr="005A232C">
        <w:rPr>
          <w:sz w:val="22"/>
          <w:szCs w:val="22"/>
        </w:rPr>
        <w:t xml:space="preserve">, </w:t>
      </w:r>
      <w:proofErr w:type="spellStart"/>
      <w:r w:rsidR="006178B8" w:rsidRPr="005A232C">
        <w:rPr>
          <w:sz w:val="22"/>
          <w:szCs w:val="22"/>
        </w:rPr>
        <w:t>povidon</w:t>
      </w:r>
      <w:proofErr w:type="spellEnd"/>
      <w:r w:rsidR="006178B8" w:rsidRPr="005A232C">
        <w:rPr>
          <w:sz w:val="22"/>
          <w:szCs w:val="22"/>
        </w:rPr>
        <w:t xml:space="preserve"> K</w:t>
      </w:r>
      <w:r w:rsidR="00411017">
        <w:rPr>
          <w:sz w:val="22"/>
          <w:szCs w:val="22"/>
        </w:rPr>
        <w:t> </w:t>
      </w:r>
      <w:r w:rsidR="006178B8" w:rsidRPr="005A232C">
        <w:rPr>
          <w:sz w:val="22"/>
          <w:szCs w:val="22"/>
        </w:rPr>
        <w:t>90, mikrokristályos cellulóz</w:t>
      </w:r>
      <w:r w:rsidR="00935E74">
        <w:rPr>
          <w:sz w:val="22"/>
          <w:szCs w:val="22"/>
        </w:rPr>
        <w:t xml:space="preserve">, zselatin, </w:t>
      </w:r>
      <w:proofErr w:type="spellStart"/>
      <w:r w:rsidR="00935E74" w:rsidRPr="00C21180">
        <w:rPr>
          <w:sz w:val="22"/>
          <w:szCs w:val="22"/>
        </w:rPr>
        <w:t>butil-hidroxitoluol</w:t>
      </w:r>
      <w:proofErr w:type="spellEnd"/>
      <w:r w:rsidR="00935E74" w:rsidRPr="00C21180">
        <w:rPr>
          <w:sz w:val="22"/>
          <w:szCs w:val="22"/>
        </w:rPr>
        <w:t xml:space="preserve">, </w:t>
      </w:r>
      <w:proofErr w:type="spellStart"/>
      <w:r w:rsidR="00935E74" w:rsidRPr="00C21180">
        <w:rPr>
          <w:sz w:val="22"/>
          <w:szCs w:val="22"/>
        </w:rPr>
        <w:t>butil-hidroxianizol</w:t>
      </w:r>
      <w:proofErr w:type="spellEnd"/>
      <w:r w:rsidR="00935E74" w:rsidRPr="00C21180">
        <w:rPr>
          <w:sz w:val="22"/>
          <w:szCs w:val="22"/>
        </w:rPr>
        <w:t xml:space="preserve">, </w:t>
      </w:r>
      <w:proofErr w:type="spellStart"/>
      <w:r w:rsidR="00935E74" w:rsidRPr="00C21180">
        <w:rPr>
          <w:sz w:val="22"/>
          <w:szCs w:val="22"/>
        </w:rPr>
        <w:t>trinátrium-citrát</w:t>
      </w:r>
      <w:proofErr w:type="spellEnd"/>
      <w:r w:rsidR="00935E74" w:rsidRPr="00C21180">
        <w:rPr>
          <w:sz w:val="22"/>
          <w:szCs w:val="22"/>
        </w:rPr>
        <w:t xml:space="preserve">, vízmentes citromsav, </w:t>
      </w:r>
      <w:proofErr w:type="spellStart"/>
      <w:r w:rsidR="00935E74" w:rsidRPr="00C21180">
        <w:rPr>
          <w:sz w:val="22"/>
          <w:szCs w:val="22"/>
        </w:rPr>
        <w:t>maltodextrin</w:t>
      </w:r>
      <w:proofErr w:type="spellEnd"/>
      <w:r w:rsidR="00935E74" w:rsidRPr="00C21180">
        <w:rPr>
          <w:sz w:val="22"/>
          <w:szCs w:val="22"/>
        </w:rPr>
        <w:t>, részlegesen hidrogénezett szójababolaj, szilícium-dioxid, kukoricakeményítő, módosított keményítő.</w:t>
      </w:r>
    </w:p>
    <w:p w14:paraId="66B2DAC9" w14:textId="2D4AAA7F" w:rsidR="006178B8" w:rsidRPr="005A232C" w:rsidRDefault="006178B8" w:rsidP="005A232C">
      <w:pPr>
        <w:keepNext/>
        <w:ind w:left="567" w:hanging="22"/>
        <w:rPr>
          <w:sz w:val="22"/>
          <w:szCs w:val="22"/>
        </w:rPr>
      </w:pPr>
      <w:r w:rsidRPr="005A232C">
        <w:rPr>
          <w:sz w:val="22"/>
          <w:szCs w:val="22"/>
          <w:u w:val="single"/>
        </w:rPr>
        <w:t>Drazsé bevonat:</w:t>
      </w:r>
      <w:r w:rsidRPr="005A232C">
        <w:rPr>
          <w:sz w:val="22"/>
          <w:szCs w:val="22"/>
        </w:rPr>
        <w:t xml:space="preserve"> „</w:t>
      </w:r>
      <w:proofErr w:type="spellStart"/>
      <w:r w:rsidR="00B73BCA" w:rsidRPr="005A232C">
        <w:rPr>
          <w:sz w:val="22"/>
          <w:szCs w:val="22"/>
        </w:rPr>
        <w:t>Canthaxanthin</w:t>
      </w:r>
      <w:proofErr w:type="spellEnd"/>
      <w:r w:rsidR="00B73BCA" w:rsidRPr="005A232C">
        <w:rPr>
          <w:sz w:val="22"/>
          <w:szCs w:val="22"/>
        </w:rPr>
        <w:t xml:space="preserve"> 10% CWS/</w:t>
      </w:r>
      <w:r w:rsidR="00D8156A" w:rsidRPr="005A232C">
        <w:rPr>
          <w:sz w:val="22"/>
          <w:szCs w:val="22"/>
        </w:rPr>
        <w:t>S</w:t>
      </w:r>
      <w:r w:rsidRPr="005A232C">
        <w:rPr>
          <w:sz w:val="22"/>
          <w:szCs w:val="22"/>
        </w:rPr>
        <w:t>” (E</w:t>
      </w:r>
      <w:r w:rsidR="00411017">
        <w:rPr>
          <w:sz w:val="22"/>
          <w:szCs w:val="22"/>
        </w:rPr>
        <w:t> </w:t>
      </w:r>
      <w:r w:rsidRPr="005A232C">
        <w:rPr>
          <w:sz w:val="22"/>
          <w:szCs w:val="22"/>
        </w:rPr>
        <w:t>161)</w:t>
      </w:r>
      <w:r w:rsidR="00B73BCA" w:rsidRPr="005A232C">
        <w:rPr>
          <w:sz w:val="22"/>
          <w:szCs w:val="22"/>
        </w:rPr>
        <w:t xml:space="preserve"> </w:t>
      </w:r>
      <w:r w:rsidRPr="005A232C">
        <w:rPr>
          <w:sz w:val="22"/>
          <w:szCs w:val="22"/>
        </w:rPr>
        <w:t>(</w:t>
      </w:r>
      <w:proofErr w:type="spellStart"/>
      <w:r w:rsidR="009D39D4">
        <w:rPr>
          <w:sz w:val="22"/>
          <w:szCs w:val="22"/>
        </w:rPr>
        <w:t>kantaxantin</w:t>
      </w:r>
      <w:proofErr w:type="spellEnd"/>
      <w:r w:rsidR="009D39D4">
        <w:rPr>
          <w:sz w:val="22"/>
          <w:szCs w:val="22"/>
        </w:rPr>
        <w:t xml:space="preserve">, </w:t>
      </w:r>
      <w:r w:rsidR="000D78FC">
        <w:rPr>
          <w:sz w:val="22"/>
          <w:szCs w:val="22"/>
        </w:rPr>
        <w:t>DL</w:t>
      </w:r>
      <w:r w:rsidR="000D78FC">
        <w:rPr>
          <w:sz w:val="22"/>
          <w:szCs w:val="22"/>
        </w:rPr>
        <w:noBreakHyphen/>
        <w:t>alfa</w:t>
      </w:r>
      <w:r w:rsidR="000D78FC">
        <w:rPr>
          <w:sz w:val="22"/>
          <w:szCs w:val="22"/>
        </w:rPr>
        <w:noBreakHyphen/>
      </w:r>
      <w:proofErr w:type="spellStart"/>
      <w:r w:rsidR="000D78FC">
        <w:rPr>
          <w:sz w:val="22"/>
          <w:szCs w:val="22"/>
        </w:rPr>
        <w:t>tokoferol</w:t>
      </w:r>
      <w:proofErr w:type="spellEnd"/>
      <w:r w:rsidR="00B73BCA" w:rsidRPr="005A232C">
        <w:rPr>
          <w:sz w:val="22"/>
          <w:szCs w:val="22"/>
        </w:rPr>
        <w:t>,</w:t>
      </w:r>
      <w:r w:rsidRPr="005A232C">
        <w:rPr>
          <w:sz w:val="22"/>
          <w:szCs w:val="22"/>
        </w:rPr>
        <w:t xml:space="preserve"> k</w:t>
      </w:r>
      <w:r w:rsidR="00B73BCA" w:rsidRPr="005A232C">
        <w:rPr>
          <w:sz w:val="22"/>
          <w:szCs w:val="22"/>
        </w:rPr>
        <w:t>ukoricamagolaj, kukoricakeményítő</w:t>
      </w:r>
      <w:r w:rsidRPr="005A232C">
        <w:rPr>
          <w:sz w:val="22"/>
          <w:szCs w:val="22"/>
        </w:rPr>
        <w:t xml:space="preserve">, </w:t>
      </w:r>
      <w:r w:rsidR="000D78FC">
        <w:rPr>
          <w:sz w:val="22"/>
          <w:szCs w:val="22"/>
        </w:rPr>
        <w:t>módosított keményítő</w:t>
      </w:r>
      <w:r w:rsidR="00B73BCA" w:rsidRPr="005A232C">
        <w:rPr>
          <w:sz w:val="22"/>
          <w:szCs w:val="22"/>
        </w:rPr>
        <w:t>),</w:t>
      </w:r>
      <w:r w:rsidRPr="005A232C">
        <w:rPr>
          <w:sz w:val="22"/>
          <w:szCs w:val="22"/>
        </w:rPr>
        <w:t xml:space="preserve"> </w:t>
      </w:r>
      <w:proofErr w:type="spellStart"/>
      <w:r w:rsidR="00B00EDE">
        <w:rPr>
          <w:sz w:val="22"/>
          <w:szCs w:val="22"/>
        </w:rPr>
        <w:t>C</w:t>
      </w:r>
      <w:r w:rsidR="0054689E">
        <w:rPr>
          <w:sz w:val="22"/>
          <w:szCs w:val="22"/>
        </w:rPr>
        <w:t>apol</w:t>
      </w:r>
      <w:proofErr w:type="spellEnd"/>
      <w:r w:rsidR="0054689E">
        <w:rPr>
          <w:sz w:val="22"/>
          <w:szCs w:val="22"/>
        </w:rPr>
        <w:t xml:space="preserve"> 600 </w:t>
      </w:r>
      <w:r w:rsidR="00B00EDE">
        <w:rPr>
          <w:sz w:val="22"/>
          <w:szCs w:val="22"/>
        </w:rPr>
        <w:t xml:space="preserve">(fehérviasz, </w:t>
      </w:r>
      <w:proofErr w:type="spellStart"/>
      <w:r w:rsidR="00B00EDE">
        <w:rPr>
          <w:sz w:val="22"/>
          <w:szCs w:val="22"/>
        </w:rPr>
        <w:t>karnubaviasz</w:t>
      </w:r>
      <w:proofErr w:type="spellEnd"/>
      <w:r w:rsidR="00B00EDE">
        <w:rPr>
          <w:sz w:val="22"/>
          <w:szCs w:val="22"/>
        </w:rPr>
        <w:t xml:space="preserve">, sellak), </w:t>
      </w:r>
      <w:proofErr w:type="spellStart"/>
      <w:r w:rsidR="0054689E">
        <w:rPr>
          <w:sz w:val="22"/>
          <w:szCs w:val="22"/>
        </w:rPr>
        <w:t>makrogol</w:t>
      </w:r>
      <w:proofErr w:type="spellEnd"/>
      <w:r w:rsidR="0054689E">
        <w:rPr>
          <w:sz w:val="22"/>
          <w:szCs w:val="22"/>
        </w:rPr>
        <w:t xml:space="preserve"> 6000, glükóz-szirup</w:t>
      </w:r>
      <w:r w:rsidR="007D1C7A">
        <w:rPr>
          <w:sz w:val="22"/>
          <w:szCs w:val="22"/>
        </w:rPr>
        <w:t xml:space="preserve">, szilícium-dioxid, </w:t>
      </w:r>
      <w:r w:rsidRPr="005A232C">
        <w:rPr>
          <w:sz w:val="22"/>
          <w:szCs w:val="22"/>
        </w:rPr>
        <w:t xml:space="preserve">porlasztva szárított </w:t>
      </w:r>
      <w:r w:rsidR="00B73BCA" w:rsidRPr="005A232C">
        <w:rPr>
          <w:sz w:val="22"/>
          <w:szCs w:val="22"/>
        </w:rPr>
        <w:t>arabmézga,</w:t>
      </w:r>
      <w:r w:rsidR="001C5247">
        <w:rPr>
          <w:sz w:val="22"/>
          <w:szCs w:val="22"/>
        </w:rPr>
        <w:t xml:space="preserve"> </w:t>
      </w:r>
      <w:r w:rsidR="001C5247" w:rsidRPr="005A232C">
        <w:rPr>
          <w:sz w:val="22"/>
          <w:szCs w:val="22"/>
        </w:rPr>
        <w:t>titán-dioxid (E171),</w:t>
      </w:r>
      <w:r w:rsidR="001C5247">
        <w:rPr>
          <w:sz w:val="22"/>
          <w:szCs w:val="22"/>
        </w:rPr>
        <w:t xml:space="preserve"> kaolin, </w:t>
      </w:r>
      <w:r w:rsidRPr="005A232C">
        <w:rPr>
          <w:sz w:val="22"/>
          <w:szCs w:val="22"/>
        </w:rPr>
        <w:t xml:space="preserve">talkum, </w:t>
      </w:r>
      <w:r w:rsidR="003C6C23" w:rsidRPr="005A232C">
        <w:rPr>
          <w:sz w:val="22"/>
          <w:szCs w:val="22"/>
        </w:rPr>
        <w:t>szacharóz</w:t>
      </w:r>
      <w:r w:rsidRPr="005A232C">
        <w:rPr>
          <w:sz w:val="22"/>
          <w:szCs w:val="22"/>
        </w:rPr>
        <w:t>.</w:t>
      </w:r>
    </w:p>
    <w:p w14:paraId="768050B2" w14:textId="77777777" w:rsidR="006178B8" w:rsidRPr="005A232C" w:rsidRDefault="006178B8" w:rsidP="005A232C">
      <w:pPr>
        <w:rPr>
          <w:sz w:val="22"/>
          <w:szCs w:val="22"/>
        </w:rPr>
      </w:pPr>
    </w:p>
    <w:p w14:paraId="33A4AA49" w14:textId="77777777" w:rsidR="004378A6" w:rsidRPr="005A232C" w:rsidRDefault="004378A6" w:rsidP="005A232C">
      <w:pPr>
        <w:keepNext/>
        <w:rPr>
          <w:noProof/>
          <w:sz w:val="22"/>
          <w:szCs w:val="22"/>
        </w:rPr>
      </w:pPr>
      <w:r w:rsidRPr="005A232C">
        <w:rPr>
          <w:b/>
          <w:bCs/>
          <w:noProof/>
          <w:sz w:val="22"/>
          <w:szCs w:val="22"/>
        </w:rPr>
        <w:t xml:space="preserve">Milyen a </w:t>
      </w:r>
      <w:r w:rsidR="00D513F6" w:rsidRPr="005A232C">
        <w:rPr>
          <w:b/>
          <w:bCs/>
          <w:noProof/>
          <w:sz w:val="22"/>
          <w:szCs w:val="22"/>
        </w:rPr>
        <w:t>Supradyn</w:t>
      </w:r>
      <w:r w:rsidRPr="005A232C">
        <w:rPr>
          <w:b/>
          <w:bCs/>
          <w:noProof/>
          <w:sz w:val="22"/>
          <w:szCs w:val="22"/>
        </w:rPr>
        <w:t xml:space="preserve"> drazsé külleme és mit tartalmaz a csomagolás?</w:t>
      </w:r>
    </w:p>
    <w:p w14:paraId="4F258278" w14:textId="77777777" w:rsidR="004378A6" w:rsidRDefault="001748C9" w:rsidP="005A232C">
      <w:pPr>
        <w:keepNext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V</w:t>
      </w:r>
      <w:r w:rsidR="00B73BCA" w:rsidRPr="005A232C">
        <w:rPr>
          <w:noProof/>
          <w:sz w:val="22"/>
          <w:szCs w:val="22"/>
        </w:rPr>
        <w:t xml:space="preserve">öröses narancssárga színű, ovális, </w:t>
      </w:r>
      <w:r w:rsidRPr="005A232C">
        <w:rPr>
          <w:noProof/>
          <w:sz w:val="22"/>
          <w:szCs w:val="22"/>
        </w:rPr>
        <w:t>mindkét oldalán domború</w:t>
      </w:r>
      <w:r w:rsidR="00B73BCA" w:rsidRPr="005A232C">
        <w:rPr>
          <w:noProof/>
          <w:sz w:val="22"/>
          <w:szCs w:val="22"/>
        </w:rPr>
        <w:t>, cukorbevonatú tabletta.</w:t>
      </w:r>
    </w:p>
    <w:p w14:paraId="6D0B082A" w14:textId="77777777" w:rsidR="00A0036C" w:rsidRDefault="00A0036C" w:rsidP="005A232C">
      <w:pPr>
        <w:rPr>
          <w:noProof/>
          <w:sz w:val="22"/>
          <w:szCs w:val="22"/>
        </w:rPr>
      </w:pPr>
    </w:p>
    <w:p w14:paraId="5B45138A" w14:textId="56ADB490" w:rsidR="00404051" w:rsidRPr="005A232C" w:rsidRDefault="00927480" w:rsidP="005A232C">
      <w:pPr>
        <w:rPr>
          <w:b/>
          <w:sz w:val="22"/>
          <w:szCs w:val="22"/>
        </w:rPr>
      </w:pPr>
      <w:r w:rsidRPr="005A232C">
        <w:rPr>
          <w:noProof/>
          <w:sz w:val="22"/>
          <w:szCs w:val="22"/>
        </w:rPr>
        <w:t>30 </w:t>
      </w:r>
      <w:r w:rsidR="00B73BCA" w:rsidRPr="005A232C">
        <w:rPr>
          <w:noProof/>
          <w:sz w:val="22"/>
          <w:szCs w:val="22"/>
        </w:rPr>
        <w:t>db</w:t>
      </w:r>
      <w:r w:rsidR="00A44241" w:rsidRPr="005A232C">
        <w:rPr>
          <w:noProof/>
          <w:sz w:val="22"/>
          <w:szCs w:val="22"/>
        </w:rPr>
        <w:t xml:space="preserve">, </w:t>
      </w:r>
      <w:r w:rsidRPr="005A232C">
        <w:rPr>
          <w:noProof/>
          <w:sz w:val="22"/>
          <w:szCs w:val="22"/>
        </w:rPr>
        <w:t>60 </w:t>
      </w:r>
      <w:r w:rsidR="00B73BCA" w:rsidRPr="005A232C">
        <w:rPr>
          <w:noProof/>
          <w:sz w:val="22"/>
          <w:szCs w:val="22"/>
        </w:rPr>
        <w:t>db</w:t>
      </w:r>
      <w:r w:rsidR="00A44241" w:rsidRPr="005A232C">
        <w:rPr>
          <w:noProof/>
          <w:sz w:val="22"/>
          <w:szCs w:val="22"/>
        </w:rPr>
        <w:t>,</w:t>
      </w:r>
      <w:r w:rsidR="00A44241" w:rsidRPr="005A232C">
        <w:rPr>
          <w:sz w:val="22"/>
          <w:szCs w:val="22"/>
        </w:rPr>
        <w:t xml:space="preserve"> </w:t>
      </w:r>
      <w:r w:rsidR="0012706D" w:rsidRPr="005A232C">
        <w:rPr>
          <w:sz w:val="22"/>
          <w:szCs w:val="22"/>
        </w:rPr>
        <w:t xml:space="preserve">90 db, </w:t>
      </w:r>
      <w:r w:rsidR="00A44241" w:rsidRPr="005A232C">
        <w:rPr>
          <w:sz w:val="22"/>
          <w:szCs w:val="22"/>
        </w:rPr>
        <w:t>30+60</w:t>
      </w:r>
      <w:r w:rsidR="000D78FC">
        <w:rPr>
          <w:sz w:val="22"/>
          <w:szCs w:val="22"/>
        </w:rPr>
        <w:t> </w:t>
      </w:r>
      <w:r w:rsidR="00A44241" w:rsidRPr="005A232C">
        <w:rPr>
          <w:sz w:val="22"/>
          <w:szCs w:val="22"/>
        </w:rPr>
        <w:t>(90)</w:t>
      </w:r>
      <w:r w:rsidR="000D78FC">
        <w:rPr>
          <w:sz w:val="22"/>
          <w:szCs w:val="22"/>
        </w:rPr>
        <w:t> </w:t>
      </w:r>
      <w:r w:rsidR="00A44241" w:rsidRPr="005A232C">
        <w:rPr>
          <w:sz w:val="22"/>
          <w:szCs w:val="22"/>
        </w:rPr>
        <w:t xml:space="preserve">db vagy </w:t>
      </w:r>
      <w:r w:rsidR="00186E01" w:rsidRPr="005A232C">
        <w:rPr>
          <w:sz w:val="22"/>
          <w:szCs w:val="22"/>
        </w:rPr>
        <w:t>6</w:t>
      </w:r>
      <w:r w:rsidR="00A44241" w:rsidRPr="005A232C">
        <w:rPr>
          <w:sz w:val="22"/>
          <w:szCs w:val="22"/>
        </w:rPr>
        <w:t>0+60</w:t>
      </w:r>
      <w:r w:rsidR="000D78FC">
        <w:rPr>
          <w:sz w:val="22"/>
          <w:szCs w:val="22"/>
        </w:rPr>
        <w:t> </w:t>
      </w:r>
      <w:r w:rsidR="00A44241" w:rsidRPr="005A232C">
        <w:rPr>
          <w:sz w:val="22"/>
          <w:szCs w:val="22"/>
        </w:rPr>
        <w:t>(120)</w:t>
      </w:r>
      <w:r w:rsidR="000D78FC">
        <w:rPr>
          <w:sz w:val="22"/>
          <w:szCs w:val="22"/>
        </w:rPr>
        <w:t> </w:t>
      </w:r>
      <w:r w:rsidR="00A44241" w:rsidRPr="005A232C">
        <w:rPr>
          <w:sz w:val="22"/>
          <w:szCs w:val="22"/>
        </w:rPr>
        <w:t>db</w:t>
      </w:r>
      <w:r w:rsidR="00B73BCA" w:rsidRPr="005A232C">
        <w:rPr>
          <w:noProof/>
          <w:sz w:val="22"/>
          <w:szCs w:val="22"/>
        </w:rPr>
        <w:t xml:space="preserve"> drazsé átlátszó </w:t>
      </w:r>
      <w:r w:rsidR="000775D9" w:rsidRPr="005A232C">
        <w:rPr>
          <w:sz w:val="22"/>
          <w:szCs w:val="22"/>
        </w:rPr>
        <w:t>PVC//</w:t>
      </w:r>
      <w:proofErr w:type="spellStart"/>
      <w:r w:rsidR="000775D9" w:rsidRPr="005A232C">
        <w:rPr>
          <w:sz w:val="22"/>
          <w:szCs w:val="22"/>
        </w:rPr>
        <w:t>Al</w:t>
      </w:r>
      <w:proofErr w:type="spellEnd"/>
      <w:r w:rsidR="000775D9" w:rsidRPr="005A232C">
        <w:rPr>
          <w:sz w:val="22"/>
          <w:szCs w:val="22"/>
        </w:rPr>
        <w:t xml:space="preserve"> </w:t>
      </w:r>
      <w:r w:rsidR="00BF03FA" w:rsidRPr="005A232C">
        <w:rPr>
          <w:noProof/>
          <w:sz w:val="22"/>
          <w:szCs w:val="22"/>
        </w:rPr>
        <w:t xml:space="preserve">buborékcsomagolásban </w:t>
      </w:r>
      <w:r w:rsidR="00B73BCA" w:rsidRPr="005A232C">
        <w:rPr>
          <w:noProof/>
          <w:sz w:val="22"/>
          <w:szCs w:val="22"/>
        </w:rPr>
        <w:t xml:space="preserve">és </w:t>
      </w:r>
      <w:r w:rsidR="00BF03FA" w:rsidRPr="005A232C">
        <w:rPr>
          <w:noProof/>
          <w:sz w:val="22"/>
          <w:szCs w:val="22"/>
        </w:rPr>
        <w:t>dobozban</w:t>
      </w:r>
      <w:r w:rsidR="00404051" w:rsidRPr="005A232C">
        <w:rPr>
          <w:sz w:val="22"/>
          <w:szCs w:val="22"/>
        </w:rPr>
        <w:t xml:space="preserve"> vagy 2</w:t>
      </w:r>
      <w:r w:rsidR="000D78FC">
        <w:rPr>
          <w:sz w:val="22"/>
          <w:szCs w:val="22"/>
        </w:rPr>
        <w:t> </w:t>
      </w:r>
      <w:r w:rsidR="00F9345D" w:rsidRPr="005A232C">
        <w:rPr>
          <w:sz w:val="22"/>
          <w:szCs w:val="22"/>
        </w:rPr>
        <w:t>doboz</w:t>
      </w:r>
      <w:r w:rsidR="00404051" w:rsidRPr="005A232C">
        <w:rPr>
          <w:sz w:val="22"/>
          <w:szCs w:val="22"/>
        </w:rPr>
        <w:t xml:space="preserve"> egy gyűjtőcsomagolású dobozban.</w:t>
      </w:r>
    </w:p>
    <w:p w14:paraId="040B7EB6" w14:textId="77777777" w:rsidR="00B73BCA" w:rsidRPr="005A232C" w:rsidRDefault="00B73BCA" w:rsidP="005A232C">
      <w:pPr>
        <w:rPr>
          <w:noProof/>
          <w:sz w:val="22"/>
          <w:szCs w:val="22"/>
        </w:rPr>
      </w:pPr>
    </w:p>
    <w:p w14:paraId="4808BCF8" w14:textId="77777777" w:rsidR="00786CBB" w:rsidRPr="005A232C" w:rsidRDefault="00786CBB" w:rsidP="005A232C">
      <w:pPr>
        <w:keepNext/>
        <w:rPr>
          <w:b/>
          <w:bCs/>
          <w:noProof/>
          <w:sz w:val="22"/>
          <w:szCs w:val="22"/>
        </w:rPr>
      </w:pPr>
      <w:r w:rsidRPr="005A232C">
        <w:rPr>
          <w:b/>
          <w:bCs/>
          <w:noProof/>
          <w:sz w:val="22"/>
          <w:szCs w:val="22"/>
        </w:rPr>
        <w:t>A forgalomba hozatali engedély jogosultja</w:t>
      </w:r>
      <w:r w:rsidR="000775D9" w:rsidRPr="005A232C">
        <w:rPr>
          <w:b/>
          <w:bCs/>
          <w:noProof/>
          <w:sz w:val="22"/>
          <w:szCs w:val="22"/>
        </w:rPr>
        <w:t>:</w:t>
      </w:r>
    </w:p>
    <w:p w14:paraId="1246606C" w14:textId="77777777" w:rsidR="004378A6" w:rsidRPr="005A232C" w:rsidRDefault="004378A6" w:rsidP="005A232C">
      <w:pPr>
        <w:keepNext/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Bayer Hungária Kft.</w:t>
      </w:r>
    </w:p>
    <w:p w14:paraId="3497308C" w14:textId="1773E30C" w:rsidR="00EA3F04" w:rsidRPr="005A232C" w:rsidRDefault="00EA3F04" w:rsidP="00EA3F04">
      <w:pPr>
        <w:rPr>
          <w:noProof/>
          <w:sz w:val="22"/>
          <w:szCs w:val="22"/>
        </w:rPr>
      </w:pPr>
      <w:r w:rsidRPr="00EA3F04">
        <w:rPr>
          <w:noProof/>
          <w:sz w:val="22"/>
          <w:szCs w:val="22"/>
        </w:rPr>
        <w:t>1117 Budapest,</w:t>
      </w:r>
      <w:r>
        <w:rPr>
          <w:noProof/>
          <w:sz w:val="22"/>
          <w:szCs w:val="22"/>
        </w:rPr>
        <w:t xml:space="preserve"> </w:t>
      </w:r>
      <w:r w:rsidRPr="00EA3F04">
        <w:rPr>
          <w:noProof/>
          <w:sz w:val="22"/>
          <w:szCs w:val="22"/>
        </w:rPr>
        <w:t>Dombóvári út 26.</w:t>
      </w:r>
    </w:p>
    <w:p w14:paraId="2AE0C279" w14:textId="53D9FF14" w:rsidR="00F9345D" w:rsidRPr="005A232C" w:rsidRDefault="00F9345D" w:rsidP="005A232C">
      <w:pPr>
        <w:rPr>
          <w:noProof/>
          <w:sz w:val="22"/>
          <w:szCs w:val="22"/>
        </w:rPr>
      </w:pPr>
    </w:p>
    <w:p w14:paraId="0B916FE1" w14:textId="77777777" w:rsidR="000775D9" w:rsidRPr="005A232C" w:rsidRDefault="000775D9" w:rsidP="005A232C">
      <w:pPr>
        <w:rPr>
          <w:noProof/>
          <w:sz w:val="22"/>
          <w:szCs w:val="22"/>
        </w:rPr>
      </w:pPr>
    </w:p>
    <w:p w14:paraId="657DCEFF" w14:textId="77777777" w:rsidR="00BC7D56" w:rsidRPr="005A232C" w:rsidRDefault="000775D9" w:rsidP="005A232C">
      <w:pPr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t>G</w:t>
      </w:r>
      <w:r w:rsidR="00BC7D56" w:rsidRPr="005A232C">
        <w:rPr>
          <w:b/>
          <w:noProof/>
          <w:sz w:val="22"/>
          <w:szCs w:val="22"/>
        </w:rPr>
        <w:t>yártó</w:t>
      </w:r>
      <w:r w:rsidRPr="005A232C">
        <w:rPr>
          <w:b/>
          <w:noProof/>
          <w:sz w:val="22"/>
          <w:szCs w:val="22"/>
        </w:rPr>
        <w:t>:</w:t>
      </w:r>
    </w:p>
    <w:p w14:paraId="267AF8AF" w14:textId="77777777" w:rsidR="00BC7D56" w:rsidRPr="005A232C" w:rsidRDefault="00BC7D56" w:rsidP="005A232C">
      <w:pPr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Dragenopharm Apotheker Püschl GmbH</w:t>
      </w:r>
    </w:p>
    <w:p w14:paraId="56A32891" w14:textId="77777777" w:rsidR="000775D9" w:rsidRPr="005A232C" w:rsidRDefault="00BC7D56" w:rsidP="005A232C">
      <w:pPr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D-84529 Tittmoning,</w:t>
      </w:r>
      <w:r w:rsidR="001748C9" w:rsidRPr="005A232C">
        <w:rPr>
          <w:noProof/>
          <w:sz w:val="22"/>
          <w:szCs w:val="22"/>
        </w:rPr>
        <w:t xml:space="preserve"> Göllstrasse 1</w:t>
      </w:r>
    </w:p>
    <w:p w14:paraId="4C581818" w14:textId="77777777" w:rsidR="00BC7D56" w:rsidRPr="005A232C" w:rsidRDefault="00BC7D56" w:rsidP="005A232C">
      <w:pPr>
        <w:rPr>
          <w:noProof/>
          <w:sz w:val="22"/>
          <w:szCs w:val="22"/>
        </w:rPr>
      </w:pPr>
      <w:r w:rsidRPr="005A232C">
        <w:rPr>
          <w:noProof/>
          <w:sz w:val="22"/>
          <w:szCs w:val="22"/>
        </w:rPr>
        <w:t>Németország</w:t>
      </w:r>
    </w:p>
    <w:p w14:paraId="6AA12D41" w14:textId="77777777" w:rsidR="00D703AC" w:rsidRPr="005A232C" w:rsidRDefault="00D703AC" w:rsidP="005A232C">
      <w:pPr>
        <w:rPr>
          <w:sz w:val="22"/>
          <w:szCs w:val="22"/>
        </w:rPr>
      </w:pPr>
    </w:p>
    <w:p w14:paraId="4451FCF7" w14:textId="60F4CAA8" w:rsidR="00A22571" w:rsidRPr="005A232C" w:rsidRDefault="006011B6" w:rsidP="005A232C">
      <w:pPr>
        <w:ind w:left="1985" w:hanging="1985"/>
        <w:rPr>
          <w:sz w:val="22"/>
          <w:szCs w:val="22"/>
        </w:rPr>
      </w:pPr>
      <w:r w:rsidRPr="005A232C">
        <w:rPr>
          <w:sz w:val="22"/>
          <w:szCs w:val="22"/>
        </w:rPr>
        <w:t>OGYI-T-9251/01</w:t>
      </w:r>
      <w:r w:rsidR="00A22571" w:rsidRPr="005A232C">
        <w:rPr>
          <w:sz w:val="22"/>
          <w:szCs w:val="22"/>
        </w:rPr>
        <w:tab/>
      </w:r>
      <w:r w:rsidR="00BA2B83" w:rsidRPr="005A232C">
        <w:rPr>
          <w:sz w:val="22"/>
          <w:szCs w:val="22"/>
        </w:rPr>
        <w:t>30</w:t>
      </w:r>
      <w:r w:rsidR="00BA2B83">
        <w:rPr>
          <w:sz w:val="22"/>
          <w:szCs w:val="22"/>
        </w:rPr>
        <w:t>×</w:t>
      </w:r>
    </w:p>
    <w:p w14:paraId="18626E38" w14:textId="2A0F80C6" w:rsidR="004378A6" w:rsidRPr="005A232C" w:rsidRDefault="00A22571" w:rsidP="005A232C">
      <w:pPr>
        <w:ind w:left="1985" w:hanging="1985"/>
        <w:rPr>
          <w:sz w:val="22"/>
          <w:szCs w:val="22"/>
        </w:rPr>
      </w:pPr>
      <w:r w:rsidRPr="005A232C">
        <w:rPr>
          <w:sz w:val="22"/>
          <w:szCs w:val="22"/>
        </w:rPr>
        <w:t>OGYI-T-9251/02</w:t>
      </w:r>
      <w:r w:rsidRPr="005A232C">
        <w:rPr>
          <w:sz w:val="22"/>
          <w:szCs w:val="22"/>
        </w:rPr>
        <w:tab/>
      </w:r>
      <w:r w:rsidR="00BA2B83" w:rsidRPr="005A232C">
        <w:rPr>
          <w:sz w:val="22"/>
          <w:szCs w:val="22"/>
        </w:rPr>
        <w:t>60</w:t>
      </w:r>
      <w:r w:rsidR="00BA2B83">
        <w:rPr>
          <w:sz w:val="22"/>
          <w:szCs w:val="22"/>
        </w:rPr>
        <w:t>×</w:t>
      </w:r>
    </w:p>
    <w:p w14:paraId="132B0FB2" w14:textId="324D70A4" w:rsidR="00A44241" w:rsidRPr="005A232C" w:rsidRDefault="00A44241" w:rsidP="005A232C">
      <w:pPr>
        <w:tabs>
          <w:tab w:val="left" w:pos="142"/>
        </w:tabs>
        <w:ind w:left="1985" w:hanging="1985"/>
        <w:rPr>
          <w:spacing w:val="-3"/>
          <w:sz w:val="22"/>
          <w:szCs w:val="22"/>
          <w:lang w:eastAsia="de-DE"/>
        </w:rPr>
      </w:pPr>
      <w:r w:rsidRPr="005A232C">
        <w:rPr>
          <w:spacing w:val="-3"/>
          <w:sz w:val="22"/>
          <w:szCs w:val="22"/>
          <w:lang w:eastAsia="de-DE"/>
        </w:rPr>
        <w:lastRenderedPageBreak/>
        <w:t>OGYI-T-9251/18</w:t>
      </w:r>
      <w:r w:rsidRPr="005A232C">
        <w:rPr>
          <w:spacing w:val="-3"/>
          <w:sz w:val="22"/>
          <w:szCs w:val="22"/>
          <w:lang w:eastAsia="de-DE"/>
        </w:rPr>
        <w:tab/>
      </w:r>
      <w:r w:rsidR="00BA2B83" w:rsidRPr="005A232C">
        <w:rPr>
          <w:spacing w:val="-3"/>
          <w:sz w:val="22"/>
          <w:szCs w:val="22"/>
          <w:lang w:eastAsia="de-DE"/>
        </w:rPr>
        <w:t>30</w:t>
      </w:r>
      <w:r w:rsidR="00BA2B83">
        <w:rPr>
          <w:spacing w:val="-3"/>
          <w:sz w:val="22"/>
          <w:szCs w:val="22"/>
          <w:lang w:eastAsia="de-DE"/>
        </w:rPr>
        <w:t>×</w:t>
      </w:r>
      <w:r w:rsidRPr="005A232C">
        <w:rPr>
          <w:spacing w:val="-3"/>
          <w:sz w:val="22"/>
          <w:szCs w:val="22"/>
          <w:lang w:eastAsia="de-DE"/>
        </w:rPr>
        <w:t>+</w:t>
      </w:r>
      <w:r w:rsidR="00BA2B83" w:rsidRPr="005A232C">
        <w:rPr>
          <w:spacing w:val="-3"/>
          <w:sz w:val="22"/>
          <w:szCs w:val="22"/>
          <w:lang w:eastAsia="de-DE"/>
        </w:rPr>
        <w:t>60</w:t>
      </w:r>
      <w:r w:rsidR="00BA2B83">
        <w:rPr>
          <w:spacing w:val="-3"/>
          <w:sz w:val="22"/>
          <w:szCs w:val="22"/>
          <w:lang w:eastAsia="de-DE"/>
        </w:rPr>
        <w:t>×</w:t>
      </w:r>
      <w:r w:rsidR="00BA2B83" w:rsidRPr="005A232C">
        <w:rPr>
          <w:spacing w:val="-3"/>
          <w:sz w:val="22"/>
          <w:szCs w:val="22"/>
          <w:lang w:eastAsia="de-DE"/>
        </w:rPr>
        <w:t xml:space="preserve"> </w:t>
      </w:r>
      <w:r w:rsidRPr="005A232C">
        <w:rPr>
          <w:spacing w:val="-3"/>
          <w:sz w:val="22"/>
          <w:szCs w:val="22"/>
          <w:lang w:eastAsia="de-DE"/>
        </w:rPr>
        <w:t>(</w:t>
      </w:r>
      <w:r w:rsidR="00BA2B83" w:rsidRPr="005A232C">
        <w:rPr>
          <w:spacing w:val="-3"/>
          <w:sz w:val="22"/>
          <w:szCs w:val="22"/>
          <w:lang w:eastAsia="de-DE"/>
        </w:rPr>
        <w:t>90</w:t>
      </w:r>
      <w:r w:rsidR="00BA2B83">
        <w:rPr>
          <w:spacing w:val="-3"/>
          <w:sz w:val="22"/>
          <w:szCs w:val="22"/>
          <w:lang w:eastAsia="de-DE"/>
        </w:rPr>
        <w:t>×</w:t>
      </w:r>
      <w:r w:rsidRPr="005A232C">
        <w:rPr>
          <w:spacing w:val="-3"/>
          <w:sz w:val="22"/>
          <w:szCs w:val="22"/>
          <w:lang w:eastAsia="de-DE"/>
        </w:rPr>
        <w:t>)</w:t>
      </w:r>
    </w:p>
    <w:p w14:paraId="7605DFBA" w14:textId="5B3FE74B" w:rsidR="00A44241" w:rsidRPr="005A232C" w:rsidRDefault="00A44241" w:rsidP="005A232C">
      <w:pPr>
        <w:tabs>
          <w:tab w:val="left" w:pos="142"/>
        </w:tabs>
        <w:ind w:left="1985" w:hanging="1985"/>
        <w:rPr>
          <w:spacing w:val="-3"/>
          <w:sz w:val="22"/>
          <w:szCs w:val="22"/>
          <w:lang w:eastAsia="de-DE"/>
        </w:rPr>
      </w:pPr>
      <w:r w:rsidRPr="005A232C">
        <w:rPr>
          <w:spacing w:val="-3"/>
          <w:sz w:val="22"/>
          <w:szCs w:val="22"/>
          <w:lang w:eastAsia="de-DE"/>
        </w:rPr>
        <w:t>OGYI-T-9251/19</w:t>
      </w:r>
      <w:r w:rsidRPr="005A232C">
        <w:rPr>
          <w:spacing w:val="-3"/>
          <w:sz w:val="22"/>
          <w:szCs w:val="22"/>
          <w:lang w:eastAsia="de-DE"/>
        </w:rPr>
        <w:tab/>
      </w:r>
      <w:r w:rsidR="00BA2B83" w:rsidRPr="005A232C">
        <w:rPr>
          <w:spacing w:val="-3"/>
          <w:sz w:val="22"/>
          <w:szCs w:val="22"/>
          <w:lang w:eastAsia="de-DE"/>
        </w:rPr>
        <w:t>60</w:t>
      </w:r>
      <w:r w:rsidR="00BA2B83">
        <w:rPr>
          <w:spacing w:val="-3"/>
          <w:sz w:val="22"/>
          <w:szCs w:val="22"/>
          <w:lang w:eastAsia="de-DE"/>
        </w:rPr>
        <w:t>×</w:t>
      </w:r>
      <w:r w:rsidRPr="005A232C">
        <w:rPr>
          <w:spacing w:val="-3"/>
          <w:sz w:val="22"/>
          <w:szCs w:val="22"/>
          <w:lang w:eastAsia="de-DE"/>
        </w:rPr>
        <w:t>+</w:t>
      </w:r>
      <w:r w:rsidR="00BA2B83" w:rsidRPr="005A232C">
        <w:rPr>
          <w:spacing w:val="-3"/>
          <w:sz w:val="22"/>
          <w:szCs w:val="22"/>
          <w:lang w:eastAsia="de-DE"/>
        </w:rPr>
        <w:t>60</w:t>
      </w:r>
      <w:r w:rsidR="00BA2B83">
        <w:rPr>
          <w:spacing w:val="-3"/>
          <w:sz w:val="22"/>
          <w:szCs w:val="22"/>
          <w:lang w:eastAsia="de-DE"/>
        </w:rPr>
        <w:t>×</w:t>
      </w:r>
      <w:r w:rsidR="00BA2B83" w:rsidRPr="005A232C">
        <w:rPr>
          <w:spacing w:val="-3"/>
          <w:sz w:val="22"/>
          <w:szCs w:val="22"/>
          <w:lang w:eastAsia="de-DE"/>
        </w:rPr>
        <w:t xml:space="preserve"> </w:t>
      </w:r>
      <w:r w:rsidRPr="005A232C">
        <w:rPr>
          <w:spacing w:val="-3"/>
          <w:sz w:val="22"/>
          <w:szCs w:val="22"/>
          <w:lang w:eastAsia="de-DE"/>
        </w:rPr>
        <w:t>(</w:t>
      </w:r>
      <w:r w:rsidR="00BA2B83" w:rsidRPr="005A232C">
        <w:rPr>
          <w:spacing w:val="-3"/>
          <w:sz w:val="22"/>
          <w:szCs w:val="22"/>
          <w:lang w:eastAsia="de-DE"/>
        </w:rPr>
        <w:t>120</w:t>
      </w:r>
      <w:r w:rsidR="00BA2B83">
        <w:rPr>
          <w:spacing w:val="-3"/>
          <w:sz w:val="22"/>
          <w:szCs w:val="22"/>
          <w:lang w:eastAsia="de-DE"/>
        </w:rPr>
        <w:t>×</w:t>
      </w:r>
      <w:r w:rsidRPr="005A232C">
        <w:rPr>
          <w:spacing w:val="-3"/>
          <w:sz w:val="22"/>
          <w:szCs w:val="22"/>
          <w:lang w:eastAsia="de-DE"/>
        </w:rPr>
        <w:t>)</w:t>
      </w:r>
    </w:p>
    <w:p w14:paraId="5A64C806" w14:textId="3D99132B" w:rsidR="0012706D" w:rsidRPr="005A232C" w:rsidRDefault="0012706D" w:rsidP="005A232C">
      <w:pPr>
        <w:tabs>
          <w:tab w:val="left" w:pos="142"/>
        </w:tabs>
        <w:ind w:left="1985" w:hanging="1985"/>
        <w:rPr>
          <w:spacing w:val="-3"/>
          <w:sz w:val="22"/>
          <w:szCs w:val="22"/>
          <w:lang w:eastAsia="de-DE"/>
        </w:rPr>
      </w:pPr>
      <w:r w:rsidRPr="005A232C">
        <w:rPr>
          <w:spacing w:val="-3"/>
          <w:sz w:val="22"/>
          <w:szCs w:val="22"/>
          <w:lang w:eastAsia="de-DE"/>
        </w:rPr>
        <w:t>OGYI-T-9251/22</w:t>
      </w:r>
      <w:r w:rsidRPr="005A232C">
        <w:rPr>
          <w:spacing w:val="-3"/>
          <w:sz w:val="22"/>
          <w:szCs w:val="22"/>
          <w:lang w:eastAsia="de-DE"/>
        </w:rPr>
        <w:tab/>
      </w:r>
      <w:r w:rsidR="00BA2B83" w:rsidRPr="005A232C">
        <w:rPr>
          <w:spacing w:val="-3"/>
          <w:sz w:val="22"/>
          <w:szCs w:val="22"/>
          <w:lang w:eastAsia="de-DE"/>
        </w:rPr>
        <w:t>90</w:t>
      </w:r>
      <w:r w:rsidR="00BA2B83">
        <w:rPr>
          <w:spacing w:val="-3"/>
          <w:sz w:val="22"/>
          <w:szCs w:val="22"/>
          <w:lang w:eastAsia="de-DE"/>
        </w:rPr>
        <w:t>×</w:t>
      </w:r>
    </w:p>
    <w:p w14:paraId="675A65EB" w14:textId="77777777" w:rsidR="006011B6" w:rsidRPr="005A232C" w:rsidRDefault="006011B6" w:rsidP="005A232C">
      <w:pPr>
        <w:rPr>
          <w:sz w:val="22"/>
          <w:szCs w:val="22"/>
        </w:rPr>
      </w:pPr>
    </w:p>
    <w:p w14:paraId="3FE8DA15" w14:textId="511ED8DF" w:rsidR="00420F26" w:rsidRPr="00420F26" w:rsidRDefault="004378A6" w:rsidP="005A232C">
      <w:pPr>
        <w:rPr>
          <w:b/>
          <w:noProof/>
          <w:sz w:val="22"/>
          <w:szCs w:val="22"/>
        </w:rPr>
      </w:pPr>
      <w:r w:rsidRPr="005A232C">
        <w:rPr>
          <w:b/>
          <w:noProof/>
          <w:sz w:val="22"/>
          <w:szCs w:val="22"/>
        </w:rPr>
        <w:t xml:space="preserve">A betegtájékoztató </w:t>
      </w:r>
      <w:r w:rsidR="005F4002" w:rsidRPr="005A232C">
        <w:rPr>
          <w:b/>
          <w:noProof/>
          <w:sz w:val="22"/>
          <w:szCs w:val="22"/>
        </w:rPr>
        <w:t xml:space="preserve">legutóbbi felülvizsgálatának </w:t>
      </w:r>
      <w:r w:rsidRPr="005A232C">
        <w:rPr>
          <w:b/>
          <w:noProof/>
          <w:sz w:val="22"/>
          <w:szCs w:val="22"/>
        </w:rPr>
        <w:t>dátuma</w:t>
      </w:r>
      <w:r w:rsidR="001748C9" w:rsidRPr="005A232C">
        <w:rPr>
          <w:b/>
          <w:noProof/>
          <w:sz w:val="22"/>
          <w:szCs w:val="22"/>
        </w:rPr>
        <w:t>:</w:t>
      </w:r>
      <w:r w:rsidR="00DF156D" w:rsidRPr="005A232C">
        <w:rPr>
          <w:b/>
          <w:noProof/>
          <w:sz w:val="22"/>
          <w:szCs w:val="22"/>
        </w:rPr>
        <w:t xml:space="preserve"> </w:t>
      </w:r>
      <w:r w:rsidR="007052A3">
        <w:rPr>
          <w:b/>
          <w:noProof/>
          <w:sz w:val="22"/>
          <w:szCs w:val="22"/>
        </w:rPr>
        <w:t>2021. október</w:t>
      </w:r>
    </w:p>
    <w:sectPr w:rsidR="00420F26" w:rsidRPr="00420F26" w:rsidSect="005A232C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134" w:right="1418" w:bottom="1134" w:left="1418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B6BB8" w14:textId="77777777" w:rsidR="00430E0C" w:rsidRDefault="00430E0C">
      <w:r>
        <w:separator/>
      </w:r>
    </w:p>
  </w:endnote>
  <w:endnote w:type="continuationSeparator" w:id="0">
    <w:p w14:paraId="1C7816B9" w14:textId="77777777" w:rsidR="00430E0C" w:rsidRDefault="0043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oefler Text Blac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62ED" w14:textId="0EF3BA22" w:rsidR="00380CAE" w:rsidRDefault="00380CAE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38586F" wp14:editId="0565D167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b11347b698a6429f70ed1c06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5CA236" w14:textId="40F6EBE2" w:rsidR="00380CAE" w:rsidRPr="00380CAE" w:rsidRDefault="00380CAE" w:rsidP="00380CAE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738586F" id="_x0000_t202" coordsize="21600,21600" o:spt="202" path="m,l,21600r21600,l21600,xe">
              <v:stroke joinstyle="miter"/>
              <v:path gradientshapeok="t" o:connecttype="rect"/>
            </v:shapetype>
            <v:shape id="MSIPCMb11347b698a6429f70ed1c06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" o:allowincell="f" filled="f" stroked="f" strokeweight=".5pt">
              <v:textbox inset=",0,20pt,0">
                <w:txbxContent>
                  <w:p w14:paraId="0A5CA236" w14:textId="40F6EBE2" w:rsidR="00380CAE" w:rsidRPr="00380CAE" w:rsidRDefault="00380CAE" w:rsidP="00380CAE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97DD" w14:textId="592A4D86" w:rsidR="009D39D4" w:rsidRPr="00FD4F0D" w:rsidRDefault="00C70D9D" w:rsidP="0017272F">
    <w:pPr>
      <w:pStyle w:val="llb"/>
      <w:rPr>
        <w:sz w:val="18"/>
        <w:szCs w:val="18"/>
      </w:rPr>
    </w:pPr>
    <w:r w:rsidRPr="00C70D9D">
      <w:rPr>
        <w:sz w:val="18"/>
        <w:szCs w:val="18"/>
      </w:rPr>
      <w:t>OGYÉI/68907/2021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34520" w14:textId="77777777" w:rsidR="00430E0C" w:rsidRDefault="00430E0C">
      <w:r>
        <w:separator/>
      </w:r>
    </w:p>
  </w:footnote>
  <w:footnote w:type="continuationSeparator" w:id="0">
    <w:p w14:paraId="773BBEA3" w14:textId="77777777" w:rsidR="00430E0C" w:rsidRDefault="0043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A429" w14:textId="77777777" w:rsidR="00E2597A" w:rsidRDefault="00E2597A" w:rsidP="00A81B7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E8AB521" w14:textId="77777777" w:rsidR="00E2597A" w:rsidRDefault="00E2597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2A0B" w14:textId="7D0EFC58" w:rsidR="00E2597A" w:rsidRPr="005A232C" w:rsidRDefault="005A232C" w:rsidP="005A232C">
    <w:pPr>
      <w:pStyle w:val="lfej"/>
      <w:jc w:val="center"/>
      <w:rPr>
        <w:sz w:val="18"/>
        <w:szCs w:val="18"/>
      </w:rPr>
    </w:pPr>
    <w:r w:rsidRPr="005A232C">
      <w:rPr>
        <w:sz w:val="18"/>
        <w:szCs w:val="18"/>
      </w:rPr>
      <w:fldChar w:fldCharType="begin"/>
    </w:r>
    <w:r w:rsidRPr="005A232C">
      <w:rPr>
        <w:sz w:val="18"/>
        <w:szCs w:val="18"/>
      </w:rPr>
      <w:instrText xml:space="preserve"> PAGE   \* MERGEFORMAT </w:instrText>
    </w:r>
    <w:r w:rsidRPr="005A232C">
      <w:rPr>
        <w:sz w:val="18"/>
        <w:szCs w:val="18"/>
      </w:rPr>
      <w:fldChar w:fldCharType="separate"/>
    </w:r>
    <w:r w:rsidR="00DA0504">
      <w:rPr>
        <w:noProof/>
        <w:sz w:val="18"/>
        <w:szCs w:val="18"/>
      </w:rPr>
      <w:t>7</w:t>
    </w:r>
    <w:r w:rsidRPr="005A232C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5" w15:restartNumberingAfterBreak="0">
    <w:nsid w:val="062B3F7B"/>
    <w:multiLevelType w:val="multilevel"/>
    <w:tmpl w:val="00000003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19F45AA6"/>
    <w:multiLevelType w:val="multilevel"/>
    <w:tmpl w:val="3D2045A4"/>
    <w:lvl w:ilvl="0">
      <w:start w:val="1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horndale" w:hAnsi="Thorndale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B107AD3"/>
    <w:multiLevelType w:val="hybridMultilevel"/>
    <w:tmpl w:val="6E4E48B8"/>
    <w:lvl w:ilvl="0" w:tplc="3BCED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oefler Text Black" w:hAnsi="Hoefler Text Black" w:cs="Hoefler Text Blac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1674D"/>
    <w:multiLevelType w:val="hybridMultilevel"/>
    <w:tmpl w:val="6924E178"/>
    <w:lvl w:ilvl="0" w:tplc="3BCED1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oefler Text Black" w:hAnsi="Hoefler Text Black" w:cs="Hoefler Text Blac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BE1CE7"/>
    <w:multiLevelType w:val="hybridMultilevel"/>
    <w:tmpl w:val="3F18D47E"/>
    <w:lvl w:ilvl="0" w:tplc="6DB63C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30F79"/>
    <w:multiLevelType w:val="multilevel"/>
    <w:tmpl w:val="087274F2"/>
    <w:lvl w:ilvl="0">
      <w:start w:val="1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horndale" w:hAnsi="Thorndale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8EB1DC9"/>
    <w:multiLevelType w:val="multilevel"/>
    <w:tmpl w:val="00000003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7F913A2D"/>
    <w:multiLevelType w:val="multilevel"/>
    <w:tmpl w:val="00000003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86"/>
    <w:rsid w:val="00024EF2"/>
    <w:rsid w:val="000252EE"/>
    <w:rsid w:val="00026589"/>
    <w:rsid w:val="00042A43"/>
    <w:rsid w:val="00042DA6"/>
    <w:rsid w:val="00046FEF"/>
    <w:rsid w:val="00052D6F"/>
    <w:rsid w:val="000751AA"/>
    <w:rsid w:val="000775D9"/>
    <w:rsid w:val="0008027A"/>
    <w:rsid w:val="000930AD"/>
    <w:rsid w:val="00097CE6"/>
    <w:rsid w:val="000B0E64"/>
    <w:rsid w:val="000B63B9"/>
    <w:rsid w:val="000B7249"/>
    <w:rsid w:val="000C66A7"/>
    <w:rsid w:val="000D78FC"/>
    <w:rsid w:val="000E339B"/>
    <w:rsid w:val="000E3B38"/>
    <w:rsid w:val="000E6541"/>
    <w:rsid w:val="000F113E"/>
    <w:rsid w:val="000F119B"/>
    <w:rsid w:val="001107EF"/>
    <w:rsid w:val="001121CC"/>
    <w:rsid w:val="0011269A"/>
    <w:rsid w:val="0012706D"/>
    <w:rsid w:val="00135ADC"/>
    <w:rsid w:val="00140B3B"/>
    <w:rsid w:val="0014233D"/>
    <w:rsid w:val="00144407"/>
    <w:rsid w:val="00147A05"/>
    <w:rsid w:val="00152208"/>
    <w:rsid w:val="001530F5"/>
    <w:rsid w:val="0016030F"/>
    <w:rsid w:val="0017272F"/>
    <w:rsid w:val="001748C9"/>
    <w:rsid w:val="001775D2"/>
    <w:rsid w:val="00181701"/>
    <w:rsid w:val="00186E01"/>
    <w:rsid w:val="00194A5A"/>
    <w:rsid w:val="00196E51"/>
    <w:rsid w:val="001A0AFB"/>
    <w:rsid w:val="001B669B"/>
    <w:rsid w:val="001B709D"/>
    <w:rsid w:val="001C4445"/>
    <w:rsid w:val="001C5247"/>
    <w:rsid w:val="001D53BE"/>
    <w:rsid w:val="001F664E"/>
    <w:rsid w:val="00204894"/>
    <w:rsid w:val="00236441"/>
    <w:rsid w:val="002507B3"/>
    <w:rsid w:val="0025235B"/>
    <w:rsid w:val="00254BEC"/>
    <w:rsid w:val="00257199"/>
    <w:rsid w:val="00260AEF"/>
    <w:rsid w:val="00282A8C"/>
    <w:rsid w:val="002848AD"/>
    <w:rsid w:val="002B1586"/>
    <w:rsid w:val="002E1359"/>
    <w:rsid w:val="002E15C3"/>
    <w:rsid w:val="002E5414"/>
    <w:rsid w:val="003034BA"/>
    <w:rsid w:val="0031160B"/>
    <w:rsid w:val="003118C8"/>
    <w:rsid w:val="003269D7"/>
    <w:rsid w:val="00341C26"/>
    <w:rsid w:val="00344AC4"/>
    <w:rsid w:val="003479AE"/>
    <w:rsid w:val="00353CA4"/>
    <w:rsid w:val="00357C85"/>
    <w:rsid w:val="003601DC"/>
    <w:rsid w:val="00361EC9"/>
    <w:rsid w:val="00366B42"/>
    <w:rsid w:val="003707E2"/>
    <w:rsid w:val="00372F19"/>
    <w:rsid w:val="00374D81"/>
    <w:rsid w:val="0037785D"/>
    <w:rsid w:val="00380CAE"/>
    <w:rsid w:val="00392EC4"/>
    <w:rsid w:val="00395C1E"/>
    <w:rsid w:val="00397774"/>
    <w:rsid w:val="003A0E5D"/>
    <w:rsid w:val="003A6529"/>
    <w:rsid w:val="003B1B71"/>
    <w:rsid w:val="003C23AD"/>
    <w:rsid w:val="003C3C23"/>
    <w:rsid w:val="003C6C23"/>
    <w:rsid w:val="003E1CAD"/>
    <w:rsid w:val="00404051"/>
    <w:rsid w:val="004077A8"/>
    <w:rsid w:val="00411017"/>
    <w:rsid w:val="00413527"/>
    <w:rsid w:val="00414155"/>
    <w:rsid w:val="00420F26"/>
    <w:rsid w:val="00430E0C"/>
    <w:rsid w:val="004314C4"/>
    <w:rsid w:val="004378A6"/>
    <w:rsid w:val="00442204"/>
    <w:rsid w:val="004525C0"/>
    <w:rsid w:val="00462141"/>
    <w:rsid w:val="004665D7"/>
    <w:rsid w:val="0047032D"/>
    <w:rsid w:val="004804E6"/>
    <w:rsid w:val="00485091"/>
    <w:rsid w:val="004A158A"/>
    <w:rsid w:val="004A390A"/>
    <w:rsid w:val="004B00B6"/>
    <w:rsid w:val="004B0136"/>
    <w:rsid w:val="004C6CF6"/>
    <w:rsid w:val="00501BAE"/>
    <w:rsid w:val="00501EFF"/>
    <w:rsid w:val="00502664"/>
    <w:rsid w:val="005108A6"/>
    <w:rsid w:val="005202AA"/>
    <w:rsid w:val="005269DE"/>
    <w:rsid w:val="0052735C"/>
    <w:rsid w:val="005334DA"/>
    <w:rsid w:val="00535D13"/>
    <w:rsid w:val="00541C21"/>
    <w:rsid w:val="00546346"/>
    <w:rsid w:val="0054689E"/>
    <w:rsid w:val="005560D1"/>
    <w:rsid w:val="00560F6D"/>
    <w:rsid w:val="00566BA3"/>
    <w:rsid w:val="00581C15"/>
    <w:rsid w:val="005824C6"/>
    <w:rsid w:val="005836CE"/>
    <w:rsid w:val="005858DD"/>
    <w:rsid w:val="00592EED"/>
    <w:rsid w:val="00597F25"/>
    <w:rsid w:val="005A232C"/>
    <w:rsid w:val="005B770B"/>
    <w:rsid w:val="005C7A3D"/>
    <w:rsid w:val="005E20F8"/>
    <w:rsid w:val="005E2C04"/>
    <w:rsid w:val="005F4002"/>
    <w:rsid w:val="005F525D"/>
    <w:rsid w:val="006011B6"/>
    <w:rsid w:val="00616B38"/>
    <w:rsid w:val="006178B8"/>
    <w:rsid w:val="00622D2D"/>
    <w:rsid w:val="00632B94"/>
    <w:rsid w:val="00636001"/>
    <w:rsid w:val="00641845"/>
    <w:rsid w:val="00652530"/>
    <w:rsid w:val="00663CB5"/>
    <w:rsid w:val="00666308"/>
    <w:rsid w:val="0066792B"/>
    <w:rsid w:val="00670E16"/>
    <w:rsid w:val="006814C2"/>
    <w:rsid w:val="00681E82"/>
    <w:rsid w:val="006835C0"/>
    <w:rsid w:val="00687CD0"/>
    <w:rsid w:val="006907C3"/>
    <w:rsid w:val="006B6D63"/>
    <w:rsid w:val="006C5D5E"/>
    <w:rsid w:val="006C77FD"/>
    <w:rsid w:val="006D166C"/>
    <w:rsid w:val="006E022B"/>
    <w:rsid w:val="006F136B"/>
    <w:rsid w:val="007052A3"/>
    <w:rsid w:val="00724277"/>
    <w:rsid w:val="007246F8"/>
    <w:rsid w:val="007357CC"/>
    <w:rsid w:val="00744A14"/>
    <w:rsid w:val="00750F2F"/>
    <w:rsid w:val="00751EA1"/>
    <w:rsid w:val="0075702E"/>
    <w:rsid w:val="007755DD"/>
    <w:rsid w:val="00775DF6"/>
    <w:rsid w:val="00783CA9"/>
    <w:rsid w:val="00786CBB"/>
    <w:rsid w:val="007941FF"/>
    <w:rsid w:val="00794637"/>
    <w:rsid w:val="007B0620"/>
    <w:rsid w:val="007B5183"/>
    <w:rsid w:val="007C1F3D"/>
    <w:rsid w:val="007C5058"/>
    <w:rsid w:val="007D0AD8"/>
    <w:rsid w:val="007D1C7A"/>
    <w:rsid w:val="007F54F9"/>
    <w:rsid w:val="00810098"/>
    <w:rsid w:val="00813162"/>
    <w:rsid w:val="008213D9"/>
    <w:rsid w:val="0084293B"/>
    <w:rsid w:val="008610CE"/>
    <w:rsid w:val="008733DC"/>
    <w:rsid w:val="00880966"/>
    <w:rsid w:val="008835C4"/>
    <w:rsid w:val="008B2146"/>
    <w:rsid w:val="008B5DEB"/>
    <w:rsid w:val="008C44FB"/>
    <w:rsid w:val="008C4778"/>
    <w:rsid w:val="008E25C1"/>
    <w:rsid w:val="0090409B"/>
    <w:rsid w:val="009060B6"/>
    <w:rsid w:val="00924B23"/>
    <w:rsid w:val="00927480"/>
    <w:rsid w:val="00930ACA"/>
    <w:rsid w:val="009342EB"/>
    <w:rsid w:val="00935E74"/>
    <w:rsid w:val="00937067"/>
    <w:rsid w:val="00940585"/>
    <w:rsid w:val="00955B07"/>
    <w:rsid w:val="00980687"/>
    <w:rsid w:val="00982694"/>
    <w:rsid w:val="009928F2"/>
    <w:rsid w:val="00993984"/>
    <w:rsid w:val="009A0D16"/>
    <w:rsid w:val="009A7A0F"/>
    <w:rsid w:val="009B018A"/>
    <w:rsid w:val="009B0D94"/>
    <w:rsid w:val="009B17B6"/>
    <w:rsid w:val="009B21A3"/>
    <w:rsid w:val="009B67A2"/>
    <w:rsid w:val="009C3E83"/>
    <w:rsid w:val="009D1E96"/>
    <w:rsid w:val="009D39D4"/>
    <w:rsid w:val="009D723F"/>
    <w:rsid w:val="009E62DE"/>
    <w:rsid w:val="009E795A"/>
    <w:rsid w:val="009F1050"/>
    <w:rsid w:val="00A001CD"/>
    <w:rsid w:val="00A0036C"/>
    <w:rsid w:val="00A03F66"/>
    <w:rsid w:val="00A04469"/>
    <w:rsid w:val="00A22571"/>
    <w:rsid w:val="00A255C6"/>
    <w:rsid w:val="00A43343"/>
    <w:rsid w:val="00A44241"/>
    <w:rsid w:val="00A53461"/>
    <w:rsid w:val="00A60D8E"/>
    <w:rsid w:val="00A66A89"/>
    <w:rsid w:val="00A74DC9"/>
    <w:rsid w:val="00A81B77"/>
    <w:rsid w:val="00A92C5A"/>
    <w:rsid w:val="00A94C43"/>
    <w:rsid w:val="00A962D9"/>
    <w:rsid w:val="00AB1A58"/>
    <w:rsid w:val="00AC3D72"/>
    <w:rsid w:val="00AC3DD9"/>
    <w:rsid w:val="00AC686D"/>
    <w:rsid w:val="00AD0906"/>
    <w:rsid w:val="00AD331F"/>
    <w:rsid w:val="00AE5BFA"/>
    <w:rsid w:val="00AF5A74"/>
    <w:rsid w:val="00B00EDE"/>
    <w:rsid w:val="00B03D18"/>
    <w:rsid w:val="00B04579"/>
    <w:rsid w:val="00B1103D"/>
    <w:rsid w:val="00B221BD"/>
    <w:rsid w:val="00B23FB3"/>
    <w:rsid w:val="00B25835"/>
    <w:rsid w:val="00B33174"/>
    <w:rsid w:val="00B36915"/>
    <w:rsid w:val="00B36BF6"/>
    <w:rsid w:val="00B54F0A"/>
    <w:rsid w:val="00B54F2E"/>
    <w:rsid w:val="00B71008"/>
    <w:rsid w:val="00B729F4"/>
    <w:rsid w:val="00B73BCA"/>
    <w:rsid w:val="00B75300"/>
    <w:rsid w:val="00B75E92"/>
    <w:rsid w:val="00B86580"/>
    <w:rsid w:val="00B95409"/>
    <w:rsid w:val="00BA09D9"/>
    <w:rsid w:val="00BA2B83"/>
    <w:rsid w:val="00BB10E7"/>
    <w:rsid w:val="00BB1971"/>
    <w:rsid w:val="00BB625A"/>
    <w:rsid w:val="00BC0AEB"/>
    <w:rsid w:val="00BC1194"/>
    <w:rsid w:val="00BC2E8C"/>
    <w:rsid w:val="00BC7D56"/>
    <w:rsid w:val="00BE777C"/>
    <w:rsid w:val="00BF03FA"/>
    <w:rsid w:val="00BF1E11"/>
    <w:rsid w:val="00C00387"/>
    <w:rsid w:val="00C07312"/>
    <w:rsid w:val="00C1054C"/>
    <w:rsid w:val="00C11C05"/>
    <w:rsid w:val="00C21180"/>
    <w:rsid w:val="00C27E18"/>
    <w:rsid w:val="00C310F8"/>
    <w:rsid w:val="00C3337B"/>
    <w:rsid w:val="00C36702"/>
    <w:rsid w:val="00C419CE"/>
    <w:rsid w:val="00C4721A"/>
    <w:rsid w:val="00C57878"/>
    <w:rsid w:val="00C66D3A"/>
    <w:rsid w:val="00C70D9D"/>
    <w:rsid w:val="00C8187C"/>
    <w:rsid w:val="00C83C71"/>
    <w:rsid w:val="00C85AD9"/>
    <w:rsid w:val="00C90DC2"/>
    <w:rsid w:val="00C91C31"/>
    <w:rsid w:val="00C92A84"/>
    <w:rsid w:val="00CB6CAA"/>
    <w:rsid w:val="00CD0AAE"/>
    <w:rsid w:val="00CD70A7"/>
    <w:rsid w:val="00CE27F6"/>
    <w:rsid w:val="00CF2B12"/>
    <w:rsid w:val="00CF2E5C"/>
    <w:rsid w:val="00D04433"/>
    <w:rsid w:val="00D14493"/>
    <w:rsid w:val="00D21258"/>
    <w:rsid w:val="00D267BA"/>
    <w:rsid w:val="00D3266D"/>
    <w:rsid w:val="00D32BB4"/>
    <w:rsid w:val="00D41861"/>
    <w:rsid w:val="00D41D1D"/>
    <w:rsid w:val="00D513F6"/>
    <w:rsid w:val="00D515D7"/>
    <w:rsid w:val="00D66A65"/>
    <w:rsid w:val="00D703AC"/>
    <w:rsid w:val="00D72550"/>
    <w:rsid w:val="00D75007"/>
    <w:rsid w:val="00D750A3"/>
    <w:rsid w:val="00D8156A"/>
    <w:rsid w:val="00D815F1"/>
    <w:rsid w:val="00DA0504"/>
    <w:rsid w:val="00DA226A"/>
    <w:rsid w:val="00DA70B3"/>
    <w:rsid w:val="00DB351A"/>
    <w:rsid w:val="00DB7184"/>
    <w:rsid w:val="00DC0642"/>
    <w:rsid w:val="00DC2D71"/>
    <w:rsid w:val="00DD65C4"/>
    <w:rsid w:val="00DE010B"/>
    <w:rsid w:val="00DE2EDC"/>
    <w:rsid w:val="00DF156D"/>
    <w:rsid w:val="00DF2D8F"/>
    <w:rsid w:val="00E1186D"/>
    <w:rsid w:val="00E249A1"/>
    <w:rsid w:val="00E251B9"/>
    <w:rsid w:val="00E2597A"/>
    <w:rsid w:val="00E27161"/>
    <w:rsid w:val="00E30D49"/>
    <w:rsid w:val="00E3664D"/>
    <w:rsid w:val="00E379CE"/>
    <w:rsid w:val="00E4347F"/>
    <w:rsid w:val="00E615CA"/>
    <w:rsid w:val="00E61D23"/>
    <w:rsid w:val="00E81A1B"/>
    <w:rsid w:val="00E86D8C"/>
    <w:rsid w:val="00EA3F04"/>
    <w:rsid w:val="00EA4CD1"/>
    <w:rsid w:val="00EB486B"/>
    <w:rsid w:val="00ED0B12"/>
    <w:rsid w:val="00ED12A9"/>
    <w:rsid w:val="00ED22F7"/>
    <w:rsid w:val="00ED2E9E"/>
    <w:rsid w:val="00ED336B"/>
    <w:rsid w:val="00ED7246"/>
    <w:rsid w:val="00EE2888"/>
    <w:rsid w:val="00EE310C"/>
    <w:rsid w:val="00EE79F0"/>
    <w:rsid w:val="00EF1B90"/>
    <w:rsid w:val="00F07BEA"/>
    <w:rsid w:val="00F11A62"/>
    <w:rsid w:val="00F27528"/>
    <w:rsid w:val="00F44700"/>
    <w:rsid w:val="00F475A4"/>
    <w:rsid w:val="00F5147F"/>
    <w:rsid w:val="00F537E4"/>
    <w:rsid w:val="00F6074E"/>
    <w:rsid w:val="00F607BE"/>
    <w:rsid w:val="00F9345D"/>
    <w:rsid w:val="00FA4505"/>
    <w:rsid w:val="00FB1B05"/>
    <w:rsid w:val="00FB28B3"/>
    <w:rsid w:val="00FD4F0D"/>
    <w:rsid w:val="00FE177A"/>
    <w:rsid w:val="00FF2AD7"/>
    <w:rsid w:val="00FF46F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0B0BB6"/>
  <w15:chartTrackingRefBased/>
  <w15:docId w15:val="{8272893C-ABD2-4BA3-9530-532F095D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792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F03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F03FA"/>
  </w:style>
  <w:style w:type="paragraph" w:styleId="llb">
    <w:name w:val="footer"/>
    <w:basedOn w:val="Norml"/>
    <w:rsid w:val="00B36915"/>
    <w:pPr>
      <w:tabs>
        <w:tab w:val="center" w:pos="4536"/>
        <w:tab w:val="right" w:pos="9072"/>
      </w:tabs>
    </w:pPr>
  </w:style>
  <w:style w:type="paragraph" w:styleId="Vltozat">
    <w:name w:val="Revision"/>
    <w:hidden/>
    <w:uiPriority w:val="99"/>
    <w:semiHidden/>
    <w:rsid w:val="004C6CF6"/>
    <w:rPr>
      <w:sz w:val="24"/>
      <w:szCs w:val="24"/>
      <w:lang w:val="hu-HU" w:eastAsia="hu-HU"/>
    </w:rPr>
  </w:style>
  <w:style w:type="character" w:styleId="Jegyzethivatkozs">
    <w:name w:val="annotation reference"/>
    <w:rsid w:val="000B63B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B63B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B63B9"/>
  </w:style>
  <w:style w:type="paragraph" w:styleId="Megjegyzstrgya">
    <w:name w:val="annotation subject"/>
    <w:basedOn w:val="Jegyzetszveg"/>
    <w:next w:val="Jegyzetszveg"/>
    <w:link w:val="MegjegyzstrgyaChar"/>
    <w:rsid w:val="000B63B9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0B63B9"/>
    <w:rPr>
      <w:b/>
      <w:bCs/>
    </w:rPr>
  </w:style>
  <w:style w:type="paragraph" w:styleId="Szvegtrzs">
    <w:name w:val="Body Text"/>
    <w:basedOn w:val="Norml"/>
    <w:link w:val="SzvegtrzsChar"/>
    <w:rsid w:val="00E2597A"/>
    <w:pPr>
      <w:suppressAutoHyphens/>
      <w:jc w:val="both"/>
    </w:pPr>
    <w:rPr>
      <w:lang w:val="x-none" w:eastAsia="ar-SA"/>
    </w:rPr>
  </w:style>
  <w:style w:type="character" w:customStyle="1" w:styleId="SzvegtrzsChar">
    <w:name w:val="Szövegtörzs Char"/>
    <w:link w:val="Szvegtrzs"/>
    <w:rsid w:val="00E2597A"/>
    <w:rPr>
      <w:sz w:val="24"/>
      <w:szCs w:val="24"/>
      <w:lang w:eastAsia="ar-SA"/>
    </w:rPr>
  </w:style>
  <w:style w:type="character" w:styleId="Hiperhivatkozs">
    <w:name w:val="Hyperlink"/>
    <w:rsid w:val="00B54F0A"/>
    <w:rPr>
      <w:rFonts w:cs="Times New Roman"/>
      <w:color w:val="0000FF"/>
      <w:u w:val="single"/>
    </w:rPr>
  </w:style>
  <w:style w:type="paragraph" w:customStyle="1" w:styleId="Szvegtrzs21">
    <w:name w:val="Szövegtörzs 21"/>
    <w:basedOn w:val="Norml"/>
    <w:uiPriority w:val="99"/>
    <w:rsid w:val="007B5183"/>
    <w:pPr>
      <w:widowControl w:val="0"/>
      <w:suppressAutoHyphens/>
    </w:pPr>
    <w:rPr>
      <w:color w:val="000000"/>
    </w:rPr>
  </w:style>
  <w:style w:type="character" w:customStyle="1" w:styleId="lfejChar">
    <w:name w:val="Élőfej Char"/>
    <w:link w:val="lfej"/>
    <w:uiPriority w:val="99"/>
    <w:rsid w:val="005A2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11379DC43E4479F6116F7DCF8A4D5" ma:contentTypeVersion="9" ma:contentTypeDescription="Create a new document." ma:contentTypeScope="" ma:versionID="00eb81130cb8387befbd015edbf959af">
  <xsd:schema xmlns:xsd="http://www.w3.org/2001/XMLSchema" xmlns:xs="http://www.w3.org/2001/XMLSchema" xmlns:p="http://schemas.microsoft.com/office/2006/metadata/properties" xmlns:ns3="e492ee51-fe81-452a-913c-73db2b7b64d9" targetNamespace="http://schemas.microsoft.com/office/2006/metadata/properties" ma:root="true" ma:fieldsID="c27274c7633b73ecb172b8cdd051694f" ns3:_="">
    <xsd:import namespace="e492ee51-fe81-452a-913c-73db2b7b64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2ee51-fe81-452a-913c-73db2b7b6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083B5-2826-45E9-9B76-3DFD212B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20A7D-3785-4A26-B056-B7F7C74FD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2ee51-fe81-452a-913c-73db2b7b6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2061</Words>
  <Characters>14634</Characters>
  <Application>Microsoft Office Word</Application>
  <DocSecurity>0</DocSecurity>
  <Lines>121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Supradyn F drazsé</vt:lpstr>
      <vt:lpstr>Supradyn F drazsé</vt:lpstr>
    </vt:vector>
  </TitlesOfParts>
  <Company>Bayer</Company>
  <LinksUpToDate>false</LinksUpToDate>
  <CharactersWithSpaces>16662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Supradyn F drazsé</dc:title>
  <dc:subject/>
  <dc:creator>hukrm</dc:creator>
  <cp:keywords/>
  <cp:lastModifiedBy>HU_OGYI_7.1</cp:lastModifiedBy>
  <cp:revision>32</cp:revision>
  <cp:lastPrinted>2008-01-24T13:44:00Z</cp:lastPrinted>
  <dcterms:created xsi:type="dcterms:W3CDTF">2020-06-10T08:08:00Z</dcterms:created>
  <dcterms:modified xsi:type="dcterms:W3CDTF">2021-11-29T10:44:00Z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0x0101002FF11379DC43E4479F6116F7DCF8A4D5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monika.csanad@bayer.com</vt:lpwstr>
  </property>
  <property fmtid="{D5CDD505-2E9C-101B-9397-08002B2CF9AE}" pid="6" name="MSIP_Label_7f850223-87a8-40c3-9eb2-432606efca2a_SetDate">
    <vt:lpwstr>2020-06-10T09:10:15.8223926Z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