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76A33" w14:textId="77777777" w:rsidR="00E3668B" w:rsidRPr="00BE539E" w:rsidRDefault="00E3668B" w:rsidP="00BE539E">
      <w:pPr>
        <w:jc w:val="center"/>
        <w:outlineLvl w:val="0"/>
        <w:rPr>
          <w:noProof/>
          <w:sz w:val="22"/>
          <w:szCs w:val="22"/>
        </w:rPr>
      </w:pPr>
      <w:r w:rsidRPr="00BE539E">
        <w:rPr>
          <w:b/>
          <w:noProof/>
          <w:sz w:val="22"/>
          <w:szCs w:val="22"/>
        </w:rPr>
        <w:t>Betegtájékoztató: Információk a felhasználó számára</w:t>
      </w:r>
    </w:p>
    <w:p w14:paraId="4552034A" w14:textId="77777777" w:rsidR="00D76B0F" w:rsidRPr="00BE539E" w:rsidRDefault="00D76B0F" w:rsidP="00BE539E">
      <w:pPr>
        <w:pStyle w:val="Normal1"/>
        <w:jc w:val="center"/>
        <w:rPr>
          <w:b/>
          <w:bCs/>
          <w:sz w:val="22"/>
          <w:szCs w:val="22"/>
        </w:rPr>
      </w:pPr>
    </w:p>
    <w:p w14:paraId="765502C6" w14:textId="77777777" w:rsidR="00E2298A" w:rsidRPr="00BE539E" w:rsidRDefault="00E2298A" w:rsidP="00BE539E">
      <w:pPr>
        <w:pStyle w:val="Normal1"/>
        <w:jc w:val="center"/>
        <w:rPr>
          <w:b/>
          <w:bCs/>
          <w:sz w:val="22"/>
          <w:szCs w:val="22"/>
        </w:rPr>
      </w:pPr>
      <w:r w:rsidRPr="00BE539E">
        <w:rPr>
          <w:b/>
          <w:bCs/>
          <w:sz w:val="22"/>
          <w:szCs w:val="22"/>
        </w:rPr>
        <w:t xml:space="preserve">Unasyn </w:t>
      </w:r>
      <w:r w:rsidR="003E37E5" w:rsidRPr="00BE539E">
        <w:rPr>
          <w:b/>
          <w:bCs/>
          <w:sz w:val="22"/>
          <w:szCs w:val="22"/>
        </w:rPr>
        <w:t>375</w:t>
      </w:r>
      <w:r w:rsidR="00411014" w:rsidRPr="00BE539E">
        <w:rPr>
          <w:b/>
          <w:bCs/>
          <w:sz w:val="22"/>
          <w:szCs w:val="22"/>
        </w:rPr>
        <w:t> </w:t>
      </w:r>
      <w:r w:rsidR="003E37E5" w:rsidRPr="00BE539E">
        <w:rPr>
          <w:b/>
          <w:bCs/>
          <w:sz w:val="22"/>
          <w:szCs w:val="22"/>
        </w:rPr>
        <w:t xml:space="preserve">mg </w:t>
      </w:r>
      <w:r w:rsidRPr="00BE539E">
        <w:rPr>
          <w:b/>
          <w:bCs/>
          <w:sz w:val="22"/>
          <w:szCs w:val="22"/>
        </w:rPr>
        <w:t>filmtabletta</w:t>
      </w:r>
    </w:p>
    <w:p w14:paraId="36585E6A" w14:textId="77777777" w:rsidR="00E2298A" w:rsidRPr="00BE539E" w:rsidRDefault="00E2298A" w:rsidP="00BE539E">
      <w:pPr>
        <w:pStyle w:val="WW-Szvegtrzs3"/>
        <w:suppressAutoHyphens w:val="0"/>
        <w:ind w:right="0"/>
        <w:jc w:val="center"/>
        <w:rPr>
          <w:sz w:val="22"/>
          <w:szCs w:val="22"/>
        </w:rPr>
      </w:pPr>
      <w:r w:rsidRPr="00BE539E">
        <w:rPr>
          <w:sz w:val="22"/>
          <w:szCs w:val="22"/>
        </w:rPr>
        <w:t>szultamicillin</w:t>
      </w:r>
    </w:p>
    <w:p w14:paraId="772AE557" w14:textId="77777777" w:rsidR="00B152A2" w:rsidRPr="00BE539E" w:rsidRDefault="00B152A2" w:rsidP="00BE539E">
      <w:pPr>
        <w:rPr>
          <w:b/>
          <w:noProof/>
          <w:sz w:val="22"/>
          <w:szCs w:val="22"/>
        </w:rPr>
      </w:pPr>
    </w:p>
    <w:p w14:paraId="43AD3CD5" w14:textId="77777777" w:rsidR="00E3668B" w:rsidRPr="00BE539E" w:rsidRDefault="00E3668B" w:rsidP="00BE539E">
      <w:pPr>
        <w:pStyle w:val="Szvegtrzs"/>
        <w:rPr>
          <w:b/>
          <w:sz w:val="22"/>
          <w:szCs w:val="22"/>
        </w:rPr>
      </w:pPr>
      <w:r w:rsidRPr="00BE539E">
        <w:rPr>
          <w:b/>
          <w:sz w:val="22"/>
          <w:szCs w:val="22"/>
        </w:rPr>
        <w:t>Mielőtt elkezdi szedni ezt a gyógyszert, olvassa el figyelmesen az alábbi betegtájékoztatót, mert az Ön számára fontos információkat tartalmaz.</w:t>
      </w:r>
    </w:p>
    <w:p w14:paraId="68038587" w14:textId="77777777" w:rsidR="00E3668B" w:rsidRPr="00BE539E" w:rsidRDefault="00E3668B" w:rsidP="00986A69">
      <w:pPr>
        <w:pStyle w:val="Szvegtrzs"/>
        <w:numPr>
          <w:ilvl w:val="0"/>
          <w:numId w:val="25"/>
        </w:numPr>
        <w:tabs>
          <w:tab w:val="clear" w:pos="360"/>
          <w:tab w:val="num" w:pos="567"/>
        </w:tabs>
        <w:suppressAutoHyphens/>
        <w:autoSpaceDE/>
        <w:autoSpaceDN/>
        <w:adjustRightInd/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>Tartsa meg a betegtájékoztatót, mert a benne szereplő információkra a későbbiekben is szüksége lehet.</w:t>
      </w:r>
    </w:p>
    <w:p w14:paraId="6A267730" w14:textId="77777777" w:rsidR="00E3668B" w:rsidRPr="00BE539E" w:rsidRDefault="00E3668B" w:rsidP="00986A69">
      <w:pPr>
        <w:pStyle w:val="Szvegtrzs"/>
        <w:numPr>
          <w:ilvl w:val="0"/>
          <w:numId w:val="25"/>
        </w:numPr>
        <w:tabs>
          <w:tab w:val="clear" w:pos="360"/>
          <w:tab w:val="num" w:pos="567"/>
        </w:tabs>
        <w:suppressAutoHyphens/>
        <w:autoSpaceDE/>
        <w:autoSpaceDN/>
        <w:adjustRightInd/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>További kérdéseivel forduljon kezelőorvosához, gyógyszerészéhez vagy a gondozását végző egészségügyi szakemberhez.</w:t>
      </w:r>
    </w:p>
    <w:p w14:paraId="60B762E6" w14:textId="77777777" w:rsidR="00E3668B" w:rsidRPr="00555E24" w:rsidRDefault="00E3668B" w:rsidP="00986A69">
      <w:pPr>
        <w:pStyle w:val="Szvegtrzs"/>
        <w:numPr>
          <w:ilvl w:val="0"/>
          <w:numId w:val="25"/>
        </w:numPr>
        <w:tabs>
          <w:tab w:val="clear" w:pos="360"/>
          <w:tab w:val="num" w:pos="567"/>
        </w:tabs>
        <w:suppressAutoHyphens/>
        <w:autoSpaceDE/>
        <w:autoSpaceDN/>
        <w:adjustRightInd/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>Ezt a gyógyszert az orvos kizárólag Önnek írta fel. Ne adja át a készítményt másnak, mert számára ártalmas lehet mé</w:t>
      </w:r>
      <w:r w:rsidRPr="00555E24">
        <w:rPr>
          <w:sz w:val="22"/>
          <w:szCs w:val="22"/>
        </w:rPr>
        <w:t>g abban az esetben is, ha a betegsége tünetei az Önéhez hasonlóak.</w:t>
      </w:r>
    </w:p>
    <w:p w14:paraId="7659F20F" w14:textId="77777777" w:rsidR="00E3668B" w:rsidRPr="000E2CD8" w:rsidRDefault="00E3668B" w:rsidP="00986A69">
      <w:pPr>
        <w:pStyle w:val="Szvegtrzs"/>
        <w:numPr>
          <w:ilvl w:val="0"/>
          <w:numId w:val="25"/>
        </w:numPr>
        <w:tabs>
          <w:tab w:val="clear" w:pos="360"/>
          <w:tab w:val="num" w:pos="567"/>
        </w:tabs>
        <w:suppressAutoHyphens/>
        <w:autoSpaceDE/>
        <w:autoSpaceDN/>
        <w:adjustRightInd/>
        <w:ind w:left="567" w:hanging="567"/>
        <w:rPr>
          <w:sz w:val="22"/>
          <w:szCs w:val="22"/>
        </w:rPr>
      </w:pPr>
      <w:r w:rsidRPr="000739D4">
        <w:rPr>
          <w:iCs/>
          <w:sz w:val="22"/>
          <w:szCs w:val="22"/>
        </w:rPr>
        <w:t>Ha Önnél bármilyen mellékhatás jelentkezik, tájékoztassa erről kezelőorvosát, gyógyszerészét vagy a gondozását végző egészségügyi szakember</w:t>
      </w:r>
      <w:bookmarkStart w:id="0" w:name="_GoBack"/>
      <w:bookmarkEnd w:id="0"/>
      <w:r w:rsidRPr="000739D4">
        <w:rPr>
          <w:iCs/>
          <w:sz w:val="22"/>
          <w:szCs w:val="22"/>
        </w:rPr>
        <w:t>t. Ez a betegtájékoztatóban fel nem sorolt bármily</w:t>
      </w:r>
      <w:r w:rsidRPr="000E2CD8">
        <w:rPr>
          <w:iCs/>
          <w:sz w:val="22"/>
          <w:szCs w:val="22"/>
        </w:rPr>
        <w:t>en lehetséges mellékhatásra is vonatkozik. Lásd 4. pont.</w:t>
      </w:r>
    </w:p>
    <w:p w14:paraId="73A827DA" w14:textId="77777777" w:rsidR="00060060" w:rsidRPr="00986A69" w:rsidRDefault="00060060" w:rsidP="00BE539E">
      <w:pPr>
        <w:tabs>
          <w:tab w:val="left" w:pos="568"/>
        </w:tabs>
        <w:ind w:right="-2"/>
        <w:rPr>
          <w:noProof/>
          <w:sz w:val="22"/>
          <w:szCs w:val="22"/>
        </w:rPr>
      </w:pPr>
    </w:p>
    <w:p w14:paraId="150DC086" w14:textId="77777777" w:rsidR="00B152A2" w:rsidRPr="00986A69" w:rsidRDefault="00B152A2" w:rsidP="00BE539E">
      <w:pPr>
        <w:ind w:right="-2"/>
        <w:rPr>
          <w:b/>
          <w:sz w:val="22"/>
          <w:szCs w:val="22"/>
        </w:rPr>
      </w:pPr>
      <w:r w:rsidRPr="00986A69">
        <w:rPr>
          <w:b/>
          <w:sz w:val="22"/>
          <w:szCs w:val="22"/>
        </w:rPr>
        <w:t>A betegtájékoztató tartalma:</w:t>
      </w:r>
    </w:p>
    <w:p w14:paraId="4B9F7E90" w14:textId="77777777" w:rsidR="00B152A2" w:rsidRPr="00EB4381" w:rsidRDefault="00B152A2" w:rsidP="00BE539E">
      <w:pPr>
        <w:widowControl/>
        <w:numPr>
          <w:ilvl w:val="1"/>
          <w:numId w:val="25"/>
        </w:numPr>
        <w:tabs>
          <w:tab w:val="clear" w:pos="1080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EB4381">
        <w:rPr>
          <w:noProof/>
          <w:sz w:val="22"/>
          <w:szCs w:val="22"/>
        </w:rPr>
        <w:t xml:space="preserve">Milyen típusú gyógyszer </w:t>
      </w:r>
      <w:r w:rsidRPr="00EB4381">
        <w:rPr>
          <w:sz w:val="22"/>
          <w:szCs w:val="22"/>
        </w:rPr>
        <w:t>a</w:t>
      </w:r>
      <w:r w:rsidR="001549C5" w:rsidRPr="00EB4381">
        <w:rPr>
          <w:sz w:val="22"/>
          <w:szCs w:val="22"/>
        </w:rPr>
        <w:t>z</w:t>
      </w:r>
      <w:r w:rsidRPr="00EB4381">
        <w:rPr>
          <w:sz w:val="22"/>
          <w:szCs w:val="22"/>
        </w:rPr>
        <w:t xml:space="preserve"> </w:t>
      </w:r>
      <w:r w:rsidR="00EB4381" w:rsidRPr="001B05AC">
        <w:rPr>
          <w:bCs/>
          <w:sz w:val="22"/>
          <w:szCs w:val="22"/>
        </w:rPr>
        <w:t>Unasyn 375 mg filmtabletta</w:t>
      </w:r>
      <w:r w:rsidR="00EB4381" w:rsidRPr="00EB4381">
        <w:rPr>
          <w:sz w:val="22"/>
          <w:szCs w:val="22"/>
        </w:rPr>
        <w:t xml:space="preserve"> (a továbbiakban </w:t>
      </w:r>
      <w:r w:rsidRPr="00EB4381">
        <w:rPr>
          <w:sz w:val="22"/>
          <w:szCs w:val="22"/>
        </w:rPr>
        <w:t>Unasyn</w:t>
      </w:r>
      <w:r w:rsidR="00EB4381" w:rsidRPr="00EB4381">
        <w:rPr>
          <w:sz w:val="22"/>
          <w:szCs w:val="22"/>
        </w:rPr>
        <w:t>)</w:t>
      </w:r>
      <w:r w:rsidRPr="00EB4381">
        <w:rPr>
          <w:sz w:val="22"/>
          <w:szCs w:val="22"/>
        </w:rPr>
        <w:t xml:space="preserve"> </w:t>
      </w:r>
      <w:r w:rsidRPr="00EB4381">
        <w:rPr>
          <w:noProof/>
          <w:sz w:val="22"/>
          <w:szCs w:val="22"/>
        </w:rPr>
        <w:t>és milyen betegségek esetén alkalmazható?</w:t>
      </w:r>
    </w:p>
    <w:p w14:paraId="40C748C2" w14:textId="77777777" w:rsidR="00B152A2" w:rsidRPr="00986A69" w:rsidRDefault="00B152A2" w:rsidP="00BE539E">
      <w:pPr>
        <w:widowControl/>
        <w:numPr>
          <w:ilvl w:val="1"/>
          <w:numId w:val="25"/>
        </w:numPr>
        <w:tabs>
          <w:tab w:val="clear" w:pos="1080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986A69">
        <w:rPr>
          <w:noProof/>
          <w:sz w:val="22"/>
          <w:szCs w:val="22"/>
        </w:rPr>
        <w:t>Tudnivalók a</w:t>
      </w:r>
      <w:r w:rsidR="001549C5" w:rsidRPr="00986A69">
        <w:rPr>
          <w:noProof/>
          <w:sz w:val="22"/>
          <w:szCs w:val="22"/>
        </w:rPr>
        <w:t>z</w:t>
      </w:r>
      <w:r w:rsidRPr="00986A69">
        <w:rPr>
          <w:noProof/>
          <w:sz w:val="22"/>
          <w:szCs w:val="22"/>
        </w:rPr>
        <w:t xml:space="preserve"> </w:t>
      </w:r>
      <w:r w:rsidRPr="00986A69">
        <w:rPr>
          <w:sz w:val="22"/>
          <w:szCs w:val="22"/>
        </w:rPr>
        <w:t xml:space="preserve">Unasyn </w:t>
      </w:r>
      <w:r w:rsidRPr="00986A69">
        <w:rPr>
          <w:noProof/>
          <w:sz w:val="22"/>
          <w:szCs w:val="22"/>
        </w:rPr>
        <w:t>alkalmazása előtt</w:t>
      </w:r>
    </w:p>
    <w:p w14:paraId="383F0A47" w14:textId="77777777" w:rsidR="00B152A2" w:rsidRPr="00986A69" w:rsidRDefault="00B152A2" w:rsidP="00BE539E">
      <w:pPr>
        <w:numPr>
          <w:ilvl w:val="1"/>
          <w:numId w:val="25"/>
        </w:numPr>
        <w:tabs>
          <w:tab w:val="clear" w:pos="1080"/>
          <w:tab w:val="num" w:pos="567"/>
        </w:tabs>
        <w:ind w:left="567" w:right="-29" w:hanging="567"/>
        <w:rPr>
          <w:sz w:val="22"/>
          <w:szCs w:val="22"/>
        </w:rPr>
      </w:pPr>
      <w:r w:rsidRPr="00986A69">
        <w:rPr>
          <w:sz w:val="22"/>
          <w:szCs w:val="22"/>
        </w:rPr>
        <w:t>Hogyan kell szedni a</w:t>
      </w:r>
      <w:r w:rsidR="00FC7569" w:rsidRPr="00986A69">
        <w:rPr>
          <w:sz w:val="22"/>
          <w:szCs w:val="22"/>
        </w:rPr>
        <w:t>z</w:t>
      </w:r>
      <w:r w:rsidRPr="00986A69">
        <w:rPr>
          <w:sz w:val="22"/>
          <w:szCs w:val="22"/>
        </w:rPr>
        <w:t xml:space="preserve"> Unasyn</w:t>
      </w:r>
      <w:r w:rsidR="00E8696D" w:rsidRPr="00986A69">
        <w:rPr>
          <w:sz w:val="22"/>
          <w:szCs w:val="22"/>
        </w:rPr>
        <w:t>-</w:t>
      </w:r>
      <w:r w:rsidRPr="00986A69">
        <w:rPr>
          <w:sz w:val="22"/>
          <w:szCs w:val="22"/>
        </w:rPr>
        <w:t>t?</w:t>
      </w:r>
    </w:p>
    <w:p w14:paraId="657A0A6D" w14:textId="77777777" w:rsidR="00B152A2" w:rsidRPr="00986A69" w:rsidRDefault="00B152A2" w:rsidP="00BE539E">
      <w:pPr>
        <w:numPr>
          <w:ilvl w:val="1"/>
          <w:numId w:val="25"/>
        </w:numPr>
        <w:tabs>
          <w:tab w:val="clear" w:pos="1080"/>
          <w:tab w:val="num" w:pos="567"/>
        </w:tabs>
        <w:ind w:left="567" w:right="-29" w:hanging="567"/>
        <w:rPr>
          <w:sz w:val="22"/>
          <w:szCs w:val="22"/>
        </w:rPr>
      </w:pPr>
      <w:r w:rsidRPr="00986A69">
        <w:rPr>
          <w:sz w:val="22"/>
          <w:szCs w:val="22"/>
        </w:rPr>
        <w:t>Lehetséges mellékhatások</w:t>
      </w:r>
    </w:p>
    <w:p w14:paraId="15EEE020" w14:textId="77777777" w:rsidR="00B152A2" w:rsidRPr="00986A69" w:rsidRDefault="00B152A2" w:rsidP="00BE539E">
      <w:pPr>
        <w:numPr>
          <w:ilvl w:val="1"/>
          <w:numId w:val="25"/>
        </w:numPr>
        <w:tabs>
          <w:tab w:val="clear" w:pos="1080"/>
          <w:tab w:val="num" w:pos="567"/>
        </w:tabs>
        <w:ind w:left="567" w:right="-29" w:hanging="567"/>
        <w:rPr>
          <w:sz w:val="22"/>
          <w:szCs w:val="22"/>
        </w:rPr>
      </w:pPr>
      <w:r w:rsidRPr="00986A69">
        <w:rPr>
          <w:noProof/>
          <w:sz w:val="22"/>
          <w:szCs w:val="22"/>
        </w:rPr>
        <w:t>Hogyan kell a</w:t>
      </w:r>
      <w:r w:rsidR="001549C5" w:rsidRPr="00986A69">
        <w:rPr>
          <w:noProof/>
          <w:sz w:val="22"/>
          <w:szCs w:val="22"/>
        </w:rPr>
        <w:t>z</w:t>
      </w:r>
      <w:r w:rsidRPr="00986A69">
        <w:rPr>
          <w:noProof/>
          <w:sz w:val="22"/>
          <w:szCs w:val="22"/>
        </w:rPr>
        <w:t xml:space="preserve"> </w:t>
      </w:r>
      <w:r w:rsidRPr="00986A69">
        <w:rPr>
          <w:sz w:val="22"/>
          <w:szCs w:val="22"/>
        </w:rPr>
        <w:t>Unasyn</w:t>
      </w:r>
      <w:r w:rsidR="003B5359" w:rsidRPr="00986A69">
        <w:rPr>
          <w:sz w:val="22"/>
          <w:szCs w:val="22"/>
        </w:rPr>
        <w:t>-</w:t>
      </w:r>
      <w:r w:rsidRPr="00986A69">
        <w:rPr>
          <w:sz w:val="22"/>
          <w:szCs w:val="22"/>
        </w:rPr>
        <w:t>t</w:t>
      </w:r>
      <w:r w:rsidRPr="00986A69">
        <w:rPr>
          <w:noProof/>
          <w:sz w:val="22"/>
          <w:szCs w:val="22"/>
        </w:rPr>
        <w:t xml:space="preserve"> tárolni?</w:t>
      </w:r>
    </w:p>
    <w:p w14:paraId="0818EE04" w14:textId="77777777" w:rsidR="00B152A2" w:rsidRPr="00986A69" w:rsidRDefault="00E3668B" w:rsidP="00BE539E">
      <w:pPr>
        <w:numPr>
          <w:ilvl w:val="1"/>
          <w:numId w:val="25"/>
        </w:numPr>
        <w:tabs>
          <w:tab w:val="clear" w:pos="1080"/>
          <w:tab w:val="num" w:pos="567"/>
        </w:tabs>
        <w:ind w:left="567" w:right="-29" w:hanging="567"/>
        <w:rPr>
          <w:sz w:val="22"/>
          <w:szCs w:val="22"/>
        </w:rPr>
      </w:pPr>
      <w:r w:rsidRPr="00986A69">
        <w:rPr>
          <w:sz w:val="22"/>
          <w:szCs w:val="22"/>
        </w:rPr>
        <w:t xml:space="preserve">A csomagolás tartalma és egyéb </w:t>
      </w:r>
      <w:r w:rsidR="00B152A2" w:rsidRPr="00986A69">
        <w:rPr>
          <w:sz w:val="22"/>
          <w:szCs w:val="22"/>
        </w:rPr>
        <w:t>információk</w:t>
      </w:r>
    </w:p>
    <w:p w14:paraId="3F6FC062" w14:textId="77777777" w:rsidR="00B152A2" w:rsidRPr="00986A69" w:rsidRDefault="00B152A2" w:rsidP="00BE539E">
      <w:pPr>
        <w:ind w:right="-2"/>
        <w:rPr>
          <w:noProof/>
          <w:sz w:val="22"/>
          <w:szCs w:val="22"/>
        </w:rPr>
      </w:pPr>
    </w:p>
    <w:p w14:paraId="3D343A88" w14:textId="77777777" w:rsidR="00060060" w:rsidRPr="00986A69" w:rsidRDefault="00060060" w:rsidP="00BE539E">
      <w:pPr>
        <w:ind w:right="-2"/>
        <w:rPr>
          <w:noProof/>
          <w:sz w:val="22"/>
          <w:szCs w:val="22"/>
        </w:rPr>
      </w:pPr>
    </w:p>
    <w:p w14:paraId="17B63F76" w14:textId="77777777" w:rsidR="00B152A2" w:rsidRPr="00BE539E" w:rsidRDefault="00B152A2" w:rsidP="00BE539E">
      <w:pPr>
        <w:widowControl/>
        <w:ind w:right="-2"/>
        <w:rPr>
          <w:b/>
          <w:noProof/>
          <w:sz w:val="22"/>
          <w:szCs w:val="22"/>
        </w:rPr>
      </w:pPr>
      <w:r w:rsidRPr="00986A69">
        <w:rPr>
          <w:b/>
          <w:noProof/>
          <w:sz w:val="22"/>
          <w:szCs w:val="22"/>
        </w:rPr>
        <w:t>1</w:t>
      </w:r>
      <w:r w:rsidR="00913BB4" w:rsidRPr="00986A69">
        <w:rPr>
          <w:b/>
          <w:noProof/>
          <w:sz w:val="22"/>
          <w:szCs w:val="22"/>
        </w:rPr>
        <w:t>.</w:t>
      </w:r>
      <w:r w:rsidR="00913BB4" w:rsidRPr="00986A69">
        <w:rPr>
          <w:b/>
          <w:noProof/>
          <w:sz w:val="22"/>
          <w:szCs w:val="22"/>
        </w:rPr>
        <w:tab/>
      </w:r>
      <w:r w:rsidR="00E3668B" w:rsidRPr="00986A69">
        <w:rPr>
          <w:b/>
          <w:noProof/>
          <w:sz w:val="22"/>
          <w:szCs w:val="22"/>
        </w:rPr>
        <w:t>Milyen típusú gyógyszer az Unasyn és milyen betegségek esetén alkalmazható?</w:t>
      </w:r>
    </w:p>
    <w:p w14:paraId="45AD535B" w14:textId="77777777" w:rsidR="00B152A2" w:rsidRPr="00BE539E" w:rsidRDefault="00B152A2" w:rsidP="00BE539E">
      <w:pPr>
        <w:ind w:right="-2"/>
        <w:rPr>
          <w:noProof/>
          <w:sz w:val="22"/>
          <w:szCs w:val="22"/>
        </w:rPr>
      </w:pPr>
    </w:p>
    <w:p w14:paraId="25639A75" w14:textId="77777777" w:rsidR="00FC28D8" w:rsidRPr="00BE539E" w:rsidRDefault="00B152A2" w:rsidP="00BE539E">
      <w:pPr>
        <w:pStyle w:val="Normal1"/>
        <w:rPr>
          <w:i/>
          <w:sz w:val="22"/>
          <w:szCs w:val="22"/>
        </w:rPr>
      </w:pPr>
      <w:r w:rsidRPr="00BE539E">
        <w:rPr>
          <w:sz w:val="22"/>
          <w:szCs w:val="22"/>
        </w:rPr>
        <w:t xml:space="preserve">Az Unasyn készítmények szultamicillinre érzékeny baktériumok </w:t>
      </w:r>
      <w:r w:rsidR="00AA0887">
        <w:rPr>
          <w:sz w:val="22"/>
          <w:szCs w:val="22"/>
        </w:rPr>
        <w:t xml:space="preserve">által </w:t>
      </w:r>
      <w:r w:rsidRPr="00BE539E">
        <w:rPr>
          <w:sz w:val="22"/>
          <w:szCs w:val="22"/>
        </w:rPr>
        <w:t>okoz</w:t>
      </w:r>
      <w:r w:rsidR="00AA0887">
        <w:rPr>
          <w:sz w:val="22"/>
          <w:szCs w:val="22"/>
        </w:rPr>
        <w:t>ott</w:t>
      </w:r>
      <w:r w:rsidRPr="00BE539E">
        <w:rPr>
          <w:sz w:val="22"/>
          <w:szCs w:val="22"/>
        </w:rPr>
        <w:t xml:space="preserve"> fe</w:t>
      </w:r>
      <w:r w:rsidR="00980235" w:rsidRPr="00BE539E">
        <w:rPr>
          <w:sz w:val="22"/>
          <w:szCs w:val="22"/>
        </w:rPr>
        <w:t>rtőzések kezelésére alkalmasak.</w:t>
      </w:r>
    </w:p>
    <w:p w14:paraId="79295085" w14:textId="77777777" w:rsidR="00B152A2" w:rsidRPr="00960477" w:rsidRDefault="00B152A2" w:rsidP="00BE539E">
      <w:pPr>
        <w:pStyle w:val="Normal1"/>
        <w:rPr>
          <w:sz w:val="22"/>
          <w:szCs w:val="22"/>
        </w:rPr>
      </w:pPr>
      <w:r w:rsidRPr="00BE539E">
        <w:rPr>
          <w:sz w:val="22"/>
          <w:szCs w:val="22"/>
        </w:rPr>
        <w:t xml:space="preserve">Szájon át történő alkalmazást követően </w:t>
      </w:r>
      <w:r w:rsidRPr="00BE539E">
        <w:rPr>
          <w:b/>
          <w:sz w:val="22"/>
          <w:szCs w:val="22"/>
        </w:rPr>
        <w:t>a szultamicillin</w:t>
      </w:r>
      <w:r w:rsidR="00FC28D8" w:rsidRPr="00BE539E">
        <w:rPr>
          <w:b/>
          <w:sz w:val="22"/>
          <w:szCs w:val="22"/>
        </w:rPr>
        <w:t xml:space="preserve"> </w:t>
      </w:r>
      <w:r w:rsidR="00FC28D8" w:rsidRPr="00BE539E">
        <w:rPr>
          <w:sz w:val="22"/>
          <w:szCs w:val="22"/>
        </w:rPr>
        <w:t>hatóanyag</w:t>
      </w:r>
      <w:r w:rsidR="00FC28D8" w:rsidRPr="00BE539E">
        <w:rPr>
          <w:b/>
          <w:sz w:val="22"/>
          <w:szCs w:val="22"/>
        </w:rPr>
        <w:t xml:space="preserve"> </w:t>
      </w:r>
      <w:r w:rsidRPr="00BE539E">
        <w:rPr>
          <w:b/>
          <w:sz w:val="22"/>
          <w:szCs w:val="22"/>
        </w:rPr>
        <w:t>ampicillin</w:t>
      </w:r>
      <w:r w:rsidR="00FC28D8" w:rsidRPr="00BE539E">
        <w:rPr>
          <w:b/>
          <w:sz w:val="22"/>
          <w:szCs w:val="22"/>
        </w:rPr>
        <w:t>né</w:t>
      </w:r>
      <w:r w:rsidRPr="00BE539E">
        <w:rPr>
          <w:b/>
          <w:sz w:val="22"/>
          <w:szCs w:val="22"/>
        </w:rPr>
        <w:t xml:space="preserve"> </w:t>
      </w:r>
      <w:r w:rsidRPr="00BE539E">
        <w:rPr>
          <w:sz w:val="22"/>
          <w:szCs w:val="22"/>
        </w:rPr>
        <w:t>és</w:t>
      </w:r>
      <w:r w:rsidRPr="00BE539E">
        <w:rPr>
          <w:b/>
          <w:sz w:val="22"/>
          <w:szCs w:val="22"/>
        </w:rPr>
        <w:t xml:space="preserve"> szulbaktám</w:t>
      </w:r>
      <w:r w:rsidR="00FC28D8" w:rsidRPr="00BE539E">
        <w:rPr>
          <w:b/>
          <w:sz w:val="22"/>
          <w:szCs w:val="22"/>
        </w:rPr>
        <w:t>má</w:t>
      </w:r>
      <w:r w:rsidRPr="00BE539E">
        <w:rPr>
          <w:b/>
          <w:sz w:val="22"/>
          <w:szCs w:val="22"/>
        </w:rPr>
        <w:t xml:space="preserve"> </w:t>
      </w:r>
      <w:r w:rsidRPr="00BE539E">
        <w:rPr>
          <w:sz w:val="22"/>
          <w:szCs w:val="22"/>
        </w:rPr>
        <w:t>alakul.</w:t>
      </w:r>
      <w:r w:rsidRPr="001B05AC">
        <w:rPr>
          <w:bCs/>
          <w:sz w:val="22"/>
          <w:szCs w:val="22"/>
        </w:rPr>
        <w:t xml:space="preserve"> </w:t>
      </w:r>
      <w:r w:rsidRPr="00BE539E">
        <w:rPr>
          <w:sz w:val="22"/>
          <w:szCs w:val="22"/>
        </w:rPr>
        <w:t xml:space="preserve">Az </w:t>
      </w:r>
      <w:r w:rsidRPr="00BE539E">
        <w:rPr>
          <w:i/>
          <w:sz w:val="22"/>
          <w:szCs w:val="22"/>
        </w:rPr>
        <w:t>ampicillin</w:t>
      </w:r>
      <w:r w:rsidRPr="00BE539E">
        <w:rPr>
          <w:sz w:val="22"/>
          <w:szCs w:val="22"/>
        </w:rPr>
        <w:t xml:space="preserve"> egy penicillinhez hasonló szerkezetű antibiotikum, amely az iránta érzékeny kórokozók pusztulását okozza azáltal, hogy az </w:t>
      </w:r>
      <w:r w:rsidRPr="000739D4">
        <w:rPr>
          <w:bCs/>
          <w:sz w:val="22"/>
          <w:szCs w:val="22"/>
        </w:rPr>
        <w:t>aktív sejtosztódás fázisában gátolja a baktériumok sejtfalának felépülését (bioszintézisét).</w:t>
      </w:r>
      <w:r w:rsidRPr="000E2CD8">
        <w:rPr>
          <w:sz w:val="22"/>
          <w:szCs w:val="22"/>
        </w:rPr>
        <w:t xml:space="preserve"> A </w:t>
      </w:r>
      <w:r w:rsidRPr="000E2CD8">
        <w:rPr>
          <w:i/>
          <w:sz w:val="22"/>
          <w:szCs w:val="22"/>
        </w:rPr>
        <w:t>szulbaktám</w:t>
      </w:r>
      <w:r w:rsidRPr="000E2CD8">
        <w:rPr>
          <w:sz w:val="22"/>
          <w:szCs w:val="22"/>
        </w:rPr>
        <w:t xml:space="preserve"> a pen</w:t>
      </w:r>
      <w:r w:rsidRPr="00960477">
        <w:rPr>
          <w:sz w:val="22"/>
          <w:szCs w:val="22"/>
        </w:rPr>
        <w:t xml:space="preserve">icillinre nem érzékeny bakteriális fertőzésekben segíti az ampicillin hatását. </w:t>
      </w:r>
    </w:p>
    <w:p w14:paraId="4102EC3D" w14:textId="77777777" w:rsidR="00DF6800" w:rsidRPr="00986A69" w:rsidRDefault="00DF6800" w:rsidP="00BE539E">
      <w:pPr>
        <w:rPr>
          <w:i/>
          <w:sz w:val="22"/>
          <w:szCs w:val="22"/>
        </w:rPr>
      </w:pPr>
    </w:p>
    <w:p w14:paraId="282DA59F" w14:textId="77777777" w:rsidR="00B152A2" w:rsidRPr="00986A69" w:rsidRDefault="00B152A2" w:rsidP="00BE539E">
      <w:pPr>
        <w:rPr>
          <w:sz w:val="22"/>
          <w:szCs w:val="22"/>
        </w:rPr>
      </w:pPr>
      <w:r w:rsidRPr="00986A69">
        <w:rPr>
          <w:sz w:val="22"/>
          <w:szCs w:val="22"/>
        </w:rPr>
        <w:t xml:space="preserve">Kezelőorvosa az alábbi, </w:t>
      </w:r>
      <w:r w:rsidRPr="00986A69">
        <w:rPr>
          <w:bCs/>
          <w:sz w:val="22"/>
          <w:szCs w:val="22"/>
          <w:lang w:eastAsia="ar-SA"/>
        </w:rPr>
        <w:t>szultamicillin</w:t>
      </w:r>
      <w:r w:rsidR="001174B7">
        <w:rPr>
          <w:bCs/>
          <w:sz w:val="22"/>
          <w:szCs w:val="22"/>
          <w:lang w:eastAsia="ar-SA"/>
        </w:rPr>
        <w:t>re</w:t>
      </w:r>
      <w:r w:rsidRPr="00986A69">
        <w:rPr>
          <w:bCs/>
          <w:sz w:val="22"/>
          <w:szCs w:val="22"/>
          <w:lang w:eastAsia="ar-SA"/>
        </w:rPr>
        <w:t xml:space="preserve"> érzékeny baktériumok </w:t>
      </w:r>
      <w:r w:rsidR="003C6C91">
        <w:rPr>
          <w:bCs/>
          <w:sz w:val="22"/>
          <w:szCs w:val="22"/>
          <w:lang w:eastAsia="ar-SA"/>
        </w:rPr>
        <w:t xml:space="preserve">által </w:t>
      </w:r>
      <w:r w:rsidRPr="00986A69">
        <w:rPr>
          <w:bCs/>
          <w:sz w:val="22"/>
          <w:szCs w:val="22"/>
          <w:lang w:eastAsia="ar-SA"/>
        </w:rPr>
        <w:t>okoz</w:t>
      </w:r>
      <w:r w:rsidR="003C6C91">
        <w:rPr>
          <w:bCs/>
          <w:sz w:val="22"/>
          <w:szCs w:val="22"/>
          <w:lang w:eastAsia="ar-SA"/>
        </w:rPr>
        <w:t>ott</w:t>
      </w:r>
      <w:r w:rsidRPr="00986A69">
        <w:rPr>
          <w:sz w:val="22"/>
          <w:szCs w:val="22"/>
        </w:rPr>
        <w:t xml:space="preserve"> fertőzések esetén rendelhet Önnek Unasyn</w:t>
      </w:r>
      <w:r w:rsidR="003D0A00" w:rsidRPr="00986A69">
        <w:rPr>
          <w:sz w:val="22"/>
          <w:szCs w:val="22"/>
        </w:rPr>
        <w:t>-</w:t>
      </w:r>
      <w:r w:rsidRPr="00986A69">
        <w:rPr>
          <w:sz w:val="22"/>
          <w:szCs w:val="22"/>
        </w:rPr>
        <w:t>t:</w:t>
      </w:r>
    </w:p>
    <w:p w14:paraId="7A3786D8" w14:textId="77777777" w:rsidR="00B152A2" w:rsidRPr="00960477" w:rsidRDefault="00B152A2" w:rsidP="00BE539E">
      <w:pPr>
        <w:widowControl/>
        <w:numPr>
          <w:ilvl w:val="0"/>
          <w:numId w:val="26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986A69">
        <w:rPr>
          <w:b/>
          <w:sz w:val="22"/>
          <w:szCs w:val="22"/>
        </w:rPr>
        <w:t>felső légúti fertőzések</w:t>
      </w:r>
      <w:r w:rsidRPr="00986A69">
        <w:rPr>
          <w:sz w:val="22"/>
          <w:szCs w:val="22"/>
        </w:rPr>
        <w:t>,</w:t>
      </w:r>
      <w:r w:rsidRPr="000E2CD8">
        <w:rPr>
          <w:sz w:val="22"/>
          <w:szCs w:val="22"/>
        </w:rPr>
        <w:t xml:space="preserve"> pl. orrmelléküreg-, középfül- és mandul</w:t>
      </w:r>
      <w:r w:rsidRPr="00960477">
        <w:rPr>
          <w:sz w:val="22"/>
          <w:szCs w:val="22"/>
        </w:rPr>
        <w:t>agyulladás</w:t>
      </w:r>
      <w:r w:rsidR="00F2619A">
        <w:rPr>
          <w:sz w:val="22"/>
          <w:szCs w:val="22"/>
        </w:rPr>
        <w:t>;</w:t>
      </w:r>
    </w:p>
    <w:p w14:paraId="3F3D149D" w14:textId="77777777" w:rsidR="00B152A2" w:rsidRPr="000E2CD8" w:rsidRDefault="00B152A2" w:rsidP="00BE539E">
      <w:pPr>
        <w:widowControl/>
        <w:numPr>
          <w:ilvl w:val="0"/>
          <w:numId w:val="26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986A69">
        <w:rPr>
          <w:b/>
          <w:sz w:val="22"/>
          <w:szCs w:val="22"/>
        </w:rPr>
        <w:t>alsó légúti fertőzések</w:t>
      </w:r>
      <w:r w:rsidRPr="000E2CD8">
        <w:rPr>
          <w:sz w:val="22"/>
          <w:szCs w:val="22"/>
        </w:rPr>
        <w:t>, pl. tüdőgyulladás, hörghurut</w:t>
      </w:r>
      <w:r w:rsidR="00F2619A">
        <w:rPr>
          <w:sz w:val="22"/>
          <w:szCs w:val="22"/>
        </w:rPr>
        <w:t>;</w:t>
      </w:r>
    </w:p>
    <w:p w14:paraId="254CA686" w14:textId="77777777" w:rsidR="00B152A2" w:rsidRPr="00986A69" w:rsidRDefault="00B152A2" w:rsidP="00BE539E">
      <w:pPr>
        <w:widowControl/>
        <w:numPr>
          <w:ilvl w:val="0"/>
          <w:numId w:val="26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986A69">
        <w:rPr>
          <w:b/>
          <w:sz w:val="22"/>
          <w:szCs w:val="22"/>
        </w:rPr>
        <w:t>húgyúti</w:t>
      </w:r>
      <w:r w:rsidR="00887D4F" w:rsidRPr="00986A69">
        <w:rPr>
          <w:b/>
          <w:sz w:val="22"/>
          <w:szCs w:val="22"/>
        </w:rPr>
        <w:t xml:space="preserve"> </w:t>
      </w:r>
      <w:r w:rsidRPr="00986A69">
        <w:rPr>
          <w:b/>
          <w:sz w:val="22"/>
          <w:szCs w:val="22"/>
        </w:rPr>
        <w:t>fertőzések,</w:t>
      </w:r>
      <w:r w:rsidRPr="000E2CD8">
        <w:rPr>
          <w:sz w:val="22"/>
          <w:szCs w:val="22"/>
        </w:rPr>
        <w:t xml:space="preserve"> pl. húgyhólyaghurut, húgycsőgyulladás, vese- és vesemedence</w:t>
      </w:r>
      <w:r w:rsidR="00555E24" w:rsidRPr="00960477">
        <w:rPr>
          <w:sz w:val="22"/>
          <w:szCs w:val="22"/>
        </w:rPr>
        <w:t>-</w:t>
      </w:r>
      <w:r w:rsidRPr="00986A69">
        <w:rPr>
          <w:sz w:val="22"/>
          <w:szCs w:val="22"/>
        </w:rPr>
        <w:t>gyulladás</w:t>
      </w:r>
      <w:r w:rsidR="00F2619A">
        <w:rPr>
          <w:sz w:val="22"/>
          <w:szCs w:val="22"/>
        </w:rPr>
        <w:t>;</w:t>
      </w:r>
    </w:p>
    <w:p w14:paraId="089D3435" w14:textId="77777777" w:rsidR="00B152A2" w:rsidRPr="00986A69" w:rsidRDefault="00B152A2" w:rsidP="00BE539E">
      <w:pPr>
        <w:widowControl/>
        <w:numPr>
          <w:ilvl w:val="0"/>
          <w:numId w:val="26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986A69">
        <w:rPr>
          <w:b/>
          <w:sz w:val="22"/>
          <w:szCs w:val="22"/>
        </w:rPr>
        <w:t>bőr- és lágy</w:t>
      </w:r>
      <w:r w:rsidR="000D68FD" w:rsidRPr="00986A69">
        <w:rPr>
          <w:b/>
          <w:sz w:val="22"/>
          <w:szCs w:val="22"/>
        </w:rPr>
        <w:t>rész</w:t>
      </w:r>
      <w:r w:rsidRPr="00986A69">
        <w:rPr>
          <w:b/>
          <w:sz w:val="22"/>
          <w:szCs w:val="22"/>
        </w:rPr>
        <w:t>fertőzések</w:t>
      </w:r>
      <w:r w:rsidR="00F2619A">
        <w:rPr>
          <w:sz w:val="22"/>
          <w:szCs w:val="22"/>
        </w:rPr>
        <w:t>;</w:t>
      </w:r>
    </w:p>
    <w:p w14:paraId="11E87A59" w14:textId="77777777" w:rsidR="00B152A2" w:rsidRPr="00960477" w:rsidRDefault="00B152A2" w:rsidP="00BE539E">
      <w:pPr>
        <w:widowControl/>
        <w:numPr>
          <w:ilvl w:val="0"/>
          <w:numId w:val="26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986A69">
        <w:rPr>
          <w:b/>
          <w:sz w:val="22"/>
          <w:szCs w:val="22"/>
        </w:rPr>
        <w:t>szexuális úton terjedő fertőzé</w:t>
      </w:r>
      <w:r w:rsidRPr="00F87E83">
        <w:rPr>
          <w:b/>
          <w:sz w:val="22"/>
          <w:szCs w:val="22"/>
        </w:rPr>
        <w:t>se</w:t>
      </w:r>
      <w:r w:rsidRPr="001B05AC">
        <w:rPr>
          <w:b/>
          <w:sz w:val="22"/>
          <w:szCs w:val="22"/>
        </w:rPr>
        <w:t>k</w:t>
      </w:r>
      <w:r w:rsidRPr="00986A69">
        <w:rPr>
          <w:sz w:val="22"/>
          <w:szCs w:val="22"/>
        </w:rPr>
        <w:t>,</w:t>
      </w:r>
      <w:r w:rsidRPr="000E2CD8">
        <w:rPr>
          <w:sz w:val="22"/>
          <w:szCs w:val="22"/>
        </w:rPr>
        <w:t xml:space="preserve"> pl. kankó (gonorrea)</w:t>
      </w:r>
      <w:r w:rsidR="00483D62" w:rsidRPr="00960477">
        <w:rPr>
          <w:sz w:val="22"/>
          <w:szCs w:val="22"/>
        </w:rPr>
        <w:t>.</w:t>
      </w:r>
    </w:p>
    <w:p w14:paraId="1EAA5870" w14:textId="77777777" w:rsidR="00B152A2" w:rsidRPr="00BE539E" w:rsidRDefault="00B152A2" w:rsidP="00BE539E">
      <w:pPr>
        <w:rPr>
          <w:sz w:val="22"/>
          <w:szCs w:val="22"/>
        </w:rPr>
      </w:pPr>
    </w:p>
    <w:p w14:paraId="080F8BB2" w14:textId="77777777" w:rsidR="008930B5" w:rsidRPr="00BE539E" w:rsidRDefault="00B152A2" w:rsidP="00BE539E">
      <w:pPr>
        <w:widowControl/>
        <w:autoSpaceDE w:val="0"/>
        <w:rPr>
          <w:sz w:val="22"/>
          <w:szCs w:val="22"/>
        </w:rPr>
      </w:pPr>
      <w:r w:rsidRPr="00BE539E">
        <w:rPr>
          <w:sz w:val="22"/>
          <w:szCs w:val="22"/>
        </w:rPr>
        <w:t>A</w:t>
      </w:r>
      <w:r w:rsidR="00483D62" w:rsidRPr="00BE539E">
        <w:rPr>
          <w:sz w:val="22"/>
          <w:szCs w:val="22"/>
        </w:rPr>
        <w:t>z</w:t>
      </w:r>
      <w:r w:rsidRPr="00BE539E">
        <w:rPr>
          <w:sz w:val="22"/>
          <w:szCs w:val="22"/>
        </w:rPr>
        <w:t xml:space="preserve"> </w:t>
      </w:r>
      <w:r w:rsidR="00483D62" w:rsidRPr="00BE539E">
        <w:rPr>
          <w:sz w:val="22"/>
          <w:szCs w:val="22"/>
        </w:rPr>
        <w:t>Unasyn injekciós, ill</w:t>
      </w:r>
      <w:r w:rsidR="009B7EC4" w:rsidRPr="00BE539E">
        <w:rPr>
          <w:sz w:val="22"/>
          <w:szCs w:val="22"/>
        </w:rPr>
        <w:t>etve</w:t>
      </w:r>
      <w:r w:rsidR="00483D62" w:rsidRPr="00BE539E">
        <w:rPr>
          <w:sz w:val="22"/>
          <w:szCs w:val="22"/>
        </w:rPr>
        <w:t xml:space="preserve"> infúziós kezelés folytatásaként, valamint a</w:t>
      </w:r>
      <w:r w:rsidR="00782E75" w:rsidRPr="00BE539E">
        <w:rPr>
          <w:sz w:val="22"/>
          <w:szCs w:val="22"/>
        </w:rPr>
        <w:t xml:space="preserve"> </w:t>
      </w:r>
      <w:r w:rsidRPr="00BE539E">
        <w:rPr>
          <w:sz w:val="22"/>
          <w:szCs w:val="22"/>
        </w:rPr>
        <w:t>fentieken kívül egyéb</w:t>
      </w:r>
      <w:r w:rsidR="00EB4381">
        <w:rPr>
          <w:sz w:val="22"/>
          <w:szCs w:val="22"/>
        </w:rPr>
        <w:t>, szultamicinre érzékeny</w:t>
      </w:r>
      <w:r w:rsidRPr="00BE539E">
        <w:rPr>
          <w:sz w:val="22"/>
          <w:szCs w:val="22"/>
        </w:rPr>
        <w:t xml:space="preserve"> fertőzésekre is előírhat Önnek </w:t>
      </w:r>
      <w:r w:rsidR="0006446D">
        <w:rPr>
          <w:sz w:val="22"/>
          <w:szCs w:val="22"/>
        </w:rPr>
        <w:t>a kezelő</w:t>
      </w:r>
      <w:r w:rsidRPr="00BE539E">
        <w:rPr>
          <w:sz w:val="22"/>
          <w:szCs w:val="22"/>
        </w:rPr>
        <w:t>orvosa Unasyn</w:t>
      </w:r>
      <w:r w:rsidR="003D0A00" w:rsidRPr="00BE539E">
        <w:rPr>
          <w:sz w:val="22"/>
          <w:szCs w:val="22"/>
        </w:rPr>
        <w:t>-</w:t>
      </w:r>
      <w:r w:rsidRPr="00BE539E">
        <w:rPr>
          <w:sz w:val="22"/>
          <w:szCs w:val="22"/>
        </w:rPr>
        <w:t>t.</w:t>
      </w:r>
    </w:p>
    <w:p w14:paraId="576ED852" w14:textId="77777777" w:rsidR="00B152A2" w:rsidRPr="00BE539E" w:rsidRDefault="00B152A2" w:rsidP="00BE539E">
      <w:pPr>
        <w:rPr>
          <w:sz w:val="22"/>
          <w:szCs w:val="22"/>
        </w:rPr>
      </w:pPr>
      <w:r w:rsidRPr="00BE539E">
        <w:rPr>
          <w:sz w:val="22"/>
          <w:szCs w:val="22"/>
        </w:rPr>
        <w:t xml:space="preserve">Amennyiben kétségei vannak, vagy nem biztos valamiben, kérdezze meg </w:t>
      </w:r>
      <w:r w:rsidR="00F2619A">
        <w:rPr>
          <w:sz w:val="22"/>
          <w:szCs w:val="22"/>
        </w:rPr>
        <w:t xml:space="preserve">a </w:t>
      </w:r>
      <w:r w:rsidRPr="00BE539E">
        <w:rPr>
          <w:sz w:val="22"/>
          <w:szCs w:val="22"/>
        </w:rPr>
        <w:t>kezelőorvosát.</w:t>
      </w:r>
    </w:p>
    <w:p w14:paraId="526DA585" w14:textId="77777777" w:rsidR="00B152A2" w:rsidRPr="000739D4" w:rsidRDefault="00B152A2" w:rsidP="00BE539E">
      <w:pPr>
        <w:ind w:right="-2"/>
        <w:rPr>
          <w:noProof/>
          <w:sz w:val="22"/>
          <w:szCs w:val="22"/>
        </w:rPr>
      </w:pPr>
    </w:p>
    <w:p w14:paraId="5373B017" w14:textId="77777777" w:rsidR="00DC651F" w:rsidRPr="000E2CD8" w:rsidRDefault="00DC651F" w:rsidP="00BE539E">
      <w:pPr>
        <w:ind w:right="-2"/>
        <w:rPr>
          <w:noProof/>
          <w:sz w:val="22"/>
          <w:szCs w:val="22"/>
        </w:rPr>
      </w:pPr>
    </w:p>
    <w:p w14:paraId="183734DB" w14:textId="77777777" w:rsidR="00E3668B" w:rsidRPr="00986A69" w:rsidRDefault="00E3668B" w:rsidP="00BE539E">
      <w:pPr>
        <w:ind w:left="567" w:right="-2" w:hanging="567"/>
        <w:rPr>
          <w:b/>
          <w:noProof/>
          <w:sz w:val="22"/>
          <w:szCs w:val="22"/>
        </w:rPr>
      </w:pPr>
      <w:r w:rsidRPr="00986A69">
        <w:rPr>
          <w:b/>
          <w:noProof/>
          <w:sz w:val="22"/>
          <w:szCs w:val="22"/>
        </w:rPr>
        <w:t>2.</w:t>
      </w:r>
      <w:r w:rsidRPr="00986A69">
        <w:rPr>
          <w:b/>
          <w:noProof/>
          <w:sz w:val="22"/>
          <w:szCs w:val="22"/>
        </w:rPr>
        <w:tab/>
        <w:t>Tudnivalók az Unasyn</w:t>
      </w:r>
      <w:r w:rsidRPr="00986A69">
        <w:rPr>
          <w:sz w:val="22"/>
          <w:szCs w:val="22"/>
        </w:rPr>
        <w:t xml:space="preserve"> </w:t>
      </w:r>
      <w:r w:rsidRPr="00986A69">
        <w:rPr>
          <w:b/>
          <w:noProof/>
          <w:sz w:val="22"/>
          <w:szCs w:val="22"/>
        </w:rPr>
        <w:t>szedése előtt</w:t>
      </w:r>
    </w:p>
    <w:p w14:paraId="18F36883" w14:textId="77777777" w:rsidR="00B152A2" w:rsidRPr="00BE539E" w:rsidRDefault="00B152A2" w:rsidP="00BE539E">
      <w:pPr>
        <w:rPr>
          <w:noProof/>
          <w:sz w:val="22"/>
          <w:szCs w:val="22"/>
        </w:rPr>
      </w:pPr>
    </w:p>
    <w:p w14:paraId="4CFD30D9" w14:textId="77777777" w:rsidR="00B152A2" w:rsidRPr="00BE539E" w:rsidRDefault="00B152A2" w:rsidP="00BE539E">
      <w:pPr>
        <w:rPr>
          <w:b/>
          <w:noProof/>
          <w:sz w:val="22"/>
          <w:szCs w:val="22"/>
        </w:rPr>
      </w:pPr>
      <w:r w:rsidRPr="00BE539E">
        <w:rPr>
          <w:b/>
          <w:noProof/>
          <w:sz w:val="22"/>
          <w:szCs w:val="22"/>
        </w:rPr>
        <w:t xml:space="preserve">Ne szedje az </w:t>
      </w:r>
      <w:r w:rsidR="00FC5F68" w:rsidRPr="00BE539E">
        <w:rPr>
          <w:b/>
          <w:noProof/>
          <w:sz w:val="22"/>
          <w:szCs w:val="22"/>
        </w:rPr>
        <w:t>Unasyn-t</w:t>
      </w:r>
      <w:r w:rsidRPr="00BE539E">
        <w:rPr>
          <w:b/>
          <w:noProof/>
          <w:sz w:val="22"/>
          <w:szCs w:val="22"/>
        </w:rPr>
        <w:t>,</w:t>
      </w:r>
    </w:p>
    <w:p w14:paraId="2847C4B5" w14:textId="77777777" w:rsidR="00B152A2" w:rsidRPr="00BE539E" w:rsidRDefault="00B152A2" w:rsidP="00BE539E">
      <w:pPr>
        <w:widowControl/>
        <w:numPr>
          <w:ilvl w:val="0"/>
          <w:numId w:val="24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</w:rPr>
      </w:pPr>
      <w:r w:rsidRPr="00BE539E">
        <w:rPr>
          <w:noProof/>
          <w:sz w:val="22"/>
          <w:szCs w:val="22"/>
        </w:rPr>
        <w:t xml:space="preserve">ha allergiás a </w:t>
      </w:r>
      <w:r w:rsidRPr="00BE539E">
        <w:rPr>
          <w:sz w:val="22"/>
          <w:szCs w:val="22"/>
        </w:rPr>
        <w:t>szultamicillinre</w:t>
      </w:r>
      <w:r w:rsidR="00375237" w:rsidRPr="00BE539E">
        <w:rPr>
          <w:noProof/>
          <w:sz w:val="22"/>
          <w:szCs w:val="22"/>
        </w:rPr>
        <w:t xml:space="preserve"> vagy</w:t>
      </w:r>
      <w:r w:rsidRPr="00BE539E">
        <w:rPr>
          <w:noProof/>
          <w:sz w:val="22"/>
          <w:szCs w:val="22"/>
        </w:rPr>
        <w:t xml:space="preserve"> a</w:t>
      </w:r>
      <w:r w:rsidR="00CF0C19" w:rsidRPr="00BE539E">
        <w:rPr>
          <w:noProof/>
          <w:sz w:val="22"/>
          <w:szCs w:val="22"/>
        </w:rPr>
        <w:t xml:space="preserve"> </w:t>
      </w:r>
      <w:r w:rsidR="00555E24">
        <w:rPr>
          <w:noProof/>
          <w:sz w:val="22"/>
          <w:szCs w:val="22"/>
        </w:rPr>
        <w:t>gyógyszer</w:t>
      </w:r>
      <w:r w:rsidRPr="00BE539E">
        <w:rPr>
          <w:noProof/>
          <w:sz w:val="22"/>
          <w:szCs w:val="22"/>
        </w:rPr>
        <w:t xml:space="preserve"> </w:t>
      </w:r>
      <w:r w:rsidR="00675440" w:rsidRPr="00BE539E">
        <w:rPr>
          <w:noProof/>
          <w:sz w:val="22"/>
          <w:szCs w:val="22"/>
        </w:rPr>
        <w:t xml:space="preserve">6. pontban felsorolt </w:t>
      </w:r>
      <w:r w:rsidRPr="00BE539E">
        <w:rPr>
          <w:noProof/>
          <w:sz w:val="22"/>
          <w:szCs w:val="22"/>
        </w:rPr>
        <w:t xml:space="preserve">egyéb összetevőjére vagy </w:t>
      </w:r>
      <w:r w:rsidRPr="00BE539E">
        <w:rPr>
          <w:sz w:val="22"/>
          <w:szCs w:val="22"/>
        </w:rPr>
        <w:t>bármely penicillin</w:t>
      </w:r>
      <w:r w:rsidR="001B6AF6">
        <w:rPr>
          <w:sz w:val="22"/>
          <w:szCs w:val="22"/>
        </w:rPr>
        <w:t xml:space="preserve"> </w:t>
      </w:r>
      <w:r w:rsidRPr="00BE539E">
        <w:rPr>
          <w:sz w:val="22"/>
          <w:szCs w:val="22"/>
        </w:rPr>
        <w:t>típusú antibiotikumra.</w:t>
      </w:r>
    </w:p>
    <w:p w14:paraId="64521F5B" w14:textId="77777777" w:rsidR="00B152A2" w:rsidRPr="00BE539E" w:rsidRDefault="00B152A2" w:rsidP="00BE539E">
      <w:pPr>
        <w:tabs>
          <w:tab w:val="num" w:pos="567"/>
        </w:tabs>
        <w:ind w:left="567" w:hanging="567"/>
        <w:rPr>
          <w:noProof/>
          <w:sz w:val="22"/>
          <w:szCs w:val="22"/>
        </w:rPr>
      </w:pPr>
    </w:p>
    <w:p w14:paraId="3D89CA77" w14:textId="77777777" w:rsidR="00B152A2" w:rsidRPr="00BE539E" w:rsidRDefault="00750E50" w:rsidP="00986A69">
      <w:pPr>
        <w:keepNext/>
        <w:widowControl/>
        <w:tabs>
          <w:tab w:val="num" w:pos="567"/>
        </w:tabs>
        <w:ind w:left="567" w:right="-2" w:hanging="567"/>
        <w:rPr>
          <w:b/>
          <w:noProof/>
          <w:sz w:val="22"/>
          <w:szCs w:val="22"/>
        </w:rPr>
      </w:pPr>
      <w:r w:rsidRPr="00986A69">
        <w:rPr>
          <w:b/>
          <w:sz w:val="22"/>
          <w:szCs w:val="22"/>
        </w:rPr>
        <w:lastRenderedPageBreak/>
        <w:t>Figyelmeztetések és óvintézkedések</w:t>
      </w:r>
    </w:p>
    <w:p w14:paraId="6A28F9FD" w14:textId="77777777" w:rsidR="00B152A2" w:rsidRPr="00BE539E" w:rsidRDefault="0010731F" w:rsidP="00986A69">
      <w:pPr>
        <w:keepNext/>
        <w:widowControl/>
        <w:tabs>
          <w:tab w:val="num" w:pos="567"/>
        </w:tabs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>Az Unasyn szedése előtt beszéljen kezelőorvosával vagy gyógyszerészével</w:t>
      </w:r>
      <w:r w:rsidR="00B152A2" w:rsidRPr="00BE539E">
        <w:rPr>
          <w:sz w:val="22"/>
          <w:szCs w:val="22"/>
        </w:rPr>
        <w:t>,</w:t>
      </w:r>
    </w:p>
    <w:p w14:paraId="410B590B" w14:textId="77777777" w:rsidR="00B152A2" w:rsidRPr="00BE539E" w:rsidRDefault="00B152A2" w:rsidP="00BE539E">
      <w:pPr>
        <w:widowControl/>
        <w:numPr>
          <w:ilvl w:val="0"/>
          <w:numId w:val="27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>ha a penicillineken kívül már volt allergiás reakciója egyéb antibiotikum (pl. cefalosporin) vagy más gyógyszer</w:t>
      </w:r>
      <w:r w:rsidR="001E277B" w:rsidRPr="00BE539E">
        <w:rPr>
          <w:sz w:val="22"/>
          <w:szCs w:val="22"/>
        </w:rPr>
        <w:t>ek</w:t>
      </w:r>
      <w:r w:rsidRPr="00BE539E">
        <w:rPr>
          <w:sz w:val="22"/>
          <w:szCs w:val="22"/>
        </w:rPr>
        <w:t xml:space="preserve"> iránt</w:t>
      </w:r>
      <w:r w:rsidR="00D13989">
        <w:rPr>
          <w:sz w:val="22"/>
          <w:szCs w:val="22"/>
        </w:rPr>
        <w:t>;</w:t>
      </w:r>
    </w:p>
    <w:p w14:paraId="6B63D7AE" w14:textId="77777777" w:rsidR="00623C89" w:rsidRPr="00BE539E" w:rsidRDefault="00623C89" w:rsidP="00BE539E">
      <w:pPr>
        <w:widowControl/>
        <w:numPr>
          <w:ilvl w:val="0"/>
          <w:numId w:val="27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>ha a kezelés alatt egyéb fertőzés, köztük gomb</w:t>
      </w:r>
      <w:r w:rsidR="00514B6C">
        <w:rPr>
          <w:sz w:val="22"/>
          <w:szCs w:val="22"/>
        </w:rPr>
        <w:t xml:space="preserve">ás </w:t>
      </w:r>
      <w:r w:rsidRPr="00BE539E">
        <w:rPr>
          <w:sz w:val="22"/>
          <w:szCs w:val="22"/>
        </w:rPr>
        <w:t>fertőzés jelentkezik Önnél</w:t>
      </w:r>
      <w:r w:rsidR="00D13989">
        <w:rPr>
          <w:sz w:val="22"/>
          <w:szCs w:val="22"/>
        </w:rPr>
        <w:t>;</w:t>
      </w:r>
    </w:p>
    <w:p w14:paraId="7056227F" w14:textId="77777777" w:rsidR="00623C89" w:rsidRPr="00BE539E" w:rsidRDefault="00B152A2" w:rsidP="00BE539E">
      <w:pPr>
        <w:widowControl/>
        <w:numPr>
          <w:ilvl w:val="0"/>
          <w:numId w:val="27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>ha veseműködési zavarai vannak</w:t>
      </w:r>
      <w:r w:rsidR="00597292" w:rsidRPr="00BE539E">
        <w:rPr>
          <w:sz w:val="22"/>
          <w:szCs w:val="22"/>
        </w:rPr>
        <w:t xml:space="preserve"> (újszülötteknél a veseműködés éretlenségét figyelembe kell venni)</w:t>
      </w:r>
      <w:r w:rsidR="00D13989">
        <w:rPr>
          <w:sz w:val="22"/>
          <w:szCs w:val="22"/>
        </w:rPr>
        <w:t>;</w:t>
      </w:r>
    </w:p>
    <w:p w14:paraId="33765EBE" w14:textId="77777777" w:rsidR="00623C89" w:rsidRPr="00BE539E" w:rsidRDefault="00623C89" w:rsidP="00BE539E">
      <w:pPr>
        <w:widowControl/>
        <w:numPr>
          <w:ilvl w:val="0"/>
          <w:numId w:val="27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 xml:space="preserve">ha korábban antibiotikum alkalmazását követően </w:t>
      </w:r>
      <w:r w:rsidR="000D68FD" w:rsidRPr="00BE539E">
        <w:rPr>
          <w:sz w:val="22"/>
          <w:szCs w:val="22"/>
        </w:rPr>
        <w:t xml:space="preserve">súlyos (véres, nyákos) </w:t>
      </w:r>
      <w:r w:rsidRPr="00BE539E">
        <w:rPr>
          <w:sz w:val="22"/>
          <w:szCs w:val="22"/>
        </w:rPr>
        <w:t>hasmenés lépett fel Önnél.</w:t>
      </w:r>
    </w:p>
    <w:p w14:paraId="5F1D7B8F" w14:textId="77777777" w:rsidR="00B152A2" w:rsidRDefault="00B152A2" w:rsidP="00BE539E">
      <w:pPr>
        <w:tabs>
          <w:tab w:val="num" w:pos="567"/>
        </w:tabs>
        <w:ind w:left="567" w:hanging="567"/>
        <w:rPr>
          <w:sz w:val="22"/>
          <w:szCs w:val="22"/>
        </w:rPr>
      </w:pPr>
    </w:p>
    <w:p w14:paraId="091A034E" w14:textId="496CBD64" w:rsidR="00BD2BEA" w:rsidRDefault="00BD2BEA" w:rsidP="00A90670">
      <w:pPr>
        <w:tabs>
          <w:tab w:val="num" w:pos="0"/>
        </w:tabs>
        <w:rPr>
          <w:rStyle w:val="Instructions"/>
          <w:i w:val="0"/>
          <w:iCs w:val="0"/>
          <w:color w:val="auto"/>
          <w:sz w:val="22"/>
          <w:szCs w:val="22"/>
        </w:rPr>
      </w:pPr>
      <w:r w:rsidRPr="00B31DE0">
        <w:rPr>
          <w:sz w:val="22"/>
          <w:szCs w:val="22"/>
        </w:rPr>
        <w:t>Súlyos bőrreakcióka</w:t>
      </w:r>
      <w:r w:rsidRPr="00983005">
        <w:rPr>
          <w:rStyle w:val="Instructions"/>
          <w:i w:val="0"/>
          <w:iCs w:val="0"/>
          <w:color w:val="auto"/>
        </w:rPr>
        <w:t xml:space="preserve">t </w:t>
      </w:r>
      <w:r w:rsidRPr="00983005">
        <w:rPr>
          <w:rStyle w:val="Instructions"/>
          <w:i w:val="0"/>
          <w:iCs w:val="0"/>
          <w:color w:val="auto"/>
          <w:szCs w:val="22"/>
        </w:rPr>
        <w:t xml:space="preserve">– </w:t>
      </w:r>
      <w:r w:rsidR="00983005" w:rsidRPr="00983005">
        <w:rPr>
          <w:rStyle w:val="Instructions"/>
          <w:i w:val="0"/>
          <w:iCs w:val="0"/>
          <w:color w:val="auto"/>
          <w:szCs w:val="22"/>
        </w:rPr>
        <w:t>p</w:t>
      </w:r>
      <w:r w:rsidR="00983005" w:rsidRPr="00983005">
        <w:rPr>
          <w:rStyle w:val="Instructions"/>
          <w:i w:val="0"/>
          <w:iCs w:val="0"/>
          <w:color w:val="auto"/>
          <w:sz w:val="22"/>
          <w:szCs w:val="22"/>
        </w:rPr>
        <w:t>éldául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DE1F69">
        <w:rPr>
          <w:rStyle w:val="Instructions"/>
          <w:i w:val="0"/>
          <w:iCs w:val="0"/>
          <w:color w:val="auto"/>
          <w:sz w:val="22"/>
          <w:szCs w:val="22"/>
        </w:rPr>
        <w:t>Stevens</w:t>
      </w:r>
      <w:proofErr w:type="spellEnd"/>
      <w:r w:rsidRPr="00D651C0">
        <w:rPr>
          <w:sz w:val="22"/>
        </w:rPr>
        <w:t>–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>Johnson-szindróm</w:t>
      </w:r>
      <w:r>
        <w:rPr>
          <w:rStyle w:val="Instructions"/>
          <w:i w:val="0"/>
          <w:iCs w:val="0"/>
          <w:color w:val="auto"/>
          <w:sz w:val="22"/>
          <w:szCs w:val="22"/>
        </w:rPr>
        <w:t>át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>,</w:t>
      </w:r>
      <w:r>
        <w:rPr>
          <w:rStyle w:val="Instructions"/>
          <w:i w:val="0"/>
          <w:iCs w:val="0"/>
          <w:color w:val="auto"/>
          <w:sz w:val="22"/>
          <w:szCs w:val="22"/>
        </w:rPr>
        <w:t xml:space="preserve"> </w:t>
      </w:r>
      <w:bookmarkStart w:id="1" w:name="_Hlk193201785"/>
      <w:r w:rsidRPr="00DE1F69">
        <w:rPr>
          <w:rStyle w:val="Instructions"/>
          <w:i w:val="0"/>
          <w:iCs w:val="0"/>
          <w:color w:val="auto"/>
          <w:sz w:val="22"/>
          <w:szCs w:val="22"/>
          <w:lang w:eastAsia="zh-CN"/>
        </w:rPr>
        <w:t xml:space="preserve">toxikus </w:t>
      </w:r>
      <w:proofErr w:type="spellStart"/>
      <w:r w:rsidRPr="00DE1F69">
        <w:rPr>
          <w:rStyle w:val="Instructions"/>
          <w:i w:val="0"/>
          <w:iCs w:val="0"/>
          <w:color w:val="auto"/>
          <w:sz w:val="22"/>
          <w:szCs w:val="22"/>
          <w:lang w:eastAsia="zh-CN"/>
        </w:rPr>
        <w:t>e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>piderm</w:t>
      </w:r>
      <w:r w:rsidR="00584040">
        <w:rPr>
          <w:rStyle w:val="Instructions"/>
          <w:i w:val="0"/>
          <w:iCs w:val="0"/>
          <w:color w:val="auto"/>
          <w:sz w:val="22"/>
          <w:szCs w:val="22"/>
        </w:rPr>
        <w:t>á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>lis</w:t>
      </w:r>
      <w:proofErr w:type="spellEnd"/>
      <w:r w:rsidRPr="00DE1F69">
        <w:rPr>
          <w:rStyle w:val="Instructions"/>
          <w:i w:val="0"/>
          <w:iCs w:val="0"/>
          <w:color w:val="auto"/>
          <w:sz w:val="22"/>
          <w:szCs w:val="22"/>
        </w:rPr>
        <w:t xml:space="preserve"> </w:t>
      </w:r>
      <w:proofErr w:type="spellStart"/>
      <w:r w:rsidRPr="00DE1F69">
        <w:rPr>
          <w:rStyle w:val="Instructions"/>
          <w:i w:val="0"/>
          <w:iCs w:val="0"/>
          <w:color w:val="auto"/>
          <w:sz w:val="22"/>
          <w:szCs w:val="22"/>
        </w:rPr>
        <w:t>ne</w:t>
      </w:r>
      <w:r w:rsidR="00584040">
        <w:rPr>
          <w:rStyle w:val="Instructions"/>
          <w:i w:val="0"/>
          <w:iCs w:val="0"/>
          <w:color w:val="auto"/>
          <w:sz w:val="22"/>
          <w:szCs w:val="22"/>
        </w:rPr>
        <w:t>k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>rol</w:t>
      </w:r>
      <w:r w:rsidR="00584040">
        <w:rPr>
          <w:rStyle w:val="Instructions"/>
          <w:i w:val="0"/>
          <w:iCs w:val="0"/>
          <w:color w:val="auto"/>
          <w:sz w:val="22"/>
          <w:szCs w:val="22"/>
        </w:rPr>
        <w:t>íz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>is</w:t>
      </w:r>
      <w:bookmarkEnd w:id="1"/>
      <w:r>
        <w:rPr>
          <w:rStyle w:val="Instructions"/>
          <w:i w:val="0"/>
          <w:iCs w:val="0"/>
          <w:color w:val="auto"/>
          <w:sz w:val="22"/>
          <w:szCs w:val="22"/>
        </w:rPr>
        <w:t>t</w:t>
      </w:r>
      <w:proofErr w:type="spellEnd"/>
      <w:r>
        <w:rPr>
          <w:rStyle w:val="Instructions"/>
          <w:i w:val="0"/>
          <w:iCs w:val="0"/>
          <w:color w:val="auto"/>
          <w:sz w:val="22"/>
          <w:szCs w:val="22"/>
        </w:rPr>
        <w:t xml:space="preserve">, </w:t>
      </w:r>
      <w:r w:rsidRPr="009A7153">
        <w:rPr>
          <w:rStyle w:val="Instructions"/>
          <w:i w:val="0"/>
          <w:iCs w:val="0"/>
          <w:color w:val="auto"/>
          <w:sz w:val="22"/>
          <w:szCs w:val="22"/>
        </w:rPr>
        <w:t>eo</w:t>
      </w:r>
      <w:r w:rsidR="00584040">
        <w:rPr>
          <w:rStyle w:val="Instructions"/>
          <w:i w:val="0"/>
          <w:iCs w:val="0"/>
          <w:color w:val="auto"/>
          <w:sz w:val="22"/>
          <w:szCs w:val="22"/>
        </w:rPr>
        <w:t>z</w:t>
      </w:r>
      <w:r w:rsidRPr="009A7153">
        <w:rPr>
          <w:rStyle w:val="Instructions"/>
          <w:i w:val="0"/>
          <w:iCs w:val="0"/>
          <w:color w:val="auto"/>
          <w:sz w:val="22"/>
          <w:szCs w:val="22"/>
        </w:rPr>
        <w:t>ino</w:t>
      </w:r>
      <w:r w:rsidR="00584040">
        <w:rPr>
          <w:rStyle w:val="Instructions"/>
          <w:i w:val="0"/>
          <w:iCs w:val="0"/>
          <w:color w:val="auto"/>
          <w:sz w:val="22"/>
          <w:szCs w:val="22"/>
        </w:rPr>
        <w:t>fí</w:t>
      </w:r>
      <w:r w:rsidRPr="009A7153">
        <w:rPr>
          <w:rStyle w:val="Instructions"/>
          <w:i w:val="0"/>
          <w:iCs w:val="0"/>
          <w:color w:val="auto"/>
          <w:sz w:val="22"/>
          <w:szCs w:val="22"/>
        </w:rPr>
        <w:t>liával és szisztémás tünetekkel járó gyógyszerreakció</w:t>
      </w:r>
      <w:r>
        <w:rPr>
          <w:rStyle w:val="Instructions"/>
          <w:i w:val="0"/>
          <w:iCs w:val="0"/>
          <w:color w:val="auto"/>
          <w:sz w:val="22"/>
          <w:szCs w:val="22"/>
        </w:rPr>
        <w:t xml:space="preserve">t (DRESS) 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>és akut generalizált exant</w:t>
      </w:r>
      <w:r w:rsidR="00584040">
        <w:rPr>
          <w:rStyle w:val="Instructions"/>
          <w:i w:val="0"/>
          <w:iCs w:val="0"/>
          <w:color w:val="auto"/>
          <w:sz w:val="22"/>
          <w:szCs w:val="22"/>
        </w:rPr>
        <w:t>é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>más pus</w:t>
      </w:r>
      <w:r w:rsidR="00584040">
        <w:rPr>
          <w:rStyle w:val="Instructions"/>
          <w:i w:val="0"/>
          <w:iCs w:val="0"/>
          <w:color w:val="auto"/>
          <w:sz w:val="22"/>
          <w:szCs w:val="22"/>
        </w:rPr>
        <w:t>z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>tul</w:t>
      </w:r>
      <w:r w:rsidR="00584040">
        <w:rPr>
          <w:rStyle w:val="Instructions"/>
          <w:i w:val="0"/>
          <w:iCs w:val="0"/>
          <w:color w:val="auto"/>
          <w:sz w:val="22"/>
          <w:szCs w:val="22"/>
        </w:rPr>
        <w:t>óz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>is</w:t>
      </w:r>
      <w:r>
        <w:rPr>
          <w:rStyle w:val="Instructions"/>
          <w:i w:val="0"/>
          <w:iCs w:val="0"/>
          <w:color w:val="auto"/>
          <w:sz w:val="22"/>
          <w:szCs w:val="22"/>
        </w:rPr>
        <w:t>t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 xml:space="preserve"> (AGEP) jelentettek </w:t>
      </w:r>
      <w:r>
        <w:rPr>
          <w:rStyle w:val="Instructions"/>
          <w:i w:val="0"/>
          <w:iCs w:val="0"/>
          <w:color w:val="auto"/>
          <w:sz w:val="22"/>
          <w:szCs w:val="22"/>
        </w:rPr>
        <w:t>az Unasyn készítménnyel való</w:t>
      </w:r>
      <w:r w:rsidRPr="00DE1F69">
        <w:rPr>
          <w:rStyle w:val="Instructions"/>
          <w:i w:val="0"/>
          <w:iCs w:val="0"/>
          <w:color w:val="auto"/>
          <w:sz w:val="22"/>
          <w:szCs w:val="22"/>
        </w:rPr>
        <w:t xml:space="preserve"> kezelés </w:t>
      </w:r>
      <w:r>
        <w:rPr>
          <w:rStyle w:val="Instructions"/>
          <w:i w:val="0"/>
          <w:iCs w:val="0"/>
          <w:color w:val="auto"/>
          <w:sz w:val="22"/>
          <w:szCs w:val="22"/>
        </w:rPr>
        <w:t>kapcsán</w:t>
      </w:r>
      <w:r w:rsidRPr="00693006">
        <w:rPr>
          <w:rStyle w:val="Instructions"/>
          <w:i w:val="0"/>
          <w:iCs w:val="0"/>
          <w:color w:val="auto"/>
          <w:sz w:val="22"/>
          <w:szCs w:val="22"/>
        </w:rPr>
        <w:t>.</w:t>
      </w:r>
      <w:r>
        <w:rPr>
          <w:rStyle w:val="Instructions"/>
          <w:i w:val="0"/>
          <w:iCs w:val="0"/>
          <w:color w:val="auto"/>
          <w:sz w:val="22"/>
          <w:szCs w:val="22"/>
        </w:rPr>
        <w:t xml:space="preserve"> Azonnal hagyja abba az </w:t>
      </w:r>
      <w:proofErr w:type="spellStart"/>
      <w:r>
        <w:rPr>
          <w:rStyle w:val="Instructions"/>
          <w:i w:val="0"/>
          <w:iCs w:val="0"/>
          <w:color w:val="auto"/>
          <w:sz w:val="22"/>
          <w:szCs w:val="22"/>
        </w:rPr>
        <w:t>Unasyn</w:t>
      </w:r>
      <w:proofErr w:type="spellEnd"/>
      <w:r>
        <w:rPr>
          <w:rStyle w:val="Instructions"/>
          <w:i w:val="0"/>
          <w:iCs w:val="0"/>
          <w:color w:val="auto"/>
          <w:sz w:val="22"/>
          <w:szCs w:val="22"/>
        </w:rPr>
        <w:t xml:space="preserve"> készítmény szedését és kérjen orvosi segítséget, ha a 4</w:t>
      </w:r>
      <w:r w:rsidR="00032ADE">
        <w:rPr>
          <w:rStyle w:val="Instructions"/>
          <w:i w:val="0"/>
          <w:iCs w:val="0"/>
          <w:color w:val="auto"/>
          <w:sz w:val="22"/>
          <w:szCs w:val="22"/>
        </w:rPr>
        <w:t>. </w:t>
      </w:r>
      <w:r>
        <w:rPr>
          <w:rStyle w:val="Instructions"/>
          <w:i w:val="0"/>
          <w:iCs w:val="0"/>
          <w:color w:val="auto"/>
          <w:sz w:val="22"/>
          <w:szCs w:val="22"/>
        </w:rPr>
        <w:t xml:space="preserve">pontban </w:t>
      </w:r>
      <w:r w:rsidR="0005692C">
        <w:rPr>
          <w:rStyle w:val="Instructions"/>
          <w:i w:val="0"/>
          <w:iCs w:val="0"/>
          <w:color w:val="auto"/>
          <w:sz w:val="22"/>
          <w:szCs w:val="22"/>
        </w:rPr>
        <w:t xml:space="preserve">leírt </w:t>
      </w:r>
      <w:r>
        <w:rPr>
          <w:rStyle w:val="Instructions"/>
          <w:i w:val="0"/>
          <w:iCs w:val="0"/>
          <w:color w:val="auto"/>
          <w:sz w:val="22"/>
          <w:szCs w:val="22"/>
        </w:rPr>
        <w:t>tünetek bármelyikét észleli.</w:t>
      </w:r>
    </w:p>
    <w:p w14:paraId="45FD7F75" w14:textId="77777777" w:rsidR="00BD2BEA" w:rsidRPr="00BE539E" w:rsidRDefault="00BD2BEA" w:rsidP="00BE539E">
      <w:pPr>
        <w:tabs>
          <w:tab w:val="num" w:pos="567"/>
        </w:tabs>
        <w:ind w:left="567" w:hanging="567"/>
        <w:rPr>
          <w:sz w:val="22"/>
          <w:szCs w:val="22"/>
        </w:rPr>
      </w:pPr>
    </w:p>
    <w:p w14:paraId="290F8738" w14:textId="77777777" w:rsidR="00B152A2" w:rsidRPr="00BE539E" w:rsidRDefault="00B152A2" w:rsidP="00BE539E">
      <w:pPr>
        <w:rPr>
          <w:sz w:val="22"/>
          <w:szCs w:val="22"/>
        </w:rPr>
      </w:pPr>
      <w:r w:rsidRPr="00BE539E">
        <w:rPr>
          <w:sz w:val="22"/>
          <w:szCs w:val="22"/>
        </w:rPr>
        <w:t>Ne aggódjon, amennyiben tartós Unasyn</w:t>
      </w:r>
      <w:r w:rsidR="000D68FD" w:rsidRPr="00BE539E">
        <w:rPr>
          <w:sz w:val="22"/>
          <w:szCs w:val="22"/>
        </w:rPr>
        <w:t>-</w:t>
      </w:r>
      <w:r w:rsidRPr="00BE539E">
        <w:rPr>
          <w:sz w:val="22"/>
          <w:szCs w:val="22"/>
        </w:rPr>
        <w:t xml:space="preserve">kezelés során </w:t>
      </w:r>
      <w:r w:rsidR="0006446D">
        <w:rPr>
          <w:sz w:val="22"/>
          <w:szCs w:val="22"/>
        </w:rPr>
        <w:t xml:space="preserve">a </w:t>
      </w:r>
      <w:r w:rsidRPr="00BE539E">
        <w:rPr>
          <w:sz w:val="22"/>
          <w:szCs w:val="22"/>
        </w:rPr>
        <w:t>kezelőorvosa vér</w:t>
      </w:r>
      <w:r w:rsidR="001E277B" w:rsidRPr="00BE539E">
        <w:rPr>
          <w:sz w:val="22"/>
          <w:szCs w:val="22"/>
        </w:rPr>
        <w:t>-</w:t>
      </w:r>
      <w:r w:rsidRPr="00BE539E">
        <w:rPr>
          <w:sz w:val="22"/>
          <w:szCs w:val="22"/>
        </w:rPr>
        <w:t xml:space="preserve"> vagy egyéb laboratóriumi vizsgálatot rendel el</w:t>
      </w:r>
      <w:r w:rsidR="001E277B" w:rsidRPr="00BE539E">
        <w:rPr>
          <w:sz w:val="22"/>
          <w:szCs w:val="22"/>
        </w:rPr>
        <w:t xml:space="preserve">, mivel ezek </w:t>
      </w:r>
      <w:r w:rsidRPr="00BE539E">
        <w:rPr>
          <w:sz w:val="22"/>
          <w:szCs w:val="22"/>
        </w:rPr>
        <w:t xml:space="preserve">elvégzése </w:t>
      </w:r>
      <w:r w:rsidR="00D434C4" w:rsidRPr="00BE539E">
        <w:rPr>
          <w:sz w:val="22"/>
          <w:szCs w:val="22"/>
        </w:rPr>
        <w:t xml:space="preserve">szükséges </w:t>
      </w:r>
      <w:r w:rsidR="001E277B" w:rsidRPr="00BE539E">
        <w:rPr>
          <w:sz w:val="22"/>
          <w:szCs w:val="22"/>
        </w:rPr>
        <w:t xml:space="preserve">a </w:t>
      </w:r>
      <w:r w:rsidRPr="00BE539E">
        <w:rPr>
          <w:sz w:val="22"/>
          <w:szCs w:val="22"/>
        </w:rPr>
        <w:t>hosszan</w:t>
      </w:r>
      <w:r w:rsidR="000D68FD" w:rsidRPr="00BE539E">
        <w:rPr>
          <w:sz w:val="22"/>
          <w:szCs w:val="22"/>
        </w:rPr>
        <w:t xml:space="preserve"> </w:t>
      </w:r>
      <w:r w:rsidRPr="00BE539E">
        <w:rPr>
          <w:sz w:val="22"/>
          <w:szCs w:val="22"/>
        </w:rPr>
        <w:t>tartó antibiotikum</w:t>
      </w:r>
      <w:r w:rsidR="000D68FD" w:rsidRPr="00BE539E">
        <w:rPr>
          <w:sz w:val="22"/>
          <w:szCs w:val="22"/>
        </w:rPr>
        <w:t>-</w:t>
      </w:r>
      <w:r w:rsidRPr="00BE539E">
        <w:rPr>
          <w:sz w:val="22"/>
          <w:szCs w:val="22"/>
        </w:rPr>
        <w:t xml:space="preserve">kezelés során. </w:t>
      </w:r>
    </w:p>
    <w:p w14:paraId="53C32F68" w14:textId="77777777" w:rsidR="00DC651F" w:rsidRPr="00BE539E" w:rsidRDefault="00DC651F" w:rsidP="00BE539E">
      <w:pPr>
        <w:ind w:right="-2"/>
        <w:rPr>
          <w:sz w:val="22"/>
          <w:szCs w:val="22"/>
        </w:rPr>
      </w:pPr>
    </w:p>
    <w:p w14:paraId="01FE8E3D" w14:textId="77777777" w:rsidR="00821379" w:rsidRPr="00BE539E" w:rsidRDefault="00821379" w:rsidP="00BE539E">
      <w:pPr>
        <w:ind w:right="-2"/>
        <w:rPr>
          <w:sz w:val="22"/>
          <w:szCs w:val="22"/>
        </w:rPr>
      </w:pPr>
      <w:r w:rsidRPr="00BE539E">
        <w:rPr>
          <w:sz w:val="22"/>
          <w:szCs w:val="22"/>
        </w:rPr>
        <w:t xml:space="preserve">A fertőző mirigylázban (mononukleózis infekciózában) szenvedő betegeknél gyakran jelentkezik bőrkiütés a szultamicillin alkalmazása kapcsán, ezért </w:t>
      </w:r>
      <w:r w:rsidR="00195CA0">
        <w:rPr>
          <w:sz w:val="22"/>
          <w:szCs w:val="22"/>
        </w:rPr>
        <w:t xml:space="preserve">esetükben </w:t>
      </w:r>
      <w:r w:rsidRPr="00BE539E">
        <w:rPr>
          <w:sz w:val="22"/>
          <w:szCs w:val="22"/>
        </w:rPr>
        <w:t>kerülni kell az Unasyn alkalmazását.</w:t>
      </w:r>
    </w:p>
    <w:p w14:paraId="1DA36B64" w14:textId="77777777" w:rsidR="00821379" w:rsidRPr="00986A69" w:rsidRDefault="00821379" w:rsidP="00BE539E">
      <w:pPr>
        <w:ind w:right="-2"/>
        <w:rPr>
          <w:sz w:val="22"/>
          <w:szCs w:val="22"/>
        </w:rPr>
      </w:pPr>
    </w:p>
    <w:p w14:paraId="215B9BC5" w14:textId="77777777" w:rsidR="00B152A2" w:rsidRPr="00BE539E" w:rsidRDefault="0010731F" w:rsidP="00BE539E">
      <w:pPr>
        <w:ind w:right="-2"/>
        <w:rPr>
          <w:b/>
          <w:noProof/>
          <w:sz w:val="22"/>
          <w:szCs w:val="22"/>
        </w:rPr>
      </w:pPr>
      <w:r w:rsidRPr="00BE539E">
        <w:rPr>
          <w:b/>
          <w:noProof/>
          <w:sz w:val="22"/>
          <w:szCs w:val="22"/>
        </w:rPr>
        <w:t>E</w:t>
      </w:r>
      <w:r w:rsidR="00B152A2" w:rsidRPr="00BE539E">
        <w:rPr>
          <w:b/>
          <w:noProof/>
          <w:sz w:val="22"/>
          <w:szCs w:val="22"/>
        </w:rPr>
        <w:t>gyéb gyógyszerek</w:t>
      </w:r>
      <w:r w:rsidRPr="00BE539E">
        <w:rPr>
          <w:b/>
          <w:noProof/>
          <w:sz w:val="22"/>
          <w:szCs w:val="22"/>
        </w:rPr>
        <w:t xml:space="preserve"> és az Unasyn</w:t>
      </w:r>
    </w:p>
    <w:p w14:paraId="5273A723" w14:textId="77777777" w:rsidR="00B152A2" w:rsidRPr="00BE539E" w:rsidRDefault="00B152A2" w:rsidP="00BE539E">
      <w:pPr>
        <w:pStyle w:val="WW-Szvegtrzs2"/>
        <w:rPr>
          <w:sz w:val="22"/>
          <w:szCs w:val="22"/>
        </w:rPr>
      </w:pPr>
      <w:r w:rsidRPr="00BE539E">
        <w:rPr>
          <w:sz w:val="22"/>
          <w:szCs w:val="22"/>
        </w:rPr>
        <w:t>Feltétlenül tájékoztassa kezelőorvosát vagy gyógyszerészét a jelenleg vagy nemrégiben szedett</w:t>
      </w:r>
      <w:r w:rsidR="0001257D" w:rsidRPr="00BE539E">
        <w:rPr>
          <w:sz w:val="22"/>
          <w:szCs w:val="22"/>
        </w:rPr>
        <w:t xml:space="preserve">, </w:t>
      </w:r>
      <w:r w:rsidR="0001257D" w:rsidRPr="00986A69">
        <w:rPr>
          <w:noProof/>
          <w:sz w:val="22"/>
          <w:szCs w:val="22"/>
        </w:rPr>
        <w:t>valamint szedni tervezett</w:t>
      </w:r>
      <w:r w:rsidR="0001257D" w:rsidRPr="00986A69">
        <w:rPr>
          <w:sz w:val="22"/>
          <w:szCs w:val="22"/>
        </w:rPr>
        <w:t xml:space="preserve"> egyéb gyógyszereiről</w:t>
      </w:r>
      <w:r w:rsidRPr="00BE539E">
        <w:rPr>
          <w:sz w:val="22"/>
          <w:szCs w:val="22"/>
        </w:rPr>
        <w:t>:</w:t>
      </w:r>
    </w:p>
    <w:p w14:paraId="39DFCA00" w14:textId="77777777" w:rsidR="00B152A2" w:rsidRPr="00BE539E" w:rsidRDefault="00B152A2" w:rsidP="00BE539E">
      <w:pPr>
        <w:numPr>
          <w:ilvl w:val="0"/>
          <w:numId w:val="27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>ha allopurinol</w:t>
      </w:r>
      <w:r w:rsidR="000D68FD" w:rsidRPr="00BE539E">
        <w:rPr>
          <w:sz w:val="22"/>
          <w:szCs w:val="22"/>
        </w:rPr>
        <w:t>-</w:t>
      </w:r>
      <w:r w:rsidRPr="00BE539E">
        <w:rPr>
          <w:sz w:val="22"/>
          <w:szCs w:val="22"/>
        </w:rPr>
        <w:t xml:space="preserve">tartalmú </w:t>
      </w:r>
      <w:r w:rsidR="00DD1C75">
        <w:rPr>
          <w:sz w:val="22"/>
          <w:szCs w:val="22"/>
        </w:rPr>
        <w:t xml:space="preserve">(köszvényellenes) </w:t>
      </w:r>
      <w:r w:rsidR="0097134B" w:rsidRPr="00BE539E">
        <w:rPr>
          <w:sz w:val="22"/>
          <w:szCs w:val="22"/>
        </w:rPr>
        <w:t>gyóg</w:t>
      </w:r>
      <w:r w:rsidR="00555E24">
        <w:rPr>
          <w:sz w:val="22"/>
          <w:szCs w:val="22"/>
        </w:rPr>
        <w:t>y</w:t>
      </w:r>
      <w:r w:rsidR="0097134B" w:rsidRPr="00BE539E">
        <w:rPr>
          <w:sz w:val="22"/>
          <w:szCs w:val="22"/>
        </w:rPr>
        <w:t xml:space="preserve">szert </w:t>
      </w:r>
      <w:r w:rsidRPr="00BE539E">
        <w:rPr>
          <w:sz w:val="22"/>
          <w:szCs w:val="22"/>
        </w:rPr>
        <w:t>szed</w:t>
      </w:r>
      <w:r w:rsidR="00EB5DF2" w:rsidRPr="00BE539E">
        <w:rPr>
          <w:sz w:val="22"/>
          <w:szCs w:val="22"/>
        </w:rPr>
        <w:t>, mivel</w:t>
      </w:r>
      <w:r w:rsidR="000D68FD" w:rsidRPr="00BE539E">
        <w:rPr>
          <w:sz w:val="22"/>
          <w:szCs w:val="22"/>
        </w:rPr>
        <w:t xml:space="preserve"> </w:t>
      </w:r>
      <w:r w:rsidR="00EB5DF2" w:rsidRPr="00BE539E">
        <w:rPr>
          <w:sz w:val="22"/>
          <w:szCs w:val="22"/>
        </w:rPr>
        <w:t xml:space="preserve">az </w:t>
      </w:r>
      <w:r w:rsidRPr="00BE539E">
        <w:rPr>
          <w:sz w:val="22"/>
          <w:szCs w:val="22"/>
        </w:rPr>
        <w:t>Unasyn</w:t>
      </w:r>
      <w:r w:rsidR="003E0EDC" w:rsidRPr="00BE539E">
        <w:rPr>
          <w:sz w:val="22"/>
          <w:szCs w:val="22"/>
        </w:rPr>
        <w:t>-</w:t>
      </w:r>
      <w:r w:rsidRPr="00BE539E">
        <w:rPr>
          <w:sz w:val="22"/>
          <w:szCs w:val="22"/>
        </w:rPr>
        <w:t xml:space="preserve">nal </w:t>
      </w:r>
      <w:r w:rsidR="00EB5DF2" w:rsidRPr="00BE539E">
        <w:rPr>
          <w:sz w:val="22"/>
          <w:szCs w:val="22"/>
        </w:rPr>
        <w:t>történő</w:t>
      </w:r>
      <w:r w:rsidR="0018406B" w:rsidRPr="00BE539E">
        <w:rPr>
          <w:sz w:val="22"/>
          <w:szCs w:val="22"/>
        </w:rPr>
        <w:t xml:space="preserve"> </w:t>
      </w:r>
      <w:r w:rsidRPr="00BE539E">
        <w:rPr>
          <w:sz w:val="22"/>
          <w:szCs w:val="22"/>
        </w:rPr>
        <w:t>egyidejű alkalmazása megnöveli a bőrkiütés kialakulásának kockázatát.</w:t>
      </w:r>
    </w:p>
    <w:p w14:paraId="59552522" w14:textId="77777777" w:rsidR="00EB5DF2" w:rsidRPr="00BE539E" w:rsidRDefault="000D68FD" w:rsidP="00BE539E">
      <w:pPr>
        <w:numPr>
          <w:ilvl w:val="0"/>
          <w:numId w:val="27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>ha</w:t>
      </w:r>
      <w:r w:rsidR="00EB5DF2" w:rsidRPr="00BE539E">
        <w:rPr>
          <w:sz w:val="22"/>
          <w:szCs w:val="22"/>
        </w:rPr>
        <w:t xml:space="preserve"> probenecid</w:t>
      </w:r>
      <w:r w:rsidRPr="00BE539E">
        <w:rPr>
          <w:sz w:val="22"/>
          <w:szCs w:val="22"/>
        </w:rPr>
        <w:t>-</w:t>
      </w:r>
      <w:r w:rsidR="0018406B" w:rsidRPr="00BE539E">
        <w:rPr>
          <w:sz w:val="22"/>
          <w:szCs w:val="22"/>
        </w:rPr>
        <w:t xml:space="preserve">tartalmú </w:t>
      </w:r>
      <w:r w:rsidR="00DD1C75">
        <w:rPr>
          <w:sz w:val="22"/>
          <w:szCs w:val="22"/>
        </w:rPr>
        <w:t xml:space="preserve">(köszvényellenes) </w:t>
      </w:r>
      <w:r w:rsidR="0097134B" w:rsidRPr="00BE539E">
        <w:rPr>
          <w:sz w:val="22"/>
          <w:szCs w:val="22"/>
        </w:rPr>
        <w:t>gyó</w:t>
      </w:r>
      <w:r w:rsidRPr="00BE539E">
        <w:rPr>
          <w:sz w:val="22"/>
          <w:szCs w:val="22"/>
        </w:rPr>
        <w:t>gy</w:t>
      </w:r>
      <w:r w:rsidR="0097134B" w:rsidRPr="00BE539E">
        <w:rPr>
          <w:sz w:val="22"/>
          <w:szCs w:val="22"/>
        </w:rPr>
        <w:t>szert</w:t>
      </w:r>
      <w:r w:rsidR="0018406B" w:rsidRPr="00BE539E">
        <w:rPr>
          <w:sz w:val="22"/>
          <w:szCs w:val="22"/>
        </w:rPr>
        <w:t xml:space="preserve"> szed, mivel az egyidejű alkalmazás</w:t>
      </w:r>
      <w:r w:rsidR="0097134B" w:rsidRPr="00BE539E">
        <w:rPr>
          <w:sz w:val="22"/>
          <w:szCs w:val="22"/>
        </w:rPr>
        <w:t xml:space="preserve"> esetén</w:t>
      </w:r>
      <w:r w:rsidR="0018406B" w:rsidRPr="00BE539E">
        <w:rPr>
          <w:sz w:val="22"/>
          <w:szCs w:val="22"/>
        </w:rPr>
        <w:t xml:space="preserve"> csökkenhet az Unasyn szervezetből történ</w:t>
      </w:r>
      <w:r w:rsidR="0097134B" w:rsidRPr="00BE539E">
        <w:rPr>
          <w:sz w:val="22"/>
          <w:szCs w:val="22"/>
        </w:rPr>
        <w:t>ő kiválasztása, és ezáltal az Unasyn</w:t>
      </w:r>
      <w:r w:rsidRPr="00BE539E">
        <w:rPr>
          <w:sz w:val="22"/>
          <w:szCs w:val="22"/>
        </w:rPr>
        <w:t>-</w:t>
      </w:r>
      <w:r w:rsidR="0097134B" w:rsidRPr="00BE539E">
        <w:rPr>
          <w:sz w:val="22"/>
          <w:szCs w:val="22"/>
        </w:rPr>
        <w:t>toxicitás fokozódhat.</w:t>
      </w:r>
    </w:p>
    <w:p w14:paraId="327E7FF7" w14:textId="77777777" w:rsidR="00623C89" w:rsidRPr="00BE539E" w:rsidRDefault="00B152A2" w:rsidP="00BE539E">
      <w:pPr>
        <w:numPr>
          <w:ilvl w:val="0"/>
          <w:numId w:val="28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 xml:space="preserve">ha az </w:t>
      </w:r>
      <w:r w:rsidR="00FC5F68" w:rsidRPr="00BE539E">
        <w:rPr>
          <w:sz w:val="22"/>
          <w:szCs w:val="22"/>
        </w:rPr>
        <w:t>Unasyn-t</w:t>
      </w:r>
      <w:r w:rsidRPr="00BE539E">
        <w:rPr>
          <w:sz w:val="22"/>
          <w:szCs w:val="22"/>
        </w:rPr>
        <w:t xml:space="preserve"> szájon át adandó</w:t>
      </w:r>
      <w:r w:rsidR="00601FC5" w:rsidRPr="00BE539E">
        <w:rPr>
          <w:sz w:val="22"/>
          <w:szCs w:val="22"/>
        </w:rPr>
        <w:t xml:space="preserve"> </w:t>
      </w:r>
      <w:r w:rsidRPr="00BE539E">
        <w:rPr>
          <w:sz w:val="22"/>
          <w:szCs w:val="22"/>
        </w:rPr>
        <w:t xml:space="preserve">fogamzásgátlókkal együtt alkalmazza, mivel az ampicillin összetevő hátrányosan befolyásolja azok hatékonyságát. </w:t>
      </w:r>
      <w:r w:rsidR="00DA6FAB" w:rsidRPr="00BE539E">
        <w:rPr>
          <w:sz w:val="22"/>
          <w:szCs w:val="22"/>
        </w:rPr>
        <w:t xml:space="preserve">Kérje ki </w:t>
      </w:r>
      <w:r w:rsidR="00C60B78">
        <w:rPr>
          <w:sz w:val="22"/>
          <w:szCs w:val="22"/>
        </w:rPr>
        <w:t xml:space="preserve">a </w:t>
      </w:r>
      <w:r w:rsidR="00DA6FAB" w:rsidRPr="00BE539E">
        <w:rPr>
          <w:sz w:val="22"/>
          <w:szCs w:val="22"/>
        </w:rPr>
        <w:t>kezelőorvosa tanácsát, mivel</w:t>
      </w:r>
      <w:r w:rsidRPr="00BE539E">
        <w:rPr>
          <w:sz w:val="22"/>
          <w:szCs w:val="22"/>
        </w:rPr>
        <w:t xml:space="preserve"> a kezelés ideje alatt </w:t>
      </w:r>
      <w:r w:rsidR="00C60B78">
        <w:rPr>
          <w:sz w:val="22"/>
          <w:szCs w:val="22"/>
        </w:rPr>
        <w:t xml:space="preserve">egyéb </w:t>
      </w:r>
      <w:r w:rsidRPr="00BE539E">
        <w:rPr>
          <w:sz w:val="22"/>
          <w:szCs w:val="22"/>
        </w:rPr>
        <w:t xml:space="preserve">hatásos és biztonságos </w:t>
      </w:r>
      <w:r w:rsidR="00DA6FAB" w:rsidRPr="00BE539E">
        <w:rPr>
          <w:sz w:val="22"/>
          <w:szCs w:val="22"/>
        </w:rPr>
        <w:t xml:space="preserve">kiegészítő </w:t>
      </w:r>
      <w:r w:rsidRPr="00BE539E">
        <w:rPr>
          <w:sz w:val="22"/>
          <w:szCs w:val="22"/>
        </w:rPr>
        <w:t xml:space="preserve">fogamzásgátló módszert </w:t>
      </w:r>
      <w:r w:rsidR="00DA6FAB" w:rsidRPr="00BE539E">
        <w:rPr>
          <w:sz w:val="22"/>
          <w:szCs w:val="22"/>
        </w:rPr>
        <w:t xml:space="preserve">is </w:t>
      </w:r>
      <w:r w:rsidRPr="00BE539E">
        <w:rPr>
          <w:sz w:val="22"/>
          <w:szCs w:val="22"/>
        </w:rPr>
        <w:t>kell alkalmazni.</w:t>
      </w:r>
    </w:p>
    <w:p w14:paraId="39FFEED0" w14:textId="77777777" w:rsidR="00623C89" w:rsidRPr="00BE539E" w:rsidRDefault="00623C89" w:rsidP="00BE539E">
      <w:pPr>
        <w:numPr>
          <w:ilvl w:val="0"/>
          <w:numId w:val="28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>ha Ön véralvadásgátló-kezelésben részesül</w:t>
      </w:r>
      <w:r w:rsidR="000D68FD" w:rsidRPr="00BE539E">
        <w:rPr>
          <w:sz w:val="22"/>
          <w:szCs w:val="22"/>
        </w:rPr>
        <w:t>.</w:t>
      </w:r>
    </w:p>
    <w:p w14:paraId="2A79715D" w14:textId="77777777" w:rsidR="00623C89" w:rsidRPr="00BE539E" w:rsidRDefault="00623C89" w:rsidP="00BE539E">
      <w:pPr>
        <w:numPr>
          <w:ilvl w:val="0"/>
          <w:numId w:val="28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BE539E">
        <w:rPr>
          <w:sz w:val="22"/>
          <w:szCs w:val="22"/>
        </w:rPr>
        <w:t>ha a baktériumok szaporodását gátló gyógyszereket (kl</w:t>
      </w:r>
      <w:r w:rsidR="00763868">
        <w:rPr>
          <w:sz w:val="22"/>
          <w:szCs w:val="22"/>
        </w:rPr>
        <w:t>ó</w:t>
      </w:r>
      <w:r w:rsidRPr="00BE539E">
        <w:rPr>
          <w:sz w:val="22"/>
          <w:szCs w:val="22"/>
        </w:rPr>
        <w:t>ramfenikol, eritromicin, szulfonamidok és tetraciklinek)</w:t>
      </w:r>
      <w:r w:rsidR="0006446D">
        <w:rPr>
          <w:sz w:val="22"/>
          <w:szCs w:val="22"/>
        </w:rPr>
        <w:t xml:space="preserve"> szed</w:t>
      </w:r>
      <w:r w:rsidR="000D68FD" w:rsidRPr="00BE539E">
        <w:rPr>
          <w:sz w:val="22"/>
          <w:szCs w:val="22"/>
        </w:rPr>
        <w:t>.</w:t>
      </w:r>
    </w:p>
    <w:p w14:paraId="0FFEC16C" w14:textId="77777777" w:rsidR="000D68FD" w:rsidRPr="00BE539E" w:rsidRDefault="00555E24" w:rsidP="00BE539E">
      <w:pPr>
        <w:numPr>
          <w:ilvl w:val="0"/>
          <w:numId w:val="28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</w:t>
      </w:r>
      <w:r w:rsidR="00623C89" w:rsidRPr="00BE539E">
        <w:rPr>
          <w:sz w:val="22"/>
          <w:szCs w:val="22"/>
        </w:rPr>
        <w:t>metotrexátot (daganatos betegségek kezelésére alkalmazott gyógyszer)</w:t>
      </w:r>
      <w:r w:rsidR="000D68FD" w:rsidRPr="00BE539E">
        <w:rPr>
          <w:sz w:val="22"/>
          <w:szCs w:val="22"/>
        </w:rPr>
        <w:t xml:space="preserve"> szed.</w:t>
      </w:r>
      <w:r w:rsidR="00623C89" w:rsidRPr="00BE539E">
        <w:rPr>
          <w:sz w:val="22"/>
          <w:szCs w:val="22"/>
        </w:rPr>
        <w:t xml:space="preserve"> </w:t>
      </w:r>
    </w:p>
    <w:p w14:paraId="3B4F0E66" w14:textId="77777777" w:rsidR="00B152A2" w:rsidRPr="00BE539E" w:rsidRDefault="00555E24" w:rsidP="00BE539E">
      <w:pPr>
        <w:numPr>
          <w:ilvl w:val="0"/>
          <w:numId w:val="28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</w:t>
      </w:r>
      <w:r w:rsidR="00623C89" w:rsidRPr="00BE539E">
        <w:rPr>
          <w:sz w:val="22"/>
          <w:szCs w:val="22"/>
        </w:rPr>
        <w:t>nem</w:t>
      </w:r>
      <w:r w:rsidR="000D68FD" w:rsidRPr="00BE539E">
        <w:rPr>
          <w:sz w:val="22"/>
          <w:szCs w:val="22"/>
        </w:rPr>
        <w:t>-</w:t>
      </w:r>
      <w:r w:rsidR="00623C89" w:rsidRPr="00BE539E">
        <w:rPr>
          <w:sz w:val="22"/>
          <w:szCs w:val="22"/>
        </w:rPr>
        <w:t xml:space="preserve">szteroid gyulladásgátlókat (pl. acetilszalicilsav, indometacin és fenilbutazon) szed. </w:t>
      </w:r>
    </w:p>
    <w:p w14:paraId="62E82170" w14:textId="77777777" w:rsidR="00B152A2" w:rsidRPr="00BE539E" w:rsidRDefault="00B152A2" w:rsidP="00BE539E">
      <w:pPr>
        <w:rPr>
          <w:sz w:val="22"/>
          <w:szCs w:val="22"/>
        </w:rPr>
      </w:pPr>
    </w:p>
    <w:p w14:paraId="7E57C357" w14:textId="77777777" w:rsidR="00821379" w:rsidRPr="00BE539E" w:rsidRDefault="00821379" w:rsidP="00986A69">
      <w:pPr>
        <w:widowControl/>
        <w:rPr>
          <w:sz w:val="22"/>
          <w:szCs w:val="22"/>
        </w:rPr>
      </w:pPr>
      <w:r w:rsidRPr="00BE539E">
        <w:rPr>
          <w:sz w:val="22"/>
          <w:szCs w:val="22"/>
        </w:rPr>
        <w:t>A szultamicillin megzavarhatja néhány laboratóriumi vizsgálat eredményét. Ha Önnek az Unasyn</w:t>
      </w:r>
      <w:r w:rsidRPr="00BE539E">
        <w:rPr>
          <w:sz w:val="22"/>
          <w:szCs w:val="22"/>
        </w:rPr>
        <w:noBreakHyphen/>
        <w:t>kezelés időtartama alatt laboratóriumi vizsgálatra van szüksége, kérjük, beszélje ezt meg</w:t>
      </w:r>
      <w:r w:rsidR="0006446D">
        <w:rPr>
          <w:sz w:val="22"/>
          <w:szCs w:val="22"/>
        </w:rPr>
        <w:t xml:space="preserve"> a</w:t>
      </w:r>
      <w:r w:rsidRPr="00BE539E">
        <w:rPr>
          <w:sz w:val="22"/>
          <w:szCs w:val="22"/>
        </w:rPr>
        <w:t xml:space="preserve"> kezelőorvosával.</w:t>
      </w:r>
    </w:p>
    <w:p w14:paraId="07EDD1E7" w14:textId="77777777" w:rsidR="00821379" w:rsidRPr="00BE539E" w:rsidRDefault="00821379" w:rsidP="00BE539E">
      <w:pPr>
        <w:rPr>
          <w:sz w:val="22"/>
          <w:szCs w:val="22"/>
        </w:rPr>
      </w:pPr>
    </w:p>
    <w:p w14:paraId="499A309B" w14:textId="77777777" w:rsidR="0003584D" w:rsidRPr="00986A69" w:rsidRDefault="0003584D" w:rsidP="00BE539E">
      <w:pPr>
        <w:ind w:right="-2"/>
        <w:rPr>
          <w:b/>
          <w:sz w:val="22"/>
          <w:szCs w:val="22"/>
        </w:rPr>
      </w:pPr>
      <w:r w:rsidRPr="00986A69">
        <w:rPr>
          <w:b/>
          <w:sz w:val="22"/>
          <w:szCs w:val="22"/>
        </w:rPr>
        <w:t>A</w:t>
      </w:r>
      <w:r w:rsidRPr="00BE539E">
        <w:rPr>
          <w:b/>
          <w:sz w:val="22"/>
          <w:szCs w:val="22"/>
        </w:rPr>
        <w:t>z</w:t>
      </w:r>
      <w:r w:rsidRPr="00986A69">
        <w:rPr>
          <w:b/>
          <w:sz w:val="22"/>
          <w:szCs w:val="22"/>
        </w:rPr>
        <w:t xml:space="preserve"> </w:t>
      </w:r>
      <w:r w:rsidRPr="00BE539E">
        <w:rPr>
          <w:b/>
          <w:sz w:val="22"/>
          <w:szCs w:val="22"/>
        </w:rPr>
        <w:t>Unasyn</w:t>
      </w:r>
      <w:r w:rsidRPr="00986A69">
        <w:rPr>
          <w:b/>
          <w:sz w:val="22"/>
          <w:szCs w:val="22"/>
        </w:rPr>
        <w:t xml:space="preserve"> egyidejű bevétele étellel és itallal</w:t>
      </w:r>
    </w:p>
    <w:p w14:paraId="3B479229" w14:textId="77777777" w:rsidR="0003584D" w:rsidRPr="00986A69" w:rsidRDefault="0003584D" w:rsidP="00BE539E">
      <w:pPr>
        <w:ind w:right="-2"/>
        <w:rPr>
          <w:sz w:val="22"/>
          <w:szCs w:val="22"/>
        </w:rPr>
      </w:pPr>
      <w:r w:rsidRPr="00986A69">
        <w:rPr>
          <w:sz w:val="22"/>
          <w:szCs w:val="22"/>
        </w:rPr>
        <w:t>A</w:t>
      </w:r>
      <w:r w:rsidRPr="00BE539E">
        <w:rPr>
          <w:sz w:val="22"/>
          <w:szCs w:val="22"/>
        </w:rPr>
        <w:t>z</w:t>
      </w:r>
      <w:r w:rsidRPr="00986A69">
        <w:rPr>
          <w:sz w:val="22"/>
          <w:szCs w:val="22"/>
        </w:rPr>
        <w:t xml:space="preserve"> </w:t>
      </w:r>
      <w:r w:rsidRPr="00BE539E">
        <w:rPr>
          <w:sz w:val="22"/>
          <w:szCs w:val="22"/>
        </w:rPr>
        <w:t>Unasyn</w:t>
      </w:r>
      <w:r w:rsidRPr="00986A69">
        <w:rPr>
          <w:sz w:val="22"/>
          <w:szCs w:val="22"/>
        </w:rPr>
        <w:noBreakHyphen/>
        <w:t>t étkezés</w:t>
      </w:r>
      <w:r w:rsidRPr="00BE539E">
        <w:rPr>
          <w:sz w:val="22"/>
          <w:szCs w:val="22"/>
        </w:rPr>
        <w:t>től</w:t>
      </w:r>
      <w:r w:rsidRPr="00986A69">
        <w:rPr>
          <w:sz w:val="22"/>
          <w:szCs w:val="22"/>
        </w:rPr>
        <w:t xml:space="preserve"> függetlenül is beveheti.</w:t>
      </w:r>
    </w:p>
    <w:p w14:paraId="43BEFF4B" w14:textId="77777777" w:rsidR="0003584D" w:rsidRPr="00BE539E" w:rsidRDefault="0003584D" w:rsidP="00BE539E">
      <w:pPr>
        <w:rPr>
          <w:sz w:val="22"/>
          <w:szCs w:val="22"/>
        </w:rPr>
      </w:pPr>
    </w:p>
    <w:p w14:paraId="1154B644" w14:textId="77777777" w:rsidR="00B152A2" w:rsidRPr="00BE539E" w:rsidRDefault="00B152A2" w:rsidP="00BE539E">
      <w:pPr>
        <w:ind w:right="-2"/>
        <w:rPr>
          <w:b/>
          <w:noProof/>
          <w:sz w:val="22"/>
          <w:szCs w:val="22"/>
        </w:rPr>
      </w:pPr>
      <w:r w:rsidRPr="00BE539E">
        <w:rPr>
          <w:b/>
          <w:noProof/>
          <w:sz w:val="22"/>
          <w:szCs w:val="22"/>
        </w:rPr>
        <w:t>Terhesség és szoptatás</w:t>
      </w:r>
    </w:p>
    <w:p w14:paraId="79E11642" w14:textId="77777777" w:rsidR="00CE6932" w:rsidRPr="00986A69" w:rsidRDefault="0001257D" w:rsidP="00BE539E">
      <w:pPr>
        <w:rPr>
          <w:sz w:val="22"/>
          <w:szCs w:val="22"/>
          <w:u w:val="single"/>
        </w:rPr>
      </w:pPr>
      <w:r w:rsidRPr="00986A69">
        <w:rPr>
          <w:sz w:val="22"/>
          <w:szCs w:val="22"/>
        </w:rPr>
        <w:t>Ha Ön terhes vagy szoptat, illetve ha fennáll Önnél a terhesség lehetősége vagy gyermeket szeretne, a gyógyszer alkalmazása előtt beszéljen kezelőorvosával.</w:t>
      </w:r>
    </w:p>
    <w:p w14:paraId="4B1FCDB9" w14:textId="77777777" w:rsidR="000D68FD" w:rsidRPr="00BE539E" w:rsidRDefault="000D68FD" w:rsidP="00986A69">
      <w:pPr>
        <w:rPr>
          <w:sz w:val="22"/>
          <w:szCs w:val="22"/>
          <w:u w:val="single"/>
        </w:rPr>
      </w:pPr>
    </w:p>
    <w:p w14:paraId="1E2413D7" w14:textId="77777777" w:rsidR="00821379" w:rsidRPr="00986A69" w:rsidRDefault="00CE6932" w:rsidP="00986A69">
      <w:pPr>
        <w:rPr>
          <w:sz w:val="22"/>
          <w:szCs w:val="22"/>
          <w:u w:val="single"/>
        </w:rPr>
      </w:pPr>
      <w:r w:rsidRPr="00986A69">
        <w:rPr>
          <w:sz w:val="22"/>
          <w:szCs w:val="22"/>
          <w:u w:val="single"/>
        </w:rPr>
        <w:t>Terhesség</w:t>
      </w:r>
    </w:p>
    <w:p w14:paraId="6919EC94" w14:textId="77777777" w:rsidR="009B7EC4" w:rsidRPr="00BE539E" w:rsidRDefault="00D53CA9" w:rsidP="00BE539E">
      <w:pPr>
        <w:pStyle w:val="Normal1"/>
        <w:rPr>
          <w:sz w:val="22"/>
          <w:szCs w:val="22"/>
        </w:rPr>
      </w:pPr>
      <w:r w:rsidRPr="00BE539E">
        <w:rPr>
          <w:sz w:val="22"/>
          <w:szCs w:val="22"/>
        </w:rPr>
        <w:t>Kezelő</w:t>
      </w:r>
      <w:r w:rsidR="00B152A2" w:rsidRPr="00BE539E">
        <w:rPr>
          <w:sz w:val="22"/>
          <w:szCs w:val="22"/>
        </w:rPr>
        <w:t>orvos</w:t>
      </w:r>
      <w:r w:rsidR="000D68FD" w:rsidRPr="00BE539E">
        <w:rPr>
          <w:sz w:val="22"/>
          <w:szCs w:val="22"/>
        </w:rPr>
        <w:t>a</w:t>
      </w:r>
      <w:r w:rsidR="00B152A2" w:rsidRPr="00BE539E">
        <w:rPr>
          <w:sz w:val="22"/>
          <w:szCs w:val="22"/>
        </w:rPr>
        <w:t xml:space="preserve"> csak </w:t>
      </w:r>
      <w:r w:rsidR="002E72C7" w:rsidRPr="00BE539E">
        <w:rPr>
          <w:noProof/>
          <w:sz w:val="22"/>
          <w:szCs w:val="22"/>
        </w:rPr>
        <w:t>fokozott elővigyázatossággal</w:t>
      </w:r>
      <w:r w:rsidR="00B152A2" w:rsidRPr="00BE539E">
        <w:rPr>
          <w:sz w:val="22"/>
          <w:szCs w:val="22"/>
        </w:rPr>
        <w:t>, gondos mérlegelést követően rendelheti</w:t>
      </w:r>
      <w:r w:rsidR="000D68FD" w:rsidRPr="00BE539E">
        <w:rPr>
          <w:sz w:val="22"/>
          <w:szCs w:val="22"/>
        </w:rPr>
        <w:t xml:space="preserve"> </w:t>
      </w:r>
      <w:r w:rsidR="0006446D">
        <w:rPr>
          <w:sz w:val="22"/>
          <w:szCs w:val="22"/>
        </w:rPr>
        <w:t xml:space="preserve">Önnek ezt </w:t>
      </w:r>
      <w:r w:rsidR="000D68FD" w:rsidRPr="00BE539E">
        <w:rPr>
          <w:sz w:val="22"/>
          <w:szCs w:val="22"/>
        </w:rPr>
        <w:t>a gyógyszert</w:t>
      </w:r>
      <w:r w:rsidR="00B152A2" w:rsidRPr="00BE539E">
        <w:rPr>
          <w:sz w:val="22"/>
          <w:szCs w:val="22"/>
        </w:rPr>
        <w:t xml:space="preserve">, mivel </w:t>
      </w:r>
      <w:r w:rsidRPr="00BE539E">
        <w:rPr>
          <w:sz w:val="22"/>
          <w:szCs w:val="22"/>
        </w:rPr>
        <w:t xml:space="preserve">a gyógyszer </w:t>
      </w:r>
      <w:r w:rsidR="00514B6C" w:rsidRPr="00BE539E">
        <w:rPr>
          <w:sz w:val="22"/>
          <w:szCs w:val="22"/>
        </w:rPr>
        <w:t>terhessé</w:t>
      </w:r>
      <w:r w:rsidR="00D44DE2">
        <w:rPr>
          <w:sz w:val="22"/>
          <w:szCs w:val="22"/>
        </w:rPr>
        <w:t>g</w:t>
      </w:r>
      <w:r w:rsidR="00514B6C">
        <w:rPr>
          <w:sz w:val="22"/>
          <w:szCs w:val="22"/>
        </w:rPr>
        <w:t xml:space="preserve"> alatt</w:t>
      </w:r>
      <w:r w:rsidR="00514B6C" w:rsidRPr="00BE539E">
        <w:rPr>
          <w:sz w:val="22"/>
          <w:szCs w:val="22"/>
        </w:rPr>
        <w:t xml:space="preserve"> </w:t>
      </w:r>
      <w:r w:rsidRPr="00BE539E">
        <w:rPr>
          <w:sz w:val="22"/>
          <w:szCs w:val="22"/>
        </w:rPr>
        <w:t xml:space="preserve">történő </w:t>
      </w:r>
      <w:r w:rsidRPr="00986A69">
        <w:rPr>
          <w:sz w:val="22"/>
          <w:szCs w:val="22"/>
        </w:rPr>
        <w:t>alkalmazásának biztonságossága nem igazolt</w:t>
      </w:r>
      <w:r w:rsidR="005323D8" w:rsidRPr="00BE539E">
        <w:rPr>
          <w:sz w:val="22"/>
          <w:szCs w:val="22"/>
        </w:rPr>
        <w:t>.</w:t>
      </w:r>
    </w:p>
    <w:p w14:paraId="2295E2ED" w14:textId="77777777" w:rsidR="00CE6932" w:rsidRPr="00986A69" w:rsidRDefault="00CE6932" w:rsidP="00986A69">
      <w:pPr>
        <w:rPr>
          <w:bCs/>
          <w:iCs/>
          <w:sz w:val="22"/>
          <w:szCs w:val="22"/>
          <w:u w:val="single"/>
        </w:rPr>
      </w:pPr>
    </w:p>
    <w:p w14:paraId="6B2F6CEB" w14:textId="77777777" w:rsidR="00821379" w:rsidRPr="00986A69" w:rsidRDefault="00CE6932" w:rsidP="00986A69">
      <w:pPr>
        <w:rPr>
          <w:bCs/>
          <w:iCs/>
          <w:sz w:val="22"/>
          <w:szCs w:val="22"/>
          <w:u w:val="single"/>
        </w:rPr>
      </w:pPr>
      <w:r w:rsidRPr="00986A69">
        <w:rPr>
          <w:bCs/>
          <w:iCs/>
          <w:sz w:val="22"/>
          <w:szCs w:val="22"/>
          <w:u w:val="single"/>
        </w:rPr>
        <w:t>Szoptatás</w:t>
      </w:r>
    </w:p>
    <w:p w14:paraId="157276E0" w14:textId="77777777" w:rsidR="00B152A2" w:rsidRPr="00986A69" w:rsidRDefault="00B152A2" w:rsidP="00986A69">
      <w:pPr>
        <w:pStyle w:val="Normal1"/>
        <w:rPr>
          <w:noProof/>
          <w:sz w:val="22"/>
          <w:szCs w:val="22"/>
        </w:rPr>
      </w:pPr>
      <w:r w:rsidRPr="00BE539E">
        <w:rPr>
          <w:sz w:val="22"/>
          <w:szCs w:val="22"/>
        </w:rPr>
        <w:t xml:space="preserve">Az ampicillin és a szulbaktám kismértékben </w:t>
      </w:r>
      <w:r w:rsidR="00D53CA9" w:rsidRPr="00986A69">
        <w:rPr>
          <w:sz w:val="22"/>
          <w:szCs w:val="22"/>
        </w:rPr>
        <w:t xml:space="preserve">kiválasztódik </w:t>
      </w:r>
      <w:r w:rsidR="005748A9" w:rsidRPr="00986A69">
        <w:rPr>
          <w:sz w:val="22"/>
          <w:szCs w:val="22"/>
        </w:rPr>
        <w:t>az anyatejbe</w:t>
      </w:r>
      <w:r w:rsidRPr="00986A69">
        <w:rPr>
          <w:sz w:val="22"/>
          <w:szCs w:val="22"/>
        </w:rPr>
        <w:t xml:space="preserve">, </w:t>
      </w:r>
      <w:r w:rsidR="00D53CA9" w:rsidRPr="00986A69">
        <w:rPr>
          <w:sz w:val="22"/>
          <w:szCs w:val="22"/>
        </w:rPr>
        <w:t xml:space="preserve">és az újszülöttnél </w:t>
      </w:r>
      <w:r w:rsidR="00E86A06" w:rsidRPr="00986A69">
        <w:rPr>
          <w:sz w:val="22"/>
          <w:szCs w:val="22"/>
        </w:rPr>
        <w:t>érzékenységet</w:t>
      </w:r>
      <w:r w:rsidR="00D53CA9" w:rsidRPr="00986A69">
        <w:rPr>
          <w:sz w:val="22"/>
          <w:szCs w:val="22"/>
        </w:rPr>
        <w:t xml:space="preserve">, hasmenést, </w:t>
      </w:r>
      <w:r w:rsidR="00E86A06" w:rsidRPr="00986A69">
        <w:rPr>
          <w:sz w:val="22"/>
          <w:szCs w:val="22"/>
        </w:rPr>
        <w:t>Candida-fertőzést</w:t>
      </w:r>
      <w:r w:rsidR="00D53CA9" w:rsidRPr="00986A69">
        <w:rPr>
          <w:sz w:val="22"/>
          <w:szCs w:val="22"/>
        </w:rPr>
        <w:t xml:space="preserve"> és bőrkiütést okozhat. A</w:t>
      </w:r>
      <w:r w:rsidR="00E86A06" w:rsidRPr="00986A69">
        <w:rPr>
          <w:sz w:val="22"/>
          <w:szCs w:val="22"/>
        </w:rPr>
        <w:t>z</w:t>
      </w:r>
      <w:r w:rsidR="00D53CA9" w:rsidRPr="00986A69">
        <w:rPr>
          <w:sz w:val="22"/>
          <w:szCs w:val="22"/>
        </w:rPr>
        <w:t xml:space="preserve"> </w:t>
      </w:r>
      <w:r w:rsidR="00E86A06" w:rsidRPr="00986A69">
        <w:rPr>
          <w:sz w:val="22"/>
          <w:szCs w:val="22"/>
        </w:rPr>
        <w:t>Unasyn</w:t>
      </w:r>
      <w:r w:rsidR="00D53CA9" w:rsidRPr="00986A69">
        <w:rPr>
          <w:sz w:val="22"/>
          <w:szCs w:val="22"/>
        </w:rPr>
        <w:t xml:space="preserve"> alkalmazása a szoptatás alatt nem</w:t>
      </w:r>
      <w:r w:rsidR="00514B6C">
        <w:rPr>
          <w:sz w:val="22"/>
          <w:szCs w:val="22"/>
        </w:rPr>
        <w:t xml:space="preserve"> ajánlott</w:t>
      </w:r>
      <w:r w:rsidR="00E86A06" w:rsidRPr="00986A69">
        <w:rPr>
          <w:sz w:val="22"/>
          <w:szCs w:val="22"/>
        </w:rPr>
        <w:t>.</w:t>
      </w:r>
      <w:r w:rsidR="00D53CA9" w:rsidRPr="00BE539E">
        <w:rPr>
          <w:sz w:val="22"/>
          <w:szCs w:val="22"/>
        </w:rPr>
        <w:t xml:space="preserve"> </w:t>
      </w:r>
    </w:p>
    <w:p w14:paraId="63471A75" w14:textId="77777777" w:rsidR="000D68FD" w:rsidRPr="00BE539E" w:rsidRDefault="000D68FD" w:rsidP="00BE539E">
      <w:pPr>
        <w:ind w:right="-29"/>
        <w:rPr>
          <w:b/>
          <w:noProof/>
          <w:sz w:val="22"/>
          <w:szCs w:val="22"/>
        </w:rPr>
      </w:pPr>
    </w:p>
    <w:p w14:paraId="39CEE55A" w14:textId="77777777" w:rsidR="00B152A2" w:rsidRPr="00BE539E" w:rsidRDefault="00B152A2" w:rsidP="00986A69">
      <w:pPr>
        <w:keepNext/>
        <w:widowControl/>
        <w:ind w:right="-28"/>
        <w:rPr>
          <w:b/>
          <w:noProof/>
          <w:sz w:val="22"/>
          <w:szCs w:val="22"/>
        </w:rPr>
      </w:pPr>
      <w:r w:rsidRPr="00BE539E">
        <w:rPr>
          <w:b/>
          <w:noProof/>
          <w:sz w:val="22"/>
          <w:szCs w:val="22"/>
        </w:rPr>
        <w:t xml:space="preserve">A készítmény hatásai a gépjárművezetéshez és </w:t>
      </w:r>
      <w:r w:rsidR="00AB4FFC" w:rsidRPr="00BE539E">
        <w:rPr>
          <w:b/>
          <w:noProof/>
          <w:sz w:val="22"/>
          <w:szCs w:val="22"/>
        </w:rPr>
        <w:t xml:space="preserve">a </w:t>
      </w:r>
      <w:r w:rsidRPr="00BE539E">
        <w:rPr>
          <w:b/>
          <w:noProof/>
          <w:sz w:val="22"/>
          <w:szCs w:val="22"/>
        </w:rPr>
        <w:t>gépek kezeléséhez szükséges képességekre</w:t>
      </w:r>
    </w:p>
    <w:p w14:paraId="51418848" w14:textId="77777777" w:rsidR="00391DF5" w:rsidRPr="00BE539E" w:rsidRDefault="00391DF5" w:rsidP="00986A69">
      <w:pPr>
        <w:keepNext/>
        <w:widowControl/>
        <w:ind w:right="-28"/>
        <w:rPr>
          <w:noProof/>
          <w:sz w:val="22"/>
          <w:szCs w:val="22"/>
        </w:rPr>
      </w:pPr>
      <w:r w:rsidRPr="00BE539E">
        <w:rPr>
          <w:noProof/>
          <w:sz w:val="22"/>
          <w:szCs w:val="22"/>
        </w:rPr>
        <w:t>Figyelembe kell venni, hogy alkalmanként szédülés jelentkezhet.</w:t>
      </w:r>
    </w:p>
    <w:p w14:paraId="5A162326" w14:textId="77777777" w:rsidR="000D68FD" w:rsidRPr="00BE539E" w:rsidRDefault="000D68FD" w:rsidP="00BE539E">
      <w:pPr>
        <w:ind w:right="-2"/>
        <w:rPr>
          <w:b/>
          <w:noProof/>
          <w:sz w:val="22"/>
          <w:szCs w:val="22"/>
        </w:rPr>
      </w:pPr>
    </w:p>
    <w:p w14:paraId="1E4F3F59" w14:textId="77777777" w:rsidR="003C337B" w:rsidRPr="00BE539E" w:rsidRDefault="00AB4FFC" w:rsidP="00BE539E">
      <w:pPr>
        <w:ind w:right="-2"/>
        <w:rPr>
          <w:b/>
          <w:noProof/>
          <w:sz w:val="22"/>
          <w:szCs w:val="22"/>
        </w:rPr>
      </w:pPr>
      <w:bookmarkStart w:id="2" w:name="_Hlk51868497"/>
      <w:r w:rsidRPr="00BE539E">
        <w:rPr>
          <w:b/>
          <w:bCs/>
          <w:sz w:val="22"/>
          <w:szCs w:val="22"/>
        </w:rPr>
        <w:t xml:space="preserve">Az </w:t>
      </w:r>
      <w:r w:rsidR="003C337B" w:rsidRPr="00BE539E">
        <w:rPr>
          <w:b/>
          <w:bCs/>
          <w:sz w:val="22"/>
          <w:szCs w:val="22"/>
        </w:rPr>
        <w:t>Unasyn 375 mg filmtabletta</w:t>
      </w:r>
      <w:r w:rsidRPr="00BE539E">
        <w:rPr>
          <w:b/>
          <w:bCs/>
          <w:sz w:val="22"/>
          <w:szCs w:val="22"/>
        </w:rPr>
        <w:t xml:space="preserve"> laktózt tartalmaz</w:t>
      </w:r>
    </w:p>
    <w:bookmarkEnd w:id="2"/>
    <w:p w14:paraId="613E0B4D" w14:textId="77777777" w:rsidR="00B152A2" w:rsidRDefault="00911B1B" w:rsidP="00BE539E">
      <w:pPr>
        <w:pStyle w:val="Normal1"/>
        <w:rPr>
          <w:sz w:val="22"/>
          <w:szCs w:val="22"/>
        </w:rPr>
      </w:pPr>
      <w:r w:rsidRPr="00BE539E">
        <w:rPr>
          <w:sz w:val="22"/>
          <w:szCs w:val="22"/>
        </w:rPr>
        <w:t>Az</w:t>
      </w:r>
      <w:r w:rsidR="00B152A2" w:rsidRPr="00BE539E">
        <w:rPr>
          <w:b/>
          <w:bCs/>
          <w:sz w:val="22"/>
          <w:szCs w:val="22"/>
        </w:rPr>
        <w:t xml:space="preserve"> </w:t>
      </w:r>
      <w:r w:rsidR="00B152A2" w:rsidRPr="00986A69">
        <w:rPr>
          <w:bCs/>
          <w:sz w:val="22"/>
          <w:szCs w:val="22"/>
        </w:rPr>
        <w:t>Unasyn</w:t>
      </w:r>
      <w:r w:rsidR="005F7C99" w:rsidRPr="00986A69">
        <w:rPr>
          <w:bCs/>
          <w:sz w:val="22"/>
          <w:szCs w:val="22"/>
        </w:rPr>
        <w:t xml:space="preserve"> 375 mg </w:t>
      </w:r>
      <w:r w:rsidR="00B152A2" w:rsidRPr="00986A69">
        <w:rPr>
          <w:bCs/>
          <w:sz w:val="22"/>
          <w:szCs w:val="22"/>
        </w:rPr>
        <w:t>filmtabletta</w:t>
      </w:r>
      <w:r w:rsidR="00B152A2" w:rsidRPr="00BE539E">
        <w:rPr>
          <w:b/>
          <w:bCs/>
          <w:sz w:val="22"/>
          <w:szCs w:val="22"/>
        </w:rPr>
        <w:t xml:space="preserve"> </w:t>
      </w:r>
      <w:r w:rsidR="009E5FF9" w:rsidRPr="00BE539E">
        <w:rPr>
          <w:bCs/>
          <w:sz w:val="22"/>
          <w:szCs w:val="22"/>
        </w:rPr>
        <w:t xml:space="preserve">segédanyagként </w:t>
      </w:r>
      <w:r w:rsidR="00B152A2" w:rsidRPr="00BE539E">
        <w:rPr>
          <w:sz w:val="22"/>
          <w:szCs w:val="22"/>
        </w:rPr>
        <w:t xml:space="preserve">34 mg </w:t>
      </w:r>
      <w:r w:rsidR="009E5FF9" w:rsidRPr="00BE539E">
        <w:rPr>
          <w:sz w:val="22"/>
          <w:szCs w:val="22"/>
        </w:rPr>
        <w:t>tejcukrot (</w:t>
      </w:r>
      <w:r w:rsidR="00B152A2" w:rsidRPr="00BE539E">
        <w:rPr>
          <w:sz w:val="22"/>
          <w:szCs w:val="22"/>
        </w:rPr>
        <w:t>laktózt</w:t>
      </w:r>
      <w:r w:rsidR="009E5FF9" w:rsidRPr="00BE539E">
        <w:rPr>
          <w:sz w:val="22"/>
          <w:szCs w:val="22"/>
        </w:rPr>
        <w:t>)</w:t>
      </w:r>
      <w:r w:rsidR="00B152A2" w:rsidRPr="00BE539E">
        <w:rPr>
          <w:sz w:val="22"/>
          <w:szCs w:val="22"/>
        </w:rPr>
        <w:t xml:space="preserve"> tartalmaz.</w:t>
      </w:r>
      <w:r w:rsidR="007E498E" w:rsidRPr="00BE539E">
        <w:rPr>
          <w:sz w:val="22"/>
          <w:szCs w:val="22"/>
        </w:rPr>
        <w:t xml:space="preserve"> </w:t>
      </w:r>
      <w:r w:rsidRPr="00BE539E">
        <w:rPr>
          <w:sz w:val="22"/>
          <w:szCs w:val="22"/>
        </w:rPr>
        <w:t xml:space="preserve">Amennyiben </w:t>
      </w:r>
      <w:r w:rsidR="0006446D">
        <w:rPr>
          <w:sz w:val="22"/>
          <w:szCs w:val="22"/>
        </w:rPr>
        <w:t xml:space="preserve">a </w:t>
      </w:r>
      <w:r w:rsidRPr="00BE539E">
        <w:rPr>
          <w:sz w:val="22"/>
          <w:szCs w:val="22"/>
        </w:rPr>
        <w:t>kezelőorvosa korábban már figyelmeztette Önt, hogy bizonyos cukrokra érzékeny, keresse fel orvosát, mielőtt elkezdi szedni ezt a gyógyszert.</w:t>
      </w:r>
    </w:p>
    <w:p w14:paraId="24447E3D" w14:textId="77777777" w:rsidR="0005510A" w:rsidRDefault="0005510A" w:rsidP="00BE539E">
      <w:pPr>
        <w:pStyle w:val="Normal1"/>
        <w:rPr>
          <w:sz w:val="22"/>
          <w:szCs w:val="22"/>
        </w:rPr>
      </w:pPr>
    </w:p>
    <w:p w14:paraId="72ABA7E6" w14:textId="77777777" w:rsidR="0005510A" w:rsidRPr="0005510A" w:rsidRDefault="0005510A" w:rsidP="0005510A">
      <w:pPr>
        <w:ind w:right="-2"/>
        <w:rPr>
          <w:b/>
          <w:noProof/>
          <w:sz w:val="22"/>
          <w:szCs w:val="22"/>
        </w:rPr>
      </w:pPr>
      <w:r w:rsidRPr="00BE539E">
        <w:rPr>
          <w:b/>
          <w:bCs/>
          <w:sz w:val="22"/>
          <w:szCs w:val="22"/>
        </w:rPr>
        <w:t xml:space="preserve">Az Unasyn 375 mg filmtabletta </w:t>
      </w:r>
      <w:r>
        <w:rPr>
          <w:b/>
          <w:bCs/>
          <w:sz w:val="22"/>
          <w:szCs w:val="22"/>
        </w:rPr>
        <w:t>nátriumot</w:t>
      </w:r>
      <w:r w:rsidRPr="00BE539E">
        <w:rPr>
          <w:b/>
          <w:bCs/>
          <w:sz w:val="22"/>
          <w:szCs w:val="22"/>
        </w:rPr>
        <w:t xml:space="preserve"> tartalmaz</w:t>
      </w:r>
    </w:p>
    <w:p w14:paraId="3E55162B" w14:textId="77777777" w:rsidR="0005510A" w:rsidRPr="00BE539E" w:rsidRDefault="0005510A" w:rsidP="00BE539E">
      <w:pPr>
        <w:pStyle w:val="Normal1"/>
        <w:rPr>
          <w:sz w:val="22"/>
          <w:szCs w:val="22"/>
        </w:rPr>
      </w:pPr>
      <w:r w:rsidRPr="0005510A">
        <w:rPr>
          <w:sz w:val="22"/>
          <w:szCs w:val="22"/>
        </w:rPr>
        <w:t>A</w:t>
      </w:r>
      <w:r w:rsidRPr="009F5F82">
        <w:rPr>
          <w:rFonts w:eastAsia="HG Mincho Light J"/>
          <w:color w:val="000000"/>
          <w:sz w:val="22"/>
          <w:szCs w:val="22"/>
        </w:rPr>
        <w:t xml:space="preserve"> </w:t>
      </w:r>
      <w:r w:rsidRPr="009F5F82">
        <w:rPr>
          <w:sz w:val="22"/>
          <w:szCs w:val="22"/>
        </w:rPr>
        <w:t>Unasyn 375 mg filmtabletta</w:t>
      </w:r>
      <w:r>
        <w:rPr>
          <w:sz w:val="22"/>
          <w:szCs w:val="22"/>
        </w:rPr>
        <w:t xml:space="preserve"> kevesebb mint 1 mmol (23 mg) nátriumot tartalmaz tablettánként, azaz gyakorlatilag „nátriummentes”.</w:t>
      </w:r>
    </w:p>
    <w:p w14:paraId="614053F3" w14:textId="77777777" w:rsidR="007E498E" w:rsidRPr="00BE539E" w:rsidRDefault="007E498E" w:rsidP="00BE539E">
      <w:pPr>
        <w:pStyle w:val="Normal1"/>
        <w:rPr>
          <w:sz w:val="22"/>
          <w:szCs w:val="22"/>
        </w:rPr>
      </w:pPr>
    </w:p>
    <w:p w14:paraId="7BE1736E" w14:textId="77777777" w:rsidR="00911B1B" w:rsidRPr="00BE539E" w:rsidRDefault="00911B1B" w:rsidP="00BE539E">
      <w:pPr>
        <w:pStyle w:val="Normal1"/>
        <w:rPr>
          <w:sz w:val="22"/>
          <w:szCs w:val="22"/>
        </w:rPr>
      </w:pPr>
    </w:p>
    <w:p w14:paraId="13164138" w14:textId="77777777" w:rsidR="00CE6932" w:rsidRPr="00986A69" w:rsidRDefault="00CE6932" w:rsidP="00BE539E">
      <w:pPr>
        <w:keepNext/>
        <w:ind w:left="567" w:right="-29" w:hanging="567"/>
        <w:rPr>
          <w:b/>
          <w:noProof/>
          <w:sz w:val="22"/>
          <w:szCs w:val="22"/>
        </w:rPr>
      </w:pPr>
      <w:r w:rsidRPr="00986A69">
        <w:rPr>
          <w:b/>
          <w:noProof/>
          <w:sz w:val="22"/>
          <w:szCs w:val="22"/>
        </w:rPr>
        <w:t>3.</w:t>
      </w:r>
      <w:r w:rsidRPr="00986A69">
        <w:rPr>
          <w:b/>
          <w:noProof/>
          <w:sz w:val="22"/>
          <w:szCs w:val="22"/>
        </w:rPr>
        <w:tab/>
        <w:t>Hogyan kell szedni a</w:t>
      </w:r>
      <w:r w:rsidRPr="00986A69">
        <w:rPr>
          <w:b/>
          <w:sz w:val="22"/>
          <w:szCs w:val="22"/>
        </w:rPr>
        <w:t>z Unasyn-t</w:t>
      </w:r>
      <w:r w:rsidRPr="00986A69">
        <w:rPr>
          <w:b/>
          <w:noProof/>
          <w:sz w:val="22"/>
          <w:szCs w:val="22"/>
        </w:rPr>
        <w:t>?</w:t>
      </w:r>
    </w:p>
    <w:p w14:paraId="57D0B75E" w14:textId="77777777" w:rsidR="00060060" w:rsidRPr="00BE539E" w:rsidRDefault="00060060" w:rsidP="00BE539E">
      <w:pPr>
        <w:rPr>
          <w:sz w:val="22"/>
          <w:szCs w:val="22"/>
        </w:rPr>
      </w:pPr>
    </w:p>
    <w:p w14:paraId="7D17698F" w14:textId="77777777" w:rsidR="00B152A2" w:rsidRPr="00BE539E" w:rsidRDefault="000739D4" w:rsidP="00BE539E">
      <w:pPr>
        <w:pStyle w:val="Szvegtrzsbehzssal"/>
        <w:spacing w:after="0" w:line="240" w:lineRule="auto"/>
        <w:ind w:left="0"/>
        <w:rPr>
          <w:szCs w:val="22"/>
        </w:rPr>
      </w:pPr>
      <w:r>
        <w:rPr>
          <w:szCs w:val="22"/>
        </w:rPr>
        <w:t>A gyógyszert</w:t>
      </w:r>
      <w:r w:rsidR="00B152A2" w:rsidRPr="00BE539E">
        <w:rPr>
          <w:szCs w:val="22"/>
        </w:rPr>
        <w:t xml:space="preserve"> </w:t>
      </w:r>
      <w:r w:rsidR="00B152A2" w:rsidRPr="00BE539E">
        <w:rPr>
          <w:noProof/>
          <w:szCs w:val="22"/>
        </w:rPr>
        <w:t xml:space="preserve">mindig </w:t>
      </w:r>
      <w:r w:rsidR="00B152A2" w:rsidRPr="00BE539E">
        <w:rPr>
          <w:szCs w:val="22"/>
        </w:rPr>
        <w:t xml:space="preserve">a </w:t>
      </w:r>
      <w:r w:rsidR="000D68FD" w:rsidRPr="00BE539E">
        <w:rPr>
          <w:szCs w:val="22"/>
        </w:rPr>
        <w:t>kezelő</w:t>
      </w:r>
      <w:r w:rsidR="00B152A2" w:rsidRPr="00BE539E">
        <w:rPr>
          <w:szCs w:val="22"/>
        </w:rPr>
        <w:t>orvos</w:t>
      </w:r>
      <w:r w:rsidR="000D68FD" w:rsidRPr="00BE539E">
        <w:rPr>
          <w:szCs w:val="22"/>
        </w:rPr>
        <w:t>a</w:t>
      </w:r>
      <w:r w:rsidR="00B152A2" w:rsidRPr="00BE539E">
        <w:rPr>
          <w:szCs w:val="22"/>
        </w:rPr>
        <w:t xml:space="preserve"> által </w:t>
      </w:r>
      <w:r w:rsidR="00B152A2" w:rsidRPr="00BE539E">
        <w:rPr>
          <w:noProof/>
          <w:szCs w:val="22"/>
        </w:rPr>
        <w:t>elmondottaknak megfelelően</w:t>
      </w:r>
      <w:r w:rsidR="00B152A2" w:rsidRPr="00BE539E">
        <w:rPr>
          <w:szCs w:val="22"/>
        </w:rPr>
        <w:t xml:space="preserve"> alkalmazza. Amennyiben nem biztos az adagolást illetően, kérdezze meg </w:t>
      </w:r>
      <w:r w:rsidR="000D68FD" w:rsidRPr="00BE539E">
        <w:rPr>
          <w:szCs w:val="22"/>
        </w:rPr>
        <w:t>kezelő</w:t>
      </w:r>
      <w:r w:rsidR="00B152A2" w:rsidRPr="00BE539E">
        <w:rPr>
          <w:szCs w:val="22"/>
        </w:rPr>
        <w:t>orvosát vagy gyógyszerészét.</w:t>
      </w:r>
    </w:p>
    <w:p w14:paraId="0639A00B" w14:textId="77777777" w:rsidR="00162E13" w:rsidRPr="00BE539E" w:rsidRDefault="00162E13" w:rsidP="00BE539E">
      <w:pPr>
        <w:pStyle w:val="Szvegtrzsbehzssal"/>
        <w:spacing w:after="0" w:line="240" w:lineRule="auto"/>
        <w:ind w:left="0"/>
        <w:rPr>
          <w:szCs w:val="22"/>
        </w:rPr>
      </w:pPr>
    </w:p>
    <w:p w14:paraId="6BBD7AAB" w14:textId="77777777" w:rsidR="00B152A2" w:rsidRPr="00BE539E" w:rsidRDefault="000D68FD" w:rsidP="00BE539E">
      <w:pPr>
        <w:rPr>
          <w:sz w:val="22"/>
          <w:szCs w:val="22"/>
        </w:rPr>
      </w:pPr>
      <w:r w:rsidRPr="00BE539E">
        <w:rPr>
          <w:sz w:val="22"/>
          <w:szCs w:val="22"/>
        </w:rPr>
        <w:t>A</w:t>
      </w:r>
      <w:r w:rsidR="00B152A2" w:rsidRPr="00BE539E">
        <w:rPr>
          <w:sz w:val="22"/>
          <w:szCs w:val="22"/>
        </w:rPr>
        <w:t xml:space="preserve"> készítmény </w:t>
      </w:r>
      <w:r w:rsidRPr="00BE539E">
        <w:rPr>
          <w:sz w:val="22"/>
          <w:szCs w:val="22"/>
        </w:rPr>
        <w:t xml:space="preserve">ajánlott </w:t>
      </w:r>
      <w:r w:rsidR="00B152A2" w:rsidRPr="00BE539E">
        <w:rPr>
          <w:sz w:val="22"/>
          <w:szCs w:val="22"/>
        </w:rPr>
        <w:t>adagja:</w:t>
      </w:r>
    </w:p>
    <w:p w14:paraId="5F17E68F" w14:textId="77777777" w:rsidR="000D68FD" w:rsidRPr="00BE539E" w:rsidRDefault="000D68FD" w:rsidP="00BE539E">
      <w:pPr>
        <w:pStyle w:val="Normal1"/>
        <w:rPr>
          <w:b/>
          <w:sz w:val="22"/>
          <w:szCs w:val="22"/>
        </w:rPr>
      </w:pPr>
    </w:p>
    <w:p w14:paraId="32F4E048" w14:textId="77777777" w:rsidR="00000564" w:rsidRPr="00BE539E" w:rsidRDefault="00000564" w:rsidP="00BE539E">
      <w:pPr>
        <w:pStyle w:val="Normal1"/>
        <w:rPr>
          <w:sz w:val="22"/>
          <w:szCs w:val="22"/>
        </w:rPr>
      </w:pPr>
      <w:r w:rsidRPr="00BE539E">
        <w:rPr>
          <w:b/>
          <w:sz w:val="22"/>
          <w:szCs w:val="22"/>
        </w:rPr>
        <w:t>Felnőtteknek</w:t>
      </w:r>
      <w:r w:rsidRPr="00BE539E">
        <w:rPr>
          <w:sz w:val="22"/>
          <w:szCs w:val="22"/>
        </w:rPr>
        <w:t xml:space="preserve"> (beleértve az idős</w:t>
      </w:r>
      <w:r w:rsidR="001B6AF6">
        <w:rPr>
          <w:sz w:val="22"/>
          <w:szCs w:val="22"/>
        </w:rPr>
        <w:t>eket</w:t>
      </w:r>
      <w:r w:rsidRPr="00BE539E">
        <w:rPr>
          <w:sz w:val="22"/>
          <w:szCs w:val="22"/>
        </w:rPr>
        <w:t xml:space="preserve"> is) </w:t>
      </w:r>
      <w:r w:rsidRPr="00BE539E">
        <w:rPr>
          <w:b/>
          <w:sz w:val="22"/>
          <w:szCs w:val="22"/>
        </w:rPr>
        <w:t>és 30 kg-nál nagyobb testtömegű gyermekeknek</w:t>
      </w:r>
      <w:r w:rsidR="001B6AF6">
        <w:rPr>
          <w:b/>
          <w:sz w:val="22"/>
          <w:szCs w:val="22"/>
        </w:rPr>
        <w:t xml:space="preserve"> és serdülőknek</w:t>
      </w:r>
      <w:r w:rsidR="0036000E" w:rsidRPr="00BE539E">
        <w:rPr>
          <w:sz w:val="22"/>
          <w:szCs w:val="22"/>
        </w:rPr>
        <w:t xml:space="preserve"> nap</w:t>
      </w:r>
      <w:r w:rsidR="0006446D">
        <w:rPr>
          <w:sz w:val="22"/>
          <w:szCs w:val="22"/>
        </w:rPr>
        <w:t>onta</w:t>
      </w:r>
      <w:r w:rsidR="0036000E" w:rsidRPr="00BE539E">
        <w:rPr>
          <w:sz w:val="22"/>
          <w:szCs w:val="22"/>
        </w:rPr>
        <w:t xml:space="preserve"> 2-szer 375</w:t>
      </w:r>
      <w:r w:rsidRPr="00BE539E">
        <w:rPr>
          <w:sz w:val="22"/>
          <w:szCs w:val="22"/>
        </w:rPr>
        <w:t>-75</w:t>
      </w:r>
      <w:r w:rsidR="0036000E" w:rsidRPr="00BE539E">
        <w:rPr>
          <w:sz w:val="22"/>
          <w:szCs w:val="22"/>
        </w:rPr>
        <w:t xml:space="preserve">0 mg szultamicillin (2-szer 1-2 </w:t>
      </w:r>
      <w:r w:rsidR="00DF4356">
        <w:rPr>
          <w:sz w:val="22"/>
          <w:szCs w:val="22"/>
        </w:rPr>
        <w:t>film</w:t>
      </w:r>
      <w:r w:rsidR="0036000E" w:rsidRPr="00BE539E">
        <w:rPr>
          <w:sz w:val="22"/>
          <w:szCs w:val="22"/>
        </w:rPr>
        <w:t>tabletta</w:t>
      </w:r>
      <w:r w:rsidRPr="00BE539E">
        <w:rPr>
          <w:sz w:val="22"/>
          <w:szCs w:val="22"/>
        </w:rPr>
        <w:t>).</w:t>
      </w:r>
    </w:p>
    <w:p w14:paraId="774CE5F2" w14:textId="77777777" w:rsidR="00000564" w:rsidRPr="0018144F" w:rsidRDefault="004D7490" w:rsidP="001B05AC">
      <w:pPr>
        <w:rPr>
          <w:sz w:val="22"/>
          <w:szCs w:val="22"/>
        </w:rPr>
      </w:pPr>
      <w:r w:rsidRPr="00A90670">
        <w:rPr>
          <w:sz w:val="22"/>
          <w:szCs w:val="22"/>
        </w:rPr>
        <w:t>30 kg-nál kisebb testtömegű</w:t>
      </w:r>
      <w:r w:rsidRPr="001B05AC">
        <w:rPr>
          <w:b/>
          <w:bCs/>
          <w:sz w:val="22"/>
          <w:szCs w:val="22"/>
        </w:rPr>
        <w:t xml:space="preserve"> gyermekek</w:t>
      </w:r>
      <w:r w:rsidR="00BD2BEA">
        <w:rPr>
          <w:b/>
          <w:bCs/>
          <w:sz w:val="22"/>
          <w:szCs w:val="22"/>
        </w:rPr>
        <w:t xml:space="preserve"> és </w:t>
      </w:r>
      <w:r w:rsidR="00BD2BEA" w:rsidRPr="00BD2BEA">
        <w:rPr>
          <w:b/>
          <w:bCs/>
          <w:sz w:val="22"/>
          <w:szCs w:val="22"/>
        </w:rPr>
        <w:t>serdülők</w:t>
      </w:r>
      <w:r w:rsidRPr="00A90670">
        <w:rPr>
          <w:b/>
          <w:bCs/>
          <w:sz w:val="22"/>
          <w:szCs w:val="22"/>
        </w:rPr>
        <w:t xml:space="preserve"> kezelésére a</w:t>
      </w:r>
      <w:r w:rsidR="00262CE6" w:rsidRPr="00A90670">
        <w:rPr>
          <w:b/>
          <w:bCs/>
          <w:sz w:val="22"/>
          <w:szCs w:val="22"/>
        </w:rPr>
        <w:t>z Unasyn 375 mg filmtabletta</w:t>
      </w:r>
      <w:r w:rsidRPr="00A90670">
        <w:rPr>
          <w:b/>
          <w:bCs/>
          <w:sz w:val="22"/>
          <w:szCs w:val="22"/>
        </w:rPr>
        <w:t xml:space="preserve"> nem alkalmas.</w:t>
      </w:r>
    </w:p>
    <w:p w14:paraId="5C1E732B" w14:textId="77777777" w:rsidR="004D7490" w:rsidRPr="00BE539E" w:rsidRDefault="004D7490" w:rsidP="00BE539E">
      <w:pPr>
        <w:pStyle w:val="Normal1"/>
        <w:rPr>
          <w:sz w:val="22"/>
          <w:szCs w:val="22"/>
        </w:rPr>
      </w:pPr>
    </w:p>
    <w:p w14:paraId="17351503" w14:textId="77777777" w:rsidR="00000564" w:rsidRPr="00BE539E" w:rsidRDefault="00000564" w:rsidP="00BE539E">
      <w:pPr>
        <w:pStyle w:val="Normal1"/>
        <w:rPr>
          <w:sz w:val="22"/>
          <w:szCs w:val="22"/>
        </w:rPr>
      </w:pPr>
      <w:r w:rsidRPr="00BE539E">
        <w:rPr>
          <w:sz w:val="22"/>
          <w:szCs w:val="22"/>
        </w:rPr>
        <w:t>A kezelést a láz és a fertőzés egyéb tüneteinek megszűnését követő 48 óráig folytatni kell. A kezelés időtartama általában 5-14 nap, de szükség esetén hosszabb is lehet.</w:t>
      </w:r>
    </w:p>
    <w:p w14:paraId="6A73C624" w14:textId="77777777" w:rsidR="001549C5" w:rsidRPr="00BE539E" w:rsidRDefault="001549C5" w:rsidP="00BE539E">
      <w:pPr>
        <w:pStyle w:val="Normal1"/>
        <w:rPr>
          <w:sz w:val="22"/>
          <w:szCs w:val="22"/>
        </w:rPr>
      </w:pPr>
    </w:p>
    <w:p w14:paraId="768539CD" w14:textId="77777777" w:rsidR="00000564" w:rsidRPr="00BE539E" w:rsidRDefault="00000564" w:rsidP="00BE539E">
      <w:pPr>
        <w:rPr>
          <w:sz w:val="22"/>
          <w:szCs w:val="22"/>
        </w:rPr>
      </w:pPr>
      <w:r w:rsidRPr="00BE539E">
        <w:rPr>
          <w:sz w:val="22"/>
          <w:szCs w:val="22"/>
        </w:rPr>
        <w:t xml:space="preserve">Szövődménymentes gonorreában az adag egyszeri </w:t>
      </w:r>
      <w:smartTag w:uri="urn:schemas-microsoft-com:office:smarttags" w:element="metricconverter">
        <w:smartTagPr>
          <w:attr w:name="ProductID" w:val="2,25 g"/>
        </w:smartTagPr>
        <w:r w:rsidRPr="00BE539E">
          <w:rPr>
            <w:sz w:val="22"/>
            <w:szCs w:val="22"/>
          </w:rPr>
          <w:t>2,25 g</w:t>
        </w:r>
      </w:smartTag>
      <w:r w:rsidRPr="00BE539E">
        <w:rPr>
          <w:sz w:val="22"/>
          <w:szCs w:val="22"/>
        </w:rPr>
        <w:t xml:space="preserve"> szájon át (</w:t>
      </w:r>
      <w:r w:rsidRPr="00BE539E">
        <w:rPr>
          <w:sz w:val="22"/>
          <w:szCs w:val="22"/>
          <w:lang w:eastAsia="ar-SA"/>
        </w:rPr>
        <w:t xml:space="preserve">6 db </w:t>
      </w:r>
      <w:r w:rsidR="000739D4">
        <w:rPr>
          <w:sz w:val="22"/>
          <w:szCs w:val="22"/>
          <w:lang w:eastAsia="ar-SA"/>
        </w:rPr>
        <w:t>film</w:t>
      </w:r>
      <w:r w:rsidRPr="00BE539E">
        <w:rPr>
          <w:sz w:val="22"/>
          <w:szCs w:val="22"/>
          <w:lang w:eastAsia="ar-SA"/>
        </w:rPr>
        <w:t>tabletta</w:t>
      </w:r>
      <w:r w:rsidRPr="00BE539E">
        <w:rPr>
          <w:sz w:val="22"/>
          <w:szCs w:val="22"/>
        </w:rPr>
        <w:t>).</w:t>
      </w:r>
    </w:p>
    <w:p w14:paraId="70076ECC" w14:textId="77777777" w:rsidR="000D68FD" w:rsidRPr="00BE539E" w:rsidRDefault="000D68FD" w:rsidP="00BE539E">
      <w:pPr>
        <w:pStyle w:val="Normal1"/>
        <w:rPr>
          <w:b/>
          <w:sz w:val="22"/>
          <w:szCs w:val="22"/>
        </w:rPr>
      </w:pPr>
    </w:p>
    <w:p w14:paraId="683275BA" w14:textId="77777777" w:rsidR="00000564" w:rsidRPr="00BE539E" w:rsidRDefault="00000564" w:rsidP="00BE539E">
      <w:pPr>
        <w:pStyle w:val="Normal1"/>
        <w:rPr>
          <w:sz w:val="22"/>
          <w:szCs w:val="22"/>
        </w:rPr>
      </w:pPr>
      <w:r w:rsidRPr="00BE539E">
        <w:rPr>
          <w:sz w:val="22"/>
          <w:szCs w:val="22"/>
        </w:rPr>
        <w:t>Súlyos fertőzésben a fenti adagok kétszerese alkalmazható.</w:t>
      </w:r>
    </w:p>
    <w:p w14:paraId="72DB56E1" w14:textId="77777777" w:rsidR="00D434C4" w:rsidRPr="00BE539E" w:rsidRDefault="00D434C4" w:rsidP="00BE539E">
      <w:pPr>
        <w:pStyle w:val="Normal1"/>
        <w:rPr>
          <w:sz w:val="22"/>
          <w:szCs w:val="22"/>
        </w:rPr>
      </w:pPr>
    </w:p>
    <w:p w14:paraId="63A0EEAC" w14:textId="77777777" w:rsidR="000D68FD" w:rsidRPr="00986A69" w:rsidRDefault="000D68FD" w:rsidP="00BE539E">
      <w:pPr>
        <w:pStyle w:val="Normal1"/>
        <w:rPr>
          <w:sz w:val="22"/>
          <w:szCs w:val="22"/>
          <w:u w:val="single"/>
        </w:rPr>
      </w:pPr>
      <w:r w:rsidRPr="00986A69">
        <w:rPr>
          <w:sz w:val="22"/>
          <w:szCs w:val="22"/>
          <w:u w:val="single"/>
        </w:rPr>
        <w:t>Az alkalmazás módja</w:t>
      </w:r>
    </w:p>
    <w:p w14:paraId="2FF11CEB" w14:textId="77777777" w:rsidR="000D68FD" w:rsidRPr="00BE539E" w:rsidRDefault="000D68FD" w:rsidP="00BE539E">
      <w:pPr>
        <w:rPr>
          <w:sz w:val="22"/>
          <w:szCs w:val="22"/>
        </w:rPr>
      </w:pPr>
      <w:r w:rsidRPr="00BE539E">
        <w:rPr>
          <w:sz w:val="22"/>
          <w:szCs w:val="22"/>
        </w:rPr>
        <w:t xml:space="preserve">Az Unasyn filmtabletta szájon át alkalmazható. </w:t>
      </w:r>
    </w:p>
    <w:p w14:paraId="4FEF3471" w14:textId="77777777" w:rsidR="007B14B8" w:rsidRPr="00BE539E" w:rsidRDefault="007B14B8" w:rsidP="00BE539E">
      <w:pPr>
        <w:rPr>
          <w:sz w:val="22"/>
          <w:szCs w:val="22"/>
          <w:lang w:eastAsia="ar-SA"/>
        </w:rPr>
      </w:pPr>
      <w:r w:rsidRPr="00BE539E">
        <w:rPr>
          <w:sz w:val="22"/>
          <w:szCs w:val="22"/>
        </w:rPr>
        <w:t>A gyógyszeradagokat lehetőleg minden nap a</w:t>
      </w:r>
      <w:r w:rsidRPr="00BE539E">
        <w:rPr>
          <w:sz w:val="22"/>
          <w:szCs w:val="22"/>
          <w:lang w:eastAsia="ar-SA"/>
        </w:rPr>
        <w:t>zonos időpontokban kell bevenni.</w:t>
      </w:r>
    </w:p>
    <w:p w14:paraId="26BBC16C" w14:textId="77777777" w:rsidR="0006446D" w:rsidRDefault="007B14B8" w:rsidP="00BE539E">
      <w:pPr>
        <w:rPr>
          <w:sz w:val="22"/>
          <w:szCs w:val="22"/>
        </w:rPr>
      </w:pPr>
      <w:r w:rsidRPr="00BE539E">
        <w:rPr>
          <w:sz w:val="22"/>
          <w:szCs w:val="22"/>
        </w:rPr>
        <w:t>A tablettát széttörés és szétrágás nélkül kell lenyelni.</w:t>
      </w:r>
    </w:p>
    <w:p w14:paraId="0BF81511" w14:textId="77777777" w:rsidR="00162E13" w:rsidRPr="00BE539E" w:rsidRDefault="00162E13" w:rsidP="00BE539E">
      <w:pPr>
        <w:rPr>
          <w:sz w:val="22"/>
          <w:szCs w:val="22"/>
        </w:rPr>
      </w:pPr>
    </w:p>
    <w:p w14:paraId="474CF5EE" w14:textId="77777777" w:rsidR="00B152A2" w:rsidRPr="00BE539E" w:rsidRDefault="00B152A2" w:rsidP="00BE539E">
      <w:pPr>
        <w:ind w:right="-2"/>
        <w:rPr>
          <w:b/>
          <w:noProof/>
          <w:sz w:val="22"/>
          <w:szCs w:val="22"/>
        </w:rPr>
      </w:pPr>
      <w:r w:rsidRPr="00BE539E">
        <w:rPr>
          <w:b/>
          <w:noProof/>
          <w:sz w:val="22"/>
          <w:szCs w:val="22"/>
        </w:rPr>
        <w:t xml:space="preserve">Ha az előírtnál több </w:t>
      </w:r>
      <w:r w:rsidR="00FC5F68" w:rsidRPr="00BE539E">
        <w:rPr>
          <w:b/>
          <w:noProof/>
          <w:sz w:val="22"/>
          <w:szCs w:val="22"/>
        </w:rPr>
        <w:t>Unasyn-t</w:t>
      </w:r>
      <w:r w:rsidRPr="00BE539E">
        <w:rPr>
          <w:b/>
          <w:noProof/>
          <w:sz w:val="22"/>
          <w:szCs w:val="22"/>
        </w:rPr>
        <w:t xml:space="preserve"> vett be</w:t>
      </w:r>
    </w:p>
    <w:p w14:paraId="6E83939C" w14:textId="77777777" w:rsidR="00B152A2" w:rsidRPr="00BE539E" w:rsidRDefault="00B152A2" w:rsidP="00BE539E">
      <w:pPr>
        <w:rPr>
          <w:sz w:val="22"/>
          <w:szCs w:val="22"/>
        </w:rPr>
      </w:pPr>
      <w:r w:rsidRPr="00BE539E">
        <w:rPr>
          <w:sz w:val="22"/>
          <w:szCs w:val="22"/>
        </w:rPr>
        <w:t xml:space="preserve">Túl sok </w:t>
      </w:r>
      <w:r w:rsidR="00DF4356">
        <w:rPr>
          <w:sz w:val="22"/>
          <w:szCs w:val="22"/>
        </w:rPr>
        <w:t>film</w:t>
      </w:r>
      <w:r w:rsidRPr="00BE539E">
        <w:rPr>
          <w:sz w:val="22"/>
          <w:szCs w:val="22"/>
        </w:rPr>
        <w:t xml:space="preserve">tabletta bevétele a mellékhatások </w:t>
      </w:r>
      <w:r w:rsidR="00514B6C">
        <w:rPr>
          <w:sz w:val="22"/>
          <w:szCs w:val="22"/>
        </w:rPr>
        <w:t>súlyosbod</w:t>
      </w:r>
      <w:r w:rsidRPr="00BE539E">
        <w:rPr>
          <w:sz w:val="22"/>
          <w:szCs w:val="22"/>
        </w:rPr>
        <w:t xml:space="preserve">ását eredményezheti. Amennyiben többet vett be gyógyszeréből, azonnal forduljon </w:t>
      </w:r>
      <w:r w:rsidR="00191469">
        <w:rPr>
          <w:sz w:val="22"/>
          <w:szCs w:val="22"/>
        </w:rPr>
        <w:t xml:space="preserve">a </w:t>
      </w:r>
      <w:r w:rsidRPr="00BE539E">
        <w:rPr>
          <w:sz w:val="22"/>
          <w:szCs w:val="22"/>
        </w:rPr>
        <w:t>kezelőorvosához.</w:t>
      </w:r>
    </w:p>
    <w:p w14:paraId="48C2B3F1" w14:textId="77777777" w:rsidR="00B152A2" w:rsidRPr="00BE539E" w:rsidRDefault="00B152A2" w:rsidP="00BE539E">
      <w:pPr>
        <w:ind w:right="-2"/>
        <w:rPr>
          <w:noProof/>
          <w:sz w:val="22"/>
          <w:szCs w:val="22"/>
        </w:rPr>
      </w:pPr>
    </w:p>
    <w:p w14:paraId="707E1085" w14:textId="77777777" w:rsidR="00B152A2" w:rsidRPr="00BE539E" w:rsidRDefault="00B152A2" w:rsidP="00BE539E">
      <w:pPr>
        <w:ind w:right="-2"/>
        <w:rPr>
          <w:b/>
          <w:noProof/>
          <w:sz w:val="22"/>
          <w:szCs w:val="22"/>
        </w:rPr>
      </w:pPr>
      <w:r w:rsidRPr="00BE539E">
        <w:rPr>
          <w:b/>
          <w:noProof/>
          <w:sz w:val="22"/>
          <w:szCs w:val="22"/>
        </w:rPr>
        <w:t xml:space="preserve">Ha elfelejtette bevenni az </w:t>
      </w:r>
      <w:r w:rsidR="00FC5F68" w:rsidRPr="00BE539E">
        <w:rPr>
          <w:b/>
          <w:noProof/>
          <w:sz w:val="22"/>
          <w:szCs w:val="22"/>
        </w:rPr>
        <w:t>Unasyn-t</w:t>
      </w:r>
    </w:p>
    <w:p w14:paraId="2F4CB4B4" w14:textId="77777777" w:rsidR="00B152A2" w:rsidRPr="00BE539E" w:rsidRDefault="00B152A2" w:rsidP="00BE539E">
      <w:pPr>
        <w:ind w:right="-2"/>
        <w:rPr>
          <w:sz w:val="22"/>
          <w:szCs w:val="22"/>
        </w:rPr>
      </w:pPr>
      <w:r w:rsidRPr="00BE539E">
        <w:rPr>
          <w:sz w:val="22"/>
          <w:szCs w:val="22"/>
        </w:rPr>
        <w:t xml:space="preserve">Minél előbb pótolja a kimaradt adagot, de a soron következő előírt adagolási időpontban ne alkalmazzon </w:t>
      </w:r>
      <w:r w:rsidRPr="00BE539E">
        <w:rPr>
          <w:noProof/>
          <w:sz w:val="22"/>
          <w:szCs w:val="22"/>
        </w:rPr>
        <w:t xml:space="preserve">kétszeres </w:t>
      </w:r>
      <w:r w:rsidRPr="00BE539E">
        <w:rPr>
          <w:sz w:val="22"/>
          <w:szCs w:val="22"/>
        </w:rPr>
        <w:t xml:space="preserve">adagot </w:t>
      </w:r>
      <w:r w:rsidRPr="00BE539E">
        <w:rPr>
          <w:noProof/>
          <w:sz w:val="22"/>
          <w:szCs w:val="22"/>
        </w:rPr>
        <w:t>a kihagyott adag pótlására.</w:t>
      </w:r>
    </w:p>
    <w:p w14:paraId="2CBD36EE" w14:textId="77777777" w:rsidR="00B152A2" w:rsidRPr="000739D4" w:rsidRDefault="00B152A2" w:rsidP="00BE539E">
      <w:pPr>
        <w:ind w:right="-2"/>
        <w:rPr>
          <w:noProof/>
          <w:sz w:val="22"/>
          <w:szCs w:val="22"/>
        </w:rPr>
      </w:pPr>
    </w:p>
    <w:p w14:paraId="71F1249F" w14:textId="77777777" w:rsidR="00B152A2" w:rsidRPr="000E2CD8" w:rsidRDefault="00B152A2" w:rsidP="00BE539E">
      <w:pPr>
        <w:ind w:right="-2"/>
        <w:rPr>
          <w:b/>
          <w:noProof/>
          <w:sz w:val="22"/>
          <w:szCs w:val="22"/>
        </w:rPr>
      </w:pPr>
      <w:r w:rsidRPr="000E2CD8">
        <w:rPr>
          <w:b/>
          <w:noProof/>
          <w:sz w:val="22"/>
          <w:szCs w:val="22"/>
        </w:rPr>
        <w:t>Ha idő előtt abbahagyja az Unasyn szedését</w:t>
      </w:r>
    </w:p>
    <w:p w14:paraId="4B16D1A3" w14:textId="77777777" w:rsidR="00B152A2" w:rsidRPr="00960477" w:rsidRDefault="00B152A2" w:rsidP="00BE539E">
      <w:pPr>
        <w:rPr>
          <w:sz w:val="22"/>
          <w:szCs w:val="22"/>
        </w:rPr>
      </w:pPr>
      <w:r w:rsidRPr="00960477">
        <w:rPr>
          <w:sz w:val="22"/>
          <w:szCs w:val="22"/>
        </w:rPr>
        <w:t xml:space="preserve">A kezelés egész időtartama alatt vegye be </w:t>
      </w:r>
      <w:r w:rsidR="00BE4A9C">
        <w:rPr>
          <w:sz w:val="22"/>
          <w:szCs w:val="22"/>
        </w:rPr>
        <w:t xml:space="preserve">a </w:t>
      </w:r>
      <w:r w:rsidRPr="00960477">
        <w:rPr>
          <w:sz w:val="22"/>
          <w:szCs w:val="22"/>
        </w:rPr>
        <w:t>gyógyszeradagját, akkor is, ha már jobban érzi magát. Amennyiben hamarabb abbahagyja a kezelést, a fertőzés kiújulhat.</w:t>
      </w:r>
    </w:p>
    <w:p w14:paraId="45752704" w14:textId="77777777" w:rsidR="00B152A2" w:rsidRPr="00986A69" w:rsidRDefault="00B152A2" w:rsidP="00BE539E">
      <w:pPr>
        <w:ind w:right="-2"/>
        <w:rPr>
          <w:noProof/>
          <w:sz w:val="22"/>
          <w:szCs w:val="22"/>
        </w:rPr>
      </w:pPr>
    </w:p>
    <w:p w14:paraId="3A66A543" w14:textId="77777777" w:rsidR="00B152A2" w:rsidRPr="00BE539E" w:rsidRDefault="00B152A2" w:rsidP="00BE539E">
      <w:pPr>
        <w:ind w:right="-2"/>
        <w:rPr>
          <w:noProof/>
          <w:sz w:val="22"/>
          <w:szCs w:val="22"/>
        </w:rPr>
      </w:pPr>
      <w:r w:rsidRPr="00986A69">
        <w:rPr>
          <w:noProof/>
          <w:sz w:val="22"/>
          <w:szCs w:val="22"/>
        </w:rPr>
        <w:t xml:space="preserve">Ha bármilyen további kérdése van a </w:t>
      </w:r>
      <w:r w:rsidR="007B14B8" w:rsidRPr="00BE539E">
        <w:rPr>
          <w:noProof/>
          <w:sz w:val="22"/>
          <w:szCs w:val="22"/>
        </w:rPr>
        <w:t xml:space="preserve">gyógyszer </w:t>
      </w:r>
      <w:r w:rsidRPr="00BE539E">
        <w:rPr>
          <w:noProof/>
          <w:sz w:val="22"/>
          <w:szCs w:val="22"/>
        </w:rPr>
        <w:t xml:space="preserve">alkalmazásával kapcsolatban, kérdezze meg </w:t>
      </w:r>
      <w:r w:rsidR="007B14B8" w:rsidRPr="00BE539E">
        <w:rPr>
          <w:noProof/>
          <w:sz w:val="22"/>
          <w:szCs w:val="22"/>
        </w:rPr>
        <w:t>kezelő</w:t>
      </w:r>
      <w:r w:rsidRPr="00BE539E">
        <w:rPr>
          <w:noProof/>
          <w:sz w:val="22"/>
          <w:szCs w:val="22"/>
        </w:rPr>
        <w:t>orvosát vagy gyógyszerészét.</w:t>
      </w:r>
    </w:p>
    <w:p w14:paraId="0EDEC8E5" w14:textId="77777777" w:rsidR="00CF0C19" w:rsidRPr="00BE539E" w:rsidRDefault="00CF0C19" w:rsidP="00BE539E">
      <w:pPr>
        <w:ind w:left="567" w:right="-2" w:hanging="567"/>
        <w:rPr>
          <w:b/>
          <w:noProof/>
          <w:sz w:val="22"/>
          <w:szCs w:val="22"/>
        </w:rPr>
      </w:pPr>
    </w:p>
    <w:p w14:paraId="13CDAC98" w14:textId="77777777" w:rsidR="00D434C4" w:rsidRPr="00BE539E" w:rsidRDefault="00D434C4" w:rsidP="00BE539E">
      <w:pPr>
        <w:ind w:left="567" w:right="-2" w:hanging="567"/>
        <w:rPr>
          <w:b/>
          <w:noProof/>
          <w:sz w:val="22"/>
          <w:szCs w:val="22"/>
        </w:rPr>
      </w:pPr>
    </w:p>
    <w:p w14:paraId="54630DEC" w14:textId="77777777" w:rsidR="00CE6932" w:rsidRPr="00986A69" w:rsidRDefault="00CE6932" w:rsidP="00BE539E">
      <w:pPr>
        <w:ind w:left="567" w:right="-2" w:hanging="567"/>
        <w:rPr>
          <w:b/>
          <w:noProof/>
          <w:sz w:val="22"/>
          <w:szCs w:val="22"/>
        </w:rPr>
      </w:pPr>
      <w:r w:rsidRPr="00986A69">
        <w:rPr>
          <w:b/>
          <w:noProof/>
          <w:sz w:val="22"/>
          <w:szCs w:val="22"/>
        </w:rPr>
        <w:t>4.</w:t>
      </w:r>
      <w:r w:rsidRPr="00986A69">
        <w:rPr>
          <w:b/>
          <w:noProof/>
          <w:sz w:val="22"/>
          <w:szCs w:val="22"/>
        </w:rPr>
        <w:tab/>
        <w:t>Lehetséges mellékhatások</w:t>
      </w:r>
    </w:p>
    <w:p w14:paraId="7719F43E" w14:textId="77777777" w:rsidR="00B152A2" w:rsidRPr="00BE539E" w:rsidRDefault="00B152A2" w:rsidP="00BE539E">
      <w:pPr>
        <w:keepNext/>
        <w:widowControl/>
        <w:ind w:right="-29"/>
        <w:rPr>
          <w:noProof/>
          <w:sz w:val="22"/>
          <w:szCs w:val="22"/>
        </w:rPr>
      </w:pPr>
    </w:p>
    <w:p w14:paraId="39BBE2BD" w14:textId="77777777" w:rsidR="00B152A2" w:rsidRPr="00BE539E" w:rsidRDefault="00B152A2" w:rsidP="00BE539E">
      <w:pPr>
        <w:keepNext/>
        <w:widowControl/>
        <w:ind w:right="-29"/>
        <w:rPr>
          <w:noProof/>
          <w:sz w:val="22"/>
          <w:szCs w:val="22"/>
        </w:rPr>
      </w:pPr>
      <w:r w:rsidRPr="00BE539E">
        <w:rPr>
          <w:noProof/>
          <w:sz w:val="22"/>
          <w:szCs w:val="22"/>
        </w:rPr>
        <w:t xml:space="preserve">Mint minden gyógyszer, így </w:t>
      </w:r>
      <w:r w:rsidR="007B14B8" w:rsidRPr="00BE539E">
        <w:rPr>
          <w:noProof/>
          <w:sz w:val="22"/>
          <w:szCs w:val="22"/>
        </w:rPr>
        <w:t xml:space="preserve">ez a gyógyszer </w:t>
      </w:r>
      <w:r w:rsidRPr="00BE539E">
        <w:rPr>
          <w:noProof/>
          <w:sz w:val="22"/>
          <w:szCs w:val="22"/>
        </w:rPr>
        <w:t xml:space="preserve">is okozhat mellékhatásokat, amelyek azonban nem mindenkinél jelentkeznek. </w:t>
      </w:r>
    </w:p>
    <w:p w14:paraId="77F63C02" w14:textId="77777777" w:rsidR="00B152A2" w:rsidRPr="00BE539E" w:rsidRDefault="00B152A2" w:rsidP="00BE539E">
      <w:pPr>
        <w:rPr>
          <w:sz w:val="22"/>
          <w:szCs w:val="22"/>
        </w:rPr>
      </w:pPr>
    </w:p>
    <w:p w14:paraId="62DA7F74" w14:textId="77777777" w:rsidR="00BD2BEA" w:rsidRPr="00A90670" w:rsidRDefault="00BD2BEA" w:rsidP="00BE539E">
      <w:pPr>
        <w:rPr>
          <w:b/>
          <w:bCs/>
          <w:sz w:val="22"/>
          <w:szCs w:val="22"/>
          <w:u w:val="single"/>
        </w:rPr>
      </w:pPr>
      <w:r w:rsidRPr="00A90670">
        <w:rPr>
          <w:b/>
          <w:bCs/>
          <w:sz w:val="22"/>
          <w:szCs w:val="22"/>
          <w:u w:val="single"/>
        </w:rPr>
        <w:t>Súlyos mellékhatások</w:t>
      </w:r>
    </w:p>
    <w:p w14:paraId="73586951" w14:textId="77777777" w:rsidR="00623C89" w:rsidRDefault="00623C89" w:rsidP="00BE539E">
      <w:pPr>
        <w:ind w:right="-29"/>
        <w:rPr>
          <w:noProof/>
          <w:sz w:val="22"/>
          <w:szCs w:val="22"/>
        </w:rPr>
      </w:pPr>
    </w:p>
    <w:p w14:paraId="21CD4303" w14:textId="77777777" w:rsidR="00BD2BEA" w:rsidRDefault="00BD2BEA" w:rsidP="00BE539E">
      <w:pPr>
        <w:ind w:right="-29"/>
        <w:rPr>
          <w:sz w:val="22"/>
          <w:szCs w:val="22"/>
        </w:rPr>
      </w:pPr>
      <w:r w:rsidRPr="00765E83">
        <w:rPr>
          <w:sz w:val="22"/>
          <w:szCs w:val="22"/>
        </w:rPr>
        <w:t xml:space="preserve">Azonnal </w:t>
      </w:r>
      <w:r>
        <w:rPr>
          <w:sz w:val="22"/>
          <w:szCs w:val="22"/>
        </w:rPr>
        <w:t xml:space="preserve">hagyja abba a készítmény szedését és </w:t>
      </w:r>
      <w:r w:rsidRPr="00765E83">
        <w:rPr>
          <w:sz w:val="22"/>
          <w:szCs w:val="22"/>
        </w:rPr>
        <w:t>kérjen orvosi segítséget, ha az alábbi súlyos mellékhatások bármelyike jelentkezik Önnél:</w:t>
      </w:r>
    </w:p>
    <w:p w14:paraId="5A9083DC" w14:textId="77777777" w:rsidR="00BD2BEA" w:rsidRDefault="00BD2BEA" w:rsidP="00BE539E">
      <w:pPr>
        <w:ind w:right="-29"/>
        <w:rPr>
          <w:sz w:val="22"/>
          <w:szCs w:val="22"/>
        </w:rPr>
      </w:pPr>
    </w:p>
    <w:p w14:paraId="751F6A7B" w14:textId="77777777" w:rsidR="00BD2BEA" w:rsidRPr="00765E83" w:rsidRDefault="00BD2BEA" w:rsidP="00BD2BEA">
      <w:pPr>
        <w:numPr>
          <w:ilvl w:val="0"/>
          <w:numId w:val="47"/>
        </w:numPr>
        <w:rPr>
          <w:sz w:val="22"/>
          <w:szCs w:val="22"/>
        </w:rPr>
      </w:pPr>
      <w:r w:rsidRPr="00765E83">
        <w:rPr>
          <w:sz w:val="22"/>
          <w:szCs w:val="22"/>
        </w:rPr>
        <w:t>az arc, az ajkak, a nyelv vagy a torok megduzzadása nyelési vagy légzési nehézséggel (angioödéma), súlyos viszkető kiütésekkel, vérnyomáseséssel, valamint erős, gyors vagy rendszertelen szívveréssel, melyek súlyos allergiás reakciók (anafilaxiás sokk) vagy túlérzékenységi reakciók tünetei lehetnek</w:t>
      </w:r>
      <w:r>
        <w:rPr>
          <w:sz w:val="22"/>
          <w:szCs w:val="22"/>
        </w:rPr>
        <w:t xml:space="preserve"> (a gyakoriság nem ismert)</w:t>
      </w:r>
    </w:p>
    <w:p w14:paraId="5144EF89" w14:textId="1ECBC60B" w:rsidR="00BD2BEA" w:rsidRDefault="00BD2BEA" w:rsidP="00BD2BEA">
      <w:pPr>
        <w:numPr>
          <w:ilvl w:val="0"/>
          <w:numId w:val="47"/>
        </w:numPr>
        <w:rPr>
          <w:sz w:val="22"/>
          <w:szCs w:val="22"/>
        </w:rPr>
      </w:pPr>
      <w:r w:rsidRPr="00765E83">
        <w:rPr>
          <w:sz w:val="22"/>
          <w:szCs w:val="22"/>
        </w:rPr>
        <w:t xml:space="preserve">allergiás reakciókkal </w:t>
      </w:r>
      <w:r w:rsidR="00E150FC">
        <w:rPr>
          <w:sz w:val="22"/>
          <w:szCs w:val="22"/>
        </w:rPr>
        <w:t>összefüggő</w:t>
      </w:r>
      <w:r w:rsidRPr="00765E83">
        <w:rPr>
          <w:sz w:val="22"/>
          <w:szCs w:val="22"/>
        </w:rPr>
        <w:t xml:space="preserve"> mellkasi fájdalom, amely </w:t>
      </w:r>
      <w:r w:rsidR="00E150FC">
        <w:rPr>
          <w:sz w:val="22"/>
          <w:szCs w:val="22"/>
        </w:rPr>
        <w:t xml:space="preserve">allergia által okozott </w:t>
      </w:r>
      <w:r w:rsidRPr="00765E83">
        <w:rPr>
          <w:sz w:val="22"/>
          <w:szCs w:val="22"/>
        </w:rPr>
        <w:t>szívinfarktus (</w:t>
      </w:r>
      <w:proofErr w:type="spellStart"/>
      <w:r w:rsidRPr="00765E83">
        <w:rPr>
          <w:sz w:val="22"/>
          <w:szCs w:val="22"/>
        </w:rPr>
        <w:t>Kounis</w:t>
      </w:r>
      <w:proofErr w:type="spellEnd"/>
      <w:r w:rsidRPr="00765E83">
        <w:rPr>
          <w:sz w:val="22"/>
          <w:szCs w:val="22"/>
        </w:rPr>
        <w:t>-szindróma) tünete lehet (a gyakoriság nem ismert)</w:t>
      </w:r>
    </w:p>
    <w:p w14:paraId="5CA6488A" w14:textId="27101034" w:rsidR="00BD2BEA" w:rsidRPr="00A90670" w:rsidRDefault="00587BAD" w:rsidP="00587BAD">
      <w:pPr>
        <w:numPr>
          <w:ilvl w:val="0"/>
          <w:numId w:val="47"/>
        </w:numPr>
        <w:rPr>
          <w:i/>
          <w:iCs/>
          <w:sz w:val="22"/>
          <w:szCs w:val="22"/>
        </w:rPr>
      </w:pPr>
      <w:r w:rsidRPr="00A90670">
        <w:rPr>
          <w:i/>
          <w:iCs/>
          <w:sz w:val="22"/>
          <w:szCs w:val="22"/>
        </w:rPr>
        <w:t>az egyik fehérvérsejttípus számának súlyos csökkenése (</w:t>
      </w:r>
      <w:proofErr w:type="spellStart"/>
      <w:r w:rsidRPr="00A90670">
        <w:rPr>
          <w:iCs/>
        </w:rPr>
        <w:t>agranulocitózis</w:t>
      </w:r>
      <w:proofErr w:type="spellEnd"/>
      <w:r w:rsidRPr="00A90670">
        <w:rPr>
          <w:i/>
          <w:iCs/>
          <w:sz w:val="22"/>
          <w:szCs w:val="22"/>
        </w:rPr>
        <w:t>), amely a súlyos fertőzések magas kockázatá</w:t>
      </w:r>
      <w:r w:rsidR="00E150FC">
        <w:rPr>
          <w:i/>
          <w:iCs/>
          <w:sz w:val="22"/>
          <w:szCs w:val="22"/>
        </w:rPr>
        <w:t>hoz vezet</w:t>
      </w:r>
      <w:r w:rsidRPr="00A90670">
        <w:rPr>
          <w:i/>
          <w:iCs/>
          <w:sz w:val="22"/>
          <w:szCs w:val="22"/>
        </w:rPr>
        <w:t xml:space="preserve"> (a gyakoriság nem ismert)</w:t>
      </w:r>
      <w:r w:rsidR="00BD2BEA" w:rsidRPr="00A90670">
        <w:rPr>
          <w:i/>
          <w:iCs/>
          <w:sz w:val="22"/>
          <w:szCs w:val="22"/>
        </w:rPr>
        <w:t>*</w:t>
      </w:r>
    </w:p>
    <w:p w14:paraId="7239B3F1" w14:textId="2E4A6BAA" w:rsidR="00BD2BEA" w:rsidRPr="001A419B" w:rsidRDefault="00BD2BEA" w:rsidP="00BD2BEA">
      <w:pPr>
        <w:numPr>
          <w:ilvl w:val="0"/>
          <w:numId w:val="47"/>
        </w:numPr>
        <w:rPr>
          <w:sz w:val="22"/>
          <w:szCs w:val="22"/>
        </w:rPr>
      </w:pPr>
      <w:r w:rsidRPr="00765E83">
        <w:rPr>
          <w:sz w:val="22"/>
          <w:szCs w:val="22"/>
        </w:rPr>
        <w:t xml:space="preserve">a törzsön megjelenő, vöröses színű, </w:t>
      </w:r>
      <w:r w:rsidRPr="001A419B">
        <w:rPr>
          <w:sz w:val="22"/>
          <w:szCs w:val="22"/>
        </w:rPr>
        <w:t>nem kiemelkedő, céltáblaszerű vagy körkörös foltok, melyek közepén gyakran hólyagok jelennek meg</w:t>
      </w:r>
      <w:r>
        <w:rPr>
          <w:sz w:val="22"/>
          <w:szCs w:val="22"/>
        </w:rPr>
        <w:t>, illetve</w:t>
      </w:r>
      <w:r w:rsidRPr="001A419B">
        <w:rPr>
          <w:sz w:val="22"/>
          <w:szCs w:val="22"/>
        </w:rPr>
        <w:t xml:space="preserve"> bőrhámlás</w:t>
      </w:r>
      <w:r>
        <w:rPr>
          <w:sz w:val="22"/>
          <w:szCs w:val="22"/>
        </w:rPr>
        <w:t>sal</w:t>
      </w:r>
      <w:r w:rsidRPr="001A419B">
        <w:rPr>
          <w:sz w:val="22"/>
          <w:szCs w:val="22"/>
        </w:rPr>
        <w:t xml:space="preserve">, száj-, torok-, orr-, nemi </w:t>
      </w:r>
      <w:r w:rsidR="00E150FC">
        <w:rPr>
          <w:sz w:val="22"/>
          <w:szCs w:val="22"/>
        </w:rPr>
        <w:t xml:space="preserve">szervi </w:t>
      </w:r>
      <w:r w:rsidRPr="001A419B">
        <w:rPr>
          <w:sz w:val="22"/>
          <w:szCs w:val="22"/>
        </w:rPr>
        <w:t>vagy szemfekél</w:t>
      </w:r>
      <w:r>
        <w:rPr>
          <w:sz w:val="22"/>
          <w:szCs w:val="22"/>
        </w:rPr>
        <w:t>lyel jár</w:t>
      </w:r>
      <w:r w:rsidRPr="001A419B">
        <w:rPr>
          <w:sz w:val="22"/>
          <w:szCs w:val="22"/>
        </w:rPr>
        <w:t>. Ezeket a súlyos bőrkiütéseket láz és influenzaszerű tünetek előzhetik meg (</w:t>
      </w:r>
      <w:proofErr w:type="spellStart"/>
      <w:r w:rsidRPr="00765E83">
        <w:rPr>
          <w:rStyle w:val="Instructions"/>
          <w:i w:val="0"/>
          <w:iCs w:val="0"/>
          <w:color w:val="auto"/>
          <w:sz w:val="22"/>
          <w:szCs w:val="22"/>
        </w:rPr>
        <w:t>Stevens</w:t>
      </w:r>
      <w:proofErr w:type="spellEnd"/>
      <w:r w:rsidRPr="00765E83">
        <w:rPr>
          <w:sz w:val="22"/>
        </w:rPr>
        <w:t>–</w:t>
      </w:r>
      <w:r w:rsidRPr="00765E83">
        <w:rPr>
          <w:rStyle w:val="Instructions"/>
          <w:i w:val="0"/>
          <w:iCs w:val="0"/>
          <w:color w:val="auto"/>
          <w:sz w:val="22"/>
          <w:szCs w:val="22"/>
        </w:rPr>
        <w:t>Johnson-szindróma</w:t>
      </w:r>
      <w:r w:rsidRPr="001A419B">
        <w:rPr>
          <w:rStyle w:val="Instructions"/>
          <w:color w:val="auto"/>
          <w:sz w:val="22"/>
          <w:szCs w:val="22"/>
        </w:rPr>
        <w:t xml:space="preserve">, </w:t>
      </w:r>
      <w:r w:rsidRPr="001A419B">
        <w:rPr>
          <w:color w:val="auto"/>
          <w:sz w:val="22"/>
          <w:szCs w:val="22"/>
        </w:rPr>
        <w:t xml:space="preserve">toxikus </w:t>
      </w:r>
      <w:proofErr w:type="spellStart"/>
      <w:r w:rsidRPr="001A419B">
        <w:rPr>
          <w:color w:val="auto"/>
          <w:sz w:val="22"/>
          <w:szCs w:val="22"/>
        </w:rPr>
        <w:t>epiderm</w:t>
      </w:r>
      <w:r w:rsidR="00584040">
        <w:rPr>
          <w:color w:val="auto"/>
          <w:sz w:val="22"/>
          <w:szCs w:val="22"/>
        </w:rPr>
        <w:t>á</w:t>
      </w:r>
      <w:r w:rsidRPr="001A419B">
        <w:rPr>
          <w:color w:val="auto"/>
          <w:sz w:val="22"/>
          <w:szCs w:val="22"/>
        </w:rPr>
        <w:t>lis</w:t>
      </w:r>
      <w:proofErr w:type="spellEnd"/>
      <w:r w:rsidRPr="001A419B">
        <w:rPr>
          <w:color w:val="auto"/>
          <w:sz w:val="22"/>
          <w:szCs w:val="22"/>
        </w:rPr>
        <w:t xml:space="preserve"> </w:t>
      </w:r>
      <w:proofErr w:type="spellStart"/>
      <w:r w:rsidRPr="001A419B">
        <w:rPr>
          <w:color w:val="auto"/>
          <w:sz w:val="22"/>
          <w:szCs w:val="22"/>
        </w:rPr>
        <w:t>ne</w:t>
      </w:r>
      <w:r w:rsidR="00584040">
        <w:rPr>
          <w:color w:val="auto"/>
          <w:sz w:val="22"/>
          <w:szCs w:val="22"/>
        </w:rPr>
        <w:t>k</w:t>
      </w:r>
      <w:r w:rsidRPr="001A419B">
        <w:rPr>
          <w:color w:val="auto"/>
          <w:sz w:val="22"/>
          <w:szCs w:val="22"/>
        </w:rPr>
        <w:t>rol</w:t>
      </w:r>
      <w:r w:rsidR="00584040">
        <w:rPr>
          <w:color w:val="auto"/>
          <w:sz w:val="22"/>
          <w:szCs w:val="22"/>
        </w:rPr>
        <w:t>íz</w:t>
      </w:r>
      <w:r w:rsidRPr="001A419B">
        <w:rPr>
          <w:color w:val="auto"/>
          <w:sz w:val="22"/>
          <w:szCs w:val="22"/>
        </w:rPr>
        <w:t>is</w:t>
      </w:r>
      <w:proofErr w:type="spellEnd"/>
      <w:r w:rsidRPr="001A419B">
        <w:rPr>
          <w:sz w:val="22"/>
          <w:szCs w:val="22"/>
        </w:rPr>
        <w:t xml:space="preserve">) (a gyakoriság </w:t>
      </w:r>
      <w:r w:rsidR="0080238C">
        <w:rPr>
          <w:sz w:val="22"/>
          <w:szCs w:val="22"/>
        </w:rPr>
        <w:t>ritka</w:t>
      </w:r>
      <w:r w:rsidRPr="001A419B">
        <w:rPr>
          <w:sz w:val="22"/>
          <w:szCs w:val="22"/>
        </w:rPr>
        <w:t>)</w:t>
      </w:r>
    </w:p>
    <w:p w14:paraId="2AB90E47" w14:textId="77777777" w:rsidR="00BD2BEA" w:rsidRPr="001A419B" w:rsidRDefault="00BD2BEA" w:rsidP="00BD2BEA">
      <w:pPr>
        <w:numPr>
          <w:ilvl w:val="0"/>
          <w:numId w:val="47"/>
        </w:numPr>
        <w:rPr>
          <w:sz w:val="22"/>
          <w:szCs w:val="22"/>
        </w:rPr>
      </w:pPr>
      <w:r w:rsidRPr="001A419B">
        <w:rPr>
          <w:sz w:val="22"/>
          <w:szCs w:val="22"/>
        </w:rPr>
        <w:t>kiterjedt bőrkiütés, magas testhőmérséklet és megnagyobbodott nyirokcsomók (DRESS-szindróma vagy gyógyszer által kiváltott túlérzékenység)</w:t>
      </w:r>
      <w:r>
        <w:rPr>
          <w:sz w:val="22"/>
          <w:szCs w:val="22"/>
        </w:rPr>
        <w:t xml:space="preserve"> </w:t>
      </w:r>
      <w:r w:rsidRPr="00D651C0">
        <w:rPr>
          <w:sz w:val="22"/>
          <w:szCs w:val="22"/>
        </w:rPr>
        <w:t>(a gyakoriság nem ismert)</w:t>
      </w:r>
    </w:p>
    <w:p w14:paraId="186578A9" w14:textId="77777777" w:rsidR="00BD2BEA" w:rsidRPr="00A90670" w:rsidRDefault="00BD2BEA" w:rsidP="00BD2BEA">
      <w:pPr>
        <w:numPr>
          <w:ilvl w:val="0"/>
          <w:numId w:val="47"/>
        </w:numPr>
        <w:rPr>
          <w:i/>
          <w:iCs/>
          <w:sz w:val="22"/>
          <w:szCs w:val="22"/>
        </w:rPr>
      </w:pPr>
      <w:r w:rsidRPr="00A90670">
        <w:rPr>
          <w:i/>
          <w:iCs/>
          <w:sz w:val="22"/>
          <w:szCs w:val="22"/>
        </w:rPr>
        <w:t>vörös, hámló, kiterjedt bőrkiütés, bőr alatti kitüremkedésekkel és hólyagokkal, melyet láz kísér. A tünetek általában a kezelés megkezdésekor jelentkeznek (akut generalizált exant</w:t>
      </w:r>
      <w:r w:rsidR="00584040">
        <w:rPr>
          <w:i/>
          <w:iCs/>
          <w:sz w:val="22"/>
          <w:szCs w:val="22"/>
        </w:rPr>
        <w:t>é</w:t>
      </w:r>
      <w:r w:rsidRPr="00A90670">
        <w:rPr>
          <w:i/>
          <w:iCs/>
          <w:sz w:val="22"/>
          <w:szCs w:val="22"/>
        </w:rPr>
        <w:t>más pus</w:t>
      </w:r>
      <w:r w:rsidR="00584040">
        <w:rPr>
          <w:i/>
          <w:iCs/>
          <w:sz w:val="22"/>
          <w:szCs w:val="22"/>
        </w:rPr>
        <w:t>z</w:t>
      </w:r>
      <w:r w:rsidRPr="00A90670">
        <w:rPr>
          <w:i/>
          <w:iCs/>
          <w:sz w:val="22"/>
          <w:szCs w:val="22"/>
        </w:rPr>
        <w:t>tul</w:t>
      </w:r>
      <w:r w:rsidR="00584040">
        <w:rPr>
          <w:i/>
          <w:iCs/>
          <w:sz w:val="22"/>
          <w:szCs w:val="22"/>
        </w:rPr>
        <w:t>óz</w:t>
      </w:r>
      <w:r w:rsidRPr="00A90670">
        <w:rPr>
          <w:i/>
          <w:iCs/>
          <w:sz w:val="22"/>
          <w:szCs w:val="22"/>
        </w:rPr>
        <w:t>is) (a gyakoriság nem ismert)*</w:t>
      </w:r>
    </w:p>
    <w:p w14:paraId="07D2AE16" w14:textId="78112B40" w:rsidR="00BD2BEA" w:rsidRPr="00A90670" w:rsidRDefault="00BD2BEA" w:rsidP="00BD2BEA">
      <w:pPr>
        <w:numPr>
          <w:ilvl w:val="0"/>
          <w:numId w:val="47"/>
        </w:numPr>
        <w:rPr>
          <w:i/>
          <w:iCs/>
          <w:sz w:val="22"/>
          <w:szCs w:val="22"/>
        </w:rPr>
      </w:pPr>
      <w:r w:rsidRPr="00A90670">
        <w:rPr>
          <w:i/>
          <w:iCs/>
          <w:sz w:val="22"/>
          <w:szCs w:val="22"/>
        </w:rPr>
        <w:t>kiterjedt, súlyos bőrgyulladás pikkelyes és hámló bőrrel (</w:t>
      </w:r>
      <w:proofErr w:type="spellStart"/>
      <w:r w:rsidRPr="00A90670">
        <w:rPr>
          <w:i/>
          <w:iCs/>
          <w:sz w:val="22"/>
          <w:szCs w:val="22"/>
        </w:rPr>
        <w:t>exfoliatív</w:t>
      </w:r>
      <w:proofErr w:type="spellEnd"/>
      <w:r w:rsidRPr="00A90670">
        <w:rPr>
          <w:i/>
          <w:iCs/>
          <w:sz w:val="22"/>
          <w:szCs w:val="22"/>
        </w:rPr>
        <w:t xml:space="preserve"> </w:t>
      </w:r>
      <w:proofErr w:type="spellStart"/>
      <w:r w:rsidRPr="00A90670">
        <w:rPr>
          <w:i/>
          <w:iCs/>
          <w:sz w:val="22"/>
          <w:szCs w:val="22"/>
        </w:rPr>
        <w:t>dermatitis</w:t>
      </w:r>
      <w:r w:rsidR="00584040">
        <w:rPr>
          <w:i/>
          <w:iCs/>
          <w:sz w:val="22"/>
          <w:szCs w:val="22"/>
        </w:rPr>
        <w:t>z</w:t>
      </w:r>
      <w:proofErr w:type="spellEnd"/>
      <w:r w:rsidRPr="00A90670">
        <w:rPr>
          <w:i/>
          <w:iCs/>
          <w:sz w:val="22"/>
          <w:szCs w:val="22"/>
        </w:rPr>
        <w:t xml:space="preserve">) (a gyakoriság </w:t>
      </w:r>
      <w:r w:rsidR="0080238C" w:rsidRPr="0080238C">
        <w:rPr>
          <w:i/>
          <w:iCs/>
          <w:sz w:val="22"/>
          <w:szCs w:val="22"/>
        </w:rPr>
        <w:t>ritka</w:t>
      </w:r>
      <w:r w:rsidRPr="00A90670">
        <w:rPr>
          <w:i/>
          <w:iCs/>
          <w:sz w:val="22"/>
          <w:szCs w:val="22"/>
        </w:rPr>
        <w:t>)*</w:t>
      </w:r>
    </w:p>
    <w:p w14:paraId="386D286E" w14:textId="7FC7BA71" w:rsidR="00BD2BEA" w:rsidRPr="00317475" w:rsidRDefault="00BD2BEA" w:rsidP="00BD2BEA">
      <w:pPr>
        <w:numPr>
          <w:ilvl w:val="0"/>
          <w:numId w:val="47"/>
        </w:numPr>
        <w:rPr>
          <w:i/>
          <w:iCs/>
          <w:sz w:val="22"/>
          <w:szCs w:val="22"/>
        </w:rPr>
      </w:pPr>
      <w:r w:rsidRPr="00A90670">
        <w:rPr>
          <w:i/>
          <w:iCs/>
          <w:sz w:val="22"/>
          <w:szCs w:val="22"/>
        </w:rPr>
        <w:t xml:space="preserve">gyors, </w:t>
      </w:r>
      <w:r w:rsidR="00CA484D" w:rsidRPr="00A90670">
        <w:rPr>
          <w:i/>
          <w:iCs/>
          <w:sz w:val="22"/>
          <w:szCs w:val="22"/>
        </w:rPr>
        <w:t>akaratlan izomösszehúzódások</w:t>
      </w:r>
      <w:r w:rsidRPr="00A90670">
        <w:rPr>
          <w:i/>
          <w:iCs/>
          <w:sz w:val="22"/>
          <w:szCs w:val="22"/>
        </w:rPr>
        <w:t xml:space="preserve">, amelyek a test kontrollálatlan </w:t>
      </w:r>
      <w:r w:rsidR="00E150FC">
        <w:rPr>
          <w:i/>
          <w:iCs/>
          <w:sz w:val="22"/>
          <w:szCs w:val="22"/>
        </w:rPr>
        <w:t>görcseivel</w:t>
      </w:r>
      <w:r w:rsidRPr="00A90670">
        <w:rPr>
          <w:i/>
          <w:iCs/>
          <w:sz w:val="22"/>
          <w:szCs w:val="22"/>
        </w:rPr>
        <w:t xml:space="preserve"> járnak </w:t>
      </w:r>
      <w:r w:rsidRPr="00317475">
        <w:rPr>
          <w:i/>
          <w:iCs/>
          <w:sz w:val="22"/>
          <w:szCs w:val="22"/>
        </w:rPr>
        <w:t>(</w:t>
      </w:r>
      <w:r w:rsidR="00515FC4" w:rsidRPr="00317475">
        <w:rPr>
          <w:i/>
          <w:iCs/>
          <w:sz w:val="22"/>
          <w:szCs w:val="22"/>
        </w:rPr>
        <w:t>görcs</w:t>
      </w:r>
      <w:r w:rsidR="00E150FC" w:rsidRPr="00317475">
        <w:rPr>
          <w:i/>
          <w:iCs/>
          <w:sz w:val="22"/>
          <w:szCs w:val="22"/>
        </w:rPr>
        <w:t>roham</w:t>
      </w:r>
      <w:r w:rsidRPr="00317475">
        <w:rPr>
          <w:i/>
          <w:iCs/>
          <w:sz w:val="22"/>
          <w:szCs w:val="22"/>
        </w:rPr>
        <w:t>) (a gyakoriság nem ismert)*</w:t>
      </w:r>
    </w:p>
    <w:p w14:paraId="4EB4E4C5" w14:textId="4A2CA381" w:rsidR="00BD2BEA" w:rsidRPr="00317475" w:rsidRDefault="00C80A7A" w:rsidP="00C80A7A">
      <w:pPr>
        <w:numPr>
          <w:ilvl w:val="0"/>
          <w:numId w:val="47"/>
        </w:numPr>
        <w:rPr>
          <w:sz w:val="22"/>
          <w:szCs w:val="22"/>
        </w:rPr>
      </w:pPr>
      <w:r w:rsidRPr="00317475">
        <w:rPr>
          <w:sz w:val="22"/>
          <w:szCs w:val="22"/>
        </w:rPr>
        <w:t xml:space="preserve">súlyos és tartós hasmenés véres-nyákos széklettel, amelyet a bélrendszer végső szakaszában, a vastagbélben a </w:t>
      </w:r>
      <w:proofErr w:type="spellStart"/>
      <w:r w:rsidRPr="00317475">
        <w:rPr>
          <w:i/>
          <w:iCs/>
          <w:sz w:val="22"/>
          <w:szCs w:val="22"/>
        </w:rPr>
        <w:t>Clostridioides</w:t>
      </w:r>
      <w:proofErr w:type="spellEnd"/>
      <w:r w:rsidRPr="00317475">
        <w:rPr>
          <w:i/>
          <w:iCs/>
          <w:sz w:val="22"/>
          <w:szCs w:val="22"/>
        </w:rPr>
        <w:t xml:space="preserve"> </w:t>
      </w:r>
      <w:proofErr w:type="spellStart"/>
      <w:r w:rsidRPr="00317475">
        <w:rPr>
          <w:i/>
          <w:iCs/>
          <w:sz w:val="22"/>
          <w:szCs w:val="22"/>
        </w:rPr>
        <w:t>difficile</w:t>
      </w:r>
      <w:proofErr w:type="spellEnd"/>
      <w:r w:rsidRPr="00317475">
        <w:rPr>
          <w:sz w:val="22"/>
          <w:szCs w:val="22"/>
        </w:rPr>
        <w:t xml:space="preserve"> nevű baktérium túlszaporodása</w:t>
      </w:r>
      <w:r w:rsidRPr="00317475" w:rsidDel="00CE12F5">
        <w:rPr>
          <w:sz w:val="22"/>
          <w:szCs w:val="22"/>
        </w:rPr>
        <w:t xml:space="preserve"> </w:t>
      </w:r>
      <w:r w:rsidRPr="00317475">
        <w:rPr>
          <w:sz w:val="22"/>
          <w:szCs w:val="22"/>
        </w:rPr>
        <w:t xml:space="preserve">miatti súlyos gyulladás okoz (álhártyás vastagbélgyulladás, </w:t>
      </w:r>
      <w:proofErr w:type="spellStart"/>
      <w:r w:rsidRPr="00317475">
        <w:rPr>
          <w:sz w:val="22"/>
          <w:szCs w:val="22"/>
        </w:rPr>
        <w:t>pszeudomembranózus</w:t>
      </w:r>
      <w:proofErr w:type="spellEnd"/>
      <w:r w:rsidRPr="00317475">
        <w:rPr>
          <w:sz w:val="22"/>
          <w:szCs w:val="22"/>
        </w:rPr>
        <w:t xml:space="preserve"> </w:t>
      </w:r>
      <w:proofErr w:type="spellStart"/>
      <w:r w:rsidRPr="00317475">
        <w:rPr>
          <w:sz w:val="22"/>
          <w:szCs w:val="22"/>
        </w:rPr>
        <w:t>kolitisz</w:t>
      </w:r>
      <w:proofErr w:type="spellEnd"/>
      <w:r w:rsidRPr="00317475">
        <w:rPr>
          <w:sz w:val="22"/>
          <w:szCs w:val="22"/>
        </w:rPr>
        <w:t xml:space="preserve">) </w:t>
      </w:r>
      <w:r w:rsidR="00BD2BEA" w:rsidRPr="00317475">
        <w:rPr>
          <w:sz w:val="22"/>
          <w:szCs w:val="22"/>
        </w:rPr>
        <w:t xml:space="preserve">(a gyakoriság </w:t>
      </w:r>
      <w:r w:rsidR="0080238C" w:rsidRPr="00317475">
        <w:rPr>
          <w:sz w:val="22"/>
          <w:szCs w:val="22"/>
        </w:rPr>
        <w:t>ritka</w:t>
      </w:r>
      <w:r w:rsidR="00BD2BEA" w:rsidRPr="00317475">
        <w:rPr>
          <w:sz w:val="22"/>
          <w:szCs w:val="22"/>
        </w:rPr>
        <w:t>)</w:t>
      </w:r>
    </w:p>
    <w:p w14:paraId="0CB9271F" w14:textId="23D45CFC" w:rsidR="00BD2BEA" w:rsidRPr="00317475" w:rsidRDefault="00BD2BEA" w:rsidP="00BD2BEA">
      <w:pPr>
        <w:numPr>
          <w:ilvl w:val="0"/>
          <w:numId w:val="47"/>
        </w:numPr>
        <w:rPr>
          <w:sz w:val="22"/>
          <w:szCs w:val="22"/>
        </w:rPr>
      </w:pPr>
      <w:r w:rsidRPr="00317475">
        <w:rPr>
          <w:sz w:val="22"/>
          <w:szCs w:val="22"/>
        </w:rPr>
        <w:t xml:space="preserve">hasi fájdalom és görcsök, hasmenés és láz, amely alkalmanként </w:t>
      </w:r>
      <w:r w:rsidR="00C91BFC" w:rsidRPr="00317475">
        <w:rPr>
          <w:sz w:val="22"/>
          <w:szCs w:val="22"/>
        </w:rPr>
        <w:t>hányingerrel</w:t>
      </w:r>
      <w:r w:rsidRPr="00317475">
        <w:rPr>
          <w:sz w:val="22"/>
          <w:szCs w:val="22"/>
        </w:rPr>
        <w:t xml:space="preserve"> és hányással jár</w:t>
      </w:r>
      <w:r w:rsidR="00C91BFC" w:rsidRPr="00317475">
        <w:rPr>
          <w:sz w:val="22"/>
          <w:szCs w:val="22"/>
        </w:rPr>
        <w:t>;</w:t>
      </w:r>
      <w:r w:rsidRPr="00317475">
        <w:rPr>
          <w:sz w:val="22"/>
          <w:szCs w:val="22"/>
        </w:rPr>
        <w:t xml:space="preserve"> </w:t>
      </w:r>
      <w:r w:rsidR="00C91BFC" w:rsidRPr="00317475">
        <w:rPr>
          <w:sz w:val="22"/>
          <w:szCs w:val="22"/>
        </w:rPr>
        <w:t xml:space="preserve">ezek </w:t>
      </w:r>
      <w:r w:rsidRPr="00317475">
        <w:rPr>
          <w:sz w:val="22"/>
          <w:szCs w:val="22"/>
        </w:rPr>
        <w:t>a vékony- és vastag</w:t>
      </w:r>
      <w:r w:rsidR="00515FC4" w:rsidRPr="00317475">
        <w:rPr>
          <w:sz w:val="22"/>
          <w:szCs w:val="22"/>
        </w:rPr>
        <w:t>b</w:t>
      </w:r>
      <w:r w:rsidRPr="00317475">
        <w:rPr>
          <w:sz w:val="22"/>
          <w:szCs w:val="22"/>
        </w:rPr>
        <w:t>él gyulladásának (</w:t>
      </w:r>
      <w:proofErr w:type="spellStart"/>
      <w:r w:rsidRPr="00317475">
        <w:rPr>
          <w:sz w:val="22"/>
          <w:szCs w:val="22"/>
        </w:rPr>
        <w:t>enterokolitisz</w:t>
      </w:r>
      <w:proofErr w:type="spellEnd"/>
      <w:r w:rsidRPr="00317475">
        <w:rPr>
          <w:sz w:val="22"/>
          <w:szCs w:val="22"/>
        </w:rPr>
        <w:t xml:space="preserve">) tünetei (a gyakoriság </w:t>
      </w:r>
      <w:r w:rsidR="00326AFE" w:rsidRPr="00317475">
        <w:rPr>
          <w:sz w:val="22"/>
          <w:szCs w:val="22"/>
        </w:rPr>
        <w:t>ritka</w:t>
      </w:r>
      <w:r w:rsidRPr="00317475">
        <w:rPr>
          <w:sz w:val="22"/>
          <w:szCs w:val="22"/>
        </w:rPr>
        <w:t>)</w:t>
      </w:r>
    </w:p>
    <w:p w14:paraId="361E83AA" w14:textId="0A2D9267" w:rsidR="00BD2BEA" w:rsidRPr="00A90670" w:rsidRDefault="00BD2BEA" w:rsidP="00BD2BEA">
      <w:pPr>
        <w:numPr>
          <w:ilvl w:val="0"/>
          <w:numId w:val="47"/>
        </w:numPr>
        <w:rPr>
          <w:i/>
          <w:iCs/>
          <w:sz w:val="22"/>
          <w:szCs w:val="22"/>
        </w:rPr>
      </w:pPr>
      <w:r w:rsidRPr="00317475">
        <w:rPr>
          <w:i/>
          <w:iCs/>
          <w:sz w:val="22"/>
          <w:szCs w:val="22"/>
        </w:rPr>
        <w:t xml:space="preserve">kimerültség és </w:t>
      </w:r>
      <w:r w:rsidR="00C91BFC" w:rsidRPr="00317475">
        <w:rPr>
          <w:i/>
          <w:iCs/>
          <w:sz w:val="22"/>
          <w:szCs w:val="22"/>
        </w:rPr>
        <w:t>hányinger</w:t>
      </w:r>
      <w:r w:rsidRPr="00317475">
        <w:rPr>
          <w:i/>
          <w:iCs/>
          <w:sz w:val="22"/>
          <w:szCs w:val="22"/>
        </w:rPr>
        <w:t>, bőrreakció, hasi fájdalom, viszketés, sötét színű vizelet, a bőr és</w:t>
      </w:r>
      <w:r w:rsidRPr="00A90670">
        <w:rPr>
          <w:i/>
          <w:iCs/>
          <w:sz w:val="22"/>
          <w:szCs w:val="22"/>
        </w:rPr>
        <w:t xml:space="preserve"> szemfehérje sárgás elszíneződése, amelyek májkárosodás </w:t>
      </w:r>
      <w:r w:rsidR="00C91BFC">
        <w:rPr>
          <w:i/>
          <w:iCs/>
          <w:sz w:val="22"/>
          <w:szCs w:val="22"/>
        </w:rPr>
        <w:t>tünetei</w:t>
      </w:r>
      <w:r w:rsidRPr="00A90670">
        <w:rPr>
          <w:i/>
          <w:iCs/>
          <w:sz w:val="22"/>
          <w:szCs w:val="22"/>
        </w:rPr>
        <w:t xml:space="preserve"> lehetnek (</w:t>
      </w:r>
      <w:proofErr w:type="spellStart"/>
      <w:r w:rsidR="00584040" w:rsidRPr="00A90670">
        <w:rPr>
          <w:i/>
          <w:iCs/>
          <w:sz w:val="22"/>
          <w:szCs w:val="22"/>
        </w:rPr>
        <w:t>kolesztatikus</w:t>
      </w:r>
      <w:proofErr w:type="spellEnd"/>
      <w:r w:rsidR="00584040" w:rsidRPr="00A90670">
        <w:rPr>
          <w:i/>
          <w:iCs/>
          <w:sz w:val="22"/>
          <w:szCs w:val="22"/>
        </w:rPr>
        <w:t xml:space="preserve"> </w:t>
      </w:r>
      <w:r w:rsidRPr="00A90670">
        <w:rPr>
          <w:i/>
          <w:iCs/>
          <w:sz w:val="22"/>
          <w:szCs w:val="22"/>
        </w:rPr>
        <w:t>hepatitis</w:t>
      </w:r>
      <w:r w:rsidR="00584040" w:rsidRPr="00032ADE">
        <w:rPr>
          <w:i/>
          <w:iCs/>
          <w:sz w:val="22"/>
          <w:szCs w:val="22"/>
        </w:rPr>
        <w:t>z</w:t>
      </w:r>
      <w:r w:rsidRPr="00A90670">
        <w:rPr>
          <w:i/>
          <w:iCs/>
          <w:sz w:val="22"/>
          <w:szCs w:val="22"/>
        </w:rPr>
        <w:t>) (a gyakoriság nem ismert)*</w:t>
      </w:r>
    </w:p>
    <w:p w14:paraId="4BADDB76" w14:textId="11563A89" w:rsidR="00BD2BEA" w:rsidRPr="00A90670" w:rsidRDefault="00BD2BEA" w:rsidP="00BD2BEA">
      <w:pPr>
        <w:numPr>
          <w:ilvl w:val="0"/>
          <w:numId w:val="47"/>
        </w:numPr>
        <w:rPr>
          <w:i/>
          <w:iCs/>
          <w:sz w:val="22"/>
          <w:szCs w:val="22"/>
        </w:rPr>
      </w:pPr>
      <w:r w:rsidRPr="00A90670">
        <w:rPr>
          <w:i/>
          <w:iCs/>
          <w:sz w:val="22"/>
          <w:szCs w:val="22"/>
        </w:rPr>
        <w:t xml:space="preserve">hasi fájdalom, </w:t>
      </w:r>
      <w:r w:rsidR="00C91BFC">
        <w:rPr>
          <w:i/>
          <w:iCs/>
          <w:sz w:val="22"/>
          <w:szCs w:val="22"/>
        </w:rPr>
        <w:t xml:space="preserve">hányinger </w:t>
      </w:r>
      <w:r w:rsidRPr="00A90670">
        <w:rPr>
          <w:i/>
          <w:iCs/>
          <w:sz w:val="22"/>
          <w:szCs w:val="22"/>
        </w:rPr>
        <w:t>és hányás, melyek az epepangás (</w:t>
      </w:r>
      <w:r w:rsidR="00584040" w:rsidRPr="00A90670">
        <w:rPr>
          <w:i/>
          <w:iCs/>
          <w:sz w:val="22"/>
          <w:szCs w:val="22"/>
        </w:rPr>
        <w:t>kolesztázis</w:t>
      </w:r>
      <w:r w:rsidRPr="00A90670">
        <w:rPr>
          <w:i/>
          <w:iCs/>
          <w:sz w:val="22"/>
          <w:szCs w:val="22"/>
        </w:rPr>
        <w:t>) tünetei (a gyakoriság nem ismert)*</w:t>
      </w:r>
    </w:p>
    <w:p w14:paraId="67C91B60" w14:textId="34104754" w:rsidR="00BD2BEA" w:rsidRPr="00A90670" w:rsidRDefault="00BD2BEA" w:rsidP="0080238C">
      <w:pPr>
        <w:numPr>
          <w:ilvl w:val="0"/>
          <w:numId w:val="47"/>
        </w:numPr>
        <w:rPr>
          <w:i/>
          <w:iCs/>
          <w:sz w:val="22"/>
          <w:szCs w:val="22"/>
        </w:rPr>
      </w:pPr>
      <w:r w:rsidRPr="00A90670">
        <w:rPr>
          <w:i/>
          <w:iCs/>
          <w:sz w:val="22"/>
          <w:szCs w:val="22"/>
        </w:rPr>
        <w:t>csökkent vagy fokozott vizeletürítés, éjszakai vizeletürítés, oldalfájdalmak, amelyek esetleg lázzal és kiütésekkel járnak, melyek a vesegyulladás (</w:t>
      </w:r>
      <w:r w:rsidR="00584040" w:rsidRPr="00A90670">
        <w:rPr>
          <w:i/>
          <w:iCs/>
          <w:sz w:val="22"/>
          <w:szCs w:val="22"/>
        </w:rPr>
        <w:t>tubulointers</w:t>
      </w:r>
      <w:r w:rsidR="00AE1896">
        <w:rPr>
          <w:i/>
          <w:iCs/>
          <w:sz w:val="22"/>
          <w:szCs w:val="22"/>
        </w:rPr>
        <w:t>z</w:t>
      </w:r>
      <w:r w:rsidR="00584040" w:rsidRPr="00A90670">
        <w:rPr>
          <w:i/>
          <w:iCs/>
          <w:sz w:val="22"/>
          <w:szCs w:val="22"/>
        </w:rPr>
        <w:t>ticiális nefritisz</w:t>
      </w:r>
      <w:r w:rsidRPr="00A90670">
        <w:rPr>
          <w:i/>
          <w:iCs/>
          <w:sz w:val="22"/>
          <w:szCs w:val="22"/>
        </w:rPr>
        <w:t xml:space="preserve">) tünetei (a gyakoriság </w:t>
      </w:r>
      <w:r w:rsidR="0080238C" w:rsidRPr="0080238C">
        <w:rPr>
          <w:i/>
          <w:iCs/>
          <w:sz w:val="22"/>
          <w:szCs w:val="22"/>
        </w:rPr>
        <w:t>ritka</w:t>
      </w:r>
      <w:r w:rsidRPr="00A90670">
        <w:rPr>
          <w:i/>
          <w:iCs/>
          <w:sz w:val="22"/>
          <w:szCs w:val="22"/>
        </w:rPr>
        <w:t>)*</w:t>
      </w:r>
    </w:p>
    <w:p w14:paraId="292C2617" w14:textId="77777777" w:rsidR="00BD2BEA" w:rsidRPr="00765E83" w:rsidRDefault="00BD2BEA" w:rsidP="00A90670">
      <w:pPr>
        <w:ind w:left="720"/>
        <w:rPr>
          <w:sz w:val="22"/>
          <w:szCs w:val="22"/>
        </w:rPr>
      </w:pPr>
    </w:p>
    <w:p w14:paraId="1DBE0FA2" w14:textId="6F8D25C6" w:rsidR="00BD2BEA" w:rsidRPr="00BD2BEA" w:rsidRDefault="002C354F" w:rsidP="00A90670">
      <w:pPr>
        <w:ind w:right="-29" w:firstLine="360"/>
        <w:rPr>
          <w:noProof/>
          <w:sz w:val="22"/>
          <w:szCs w:val="22"/>
        </w:rPr>
      </w:pPr>
      <w:r>
        <w:rPr>
          <w:noProof/>
          <w:sz w:val="22"/>
          <w:szCs w:val="22"/>
        </w:rPr>
        <w:t>*</w:t>
      </w:r>
      <w:r w:rsidR="00BD2BEA">
        <w:rPr>
          <w:noProof/>
          <w:sz w:val="22"/>
          <w:szCs w:val="22"/>
        </w:rPr>
        <w:t xml:space="preserve">A </w:t>
      </w:r>
      <w:r w:rsidR="00BD2BEA" w:rsidRPr="00FD6356">
        <w:rPr>
          <w:noProof/>
          <w:sz w:val="22"/>
          <w:szCs w:val="22"/>
        </w:rPr>
        <w:t>dőlt betűkkel</w:t>
      </w:r>
      <w:r w:rsidR="00BD2BEA">
        <w:rPr>
          <w:noProof/>
          <w:sz w:val="22"/>
          <w:szCs w:val="22"/>
        </w:rPr>
        <w:t xml:space="preserve"> szedett mellékhatások </w:t>
      </w:r>
      <w:r w:rsidR="00505AF9">
        <w:rPr>
          <w:noProof/>
          <w:sz w:val="22"/>
          <w:szCs w:val="22"/>
        </w:rPr>
        <w:t xml:space="preserve">előfordulhatnak </w:t>
      </w:r>
      <w:r>
        <w:rPr>
          <w:noProof/>
          <w:sz w:val="22"/>
          <w:szCs w:val="22"/>
        </w:rPr>
        <w:t>a szultamicillin szedése mellett, mivel ezeket az ampicillin és/vagy szulbaktám/ampicillin izomba vagy vénába történő beadásakor figyelték meg.</w:t>
      </w:r>
    </w:p>
    <w:p w14:paraId="1F6A7413" w14:textId="77777777" w:rsidR="00BD2BEA" w:rsidRDefault="00BD2BEA" w:rsidP="00BE539E">
      <w:pPr>
        <w:ind w:right="-29"/>
        <w:rPr>
          <w:noProof/>
          <w:sz w:val="22"/>
          <w:szCs w:val="22"/>
        </w:rPr>
      </w:pPr>
    </w:p>
    <w:p w14:paraId="51F3B58C" w14:textId="77777777" w:rsidR="002C354F" w:rsidRDefault="002C354F" w:rsidP="00BE539E">
      <w:pPr>
        <w:ind w:right="-29"/>
        <w:rPr>
          <w:b/>
          <w:bCs/>
          <w:noProof/>
          <w:sz w:val="22"/>
          <w:szCs w:val="22"/>
          <w:u w:val="single"/>
        </w:rPr>
      </w:pPr>
      <w:r w:rsidRPr="00A90670">
        <w:rPr>
          <w:b/>
          <w:bCs/>
          <w:noProof/>
          <w:sz w:val="22"/>
          <w:szCs w:val="22"/>
          <w:u w:val="single"/>
        </w:rPr>
        <w:t>További mellékhatások</w:t>
      </w:r>
    </w:p>
    <w:p w14:paraId="0D88A1FD" w14:textId="77777777" w:rsidR="002C354F" w:rsidRDefault="002C354F" w:rsidP="00BE539E">
      <w:pPr>
        <w:ind w:right="-29"/>
        <w:rPr>
          <w:b/>
          <w:bCs/>
          <w:noProof/>
          <w:sz w:val="22"/>
          <w:szCs w:val="22"/>
          <w:u w:val="single"/>
        </w:rPr>
      </w:pPr>
    </w:p>
    <w:p w14:paraId="4DBB307D" w14:textId="335D3F10" w:rsidR="002C354F" w:rsidRPr="002C354F" w:rsidRDefault="002C354F" w:rsidP="00A90670"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Beszéljen </w:t>
      </w:r>
      <w:r w:rsidR="006E228C">
        <w:rPr>
          <w:sz w:val="22"/>
          <w:szCs w:val="22"/>
        </w:rPr>
        <w:t>kezelő</w:t>
      </w:r>
      <w:r>
        <w:rPr>
          <w:sz w:val="22"/>
          <w:szCs w:val="22"/>
        </w:rPr>
        <w:t>orvosával, ha az alábbi mellékhatások bármelyikét tapasztalja:</w:t>
      </w:r>
    </w:p>
    <w:p w14:paraId="2140137D" w14:textId="77777777" w:rsidR="002C354F" w:rsidRPr="00BE539E" w:rsidRDefault="002C354F" w:rsidP="00BE539E">
      <w:pPr>
        <w:ind w:right="-29"/>
        <w:rPr>
          <w:noProof/>
          <w:sz w:val="22"/>
          <w:szCs w:val="22"/>
        </w:rPr>
      </w:pPr>
    </w:p>
    <w:p w14:paraId="3238615A" w14:textId="77777777" w:rsidR="00623C89" w:rsidRPr="00BE539E" w:rsidRDefault="00623C89" w:rsidP="00BE539E">
      <w:pPr>
        <w:ind w:right="-29"/>
        <w:rPr>
          <w:noProof/>
          <w:sz w:val="22"/>
          <w:szCs w:val="22"/>
        </w:rPr>
      </w:pPr>
      <w:r w:rsidRPr="00BE539E">
        <w:rPr>
          <w:noProof/>
          <w:sz w:val="22"/>
          <w:szCs w:val="22"/>
        </w:rPr>
        <w:t>Az Unasyn alkalmazása során gyakoriság szerint a következő mellékhatásokat észlelték:</w:t>
      </w:r>
    </w:p>
    <w:p w14:paraId="37FB835A" w14:textId="77777777" w:rsidR="00623C89" w:rsidRPr="00BE539E" w:rsidRDefault="00623C89" w:rsidP="00BE539E">
      <w:pPr>
        <w:ind w:right="-29"/>
        <w:rPr>
          <w:b/>
          <w:noProof/>
          <w:sz w:val="22"/>
          <w:szCs w:val="22"/>
        </w:rPr>
      </w:pPr>
    </w:p>
    <w:p w14:paraId="46EADC60" w14:textId="77777777" w:rsidR="00623C89" w:rsidRPr="00BE539E" w:rsidRDefault="00623C89" w:rsidP="00BE539E">
      <w:pPr>
        <w:ind w:right="-29"/>
        <w:rPr>
          <w:noProof/>
          <w:sz w:val="22"/>
          <w:szCs w:val="22"/>
        </w:rPr>
      </w:pPr>
      <w:r w:rsidRPr="00BE539E">
        <w:rPr>
          <w:b/>
          <w:noProof/>
          <w:sz w:val="22"/>
          <w:szCs w:val="22"/>
        </w:rPr>
        <w:t>Nagyon gyakori</w:t>
      </w:r>
      <w:r w:rsidR="00ED32C1" w:rsidRPr="001B05AC">
        <w:rPr>
          <w:b/>
          <w:bCs/>
          <w:noProof/>
          <w:sz w:val="22"/>
          <w:szCs w:val="22"/>
        </w:rPr>
        <w:t>:</w:t>
      </w:r>
      <w:r w:rsidR="00ED32C1">
        <w:rPr>
          <w:noProof/>
          <w:sz w:val="22"/>
          <w:szCs w:val="22"/>
        </w:rPr>
        <w:t xml:space="preserve"> </w:t>
      </w:r>
      <w:r w:rsidRPr="00BE539E">
        <w:rPr>
          <w:noProof/>
          <w:sz w:val="22"/>
          <w:szCs w:val="22"/>
        </w:rPr>
        <w:t>10</w:t>
      </w:r>
      <w:r w:rsidR="00ED32C1">
        <w:rPr>
          <w:noProof/>
          <w:sz w:val="22"/>
          <w:szCs w:val="22"/>
        </w:rPr>
        <w:t xml:space="preserve"> beteg</w:t>
      </w:r>
      <w:r w:rsidR="00CE6932" w:rsidRPr="00BE539E">
        <w:rPr>
          <w:noProof/>
          <w:sz w:val="22"/>
          <w:szCs w:val="22"/>
        </w:rPr>
        <w:t>ből</w:t>
      </w:r>
      <w:r w:rsidRPr="00BE539E">
        <w:rPr>
          <w:noProof/>
          <w:sz w:val="22"/>
          <w:szCs w:val="22"/>
        </w:rPr>
        <w:t xml:space="preserve"> több mint 1 beteget érint</w:t>
      </w:r>
      <w:r w:rsidR="007B14B8" w:rsidRPr="00BE539E">
        <w:rPr>
          <w:noProof/>
          <w:sz w:val="22"/>
          <w:szCs w:val="22"/>
        </w:rPr>
        <w:t>het</w:t>
      </w:r>
    </w:p>
    <w:p w14:paraId="3B15300F" w14:textId="77777777" w:rsidR="00623C89" w:rsidRPr="00934015" w:rsidRDefault="00623C89" w:rsidP="00986A69">
      <w:pPr>
        <w:numPr>
          <w:ilvl w:val="0"/>
          <w:numId w:val="42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934015">
        <w:rPr>
          <w:noProof/>
          <w:sz w:val="22"/>
          <w:szCs w:val="22"/>
        </w:rPr>
        <w:t>hasmenés</w:t>
      </w:r>
    </w:p>
    <w:p w14:paraId="36E1797B" w14:textId="77777777" w:rsidR="00623C89" w:rsidRPr="00934015" w:rsidRDefault="00623C89" w:rsidP="00BE539E">
      <w:pPr>
        <w:ind w:right="-29"/>
        <w:rPr>
          <w:noProof/>
          <w:sz w:val="22"/>
          <w:szCs w:val="22"/>
        </w:rPr>
      </w:pPr>
    </w:p>
    <w:p w14:paraId="02FE28D9" w14:textId="77777777" w:rsidR="00623C89" w:rsidRPr="00934015" w:rsidRDefault="00623C89" w:rsidP="00BE539E">
      <w:pPr>
        <w:ind w:right="-29"/>
        <w:rPr>
          <w:noProof/>
          <w:sz w:val="22"/>
          <w:szCs w:val="22"/>
        </w:rPr>
      </w:pPr>
      <w:r w:rsidRPr="00934015">
        <w:rPr>
          <w:b/>
          <w:noProof/>
          <w:sz w:val="22"/>
          <w:szCs w:val="22"/>
        </w:rPr>
        <w:t>Gyakori</w:t>
      </w:r>
      <w:r w:rsidR="00741B49" w:rsidRPr="001B05AC">
        <w:rPr>
          <w:b/>
          <w:bCs/>
          <w:noProof/>
          <w:sz w:val="22"/>
          <w:szCs w:val="22"/>
        </w:rPr>
        <w:t>:</w:t>
      </w:r>
      <w:r w:rsidR="00741B49">
        <w:rPr>
          <w:noProof/>
          <w:sz w:val="22"/>
          <w:szCs w:val="22"/>
        </w:rPr>
        <w:t xml:space="preserve"> </w:t>
      </w:r>
      <w:r w:rsidR="00CE6932" w:rsidRPr="00934015">
        <w:rPr>
          <w:noProof/>
          <w:sz w:val="22"/>
          <w:szCs w:val="22"/>
        </w:rPr>
        <w:t>10</w:t>
      </w:r>
      <w:r w:rsidR="00741B49">
        <w:rPr>
          <w:noProof/>
          <w:sz w:val="22"/>
          <w:szCs w:val="22"/>
        </w:rPr>
        <w:t xml:space="preserve"> beteg</w:t>
      </w:r>
      <w:r w:rsidR="00CE6932" w:rsidRPr="00934015">
        <w:rPr>
          <w:noProof/>
          <w:sz w:val="22"/>
          <w:szCs w:val="22"/>
        </w:rPr>
        <w:t>ből legfeljebb 1</w:t>
      </w:r>
      <w:r w:rsidRPr="00934015">
        <w:rPr>
          <w:noProof/>
          <w:sz w:val="22"/>
          <w:szCs w:val="22"/>
        </w:rPr>
        <w:t xml:space="preserve"> beteget érint</w:t>
      </w:r>
      <w:r w:rsidR="007B14B8" w:rsidRPr="00934015">
        <w:rPr>
          <w:noProof/>
          <w:sz w:val="22"/>
          <w:szCs w:val="22"/>
        </w:rPr>
        <w:t>het</w:t>
      </w:r>
    </w:p>
    <w:p w14:paraId="6B71B30B" w14:textId="77777777" w:rsidR="00623C89" w:rsidRPr="00934015" w:rsidRDefault="00623C89" w:rsidP="00BE539E">
      <w:pPr>
        <w:numPr>
          <w:ilvl w:val="0"/>
          <w:numId w:val="42"/>
        </w:numPr>
        <w:ind w:right="-29"/>
        <w:rPr>
          <w:noProof/>
          <w:sz w:val="22"/>
          <w:szCs w:val="22"/>
        </w:rPr>
      </w:pPr>
      <w:r w:rsidRPr="00934015">
        <w:rPr>
          <w:noProof/>
          <w:sz w:val="22"/>
          <w:szCs w:val="22"/>
        </w:rPr>
        <w:t>hányinger, hasi fájdalom</w:t>
      </w:r>
    </w:p>
    <w:p w14:paraId="03EE9F45" w14:textId="77777777" w:rsidR="00623C89" w:rsidRPr="00BE539E" w:rsidRDefault="00623C89" w:rsidP="00BE539E">
      <w:pPr>
        <w:ind w:right="-29"/>
        <w:rPr>
          <w:noProof/>
          <w:sz w:val="22"/>
          <w:szCs w:val="22"/>
        </w:rPr>
      </w:pPr>
    </w:p>
    <w:p w14:paraId="7460BE41" w14:textId="77777777" w:rsidR="00623C89" w:rsidRPr="00BE539E" w:rsidRDefault="00623C89" w:rsidP="00BE539E">
      <w:pPr>
        <w:ind w:right="-29"/>
        <w:rPr>
          <w:noProof/>
          <w:sz w:val="22"/>
          <w:szCs w:val="22"/>
        </w:rPr>
      </w:pPr>
      <w:r w:rsidRPr="00BE539E">
        <w:rPr>
          <w:b/>
          <w:noProof/>
          <w:sz w:val="22"/>
          <w:szCs w:val="22"/>
        </w:rPr>
        <w:t>Nem gyakori</w:t>
      </w:r>
      <w:r w:rsidR="00741B49" w:rsidRPr="001B05AC">
        <w:rPr>
          <w:b/>
          <w:bCs/>
          <w:noProof/>
          <w:sz w:val="22"/>
          <w:szCs w:val="22"/>
        </w:rPr>
        <w:t>:</w:t>
      </w:r>
      <w:r w:rsidR="00741B49">
        <w:rPr>
          <w:noProof/>
          <w:sz w:val="22"/>
          <w:szCs w:val="22"/>
        </w:rPr>
        <w:t xml:space="preserve"> </w:t>
      </w:r>
      <w:r w:rsidR="00CE6932" w:rsidRPr="00BE539E">
        <w:rPr>
          <w:noProof/>
          <w:sz w:val="22"/>
          <w:szCs w:val="22"/>
        </w:rPr>
        <w:t>100</w:t>
      </w:r>
      <w:r w:rsidR="00741B49">
        <w:rPr>
          <w:noProof/>
          <w:sz w:val="22"/>
          <w:szCs w:val="22"/>
        </w:rPr>
        <w:t xml:space="preserve"> beteg</w:t>
      </w:r>
      <w:r w:rsidR="00CE6932" w:rsidRPr="00BE539E">
        <w:rPr>
          <w:noProof/>
          <w:sz w:val="22"/>
          <w:szCs w:val="22"/>
        </w:rPr>
        <w:t>b</w:t>
      </w:r>
      <w:r w:rsidR="00741B49">
        <w:rPr>
          <w:noProof/>
          <w:sz w:val="22"/>
          <w:szCs w:val="22"/>
        </w:rPr>
        <w:t>ő</w:t>
      </w:r>
      <w:r w:rsidR="00CE6932" w:rsidRPr="00BE539E">
        <w:rPr>
          <w:noProof/>
          <w:sz w:val="22"/>
          <w:szCs w:val="22"/>
        </w:rPr>
        <w:t>l legfeljebb 1</w:t>
      </w:r>
      <w:r w:rsidRPr="00BE539E">
        <w:rPr>
          <w:noProof/>
          <w:sz w:val="22"/>
          <w:szCs w:val="22"/>
        </w:rPr>
        <w:t xml:space="preserve"> beteget érint</w:t>
      </w:r>
      <w:r w:rsidR="007B14B8" w:rsidRPr="00BE539E">
        <w:rPr>
          <w:noProof/>
          <w:sz w:val="22"/>
          <w:szCs w:val="22"/>
        </w:rPr>
        <w:t>het</w:t>
      </w:r>
    </w:p>
    <w:p w14:paraId="3E6FB98D" w14:textId="77777777" w:rsidR="00623C89" w:rsidRPr="00BE539E" w:rsidRDefault="00623C89" w:rsidP="00986A69">
      <w:pPr>
        <w:numPr>
          <w:ilvl w:val="0"/>
          <w:numId w:val="42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65435B">
        <w:rPr>
          <w:noProof/>
          <w:sz w:val="22"/>
          <w:szCs w:val="22"/>
        </w:rPr>
        <w:t>vérlemezkeszám-csökkenés</w:t>
      </w:r>
    </w:p>
    <w:p w14:paraId="5F2E2C77" w14:textId="77777777" w:rsidR="00623C89" w:rsidRPr="00BE539E" w:rsidRDefault="00623C89" w:rsidP="00986A69">
      <w:pPr>
        <w:numPr>
          <w:ilvl w:val="0"/>
          <w:numId w:val="42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BE539E">
        <w:rPr>
          <w:noProof/>
          <w:sz w:val="22"/>
          <w:szCs w:val="22"/>
        </w:rPr>
        <w:t>fejfájás, álmosság</w:t>
      </w:r>
    </w:p>
    <w:p w14:paraId="096CADB2" w14:textId="77777777" w:rsidR="00191469" w:rsidRDefault="00623C89" w:rsidP="00986A69">
      <w:pPr>
        <w:numPr>
          <w:ilvl w:val="0"/>
          <w:numId w:val="42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BE539E">
        <w:rPr>
          <w:noProof/>
          <w:sz w:val="22"/>
          <w:szCs w:val="22"/>
        </w:rPr>
        <w:t>hányás</w:t>
      </w:r>
    </w:p>
    <w:p w14:paraId="29503EB0" w14:textId="77777777" w:rsidR="00191469" w:rsidRDefault="00623C89" w:rsidP="0065435B">
      <w:pPr>
        <w:numPr>
          <w:ilvl w:val="0"/>
          <w:numId w:val="42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934015">
        <w:rPr>
          <w:noProof/>
          <w:sz w:val="22"/>
          <w:szCs w:val="22"/>
        </w:rPr>
        <w:t>kimerültség</w:t>
      </w:r>
      <w:r w:rsidR="00934015">
        <w:rPr>
          <w:noProof/>
          <w:sz w:val="22"/>
          <w:szCs w:val="22"/>
        </w:rPr>
        <w:t>, rossz közérzet</w:t>
      </w:r>
    </w:p>
    <w:p w14:paraId="0681A22F" w14:textId="77777777" w:rsidR="00623C89" w:rsidRPr="000E2CD8" w:rsidRDefault="00623C89" w:rsidP="0065435B">
      <w:pPr>
        <w:ind w:left="454" w:right="-29"/>
        <w:rPr>
          <w:noProof/>
          <w:sz w:val="22"/>
          <w:szCs w:val="22"/>
        </w:rPr>
      </w:pPr>
    </w:p>
    <w:p w14:paraId="36379A0D" w14:textId="77777777" w:rsidR="00623C89" w:rsidRPr="00BE539E" w:rsidRDefault="00623C89" w:rsidP="00191469">
      <w:pPr>
        <w:ind w:right="-29"/>
        <w:rPr>
          <w:noProof/>
          <w:sz w:val="22"/>
          <w:szCs w:val="22"/>
        </w:rPr>
      </w:pPr>
      <w:r w:rsidRPr="000E2CD8">
        <w:rPr>
          <w:b/>
          <w:noProof/>
          <w:sz w:val="22"/>
          <w:szCs w:val="22"/>
        </w:rPr>
        <w:t>Ritka</w:t>
      </w:r>
      <w:r w:rsidR="00741B49" w:rsidRPr="001B05AC">
        <w:rPr>
          <w:b/>
          <w:bCs/>
          <w:noProof/>
          <w:sz w:val="22"/>
          <w:szCs w:val="22"/>
        </w:rPr>
        <w:t>:</w:t>
      </w:r>
      <w:r w:rsidR="00741B49">
        <w:rPr>
          <w:noProof/>
          <w:sz w:val="22"/>
          <w:szCs w:val="22"/>
        </w:rPr>
        <w:t xml:space="preserve"> </w:t>
      </w:r>
      <w:r w:rsidR="00CE6932" w:rsidRPr="00986A69">
        <w:rPr>
          <w:noProof/>
          <w:sz w:val="22"/>
          <w:szCs w:val="22"/>
        </w:rPr>
        <w:t>1000</w:t>
      </w:r>
      <w:r w:rsidR="00741B49">
        <w:rPr>
          <w:noProof/>
          <w:sz w:val="22"/>
          <w:szCs w:val="22"/>
        </w:rPr>
        <w:t xml:space="preserve"> beteg</w:t>
      </w:r>
      <w:r w:rsidR="00CE6932" w:rsidRPr="00986A69">
        <w:rPr>
          <w:noProof/>
          <w:sz w:val="22"/>
          <w:szCs w:val="22"/>
        </w:rPr>
        <w:t>ből legfeljebb 1</w:t>
      </w:r>
      <w:r w:rsidRPr="00986A69">
        <w:rPr>
          <w:noProof/>
          <w:sz w:val="22"/>
          <w:szCs w:val="22"/>
        </w:rPr>
        <w:t xml:space="preserve"> beteget érint</w:t>
      </w:r>
      <w:r w:rsidR="007B14B8" w:rsidRPr="00BE539E">
        <w:rPr>
          <w:noProof/>
          <w:sz w:val="22"/>
          <w:szCs w:val="22"/>
        </w:rPr>
        <w:t>het</w:t>
      </w:r>
    </w:p>
    <w:p w14:paraId="22CEB265" w14:textId="77777777" w:rsidR="00623C89" w:rsidRPr="00BE539E" w:rsidRDefault="00623C89" w:rsidP="00DF4356">
      <w:pPr>
        <w:numPr>
          <w:ilvl w:val="0"/>
          <w:numId w:val="43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BE539E">
        <w:rPr>
          <w:noProof/>
          <w:sz w:val="22"/>
          <w:szCs w:val="22"/>
        </w:rPr>
        <w:t>szédülés</w:t>
      </w:r>
    </w:p>
    <w:p w14:paraId="5E1660F9" w14:textId="3FD9F558" w:rsidR="002C354F" w:rsidRPr="00A90670" w:rsidRDefault="002C354F" w:rsidP="00A90670">
      <w:pPr>
        <w:pStyle w:val="TableTextColHead"/>
        <w:keepNext/>
        <w:numPr>
          <w:ilvl w:val="0"/>
          <w:numId w:val="43"/>
        </w:numPr>
        <w:tabs>
          <w:tab w:val="clear" w:pos="454"/>
          <w:tab w:val="num" w:pos="0"/>
        </w:tabs>
        <w:ind w:left="567" w:hanging="567"/>
        <w:jc w:val="left"/>
        <w:rPr>
          <w:sz w:val="22"/>
          <w:szCs w:val="22"/>
        </w:rPr>
      </w:pPr>
      <w:r>
        <w:rPr>
          <w:b w:val="0"/>
          <w:sz w:val="22"/>
          <w:szCs w:val="22"/>
          <w:lang w:val="hu-HU"/>
        </w:rPr>
        <w:t xml:space="preserve">bőrreakció, melynek következtében vörös, „céltáblaszerű” </w:t>
      </w:r>
      <w:r w:rsidR="005C573B">
        <w:rPr>
          <w:b w:val="0"/>
          <w:sz w:val="22"/>
          <w:szCs w:val="22"/>
          <w:lang w:val="hu-HU"/>
        </w:rPr>
        <w:t>kiütések</w:t>
      </w:r>
      <w:r>
        <w:rPr>
          <w:b w:val="0"/>
          <w:sz w:val="22"/>
          <w:szCs w:val="22"/>
          <w:lang w:val="hu-HU"/>
        </w:rPr>
        <w:t xml:space="preserve"> vagy foltok jelennek meg a bőrön, melyek közepe sötétvörös és halványabb vörös körök veszik körbe (</w:t>
      </w:r>
      <w:proofErr w:type="spellStart"/>
      <w:r>
        <w:rPr>
          <w:b w:val="0"/>
          <w:sz w:val="22"/>
          <w:szCs w:val="22"/>
          <w:lang w:val="hu-HU"/>
        </w:rPr>
        <w:t>erit</w:t>
      </w:r>
      <w:r w:rsidR="00743AD8">
        <w:rPr>
          <w:b w:val="0"/>
          <w:sz w:val="22"/>
          <w:szCs w:val="22"/>
          <w:lang w:val="hu-HU"/>
        </w:rPr>
        <w:t>é</w:t>
      </w:r>
      <w:r>
        <w:rPr>
          <w:b w:val="0"/>
          <w:sz w:val="22"/>
          <w:szCs w:val="22"/>
          <w:lang w:val="hu-HU"/>
        </w:rPr>
        <w:t>ma</w:t>
      </w:r>
      <w:proofErr w:type="spellEnd"/>
      <w:r>
        <w:rPr>
          <w:b w:val="0"/>
          <w:sz w:val="22"/>
          <w:szCs w:val="22"/>
          <w:lang w:val="hu-HU"/>
        </w:rPr>
        <w:t xml:space="preserve"> </w:t>
      </w:r>
      <w:proofErr w:type="spellStart"/>
      <w:r>
        <w:rPr>
          <w:b w:val="0"/>
          <w:sz w:val="22"/>
          <w:szCs w:val="22"/>
          <w:lang w:val="hu-HU"/>
        </w:rPr>
        <w:t>multiforme</w:t>
      </w:r>
      <w:proofErr w:type="spellEnd"/>
      <w:r>
        <w:rPr>
          <w:b w:val="0"/>
          <w:sz w:val="22"/>
          <w:szCs w:val="22"/>
          <w:lang w:val="hu-HU"/>
        </w:rPr>
        <w:t>)</w:t>
      </w:r>
    </w:p>
    <w:p w14:paraId="1B932054" w14:textId="77777777" w:rsidR="00623C89" w:rsidRPr="00986A69" w:rsidRDefault="00623C89" w:rsidP="00BE539E">
      <w:pPr>
        <w:ind w:right="-29"/>
        <w:rPr>
          <w:noProof/>
          <w:sz w:val="22"/>
          <w:szCs w:val="22"/>
        </w:rPr>
      </w:pPr>
    </w:p>
    <w:p w14:paraId="764BF142" w14:textId="77777777" w:rsidR="007F0ABE" w:rsidRPr="00986A69" w:rsidRDefault="007F0ABE" w:rsidP="00BE539E">
      <w:pPr>
        <w:pStyle w:val="TableTextColHead"/>
        <w:keepNext/>
        <w:jc w:val="left"/>
        <w:rPr>
          <w:sz w:val="22"/>
          <w:szCs w:val="22"/>
          <w:lang w:val="hu-HU"/>
        </w:rPr>
      </w:pPr>
      <w:r w:rsidRPr="00986A69">
        <w:rPr>
          <w:sz w:val="22"/>
          <w:szCs w:val="22"/>
          <w:lang w:val="hu-HU"/>
        </w:rPr>
        <w:t>Nem ismert</w:t>
      </w:r>
      <w:r w:rsidR="00741B49" w:rsidRPr="001B05AC">
        <w:rPr>
          <w:bCs/>
          <w:sz w:val="22"/>
          <w:szCs w:val="22"/>
          <w:lang w:val="hu-HU"/>
        </w:rPr>
        <w:t>:</w:t>
      </w:r>
      <w:r w:rsidR="00741B49">
        <w:rPr>
          <w:b w:val="0"/>
          <w:sz w:val="22"/>
          <w:szCs w:val="22"/>
          <w:lang w:val="hu-HU"/>
        </w:rPr>
        <w:t xml:space="preserve"> </w:t>
      </w:r>
      <w:r w:rsidRPr="00986A69">
        <w:rPr>
          <w:b w:val="0"/>
          <w:sz w:val="22"/>
          <w:szCs w:val="22"/>
          <w:lang w:val="hu-HU"/>
        </w:rPr>
        <w:t>a gyakoriság a rendelkezésre álló adatokból nem állapítható meg</w:t>
      </w:r>
    </w:p>
    <w:p w14:paraId="5A735A66" w14:textId="288372AA" w:rsidR="00623C89" w:rsidRPr="00986A69" w:rsidRDefault="00623C89" w:rsidP="00DF4356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986A69">
        <w:rPr>
          <w:sz w:val="22"/>
          <w:szCs w:val="22"/>
        </w:rPr>
        <w:t xml:space="preserve">a gyógyszerre nem érzékeny kórokozók </w:t>
      </w:r>
      <w:r w:rsidR="00386C4B" w:rsidRPr="00986A69">
        <w:rPr>
          <w:sz w:val="22"/>
          <w:szCs w:val="22"/>
        </w:rPr>
        <w:t>e</w:t>
      </w:r>
      <w:r w:rsidRPr="00986A69">
        <w:rPr>
          <w:sz w:val="22"/>
          <w:szCs w:val="22"/>
        </w:rPr>
        <w:t>lszaporodása</w:t>
      </w:r>
      <w:r w:rsidR="002C354F">
        <w:rPr>
          <w:sz w:val="22"/>
          <w:szCs w:val="22"/>
        </w:rPr>
        <w:t>, a test különböző részein jelentkező tünetek, melyeket gombás (élesztőgombás) fertőzés vált ki (Candida-fertőzés)</w:t>
      </w:r>
    </w:p>
    <w:p w14:paraId="165FEAC7" w14:textId="55D2B727" w:rsidR="00623C89" w:rsidRPr="00986A69" w:rsidRDefault="00623C89" w:rsidP="00DF4356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986A69">
        <w:rPr>
          <w:noProof/>
          <w:sz w:val="22"/>
          <w:szCs w:val="22"/>
        </w:rPr>
        <w:t>vérsejtszámcsökkenés, megnyúlt véralvadási idő</w:t>
      </w:r>
    </w:p>
    <w:p w14:paraId="78BE8119" w14:textId="290F65C9" w:rsidR="00623C89" w:rsidRPr="00986A69" w:rsidRDefault="00623C89" w:rsidP="00DF4356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0E2CD8">
        <w:rPr>
          <w:sz w:val="22"/>
          <w:szCs w:val="22"/>
        </w:rPr>
        <w:t>éreredetű v</w:t>
      </w:r>
      <w:r w:rsidR="00BE0782" w:rsidRPr="00960477">
        <w:rPr>
          <w:sz w:val="22"/>
          <w:szCs w:val="22"/>
        </w:rPr>
        <w:t>i</w:t>
      </w:r>
      <w:r w:rsidRPr="00986A69">
        <w:rPr>
          <w:sz w:val="22"/>
          <w:szCs w:val="22"/>
        </w:rPr>
        <w:t>zenyő</w:t>
      </w:r>
    </w:p>
    <w:p w14:paraId="3F6B8DC0" w14:textId="77777777" w:rsidR="00623C89" w:rsidRPr="00986A69" w:rsidRDefault="00623C89" w:rsidP="00DF4356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986A69">
        <w:rPr>
          <w:sz w:val="22"/>
          <w:szCs w:val="22"/>
        </w:rPr>
        <w:t>idegkárosodás</w:t>
      </w:r>
    </w:p>
    <w:p w14:paraId="1C29C75C" w14:textId="77777777" w:rsidR="00623C89" w:rsidRPr="00986A69" w:rsidRDefault="00623C89" w:rsidP="00DF4356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986A69">
        <w:rPr>
          <w:sz w:val="22"/>
          <w:szCs w:val="22"/>
        </w:rPr>
        <w:t>allergiás érgyulladás</w:t>
      </w:r>
    </w:p>
    <w:p w14:paraId="09D1C847" w14:textId="77777777" w:rsidR="00623C89" w:rsidRPr="00986A69" w:rsidRDefault="00623C89" w:rsidP="00DF4356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986A69">
        <w:rPr>
          <w:sz w:val="22"/>
          <w:szCs w:val="22"/>
        </w:rPr>
        <w:t>nehézlégzés</w:t>
      </w:r>
    </w:p>
    <w:p w14:paraId="4FFCF394" w14:textId="77777777" w:rsidR="00623C89" w:rsidRPr="00913C26" w:rsidRDefault="00623C89" w:rsidP="00DF4356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986A69">
        <w:rPr>
          <w:noProof/>
          <w:sz w:val="22"/>
          <w:szCs w:val="22"/>
        </w:rPr>
        <w:t>fekete szurokszéklet (meléna), az í</w:t>
      </w:r>
      <w:r w:rsidR="0037180C" w:rsidRPr="00986A69">
        <w:rPr>
          <w:noProof/>
          <w:sz w:val="22"/>
          <w:szCs w:val="22"/>
        </w:rPr>
        <w:t>z</w:t>
      </w:r>
      <w:r w:rsidRPr="00986A69">
        <w:rPr>
          <w:noProof/>
          <w:sz w:val="22"/>
          <w:szCs w:val="22"/>
        </w:rPr>
        <w:t>érzés zavara, vérzéses bélgyulladás</w:t>
      </w:r>
      <w:r w:rsidRPr="00913C26">
        <w:rPr>
          <w:noProof/>
          <w:sz w:val="22"/>
          <w:szCs w:val="22"/>
        </w:rPr>
        <w:t xml:space="preserve">, </w:t>
      </w:r>
      <w:r w:rsidRPr="0065435B">
        <w:rPr>
          <w:noProof/>
          <w:sz w:val="22"/>
          <w:szCs w:val="22"/>
        </w:rPr>
        <w:t>száj</w:t>
      </w:r>
      <w:r w:rsidR="005B06D2" w:rsidRPr="0065435B">
        <w:rPr>
          <w:noProof/>
          <w:sz w:val="22"/>
          <w:szCs w:val="22"/>
        </w:rPr>
        <w:t>üregi</w:t>
      </w:r>
      <w:r w:rsidRPr="0065435B">
        <w:rPr>
          <w:noProof/>
          <w:sz w:val="22"/>
          <w:szCs w:val="22"/>
        </w:rPr>
        <w:t xml:space="preserve"> gyulladás, a nyelv fekete elszíneződése</w:t>
      </w:r>
    </w:p>
    <w:p w14:paraId="36195FEA" w14:textId="4EC0A7FC" w:rsidR="00623C89" w:rsidRPr="00913C26" w:rsidRDefault="00623C89" w:rsidP="00DF4356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65435B">
        <w:rPr>
          <w:noProof/>
          <w:sz w:val="22"/>
          <w:szCs w:val="22"/>
        </w:rPr>
        <w:t xml:space="preserve">emelkedett májenzim-szintek, </w:t>
      </w:r>
      <w:r w:rsidR="005B06D2" w:rsidRPr="0065435B">
        <w:rPr>
          <w:noProof/>
          <w:sz w:val="22"/>
          <w:szCs w:val="22"/>
        </w:rPr>
        <w:t xml:space="preserve">kóros </w:t>
      </w:r>
      <w:r w:rsidRPr="0065435B">
        <w:rPr>
          <w:noProof/>
          <w:sz w:val="22"/>
          <w:szCs w:val="22"/>
        </w:rPr>
        <w:t>májfunkció, sárgaság</w:t>
      </w:r>
    </w:p>
    <w:p w14:paraId="0681641C" w14:textId="77777777" w:rsidR="00623C89" w:rsidRPr="00986A69" w:rsidRDefault="000F5E0A" w:rsidP="00DF4356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986A69">
        <w:rPr>
          <w:noProof/>
          <w:sz w:val="22"/>
          <w:szCs w:val="22"/>
        </w:rPr>
        <w:t>í</w:t>
      </w:r>
      <w:r w:rsidR="00623C89" w:rsidRPr="00986A69">
        <w:rPr>
          <w:noProof/>
          <w:sz w:val="22"/>
          <w:szCs w:val="22"/>
        </w:rPr>
        <w:t xml:space="preserve">zületi </w:t>
      </w:r>
      <w:r w:rsidR="00386C4B" w:rsidRPr="00986A69">
        <w:rPr>
          <w:noProof/>
          <w:sz w:val="22"/>
          <w:szCs w:val="22"/>
        </w:rPr>
        <w:t>fájdalom</w:t>
      </w:r>
    </w:p>
    <w:p w14:paraId="2CEA4051" w14:textId="77777777" w:rsidR="00755E95" w:rsidRPr="00986A69" w:rsidRDefault="000F5E0A" w:rsidP="00DF4356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986A69">
        <w:rPr>
          <w:noProof/>
          <w:sz w:val="22"/>
          <w:szCs w:val="22"/>
        </w:rPr>
        <w:t>bőr</w:t>
      </w:r>
      <w:r w:rsidR="00623C89" w:rsidRPr="00986A69">
        <w:rPr>
          <w:noProof/>
          <w:sz w:val="22"/>
          <w:szCs w:val="22"/>
        </w:rPr>
        <w:t>kiütések, viszketés, bőrreakció</w:t>
      </w:r>
      <w:r w:rsidR="00755E95" w:rsidRPr="00986A69">
        <w:rPr>
          <w:noProof/>
          <w:sz w:val="22"/>
          <w:szCs w:val="22"/>
        </w:rPr>
        <w:t>, csalánkiütés</w:t>
      </w:r>
    </w:p>
    <w:p w14:paraId="31B23B78" w14:textId="77777777" w:rsidR="00623C89" w:rsidRDefault="00623C89" w:rsidP="001D12C7">
      <w:pPr>
        <w:ind w:right="-29"/>
        <w:rPr>
          <w:noProof/>
          <w:sz w:val="22"/>
          <w:szCs w:val="22"/>
        </w:rPr>
      </w:pPr>
    </w:p>
    <w:p w14:paraId="1DA02E7B" w14:textId="77777777" w:rsidR="00C65F4E" w:rsidRPr="0065435B" w:rsidRDefault="00C65F4E" w:rsidP="00934015">
      <w:pPr>
        <w:ind w:right="-29"/>
        <w:rPr>
          <w:bCs/>
          <w:sz w:val="22"/>
          <w:szCs w:val="22"/>
        </w:rPr>
      </w:pPr>
      <w:r w:rsidRPr="0065435B">
        <w:rPr>
          <w:bCs/>
          <w:sz w:val="22"/>
          <w:szCs w:val="22"/>
        </w:rPr>
        <w:t xml:space="preserve">Az alábbi mellékhatások az </w:t>
      </w:r>
      <w:r w:rsidR="00B844FD" w:rsidRPr="00191469">
        <w:rPr>
          <w:noProof/>
          <w:sz w:val="22"/>
          <w:szCs w:val="22"/>
        </w:rPr>
        <w:t>Unasyn injekció alkalmazását követően jelentkeztek</w:t>
      </w:r>
      <w:r w:rsidR="00191469">
        <w:rPr>
          <w:bCs/>
          <w:sz w:val="22"/>
          <w:szCs w:val="22"/>
        </w:rPr>
        <w:t>:</w:t>
      </w:r>
    </w:p>
    <w:p w14:paraId="2523EDE4" w14:textId="77777777" w:rsidR="00C65F4E" w:rsidRDefault="00C65F4E" w:rsidP="00934015">
      <w:pPr>
        <w:ind w:right="-29"/>
        <w:rPr>
          <w:bCs/>
          <w:szCs w:val="22"/>
        </w:rPr>
      </w:pPr>
    </w:p>
    <w:p w14:paraId="6E6A090F" w14:textId="77777777" w:rsidR="00913C26" w:rsidRDefault="00913C26" w:rsidP="00C65F4E">
      <w:pPr>
        <w:ind w:right="-29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Gyakori</w:t>
      </w:r>
      <w:r w:rsidR="00741B49" w:rsidRPr="001B05AC">
        <w:rPr>
          <w:b/>
          <w:bCs/>
          <w:noProof/>
          <w:sz w:val="22"/>
          <w:szCs w:val="22"/>
        </w:rPr>
        <w:t>:</w:t>
      </w:r>
      <w:r w:rsidR="00741B49">
        <w:rPr>
          <w:noProof/>
          <w:sz w:val="22"/>
          <w:szCs w:val="22"/>
        </w:rPr>
        <w:t xml:space="preserve"> </w:t>
      </w:r>
      <w:r w:rsidRPr="0065435B">
        <w:rPr>
          <w:noProof/>
          <w:sz w:val="22"/>
          <w:szCs w:val="22"/>
        </w:rPr>
        <w:t>10</w:t>
      </w:r>
      <w:r w:rsidR="00741B49">
        <w:rPr>
          <w:noProof/>
          <w:sz w:val="22"/>
          <w:szCs w:val="22"/>
        </w:rPr>
        <w:t xml:space="preserve"> beteg</w:t>
      </w:r>
      <w:r w:rsidRPr="0065435B">
        <w:rPr>
          <w:noProof/>
          <w:sz w:val="22"/>
          <w:szCs w:val="22"/>
        </w:rPr>
        <w:t>ből legfeljebb 1 beteget érinthet</w:t>
      </w:r>
    </w:p>
    <w:p w14:paraId="74EA7E5B" w14:textId="77777777" w:rsidR="00913C26" w:rsidRDefault="00D86840" w:rsidP="00D86840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sz w:val="22"/>
          <w:szCs w:val="22"/>
        </w:rPr>
      </w:pPr>
      <w:r>
        <w:rPr>
          <w:sz w:val="22"/>
          <w:szCs w:val="22"/>
        </w:rPr>
        <w:t xml:space="preserve">bizonyos típusú fehérvérsejtek számának </w:t>
      </w:r>
      <w:r w:rsidR="00E609D8">
        <w:rPr>
          <w:sz w:val="22"/>
          <w:szCs w:val="22"/>
        </w:rPr>
        <w:t xml:space="preserve">az </w:t>
      </w:r>
      <w:r>
        <w:rPr>
          <w:sz w:val="22"/>
          <w:szCs w:val="22"/>
        </w:rPr>
        <w:t>emelkedése</w:t>
      </w:r>
      <w:r w:rsidR="00E609D8">
        <w:rPr>
          <w:sz w:val="22"/>
          <w:szCs w:val="22"/>
        </w:rPr>
        <w:t xml:space="preserve"> (eoz</w:t>
      </w:r>
      <w:r w:rsidR="004228EA">
        <w:rPr>
          <w:sz w:val="22"/>
          <w:szCs w:val="22"/>
        </w:rPr>
        <w:t>i</w:t>
      </w:r>
      <w:r w:rsidR="00E609D8">
        <w:rPr>
          <w:sz w:val="22"/>
          <w:szCs w:val="22"/>
        </w:rPr>
        <w:t>nofília)</w:t>
      </w:r>
    </w:p>
    <w:p w14:paraId="62FE5747" w14:textId="77777777" w:rsidR="00D86840" w:rsidRPr="0065435B" w:rsidRDefault="00D86840" w:rsidP="0065435B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sz w:val="22"/>
          <w:szCs w:val="22"/>
        </w:rPr>
      </w:pPr>
      <w:r>
        <w:rPr>
          <w:sz w:val="22"/>
          <w:szCs w:val="22"/>
        </w:rPr>
        <w:t>vérszegénység</w:t>
      </w:r>
    </w:p>
    <w:p w14:paraId="52672020" w14:textId="77777777" w:rsidR="00913C26" w:rsidRDefault="00913C26" w:rsidP="00C65F4E">
      <w:pPr>
        <w:ind w:right="-29"/>
        <w:rPr>
          <w:b/>
          <w:noProof/>
          <w:sz w:val="22"/>
          <w:szCs w:val="22"/>
        </w:rPr>
      </w:pPr>
    </w:p>
    <w:p w14:paraId="59484397" w14:textId="77777777" w:rsidR="00C65F4E" w:rsidRPr="00BE539E" w:rsidRDefault="00C65F4E" w:rsidP="00C65F4E">
      <w:pPr>
        <w:ind w:right="-29"/>
        <w:rPr>
          <w:noProof/>
          <w:sz w:val="22"/>
          <w:szCs w:val="22"/>
        </w:rPr>
      </w:pPr>
      <w:r w:rsidRPr="00BE539E">
        <w:rPr>
          <w:b/>
          <w:noProof/>
          <w:sz w:val="22"/>
          <w:szCs w:val="22"/>
        </w:rPr>
        <w:t>Nem gyakori</w:t>
      </w:r>
      <w:r w:rsidR="00741B49" w:rsidRPr="001B05AC">
        <w:rPr>
          <w:b/>
          <w:bCs/>
          <w:noProof/>
          <w:sz w:val="22"/>
          <w:szCs w:val="22"/>
        </w:rPr>
        <w:t>:</w:t>
      </w:r>
      <w:r w:rsidR="00741B49">
        <w:rPr>
          <w:noProof/>
          <w:sz w:val="22"/>
          <w:szCs w:val="22"/>
        </w:rPr>
        <w:t xml:space="preserve"> </w:t>
      </w:r>
      <w:r w:rsidRPr="00BE539E">
        <w:rPr>
          <w:noProof/>
          <w:sz w:val="22"/>
          <w:szCs w:val="22"/>
        </w:rPr>
        <w:t>100</w:t>
      </w:r>
      <w:r w:rsidR="00741B49">
        <w:rPr>
          <w:noProof/>
          <w:sz w:val="22"/>
          <w:szCs w:val="22"/>
        </w:rPr>
        <w:t xml:space="preserve"> beteg</w:t>
      </w:r>
      <w:r w:rsidRPr="00BE539E">
        <w:rPr>
          <w:noProof/>
          <w:sz w:val="22"/>
          <w:szCs w:val="22"/>
        </w:rPr>
        <w:t>b</w:t>
      </w:r>
      <w:r w:rsidR="00741B49">
        <w:rPr>
          <w:noProof/>
          <w:sz w:val="22"/>
          <w:szCs w:val="22"/>
        </w:rPr>
        <w:t>ő</w:t>
      </w:r>
      <w:r w:rsidRPr="00BE539E">
        <w:rPr>
          <w:noProof/>
          <w:sz w:val="22"/>
          <w:szCs w:val="22"/>
        </w:rPr>
        <w:t>l legfeljebb 1 beteget érinthet</w:t>
      </w:r>
    </w:p>
    <w:p w14:paraId="4455DB23" w14:textId="77777777" w:rsidR="00D86840" w:rsidRPr="00E609D8" w:rsidRDefault="00D86840" w:rsidP="00E609D8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sz w:val="22"/>
          <w:szCs w:val="22"/>
        </w:rPr>
      </w:pPr>
      <w:r>
        <w:rPr>
          <w:sz w:val="22"/>
          <w:szCs w:val="22"/>
        </w:rPr>
        <w:t>bizonyos típusú fehérvérsejtek számának csökkenése</w:t>
      </w:r>
      <w:r w:rsidR="00E609D8">
        <w:rPr>
          <w:sz w:val="22"/>
          <w:szCs w:val="22"/>
        </w:rPr>
        <w:t xml:space="preserve"> (leukopénia, neutropénia)</w:t>
      </w:r>
    </w:p>
    <w:p w14:paraId="2CC49B0B" w14:textId="77777777" w:rsidR="00C65F4E" w:rsidRDefault="00C65F4E" w:rsidP="00934015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sz w:val="22"/>
          <w:szCs w:val="22"/>
        </w:rPr>
      </w:pPr>
      <w:r w:rsidRPr="00C65F4E">
        <w:rPr>
          <w:sz w:val="22"/>
          <w:szCs w:val="22"/>
        </w:rPr>
        <w:t>nyelvgyulladás</w:t>
      </w:r>
    </w:p>
    <w:p w14:paraId="0D7CB9DC" w14:textId="77777777" w:rsidR="00913C26" w:rsidRPr="00934015" w:rsidRDefault="00913C26" w:rsidP="00934015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sz w:val="22"/>
          <w:szCs w:val="22"/>
        </w:rPr>
      </w:pPr>
      <w:r w:rsidRPr="00913C26">
        <w:rPr>
          <w:sz w:val="22"/>
          <w:szCs w:val="22"/>
        </w:rPr>
        <w:t>bilirubinszint-emelkedés</w:t>
      </w:r>
    </w:p>
    <w:p w14:paraId="04F2DDA1" w14:textId="77777777" w:rsidR="00C65F4E" w:rsidRDefault="00C65F4E" w:rsidP="00C65F4E">
      <w:pPr>
        <w:ind w:right="-29"/>
        <w:rPr>
          <w:bCs/>
          <w:szCs w:val="22"/>
        </w:rPr>
      </w:pPr>
    </w:p>
    <w:p w14:paraId="742D1F82" w14:textId="77777777" w:rsidR="00C65F4E" w:rsidRPr="00B844FD" w:rsidRDefault="00B844FD" w:rsidP="00C65F4E">
      <w:pPr>
        <w:ind w:right="-29"/>
        <w:rPr>
          <w:bCs/>
          <w:szCs w:val="22"/>
        </w:rPr>
      </w:pPr>
      <w:r w:rsidRPr="00B844FD">
        <w:rPr>
          <w:b/>
          <w:sz w:val="22"/>
          <w:szCs w:val="22"/>
        </w:rPr>
        <w:t>Nem ismert</w:t>
      </w:r>
      <w:r w:rsidR="00741B49" w:rsidRPr="001B05AC">
        <w:rPr>
          <w:b/>
          <w:bCs/>
          <w:sz w:val="22"/>
          <w:szCs w:val="22"/>
        </w:rPr>
        <w:t>:</w:t>
      </w:r>
      <w:r w:rsidR="00741B49">
        <w:rPr>
          <w:sz w:val="22"/>
          <w:szCs w:val="22"/>
        </w:rPr>
        <w:t xml:space="preserve"> </w:t>
      </w:r>
      <w:r w:rsidRPr="00B844FD">
        <w:rPr>
          <w:sz w:val="22"/>
          <w:szCs w:val="22"/>
        </w:rPr>
        <w:t xml:space="preserve">a gyakoriság a rendelkezésre álló adatokból </w:t>
      </w:r>
      <w:r w:rsidRPr="00E53790">
        <w:rPr>
          <w:sz w:val="22"/>
          <w:szCs w:val="22"/>
        </w:rPr>
        <w:t xml:space="preserve">nem </w:t>
      </w:r>
      <w:r w:rsidR="00E53790" w:rsidRPr="00E53790">
        <w:rPr>
          <w:sz w:val="22"/>
          <w:szCs w:val="22"/>
        </w:rPr>
        <w:t>állapítható</w:t>
      </w:r>
      <w:r w:rsidRPr="00B844FD">
        <w:rPr>
          <w:sz w:val="22"/>
          <w:szCs w:val="22"/>
        </w:rPr>
        <w:t xml:space="preserve"> meg</w:t>
      </w:r>
    </w:p>
    <w:p w14:paraId="021EBD02" w14:textId="4FF951D4" w:rsidR="00B844FD" w:rsidRDefault="00B844FD" w:rsidP="00B844FD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65435B">
        <w:rPr>
          <w:sz w:val="22"/>
          <w:szCs w:val="22"/>
        </w:rPr>
        <w:t>a vörösvér</w:t>
      </w:r>
      <w:r w:rsidR="00191469" w:rsidRPr="0065435B">
        <w:rPr>
          <w:sz w:val="22"/>
          <w:szCs w:val="22"/>
        </w:rPr>
        <w:t>tes</w:t>
      </w:r>
      <w:r w:rsidRPr="0065435B">
        <w:rPr>
          <w:sz w:val="22"/>
          <w:szCs w:val="22"/>
        </w:rPr>
        <w:t xml:space="preserve">tek szétesésével járó vérszegénység, vérlemezkeszám-csökkenés, melyet láz, </w:t>
      </w:r>
      <w:r w:rsidR="00E609D8">
        <w:rPr>
          <w:sz w:val="22"/>
          <w:szCs w:val="22"/>
        </w:rPr>
        <w:t xml:space="preserve">és </w:t>
      </w:r>
      <w:r w:rsidRPr="0065435B">
        <w:rPr>
          <w:sz w:val="22"/>
          <w:szCs w:val="22"/>
        </w:rPr>
        <w:t>a bőrön bevérzések kísérnek (trombocitopéniás purpura)</w:t>
      </w:r>
    </w:p>
    <w:p w14:paraId="4322958C" w14:textId="32E26786" w:rsidR="00ED0855" w:rsidRDefault="00ED0855" w:rsidP="00B844FD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>
        <w:rPr>
          <w:sz w:val="22"/>
          <w:szCs w:val="22"/>
        </w:rPr>
        <w:t>alacsony káliumszint a vérben (</w:t>
      </w:r>
      <w:proofErr w:type="spellStart"/>
      <w:r>
        <w:rPr>
          <w:sz w:val="22"/>
          <w:szCs w:val="22"/>
        </w:rPr>
        <w:t>hipokalémia</w:t>
      </w:r>
      <w:proofErr w:type="spellEnd"/>
      <w:r>
        <w:rPr>
          <w:sz w:val="22"/>
          <w:szCs w:val="22"/>
        </w:rPr>
        <w:t>)</w:t>
      </w:r>
    </w:p>
    <w:p w14:paraId="438D06F9" w14:textId="77777777" w:rsidR="00E609D8" w:rsidRDefault="00E609D8" w:rsidP="00B844FD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epepangás</w:t>
      </w:r>
      <w:r w:rsidR="00D716D4">
        <w:rPr>
          <w:noProof/>
          <w:sz w:val="22"/>
          <w:szCs w:val="22"/>
        </w:rPr>
        <w:t>, a májon belüli epepangás</w:t>
      </w:r>
    </w:p>
    <w:p w14:paraId="145164AA" w14:textId="77777777" w:rsidR="00D716D4" w:rsidRDefault="00D716D4" w:rsidP="00743AD8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vesegyulladás</w:t>
      </w:r>
    </w:p>
    <w:p w14:paraId="47F93C81" w14:textId="3E23AB4D" w:rsidR="002C354F" w:rsidRDefault="00743AD8" w:rsidP="00B844FD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k</w:t>
      </w:r>
      <w:r w:rsidR="002C354F" w:rsidRPr="002C354F">
        <w:rPr>
          <w:noProof/>
          <w:sz w:val="22"/>
          <w:szCs w:val="22"/>
        </w:rPr>
        <w:t>örben elhelyezkedő hólyagos kiütések, melyek pörkösödést fognak közre vagy gyöngysorszerűen jelennek meg (lineáris IgA</w:t>
      </w:r>
      <w:r w:rsidR="00443867">
        <w:rPr>
          <w:noProof/>
          <w:sz w:val="22"/>
          <w:szCs w:val="22"/>
        </w:rPr>
        <w:t xml:space="preserve"> dermatózis</w:t>
      </w:r>
      <w:r w:rsidR="002C354F" w:rsidRPr="002C354F">
        <w:rPr>
          <w:noProof/>
          <w:sz w:val="22"/>
          <w:szCs w:val="22"/>
        </w:rPr>
        <w:t>)</w:t>
      </w:r>
    </w:p>
    <w:p w14:paraId="3F93068B" w14:textId="77777777" w:rsidR="00D716D4" w:rsidRPr="0065435B" w:rsidRDefault="00D716D4" w:rsidP="00B844FD">
      <w:pPr>
        <w:numPr>
          <w:ilvl w:val="0"/>
          <w:numId w:val="44"/>
        </w:numPr>
        <w:tabs>
          <w:tab w:val="clear" w:pos="454"/>
          <w:tab w:val="num" w:pos="567"/>
        </w:tabs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kóros vérlemezke-aggregáció</w:t>
      </w:r>
    </w:p>
    <w:p w14:paraId="066EC8A2" w14:textId="77777777" w:rsidR="007F0ABE" w:rsidRPr="00BE539E" w:rsidRDefault="007F0ABE" w:rsidP="00BE539E">
      <w:pPr>
        <w:ind w:right="-29"/>
        <w:rPr>
          <w:b/>
          <w:bCs/>
          <w:sz w:val="22"/>
          <w:szCs w:val="22"/>
        </w:rPr>
      </w:pPr>
    </w:p>
    <w:p w14:paraId="6313A2ED" w14:textId="77777777" w:rsidR="007F0ABE" w:rsidRPr="00BE539E" w:rsidRDefault="007F0ABE" w:rsidP="00BE539E">
      <w:pPr>
        <w:ind w:right="-29"/>
        <w:rPr>
          <w:b/>
          <w:bCs/>
          <w:sz w:val="22"/>
          <w:szCs w:val="22"/>
        </w:rPr>
      </w:pPr>
      <w:r w:rsidRPr="00BE539E">
        <w:rPr>
          <w:b/>
          <w:bCs/>
          <w:sz w:val="22"/>
          <w:szCs w:val="22"/>
        </w:rPr>
        <w:t>Mellékhatások bejelentése</w:t>
      </w:r>
    </w:p>
    <w:p w14:paraId="035E4128" w14:textId="77777777" w:rsidR="007F0ABE" w:rsidRPr="00BE539E" w:rsidRDefault="007F0ABE" w:rsidP="00BE539E">
      <w:pPr>
        <w:ind w:right="-2"/>
        <w:rPr>
          <w:noProof/>
          <w:sz w:val="22"/>
          <w:szCs w:val="22"/>
        </w:rPr>
      </w:pPr>
      <w:r w:rsidRPr="00BE539E">
        <w:rPr>
          <w:sz w:val="22"/>
          <w:szCs w:val="22"/>
        </w:rPr>
        <w:t xml:space="preserve">Ha </w:t>
      </w:r>
      <w:r w:rsidRPr="00BE539E">
        <w:rPr>
          <w:noProof/>
          <w:sz w:val="22"/>
          <w:szCs w:val="22"/>
        </w:rPr>
        <w:t>Önnél bármilyen</w:t>
      </w:r>
      <w:r w:rsidRPr="00BE539E">
        <w:rPr>
          <w:sz w:val="22"/>
          <w:szCs w:val="22"/>
        </w:rPr>
        <w:t xml:space="preserve"> mellékhatás </w:t>
      </w:r>
      <w:r w:rsidRPr="00BE539E">
        <w:rPr>
          <w:noProof/>
          <w:sz w:val="22"/>
          <w:szCs w:val="22"/>
        </w:rPr>
        <w:t xml:space="preserve">jelentkezik, tájékoztassa kezelőorvosát, a gondozását végző egészségügyi szakembert </w:t>
      </w:r>
      <w:r w:rsidRPr="00BE539E">
        <w:rPr>
          <w:sz w:val="22"/>
          <w:szCs w:val="22"/>
        </w:rPr>
        <w:t>vagy</w:t>
      </w:r>
      <w:r w:rsidRPr="00BE539E">
        <w:rPr>
          <w:noProof/>
          <w:sz w:val="22"/>
          <w:szCs w:val="22"/>
        </w:rPr>
        <w:t xml:space="preserve"> gyógyszerészét</w:t>
      </w:r>
      <w:r w:rsidRPr="00BE539E">
        <w:rPr>
          <w:sz w:val="22"/>
          <w:szCs w:val="22"/>
        </w:rPr>
        <w:t xml:space="preserve">. </w:t>
      </w:r>
      <w:r w:rsidRPr="00BE539E">
        <w:rPr>
          <w:noProof/>
          <w:sz w:val="22"/>
          <w:szCs w:val="22"/>
        </w:rPr>
        <w:t>Ez</w:t>
      </w:r>
      <w:r w:rsidRPr="00BE539E">
        <w:rPr>
          <w:sz w:val="22"/>
          <w:szCs w:val="22"/>
        </w:rPr>
        <w:t xml:space="preserve"> a betegtájékoztatóban </w:t>
      </w:r>
      <w:r w:rsidRPr="00BE539E">
        <w:rPr>
          <w:noProof/>
          <w:sz w:val="22"/>
          <w:szCs w:val="22"/>
        </w:rPr>
        <w:t xml:space="preserve">fel nem sorolt bármilyen lehetséges mellékhatásra is vonatkozik. </w:t>
      </w:r>
      <w:r w:rsidRPr="00BE539E">
        <w:rPr>
          <w:sz w:val="22"/>
          <w:szCs w:val="22"/>
        </w:rPr>
        <w:t xml:space="preserve">A mellékhatásokat közvetlenül a hatóság részére is bejelentheti az </w:t>
      </w:r>
      <w:hyperlink r:id="rId7" w:history="1">
        <w:r w:rsidRPr="00BE539E">
          <w:rPr>
            <w:rStyle w:val="Hiperhivatkozs"/>
            <w:sz w:val="22"/>
            <w:szCs w:val="22"/>
          </w:rPr>
          <w:t>V. függelékben</w:t>
        </w:r>
      </w:hyperlink>
      <w:r w:rsidRPr="00BE539E">
        <w:rPr>
          <w:sz w:val="22"/>
          <w:szCs w:val="22"/>
        </w:rPr>
        <w:t xml:space="preserve"> található elérhetőségeken keresztül. </w:t>
      </w:r>
    </w:p>
    <w:p w14:paraId="51F653F4" w14:textId="77777777" w:rsidR="007F0ABE" w:rsidRPr="00BE539E" w:rsidRDefault="007F0ABE" w:rsidP="00BE539E">
      <w:pPr>
        <w:ind w:right="-2"/>
        <w:rPr>
          <w:sz w:val="22"/>
          <w:szCs w:val="22"/>
        </w:rPr>
      </w:pPr>
      <w:r w:rsidRPr="00BE539E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71FF88DC" w14:textId="77777777" w:rsidR="00B152A2" w:rsidRPr="00BE539E" w:rsidRDefault="00B152A2" w:rsidP="00BE539E">
      <w:pPr>
        <w:ind w:right="-29"/>
        <w:rPr>
          <w:noProof/>
          <w:sz w:val="22"/>
          <w:szCs w:val="22"/>
        </w:rPr>
      </w:pPr>
    </w:p>
    <w:p w14:paraId="73325C3A" w14:textId="77777777" w:rsidR="00F30F90" w:rsidRPr="00BE539E" w:rsidRDefault="00F30F90" w:rsidP="00BE539E">
      <w:pPr>
        <w:ind w:right="-29"/>
        <w:rPr>
          <w:noProof/>
          <w:sz w:val="22"/>
          <w:szCs w:val="22"/>
        </w:rPr>
      </w:pPr>
    </w:p>
    <w:p w14:paraId="6E090418" w14:textId="77777777" w:rsidR="007F0ABE" w:rsidRPr="00BE539E" w:rsidRDefault="007F0ABE" w:rsidP="00BE539E">
      <w:pPr>
        <w:ind w:left="567" w:right="-2" w:hanging="567"/>
        <w:rPr>
          <w:b/>
          <w:noProof/>
          <w:sz w:val="22"/>
          <w:szCs w:val="22"/>
        </w:rPr>
      </w:pPr>
      <w:r w:rsidRPr="00BE539E">
        <w:rPr>
          <w:b/>
          <w:noProof/>
          <w:sz w:val="22"/>
          <w:szCs w:val="22"/>
        </w:rPr>
        <w:t>5.</w:t>
      </w:r>
      <w:r w:rsidRPr="00BE539E">
        <w:rPr>
          <w:b/>
          <w:noProof/>
          <w:sz w:val="22"/>
          <w:szCs w:val="22"/>
        </w:rPr>
        <w:tab/>
        <w:t xml:space="preserve">Hogyan kell az </w:t>
      </w:r>
      <w:r w:rsidRPr="00BE539E">
        <w:rPr>
          <w:b/>
          <w:bCs/>
          <w:sz w:val="22"/>
          <w:szCs w:val="22"/>
        </w:rPr>
        <w:t>Unasyn</w:t>
      </w:r>
      <w:r w:rsidRPr="00BE539E">
        <w:rPr>
          <w:b/>
          <w:bCs/>
          <w:sz w:val="22"/>
          <w:szCs w:val="22"/>
        </w:rPr>
        <w:noBreakHyphen/>
        <w:t xml:space="preserve">t </w:t>
      </w:r>
      <w:r w:rsidRPr="00BE539E">
        <w:rPr>
          <w:b/>
          <w:noProof/>
          <w:sz w:val="22"/>
          <w:szCs w:val="22"/>
        </w:rPr>
        <w:t>tárolni?</w:t>
      </w:r>
    </w:p>
    <w:p w14:paraId="6AEF03A1" w14:textId="77777777" w:rsidR="00B152A2" w:rsidRPr="00BE539E" w:rsidRDefault="00B152A2" w:rsidP="00BE539E">
      <w:pPr>
        <w:ind w:left="567" w:right="-2" w:hanging="567"/>
        <w:rPr>
          <w:b/>
          <w:noProof/>
          <w:sz w:val="22"/>
          <w:szCs w:val="22"/>
        </w:rPr>
      </w:pPr>
    </w:p>
    <w:p w14:paraId="6E6B1B84" w14:textId="77777777" w:rsidR="00B152A2" w:rsidRDefault="00B152A2" w:rsidP="00BE539E">
      <w:pPr>
        <w:ind w:right="-2"/>
        <w:rPr>
          <w:sz w:val="22"/>
          <w:szCs w:val="22"/>
        </w:rPr>
      </w:pPr>
      <w:r w:rsidRPr="00BE539E">
        <w:rPr>
          <w:sz w:val="22"/>
          <w:szCs w:val="22"/>
        </w:rPr>
        <w:t>A gyógyszer gyermekektől elzárva tartandó!</w:t>
      </w:r>
    </w:p>
    <w:p w14:paraId="1E0B83AD" w14:textId="77777777" w:rsidR="00BE4A9C" w:rsidRPr="00BE539E" w:rsidRDefault="00BE4A9C" w:rsidP="00BE539E">
      <w:pPr>
        <w:ind w:right="-2"/>
        <w:rPr>
          <w:sz w:val="22"/>
          <w:szCs w:val="22"/>
        </w:rPr>
      </w:pPr>
    </w:p>
    <w:p w14:paraId="3AC74CE7" w14:textId="77777777" w:rsidR="00B152A2" w:rsidRPr="00BE539E" w:rsidRDefault="00B152A2" w:rsidP="00BE539E">
      <w:pPr>
        <w:ind w:right="-2"/>
        <w:rPr>
          <w:noProof/>
          <w:sz w:val="22"/>
          <w:szCs w:val="22"/>
        </w:rPr>
      </w:pPr>
      <w:r w:rsidRPr="00BE539E">
        <w:rPr>
          <w:noProof/>
          <w:sz w:val="22"/>
          <w:szCs w:val="22"/>
        </w:rPr>
        <w:t>A dobozon</w:t>
      </w:r>
      <w:r w:rsidR="000E2CD8">
        <w:rPr>
          <w:noProof/>
          <w:sz w:val="22"/>
          <w:szCs w:val="22"/>
        </w:rPr>
        <w:t xml:space="preserve"> </w:t>
      </w:r>
      <w:r w:rsidR="00324E31">
        <w:rPr>
          <w:noProof/>
          <w:sz w:val="22"/>
          <w:szCs w:val="22"/>
        </w:rPr>
        <w:t xml:space="preserve">és </w:t>
      </w:r>
      <w:r w:rsidR="000E2CD8">
        <w:rPr>
          <w:noProof/>
          <w:sz w:val="22"/>
          <w:szCs w:val="22"/>
        </w:rPr>
        <w:t xml:space="preserve">a buborékcsomagoláson </w:t>
      </w:r>
      <w:r w:rsidRPr="00BE539E">
        <w:rPr>
          <w:noProof/>
          <w:sz w:val="22"/>
          <w:szCs w:val="22"/>
        </w:rPr>
        <w:t xml:space="preserve">feltüntetett lejárati idő </w:t>
      </w:r>
      <w:r w:rsidR="00A110C2" w:rsidRPr="00BE539E">
        <w:rPr>
          <w:noProof/>
          <w:sz w:val="22"/>
          <w:szCs w:val="22"/>
        </w:rPr>
        <w:t xml:space="preserve">(Felhasználható:) </w:t>
      </w:r>
      <w:r w:rsidRPr="00BE539E">
        <w:rPr>
          <w:noProof/>
          <w:sz w:val="22"/>
          <w:szCs w:val="22"/>
        </w:rPr>
        <w:t>után ne alkalmazza a</w:t>
      </w:r>
      <w:r w:rsidR="0037180C" w:rsidRPr="00BE539E">
        <w:rPr>
          <w:noProof/>
          <w:sz w:val="22"/>
          <w:szCs w:val="22"/>
        </w:rPr>
        <w:t>z</w:t>
      </w:r>
      <w:r w:rsidRPr="00BE539E">
        <w:rPr>
          <w:noProof/>
          <w:sz w:val="22"/>
          <w:szCs w:val="22"/>
        </w:rPr>
        <w:t xml:space="preserve"> </w:t>
      </w:r>
      <w:r w:rsidR="00FC5F68" w:rsidRPr="00BE539E">
        <w:rPr>
          <w:noProof/>
          <w:sz w:val="22"/>
          <w:szCs w:val="22"/>
        </w:rPr>
        <w:t>Unasyn-t</w:t>
      </w:r>
      <w:r w:rsidRPr="00BE539E">
        <w:rPr>
          <w:noProof/>
          <w:sz w:val="22"/>
          <w:szCs w:val="22"/>
        </w:rPr>
        <w:t>. A lejárati idő a</w:t>
      </w:r>
      <w:r w:rsidR="00B62458">
        <w:rPr>
          <w:noProof/>
          <w:sz w:val="22"/>
          <w:szCs w:val="22"/>
        </w:rPr>
        <w:t>z</w:t>
      </w:r>
      <w:r w:rsidRPr="00BE539E">
        <w:rPr>
          <w:noProof/>
          <w:sz w:val="22"/>
          <w:szCs w:val="22"/>
        </w:rPr>
        <w:t xml:space="preserve"> adott hónap utolsó napjára vonatkozik.</w:t>
      </w:r>
    </w:p>
    <w:p w14:paraId="0ADE1795" w14:textId="77777777" w:rsidR="002C354F" w:rsidRPr="000739D4" w:rsidRDefault="002C354F" w:rsidP="00BE539E">
      <w:pPr>
        <w:pStyle w:val="Normal1"/>
        <w:rPr>
          <w:b/>
          <w:bCs/>
          <w:sz w:val="22"/>
          <w:szCs w:val="22"/>
        </w:rPr>
      </w:pPr>
    </w:p>
    <w:p w14:paraId="053B648F" w14:textId="77777777" w:rsidR="00B152A2" w:rsidRPr="00986A69" w:rsidRDefault="00B152A2" w:rsidP="00BE539E">
      <w:pPr>
        <w:rPr>
          <w:sz w:val="22"/>
          <w:szCs w:val="22"/>
        </w:rPr>
      </w:pPr>
      <w:r w:rsidRPr="00986A69">
        <w:rPr>
          <w:sz w:val="22"/>
          <w:szCs w:val="22"/>
        </w:rPr>
        <w:t xml:space="preserve">Legfeljebb </w:t>
      </w:r>
      <w:r w:rsidR="00D434C4" w:rsidRPr="00986A69">
        <w:rPr>
          <w:sz w:val="22"/>
          <w:szCs w:val="22"/>
        </w:rPr>
        <w:t>25</w:t>
      </w:r>
      <w:r w:rsidR="00A06D75">
        <w:rPr>
          <w:sz w:val="22"/>
          <w:szCs w:val="22"/>
        </w:rPr>
        <w:t> </w:t>
      </w:r>
      <w:r w:rsidR="00FC539E" w:rsidRPr="00986A69">
        <w:rPr>
          <w:sz w:val="22"/>
          <w:szCs w:val="22"/>
        </w:rPr>
        <w:t>°</w:t>
      </w:r>
      <w:r w:rsidRPr="00986A69">
        <w:rPr>
          <w:sz w:val="22"/>
          <w:szCs w:val="22"/>
        </w:rPr>
        <w:t>C-</w:t>
      </w:r>
      <w:proofErr w:type="spellStart"/>
      <w:r w:rsidRPr="00986A69">
        <w:rPr>
          <w:sz w:val="22"/>
          <w:szCs w:val="22"/>
        </w:rPr>
        <w:t>on</w:t>
      </w:r>
      <w:proofErr w:type="spellEnd"/>
      <w:r w:rsidRPr="00986A69">
        <w:rPr>
          <w:sz w:val="22"/>
          <w:szCs w:val="22"/>
        </w:rPr>
        <w:t xml:space="preserve"> tárolandó.</w:t>
      </w:r>
    </w:p>
    <w:p w14:paraId="528D629E" w14:textId="77777777" w:rsidR="00D434C4" w:rsidRPr="00986A69" w:rsidRDefault="00D434C4" w:rsidP="00BE539E">
      <w:pPr>
        <w:rPr>
          <w:sz w:val="22"/>
          <w:szCs w:val="22"/>
        </w:rPr>
      </w:pPr>
    </w:p>
    <w:p w14:paraId="150D28BC" w14:textId="77777777" w:rsidR="00B152A2" w:rsidRPr="00986A69" w:rsidRDefault="007D6AC5" w:rsidP="00BE539E">
      <w:pPr>
        <w:ind w:right="-2"/>
        <w:rPr>
          <w:noProof/>
          <w:sz w:val="22"/>
          <w:szCs w:val="22"/>
        </w:rPr>
      </w:pPr>
      <w:r w:rsidRPr="007D6AC5"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4E065E7" w14:textId="77777777" w:rsidR="00A51E70" w:rsidRDefault="00A51E70" w:rsidP="00BE539E">
      <w:pPr>
        <w:ind w:right="-2"/>
        <w:rPr>
          <w:noProof/>
          <w:sz w:val="22"/>
          <w:szCs w:val="22"/>
        </w:rPr>
      </w:pPr>
    </w:p>
    <w:p w14:paraId="1FB20BD6" w14:textId="77777777" w:rsidR="00540691" w:rsidRPr="00986A69" w:rsidRDefault="00540691" w:rsidP="00BE539E">
      <w:pPr>
        <w:ind w:right="-2"/>
        <w:rPr>
          <w:noProof/>
          <w:sz w:val="22"/>
          <w:szCs w:val="22"/>
        </w:rPr>
      </w:pPr>
    </w:p>
    <w:p w14:paraId="0C7CDE12" w14:textId="77777777" w:rsidR="007F0ABE" w:rsidRPr="00986A69" w:rsidRDefault="007F0ABE" w:rsidP="00986A69">
      <w:pPr>
        <w:keepNext/>
        <w:widowControl/>
        <w:ind w:left="567" w:right="-2" w:hanging="567"/>
        <w:rPr>
          <w:b/>
          <w:noProof/>
          <w:sz w:val="22"/>
          <w:szCs w:val="22"/>
        </w:rPr>
      </w:pPr>
      <w:r w:rsidRPr="00986A69">
        <w:rPr>
          <w:b/>
          <w:noProof/>
          <w:sz w:val="22"/>
          <w:szCs w:val="22"/>
        </w:rPr>
        <w:t>6.</w:t>
      </w:r>
      <w:r w:rsidRPr="00986A69">
        <w:rPr>
          <w:b/>
          <w:noProof/>
          <w:sz w:val="22"/>
          <w:szCs w:val="22"/>
        </w:rPr>
        <w:tab/>
        <w:t>A csomagolás tartalma és egyéb információk</w:t>
      </w:r>
    </w:p>
    <w:p w14:paraId="2D601D66" w14:textId="77777777" w:rsidR="00B152A2" w:rsidRPr="00986A69" w:rsidRDefault="00B152A2" w:rsidP="00986A69">
      <w:pPr>
        <w:keepNext/>
        <w:widowControl/>
        <w:rPr>
          <w:noProof/>
          <w:sz w:val="22"/>
          <w:szCs w:val="22"/>
        </w:rPr>
      </w:pPr>
    </w:p>
    <w:p w14:paraId="5B54A91F" w14:textId="77777777" w:rsidR="00B152A2" w:rsidRPr="00986A69" w:rsidRDefault="00B152A2" w:rsidP="00986A69">
      <w:pPr>
        <w:keepNext/>
        <w:widowControl/>
        <w:rPr>
          <w:b/>
          <w:bCs/>
          <w:noProof/>
          <w:sz w:val="22"/>
          <w:szCs w:val="22"/>
        </w:rPr>
      </w:pPr>
      <w:r w:rsidRPr="00986A69">
        <w:rPr>
          <w:b/>
          <w:bCs/>
          <w:noProof/>
          <w:sz w:val="22"/>
          <w:szCs w:val="22"/>
        </w:rPr>
        <w:t>Mit tartalmaz az Unasyn?</w:t>
      </w:r>
    </w:p>
    <w:p w14:paraId="59E8E6A6" w14:textId="77777777" w:rsidR="00290A31" w:rsidRPr="00986A69" w:rsidRDefault="00290A31" w:rsidP="00986A69">
      <w:pPr>
        <w:keepNext/>
        <w:widowControl/>
        <w:rPr>
          <w:noProof/>
          <w:sz w:val="22"/>
          <w:szCs w:val="22"/>
        </w:rPr>
      </w:pPr>
    </w:p>
    <w:p w14:paraId="56E546B8" w14:textId="77777777" w:rsidR="001B0C6B" w:rsidRPr="00986A69" w:rsidRDefault="00B152A2" w:rsidP="00BE539E">
      <w:pPr>
        <w:widowControl/>
        <w:ind w:right="-2"/>
        <w:rPr>
          <w:noProof/>
          <w:sz w:val="22"/>
          <w:szCs w:val="22"/>
        </w:rPr>
      </w:pPr>
      <w:r w:rsidRPr="00986A69">
        <w:rPr>
          <w:i/>
          <w:noProof/>
          <w:sz w:val="22"/>
          <w:szCs w:val="22"/>
        </w:rPr>
        <w:t>Hatóanyag</w:t>
      </w:r>
      <w:r w:rsidRPr="00986A69">
        <w:rPr>
          <w:noProof/>
          <w:sz w:val="22"/>
          <w:szCs w:val="22"/>
        </w:rPr>
        <w:t xml:space="preserve">: </w:t>
      </w:r>
    </w:p>
    <w:p w14:paraId="34D6E792" w14:textId="77777777" w:rsidR="00B152A2" w:rsidRPr="001D12C7" w:rsidRDefault="00B152A2" w:rsidP="00BE539E">
      <w:pPr>
        <w:widowControl/>
        <w:ind w:right="-2"/>
        <w:rPr>
          <w:i/>
          <w:iCs/>
          <w:color w:val="auto"/>
          <w:sz w:val="22"/>
          <w:szCs w:val="22"/>
        </w:rPr>
      </w:pPr>
      <w:r w:rsidRPr="00986A69">
        <w:rPr>
          <w:sz w:val="22"/>
          <w:szCs w:val="22"/>
        </w:rPr>
        <w:t>375</w:t>
      </w:r>
      <w:r w:rsidR="00F30D6A" w:rsidRPr="00986A69">
        <w:rPr>
          <w:sz w:val="22"/>
          <w:szCs w:val="22"/>
        </w:rPr>
        <w:t> </w:t>
      </w:r>
      <w:r w:rsidRPr="00986A69">
        <w:rPr>
          <w:sz w:val="22"/>
          <w:szCs w:val="22"/>
        </w:rPr>
        <w:t>mg szultamicillin</w:t>
      </w:r>
      <w:r w:rsidR="00540691">
        <w:rPr>
          <w:sz w:val="22"/>
          <w:szCs w:val="22"/>
        </w:rPr>
        <w:t>t tartalmaz</w:t>
      </w:r>
      <w:r w:rsidRPr="00986A69">
        <w:rPr>
          <w:sz w:val="22"/>
          <w:szCs w:val="22"/>
        </w:rPr>
        <w:t xml:space="preserve"> (520,8</w:t>
      </w:r>
      <w:r w:rsidR="00F30D6A" w:rsidRPr="00986A69">
        <w:rPr>
          <w:sz w:val="22"/>
          <w:szCs w:val="22"/>
        </w:rPr>
        <w:t> </w:t>
      </w:r>
      <w:r w:rsidRPr="00986A69">
        <w:rPr>
          <w:sz w:val="22"/>
          <w:szCs w:val="22"/>
        </w:rPr>
        <w:t xml:space="preserve">mg szultamicillin-tozilát formájában) filmtablettánként. </w:t>
      </w:r>
    </w:p>
    <w:p w14:paraId="337EA701" w14:textId="77777777" w:rsidR="00461F63" w:rsidRPr="00986A69" w:rsidRDefault="00B152A2" w:rsidP="00BE539E">
      <w:pPr>
        <w:widowControl/>
        <w:rPr>
          <w:sz w:val="22"/>
          <w:szCs w:val="22"/>
        </w:rPr>
      </w:pPr>
      <w:r w:rsidRPr="00986A69">
        <w:rPr>
          <w:i/>
          <w:noProof/>
          <w:sz w:val="22"/>
          <w:szCs w:val="22"/>
        </w:rPr>
        <w:t>Egyéb összetevők</w:t>
      </w:r>
      <w:r w:rsidRPr="00986A69">
        <w:rPr>
          <w:noProof/>
          <w:sz w:val="22"/>
          <w:szCs w:val="22"/>
        </w:rPr>
        <w:t>:</w:t>
      </w:r>
      <w:r w:rsidRPr="00986A69">
        <w:rPr>
          <w:sz w:val="22"/>
          <w:szCs w:val="22"/>
        </w:rPr>
        <w:t xml:space="preserve"> </w:t>
      </w:r>
    </w:p>
    <w:p w14:paraId="1CD99879" w14:textId="77777777" w:rsidR="00461F63" w:rsidRPr="00986A69" w:rsidRDefault="00B152A2" w:rsidP="00986A69">
      <w:pPr>
        <w:pStyle w:val="WW-Szvegtrzs3"/>
        <w:rPr>
          <w:sz w:val="22"/>
          <w:szCs w:val="22"/>
        </w:rPr>
      </w:pPr>
      <w:r w:rsidRPr="00986A69">
        <w:rPr>
          <w:sz w:val="22"/>
          <w:szCs w:val="22"/>
        </w:rPr>
        <w:t xml:space="preserve">Tablettamag: magnézium-sztearát, hidroxipropilcellulóz, vízmentes laktóz, </w:t>
      </w:r>
      <w:r w:rsidR="006B73BA" w:rsidRPr="00986A69">
        <w:rPr>
          <w:sz w:val="22"/>
          <w:szCs w:val="22"/>
        </w:rPr>
        <w:t>karboximetilkeményítő-nátrium (A típus)</w:t>
      </w:r>
      <w:r w:rsidRPr="00986A69">
        <w:rPr>
          <w:sz w:val="22"/>
          <w:szCs w:val="22"/>
        </w:rPr>
        <w:t xml:space="preserve">, kukoricakeményítő. </w:t>
      </w:r>
    </w:p>
    <w:p w14:paraId="62BB1BE4" w14:textId="77777777" w:rsidR="00B152A2" w:rsidRPr="000E2CD8" w:rsidRDefault="00B152A2" w:rsidP="00BE539E">
      <w:pPr>
        <w:widowControl/>
        <w:rPr>
          <w:sz w:val="22"/>
          <w:szCs w:val="22"/>
        </w:rPr>
      </w:pPr>
      <w:r w:rsidRPr="00986A69">
        <w:rPr>
          <w:sz w:val="22"/>
          <w:szCs w:val="22"/>
        </w:rPr>
        <w:t>Filmbevonat: hipromellóz, talkum, makrogol 6000, titán-dioxid</w:t>
      </w:r>
      <w:r w:rsidR="00B62458">
        <w:rPr>
          <w:sz w:val="22"/>
          <w:szCs w:val="22"/>
        </w:rPr>
        <w:t xml:space="preserve"> (E171)</w:t>
      </w:r>
      <w:r w:rsidRPr="000E2CD8">
        <w:rPr>
          <w:sz w:val="22"/>
          <w:szCs w:val="22"/>
        </w:rPr>
        <w:t>.</w:t>
      </w:r>
    </w:p>
    <w:p w14:paraId="3F29F409" w14:textId="77777777" w:rsidR="00B152A2" w:rsidRPr="00960477" w:rsidRDefault="00B152A2" w:rsidP="00BE539E">
      <w:pPr>
        <w:pStyle w:val="Normal1"/>
        <w:ind w:left="360" w:hanging="360"/>
        <w:rPr>
          <w:sz w:val="22"/>
          <w:szCs w:val="22"/>
        </w:rPr>
      </w:pPr>
    </w:p>
    <w:p w14:paraId="4783E0ED" w14:textId="77777777" w:rsidR="00B152A2" w:rsidRPr="00986A69" w:rsidRDefault="00B152A2" w:rsidP="00BE539E">
      <w:pPr>
        <w:rPr>
          <w:b/>
          <w:bCs/>
          <w:noProof/>
          <w:sz w:val="22"/>
          <w:szCs w:val="22"/>
        </w:rPr>
      </w:pPr>
      <w:r w:rsidRPr="00986A69">
        <w:rPr>
          <w:b/>
          <w:bCs/>
          <w:noProof/>
          <w:sz w:val="22"/>
          <w:szCs w:val="22"/>
        </w:rPr>
        <w:t>Milyen az Unasyn külleme és mit tartalmaz a csomagolás?</w:t>
      </w:r>
    </w:p>
    <w:p w14:paraId="2958ADE7" w14:textId="77777777" w:rsidR="007F0ABE" w:rsidRPr="00986A69" w:rsidRDefault="007F0ABE" w:rsidP="00BE539E">
      <w:pPr>
        <w:pStyle w:val="Normal1"/>
        <w:rPr>
          <w:b/>
          <w:sz w:val="22"/>
          <w:szCs w:val="22"/>
          <w:u w:val="single"/>
        </w:rPr>
      </w:pPr>
    </w:p>
    <w:p w14:paraId="4A144D89" w14:textId="77777777" w:rsidR="00B152A2" w:rsidRDefault="00B152A2" w:rsidP="00BE539E">
      <w:pPr>
        <w:pStyle w:val="Normal1"/>
        <w:rPr>
          <w:sz w:val="22"/>
          <w:szCs w:val="22"/>
        </w:rPr>
      </w:pPr>
      <w:r w:rsidRPr="00986A69">
        <w:rPr>
          <w:i/>
          <w:sz w:val="22"/>
          <w:szCs w:val="22"/>
        </w:rPr>
        <w:t>Külleme</w:t>
      </w:r>
      <w:r w:rsidRPr="00986A69">
        <w:rPr>
          <w:sz w:val="22"/>
          <w:szCs w:val="22"/>
        </w:rPr>
        <w:t>: Fehér vagy csaknem fehér, hosszúkás alakú filmbevonatú tabletta, egyik oldalán „UN-</w:t>
      </w:r>
      <w:smartTag w:uri="urn:schemas-microsoft-com:office:smarttags" w:element="metricconverter">
        <w:smartTagPr>
          <w:attr w:name="ProductID" w:val="3”"/>
        </w:smartTagPr>
        <w:r w:rsidRPr="00986A69">
          <w:rPr>
            <w:sz w:val="22"/>
            <w:szCs w:val="22"/>
          </w:rPr>
          <w:t>3”</w:t>
        </w:r>
      </w:smartTag>
      <w:r w:rsidRPr="00986A69">
        <w:rPr>
          <w:sz w:val="22"/>
          <w:szCs w:val="22"/>
        </w:rPr>
        <w:t xml:space="preserve"> kódjelzéssel ellátva.</w:t>
      </w:r>
      <w:r w:rsidR="00540691">
        <w:rPr>
          <w:sz w:val="22"/>
          <w:szCs w:val="22"/>
        </w:rPr>
        <w:t xml:space="preserve"> </w:t>
      </w:r>
      <w:r w:rsidR="00540691" w:rsidRPr="00540691">
        <w:rPr>
          <w:sz w:val="22"/>
          <w:szCs w:val="22"/>
        </w:rPr>
        <w:t>Hossza: kb. 19,1 mm, szélessége: kb. 6,7 mm, magassága: kb. 6,3 mm.</w:t>
      </w:r>
    </w:p>
    <w:p w14:paraId="07EF59B7" w14:textId="77777777" w:rsidR="00920F37" w:rsidRPr="00986A69" w:rsidRDefault="00920F37" w:rsidP="00BE539E">
      <w:pPr>
        <w:pStyle w:val="Normal1"/>
        <w:rPr>
          <w:sz w:val="22"/>
          <w:szCs w:val="22"/>
        </w:rPr>
      </w:pPr>
    </w:p>
    <w:p w14:paraId="045165E6" w14:textId="77777777" w:rsidR="00B152A2" w:rsidRPr="00960477" w:rsidRDefault="00B152A2" w:rsidP="00BE539E">
      <w:pPr>
        <w:pStyle w:val="Normal1"/>
        <w:rPr>
          <w:sz w:val="22"/>
          <w:szCs w:val="22"/>
        </w:rPr>
      </w:pPr>
      <w:r w:rsidRPr="00986A69">
        <w:rPr>
          <w:i/>
          <w:sz w:val="22"/>
          <w:szCs w:val="22"/>
        </w:rPr>
        <w:t>Csomagolás típusa és kiszerelése:</w:t>
      </w:r>
      <w:r w:rsidRPr="00986A69">
        <w:rPr>
          <w:b/>
          <w:bCs/>
          <w:sz w:val="22"/>
          <w:szCs w:val="22"/>
        </w:rPr>
        <w:t xml:space="preserve"> </w:t>
      </w:r>
      <w:r w:rsidRPr="00986A69">
        <w:rPr>
          <w:sz w:val="22"/>
          <w:szCs w:val="22"/>
        </w:rPr>
        <w:t>12</w:t>
      </w:r>
      <w:r w:rsidR="00540691">
        <w:rPr>
          <w:sz w:val="22"/>
          <w:szCs w:val="22"/>
        </w:rPr>
        <w:t> db</w:t>
      </w:r>
      <w:r w:rsidRPr="00986A69">
        <w:rPr>
          <w:sz w:val="22"/>
          <w:szCs w:val="22"/>
        </w:rPr>
        <w:t xml:space="preserve"> (2</w:t>
      </w:r>
      <w:r w:rsidR="00324E31">
        <w:rPr>
          <w:sz w:val="22"/>
          <w:szCs w:val="22"/>
        </w:rPr>
        <w:t>×</w:t>
      </w:r>
      <w:r w:rsidRPr="00986A69">
        <w:rPr>
          <w:sz w:val="22"/>
          <w:szCs w:val="22"/>
        </w:rPr>
        <w:t>6</w:t>
      </w:r>
      <w:r w:rsidR="00EF50E5">
        <w:rPr>
          <w:sz w:val="22"/>
          <w:szCs w:val="22"/>
        </w:rPr>
        <w:t> db</w:t>
      </w:r>
      <w:r w:rsidR="00FA088F">
        <w:rPr>
          <w:sz w:val="22"/>
          <w:szCs w:val="22"/>
        </w:rPr>
        <w:t>)</w:t>
      </w:r>
      <w:r w:rsidRPr="00986A69">
        <w:rPr>
          <w:sz w:val="22"/>
          <w:szCs w:val="22"/>
        </w:rPr>
        <w:t xml:space="preserve"> </w:t>
      </w:r>
      <w:r w:rsidR="00B62458">
        <w:rPr>
          <w:sz w:val="22"/>
          <w:szCs w:val="22"/>
        </w:rPr>
        <w:t>film</w:t>
      </w:r>
      <w:r w:rsidRPr="000E2CD8">
        <w:rPr>
          <w:sz w:val="22"/>
          <w:szCs w:val="22"/>
        </w:rPr>
        <w:t xml:space="preserve">tabletta, átlátszatlan </w:t>
      </w:r>
      <w:r w:rsidR="00540691" w:rsidRPr="00540691">
        <w:rPr>
          <w:sz w:val="22"/>
          <w:szCs w:val="22"/>
        </w:rPr>
        <w:t xml:space="preserve">PVC/PVdC//PVdC/Al </w:t>
      </w:r>
      <w:r w:rsidRPr="000E2CD8">
        <w:rPr>
          <w:sz w:val="22"/>
          <w:szCs w:val="22"/>
        </w:rPr>
        <w:t>buborék</w:t>
      </w:r>
      <w:r w:rsidR="0056328A" w:rsidRPr="000E2CD8">
        <w:rPr>
          <w:sz w:val="22"/>
          <w:szCs w:val="22"/>
        </w:rPr>
        <w:t>csomagolásban</w:t>
      </w:r>
      <w:r w:rsidRPr="00960477">
        <w:rPr>
          <w:sz w:val="22"/>
          <w:szCs w:val="22"/>
        </w:rPr>
        <w:t xml:space="preserve"> és dobozban.</w:t>
      </w:r>
    </w:p>
    <w:p w14:paraId="41BEE6AC" w14:textId="77777777" w:rsidR="001F6ED7" w:rsidRPr="00986A69" w:rsidRDefault="001F6ED7" w:rsidP="00BE539E">
      <w:pPr>
        <w:pStyle w:val="Normal1"/>
        <w:rPr>
          <w:sz w:val="22"/>
          <w:szCs w:val="22"/>
        </w:rPr>
      </w:pPr>
    </w:p>
    <w:p w14:paraId="53A41E37" w14:textId="77777777" w:rsidR="007F0ABE" w:rsidRPr="0065435B" w:rsidRDefault="007F0ABE" w:rsidP="00BE539E">
      <w:pPr>
        <w:rPr>
          <w:b/>
          <w:sz w:val="22"/>
          <w:szCs w:val="22"/>
        </w:rPr>
      </w:pPr>
      <w:r w:rsidRPr="0065435B">
        <w:rPr>
          <w:b/>
          <w:bCs/>
          <w:iCs/>
          <w:sz w:val="22"/>
          <w:szCs w:val="22"/>
        </w:rPr>
        <w:t>A forgalomba hozatali engedély jogosultja</w:t>
      </w:r>
    </w:p>
    <w:p w14:paraId="5A27F3A1" w14:textId="77777777" w:rsidR="00A110C2" w:rsidRPr="00BE539E" w:rsidRDefault="00B152A2" w:rsidP="00BE539E">
      <w:pPr>
        <w:rPr>
          <w:sz w:val="22"/>
          <w:szCs w:val="22"/>
        </w:rPr>
      </w:pPr>
      <w:r w:rsidRPr="00BE539E">
        <w:rPr>
          <w:sz w:val="22"/>
          <w:szCs w:val="22"/>
        </w:rPr>
        <w:t>Pfizer Kft.</w:t>
      </w:r>
    </w:p>
    <w:p w14:paraId="49BA448D" w14:textId="77777777" w:rsidR="00B152A2" w:rsidRPr="00BE539E" w:rsidRDefault="00B152A2" w:rsidP="00BE539E">
      <w:pPr>
        <w:rPr>
          <w:sz w:val="22"/>
          <w:szCs w:val="22"/>
        </w:rPr>
      </w:pPr>
      <w:r w:rsidRPr="00BE539E">
        <w:rPr>
          <w:sz w:val="22"/>
          <w:szCs w:val="22"/>
        </w:rPr>
        <w:t>1123 Budapest, Alkotás u. 53.</w:t>
      </w:r>
    </w:p>
    <w:p w14:paraId="09E49FA1" w14:textId="77777777" w:rsidR="00B152A2" w:rsidRPr="00BE539E" w:rsidRDefault="00A110C2" w:rsidP="00BE539E">
      <w:pPr>
        <w:rPr>
          <w:sz w:val="22"/>
          <w:szCs w:val="22"/>
        </w:rPr>
      </w:pPr>
      <w:bookmarkStart w:id="3" w:name="OLE_LINK1"/>
      <w:bookmarkStart w:id="4" w:name="OLE_LINK2"/>
      <w:r w:rsidRPr="00BE539E">
        <w:rPr>
          <w:sz w:val="22"/>
          <w:szCs w:val="22"/>
        </w:rPr>
        <w:t>Magyarország</w:t>
      </w:r>
    </w:p>
    <w:p w14:paraId="22CCA521" w14:textId="77777777" w:rsidR="00F30F90" w:rsidRPr="00BE539E" w:rsidRDefault="00F30F90" w:rsidP="00BE539E">
      <w:pPr>
        <w:rPr>
          <w:sz w:val="22"/>
          <w:szCs w:val="22"/>
        </w:rPr>
      </w:pPr>
    </w:p>
    <w:p w14:paraId="1FE79AF6" w14:textId="77777777" w:rsidR="001B0C6B" w:rsidRPr="0065435B" w:rsidRDefault="00B152A2" w:rsidP="0005510A">
      <w:pPr>
        <w:keepNext/>
        <w:ind w:left="1440" w:hanging="1440"/>
        <w:rPr>
          <w:b/>
          <w:sz w:val="22"/>
          <w:szCs w:val="22"/>
        </w:rPr>
      </w:pPr>
      <w:r w:rsidRPr="0065435B">
        <w:rPr>
          <w:b/>
          <w:iCs/>
          <w:sz w:val="22"/>
          <w:szCs w:val="22"/>
        </w:rPr>
        <w:t>Gyártó</w:t>
      </w:r>
    </w:p>
    <w:p w14:paraId="13309D25" w14:textId="77777777" w:rsidR="001B0C6B" w:rsidRPr="00BE539E" w:rsidRDefault="001B0C6B" w:rsidP="00BE539E">
      <w:pPr>
        <w:rPr>
          <w:sz w:val="22"/>
          <w:szCs w:val="22"/>
        </w:rPr>
      </w:pPr>
      <w:r w:rsidRPr="00BE539E">
        <w:rPr>
          <w:sz w:val="22"/>
          <w:szCs w:val="22"/>
        </w:rPr>
        <w:t>Haupt Pharma Latina S.r.l.</w:t>
      </w:r>
    </w:p>
    <w:p w14:paraId="4B095CBF" w14:textId="77777777" w:rsidR="001B0C6B" w:rsidRPr="00BE539E" w:rsidRDefault="001B0C6B" w:rsidP="00BE539E">
      <w:pPr>
        <w:rPr>
          <w:sz w:val="22"/>
          <w:szCs w:val="22"/>
        </w:rPr>
      </w:pPr>
      <w:r w:rsidRPr="00BE539E">
        <w:rPr>
          <w:sz w:val="22"/>
          <w:szCs w:val="22"/>
        </w:rPr>
        <w:t>Latina (LT)</w:t>
      </w:r>
      <w:r w:rsidR="00A110C2" w:rsidRPr="00BE539E">
        <w:rPr>
          <w:sz w:val="22"/>
          <w:szCs w:val="22"/>
        </w:rPr>
        <w:t xml:space="preserve">, </w:t>
      </w:r>
      <w:r w:rsidRPr="00BE539E">
        <w:rPr>
          <w:sz w:val="22"/>
          <w:szCs w:val="22"/>
        </w:rPr>
        <w:t xml:space="preserve">Strada Statale </w:t>
      </w:r>
      <w:smartTag w:uri="urn:schemas-microsoft-com:office:smarttags" w:element="metricconverter">
        <w:smartTagPr>
          <w:attr w:name="ProductID" w:val="156 Km"/>
        </w:smartTagPr>
        <w:r w:rsidRPr="00BE539E">
          <w:rPr>
            <w:sz w:val="22"/>
            <w:szCs w:val="22"/>
          </w:rPr>
          <w:t>156 Km</w:t>
        </w:r>
      </w:smartTag>
      <w:r w:rsidRPr="00BE539E">
        <w:rPr>
          <w:sz w:val="22"/>
          <w:szCs w:val="22"/>
        </w:rPr>
        <w:t xml:space="preserve"> 47,600</w:t>
      </w:r>
      <w:r w:rsidR="00A110C2" w:rsidRPr="00BE539E">
        <w:rPr>
          <w:sz w:val="22"/>
          <w:szCs w:val="22"/>
        </w:rPr>
        <w:t xml:space="preserve">, </w:t>
      </w:r>
      <w:r w:rsidRPr="00BE539E">
        <w:rPr>
          <w:sz w:val="22"/>
          <w:szCs w:val="22"/>
        </w:rPr>
        <w:t>04100 Borgo San Michele</w:t>
      </w:r>
    </w:p>
    <w:p w14:paraId="4137F017" w14:textId="77777777" w:rsidR="00B152A2" w:rsidRPr="00BE539E" w:rsidRDefault="00B152A2" w:rsidP="00BE539E">
      <w:pPr>
        <w:rPr>
          <w:sz w:val="22"/>
          <w:szCs w:val="22"/>
        </w:rPr>
      </w:pPr>
      <w:r w:rsidRPr="00BE539E">
        <w:rPr>
          <w:sz w:val="22"/>
          <w:szCs w:val="22"/>
        </w:rPr>
        <w:t>Olaszország</w:t>
      </w:r>
    </w:p>
    <w:bookmarkEnd w:id="3"/>
    <w:bookmarkEnd w:id="4"/>
    <w:p w14:paraId="1A0280FE" w14:textId="77777777" w:rsidR="00DF6800" w:rsidRPr="00BE539E" w:rsidRDefault="00DF6800" w:rsidP="00BE539E">
      <w:pPr>
        <w:pStyle w:val="Normal1"/>
        <w:rPr>
          <w:sz w:val="22"/>
          <w:szCs w:val="22"/>
        </w:rPr>
      </w:pPr>
    </w:p>
    <w:p w14:paraId="6D1B538E" w14:textId="77777777" w:rsidR="00B152A2" w:rsidRPr="00BE539E" w:rsidRDefault="00B152A2" w:rsidP="00BE539E">
      <w:pPr>
        <w:pStyle w:val="Normal1"/>
        <w:rPr>
          <w:bCs/>
          <w:sz w:val="22"/>
          <w:szCs w:val="22"/>
        </w:rPr>
      </w:pPr>
      <w:r w:rsidRPr="00BE539E">
        <w:rPr>
          <w:sz w:val="22"/>
          <w:szCs w:val="22"/>
        </w:rPr>
        <w:t>OGYI-T-1</w:t>
      </w:r>
      <w:r w:rsidR="005F7C99" w:rsidRPr="00BE539E">
        <w:rPr>
          <w:sz w:val="22"/>
          <w:szCs w:val="22"/>
        </w:rPr>
        <w:t>475</w:t>
      </w:r>
      <w:r w:rsidRPr="00BE539E">
        <w:rPr>
          <w:sz w:val="22"/>
          <w:szCs w:val="22"/>
        </w:rPr>
        <w:t>/0</w:t>
      </w:r>
      <w:r w:rsidR="005F7C99" w:rsidRPr="00BE539E">
        <w:rPr>
          <w:sz w:val="22"/>
          <w:szCs w:val="22"/>
        </w:rPr>
        <w:t>3</w:t>
      </w:r>
      <w:r w:rsidR="00D07720" w:rsidRPr="00D07720">
        <w:rPr>
          <w:sz w:val="22"/>
          <w:szCs w:val="22"/>
        </w:rPr>
        <w:tab/>
        <w:t>12×</w:t>
      </w:r>
      <w:r w:rsidR="00D07720" w:rsidRPr="00D07720">
        <w:rPr>
          <w:sz w:val="22"/>
          <w:szCs w:val="22"/>
        </w:rPr>
        <w:tab/>
        <w:t>buborékcsomagolásban</w:t>
      </w:r>
    </w:p>
    <w:p w14:paraId="4C617322" w14:textId="77777777" w:rsidR="001B0C6B" w:rsidRPr="00986A69" w:rsidRDefault="001B0C6B" w:rsidP="00BE539E">
      <w:pPr>
        <w:ind w:left="2160" w:hanging="2160"/>
        <w:rPr>
          <w:sz w:val="22"/>
          <w:szCs w:val="22"/>
        </w:rPr>
      </w:pPr>
    </w:p>
    <w:p w14:paraId="518AC5A1" w14:textId="6B4272B4" w:rsidR="001B0C6B" w:rsidRPr="00B809E7" w:rsidRDefault="001B0C6B" w:rsidP="0065435B">
      <w:pPr>
        <w:ind w:right="-2"/>
        <w:rPr>
          <w:sz w:val="22"/>
          <w:szCs w:val="22"/>
        </w:rPr>
      </w:pPr>
      <w:r w:rsidRPr="00986A69">
        <w:rPr>
          <w:b/>
          <w:noProof/>
          <w:sz w:val="22"/>
          <w:szCs w:val="22"/>
        </w:rPr>
        <w:t xml:space="preserve">A betegtájékoztató </w:t>
      </w:r>
      <w:r w:rsidR="007A6C86" w:rsidRPr="00986A69">
        <w:rPr>
          <w:b/>
          <w:bCs/>
          <w:sz w:val="22"/>
          <w:szCs w:val="22"/>
        </w:rPr>
        <w:t>legutóbbi felülvizsgálatának dátuma</w:t>
      </w:r>
      <w:r w:rsidRPr="00BE539E">
        <w:rPr>
          <w:b/>
          <w:noProof/>
          <w:sz w:val="22"/>
          <w:szCs w:val="22"/>
        </w:rPr>
        <w:t>:</w:t>
      </w:r>
      <w:r w:rsidR="0056328A" w:rsidRPr="001B05AC">
        <w:rPr>
          <w:noProof/>
          <w:sz w:val="22"/>
          <w:szCs w:val="22"/>
        </w:rPr>
        <w:t xml:space="preserve"> </w:t>
      </w:r>
      <w:r w:rsidR="005434A9">
        <w:rPr>
          <w:noProof/>
          <w:sz w:val="22"/>
          <w:szCs w:val="22"/>
        </w:rPr>
        <w:t>2025. október.</w:t>
      </w:r>
    </w:p>
    <w:sectPr w:rsidR="001B0C6B" w:rsidRPr="00B809E7" w:rsidSect="00BE539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134" w:right="1418" w:bottom="1134" w:left="1418" w:header="737" w:footer="737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6D4F7" w14:textId="77777777" w:rsidR="00861BB2" w:rsidRDefault="00861BB2">
      <w:r>
        <w:separator/>
      </w:r>
    </w:p>
  </w:endnote>
  <w:endnote w:type="continuationSeparator" w:id="0">
    <w:p w14:paraId="287938A7" w14:textId="77777777" w:rsidR="00861BB2" w:rsidRDefault="00861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CD156" w14:textId="77777777" w:rsidR="00EB66EE" w:rsidRDefault="00EB66EE" w:rsidP="00243988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3</w:t>
    </w:r>
    <w:r>
      <w:rPr>
        <w:rStyle w:val="Oldalszm"/>
      </w:rPr>
      <w:fldChar w:fldCharType="end"/>
    </w:r>
  </w:p>
  <w:p w14:paraId="71679074" w14:textId="77777777" w:rsidR="00EB66EE" w:rsidRDefault="00EB66EE" w:rsidP="00C92A14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421C1" w14:textId="77777777" w:rsidR="00EB66EE" w:rsidRDefault="00EB66EE" w:rsidP="00243988">
    <w:pPr>
      <w:pStyle w:val="llb"/>
      <w:framePr w:wrap="around" w:vAnchor="text" w:hAnchor="margin" w:xAlign="right" w:y="1"/>
      <w:rPr>
        <w:rStyle w:val="Oldalszm"/>
      </w:rPr>
    </w:pPr>
  </w:p>
  <w:p w14:paraId="4D6FD0AA" w14:textId="77777777" w:rsidR="00EB66EE" w:rsidRDefault="00EB66EE" w:rsidP="00C92A14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47472" w14:textId="6F374578" w:rsidR="00BE539E" w:rsidRDefault="005434A9" w:rsidP="0065435B">
    <w:pPr>
      <w:tabs>
        <w:tab w:val="center" w:pos="4536"/>
        <w:tab w:val="right" w:pos="9072"/>
      </w:tabs>
      <w:autoSpaceDE w:val="0"/>
    </w:pPr>
    <w:r w:rsidRPr="005434A9">
      <w:rPr>
        <w:rFonts w:eastAsia="Times New Roman"/>
        <w:bCs/>
        <w:color w:val="auto"/>
        <w:sz w:val="18"/>
        <w:szCs w:val="18"/>
      </w:rPr>
      <w:t>NNGYK/ETGY/15691/2025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23F19" w14:textId="77777777" w:rsidR="00861BB2" w:rsidRDefault="00861BB2">
      <w:r>
        <w:separator/>
      </w:r>
    </w:p>
  </w:footnote>
  <w:footnote w:type="continuationSeparator" w:id="0">
    <w:p w14:paraId="419B2A0C" w14:textId="77777777" w:rsidR="00861BB2" w:rsidRDefault="00861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78ED7" w14:textId="77777777" w:rsidR="00EB66EE" w:rsidRDefault="00EB66EE" w:rsidP="002D504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3</w:t>
    </w:r>
    <w:r>
      <w:rPr>
        <w:rStyle w:val="Oldalszm"/>
      </w:rPr>
      <w:fldChar w:fldCharType="end"/>
    </w:r>
  </w:p>
  <w:p w14:paraId="1ECF9464" w14:textId="77777777" w:rsidR="00EB66EE" w:rsidRDefault="00EB66E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11E6A" w14:textId="1CEB65AA" w:rsidR="00EB66EE" w:rsidRPr="005B06D2" w:rsidRDefault="00EB66EE" w:rsidP="002D504E">
    <w:pPr>
      <w:pStyle w:val="lfej"/>
      <w:framePr w:wrap="around" w:vAnchor="text" w:hAnchor="margin" w:xAlign="center" w:y="1"/>
      <w:rPr>
        <w:rStyle w:val="Oldalszm"/>
        <w:sz w:val="20"/>
        <w:szCs w:val="18"/>
      </w:rPr>
    </w:pPr>
    <w:r w:rsidRPr="005B06D2">
      <w:rPr>
        <w:rStyle w:val="Oldalszm"/>
        <w:sz w:val="20"/>
        <w:szCs w:val="18"/>
      </w:rPr>
      <w:fldChar w:fldCharType="begin"/>
    </w:r>
    <w:r w:rsidRPr="005B06D2">
      <w:rPr>
        <w:rStyle w:val="Oldalszm"/>
        <w:sz w:val="20"/>
        <w:szCs w:val="18"/>
      </w:rPr>
      <w:instrText xml:space="preserve">PAGE  </w:instrText>
    </w:r>
    <w:r w:rsidRPr="005B06D2">
      <w:rPr>
        <w:rStyle w:val="Oldalszm"/>
        <w:sz w:val="20"/>
        <w:szCs w:val="18"/>
      </w:rPr>
      <w:fldChar w:fldCharType="separate"/>
    </w:r>
    <w:r w:rsidR="000C3EA1">
      <w:rPr>
        <w:rStyle w:val="Oldalszm"/>
        <w:noProof/>
        <w:sz w:val="20"/>
        <w:szCs w:val="18"/>
      </w:rPr>
      <w:t>6</w:t>
    </w:r>
    <w:r w:rsidRPr="005B06D2">
      <w:rPr>
        <w:rStyle w:val="Oldalszm"/>
        <w:sz w:val="20"/>
        <w:szCs w:val="18"/>
      </w:rPr>
      <w:fldChar w:fldCharType="end"/>
    </w:r>
  </w:p>
  <w:p w14:paraId="1318CE68" w14:textId="77777777" w:rsidR="00EB66EE" w:rsidRDefault="00EB66E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258FD62"/>
    <w:multiLevelType w:val="hybridMultilevel"/>
    <w:tmpl w:val="DB9AD72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D970027"/>
    <w:multiLevelType w:val="hybridMultilevel"/>
    <w:tmpl w:val="53406690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C6787F6"/>
    <w:multiLevelType w:val="hybridMultilevel"/>
    <w:tmpl w:val="0DCEDA41"/>
    <w:lvl w:ilvl="0" w:tplc="FFFFFFFF">
      <w:start w:val="1"/>
      <w:numFmt w:val="decimal"/>
      <w:pStyle w:val="Cmsor1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pStyle w:val="Cmsor3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8EB4CC"/>
    <w:multiLevelType w:val="hybridMultilevel"/>
    <w:tmpl w:val="9FDD8CF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2"/>
    <w:multiLevelType w:val="singleLevel"/>
    <w:tmpl w:val="00000002"/>
    <w:name w:val="WW8Num2"/>
    <w:lvl w:ilvl="0">
      <w:start w:val="4"/>
      <w:numFmt w:val="bullet"/>
      <w:lvlText w:val="–"/>
      <w:lvlJc w:val="left"/>
      <w:pPr>
        <w:tabs>
          <w:tab w:val="num" w:pos="984"/>
        </w:tabs>
        <w:ind w:left="984" w:hanging="360"/>
      </w:pPr>
      <w:rPr>
        <w:rFonts w:ascii="Times New Roman" w:hAnsi="Times New Roman"/>
      </w:rPr>
    </w:lvl>
  </w:abstractNum>
  <w:abstractNum w:abstractNumId="6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</w:abstractNum>
  <w:abstractNum w:abstractNumId="7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/>
        <w:b/>
        <w:i w:val="0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</w:abstractNum>
  <w:abstractNum w:abstractNumId="8" w15:restartNumberingAfterBreak="0">
    <w:nsid w:val="00000005"/>
    <w:multiLevelType w:val="multilevel"/>
    <w:tmpl w:val="00000005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065"/>
        </w:tabs>
      </w:pPr>
    </w:lvl>
    <w:lvl w:ilvl="1">
      <w:start w:val="2"/>
      <w:numFmt w:val="bullet"/>
      <w:lvlText w:val="-"/>
      <w:lvlJc w:val="left"/>
      <w:pPr>
        <w:tabs>
          <w:tab w:val="num" w:pos="1440"/>
        </w:tabs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0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2" w15:restartNumberingAfterBreak="0">
    <w:nsid w:val="004E6089"/>
    <w:multiLevelType w:val="multilevel"/>
    <w:tmpl w:val="5E08E2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</w:abstractNum>
  <w:abstractNum w:abstractNumId="13" w15:restartNumberingAfterBreak="0">
    <w:nsid w:val="03B318AE"/>
    <w:multiLevelType w:val="hybridMultilevel"/>
    <w:tmpl w:val="26C6F61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4305CBA"/>
    <w:multiLevelType w:val="singleLevel"/>
    <w:tmpl w:val="C32AD5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057A4330"/>
    <w:multiLevelType w:val="multilevel"/>
    <w:tmpl w:val="A22E36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</w:abstractNum>
  <w:abstractNum w:abstractNumId="16" w15:restartNumberingAfterBreak="0">
    <w:nsid w:val="073E0EEB"/>
    <w:multiLevelType w:val="singleLevel"/>
    <w:tmpl w:val="CD40A2C4"/>
    <w:lvl w:ilvl="0">
      <w:start w:val="4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0978767C"/>
    <w:multiLevelType w:val="singleLevel"/>
    <w:tmpl w:val="CD40A2C4"/>
    <w:lvl w:ilvl="0">
      <w:start w:val="4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0A0C1923"/>
    <w:multiLevelType w:val="hybridMultilevel"/>
    <w:tmpl w:val="1502678A"/>
    <w:lvl w:ilvl="0" w:tplc="4822C738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BF511D"/>
    <w:multiLevelType w:val="hybridMultilevel"/>
    <w:tmpl w:val="FCC81F6E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7529FA"/>
    <w:multiLevelType w:val="hybridMultilevel"/>
    <w:tmpl w:val="7A709F68"/>
    <w:lvl w:ilvl="0" w:tplc="97A874B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E3869F2">
      <w:start w:val="5"/>
      <w:numFmt w:val="decimal"/>
      <w:lvlText w:val="%3"/>
      <w:lvlJc w:val="left"/>
      <w:pPr>
        <w:tabs>
          <w:tab w:val="num" w:pos="2010"/>
        </w:tabs>
        <w:ind w:left="2010" w:hanging="570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14E7428"/>
    <w:multiLevelType w:val="hybridMultilevel"/>
    <w:tmpl w:val="54AA6E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3CEDB4B"/>
    <w:multiLevelType w:val="hybridMultilevel"/>
    <w:tmpl w:val="4342FF7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24D82BF3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24F27E09"/>
    <w:multiLevelType w:val="hybridMultilevel"/>
    <w:tmpl w:val="04E2B9D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51C5E71"/>
    <w:multiLevelType w:val="hybridMultilevel"/>
    <w:tmpl w:val="AC6AE26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77D1B48"/>
    <w:multiLevelType w:val="hybridMultilevel"/>
    <w:tmpl w:val="A5A2BA6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ED7FB9"/>
    <w:multiLevelType w:val="singleLevel"/>
    <w:tmpl w:val="CD40A2C4"/>
    <w:lvl w:ilvl="0">
      <w:start w:val="4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2D51470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2DF258EB"/>
    <w:multiLevelType w:val="hybridMultilevel"/>
    <w:tmpl w:val="DCE6DF9E"/>
    <w:lvl w:ilvl="0" w:tplc="B2E465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0433754"/>
    <w:multiLevelType w:val="hybridMultilevel"/>
    <w:tmpl w:val="A4B663DC"/>
    <w:lvl w:ilvl="0" w:tplc="4822C738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0B2DA6"/>
    <w:multiLevelType w:val="hybridMultilevel"/>
    <w:tmpl w:val="E5B4EB08"/>
    <w:lvl w:ilvl="0" w:tplc="1FC084E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59C5D97"/>
    <w:multiLevelType w:val="hybridMultilevel"/>
    <w:tmpl w:val="4894EE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0B76615"/>
    <w:multiLevelType w:val="singleLevel"/>
    <w:tmpl w:val="CD40A2C4"/>
    <w:lvl w:ilvl="0">
      <w:start w:val="4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40DC7CAB"/>
    <w:multiLevelType w:val="hybridMultilevel"/>
    <w:tmpl w:val="EE7CA4F4"/>
    <w:lvl w:ilvl="0" w:tplc="040E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43177ADF"/>
    <w:multiLevelType w:val="singleLevel"/>
    <w:tmpl w:val="CD40A2C4"/>
    <w:lvl w:ilvl="0">
      <w:start w:val="4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4782C42D"/>
    <w:multiLevelType w:val="hybridMultilevel"/>
    <w:tmpl w:val="968F6670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4A0267BA"/>
    <w:multiLevelType w:val="hybridMultilevel"/>
    <w:tmpl w:val="1BBEA23E"/>
    <w:lvl w:ilvl="0" w:tplc="AB2C589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32E460F"/>
    <w:multiLevelType w:val="singleLevel"/>
    <w:tmpl w:val="CD40A2C4"/>
    <w:lvl w:ilvl="0">
      <w:start w:val="4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563C374B"/>
    <w:multiLevelType w:val="hybridMultilevel"/>
    <w:tmpl w:val="096D87EE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580033FF"/>
    <w:multiLevelType w:val="singleLevel"/>
    <w:tmpl w:val="C32AD5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FA172B"/>
    <w:multiLevelType w:val="hybridMultilevel"/>
    <w:tmpl w:val="FF727308"/>
    <w:lvl w:ilvl="0" w:tplc="AB2C589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9F0B0A"/>
    <w:multiLevelType w:val="hybridMultilevel"/>
    <w:tmpl w:val="59F815C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46B1BAE"/>
    <w:multiLevelType w:val="singleLevel"/>
    <w:tmpl w:val="C32AD5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66725E88"/>
    <w:multiLevelType w:val="hybridMultilevel"/>
    <w:tmpl w:val="ED824C2C"/>
    <w:lvl w:ilvl="0" w:tplc="4822C738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8208DF"/>
    <w:multiLevelType w:val="multilevel"/>
    <w:tmpl w:val="FB70B54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bullet"/>
      <w:lvlText w:val="-"/>
      <w:lvlJc w:val="left"/>
      <w:pPr>
        <w:tabs>
          <w:tab w:val="num" w:pos="1440"/>
        </w:tabs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46" w15:restartNumberingAfterBreak="0">
    <w:nsid w:val="78215EB2"/>
    <w:multiLevelType w:val="multilevel"/>
    <w:tmpl w:val="1C4ACC7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7" w15:restartNumberingAfterBreak="0">
    <w:nsid w:val="7EED25B2"/>
    <w:multiLevelType w:val="singleLevel"/>
    <w:tmpl w:val="C32AD5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6"/>
  </w:num>
  <w:num w:numId="2">
    <w:abstractNumId w:val="0"/>
  </w:num>
  <w:num w:numId="3">
    <w:abstractNumId w:val="22"/>
  </w:num>
  <w:num w:numId="4">
    <w:abstractNumId w:val="39"/>
  </w:num>
  <w:num w:numId="5">
    <w:abstractNumId w:val="2"/>
  </w:num>
  <w:num w:numId="6">
    <w:abstractNumId w:val="1"/>
  </w:num>
  <w:num w:numId="7">
    <w:abstractNumId w:val="3"/>
  </w:num>
  <w:num w:numId="8">
    <w:abstractNumId w:val="41"/>
  </w:num>
  <w:num w:numId="9">
    <w:abstractNumId w:val="37"/>
  </w:num>
  <w:num w:numId="10">
    <w:abstractNumId w:val="42"/>
  </w:num>
  <w:num w:numId="11">
    <w:abstractNumId w:val="34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24"/>
  </w:num>
  <w:num w:numId="18">
    <w:abstractNumId w:val="28"/>
  </w:num>
  <w:num w:numId="19">
    <w:abstractNumId w:val="23"/>
  </w:num>
  <w:num w:numId="20">
    <w:abstractNumId w:val="12"/>
  </w:num>
  <w:num w:numId="21">
    <w:abstractNumId w:val="15"/>
  </w:num>
  <w:num w:numId="22">
    <w:abstractNumId w:val="13"/>
  </w:num>
  <w:num w:numId="23">
    <w:abstractNumId w:val="9"/>
  </w:num>
  <w:num w:numId="24">
    <w:abstractNumId w:val="11"/>
  </w:num>
  <w:num w:numId="25">
    <w:abstractNumId w:val="20"/>
  </w:num>
  <w:num w:numId="26">
    <w:abstractNumId w:val="45"/>
  </w:num>
  <w:num w:numId="27">
    <w:abstractNumId w:val="46"/>
  </w:num>
  <w:num w:numId="28">
    <w:abstractNumId w:val="29"/>
  </w:num>
  <w:num w:numId="29">
    <w:abstractNumId w:val="33"/>
  </w:num>
  <w:num w:numId="30">
    <w:abstractNumId w:val="47"/>
  </w:num>
  <w:num w:numId="31">
    <w:abstractNumId w:val="40"/>
  </w:num>
  <w:num w:numId="32">
    <w:abstractNumId w:val="14"/>
  </w:num>
  <w:num w:numId="33">
    <w:abstractNumId w:val="17"/>
  </w:num>
  <w:num w:numId="34">
    <w:abstractNumId w:val="38"/>
  </w:num>
  <w:num w:numId="35">
    <w:abstractNumId w:val="43"/>
  </w:num>
  <w:num w:numId="36">
    <w:abstractNumId w:val="27"/>
  </w:num>
  <w:num w:numId="37">
    <w:abstractNumId w:val="35"/>
  </w:num>
  <w:num w:numId="38">
    <w:abstractNumId w:val="16"/>
  </w:num>
  <w:num w:numId="39">
    <w:abstractNumId w:val="10"/>
  </w:num>
  <w:num w:numId="40">
    <w:abstractNumId w:val="26"/>
  </w:num>
  <w:num w:numId="41">
    <w:abstractNumId w:val="25"/>
  </w:num>
  <w:num w:numId="42">
    <w:abstractNumId w:val="44"/>
  </w:num>
  <w:num w:numId="43">
    <w:abstractNumId w:val="18"/>
  </w:num>
  <w:num w:numId="44">
    <w:abstractNumId w:val="30"/>
  </w:num>
  <w:num w:numId="45">
    <w:abstractNumId w:val="31"/>
  </w:num>
  <w:num w:numId="46">
    <w:abstractNumId w:val="19"/>
  </w:num>
  <w:num w:numId="47">
    <w:abstractNumId w:val="32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815"/>
    <w:rsid w:val="00000564"/>
    <w:rsid w:val="00002F75"/>
    <w:rsid w:val="0000565E"/>
    <w:rsid w:val="0001257D"/>
    <w:rsid w:val="000203C0"/>
    <w:rsid w:val="00023B0E"/>
    <w:rsid w:val="00032ADE"/>
    <w:rsid w:val="00032CA9"/>
    <w:rsid w:val="0003584D"/>
    <w:rsid w:val="00052013"/>
    <w:rsid w:val="0005510A"/>
    <w:rsid w:val="0005692C"/>
    <w:rsid w:val="00060060"/>
    <w:rsid w:val="0006248B"/>
    <w:rsid w:val="000634BF"/>
    <w:rsid w:val="00063E10"/>
    <w:rsid w:val="0006446D"/>
    <w:rsid w:val="000739D4"/>
    <w:rsid w:val="00095A93"/>
    <w:rsid w:val="000977C9"/>
    <w:rsid w:val="000A5483"/>
    <w:rsid w:val="000B507A"/>
    <w:rsid w:val="000C0827"/>
    <w:rsid w:val="000C3EA1"/>
    <w:rsid w:val="000D68FD"/>
    <w:rsid w:val="000E2CD8"/>
    <w:rsid w:val="000E4C59"/>
    <w:rsid w:val="000E737E"/>
    <w:rsid w:val="000F5B3E"/>
    <w:rsid w:val="000F5E0A"/>
    <w:rsid w:val="000F7CD2"/>
    <w:rsid w:val="00101A79"/>
    <w:rsid w:val="00105AEF"/>
    <w:rsid w:val="0010731F"/>
    <w:rsid w:val="001174B7"/>
    <w:rsid w:val="00123115"/>
    <w:rsid w:val="00133058"/>
    <w:rsid w:val="00134B9C"/>
    <w:rsid w:val="00146682"/>
    <w:rsid w:val="001467AE"/>
    <w:rsid w:val="001549C5"/>
    <w:rsid w:val="00156D9B"/>
    <w:rsid w:val="00162E13"/>
    <w:rsid w:val="00165434"/>
    <w:rsid w:val="001742F9"/>
    <w:rsid w:val="00175729"/>
    <w:rsid w:val="00175D1C"/>
    <w:rsid w:val="00177A4C"/>
    <w:rsid w:val="0018144F"/>
    <w:rsid w:val="0018406B"/>
    <w:rsid w:val="00187696"/>
    <w:rsid w:val="00191469"/>
    <w:rsid w:val="0019220E"/>
    <w:rsid w:val="00195CA0"/>
    <w:rsid w:val="00196EBC"/>
    <w:rsid w:val="001A6942"/>
    <w:rsid w:val="001B05AC"/>
    <w:rsid w:val="001B0C6B"/>
    <w:rsid w:val="001B6AF6"/>
    <w:rsid w:val="001B6F15"/>
    <w:rsid w:val="001B7FD6"/>
    <w:rsid w:val="001D12C7"/>
    <w:rsid w:val="001D4DE0"/>
    <w:rsid w:val="001E277B"/>
    <w:rsid w:val="001F2C4B"/>
    <w:rsid w:val="001F6ED7"/>
    <w:rsid w:val="00203C95"/>
    <w:rsid w:val="00205743"/>
    <w:rsid w:val="00215815"/>
    <w:rsid w:val="00215EAE"/>
    <w:rsid w:val="00220D00"/>
    <w:rsid w:val="002211E4"/>
    <w:rsid w:val="002216BA"/>
    <w:rsid w:val="002265D8"/>
    <w:rsid w:val="00243988"/>
    <w:rsid w:val="00256930"/>
    <w:rsid w:val="00257F9A"/>
    <w:rsid w:val="00262CE6"/>
    <w:rsid w:val="0027082B"/>
    <w:rsid w:val="00270C30"/>
    <w:rsid w:val="00276AD1"/>
    <w:rsid w:val="00290A31"/>
    <w:rsid w:val="00296940"/>
    <w:rsid w:val="00296960"/>
    <w:rsid w:val="00296F9F"/>
    <w:rsid w:val="002B6EB8"/>
    <w:rsid w:val="002B741F"/>
    <w:rsid w:val="002C354F"/>
    <w:rsid w:val="002C44D1"/>
    <w:rsid w:val="002D061A"/>
    <w:rsid w:val="002D3787"/>
    <w:rsid w:val="002D504E"/>
    <w:rsid w:val="002D6088"/>
    <w:rsid w:val="002E04AA"/>
    <w:rsid w:val="002E72C7"/>
    <w:rsid w:val="002F6DCE"/>
    <w:rsid w:val="00305998"/>
    <w:rsid w:val="00315B80"/>
    <w:rsid w:val="00317475"/>
    <w:rsid w:val="00323A9B"/>
    <w:rsid w:val="00324E31"/>
    <w:rsid w:val="00326AFE"/>
    <w:rsid w:val="0033352A"/>
    <w:rsid w:val="0033794B"/>
    <w:rsid w:val="0034172C"/>
    <w:rsid w:val="0036000E"/>
    <w:rsid w:val="003664B8"/>
    <w:rsid w:val="0037180C"/>
    <w:rsid w:val="00372475"/>
    <w:rsid w:val="00375237"/>
    <w:rsid w:val="0038225C"/>
    <w:rsid w:val="003857A3"/>
    <w:rsid w:val="00385FE5"/>
    <w:rsid w:val="00386C4B"/>
    <w:rsid w:val="00391DF5"/>
    <w:rsid w:val="003A17A5"/>
    <w:rsid w:val="003B2214"/>
    <w:rsid w:val="003B5359"/>
    <w:rsid w:val="003C337B"/>
    <w:rsid w:val="003C6C91"/>
    <w:rsid w:val="003D07A1"/>
    <w:rsid w:val="003D0A00"/>
    <w:rsid w:val="003D1889"/>
    <w:rsid w:val="003D33FC"/>
    <w:rsid w:val="003D3F7E"/>
    <w:rsid w:val="003E0EDC"/>
    <w:rsid w:val="003E37E5"/>
    <w:rsid w:val="003E5633"/>
    <w:rsid w:val="003E6CC2"/>
    <w:rsid w:val="003F4A2F"/>
    <w:rsid w:val="004013FD"/>
    <w:rsid w:val="00405688"/>
    <w:rsid w:val="00407BD9"/>
    <w:rsid w:val="00411014"/>
    <w:rsid w:val="004228EA"/>
    <w:rsid w:val="00422ADA"/>
    <w:rsid w:val="00425C69"/>
    <w:rsid w:val="00432BA2"/>
    <w:rsid w:val="004351A3"/>
    <w:rsid w:val="00436318"/>
    <w:rsid w:val="00443867"/>
    <w:rsid w:val="00461F63"/>
    <w:rsid w:val="00471DCA"/>
    <w:rsid w:val="00475530"/>
    <w:rsid w:val="004770ED"/>
    <w:rsid w:val="00480711"/>
    <w:rsid w:val="00483D62"/>
    <w:rsid w:val="004A5E33"/>
    <w:rsid w:val="004B09D9"/>
    <w:rsid w:val="004D00E7"/>
    <w:rsid w:val="004D5D3B"/>
    <w:rsid w:val="004D7490"/>
    <w:rsid w:val="004F38DA"/>
    <w:rsid w:val="00505AF9"/>
    <w:rsid w:val="00514B6C"/>
    <w:rsid w:val="00515FC4"/>
    <w:rsid w:val="005323D8"/>
    <w:rsid w:val="00540691"/>
    <w:rsid w:val="00542258"/>
    <w:rsid w:val="005434A9"/>
    <w:rsid w:val="00555E24"/>
    <w:rsid w:val="0056328A"/>
    <w:rsid w:val="005738E3"/>
    <w:rsid w:val="005748A9"/>
    <w:rsid w:val="00581305"/>
    <w:rsid w:val="00584040"/>
    <w:rsid w:val="0058703A"/>
    <w:rsid w:val="00587BAD"/>
    <w:rsid w:val="00593FA9"/>
    <w:rsid w:val="0059525C"/>
    <w:rsid w:val="00597292"/>
    <w:rsid w:val="005A39F1"/>
    <w:rsid w:val="005B06D2"/>
    <w:rsid w:val="005B0F26"/>
    <w:rsid w:val="005B24EE"/>
    <w:rsid w:val="005B7F1E"/>
    <w:rsid w:val="005C0393"/>
    <w:rsid w:val="005C470C"/>
    <w:rsid w:val="005C573B"/>
    <w:rsid w:val="005F1D49"/>
    <w:rsid w:val="005F7C99"/>
    <w:rsid w:val="00601FC5"/>
    <w:rsid w:val="00610732"/>
    <w:rsid w:val="006126C7"/>
    <w:rsid w:val="00623C89"/>
    <w:rsid w:val="00644B30"/>
    <w:rsid w:val="00644DE4"/>
    <w:rsid w:val="0065435B"/>
    <w:rsid w:val="0066100F"/>
    <w:rsid w:val="006750C8"/>
    <w:rsid w:val="00675440"/>
    <w:rsid w:val="00675636"/>
    <w:rsid w:val="0067599F"/>
    <w:rsid w:val="00682CCC"/>
    <w:rsid w:val="006854F3"/>
    <w:rsid w:val="006950B1"/>
    <w:rsid w:val="00697F47"/>
    <w:rsid w:val="006B73BA"/>
    <w:rsid w:val="006C2964"/>
    <w:rsid w:val="006D683C"/>
    <w:rsid w:val="006E1A97"/>
    <w:rsid w:val="006E228C"/>
    <w:rsid w:val="006E7B00"/>
    <w:rsid w:val="006F15B2"/>
    <w:rsid w:val="0071276F"/>
    <w:rsid w:val="00715123"/>
    <w:rsid w:val="00716BD1"/>
    <w:rsid w:val="0071729E"/>
    <w:rsid w:val="00724977"/>
    <w:rsid w:val="007309BA"/>
    <w:rsid w:val="00741019"/>
    <w:rsid w:val="00741B49"/>
    <w:rsid w:val="0074306D"/>
    <w:rsid w:val="00743551"/>
    <w:rsid w:val="00743AD8"/>
    <w:rsid w:val="00743F6A"/>
    <w:rsid w:val="00750E50"/>
    <w:rsid w:val="00755E83"/>
    <w:rsid w:val="00755E95"/>
    <w:rsid w:val="00763868"/>
    <w:rsid w:val="00763964"/>
    <w:rsid w:val="00780034"/>
    <w:rsid w:val="00782E75"/>
    <w:rsid w:val="00787121"/>
    <w:rsid w:val="007A6C86"/>
    <w:rsid w:val="007B14B8"/>
    <w:rsid w:val="007B1F15"/>
    <w:rsid w:val="007B3EE2"/>
    <w:rsid w:val="007C0350"/>
    <w:rsid w:val="007D3D70"/>
    <w:rsid w:val="007D6AC5"/>
    <w:rsid w:val="007E498E"/>
    <w:rsid w:val="007F0ABE"/>
    <w:rsid w:val="007F184B"/>
    <w:rsid w:val="00800E5B"/>
    <w:rsid w:val="0080238C"/>
    <w:rsid w:val="0080313A"/>
    <w:rsid w:val="00804AB2"/>
    <w:rsid w:val="00810EAB"/>
    <w:rsid w:val="00821379"/>
    <w:rsid w:val="0083620F"/>
    <w:rsid w:val="00841C56"/>
    <w:rsid w:val="0084320B"/>
    <w:rsid w:val="00844AE7"/>
    <w:rsid w:val="00847AC3"/>
    <w:rsid w:val="00854E94"/>
    <w:rsid w:val="0086033D"/>
    <w:rsid w:val="00861BB2"/>
    <w:rsid w:val="0086356C"/>
    <w:rsid w:val="0086787B"/>
    <w:rsid w:val="00871D63"/>
    <w:rsid w:val="008721F0"/>
    <w:rsid w:val="008832C0"/>
    <w:rsid w:val="00887D4F"/>
    <w:rsid w:val="008930B5"/>
    <w:rsid w:val="00894905"/>
    <w:rsid w:val="008A1081"/>
    <w:rsid w:val="008A599E"/>
    <w:rsid w:val="008B7DDF"/>
    <w:rsid w:val="008E1B20"/>
    <w:rsid w:val="008F08A0"/>
    <w:rsid w:val="008F3FF4"/>
    <w:rsid w:val="00911B1B"/>
    <w:rsid w:val="00913BB4"/>
    <w:rsid w:val="00913C26"/>
    <w:rsid w:val="00920F37"/>
    <w:rsid w:val="009300C2"/>
    <w:rsid w:val="00934015"/>
    <w:rsid w:val="00954CE5"/>
    <w:rsid w:val="009568B8"/>
    <w:rsid w:val="00956CF8"/>
    <w:rsid w:val="00960477"/>
    <w:rsid w:val="00961BAE"/>
    <w:rsid w:val="0097134B"/>
    <w:rsid w:val="00980235"/>
    <w:rsid w:val="00981CB8"/>
    <w:rsid w:val="00983005"/>
    <w:rsid w:val="00986A69"/>
    <w:rsid w:val="00990FFC"/>
    <w:rsid w:val="009A2D56"/>
    <w:rsid w:val="009A66DD"/>
    <w:rsid w:val="009B2586"/>
    <w:rsid w:val="009B7EC4"/>
    <w:rsid w:val="009C7EFC"/>
    <w:rsid w:val="009D4353"/>
    <w:rsid w:val="009D5947"/>
    <w:rsid w:val="009D6FBD"/>
    <w:rsid w:val="009E5FF9"/>
    <w:rsid w:val="009F77FF"/>
    <w:rsid w:val="00A06D75"/>
    <w:rsid w:val="00A102F2"/>
    <w:rsid w:val="00A110C2"/>
    <w:rsid w:val="00A15B89"/>
    <w:rsid w:val="00A22526"/>
    <w:rsid w:val="00A31683"/>
    <w:rsid w:val="00A45FD2"/>
    <w:rsid w:val="00A51E70"/>
    <w:rsid w:val="00A5728C"/>
    <w:rsid w:val="00A579AE"/>
    <w:rsid w:val="00A655D7"/>
    <w:rsid w:val="00A66C92"/>
    <w:rsid w:val="00A74B1B"/>
    <w:rsid w:val="00A779F1"/>
    <w:rsid w:val="00A77C39"/>
    <w:rsid w:val="00A77D24"/>
    <w:rsid w:val="00A90670"/>
    <w:rsid w:val="00AA0887"/>
    <w:rsid w:val="00AA0D86"/>
    <w:rsid w:val="00AA3B06"/>
    <w:rsid w:val="00AA3EA8"/>
    <w:rsid w:val="00AA55C4"/>
    <w:rsid w:val="00AB4FFC"/>
    <w:rsid w:val="00AE1896"/>
    <w:rsid w:val="00AE5623"/>
    <w:rsid w:val="00AF2166"/>
    <w:rsid w:val="00B020C8"/>
    <w:rsid w:val="00B152A2"/>
    <w:rsid w:val="00B17C4C"/>
    <w:rsid w:val="00B20A55"/>
    <w:rsid w:val="00B21002"/>
    <w:rsid w:val="00B21F67"/>
    <w:rsid w:val="00B531E5"/>
    <w:rsid w:val="00B62458"/>
    <w:rsid w:val="00B673E4"/>
    <w:rsid w:val="00B809E7"/>
    <w:rsid w:val="00B844FD"/>
    <w:rsid w:val="00B86ED4"/>
    <w:rsid w:val="00B96A7C"/>
    <w:rsid w:val="00BA42BF"/>
    <w:rsid w:val="00BB39CA"/>
    <w:rsid w:val="00BC1442"/>
    <w:rsid w:val="00BC42BA"/>
    <w:rsid w:val="00BC5597"/>
    <w:rsid w:val="00BD2BEA"/>
    <w:rsid w:val="00BD548C"/>
    <w:rsid w:val="00BE0782"/>
    <w:rsid w:val="00BE40E1"/>
    <w:rsid w:val="00BE4A9C"/>
    <w:rsid w:val="00BE539E"/>
    <w:rsid w:val="00BE6F78"/>
    <w:rsid w:val="00BF043F"/>
    <w:rsid w:val="00BF57CB"/>
    <w:rsid w:val="00C040B2"/>
    <w:rsid w:val="00C04534"/>
    <w:rsid w:val="00C15BA1"/>
    <w:rsid w:val="00C20138"/>
    <w:rsid w:val="00C32B17"/>
    <w:rsid w:val="00C40133"/>
    <w:rsid w:val="00C51651"/>
    <w:rsid w:val="00C5261C"/>
    <w:rsid w:val="00C60B78"/>
    <w:rsid w:val="00C65F4E"/>
    <w:rsid w:val="00C71B95"/>
    <w:rsid w:val="00C764DE"/>
    <w:rsid w:val="00C76C7F"/>
    <w:rsid w:val="00C80A7A"/>
    <w:rsid w:val="00C85DEC"/>
    <w:rsid w:val="00C91BFC"/>
    <w:rsid w:val="00C92A14"/>
    <w:rsid w:val="00C92DD6"/>
    <w:rsid w:val="00C97A2A"/>
    <w:rsid w:val="00CA484D"/>
    <w:rsid w:val="00CB4D4D"/>
    <w:rsid w:val="00CC0099"/>
    <w:rsid w:val="00CC4B49"/>
    <w:rsid w:val="00CC6243"/>
    <w:rsid w:val="00CE05CC"/>
    <w:rsid w:val="00CE4420"/>
    <w:rsid w:val="00CE6932"/>
    <w:rsid w:val="00CF0C19"/>
    <w:rsid w:val="00CF1CE4"/>
    <w:rsid w:val="00CF5FD0"/>
    <w:rsid w:val="00CF611A"/>
    <w:rsid w:val="00D0701E"/>
    <w:rsid w:val="00D07720"/>
    <w:rsid w:val="00D13989"/>
    <w:rsid w:val="00D14489"/>
    <w:rsid w:val="00D16ED9"/>
    <w:rsid w:val="00D35498"/>
    <w:rsid w:val="00D4085F"/>
    <w:rsid w:val="00D434C4"/>
    <w:rsid w:val="00D44DE2"/>
    <w:rsid w:val="00D50250"/>
    <w:rsid w:val="00D508B9"/>
    <w:rsid w:val="00D5369C"/>
    <w:rsid w:val="00D53CA9"/>
    <w:rsid w:val="00D55797"/>
    <w:rsid w:val="00D61D38"/>
    <w:rsid w:val="00D637B8"/>
    <w:rsid w:val="00D716D4"/>
    <w:rsid w:val="00D75305"/>
    <w:rsid w:val="00D75531"/>
    <w:rsid w:val="00D76B0F"/>
    <w:rsid w:val="00D86840"/>
    <w:rsid w:val="00D9216C"/>
    <w:rsid w:val="00DA036C"/>
    <w:rsid w:val="00DA4803"/>
    <w:rsid w:val="00DA6FAB"/>
    <w:rsid w:val="00DB7687"/>
    <w:rsid w:val="00DC25A8"/>
    <w:rsid w:val="00DC6339"/>
    <w:rsid w:val="00DC651F"/>
    <w:rsid w:val="00DD1C75"/>
    <w:rsid w:val="00DD46A4"/>
    <w:rsid w:val="00DD5729"/>
    <w:rsid w:val="00DE61D2"/>
    <w:rsid w:val="00DF226D"/>
    <w:rsid w:val="00DF4356"/>
    <w:rsid w:val="00DF6800"/>
    <w:rsid w:val="00E030BD"/>
    <w:rsid w:val="00E0346D"/>
    <w:rsid w:val="00E14A90"/>
    <w:rsid w:val="00E150FC"/>
    <w:rsid w:val="00E223D1"/>
    <w:rsid w:val="00E2298A"/>
    <w:rsid w:val="00E272A9"/>
    <w:rsid w:val="00E33123"/>
    <w:rsid w:val="00E33879"/>
    <w:rsid w:val="00E3668B"/>
    <w:rsid w:val="00E53790"/>
    <w:rsid w:val="00E609D8"/>
    <w:rsid w:val="00E644B7"/>
    <w:rsid w:val="00E8696D"/>
    <w:rsid w:val="00E86A06"/>
    <w:rsid w:val="00EB4232"/>
    <w:rsid w:val="00EB4381"/>
    <w:rsid w:val="00EB5DF2"/>
    <w:rsid w:val="00EB66EE"/>
    <w:rsid w:val="00EC108D"/>
    <w:rsid w:val="00EC1442"/>
    <w:rsid w:val="00ED0855"/>
    <w:rsid w:val="00ED32C1"/>
    <w:rsid w:val="00EE3B87"/>
    <w:rsid w:val="00EF0EA5"/>
    <w:rsid w:val="00EF50E5"/>
    <w:rsid w:val="00F03A8B"/>
    <w:rsid w:val="00F04EE6"/>
    <w:rsid w:val="00F16077"/>
    <w:rsid w:val="00F171B9"/>
    <w:rsid w:val="00F22C49"/>
    <w:rsid w:val="00F2619A"/>
    <w:rsid w:val="00F30991"/>
    <w:rsid w:val="00F30D6A"/>
    <w:rsid w:val="00F30F90"/>
    <w:rsid w:val="00F31D1B"/>
    <w:rsid w:val="00F45D50"/>
    <w:rsid w:val="00F471AC"/>
    <w:rsid w:val="00F50AFE"/>
    <w:rsid w:val="00F51B07"/>
    <w:rsid w:val="00F54757"/>
    <w:rsid w:val="00F63845"/>
    <w:rsid w:val="00F6619F"/>
    <w:rsid w:val="00F7685E"/>
    <w:rsid w:val="00F87E83"/>
    <w:rsid w:val="00F904E4"/>
    <w:rsid w:val="00F96745"/>
    <w:rsid w:val="00F97ABD"/>
    <w:rsid w:val="00FA088F"/>
    <w:rsid w:val="00FA51E2"/>
    <w:rsid w:val="00FB4983"/>
    <w:rsid w:val="00FC2684"/>
    <w:rsid w:val="00FC28D8"/>
    <w:rsid w:val="00FC337B"/>
    <w:rsid w:val="00FC4875"/>
    <w:rsid w:val="00FC539E"/>
    <w:rsid w:val="00FC5F68"/>
    <w:rsid w:val="00FC7569"/>
    <w:rsid w:val="00FD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7791459"/>
  <w15:chartTrackingRefBased/>
  <w15:docId w15:val="{8EDA58EE-76B6-4CDE-96BB-A47867B8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76B0F"/>
    <w:pPr>
      <w:widowControl w:val="0"/>
      <w:suppressAutoHyphens/>
    </w:pPr>
    <w:rPr>
      <w:rFonts w:eastAsia="HG Mincho Light J"/>
      <w:color w:val="000000"/>
      <w:sz w:val="24"/>
      <w:szCs w:val="24"/>
    </w:rPr>
  </w:style>
  <w:style w:type="paragraph" w:styleId="Cmsor1">
    <w:name w:val="heading 1"/>
    <w:basedOn w:val="Norml"/>
    <w:next w:val="Norml"/>
    <w:qFormat/>
    <w:rsid w:val="00D76B0F"/>
    <w:pPr>
      <w:keepNext/>
      <w:numPr>
        <w:numId w:val="5"/>
      </w:numPr>
      <w:outlineLvl w:val="0"/>
    </w:pPr>
    <w:rPr>
      <w:i/>
    </w:rPr>
  </w:style>
  <w:style w:type="paragraph" w:styleId="Cmsor2">
    <w:name w:val="heading 2"/>
    <w:basedOn w:val="Norml"/>
    <w:next w:val="Norml"/>
    <w:qFormat/>
    <w:rsid w:val="00D76B0F"/>
    <w:pPr>
      <w:keepNext/>
      <w:widowControl/>
      <w:suppressAutoHyphens w:val="0"/>
      <w:autoSpaceDE w:val="0"/>
      <w:autoSpaceDN w:val="0"/>
      <w:outlineLvl w:val="1"/>
    </w:pPr>
    <w:rPr>
      <w:rFonts w:eastAsia="Times New Roman"/>
      <w:b/>
      <w:bCs/>
      <w:color w:val="auto"/>
      <w:sz w:val="28"/>
      <w:szCs w:val="28"/>
    </w:rPr>
  </w:style>
  <w:style w:type="paragraph" w:styleId="Cmsor3">
    <w:name w:val="heading 3"/>
    <w:basedOn w:val="Norml"/>
    <w:next w:val="Norml"/>
    <w:qFormat/>
    <w:rsid w:val="006F15B2"/>
    <w:pPr>
      <w:keepNext/>
      <w:numPr>
        <w:ilvl w:val="2"/>
        <w:numId w:val="5"/>
      </w:numPr>
      <w:jc w:val="both"/>
      <w:outlineLvl w:val="2"/>
    </w:pPr>
    <w:rPr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21581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BodyText12">
    <w:name w:val="BodyText12"/>
    <w:basedOn w:val="Default"/>
    <w:next w:val="Default"/>
    <w:rsid w:val="00215815"/>
    <w:pPr>
      <w:spacing w:after="200"/>
    </w:pPr>
    <w:rPr>
      <w:color w:val="auto"/>
    </w:rPr>
  </w:style>
  <w:style w:type="paragraph" w:styleId="Szvegtrzs">
    <w:name w:val="Body Text"/>
    <w:basedOn w:val="Default"/>
    <w:next w:val="Default"/>
    <w:rsid w:val="00D76B0F"/>
    <w:rPr>
      <w:color w:val="auto"/>
    </w:rPr>
  </w:style>
  <w:style w:type="paragraph" w:styleId="Szvegtrzs2">
    <w:name w:val="Body Text 2"/>
    <w:basedOn w:val="Default"/>
    <w:next w:val="Default"/>
    <w:rsid w:val="00D76B0F"/>
    <w:rPr>
      <w:color w:val="auto"/>
    </w:rPr>
  </w:style>
  <w:style w:type="paragraph" w:styleId="Szvegtrzs3">
    <w:name w:val="Body Text 3"/>
    <w:basedOn w:val="Default"/>
    <w:next w:val="Default"/>
    <w:rsid w:val="00D76B0F"/>
    <w:rPr>
      <w:color w:val="auto"/>
    </w:rPr>
  </w:style>
  <w:style w:type="paragraph" w:styleId="lfej">
    <w:name w:val="header"/>
    <w:basedOn w:val="Norml"/>
    <w:rsid w:val="00D76B0F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D76B0F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C92A14"/>
  </w:style>
  <w:style w:type="paragraph" w:customStyle="1" w:styleId="WW-Szvegtrzs3">
    <w:name w:val="WW-Szövegtörzs 3"/>
    <w:basedOn w:val="Norml"/>
    <w:rsid w:val="006F15B2"/>
    <w:pPr>
      <w:ind w:right="-57"/>
    </w:pPr>
    <w:rPr>
      <w:sz w:val="26"/>
    </w:rPr>
  </w:style>
  <w:style w:type="paragraph" w:customStyle="1" w:styleId="WW-Szvegtrzs2">
    <w:name w:val="WW-Szövegtörzs 2"/>
    <w:basedOn w:val="Norml"/>
    <w:rsid w:val="006F15B2"/>
    <w:rPr>
      <w:sz w:val="26"/>
    </w:rPr>
  </w:style>
  <w:style w:type="paragraph" w:customStyle="1" w:styleId="WW-NormlWeb">
    <w:name w:val="WW-Normál (Web)"/>
    <w:basedOn w:val="Norml"/>
    <w:rsid w:val="00D76B0F"/>
    <w:pPr>
      <w:spacing w:before="100" w:after="119" w:line="260" w:lineRule="atLeast"/>
    </w:pPr>
    <w:rPr>
      <w:rFonts w:ascii="Arial Unicode MS" w:eastAsia="Arial Unicode MS" w:hAnsi="Arial Unicode MS"/>
    </w:rPr>
  </w:style>
  <w:style w:type="paragraph" w:customStyle="1" w:styleId="western">
    <w:name w:val="western"/>
    <w:basedOn w:val="Norml"/>
    <w:rsid w:val="00D76B0F"/>
    <w:pPr>
      <w:spacing w:before="100" w:after="100" w:line="260" w:lineRule="atLeast"/>
      <w:jc w:val="both"/>
    </w:pPr>
    <w:rPr>
      <w:rFonts w:ascii="Bookman Old Style" w:eastAsia="Arial Unicode MS" w:hAnsi="Bookman Old Style"/>
      <w:b/>
      <w:sz w:val="22"/>
      <w:szCs w:val="20"/>
    </w:rPr>
  </w:style>
  <w:style w:type="paragraph" w:styleId="Szvegtrzsbehzssal">
    <w:name w:val="Body Text Indent"/>
    <w:basedOn w:val="Norml"/>
    <w:rsid w:val="00D76B0F"/>
    <w:pPr>
      <w:widowControl/>
      <w:spacing w:after="120" w:line="260" w:lineRule="exact"/>
      <w:ind w:left="283"/>
    </w:pPr>
    <w:rPr>
      <w:rFonts w:eastAsia="Times New Roman"/>
      <w:color w:val="auto"/>
      <w:sz w:val="22"/>
      <w:szCs w:val="20"/>
    </w:rPr>
  </w:style>
  <w:style w:type="paragraph" w:customStyle="1" w:styleId="Normal1">
    <w:name w:val="Normal1"/>
    <w:basedOn w:val="Norml"/>
    <w:rsid w:val="00B152A2"/>
    <w:pPr>
      <w:autoSpaceDE w:val="0"/>
    </w:pPr>
    <w:rPr>
      <w:rFonts w:eastAsia="Times New Roman"/>
      <w:color w:val="auto"/>
      <w:sz w:val="20"/>
      <w:szCs w:val="20"/>
      <w:lang w:eastAsia="ar-SA"/>
    </w:rPr>
  </w:style>
  <w:style w:type="paragraph" w:styleId="Buborkszveg">
    <w:name w:val="Balloon Text"/>
    <w:basedOn w:val="Norml"/>
    <w:semiHidden/>
    <w:rsid w:val="00D76B0F"/>
    <w:rPr>
      <w:rFonts w:ascii="Tahoma" w:hAnsi="Tahoma" w:cs="Tahoma"/>
      <w:sz w:val="16"/>
      <w:szCs w:val="16"/>
    </w:rPr>
  </w:style>
  <w:style w:type="paragraph" w:styleId="Szvegblokk">
    <w:name w:val="Block Text"/>
    <w:basedOn w:val="Norml"/>
    <w:rsid w:val="00D76B0F"/>
    <w:pPr>
      <w:widowControl/>
      <w:suppressAutoHyphens w:val="0"/>
      <w:autoSpaceDE w:val="0"/>
      <w:autoSpaceDN w:val="0"/>
      <w:ind w:left="993" w:right="1416"/>
    </w:pPr>
    <w:rPr>
      <w:rFonts w:eastAsia="Times New Roman"/>
      <w:color w:val="auto"/>
      <w:sz w:val="20"/>
    </w:rPr>
  </w:style>
  <w:style w:type="character" w:styleId="Jegyzethivatkozs">
    <w:name w:val="annotation reference"/>
    <w:semiHidden/>
    <w:rsid w:val="001549C5"/>
    <w:rPr>
      <w:sz w:val="16"/>
      <w:szCs w:val="16"/>
    </w:rPr>
  </w:style>
  <w:style w:type="paragraph" w:styleId="Jegyzetszveg">
    <w:name w:val="annotation text"/>
    <w:basedOn w:val="Norml"/>
    <w:semiHidden/>
    <w:rsid w:val="001549C5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1549C5"/>
    <w:rPr>
      <w:b/>
      <w:bCs/>
    </w:rPr>
  </w:style>
  <w:style w:type="character" w:customStyle="1" w:styleId="llbChar">
    <w:name w:val="Élőláb Char"/>
    <w:link w:val="llb"/>
    <w:semiHidden/>
    <w:locked/>
    <w:rsid w:val="0067599F"/>
    <w:rPr>
      <w:rFonts w:eastAsia="HG Mincho Light J"/>
      <w:color w:val="000000"/>
      <w:sz w:val="24"/>
      <w:szCs w:val="24"/>
      <w:lang w:val="hu-HU" w:bidi="ar-SA"/>
    </w:rPr>
  </w:style>
  <w:style w:type="character" w:customStyle="1" w:styleId="CharChar5">
    <w:name w:val="Char Char5"/>
    <w:semiHidden/>
    <w:locked/>
    <w:rsid w:val="00F22C49"/>
    <w:rPr>
      <w:rFonts w:cs="Times New Roman"/>
      <w:sz w:val="24"/>
      <w:lang w:val="en-US" w:eastAsia="x-none"/>
    </w:rPr>
  </w:style>
  <w:style w:type="paragraph" w:customStyle="1" w:styleId="TableTextColHead">
    <w:name w:val="TableText Col Head"/>
    <w:rsid w:val="007F0ABE"/>
    <w:pPr>
      <w:jc w:val="center"/>
    </w:pPr>
    <w:rPr>
      <w:b/>
      <w:lang w:val="en-US" w:eastAsia="en-US"/>
    </w:rPr>
  </w:style>
  <w:style w:type="character" w:styleId="Hiperhivatkozs">
    <w:name w:val="Hyperlink"/>
    <w:rsid w:val="007F0ABE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095A93"/>
    <w:rPr>
      <w:rFonts w:eastAsia="HG Mincho Light J"/>
      <w:color w:val="000000"/>
      <w:sz w:val="24"/>
      <w:szCs w:val="24"/>
    </w:rPr>
  </w:style>
  <w:style w:type="character" w:styleId="Mrltotthiperhivatkozs">
    <w:name w:val="FollowedHyperlink"/>
    <w:rsid w:val="00324E31"/>
    <w:rPr>
      <w:color w:val="954F72"/>
      <w:u w:val="single"/>
    </w:rPr>
  </w:style>
  <w:style w:type="character" w:customStyle="1" w:styleId="Instructions">
    <w:name w:val="Instructions"/>
    <w:rsid w:val="00BD2BEA"/>
    <w:rPr>
      <w:i/>
      <w:iCs/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documents/template-form/qrd-appendix-v-adverse-drug-reaction-reporting-details_en.docx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1928</Words>
  <Characters>14058</Characters>
  <Application>Microsoft Office Word</Application>
  <DocSecurity>0</DocSecurity>
  <Lines>117</Lines>
  <Paragraphs>31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BETEGTÁJÉKOZTATÓ: INFORMÁCIÓK A FELHASZNÁLÓ SZÁMÁRA</vt:lpstr>
      <vt:lpstr>BETEGTÁJÉKOZTATÓ: INFORMÁCIÓK A FELHASZNÁLÓ SZÁMÁRA</vt:lpstr>
      <vt:lpstr>BETEGTÁJÉKOZTATÓ: INFORMÁCIÓK A FELHASZNÁLÓ SZÁMÁRA</vt:lpstr>
    </vt:vector>
  </TitlesOfParts>
  <Company>Pfizer Inc</Company>
  <LinksUpToDate>false</LinksUpToDate>
  <CharactersWithSpaces>15955</CharactersWithSpaces>
  <SharedDoc>false</SharedDoc>
  <HLinks>
    <vt:vector size="6" baseType="variant">
      <vt:variant>
        <vt:i4>65582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Farkasné Csomár Írisz</dc:creator>
  <cp:keywords/>
  <cp:lastModifiedBy>HU_OGYI_56.1</cp:lastModifiedBy>
  <cp:revision>5</cp:revision>
  <cp:lastPrinted>2012-09-26T11:45:00Z</cp:lastPrinted>
  <dcterms:created xsi:type="dcterms:W3CDTF">2025-07-15T12:26:00Z</dcterms:created>
  <dcterms:modified xsi:type="dcterms:W3CDTF">2025-10-20T07:46:00Z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8f72598-90ab-4748-9618-88402b5e95d2_Enabled">
    <vt:lpwstr>true</vt:lpwstr>
  </property>
  <property fmtid="{D5CDD505-2E9C-101B-9397-08002B2CF9AE}" pid="3" name="MSIP_Label_68f72598-90ab-4748-9618-88402b5e95d2_SetDate">
    <vt:lpwstr>2025-03-25T22:30:59Z</vt:lpwstr>
  </property>
  <property fmtid="{D5CDD505-2E9C-101B-9397-08002B2CF9AE}" pid="4" name="MSIP_Label_68f72598-90ab-4748-9618-88402b5e95d2_Method">
    <vt:lpwstr>Privileged</vt:lpwstr>
  </property>
  <property fmtid="{D5CDD505-2E9C-101B-9397-08002B2CF9AE}" pid="5" name="MSIP_Label_68f72598-90ab-4748-9618-88402b5e95d2_Name">
    <vt:lpwstr>68f72598-90ab-4748-9618-88402b5e95d2</vt:lpwstr>
  </property>
  <property fmtid="{D5CDD505-2E9C-101B-9397-08002B2CF9AE}" pid="6" name="MSIP_Label_68f72598-90ab-4748-9618-88402b5e95d2_SiteId">
    <vt:lpwstr>7a916015-20ae-4ad1-9170-eefd915e9272</vt:lpwstr>
  </property>
  <property fmtid="{D5CDD505-2E9C-101B-9397-08002B2CF9AE}" pid="7" name="MSIP_Label_68f72598-90ab-4748-9618-88402b5e95d2_ActionId">
    <vt:lpwstr>5716f79a-c345-4622-88b7-93cda212a77f</vt:lpwstr>
  </property>
  <property fmtid="{D5CDD505-2E9C-101B-9397-08002B2CF9AE}" pid="8" name="MSIP_Label_68f72598-90ab-4748-9618-88402b5e95d2_ContentBits">
    <vt:lpwstr>0</vt:lpwstr>
  </property>
  <property fmtid="{D5CDD505-2E9C-101B-9397-08002B2CF9AE}" pid="9" name="MSIP_Label_68f72598-90ab-4748-9618-88402b5e95d2_Tag">
    <vt:lpwstr>10, 0, 1, 1</vt:lpwstr>
  </property>
</Properties>
</file>