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933955" w14:textId="77777777" w:rsidR="00C447B2" w:rsidRPr="00BB3EE4" w:rsidRDefault="00C447B2" w:rsidP="00AE64BB">
      <w:pPr>
        <w:pStyle w:val="Norml2"/>
        <w:jc w:val="center"/>
        <w:rPr>
          <w:b/>
          <w:bCs/>
          <w:sz w:val="22"/>
          <w:szCs w:val="22"/>
        </w:rPr>
      </w:pPr>
      <w:bookmarkStart w:id="0" w:name="_GoBack"/>
      <w:bookmarkEnd w:id="0"/>
      <w:r w:rsidRPr="00BB3EE4">
        <w:rPr>
          <w:b/>
          <w:bCs/>
          <w:sz w:val="22"/>
          <w:szCs w:val="22"/>
        </w:rPr>
        <w:t>B</w:t>
      </w:r>
      <w:r w:rsidR="004C121E" w:rsidRPr="00BB3EE4">
        <w:rPr>
          <w:b/>
          <w:bCs/>
          <w:sz w:val="22"/>
          <w:szCs w:val="22"/>
        </w:rPr>
        <w:t>etegtájékoztató: Információk a felhasználó számára</w:t>
      </w:r>
    </w:p>
    <w:p w14:paraId="730B60B2" w14:textId="77777777" w:rsidR="00F44E24" w:rsidRPr="00BB3EE4" w:rsidRDefault="00F44E24" w:rsidP="00AE64BB">
      <w:pPr>
        <w:pStyle w:val="Norml2"/>
        <w:jc w:val="center"/>
        <w:rPr>
          <w:bCs/>
          <w:sz w:val="22"/>
          <w:szCs w:val="22"/>
        </w:rPr>
      </w:pPr>
    </w:p>
    <w:p w14:paraId="16897F4F" w14:textId="77777777" w:rsidR="00F44E24" w:rsidRPr="00BB3EE4" w:rsidRDefault="00F44E24" w:rsidP="00AE64BB">
      <w:pPr>
        <w:pStyle w:val="Norml2"/>
        <w:jc w:val="center"/>
        <w:rPr>
          <w:b/>
          <w:bCs/>
          <w:sz w:val="22"/>
          <w:szCs w:val="22"/>
        </w:rPr>
      </w:pPr>
      <w:proofErr w:type="spellStart"/>
      <w:r w:rsidRPr="00BB3EE4">
        <w:rPr>
          <w:b/>
          <w:bCs/>
          <w:sz w:val="22"/>
          <w:szCs w:val="22"/>
        </w:rPr>
        <w:t>Tonogen</w:t>
      </w:r>
      <w:proofErr w:type="spellEnd"/>
      <w:r w:rsidRPr="00BB3EE4">
        <w:rPr>
          <w:b/>
          <w:bCs/>
          <w:sz w:val="22"/>
          <w:szCs w:val="22"/>
        </w:rPr>
        <w:t xml:space="preserve"> </w:t>
      </w:r>
      <w:r w:rsidR="00F61F0C" w:rsidRPr="00BB3EE4">
        <w:rPr>
          <w:b/>
          <w:bCs/>
          <w:sz w:val="22"/>
          <w:szCs w:val="22"/>
        </w:rPr>
        <w:t>1</w:t>
      </w:r>
      <w:r w:rsidR="00D60028" w:rsidRPr="00BB3EE4">
        <w:rPr>
          <w:b/>
          <w:bCs/>
          <w:sz w:val="22"/>
          <w:szCs w:val="22"/>
        </w:rPr>
        <w:t> </w:t>
      </w:r>
      <w:r w:rsidR="00F61F0C" w:rsidRPr="00BB3EE4">
        <w:rPr>
          <w:b/>
          <w:bCs/>
          <w:sz w:val="22"/>
          <w:szCs w:val="22"/>
        </w:rPr>
        <w:t xml:space="preserve">mg/ml </w:t>
      </w:r>
      <w:proofErr w:type="spellStart"/>
      <w:r w:rsidR="00F61F0C" w:rsidRPr="00BB3EE4">
        <w:rPr>
          <w:b/>
          <w:bCs/>
          <w:sz w:val="22"/>
          <w:szCs w:val="22"/>
        </w:rPr>
        <w:t>oldatos</w:t>
      </w:r>
      <w:proofErr w:type="spellEnd"/>
      <w:r w:rsidR="00F61F0C" w:rsidRPr="00BB3EE4">
        <w:rPr>
          <w:b/>
          <w:bCs/>
          <w:sz w:val="22"/>
          <w:szCs w:val="22"/>
        </w:rPr>
        <w:t xml:space="preserve"> </w:t>
      </w:r>
      <w:r w:rsidRPr="00BB3EE4">
        <w:rPr>
          <w:b/>
          <w:bCs/>
          <w:sz w:val="22"/>
          <w:szCs w:val="22"/>
        </w:rPr>
        <w:t>injekció</w:t>
      </w:r>
    </w:p>
    <w:p w14:paraId="33E5A9E1" w14:textId="77777777" w:rsidR="00CF09F2" w:rsidRPr="00BB3EE4" w:rsidRDefault="00CF09F2" w:rsidP="00AE64BB">
      <w:pPr>
        <w:pStyle w:val="Norml2"/>
        <w:jc w:val="center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>adrenalin</w:t>
      </w:r>
    </w:p>
    <w:p w14:paraId="0CB2EEB7" w14:textId="77777777" w:rsidR="00C447B2" w:rsidRPr="00BB3EE4" w:rsidRDefault="00C447B2" w:rsidP="00CE40B8">
      <w:pPr>
        <w:pStyle w:val="Norml2"/>
        <w:rPr>
          <w:bCs/>
          <w:sz w:val="22"/>
          <w:szCs w:val="22"/>
        </w:rPr>
      </w:pPr>
    </w:p>
    <w:p w14:paraId="477C8B04" w14:textId="77777777" w:rsidR="005C0473" w:rsidRPr="00BB3EE4" w:rsidRDefault="00C447B2" w:rsidP="00CE40B8">
      <w:pPr>
        <w:pStyle w:val="Norml2"/>
        <w:rPr>
          <w:sz w:val="22"/>
          <w:szCs w:val="22"/>
        </w:rPr>
      </w:pPr>
      <w:r w:rsidRPr="00BB3EE4">
        <w:rPr>
          <w:b/>
          <w:bCs/>
          <w:sz w:val="22"/>
          <w:szCs w:val="22"/>
        </w:rPr>
        <w:t>Mielőtt beadják Önnek ezt a</w:t>
      </w:r>
      <w:r w:rsidR="004B2C3C" w:rsidRPr="00BB3EE4">
        <w:rPr>
          <w:b/>
          <w:bCs/>
          <w:sz w:val="22"/>
          <w:szCs w:val="22"/>
        </w:rPr>
        <w:t>z injekciót</w:t>
      </w:r>
      <w:r w:rsidRPr="00BB3EE4">
        <w:rPr>
          <w:b/>
          <w:bCs/>
          <w:sz w:val="22"/>
          <w:szCs w:val="22"/>
        </w:rPr>
        <w:t>, olvassa el figyelmesen az alábbi betegtájékoztatót</w:t>
      </w:r>
      <w:r w:rsidR="005A0595" w:rsidRPr="00BB3EE4">
        <w:rPr>
          <w:b/>
          <w:bCs/>
          <w:sz w:val="22"/>
          <w:szCs w:val="22"/>
        </w:rPr>
        <w:t>, mert az Ön számára fontos információkat tartalmaz</w:t>
      </w:r>
      <w:r w:rsidRPr="00BB3EE4">
        <w:rPr>
          <w:b/>
          <w:bCs/>
          <w:sz w:val="22"/>
          <w:szCs w:val="22"/>
        </w:rPr>
        <w:t>.</w:t>
      </w:r>
    </w:p>
    <w:p w14:paraId="0FEDFC90" w14:textId="77777777" w:rsidR="005C0473" w:rsidRPr="00BB3EE4" w:rsidRDefault="005C0473" w:rsidP="00CE40B8">
      <w:pPr>
        <w:numPr>
          <w:ilvl w:val="0"/>
          <w:numId w:val="12"/>
        </w:numPr>
        <w:tabs>
          <w:tab w:val="clear" w:pos="785"/>
        </w:tabs>
        <w:autoSpaceDE/>
        <w:ind w:left="567" w:hanging="567"/>
        <w:rPr>
          <w:sz w:val="22"/>
          <w:szCs w:val="22"/>
        </w:rPr>
      </w:pPr>
      <w:r w:rsidRPr="00BB3EE4">
        <w:rPr>
          <w:sz w:val="22"/>
          <w:szCs w:val="22"/>
        </w:rPr>
        <w:t>Tartsa meg a betegtájékoztatót, mert a benne szereplő információkra a későbbiekben is szüksége lehet.</w:t>
      </w:r>
    </w:p>
    <w:p w14:paraId="37FEC733" w14:textId="77777777" w:rsidR="005C0473" w:rsidRPr="00BB3EE4" w:rsidRDefault="005C0473" w:rsidP="00CE40B8">
      <w:pPr>
        <w:numPr>
          <w:ilvl w:val="0"/>
          <w:numId w:val="12"/>
        </w:numPr>
        <w:tabs>
          <w:tab w:val="clear" w:pos="785"/>
        </w:tabs>
        <w:autoSpaceDE/>
        <w:ind w:left="567" w:hanging="567"/>
        <w:rPr>
          <w:sz w:val="22"/>
          <w:szCs w:val="22"/>
        </w:rPr>
      </w:pPr>
      <w:r w:rsidRPr="00BB3EE4">
        <w:rPr>
          <w:sz w:val="22"/>
          <w:szCs w:val="22"/>
        </w:rPr>
        <w:t xml:space="preserve">További kérdéseivel forduljon </w:t>
      </w:r>
      <w:r w:rsidR="004C121E" w:rsidRPr="00BB3EE4">
        <w:rPr>
          <w:sz w:val="22"/>
          <w:szCs w:val="22"/>
        </w:rPr>
        <w:t>kezelő</w:t>
      </w:r>
      <w:r w:rsidRPr="00BB3EE4">
        <w:rPr>
          <w:sz w:val="22"/>
          <w:szCs w:val="22"/>
        </w:rPr>
        <w:t>orvosához.</w:t>
      </w:r>
    </w:p>
    <w:p w14:paraId="442CD3C8" w14:textId="77777777" w:rsidR="004C121E" w:rsidRPr="00BB3EE4" w:rsidRDefault="004C121E" w:rsidP="00CE40B8">
      <w:pPr>
        <w:numPr>
          <w:ilvl w:val="0"/>
          <w:numId w:val="12"/>
        </w:numPr>
        <w:tabs>
          <w:tab w:val="clear" w:pos="785"/>
        </w:tabs>
        <w:autoSpaceDE/>
        <w:ind w:left="567" w:hanging="567"/>
        <w:rPr>
          <w:sz w:val="22"/>
          <w:szCs w:val="22"/>
        </w:rPr>
      </w:pPr>
      <w:r w:rsidRPr="00BB3EE4">
        <w:rPr>
          <w:sz w:val="22"/>
          <w:szCs w:val="22"/>
        </w:rPr>
        <w:t>Ha Önnél bármilyen mellékhatás jelentkezik, tájékoztassa erről kezelőorvosát.</w:t>
      </w:r>
      <w:r w:rsidR="006D330C" w:rsidRPr="00BB3EE4">
        <w:rPr>
          <w:sz w:val="22"/>
          <w:szCs w:val="22"/>
        </w:rPr>
        <w:t xml:space="preserve"> </w:t>
      </w:r>
      <w:r w:rsidRPr="00BB3EE4">
        <w:rPr>
          <w:sz w:val="22"/>
          <w:szCs w:val="22"/>
        </w:rPr>
        <w:t>Ez a betegtájékoztatóban fel nem sorolt bármilyen lehetséges mellékhatásra is vonatkozik. Lásd 4. pont.</w:t>
      </w:r>
    </w:p>
    <w:p w14:paraId="06C57AD9" w14:textId="77777777" w:rsidR="001764B1" w:rsidRPr="00BB3EE4" w:rsidRDefault="001764B1" w:rsidP="00CE40B8">
      <w:pPr>
        <w:pStyle w:val="Norml2"/>
        <w:rPr>
          <w:bCs/>
          <w:sz w:val="22"/>
          <w:szCs w:val="22"/>
        </w:rPr>
      </w:pPr>
    </w:p>
    <w:p w14:paraId="61068C7B" w14:textId="77777777" w:rsidR="004571F0" w:rsidRPr="00BB3EE4" w:rsidRDefault="00A12BB9" w:rsidP="00CE40B8">
      <w:pPr>
        <w:pStyle w:val="Norml2"/>
        <w:rPr>
          <w:b/>
          <w:bCs/>
          <w:sz w:val="22"/>
          <w:szCs w:val="22"/>
        </w:rPr>
      </w:pPr>
      <w:r w:rsidRPr="00BB3EE4">
        <w:rPr>
          <w:b/>
          <w:bCs/>
          <w:sz w:val="22"/>
          <w:szCs w:val="22"/>
        </w:rPr>
        <w:t>A betegtájékoztató tartalma:</w:t>
      </w:r>
    </w:p>
    <w:p w14:paraId="5348269F" w14:textId="77777777" w:rsidR="00026ED6" w:rsidRPr="00BB3EE4" w:rsidRDefault="00026ED6" w:rsidP="00CE40B8">
      <w:pPr>
        <w:pStyle w:val="Norml2"/>
        <w:rPr>
          <w:bCs/>
          <w:sz w:val="22"/>
          <w:szCs w:val="22"/>
        </w:rPr>
      </w:pPr>
    </w:p>
    <w:p w14:paraId="11FE76BC" w14:textId="77777777" w:rsidR="004571F0" w:rsidRPr="00BB3EE4" w:rsidRDefault="004C121E" w:rsidP="00CE40B8">
      <w:pPr>
        <w:pStyle w:val="Norml2"/>
        <w:ind w:left="567" w:hanging="567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>1.</w:t>
      </w:r>
      <w:r w:rsidRPr="00BB3EE4">
        <w:rPr>
          <w:bCs/>
          <w:sz w:val="22"/>
          <w:szCs w:val="22"/>
        </w:rPr>
        <w:tab/>
      </w:r>
      <w:r w:rsidR="00A12BB9" w:rsidRPr="00BB3EE4">
        <w:rPr>
          <w:bCs/>
          <w:sz w:val="22"/>
          <w:szCs w:val="22"/>
        </w:rPr>
        <w:t xml:space="preserve">Milyen típusú gyógyszer a </w:t>
      </w:r>
      <w:proofErr w:type="spellStart"/>
      <w:r w:rsidR="00A12BB9" w:rsidRPr="00BB3EE4">
        <w:rPr>
          <w:bCs/>
          <w:sz w:val="22"/>
          <w:szCs w:val="22"/>
        </w:rPr>
        <w:t>Tonogen</w:t>
      </w:r>
      <w:proofErr w:type="spellEnd"/>
      <w:r w:rsidR="00A12BB9" w:rsidRPr="00BB3EE4">
        <w:rPr>
          <w:bCs/>
          <w:sz w:val="22"/>
          <w:szCs w:val="22"/>
        </w:rPr>
        <w:t xml:space="preserve"> 1 mg/ml </w:t>
      </w:r>
      <w:proofErr w:type="spellStart"/>
      <w:r w:rsidR="00A12BB9" w:rsidRPr="00BB3EE4">
        <w:rPr>
          <w:bCs/>
          <w:sz w:val="22"/>
          <w:szCs w:val="22"/>
        </w:rPr>
        <w:t>oldatos</w:t>
      </w:r>
      <w:proofErr w:type="spellEnd"/>
      <w:r w:rsidR="00A12BB9" w:rsidRPr="00BB3EE4">
        <w:rPr>
          <w:bCs/>
          <w:sz w:val="22"/>
          <w:szCs w:val="22"/>
        </w:rPr>
        <w:t xml:space="preserve"> injekció (továbbiakban:</w:t>
      </w:r>
      <w:r w:rsidRPr="00BB3EE4">
        <w:rPr>
          <w:bCs/>
          <w:sz w:val="22"/>
          <w:szCs w:val="22"/>
        </w:rPr>
        <w:tab/>
      </w:r>
      <w:r w:rsidR="00125F26" w:rsidRPr="00BB3EE4">
        <w:rPr>
          <w:bCs/>
          <w:sz w:val="22"/>
          <w:szCs w:val="22"/>
        </w:rPr>
        <w:t xml:space="preserve"> </w:t>
      </w:r>
      <w:proofErr w:type="spellStart"/>
      <w:r w:rsidR="00A12BB9" w:rsidRPr="00BB3EE4">
        <w:rPr>
          <w:bCs/>
          <w:sz w:val="22"/>
          <w:szCs w:val="22"/>
        </w:rPr>
        <w:t>Tonogen</w:t>
      </w:r>
      <w:proofErr w:type="spellEnd"/>
      <w:r w:rsidR="00A12BB9" w:rsidRPr="00BB3EE4">
        <w:rPr>
          <w:bCs/>
          <w:sz w:val="22"/>
          <w:szCs w:val="22"/>
        </w:rPr>
        <w:t xml:space="preserve"> </w:t>
      </w:r>
      <w:proofErr w:type="spellStart"/>
      <w:r w:rsidR="00A12BB9" w:rsidRPr="00BB3EE4">
        <w:rPr>
          <w:bCs/>
          <w:sz w:val="22"/>
          <w:szCs w:val="22"/>
        </w:rPr>
        <w:t>oldatos</w:t>
      </w:r>
      <w:proofErr w:type="spellEnd"/>
      <w:r w:rsidR="00A12BB9" w:rsidRPr="00BB3EE4">
        <w:rPr>
          <w:bCs/>
          <w:sz w:val="22"/>
          <w:szCs w:val="22"/>
        </w:rPr>
        <w:t xml:space="preserve"> injekció) és milyen betegségek esetén alkalmazható?</w:t>
      </w:r>
    </w:p>
    <w:p w14:paraId="6A1DBD05" w14:textId="77777777" w:rsidR="004571F0" w:rsidRPr="00BB3EE4" w:rsidRDefault="004C121E" w:rsidP="00CE40B8">
      <w:pPr>
        <w:pStyle w:val="Norml2"/>
        <w:ind w:left="567" w:hanging="567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>2.</w:t>
      </w:r>
      <w:r w:rsidRPr="00BB3EE4">
        <w:rPr>
          <w:bCs/>
          <w:sz w:val="22"/>
          <w:szCs w:val="22"/>
        </w:rPr>
        <w:tab/>
      </w:r>
      <w:r w:rsidR="00A12BB9" w:rsidRPr="00BB3EE4">
        <w:rPr>
          <w:bCs/>
          <w:sz w:val="22"/>
          <w:szCs w:val="22"/>
        </w:rPr>
        <w:t xml:space="preserve">Tudnivalók a </w:t>
      </w:r>
      <w:proofErr w:type="spellStart"/>
      <w:r w:rsidR="00A12BB9" w:rsidRPr="00BB3EE4">
        <w:rPr>
          <w:bCs/>
          <w:sz w:val="22"/>
          <w:szCs w:val="22"/>
        </w:rPr>
        <w:t>Tonogen</w:t>
      </w:r>
      <w:proofErr w:type="spellEnd"/>
      <w:r w:rsidR="00A12BB9" w:rsidRPr="00BB3EE4">
        <w:rPr>
          <w:bCs/>
          <w:sz w:val="22"/>
          <w:szCs w:val="22"/>
        </w:rPr>
        <w:t xml:space="preserve"> </w:t>
      </w:r>
      <w:proofErr w:type="spellStart"/>
      <w:r w:rsidR="00A12BB9" w:rsidRPr="00BB3EE4">
        <w:rPr>
          <w:bCs/>
          <w:sz w:val="22"/>
          <w:szCs w:val="22"/>
        </w:rPr>
        <w:t>oldatos</w:t>
      </w:r>
      <w:proofErr w:type="spellEnd"/>
      <w:r w:rsidR="00A12BB9" w:rsidRPr="00BB3EE4">
        <w:rPr>
          <w:bCs/>
          <w:sz w:val="22"/>
          <w:szCs w:val="22"/>
        </w:rPr>
        <w:t xml:space="preserve"> injekció alkalmazása előtt</w:t>
      </w:r>
    </w:p>
    <w:p w14:paraId="11E967E6" w14:textId="77777777" w:rsidR="004571F0" w:rsidRPr="00BB3EE4" w:rsidRDefault="004C121E" w:rsidP="00CE40B8">
      <w:pPr>
        <w:pStyle w:val="Norml2"/>
        <w:ind w:left="567" w:hanging="567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>3.</w:t>
      </w:r>
      <w:r w:rsidRPr="00BB3EE4">
        <w:rPr>
          <w:bCs/>
          <w:sz w:val="22"/>
          <w:szCs w:val="22"/>
        </w:rPr>
        <w:tab/>
      </w:r>
      <w:r w:rsidR="00A12BB9" w:rsidRPr="00BB3EE4">
        <w:rPr>
          <w:bCs/>
          <w:sz w:val="22"/>
          <w:szCs w:val="22"/>
        </w:rPr>
        <w:t xml:space="preserve">Hogyan kell alkalmazni a </w:t>
      </w:r>
      <w:proofErr w:type="spellStart"/>
      <w:r w:rsidR="00A12BB9" w:rsidRPr="00BB3EE4">
        <w:rPr>
          <w:bCs/>
          <w:sz w:val="22"/>
          <w:szCs w:val="22"/>
        </w:rPr>
        <w:t>Tonogen</w:t>
      </w:r>
      <w:proofErr w:type="spellEnd"/>
      <w:r w:rsidR="00A12BB9" w:rsidRPr="00BB3EE4">
        <w:rPr>
          <w:bCs/>
          <w:sz w:val="22"/>
          <w:szCs w:val="22"/>
        </w:rPr>
        <w:t xml:space="preserve"> </w:t>
      </w:r>
      <w:proofErr w:type="spellStart"/>
      <w:r w:rsidR="00A12BB9" w:rsidRPr="00BB3EE4">
        <w:rPr>
          <w:bCs/>
          <w:sz w:val="22"/>
          <w:szCs w:val="22"/>
        </w:rPr>
        <w:t>oldatos</w:t>
      </w:r>
      <w:proofErr w:type="spellEnd"/>
      <w:r w:rsidR="00A12BB9" w:rsidRPr="00BB3EE4">
        <w:rPr>
          <w:bCs/>
          <w:sz w:val="22"/>
          <w:szCs w:val="22"/>
        </w:rPr>
        <w:t xml:space="preserve"> injekciót?</w:t>
      </w:r>
    </w:p>
    <w:p w14:paraId="4243986E" w14:textId="77777777" w:rsidR="004571F0" w:rsidRPr="00BB3EE4" w:rsidRDefault="004C121E" w:rsidP="00CE40B8">
      <w:pPr>
        <w:pStyle w:val="Norml2"/>
        <w:ind w:left="567" w:hanging="567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>4.</w:t>
      </w:r>
      <w:r w:rsidRPr="00BB3EE4">
        <w:rPr>
          <w:bCs/>
          <w:sz w:val="22"/>
          <w:szCs w:val="22"/>
        </w:rPr>
        <w:tab/>
      </w:r>
      <w:r w:rsidR="00A12BB9" w:rsidRPr="00BB3EE4">
        <w:rPr>
          <w:bCs/>
          <w:sz w:val="22"/>
          <w:szCs w:val="22"/>
        </w:rPr>
        <w:t>Lehetséges mellékhatások</w:t>
      </w:r>
    </w:p>
    <w:p w14:paraId="363B7E71" w14:textId="77777777" w:rsidR="004571F0" w:rsidRPr="00BB3EE4" w:rsidRDefault="004C121E" w:rsidP="00CE40B8">
      <w:pPr>
        <w:pStyle w:val="Norml2"/>
        <w:ind w:left="567" w:hanging="567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>5.</w:t>
      </w:r>
      <w:r w:rsidRPr="00BB3EE4">
        <w:rPr>
          <w:bCs/>
          <w:sz w:val="22"/>
          <w:szCs w:val="22"/>
        </w:rPr>
        <w:tab/>
      </w:r>
      <w:r w:rsidR="00A12BB9" w:rsidRPr="00BB3EE4">
        <w:rPr>
          <w:bCs/>
          <w:sz w:val="22"/>
          <w:szCs w:val="22"/>
        </w:rPr>
        <w:t xml:space="preserve">Hogyan kell a </w:t>
      </w:r>
      <w:proofErr w:type="spellStart"/>
      <w:r w:rsidR="00A12BB9" w:rsidRPr="00BB3EE4">
        <w:rPr>
          <w:bCs/>
          <w:sz w:val="22"/>
          <w:szCs w:val="22"/>
        </w:rPr>
        <w:t>Tonogen</w:t>
      </w:r>
      <w:proofErr w:type="spellEnd"/>
      <w:r w:rsidR="00A12BB9" w:rsidRPr="00BB3EE4">
        <w:rPr>
          <w:bCs/>
          <w:sz w:val="22"/>
          <w:szCs w:val="22"/>
        </w:rPr>
        <w:t xml:space="preserve"> </w:t>
      </w:r>
      <w:proofErr w:type="spellStart"/>
      <w:r w:rsidR="00A12BB9" w:rsidRPr="00BB3EE4">
        <w:rPr>
          <w:bCs/>
          <w:sz w:val="22"/>
          <w:szCs w:val="22"/>
        </w:rPr>
        <w:t>oldatos</w:t>
      </w:r>
      <w:proofErr w:type="spellEnd"/>
      <w:r w:rsidR="00A12BB9" w:rsidRPr="00BB3EE4">
        <w:rPr>
          <w:bCs/>
          <w:sz w:val="22"/>
          <w:szCs w:val="22"/>
        </w:rPr>
        <w:t xml:space="preserve"> injekciót tárolni?</w:t>
      </w:r>
    </w:p>
    <w:p w14:paraId="236E7DA9" w14:textId="77777777" w:rsidR="00A12BB9" w:rsidRPr="00BB3EE4" w:rsidRDefault="004C121E" w:rsidP="00CE40B8">
      <w:pPr>
        <w:pStyle w:val="Norml2"/>
        <w:ind w:left="567" w:hanging="567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>6.</w:t>
      </w:r>
      <w:r w:rsidRPr="00BB3EE4">
        <w:rPr>
          <w:bCs/>
          <w:sz w:val="22"/>
          <w:szCs w:val="22"/>
        </w:rPr>
        <w:tab/>
        <w:t>A csomagolás tartalma és egyéb</w:t>
      </w:r>
      <w:r w:rsidR="00A12BB9" w:rsidRPr="00BB3EE4">
        <w:rPr>
          <w:bCs/>
          <w:sz w:val="22"/>
          <w:szCs w:val="22"/>
        </w:rPr>
        <w:t xml:space="preserve"> információk</w:t>
      </w:r>
    </w:p>
    <w:p w14:paraId="60D7703E" w14:textId="77777777" w:rsidR="00C447B2" w:rsidRPr="00BB3EE4" w:rsidRDefault="00C447B2" w:rsidP="00CE40B8">
      <w:pPr>
        <w:pStyle w:val="Norml2"/>
        <w:autoSpaceDE w:val="0"/>
        <w:rPr>
          <w:sz w:val="22"/>
          <w:szCs w:val="22"/>
        </w:rPr>
      </w:pPr>
    </w:p>
    <w:p w14:paraId="43F9EF09" w14:textId="77777777" w:rsidR="00D83C23" w:rsidRPr="00BB3EE4" w:rsidRDefault="00D83C23" w:rsidP="00CE40B8">
      <w:pPr>
        <w:pStyle w:val="Norml2"/>
        <w:autoSpaceDE w:val="0"/>
        <w:rPr>
          <w:sz w:val="22"/>
          <w:szCs w:val="22"/>
        </w:rPr>
      </w:pPr>
    </w:p>
    <w:p w14:paraId="6654176A" w14:textId="77777777" w:rsidR="00C447B2" w:rsidRPr="00BB3EE4" w:rsidRDefault="001C637E" w:rsidP="00CE40B8">
      <w:pPr>
        <w:pStyle w:val="Norml2"/>
        <w:autoSpaceDE w:val="0"/>
        <w:ind w:left="567" w:hanging="567"/>
        <w:rPr>
          <w:b/>
          <w:bCs/>
          <w:sz w:val="22"/>
          <w:szCs w:val="22"/>
        </w:rPr>
      </w:pPr>
      <w:r w:rsidRPr="00BB3EE4">
        <w:rPr>
          <w:b/>
          <w:bCs/>
          <w:sz w:val="22"/>
          <w:szCs w:val="22"/>
        </w:rPr>
        <w:t>1.</w:t>
      </w:r>
      <w:r w:rsidRPr="00BB3EE4">
        <w:rPr>
          <w:b/>
          <w:bCs/>
          <w:sz w:val="22"/>
          <w:szCs w:val="22"/>
        </w:rPr>
        <w:tab/>
      </w:r>
      <w:r w:rsidR="00F44E24" w:rsidRPr="00BB3EE4">
        <w:rPr>
          <w:b/>
          <w:bCs/>
          <w:sz w:val="22"/>
          <w:szCs w:val="22"/>
        </w:rPr>
        <w:t>M</w:t>
      </w:r>
      <w:r w:rsidR="004C121E" w:rsidRPr="00BB3EE4">
        <w:rPr>
          <w:b/>
          <w:bCs/>
          <w:sz w:val="22"/>
          <w:szCs w:val="22"/>
        </w:rPr>
        <w:t xml:space="preserve">ilyen típusú gyógyszer a </w:t>
      </w:r>
      <w:proofErr w:type="spellStart"/>
      <w:r w:rsidR="004C121E" w:rsidRPr="00BB3EE4">
        <w:rPr>
          <w:b/>
          <w:bCs/>
          <w:sz w:val="22"/>
          <w:szCs w:val="22"/>
        </w:rPr>
        <w:t>Tonogen</w:t>
      </w:r>
      <w:proofErr w:type="spellEnd"/>
      <w:r w:rsidR="004C121E" w:rsidRPr="00BB3EE4">
        <w:rPr>
          <w:b/>
          <w:bCs/>
          <w:sz w:val="22"/>
          <w:szCs w:val="22"/>
        </w:rPr>
        <w:t xml:space="preserve"> </w:t>
      </w:r>
      <w:proofErr w:type="spellStart"/>
      <w:r w:rsidR="004C121E" w:rsidRPr="00BB3EE4">
        <w:rPr>
          <w:b/>
          <w:bCs/>
          <w:sz w:val="22"/>
          <w:szCs w:val="22"/>
        </w:rPr>
        <w:t>oldatos</w:t>
      </w:r>
      <w:proofErr w:type="spellEnd"/>
      <w:r w:rsidR="004C121E" w:rsidRPr="00BB3EE4">
        <w:rPr>
          <w:b/>
          <w:bCs/>
          <w:sz w:val="22"/>
          <w:szCs w:val="22"/>
        </w:rPr>
        <w:t xml:space="preserve"> injekció és milyen betegségek esetén alkalmazható?</w:t>
      </w:r>
    </w:p>
    <w:p w14:paraId="431333F8" w14:textId="77777777" w:rsidR="00C447B2" w:rsidRPr="00BB3EE4" w:rsidRDefault="00C447B2" w:rsidP="00CE40B8">
      <w:pPr>
        <w:pStyle w:val="Norml2"/>
        <w:rPr>
          <w:sz w:val="22"/>
          <w:szCs w:val="22"/>
        </w:rPr>
      </w:pPr>
    </w:p>
    <w:p w14:paraId="52BD919A" w14:textId="77777777" w:rsidR="00C447B2" w:rsidRPr="00BB3EE4" w:rsidRDefault="00C447B2" w:rsidP="00CE40B8">
      <w:pPr>
        <w:pStyle w:val="Norml2"/>
        <w:rPr>
          <w:sz w:val="22"/>
          <w:szCs w:val="22"/>
        </w:rPr>
      </w:pPr>
      <w:r w:rsidRPr="00BB3EE4">
        <w:rPr>
          <w:sz w:val="22"/>
          <w:szCs w:val="22"/>
        </w:rPr>
        <w:t xml:space="preserve">Az adrenalin a mellékvese velőállományának természetes hormonja, ami növeli a szív összehúzódási erejét és frekvenciáját, valamint emeli a vérnyomást. Emellett a bőr, a nyálkahártyák és a vese </w:t>
      </w:r>
      <w:proofErr w:type="spellStart"/>
      <w:r w:rsidRPr="00BB3EE4">
        <w:rPr>
          <w:sz w:val="22"/>
          <w:szCs w:val="22"/>
        </w:rPr>
        <w:t>ereit</w:t>
      </w:r>
      <w:proofErr w:type="spellEnd"/>
      <w:r w:rsidRPr="00BB3EE4">
        <w:rPr>
          <w:sz w:val="22"/>
          <w:szCs w:val="22"/>
        </w:rPr>
        <w:t xml:space="preserve"> is szűkíti.</w:t>
      </w:r>
    </w:p>
    <w:p w14:paraId="4D8798FC" w14:textId="77777777" w:rsidR="00CF7256" w:rsidRPr="00BB3EE4" w:rsidRDefault="00CF7256" w:rsidP="00CE40B8">
      <w:pPr>
        <w:pStyle w:val="Norml2"/>
        <w:rPr>
          <w:sz w:val="22"/>
          <w:szCs w:val="22"/>
        </w:rPr>
      </w:pPr>
    </w:p>
    <w:p w14:paraId="6604E5CB" w14:textId="77777777" w:rsidR="00C447B2" w:rsidRPr="00BB3EE4" w:rsidRDefault="00E31D0F" w:rsidP="00C56FDB">
      <w:pPr>
        <w:pStyle w:val="Norml2"/>
        <w:autoSpaceDE w:val="0"/>
        <w:rPr>
          <w:sz w:val="22"/>
          <w:szCs w:val="22"/>
        </w:rPr>
      </w:pPr>
      <w:r w:rsidRPr="00BB3EE4">
        <w:rPr>
          <w:sz w:val="22"/>
          <w:szCs w:val="22"/>
        </w:rPr>
        <w:t xml:space="preserve">Az adrenalin az úgynevezett </w:t>
      </w:r>
      <w:proofErr w:type="spellStart"/>
      <w:r w:rsidRPr="00BB3EE4">
        <w:rPr>
          <w:sz w:val="22"/>
          <w:szCs w:val="22"/>
        </w:rPr>
        <w:t>adrenerg</w:t>
      </w:r>
      <w:proofErr w:type="spellEnd"/>
      <w:r w:rsidRPr="00BB3EE4">
        <w:rPr>
          <w:sz w:val="22"/>
          <w:szCs w:val="22"/>
        </w:rPr>
        <w:t xml:space="preserve"> és </w:t>
      </w:r>
      <w:proofErr w:type="spellStart"/>
      <w:r w:rsidRPr="00BB3EE4">
        <w:rPr>
          <w:sz w:val="22"/>
          <w:szCs w:val="22"/>
        </w:rPr>
        <w:t>dopaminerg</w:t>
      </w:r>
      <w:proofErr w:type="spellEnd"/>
      <w:r w:rsidRPr="00BB3EE4">
        <w:rPr>
          <w:sz w:val="22"/>
          <w:szCs w:val="22"/>
        </w:rPr>
        <w:t xml:space="preserve"> szerek csoportjába tartozik. A </w:t>
      </w:r>
      <w:proofErr w:type="spellStart"/>
      <w:r w:rsidRPr="00BB3EE4">
        <w:rPr>
          <w:sz w:val="22"/>
          <w:szCs w:val="22"/>
        </w:rPr>
        <w:t>Tonogen</w:t>
      </w:r>
      <w:proofErr w:type="spellEnd"/>
      <w:r w:rsidRPr="00BB3EE4">
        <w:rPr>
          <w:sz w:val="22"/>
          <w:szCs w:val="22"/>
        </w:rPr>
        <w:t xml:space="preserve"> </w:t>
      </w:r>
      <w:proofErr w:type="spellStart"/>
      <w:r w:rsidRPr="00BB3EE4">
        <w:rPr>
          <w:sz w:val="22"/>
          <w:szCs w:val="22"/>
        </w:rPr>
        <w:t>oldatos</w:t>
      </w:r>
      <w:proofErr w:type="spellEnd"/>
      <w:r w:rsidRPr="00BB3EE4">
        <w:rPr>
          <w:sz w:val="22"/>
          <w:szCs w:val="22"/>
        </w:rPr>
        <w:t xml:space="preserve"> injekciót életet veszélyeztető állapotokban, például súlyos allergiás reakciók vagy szívmegállás esetén alkalmazzák.</w:t>
      </w:r>
    </w:p>
    <w:p w14:paraId="64F08C50" w14:textId="77777777" w:rsidR="00C518DD" w:rsidRPr="00BB3EE4" w:rsidRDefault="00C518DD" w:rsidP="00CE40B8">
      <w:pPr>
        <w:pStyle w:val="Norml2"/>
        <w:autoSpaceDE w:val="0"/>
        <w:rPr>
          <w:sz w:val="22"/>
          <w:szCs w:val="22"/>
        </w:rPr>
      </w:pPr>
    </w:p>
    <w:p w14:paraId="7B43C4A8" w14:textId="77777777" w:rsidR="00531A78" w:rsidRPr="00BB3EE4" w:rsidRDefault="00531A78" w:rsidP="00CE40B8">
      <w:pPr>
        <w:pStyle w:val="Norml2"/>
        <w:autoSpaceDE w:val="0"/>
        <w:rPr>
          <w:sz w:val="22"/>
          <w:szCs w:val="22"/>
        </w:rPr>
      </w:pPr>
    </w:p>
    <w:p w14:paraId="71DC5AF0" w14:textId="77777777" w:rsidR="00C447B2" w:rsidRPr="00BB3EE4" w:rsidRDefault="001C637E" w:rsidP="00CE40B8">
      <w:pPr>
        <w:pStyle w:val="Norml2"/>
        <w:tabs>
          <w:tab w:val="left" w:pos="567"/>
        </w:tabs>
        <w:autoSpaceDE w:val="0"/>
        <w:ind w:left="-17"/>
        <w:rPr>
          <w:b/>
          <w:bCs/>
          <w:sz w:val="22"/>
          <w:szCs w:val="22"/>
        </w:rPr>
      </w:pPr>
      <w:r w:rsidRPr="00BB3EE4">
        <w:rPr>
          <w:b/>
          <w:bCs/>
          <w:sz w:val="22"/>
          <w:szCs w:val="22"/>
        </w:rPr>
        <w:t>2.</w:t>
      </w:r>
      <w:r w:rsidRPr="00BB3EE4">
        <w:rPr>
          <w:b/>
          <w:bCs/>
          <w:sz w:val="22"/>
          <w:szCs w:val="22"/>
        </w:rPr>
        <w:tab/>
      </w:r>
      <w:r w:rsidR="00C447B2" w:rsidRPr="00BB3EE4">
        <w:rPr>
          <w:b/>
          <w:bCs/>
          <w:sz w:val="22"/>
          <w:szCs w:val="22"/>
        </w:rPr>
        <w:t>T</w:t>
      </w:r>
      <w:r w:rsidR="004C121E" w:rsidRPr="00BB3EE4">
        <w:rPr>
          <w:b/>
          <w:bCs/>
          <w:sz w:val="22"/>
          <w:szCs w:val="22"/>
        </w:rPr>
        <w:t xml:space="preserve">udnivalók a </w:t>
      </w:r>
      <w:proofErr w:type="spellStart"/>
      <w:r w:rsidR="004C121E" w:rsidRPr="00BB3EE4">
        <w:rPr>
          <w:b/>
          <w:bCs/>
          <w:sz w:val="22"/>
          <w:szCs w:val="22"/>
        </w:rPr>
        <w:t>Tonogen</w:t>
      </w:r>
      <w:proofErr w:type="spellEnd"/>
      <w:r w:rsidR="004C121E" w:rsidRPr="00BB3EE4">
        <w:rPr>
          <w:b/>
          <w:bCs/>
          <w:sz w:val="22"/>
          <w:szCs w:val="22"/>
        </w:rPr>
        <w:t xml:space="preserve"> </w:t>
      </w:r>
      <w:proofErr w:type="spellStart"/>
      <w:r w:rsidR="004C121E" w:rsidRPr="00BB3EE4">
        <w:rPr>
          <w:b/>
          <w:bCs/>
          <w:sz w:val="22"/>
          <w:szCs w:val="22"/>
        </w:rPr>
        <w:t>oldatos</w:t>
      </w:r>
      <w:proofErr w:type="spellEnd"/>
      <w:r w:rsidR="004C121E" w:rsidRPr="00BB3EE4">
        <w:rPr>
          <w:b/>
          <w:bCs/>
          <w:sz w:val="22"/>
          <w:szCs w:val="22"/>
        </w:rPr>
        <w:t xml:space="preserve"> injekció alkalmazása előtt</w:t>
      </w:r>
    </w:p>
    <w:p w14:paraId="2D999769" w14:textId="77777777" w:rsidR="00C447B2" w:rsidRPr="00BB3EE4" w:rsidRDefault="00C447B2" w:rsidP="00CE40B8">
      <w:pPr>
        <w:pStyle w:val="Norml2"/>
        <w:autoSpaceDE w:val="0"/>
        <w:rPr>
          <w:bCs/>
          <w:sz w:val="22"/>
          <w:szCs w:val="22"/>
        </w:rPr>
      </w:pPr>
    </w:p>
    <w:p w14:paraId="7852521C" w14:textId="77777777" w:rsidR="00C447B2" w:rsidRPr="00BB3EE4" w:rsidRDefault="00432989" w:rsidP="00CE40B8">
      <w:pPr>
        <w:pStyle w:val="Norml2"/>
        <w:autoSpaceDE w:val="0"/>
        <w:rPr>
          <w:b/>
          <w:bCs/>
          <w:sz w:val="22"/>
          <w:szCs w:val="22"/>
        </w:rPr>
      </w:pPr>
      <w:r w:rsidRPr="00BB3EE4">
        <w:rPr>
          <w:b/>
          <w:bCs/>
          <w:sz w:val="22"/>
          <w:szCs w:val="22"/>
        </w:rPr>
        <w:t>Ne</w:t>
      </w:r>
      <w:r w:rsidR="00C86983" w:rsidRPr="00BB3EE4">
        <w:rPr>
          <w:b/>
          <w:bCs/>
          <w:sz w:val="22"/>
          <w:szCs w:val="22"/>
        </w:rPr>
        <w:t xml:space="preserve">m </w:t>
      </w:r>
      <w:r w:rsidR="00F12531" w:rsidRPr="00BB3EE4">
        <w:rPr>
          <w:b/>
          <w:bCs/>
          <w:sz w:val="22"/>
          <w:szCs w:val="22"/>
        </w:rPr>
        <w:t>kaphat</w:t>
      </w:r>
      <w:r w:rsidR="00C447B2" w:rsidRPr="00BB3EE4">
        <w:rPr>
          <w:b/>
          <w:bCs/>
          <w:sz w:val="22"/>
          <w:szCs w:val="22"/>
        </w:rPr>
        <w:t xml:space="preserve"> </w:t>
      </w:r>
      <w:proofErr w:type="spellStart"/>
      <w:r w:rsidR="00F44E24" w:rsidRPr="00BB3EE4">
        <w:rPr>
          <w:b/>
          <w:bCs/>
          <w:sz w:val="22"/>
          <w:szCs w:val="22"/>
        </w:rPr>
        <w:t>Tonogen</w:t>
      </w:r>
      <w:proofErr w:type="spellEnd"/>
      <w:r w:rsidR="00F44E24" w:rsidRPr="00BB3EE4">
        <w:rPr>
          <w:b/>
          <w:bCs/>
          <w:sz w:val="22"/>
          <w:szCs w:val="22"/>
        </w:rPr>
        <w:t xml:space="preserve"> </w:t>
      </w:r>
      <w:proofErr w:type="spellStart"/>
      <w:r w:rsidR="00F61F0C" w:rsidRPr="00BB3EE4">
        <w:rPr>
          <w:b/>
          <w:bCs/>
          <w:sz w:val="22"/>
          <w:szCs w:val="22"/>
        </w:rPr>
        <w:t>oldatos</w:t>
      </w:r>
      <w:proofErr w:type="spellEnd"/>
      <w:r w:rsidR="00F61F0C" w:rsidRPr="00BB3EE4">
        <w:rPr>
          <w:b/>
          <w:bCs/>
          <w:sz w:val="22"/>
          <w:szCs w:val="22"/>
        </w:rPr>
        <w:t xml:space="preserve"> </w:t>
      </w:r>
      <w:r w:rsidR="00F44E24" w:rsidRPr="00BB3EE4">
        <w:rPr>
          <w:b/>
          <w:bCs/>
          <w:sz w:val="22"/>
          <w:szCs w:val="22"/>
        </w:rPr>
        <w:t>injekció</w:t>
      </w:r>
      <w:r w:rsidR="00F12531" w:rsidRPr="00BB3EE4">
        <w:rPr>
          <w:b/>
          <w:bCs/>
          <w:sz w:val="22"/>
          <w:szCs w:val="22"/>
        </w:rPr>
        <w:t>t</w:t>
      </w:r>
    </w:p>
    <w:p w14:paraId="0924FA81" w14:textId="77777777" w:rsidR="00C447B2" w:rsidRPr="00BB3EE4" w:rsidRDefault="00067BD2" w:rsidP="00CE40B8">
      <w:pPr>
        <w:pStyle w:val="Norml2"/>
        <w:numPr>
          <w:ilvl w:val="0"/>
          <w:numId w:val="13"/>
        </w:numPr>
        <w:ind w:left="0" w:firstLine="0"/>
        <w:rPr>
          <w:sz w:val="22"/>
          <w:szCs w:val="22"/>
        </w:rPr>
      </w:pPr>
      <w:r w:rsidRPr="00BB3EE4">
        <w:rPr>
          <w:sz w:val="22"/>
          <w:szCs w:val="22"/>
        </w:rPr>
        <w:t xml:space="preserve">ha </w:t>
      </w:r>
      <w:r w:rsidRPr="006B5A47">
        <w:rPr>
          <w:sz w:val="22"/>
          <w:szCs w:val="22"/>
        </w:rPr>
        <w:t>Ön</w:t>
      </w:r>
      <w:r w:rsidRPr="00BB3EE4">
        <w:rPr>
          <w:sz w:val="22"/>
          <w:szCs w:val="22"/>
        </w:rPr>
        <w:t xml:space="preserve"> allergiás a gyógyszer (6. pontban felsorolt) bármely összetevőjére.</w:t>
      </w:r>
    </w:p>
    <w:p w14:paraId="6AAAE3ED" w14:textId="77777777" w:rsidR="00067BD2" w:rsidRPr="00BB3EE4" w:rsidRDefault="00067BD2" w:rsidP="00CE40B8">
      <w:pPr>
        <w:pStyle w:val="Norml2"/>
        <w:rPr>
          <w:sz w:val="22"/>
          <w:szCs w:val="22"/>
        </w:rPr>
      </w:pPr>
    </w:p>
    <w:p w14:paraId="38F6FCB9" w14:textId="77777777" w:rsidR="00745770" w:rsidRPr="00BB3EE4" w:rsidRDefault="00910A25" w:rsidP="00CE40B8">
      <w:pPr>
        <w:pStyle w:val="Norml2"/>
        <w:autoSpaceDE w:val="0"/>
        <w:rPr>
          <w:b/>
          <w:bCs/>
          <w:sz w:val="22"/>
          <w:szCs w:val="22"/>
        </w:rPr>
      </w:pPr>
      <w:r w:rsidRPr="00BB3EE4">
        <w:rPr>
          <w:b/>
          <w:bCs/>
          <w:sz w:val="22"/>
          <w:szCs w:val="22"/>
        </w:rPr>
        <w:t>Figyelmeztetések és óvintézkedések</w:t>
      </w:r>
    </w:p>
    <w:p w14:paraId="764A282F" w14:textId="77777777" w:rsidR="00910A25" w:rsidRPr="00BB3EE4" w:rsidRDefault="00910A25" w:rsidP="00CE40B8">
      <w:pPr>
        <w:pStyle w:val="Norml2"/>
        <w:autoSpaceDE w:val="0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 xml:space="preserve">A </w:t>
      </w:r>
      <w:proofErr w:type="spellStart"/>
      <w:r w:rsidRPr="00BB3EE4">
        <w:rPr>
          <w:bCs/>
          <w:sz w:val="22"/>
          <w:szCs w:val="22"/>
        </w:rPr>
        <w:t>Tonogen</w:t>
      </w:r>
      <w:proofErr w:type="spellEnd"/>
      <w:r w:rsidRPr="00BB3EE4">
        <w:rPr>
          <w:bCs/>
          <w:sz w:val="22"/>
          <w:szCs w:val="22"/>
        </w:rPr>
        <w:t xml:space="preserve"> </w:t>
      </w:r>
      <w:proofErr w:type="spellStart"/>
      <w:r w:rsidRPr="00BB3EE4">
        <w:rPr>
          <w:bCs/>
          <w:sz w:val="22"/>
          <w:szCs w:val="22"/>
        </w:rPr>
        <w:t>oldatos</w:t>
      </w:r>
      <w:proofErr w:type="spellEnd"/>
      <w:r w:rsidRPr="00BB3EE4">
        <w:rPr>
          <w:bCs/>
          <w:sz w:val="22"/>
          <w:szCs w:val="22"/>
        </w:rPr>
        <w:t xml:space="preserve"> injekció alkalmazása előtt beszéljen kezelőorvosával</w:t>
      </w:r>
      <w:r w:rsidR="00C518DD" w:rsidRPr="00BB3EE4">
        <w:rPr>
          <w:bCs/>
          <w:sz w:val="22"/>
          <w:szCs w:val="22"/>
        </w:rPr>
        <w:t>:</w:t>
      </w:r>
    </w:p>
    <w:p w14:paraId="15F49142" w14:textId="77777777" w:rsidR="00745770" w:rsidRPr="00BB3EE4" w:rsidRDefault="00745770" w:rsidP="00CE40B8">
      <w:pPr>
        <w:pStyle w:val="Norml2"/>
        <w:numPr>
          <w:ilvl w:val="0"/>
          <w:numId w:val="6"/>
        </w:numPr>
        <w:tabs>
          <w:tab w:val="clear" w:pos="720"/>
          <w:tab w:val="num" w:pos="567"/>
        </w:tabs>
        <w:autoSpaceDE w:val="0"/>
        <w:ind w:left="567" w:hanging="567"/>
        <w:rPr>
          <w:sz w:val="22"/>
          <w:szCs w:val="22"/>
        </w:rPr>
      </w:pPr>
      <w:r w:rsidRPr="00BB3EE4">
        <w:rPr>
          <w:sz w:val="22"/>
          <w:szCs w:val="22"/>
        </w:rPr>
        <w:t>pajzsmirigy</w:t>
      </w:r>
      <w:r w:rsidR="00E411CB" w:rsidRPr="00BB3EE4">
        <w:rPr>
          <w:sz w:val="22"/>
          <w:szCs w:val="22"/>
        </w:rPr>
        <w:t>-</w:t>
      </w:r>
      <w:r w:rsidRPr="00BB3EE4">
        <w:rPr>
          <w:sz w:val="22"/>
          <w:szCs w:val="22"/>
        </w:rPr>
        <w:t>túlműködés esetén</w:t>
      </w:r>
      <w:r w:rsidR="00C518DD" w:rsidRPr="00BB3EE4">
        <w:rPr>
          <w:sz w:val="22"/>
          <w:szCs w:val="22"/>
        </w:rPr>
        <w:t>;</w:t>
      </w:r>
    </w:p>
    <w:p w14:paraId="62753FF4" w14:textId="77777777" w:rsidR="001E02CC" w:rsidRPr="00BB3EE4" w:rsidRDefault="00745770" w:rsidP="00CE40B8">
      <w:pPr>
        <w:pStyle w:val="Norml2"/>
        <w:numPr>
          <w:ilvl w:val="0"/>
          <w:numId w:val="6"/>
        </w:numPr>
        <w:tabs>
          <w:tab w:val="clear" w:pos="720"/>
          <w:tab w:val="num" w:pos="567"/>
        </w:tabs>
        <w:autoSpaceDE w:val="0"/>
        <w:ind w:left="567" w:hanging="567"/>
        <w:rPr>
          <w:sz w:val="22"/>
          <w:szCs w:val="22"/>
        </w:rPr>
      </w:pPr>
      <w:r w:rsidRPr="00BB3EE4">
        <w:rPr>
          <w:sz w:val="22"/>
          <w:szCs w:val="22"/>
        </w:rPr>
        <w:t>koszorúér</w:t>
      </w:r>
      <w:r w:rsidR="00E411CB" w:rsidRPr="00BB3EE4">
        <w:rPr>
          <w:sz w:val="22"/>
          <w:szCs w:val="22"/>
        </w:rPr>
        <w:t>-</w:t>
      </w:r>
      <w:r w:rsidRPr="00BB3EE4">
        <w:rPr>
          <w:sz w:val="22"/>
          <w:szCs w:val="22"/>
        </w:rPr>
        <w:t>betegség</w:t>
      </w:r>
      <w:r w:rsidR="00E411CB" w:rsidRPr="00BB3EE4">
        <w:rPr>
          <w:sz w:val="22"/>
          <w:szCs w:val="22"/>
        </w:rPr>
        <w:t xml:space="preserve"> fennállása esetén</w:t>
      </w:r>
      <w:r w:rsidR="00C518DD" w:rsidRPr="00BB3EE4">
        <w:rPr>
          <w:sz w:val="22"/>
          <w:szCs w:val="22"/>
        </w:rPr>
        <w:t>;</w:t>
      </w:r>
    </w:p>
    <w:p w14:paraId="47236F92" w14:textId="77777777" w:rsidR="001E02CC" w:rsidRPr="00BB3EE4" w:rsidRDefault="001E02CC" w:rsidP="00CE40B8">
      <w:pPr>
        <w:pStyle w:val="Norml2"/>
        <w:numPr>
          <w:ilvl w:val="0"/>
          <w:numId w:val="6"/>
        </w:numPr>
        <w:tabs>
          <w:tab w:val="clear" w:pos="720"/>
          <w:tab w:val="num" w:pos="567"/>
        </w:tabs>
        <w:autoSpaceDE w:val="0"/>
        <w:ind w:left="567" w:hanging="567"/>
        <w:rPr>
          <w:sz w:val="22"/>
          <w:szCs w:val="22"/>
        </w:rPr>
      </w:pPr>
      <w:r w:rsidRPr="00BB3EE4">
        <w:rPr>
          <w:sz w:val="22"/>
          <w:szCs w:val="22"/>
        </w:rPr>
        <w:t>ha Ön glaukómában (</w:t>
      </w:r>
      <w:r w:rsidR="001D2E9C" w:rsidRPr="00BB3EE4">
        <w:rPr>
          <w:sz w:val="22"/>
          <w:szCs w:val="22"/>
        </w:rPr>
        <w:t xml:space="preserve">zöldhályog, </w:t>
      </w:r>
      <w:r w:rsidRPr="00BB3EE4">
        <w:rPr>
          <w:sz w:val="22"/>
          <w:szCs w:val="22"/>
        </w:rPr>
        <w:t xml:space="preserve">magas </w:t>
      </w:r>
      <w:proofErr w:type="spellStart"/>
      <w:r w:rsidRPr="00BB3EE4">
        <w:rPr>
          <w:sz w:val="22"/>
          <w:szCs w:val="22"/>
        </w:rPr>
        <w:t>szembelnyomás</w:t>
      </w:r>
      <w:proofErr w:type="spellEnd"/>
      <w:r w:rsidRPr="00BB3EE4">
        <w:rPr>
          <w:sz w:val="22"/>
          <w:szCs w:val="22"/>
        </w:rPr>
        <w:t>) szenved</w:t>
      </w:r>
      <w:r w:rsidR="00C518DD" w:rsidRPr="00BB3EE4">
        <w:rPr>
          <w:sz w:val="22"/>
          <w:szCs w:val="22"/>
        </w:rPr>
        <w:t>;</w:t>
      </w:r>
    </w:p>
    <w:p w14:paraId="357C1E83" w14:textId="77777777" w:rsidR="00745770" w:rsidRPr="00BB3EE4" w:rsidRDefault="001E02CC" w:rsidP="00CE40B8">
      <w:pPr>
        <w:pStyle w:val="Norml2"/>
        <w:numPr>
          <w:ilvl w:val="0"/>
          <w:numId w:val="6"/>
        </w:numPr>
        <w:tabs>
          <w:tab w:val="clear" w:pos="720"/>
          <w:tab w:val="num" w:pos="567"/>
        </w:tabs>
        <w:autoSpaceDE w:val="0"/>
        <w:ind w:left="567" w:hanging="567"/>
        <w:rPr>
          <w:sz w:val="22"/>
          <w:szCs w:val="22"/>
        </w:rPr>
      </w:pPr>
      <w:r w:rsidRPr="00BB3EE4">
        <w:rPr>
          <w:sz w:val="22"/>
          <w:szCs w:val="22"/>
        </w:rPr>
        <w:t>ha valamilyen szívproblémája van, különösen, ha mellkasi fájdalma (anginája) van</w:t>
      </w:r>
      <w:r w:rsidR="00745770" w:rsidRPr="00BB3EE4">
        <w:rPr>
          <w:sz w:val="22"/>
          <w:szCs w:val="22"/>
        </w:rPr>
        <w:t>.</w:t>
      </w:r>
    </w:p>
    <w:p w14:paraId="75AB65B2" w14:textId="77777777" w:rsidR="00C447B2" w:rsidRDefault="00C447B2" w:rsidP="00CE40B8">
      <w:pPr>
        <w:pStyle w:val="Norml2"/>
        <w:autoSpaceDE w:val="0"/>
        <w:rPr>
          <w:sz w:val="22"/>
          <w:szCs w:val="22"/>
        </w:rPr>
      </w:pPr>
    </w:p>
    <w:p w14:paraId="02190CD8" w14:textId="18D96206" w:rsidR="009A57B3" w:rsidRDefault="009A57B3" w:rsidP="00CE40B8">
      <w:pPr>
        <w:pStyle w:val="Norml2"/>
        <w:autoSpaceDE w:val="0"/>
        <w:rPr>
          <w:sz w:val="22"/>
          <w:szCs w:val="22"/>
        </w:rPr>
      </w:pPr>
      <w:r w:rsidRPr="009A57B3">
        <w:rPr>
          <w:sz w:val="22"/>
          <w:szCs w:val="22"/>
        </w:rPr>
        <w:t>Tájékoztassa kezelőorvosát, ha veleszületett hosszú QT-szindrómának nevezett betegségben vagy szívritmuszavarban szenved.</w:t>
      </w:r>
    </w:p>
    <w:p w14:paraId="67E00F3D" w14:textId="77777777" w:rsidR="009A57B3" w:rsidRPr="00BB3EE4" w:rsidRDefault="009A57B3" w:rsidP="00CE40B8">
      <w:pPr>
        <w:pStyle w:val="Norml2"/>
        <w:autoSpaceDE w:val="0"/>
        <w:rPr>
          <w:sz w:val="22"/>
          <w:szCs w:val="22"/>
        </w:rPr>
      </w:pPr>
    </w:p>
    <w:p w14:paraId="4B696343" w14:textId="77777777" w:rsidR="00910A25" w:rsidRPr="00BB3EE4" w:rsidRDefault="00910A25" w:rsidP="00CE40B8">
      <w:pPr>
        <w:pStyle w:val="Norml2"/>
        <w:autoSpaceDE w:val="0"/>
        <w:rPr>
          <w:b/>
          <w:bCs/>
          <w:sz w:val="22"/>
          <w:szCs w:val="22"/>
        </w:rPr>
      </w:pPr>
      <w:r w:rsidRPr="00BB3EE4">
        <w:rPr>
          <w:b/>
          <w:bCs/>
          <w:sz w:val="22"/>
          <w:szCs w:val="22"/>
        </w:rPr>
        <w:t>E</w:t>
      </w:r>
      <w:r w:rsidR="00410B84" w:rsidRPr="00BB3EE4">
        <w:rPr>
          <w:b/>
          <w:bCs/>
          <w:sz w:val="22"/>
          <w:szCs w:val="22"/>
        </w:rPr>
        <w:t>gyéb gyógyszerek</w:t>
      </w:r>
      <w:r w:rsidRPr="00BB3EE4">
        <w:rPr>
          <w:b/>
          <w:bCs/>
          <w:sz w:val="22"/>
          <w:szCs w:val="22"/>
        </w:rPr>
        <w:t xml:space="preserve"> és a </w:t>
      </w:r>
      <w:proofErr w:type="spellStart"/>
      <w:r w:rsidRPr="00BB3EE4">
        <w:rPr>
          <w:b/>
          <w:bCs/>
          <w:sz w:val="22"/>
          <w:szCs w:val="22"/>
        </w:rPr>
        <w:t>Tonogen</w:t>
      </w:r>
      <w:proofErr w:type="spellEnd"/>
      <w:r w:rsidRPr="00BB3EE4">
        <w:rPr>
          <w:b/>
          <w:bCs/>
          <w:sz w:val="22"/>
          <w:szCs w:val="22"/>
        </w:rPr>
        <w:t xml:space="preserve"> </w:t>
      </w:r>
      <w:proofErr w:type="spellStart"/>
      <w:r w:rsidRPr="00BB3EE4">
        <w:rPr>
          <w:b/>
          <w:bCs/>
          <w:sz w:val="22"/>
          <w:szCs w:val="22"/>
        </w:rPr>
        <w:t>oldatos</w:t>
      </w:r>
      <w:proofErr w:type="spellEnd"/>
      <w:r w:rsidRPr="00BB3EE4">
        <w:rPr>
          <w:b/>
          <w:bCs/>
          <w:sz w:val="22"/>
          <w:szCs w:val="22"/>
        </w:rPr>
        <w:t xml:space="preserve"> injekció</w:t>
      </w:r>
    </w:p>
    <w:p w14:paraId="2511D616" w14:textId="77777777" w:rsidR="00410B84" w:rsidRPr="00BB3EE4" w:rsidRDefault="00410B84" w:rsidP="00CE40B8">
      <w:pPr>
        <w:pStyle w:val="Norml2"/>
        <w:autoSpaceDE w:val="0"/>
        <w:rPr>
          <w:sz w:val="22"/>
          <w:szCs w:val="22"/>
        </w:rPr>
      </w:pPr>
      <w:r w:rsidRPr="00BB3EE4">
        <w:rPr>
          <w:sz w:val="22"/>
          <w:szCs w:val="22"/>
        </w:rPr>
        <w:t>Feltétlenül tájékoztassa kezelőorvosát vagy gyógyszerészét a jelenleg vagy nemrégiben szedett</w:t>
      </w:r>
      <w:r w:rsidR="00910A25" w:rsidRPr="00BB3EE4">
        <w:rPr>
          <w:sz w:val="22"/>
          <w:szCs w:val="22"/>
        </w:rPr>
        <w:t>, valamint a szedni tervezett</w:t>
      </w:r>
      <w:r w:rsidRPr="00BB3EE4">
        <w:rPr>
          <w:sz w:val="22"/>
          <w:szCs w:val="22"/>
        </w:rPr>
        <w:t xml:space="preserve"> egyéb gyógyszereiről.</w:t>
      </w:r>
    </w:p>
    <w:p w14:paraId="384ECE2D" w14:textId="77777777" w:rsidR="00410B84" w:rsidRPr="00BB3EE4" w:rsidRDefault="00C518DD" w:rsidP="00CE40B8">
      <w:pPr>
        <w:pStyle w:val="Norml2"/>
        <w:autoSpaceDE w:val="0"/>
        <w:rPr>
          <w:sz w:val="22"/>
          <w:szCs w:val="22"/>
        </w:rPr>
      </w:pPr>
      <w:r w:rsidRPr="00BB3EE4">
        <w:rPr>
          <w:sz w:val="22"/>
          <w:szCs w:val="22"/>
        </w:rPr>
        <w:t>Kezelőo</w:t>
      </w:r>
      <w:r w:rsidR="00410B84" w:rsidRPr="00BB3EE4">
        <w:rPr>
          <w:sz w:val="22"/>
          <w:szCs w:val="22"/>
        </w:rPr>
        <w:t>rvosának tudnia kell, amennyiben Ön az alábbi gyógyszerek</w:t>
      </w:r>
      <w:r w:rsidRPr="00BB3EE4">
        <w:rPr>
          <w:sz w:val="22"/>
          <w:szCs w:val="22"/>
        </w:rPr>
        <w:t xml:space="preserve"> valamelyikét</w:t>
      </w:r>
      <w:r w:rsidR="00410B84" w:rsidRPr="00BB3EE4">
        <w:rPr>
          <w:sz w:val="22"/>
          <w:szCs w:val="22"/>
        </w:rPr>
        <w:t xml:space="preserve"> szedi:</w:t>
      </w:r>
    </w:p>
    <w:p w14:paraId="4248796D" w14:textId="77777777" w:rsidR="007B6B80" w:rsidRPr="00BB3EE4" w:rsidRDefault="007B6B80" w:rsidP="00AC7EC2">
      <w:pPr>
        <w:numPr>
          <w:ilvl w:val="0"/>
          <w:numId w:val="6"/>
        </w:numPr>
        <w:tabs>
          <w:tab w:val="clear" w:pos="720"/>
          <w:tab w:val="num" w:pos="567"/>
        </w:tabs>
        <w:autoSpaceDE/>
        <w:ind w:left="567" w:hanging="578"/>
        <w:rPr>
          <w:sz w:val="22"/>
          <w:szCs w:val="22"/>
          <w:lang w:eastAsia="en-US" w:bidi="ar-SA"/>
        </w:rPr>
      </w:pPr>
      <w:proofErr w:type="spellStart"/>
      <w:r w:rsidRPr="00BB3EE4">
        <w:rPr>
          <w:sz w:val="22"/>
          <w:szCs w:val="22"/>
          <w:lang w:eastAsia="en-US" w:bidi="ar-SA"/>
        </w:rPr>
        <w:lastRenderedPageBreak/>
        <w:t>monoamino-oxidáz</w:t>
      </w:r>
      <w:proofErr w:type="spellEnd"/>
      <w:r w:rsidRPr="00BB3EE4">
        <w:rPr>
          <w:sz w:val="22"/>
          <w:szCs w:val="22"/>
          <w:lang w:eastAsia="en-US" w:bidi="ar-SA"/>
        </w:rPr>
        <w:t xml:space="preserve"> gátlók (MAO-gátlók), például a </w:t>
      </w:r>
      <w:proofErr w:type="spellStart"/>
      <w:r w:rsidRPr="00BB3EE4">
        <w:rPr>
          <w:sz w:val="22"/>
          <w:szCs w:val="22"/>
          <w:lang w:eastAsia="en-US" w:bidi="ar-SA"/>
        </w:rPr>
        <w:t>moklobemid</w:t>
      </w:r>
      <w:proofErr w:type="spellEnd"/>
      <w:r w:rsidRPr="00BB3EE4">
        <w:rPr>
          <w:sz w:val="22"/>
          <w:szCs w:val="22"/>
          <w:lang w:eastAsia="en-US" w:bidi="ar-SA"/>
        </w:rPr>
        <w:t xml:space="preserve">, vagy triciklusos antidepresszánsok, például az </w:t>
      </w:r>
      <w:proofErr w:type="spellStart"/>
      <w:r w:rsidRPr="00BB3EE4">
        <w:rPr>
          <w:sz w:val="22"/>
          <w:szCs w:val="22"/>
          <w:lang w:eastAsia="en-US" w:bidi="ar-SA"/>
        </w:rPr>
        <w:t>imipramin</w:t>
      </w:r>
      <w:proofErr w:type="spellEnd"/>
      <w:r w:rsidRPr="00BB3EE4">
        <w:rPr>
          <w:sz w:val="22"/>
          <w:szCs w:val="22"/>
          <w:lang w:eastAsia="en-US" w:bidi="ar-SA"/>
        </w:rPr>
        <w:t xml:space="preserve">, az </w:t>
      </w:r>
      <w:proofErr w:type="spellStart"/>
      <w:r w:rsidRPr="00BB3EE4">
        <w:rPr>
          <w:sz w:val="22"/>
          <w:szCs w:val="22"/>
          <w:lang w:eastAsia="en-US" w:bidi="ar-SA"/>
        </w:rPr>
        <w:t>amitriptilin</w:t>
      </w:r>
      <w:proofErr w:type="spellEnd"/>
      <w:r w:rsidRPr="00BB3EE4">
        <w:rPr>
          <w:sz w:val="22"/>
          <w:szCs w:val="22"/>
          <w:lang w:eastAsia="en-US" w:bidi="ar-SA"/>
        </w:rPr>
        <w:t>, amelyeket a depresszió kezelésére adnak;</w:t>
      </w:r>
    </w:p>
    <w:p w14:paraId="716725B5" w14:textId="77777777" w:rsidR="005544A3" w:rsidRPr="00BB3EE4" w:rsidRDefault="005544A3" w:rsidP="00AC7EC2">
      <w:pPr>
        <w:numPr>
          <w:ilvl w:val="0"/>
          <w:numId w:val="6"/>
        </w:numPr>
        <w:tabs>
          <w:tab w:val="clear" w:pos="720"/>
          <w:tab w:val="num" w:pos="567"/>
        </w:tabs>
        <w:autoSpaceDE/>
        <w:ind w:left="567" w:hanging="578"/>
        <w:rPr>
          <w:sz w:val="22"/>
          <w:szCs w:val="22"/>
          <w:lang w:eastAsia="en-US" w:bidi="ar-SA"/>
        </w:rPr>
      </w:pPr>
      <w:proofErr w:type="spellStart"/>
      <w:r w:rsidRPr="00BB3EE4">
        <w:rPr>
          <w:sz w:val="22"/>
          <w:szCs w:val="22"/>
          <w:lang w:eastAsia="en-US" w:bidi="ar-SA"/>
        </w:rPr>
        <w:t>katekolamin</w:t>
      </w:r>
      <w:proofErr w:type="spellEnd"/>
      <w:r w:rsidR="009D2EB5" w:rsidRPr="00BB3EE4">
        <w:rPr>
          <w:sz w:val="22"/>
          <w:szCs w:val="22"/>
          <w:lang w:eastAsia="en-US" w:bidi="ar-SA"/>
        </w:rPr>
        <w:t>-</w:t>
      </w:r>
      <w:r w:rsidRPr="00BB3EE4">
        <w:rPr>
          <w:sz w:val="22"/>
          <w:szCs w:val="22"/>
          <w:lang w:eastAsia="en-US" w:bidi="ar-SA"/>
        </w:rPr>
        <w:t>o-</w:t>
      </w:r>
      <w:proofErr w:type="spellStart"/>
      <w:r w:rsidRPr="00BB3EE4">
        <w:rPr>
          <w:sz w:val="22"/>
          <w:szCs w:val="22"/>
          <w:lang w:eastAsia="en-US" w:bidi="ar-SA"/>
        </w:rPr>
        <w:t>metiltranszferáz</w:t>
      </w:r>
      <w:proofErr w:type="spellEnd"/>
      <w:r w:rsidRPr="00BB3EE4">
        <w:rPr>
          <w:sz w:val="22"/>
          <w:szCs w:val="22"/>
          <w:lang w:eastAsia="en-US" w:bidi="ar-SA"/>
        </w:rPr>
        <w:t xml:space="preserve"> (COMT) gátlók, például </w:t>
      </w:r>
      <w:proofErr w:type="spellStart"/>
      <w:r w:rsidRPr="00BB3EE4">
        <w:rPr>
          <w:sz w:val="22"/>
          <w:szCs w:val="22"/>
          <w:lang w:eastAsia="en-US" w:bidi="ar-SA"/>
        </w:rPr>
        <w:t>enta</w:t>
      </w:r>
      <w:r w:rsidR="00C518DD" w:rsidRPr="00BB3EE4">
        <w:rPr>
          <w:sz w:val="22"/>
          <w:szCs w:val="22"/>
          <w:lang w:eastAsia="en-US" w:bidi="ar-SA"/>
        </w:rPr>
        <w:t>k</w:t>
      </w:r>
      <w:r w:rsidRPr="00BB3EE4">
        <w:rPr>
          <w:sz w:val="22"/>
          <w:szCs w:val="22"/>
          <w:lang w:eastAsia="en-US" w:bidi="ar-SA"/>
        </w:rPr>
        <w:t>apon</w:t>
      </w:r>
      <w:proofErr w:type="spellEnd"/>
      <w:r w:rsidRPr="00BB3EE4">
        <w:rPr>
          <w:sz w:val="22"/>
          <w:szCs w:val="22"/>
          <w:lang w:eastAsia="en-US" w:bidi="ar-SA"/>
        </w:rPr>
        <w:t>, amelyet Parkinson-kór terápiájában alkalmaznak;</w:t>
      </w:r>
    </w:p>
    <w:p w14:paraId="1D1E8C2A" w14:textId="77777777" w:rsidR="007B6B80" w:rsidRPr="00BB3EE4" w:rsidRDefault="007B6B80" w:rsidP="00AC7EC2">
      <w:pPr>
        <w:numPr>
          <w:ilvl w:val="0"/>
          <w:numId w:val="6"/>
        </w:numPr>
        <w:tabs>
          <w:tab w:val="clear" w:pos="720"/>
          <w:tab w:val="num" w:pos="567"/>
        </w:tabs>
        <w:autoSpaceDE/>
        <w:ind w:left="567" w:hanging="578"/>
        <w:rPr>
          <w:sz w:val="22"/>
          <w:szCs w:val="22"/>
          <w:lang w:eastAsia="en-US" w:bidi="ar-SA"/>
        </w:rPr>
      </w:pPr>
      <w:proofErr w:type="spellStart"/>
      <w:r w:rsidRPr="00BB3EE4">
        <w:rPr>
          <w:sz w:val="22"/>
          <w:szCs w:val="22"/>
          <w:lang w:eastAsia="en-US" w:bidi="ar-SA"/>
        </w:rPr>
        <w:t>szívglikozidok</w:t>
      </w:r>
      <w:proofErr w:type="spellEnd"/>
      <w:r w:rsidR="00C518DD" w:rsidRPr="00BB3EE4">
        <w:rPr>
          <w:sz w:val="22"/>
          <w:szCs w:val="22"/>
          <w:lang w:eastAsia="en-US" w:bidi="ar-SA"/>
        </w:rPr>
        <w:t>,</w:t>
      </w:r>
      <w:r w:rsidRPr="00BB3EE4">
        <w:rPr>
          <w:sz w:val="22"/>
          <w:szCs w:val="22"/>
          <w:lang w:eastAsia="en-US" w:bidi="ar-SA"/>
        </w:rPr>
        <w:t xml:space="preserve"> például a </w:t>
      </w:r>
      <w:proofErr w:type="spellStart"/>
      <w:r w:rsidRPr="00BB3EE4">
        <w:rPr>
          <w:sz w:val="22"/>
          <w:szCs w:val="22"/>
          <w:lang w:eastAsia="en-US" w:bidi="ar-SA"/>
        </w:rPr>
        <w:t>digoxin</w:t>
      </w:r>
      <w:proofErr w:type="spellEnd"/>
      <w:r w:rsidRPr="00BB3EE4">
        <w:rPr>
          <w:sz w:val="22"/>
          <w:szCs w:val="22"/>
          <w:lang w:eastAsia="en-US" w:bidi="ar-SA"/>
        </w:rPr>
        <w:t>, amelyet szívelégtelenség esetén adnak;</w:t>
      </w:r>
    </w:p>
    <w:p w14:paraId="37F3E107" w14:textId="77777777" w:rsidR="007B6B80" w:rsidRPr="00BB3EE4" w:rsidRDefault="007B6B80" w:rsidP="00AC7EC2">
      <w:pPr>
        <w:numPr>
          <w:ilvl w:val="0"/>
          <w:numId w:val="6"/>
        </w:numPr>
        <w:tabs>
          <w:tab w:val="clear" w:pos="720"/>
          <w:tab w:val="num" w:pos="567"/>
        </w:tabs>
        <w:autoSpaceDE/>
        <w:ind w:left="567" w:hanging="578"/>
        <w:rPr>
          <w:sz w:val="22"/>
          <w:szCs w:val="22"/>
          <w:lang w:eastAsia="en-US" w:bidi="ar-SA"/>
        </w:rPr>
      </w:pPr>
      <w:proofErr w:type="spellStart"/>
      <w:r w:rsidRPr="00BB3EE4">
        <w:rPr>
          <w:sz w:val="22"/>
          <w:szCs w:val="22"/>
          <w:lang w:eastAsia="en-US" w:bidi="ar-SA"/>
        </w:rPr>
        <w:t>guanetidin</w:t>
      </w:r>
      <w:proofErr w:type="spellEnd"/>
      <w:r w:rsidRPr="00BB3EE4">
        <w:rPr>
          <w:sz w:val="22"/>
          <w:szCs w:val="22"/>
          <w:lang w:eastAsia="en-US" w:bidi="ar-SA"/>
        </w:rPr>
        <w:t>,</w:t>
      </w:r>
      <w:r w:rsidR="00F833A0" w:rsidRPr="00BB3EE4">
        <w:rPr>
          <w:sz w:val="22"/>
          <w:szCs w:val="22"/>
          <w:lang w:eastAsia="en-US" w:bidi="ar-SA"/>
        </w:rPr>
        <w:t xml:space="preserve"> </w:t>
      </w:r>
      <w:proofErr w:type="spellStart"/>
      <w:r w:rsidR="00F833A0" w:rsidRPr="00BB3EE4">
        <w:rPr>
          <w:sz w:val="22"/>
          <w:szCs w:val="22"/>
          <w:lang w:eastAsia="en-US" w:bidi="ar-SA"/>
        </w:rPr>
        <w:t>guanedrel</w:t>
      </w:r>
      <w:proofErr w:type="spellEnd"/>
      <w:r w:rsidR="00F833A0" w:rsidRPr="00BB3EE4">
        <w:rPr>
          <w:sz w:val="22"/>
          <w:szCs w:val="22"/>
          <w:lang w:eastAsia="en-US" w:bidi="ar-SA"/>
        </w:rPr>
        <w:t>,</w:t>
      </w:r>
      <w:r w:rsidRPr="00BB3EE4">
        <w:rPr>
          <w:sz w:val="22"/>
          <w:szCs w:val="22"/>
          <w:lang w:eastAsia="en-US" w:bidi="ar-SA"/>
        </w:rPr>
        <w:t xml:space="preserve"> amely</w:t>
      </w:r>
      <w:r w:rsidR="00F833A0" w:rsidRPr="00BB3EE4">
        <w:rPr>
          <w:sz w:val="22"/>
          <w:szCs w:val="22"/>
          <w:lang w:eastAsia="en-US" w:bidi="ar-SA"/>
        </w:rPr>
        <w:t>ek</w:t>
      </w:r>
      <w:r w:rsidRPr="00BB3EE4">
        <w:rPr>
          <w:sz w:val="22"/>
          <w:szCs w:val="22"/>
          <w:lang w:eastAsia="en-US" w:bidi="ar-SA"/>
        </w:rPr>
        <w:t>et a vérnyomás gyors szabályozására alkalmaznak;</w:t>
      </w:r>
    </w:p>
    <w:p w14:paraId="220CA51C" w14:textId="77777777" w:rsidR="007B6B80" w:rsidRPr="00BB3EE4" w:rsidRDefault="007B6B80" w:rsidP="00AC7EC2">
      <w:pPr>
        <w:numPr>
          <w:ilvl w:val="0"/>
          <w:numId w:val="6"/>
        </w:numPr>
        <w:tabs>
          <w:tab w:val="clear" w:pos="720"/>
          <w:tab w:val="num" w:pos="567"/>
        </w:tabs>
        <w:autoSpaceDE/>
        <w:ind w:left="567" w:hanging="578"/>
        <w:rPr>
          <w:sz w:val="22"/>
          <w:szCs w:val="22"/>
          <w:lang w:eastAsia="en-US" w:bidi="ar-SA"/>
        </w:rPr>
      </w:pPr>
      <w:proofErr w:type="spellStart"/>
      <w:r w:rsidRPr="00BB3EE4">
        <w:rPr>
          <w:sz w:val="22"/>
          <w:szCs w:val="22"/>
          <w:lang w:eastAsia="en-US" w:bidi="ar-SA"/>
        </w:rPr>
        <w:t>diuretikumok</w:t>
      </w:r>
      <w:proofErr w:type="spellEnd"/>
      <w:r w:rsidRPr="00BB3EE4">
        <w:rPr>
          <w:sz w:val="22"/>
          <w:szCs w:val="22"/>
          <w:lang w:eastAsia="en-US" w:bidi="ar-SA"/>
        </w:rPr>
        <w:t xml:space="preserve"> (vízhajtók) például: </w:t>
      </w:r>
      <w:proofErr w:type="spellStart"/>
      <w:r w:rsidRPr="00BB3EE4">
        <w:rPr>
          <w:sz w:val="22"/>
          <w:szCs w:val="22"/>
          <w:lang w:eastAsia="en-US" w:bidi="ar-SA"/>
        </w:rPr>
        <w:t>hidroklorotiazid</w:t>
      </w:r>
      <w:proofErr w:type="spellEnd"/>
      <w:r w:rsidRPr="00BB3EE4">
        <w:rPr>
          <w:sz w:val="22"/>
          <w:szCs w:val="22"/>
          <w:lang w:eastAsia="en-US" w:bidi="ar-SA"/>
        </w:rPr>
        <w:t xml:space="preserve">, </w:t>
      </w:r>
      <w:proofErr w:type="spellStart"/>
      <w:r w:rsidRPr="00BB3EE4">
        <w:rPr>
          <w:sz w:val="22"/>
          <w:szCs w:val="22"/>
          <w:lang w:eastAsia="en-US" w:bidi="ar-SA"/>
        </w:rPr>
        <w:t>furoszemid</w:t>
      </w:r>
      <w:proofErr w:type="spellEnd"/>
      <w:r w:rsidRPr="00BB3EE4">
        <w:rPr>
          <w:sz w:val="22"/>
          <w:szCs w:val="22"/>
          <w:lang w:eastAsia="en-US" w:bidi="ar-SA"/>
        </w:rPr>
        <w:t>;</w:t>
      </w:r>
    </w:p>
    <w:p w14:paraId="5A26D54C" w14:textId="77777777" w:rsidR="007B6B80" w:rsidRPr="00BB3EE4" w:rsidRDefault="007B6B80" w:rsidP="00AC7EC2">
      <w:pPr>
        <w:numPr>
          <w:ilvl w:val="0"/>
          <w:numId w:val="6"/>
        </w:numPr>
        <w:tabs>
          <w:tab w:val="clear" w:pos="720"/>
          <w:tab w:val="num" w:pos="567"/>
        </w:tabs>
        <w:autoSpaceDE/>
        <w:ind w:left="567" w:hanging="578"/>
        <w:rPr>
          <w:sz w:val="22"/>
          <w:szCs w:val="22"/>
          <w:lang w:eastAsia="en-US" w:bidi="ar-SA"/>
        </w:rPr>
      </w:pPr>
      <w:r w:rsidRPr="00BB3EE4">
        <w:rPr>
          <w:sz w:val="22"/>
          <w:szCs w:val="22"/>
          <w:lang w:eastAsia="en-US" w:bidi="ar-SA"/>
        </w:rPr>
        <w:t xml:space="preserve">inhalációs altatószerek (általános érzéstelenítők) például a </w:t>
      </w:r>
      <w:proofErr w:type="spellStart"/>
      <w:r w:rsidRPr="00BB3EE4">
        <w:rPr>
          <w:sz w:val="22"/>
          <w:szCs w:val="22"/>
          <w:lang w:eastAsia="en-US" w:bidi="ar-SA"/>
        </w:rPr>
        <w:t>halotán</w:t>
      </w:r>
      <w:proofErr w:type="spellEnd"/>
      <w:r w:rsidRPr="00BB3EE4">
        <w:rPr>
          <w:sz w:val="22"/>
          <w:szCs w:val="22"/>
          <w:lang w:eastAsia="en-US" w:bidi="ar-SA"/>
        </w:rPr>
        <w:t>;</w:t>
      </w:r>
    </w:p>
    <w:p w14:paraId="1ED1B24F" w14:textId="77777777" w:rsidR="007B6B80" w:rsidRPr="00BB3EE4" w:rsidRDefault="007B6B80" w:rsidP="00AC7EC2">
      <w:pPr>
        <w:numPr>
          <w:ilvl w:val="0"/>
          <w:numId w:val="6"/>
        </w:numPr>
        <w:tabs>
          <w:tab w:val="clear" w:pos="720"/>
          <w:tab w:val="num" w:pos="567"/>
        </w:tabs>
        <w:autoSpaceDE/>
        <w:ind w:left="567" w:hanging="578"/>
        <w:rPr>
          <w:sz w:val="22"/>
          <w:szCs w:val="22"/>
          <w:lang w:eastAsia="en-US" w:bidi="ar-SA"/>
        </w:rPr>
      </w:pPr>
      <w:r w:rsidRPr="00BB3EE4">
        <w:rPr>
          <w:sz w:val="22"/>
          <w:szCs w:val="22"/>
          <w:lang w:eastAsia="en-US" w:bidi="ar-SA"/>
        </w:rPr>
        <w:t>a vérnyomás növelésére vagy csökkentésére alkalmazott gyógyszerek, beleértve a béta</w:t>
      </w:r>
      <w:r w:rsidRPr="00BB3EE4">
        <w:rPr>
          <w:sz w:val="22"/>
          <w:szCs w:val="22"/>
          <w:lang w:eastAsia="en-US" w:bidi="ar-SA"/>
        </w:rPr>
        <w:noBreakHyphen/>
        <w:t xml:space="preserve">blokkolókat például a </w:t>
      </w:r>
      <w:proofErr w:type="spellStart"/>
      <w:r w:rsidRPr="00BB3EE4">
        <w:rPr>
          <w:sz w:val="22"/>
          <w:szCs w:val="22"/>
          <w:lang w:eastAsia="en-US" w:bidi="ar-SA"/>
        </w:rPr>
        <w:t>propranololt</w:t>
      </w:r>
      <w:proofErr w:type="spellEnd"/>
      <w:r w:rsidRPr="00BB3EE4">
        <w:rPr>
          <w:sz w:val="22"/>
          <w:szCs w:val="22"/>
          <w:lang w:eastAsia="en-US" w:bidi="ar-SA"/>
        </w:rPr>
        <w:t xml:space="preserve">, az </w:t>
      </w:r>
      <w:proofErr w:type="spellStart"/>
      <w:r w:rsidRPr="00BB3EE4">
        <w:rPr>
          <w:sz w:val="22"/>
          <w:szCs w:val="22"/>
          <w:lang w:eastAsia="en-US" w:bidi="ar-SA"/>
        </w:rPr>
        <w:t>atenololt</w:t>
      </w:r>
      <w:proofErr w:type="spellEnd"/>
      <w:r w:rsidRPr="00BB3EE4">
        <w:rPr>
          <w:sz w:val="22"/>
          <w:szCs w:val="22"/>
          <w:lang w:eastAsia="en-US" w:bidi="ar-SA"/>
        </w:rPr>
        <w:t xml:space="preserve">, a </w:t>
      </w:r>
      <w:proofErr w:type="spellStart"/>
      <w:r w:rsidRPr="00BB3EE4">
        <w:rPr>
          <w:sz w:val="22"/>
          <w:szCs w:val="22"/>
          <w:lang w:eastAsia="en-US" w:bidi="ar-SA"/>
        </w:rPr>
        <w:t>bizoprololt</w:t>
      </w:r>
      <w:proofErr w:type="spellEnd"/>
      <w:r w:rsidRPr="00BB3EE4">
        <w:rPr>
          <w:sz w:val="22"/>
          <w:szCs w:val="22"/>
          <w:lang w:eastAsia="en-US" w:bidi="ar-SA"/>
        </w:rPr>
        <w:t xml:space="preserve"> és a </w:t>
      </w:r>
      <w:proofErr w:type="spellStart"/>
      <w:r w:rsidRPr="00BB3EE4">
        <w:rPr>
          <w:sz w:val="22"/>
          <w:szCs w:val="22"/>
          <w:lang w:eastAsia="en-US" w:bidi="ar-SA"/>
        </w:rPr>
        <w:t>fentolamint</w:t>
      </w:r>
      <w:proofErr w:type="spellEnd"/>
      <w:r w:rsidRPr="00BB3EE4">
        <w:rPr>
          <w:sz w:val="22"/>
          <w:szCs w:val="22"/>
          <w:lang w:eastAsia="en-US" w:bidi="ar-SA"/>
        </w:rPr>
        <w:t>;</w:t>
      </w:r>
    </w:p>
    <w:p w14:paraId="6DB2312D" w14:textId="77777777" w:rsidR="007B6B80" w:rsidRPr="00BB3EE4" w:rsidRDefault="00C518DD" w:rsidP="00AC7EC2">
      <w:pPr>
        <w:numPr>
          <w:ilvl w:val="0"/>
          <w:numId w:val="6"/>
        </w:numPr>
        <w:tabs>
          <w:tab w:val="clear" w:pos="720"/>
          <w:tab w:val="num" w:pos="567"/>
        </w:tabs>
        <w:autoSpaceDE/>
        <w:ind w:left="567" w:hanging="578"/>
        <w:rPr>
          <w:sz w:val="22"/>
          <w:szCs w:val="22"/>
          <w:lang w:eastAsia="en-US" w:bidi="ar-SA"/>
        </w:rPr>
      </w:pPr>
      <w:r w:rsidRPr="00BB3EE4">
        <w:rPr>
          <w:sz w:val="22"/>
          <w:szCs w:val="22"/>
          <w:lang w:eastAsia="en-US" w:bidi="ar-SA"/>
        </w:rPr>
        <w:t>cukorbetegség kezelésére szolgáló</w:t>
      </w:r>
      <w:r w:rsidR="007B6B80" w:rsidRPr="00BB3EE4">
        <w:rPr>
          <w:sz w:val="22"/>
          <w:szCs w:val="22"/>
          <w:lang w:eastAsia="en-US" w:bidi="ar-SA"/>
        </w:rPr>
        <w:t xml:space="preserve"> gyógyszerek, például az inzulin, vagy a szájon át szedhető vércukorszint-csökkentő hatású gyógyszerek (például </w:t>
      </w:r>
      <w:proofErr w:type="spellStart"/>
      <w:r w:rsidR="007B6B80" w:rsidRPr="00BB3EE4">
        <w:rPr>
          <w:sz w:val="22"/>
          <w:szCs w:val="22"/>
          <w:lang w:eastAsia="en-US" w:bidi="ar-SA"/>
        </w:rPr>
        <w:t>glipizid</w:t>
      </w:r>
      <w:proofErr w:type="spellEnd"/>
      <w:r w:rsidR="007B6B80" w:rsidRPr="00BB3EE4">
        <w:rPr>
          <w:sz w:val="22"/>
          <w:szCs w:val="22"/>
          <w:lang w:eastAsia="en-US" w:bidi="ar-SA"/>
        </w:rPr>
        <w:t>);</w:t>
      </w:r>
    </w:p>
    <w:p w14:paraId="68157931" w14:textId="77777777" w:rsidR="007B6B80" w:rsidRPr="00BB3EE4" w:rsidRDefault="007B6B80" w:rsidP="00AC7EC2">
      <w:pPr>
        <w:numPr>
          <w:ilvl w:val="0"/>
          <w:numId w:val="6"/>
        </w:numPr>
        <w:tabs>
          <w:tab w:val="clear" w:pos="720"/>
          <w:tab w:val="num" w:pos="567"/>
        </w:tabs>
        <w:autoSpaceDE/>
        <w:ind w:left="567" w:hanging="578"/>
        <w:rPr>
          <w:sz w:val="22"/>
          <w:szCs w:val="22"/>
          <w:lang w:eastAsia="en-US" w:bidi="ar-SA"/>
        </w:rPr>
      </w:pPr>
      <w:proofErr w:type="spellStart"/>
      <w:r w:rsidRPr="00BB3EE4">
        <w:rPr>
          <w:sz w:val="22"/>
          <w:szCs w:val="22"/>
          <w:lang w:eastAsia="en-US" w:bidi="ar-SA"/>
        </w:rPr>
        <w:t>aminofillin</w:t>
      </w:r>
      <w:proofErr w:type="spellEnd"/>
      <w:r w:rsidRPr="00BB3EE4">
        <w:rPr>
          <w:sz w:val="22"/>
          <w:szCs w:val="22"/>
          <w:lang w:eastAsia="en-US" w:bidi="ar-SA"/>
        </w:rPr>
        <w:t xml:space="preserve"> és </w:t>
      </w:r>
      <w:proofErr w:type="spellStart"/>
      <w:r w:rsidRPr="00BB3EE4">
        <w:rPr>
          <w:sz w:val="22"/>
          <w:szCs w:val="22"/>
          <w:lang w:eastAsia="en-US" w:bidi="ar-SA"/>
        </w:rPr>
        <w:t>teofillin</w:t>
      </w:r>
      <w:proofErr w:type="spellEnd"/>
      <w:r w:rsidRPr="00BB3EE4">
        <w:rPr>
          <w:sz w:val="22"/>
          <w:szCs w:val="22"/>
          <w:lang w:eastAsia="en-US" w:bidi="ar-SA"/>
        </w:rPr>
        <w:t xml:space="preserve"> (asztma kezelésére alkalmazott gyógyszerek);</w:t>
      </w:r>
    </w:p>
    <w:p w14:paraId="1AD731BB" w14:textId="77777777" w:rsidR="007B6B80" w:rsidRPr="00BB3EE4" w:rsidRDefault="007B6B80" w:rsidP="00AC7EC2">
      <w:pPr>
        <w:numPr>
          <w:ilvl w:val="0"/>
          <w:numId w:val="6"/>
        </w:numPr>
        <w:tabs>
          <w:tab w:val="clear" w:pos="720"/>
          <w:tab w:val="num" w:pos="567"/>
        </w:tabs>
        <w:autoSpaceDE/>
        <w:ind w:left="567" w:hanging="578"/>
        <w:rPr>
          <w:sz w:val="22"/>
          <w:szCs w:val="22"/>
          <w:lang w:eastAsia="en-US" w:bidi="ar-SA"/>
        </w:rPr>
      </w:pPr>
      <w:proofErr w:type="spellStart"/>
      <w:r w:rsidRPr="00BB3EE4">
        <w:rPr>
          <w:sz w:val="22"/>
          <w:szCs w:val="22"/>
          <w:lang w:eastAsia="en-US" w:bidi="ar-SA"/>
        </w:rPr>
        <w:t>kortikoszteroidok</w:t>
      </w:r>
      <w:proofErr w:type="spellEnd"/>
      <w:r w:rsidRPr="00BB3EE4">
        <w:rPr>
          <w:sz w:val="22"/>
          <w:szCs w:val="22"/>
          <w:lang w:eastAsia="en-US" w:bidi="ar-SA"/>
        </w:rPr>
        <w:t xml:space="preserve"> (a szervezet gyulladásos állapotai, mint például az asztma vagy az ízületi gyulladás, kezelésére alkalmazott gyógyszerek);</w:t>
      </w:r>
    </w:p>
    <w:p w14:paraId="4C9BA01C" w14:textId="77777777" w:rsidR="007B6B80" w:rsidRPr="00BB3EE4" w:rsidRDefault="007B6B80" w:rsidP="00AC7EC2">
      <w:pPr>
        <w:numPr>
          <w:ilvl w:val="0"/>
          <w:numId w:val="6"/>
        </w:numPr>
        <w:tabs>
          <w:tab w:val="clear" w:pos="720"/>
          <w:tab w:val="num" w:pos="567"/>
        </w:tabs>
        <w:autoSpaceDE/>
        <w:ind w:left="567" w:hanging="578"/>
        <w:rPr>
          <w:sz w:val="22"/>
          <w:szCs w:val="22"/>
          <w:lang w:eastAsia="en-US" w:bidi="ar-SA"/>
        </w:rPr>
      </w:pPr>
      <w:proofErr w:type="spellStart"/>
      <w:r w:rsidRPr="00BB3EE4">
        <w:rPr>
          <w:sz w:val="22"/>
          <w:szCs w:val="22"/>
          <w:lang w:eastAsia="en-US" w:bidi="ar-SA"/>
        </w:rPr>
        <w:t>antihisztaminok</w:t>
      </w:r>
      <w:proofErr w:type="spellEnd"/>
      <w:r w:rsidRPr="00BB3EE4">
        <w:rPr>
          <w:sz w:val="22"/>
          <w:szCs w:val="22"/>
          <w:lang w:eastAsia="en-US" w:bidi="ar-SA"/>
        </w:rPr>
        <w:t xml:space="preserve"> (például </w:t>
      </w:r>
      <w:proofErr w:type="spellStart"/>
      <w:r w:rsidRPr="00BB3EE4">
        <w:rPr>
          <w:sz w:val="22"/>
          <w:szCs w:val="22"/>
          <w:lang w:eastAsia="en-US" w:bidi="ar-SA"/>
        </w:rPr>
        <w:t>difenhidramin</w:t>
      </w:r>
      <w:proofErr w:type="spellEnd"/>
      <w:r w:rsidRPr="00BB3EE4">
        <w:rPr>
          <w:sz w:val="22"/>
          <w:szCs w:val="22"/>
          <w:lang w:eastAsia="en-US" w:bidi="ar-SA"/>
        </w:rPr>
        <w:t>), amelyeket az allergia kezelésére alkalmaznak;</w:t>
      </w:r>
    </w:p>
    <w:p w14:paraId="095A2F76" w14:textId="77777777" w:rsidR="007B6B80" w:rsidRPr="00BB3EE4" w:rsidRDefault="007B6B80" w:rsidP="00AC7EC2">
      <w:pPr>
        <w:numPr>
          <w:ilvl w:val="0"/>
          <w:numId w:val="6"/>
        </w:numPr>
        <w:tabs>
          <w:tab w:val="clear" w:pos="720"/>
          <w:tab w:val="num" w:pos="567"/>
        </w:tabs>
        <w:autoSpaceDE/>
        <w:ind w:left="567" w:hanging="578"/>
        <w:rPr>
          <w:sz w:val="22"/>
          <w:szCs w:val="22"/>
          <w:lang w:eastAsia="en-US" w:bidi="ar-SA"/>
        </w:rPr>
      </w:pPr>
      <w:r w:rsidRPr="00BB3EE4">
        <w:rPr>
          <w:sz w:val="22"/>
          <w:szCs w:val="22"/>
          <w:lang w:eastAsia="en-US" w:bidi="ar-SA"/>
        </w:rPr>
        <w:t xml:space="preserve">mentális betegségek </w:t>
      </w:r>
      <w:r w:rsidR="00C518DD" w:rsidRPr="00BB3EE4">
        <w:rPr>
          <w:sz w:val="22"/>
          <w:szCs w:val="22"/>
          <w:lang w:eastAsia="en-US" w:bidi="ar-SA"/>
        </w:rPr>
        <w:t>kezelésére szolgáló</w:t>
      </w:r>
      <w:r w:rsidRPr="00BB3EE4">
        <w:rPr>
          <w:sz w:val="22"/>
          <w:szCs w:val="22"/>
          <w:lang w:eastAsia="en-US" w:bidi="ar-SA"/>
        </w:rPr>
        <w:t xml:space="preserve"> gyógyszerek, például a </w:t>
      </w:r>
      <w:proofErr w:type="spellStart"/>
      <w:r w:rsidRPr="00BB3EE4">
        <w:rPr>
          <w:sz w:val="22"/>
          <w:szCs w:val="22"/>
          <w:lang w:eastAsia="en-US" w:bidi="ar-SA"/>
        </w:rPr>
        <w:t>klórpromazin</w:t>
      </w:r>
      <w:proofErr w:type="spellEnd"/>
      <w:r w:rsidRPr="00BB3EE4">
        <w:rPr>
          <w:sz w:val="22"/>
          <w:szCs w:val="22"/>
          <w:lang w:eastAsia="en-US" w:bidi="ar-SA"/>
        </w:rPr>
        <w:t xml:space="preserve">, </w:t>
      </w:r>
      <w:r w:rsidR="005523C7" w:rsidRPr="00BB3EE4">
        <w:rPr>
          <w:sz w:val="22"/>
          <w:szCs w:val="22"/>
          <w:lang w:eastAsia="en-US" w:bidi="ar-SA"/>
        </w:rPr>
        <w:t xml:space="preserve">a </w:t>
      </w:r>
      <w:proofErr w:type="spellStart"/>
      <w:r w:rsidRPr="00BB3EE4">
        <w:rPr>
          <w:sz w:val="22"/>
          <w:szCs w:val="22"/>
          <w:lang w:eastAsia="en-US" w:bidi="ar-SA"/>
        </w:rPr>
        <w:t>periciazin</w:t>
      </w:r>
      <w:proofErr w:type="spellEnd"/>
      <w:r w:rsidRPr="00BB3EE4">
        <w:rPr>
          <w:sz w:val="22"/>
          <w:szCs w:val="22"/>
          <w:lang w:eastAsia="en-US" w:bidi="ar-SA"/>
        </w:rPr>
        <w:t xml:space="preserve"> vagy a </w:t>
      </w:r>
      <w:proofErr w:type="spellStart"/>
      <w:r w:rsidRPr="00BB3EE4">
        <w:rPr>
          <w:sz w:val="22"/>
          <w:szCs w:val="22"/>
          <w:lang w:eastAsia="en-US" w:bidi="ar-SA"/>
        </w:rPr>
        <w:t>flufenazin</w:t>
      </w:r>
      <w:proofErr w:type="spellEnd"/>
      <w:r w:rsidRPr="00BB3EE4">
        <w:rPr>
          <w:sz w:val="22"/>
          <w:szCs w:val="22"/>
          <w:lang w:eastAsia="en-US" w:bidi="ar-SA"/>
        </w:rPr>
        <w:t>;</w:t>
      </w:r>
    </w:p>
    <w:p w14:paraId="63DB7AD0" w14:textId="77777777" w:rsidR="007B6B80" w:rsidRPr="00BB3EE4" w:rsidRDefault="007B6B80" w:rsidP="00AC7EC2">
      <w:pPr>
        <w:numPr>
          <w:ilvl w:val="0"/>
          <w:numId w:val="6"/>
        </w:numPr>
        <w:tabs>
          <w:tab w:val="clear" w:pos="720"/>
          <w:tab w:val="num" w:pos="567"/>
        </w:tabs>
        <w:autoSpaceDE/>
        <w:ind w:left="567" w:hanging="578"/>
        <w:rPr>
          <w:sz w:val="22"/>
          <w:szCs w:val="22"/>
          <w:lang w:eastAsia="en-US" w:bidi="ar-SA"/>
        </w:rPr>
      </w:pPr>
      <w:r w:rsidRPr="00BB3EE4">
        <w:rPr>
          <w:sz w:val="22"/>
          <w:szCs w:val="22"/>
          <w:lang w:eastAsia="en-US" w:bidi="ar-SA"/>
        </w:rPr>
        <w:t>pajzsmirigy-</w:t>
      </w:r>
      <w:proofErr w:type="spellStart"/>
      <w:r w:rsidRPr="00BB3EE4">
        <w:rPr>
          <w:sz w:val="22"/>
          <w:szCs w:val="22"/>
          <w:lang w:eastAsia="en-US" w:bidi="ar-SA"/>
        </w:rPr>
        <w:t>alulműködésben</w:t>
      </w:r>
      <w:proofErr w:type="spellEnd"/>
      <w:r w:rsidRPr="00BB3EE4">
        <w:rPr>
          <w:sz w:val="22"/>
          <w:szCs w:val="22"/>
          <w:lang w:eastAsia="en-US" w:bidi="ar-SA"/>
        </w:rPr>
        <w:t xml:space="preserve"> alkalmazott gyógyszerek;</w:t>
      </w:r>
    </w:p>
    <w:p w14:paraId="76035932" w14:textId="77777777" w:rsidR="007B6B80" w:rsidRPr="00BB3EE4" w:rsidRDefault="007B6B80" w:rsidP="00AC7EC2">
      <w:pPr>
        <w:numPr>
          <w:ilvl w:val="0"/>
          <w:numId w:val="6"/>
        </w:numPr>
        <w:tabs>
          <w:tab w:val="clear" w:pos="720"/>
          <w:tab w:val="num" w:pos="567"/>
        </w:tabs>
        <w:autoSpaceDE/>
        <w:ind w:left="567" w:hanging="578"/>
        <w:rPr>
          <w:sz w:val="22"/>
          <w:szCs w:val="22"/>
          <w:lang w:eastAsia="en-US" w:bidi="ar-SA"/>
        </w:rPr>
      </w:pPr>
      <w:proofErr w:type="spellStart"/>
      <w:r w:rsidRPr="00BB3EE4">
        <w:rPr>
          <w:sz w:val="22"/>
          <w:szCs w:val="22"/>
          <w:lang w:eastAsia="en-US" w:bidi="ar-SA"/>
        </w:rPr>
        <w:t>oxitocin</w:t>
      </w:r>
      <w:proofErr w:type="spellEnd"/>
      <w:r w:rsidRPr="00BB3EE4">
        <w:rPr>
          <w:sz w:val="22"/>
          <w:szCs w:val="22"/>
          <w:lang w:eastAsia="en-US" w:bidi="ar-SA"/>
        </w:rPr>
        <w:t xml:space="preserve"> (a szülés megindítására és a szülést követően a vérzés kontrollálására alkalmazott gyógyszer);</w:t>
      </w:r>
    </w:p>
    <w:p w14:paraId="7981D8FC" w14:textId="77777777" w:rsidR="007B6B80" w:rsidRPr="00BB3EE4" w:rsidRDefault="007B6B80" w:rsidP="00AC7EC2">
      <w:pPr>
        <w:numPr>
          <w:ilvl w:val="0"/>
          <w:numId w:val="6"/>
        </w:numPr>
        <w:tabs>
          <w:tab w:val="clear" w:pos="720"/>
          <w:tab w:val="num" w:pos="567"/>
        </w:tabs>
        <w:autoSpaceDE/>
        <w:ind w:left="567" w:hanging="578"/>
        <w:rPr>
          <w:sz w:val="22"/>
          <w:szCs w:val="22"/>
          <w:lang w:eastAsia="en-US" w:bidi="ar-SA"/>
        </w:rPr>
      </w:pPr>
      <w:r w:rsidRPr="00BB3EE4">
        <w:rPr>
          <w:sz w:val="22"/>
          <w:szCs w:val="22"/>
          <w:lang w:eastAsia="en-US" w:bidi="ar-SA"/>
        </w:rPr>
        <w:t>köhögés vagy megfázás kezelésére szánt gyógyszerek (</w:t>
      </w:r>
      <w:proofErr w:type="spellStart"/>
      <w:r w:rsidRPr="00BB3EE4">
        <w:rPr>
          <w:sz w:val="22"/>
          <w:szCs w:val="22"/>
          <w:lang w:eastAsia="en-US" w:bidi="ar-SA"/>
        </w:rPr>
        <w:t>szimpatomimetikumok</w:t>
      </w:r>
      <w:proofErr w:type="spellEnd"/>
      <w:r w:rsidRPr="00BB3EE4">
        <w:rPr>
          <w:sz w:val="22"/>
          <w:szCs w:val="22"/>
          <w:lang w:eastAsia="en-US" w:bidi="ar-SA"/>
        </w:rPr>
        <w:t>).</w:t>
      </w:r>
    </w:p>
    <w:p w14:paraId="056E2546" w14:textId="77777777" w:rsidR="003A43E1" w:rsidRPr="00BB3EE4" w:rsidRDefault="003A43E1" w:rsidP="00CE40B8">
      <w:pPr>
        <w:pStyle w:val="Norml2"/>
        <w:autoSpaceDE w:val="0"/>
        <w:rPr>
          <w:bCs/>
          <w:sz w:val="22"/>
          <w:szCs w:val="22"/>
        </w:rPr>
      </w:pPr>
    </w:p>
    <w:p w14:paraId="6D98AD4B" w14:textId="77777777" w:rsidR="00C447B2" w:rsidRPr="00BB3EE4" w:rsidRDefault="00C447B2" w:rsidP="00CE40B8">
      <w:pPr>
        <w:pStyle w:val="Norml2"/>
        <w:autoSpaceDE w:val="0"/>
        <w:rPr>
          <w:b/>
          <w:bCs/>
          <w:sz w:val="22"/>
          <w:szCs w:val="22"/>
        </w:rPr>
      </w:pPr>
      <w:r w:rsidRPr="00BB3EE4">
        <w:rPr>
          <w:b/>
          <w:bCs/>
          <w:sz w:val="22"/>
          <w:szCs w:val="22"/>
        </w:rPr>
        <w:t>Terhesség</w:t>
      </w:r>
      <w:r w:rsidR="00E411CB" w:rsidRPr="00BB3EE4">
        <w:rPr>
          <w:b/>
          <w:bCs/>
          <w:sz w:val="22"/>
          <w:szCs w:val="22"/>
        </w:rPr>
        <w:t xml:space="preserve"> és</w:t>
      </w:r>
      <w:r w:rsidR="00410B84" w:rsidRPr="00BB3EE4">
        <w:rPr>
          <w:b/>
          <w:bCs/>
          <w:sz w:val="22"/>
          <w:szCs w:val="22"/>
        </w:rPr>
        <w:t xml:space="preserve"> </w:t>
      </w:r>
      <w:r w:rsidRPr="00BB3EE4">
        <w:rPr>
          <w:b/>
          <w:bCs/>
          <w:sz w:val="22"/>
          <w:szCs w:val="22"/>
        </w:rPr>
        <w:t>szoptatás</w:t>
      </w:r>
    </w:p>
    <w:p w14:paraId="153CFF4C" w14:textId="77777777" w:rsidR="00C447B2" w:rsidRPr="00BB3EE4" w:rsidRDefault="00C447B2" w:rsidP="00CE40B8">
      <w:pPr>
        <w:pStyle w:val="Norml2"/>
        <w:autoSpaceDE w:val="0"/>
        <w:rPr>
          <w:sz w:val="22"/>
          <w:szCs w:val="22"/>
        </w:rPr>
      </w:pPr>
      <w:r w:rsidRPr="00BB3EE4">
        <w:rPr>
          <w:sz w:val="22"/>
          <w:szCs w:val="22"/>
        </w:rPr>
        <w:t>Terhesség</w:t>
      </w:r>
      <w:r w:rsidR="00910A25" w:rsidRPr="00BB3EE4">
        <w:rPr>
          <w:sz w:val="22"/>
          <w:szCs w:val="22"/>
        </w:rPr>
        <w:t xml:space="preserve"> és szoptatás</w:t>
      </w:r>
      <w:r w:rsidRPr="00BB3EE4">
        <w:rPr>
          <w:sz w:val="22"/>
          <w:szCs w:val="22"/>
        </w:rPr>
        <w:t xml:space="preserve"> ideje alatt egyedi orvosi elbírálás alapján alkalmazható.</w:t>
      </w:r>
    </w:p>
    <w:p w14:paraId="601AD38F" w14:textId="77777777" w:rsidR="00C447B2" w:rsidRPr="00BB3EE4" w:rsidRDefault="00C447B2" w:rsidP="00CE40B8">
      <w:pPr>
        <w:pStyle w:val="Norml2"/>
        <w:autoSpaceDE w:val="0"/>
        <w:rPr>
          <w:bCs/>
          <w:sz w:val="22"/>
          <w:szCs w:val="22"/>
        </w:rPr>
      </w:pPr>
    </w:p>
    <w:p w14:paraId="003303B3" w14:textId="77777777" w:rsidR="00C447B2" w:rsidRPr="00BB3EE4" w:rsidRDefault="00C447B2" w:rsidP="00CE40B8">
      <w:pPr>
        <w:pStyle w:val="Norml2"/>
        <w:autoSpaceDE w:val="0"/>
        <w:rPr>
          <w:b/>
          <w:bCs/>
          <w:sz w:val="22"/>
          <w:szCs w:val="22"/>
        </w:rPr>
      </w:pPr>
      <w:r w:rsidRPr="00BB3EE4">
        <w:rPr>
          <w:b/>
          <w:bCs/>
          <w:sz w:val="22"/>
          <w:szCs w:val="22"/>
        </w:rPr>
        <w:t xml:space="preserve">A készítmény hatásai a gépjárművezetéshez és </w:t>
      </w:r>
      <w:r w:rsidR="00405E15" w:rsidRPr="00BB3EE4">
        <w:rPr>
          <w:b/>
          <w:bCs/>
          <w:sz w:val="22"/>
          <w:szCs w:val="22"/>
        </w:rPr>
        <w:t xml:space="preserve">a </w:t>
      </w:r>
      <w:r w:rsidRPr="00BB3EE4">
        <w:rPr>
          <w:b/>
          <w:bCs/>
          <w:sz w:val="22"/>
          <w:szCs w:val="22"/>
        </w:rPr>
        <w:t>gépek kezeléséhez szükséges képességekre</w:t>
      </w:r>
    </w:p>
    <w:p w14:paraId="402188F9" w14:textId="77777777" w:rsidR="00C447B2" w:rsidRPr="00BB3EE4" w:rsidRDefault="00405E15" w:rsidP="00CE40B8">
      <w:pPr>
        <w:pStyle w:val="Norml2"/>
        <w:rPr>
          <w:sz w:val="22"/>
          <w:szCs w:val="22"/>
        </w:rPr>
      </w:pPr>
      <w:r w:rsidRPr="00BB3EE4">
        <w:rPr>
          <w:sz w:val="22"/>
          <w:szCs w:val="22"/>
        </w:rPr>
        <w:t xml:space="preserve">Hatását </w:t>
      </w:r>
      <w:r w:rsidR="00C447B2" w:rsidRPr="00BB3EE4">
        <w:rPr>
          <w:sz w:val="22"/>
          <w:szCs w:val="22"/>
        </w:rPr>
        <w:t xml:space="preserve">a gépjárművezetéshez és </w:t>
      </w:r>
      <w:r w:rsidRPr="00BB3EE4">
        <w:rPr>
          <w:sz w:val="22"/>
          <w:szCs w:val="22"/>
        </w:rPr>
        <w:t xml:space="preserve">a </w:t>
      </w:r>
      <w:r w:rsidR="00C447B2" w:rsidRPr="00BB3EE4">
        <w:rPr>
          <w:sz w:val="22"/>
          <w:szCs w:val="22"/>
        </w:rPr>
        <w:t xml:space="preserve">gépek </w:t>
      </w:r>
      <w:r w:rsidRPr="00BB3EE4">
        <w:rPr>
          <w:sz w:val="22"/>
          <w:szCs w:val="22"/>
        </w:rPr>
        <w:t>kezel</w:t>
      </w:r>
      <w:r w:rsidR="00C447B2" w:rsidRPr="00BB3EE4">
        <w:rPr>
          <w:sz w:val="22"/>
          <w:szCs w:val="22"/>
        </w:rPr>
        <w:t>éséhez szükséges képességekre</w:t>
      </w:r>
      <w:r w:rsidRPr="00BB3EE4">
        <w:rPr>
          <w:sz w:val="22"/>
          <w:szCs w:val="22"/>
        </w:rPr>
        <w:t xml:space="preserve"> nem vizsgálták</w:t>
      </w:r>
      <w:r w:rsidR="00C447B2" w:rsidRPr="00BB3EE4">
        <w:rPr>
          <w:sz w:val="22"/>
          <w:szCs w:val="22"/>
        </w:rPr>
        <w:t>.</w:t>
      </w:r>
    </w:p>
    <w:p w14:paraId="619092F8" w14:textId="77777777" w:rsidR="00026ED6" w:rsidRPr="00BB3EE4" w:rsidRDefault="00026ED6" w:rsidP="00CE40B8">
      <w:pPr>
        <w:pStyle w:val="Norml2"/>
        <w:rPr>
          <w:sz w:val="22"/>
          <w:szCs w:val="22"/>
        </w:rPr>
      </w:pPr>
    </w:p>
    <w:p w14:paraId="02632C82" w14:textId="77777777" w:rsidR="003D1516" w:rsidRPr="00BB3EE4" w:rsidRDefault="003D1516" w:rsidP="003D1516">
      <w:pPr>
        <w:pStyle w:val="Norml2"/>
        <w:autoSpaceDE w:val="0"/>
        <w:rPr>
          <w:b/>
          <w:bCs/>
          <w:sz w:val="22"/>
          <w:szCs w:val="22"/>
        </w:rPr>
      </w:pPr>
      <w:r w:rsidRPr="00BB3EE4">
        <w:rPr>
          <w:b/>
          <w:bCs/>
          <w:sz w:val="22"/>
          <w:szCs w:val="22"/>
        </w:rPr>
        <w:t xml:space="preserve">A </w:t>
      </w:r>
      <w:proofErr w:type="spellStart"/>
      <w:r w:rsidRPr="00BB3EE4">
        <w:rPr>
          <w:b/>
          <w:bCs/>
          <w:sz w:val="22"/>
          <w:szCs w:val="22"/>
        </w:rPr>
        <w:t>Tonogen</w:t>
      </w:r>
      <w:proofErr w:type="spellEnd"/>
      <w:r w:rsidRPr="00BB3EE4">
        <w:rPr>
          <w:b/>
          <w:bCs/>
          <w:sz w:val="22"/>
          <w:szCs w:val="22"/>
        </w:rPr>
        <w:t xml:space="preserve"> </w:t>
      </w:r>
      <w:proofErr w:type="spellStart"/>
      <w:r w:rsidRPr="00BB3EE4">
        <w:rPr>
          <w:b/>
          <w:bCs/>
          <w:sz w:val="22"/>
          <w:szCs w:val="22"/>
        </w:rPr>
        <w:t>oldatos</w:t>
      </w:r>
      <w:proofErr w:type="spellEnd"/>
      <w:r w:rsidRPr="00BB3EE4">
        <w:rPr>
          <w:b/>
          <w:bCs/>
          <w:sz w:val="22"/>
          <w:szCs w:val="22"/>
        </w:rPr>
        <w:t xml:space="preserve"> injekció nátrium</w:t>
      </w:r>
      <w:r w:rsidR="00187883">
        <w:rPr>
          <w:b/>
          <w:bCs/>
          <w:sz w:val="22"/>
          <w:szCs w:val="22"/>
        </w:rPr>
        <w:t>-</w:t>
      </w:r>
      <w:proofErr w:type="spellStart"/>
      <w:r w:rsidR="00187883" w:rsidRPr="00187883">
        <w:rPr>
          <w:b/>
          <w:bCs/>
          <w:sz w:val="22"/>
          <w:szCs w:val="22"/>
        </w:rPr>
        <w:t>diszulfito</w:t>
      </w:r>
      <w:r w:rsidR="00187883">
        <w:rPr>
          <w:b/>
          <w:bCs/>
          <w:sz w:val="22"/>
          <w:szCs w:val="22"/>
        </w:rPr>
        <w:t>t</w:t>
      </w:r>
      <w:proofErr w:type="spellEnd"/>
      <w:r w:rsidRPr="00BB3EE4">
        <w:rPr>
          <w:b/>
          <w:bCs/>
          <w:sz w:val="22"/>
          <w:szCs w:val="22"/>
        </w:rPr>
        <w:t xml:space="preserve"> tartalmaz</w:t>
      </w:r>
    </w:p>
    <w:p w14:paraId="31AF26BB" w14:textId="77777777" w:rsidR="003D1516" w:rsidRDefault="003D1516" w:rsidP="003D1516">
      <w:pPr>
        <w:widowControl/>
        <w:autoSpaceDN w:val="0"/>
        <w:adjustRightInd w:val="0"/>
        <w:rPr>
          <w:sz w:val="22"/>
          <w:szCs w:val="22"/>
        </w:rPr>
      </w:pPr>
      <w:r w:rsidRPr="00900A73">
        <w:rPr>
          <w:sz w:val="22"/>
          <w:szCs w:val="22"/>
          <w:lang w:eastAsia="ar-SA"/>
        </w:rPr>
        <w:t>Ritkán súlyos túlérzékenységi reakciókat és hörgőgörcsöt okozhat.</w:t>
      </w:r>
    </w:p>
    <w:p w14:paraId="276DB3EC" w14:textId="77777777" w:rsidR="003D1516" w:rsidRPr="003D1516" w:rsidRDefault="003D1516" w:rsidP="00CE40B8">
      <w:pPr>
        <w:pStyle w:val="Norml2"/>
        <w:autoSpaceDE w:val="0"/>
        <w:rPr>
          <w:sz w:val="22"/>
          <w:szCs w:val="22"/>
        </w:rPr>
      </w:pPr>
    </w:p>
    <w:p w14:paraId="369C2300" w14:textId="77777777" w:rsidR="00026ED6" w:rsidRPr="00BB3EE4" w:rsidRDefault="00A4078D" w:rsidP="00CE40B8">
      <w:pPr>
        <w:pStyle w:val="Norml2"/>
        <w:autoSpaceDE w:val="0"/>
        <w:rPr>
          <w:b/>
          <w:bCs/>
          <w:sz w:val="22"/>
          <w:szCs w:val="22"/>
        </w:rPr>
      </w:pPr>
      <w:r w:rsidRPr="00BB3EE4">
        <w:rPr>
          <w:b/>
          <w:bCs/>
          <w:sz w:val="22"/>
          <w:szCs w:val="22"/>
        </w:rPr>
        <w:t xml:space="preserve">A </w:t>
      </w:r>
      <w:proofErr w:type="spellStart"/>
      <w:r w:rsidR="00026ED6" w:rsidRPr="00BB3EE4">
        <w:rPr>
          <w:b/>
          <w:bCs/>
          <w:sz w:val="22"/>
          <w:szCs w:val="22"/>
        </w:rPr>
        <w:t>Tonog</w:t>
      </w:r>
      <w:r w:rsidR="00125F26" w:rsidRPr="00BB3EE4">
        <w:rPr>
          <w:b/>
          <w:bCs/>
          <w:sz w:val="22"/>
          <w:szCs w:val="22"/>
        </w:rPr>
        <w:t>e</w:t>
      </w:r>
      <w:r w:rsidR="00026ED6" w:rsidRPr="00BB3EE4">
        <w:rPr>
          <w:b/>
          <w:bCs/>
          <w:sz w:val="22"/>
          <w:szCs w:val="22"/>
        </w:rPr>
        <w:t>n</w:t>
      </w:r>
      <w:proofErr w:type="spellEnd"/>
      <w:r w:rsidR="00026ED6" w:rsidRPr="00BB3EE4">
        <w:rPr>
          <w:b/>
          <w:bCs/>
          <w:sz w:val="22"/>
          <w:szCs w:val="22"/>
        </w:rPr>
        <w:t xml:space="preserve"> </w:t>
      </w:r>
      <w:proofErr w:type="spellStart"/>
      <w:r w:rsidR="00026ED6" w:rsidRPr="00BB3EE4">
        <w:rPr>
          <w:b/>
          <w:bCs/>
          <w:sz w:val="22"/>
          <w:szCs w:val="22"/>
        </w:rPr>
        <w:t>oldatos</w:t>
      </w:r>
      <w:proofErr w:type="spellEnd"/>
      <w:r w:rsidR="00026ED6" w:rsidRPr="00BB3EE4">
        <w:rPr>
          <w:b/>
          <w:bCs/>
          <w:sz w:val="22"/>
          <w:szCs w:val="22"/>
        </w:rPr>
        <w:t xml:space="preserve"> injekció nátriumot tartalmaz</w:t>
      </w:r>
    </w:p>
    <w:p w14:paraId="1EF78EAB" w14:textId="77777777" w:rsidR="00026ED6" w:rsidRPr="00BB3EE4" w:rsidRDefault="00026ED6" w:rsidP="00CE40B8">
      <w:pPr>
        <w:pStyle w:val="Norml2"/>
        <w:autoSpaceDE w:val="0"/>
        <w:rPr>
          <w:sz w:val="22"/>
          <w:szCs w:val="22"/>
        </w:rPr>
      </w:pPr>
      <w:r w:rsidRPr="00BB3EE4">
        <w:rPr>
          <w:sz w:val="22"/>
          <w:szCs w:val="22"/>
        </w:rPr>
        <w:t>A készítmény kevesebb mint 1 </w:t>
      </w:r>
      <w:proofErr w:type="spellStart"/>
      <w:r w:rsidRPr="00BB3EE4">
        <w:rPr>
          <w:sz w:val="22"/>
          <w:szCs w:val="22"/>
        </w:rPr>
        <w:t>mmol</w:t>
      </w:r>
      <w:proofErr w:type="spellEnd"/>
      <w:r w:rsidRPr="00BB3EE4">
        <w:rPr>
          <w:sz w:val="22"/>
          <w:szCs w:val="22"/>
        </w:rPr>
        <w:t xml:space="preserve"> (23 mg) nátriumot tartalmaz ampullánként, azaz gyakorlatilag „nátriummentes”.</w:t>
      </w:r>
    </w:p>
    <w:p w14:paraId="1A28FD88" w14:textId="77777777" w:rsidR="00517997" w:rsidRPr="00BB3EE4" w:rsidRDefault="00517997" w:rsidP="00CE40B8">
      <w:pPr>
        <w:pStyle w:val="Norml2"/>
        <w:rPr>
          <w:sz w:val="22"/>
          <w:szCs w:val="22"/>
        </w:rPr>
      </w:pPr>
    </w:p>
    <w:p w14:paraId="319301DB" w14:textId="77777777" w:rsidR="00517997" w:rsidRPr="00BB3EE4" w:rsidRDefault="00517997" w:rsidP="00CE40B8">
      <w:pPr>
        <w:pStyle w:val="Norml2"/>
        <w:rPr>
          <w:sz w:val="22"/>
          <w:szCs w:val="22"/>
        </w:rPr>
      </w:pPr>
    </w:p>
    <w:p w14:paraId="6FBAF1EB" w14:textId="77777777" w:rsidR="00C447B2" w:rsidRPr="00BB3EE4" w:rsidRDefault="001C637E" w:rsidP="00CE40B8">
      <w:pPr>
        <w:pStyle w:val="Norml2"/>
        <w:tabs>
          <w:tab w:val="left" w:pos="567"/>
        </w:tabs>
        <w:autoSpaceDE w:val="0"/>
        <w:rPr>
          <w:b/>
          <w:bCs/>
          <w:sz w:val="22"/>
          <w:szCs w:val="22"/>
        </w:rPr>
      </w:pPr>
      <w:r w:rsidRPr="00BB3EE4">
        <w:rPr>
          <w:b/>
          <w:bCs/>
          <w:sz w:val="22"/>
          <w:szCs w:val="22"/>
        </w:rPr>
        <w:t>3.</w:t>
      </w:r>
      <w:r w:rsidRPr="00BB3EE4">
        <w:rPr>
          <w:b/>
          <w:bCs/>
          <w:sz w:val="22"/>
          <w:szCs w:val="22"/>
        </w:rPr>
        <w:tab/>
      </w:r>
      <w:r w:rsidR="00C447B2" w:rsidRPr="00BB3EE4">
        <w:rPr>
          <w:b/>
          <w:bCs/>
          <w:sz w:val="22"/>
          <w:szCs w:val="22"/>
        </w:rPr>
        <w:t>H</w:t>
      </w:r>
      <w:r w:rsidR="00517997" w:rsidRPr="00BB3EE4">
        <w:rPr>
          <w:b/>
          <w:bCs/>
          <w:sz w:val="22"/>
          <w:szCs w:val="22"/>
        </w:rPr>
        <w:t xml:space="preserve">ogyan kell alkalmazni a </w:t>
      </w:r>
      <w:proofErr w:type="spellStart"/>
      <w:r w:rsidR="00517997" w:rsidRPr="00BB3EE4">
        <w:rPr>
          <w:b/>
          <w:bCs/>
          <w:sz w:val="22"/>
          <w:szCs w:val="22"/>
        </w:rPr>
        <w:t>Tonogen</w:t>
      </w:r>
      <w:proofErr w:type="spellEnd"/>
      <w:r w:rsidR="00517997" w:rsidRPr="00BB3EE4">
        <w:rPr>
          <w:b/>
          <w:bCs/>
          <w:sz w:val="22"/>
          <w:szCs w:val="22"/>
        </w:rPr>
        <w:t xml:space="preserve"> </w:t>
      </w:r>
      <w:proofErr w:type="spellStart"/>
      <w:r w:rsidR="00517997" w:rsidRPr="00BB3EE4">
        <w:rPr>
          <w:b/>
          <w:bCs/>
          <w:sz w:val="22"/>
          <w:szCs w:val="22"/>
        </w:rPr>
        <w:t>oldatos</w:t>
      </w:r>
      <w:proofErr w:type="spellEnd"/>
      <w:r w:rsidR="00517997" w:rsidRPr="00BB3EE4">
        <w:rPr>
          <w:b/>
          <w:bCs/>
          <w:sz w:val="22"/>
          <w:szCs w:val="22"/>
        </w:rPr>
        <w:t xml:space="preserve"> injekciót?</w:t>
      </w:r>
    </w:p>
    <w:p w14:paraId="71DFA986" w14:textId="77777777" w:rsidR="00C447B2" w:rsidRPr="00BB3EE4" w:rsidRDefault="00C447B2" w:rsidP="00CE40B8">
      <w:pPr>
        <w:pStyle w:val="Norml2"/>
        <w:autoSpaceDE w:val="0"/>
        <w:rPr>
          <w:bCs/>
          <w:sz w:val="22"/>
          <w:szCs w:val="22"/>
        </w:rPr>
      </w:pPr>
    </w:p>
    <w:p w14:paraId="2C775BEA" w14:textId="77777777" w:rsidR="00C447B2" w:rsidRPr="00BB3EE4" w:rsidRDefault="00C447B2" w:rsidP="00CE40B8">
      <w:pPr>
        <w:pStyle w:val="Norml2"/>
        <w:rPr>
          <w:sz w:val="22"/>
          <w:szCs w:val="22"/>
        </w:rPr>
      </w:pPr>
      <w:r w:rsidRPr="00BB3EE4">
        <w:rPr>
          <w:sz w:val="22"/>
          <w:szCs w:val="22"/>
        </w:rPr>
        <w:t xml:space="preserve">A készítményt </w:t>
      </w:r>
      <w:r w:rsidR="00C518DD" w:rsidRPr="00BB3EE4">
        <w:rPr>
          <w:sz w:val="22"/>
          <w:szCs w:val="22"/>
        </w:rPr>
        <w:t>egy vénába (</w:t>
      </w:r>
      <w:r w:rsidRPr="00BB3EE4">
        <w:rPr>
          <w:sz w:val="22"/>
          <w:szCs w:val="22"/>
        </w:rPr>
        <w:t>intravénásan</w:t>
      </w:r>
      <w:r w:rsidR="00C518DD" w:rsidRPr="00BB3EE4">
        <w:rPr>
          <w:sz w:val="22"/>
          <w:szCs w:val="22"/>
        </w:rPr>
        <w:t>)</w:t>
      </w:r>
      <w:r w:rsidR="00E411CB" w:rsidRPr="00BB3EE4">
        <w:rPr>
          <w:sz w:val="22"/>
          <w:szCs w:val="22"/>
        </w:rPr>
        <w:t>,</w:t>
      </w:r>
      <w:r w:rsidRPr="00BB3EE4">
        <w:rPr>
          <w:sz w:val="22"/>
          <w:szCs w:val="22"/>
        </w:rPr>
        <w:t xml:space="preserve"> izomba</w:t>
      </w:r>
      <w:r w:rsidR="00F833A0" w:rsidRPr="00BB3EE4">
        <w:rPr>
          <w:sz w:val="22"/>
          <w:szCs w:val="22"/>
        </w:rPr>
        <w:t xml:space="preserve"> vagy csontba (</w:t>
      </w:r>
      <w:proofErr w:type="spellStart"/>
      <w:r w:rsidR="00F833A0" w:rsidRPr="00BB3EE4">
        <w:rPr>
          <w:sz w:val="22"/>
          <w:szCs w:val="22"/>
        </w:rPr>
        <w:t>intraosszeálisan</w:t>
      </w:r>
      <w:proofErr w:type="spellEnd"/>
      <w:r w:rsidR="00F833A0" w:rsidRPr="00BB3EE4">
        <w:rPr>
          <w:sz w:val="22"/>
          <w:szCs w:val="22"/>
        </w:rPr>
        <w:t>)</w:t>
      </w:r>
      <w:r w:rsidRPr="00BB3EE4">
        <w:rPr>
          <w:sz w:val="22"/>
          <w:szCs w:val="22"/>
        </w:rPr>
        <w:t xml:space="preserve"> fecskendezve</w:t>
      </w:r>
      <w:r w:rsidR="00DD1105" w:rsidRPr="00BB3EE4">
        <w:rPr>
          <w:sz w:val="22"/>
          <w:szCs w:val="22"/>
        </w:rPr>
        <w:t xml:space="preserve"> lehet alkalmazni</w:t>
      </w:r>
      <w:r w:rsidRPr="00BB3EE4">
        <w:rPr>
          <w:sz w:val="22"/>
          <w:szCs w:val="22"/>
        </w:rPr>
        <w:t>.</w:t>
      </w:r>
    </w:p>
    <w:p w14:paraId="7A0DD893" w14:textId="77777777" w:rsidR="001908F2" w:rsidRPr="00BB3EE4" w:rsidRDefault="001908F2" w:rsidP="00CE40B8">
      <w:pPr>
        <w:pStyle w:val="Norml2"/>
        <w:rPr>
          <w:sz w:val="22"/>
          <w:szCs w:val="22"/>
        </w:rPr>
      </w:pPr>
    </w:p>
    <w:p w14:paraId="003A84EE" w14:textId="77777777" w:rsidR="00580A11" w:rsidRPr="00BB3EE4" w:rsidRDefault="00580A11" w:rsidP="00CE40B8">
      <w:pPr>
        <w:pStyle w:val="Norml2"/>
        <w:autoSpaceDE w:val="0"/>
        <w:rPr>
          <w:sz w:val="22"/>
          <w:szCs w:val="22"/>
        </w:rPr>
      </w:pPr>
      <w:r w:rsidRPr="00BB3EE4">
        <w:rPr>
          <w:sz w:val="22"/>
          <w:szCs w:val="22"/>
        </w:rPr>
        <w:t>Vénás injekcióban</w:t>
      </w:r>
      <w:r w:rsidR="000F501C">
        <w:rPr>
          <w:sz w:val="22"/>
          <w:szCs w:val="22"/>
        </w:rPr>
        <w:t>, illetve gyermekeknek</w:t>
      </w:r>
      <w:r w:rsidRPr="00BB3EE4">
        <w:rPr>
          <w:sz w:val="22"/>
          <w:szCs w:val="22"/>
        </w:rPr>
        <w:t xml:space="preserve"> történő beadása előtt </w:t>
      </w:r>
      <w:r w:rsidR="00322C55">
        <w:rPr>
          <w:sz w:val="22"/>
          <w:szCs w:val="22"/>
        </w:rPr>
        <w:t xml:space="preserve">az </w:t>
      </w:r>
      <w:proofErr w:type="spellStart"/>
      <w:r w:rsidR="00322C55">
        <w:rPr>
          <w:sz w:val="22"/>
          <w:szCs w:val="22"/>
        </w:rPr>
        <w:t>oldatos</w:t>
      </w:r>
      <w:proofErr w:type="spellEnd"/>
      <w:r w:rsidR="00322C55">
        <w:rPr>
          <w:sz w:val="22"/>
          <w:szCs w:val="22"/>
        </w:rPr>
        <w:t xml:space="preserve"> injekciót </w:t>
      </w:r>
      <w:r w:rsidR="000F501C">
        <w:rPr>
          <w:sz w:val="22"/>
          <w:szCs w:val="22"/>
        </w:rPr>
        <w:t>fiziológiás sóoldattal (0,9%-</w:t>
      </w:r>
      <w:proofErr w:type="spellStart"/>
      <w:r w:rsidR="000F501C">
        <w:rPr>
          <w:sz w:val="22"/>
          <w:szCs w:val="22"/>
        </w:rPr>
        <w:t>os</w:t>
      </w:r>
      <w:proofErr w:type="spellEnd"/>
      <w:r w:rsidR="000F501C">
        <w:rPr>
          <w:sz w:val="22"/>
          <w:szCs w:val="22"/>
        </w:rPr>
        <w:t xml:space="preserve"> </w:t>
      </w:r>
      <w:r w:rsidR="000F501C" w:rsidRPr="004D153E">
        <w:rPr>
          <w:sz w:val="22"/>
          <w:szCs w:val="22"/>
        </w:rPr>
        <w:t>nátrium</w:t>
      </w:r>
      <w:r w:rsidR="000F501C" w:rsidRPr="004D153E">
        <w:rPr>
          <w:sz w:val="22"/>
          <w:szCs w:val="22"/>
        </w:rPr>
        <w:noBreakHyphen/>
        <w:t>klorid-oldattal</w:t>
      </w:r>
      <w:r w:rsidR="000F501C">
        <w:rPr>
          <w:sz w:val="22"/>
          <w:szCs w:val="22"/>
        </w:rPr>
        <w:t xml:space="preserve">) </w:t>
      </w:r>
      <w:r w:rsidRPr="00BB3EE4">
        <w:rPr>
          <w:sz w:val="22"/>
          <w:szCs w:val="22"/>
        </w:rPr>
        <w:t>hígítani kell.</w:t>
      </w:r>
    </w:p>
    <w:p w14:paraId="600A45F2" w14:textId="77777777" w:rsidR="001908F2" w:rsidRPr="00BB3EE4" w:rsidRDefault="001908F2" w:rsidP="00CE40B8">
      <w:pPr>
        <w:pStyle w:val="Norml2"/>
        <w:autoSpaceDE w:val="0"/>
        <w:rPr>
          <w:sz w:val="22"/>
          <w:szCs w:val="22"/>
        </w:rPr>
      </w:pPr>
    </w:p>
    <w:p w14:paraId="052A4A8F" w14:textId="77777777" w:rsidR="00C447B2" w:rsidRPr="00BB3EE4" w:rsidRDefault="00580A11" w:rsidP="00CE40B8">
      <w:pPr>
        <w:pStyle w:val="Norml2"/>
        <w:autoSpaceDE w:val="0"/>
        <w:rPr>
          <w:sz w:val="22"/>
          <w:szCs w:val="22"/>
        </w:rPr>
      </w:pPr>
      <w:r w:rsidRPr="00BB3EE4">
        <w:rPr>
          <w:sz w:val="22"/>
          <w:szCs w:val="22"/>
        </w:rPr>
        <w:t>Nem adható adrenalin</w:t>
      </w:r>
      <w:r w:rsidR="00A15D40" w:rsidRPr="00BB3EE4">
        <w:rPr>
          <w:sz w:val="22"/>
          <w:szCs w:val="22"/>
        </w:rPr>
        <w:t>-</w:t>
      </w:r>
      <w:r w:rsidRPr="00BB3EE4">
        <w:rPr>
          <w:sz w:val="22"/>
          <w:szCs w:val="22"/>
        </w:rPr>
        <w:t xml:space="preserve">injekció olyan területekre, </w:t>
      </w:r>
      <w:r w:rsidR="000F7948" w:rsidRPr="00BB3EE4">
        <w:rPr>
          <w:sz w:val="22"/>
          <w:szCs w:val="22"/>
        </w:rPr>
        <w:t>melyek vérellátását végartériák biztosítják (</w:t>
      </w:r>
      <w:r w:rsidRPr="00BB3EE4">
        <w:rPr>
          <w:sz w:val="22"/>
          <w:szCs w:val="22"/>
        </w:rPr>
        <w:t>mint például az ujjak, lábujjak, fülek, orr vagy a pénisz</w:t>
      </w:r>
      <w:r w:rsidR="000F7948" w:rsidRPr="00BB3EE4">
        <w:rPr>
          <w:sz w:val="22"/>
          <w:szCs w:val="22"/>
        </w:rPr>
        <w:t>)</w:t>
      </w:r>
      <w:r w:rsidRPr="00BB3EE4">
        <w:rPr>
          <w:sz w:val="22"/>
          <w:szCs w:val="22"/>
        </w:rPr>
        <w:t>, mert az adrenalin hatására a vérellátás elégtelenné válhat ezeken a területeken. Az injekció beadását egy abban jártas egészségügyi szakember fogja elvégezni. Kezelőorvosa fogja eldönteni, hogy melyik az Önnek legmegfelelőbb adagolás és beadási mód</w:t>
      </w:r>
      <w:r w:rsidR="001908F2" w:rsidRPr="00BB3EE4">
        <w:rPr>
          <w:sz w:val="22"/>
          <w:szCs w:val="22"/>
        </w:rPr>
        <w:t>,</w:t>
      </w:r>
      <w:r w:rsidRPr="00BB3EE4">
        <w:rPr>
          <w:sz w:val="22"/>
          <w:szCs w:val="22"/>
        </w:rPr>
        <w:t xml:space="preserve"> életkorának és fizikai állapotának figyelembevételével</w:t>
      </w:r>
      <w:r w:rsidR="001908F2" w:rsidRPr="00BB3EE4">
        <w:rPr>
          <w:sz w:val="22"/>
          <w:szCs w:val="22"/>
        </w:rPr>
        <w:t>.</w:t>
      </w:r>
    </w:p>
    <w:p w14:paraId="427AF231" w14:textId="77777777" w:rsidR="00C447B2" w:rsidRPr="00BB3EE4" w:rsidRDefault="00C447B2" w:rsidP="00CE40B8">
      <w:pPr>
        <w:pStyle w:val="Norml2"/>
        <w:autoSpaceDE w:val="0"/>
        <w:rPr>
          <w:sz w:val="22"/>
          <w:szCs w:val="22"/>
        </w:rPr>
      </w:pPr>
    </w:p>
    <w:p w14:paraId="01AA1C05" w14:textId="77777777" w:rsidR="00C518DD" w:rsidRPr="00BB3EE4" w:rsidRDefault="00C518DD" w:rsidP="00CE40B8">
      <w:pPr>
        <w:pStyle w:val="Norml2"/>
        <w:autoSpaceDE w:val="0"/>
        <w:rPr>
          <w:sz w:val="22"/>
          <w:szCs w:val="22"/>
        </w:rPr>
      </w:pPr>
    </w:p>
    <w:p w14:paraId="7601939A" w14:textId="77777777" w:rsidR="00C447B2" w:rsidRPr="00BB3EE4" w:rsidRDefault="001C637E" w:rsidP="00CE40B8">
      <w:pPr>
        <w:pStyle w:val="Norml2"/>
        <w:autoSpaceDE w:val="0"/>
        <w:ind w:left="-17"/>
        <w:rPr>
          <w:b/>
          <w:bCs/>
          <w:sz w:val="22"/>
          <w:szCs w:val="22"/>
        </w:rPr>
      </w:pPr>
      <w:r w:rsidRPr="00BB3EE4">
        <w:rPr>
          <w:b/>
          <w:bCs/>
          <w:sz w:val="22"/>
          <w:szCs w:val="22"/>
        </w:rPr>
        <w:t>4.</w:t>
      </w:r>
      <w:r w:rsidRPr="00BB3EE4">
        <w:rPr>
          <w:b/>
          <w:bCs/>
          <w:sz w:val="22"/>
          <w:szCs w:val="22"/>
        </w:rPr>
        <w:tab/>
      </w:r>
      <w:r w:rsidR="00C447B2" w:rsidRPr="00BB3EE4">
        <w:rPr>
          <w:b/>
          <w:bCs/>
          <w:sz w:val="22"/>
          <w:szCs w:val="22"/>
        </w:rPr>
        <w:t>L</w:t>
      </w:r>
      <w:r w:rsidR="00517997" w:rsidRPr="00BB3EE4">
        <w:rPr>
          <w:b/>
          <w:bCs/>
          <w:sz w:val="22"/>
          <w:szCs w:val="22"/>
        </w:rPr>
        <w:t>ehetséges mellékhatások</w:t>
      </w:r>
    </w:p>
    <w:p w14:paraId="35886618" w14:textId="77777777" w:rsidR="00C447B2" w:rsidRPr="00BB3EE4" w:rsidRDefault="00C447B2" w:rsidP="00CE40B8">
      <w:pPr>
        <w:pStyle w:val="Norml2"/>
        <w:autoSpaceDE w:val="0"/>
        <w:rPr>
          <w:sz w:val="22"/>
          <w:szCs w:val="22"/>
        </w:rPr>
      </w:pPr>
    </w:p>
    <w:p w14:paraId="4CC1825B" w14:textId="77777777" w:rsidR="00F31956" w:rsidRPr="00BB3EE4" w:rsidRDefault="00C447B2" w:rsidP="00CE40B8">
      <w:pPr>
        <w:pStyle w:val="Norml2"/>
        <w:autoSpaceDE w:val="0"/>
        <w:rPr>
          <w:sz w:val="22"/>
          <w:szCs w:val="22"/>
        </w:rPr>
      </w:pPr>
      <w:r w:rsidRPr="00BB3EE4">
        <w:rPr>
          <w:sz w:val="22"/>
          <w:szCs w:val="22"/>
        </w:rPr>
        <w:t xml:space="preserve">Mint minden gyógyszer, </w:t>
      </w:r>
      <w:r w:rsidR="00410B84" w:rsidRPr="00BB3EE4">
        <w:rPr>
          <w:sz w:val="22"/>
          <w:szCs w:val="22"/>
        </w:rPr>
        <w:t xml:space="preserve">így </w:t>
      </w:r>
      <w:r w:rsidR="00910A25" w:rsidRPr="00BB3EE4">
        <w:rPr>
          <w:sz w:val="22"/>
          <w:szCs w:val="22"/>
        </w:rPr>
        <w:t>ez a gyógyszer</w:t>
      </w:r>
      <w:r w:rsidRPr="00BB3EE4">
        <w:rPr>
          <w:sz w:val="22"/>
          <w:szCs w:val="22"/>
        </w:rPr>
        <w:t xml:space="preserve"> is </w:t>
      </w:r>
      <w:r w:rsidR="00410B84" w:rsidRPr="00BB3EE4">
        <w:rPr>
          <w:sz w:val="22"/>
          <w:szCs w:val="22"/>
        </w:rPr>
        <w:t>okozhat</w:t>
      </w:r>
      <w:r w:rsidRPr="00BB3EE4">
        <w:rPr>
          <w:sz w:val="22"/>
          <w:szCs w:val="22"/>
        </w:rPr>
        <w:t xml:space="preserve"> mellékhatás</w:t>
      </w:r>
      <w:r w:rsidR="00410B84" w:rsidRPr="00BB3EE4">
        <w:rPr>
          <w:sz w:val="22"/>
          <w:szCs w:val="22"/>
        </w:rPr>
        <w:t xml:space="preserve">okat, amelyek azonban nem </w:t>
      </w:r>
      <w:r w:rsidR="00410B84" w:rsidRPr="00BB3EE4">
        <w:rPr>
          <w:sz w:val="22"/>
          <w:szCs w:val="22"/>
        </w:rPr>
        <w:lastRenderedPageBreak/>
        <w:t>mindenkinél jelentkeznek.</w:t>
      </w:r>
    </w:p>
    <w:p w14:paraId="36B2BC85" w14:textId="77777777" w:rsidR="00DE3455" w:rsidRPr="00BB3EE4" w:rsidRDefault="00DE3455" w:rsidP="00CE40B8">
      <w:pPr>
        <w:pStyle w:val="Norml2"/>
        <w:autoSpaceDE w:val="0"/>
        <w:rPr>
          <w:sz w:val="22"/>
          <w:szCs w:val="22"/>
        </w:rPr>
      </w:pPr>
    </w:p>
    <w:p w14:paraId="01F6FD88" w14:textId="77777777" w:rsidR="004B3AC2" w:rsidRPr="00BB3EE4" w:rsidRDefault="004B3AC2" w:rsidP="00CE40B8">
      <w:pPr>
        <w:tabs>
          <w:tab w:val="left" w:pos="7088"/>
        </w:tabs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 xml:space="preserve">Gyakori mellékhatások (10 beteg közül </w:t>
      </w:r>
      <w:r w:rsidR="001908F2" w:rsidRPr="00BB3EE4">
        <w:rPr>
          <w:bCs/>
          <w:sz w:val="22"/>
          <w:szCs w:val="22"/>
        </w:rPr>
        <w:t xml:space="preserve">legfeljebb </w:t>
      </w:r>
      <w:r w:rsidRPr="00BB3EE4">
        <w:rPr>
          <w:bCs/>
          <w:sz w:val="22"/>
          <w:szCs w:val="22"/>
        </w:rPr>
        <w:t>1</w:t>
      </w:r>
      <w:r w:rsidR="001908F2" w:rsidRPr="00BB3EE4">
        <w:rPr>
          <w:bCs/>
          <w:sz w:val="22"/>
          <w:szCs w:val="22"/>
        </w:rPr>
        <w:t xml:space="preserve"> beteget érinthet</w:t>
      </w:r>
      <w:r w:rsidRPr="00BB3EE4">
        <w:rPr>
          <w:bCs/>
          <w:sz w:val="22"/>
          <w:szCs w:val="22"/>
        </w:rPr>
        <w:t>)</w:t>
      </w:r>
      <w:r w:rsidR="001908F2" w:rsidRPr="00BB3EE4">
        <w:rPr>
          <w:bCs/>
          <w:sz w:val="22"/>
          <w:szCs w:val="22"/>
        </w:rPr>
        <w:t>:</w:t>
      </w:r>
    </w:p>
    <w:p w14:paraId="7B68FB42" w14:textId="77777777" w:rsidR="004B3AC2" w:rsidRPr="00BB3EE4" w:rsidRDefault="004B3AC2" w:rsidP="00AC7EC2">
      <w:pPr>
        <w:numPr>
          <w:ilvl w:val="0"/>
          <w:numId w:val="14"/>
        </w:numPr>
        <w:tabs>
          <w:tab w:val="clear" w:pos="363"/>
          <w:tab w:val="left" w:pos="0"/>
        </w:tabs>
        <w:autoSpaceDE/>
        <w:ind w:left="0" w:firstLine="0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>szorongás</w:t>
      </w:r>
      <w:r w:rsidR="001908F2" w:rsidRPr="00BB3EE4">
        <w:rPr>
          <w:bCs/>
          <w:sz w:val="22"/>
          <w:szCs w:val="22"/>
        </w:rPr>
        <w:t>;</w:t>
      </w:r>
    </w:p>
    <w:p w14:paraId="057BFD4E" w14:textId="77777777" w:rsidR="004B3AC2" w:rsidRPr="00BB3EE4" w:rsidRDefault="004B3AC2" w:rsidP="00AC7EC2">
      <w:pPr>
        <w:numPr>
          <w:ilvl w:val="0"/>
          <w:numId w:val="14"/>
        </w:numPr>
        <w:tabs>
          <w:tab w:val="clear" w:pos="363"/>
          <w:tab w:val="left" w:pos="0"/>
        </w:tabs>
        <w:autoSpaceDE/>
        <w:ind w:left="0" w:firstLine="0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>fejfájás</w:t>
      </w:r>
      <w:r w:rsidR="001908F2" w:rsidRPr="00BB3EE4">
        <w:rPr>
          <w:bCs/>
          <w:sz w:val="22"/>
          <w:szCs w:val="22"/>
        </w:rPr>
        <w:t>;</w:t>
      </w:r>
    </w:p>
    <w:p w14:paraId="00B15A27" w14:textId="77777777" w:rsidR="004B3AC2" w:rsidRPr="00BB3EE4" w:rsidRDefault="004B3AC2" w:rsidP="00AC7EC2">
      <w:pPr>
        <w:numPr>
          <w:ilvl w:val="0"/>
          <w:numId w:val="14"/>
        </w:numPr>
        <w:tabs>
          <w:tab w:val="clear" w:pos="363"/>
          <w:tab w:val="left" w:pos="0"/>
        </w:tabs>
        <w:autoSpaceDE/>
        <w:ind w:left="0" w:firstLine="0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>remegés</w:t>
      </w:r>
      <w:r w:rsidR="001908F2" w:rsidRPr="00BB3EE4">
        <w:rPr>
          <w:bCs/>
          <w:sz w:val="22"/>
          <w:szCs w:val="22"/>
        </w:rPr>
        <w:t>;</w:t>
      </w:r>
    </w:p>
    <w:p w14:paraId="2EDC4237" w14:textId="77777777" w:rsidR="004B3AC2" w:rsidRPr="00BB3EE4" w:rsidRDefault="004B3AC2" w:rsidP="00AC7EC2">
      <w:pPr>
        <w:numPr>
          <w:ilvl w:val="0"/>
          <w:numId w:val="14"/>
        </w:numPr>
        <w:tabs>
          <w:tab w:val="clear" w:pos="363"/>
          <w:tab w:val="left" w:pos="0"/>
        </w:tabs>
        <w:autoSpaceDE/>
        <w:ind w:left="0" w:firstLine="0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>kórosan szapora nyugalmi pulzusszám</w:t>
      </w:r>
      <w:r w:rsidR="001908F2" w:rsidRPr="00BB3EE4">
        <w:rPr>
          <w:bCs/>
          <w:sz w:val="22"/>
          <w:szCs w:val="22"/>
        </w:rPr>
        <w:t xml:space="preserve"> (tahikardia</w:t>
      </w:r>
      <w:r w:rsidRPr="00BB3EE4">
        <w:rPr>
          <w:bCs/>
          <w:sz w:val="22"/>
          <w:szCs w:val="22"/>
        </w:rPr>
        <w:t xml:space="preserve">), </w:t>
      </w:r>
      <w:r w:rsidR="001908F2" w:rsidRPr="00BB3EE4">
        <w:rPr>
          <w:bCs/>
          <w:sz w:val="22"/>
          <w:szCs w:val="22"/>
        </w:rPr>
        <w:t>szívdobogásérzés;</w:t>
      </w:r>
    </w:p>
    <w:p w14:paraId="52E50CBA" w14:textId="77777777" w:rsidR="004B3AC2" w:rsidRPr="00BB3EE4" w:rsidRDefault="004B3AC2" w:rsidP="00AC7EC2">
      <w:pPr>
        <w:numPr>
          <w:ilvl w:val="0"/>
          <w:numId w:val="14"/>
        </w:numPr>
        <w:tabs>
          <w:tab w:val="clear" w:pos="363"/>
          <w:tab w:val="left" w:pos="0"/>
        </w:tabs>
        <w:autoSpaceDE/>
        <w:ind w:left="0" w:firstLine="0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>magas vérnyomás</w:t>
      </w:r>
      <w:r w:rsidR="001908F2" w:rsidRPr="00BB3EE4">
        <w:rPr>
          <w:bCs/>
          <w:sz w:val="22"/>
          <w:szCs w:val="22"/>
        </w:rPr>
        <w:t>;</w:t>
      </w:r>
    </w:p>
    <w:p w14:paraId="38260B42" w14:textId="77777777" w:rsidR="004B3AC2" w:rsidRPr="00BB3EE4" w:rsidRDefault="004B3AC2" w:rsidP="00AC7EC2">
      <w:pPr>
        <w:numPr>
          <w:ilvl w:val="0"/>
          <w:numId w:val="14"/>
        </w:numPr>
        <w:tabs>
          <w:tab w:val="clear" w:pos="363"/>
          <w:tab w:val="left" w:pos="0"/>
        </w:tabs>
        <w:autoSpaceDE/>
        <w:ind w:left="0" w:firstLine="0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>légszomj</w:t>
      </w:r>
      <w:r w:rsidR="001908F2" w:rsidRPr="00BB3EE4">
        <w:rPr>
          <w:bCs/>
          <w:sz w:val="22"/>
          <w:szCs w:val="22"/>
        </w:rPr>
        <w:t>;</w:t>
      </w:r>
    </w:p>
    <w:p w14:paraId="268AB04E" w14:textId="77777777" w:rsidR="004B3AC2" w:rsidRPr="00BB3EE4" w:rsidRDefault="004B3AC2" w:rsidP="00AC7EC2">
      <w:pPr>
        <w:numPr>
          <w:ilvl w:val="0"/>
          <w:numId w:val="14"/>
        </w:numPr>
        <w:tabs>
          <w:tab w:val="clear" w:pos="363"/>
          <w:tab w:val="left" w:pos="0"/>
        </w:tabs>
        <w:autoSpaceDE/>
        <w:ind w:left="0" w:firstLine="0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>tüdőödéma</w:t>
      </w:r>
      <w:r w:rsidR="001908F2" w:rsidRPr="00BB3EE4">
        <w:rPr>
          <w:bCs/>
          <w:sz w:val="22"/>
          <w:szCs w:val="22"/>
        </w:rPr>
        <w:t>;</w:t>
      </w:r>
    </w:p>
    <w:p w14:paraId="319A6532" w14:textId="77777777" w:rsidR="004B3AC2" w:rsidRPr="00BB3EE4" w:rsidRDefault="004B3AC2" w:rsidP="00AC7EC2">
      <w:pPr>
        <w:numPr>
          <w:ilvl w:val="0"/>
          <w:numId w:val="14"/>
        </w:numPr>
        <w:tabs>
          <w:tab w:val="clear" w:pos="363"/>
          <w:tab w:val="left" w:pos="0"/>
        </w:tabs>
        <w:autoSpaceDE/>
        <w:ind w:left="0" w:firstLine="0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>hányinger, hányás</w:t>
      </w:r>
      <w:r w:rsidR="001908F2" w:rsidRPr="00BB3EE4">
        <w:rPr>
          <w:bCs/>
          <w:sz w:val="22"/>
          <w:szCs w:val="22"/>
        </w:rPr>
        <w:t>;</w:t>
      </w:r>
    </w:p>
    <w:p w14:paraId="0B29063C" w14:textId="77777777" w:rsidR="004B3AC2" w:rsidRPr="00BB3EE4" w:rsidRDefault="004B3AC2" w:rsidP="00AC7EC2">
      <w:pPr>
        <w:numPr>
          <w:ilvl w:val="0"/>
          <w:numId w:val="14"/>
        </w:numPr>
        <w:tabs>
          <w:tab w:val="clear" w:pos="363"/>
          <w:tab w:val="left" w:pos="0"/>
        </w:tabs>
        <w:autoSpaceDE/>
        <w:ind w:left="0" w:firstLine="0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>fokozott izzadás</w:t>
      </w:r>
      <w:r w:rsidR="001908F2" w:rsidRPr="00BB3EE4">
        <w:rPr>
          <w:bCs/>
          <w:sz w:val="22"/>
          <w:szCs w:val="22"/>
        </w:rPr>
        <w:t>;</w:t>
      </w:r>
    </w:p>
    <w:p w14:paraId="3FE0E1D2" w14:textId="77777777" w:rsidR="004B3AC2" w:rsidRPr="00BB3EE4" w:rsidRDefault="004B3AC2" w:rsidP="00AC7EC2">
      <w:pPr>
        <w:numPr>
          <w:ilvl w:val="0"/>
          <w:numId w:val="14"/>
        </w:numPr>
        <w:tabs>
          <w:tab w:val="clear" w:pos="363"/>
          <w:tab w:val="left" w:pos="0"/>
        </w:tabs>
        <w:autoSpaceDE/>
        <w:ind w:left="0" w:firstLine="0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>gyengeség</w:t>
      </w:r>
      <w:r w:rsidR="001908F2" w:rsidRPr="00BB3EE4">
        <w:rPr>
          <w:bCs/>
          <w:sz w:val="22"/>
          <w:szCs w:val="22"/>
        </w:rPr>
        <w:t>.</w:t>
      </w:r>
    </w:p>
    <w:p w14:paraId="31440DB5" w14:textId="77777777" w:rsidR="004B3AC2" w:rsidRPr="00BB3EE4" w:rsidRDefault="004B3AC2" w:rsidP="00AC7EC2">
      <w:pPr>
        <w:tabs>
          <w:tab w:val="left" w:pos="7088"/>
        </w:tabs>
        <w:autoSpaceDE/>
        <w:rPr>
          <w:bCs/>
          <w:sz w:val="22"/>
          <w:szCs w:val="22"/>
        </w:rPr>
      </w:pPr>
    </w:p>
    <w:p w14:paraId="1ACE991F" w14:textId="77777777" w:rsidR="004B3AC2" w:rsidRPr="00BB3EE4" w:rsidRDefault="00260886" w:rsidP="00AC7EC2">
      <w:pPr>
        <w:tabs>
          <w:tab w:val="left" w:pos="7088"/>
        </w:tabs>
        <w:autoSpaceDE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>Nem ismert gyakoriságú mellékhatások (</w:t>
      </w:r>
      <w:r w:rsidR="00190287" w:rsidRPr="00BB3EE4">
        <w:rPr>
          <w:bCs/>
          <w:sz w:val="22"/>
          <w:szCs w:val="22"/>
        </w:rPr>
        <w:t xml:space="preserve">az </w:t>
      </w:r>
      <w:r w:rsidRPr="00BB3EE4">
        <w:rPr>
          <w:bCs/>
          <w:sz w:val="22"/>
          <w:szCs w:val="22"/>
        </w:rPr>
        <w:t>előfordulás gyakorisága a rendelkezésre álló adatokból nem állapítható meg)</w:t>
      </w:r>
      <w:r w:rsidR="00764384" w:rsidRPr="00BB3EE4">
        <w:rPr>
          <w:bCs/>
          <w:sz w:val="22"/>
          <w:szCs w:val="22"/>
        </w:rPr>
        <w:t>:</w:t>
      </w:r>
    </w:p>
    <w:p w14:paraId="02D4EEDE" w14:textId="77777777" w:rsidR="00260886" w:rsidRPr="00BB3EE4" w:rsidRDefault="00260886" w:rsidP="00AC7EC2">
      <w:pPr>
        <w:numPr>
          <w:ilvl w:val="0"/>
          <w:numId w:val="14"/>
        </w:numPr>
        <w:tabs>
          <w:tab w:val="clear" w:pos="363"/>
          <w:tab w:val="left" w:pos="0"/>
        </w:tabs>
        <w:autoSpaceDE/>
        <w:ind w:left="0" w:firstLine="0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>vércukorszint emelkedése</w:t>
      </w:r>
      <w:r w:rsidR="00764384" w:rsidRPr="00BB3EE4">
        <w:rPr>
          <w:bCs/>
          <w:sz w:val="22"/>
          <w:szCs w:val="22"/>
        </w:rPr>
        <w:t>;</w:t>
      </w:r>
    </w:p>
    <w:p w14:paraId="3DDC5B64" w14:textId="77777777" w:rsidR="00260886" w:rsidRPr="00BB3EE4" w:rsidRDefault="00E47F2E" w:rsidP="00AC7EC2">
      <w:pPr>
        <w:numPr>
          <w:ilvl w:val="0"/>
          <w:numId w:val="14"/>
        </w:numPr>
        <w:tabs>
          <w:tab w:val="clear" w:pos="363"/>
          <w:tab w:val="left" w:pos="0"/>
        </w:tabs>
        <w:autoSpaceDE/>
        <w:ind w:left="0" w:firstLine="0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 xml:space="preserve">a </w:t>
      </w:r>
      <w:r w:rsidR="00260886" w:rsidRPr="00BB3EE4">
        <w:rPr>
          <w:bCs/>
          <w:sz w:val="22"/>
          <w:szCs w:val="22"/>
        </w:rPr>
        <w:t>káliumszint csökkenés</w:t>
      </w:r>
      <w:r w:rsidR="009247A3" w:rsidRPr="00BB3EE4">
        <w:rPr>
          <w:bCs/>
          <w:sz w:val="22"/>
          <w:szCs w:val="22"/>
        </w:rPr>
        <w:t>e</w:t>
      </w:r>
      <w:r w:rsidR="00260886" w:rsidRPr="00BB3EE4">
        <w:rPr>
          <w:bCs/>
          <w:sz w:val="22"/>
          <w:szCs w:val="22"/>
        </w:rPr>
        <w:t xml:space="preserve"> a vérben</w:t>
      </w:r>
      <w:r w:rsidR="00764384" w:rsidRPr="00BB3EE4">
        <w:rPr>
          <w:bCs/>
          <w:sz w:val="22"/>
          <w:szCs w:val="22"/>
        </w:rPr>
        <w:t>;</w:t>
      </w:r>
    </w:p>
    <w:p w14:paraId="49AAF3A1" w14:textId="77777777" w:rsidR="00260886" w:rsidRPr="00BB3EE4" w:rsidRDefault="00260886" w:rsidP="00AC7EC2">
      <w:pPr>
        <w:numPr>
          <w:ilvl w:val="0"/>
          <w:numId w:val="14"/>
        </w:numPr>
        <w:tabs>
          <w:tab w:val="clear" w:pos="363"/>
          <w:tab w:val="left" w:pos="0"/>
        </w:tabs>
        <w:autoSpaceDE/>
        <w:ind w:left="0" w:firstLine="0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 xml:space="preserve">a vér </w:t>
      </w:r>
      <w:r w:rsidR="009247A3" w:rsidRPr="00BB3EE4">
        <w:rPr>
          <w:bCs/>
          <w:sz w:val="22"/>
          <w:szCs w:val="22"/>
        </w:rPr>
        <w:t>pH értéke a savas irányba tolódik el (metabolikus acidózis</w:t>
      </w:r>
      <w:r w:rsidRPr="00BB3EE4">
        <w:rPr>
          <w:bCs/>
          <w:sz w:val="22"/>
          <w:szCs w:val="22"/>
        </w:rPr>
        <w:t>)</w:t>
      </w:r>
      <w:r w:rsidR="00764384" w:rsidRPr="00BB3EE4">
        <w:rPr>
          <w:bCs/>
          <w:sz w:val="22"/>
          <w:szCs w:val="22"/>
        </w:rPr>
        <w:t>;</w:t>
      </w:r>
    </w:p>
    <w:p w14:paraId="3E515256" w14:textId="77777777" w:rsidR="00260886" w:rsidRPr="00BB3EE4" w:rsidRDefault="00260886" w:rsidP="00AC7EC2">
      <w:pPr>
        <w:numPr>
          <w:ilvl w:val="0"/>
          <w:numId w:val="14"/>
        </w:numPr>
        <w:tabs>
          <w:tab w:val="clear" w:pos="363"/>
          <w:tab w:val="left" w:pos="0"/>
        </w:tabs>
        <w:autoSpaceDE/>
        <w:ind w:left="0" w:firstLine="0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>izgatottság</w:t>
      </w:r>
      <w:r w:rsidR="00764384" w:rsidRPr="00BB3EE4">
        <w:rPr>
          <w:bCs/>
          <w:sz w:val="22"/>
          <w:szCs w:val="22"/>
        </w:rPr>
        <w:t>;</w:t>
      </w:r>
    </w:p>
    <w:p w14:paraId="50D087D4" w14:textId="77777777" w:rsidR="00260886" w:rsidRPr="00BB3EE4" w:rsidRDefault="00260886" w:rsidP="00AC7EC2">
      <w:pPr>
        <w:numPr>
          <w:ilvl w:val="0"/>
          <w:numId w:val="14"/>
        </w:numPr>
        <w:tabs>
          <w:tab w:val="clear" w:pos="363"/>
          <w:tab w:val="left" w:pos="0"/>
        </w:tabs>
        <w:autoSpaceDE/>
        <w:ind w:left="0" w:firstLine="0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>szédülés, idegesség</w:t>
      </w:r>
      <w:r w:rsidR="00764384" w:rsidRPr="00BB3EE4">
        <w:rPr>
          <w:bCs/>
          <w:sz w:val="22"/>
          <w:szCs w:val="22"/>
        </w:rPr>
        <w:t>;</w:t>
      </w:r>
    </w:p>
    <w:p w14:paraId="6AF7C101" w14:textId="77777777" w:rsidR="00260886" w:rsidRPr="00BB3EE4" w:rsidRDefault="00260886" w:rsidP="00AC7EC2">
      <w:pPr>
        <w:numPr>
          <w:ilvl w:val="0"/>
          <w:numId w:val="14"/>
        </w:numPr>
        <w:tabs>
          <w:tab w:val="clear" w:pos="363"/>
          <w:tab w:val="left" w:pos="0"/>
        </w:tabs>
        <w:autoSpaceDE/>
        <w:ind w:left="0" w:firstLine="0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>a szívritmus megváltozása</w:t>
      </w:r>
      <w:r w:rsidR="00764384" w:rsidRPr="00BB3EE4">
        <w:rPr>
          <w:bCs/>
          <w:sz w:val="22"/>
          <w:szCs w:val="22"/>
        </w:rPr>
        <w:t>;</w:t>
      </w:r>
    </w:p>
    <w:p w14:paraId="3DB44045" w14:textId="77777777" w:rsidR="00260886" w:rsidRDefault="00260886" w:rsidP="00AC7EC2">
      <w:pPr>
        <w:numPr>
          <w:ilvl w:val="0"/>
          <w:numId w:val="14"/>
        </w:numPr>
        <w:tabs>
          <w:tab w:val="clear" w:pos="363"/>
          <w:tab w:val="left" w:pos="0"/>
        </w:tabs>
        <w:autoSpaceDE/>
        <w:ind w:left="0" w:firstLine="0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>mellkasi fájdalom</w:t>
      </w:r>
      <w:r w:rsidR="00764384" w:rsidRPr="00BB3EE4">
        <w:rPr>
          <w:bCs/>
          <w:sz w:val="22"/>
          <w:szCs w:val="22"/>
        </w:rPr>
        <w:t>;</w:t>
      </w:r>
    </w:p>
    <w:p w14:paraId="4712691D" w14:textId="77777777" w:rsidR="00E27F41" w:rsidRPr="00BB3EE4" w:rsidRDefault="00E27F41" w:rsidP="00AC7EC2">
      <w:pPr>
        <w:numPr>
          <w:ilvl w:val="0"/>
          <w:numId w:val="14"/>
        </w:numPr>
        <w:tabs>
          <w:tab w:val="clear" w:pos="363"/>
          <w:tab w:val="left" w:pos="0"/>
        </w:tabs>
        <w:autoSpaceDE/>
        <w:ind w:left="0" w:firstLine="0"/>
        <w:rPr>
          <w:bCs/>
          <w:sz w:val="22"/>
          <w:szCs w:val="22"/>
        </w:rPr>
      </w:pPr>
      <w:r w:rsidRPr="00E27F41">
        <w:rPr>
          <w:bCs/>
          <w:sz w:val="22"/>
          <w:szCs w:val="22"/>
        </w:rPr>
        <w:t>szívinfarktus</w:t>
      </w:r>
      <w:r>
        <w:rPr>
          <w:bCs/>
          <w:sz w:val="22"/>
          <w:szCs w:val="22"/>
        </w:rPr>
        <w:t>;</w:t>
      </w:r>
    </w:p>
    <w:p w14:paraId="28575368" w14:textId="77777777" w:rsidR="00260886" w:rsidRPr="00BB3EE4" w:rsidRDefault="008D6654" w:rsidP="00AC7EC2">
      <w:pPr>
        <w:numPr>
          <w:ilvl w:val="0"/>
          <w:numId w:val="14"/>
        </w:numPr>
        <w:tabs>
          <w:tab w:val="clear" w:pos="363"/>
          <w:tab w:val="left" w:pos="0"/>
        </w:tabs>
        <w:autoSpaceDE/>
        <w:ind w:left="0" w:firstLine="0"/>
        <w:rPr>
          <w:bCs/>
          <w:sz w:val="22"/>
          <w:szCs w:val="22"/>
        </w:rPr>
      </w:pPr>
      <w:proofErr w:type="spellStart"/>
      <w:r w:rsidRPr="00BB3EE4">
        <w:rPr>
          <w:bCs/>
          <w:sz w:val="22"/>
          <w:szCs w:val="22"/>
        </w:rPr>
        <w:t>sztrók</w:t>
      </w:r>
      <w:proofErr w:type="spellEnd"/>
      <w:r w:rsidRPr="00BB3EE4">
        <w:rPr>
          <w:bCs/>
          <w:sz w:val="22"/>
          <w:szCs w:val="22"/>
        </w:rPr>
        <w:t xml:space="preserve"> (agyi érkatasztrófa</w:t>
      </w:r>
      <w:r w:rsidR="00260886" w:rsidRPr="00BB3EE4">
        <w:rPr>
          <w:bCs/>
          <w:sz w:val="22"/>
          <w:szCs w:val="22"/>
        </w:rPr>
        <w:t>)</w:t>
      </w:r>
      <w:r w:rsidR="00764384" w:rsidRPr="00BB3EE4">
        <w:rPr>
          <w:bCs/>
          <w:sz w:val="22"/>
          <w:szCs w:val="22"/>
        </w:rPr>
        <w:t>;</w:t>
      </w:r>
    </w:p>
    <w:p w14:paraId="39277667" w14:textId="77777777" w:rsidR="00260886" w:rsidRPr="00BB3EE4" w:rsidRDefault="00260886" w:rsidP="00AC7EC2">
      <w:pPr>
        <w:numPr>
          <w:ilvl w:val="0"/>
          <w:numId w:val="14"/>
        </w:numPr>
        <w:tabs>
          <w:tab w:val="clear" w:pos="363"/>
          <w:tab w:val="left" w:pos="0"/>
        </w:tabs>
        <w:autoSpaceDE/>
        <w:ind w:left="0" w:firstLine="0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>érgörcs</w:t>
      </w:r>
      <w:r w:rsidR="00764384" w:rsidRPr="00BB3EE4">
        <w:rPr>
          <w:bCs/>
          <w:sz w:val="22"/>
          <w:szCs w:val="22"/>
        </w:rPr>
        <w:t>;</w:t>
      </w:r>
    </w:p>
    <w:p w14:paraId="39F61B0B" w14:textId="77777777" w:rsidR="00260886" w:rsidRPr="00BB3EE4" w:rsidRDefault="00C85AE2" w:rsidP="00AC7EC2">
      <w:pPr>
        <w:numPr>
          <w:ilvl w:val="0"/>
          <w:numId w:val="14"/>
        </w:numPr>
        <w:tabs>
          <w:tab w:val="clear" w:pos="363"/>
          <w:tab w:val="left" w:pos="0"/>
        </w:tabs>
        <w:autoSpaceDE/>
        <w:ind w:left="0" w:firstLine="0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>szöveti sérülés</w:t>
      </w:r>
      <w:r w:rsidR="00764384" w:rsidRPr="00BB3EE4">
        <w:rPr>
          <w:bCs/>
          <w:sz w:val="22"/>
          <w:szCs w:val="22"/>
        </w:rPr>
        <w:t>;</w:t>
      </w:r>
    </w:p>
    <w:p w14:paraId="317855BB" w14:textId="77777777" w:rsidR="00C85AE2" w:rsidRPr="00BB3EE4" w:rsidRDefault="00C85AE2" w:rsidP="00AC7EC2">
      <w:pPr>
        <w:numPr>
          <w:ilvl w:val="0"/>
          <w:numId w:val="14"/>
        </w:numPr>
        <w:tabs>
          <w:tab w:val="clear" w:pos="363"/>
          <w:tab w:val="left" w:pos="0"/>
        </w:tabs>
        <w:autoSpaceDE/>
        <w:ind w:left="0" w:firstLine="0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>vese vérellátási zavar</w:t>
      </w:r>
      <w:r w:rsidR="001121ED" w:rsidRPr="00BB3EE4">
        <w:rPr>
          <w:bCs/>
          <w:sz w:val="22"/>
          <w:szCs w:val="22"/>
        </w:rPr>
        <w:t>a</w:t>
      </w:r>
      <w:r w:rsidR="00764384" w:rsidRPr="00BB3EE4">
        <w:rPr>
          <w:bCs/>
          <w:sz w:val="22"/>
          <w:szCs w:val="22"/>
        </w:rPr>
        <w:t>;</w:t>
      </w:r>
    </w:p>
    <w:p w14:paraId="707DAD83" w14:textId="77777777" w:rsidR="00C85AE2" w:rsidRPr="00C56FDB" w:rsidRDefault="00C85AE2" w:rsidP="00AC7EC2">
      <w:pPr>
        <w:numPr>
          <w:ilvl w:val="0"/>
          <w:numId w:val="14"/>
        </w:numPr>
        <w:tabs>
          <w:tab w:val="clear" w:pos="363"/>
          <w:tab w:val="left" w:pos="0"/>
        </w:tabs>
        <w:autoSpaceDE/>
        <w:ind w:left="0" w:firstLine="0"/>
        <w:rPr>
          <w:bCs/>
          <w:sz w:val="22"/>
          <w:szCs w:val="22"/>
        </w:rPr>
      </w:pPr>
      <w:r w:rsidRPr="00AC7EC2">
        <w:rPr>
          <w:bCs/>
          <w:sz w:val="22"/>
          <w:szCs w:val="22"/>
        </w:rPr>
        <w:t xml:space="preserve">emelkedett </w:t>
      </w:r>
      <w:proofErr w:type="spellStart"/>
      <w:r w:rsidRPr="00AC7EC2">
        <w:rPr>
          <w:bCs/>
          <w:sz w:val="22"/>
          <w:szCs w:val="22"/>
        </w:rPr>
        <w:t>aminotrans</w:t>
      </w:r>
      <w:r w:rsidR="008D6654" w:rsidRPr="00AC7EC2">
        <w:rPr>
          <w:bCs/>
          <w:sz w:val="22"/>
          <w:szCs w:val="22"/>
        </w:rPr>
        <w:t>z</w:t>
      </w:r>
      <w:r w:rsidRPr="00AC7EC2">
        <w:rPr>
          <w:bCs/>
          <w:sz w:val="22"/>
          <w:szCs w:val="22"/>
        </w:rPr>
        <w:t>feráz</w:t>
      </w:r>
      <w:proofErr w:type="spellEnd"/>
      <w:r w:rsidRPr="00AC7EC2">
        <w:rPr>
          <w:bCs/>
          <w:sz w:val="22"/>
          <w:szCs w:val="22"/>
        </w:rPr>
        <w:t xml:space="preserve"> érték, emelkedett aszpartát</w:t>
      </w:r>
      <w:r w:rsidR="008D6654" w:rsidRPr="00AC7EC2">
        <w:rPr>
          <w:bCs/>
          <w:sz w:val="22"/>
          <w:szCs w:val="22"/>
        </w:rPr>
        <w:t>-</w:t>
      </w:r>
      <w:proofErr w:type="spellStart"/>
      <w:r w:rsidRPr="00AC7EC2">
        <w:rPr>
          <w:bCs/>
          <w:sz w:val="22"/>
          <w:szCs w:val="22"/>
        </w:rPr>
        <w:t>aminotranszferáz</w:t>
      </w:r>
      <w:proofErr w:type="spellEnd"/>
      <w:r w:rsidRPr="00AC7EC2">
        <w:rPr>
          <w:bCs/>
          <w:sz w:val="22"/>
          <w:szCs w:val="22"/>
        </w:rPr>
        <w:t xml:space="preserve"> érték</w:t>
      </w:r>
      <w:r w:rsidR="00764384" w:rsidRPr="00AC7EC2">
        <w:rPr>
          <w:bCs/>
          <w:sz w:val="22"/>
          <w:szCs w:val="22"/>
        </w:rPr>
        <w:t>;</w:t>
      </w:r>
    </w:p>
    <w:p w14:paraId="20767ED7" w14:textId="77777777" w:rsidR="00C85AE2" w:rsidRPr="00BB3EE4" w:rsidRDefault="00C85AE2" w:rsidP="00AC7EC2">
      <w:pPr>
        <w:numPr>
          <w:ilvl w:val="0"/>
          <w:numId w:val="14"/>
        </w:numPr>
        <w:tabs>
          <w:tab w:val="clear" w:pos="363"/>
          <w:tab w:val="left" w:pos="0"/>
        </w:tabs>
        <w:autoSpaceDE/>
        <w:ind w:left="0" w:firstLine="0"/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>bőrelhalás, gangréna</w:t>
      </w:r>
      <w:r w:rsidR="00764384" w:rsidRPr="00BB3EE4">
        <w:rPr>
          <w:bCs/>
          <w:sz w:val="22"/>
          <w:szCs w:val="22"/>
        </w:rPr>
        <w:t>.</w:t>
      </w:r>
    </w:p>
    <w:p w14:paraId="7CECC882" w14:textId="77777777" w:rsidR="003227E1" w:rsidRPr="00BB3EE4" w:rsidRDefault="003227E1" w:rsidP="00CE40B8">
      <w:pPr>
        <w:pStyle w:val="Norml2"/>
        <w:autoSpaceDE w:val="0"/>
        <w:rPr>
          <w:sz w:val="22"/>
          <w:szCs w:val="22"/>
        </w:rPr>
      </w:pPr>
    </w:p>
    <w:p w14:paraId="22D50B3B" w14:textId="77777777" w:rsidR="00C447B2" w:rsidRPr="00BB3EE4" w:rsidRDefault="00410B84" w:rsidP="00CE40B8">
      <w:pPr>
        <w:pStyle w:val="Norml2"/>
        <w:autoSpaceDE w:val="0"/>
        <w:rPr>
          <w:sz w:val="22"/>
          <w:szCs w:val="22"/>
        </w:rPr>
      </w:pPr>
      <w:r w:rsidRPr="00BB3EE4">
        <w:rPr>
          <w:noProof/>
          <w:sz w:val="22"/>
          <w:szCs w:val="22"/>
        </w:rPr>
        <w:t xml:space="preserve">Ha bármely mellékhatás súlyossá válik, vagy ha a betegtájékoztatóban felsorolt mellékhatásokon kívül egyéb tünetet észlel, kérjük, értesítse </w:t>
      </w:r>
      <w:r w:rsidR="00764384" w:rsidRPr="00BB3EE4">
        <w:rPr>
          <w:noProof/>
          <w:sz w:val="22"/>
          <w:szCs w:val="22"/>
        </w:rPr>
        <w:t>kezelő</w:t>
      </w:r>
      <w:r w:rsidRPr="00BB3EE4">
        <w:rPr>
          <w:noProof/>
          <w:sz w:val="22"/>
          <w:szCs w:val="22"/>
        </w:rPr>
        <w:t>orvosát vagy gyógyszerészét.</w:t>
      </w:r>
    </w:p>
    <w:p w14:paraId="621C8E67" w14:textId="77777777" w:rsidR="00C447B2" w:rsidRPr="00BB3EE4" w:rsidRDefault="00C447B2" w:rsidP="00CE40B8">
      <w:pPr>
        <w:pStyle w:val="Norml2"/>
        <w:autoSpaceDE w:val="0"/>
        <w:rPr>
          <w:sz w:val="22"/>
          <w:szCs w:val="22"/>
        </w:rPr>
      </w:pPr>
    </w:p>
    <w:p w14:paraId="7C8FF98E" w14:textId="77777777" w:rsidR="00657F82" w:rsidRPr="00BB3EE4" w:rsidRDefault="00657F82" w:rsidP="00CE40B8">
      <w:pPr>
        <w:pStyle w:val="Norml2"/>
        <w:autoSpaceDE w:val="0"/>
        <w:rPr>
          <w:b/>
          <w:sz w:val="22"/>
          <w:szCs w:val="22"/>
        </w:rPr>
      </w:pPr>
      <w:r w:rsidRPr="00BB3EE4">
        <w:rPr>
          <w:b/>
          <w:sz w:val="22"/>
          <w:szCs w:val="22"/>
        </w:rPr>
        <w:t>Mellékhatások bejelentése</w:t>
      </w:r>
    </w:p>
    <w:p w14:paraId="3A65AB41" w14:textId="63381038" w:rsidR="00910A25" w:rsidRPr="00BB3EE4" w:rsidRDefault="00910A25" w:rsidP="00CE40B8">
      <w:pPr>
        <w:ind w:right="-2"/>
        <w:rPr>
          <w:sz w:val="22"/>
          <w:szCs w:val="22"/>
        </w:rPr>
      </w:pPr>
      <w:r w:rsidRPr="00BB3EE4">
        <w:rPr>
          <w:sz w:val="22"/>
          <w:szCs w:val="22"/>
        </w:rPr>
        <w:t xml:space="preserve">Ha Önnél bármilyen mellékhatás jelentkezik, tájékoztassa kezelőorvosát. Ez a betegtájékoztatóban fel nem sorolt bármilyen lehetséges mellékhatásra is vonatkozik. A mellékhatásokat közvetlenül a hatóság részére is bejelentheti az </w:t>
      </w:r>
      <w:hyperlink r:id="rId10" w:history="1">
        <w:r w:rsidR="00405E15" w:rsidRPr="00BB3EE4">
          <w:rPr>
            <w:rStyle w:val="Hiperhivatkozs"/>
            <w:sz w:val="22"/>
            <w:szCs w:val="22"/>
          </w:rPr>
          <w:t>V. függelékben</w:t>
        </w:r>
      </w:hyperlink>
      <w:r w:rsidRPr="00BB3EE4">
        <w:rPr>
          <w:sz w:val="22"/>
          <w:szCs w:val="22"/>
        </w:rPr>
        <w:t xml:space="preserve"> található elérhetőségeken keresztül</w:t>
      </w:r>
      <w:r w:rsidRPr="00BB3EE4">
        <w:rPr>
          <w:color w:val="008000"/>
          <w:sz w:val="22"/>
          <w:szCs w:val="22"/>
        </w:rPr>
        <w:t>.</w:t>
      </w:r>
    </w:p>
    <w:p w14:paraId="6967C164" w14:textId="77777777" w:rsidR="00910A25" w:rsidRPr="00BB3EE4" w:rsidRDefault="00910A25" w:rsidP="00CE40B8">
      <w:pPr>
        <w:ind w:right="-2"/>
        <w:rPr>
          <w:sz w:val="22"/>
          <w:szCs w:val="22"/>
        </w:rPr>
      </w:pPr>
      <w:r w:rsidRPr="00BB3EE4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4C72FEEE" w14:textId="77777777" w:rsidR="00FC264D" w:rsidRPr="00BB3EE4" w:rsidRDefault="00FC264D" w:rsidP="00CE40B8">
      <w:pPr>
        <w:pStyle w:val="Norml2"/>
        <w:autoSpaceDE w:val="0"/>
        <w:rPr>
          <w:sz w:val="22"/>
          <w:szCs w:val="22"/>
        </w:rPr>
      </w:pPr>
    </w:p>
    <w:p w14:paraId="72AAD5FC" w14:textId="77777777" w:rsidR="005A0595" w:rsidRPr="00BB3EE4" w:rsidRDefault="005A0595" w:rsidP="00CE40B8">
      <w:pPr>
        <w:pStyle w:val="Norml2"/>
        <w:autoSpaceDE w:val="0"/>
        <w:rPr>
          <w:sz w:val="22"/>
          <w:szCs w:val="22"/>
        </w:rPr>
      </w:pPr>
    </w:p>
    <w:p w14:paraId="1EE02979" w14:textId="77777777" w:rsidR="00C447B2" w:rsidRPr="00BB3EE4" w:rsidRDefault="001C637E" w:rsidP="00CE40B8">
      <w:pPr>
        <w:pStyle w:val="Norml2"/>
        <w:tabs>
          <w:tab w:val="left" w:pos="567"/>
        </w:tabs>
        <w:autoSpaceDE w:val="0"/>
        <w:rPr>
          <w:b/>
          <w:bCs/>
          <w:sz w:val="22"/>
          <w:szCs w:val="22"/>
        </w:rPr>
      </w:pPr>
      <w:r w:rsidRPr="00BB3EE4">
        <w:rPr>
          <w:b/>
          <w:bCs/>
          <w:sz w:val="22"/>
          <w:szCs w:val="22"/>
        </w:rPr>
        <w:t>5.</w:t>
      </w:r>
      <w:r w:rsidRPr="00BB3EE4">
        <w:rPr>
          <w:b/>
          <w:bCs/>
          <w:sz w:val="22"/>
          <w:szCs w:val="22"/>
        </w:rPr>
        <w:tab/>
      </w:r>
      <w:r w:rsidR="00410B84" w:rsidRPr="00BB3EE4">
        <w:rPr>
          <w:b/>
          <w:bCs/>
          <w:sz w:val="22"/>
          <w:szCs w:val="22"/>
        </w:rPr>
        <w:t>H</w:t>
      </w:r>
      <w:r w:rsidRPr="00BB3EE4">
        <w:rPr>
          <w:b/>
          <w:bCs/>
          <w:sz w:val="22"/>
          <w:szCs w:val="22"/>
        </w:rPr>
        <w:t xml:space="preserve">ogyan kell a </w:t>
      </w:r>
      <w:proofErr w:type="spellStart"/>
      <w:r w:rsidRPr="00BB3EE4">
        <w:rPr>
          <w:b/>
          <w:bCs/>
          <w:sz w:val="22"/>
          <w:szCs w:val="22"/>
        </w:rPr>
        <w:t>Tonogen</w:t>
      </w:r>
      <w:proofErr w:type="spellEnd"/>
      <w:r w:rsidRPr="00BB3EE4">
        <w:rPr>
          <w:b/>
          <w:bCs/>
          <w:sz w:val="22"/>
          <w:szCs w:val="22"/>
        </w:rPr>
        <w:t xml:space="preserve"> </w:t>
      </w:r>
      <w:proofErr w:type="spellStart"/>
      <w:r w:rsidRPr="00BB3EE4">
        <w:rPr>
          <w:b/>
          <w:bCs/>
          <w:sz w:val="22"/>
          <w:szCs w:val="22"/>
        </w:rPr>
        <w:t>oldatos</w:t>
      </w:r>
      <w:proofErr w:type="spellEnd"/>
      <w:r w:rsidRPr="00BB3EE4">
        <w:rPr>
          <w:b/>
          <w:bCs/>
          <w:sz w:val="22"/>
          <w:szCs w:val="22"/>
        </w:rPr>
        <w:t xml:space="preserve"> injekciót tárolni?</w:t>
      </w:r>
    </w:p>
    <w:p w14:paraId="18A3C36D" w14:textId="77777777" w:rsidR="00C447B2" w:rsidRPr="00BB3EE4" w:rsidRDefault="00C447B2" w:rsidP="00CE40B8">
      <w:pPr>
        <w:pStyle w:val="Norml2"/>
        <w:autoSpaceDE w:val="0"/>
        <w:rPr>
          <w:bCs/>
          <w:sz w:val="22"/>
          <w:szCs w:val="22"/>
        </w:rPr>
      </w:pPr>
    </w:p>
    <w:p w14:paraId="5D8CF67A" w14:textId="77777777" w:rsidR="00C447B2" w:rsidRPr="00BB3EE4" w:rsidRDefault="00C447B2" w:rsidP="00CE40B8">
      <w:pPr>
        <w:pStyle w:val="Norml2"/>
        <w:rPr>
          <w:sz w:val="22"/>
          <w:szCs w:val="22"/>
        </w:rPr>
      </w:pPr>
      <w:r w:rsidRPr="00BB3EE4">
        <w:rPr>
          <w:sz w:val="22"/>
          <w:szCs w:val="22"/>
        </w:rPr>
        <w:t xml:space="preserve">Legfeljebb </w:t>
      </w:r>
      <w:r w:rsidR="00E73E41" w:rsidRPr="00BB3EE4">
        <w:rPr>
          <w:sz w:val="22"/>
          <w:szCs w:val="22"/>
        </w:rPr>
        <w:t>25</w:t>
      </w:r>
      <w:r w:rsidR="008D6654" w:rsidRPr="00BB3EE4">
        <w:rPr>
          <w:sz w:val="22"/>
          <w:szCs w:val="22"/>
        </w:rPr>
        <w:t> </w:t>
      </w:r>
      <w:r w:rsidR="00E73E41" w:rsidRPr="00BB3EE4">
        <w:rPr>
          <w:sz w:val="22"/>
          <w:szCs w:val="22"/>
        </w:rPr>
        <w:t>°C</w:t>
      </w:r>
      <w:r w:rsidRPr="00BB3EE4">
        <w:rPr>
          <w:sz w:val="22"/>
          <w:szCs w:val="22"/>
        </w:rPr>
        <w:t>-</w:t>
      </w:r>
      <w:proofErr w:type="spellStart"/>
      <w:r w:rsidRPr="00BB3EE4">
        <w:rPr>
          <w:sz w:val="22"/>
          <w:szCs w:val="22"/>
        </w:rPr>
        <w:t>on</w:t>
      </w:r>
      <w:proofErr w:type="spellEnd"/>
      <w:r w:rsidRPr="00BB3EE4">
        <w:rPr>
          <w:sz w:val="22"/>
          <w:szCs w:val="22"/>
        </w:rPr>
        <w:t xml:space="preserve"> tárolandó.</w:t>
      </w:r>
    </w:p>
    <w:p w14:paraId="03D883E9" w14:textId="77777777" w:rsidR="006F1A29" w:rsidRPr="00BB3EE4" w:rsidRDefault="006F1A29" w:rsidP="00CE40B8">
      <w:pPr>
        <w:pStyle w:val="Norml2"/>
        <w:rPr>
          <w:sz w:val="22"/>
          <w:szCs w:val="22"/>
        </w:rPr>
      </w:pPr>
      <w:r w:rsidRPr="00BB3EE4">
        <w:rPr>
          <w:sz w:val="22"/>
          <w:szCs w:val="22"/>
        </w:rPr>
        <w:t xml:space="preserve">A fénytől való védelem érdekében </w:t>
      </w:r>
      <w:r w:rsidR="00C20AB6" w:rsidRPr="00BB3EE4">
        <w:rPr>
          <w:sz w:val="22"/>
          <w:szCs w:val="22"/>
        </w:rPr>
        <w:t>az eredeti csomagolásban tárolandó.</w:t>
      </w:r>
    </w:p>
    <w:p w14:paraId="2449301A" w14:textId="77777777" w:rsidR="00C447B2" w:rsidRDefault="00C447B2" w:rsidP="00CE40B8">
      <w:pPr>
        <w:pStyle w:val="Norml2"/>
        <w:autoSpaceDE w:val="0"/>
        <w:rPr>
          <w:sz w:val="22"/>
          <w:szCs w:val="22"/>
        </w:rPr>
      </w:pPr>
      <w:r w:rsidRPr="00BB3EE4">
        <w:rPr>
          <w:sz w:val="22"/>
          <w:szCs w:val="22"/>
        </w:rPr>
        <w:t>A gyógyszer gyermekektől elzárva tartandó</w:t>
      </w:r>
      <w:r w:rsidR="00DD4A89" w:rsidRPr="00BB3EE4">
        <w:rPr>
          <w:sz w:val="22"/>
          <w:szCs w:val="22"/>
        </w:rPr>
        <w:t>!</w:t>
      </w:r>
    </w:p>
    <w:p w14:paraId="26C7209A" w14:textId="77777777" w:rsidR="009B05BC" w:rsidRPr="00A37F4E" w:rsidRDefault="009B05BC" w:rsidP="00CE40B8">
      <w:pPr>
        <w:pStyle w:val="Norml2"/>
        <w:autoSpaceDE w:val="0"/>
        <w:rPr>
          <w:sz w:val="22"/>
          <w:szCs w:val="22"/>
        </w:rPr>
      </w:pPr>
    </w:p>
    <w:p w14:paraId="403A6E8A" w14:textId="77777777" w:rsidR="009B05BC" w:rsidRPr="00A37F4E" w:rsidRDefault="009B05BC" w:rsidP="004D153E">
      <w:pPr>
        <w:ind w:right="-2"/>
        <w:rPr>
          <w:sz w:val="22"/>
          <w:szCs w:val="22"/>
        </w:rPr>
      </w:pPr>
      <w:r w:rsidRPr="004D153E">
        <w:rPr>
          <w:sz w:val="22"/>
          <w:szCs w:val="22"/>
        </w:rPr>
        <w:t>A gyógyszert az ampulla felbontását követően azonnal fel kell használni. Bármely megmaradt mennyiséget meg kell semmisíteni.</w:t>
      </w:r>
      <w:r w:rsidR="00692D74">
        <w:rPr>
          <w:sz w:val="22"/>
          <w:szCs w:val="22"/>
        </w:rPr>
        <w:t xml:space="preserve"> A hígított oldatot azonnal fel kell használni.</w:t>
      </w:r>
    </w:p>
    <w:p w14:paraId="1CAF7F9F" w14:textId="77777777" w:rsidR="00DD4A89" w:rsidRPr="00A37F4E" w:rsidRDefault="00DD4A89" w:rsidP="00CE40B8">
      <w:pPr>
        <w:pStyle w:val="Norml2"/>
        <w:autoSpaceDE w:val="0"/>
        <w:rPr>
          <w:sz w:val="22"/>
          <w:szCs w:val="22"/>
        </w:rPr>
      </w:pPr>
    </w:p>
    <w:p w14:paraId="13BFC849" w14:textId="77777777" w:rsidR="00DD4A89" w:rsidRPr="00BB3EE4" w:rsidRDefault="00DD4A89" w:rsidP="00CE40B8">
      <w:pPr>
        <w:pStyle w:val="Norml2"/>
        <w:autoSpaceDE w:val="0"/>
        <w:rPr>
          <w:sz w:val="22"/>
          <w:szCs w:val="22"/>
        </w:rPr>
      </w:pPr>
      <w:r w:rsidRPr="00A37F4E">
        <w:rPr>
          <w:sz w:val="22"/>
          <w:szCs w:val="22"/>
        </w:rPr>
        <w:t xml:space="preserve">A </w:t>
      </w:r>
      <w:r w:rsidR="00E73E41" w:rsidRPr="00A37F4E">
        <w:rPr>
          <w:sz w:val="22"/>
          <w:szCs w:val="22"/>
        </w:rPr>
        <w:t>dobozon</w:t>
      </w:r>
      <w:r w:rsidRPr="00BB3EE4">
        <w:rPr>
          <w:sz w:val="22"/>
          <w:szCs w:val="22"/>
        </w:rPr>
        <w:t xml:space="preserve"> feltüntetett lejárati idő </w:t>
      </w:r>
      <w:r w:rsidR="00217744" w:rsidRPr="00BB3EE4">
        <w:rPr>
          <w:sz w:val="22"/>
          <w:szCs w:val="22"/>
        </w:rPr>
        <w:t>(Felh</w:t>
      </w:r>
      <w:r w:rsidR="00C20AB6" w:rsidRPr="00BB3EE4">
        <w:rPr>
          <w:sz w:val="22"/>
          <w:szCs w:val="22"/>
        </w:rPr>
        <w:t>asználható:</w:t>
      </w:r>
      <w:r w:rsidR="00217744" w:rsidRPr="00BB3EE4">
        <w:rPr>
          <w:sz w:val="22"/>
          <w:szCs w:val="22"/>
        </w:rPr>
        <w:t xml:space="preserve">) </w:t>
      </w:r>
      <w:r w:rsidRPr="00BB3EE4">
        <w:rPr>
          <w:sz w:val="22"/>
          <w:szCs w:val="22"/>
        </w:rPr>
        <w:t xml:space="preserve">után ne alkalmazza </w:t>
      </w:r>
      <w:r w:rsidR="0027673A" w:rsidRPr="00BB3EE4">
        <w:rPr>
          <w:sz w:val="22"/>
          <w:szCs w:val="22"/>
        </w:rPr>
        <w:t>ezt a gyógyszert</w:t>
      </w:r>
      <w:r w:rsidRPr="00BB3EE4">
        <w:rPr>
          <w:sz w:val="22"/>
          <w:szCs w:val="22"/>
        </w:rPr>
        <w:t>. A lejárati idő a megadott hónap utolsó napjára vonatkozik.</w:t>
      </w:r>
    </w:p>
    <w:p w14:paraId="3F7363F9" w14:textId="77777777" w:rsidR="00DD4A89" w:rsidRPr="00BB3EE4" w:rsidRDefault="00DD4A89" w:rsidP="00CE40B8">
      <w:pPr>
        <w:pStyle w:val="Norml2"/>
        <w:autoSpaceDE w:val="0"/>
        <w:rPr>
          <w:sz w:val="22"/>
          <w:szCs w:val="22"/>
        </w:rPr>
      </w:pPr>
    </w:p>
    <w:p w14:paraId="48CF1DED" w14:textId="77777777" w:rsidR="0027673A" w:rsidRPr="00BB3EE4" w:rsidRDefault="0027673A" w:rsidP="00CE40B8">
      <w:pPr>
        <w:pStyle w:val="Norml2"/>
        <w:autoSpaceDE w:val="0"/>
        <w:rPr>
          <w:sz w:val="22"/>
          <w:szCs w:val="22"/>
        </w:rPr>
      </w:pPr>
      <w:r w:rsidRPr="00BB3EE4">
        <w:rPr>
          <w:sz w:val="22"/>
          <w:szCs w:val="22"/>
        </w:rPr>
        <w:t xml:space="preserve">Semmilyen gyógyszert ne dobjon a szennyvízbe vagy a háztartási hulladékba. Kérdezze meg gyógyszerészét, hogy mit tegyen a már nem használt gyógyszereivel. Ezek az intézkedések elősegítik </w:t>
      </w:r>
      <w:r w:rsidRPr="00BB3EE4">
        <w:rPr>
          <w:sz w:val="22"/>
          <w:szCs w:val="22"/>
        </w:rPr>
        <w:lastRenderedPageBreak/>
        <w:t>a környezet védelmét.</w:t>
      </w:r>
    </w:p>
    <w:p w14:paraId="4CBBD81A" w14:textId="77777777" w:rsidR="00C447B2" w:rsidRPr="00BB3EE4" w:rsidRDefault="00C447B2" w:rsidP="00CE40B8">
      <w:pPr>
        <w:pStyle w:val="Norml2"/>
        <w:autoSpaceDE w:val="0"/>
        <w:rPr>
          <w:sz w:val="22"/>
          <w:szCs w:val="22"/>
        </w:rPr>
      </w:pPr>
    </w:p>
    <w:p w14:paraId="5D5E3077" w14:textId="77777777" w:rsidR="00217744" w:rsidRPr="00BB3EE4" w:rsidRDefault="00217744" w:rsidP="00CE40B8">
      <w:pPr>
        <w:pStyle w:val="Norml2"/>
        <w:autoSpaceDE w:val="0"/>
        <w:rPr>
          <w:sz w:val="22"/>
          <w:szCs w:val="22"/>
        </w:rPr>
      </w:pPr>
    </w:p>
    <w:p w14:paraId="017628F7" w14:textId="77777777" w:rsidR="00C447B2" w:rsidRPr="00BB3EE4" w:rsidRDefault="001C637E" w:rsidP="00CE40B8">
      <w:pPr>
        <w:pStyle w:val="Norml2"/>
        <w:autoSpaceDE w:val="0"/>
        <w:rPr>
          <w:b/>
          <w:bCs/>
          <w:sz w:val="22"/>
          <w:szCs w:val="22"/>
        </w:rPr>
      </w:pPr>
      <w:r w:rsidRPr="00BB3EE4">
        <w:rPr>
          <w:b/>
          <w:bCs/>
          <w:sz w:val="22"/>
          <w:szCs w:val="22"/>
        </w:rPr>
        <w:t>6.</w:t>
      </w:r>
      <w:r w:rsidRPr="00BB3EE4">
        <w:rPr>
          <w:b/>
          <w:bCs/>
          <w:sz w:val="22"/>
          <w:szCs w:val="22"/>
        </w:rPr>
        <w:tab/>
        <w:t>A csomagolás tartalma és egyéb információk</w:t>
      </w:r>
    </w:p>
    <w:p w14:paraId="2D0E3624" w14:textId="77777777" w:rsidR="00410B84" w:rsidRPr="00BB3EE4" w:rsidRDefault="00410B84" w:rsidP="00CE40B8">
      <w:pPr>
        <w:pStyle w:val="Norml2"/>
        <w:autoSpaceDE w:val="0"/>
        <w:rPr>
          <w:bCs/>
          <w:sz w:val="22"/>
          <w:szCs w:val="22"/>
        </w:rPr>
      </w:pPr>
    </w:p>
    <w:p w14:paraId="153FD594" w14:textId="77777777" w:rsidR="00410B84" w:rsidRPr="00BB3EE4" w:rsidRDefault="00410B84" w:rsidP="00CE40B8">
      <w:pPr>
        <w:rPr>
          <w:noProof/>
          <w:sz w:val="22"/>
          <w:szCs w:val="22"/>
        </w:rPr>
      </w:pPr>
      <w:r w:rsidRPr="00BB3EE4">
        <w:rPr>
          <w:b/>
          <w:bCs/>
          <w:noProof/>
          <w:sz w:val="22"/>
          <w:szCs w:val="22"/>
        </w:rPr>
        <w:t xml:space="preserve">Mit tartalmaz a </w:t>
      </w:r>
      <w:r w:rsidR="00DD4A89" w:rsidRPr="00BB3EE4">
        <w:rPr>
          <w:b/>
          <w:bCs/>
          <w:noProof/>
          <w:sz w:val="22"/>
          <w:szCs w:val="22"/>
        </w:rPr>
        <w:t>Tonogen oldatos injekció</w:t>
      </w:r>
      <w:r w:rsidR="00405E15" w:rsidRPr="00BB3EE4">
        <w:rPr>
          <w:b/>
          <w:bCs/>
          <w:noProof/>
          <w:sz w:val="22"/>
          <w:szCs w:val="22"/>
        </w:rPr>
        <w:t>?</w:t>
      </w:r>
    </w:p>
    <w:p w14:paraId="4CF14D38" w14:textId="77777777" w:rsidR="00410B84" w:rsidRPr="00BB3EE4" w:rsidRDefault="00706645" w:rsidP="00CE40B8">
      <w:pPr>
        <w:pStyle w:val="Norml2"/>
        <w:autoSpaceDE w:val="0"/>
        <w:ind w:left="567" w:hanging="567"/>
        <w:rPr>
          <w:noProof/>
          <w:sz w:val="22"/>
          <w:szCs w:val="22"/>
        </w:rPr>
      </w:pPr>
      <w:r w:rsidRPr="00BB3EE4">
        <w:rPr>
          <w:noProof/>
          <w:sz w:val="22"/>
          <w:szCs w:val="22"/>
        </w:rPr>
        <w:t>-</w:t>
      </w:r>
      <w:r w:rsidR="005A0595" w:rsidRPr="00BB3EE4">
        <w:rPr>
          <w:noProof/>
          <w:sz w:val="22"/>
          <w:szCs w:val="22"/>
        </w:rPr>
        <w:tab/>
      </w:r>
      <w:r w:rsidR="000B2413" w:rsidRPr="00BB3EE4">
        <w:rPr>
          <w:noProof/>
          <w:sz w:val="22"/>
          <w:szCs w:val="22"/>
        </w:rPr>
        <w:t>A készítmény hatóanyaga:</w:t>
      </w:r>
      <w:r w:rsidR="00410B84" w:rsidRPr="00BB3EE4">
        <w:rPr>
          <w:noProof/>
          <w:sz w:val="22"/>
          <w:szCs w:val="22"/>
        </w:rPr>
        <w:t xml:space="preserve"> </w:t>
      </w:r>
      <w:r w:rsidR="00DE3455" w:rsidRPr="00BB3EE4">
        <w:rPr>
          <w:sz w:val="22"/>
          <w:szCs w:val="22"/>
        </w:rPr>
        <w:t>1 </w:t>
      </w:r>
      <w:r w:rsidR="000B2413" w:rsidRPr="00BB3EE4">
        <w:rPr>
          <w:sz w:val="22"/>
          <w:szCs w:val="22"/>
        </w:rPr>
        <w:t xml:space="preserve">mg </w:t>
      </w:r>
      <w:r w:rsidR="00C20AB6" w:rsidRPr="00BB3EE4">
        <w:rPr>
          <w:sz w:val="22"/>
          <w:szCs w:val="22"/>
        </w:rPr>
        <w:t>adrenalin</w:t>
      </w:r>
      <w:r w:rsidR="003A6514" w:rsidRPr="00BB3EE4">
        <w:rPr>
          <w:sz w:val="22"/>
          <w:szCs w:val="22"/>
        </w:rPr>
        <w:t>t</w:t>
      </w:r>
      <w:r w:rsidR="00C20AB6" w:rsidRPr="00BB3EE4">
        <w:rPr>
          <w:sz w:val="22"/>
          <w:szCs w:val="22"/>
        </w:rPr>
        <w:t xml:space="preserve"> </w:t>
      </w:r>
      <w:r w:rsidR="00C922A2" w:rsidRPr="00BB3EE4">
        <w:rPr>
          <w:sz w:val="22"/>
          <w:szCs w:val="22"/>
        </w:rPr>
        <w:t xml:space="preserve">tartalmaz </w:t>
      </w:r>
      <w:r w:rsidR="000B2413" w:rsidRPr="00BB3EE4">
        <w:rPr>
          <w:sz w:val="22"/>
          <w:szCs w:val="22"/>
        </w:rPr>
        <w:t>ampullánként (1</w:t>
      </w:r>
      <w:r w:rsidR="00217744" w:rsidRPr="00BB3EE4">
        <w:rPr>
          <w:sz w:val="22"/>
          <w:szCs w:val="22"/>
        </w:rPr>
        <w:t> </w:t>
      </w:r>
      <w:r w:rsidR="000B2413" w:rsidRPr="00BB3EE4">
        <w:rPr>
          <w:sz w:val="22"/>
          <w:szCs w:val="22"/>
        </w:rPr>
        <w:t>ml)</w:t>
      </w:r>
      <w:r w:rsidRPr="00BB3EE4">
        <w:rPr>
          <w:sz w:val="22"/>
          <w:szCs w:val="22"/>
        </w:rPr>
        <w:t>.</w:t>
      </w:r>
    </w:p>
    <w:p w14:paraId="602C333F" w14:textId="77777777" w:rsidR="000B2413" w:rsidRPr="00BB3EE4" w:rsidRDefault="00706645" w:rsidP="00CE40B8">
      <w:pPr>
        <w:autoSpaceDE/>
        <w:ind w:left="567" w:hanging="567"/>
        <w:rPr>
          <w:noProof/>
          <w:sz w:val="22"/>
          <w:szCs w:val="22"/>
        </w:rPr>
      </w:pPr>
      <w:r w:rsidRPr="00BB3EE4">
        <w:rPr>
          <w:noProof/>
          <w:sz w:val="22"/>
          <w:szCs w:val="22"/>
        </w:rPr>
        <w:t>-</w:t>
      </w:r>
      <w:r w:rsidR="005A0595" w:rsidRPr="00BB3EE4">
        <w:rPr>
          <w:noProof/>
          <w:sz w:val="22"/>
          <w:szCs w:val="22"/>
        </w:rPr>
        <w:tab/>
      </w:r>
      <w:r w:rsidR="000B2413" w:rsidRPr="00BB3EE4">
        <w:rPr>
          <w:noProof/>
          <w:sz w:val="22"/>
          <w:szCs w:val="22"/>
        </w:rPr>
        <w:t>Egyéb összetevők</w:t>
      </w:r>
      <w:r w:rsidR="006A7D61" w:rsidRPr="00BB3EE4">
        <w:rPr>
          <w:iCs/>
          <w:sz w:val="22"/>
          <w:szCs w:val="22"/>
        </w:rPr>
        <w:t xml:space="preserve">: </w:t>
      </w:r>
      <w:r w:rsidR="000B2413" w:rsidRPr="00BB3EE4">
        <w:rPr>
          <w:sz w:val="22"/>
          <w:szCs w:val="22"/>
        </w:rPr>
        <w:t>nátrium-</w:t>
      </w:r>
      <w:proofErr w:type="spellStart"/>
      <w:r w:rsidR="000B2413" w:rsidRPr="00BB3EE4">
        <w:rPr>
          <w:sz w:val="22"/>
          <w:szCs w:val="22"/>
        </w:rPr>
        <w:t>edetát</w:t>
      </w:r>
      <w:proofErr w:type="spellEnd"/>
      <w:r w:rsidR="000B2413" w:rsidRPr="00BB3EE4">
        <w:rPr>
          <w:sz w:val="22"/>
          <w:szCs w:val="22"/>
        </w:rPr>
        <w:t>, borkősav, nátrium-</w:t>
      </w:r>
      <w:proofErr w:type="spellStart"/>
      <w:r w:rsidR="000B2413" w:rsidRPr="00BB3EE4">
        <w:rPr>
          <w:sz w:val="22"/>
          <w:szCs w:val="22"/>
        </w:rPr>
        <w:t>diszulfit</w:t>
      </w:r>
      <w:proofErr w:type="spellEnd"/>
      <w:r w:rsidR="000B2413" w:rsidRPr="00BB3EE4">
        <w:rPr>
          <w:sz w:val="22"/>
          <w:szCs w:val="22"/>
        </w:rPr>
        <w:t>, nátrium-klorid, injekcióhoz való víz.</w:t>
      </w:r>
    </w:p>
    <w:p w14:paraId="1AB6EE93" w14:textId="77777777" w:rsidR="000B2413" w:rsidRPr="00BB3EE4" w:rsidRDefault="000B2413" w:rsidP="00CE40B8">
      <w:pPr>
        <w:pStyle w:val="Norml2"/>
        <w:autoSpaceDE w:val="0"/>
        <w:rPr>
          <w:sz w:val="22"/>
          <w:szCs w:val="22"/>
        </w:rPr>
      </w:pPr>
    </w:p>
    <w:p w14:paraId="76EB4C73" w14:textId="77777777" w:rsidR="00410B84" w:rsidRPr="00BB3EE4" w:rsidRDefault="00410B84" w:rsidP="00CE40B8">
      <w:pPr>
        <w:rPr>
          <w:noProof/>
          <w:sz w:val="22"/>
          <w:szCs w:val="22"/>
        </w:rPr>
      </w:pPr>
      <w:r w:rsidRPr="00BB3EE4">
        <w:rPr>
          <w:b/>
          <w:bCs/>
          <w:noProof/>
          <w:sz w:val="22"/>
          <w:szCs w:val="22"/>
        </w:rPr>
        <w:t>Milyen a</w:t>
      </w:r>
      <w:r w:rsidR="000B2413" w:rsidRPr="00BB3EE4">
        <w:rPr>
          <w:b/>
          <w:bCs/>
          <w:noProof/>
          <w:sz w:val="22"/>
          <w:szCs w:val="22"/>
        </w:rPr>
        <w:t xml:space="preserve"> Tonogen </w:t>
      </w:r>
      <w:r w:rsidR="00DD4A89" w:rsidRPr="00BB3EE4">
        <w:rPr>
          <w:b/>
          <w:bCs/>
          <w:noProof/>
          <w:sz w:val="22"/>
          <w:szCs w:val="22"/>
        </w:rPr>
        <w:t xml:space="preserve">oldatos </w:t>
      </w:r>
      <w:r w:rsidR="000B2413" w:rsidRPr="00BB3EE4">
        <w:rPr>
          <w:b/>
          <w:bCs/>
          <w:noProof/>
          <w:sz w:val="22"/>
          <w:szCs w:val="22"/>
        </w:rPr>
        <w:t>injekció</w:t>
      </w:r>
      <w:r w:rsidRPr="00BB3EE4">
        <w:rPr>
          <w:b/>
          <w:bCs/>
          <w:noProof/>
          <w:sz w:val="22"/>
          <w:szCs w:val="22"/>
        </w:rPr>
        <w:t xml:space="preserve"> külleme és mit tartalmaz a csomagolás</w:t>
      </w:r>
      <w:r w:rsidR="00405E15" w:rsidRPr="00BB3EE4">
        <w:rPr>
          <w:b/>
          <w:bCs/>
          <w:noProof/>
          <w:sz w:val="22"/>
          <w:szCs w:val="22"/>
        </w:rPr>
        <w:t>?</w:t>
      </w:r>
    </w:p>
    <w:p w14:paraId="3BE0C9D2" w14:textId="77777777" w:rsidR="000B2413" w:rsidRPr="00BB3EE4" w:rsidRDefault="000B2413" w:rsidP="00CE40B8">
      <w:pPr>
        <w:pStyle w:val="Norml2"/>
        <w:rPr>
          <w:sz w:val="22"/>
          <w:szCs w:val="22"/>
        </w:rPr>
      </w:pPr>
      <w:r w:rsidRPr="00BB3EE4">
        <w:rPr>
          <w:i/>
          <w:iCs/>
          <w:sz w:val="22"/>
          <w:szCs w:val="22"/>
        </w:rPr>
        <w:t>Leírás:</w:t>
      </w:r>
      <w:r w:rsidRPr="00BB3EE4">
        <w:rPr>
          <w:sz w:val="22"/>
          <w:szCs w:val="22"/>
        </w:rPr>
        <w:t xml:space="preserve"> színtelen vagy csaknem színtelen, steril, vizes oldat</w:t>
      </w:r>
      <w:r w:rsidR="00E533ED" w:rsidRPr="00BB3EE4">
        <w:rPr>
          <w:sz w:val="22"/>
          <w:szCs w:val="22"/>
        </w:rPr>
        <w:t>.</w:t>
      </w:r>
    </w:p>
    <w:p w14:paraId="39AB4273" w14:textId="77777777" w:rsidR="000B2413" w:rsidRPr="00BB3EE4" w:rsidRDefault="000B2413" w:rsidP="00CE40B8">
      <w:pPr>
        <w:pStyle w:val="Norml2"/>
        <w:autoSpaceDE w:val="0"/>
        <w:rPr>
          <w:sz w:val="22"/>
          <w:szCs w:val="22"/>
        </w:rPr>
      </w:pPr>
    </w:p>
    <w:p w14:paraId="7A21025A" w14:textId="77777777" w:rsidR="000B2413" w:rsidRPr="00BB3EE4" w:rsidRDefault="000B2413" w:rsidP="00CE40B8">
      <w:pPr>
        <w:pStyle w:val="Norml2"/>
        <w:rPr>
          <w:sz w:val="22"/>
          <w:szCs w:val="22"/>
        </w:rPr>
      </w:pPr>
      <w:r w:rsidRPr="00BB3EE4">
        <w:rPr>
          <w:i/>
          <w:iCs/>
          <w:sz w:val="22"/>
          <w:szCs w:val="22"/>
        </w:rPr>
        <w:t>Csomagolás:</w:t>
      </w:r>
      <w:r w:rsidRPr="00BB3EE4">
        <w:rPr>
          <w:sz w:val="22"/>
          <w:szCs w:val="22"/>
        </w:rPr>
        <w:t xml:space="preserve"> 1</w:t>
      </w:r>
      <w:r w:rsidR="00E33BCF" w:rsidRPr="00BB3EE4">
        <w:rPr>
          <w:sz w:val="22"/>
          <w:szCs w:val="22"/>
        </w:rPr>
        <w:t> </w:t>
      </w:r>
      <w:r w:rsidRPr="00BB3EE4">
        <w:rPr>
          <w:sz w:val="22"/>
          <w:szCs w:val="22"/>
        </w:rPr>
        <w:t>ml oldat barna</w:t>
      </w:r>
      <w:r w:rsidR="000951C6" w:rsidRPr="00BB3EE4">
        <w:rPr>
          <w:sz w:val="22"/>
          <w:szCs w:val="22"/>
        </w:rPr>
        <w:t>,</w:t>
      </w:r>
      <w:r w:rsidRPr="00BB3EE4">
        <w:rPr>
          <w:sz w:val="22"/>
          <w:szCs w:val="22"/>
        </w:rPr>
        <w:t xml:space="preserve"> </w:t>
      </w:r>
      <w:r w:rsidR="00692D74" w:rsidRPr="004D153E">
        <w:rPr>
          <w:sz w:val="22"/>
          <w:szCs w:val="22"/>
        </w:rPr>
        <w:t>I</w:t>
      </w:r>
      <w:r w:rsidRPr="00BB3EE4">
        <w:rPr>
          <w:sz w:val="22"/>
          <w:szCs w:val="22"/>
        </w:rPr>
        <w:t>-es típusú</w:t>
      </w:r>
      <w:r w:rsidR="000951C6" w:rsidRPr="00BB3EE4">
        <w:rPr>
          <w:sz w:val="22"/>
          <w:szCs w:val="22"/>
        </w:rPr>
        <w:t>,</w:t>
      </w:r>
      <w:r w:rsidRPr="00BB3EE4">
        <w:rPr>
          <w:sz w:val="22"/>
          <w:szCs w:val="22"/>
        </w:rPr>
        <w:t xml:space="preserve"> </w:t>
      </w:r>
      <w:r w:rsidR="00FF3285" w:rsidRPr="00BB3EE4">
        <w:rPr>
          <w:sz w:val="22"/>
          <w:szCs w:val="22"/>
        </w:rPr>
        <w:t xml:space="preserve">fehér </w:t>
      </w:r>
      <w:r w:rsidR="00294D88" w:rsidRPr="00BB3EE4">
        <w:rPr>
          <w:sz w:val="22"/>
          <w:szCs w:val="22"/>
        </w:rPr>
        <w:t>törőpontta</w:t>
      </w:r>
      <w:r w:rsidR="00FF3285" w:rsidRPr="00BB3EE4">
        <w:rPr>
          <w:sz w:val="22"/>
          <w:szCs w:val="22"/>
        </w:rPr>
        <w:t>l ellátott</w:t>
      </w:r>
      <w:r w:rsidRPr="00BB3EE4">
        <w:rPr>
          <w:sz w:val="22"/>
          <w:szCs w:val="22"/>
        </w:rPr>
        <w:t xml:space="preserve"> üvegampullába töltve.</w:t>
      </w:r>
    </w:p>
    <w:p w14:paraId="5F6428F6" w14:textId="77777777" w:rsidR="000B2413" w:rsidRPr="00BB3EE4" w:rsidRDefault="000B2413" w:rsidP="00CE40B8">
      <w:pPr>
        <w:pStyle w:val="Norml2"/>
        <w:tabs>
          <w:tab w:val="left" w:pos="1276"/>
        </w:tabs>
        <w:ind w:left="1276"/>
        <w:rPr>
          <w:sz w:val="22"/>
          <w:szCs w:val="22"/>
        </w:rPr>
      </w:pPr>
      <w:r w:rsidRPr="00BB3EE4">
        <w:rPr>
          <w:sz w:val="22"/>
          <w:szCs w:val="22"/>
        </w:rPr>
        <w:t>5</w:t>
      </w:r>
      <w:r w:rsidR="00C922A2" w:rsidRPr="00BB3EE4">
        <w:rPr>
          <w:sz w:val="22"/>
          <w:szCs w:val="22"/>
        </w:rPr>
        <w:t>×</w:t>
      </w:r>
      <w:r w:rsidRPr="00BB3EE4">
        <w:rPr>
          <w:sz w:val="22"/>
          <w:szCs w:val="22"/>
        </w:rPr>
        <w:t>1</w:t>
      </w:r>
      <w:r w:rsidR="00E33BCF" w:rsidRPr="00BB3EE4">
        <w:rPr>
          <w:sz w:val="22"/>
          <w:szCs w:val="22"/>
        </w:rPr>
        <w:t> </w:t>
      </w:r>
      <w:r w:rsidRPr="00BB3EE4">
        <w:rPr>
          <w:sz w:val="22"/>
          <w:szCs w:val="22"/>
        </w:rPr>
        <w:t>ml</w:t>
      </w:r>
      <w:r w:rsidR="00C922A2" w:rsidRPr="00BB3EE4">
        <w:rPr>
          <w:sz w:val="22"/>
          <w:szCs w:val="22"/>
        </w:rPr>
        <w:t>-es</w:t>
      </w:r>
      <w:r w:rsidRPr="00BB3EE4">
        <w:rPr>
          <w:sz w:val="22"/>
          <w:szCs w:val="22"/>
        </w:rPr>
        <w:t xml:space="preserve"> ampulla műanyag tálcában, dobozban.</w:t>
      </w:r>
    </w:p>
    <w:p w14:paraId="20843F5C" w14:textId="77777777" w:rsidR="003A43E1" w:rsidRPr="00BB3EE4" w:rsidRDefault="003A43E1" w:rsidP="00CE40B8">
      <w:pPr>
        <w:rPr>
          <w:bCs/>
          <w:noProof/>
          <w:sz w:val="22"/>
          <w:szCs w:val="22"/>
        </w:rPr>
      </w:pPr>
    </w:p>
    <w:p w14:paraId="0C7F65AC" w14:textId="77777777" w:rsidR="00410B84" w:rsidRPr="00BB3EE4" w:rsidRDefault="00410B84" w:rsidP="00CE40B8">
      <w:pPr>
        <w:rPr>
          <w:b/>
          <w:bCs/>
          <w:noProof/>
          <w:sz w:val="22"/>
          <w:szCs w:val="22"/>
        </w:rPr>
      </w:pPr>
      <w:r w:rsidRPr="00BB3EE4">
        <w:rPr>
          <w:b/>
          <w:bCs/>
          <w:noProof/>
          <w:sz w:val="22"/>
          <w:szCs w:val="22"/>
        </w:rPr>
        <w:t>A forgalomba hozatali engedély jogosultja és a gyártó</w:t>
      </w:r>
    </w:p>
    <w:p w14:paraId="0E6C2246" w14:textId="77777777" w:rsidR="000B2413" w:rsidRPr="00BB3EE4" w:rsidRDefault="000B2413" w:rsidP="00CE40B8">
      <w:pPr>
        <w:rPr>
          <w:sz w:val="22"/>
          <w:szCs w:val="22"/>
        </w:rPr>
      </w:pPr>
      <w:r w:rsidRPr="00BB3EE4">
        <w:rPr>
          <w:sz w:val="22"/>
          <w:szCs w:val="22"/>
        </w:rPr>
        <w:t xml:space="preserve">Richter Gedeon </w:t>
      </w:r>
      <w:proofErr w:type="spellStart"/>
      <w:r w:rsidRPr="00BB3EE4">
        <w:rPr>
          <w:sz w:val="22"/>
          <w:szCs w:val="22"/>
        </w:rPr>
        <w:t>Nyrt</w:t>
      </w:r>
      <w:proofErr w:type="spellEnd"/>
      <w:r w:rsidRPr="00BB3EE4">
        <w:rPr>
          <w:sz w:val="22"/>
          <w:szCs w:val="22"/>
        </w:rPr>
        <w:t>.</w:t>
      </w:r>
    </w:p>
    <w:p w14:paraId="656B800A" w14:textId="77777777" w:rsidR="000B2413" w:rsidRPr="00BB3EE4" w:rsidRDefault="000B2413" w:rsidP="00CE40B8">
      <w:pPr>
        <w:rPr>
          <w:sz w:val="22"/>
          <w:szCs w:val="22"/>
        </w:rPr>
      </w:pPr>
      <w:r w:rsidRPr="00BB3EE4">
        <w:rPr>
          <w:sz w:val="22"/>
          <w:szCs w:val="22"/>
        </w:rPr>
        <w:t>H-1103 Budapest</w:t>
      </w:r>
    </w:p>
    <w:p w14:paraId="681BEAB4" w14:textId="77777777" w:rsidR="000B2413" w:rsidRPr="00BB3EE4" w:rsidRDefault="000B2413" w:rsidP="00CE40B8">
      <w:pPr>
        <w:rPr>
          <w:sz w:val="22"/>
          <w:szCs w:val="22"/>
        </w:rPr>
      </w:pPr>
      <w:r w:rsidRPr="00BB3EE4">
        <w:rPr>
          <w:sz w:val="22"/>
          <w:szCs w:val="22"/>
        </w:rPr>
        <w:t>Gyömrői út 19-21.</w:t>
      </w:r>
    </w:p>
    <w:p w14:paraId="1207EAE3" w14:textId="77777777" w:rsidR="000B2413" w:rsidRPr="00BB3EE4" w:rsidRDefault="000B2413" w:rsidP="00CE40B8">
      <w:pPr>
        <w:rPr>
          <w:sz w:val="22"/>
          <w:szCs w:val="22"/>
        </w:rPr>
      </w:pPr>
      <w:r w:rsidRPr="00BB3EE4">
        <w:rPr>
          <w:sz w:val="22"/>
          <w:szCs w:val="22"/>
        </w:rPr>
        <w:t>Magyarország</w:t>
      </w:r>
    </w:p>
    <w:p w14:paraId="54CAC4BB" w14:textId="77777777" w:rsidR="00405E15" w:rsidRPr="00BB3EE4" w:rsidRDefault="00405E15" w:rsidP="00CE40B8">
      <w:pPr>
        <w:rPr>
          <w:sz w:val="22"/>
          <w:szCs w:val="22"/>
        </w:rPr>
      </w:pPr>
    </w:p>
    <w:p w14:paraId="01EA119B" w14:textId="77777777" w:rsidR="00C20AB6" w:rsidRPr="00BB3EE4" w:rsidRDefault="00C20AB6" w:rsidP="00CE40B8">
      <w:pPr>
        <w:rPr>
          <w:noProof/>
          <w:sz w:val="22"/>
          <w:szCs w:val="22"/>
        </w:rPr>
      </w:pPr>
      <w:r w:rsidRPr="00BB3EE4">
        <w:rPr>
          <w:noProof/>
          <w:sz w:val="22"/>
          <w:szCs w:val="22"/>
        </w:rPr>
        <w:t>OGYI-T-1595/01</w:t>
      </w:r>
    </w:p>
    <w:p w14:paraId="0BB2085B" w14:textId="77777777" w:rsidR="00DE3455" w:rsidRPr="00BB3EE4" w:rsidRDefault="00DE3455" w:rsidP="00CE40B8">
      <w:pPr>
        <w:rPr>
          <w:noProof/>
          <w:sz w:val="22"/>
          <w:szCs w:val="22"/>
        </w:rPr>
      </w:pPr>
    </w:p>
    <w:p w14:paraId="47F74282" w14:textId="59295551" w:rsidR="00BA42DF" w:rsidRPr="00BB3EE4" w:rsidRDefault="0027673A" w:rsidP="00CE40B8">
      <w:pPr>
        <w:rPr>
          <w:b/>
          <w:bCs/>
          <w:noProof/>
          <w:sz w:val="22"/>
          <w:szCs w:val="22"/>
        </w:rPr>
      </w:pPr>
      <w:r w:rsidRPr="00BB3EE4">
        <w:rPr>
          <w:b/>
          <w:bCs/>
          <w:noProof/>
          <w:sz w:val="22"/>
          <w:szCs w:val="22"/>
        </w:rPr>
        <w:t>A betegtájékoztató legutóbbi felülvizsgálatának dátuma:</w:t>
      </w:r>
      <w:r w:rsidR="00692D74">
        <w:rPr>
          <w:b/>
          <w:bCs/>
          <w:noProof/>
          <w:sz w:val="22"/>
          <w:szCs w:val="22"/>
        </w:rPr>
        <w:t xml:space="preserve"> </w:t>
      </w:r>
      <w:r w:rsidR="00E13A46">
        <w:rPr>
          <w:b/>
          <w:bCs/>
          <w:noProof/>
          <w:sz w:val="22"/>
          <w:szCs w:val="22"/>
        </w:rPr>
        <w:t>2026. augusztus.</w:t>
      </w:r>
    </w:p>
    <w:p w14:paraId="73BF4F94" w14:textId="77777777" w:rsidR="00BA42DF" w:rsidRPr="00BB3EE4" w:rsidRDefault="00BA42DF" w:rsidP="00CE40B8">
      <w:pPr>
        <w:autoSpaceDE/>
        <w:rPr>
          <w:b/>
          <w:bCs/>
          <w:noProof/>
          <w:sz w:val="22"/>
          <w:szCs w:val="22"/>
        </w:rPr>
      </w:pPr>
      <w:r w:rsidRPr="00BB3EE4">
        <w:rPr>
          <w:b/>
          <w:bCs/>
          <w:noProof/>
          <w:sz w:val="22"/>
          <w:szCs w:val="22"/>
        </w:rPr>
        <w:br w:type="page"/>
      </w:r>
    </w:p>
    <w:p w14:paraId="0D5CD3EF" w14:textId="77777777" w:rsidR="00BA42DF" w:rsidRPr="00BB3EE4" w:rsidRDefault="00BA42DF" w:rsidP="00CE40B8">
      <w:pPr>
        <w:rPr>
          <w:b/>
          <w:bCs/>
          <w:noProof/>
          <w:sz w:val="22"/>
          <w:szCs w:val="22"/>
        </w:rPr>
      </w:pPr>
      <w:r w:rsidRPr="00BB3EE4">
        <w:rPr>
          <w:b/>
          <w:bCs/>
          <w:noProof/>
          <w:sz w:val="22"/>
          <w:szCs w:val="22"/>
        </w:rPr>
        <w:lastRenderedPageBreak/>
        <w:t>Az alábbi információk kizárólag egészségügyi szakembereknek szólnak:</w:t>
      </w:r>
    </w:p>
    <w:p w14:paraId="3D3B3258" w14:textId="77777777" w:rsidR="00BA42DF" w:rsidRPr="00BB3EE4" w:rsidRDefault="00BA42DF" w:rsidP="00CE40B8">
      <w:pPr>
        <w:rPr>
          <w:bCs/>
          <w:noProof/>
          <w:sz w:val="22"/>
          <w:szCs w:val="22"/>
        </w:rPr>
      </w:pPr>
    </w:p>
    <w:p w14:paraId="23072E7D" w14:textId="77777777" w:rsidR="00BA42DF" w:rsidRPr="00BB3EE4" w:rsidRDefault="00BA42DF" w:rsidP="00CE40B8">
      <w:pPr>
        <w:rPr>
          <w:b/>
          <w:bCs/>
          <w:sz w:val="22"/>
          <w:szCs w:val="22"/>
          <w:lang w:bidi="ar-SA"/>
        </w:rPr>
      </w:pPr>
      <w:r w:rsidRPr="00BB3EE4">
        <w:rPr>
          <w:b/>
          <w:bCs/>
          <w:sz w:val="22"/>
          <w:szCs w:val="22"/>
        </w:rPr>
        <w:t>Adagolás és alkalmazás</w:t>
      </w:r>
    </w:p>
    <w:p w14:paraId="658F470D" w14:textId="77777777" w:rsidR="00BA42DF" w:rsidRPr="00BB3EE4" w:rsidRDefault="00BA42DF" w:rsidP="00CE40B8">
      <w:pPr>
        <w:rPr>
          <w:sz w:val="22"/>
          <w:szCs w:val="22"/>
        </w:rPr>
      </w:pPr>
    </w:p>
    <w:p w14:paraId="44A5AF2A" w14:textId="77777777" w:rsidR="00BA42DF" w:rsidRPr="00BB3EE4" w:rsidRDefault="00BA42DF" w:rsidP="00CE40B8">
      <w:pPr>
        <w:rPr>
          <w:bCs/>
          <w:sz w:val="22"/>
          <w:szCs w:val="22"/>
          <w:u w:val="single"/>
        </w:rPr>
      </w:pPr>
      <w:r w:rsidRPr="00BB3EE4">
        <w:rPr>
          <w:bCs/>
          <w:sz w:val="22"/>
          <w:szCs w:val="22"/>
          <w:u w:val="single"/>
        </w:rPr>
        <w:t>Adagolás</w:t>
      </w:r>
    </w:p>
    <w:p w14:paraId="233DB840" w14:textId="77777777" w:rsidR="00BA42DF" w:rsidRPr="00BB3EE4" w:rsidRDefault="00BA42DF" w:rsidP="00CE40B8">
      <w:pPr>
        <w:rPr>
          <w:sz w:val="22"/>
          <w:szCs w:val="22"/>
          <w:u w:val="single"/>
        </w:rPr>
      </w:pPr>
    </w:p>
    <w:p w14:paraId="11D22880" w14:textId="77777777" w:rsidR="00BA42DF" w:rsidRPr="00BB3EE4" w:rsidRDefault="00BA42DF" w:rsidP="00CE40B8">
      <w:pPr>
        <w:rPr>
          <w:b/>
          <w:bCs/>
          <w:sz w:val="22"/>
          <w:szCs w:val="22"/>
        </w:rPr>
      </w:pPr>
      <w:r w:rsidRPr="00BB3EE4">
        <w:rPr>
          <w:b/>
          <w:bCs/>
          <w:sz w:val="22"/>
          <w:szCs w:val="22"/>
        </w:rPr>
        <w:t xml:space="preserve">Akut </w:t>
      </w:r>
      <w:proofErr w:type="spellStart"/>
      <w:r w:rsidRPr="00BB3EE4">
        <w:rPr>
          <w:b/>
          <w:bCs/>
          <w:sz w:val="22"/>
          <w:szCs w:val="22"/>
        </w:rPr>
        <w:t>anafilaxia</w:t>
      </w:r>
      <w:proofErr w:type="spellEnd"/>
    </w:p>
    <w:p w14:paraId="46686149" w14:textId="77777777" w:rsidR="00BA42DF" w:rsidRPr="00BB3EE4" w:rsidRDefault="00BA42DF" w:rsidP="00CE40B8">
      <w:pPr>
        <w:rPr>
          <w:sz w:val="22"/>
          <w:szCs w:val="22"/>
        </w:rPr>
      </w:pPr>
    </w:p>
    <w:p w14:paraId="2D68FC7F" w14:textId="77777777" w:rsidR="00BA42DF" w:rsidRPr="00BB3EE4" w:rsidRDefault="00BA42DF" w:rsidP="00CE40B8">
      <w:pPr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 xml:space="preserve">Az </w:t>
      </w:r>
      <w:proofErr w:type="spellStart"/>
      <w:r w:rsidRPr="00BB3EE4">
        <w:rPr>
          <w:bCs/>
          <w:sz w:val="22"/>
          <w:szCs w:val="22"/>
        </w:rPr>
        <w:t>intramuscularis</w:t>
      </w:r>
      <w:proofErr w:type="spellEnd"/>
      <w:r w:rsidRPr="00BB3EE4">
        <w:rPr>
          <w:bCs/>
          <w:sz w:val="22"/>
          <w:szCs w:val="22"/>
        </w:rPr>
        <w:t xml:space="preserve"> (</w:t>
      </w:r>
      <w:proofErr w:type="spellStart"/>
      <w:r w:rsidRPr="00BB3EE4">
        <w:rPr>
          <w:bCs/>
          <w:sz w:val="22"/>
          <w:szCs w:val="22"/>
        </w:rPr>
        <w:t>im</w:t>
      </w:r>
      <w:proofErr w:type="spellEnd"/>
      <w:r w:rsidRPr="00BB3EE4">
        <w:rPr>
          <w:bCs/>
          <w:sz w:val="22"/>
          <w:szCs w:val="22"/>
        </w:rPr>
        <w:t xml:space="preserve">.) adagolás a leggyakrabban alkalmazott adagolási mód, ha az adrenalint akut </w:t>
      </w:r>
      <w:proofErr w:type="spellStart"/>
      <w:r w:rsidRPr="00BB3EE4">
        <w:rPr>
          <w:bCs/>
          <w:sz w:val="22"/>
          <w:szCs w:val="22"/>
        </w:rPr>
        <w:t>anafilaxia</w:t>
      </w:r>
      <w:proofErr w:type="spellEnd"/>
      <w:r w:rsidRPr="00BB3EE4">
        <w:rPr>
          <w:bCs/>
          <w:sz w:val="22"/>
          <w:szCs w:val="22"/>
        </w:rPr>
        <w:t xml:space="preserve"> kezelésére adják. A szokásos adagokat lásd az 1. táblázatban.</w:t>
      </w:r>
    </w:p>
    <w:p w14:paraId="2FAB58D9" w14:textId="77777777" w:rsidR="00BA42DF" w:rsidRPr="00BB3EE4" w:rsidRDefault="00BA42DF" w:rsidP="00CE40B8">
      <w:pPr>
        <w:rPr>
          <w:bCs/>
          <w:sz w:val="22"/>
          <w:szCs w:val="22"/>
        </w:rPr>
      </w:pPr>
    </w:p>
    <w:p w14:paraId="5B7C45F6" w14:textId="77777777" w:rsidR="00BA42DF" w:rsidRPr="00BB3EE4" w:rsidRDefault="00BA42DF" w:rsidP="00CE40B8">
      <w:pPr>
        <w:rPr>
          <w:bCs/>
          <w:sz w:val="22"/>
          <w:szCs w:val="22"/>
        </w:rPr>
      </w:pPr>
      <w:r w:rsidRPr="00BB3EE4">
        <w:rPr>
          <w:b/>
          <w:bCs/>
          <w:sz w:val="22"/>
          <w:szCs w:val="22"/>
        </w:rPr>
        <w:t>1. táblázat</w:t>
      </w:r>
      <w:r w:rsidRPr="00BB3EE4">
        <w:rPr>
          <w:bCs/>
          <w:sz w:val="22"/>
          <w:szCs w:val="22"/>
        </w:rPr>
        <w:t xml:space="preserve"> </w:t>
      </w:r>
      <w:r w:rsidRPr="00BB3EE4">
        <w:rPr>
          <w:bCs/>
          <w:i/>
          <w:sz w:val="22"/>
          <w:szCs w:val="22"/>
        </w:rPr>
        <w:t>Az adrenalin 1</w:t>
      </w:r>
      <w:r w:rsidR="003811BB" w:rsidRPr="00BB3EE4">
        <w:rPr>
          <w:bCs/>
          <w:i/>
          <w:sz w:val="22"/>
          <w:szCs w:val="22"/>
        </w:rPr>
        <w:t> </w:t>
      </w:r>
      <w:r w:rsidRPr="00BB3EE4">
        <w:rPr>
          <w:bCs/>
          <w:i/>
          <w:sz w:val="22"/>
          <w:szCs w:val="22"/>
        </w:rPr>
        <w:t xml:space="preserve">mg/ml-es koncentrációjú injekció </w:t>
      </w:r>
      <w:proofErr w:type="spellStart"/>
      <w:r w:rsidRPr="00BB3EE4">
        <w:rPr>
          <w:bCs/>
          <w:i/>
          <w:sz w:val="22"/>
          <w:szCs w:val="22"/>
        </w:rPr>
        <w:t>intramuscularis</w:t>
      </w:r>
      <w:proofErr w:type="spellEnd"/>
      <w:r w:rsidRPr="00BB3EE4">
        <w:rPr>
          <w:bCs/>
          <w:i/>
          <w:sz w:val="22"/>
          <w:szCs w:val="22"/>
        </w:rPr>
        <w:t xml:space="preserve"> adagolása súlyos </w:t>
      </w:r>
      <w:proofErr w:type="spellStart"/>
      <w:r w:rsidRPr="00BB3EE4">
        <w:rPr>
          <w:bCs/>
          <w:i/>
          <w:sz w:val="22"/>
          <w:szCs w:val="22"/>
        </w:rPr>
        <w:t>anafilaxiás</w:t>
      </w:r>
      <w:proofErr w:type="spellEnd"/>
      <w:r w:rsidRPr="00BB3EE4">
        <w:rPr>
          <w:bCs/>
          <w:i/>
          <w:sz w:val="22"/>
          <w:szCs w:val="22"/>
        </w:rPr>
        <w:t xml:space="preserve"> reakció esetén</w:t>
      </w:r>
    </w:p>
    <w:p w14:paraId="4994D2FF" w14:textId="77777777" w:rsidR="00BA42DF" w:rsidRPr="00BB3EE4" w:rsidRDefault="00BA42DF" w:rsidP="00CE40B8">
      <w:pPr>
        <w:rPr>
          <w:bCs/>
          <w:sz w:val="22"/>
          <w:szCs w:val="22"/>
        </w:rPr>
      </w:pPr>
    </w:p>
    <w:tbl>
      <w:tblPr>
        <w:tblW w:w="90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8"/>
        <w:gridCol w:w="3033"/>
        <w:gridCol w:w="3021"/>
      </w:tblGrid>
      <w:tr w:rsidR="00BA42DF" w:rsidRPr="00BB3EE4" w14:paraId="62F519F9" w14:textId="77777777" w:rsidTr="00BA42DF"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6F584D" w14:textId="77777777" w:rsidR="00BA42DF" w:rsidRPr="00BB3EE4" w:rsidRDefault="00BA42DF" w:rsidP="00CE40B8">
            <w:pPr>
              <w:rPr>
                <w:bCs/>
                <w:sz w:val="22"/>
                <w:szCs w:val="22"/>
              </w:rPr>
            </w:pPr>
            <w:r w:rsidRPr="00BB3EE4">
              <w:rPr>
                <w:bCs/>
                <w:sz w:val="22"/>
                <w:szCs w:val="22"/>
              </w:rPr>
              <w:t>Életkor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9B6FBE" w14:textId="77777777" w:rsidR="00BA42DF" w:rsidRPr="00BB3EE4" w:rsidRDefault="00BA42DF" w:rsidP="00CE40B8">
            <w:pPr>
              <w:rPr>
                <w:bCs/>
                <w:sz w:val="22"/>
                <w:szCs w:val="22"/>
              </w:rPr>
            </w:pPr>
            <w:r w:rsidRPr="00BB3EE4">
              <w:rPr>
                <w:bCs/>
                <w:sz w:val="22"/>
                <w:szCs w:val="22"/>
              </w:rPr>
              <w:t>Dózis</w:t>
            </w: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1AA9E8" w14:textId="77777777" w:rsidR="00BA42DF" w:rsidRPr="00BB3EE4" w:rsidRDefault="00BA42DF" w:rsidP="00CE40B8">
            <w:pPr>
              <w:rPr>
                <w:bCs/>
                <w:sz w:val="22"/>
                <w:szCs w:val="22"/>
              </w:rPr>
            </w:pPr>
            <w:r w:rsidRPr="00BB3EE4">
              <w:rPr>
                <w:bCs/>
                <w:sz w:val="22"/>
                <w:szCs w:val="22"/>
              </w:rPr>
              <w:t>Az 1</w:t>
            </w:r>
            <w:r w:rsidR="003811BB" w:rsidRPr="00BB3EE4">
              <w:rPr>
                <w:bCs/>
                <w:sz w:val="22"/>
                <w:szCs w:val="22"/>
              </w:rPr>
              <w:t> </w:t>
            </w:r>
            <w:r w:rsidRPr="00BB3EE4">
              <w:rPr>
                <w:bCs/>
                <w:sz w:val="22"/>
                <w:szCs w:val="22"/>
              </w:rPr>
              <w:t xml:space="preserve">mg/ml-es koncentrációjú adrenalin-oldat térfogata </w:t>
            </w:r>
          </w:p>
        </w:tc>
      </w:tr>
      <w:tr w:rsidR="00BA42DF" w:rsidRPr="00BB3EE4" w14:paraId="3FA3AB4B" w14:textId="77777777" w:rsidTr="00BA42DF"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F2467D" w14:textId="77777777" w:rsidR="00BA42DF" w:rsidRPr="00BB3EE4" w:rsidRDefault="00BA42DF" w:rsidP="00CE40B8">
            <w:pPr>
              <w:rPr>
                <w:bCs/>
                <w:sz w:val="22"/>
                <w:szCs w:val="22"/>
              </w:rPr>
            </w:pPr>
            <w:r w:rsidRPr="00BB3EE4">
              <w:rPr>
                <w:bCs/>
                <w:sz w:val="22"/>
                <w:szCs w:val="22"/>
              </w:rPr>
              <w:t>Felnőttek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870BDE" w14:textId="77777777" w:rsidR="00BA42DF" w:rsidRPr="00BB3EE4" w:rsidRDefault="00BA42DF" w:rsidP="00CE40B8">
            <w:pPr>
              <w:rPr>
                <w:bCs/>
                <w:sz w:val="22"/>
                <w:szCs w:val="22"/>
              </w:rPr>
            </w:pPr>
            <w:r w:rsidRPr="00BB3EE4">
              <w:rPr>
                <w:bCs/>
                <w:sz w:val="22"/>
                <w:szCs w:val="22"/>
              </w:rPr>
              <w:t>500</w:t>
            </w:r>
            <w:r w:rsidR="003811BB" w:rsidRPr="00BB3EE4">
              <w:rPr>
                <w:bCs/>
                <w:sz w:val="22"/>
                <w:szCs w:val="22"/>
              </w:rPr>
              <w:t> </w:t>
            </w:r>
            <w:proofErr w:type="spellStart"/>
            <w:r w:rsidRPr="00BB3EE4">
              <w:rPr>
                <w:bCs/>
                <w:sz w:val="22"/>
                <w:szCs w:val="22"/>
              </w:rPr>
              <w:t>mikrogramm</w:t>
            </w:r>
            <w:proofErr w:type="spellEnd"/>
            <w:r w:rsidRPr="00BB3EE4">
              <w:rPr>
                <w:bCs/>
                <w:sz w:val="22"/>
                <w:szCs w:val="22"/>
              </w:rPr>
              <w:t xml:space="preserve"> (0,5</w:t>
            </w:r>
            <w:r w:rsidR="003811BB" w:rsidRPr="00BB3EE4">
              <w:rPr>
                <w:bCs/>
                <w:sz w:val="22"/>
                <w:szCs w:val="22"/>
              </w:rPr>
              <w:t> </w:t>
            </w:r>
            <w:r w:rsidRPr="00BB3EE4">
              <w:rPr>
                <w:bCs/>
                <w:sz w:val="22"/>
                <w:szCs w:val="22"/>
              </w:rPr>
              <w:t>mg)</w:t>
            </w: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DF1134" w14:textId="77777777" w:rsidR="00BA42DF" w:rsidRPr="00BB3EE4" w:rsidRDefault="00BA42DF" w:rsidP="00CE40B8">
            <w:pPr>
              <w:rPr>
                <w:bCs/>
                <w:sz w:val="22"/>
                <w:szCs w:val="22"/>
              </w:rPr>
            </w:pPr>
            <w:r w:rsidRPr="00BB3EE4">
              <w:rPr>
                <w:bCs/>
                <w:sz w:val="22"/>
                <w:szCs w:val="22"/>
              </w:rPr>
              <w:t>0,5</w:t>
            </w:r>
            <w:r w:rsidR="003811BB" w:rsidRPr="00BB3EE4">
              <w:rPr>
                <w:bCs/>
                <w:sz w:val="22"/>
                <w:szCs w:val="22"/>
              </w:rPr>
              <w:t> </w:t>
            </w:r>
            <w:r w:rsidRPr="00BB3EE4">
              <w:rPr>
                <w:bCs/>
                <w:sz w:val="22"/>
                <w:szCs w:val="22"/>
              </w:rPr>
              <w:t>ml</w:t>
            </w:r>
          </w:p>
        </w:tc>
      </w:tr>
      <w:tr w:rsidR="00BA42DF" w:rsidRPr="00BB3EE4" w14:paraId="53053112" w14:textId="77777777" w:rsidTr="00BA42DF"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EF26F4" w14:textId="77777777" w:rsidR="00BA42DF" w:rsidRPr="00BB3EE4" w:rsidRDefault="00BA42DF" w:rsidP="00CE40B8">
            <w:pPr>
              <w:rPr>
                <w:bCs/>
                <w:sz w:val="22"/>
                <w:szCs w:val="22"/>
              </w:rPr>
            </w:pPr>
            <w:r w:rsidRPr="00BB3EE4">
              <w:rPr>
                <w:bCs/>
                <w:sz w:val="22"/>
                <w:szCs w:val="22"/>
              </w:rPr>
              <w:t>&gt; 12</w:t>
            </w:r>
            <w:r w:rsidR="003811BB" w:rsidRPr="00BB3EE4">
              <w:rPr>
                <w:bCs/>
                <w:sz w:val="22"/>
                <w:szCs w:val="22"/>
              </w:rPr>
              <w:t> </w:t>
            </w:r>
            <w:r w:rsidRPr="00BB3EE4">
              <w:rPr>
                <w:bCs/>
                <w:sz w:val="22"/>
                <w:szCs w:val="22"/>
              </w:rPr>
              <w:t>éves gyermekek és serdülők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B615C9" w14:textId="77777777" w:rsidR="00BA42DF" w:rsidRPr="00BB3EE4" w:rsidRDefault="00BA42DF" w:rsidP="00CE40B8">
            <w:pPr>
              <w:rPr>
                <w:bCs/>
                <w:sz w:val="22"/>
                <w:szCs w:val="22"/>
              </w:rPr>
            </w:pPr>
            <w:r w:rsidRPr="00BB3EE4">
              <w:rPr>
                <w:bCs/>
                <w:sz w:val="22"/>
                <w:szCs w:val="22"/>
              </w:rPr>
              <w:t>500</w:t>
            </w:r>
            <w:r w:rsidR="003811BB" w:rsidRPr="00BB3EE4">
              <w:rPr>
                <w:bCs/>
                <w:sz w:val="22"/>
                <w:szCs w:val="22"/>
              </w:rPr>
              <w:t> </w:t>
            </w:r>
            <w:proofErr w:type="spellStart"/>
            <w:r w:rsidRPr="00BB3EE4">
              <w:rPr>
                <w:bCs/>
                <w:sz w:val="22"/>
                <w:szCs w:val="22"/>
              </w:rPr>
              <w:t>mikrogramm</w:t>
            </w:r>
            <w:proofErr w:type="spellEnd"/>
            <w:r w:rsidRPr="00BB3EE4">
              <w:rPr>
                <w:bCs/>
                <w:sz w:val="22"/>
                <w:szCs w:val="22"/>
              </w:rPr>
              <w:t xml:space="preserve"> (0,5</w:t>
            </w:r>
            <w:r w:rsidR="003811BB" w:rsidRPr="00BB3EE4">
              <w:rPr>
                <w:bCs/>
                <w:sz w:val="22"/>
                <w:szCs w:val="22"/>
              </w:rPr>
              <w:t> </w:t>
            </w:r>
            <w:r w:rsidRPr="00BB3EE4">
              <w:rPr>
                <w:bCs/>
                <w:sz w:val="22"/>
                <w:szCs w:val="22"/>
              </w:rPr>
              <w:t>mg)</w:t>
            </w: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6EB43C" w14:textId="77777777" w:rsidR="00BA42DF" w:rsidRPr="00BB3EE4" w:rsidRDefault="00BA42DF" w:rsidP="00CE40B8">
            <w:pPr>
              <w:rPr>
                <w:bCs/>
                <w:sz w:val="22"/>
                <w:szCs w:val="22"/>
              </w:rPr>
            </w:pPr>
            <w:r w:rsidRPr="00BB3EE4">
              <w:rPr>
                <w:bCs/>
                <w:sz w:val="22"/>
                <w:szCs w:val="22"/>
              </w:rPr>
              <w:t>0,5</w:t>
            </w:r>
            <w:r w:rsidR="003811BB" w:rsidRPr="00BB3EE4">
              <w:rPr>
                <w:bCs/>
                <w:sz w:val="22"/>
                <w:szCs w:val="22"/>
              </w:rPr>
              <w:t> </w:t>
            </w:r>
            <w:r w:rsidRPr="00BB3EE4">
              <w:rPr>
                <w:bCs/>
                <w:sz w:val="22"/>
                <w:szCs w:val="22"/>
              </w:rPr>
              <w:t>ml</w:t>
            </w:r>
          </w:p>
        </w:tc>
      </w:tr>
      <w:tr w:rsidR="00BA42DF" w:rsidRPr="00BB3EE4" w14:paraId="69E1F4BE" w14:textId="77777777" w:rsidTr="00BA42DF"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386020" w14:textId="77777777" w:rsidR="00BA42DF" w:rsidRPr="00BB3EE4" w:rsidRDefault="00BA42DF" w:rsidP="00CE40B8">
            <w:pPr>
              <w:rPr>
                <w:bCs/>
                <w:sz w:val="22"/>
                <w:szCs w:val="22"/>
              </w:rPr>
            </w:pPr>
            <w:r w:rsidRPr="00BB3EE4">
              <w:rPr>
                <w:bCs/>
                <w:sz w:val="22"/>
                <w:szCs w:val="22"/>
              </w:rPr>
              <w:t>6-12</w:t>
            </w:r>
            <w:r w:rsidR="003811BB" w:rsidRPr="00BB3EE4">
              <w:rPr>
                <w:bCs/>
                <w:sz w:val="22"/>
                <w:szCs w:val="22"/>
              </w:rPr>
              <w:t> </w:t>
            </w:r>
            <w:r w:rsidRPr="00BB3EE4">
              <w:rPr>
                <w:bCs/>
                <w:sz w:val="22"/>
                <w:szCs w:val="22"/>
              </w:rPr>
              <w:t>éves gyermekek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CC6445" w14:textId="77777777" w:rsidR="00BA42DF" w:rsidRPr="00BB3EE4" w:rsidRDefault="00BA42DF" w:rsidP="00CE40B8">
            <w:pPr>
              <w:rPr>
                <w:bCs/>
                <w:sz w:val="22"/>
                <w:szCs w:val="22"/>
              </w:rPr>
            </w:pPr>
            <w:r w:rsidRPr="00BB3EE4">
              <w:rPr>
                <w:bCs/>
                <w:sz w:val="22"/>
                <w:szCs w:val="22"/>
              </w:rPr>
              <w:t>300</w:t>
            </w:r>
            <w:r w:rsidR="003811BB" w:rsidRPr="00BB3EE4">
              <w:rPr>
                <w:bCs/>
                <w:sz w:val="22"/>
                <w:szCs w:val="22"/>
              </w:rPr>
              <w:t> </w:t>
            </w:r>
            <w:proofErr w:type="spellStart"/>
            <w:r w:rsidRPr="00BB3EE4">
              <w:rPr>
                <w:bCs/>
                <w:sz w:val="22"/>
                <w:szCs w:val="22"/>
              </w:rPr>
              <w:t>mikrogramm</w:t>
            </w:r>
            <w:proofErr w:type="spellEnd"/>
            <w:r w:rsidRPr="00BB3EE4">
              <w:rPr>
                <w:bCs/>
                <w:sz w:val="22"/>
                <w:szCs w:val="22"/>
              </w:rPr>
              <w:t xml:space="preserve"> (0,3</w:t>
            </w:r>
            <w:r w:rsidR="003811BB" w:rsidRPr="00BB3EE4">
              <w:rPr>
                <w:bCs/>
                <w:sz w:val="22"/>
                <w:szCs w:val="22"/>
              </w:rPr>
              <w:t> </w:t>
            </w:r>
            <w:r w:rsidRPr="00BB3EE4">
              <w:rPr>
                <w:bCs/>
                <w:sz w:val="22"/>
                <w:szCs w:val="22"/>
              </w:rPr>
              <w:t>mg)</w:t>
            </w: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2F9133" w14:textId="77777777" w:rsidR="00BA42DF" w:rsidRPr="00BB3EE4" w:rsidRDefault="00BA42DF" w:rsidP="00CE40B8">
            <w:pPr>
              <w:rPr>
                <w:bCs/>
                <w:sz w:val="22"/>
                <w:szCs w:val="22"/>
              </w:rPr>
            </w:pPr>
            <w:r w:rsidRPr="00BB3EE4">
              <w:rPr>
                <w:bCs/>
                <w:sz w:val="22"/>
                <w:szCs w:val="22"/>
              </w:rPr>
              <w:t>0,3</w:t>
            </w:r>
            <w:r w:rsidR="003811BB" w:rsidRPr="00BB3EE4">
              <w:rPr>
                <w:bCs/>
                <w:sz w:val="22"/>
                <w:szCs w:val="22"/>
              </w:rPr>
              <w:t> </w:t>
            </w:r>
            <w:r w:rsidRPr="00BB3EE4">
              <w:rPr>
                <w:bCs/>
                <w:sz w:val="22"/>
                <w:szCs w:val="22"/>
              </w:rPr>
              <w:t>ml</w:t>
            </w:r>
          </w:p>
        </w:tc>
      </w:tr>
      <w:tr w:rsidR="00BA42DF" w:rsidRPr="00BB3EE4" w14:paraId="1C273C72" w14:textId="77777777" w:rsidTr="00BA42DF"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77051A" w14:textId="77777777" w:rsidR="00BA42DF" w:rsidRPr="00BB3EE4" w:rsidRDefault="00BA42DF" w:rsidP="00CE40B8">
            <w:pPr>
              <w:rPr>
                <w:bCs/>
                <w:sz w:val="22"/>
                <w:szCs w:val="22"/>
              </w:rPr>
            </w:pPr>
            <w:r w:rsidRPr="00BB3EE4">
              <w:rPr>
                <w:bCs/>
                <w:sz w:val="22"/>
                <w:szCs w:val="22"/>
              </w:rPr>
              <w:t>6</w:t>
            </w:r>
            <w:r w:rsidR="003811BB" w:rsidRPr="00BB3EE4">
              <w:rPr>
                <w:bCs/>
                <w:sz w:val="22"/>
                <w:szCs w:val="22"/>
              </w:rPr>
              <w:t> </w:t>
            </w:r>
            <w:r w:rsidRPr="00BB3EE4">
              <w:rPr>
                <w:bCs/>
                <w:sz w:val="22"/>
                <w:szCs w:val="22"/>
              </w:rPr>
              <w:t>hónapos – 6</w:t>
            </w:r>
            <w:r w:rsidR="003811BB" w:rsidRPr="00BB3EE4">
              <w:rPr>
                <w:bCs/>
                <w:sz w:val="22"/>
                <w:szCs w:val="22"/>
              </w:rPr>
              <w:t> </w:t>
            </w:r>
            <w:r w:rsidRPr="00BB3EE4">
              <w:rPr>
                <w:bCs/>
                <w:sz w:val="22"/>
                <w:szCs w:val="22"/>
              </w:rPr>
              <w:t>éves gyermekek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0B7563" w14:textId="77777777" w:rsidR="00BA42DF" w:rsidRPr="00BB3EE4" w:rsidRDefault="00BA42DF" w:rsidP="00CE40B8">
            <w:pPr>
              <w:rPr>
                <w:bCs/>
                <w:sz w:val="22"/>
                <w:szCs w:val="22"/>
              </w:rPr>
            </w:pPr>
            <w:r w:rsidRPr="00BB3EE4">
              <w:rPr>
                <w:bCs/>
                <w:sz w:val="22"/>
                <w:szCs w:val="22"/>
              </w:rPr>
              <w:t>150</w:t>
            </w:r>
            <w:r w:rsidR="003811BB" w:rsidRPr="00BB3EE4">
              <w:rPr>
                <w:bCs/>
                <w:sz w:val="22"/>
                <w:szCs w:val="22"/>
              </w:rPr>
              <w:t> </w:t>
            </w:r>
            <w:proofErr w:type="spellStart"/>
            <w:r w:rsidRPr="00BB3EE4">
              <w:rPr>
                <w:bCs/>
                <w:sz w:val="22"/>
                <w:szCs w:val="22"/>
              </w:rPr>
              <w:t>mikrogramm</w:t>
            </w:r>
            <w:proofErr w:type="spellEnd"/>
            <w:r w:rsidRPr="00BB3EE4">
              <w:rPr>
                <w:bCs/>
                <w:sz w:val="22"/>
                <w:szCs w:val="22"/>
              </w:rPr>
              <w:t xml:space="preserve"> (0,15</w:t>
            </w:r>
            <w:r w:rsidR="003811BB" w:rsidRPr="00BB3EE4">
              <w:rPr>
                <w:bCs/>
                <w:sz w:val="22"/>
                <w:szCs w:val="22"/>
              </w:rPr>
              <w:t> </w:t>
            </w:r>
            <w:r w:rsidRPr="00BB3EE4">
              <w:rPr>
                <w:bCs/>
                <w:sz w:val="22"/>
                <w:szCs w:val="22"/>
              </w:rPr>
              <w:t>mg)</w:t>
            </w: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A3209E" w14:textId="77777777" w:rsidR="00BA42DF" w:rsidRPr="00BB3EE4" w:rsidRDefault="00BA42DF" w:rsidP="00CE40B8">
            <w:pPr>
              <w:rPr>
                <w:bCs/>
                <w:sz w:val="22"/>
                <w:szCs w:val="22"/>
              </w:rPr>
            </w:pPr>
            <w:r w:rsidRPr="00BB3EE4">
              <w:rPr>
                <w:bCs/>
                <w:sz w:val="22"/>
                <w:szCs w:val="22"/>
              </w:rPr>
              <w:t>0,15</w:t>
            </w:r>
            <w:r w:rsidR="003811BB" w:rsidRPr="00BB3EE4">
              <w:rPr>
                <w:bCs/>
                <w:sz w:val="22"/>
                <w:szCs w:val="22"/>
              </w:rPr>
              <w:t> </w:t>
            </w:r>
            <w:r w:rsidRPr="00BB3EE4">
              <w:rPr>
                <w:bCs/>
                <w:sz w:val="22"/>
                <w:szCs w:val="22"/>
              </w:rPr>
              <w:t>ml</w:t>
            </w:r>
          </w:p>
        </w:tc>
      </w:tr>
      <w:tr w:rsidR="00BA42DF" w:rsidRPr="00BB3EE4" w14:paraId="6F02F7EC" w14:textId="77777777" w:rsidTr="00BA42DF"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469C3C" w14:textId="77777777" w:rsidR="00BA42DF" w:rsidRPr="00BB3EE4" w:rsidRDefault="00BA42DF" w:rsidP="00CE40B8">
            <w:pPr>
              <w:rPr>
                <w:bCs/>
                <w:sz w:val="22"/>
                <w:szCs w:val="22"/>
              </w:rPr>
            </w:pPr>
            <w:r w:rsidRPr="00BB3EE4">
              <w:rPr>
                <w:bCs/>
                <w:sz w:val="22"/>
                <w:szCs w:val="22"/>
              </w:rPr>
              <w:t>6</w:t>
            </w:r>
            <w:r w:rsidR="003811BB" w:rsidRPr="00BB3EE4">
              <w:rPr>
                <w:bCs/>
                <w:sz w:val="22"/>
                <w:szCs w:val="22"/>
              </w:rPr>
              <w:t> </w:t>
            </w:r>
            <w:r w:rsidRPr="00BB3EE4">
              <w:rPr>
                <w:bCs/>
                <w:sz w:val="22"/>
                <w:szCs w:val="22"/>
              </w:rPr>
              <w:t>hónaposnál fiatalabb csecsemők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E473D4" w14:textId="77777777" w:rsidR="00BA42DF" w:rsidRPr="00BB3EE4" w:rsidRDefault="00BA42DF" w:rsidP="00CE40B8">
            <w:pPr>
              <w:rPr>
                <w:bCs/>
                <w:sz w:val="22"/>
                <w:szCs w:val="22"/>
              </w:rPr>
            </w:pPr>
            <w:r w:rsidRPr="00BB3EE4">
              <w:rPr>
                <w:bCs/>
                <w:sz w:val="22"/>
                <w:szCs w:val="22"/>
              </w:rPr>
              <w:t>10</w:t>
            </w:r>
            <w:r w:rsidR="008958E5">
              <w:rPr>
                <w:bCs/>
                <w:sz w:val="22"/>
                <w:szCs w:val="22"/>
              </w:rPr>
              <w:t> </w:t>
            </w:r>
            <w:proofErr w:type="spellStart"/>
            <w:r w:rsidRPr="00BB3EE4">
              <w:rPr>
                <w:bCs/>
                <w:sz w:val="22"/>
                <w:szCs w:val="22"/>
              </w:rPr>
              <w:t>mikrogramm</w:t>
            </w:r>
            <w:proofErr w:type="spellEnd"/>
            <w:r w:rsidRPr="00BB3EE4">
              <w:rPr>
                <w:bCs/>
                <w:sz w:val="22"/>
                <w:szCs w:val="22"/>
              </w:rPr>
              <w:t>/</w:t>
            </w:r>
            <w:proofErr w:type="spellStart"/>
            <w:r w:rsidRPr="00BB3EE4">
              <w:rPr>
                <w:bCs/>
                <w:sz w:val="22"/>
                <w:szCs w:val="22"/>
              </w:rPr>
              <w:t>ttkg</w:t>
            </w:r>
            <w:proofErr w:type="spellEnd"/>
            <w:r w:rsidRPr="00BB3EE4">
              <w:rPr>
                <w:bCs/>
                <w:sz w:val="22"/>
                <w:szCs w:val="22"/>
              </w:rPr>
              <w:t xml:space="preserve"> (0,01 mg/</w:t>
            </w:r>
            <w:proofErr w:type="spellStart"/>
            <w:r w:rsidRPr="00BB3EE4">
              <w:rPr>
                <w:bCs/>
                <w:sz w:val="22"/>
                <w:szCs w:val="22"/>
              </w:rPr>
              <w:t>ttkg</w:t>
            </w:r>
            <w:proofErr w:type="spellEnd"/>
            <w:r w:rsidRPr="00BB3EE4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3C512C" w14:textId="77777777" w:rsidR="00BA42DF" w:rsidRPr="00BB3EE4" w:rsidRDefault="00BA42DF" w:rsidP="00CE40B8">
            <w:pPr>
              <w:rPr>
                <w:bCs/>
                <w:sz w:val="22"/>
                <w:szCs w:val="22"/>
              </w:rPr>
            </w:pPr>
            <w:r w:rsidRPr="00BB3EE4">
              <w:rPr>
                <w:bCs/>
                <w:sz w:val="22"/>
                <w:szCs w:val="22"/>
              </w:rPr>
              <w:t>0,01</w:t>
            </w:r>
            <w:r w:rsidR="003811BB" w:rsidRPr="00BB3EE4">
              <w:rPr>
                <w:bCs/>
                <w:sz w:val="22"/>
                <w:szCs w:val="22"/>
              </w:rPr>
              <w:t> </w:t>
            </w:r>
            <w:r w:rsidRPr="00BB3EE4">
              <w:rPr>
                <w:bCs/>
                <w:sz w:val="22"/>
                <w:szCs w:val="22"/>
              </w:rPr>
              <w:t>ml/</w:t>
            </w:r>
            <w:proofErr w:type="spellStart"/>
            <w:r w:rsidRPr="00BB3EE4">
              <w:rPr>
                <w:bCs/>
                <w:sz w:val="22"/>
                <w:szCs w:val="22"/>
              </w:rPr>
              <w:t>ttkg</w:t>
            </w:r>
            <w:proofErr w:type="spellEnd"/>
          </w:p>
        </w:tc>
      </w:tr>
      <w:tr w:rsidR="00BA42DF" w:rsidRPr="00BB3EE4" w14:paraId="0FF35C78" w14:textId="77777777" w:rsidTr="00BA42DF">
        <w:tc>
          <w:tcPr>
            <w:tcW w:w="9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E0B00" w14:textId="77777777" w:rsidR="00BA42DF" w:rsidRPr="00AC7EC2" w:rsidRDefault="00BA42DF" w:rsidP="00CE40B8">
            <w:pPr>
              <w:rPr>
                <w:bCs/>
                <w:sz w:val="22"/>
                <w:szCs w:val="22"/>
              </w:rPr>
            </w:pPr>
            <w:r w:rsidRPr="00AC7EC2">
              <w:rPr>
                <w:bCs/>
                <w:sz w:val="22"/>
                <w:szCs w:val="22"/>
              </w:rPr>
              <w:t xml:space="preserve">Szükség esetén, ezek az adagok néhány alkalommal </w:t>
            </w:r>
            <w:proofErr w:type="spellStart"/>
            <w:r w:rsidRPr="00AC7EC2">
              <w:rPr>
                <w:bCs/>
                <w:sz w:val="22"/>
                <w:szCs w:val="22"/>
              </w:rPr>
              <w:t>megismételhetőek</w:t>
            </w:r>
            <w:proofErr w:type="spellEnd"/>
            <w:r w:rsidRPr="00AC7EC2">
              <w:rPr>
                <w:bCs/>
                <w:sz w:val="22"/>
                <w:szCs w:val="22"/>
              </w:rPr>
              <w:t xml:space="preserve"> (5–15</w:t>
            </w:r>
            <w:r w:rsidR="003811BB" w:rsidRPr="00BB3EE4">
              <w:rPr>
                <w:bCs/>
                <w:sz w:val="22"/>
                <w:szCs w:val="22"/>
              </w:rPr>
              <w:t> </w:t>
            </w:r>
            <w:r w:rsidRPr="00AC7EC2">
              <w:rPr>
                <w:bCs/>
                <w:sz w:val="22"/>
                <w:szCs w:val="22"/>
              </w:rPr>
              <w:t>perces intervallumokban), figyelembe véve a vérnyomást, a pulzust és a légzésfunkciót.</w:t>
            </w:r>
          </w:p>
          <w:p w14:paraId="4A28D8FD" w14:textId="77777777" w:rsidR="00BA42DF" w:rsidRPr="00AC7EC2" w:rsidRDefault="00BA42DF" w:rsidP="00CE40B8">
            <w:pPr>
              <w:rPr>
                <w:bCs/>
                <w:sz w:val="22"/>
                <w:szCs w:val="22"/>
              </w:rPr>
            </w:pPr>
          </w:p>
          <w:p w14:paraId="1C194185" w14:textId="77777777" w:rsidR="00BA42DF" w:rsidRPr="00BB3EE4" w:rsidRDefault="00BA42DF" w:rsidP="00CE40B8">
            <w:pPr>
              <w:rPr>
                <w:bCs/>
                <w:sz w:val="22"/>
                <w:szCs w:val="22"/>
              </w:rPr>
            </w:pPr>
            <w:r w:rsidRPr="00BB3EE4">
              <w:rPr>
                <w:bCs/>
                <w:sz w:val="22"/>
                <w:szCs w:val="22"/>
              </w:rPr>
              <w:t>Kis térfogatú fecskendő használandó.</w:t>
            </w:r>
          </w:p>
        </w:tc>
      </w:tr>
    </w:tbl>
    <w:p w14:paraId="062F1035" w14:textId="77777777" w:rsidR="00BA42DF" w:rsidRPr="00BB3EE4" w:rsidRDefault="00BA42DF" w:rsidP="00CE40B8">
      <w:pPr>
        <w:rPr>
          <w:bCs/>
          <w:sz w:val="22"/>
          <w:szCs w:val="22"/>
          <w:lang w:eastAsia="ar-SA"/>
        </w:rPr>
      </w:pPr>
    </w:p>
    <w:p w14:paraId="568D85F6" w14:textId="77777777" w:rsidR="00BA42DF" w:rsidRPr="00BB3EE4" w:rsidRDefault="00BA42DF" w:rsidP="00CE40B8">
      <w:pPr>
        <w:tabs>
          <w:tab w:val="left" w:pos="7088"/>
        </w:tabs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 xml:space="preserve">Ha a beteg állapota súlyos és kétséges, hogy a keringés és a felszívódás megfelelő az </w:t>
      </w:r>
      <w:proofErr w:type="spellStart"/>
      <w:r w:rsidRPr="00BB3EE4">
        <w:rPr>
          <w:bCs/>
          <w:sz w:val="22"/>
          <w:szCs w:val="22"/>
        </w:rPr>
        <w:t>im</w:t>
      </w:r>
      <w:proofErr w:type="spellEnd"/>
      <w:r w:rsidRPr="00BB3EE4">
        <w:rPr>
          <w:bCs/>
          <w:i/>
          <w:sz w:val="22"/>
          <w:szCs w:val="22"/>
        </w:rPr>
        <w:t>.</w:t>
      </w:r>
      <w:r w:rsidRPr="00BB3EE4">
        <w:rPr>
          <w:bCs/>
          <w:sz w:val="22"/>
          <w:szCs w:val="22"/>
        </w:rPr>
        <w:t xml:space="preserve"> adagoláshoz, akkor a </w:t>
      </w:r>
      <w:proofErr w:type="spellStart"/>
      <w:r w:rsidRPr="00BB3EE4">
        <w:rPr>
          <w:bCs/>
          <w:sz w:val="22"/>
          <w:szCs w:val="22"/>
        </w:rPr>
        <w:t>Tonogen</w:t>
      </w:r>
      <w:proofErr w:type="spellEnd"/>
      <w:r w:rsidRPr="00BB3EE4">
        <w:rPr>
          <w:bCs/>
          <w:sz w:val="22"/>
          <w:szCs w:val="22"/>
        </w:rPr>
        <w:t xml:space="preserve"> 1</w:t>
      </w:r>
      <w:r w:rsidR="003811BB" w:rsidRPr="00BB3EE4">
        <w:rPr>
          <w:bCs/>
          <w:sz w:val="22"/>
          <w:szCs w:val="22"/>
        </w:rPr>
        <w:t> </w:t>
      </w:r>
      <w:r w:rsidRPr="00BB3EE4">
        <w:rPr>
          <w:bCs/>
          <w:sz w:val="22"/>
          <w:szCs w:val="22"/>
        </w:rPr>
        <w:t xml:space="preserve">mg/ml </w:t>
      </w:r>
      <w:proofErr w:type="spellStart"/>
      <w:r w:rsidRPr="00BB3EE4">
        <w:rPr>
          <w:bCs/>
          <w:sz w:val="22"/>
          <w:szCs w:val="22"/>
        </w:rPr>
        <w:t>oldatos</w:t>
      </w:r>
      <w:proofErr w:type="spellEnd"/>
      <w:r w:rsidRPr="00BB3EE4">
        <w:rPr>
          <w:bCs/>
          <w:sz w:val="22"/>
          <w:szCs w:val="22"/>
        </w:rPr>
        <w:t xml:space="preserve"> injekció</w:t>
      </w:r>
      <w:r w:rsidRPr="00BB3EE4">
        <w:rPr>
          <w:bCs/>
          <w:i/>
          <w:sz w:val="22"/>
          <w:szCs w:val="22"/>
        </w:rPr>
        <w:t xml:space="preserve"> </w:t>
      </w:r>
      <w:r w:rsidRPr="00BB3EE4">
        <w:rPr>
          <w:bCs/>
          <w:sz w:val="22"/>
          <w:szCs w:val="22"/>
        </w:rPr>
        <w:t>beadható intravénás (iv</w:t>
      </w:r>
      <w:r w:rsidRPr="00BB3EE4">
        <w:rPr>
          <w:bCs/>
          <w:i/>
          <w:sz w:val="22"/>
          <w:szCs w:val="22"/>
        </w:rPr>
        <w:t>.</w:t>
      </w:r>
      <w:r w:rsidRPr="00BB3EE4">
        <w:rPr>
          <w:bCs/>
          <w:sz w:val="22"/>
          <w:szCs w:val="22"/>
        </w:rPr>
        <w:t>) injekció formájában is.</w:t>
      </w:r>
    </w:p>
    <w:p w14:paraId="0E591DDD" w14:textId="77777777" w:rsidR="00BA42DF" w:rsidRPr="00BB3EE4" w:rsidRDefault="00BA42DF" w:rsidP="00CE40B8">
      <w:pPr>
        <w:rPr>
          <w:bCs/>
          <w:sz w:val="22"/>
          <w:szCs w:val="22"/>
        </w:rPr>
      </w:pPr>
    </w:p>
    <w:p w14:paraId="0BDB658E" w14:textId="77777777" w:rsidR="00BA42DF" w:rsidRPr="00BB3EE4" w:rsidRDefault="00BA42DF" w:rsidP="00CE40B8">
      <w:pPr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 xml:space="preserve">Intravénásan adagolt adrenalin esetén egy ampulla tartalma </w:t>
      </w:r>
      <w:r w:rsidR="009B05BC" w:rsidRPr="004D153E">
        <w:rPr>
          <w:sz w:val="22"/>
          <w:szCs w:val="22"/>
        </w:rPr>
        <w:t>0,9%-</w:t>
      </w:r>
      <w:proofErr w:type="spellStart"/>
      <w:r w:rsidR="009B05BC" w:rsidRPr="004D153E">
        <w:rPr>
          <w:sz w:val="22"/>
          <w:szCs w:val="22"/>
        </w:rPr>
        <w:t>os</w:t>
      </w:r>
      <w:proofErr w:type="spellEnd"/>
      <w:r w:rsidR="009B05BC" w:rsidRPr="004D153E">
        <w:rPr>
          <w:sz w:val="22"/>
          <w:szCs w:val="22"/>
        </w:rPr>
        <w:t xml:space="preserve"> nátrium</w:t>
      </w:r>
      <w:r w:rsidR="009B05BC" w:rsidRPr="004D153E">
        <w:rPr>
          <w:sz w:val="22"/>
          <w:szCs w:val="22"/>
        </w:rPr>
        <w:noBreakHyphen/>
        <w:t>klorid-oldattal</w:t>
      </w:r>
      <w:r w:rsidR="009B05BC" w:rsidRPr="00D37E95">
        <w:rPr>
          <w:bCs/>
          <w:sz w:val="22"/>
          <w:szCs w:val="22"/>
        </w:rPr>
        <w:t xml:space="preserve"> </w:t>
      </w:r>
      <w:r w:rsidRPr="00BB3EE4">
        <w:rPr>
          <w:bCs/>
          <w:sz w:val="22"/>
          <w:szCs w:val="22"/>
        </w:rPr>
        <w:t>1:10 arányban hígítva adható. 1</w:t>
      </w:r>
      <w:r w:rsidR="003811BB" w:rsidRPr="00BB3EE4">
        <w:rPr>
          <w:bCs/>
          <w:sz w:val="22"/>
          <w:szCs w:val="22"/>
        </w:rPr>
        <w:t> </w:t>
      </w:r>
      <w:r w:rsidRPr="00BB3EE4">
        <w:rPr>
          <w:bCs/>
          <w:sz w:val="22"/>
          <w:szCs w:val="22"/>
        </w:rPr>
        <w:t>mg/ml-es koncentrációjú adrenalin</w:t>
      </w:r>
      <w:r w:rsidR="009D0115" w:rsidRPr="00BB3EE4">
        <w:rPr>
          <w:bCs/>
          <w:sz w:val="22"/>
          <w:szCs w:val="22"/>
        </w:rPr>
        <w:t>-</w:t>
      </w:r>
      <w:r w:rsidRPr="00BB3EE4">
        <w:rPr>
          <w:bCs/>
          <w:sz w:val="22"/>
          <w:szCs w:val="22"/>
        </w:rPr>
        <w:t>oldat hígítás nélkül nem adható iv.</w:t>
      </w:r>
    </w:p>
    <w:p w14:paraId="7AD3A9E3" w14:textId="77777777" w:rsidR="00BA42DF" w:rsidRPr="00BB3EE4" w:rsidRDefault="00BA42DF" w:rsidP="00CE40B8">
      <w:pPr>
        <w:rPr>
          <w:bCs/>
          <w:sz w:val="22"/>
          <w:szCs w:val="22"/>
        </w:rPr>
      </w:pPr>
    </w:p>
    <w:p w14:paraId="2529573D" w14:textId="77777777" w:rsidR="00BA42DF" w:rsidRPr="00BB3EE4" w:rsidRDefault="00BA42DF" w:rsidP="00CE40B8">
      <w:pPr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 xml:space="preserve">Ha ismételt adrenalin adagok szükségesek, iv. adrenalin-infúzió alkalmazása ajánlott, a választól függően titrálva a beadási sebességét, folyamatos </w:t>
      </w:r>
      <w:proofErr w:type="spellStart"/>
      <w:r w:rsidRPr="00BB3EE4">
        <w:rPr>
          <w:bCs/>
          <w:sz w:val="22"/>
          <w:szCs w:val="22"/>
        </w:rPr>
        <w:t>hemodinamikai</w:t>
      </w:r>
      <w:proofErr w:type="spellEnd"/>
      <w:r w:rsidRPr="00BB3EE4">
        <w:rPr>
          <w:bCs/>
          <w:sz w:val="22"/>
          <w:szCs w:val="22"/>
        </w:rPr>
        <w:t xml:space="preserve"> </w:t>
      </w:r>
      <w:proofErr w:type="spellStart"/>
      <w:r w:rsidRPr="00BB3EE4">
        <w:rPr>
          <w:bCs/>
          <w:sz w:val="22"/>
          <w:szCs w:val="22"/>
        </w:rPr>
        <w:t>monitorozás</w:t>
      </w:r>
      <w:proofErr w:type="spellEnd"/>
      <w:r w:rsidRPr="00BB3EE4">
        <w:rPr>
          <w:bCs/>
          <w:sz w:val="22"/>
          <w:szCs w:val="22"/>
        </w:rPr>
        <w:t xml:space="preserve"> mellett.</w:t>
      </w:r>
    </w:p>
    <w:p w14:paraId="3E0476AF" w14:textId="77777777" w:rsidR="009B05BC" w:rsidRPr="00BB3EE4" w:rsidRDefault="009B05BC" w:rsidP="00CE40B8">
      <w:pPr>
        <w:rPr>
          <w:bCs/>
          <w:sz w:val="22"/>
          <w:szCs w:val="22"/>
        </w:rPr>
      </w:pPr>
    </w:p>
    <w:p w14:paraId="4C49E1E7" w14:textId="77777777" w:rsidR="00BA42DF" w:rsidRPr="00BB3EE4" w:rsidRDefault="00BA42DF" w:rsidP="00CE40B8">
      <w:pPr>
        <w:rPr>
          <w:b/>
          <w:sz w:val="22"/>
          <w:szCs w:val="22"/>
        </w:rPr>
      </w:pPr>
      <w:proofErr w:type="spellStart"/>
      <w:r w:rsidRPr="00BB3EE4">
        <w:rPr>
          <w:b/>
          <w:sz w:val="22"/>
          <w:szCs w:val="22"/>
        </w:rPr>
        <w:t>Cardiopulmona</w:t>
      </w:r>
      <w:r w:rsidR="00187883">
        <w:rPr>
          <w:b/>
          <w:sz w:val="22"/>
          <w:szCs w:val="22"/>
        </w:rPr>
        <w:t>l</w:t>
      </w:r>
      <w:r w:rsidRPr="00BB3EE4">
        <w:rPr>
          <w:b/>
          <w:sz w:val="22"/>
          <w:szCs w:val="22"/>
        </w:rPr>
        <w:t>is</w:t>
      </w:r>
      <w:proofErr w:type="spellEnd"/>
      <w:r w:rsidRPr="00BB3EE4">
        <w:rPr>
          <w:b/>
          <w:sz w:val="22"/>
          <w:szCs w:val="22"/>
        </w:rPr>
        <w:t xml:space="preserve"> </w:t>
      </w:r>
      <w:proofErr w:type="spellStart"/>
      <w:r w:rsidRPr="00BB3EE4">
        <w:rPr>
          <w:b/>
          <w:sz w:val="22"/>
          <w:szCs w:val="22"/>
        </w:rPr>
        <w:t>újraélesztés</w:t>
      </w:r>
      <w:proofErr w:type="spellEnd"/>
    </w:p>
    <w:p w14:paraId="496C3BF3" w14:textId="77777777" w:rsidR="00BA42DF" w:rsidRPr="00BB3EE4" w:rsidRDefault="00BA42DF" w:rsidP="00CE40B8">
      <w:pPr>
        <w:rPr>
          <w:bCs/>
          <w:sz w:val="22"/>
          <w:szCs w:val="22"/>
        </w:rPr>
      </w:pPr>
    </w:p>
    <w:p w14:paraId="5844BBBB" w14:textId="77777777" w:rsidR="00BA42DF" w:rsidRPr="00BB3EE4" w:rsidRDefault="00BA42DF" w:rsidP="00CE40B8">
      <w:pPr>
        <w:rPr>
          <w:bCs/>
          <w:i/>
          <w:iCs/>
          <w:sz w:val="22"/>
          <w:szCs w:val="22"/>
        </w:rPr>
      </w:pPr>
      <w:r w:rsidRPr="00BB3EE4">
        <w:rPr>
          <w:bCs/>
          <w:i/>
          <w:iCs/>
          <w:sz w:val="22"/>
          <w:szCs w:val="22"/>
        </w:rPr>
        <w:t>Felnőttek</w:t>
      </w:r>
    </w:p>
    <w:p w14:paraId="5FE2E8B2" w14:textId="77777777" w:rsidR="00BA42DF" w:rsidRPr="00BB3EE4" w:rsidRDefault="00BA42DF" w:rsidP="00CE40B8">
      <w:pPr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>1</w:t>
      </w:r>
      <w:r w:rsidR="009D0115" w:rsidRPr="00BB3EE4">
        <w:rPr>
          <w:bCs/>
          <w:sz w:val="22"/>
          <w:szCs w:val="22"/>
        </w:rPr>
        <w:t> </w:t>
      </w:r>
      <w:r w:rsidRPr="00BB3EE4">
        <w:rPr>
          <w:bCs/>
          <w:sz w:val="22"/>
          <w:szCs w:val="22"/>
        </w:rPr>
        <w:t xml:space="preserve">mg adrenalin intravénásan vagy </w:t>
      </w:r>
      <w:proofErr w:type="spellStart"/>
      <w:r w:rsidRPr="00BB3EE4">
        <w:rPr>
          <w:bCs/>
          <w:sz w:val="22"/>
          <w:szCs w:val="22"/>
        </w:rPr>
        <w:t>intraossealisan</w:t>
      </w:r>
      <w:proofErr w:type="spellEnd"/>
      <w:r w:rsidRPr="00BB3EE4">
        <w:rPr>
          <w:bCs/>
          <w:sz w:val="22"/>
          <w:szCs w:val="22"/>
        </w:rPr>
        <w:t>, 3-5</w:t>
      </w:r>
      <w:r w:rsidR="009D0115" w:rsidRPr="00BB3EE4">
        <w:rPr>
          <w:bCs/>
          <w:sz w:val="22"/>
          <w:szCs w:val="22"/>
        </w:rPr>
        <w:t> </w:t>
      </w:r>
      <w:r w:rsidRPr="00BB3EE4">
        <w:rPr>
          <w:bCs/>
          <w:sz w:val="22"/>
          <w:szCs w:val="22"/>
        </w:rPr>
        <w:t>percenként ismételve a spontán keringés visszatéréséig.</w:t>
      </w:r>
    </w:p>
    <w:p w14:paraId="1F05E6DB" w14:textId="77777777" w:rsidR="00BA42DF" w:rsidRPr="00BB3EE4" w:rsidRDefault="00BA42DF" w:rsidP="00CE40B8">
      <w:pPr>
        <w:rPr>
          <w:bCs/>
          <w:sz w:val="22"/>
          <w:szCs w:val="22"/>
        </w:rPr>
      </w:pPr>
    </w:p>
    <w:p w14:paraId="40763281" w14:textId="77777777" w:rsidR="00BA42DF" w:rsidRPr="00BB3EE4" w:rsidRDefault="00BA42DF" w:rsidP="00CE40B8">
      <w:pPr>
        <w:tabs>
          <w:tab w:val="left" w:pos="7088"/>
        </w:tabs>
        <w:autoSpaceDN w:val="0"/>
        <w:textAlignment w:val="baseline"/>
        <w:rPr>
          <w:i/>
          <w:sz w:val="22"/>
          <w:szCs w:val="22"/>
        </w:rPr>
      </w:pPr>
      <w:r w:rsidRPr="00BB3EE4">
        <w:rPr>
          <w:bCs/>
          <w:i/>
          <w:sz w:val="22"/>
          <w:szCs w:val="22"/>
        </w:rPr>
        <w:t>Gyermekek és serdülők</w:t>
      </w:r>
    </w:p>
    <w:p w14:paraId="117C5BA1" w14:textId="77777777" w:rsidR="00BA42DF" w:rsidRPr="00BB3EE4" w:rsidRDefault="00BA42DF" w:rsidP="00CE40B8">
      <w:pPr>
        <w:rPr>
          <w:bCs/>
          <w:sz w:val="22"/>
          <w:szCs w:val="22"/>
        </w:rPr>
      </w:pPr>
      <w:r w:rsidRPr="00BB3EE4">
        <w:rPr>
          <w:bCs/>
          <w:sz w:val="22"/>
          <w:szCs w:val="22"/>
        </w:rPr>
        <w:t xml:space="preserve">Az adrenalin ajánlott intravénás vagy </w:t>
      </w:r>
      <w:proofErr w:type="spellStart"/>
      <w:r w:rsidRPr="00BB3EE4">
        <w:rPr>
          <w:bCs/>
          <w:sz w:val="22"/>
          <w:szCs w:val="22"/>
        </w:rPr>
        <w:t>intraossealis</w:t>
      </w:r>
      <w:proofErr w:type="spellEnd"/>
      <w:r w:rsidRPr="00BB3EE4">
        <w:rPr>
          <w:bCs/>
          <w:sz w:val="22"/>
          <w:szCs w:val="22"/>
        </w:rPr>
        <w:t xml:space="preserve"> adagja gyermekeknél 10</w:t>
      </w:r>
      <w:r w:rsidR="009D0115" w:rsidRPr="00BB3EE4">
        <w:rPr>
          <w:bCs/>
          <w:sz w:val="22"/>
          <w:szCs w:val="22"/>
        </w:rPr>
        <w:t> </w:t>
      </w:r>
      <w:proofErr w:type="spellStart"/>
      <w:r w:rsidRPr="00BB3EE4">
        <w:rPr>
          <w:bCs/>
          <w:sz w:val="22"/>
          <w:szCs w:val="22"/>
        </w:rPr>
        <w:t>mikrogramm</w:t>
      </w:r>
      <w:proofErr w:type="spellEnd"/>
      <w:r w:rsidRPr="00BB3EE4">
        <w:rPr>
          <w:bCs/>
          <w:sz w:val="22"/>
          <w:szCs w:val="22"/>
        </w:rPr>
        <w:t>/</w:t>
      </w:r>
      <w:proofErr w:type="spellStart"/>
      <w:r w:rsidRPr="00BB3EE4">
        <w:rPr>
          <w:bCs/>
          <w:sz w:val="22"/>
          <w:szCs w:val="22"/>
        </w:rPr>
        <w:t>ttkg</w:t>
      </w:r>
      <w:proofErr w:type="spellEnd"/>
      <w:r w:rsidRPr="00BB3EE4">
        <w:rPr>
          <w:bCs/>
          <w:sz w:val="22"/>
          <w:szCs w:val="22"/>
        </w:rPr>
        <w:t>. Testtömegtől függően szükség lehet az adagok 0,1</w:t>
      </w:r>
      <w:r w:rsidR="009D0115" w:rsidRPr="00BB3EE4">
        <w:rPr>
          <w:bCs/>
          <w:sz w:val="22"/>
          <w:szCs w:val="22"/>
        </w:rPr>
        <w:t> </w:t>
      </w:r>
      <w:r w:rsidRPr="00BB3EE4">
        <w:rPr>
          <w:bCs/>
          <w:sz w:val="22"/>
          <w:szCs w:val="22"/>
        </w:rPr>
        <w:t xml:space="preserve">mg/ml-es koncentrációjú oldat (egy ampulla tartalma </w:t>
      </w:r>
      <w:r w:rsidR="009B05BC" w:rsidRPr="004D153E">
        <w:rPr>
          <w:sz w:val="22"/>
          <w:szCs w:val="22"/>
        </w:rPr>
        <w:t>0,9%-</w:t>
      </w:r>
      <w:proofErr w:type="spellStart"/>
      <w:r w:rsidR="009B05BC" w:rsidRPr="004D153E">
        <w:rPr>
          <w:sz w:val="22"/>
          <w:szCs w:val="22"/>
        </w:rPr>
        <w:t>os</w:t>
      </w:r>
      <w:proofErr w:type="spellEnd"/>
      <w:r w:rsidR="009B05BC" w:rsidRPr="004D153E">
        <w:rPr>
          <w:sz w:val="22"/>
          <w:szCs w:val="22"/>
        </w:rPr>
        <w:t xml:space="preserve"> nátrium</w:t>
      </w:r>
      <w:r w:rsidR="009B05BC" w:rsidRPr="004D153E">
        <w:rPr>
          <w:sz w:val="22"/>
          <w:szCs w:val="22"/>
        </w:rPr>
        <w:noBreakHyphen/>
        <w:t>klorid-oldattal</w:t>
      </w:r>
      <w:r w:rsidR="009B05BC" w:rsidRPr="00D37E95">
        <w:rPr>
          <w:bCs/>
          <w:sz w:val="22"/>
          <w:szCs w:val="22"/>
        </w:rPr>
        <w:t xml:space="preserve"> </w:t>
      </w:r>
      <w:r w:rsidRPr="00BB3EE4">
        <w:rPr>
          <w:bCs/>
          <w:sz w:val="22"/>
          <w:szCs w:val="22"/>
        </w:rPr>
        <w:t>1:10 hígításban) felhasználásával történő beadására. A következő adrenalin adag 3-5</w:t>
      </w:r>
      <w:r w:rsidR="009D0115" w:rsidRPr="00BB3EE4">
        <w:rPr>
          <w:bCs/>
          <w:sz w:val="22"/>
          <w:szCs w:val="22"/>
        </w:rPr>
        <w:t> </w:t>
      </w:r>
      <w:r w:rsidRPr="00BB3EE4">
        <w:rPr>
          <w:bCs/>
          <w:sz w:val="22"/>
          <w:szCs w:val="22"/>
        </w:rPr>
        <w:t>perc múlva adható. A maximális egyszeri adag 1 mg.</w:t>
      </w:r>
    </w:p>
    <w:p w14:paraId="6AD3DE04" w14:textId="77777777" w:rsidR="00C447B2" w:rsidRDefault="00C447B2" w:rsidP="00CE40B8">
      <w:pPr>
        <w:rPr>
          <w:bCs/>
          <w:noProof/>
          <w:sz w:val="22"/>
          <w:szCs w:val="22"/>
        </w:rPr>
      </w:pPr>
    </w:p>
    <w:p w14:paraId="5CF937F0" w14:textId="77777777" w:rsidR="005A6148" w:rsidRPr="004D153E" w:rsidRDefault="00CA1D5B" w:rsidP="00CE40B8">
      <w:pPr>
        <w:rPr>
          <w:bCs/>
          <w:noProof/>
          <w:sz w:val="22"/>
          <w:szCs w:val="22"/>
          <w:u w:val="single"/>
        </w:rPr>
      </w:pPr>
      <w:r w:rsidRPr="004D153E">
        <w:rPr>
          <w:bCs/>
          <w:noProof/>
          <w:sz w:val="22"/>
          <w:szCs w:val="22"/>
          <w:u w:val="single"/>
        </w:rPr>
        <w:t>Az alkalmazás módja</w:t>
      </w:r>
    </w:p>
    <w:p w14:paraId="5FE3CF06" w14:textId="77777777" w:rsidR="00CA1D5B" w:rsidRPr="00AD5BA9" w:rsidRDefault="00CA1D5B" w:rsidP="00CA1D5B">
      <w:pPr>
        <w:rPr>
          <w:noProof/>
          <w:sz w:val="22"/>
          <w:szCs w:val="22"/>
        </w:rPr>
      </w:pPr>
      <w:r w:rsidRPr="004D153E">
        <w:rPr>
          <w:noProof/>
          <w:sz w:val="22"/>
          <w:szCs w:val="22"/>
        </w:rPr>
        <w:t>I</w:t>
      </w:r>
      <w:r w:rsidR="00C87A54" w:rsidRPr="004D153E">
        <w:rPr>
          <w:noProof/>
          <w:sz w:val="22"/>
          <w:szCs w:val="22"/>
        </w:rPr>
        <w:t>ntrav</w:t>
      </w:r>
      <w:r w:rsidR="00A37F4E" w:rsidRPr="004D153E">
        <w:rPr>
          <w:noProof/>
          <w:sz w:val="22"/>
          <w:szCs w:val="22"/>
        </w:rPr>
        <w:t>é</w:t>
      </w:r>
      <w:r w:rsidR="00C87A54" w:rsidRPr="004D153E">
        <w:rPr>
          <w:noProof/>
          <w:sz w:val="22"/>
          <w:szCs w:val="22"/>
        </w:rPr>
        <w:t>nás</w:t>
      </w:r>
      <w:r w:rsidRPr="004D153E">
        <w:rPr>
          <w:noProof/>
          <w:sz w:val="22"/>
          <w:szCs w:val="22"/>
        </w:rPr>
        <w:t xml:space="preserve"> felhasználás </w:t>
      </w:r>
      <w:r w:rsidR="00C87A54" w:rsidRPr="004D153E">
        <w:rPr>
          <w:noProof/>
          <w:sz w:val="22"/>
          <w:szCs w:val="22"/>
        </w:rPr>
        <w:t>és gyermeke</w:t>
      </w:r>
      <w:r w:rsidR="00A37F4E" w:rsidRPr="004D153E">
        <w:rPr>
          <w:noProof/>
          <w:sz w:val="22"/>
          <w:szCs w:val="22"/>
        </w:rPr>
        <w:t>k</w:t>
      </w:r>
      <w:r w:rsidR="00C87A54" w:rsidRPr="004D153E">
        <w:rPr>
          <w:noProof/>
          <w:sz w:val="22"/>
          <w:szCs w:val="22"/>
        </w:rPr>
        <w:t xml:space="preserve">nek való beadás </w:t>
      </w:r>
      <w:r w:rsidRPr="004D153E">
        <w:rPr>
          <w:noProof/>
          <w:sz w:val="22"/>
          <w:szCs w:val="22"/>
        </w:rPr>
        <w:t>előtt a k</w:t>
      </w:r>
      <w:r w:rsidR="00B2297D">
        <w:rPr>
          <w:noProof/>
          <w:sz w:val="22"/>
          <w:szCs w:val="22"/>
        </w:rPr>
        <w:t>észítmény</w:t>
      </w:r>
      <w:r w:rsidRPr="004D153E">
        <w:rPr>
          <w:noProof/>
          <w:sz w:val="22"/>
          <w:szCs w:val="22"/>
        </w:rPr>
        <w:t>t 9 mg/ml-es koncentrációjú nátrium</w:t>
      </w:r>
      <w:r w:rsidRPr="004D153E">
        <w:rPr>
          <w:noProof/>
          <w:sz w:val="22"/>
          <w:szCs w:val="22"/>
        </w:rPr>
        <w:noBreakHyphen/>
        <w:t>klorid-oldattal kell hígítani.</w:t>
      </w:r>
    </w:p>
    <w:p w14:paraId="4189F50B" w14:textId="77777777" w:rsidR="00CA1D5B" w:rsidRDefault="00CA1D5B" w:rsidP="00CE40B8">
      <w:pPr>
        <w:rPr>
          <w:bCs/>
          <w:noProof/>
          <w:sz w:val="22"/>
          <w:szCs w:val="22"/>
        </w:rPr>
      </w:pPr>
    </w:p>
    <w:p w14:paraId="648A74FF" w14:textId="77777777" w:rsidR="00581BC2" w:rsidRPr="00BB3EE4" w:rsidRDefault="00581BC2" w:rsidP="00CE40B8">
      <w:pPr>
        <w:rPr>
          <w:bCs/>
          <w:noProof/>
          <w:sz w:val="22"/>
          <w:szCs w:val="22"/>
        </w:rPr>
      </w:pPr>
      <w:r w:rsidRPr="00673FD3">
        <w:rPr>
          <w:noProof/>
          <w:sz w:val="22"/>
          <w:szCs w:val="22"/>
        </w:rPr>
        <w:t xml:space="preserve">Ez a gyógyszer </w:t>
      </w:r>
      <w:r>
        <w:rPr>
          <w:noProof/>
          <w:sz w:val="22"/>
          <w:szCs w:val="22"/>
        </w:rPr>
        <w:t xml:space="preserve">csak </w:t>
      </w:r>
      <w:r w:rsidRPr="005312C4">
        <w:rPr>
          <w:sz w:val="22"/>
          <w:szCs w:val="22"/>
        </w:rPr>
        <w:t>0,9%-</w:t>
      </w:r>
      <w:proofErr w:type="spellStart"/>
      <w:r w:rsidRPr="005312C4">
        <w:rPr>
          <w:sz w:val="22"/>
          <w:szCs w:val="22"/>
        </w:rPr>
        <w:t>os</w:t>
      </w:r>
      <w:proofErr w:type="spellEnd"/>
      <w:r w:rsidRPr="005312C4">
        <w:rPr>
          <w:sz w:val="22"/>
          <w:szCs w:val="22"/>
        </w:rPr>
        <w:t xml:space="preserve"> nátrium</w:t>
      </w:r>
      <w:r w:rsidRPr="005312C4">
        <w:rPr>
          <w:sz w:val="22"/>
          <w:szCs w:val="22"/>
        </w:rPr>
        <w:noBreakHyphen/>
        <w:t>klorid-oldattal</w:t>
      </w:r>
      <w:r w:rsidRPr="00D37E95">
        <w:rPr>
          <w:bCs/>
          <w:sz w:val="22"/>
          <w:szCs w:val="22"/>
        </w:rPr>
        <w:t xml:space="preserve"> </w:t>
      </w:r>
      <w:r>
        <w:rPr>
          <w:noProof/>
          <w:sz w:val="22"/>
          <w:szCs w:val="22"/>
        </w:rPr>
        <w:t xml:space="preserve">hígítható, </w:t>
      </w:r>
      <w:r w:rsidRPr="00673FD3">
        <w:rPr>
          <w:noProof/>
          <w:sz w:val="22"/>
          <w:szCs w:val="22"/>
        </w:rPr>
        <w:t>más gyógyszerekkel</w:t>
      </w:r>
      <w:r>
        <w:rPr>
          <w:noProof/>
          <w:sz w:val="22"/>
          <w:szCs w:val="22"/>
        </w:rPr>
        <w:t xml:space="preserve"> nem keverhető.</w:t>
      </w:r>
    </w:p>
    <w:sectPr w:rsidR="00581BC2" w:rsidRPr="00BB3EE4" w:rsidSect="003A43E1">
      <w:headerReference w:type="even" r:id="rId11"/>
      <w:headerReference w:type="default" r:id="rId12"/>
      <w:headerReference w:type="first" r:id="rId13"/>
      <w:footerReference w:type="first" r:id="rId14"/>
      <w:footnotePr>
        <w:pos w:val="beneathText"/>
      </w:footnotePr>
      <w:pgSz w:w="11907" w:h="16840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620F1C" w14:textId="77777777" w:rsidR="00C55EB4" w:rsidRDefault="00C55EB4">
      <w:r>
        <w:separator/>
      </w:r>
    </w:p>
  </w:endnote>
  <w:endnote w:type="continuationSeparator" w:id="0">
    <w:p w14:paraId="30481A0E" w14:textId="77777777" w:rsidR="00C55EB4" w:rsidRDefault="00C55EB4">
      <w:r>
        <w:continuationSeparator/>
      </w:r>
    </w:p>
  </w:endnote>
  <w:endnote w:type="continuationNotice" w:id="1">
    <w:p w14:paraId="2F0E4427" w14:textId="77777777" w:rsidR="00C55EB4" w:rsidRDefault="00C55EB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132409" w14:textId="21BADCEB" w:rsidR="00294D88" w:rsidRPr="000B53EC" w:rsidRDefault="00E13A46">
    <w:pPr>
      <w:pStyle w:val="llb"/>
      <w:rPr>
        <w:sz w:val="18"/>
        <w:szCs w:val="18"/>
      </w:rPr>
    </w:pPr>
    <w:r w:rsidRPr="00E13A46">
      <w:rPr>
        <w:sz w:val="18"/>
        <w:szCs w:val="18"/>
        <w:lang w:val="hu-HU"/>
      </w:rPr>
      <w:t>NNGYK/ETGY/20077/2026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B737D9" w14:textId="77777777" w:rsidR="00C55EB4" w:rsidRDefault="00C55EB4">
      <w:r>
        <w:separator/>
      </w:r>
    </w:p>
  </w:footnote>
  <w:footnote w:type="continuationSeparator" w:id="0">
    <w:p w14:paraId="30D16FBE" w14:textId="77777777" w:rsidR="00C55EB4" w:rsidRDefault="00C55EB4">
      <w:r>
        <w:continuationSeparator/>
      </w:r>
    </w:p>
  </w:footnote>
  <w:footnote w:type="continuationNotice" w:id="1">
    <w:p w14:paraId="608917E7" w14:textId="77777777" w:rsidR="00C55EB4" w:rsidRDefault="00C55EB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1B72DD" w14:textId="77777777" w:rsidR="00294D88" w:rsidRDefault="00294D88" w:rsidP="000B53EC">
    <w:pPr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1126FE9" w14:textId="77777777" w:rsidR="00294D88" w:rsidRDefault="00294D8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3433C1" w14:textId="5ED6C075" w:rsidR="00294D88" w:rsidRPr="00EB12A4" w:rsidRDefault="00C922A2" w:rsidP="00EB12A4">
    <w:pPr>
      <w:pStyle w:val="lfej"/>
      <w:jc w:val="center"/>
      <w:rPr>
        <w:rFonts w:ascii="Times New Roman" w:hAnsi="Times New Roman"/>
        <w:sz w:val="18"/>
        <w:szCs w:val="18"/>
      </w:rPr>
    </w:pPr>
    <w:r w:rsidRPr="00EB12A4">
      <w:rPr>
        <w:rFonts w:ascii="Times New Roman" w:hAnsi="Times New Roman"/>
        <w:sz w:val="18"/>
        <w:szCs w:val="18"/>
      </w:rPr>
      <w:fldChar w:fldCharType="begin"/>
    </w:r>
    <w:r w:rsidRPr="00EB12A4">
      <w:rPr>
        <w:rFonts w:ascii="Times New Roman" w:hAnsi="Times New Roman"/>
        <w:sz w:val="18"/>
        <w:szCs w:val="18"/>
      </w:rPr>
      <w:instrText>PAGE   \* MERGEFORMAT</w:instrText>
    </w:r>
    <w:r w:rsidRPr="00EB12A4">
      <w:rPr>
        <w:rFonts w:ascii="Times New Roman" w:hAnsi="Times New Roman"/>
        <w:sz w:val="18"/>
        <w:szCs w:val="18"/>
      </w:rPr>
      <w:fldChar w:fldCharType="separate"/>
    </w:r>
    <w:r w:rsidR="000429BA">
      <w:rPr>
        <w:rFonts w:ascii="Times New Roman" w:hAnsi="Times New Roman"/>
        <w:noProof/>
        <w:sz w:val="18"/>
        <w:szCs w:val="18"/>
      </w:rPr>
      <w:t>5</w:t>
    </w:r>
    <w:r w:rsidRPr="00EB12A4">
      <w:rPr>
        <w:rFonts w:ascii="Times New Roman" w:hAnsi="Times New Roman"/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B866EC" w14:textId="77777777" w:rsidR="00CE40B8" w:rsidRDefault="00CE40B8">
    <w:pPr>
      <w:pStyle w:val="lfej"/>
      <w:jc w:val="center"/>
    </w:pPr>
  </w:p>
  <w:p w14:paraId="4D513AC9" w14:textId="77777777" w:rsidR="00294D88" w:rsidRPr="004A18B9" w:rsidRDefault="00294D88">
    <w:pPr>
      <w:tabs>
        <w:tab w:val="center" w:pos="1843"/>
        <w:tab w:val="left" w:pos="6663"/>
        <w:tab w:val="left" w:pos="7655"/>
      </w:tabs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1440"/>
      </w:pPr>
      <w:rPr>
        <w:rFonts w:ascii="Courier New" w:hAnsi="Courier New" w:cs="Courier New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2160"/>
      </w:pPr>
      <w:rPr>
        <w:rFonts w:ascii="Wingdings" w:hAnsi="Wingdings" w:cs="Wingdings"/>
      </w:rPr>
    </w:lvl>
    <w:lvl w:ilvl="3">
      <w:start w:val="1"/>
      <w:numFmt w:val="bullet"/>
      <w:lvlText w:val="·"/>
      <w:lvlJc w:val="left"/>
      <w:pPr>
        <w:tabs>
          <w:tab w:val="num" w:pos="2880"/>
        </w:tabs>
        <w:ind w:left="2880" w:hanging="288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0"/>
      </w:pPr>
      <w:rPr>
        <w:rFonts w:ascii="Courier New" w:hAnsi="Courier New" w:cs="Courier New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4320"/>
      </w:pPr>
      <w:rPr>
        <w:rFonts w:ascii="Wingdings" w:hAnsi="Wingdings" w:cs="Wingdings"/>
      </w:rPr>
    </w:lvl>
    <w:lvl w:ilvl="6">
      <w:start w:val="1"/>
      <w:numFmt w:val="bullet"/>
      <w:lvlText w:val="·"/>
      <w:lvlJc w:val="left"/>
      <w:pPr>
        <w:tabs>
          <w:tab w:val="num" w:pos="5040"/>
        </w:tabs>
        <w:ind w:left="5040" w:hanging="504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5760"/>
      </w:pPr>
      <w:rPr>
        <w:rFonts w:ascii="Courier New" w:hAnsi="Courier New" w:cs="Courier New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6480"/>
      </w:pPr>
      <w:rPr>
        <w:rFonts w:ascii="Wingdings" w:hAnsi="Wingdings" w:cs="Wingdings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</w:lvl>
    <w:lvl w:ilvl="1">
      <w:start w:val="1"/>
      <w:numFmt w:val="decimal"/>
      <w:lvlText w:val="%2."/>
      <w:lvlJc w:val="left"/>
      <w:pPr>
        <w:tabs>
          <w:tab w:val="num" w:pos="709"/>
        </w:tabs>
        <w:ind w:left="709" w:hanging="567"/>
      </w:pPr>
    </w:lvl>
    <w:lvl w:ilvl="2">
      <w:start w:val="1"/>
      <w:numFmt w:val="decimal"/>
      <w:lvlText w:val="%3."/>
      <w:lvlJc w:val="left"/>
      <w:pPr>
        <w:tabs>
          <w:tab w:val="num" w:pos="992"/>
        </w:tabs>
        <w:ind w:left="992" w:hanging="850"/>
      </w:pPr>
    </w:lvl>
    <w:lvl w:ilvl="3">
      <w:start w:val="1"/>
      <w:numFmt w:val="decimal"/>
      <w:lvlText w:val="%4."/>
      <w:lvlJc w:val="left"/>
      <w:pPr>
        <w:tabs>
          <w:tab w:val="num" w:pos="1276"/>
        </w:tabs>
        <w:ind w:left="1276" w:hanging="1134"/>
      </w:pPr>
    </w:lvl>
    <w:lvl w:ilvl="4">
      <w:start w:val="1"/>
      <w:numFmt w:val="decimal"/>
      <w:lvlText w:val="%5."/>
      <w:lvlJc w:val="left"/>
      <w:pPr>
        <w:tabs>
          <w:tab w:val="num" w:pos="1559"/>
        </w:tabs>
        <w:ind w:left="1559" w:hanging="1417"/>
      </w:pPr>
    </w:lvl>
    <w:lvl w:ilvl="5">
      <w:start w:val="1"/>
      <w:numFmt w:val="decimal"/>
      <w:lvlText w:val="%6."/>
      <w:lvlJc w:val="left"/>
      <w:pPr>
        <w:tabs>
          <w:tab w:val="num" w:pos="1843"/>
        </w:tabs>
        <w:ind w:left="1843" w:hanging="1701"/>
      </w:pPr>
    </w:lvl>
    <w:lvl w:ilvl="6">
      <w:start w:val="1"/>
      <w:numFmt w:val="decimal"/>
      <w:lvlText w:val="%7."/>
      <w:lvlJc w:val="left"/>
      <w:pPr>
        <w:tabs>
          <w:tab w:val="num" w:pos="2126"/>
        </w:tabs>
        <w:ind w:left="2126" w:hanging="1984"/>
      </w:pPr>
    </w:lvl>
    <w:lvl w:ilvl="7">
      <w:start w:val="1"/>
      <w:numFmt w:val="decimal"/>
      <w:lvlText w:val="%8."/>
      <w:lvlJc w:val="left"/>
      <w:pPr>
        <w:tabs>
          <w:tab w:val="num" w:pos="2410"/>
        </w:tabs>
        <w:ind w:left="2410" w:hanging="2268"/>
      </w:pPr>
    </w:lvl>
    <w:lvl w:ilvl="8">
      <w:start w:val="1"/>
      <w:numFmt w:val="decimal"/>
      <w:lvlText w:val="%9."/>
      <w:lvlJc w:val="left"/>
      <w:pPr>
        <w:tabs>
          <w:tab w:val="num" w:pos="2693"/>
        </w:tabs>
        <w:ind w:left="2693" w:hanging="2551"/>
      </w:p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0000009"/>
    <w:multiLevelType w:val="multilevel"/>
    <w:tmpl w:val="00000009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1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3A034D5E"/>
    <w:multiLevelType w:val="hybridMultilevel"/>
    <w:tmpl w:val="BF268F00"/>
    <w:lvl w:ilvl="0" w:tplc="3E2CB280">
      <w:start w:val="1"/>
      <w:numFmt w:val="bullet"/>
      <w:lvlText w:val=""/>
      <w:lvlJc w:val="left"/>
      <w:pPr>
        <w:tabs>
          <w:tab w:val="num" w:pos="363"/>
        </w:tabs>
        <w:ind w:left="363" w:hanging="36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0" w15:restartNumberingAfterBreak="0">
    <w:nsid w:val="59DF066A"/>
    <w:multiLevelType w:val="hybridMultilevel"/>
    <w:tmpl w:val="BC2EC014"/>
    <w:lvl w:ilvl="0" w:tplc="9B86D53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FF71F0"/>
    <w:multiLevelType w:val="hybridMultilevel"/>
    <w:tmpl w:val="83A85D8E"/>
    <w:lvl w:ilvl="0" w:tplc="C11A7422">
      <w:start w:val="1"/>
      <w:numFmt w:val="bullet"/>
      <w:lvlText w:val="­"/>
      <w:lvlJc w:val="left"/>
      <w:pPr>
        <w:tabs>
          <w:tab w:val="num" w:pos="785"/>
        </w:tabs>
        <w:ind w:left="785" w:hanging="360"/>
      </w:pPr>
      <w:rPr>
        <w:rFonts w:ascii="Times New Roman" w:hAnsi="Times New Roman" w:cs="Times New Roman" w:hint="default"/>
        <w:spacing w:val="0"/>
        <w:w w:val="100"/>
        <w:position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12" w15:restartNumberingAfterBreak="0">
    <w:nsid w:val="76771756"/>
    <w:multiLevelType w:val="hybridMultilevel"/>
    <w:tmpl w:val="E51AC280"/>
    <w:lvl w:ilvl="0" w:tplc="08090001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2"/>
  </w:num>
  <w:num w:numId="11">
    <w:abstractNumId w:val="3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9217"/>
  </w:hdrShapeDefaults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C05"/>
    <w:rsid w:val="00016C9D"/>
    <w:rsid w:val="00026ED6"/>
    <w:rsid w:val="000324A3"/>
    <w:rsid w:val="000429BA"/>
    <w:rsid w:val="0005275F"/>
    <w:rsid w:val="00054ECD"/>
    <w:rsid w:val="0006579B"/>
    <w:rsid w:val="00067BD2"/>
    <w:rsid w:val="000828E5"/>
    <w:rsid w:val="000922C7"/>
    <w:rsid w:val="000951C6"/>
    <w:rsid w:val="000A5CEA"/>
    <w:rsid w:val="000B2413"/>
    <w:rsid w:val="000B45A8"/>
    <w:rsid w:val="000B53EC"/>
    <w:rsid w:val="000B5F7C"/>
    <w:rsid w:val="000C4268"/>
    <w:rsid w:val="000C48FC"/>
    <w:rsid w:val="000D283E"/>
    <w:rsid w:val="000D2DC3"/>
    <w:rsid w:val="000D3116"/>
    <w:rsid w:val="000D54EC"/>
    <w:rsid w:val="000D6D0F"/>
    <w:rsid w:val="000D7C22"/>
    <w:rsid w:val="000F501C"/>
    <w:rsid w:val="000F7948"/>
    <w:rsid w:val="001121ED"/>
    <w:rsid w:val="00125F26"/>
    <w:rsid w:val="00162FDA"/>
    <w:rsid w:val="00173CC4"/>
    <w:rsid w:val="001764B1"/>
    <w:rsid w:val="0018280E"/>
    <w:rsid w:val="00187883"/>
    <w:rsid w:val="00190287"/>
    <w:rsid w:val="001906EF"/>
    <w:rsid w:val="001908F2"/>
    <w:rsid w:val="00196ED1"/>
    <w:rsid w:val="001B657E"/>
    <w:rsid w:val="001C637E"/>
    <w:rsid w:val="001D0198"/>
    <w:rsid w:val="001D2E9C"/>
    <w:rsid w:val="001E02CC"/>
    <w:rsid w:val="001E2036"/>
    <w:rsid w:val="001F5858"/>
    <w:rsid w:val="001F6771"/>
    <w:rsid w:val="00217744"/>
    <w:rsid w:val="00247AA0"/>
    <w:rsid w:val="00260886"/>
    <w:rsid w:val="00273DCC"/>
    <w:rsid w:val="0027673A"/>
    <w:rsid w:val="002770EF"/>
    <w:rsid w:val="00294D88"/>
    <w:rsid w:val="00294E8A"/>
    <w:rsid w:val="002B57F7"/>
    <w:rsid w:val="002B6315"/>
    <w:rsid w:val="002C559C"/>
    <w:rsid w:val="002C77BE"/>
    <w:rsid w:val="002F2C5F"/>
    <w:rsid w:val="003227E1"/>
    <w:rsid w:val="00322C55"/>
    <w:rsid w:val="0033032A"/>
    <w:rsid w:val="00331BF3"/>
    <w:rsid w:val="003360F0"/>
    <w:rsid w:val="00340DFF"/>
    <w:rsid w:val="0034603A"/>
    <w:rsid w:val="003466FF"/>
    <w:rsid w:val="003540A9"/>
    <w:rsid w:val="00367A65"/>
    <w:rsid w:val="00372ACD"/>
    <w:rsid w:val="003811BB"/>
    <w:rsid w:val="00394E78"/>
    <w:rsid w:val="003A1D99"/>
    <w:rsid w:val="003A43E1"/>
    <w:rsid w:val="003A6514"/>
    <w:rsid w:val="003C3EF9"/>
    <w:rsid w:val="003D1516"/>
    <w:rsid w:val="003F092C"/>
    <w:rsid w:val="004018CB"/>
    <w:rsid w:val="004024FF"/>
    <w:rsid w:val="0040290E"/>
    <w:rsid w:val="00405485"/>
    <w:rsid w:val="00405E15"/>
    <w:rsid w:val="00410B84"/>
    <w:rsid w:val="00411DA5"/>
    <w:rsid w:val="00411FB3"/>
    <w:rsid w:val="00432989"/>
    <w:rsid w:val="004571F0"/>
    <w:rsid w:val="0046286A"/>
    <w:rsid w:val="00463BB7"/>
    <w:rsid w:val="0047412C"/>
    <w:rsid w:val="00475A92"/>
    <w:rsid w:val="004811D6"/>
    <w:rsid w:val="004A116F"/>
    <w:rsid w:val="004A18B9"/>
    <w:rsid w:val="004A4F96"/>
    <w:rsid w:val="004A57C5"/>
    <w:rsid w:val="004B2C3C"/>
    <w:rsid w:val="004B3AC2"/>
    <w:rsid w:val="004C121E"/>
    <w:rsid w:val="004D153E"/>
    <w:rsid w:val="004D390C"/>
    <w:rsid w:val="004F37A9"/>
    <w:rsid w:val="00503B76"/>
    <w:rsid w:val="0050754C"/>
    <w:rsid w:val="00516244"/>
    <w:rsid w:val="00517997"/>
    <w:rsid w:val="00521E35"/>
    <w:rsid w:val="005234D5"/>
    <w:rsid w:val="00524380"/>
    <w:rsid w:val="00531A78"/>
    <w:rsid w:val="00534533"/>
    <w:rsid w:val="005357CB"/>
    <w:rsid w:val="00544A3B"/>
    <w:rsid w:val="005523C7"/>
    <w:rsid w:val="005544A3"/>
    <w:rsid w:val="005565C9"/>
    <w:rsid w:val="005605AB"/>
    <w:rsid w:val="00563613"/>
    <w:rsid w:val="00570A4B"/>
    <w:rsid w:val="00580A11"/>
    <w:rsid w:val="00581BC2"/>
    <w:rsid w:val="00585B06"/>
    <w:rsid w:val="005960A4"/>
    <w:rsid w:val="005A0595"/>
    <w:rsid w:val="005A6148"/>
    <w:rsid w:val="005B3B65"/>
    <w:rsid w:val="005B3CDE"/>
    <w:rsid w:val="005C0473"/>
    <w:rsid w:val="005C7ED3"/>
    <w:rsid w:val="005D64C2"/>
    <w:rsid w:val="005E5052"/>
    <w:rsid w:val="005E7B90"/>
    <w:rsid w:val="005F0C4E"/>
    <w:rsid w:val="005F4419"/>
    <w:rsid w:val="005F48B6"/>
    <w:rsid w:val="00602729"/>
    <w:rsid w:val="00612B96"/>
    <w:rsid w:val="0064366F"/>
    <w:rsid w:val="0065430F"/>
    <w:rsid w:val="00656254"/>
    <w:rsid w:val="00657F82"/>
    <w:rsid w:val="006611B7"/>
    <w:rsid w:val="00676F97"/>
    <w:rsid w:val="00677F69"/>
    <w:rsid w:val="00692D74"/>
    <w:rsid w:val="00693F80"/>
    <w:rsid w:val="00695C96"/>
    <w:rsid w:val="006969F3"/>
    <w:rsid w:val="006A613D"/>
    <w:rsid w:val="006A7D61"/>
    <w:rsid w:val="006B4E59"/>
    <w:rsid w:val="006B5A47"/>
    <w:rsid w:val="006D330C"/>
    <w:rsid w:val="006E557F"/>
    <w:rsid w:val="006E6EDF"/>
    <w:rsid w:val="006F1A29"/>
    <w:rsid w:val="00701B25"/>
    <w:rsid w:val="00706645"/>
    <w:rsid w:val="00711273"/>
    <w:rsid w:val="0071488B"/>
    <w:rsid w:val="00727289"/>
    <w:rsid w:val="00733218"/>
    <w:rsid w:val="00745770"/>
    <w:rsid w:val="007479DD"/>
    <w:rsid w:val="007554CD"/>
    <w:rsid w:val="007639DA"/>
    <w:rsid w:val="00764384"/>
    <w:rsid w:val="00766E62"/>
    <w:rsid w:val="00783470"/>
    <w:rsid w:val="007B6B80"/>
    <w:rsid w:val="007C3DE2"/>
    <w:rsid w:val="007E2438"/>
    <w:rsid w:val="007E5295"/>
    <w:rsid w:val="007E5B02"/>
    <w:rsid w:val="007F179E"/>
    <w:rsid w:val="007F27D3"/>
    <w:rsid w:val="008024AE"/>
    <w:rsid w:val="008046FB"/>
    <w:rsid w:val="00807728"/>
    <w:rsid w:val="00807FCF"/>
    <w:rsid w:val="008164B6"/>
    <w:rsid w:val="0082389F"/>
    <w:rsid w:val="00833FBE"/>
    <w:rsid w:val="00880A2B"/>
    <w:rsid w:val="0088472E"/>
    <w:rsid w:val="008900E7"/>
    <w:rsid w:val="00893621"/>
    <w:rsid w:val="008958E5"/>
    <w:rsid w:val="008B1F3F"/>
    <w:rsid w:val="008D2168"/>
    <w:rsid w:val="008D6654"/>
    <w:rsid w:val="008D6CC8"/>
    <w:rsid w:val="008F199C"/>
    <w:rsid w:val="00910A25"/>
    <w:rsid w:val="00910FA5"/>
    <w:rsid w:val="009247A3"/>
    <w:rsid w:val="00941E7B"/>
    <w:rsid w:val="00954B90"/>
    <w:rsid w:val="00962F65"/>
    <w:rsid w:val="00984A3A"/>
    <w:rsid w:val="00987A99"/>
    <w:rsid w:val="00990656"/>
    <w:rsid w:val="0099154B"/>
    <w:rsid w:val="009A2629"/>
    <w:rsid w:val="009A2CF2"/>
    <w:rsid w:val="009A57B3"/>
    <w:rsid w:val="009B05BC"/>
    <w:rsid w:val="009B2B0F"/>
    <w:rsid w:val="009D0115"/>
    <w:rsid w:val="009D2EB5"/>
    <w:rsid w:val="009F2117"/>
    <w:rsid w:val="009F6AAC"/>
    <w:rsid w:val="009F709C"/>
    <w:rsid w:val="00A07164"/>
    <w:rsid w:val="00A11CDC"/>
    <w:rsid w:val="00A12BB9"/>
    <w:rsid w:val="00A15D40"/>
    <w:rsid w:val="00A20FD7"/>
    <w:rsid w:val="00A33351"/>
    <w:rsid w:val="00A37F4E"/>
    <w:rsid w:val="00A4078D"/>
    <w:rsid w:val="00A4667D"/>
    <w:rsid w:val="00A5385C"/>
    <w:rsid w:val="00A53B26"/>
    <w:rsid w:val="00A711FE"/>
    <w:rsid w:val="00A74F17"/>
    <w:rsid w:val="00A76D07"/>
    <w:rsid w:val="00AA0142"/>
    <w:rsid w:val="00AB3CDF"/>
    <w:rsid w:val="00AC4C1B"/>
    <w:rsid w:val="00AC6457"/>
    <w:rsid w:val="00AC7EC2"/>
    <w:rsid w:val="00AE24C0"/>
    <w:rsid w:val="00AE25DB"/>
    <w:rsid w:val="00AE64BB"/>
    <w:rsid w:val="00B1060D"/>
    <w:rsid w:val="00B1727D"/>
    <w:rsid w:val="00B2297D"/>
    <w:rsid w:val="00B30259"/>
    <w:rsid w:val="00B62A3A"/>
    <w:rsid w:val="00B93CBA"/>
    <w:rsid w:val="00B946FB"/>
    <w:rsid w:val="00B97C05"/>
    <w:rsid w:val="00BA0EE3"/>
    <w:rsid w:val="00BA42DF"/>
    <w:rsid w:val="00BB3EE4"/>
    <w:rsid w:val="00BC1870"/>
    <w:rsid w:val="00BE2D76"/>
    <w:rsid w:val="00C1293D"/>
    <w:rsid w:val="00C136E2"/>
    <w:rsid w:val="00C20AB6"/>
    <w:rsid w:val="00C22C58"/>
    <w:rsid w:val="00C23432"/>
    <w:rsid w:val="00C447B2"/>
    <w:rsid w:val="00C518DD"/>
    <w:rsid w:val="00C55EB4"/>
    <w:rsid w:val="00C56FDB"/>
    <w:rsid w:val="00C61B88"/>
    <w:rsid w:val="00C66D50"/>
    <w:rsid w:val="00C732EF"/>
    <w:rsid w:val="00C74323"/>
    <w:rsid w:val="00C80B79"/>
    <w:rsid w:val="00C80CC6"/>
    <w:rsid w:val="00C85AE2"/>
    <w:rsid w:val="00C86983"/>
    <w:rsid w:val="00C87A54"/>
    <w:rsid w:val="00C922A2"/>
    <w:rsid w:val="00C9272A"/>
    <w:rsid w:val="00CA1D5B"/>
    <w:rsid w:val="00CA77BC"/>
    <w:rsid w:val="00CD54D4"/>
    <w:rsid w:val="00CE40B8"/>
    <w:rsid w:val="00CE6181"/>
    <w:rsid w:val="00CF09F2"/>
    <w:rsid w:val="00CF7256"/>
    <w:rsid w:val="00D23B9E"/>
    <w:rsid w:val="00D24361"/>
    <w:rsid w:val="00D30D82"/>
    <w:rsid w:val="00D3583B"/>
    <w:rsid w:val="00D60028"/>
    <w:rsid w:val="00D61C9C"/>
    <w:rsid w:val="00D839A1"/>
    <w:rsid w:val="00D83C23"/>
    <w:rsid w:val="00D863BA"/>
    <w:rsid w:val="00DA6635"/>
    <w:rsid w:val="00DC08B6"/>
    <w:rsid w:val="00DD1105"/>
    <w:rsid w:val="00DD285E"/>
    <w:rsid w:val="00DD4A89"/>
    <w:rsid w:val="00DE3455"/>
    <w:rsid w:val="00DE45C1"/>
    <w:rsid w:val="00E13A46"/>
    <w:rsid w:val="00E21EFE"/>
    <w:rsid w:val="00E27F41"/>
    <w:rsid w:val="00E31D0F"/>
    <w:rsid w:val="00E33BCF"/>
    <w:rsid w:val="00E35E80"/>
    <w:rsid w:val="00E411CB"/>
    <w:rsid w:val="00E47F2E"/>
    <w:rsid w:val="00E50BEE"/>
    <w:rsid w:val="00E52AA2"/>
    <w:rsid w:val="00E533ED"/>
    <w:rsid w:val="00E56D52"/>
    <w:rsid w:val="00E624BC"/>
    <w:rsid w:val="00E64275"/>
    <w:rsid w:val="00E73E41"/>
    <w:rsid w:val="00E8271E"/>
    <w:rsid w:val="00E83010"/>
    <w:rsid w:val="00E8655C"/>
    <w:rsid w:val="00E9499F"/>
    <w:rsid w:val="00E956FC"/>
    <w:rsid w:val="00EB0A3C"/>
    <w:rsid w:val="00EB12A4"/>
    <w:rsid w:val="00ED106F"/>
    <w:rsid w:val="00ED1E72"/>
    <w:rsid w:val="00ED4482"/>
    <w:rsid w:val="00ED6653"/>
    <w:rsid w:val="00EF0BCF"/>
    <w:rsid w:val="00EF5E37"/>
    <w:rsid w:val="00F016E1"/>
    <w:rsid w:val="00F0617A"/>
    <w:rsid w:val="00F12531"/>
    <w:rsid w:val="00F22E60"/>
    <w:rsid w:val="00F3047C"/>
    <w:rsid w:val="00F31956"/>
    <w:rsid w:val="00F369D1"/>
    <w:rsid w:val="00F44E24"/>
    <w:rsid w:val="00F44F8C"/>
    <w:rsid w:val="00F61F0C"/>
    <w:rsid w:val="00F833A0"/>
    <w:rsid w:val="00F83BF0"/>
    <w:rsid w:val="00FB4C66"/>
    <w:rsid w:val="00FC264D"/>
    <w:rsid w:val="00FC39CE"/>
    <w:rsid w:val="00FE2D0E"/>
    <w:rsid w:val="00FF2988"/>
    <w:rsid w:val="00FF3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4:docId w14:val="4EFD2D82"/>
  <w15:chartTrackingRefBased/>
  <w15:docId w15:val="{B50495E7-C112-4C31-A981-7341B206E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  <w:suppressAutoHyphens/>
      <w:autoSpaceDE w:val="0"/>
    </w:pPr>
    <w:rPr>
      <w:sz w:val="24"/>
      <w:lang w:bidi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2z0">
    <w:name w:val="WW8Num2z0"/>
    <w:rPr>
      <w:rFonts w:ascii="Times New Roman" w:eastAsia="Times New Roman" w:hAnsi="Times New Roman" w:cs="Times New Roman"/>
    </w:rPr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-Bekezdsalapbettpusa">
    <w:name w:val="WW-Bekezdés alapbetűtípusa"/>
  </w:style>
  <w:style w:type="character" w:customStyle="1" w:styleId="WW-WW8Num1z0">
    <w:name w:val="WW-WW8Num1z0"/>
    <w:rPr>
      <w:rFonts w:ascii="Times New Roman" w:eastAsia="Times New Roman" w:hAnsi="Times New Roman" w:cs="Times New Roman"/>
    </w:rPr>
  </w:style>
  <w:style w:type="character" w:customStyle="1" w:styleId="WW-WW8Num2z0">
    <w:name w:val="WW-WW8Num2z0"/>
    <w:rPr>
      <w:rFonts w:ascii="Times New Roman" w:eastAsia="Times New Roman" w:hAnsi="Times New Roman" w:cs="Times New Roman"/>
    </w:rPr>
  </w:style>
  <w:style w:type="character" w:customStyle="1" w:styleId="WW-WW8Num3z0">
    <w:name w:val="WW-WW8Num3z0"/>
    <w:rPr>
      <w:rFonts w:ascii="Times New Roman" w:eastAsia="Times New Roman" w:hAnsi="Times New Roman" w:cs="Times New Roman"/>
    </w:rPr>
  </w:style>
  <w:style w:type="character" w:customStyle="1" w:styleId="WW-WW8Num4z0">
    <w:name w:val="WW-WW8Num4z0"/>
    <w:rPr>
      <w:rFonts w:ascii="Times New Roman" w:eastAsia="Times New Roman" w:hAnsi="Times New Roman" w:cs="Times New Roman"/>
    </w:rPr>
  </w:style>
  <w:style w:type="character" w:customStyle="1" w:styleId="WW-WW8Num5z0">
    <w:name w:val="WW-WW8Num5z0"/>
    <w:rPr>
      <w:rFonts w:ascii="Times New Roman" w:eastAsia="Times New Roman" w:hAnsi="Times New Roman" w:cs="Times New Roman"/>
    </w:rPr>
  </w:style>
  <w:style w:type="character" w:customStyle="1" w:styleId="WW-WW8Num6z0">
    <w:name w:val="WW-WW8Num6z0"/>
    <w:rPr>
      <w:rFonts w:ascii="Symbol" w:hAnsi="Symbol" w:cs="Symbol"/>
    </w:rPr>
  </w:style>
  <w:style w:type="character" w:customStyle="1" w:styleId="WW-WW8Num6z1">
    <w:name w:val="WW-WW8Num6z1"/>
    <w:rPr>
      <w:rFonts w:ascii="Courier New" w:hAnsi="Courier New" w:cs="Courier New"/>
    </w:rPr>
  </w:style>
  <w:style w:type="character" w:customStyle="1" w:styleId="WW-WW8Num6z2">
    <w:name w:val="WW-WW8Num6z2"/>
    <w:rPr>
      <w:rFonts w:ascii="Wingdings" w:hAnsi="Wingdings" w:cs="Wingdings"/>
    </w:rPr>
  </w:style>
  <w:style w:type="character" w:customStyle="1" w:styleId="WW-Absatz-Standardschriftart">
    <w:name w:val="WW-Absatz-Standardschriftart"/>
  </w:style>
  <w:style w:type="character" w:customStyle="1" w:styleId="WW-WW8Num1z01">
    <w:name w:val="WW-WW8Num1z01"/>
    <w:rPr>
      <w:rFonts w:ascii="Times New Roman" w:eastAsia="Times New Roman" w:hAnsi="Times New Roman" w:cs="Times New Roman"/>
    </w:rPr>
  </w:style>
  <w:style w:type="character" w:customStyle="1" w:styleId="WW-WW8Num2z01">
    <w:name w:val="WW-WW8Num2z01"/>
    <w:rPr>
      <w:rFonts w:ascii="Times New Roman" w:eastAsia="Times New Roman" w:hAnsi="Times New Roman" w:cs="Times New Roman"/>
    </w:rPr>
  </w:style>
  <w:style w:type="character" w:customStyle="1" w:styleId="WW-WW8Num3z01">
    <w:name w:val="WW-WW8Num3z01"/>
    <w:rPr>
      <w:rFonts w:ascii="Times New Roman" w:eastAsia="Times New Roman" w:hAnsi="Times New Roman" w:cs="Times New Roman"/>
    </w:rPr>
  </w:style>
  <w:style w:type="character" w:customStyle="1" w:styleId="WW-WW8Num4z01">
    <w:name w:val="WW-WW8Num4z01"/>
    <w:rPr>
      <w:rFonts w:ascii="Times New Roman" w:eastAsia="Times New Roman" w:hAnsi="Times New Roman" w:cs="Times New Roman"/>
    </w:rPr>
  </w:style>
  <w:style w:type="character" w:customStyle="1" w:styleId="WW-WW8Num5z01">
    <w:name w:val="WW-WW8Num5z01"/>
    <w:rPr>
      <w:rFonts w:ascii="Times New Roman" w:eastAsia="Times New Roman" w:hAnsi="Times New Roman" w:cs="Times New Roman"/>
    </w:rPr>
  </w:style>
  <w:style w:type="character" w:customStyle="1" w:styleId="WW-WW8Num6z01">
    <w:name w:val="WW-WW8Num6z01"/>
    <w:rPr>
      <w:rFonts w:ascii="Times New Roman" w:eastAsia="Times New Roman" w:hAnsi="Times New Roman" w:cs="Times New Roman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Times New Roman" w:eastAsia="Times New Roman" w:hAnsi="Times New Roman" w:cs="Times New Roman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10z0">
    <w:name w:val="WW8Num10z0"/>
    <w:rPr>
      <w:rFonts w:ascii="Times New Roman" w:eastAsia="Times New Roman" w:hAnsi="Times New Roman" w:cs="Times New Roman"/>
    </w:rPr>
  </w:style>
  <w:style w:type="character" w:customStyle="1" w:styleId="WW8Num11z0">
    <w:name w:val="WW8Num11z0"/>
    <w:rPr>
      <w:rFonts w:ascii="Times New Roman" w:eastAsia="Times New Roman" w:hAnsi="Times New Roman" w:cs="Times New Roman"/>
    </w:rPr>
  </w:style>
  <w:style w:type="character" w:customStyle="1" w:styleId="WW-Absatz-Standardschriftart1">
    <w:name w:val="WW-Absatz-Standardschriftart1"/>
  </w:style>
  <w:style w:type="character" w:customStyle="1" w:styleId="RTFNum21">
    <w:name w:val="RTF_Num 2 1"/>
    <w:rPr>
      <w:rFonts w:ascii="Times New Roman" w:eastAsia="Times New Roman" w:hAnsi="Times New Roman" w:cs="Times New Roman"/>
    </w:rPr>
  </w:style>
  <w:style w:type="character" w:customStyle="1" w:styleId="RTFNum31">
    <w:name w:val="RTF_Num 3 1"/>
    <w:rPr>
      <w:rFonts w:ascii="Times New Roman" w:eastAsia="Times New Roman" w:hAnsi="Times New Roman" w:cs="Times New Roman"/>
    </w:rPr>
  </w:style>
  <w:style w:type="character" w:customStyle="1" w:styleId="RTFNum41">
    <w:name w:val="RTF_Num 4 1"/>
    <w:rPr>
      <w:rFonts w:ascii="Times New Roman" w:eastAsia="Times New Roman" w:hAnsi="Times New Roman" w:cs="Times New Roman"/>
    </w:rPr>
  </w:style>
  <w:style w:type="character" w:customStyle="1" w:styleId="RTFNum51">
    <w:name w:val="RTF_Num 5 1"/>
    <w:rPr>
      <w:rFonts w:ascii="Times New Roman" w:eastAsia="Times New Roman" w:hAnsi="Times New Roman" w:cs="Times New Roman"/>
    </w:rPr>
  </w:style>
  <w:style w:type="character" w:customStyle="1" w:styleId="RTFNum61">
    <w:name w:val="RTF_Num 6 1"/>
    <w:rPr>
      <w:rFonts w:ascii="Times New Roman" w:eastAsia="Times New Roman" w:hAnsi="Times New Roman" w:cs="Times New Roman"/>
    </w:rPr>
  </w:style>
  <w:style w:type="character" w:customStyle="1" w:styleId="RTFNum71">
    <w:name w:val="RTF_Num 7 1"/>
    <w:rPr>
      <w:rFonts w:ascii="Times New Roman" w:eastAsia="Times New Roman" w:hAnsi="Times New Roman" w:cs="Times New Roman"/>
    </w:rPr>
  </w:style>
  <w:style w:type="character" w:customStyle="1" w:styleId="RTFNum81">
    <w:name w:val="RTF_Num 8 1"/>
    <w:rPr>
      <w:rFonts w:ascii="Times New Roman" w:eastAsia="Times New Roman" w:hAnsi="Times New Roman" w:cs="Times New Roman"/>
    </w:rPr>
  </w:style>
  <w:style w:type="character" w:customStyle="1" w:styleId="RTFNum91">
    <w:name w:val="RTF_Num 9 1"/>
    <w:rPr>
      <w:rFonts w:ascii="Symbol" w:eastAsia="Symbol" w:hAnsi="Symbol" w:cs="Symbol"/>
    </w:rPr>
  </w:style>
  <w:style w:type="character" w:customStyle="1" w:styleId="RTFNum92">
    <w:name w:val="RTF_Num 9 2"/>
    <w:rPr>
      <w:rFonts w:ascii="Courier New" w:eastAsia="Courier New" w:hAnsi="Courier New" w:cs="Courier New"/>
    </w:rPr>
  </w:style>
  <w:style w:type="character" w:customStyle="1" w:styleId="RTFNum93">
    <w:name w:val="RTF_Num 9 3"/>
    <w:rPr>
      <w:rFonts w:ascii="Wingdings" w:eastAsia="Wingdings" w:hAnsi="Wingdings" w:cs="Wingdings"/>
    </w:rPr>
  </w:style>
  <w:style w:type="character" w:customStyle="1" w:styleId="RTFNum94">
    <w:name w:val="RTF_Num 9 4"/>
    <w:rPr>
      <w:rFonts w:ascii="Symbol" w:eastAsia="Symbol" w:hAnsi="Symbol" w:cs="Symbol"/>
    </w:rPr>
  </w:style>
  <w:style w:type="character" w:customStyle="1" w:styleId="RTFNum95">
    <w:name w:val="RTF_Num 9 5"/>
    <w:rPr>
      <w:rFonts w:ascii="Courier New" w:eastAsia="Courier New" w:hAnsi="Courier New" w:cs="Courier New"/>
    </w:rPr>
  </w:style>
  <w:style w:type="character" w:customStyle="1" w:styleId="RTFNum96">
    <w:name w:val="RTF_Num 9 6"/>
    <w:rPr>
      <w:rFonts w:ascii="Wingdings" w:eastAsia="Wingdings" w:hAnsi="Wingdings" w:cs="Wingdings"/>
    </w:rPr>
  </w:style>
  <w:style w:type="character" w:customStyle="1" w:styleId="RTFNum97">
    <w:name w:val="RTF_Num 9 7"/>
    <w:rPr>
      <w:rFonts w:ascii="Symbol" w:eastAsia="Symbol" w:hAnsi="Symbol" w:cs="Symbol"/>
    </w:rPr>
  </w:style>
  <w:style w:type="character" w:customStyle="1" w:styleId="RTFNum98">
    <w:name w:val="RTF_Num 9 8"/>
    <w:rPr>
      <w:rFonts w:ascii="Courier New" w:eastAsia="Courier New" w:hAnsi="Courier New" w:cs="Courier New"/>
    </w:rPr>
  </w:style>
  <w:style w:type="character" w:customStyle="1" w:styleId="RTFNum99">
    <w:name w:val="RTF_Num 9 9"/>
    <w:rPr>
      <w:rFonts w:ascii="Wingdings" w:eastAsia="Wingdings" w:hAnsi="Wingdings" w:cs="Wingdings"/>
    </w:rPr>
  </w:style>
  <w:style w:type="character" w:customStyle="1" w:styleId="RTFNum101">
    <w:name w:val="RTF_Num 10 1"/>
    <w:rPr>
      <w:rFonts w:ascii="Times New Roman" w:eastAsia="Times New Roman" w:hAnsi="Times New Roman" w:cs="Times New Roman"/>
    </w:rPr>
  </w:style>
  <w:style w:type="character" w:customStyle="1" w:styleId="Norml1">
    <w:name w:val="Normál1"/>
    <w:rPr>
      <w:sz w:val="24"/>
      <w:szCs w:val="24"/>
      <w:lang w:val="hu-HU"/>
    </w:rPr>
  </w:style>
  <w:style w:type="character" w:customStyle="1" w:styleId="Bekezdsalapbettpusa1">
    <w:name w:val="Bekezdés alapbetűtípusa1"/>
    <w:rPr>
      <w:sz w:val="24"/>
      <w:szCs w:val="24"/>
      <w:lang w:val="hu-HU"/>
    </w:rPr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character" w:customStyle="1" w:styleId="WW-Szmozsjelek1">
    <w:name w:val="WW-Számozásjelek1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customStyle="1" w:styleId="Norml2">
    <w:name w:val="Normál2"/>
    <w:basedOn w:val="Norml"/>
    <w:pPr>
      <w:autoSpaceDE/>
    </w:pPr>
    <w:rPr>
      <w:szCs w:val="24"/>
    </w:rPr>
  </w:style>
  <w:style w:type="paragraph" w:customStyle="1" w:styleId="Cmsor31">
    <w:name w:val="Címsor 31"/>
    <w:basedOn w:val="Norml2"/>
    <w:next w:val="Norml2"/>
    <w:pPr>
      <w:keepNext/>
      <w:numPr>
        <w:ilvl w:val="2"/>
        <w:numId w:val="9"/>
      </w:numPr>
      <w:autoSpaceDE w:val="0"/>
      <w:jc w:val="both"/>
      <w:outlineLvl w:val="2"/>
    </w:pPr>
    <w:rPr>
      <w:rFonts w:ascii="Arial" w:eastAsia="Arial" w:hAnsi="Arial" w:cs="Arial"/>
    </w:rPr>
  </w:style>
  <w:style w:type="character" w:styleId="Hiperhivatkozs">
    <w:name w:val="Hyperlink"/>
    <w:aliases w:val="Élőláb Char,Footer Char1 Char,Footer Char2 Char Char,Footer Char1 Char Char Char,Élőláb Char Char Char Char Char,Footer Char1 Char Char Char Char1 Char,Footer Char2 Char Char1 Char Char Char Char"/>
    <w:link w:val="llb"/>
    <w:uiPriority w:val="99"/>
    <w:rsid w:val="00910A25"/>
    <w:rPr>
      <w:sz w:val="24"/>
      <w:lang w:bidi="hu-HU"/>
    </w:rPr>
  </w:style>
  <w:style w:type="paragraph" w:customStyle="1" w:styleId="Szvegtrzs31">
    <w:name w:val="Szövegtörzs 31"/>
    <w:basedOn w:val="Norml2"/>
    <w:rPr>
      <w:b/>
    </w:rPr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pPr>
      <w:tabs>
        <w:tab w:val="center" w:pos="4536"/>
        <w:tab w:val="right" w:pos="9072"/>
      </w:tabs>
    </w:pPr>
    <w:rPr>
      <w:lang w:val="x-none" w:eastAsia="x-none"/>
    </w:rPr>
  </w:style>
  <w:style w:type="paragraph" w:styleId="Buborkszveg">
    <w:name w:val="Balloon Text"/>
    <w:basedOn w:val="Norml"/>
    <w:semiHidden/>
    <w:rsid w:val="009B2B0F"/>
    <w:rPr>
      <w:rFonts w:ascii="Tahoma" w:hAnsi="Tahoma" w:cs="Tahoma"/>
      <w:sz w:val="16"/>
      <w:szCs w:val="16"/>
    </w:rPr>
  </w:style>
  <w:style w:type="paragraph" w:styleId="Vgjegyzetszvege">
    <w:name w:val="endnote text"/>
    <w:basedOn w:val="Norml"/>
    <w:next w:val="Norml"/>
    <w:semiHidden/>
    <w:rsid w:val="00410B84"/>
    <w:pPr>
      <w:widowControl/>
      <w:autoSpaceDE/>
      <w:spacing w:line="260" w:lineRule="atLeast"/>
    </w:pPr>
    <w:rPr>
      <w:sz w:val="22"/>
      <w:lang w:bidi="ar-SA"/>
    </w:rPr>
  </w:style>
  <w:style w:type="character" w:styleId="Oldalszm">
    <w:name w:val="page number"/>
    <w:basedOn w:val="Bekezdsalapbettpusa"/>
    <w:rsid w:val="000B53EC"/>
  </w:style>
  <w:style w:type="character" w:styleId="Jegyzethivatkozs">
    <w:name w:val="annotation reference"/>
    <w:semiHidden/>
    <w:rsid w:val="00C136E2"/>
    <w:rPr>
      <w:sz w:val="16"/>
      <w:szCs w:val="16"/>
    </w:rPr>
  </w:style>
  <w:style w:type="paragraph" w:styleId="Jegyzetszveg">
    <w:name w:val="annotation text"/>
    <w:basedOn w:val="Norml"/>
    <w:semiHidden/>
    <w:rsid w:val="00C136E2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C136E2"/>
    <w:rPr>
      <w:b/>
      <w:bCs/>
    </w:rPr>
  </w:style>
  <w:style w:type="paragraph" w:styleId="lfej">
    <w:name w:val="header"/>
    <w:basedOn w:val="Norml"/>
    <w:link w:val="lfejChar"/>
    <w:uiPriority w:val="99"/>
    <w:unhideWhenUsed/>
    <w:rsid w:val="00C922A2"/>
    <w:pPr>
      <w:widowControl/>
      <w:tabs>
        <w:tab w:val="center" w:pos="4680"/>
        <w:tab w:val="right" w:pos="9360"/>
      </w:tabs>
      <w:suppressAutoHyphens w:val="0"/>
      <w:autoSpaceDE/>
    </w:pPr>
    <w:rPr>
      <w:rFonts w:ascii="Calibri" w:hAnsi="Calibri"/>
      <w:sz w:val="22"/>
      <w:szCs w:val="22"/>
      <w:lang w:bidi="ar-SA"/>
    </w:rPr>
  </w:style>
  <w:style w:type="character" w:customStyle="1" w:styleId="lfejChar">
    <w:name w:val="Élőfej Char"/>
    <w:link w:val="lfej"/>
    <w:uiPriority w:val="99"/>
    <w:rsid w:val="00C922A2"/>
    <w:rPr>
      <w:rFonts w:ascii="Calibri" w:hAnsi="Calibri"/>
      <w:sz w:val="22"/>
      <w:szCs w:val="22"/>
    </w:rPr>
  </w:style>
  <w:style w:type="paragraph" w:styleId="Vltozat">
    <w:name w:val="Revision"/>
    <w:hidden/>
    <w:uiPriority w:val="99"/>
    <w:semiHidden/>
    <w:rsid w:val="005605AB"/>
    <w:rPr>
      <w:sz w:val="24"/>
      <w:lang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1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d2b333405060878e33b01bed2ba3d969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4fa019261a54d625b7c333fc00d71046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AF2133-50F9-4E1C-8085-60C5C92A436C}">
  <ds:schemaRefs>
    <ds:schemaRef ds:uri="http://schemas.microsoft.com/office/2006/documentManagement/types"/>
    <ds:schemaRef ds:uri="http://purl.org/dc/dcmitype/"/>
    <ds:schemaRef ds:uri="http://www.w3.org/XML/1998/namespace"/>
    <ds:schemaRef ds:uri="2c325633-5125-4e96-a0a6-9fcd5cfb1c70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elements/1.1/"/>
    <ds:schemaRef ds:uri="891cce82-80a3-4f9d-897f-e31b6bedda70"/>
  </ds:schemaRefs>
</ds:datastoreItem>
</file>

<file path=customXml/itemProps2.xml><?xml version="1.0" encoding="utf-8"?>
<ds:datastoreItem xmlns:ds="http://schemas.openxmlformats.org/officeDocument/2006/customXml" ds:itemID="{D0E00015-25F5-458A-ACB4-17493C27CC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56D047-7926-4395-87DA-67F6D5E78A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1372</Words>
  <Characters>9468</Characters>
  <Application>Microsoft Office Word</Application>
  <DocSecurity>0</DocSecurity>
  <Lines>78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Mielőtt beadják Önnek ezt a gyógyszert, olvassa el figyelmesen</vt:lpstr>
    </vt:vector>
  </TitlesOfParts>
  <Company>Országos Gyógyszerészeti Intézet</Company>
  <LinksUpToDate>false</LinksUpToDate>
  <CharactersWithSpaces>10819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Mielőtt beadják Önnek ezt a gyógyszert, olvassa el figyelmesen</dc:title>
  <dc:subject/>
  <dc:creator>Kurnat</dc:creator>
  <cp:keywords/>
  <cp:lastModifiedBy>HU OGYI 49.1</cp:lastModifiedBy>
  <cp:revision>4</cp:revision>
  <cp:lastPrinted>2005-02-16T13:49:00Z</cp:lastPrinted>
  <dcterms:created xsi:type="dcterms:W3CDTF">2026-09-14T13:48:00Z</dcterms:created>
  <dcterms:modified xsi:type="dcterms:W3CDTF">2026-09-17T11:31:00Z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