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F5C0D" w14:textId="5DDD713D" w:rsidR="00794153" w:rsidRPr="00E03EA6" w:rsidRDefault="002A5726" w:rsidP="00335E0A">
      <w:pPr>
        <w:jc w:val="center"/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Betegtájékoztató: Információk a felha</w:t>
      </w:r>
      <w:r w:rsidR="00C82F2B" w:rsidRPr="00C23047">
        <w:rPr>
          <w:b/>
          <w:sz w:val="22"/>
          <w:szCs w:val="22"/>
        </w:rPr>
        <w:t>sz</w:t>
      </w:r>
      <w:r w:rsidRPr="00E03EA6">
        <w:rPr>
          <w:b/>
          <w:sz w:val="22"/>
          <w:szCs w:val="22"/>
        </w:rPr>
        <w:t>náló számára</w:t>
      </w:r>
    </w:p>
    <w:p w14:paraId="536B22E8" w14:textId="77777777" w:rsidR="002A5726" w:rsidRPr="00C23047" w:rsidRDefault="002A5726" w:rsidP="00E03EA6">
      <w:pPr>
        <w:jc w:val="center"/>
        <w:rPr>
          <w:sz w:val="22"/>
          <w:szCs w:val="22"/>
        </w:rPr>
      </w:pPr>
    </w:p>
    <w:p w14:paraId="03B8BB8A" w14:textId="5E9A7C55" w:rsidR="00573FC8" w:rsidRPr="00E03EA6" w:rsidRDefault="0011058D" w:rsidP="00FC0351">
      <w:pPr>
        <w:pStyle w:val="Cmsor2"/>
        <w:numPr>
          <w:ilvl w:val="0"/>
          <w:numId w:val="0"/>
        </w:numPr>
        <w:jc w:val="center"/>
        <w:rPr>
          <w:szCs w:val="22"/>
        </w:rPr>
      </w:pPr>
      <w:proofErr w:type="spellStart"/>
      <w:r w:rsidRPr="00FC0351">
        <w:rPr>
          <w:szCs w:val="22"/>
        </w:rPr>
        <w:t>Salofalk</w:t>
      </w:r>
      <w:proofErr w:type="spellEnd"/>
      <w:r w:rsidRPr="00FC0351">
        <w:rPr>
          <w:szCs w:val="22"/>
        </w:rPr>
        <w:t xml:space="preserve"> 500</w:t>
      </w:r>
      <w:r w:rsidR="00B779C2">
        <w:rPr>
          <w:szCs w:val="22"/>
        </w:rPr>
        <w:t> </w:t>
      </w:r>
      <w:r w:rsidR="00794153" w:rsidRPr="00FC0351">
        <w:rPr>
          <w:szCs w:val="22"/>
        </w:rPr>
        <w:t xml:space="preserve">mg </w:t>
      </w:r>
      <w:r w:rsidRPr="00E03EA6">
        <w:rPr>
          <w:szCs w:val="22"/>
        </w:rPr>
        <w:t>végbélkúp</w:t>
      </w:r>
    </w:p>
    <w:p w14:paraId="60FF4BD0" w14:textId="77777777" w:rsidR="00794153" w:rsidRPr="00E03EA6" w:rsidRDefault="00794153" w:rsidP="00E03EA6">
      <w:pPr>
        <w:jc w:val="center"/>
        <w:rPr>
          <w:sz w:val="22"/>
          <w:szCs w:val="22"/>
        </w:rPr>
      </w:pPr>
    </w:p>
    <w:p w14:paraId="3D0C4A9F" w14:textId="77777777" w:rsidR="00794153" w:rsidRPr="00E03EA6" w:rsidRDefault="00794153" w:rsidP="00C23047">
      <w:pPr>
        <w:jc w:val="center"/>
        <w:rPr>
          <w:sz w:val="22"/>
          <w:szCs w:val="22"/>
        </w:rPr>
      </w:pPr>
      <w:r w:rsidRPr="00E03EA6">
        <w:rPr>
          <w:sz w:val="22"/>
          <w:szCs w:val="22"/>
        </w:rPr>
        <w:t>meszalazin</w:t>
      </w:r>
    </w:p>
    <w:p w14:paraId="1B978A5C" w14:textId="77777777" w:rsidR="00573FC8" w:rsidRPr="00E03EA6" w:rsidRDefault="00573FC8" w:rsidP="00E03EA6">
      <w:pPr>
        <w:tabs>
          <w:tab w:val="left" w:pos="708"/>
        </w:tabs>
        <w:jc w:val="center"/>
        <w:rPr>
          <w:b/>
          <w:sz w:val="22"/>
          <w:szCs w:val="22"/>
        </w:rPr>
      </w:pPr>
    </w:p>
    <w:p w14:paraId="1FA3A1AC" w14:textId="77777777" w:rsidR="00573FC8" w:rsidRPr="00E03EA6" w:rsidRDefault="00C0319A" w:rsidP="00C23047">
      <w:pPr>
        <w:rPr>
          <w:i/>
          <w:iCs/>
          <w:sz w:val="22"/>
          <w:szCs w:val="22"/>
        </w:rPr>
      </w:pPr>
      <w:r w:rsidRPr="00E03EA6">
        <w:rPr>
          <w:b/>
          <w:iCs/>
          <w:sz w:val="22"/>
          <w:szCs w:val="22"/>
        </w:rPr>
        <w:t>Mielőtt elkezd</w:t>
      </w:r>
      <w:r w:rsidR="00EE488D" w:rsidRPr="00E03EA6">
        <w:rPr>
          <w:b/>
          <w:iCs/>
          <w:sz w:val="22"/>
          <w:szCs w:val="22"/>
        </w:rPr>
        <w:t>i</w:t>
      </w:r>
      <w:r w:rsidRPr="00E03EA6">
        <w:rPr>
          <w:b/>
          <w:iCs/>
          <w:sz w:val="22"/>
          <w:szCs w:val="22"/>
        </w:rPr>
        <w:t xml:space="preserve"> </w:t>
      </w:r>
      <w:r w:rsidR="00573FC8" w:rsidRPr="00E03EA6">
        <w:rPr>
          <w:b/>
          <w:iCs/>
          <w:sz w:val="22"/>
          <w:szCs w:val="22"/>
        </w:rPr>
        <w:t>alkalmazni</w:t>
      </w:r>
      <w:r w:rsidRPr="00E03EA6">
        <w:rPr>
          <w:b/>
          <w:iCs/>
          <w:sz w:val="22"/>
          <w:szCs w:val="22"/>
        </w:rPr>
        <w:t xml:space="preserve"> ezt a gyógyszert</w:t>
      </w:r>
      <w:r w:rsidR="00573FC8" w:rsidRPr="00E03EA6">
        <w:rPr>
          <w:b/>
          <w:iCs/>
          <w:sz w:val="22"/>
          <w:szCs w:val="22"/>
        </w:rPr>
        <w:t>, olvassa el figyelmesen az alábbi</w:t>
      </w:r>
      <w:r w:rsidR="009930D4" w:rsidRPr="00E03EA6">
        <w:rPr>
          <w:b/>
          <w:iCs/>
          <w:sz w:val="22"/>
          <w:szCs w:val="22"/>
        </w:rPr>
        <w:t xml:space="preserve"> </w:t>
      </w:r>
      <w:r w:rsidR="00573FC8" w:rsidRPr="00E03EA6">
        <w:rPr>
          <w:b/>
          <w:iCs/>
          <w:sz w:val="22"/>
          <w:szCs w:val="22"/>
        </w:rPr>
        <w:t>betegtájékoztatót</w:t>
      </w:r>
      <w:r w:rsidR="00EE488D" w:rsidRPr="00E03EA6">
        <w:rPr>
          <w:b/>
          <w:iCs/>
          <w:sz w:val="22"/>
          <w:szCs w:val="22"/>
        </w:rPr>
        <w:t>, mert az Ön számára fontos információkat tartalmaz</w:t>
      </w:r>
      <w:r w:rsidR="00573FC8" w:rsidRPr="00E03EA6">
        <w:rPr>
          <w:i/>
          <w:iCs/>
          <w:sz w:val="22"/>
          <w:szCs w:val="22"/>
        </w:rPr>
        <w:t>.</w:t>
      </w:r>
    </w:p>
    <w:p w14:paraId="637E0A71" w14:textId="77777777" w:rsidR="00573FC8" w:rsidRPr="00E03EA6" w:rsidRDefault="00573FC8" w:rsidP="00FC0351">
      <w:pPr>
        <w:numPr>
          <w:ilvl w:val="0"/>
          <w:numId w:val="3"/>
        </w:numPr>
        <w:tabs>
          <w:tab w:val="clear" w:pos="283"/>
        </w:tabs>
        <w:ind w:left="567" w:hanging="567"/>
        <w:rPr>
          <w:iCs/>
          <w:sz w:val="22"/>
          <w:szCs w:val="22"/>
        </w:rPr>
      </w:pPr>
      <w:r w:rsidRPr="00E03EA6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75636B69" w14:textId="77777777" w:rsidR="00573FC8" w:rsidRPr="00E03EA6" w:rsidRDefault="00573FC8" w:rsidP="00FC0351">
      <w:pPr>
        <w:numPr>
          <w:ilvl w:val="0"/>
          <w:numId w:val="3"/>
        </w:numPr>
        <w:tabs>
          <w:tab w:val="clear" w:pos="283"/>
        </w:tabs>
        <w:ind w:left="567" w:hanging="567"/>
        <w:rPr>
          <w:iCs/>
          <w:sz w:val="22"/>
          <w:szCs w:val="22"/>
        </w:rPr>
      </w:pPr>
      <w:r w:rsidRPr="00E03EA6">
        <w:rPr>
          <w:iCs/>
          <w:sz w:val="22"/>
          <w:szCs w:val="22"/>
        </w:rPr>
        <w:t xml:space="preserve">További kérdéseivel forduljon </w:t>
      </w:r>
      <w:r w:rsidR="00EE488D" w:rsidRPr="00E03EA6">
        <w:rPr>
          <w:iCs/>
          <w:sz w:val="22"/>
          <w:szCs w:val="22"/>
        </w:rPr>
        <w:t>kezelő</w:t>
      </w:r>
      <w:r w:rsidRPr="00E03EA6">
        <w:rPr>
          <w:iCs/>
          <w:sz w:val="22"/>
          <w:szCs w:val="22"/>
        </w:rPr>
        <w:t>orvosához vagy gyógyszerészéhez.</w:t>
      </w:r>
    </w:p>
    <w:p w14:paraId="021C9D99" w14:textId="77777777" w:rsidR="00573FC8" w:rsidRPr="00E03EA6" w:rsidRDefault="00573FC8" w:rsidP="00E03EA6">
      <w:pPr>
        <w:numPr>
          <w:ilvl w:val="0"/>
          <w:numId w:val="3"/>
        </w:numPr>
        <w:tabs>
          <w:tab w:val="clear" w:pos="283"/>
        </w:tabs>
        <w:ind w:left="567" w:hanging="567"/>
        <w:rPr>
          <w:iCs/>
          <w:sz w:val="22"/>
          <w:szCs w:val="22"/>
        </w:rPr>
      </w:pPr>
      <w:r w:rsidRPr="00E03EA6">
        <w:rPr>
          <w:iCs/>
          <w:sz w:val="22"/>
          <w:szCs w:val="22"/>
        </w:rPr>
        <w:t>E</w:t>
      </w:r>
      <w:r w:rsidR="00794153" w:rsidRPr="00E03EA6">
        <w:rPr>
          <w:iCs/>
          <w:sz w:val="22"/>
          <w:szCs w:val="22"/>
        </w:rPr>
        <w:t xml:space="preserve">zt a gyógyszert az orvos </w:t>
      </w:r>
      <w:r w:rsidR="00EE488D" w:rsidRPr="00E03EA6">
        <w:rPr>
          <w:iCs/>
          <w:sz w:val="22"/>
          <w:szCs w:val="22"/>
        </w:rPr>
        <w:t xml:space="preserve">kizárólag </w:t>
      </w:r>
      <w:r w:rsidR="00794153" w:rsidRPr="00E03EA6">
        <w:rPr>
          <w:iCs/>
          <w:sz w:val="22"/>
          <w:szCs w:val="22"/>
        </w:rPr>
        <w:t>Önnek írta fel. Ne adja át a</w:t>
      </w:r>
      <w:r w:rsidRPr="00E03EA6">
        <w:rPr>
          <w:iCs/>
          <w:sz w:val="22"/>
          <w:szCs w:val="22"/>
        </w:rPr>
        <w:t xml:space="preserve"> készítm</w:t>
      </w:r>
      <w:r w:rsidR="00794153" w:rsidRPr="00E03EA6">
        <w:rPr>
          <w:iCs/>
          <w:sz w:val="22"/>
          <w:szCs w:val="22"/>
        </w:rPr>
        <w:t>ényt másnak</w:t>
      </w:r>
      <w:r w:rsidRPr="00E03EA6">
        <w:rPr>
          <w:iCs/>
          <w:sz w:val="22"/>
          <w:szCs w:val="22"/>
        </w:rPr>
        <w:t>, mert szám</w:t>
      </w:r>
      <w:r w:rsidR="00EE488D" w:rsidRPr="00E03EA6">
        <w:rPr>
          <w:iCs/>
          <w:sz w:val="22"/>
          <w:szCs w:val="22"/>
        </w:rPr>
        <w:t>ára</w:t>
      </w:r>
      <w:r w:rsidRPr="00E03EA6">
        <w:rPr>
          <w:iCs/>
          <w:sz w:val="22"/>
          <w:szCs w:val="22"/>
        </w:rPr>
        <w:t xml:space="preserve"> ártalmas lehet még abban az esetben is, ha </w:t>
      </w:r>
      <w:r w:rsidR="00EE488D" w:rsidRPr="00E03EA6">
        <w:rPr>
          <w:iCs/>
          <w:sz w:val="22"/>
          <w:szCs w:val="22"/>
        </w:rPr>
        <w:t xml:space="preserve">a betegsége </w:t>
      </w:r>
      <w:r w:rsidRPr="00E03EA6">
        <w:rPr>
          <w:iCs/>
          <w:sz w:val="22"/>
          <w:szCs w:val="22"/>
        </w:rPr>
        <w:t>tünetei az Önéhez hasonlóak.</w:t>
      </w:r>
    </w:p>
    <w:p w14:paraId="1ED6B334" w14:textId="77777777" w:rsidR="00C0319A" w:rsidRPr="00E03EA6" w:rsidRDefault="00EE488D" w:rsidP="00E03EA6">
      <w:pPr>
        <w:numPr>
          <w:ilvl w:val="0"/>
          <w:numId w:val="3"/>
        </w:numPr>
        <w:tabs>
          <w:tab w:val="clear" w:pos="283"/>
        </w:tabs>
        <w:ind w:left="567" w:hanging="567"/>
        <w:rPr>
          <w:iCs/>
          <w:sz w:val="22"/>
          <w:szCs w:val="22"/>
        </w:rPr>
      </w:pPr>
      <w:r w:rsidRPr="00E03EA6">
        <w:rPr>
          <w:iCs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2DA58359" w14:textId="77777777" w:rsidR="00573FC8" w:rsidRPr="00E03EA6" w:rsidRDefault="00573FC8" w:rsidP="00E03EA6">
      <w:pPr>
        <w:tabs>
          <w:tab w:val="left" w:pos="708"/>
        </w:tabs>
        <w:rPr>
          <w:sz w:val="22"/>
          <w:szCs w:val="22"/>
        </w:rPr>
      </w:pPr>
    </w:p>
    <w:p w14:paraId="41ACB351" w14:textId="77777777" w:rsidR="00446BF8" w:rsidRPr="00E03EA6" w:rsidRDefault="00446BF8" w:rsidP="00E03EA6">
      <w:pPr>
        <w:tabs>
          <w:tab w:val="left" w:pos="141"/>
        </w:tabs>
        <w:rPr>
          <w:sz w:val="22"/>
          <w:szCs w:val="22"/>
        </w:rPr>
      </w:pPr>
      <w:r w:rsidRPr="00E03EA6">
        <w:rPr>
          <w:b/>
          <w:sz w:val="22"/>
          <w:szCs w:val="22"/>
        </w:rPr>
        <w:t>A betegtájékoztató tartalma:</w:t>
      </w:r>
    </w:p>
    <w:p w14:paraId="1967F6EE" w14:textId="67A0AB68" w:rsidR="00446BF8" w:rsidRPr="00E03EA6" w:rsidRDefault="00794153" w:rsidP="00E03EA6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Milyen típusú gyógyszer</w:t>
      </w:r>
      <w:r w:rsidR="00491DC8" w:rsidRPr="00E03EA6">
        <w:rPr>
          <w:sz w:val="22"/>
          <w:szCs w:val="22"/>
        </w:rPr>
        <w:t xml:space="preserve"> </w:t>
      </w:r>
      <w:r w:rsidRPr="00E03EA6">
        <w:rPr>
          <w:sz w:val="22"/>
          <w:szCs w:val="22"/>
        </w:rPr>
        <w:t xml:space="preserve">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F76AC9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F76AC9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 és milyen betegségek esetén alkalmazható</w:t>
      </w:r>
      <w:r w:rsidR="001B0A1F" w:rsidRPr="00E03EA6">
        <w:rPr>
          <w:sz w:val="22"/>
          <w:szCs w:val="22"/>
        </w:rPr>
        <w:t>?</w:t>
      </w:r>
    </w:p>
    <w:p w14:paraId="4478CD65" w14:textId="19DCAF84" w:rsidR="00446BF8" w:rsidRPr="00E03EA6" w:rsidRDefault="001B0A1F" w:rsidP="00E03EA6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 xml:space="preserve">Tudnivalók 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="00D72F30">
        <w:rPr>
          <w:sz w:val="22"/>
          <w:szCs w:val="22"/>
        </w:rPr>
        <w:t xml:space="preserve"> </w:t>
      </w:r>
      <w:r w:rsidR="001B4225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1B4225">
        <w:rPr>
          <w:sz w:val="22"/>
          <w:szCs w:val="22"/>
        </w:rPr>
        <w:t>mg</w:t>
      </w:r>
      <w:r w:rsidRPr="00E03EA6">
        <w:rPr>
          <w:sz w:val="22"/>
          <w:szCs w:val="22"/>
        </w:rPr>
        <w:t xml:space="preserve"> </w:t>
      </w:r>
      <w:r w:rsidR="0011058D" w:rsidRPr="00E03EA6">
        <w:rPr>
          <w:sz w:val="22"/>
          <w:szCs w:val="22"/>
        </w:rPr>
        <w:t>végbélkúp</w:t>
      </w:r>
      <w:r w:rsidRPr="00E03EA6">
        <w:rPr>
          <w:sz w:val="22"/>
          <w:szCs w:val="22"/>
        </w:rPr>
        <w:t xml:space="preserve"> alkalmazása előtt</w:t>
      </w:r>
    </w:p>
    <w:p w14:paraId="696C79B9" w14:textId="424622A9" w:rsidR="00446BF8" w:rsidRPr="00E03EA6" w:rsidRDefault="00446BF8" w:rsidP="00E03EA6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Hogyan ke</w:t>
      </w:r>
      <w:r w:rsidR="00D271EB" w:rsidRPr="00E03EA6">
        <w:rPr>
          <w:sz w:val="22"/>
          <w:szCs w:val="22"/>
        </w:rPr>
        <w:t xml:space="preserve">ll alkalmazni a </w:t>
      </w:r>
      <w:proofErr w:type="spellStart"/>
      <w:r w:rsidR="00D271EB" w:rsidRPr="00E03EA6">
        <w:rPr>
          <w:sz w:val="22"/>
          <w:szCs w:val="22"/>
        </w:rPr>
        <w:t>Salofalk</w:t>
      </w:r>
      <w:proofErr w:type="spellEnd"/>
      <w:r w:rsidR="00D72F30">
        <w:rPr>
          <w:sz w:val="22"/>
          <w:szCs w:val="22"/>
        </w:rPr>
        <w:t xml:space="preserve"> </w:t>
      </w:r>
      <w:r w:rsidR="001B4225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1B4225">
        <w:rPr>
          <w:sz w:val="22"/>
          <w:szCs w:val="22"/>
        </w:rPr>
        <w:t>mg</w:t>
      </w:r>
      <w:r w:rsidR="00D271EB" w:rsidRPr="00E03EA6">
        <w:rPr>
          <w:sz w:val="22"/>
          <w:szCs w:val="22"/>
        </w:rPr>
        <w:t xml:space="preserve"> </w:t>
      </w:r>
      <w:r w:rsidR="0011058D" w:rsidRPr="00E03EA6">
        <w:rPr>
          <w:sz w:val="22"/>
          <w:szCs w:val="22"/>
        </w:rPr>
        <w:t>végbélkúp</w:t>
      </w:r>
      <w:r w:rsidR="00D271EB" w:rsidRPr="00E03EA6">
        <w:rPr>
          <w:sz w:val="22"/>
          <w:szCs w:val="22"/>
        </w:rPr>
        <w:t>o</w:t>
      </w:r>
      <w:r w:rsidRPr="00E03EA6">
        <w:rPr>
          <w:sz w:val="22"/>
          <w:szCs w:val="22"/>
        </w:rPr>
        <w:t>t</w:t>
      </w:r>
      <w:r w:rsidR="001B0A1F" w:rsidRPr="00E03EA6">
        <w:rPr>
          <w:sz w:val="22"/>
          <w:szCs w:val="22"/>
        </w:rPr>
        <w:t>?</w:t>
      </w:r>
    </w:p>
    <w:p w14:paraId="0186ACD7" w14:textId="77777777" w:rsidR="00446BF8" w:rsidRPr="00E03EA6" w:rsidRDefault="00446BF8" w:rsidP="00E03EA6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Lehetséges mellékhatások</w:t>
      </w:r>
    </w:p>
    <w:p w14:paraId="26A16689" w14:textId="17AC80B8" w:rsidR="00446BF8" w:rsidRPr="00E03EA6" w:rsidRDefault="00794153" w:rsidP="00E03EA6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 xml:space="preserve">Hogyan kell 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="00D72F30">
        <w:rPr>
          <w:sz w:val="22"/>
          <w:szCs w:val="22"/>
        </w:rPr>
        <w:t xml:space="preserve"> 500</w:t>
      </w:r>
      <w:r w:rsidR="00B779C2">
        <w:rPr>
          <w:sz w:val="22"/>
          <w:szCs w:val="22"/>
        </w:rPr>
        <w:t> </w:t>
      </w:r>
      <w:r w:rsidR="00D72F30">
        <w:rPr>
          <w:sz w:val="22"/>
          <w:szCs w:val="22"/>
        </w:rPr>
        <w:t>mg</w:t>
      </w:r>
      <w:r w:rsidRPr="00E03EA6">
        <w:rPr>
          <w:sz w:val="22"/>
          <w:szCs w:val="22"/>
        </w:rPr>
        <w:t xml:space="preserve"> végbélkúpot tárolni?</w:t>
      </w:r>
    </w:p>
    <w:p w14:paraId="18E7529D" w14:textId="77777777" w:rsidR="00794153" w:rsidRPr="00E03EA6" w:rsidRDefault="00EE488D" w:rsidP="00E03EA6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A csomagolás tartalma és egyéb</w:t>
      </w:r>
      <w:r w:rsidR="00794153" w:rsidRPr="00E03EA6">
        <w:rPr>
          <w:sz w:val="22"/>
          <w:szCs w:val="22"/>
        </w:rPr>
        <w:t xml:space="preserve"> információk</w:t>
      </w:r>
    </w:p>
    <w:p w14:paraId="7D5922E4" w14:textId="77777777" w:rsidR="00446BF8" w:rsidRPr="00E03EA6" w:rsidRDefault="00446BF8" w:rsidP="00E03EA6">
      <w:pPr>
        <w:tabs>
          <w:tab w:val="left" w:pos="141"/>
        </w:tabs>
        <w:rPr>
          <w:sz w:val="22"/>
          <w:szCs w:val="22"/>
        </w:rPr>
      </w:pPr>
    </w:p>
    <w:p w14:paraId="5F9C82D2" w14:textId="77777777" w:rsidR="00573FC8" w:rsidRPr="00E03EA6" w:rsidRDefault="00573FC8" w:rsidP="00E03EA6">
      <w:pPr>
        <w:tabs>
          <w:tab w:val="left" w:pos="708"/>
        </w:tabs>
        <w:rPr>
          <w:sz w:val="22"/>
          <w:szCs w:val="22"/>
        </w:rPr>
      </w:pPr>
    </w:p>
    <w:p w14:paraId="1253896F" w14:textId="4FD2C5B8" w:rsidR="00573FC8" w:rsidRPr="00E03EA6" w:rsidRDefault="00D041BE" w:rsidP="00E03EA6">
      <w:pPr>
        <w:ind w:left="567" w:hanging="567"/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1.</w:t>
      </w:r>
      <w:r w:rsidRPr="00E03EA6">
        <w:rPr>
          <w:b/>
          <w:sz w:val="22"/>
          <w:szCs w:val="22"/>
        </w:rPr>
        <w:tab/>
      </w:r>
      <w:r w:rsidR="00EE488D" w:rsidRPr="00E03EA6">
        <w:rPr>
          <w:b/>
          <w:sz w:val="22"/>
          <w:szCs w:val="22"/>
        </w:rPr>
        <w:t xml:space="preserve">Milyen típusú gyógyszer a </w:t>
      </w:r>
      <w:proofErr w:type="spellStart"/>
      <w:r w:rsidR="00EE488D" w:rsidRPr="00E03EA6">
        <w:rPr>
          <w:b/>
          <w:sz w:val="22"/>
          <w:szCs w:val="22"/>
        </w:rPr>
        <w:t>Salofalk</w:t>
      </w:r>
      <w:proofErr w:type="spellEnd"/>
      <w:r w:rsidR="00EE488D" w:rsidRPr="00E03EA6">
        <w:rPr>
          <w:b/>
          <w:sz w:val="22"/>
          <w:szCs w:val="22"/>
        </w:rPr>
        <w:t xml:space="preserve"> </w:t>
      </w:r>
      <w:r w:rsidR="00A704C1" w:rsidRPr="00F544C1">
        <w:rPr>
          <w:b/>
          <w:bCs/>
          <w:sz w:val="22"/>
          <w:szCs w:val="22"/>
        </w:rPr>
        <w:t>500</w:t>
      </w:r>
      <w:r w:rsidR="00B779C2">
        <w:rPr>
          <w:b/>
          <w:bCs/>
          <w:sz w:val="22"/>
          <w:szCs w:val="22"/>
        </w:rPr>
        <w:t> </w:t>
      </w:r>
      <w:r w:rsidR="00A704C1" w:rsidRPr="00F544C1">
        <w:rPr>
          <w:b/>
          <w:bCs/>
          <w:sz w:val="22"/>
          <w:szCs w:val="22"/>
        </w:rPr>
        <w:t>mg</w:t>
      </w:r>
      <w:r w:rsidR="00A704C1">
        <w:rPr>
          <w:sz w:val="22"/>
          <w:szCs w:val="22"/>
        </w:rPr>
        <w:t xml:space="preserve"> </w:t>
      </w:r>
      <w:r w:rsidR="00EE488D" w:rsidRPr="00E03EA6">
        <w:rPr>
          <w:b/>
          <w:sz w:val="22"/>
          <w:szCs w:val="22"/>
        </w:rPr>
        <w:t>végbélkúp és milyen betegségek esetén alkalmazható</w:t>
      </w:r>
      <w:r w:rsidR="00573FC8" w:rsidRPr="00E03EA6">
        <w:rPr>
          <w:b/>
          <w:sz w:val="22"/>
          <w:szCs w:val="22"/>
        </w:rPr>
        <w:t>?</w:t>
      </w:r>
    </w:p>
    <w:p w14:paraId="29CC2451" w14:textId="77777777" w:rsidR="009930D4" w:rsidRPr="00E03EA6" w:rsidRDefault="009930D4" w:rsidP="00E03EA6">
      <w:pPr>
        <w:tabs>
          <w:tab w:val="left" w:pos="708"/>
        </w:tabs>
        <w:rPr>
          <w:sz w:val="22"/>
          <w:szCs w:val="22"/>
        </w:rPr>
      </w:pPr>
    </w:p>
    <w:p w14:paraId="179A0BB9" w14:textId="77777777" w:rsidR="009930D4" w:rsidRPr="00E03EA6" w:rsidRDefault="009930D4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A meszalazin, a Salofalk hatóanyaga gyulladásgátló, gyulladásos bélbetegségek kezelésére alkalmazható.</w:t>
      </w:r>
    </w:p>
    <w:p w14:paraId="0BC078F3" w14:textId="63F80A7E" w:rsidR="00AB0F56" w:rsidRPr="00E03EA6" w:rsidRDefault="009930D4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A704C1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A704C1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végbélkúpot a</w:t>
      </w:r>
      <w:r w:rsidR="00AB0F56" w:rsidRPr="00E03EA6">
        <w:rPr>
          <w:sz w:val="22"/>
          <w:szCs w:val="22"/>
        </w:rPr>
        <w:t xml:space="preserve"> vastagbél </w:t>
      </w:r>
      <w:r w:rsidR="00D271EB" w:rsidRPr="00E03EA6">
        <w:rPr>
          <w:sz w:val="22"/>
          <w:szCs w:val="22"/>
        </w:rPr>
        <w:t xml:space="preserve">meghatározott típusú </w:t>
      </w:r>
      <w:r w:rsidR="00AB0F56" w:rsidRPr="00E03EA6">
        <w:rPr>
          <w:sz w:val="22"/>
          <w:szCs w:val="22"/>
        </w:rPr>
        <w:t>kró</w:t>
      </w:r>
      <w:r w:rsidR="00BB48F4" w:rsidRPr="00E03EA6">
        <w:rPr>
          <w:sz w:val="22"/>
          <w:szCs w:val="22"/>
        </w:rPr>
        <w:t>nikus gyulladásos megbetegedés</w:t>
      </w:r>
      <w:r w:rsidRPr="00E03EA6">
        <w:rPr>
          <w:sz w:val="22"/>
          <w:szCs w:val="22"/>
        </w:rPr>
        <w:t>e (kolitisz ulceróza)</w:t>
      </w:r>
      <w:r w:rsidR="00BB48F4" w:rsidRPr="00E03EA6">
        <w:rPr>
          <w:sz w:val="22"/>
          <w:szCs w:val="22"/>
        </w:rPr>
        <w:t xml:space="preserve"> akut </w:t>
      </w:r>
      <w:r w:rsidRPr="00E03EA6">
        <w:rPr>
          <w:sz w:val="22"/>
          <w:szCs w:val="22"/>
        </w:rPr>
        <w:t xml:space="preserve">fellángolásának </w:t>
      </w:r>
      <w:r w:rsidR="00BB48F4" w:rsidRPr="00E03EA6">
        <w:rPr>
          <w:sz w:val="22"/>
          <w:szCs w:val="22"/>
        </w:rPr>
        <w:t>kezelésére</w:t>
      </w:r>
      <w:r w:rsidR="00D271EB" w:rsidRPr="00E03EA6">
        <w:rPr>
          <w:sz w:val="22"/>
          <w:szCs w:val="22"/>
        </w:rPr>
        <w:t xml:space="preserve"> és a visszaesés </w:t>
      </w:r>
      <w:r w:rsidRPr="00E03EA6">
        <w:rPr>
          <w:sz w:val="22"/>
          <w:szCs w:val="22"/>
        </w:rPr>
        <w:t>megelőzésére</w:t>
      </w:r>
      <w:r w:rsidR="00FC1730" w:rsidRPr="00E03EA6">
        <w:rPr>
          <w:sz w:val="22"/>
          <w:szCs w:val="22"/>
        </w:rPr>
        <w:t>, valamint aranyeres csomók fájdalmas gyulladásának kezelésére</w:t>
      </w:r>
      <w:r w:rsidR="00D271EB" w:rsidRPr="00E03EA6">
        <w:rPr>
          <w:sz w:val="22"/>
          <w:szCs w:val="22"/>
        </w:rPr>
        <w:t xml:space="preserve"> </w:t>
      </w:r>
      <w:r w:rsidRPr="00E03EA6">
        <w:rPr>
          <w:sz w:val="22"/>
          <w:szCs w:val="22"/>
        </w:rPr>
        <w:t>alkalmazzák</w:t>
      </w:r>
      <w:r w:rsidR="00BB48F4" w:rsidRPr="00E03EA6">
        <w:rPr>
          <w:sz w:val="22"/>
          <w:szCs w:val="22"/>
        </w:rPr>
        <w:t>.</w:t>
      </w:r>
    </w:p>
    <w:p w14:paraId="71ECB35A" w14:textId="77777777" w:rsidR="00573FC8" w:rsidRPr="00E03EA6" w:rsidRDefault="00573FC8" w:rsidP="00E03EA6">
      <w:pPr>
        <w:tabs>
          <w:tab w:val="left" w:pos="708"/>
        </w:tabs>
        <w:rPr>
          <w:sz w:val="22"/>
          <w:szCs w:val="22"/>
        </w:rPr>
      </w:pPr>
    </w:p>
    <w:p w14:paraId="20A982ED" w14:textId="77777777" w:rsidR="00AD08D0" w:rsidRPr="00E03EA6" w:rsidRDefault="00AD08D0" w:rsidP="00E03EA6">
      <w:pPr>
        <w:tabs>
          <w:tab w:val="left" w:pos="708"/>
        </w:tabs>
        <w:rPr>
          <w:sz w:val="22"/>
          <w:szCs w:val="22"/>
        </w:rPr>
      </w:pPr>
    </w:p>
    <w:p w14:paraId="2210820F" w14:textId="3DB77E22" w:rsidR="00573FC8" w:rsidRPr="00E03EA6" w:rsidRDefault="00D041BE" w:rsidP="00E03EA6">
      <w:pPr>
        <w:ind w:left="567" w:hanging="567"/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2.</w:t>
      </w:r>
      <w:r w:rsidRPr="00E03EA6">
        <w:rPr>
          <w:b/>
          <w:sz w:val="22"/>
          <w:szCs w:val="22"/>
        </w:rPr>
        <w:tab/>
      </w:r>
      <w:r w:rsidR="00EE488D" w:rsidRPr="00E03EA6">
        <w:rPr>
          <w:b/>
          <w:sz w:val="22"/>
          <w:szCs w:val="22"/>
        </w:rPr>
        <w:t xml:space="preserve">Tudnivalók a </w:t>
      </w:r>
      <w:proofErr w:type="spellStart"/>
      <w:r w:rsidR="00EE488D" w:rsidRPr="00E03EA6">
        <w:rPr>
          <w:b/>
          <w:sz w:val="22"/>
          <w:szCs w:val="22"/>
        </w:rPr>
        <w:t>Salofalk</w:t>
      </w:r>
      <w:proofErr w:type="spellEnd"/>
      <w:r w:rsidR="00EE488D" w:rsidRPr="00E03EA6">
        <w:rPr>
          <w:b/>
          <w:sz w:val="22"/>
          <w:szCs w:val="22"/>
        </w:rPr>
        <w:t xml:space="preserve"> </w:t>
      </w:r>
      <w:r w:rsidR="00A704C1" w:rsidRPr="008C329C">
        <w:rPr>
          <w:b/>
          <w:bCs/>
          <w:sz w:val="22"/>
          <w:szCs w:val="22"/>
        </w:rPr>
        <w:t>500</w:t>
      </w:r>
      <w:r w:rsidR="00B779C2">
        <w:rPr>
          <w:b/>
          <w:bCs/>
          <w:sz w:val="22"/>
          <w:szCs w:val="22"/>
        </w:rPr>
        <w:t> </w:t>
      </w:r>
      <w:r w:rsidR="00A704C1" w:rsidRPr="008C329C">
        <w:rPr>
          <w:b/>
          <w:bCs/>
          <w:sz w:val="22"/>
          <w:szCs w:val="22"/>
        </w:rPr>
        <w:t xml:space="preserve">mg </w:t>
      </w:r>
      <w:r w:rsidR="00EE488D" w:rsidRPr="008C329C">
        <w:rPr>
          <w:b/>
          <w:bCs/>
          <w:sz w:val="22"/>
          <w:szCs w:val="22"/>
        </w:rPr>
        <w:t>végbélkúp</w:t>
      </w:r>
      <w:r w:rsidR="00EE488D" w:rsidRPr="00E03EA6">
        <w:rPr>
          <w:b/>
          <w:sz w:val="22"/>
          <w:szCs w:val="22"/>
        </w:rPr>
        <w:t xml:space="preserve"> alkalmazása előtt</w:t>
      </w:r>
    </w:p>
    <w:p w14:paraId="6E5A499F" w14:textId="77777777" w:rsidR="00AB0F56" w:rsidRPr="00E03EA6" w:rsidRDefault="00AB0F56" w:rsidP="00E03EA6">
      <w:pPr>
        <w:tabs>
          <w:tab w:val="left" w:pos="141"/>
        </w:tabs>
        <w:rPr>
          <w:b/>
          <w:sz w:val="22"/>
          <w:szCs w:val="22"/>
        </w:rPr>
      </w:pPr>
    </w:p>
    <w:p w14:paraId="18C7403E" w14:textId="436EA994" w:rsidR="00580B14" w:rsidRPr="00E03EA6" w:rsidRDefault="00580B14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 xml:space="preserve">Ne </w:t>
      </w:r>
      <w:r w:rsidR="009930D4" w:rsidRPr="00E03EA6">
        <w:rPr>
          <w:b/>
          <w:sz w:val="22"/>
          <w:szCs w:val="22"/>
        </w:rPr>
        <w:t xml:space="preserve">alkalmazza </w:t>
      </w:r>
      <w:r w:rsidRPr="00E03EA6">
        <w:rPr>
          <w:b/>
          <w:sz w:val="22"/>
          <w:szCs w:val="22"/>
        </w:rPr>
        <w:t xml:space="preserve">a </w:t>
      </w:r>
      <w:proofErr w:type="spellStart"/>
      <w:r w:rsidRPr="00E03EA6">
        <w:rPr>
          <w:b/>
          <w:caps/>
          <w:sz w:val="22"/>
          <w:szCs w:val="22"/>
        </w:rPr>
        <w:t>s</w:t>
      </w:r>
      <w:r w:rsidRPr="00E03EA6">
        <w:rPr>
          <w:b/>
          <w:sz w:val="22"/>
          <w:szCs w:val="22"/>
        </w:rPr>
        <w:t>alofalk</w:t>
      </w:r>
      <w:proofErr w:type="spellEnd"/>
      <w:r w:rsidRPr="00E03EA6">
        <w:rPr>
          <w:b/>
          <w:sz w:val="22"/>
          <w:szCs w:val="22"/>
        </w:rPr>
        <w:t xml:space="preserve"> </w:t>
      </w:r>
      <w:r w:rsidR="00A704C1" w:rsidRPr="008C329C">
        <w:rPr>
          <w:b/>
          <w:bCs/>
          <w:sz w:val="22"/>
          <w:szCs w:val="22"/>
        </w:rPr>
        <w:t>500</w:t>
      </w:r>
      <w:r w:rsidR="00B779C2">
        <w:rPr>
          <w:b/>
          <w:bCs/>
          <w:sz w:val="22"/>
          <w:szCs w:val="22"/>
        </w:rPr>
        <w:t> </w:t>
      </w:r>
      <w:r w:rsidR="00A704C1" w:rsidRPr="008C329C">
        <w:rPr>
          <w:b/>
          <w:bCs/>
          <w:sz w:val="22"/>
          <w:szCs w:val="22"/>
        </w:rPr>
        <w:t xml:space="preserve">mg </w:t>
      </w:r>
      <w:r w:rsidRPr="008C329C">
        <w:rPr>
          <w:b/>
          <w:bCs/>
          <w:sz w:val="22"/>
          <w:szCs w:val="22"/>
        </w:rPr>
        <w:t>végbélkúpot</w:t>
      </w:r>
    </w:p>
    <w:p w14:paraId="2EF83828" w14:textId="076C7AB2" w:rsidR="00580B14" w:rsidRPr="00E03EA6" w:rsidRDefault="00580B14" w:rsidP="00E03EA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ha allergiás</w:t>
      </w:r>
      <w:r w:rsidR="00EE488D" w:rsidRPr="00E03EA6">
        <w:rPr>
          <w:sz w:val="22"/>
          <w:szCs w:val="22"/>
        </w:rPr>
        <w:t xml:space="preserve">a </w:t>
      </w:r>
      <w:r w:rsidRPr="00E03EA6">
        <w:rPr>
          <w:sz w:val="22"/>
          <w:szCs w:val="22"/>
        </w:rPr>
        <w:t>meszalazin</w:t>
      </w:r>
      <w:r w:rsidR="00EE488D" w:rsidRPr="00E03EA6">
        <w:rPr>
          <w:sz w:val="22"/>
          <w:szCs w:val="22"/>
        </w:rPr>
        <w:t>ra</w:t>
      </w:r>
      <w:r w:rsidRPr="00E03EA6">
        <w:rPr>
          <w:sz w:val="22"/>
          <w:szCs w:val="22"/>
        </w:rPr>
        <w:t>,</w:t>
      </w:r>
      <w:r w:rsidR="00B819B0" w:rsidRPr="00E03EA6">
        <w:rPr>
          <w:sz w:val="22"/>
          <w:szCs w:val="22"/>
        </w:rPr>
        <w:t xml:space="preserve"> </w:t>
      </w:r>
      <w:r w:rsidRPr="00E03EA6">
        <w:rPr>
          <w:sz w:val="22"/>
          <w:szCs w:val="22"/>
        </w:rPr>
        <w:t>szalicilsav</w:t>
      </w:r>
      <w:r w:rsidR="009930D4" w:rsidRPr="00E03EA6">
        <w:rPr>
          <w:sz w:val="22"/>
          <w:szCs w:val="22"/>
        </w:rPr>
        <w:t>ra,</w:t>
      </w:r>
      <w:r w:rsidRPr="00E03EA6">
        <w:rPr>
          <w:sz w:val="22"/>
          <w:szCs w:val="22"/>
        </w:rPr>
        <w:t xml:space="preserve"> és szalicilsav</w:t>
      </w:r>
      <w:r w:rsidR="009930D4" w:rsidRPr="00E03EA6">
        <w:rPr>
          <w:sz w:val="22"/>
          <w:szCs w:val="22"/>
        </w:rPr>
        <w:t>-</w:t>
      </w:r>
      <w:r w:rsidRPr="00E03EA6">
        <w:rPr>
          <w:sz w:val="22"/>
          <w:szCs w:val="22"/>
        </w:rPr>
        <w:t xml:space="preserve">származékokra, </w:t>
      </w:r>
      <w:r w:rsidR="000D6BB2" w:rsidRPr="000D6BB2">
        <w:rPr>
          <w:sz w:val="22"/>
          <w:szCs w:val="22"/>
        </w:rPr>
        <w:t>mint például az acetilszalicilsav (például Aspirin)</w:t>
      </w:r>
      <w:r w:rsidR="000D6BB2">
        <w:rPr>
          <w:sz w:val="22"/>
          <w:szCs w:val="22"/>
        </w:rPr>
        <w:t xml:space="preserve"> </w:t>
      </w:r>
      <w:r w:rsidRPr="00E03EA6">
        <w:rPr>
          <w:sz w:val="22"/>
          <w:szCs w:val="22"/>
        </w:rPr>
        <w:t xml:space="preserve">vagy </w:t>
      </w:r>
      <w:r w:rsidR="00EE488D" w:rsidRPr="00E03EA6">
        <w:rPr>
          <w:sz w:val="22"/>
          <w:szCs w:val="22"/>
          <w:lang w:val="da-DK"/>
        </w:rPr>
        <w:t>a gyógyszer (6.</w:t>
      </w:r>
      <w:r w:rsidR="00B779C2">
        <w:rPr>
          <w:sz w:val="22"/>
          <w:szCs w:val="22"/>
          <w:lang w:val="da-DK"/>
        </w:rPr>
        <w:t> </w:t>
      </w:r>
      <w:r w:rsidR="00EE488D" w:rsidRPr="00E03EA6">
        <w:rPr>
          <w:sz w:val="22"/>
          <w:szCs w:val="22"/>
          <w:lang w:val="da-DK"/>
        </w:rPr>
        <w:t>pontban felsorolt) egyéb összetevőjére</w:t>
      </w:r>
      <w:r w:rsidR="009930D4" w:rsidRPr="00E03EA6">
        <w:rPr>
          <w:sz w:val="22"/>
          <w:szCs w:val="22"/>
        </w:rPr>
        <w:t>.</w:t>
      </w:r>
    </w:p>
    <w:p w14:paraId="038F21C3" w14:textId="77777777" w:rsidR="00580B14" w:rsidRPr="00E03EA6" w:rsidRDefault="00580B14" w:rsidP="00E03EA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ha súlyos máj- és/vagy vesefunkció zavara van.</w:t>
      </w:r>
    </w:p>
    <w:p w14:paraId="250EF767" w14:textId="77777777" w:rsidR="00580B14" w:rsidRPr="00E03EA6" w:rsidRDefault="00580B14" w:rsidP="00E03EA6">
      <w:pPr>
        <w:tabs>
          <w:tab w:val="left" w:pos="1564"/>
        </w:tabs>
        <w:rPr>
          <w:sz w:val="22"/>
          <w:szCs w:val="22"/>
        </w:rPr>
      </w:pPr>
    </w:p>
    <w:p w14:paraId="4A3601C9" w14:textId="77777777" w:rsidR="009930D4" w:rsidRPr="00E03EA6" w:rsidRDefault="00EE488D" w:rsidP="00E03EA6">
      <w:pPr>
        <w:ind w:right="-2"/>
        <w:rPr>
          <w:b/>
          <w:noProof/>
          <w:sz w:val="22"/>
          <w:szCs w:val="22"/>
        </w:rPr>
      </w:pPr>
      <w:r w:rsidRPr="00E03EA6">
        <w:rPr>
          <w:b/>
          <w:noProof/>
          <w:sz w:val="22"/>
          <w:szCs w:val="22"/>
        </w:rPr>
        <w:t>Figyelmeztetések és óvintézkedések</w:t>
      </w:r>
    </w:p>
    <w:p w14:paraId="14EF4DEB" w14:textId="67ABAFAA" w:rsidR="00580B14" w:rsidRPr="00E03EA6" w:rsidRDefault="00EE488D" w:rsidP="00E03EA6">
      <w:pPr>
        <w:tabs>
          <w:tab w:val="left" w:pos="994"/>
        </w:tabs>
        <w:rPr>
          <w:sz w:val="22"/>
          <w:szCs w:val="22"/>
        </w:rPr>
      </w:pPr>
      <w:r w:rsidRPr="00E03EA6">
        <w:rPr>
          <w:sz w:val="22"/>
          <w:szCs w:val="22"/>
          <w:lang w:val="da-DK"/>
        </w:rPr>
        <w:t xml:space="preserve">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8A2031">
        <w:rPr>
          <w:sz w:val="22"/>
          <w:szCs w:val="22"/>
        </w:rPr>
        <w:t>500</w:t>
      </w:r>
      <w:r w:rsidR="00070A67">
        <w:rPr>
          <w:sz w:val="22"/>
          <w:szCs w:val="22"/>
        </w:rPr>
        <w:t> </w:t>
      </w:r>
      <w:r w:rsidR="008A2031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</w:t>
      </w:r>
      <w:r w:rsidRPr="00E03EA6">
        <w:rPr>
          <w:sz w:val="22"/>
          <w:szCs w:val="22"/>
          <w:lang w:val="da-DK"/>
        </w:rPr>
        <w:t xml:space="preserve"> alkalmazása előtt beszéljen kezelőorvosával</w:t>
      </w:r>
      <w:r w:rsidR="00580B14" w:rsidRPr="00E03EA6">
        <w:rPr>
          <w:sz w:val="22"/>
          <w:szCs w:val="22"/>
        </w:rPr>
        <w:t>:</w:t>
      </w:r>
    </w:p>
    <w:p w14:paraId="3B8CF84E" w14:textId="77777777" w:rsidR="00580B14" w:rsidRPr="00E03EA6" w:rsidRDefault="00580B14" w:rsidP="008C6D8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ha tudottan tüdőproblémái vannak, elsősorban ha</w:t>
      </w:r>
      <w:r w:rsidR="009930D4" w:rsidRPr="00E03EA6">
        <w:rPr>
          <w:sz w:val="22"/>
          <w:szCs w:val="22"/>
        </w:rPr>
        <w:t xml:space="preserve"> </w:t>
      </w:r>
      <w:r w:rsidR="00B819B0" w:rsidRPr="00E03EA6">
        <w:rPr>
          <w:sz w:val="22"/>
          <w:szCs w:val="22"/>
        </w:rPr>
        <w:t>tüdő</w:t>
      </w:r>
      <w:r w:rsidR="005F500F" w:rsidRPr="00E03EA6">
        <w:rPr>
          <w:sz w:val="22"/>
          <w:szCs w:val="22"/>
        </w:rPr>
        <w:t xml:space="preserve">asztmában </w:t>
      </w:r>
      <w:r w:rsidRPr="00E03EA6">
        <w:rPr>
          <w:sz w:val="22"/>
          <w:szCs w:val="22"/>
        </w:rPr>
        <w:t>szenved.</w:t>
      </w:r>
    </w:p>
    <w:p w14:paraId="2A1E8A33" w14:textId="407F0505" w:rsidR="00580B14" w:rsidRPr="00E03EA6" w:rsidRDefault="00580B14" w:rsidP="008C6D8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 xml:space="preserve">ha tudottan túlérzékeny </w:t>
      </w:r>
      <w:proofErr w:type="spellStart"/>
      <w:r w:rsidRPr="00E03EA6">
        <w:rPr>
          <w:sz w:val="22"/>
          <w:szCs w:val="22"/>
        </w:rPr>
        <w:t>s</w:t>
      </w:r>
      <w:r w:rsidR="00A27DD9" w:rsidRPr="00E03EA6">
        <w:rPr>
          <w:sz w:val="22"/>
          <w:szCs w:val="22"/>
        </w:rPr>
        <w:t>z</w:t>
      </w:r>
      <w:r w:rsidRPr="00E03EA6">
        <w:rPr>
          <w:sz w:val="22"/>
          <w:szCs w:val="22"/>
        </w:rPr>
        <w:t>ulfas</w:t>
      </w:r>
      <w:r w:rsidR="00A27DD9" w:rsidRPr="00E03EA6">
        <w:rPr>
          <w:sz w:val="22"/>
          <w:szCs w:val="22"/>
        </w:rPr>
        <w:t>z</w:t>
      </w:r>
      <w:r w:rsidRPr="00E03EA6">
        <w:rPr>
          <w:sz w:val="22"/>
          <w:szCs w:val="22"/>
        </w:rPr>
        <w:t>alazin</w:t>
      </w:r>
      <w:proofErr w:type="spellEnd"/>
      <w:r w:rsidRPr="00E03EA6">
        <w:rPr>
          <w:sz w:val="22"/>
          <w:szCs w:val="22"/>
        </w:rPr>
        <w:t xml:space="preserve"> (a </w:t>
      </w:r>
      <w:proofErr w:type="spellStart"/>
      <w:r w:rsidRPr="00E03EA6">
        <w:rPr>
          <w:sz w:val="22"/>
          <w:szCs w:val="22"/>
        </w:rPr>
        <w:t>meszalazin</w:t>
      </w:r>
      <w:proofErr w:type="spellEnd"/>
      <w:r w:rsidRPr="00E03EA6">
        <w:rPr>
          <w:sz w:val="22"/>
          <w:szCs w:val="22"/>
        </w:rPr>
        <w:t xml:space="preserve"> </w:t>
      </w:r>
      <w:proofErr w:type="spellStart"/>
      <w:r w:rsidRPr="00E03EA6">
        <w:rPr>
          <w:sz w:val="22"/>
          <w:szCs w:val="22"/>
        </w:rPr>
        <w:t>származéka</w:t>
      </w:r>
      <w:proofErr w:type="spellEnd"/>
      <w:r w:rsidRPr="00E03EA6">
        <w:rPr>
          <w:sz w:val="22"/>
          <w:szCs w:val="22"/>
        </w:rPr>
        <w:t>) tartalmú készítményekre.</w:t>
      </w:r>
    </w:p>
    <w:p w14:paraId="70A89367" w14:textId="77777777" w:rsidR="00580B14" w:rsidRPr="00E03EA6" w:rsidRDefault="00580B14" w:rsidP="008C6D8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ha májbetegségben szenved.</w:t>
      </w:r>
    </w:p>
    <w:p w14:paraId="167A3435" w14:textId="4C259E40" w:rsidR="0042703D" w:rsidRDefault="00580B14" w:rsidP="008C6D8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42703D">
        <w:rPr>
          <w:sz w:val="22"/>
          <w:szCs w:val="22"/>
        </w:rPr>
        <w:t>ha vesebetegségben szenved.</w:t>
      </w:r>
    </w:p>
    <w:p w14:paraId="7049DC35" w14:textId="36824E39" w:rsidR="0042703D" w:rsidRDefault="0042703D" w:rsidP="008C6D86">
      <w:pPr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42703D">
        <w:rPr>
          <w:sz w:val="22"/>
          <w:szCs w:val="22"/>
        </w:rPr>
        <w:t>ha korábban súlyos bőrkiütés vagy bőrhámlás, hólyagosodás és/vagy szájsebesedés alakult ki Önnél a meszalazin alkalmazását követően.</w:t>
      </w:r>
    </w:p>
    <w:p w14:paraId="3F2C4DAB" w14:textId="77777777" w:rsidR="00580B14" w:rsidRPr="00E03EA6" w:rsidRDefault="00580B14" w:rsidP="00E03EA6">
      <w:pPr>
        <w:tabs>
          <w:tab w:val="left" w:pos="994"/>
        </w:tabs>
        <w:rPr>
          <w:sz w:val="22"/>
          <w:szCs w:val="22"/>
        </w:rPr>
      </w:pPr>
    </w:p>
    <w:p w14:paraId="3C208B29" w14:textId="3C014FA5" w:rsidR="008B2894" w:rsidRPr="008B2894" w:rsidRDefault="008B2894" w:rsidP="008B2894">
      <w:pPr>
        <w:rPr>
          <w:sz w:val="22"/>
          <w:szCs w:val="18"/>
        </w:rPr>
      </w:pPr>
      <w:r w:rsidRPr="008B2894">
        <w:rPr>
          <w:sz w:val="22"/>
          <w:szCs w:val="18"/>
        </w:rPr>
        <w:t>A meszalazin a vizelet vörösesbarna elszíneződését okozhatja, ha nátrium-hipokloritot tartalmazó tisztítószerrel érintkezik a WC-ben. Ez a meszalazin és a tisztítószer közötti kémiai reakció következménye, és nincs jelentősége.</w:t>
      </w:r>
    </w:p>
    <w:p w14:paraId="195936D3" w14:textId="77777777" w:rsidR="008B2894" w:rsidRPr="008B2894" w:rsidRDefault="008B2894" w:rsidP="008B2894">
      <w:pPr>
        <w:rPr>
          <w:sz w:val="22"/>
          <w:szCs w:val="18"/>
        </w:rPr>
      </w:pPr>
    </w:p>
    <w:p w14:paraId="21AC7A3B" w14:textId="295850CD" w:rsidR="00580B14" w:rsidRPr="00A81CBC" w:rsidRDefault="00EB4350" w:rsidP="00A202D1">
      <w:pPr>
        <w:keepNext/>
        <w:tabs>
          <w:tab w:val="left" w:pos="708"/>
        </w:tabs>
        <w:rPr>
          <w:b/>
          <w:sz w:val="22"/>
          <w:szCs w:val="22"/>
        </w:rPr>
      </w:pPr>
      <w:r w:rsidRPr="00A81CBC">
        <w:rPr>
          <w:b/>
          <w:sz w:val="22"/>
          <w:szCs w:val="22"/>
        </w:rPr>
        <w:lastRenderedPageBreak/>
        <w:t>További óvintézkedések</w:t>
      </w:r>
    </w:p>
    <w:p w14:paraId="70D9EC7E" w14:textId="77777777" w:rsidR="00EB4350" w:rsidRDefault="00EB4350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A kezelés során kezelőorvosa Önt valószínűleg szoros ellenőrzés alatt fogja tartani és rendszeres vér- és vizeletvizsgálatok elvégzését fogja előírni.</w:t>
      </w:r>
    </w:p>
    <w:p w14:paraId="73528D6A" w14:textId="77777777" w:rsidR="00721FB1" w:rsidRDefault="00721FB1" w:rsidP="00E03EA6">
      <w:pPr>
        <w:tabs>
          <w:tab w:val="left" w:pos="708"/>
        </w:tabs>
        <w:rPr>
          <w:sz w:val="22"/>
          <w:szCs w:val="22"/>
        </w:rPr>
      </w:pPr>
    </w:p>
    <w:p w14:paraId="41080E39" w14:textId="074CF6D3" w:rsidR="00721FB1" w:rsidRDefault="00721FB1" w:rsidP="00721FB1">
      <w:pPr>
        <w:rPr>
          <w:sz w:val="22"/>
          <w:szCs w:val="22"/>
        </w:rPr>
      </w:pPr>
      <w:r w:rsidRPr="002C4B64">
        <w:rPr>
          <w:sz w:val="22"/>
          <w:szCs w:val="22"/>
        </w:rPr>
        <w:t xml:space="preserve">A meszalazin alkalmazása mellett vesekövek alakulhatnak ki. A tünetek közé tartozhat a has oldalsó részén jelentkező fájdalom és a véres vizelet. Ügyeljen arra, </w:t>
      </w:r>
      <w:r>
        <w:rPr>
          <w:sz w:val="22"/>
          <w:szCs w:val="22"/>
        </w:rPr>
        <w:t xml:space="preserve">hogy </w:t>
      </w:r>
      <w:r w:rsidRPr="002C4B64">
        <w:rPr>
          <w:sz w:val="22"/>
          <w:szCs w:val="22"/>
        </w:rPr>
        <w:t>a meszalazin-kezelés idején bőségesen fogyasszon folyadékot.</w:t>
      </w:r>
    </w:p>
    <w:p w14:paraId="2EA5AC02" w14:textId="4676297D" w:rsidR="00E8470F" w:rsidRDefault="00E8470F" w:rsidP="00721FB1">
      <w:pPr>
        <w:rPr>
          <w:sz w:val="22"/>
          <w:szCs w:val="22"/>
        </w:rPr>
      </w:pPr>
    </w:p>
    <w:p w14:paraId="257273CD" w14:textId="63F058BF" w:rsidR="00E8470F" w:rsidRDefault="00E8470F" w:rsidP="00721FB1">
      <w:pPr>
        <w:rPr>
          <w:sz w:val="22"/>
          <w:szCs w:val="22"/>
        </w:rPr>
      </w:pPr>
      <w:r w:rsidRPr="008C6D86">
        <w:rPr>
          <w:sz w:val="22"/>
          <w:szCs w:val="22"/>
        </w:rPr>
        <w:t xml:space="preserve">A meszalazin-kezeléssel kapcsolatban jelentettek súlyos bőrreakciókat, beleértve </w:t>
      </w:r>
      <w:r w:rsidR="008B2894" w:rsidRPr="002773D0">
        <w:rPr>
          <w:sz w:val="22"/>
          <w:szCs w:val="22"/>
        </w:rPr>
        <w:t>eozinofíliával és</w:t>
      </w:r>
      <w:r w:rsidR="008B2894">
        <w:rPr>
          <w:sz w:val="22"/>
          <w:szCs w:val="22"/>
        </w:rPr>
        <w:t xml:space="preserve"> </w:t>
      </w:r>
      <w:r w:rsidR="008B2894" w:rsidRPr="002773D0">
        <w:rPr>
          <w:sz w:val="22"/>
          <w:szCs w:val="22"/>
        </w:rPr>
        <w:t>szisztémás tünetekkel járó gyógyszerreakciót (DRESS)</w:t>
      </w:r>
      <w:r w:rsidR="008B2894">
        <w:rPr>
          <w:sz w:val="22"/>
          <w:szCs w:val="22"/>
        </w:rPr>
        <w:t>,</w:t>
      </w:r>
      <w:r w:rsidRPr="008C6D86">
        <w:rPr>
          <w:sz w:val="22"/>
          <w:szCs w:val="22"/>
        </w:rPr>
        <w:t xml:space="preserve"> Stevens–Johnson-szindrómát </w:t>
      </w:r>
      <w:r w:rsidR="008B2894">
        <w:rPr>
          <w:sz w:val="22"/>
          <w:szCs w:val="22"/>
        </w:rPr>
        <w:t>(SJS)</w:t>
      </w:r>
      <w:r w:rsidR="00DD69EA">
        <w:rPr>
          <w:sz w:val="22"/>
          <w:szCs w:val="22"/>
        </w:rPr>
        <w:t>,</w:t>
      </w:r>
      <w:r w:rsidR="008B2894">
        <w:rPr>
          <w:sz w:val="22"/>
          <w:szCs w:val="22"/>
        </w:rPr>
        <w:t xml:space="preserve"> </w:t>
      </w:r>
      <w:r w:rsidRPr="008C6D86">
        <w:rPr>
          <w:sz w:val="22"/>
          <w:szCs w:val="22"/>
        </w:rPr>
        <w:t>és a toxikus epidermális nekrolízist</w:t>
      </w:r>
      <w:r w:rsidR="008B2894">
        <w:rPr>
          <w:sz w:val="22"/>
          <w:szCs w:val="22"/>
        </w:rPr>
        <w:t xml:space="preserve"> (TEN)</w:t>
      </w:r>
      <w:r w:rsidRPr="008C6D86">
        <w:rPr>
          <w:sz w:val="22"/>
          <w:szCs w:val="22"/>
        </w:rPr>
        <w:t>. Hagyja abba a meszalazin alkalmazását, és azonnal forduljon orvoshoz, ha a 4.</w:t>
      </w:r>
      <w:r w:rsidR="00B779C2">
        <w:rPr>
          <w:sz w:val="22"/>
          <w:szCs w:val="22"/>
        </w:rPr>
        <w:t> </w:t>
      </w:r>
      <w:r w:rsidRPr="008C6D86">
        <w:rPr>
          <w:sz w:val="22"/>
          <w:szCs w:val="22"/>
        </w:rPr>
        <w:t>pontban leírt, az említett súlyos bőrreakciókkal kapcsolatos tünetek bármelyikét észleli.</w:t>
      </w:r>
    </w:p>
    <w:p w14:paraId="30DCDF97" w14:textId="77777777" w:rsidR="00703D66" w:rsidRDefault="00703D66" w:rsidP="00721FB1">
      <w:pPr>
        <w:rPr>
          <w:sz w:val="22"/>
          <w:szCs w:val="22"/>
        </w:rPr>
      </w:pPr>
    </w:p>
    <w:p w14:paraId="49E06F8E" w14:textId="7F0C621E" w:rsidR="00703D66" w:rsidRPr="00E8470F" w:rsidRDefault="00703D66" w:rsidP="00703D66">
      <w:pPr>
        <w:pStyle w:val="Default"/>
        <w:rPr>
          <w:sz w:val="22"/>
          <w:szCs w:val="22"/>
        </w:rPr>
      </w:pPr>
      <w:r w:rsidRPr="00057824">
        <w:rPr>
          <w:rFonts w:ascii="Times New Roman" w:hAnsi="Times New Roman" w:cs="Times New Roman"/>
          <w:sz w:val="22"/>
          <w:szCs w:val="22"/>
        </w:rPr>
        <w:t>Ha erős vagy visszatérő fejfájást, látászavart, fülcsengést vagy fülzúgást tapasztal, azonnal forduljon kezelőorvosához.</w:t>
      </w:r>
    </w:p>
    <w:p w14:paraId="6D167E24" w14:textId="77777777" w:rsidR="00721FB1" w:rsidRPr="00E8470F" w:rsidRDefault="00721FB1" w:rsidP="00E03EA6">
      <w:pPr>
        <w:tabs>
          <w:tab w:val="left" w:pos="708"/>
        </w:tabs>
        <w:rPr>
          <w:sz w:val="22"/>
          <w:szCs w:val="22"/>
        </w:rPr>
      </w:pPr>
    </w:p>
    <w:p w14:paraId="6C9BFBB2" w14:textId="16897F9D" w:rsidR="00580B14" w:rsidRPr="00E03EA6" w:rsidRDefault="00EE488D" w:rsidP="00E03EA6">
      <w:pPr>
        <w:keepNext/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E</w:t>
      </w:r>
      <w:r w:rsidR="00580B14" w:rsidRPr="00E03EA6">
        <w:rPr>
          <w:b/>
          <w:sz w:val="22"/>
          <w:szCs w:val="22"/>
        </w:rPr>
        <w:t>gyéb gyógyszerek</w:t>
      </w:r>
      <w:r w:rsidRPr="00E03EA6">
        <w:rPr>
          <w:b/>
          <w:sz w:val="22"/>
          <w:szCs w:val="22"/>
        </w:rPr>
        <w:t xml:space="preserve"> és a </w:t>
      </w:r>
      <w:proofErr w:type="spellStart"/>
      <w:r w:rsidRPr="00E03EA6">
        <w:rPr>
          <w:b/>
          <w:sz w:val="22"/>
          <w:szCs w:val="22"/>
        </w:rPr>
        <w:t>Salofalk</w:t>
      </w:r>
      <w:proofErr w:type="spellEnd"/>
      <w:r w:rsidRPr="001E2354">
        <w:rPr>
          <w:b/>
          <w:sz w:val="22"/>
          <w:szCs w:val="22"/>
        </w:rPr>
        <w:t xml:space="preserve"> </w:t>
      </w:r>
      <w:r w:rsidR="008A2031" w:rsidRPr="001E2354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8A2031" w:rsidRPr="001E2354">
        <w:rPr>
          <w:b/>
          <w:sz w:val="22"/>
          <w:szCs w:val="22"/>
        </w:rPr>
        <w:t xml:space="preserve">mg </w:t>
      </w:r>
      <w:r w:rsidRPr="001E2354">
        <w:rPr>
          <w:b/>
          <w:sz w:val="22"/>
          <w:szCs w:val="22"/>
        </w:rPr>
        <w:t>végbélkúp</w:t>
      </w:r>
    </w:p>
    <w:p w14:paraId="3713C9CF" w14:textId="77777777" w:rsidR="00580B14" w:rsidRPr="00E03EA6" w:rsidRDefault="00580B14" w:rsidP="00E03EA6">
      <w:pPr>
        <w:keepNext/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Kérjük</w:t>
      </w:r>
      <w:r w:rsidR="009930D4" w:rsidRPr="00E03EA6">
        <w:rPr>
          <w:sz w:val="22"/>
          <w:szCs w:val="22"/>
        </w:rPr>
        <w:t>,</w:t>
      </w:r>
      <w:r w:rsidRPr="00E03EA6">
        <w:rPr>
          <w:sz w:val="22"/>
          <w:szCs w:val="22"/>
        </w:rPr>
        <w:t xml:space="preserve"> tájékoztassa kezelőorvosát, ha az alább felsorolt gyógyszerek közül bármelyiket szedi, mivel ezek hatása megváltozhat:</w:t>
      </w:r>
    </w:p>
    <w:p w14:paraId="0D31E4A4" w14:textId="33F176EA" w:rsidR="00580B14" w:rsidRPr="00E03EA6" w:rsidRDefault="00580B14" w:rsidP="00E03EA6">
      <w:pPr>
        <w:widowControl/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proofErr w:type="spellStart"/>
      <w:r w:rsidRPr="00E03EA6">
        <w:rPr>
          <w:sz w:val="22"/>
          <w:szCs w:val="22"/>
        </w:rPr>
        <w:t>Azatioprin</w:t>
      </w:r>
      <w:proofErr w:type="spellEnd"/>
      <w:r w:rsidRPr="00E03EA6">
        <w:rPr>
          <w:sz w:val="22"/>
          <w:szCs w:val="22"/>
        </w:rPr>
        <w:t xml:space="preserve">, 6-merkaptopurin vagy </w:t>
      </w:r>
      <w:proofErr w:type="spellStart"/>
      <w:r w:rsidRPr="00E03EA6">
        <w:rPr>
          <w:sz w:val="22"/>
          <w:szCs w:val="22"/>
        </w:rPr>
        <w:t>tioguanin</w:t>
      </w:r>
      <w:proofErr w:type="spellEnd"/>
      <w:r w:rsidR="00B779C2">
        <w:rPr>
          <w:sz w:val="22"/>
          <w:szCs w:val="22"/>
        </w:rPr>
        <w:t>-</w:t>
      </w:r>
      <w:r w:rsidR="00A27DD9" w:rsidRPr="00E03EA6">
        <w:rPr>
          <w:sz w:val="22"/>
          <w:szCs w:val="22"/>
        </w:rPr>
        <w:t xml:space="preserve">tartalmú </w:t>
      </w:r>
      <w:r w:rsidR="009930D4" w:rsidRPr="00E03EA6">
        <w:rPr>
          <w:sz w:val="22"/>
          <w:szCs w:val="22"/>
        </w:rPr>
        <w:t xml:space="preserve">készítmények </w:t>
      </w:r>
      <w:r w:rsidRPr="00E03EA6">
        <w:rPr>
          <w:sz w:val="22"/>
          <w:szCs w:val="22"/>
        </w:rPr>
        <w:t>(immunrendszer</w:t>
      </w:r>
      <w:r w:rsidR="00A27DD9" w:rsidRPr="00E03EA6">
        <w:rPr>
          <w:sz w:val="22"/>
          <w:szCs w:val="22"/>
        </w:rPr>
        <w:t>i</w:t>
      </w:r>
      <w:r w:rsidRPr="00E03EA6">
        <w:rPr>
          <w:sz w:val="22"/>
          <w:szCs w:val="22"/>
        </w:rPr>
        <w:t xml:space="preserve"> betegségek kezelésére alkalmas gyógyszerek)</w:t>
      </w:r>
      <w:r w:rsidR="00B779C2">
        <w:rPr>
          <w:sz w:val="22"/>
          <w:szCs w:val="22"/>
        </w:rPr>
        <w:t>.</w:t>
      </w:r>
    </w:p>
    <w:p w14:paraId="4E1D2445" w14:textId="5669C39E" w:rsidR="00580B14" w:rsidRPr="00E03EA6" w:rsidRDefault="00580B14" w:rsidP="00E03EA6">
      <w:pPr>
        <w:widowControl/>
        <w:numPr>
          <w:ilvl w:val="0"/>
          <w:numId w:val="4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Bizonyos gyógyszerek, melyek gátolják a véralvadást (tromb</w:t>
      </w:r>
      <w:r w:rsidR="00A27DD9" w:rsidRPr="00E03EA6">
        <w:rPr>
          <w:sz w:val="22"/>
          <w:szCs w:val="22"/>
        </w:rPr>
        <w:t>óz</w:t>
      </w:r>
      <w:r w:rsidRPr="00E03EA6">
        <w:rPr>
          <w:sz w:val="22"/>
          <w:szCs w:val="22"/>
        </w:rPr>
        <w:t>is elleni gyógyszerek vagy vérh</w:t>
      </w:r>
      <w:r w:rsidR="009930D4" w:rsidRPr="00E03EA6">
        <w:rPr>
          <w:sz w:val="22"/>
          <w:szCs w:val="22"/>
        </w:rPr>
        <w:t>í</w:t>
      </w:r>
      <w:r w:rsidRPr="00E03EA6">
        <w:rPr>
          <w:sz w:val="22"/>
          <w:szCs w:val="22"/>
        </w:rPr>
        <w:t>gítók p</w:t>
      </w:r>
      <w:r w:rsidR="005D7843">
        <w:rPr>
          <w:sz w:val="22"/>
          <w:szCs w:val="22"/>
        </w:rPr>
        <w:t>é</w:t>
      </w:r>
      <w:r w:rsidRPr="00E03EA6">
        <w:rPr>
          <w:sz w:val="22"/>
          <w:szCs w:val="22"/>
        </w:rPr>
        <w:t>l</w:t>
      </w:r>
      <w:r w:rsidR="005D7843">
        <w:rPr>
          <w:sz w:val="22"/>
          <w:szCs w:val="22"/>
        </w:rPr>
        <w:t>dául</w:t>
      </w:r>
      <w:r w:rsidRPr="00E03EA6">
        <w:rPr>
          <w:sz w:val="22"/>
          <w:szCs w:val="22"/>
        </w:rPr>
        <w:t xml:space="preserve"> warfarin)</w:t>
      </w:r>
      <w:r w:rsidR="00B779C2">
        <w:rPr>
          <w:sz w:val="22"/>
          <w:szCs w:val="22"/>
        </w:rPr>
        <w:t>.</w:t>
      </w:r>
    </w:p>
    <w:p w14:paraId="4F0549DA" w14:textId="77777777" w:rsidR="00580B14" w:rsidRPr="00E03EA6" w:rsidRDefault="00580B14" w:rsidP="00E03EA6">
      <w:pPr>
        <w:tabs>
          <w:tab w:val="left" w:pos="708"/>
        </w:tabs>
        <w:rPr>
          <w:sz w:val="22"/>
          <w:szCs w:val="22"/>
        </w:rPr>
      </w:pPr>
    </w:p>
    <w:p w14:paraId="18EF016C" w14:textId="516BB06B" w:rsidR="00580B14" w:rsidRPr="00E03EA6" w:rsidRDefault="00580B14" w:rsidP="00E03EA6">
      <w:pPr>
        <w:rPr>
          <w:noProof/>
          <w:sz w:val="22"/>
          <w:szCs w:val="22"/>
        </w:rPr>
      </w:pPr>
      <w:r w:rsidRPr="00E03EA6">
        <w:rPr>
          <w:noProof/>
          <w:sz w:val="22"/>
          <w:szCs w:val="22"/>
        </w:rPr>
        <w:t>Feltétlenül tájékoztassa kezelőorvosát vagy gyógyszerészét a jelenleg vagy nemrégiben szedett egyéb gyógyszereiről, beleértve a vény nélkül kapható készítményeket is.</w:t>
      </w:r>
    </w:p>
    <w:p w14:paraId="24163BD1" w14:textId="2B5BE8AA" w:rsidR="00580B14" w:rsidRPr="00E03EA6" w:rsidRDefault="00580B14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Valószín</w:t>
      </w:r>
      <w:r w:rsidR="00A27DD9" w:rsidRPr="00E03EA6">
        <w:rPr>
          <w:sz w:val="22"/>
          <w:szCs w:val="22"/>
        </w:rPr>
        <w:t>ű</w:t>
      </w:r>
      <w:r w:rsidRPr="00E03EA6">
        <w:rPr>
          <w:sz w:val="22"/>
          <w:szCs w:val="22"/>
        </w:rPr>
        <w:t xml:space="preserve">leg így is alkalmazhatja 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8A2031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8A2031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végbélkúpot és kezelőorvosa el fogja tudni dönteni, hogy mi a legjobb Önnek.</w:t>
      </w:r>
    </w:p>
    <w:p w14:paraId="04018185" w14:textId="77777777" w:rsidR="00580B14" w:rsidRPr="00E03EA6" w:rsidRDefault="00580B14" w:rsidP="00E03EA6">
      <w:pPr>
        <w:tabs>
          <w:tab w:val="left" w:pos="708"/>
        </w:tabs>
        <w:rPr>
          <w:b/>
          <w:sz w:val="22"/>
          <w:szCs w:val="22"/>
        </w:rPr>
      </w:pPr>
    </w:p>
    <w:p w14:paraId="48D26E75" w14:textId="77777777" w:rsidR="00AB0F56" w:rsidRPr="00E03EA6" w:rsidRDefault="00AB0F56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Terhesség</w:t>
      </w:r>
      <w:r w:rsidR="00491DC8" w:rsidRPr="00E03EA6">
        <w:rPr>
          <w:b/>
          <w:sz w:val="22"/>
          <w:szCs w:val="22"/>
        </w:rPr>
        <w:t xml:space="preserve"> és szoptatás</w:t>
      </w:r>
    </w:p>
    <w:p w14:paraId="4BE45F9C" w14:textId="77777777" w:rsidR="009740D9" w:rsidRPr="00E03EA6" w:rsidRDefault="00EE488D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  <w:lang w:val="da-DK"/>
        </w:rPr>
        <w:t>Ha Ön terhes vagy szoptat, illetve ha fennáll Önnél a terhesség lehetősége vagy gyermeket szeretne, a gyógyszer alkalmazása előtt beszéljen</w:t>
      </w:r>
      <w:r w:rsidR="00A27DD9" w:rsidRPr="00E03EA6">
        <w:rPr>
          <w:sz w:val="22"/>
          <w:szCs w:val="22"/>
        </w:rPr>
        <w:t xml:space="preserve"> kezelőorvosával vagy gyógyszerészével.</w:t>
      </w:r>
    </w:p>
    <w:p w14:paraId="1334CD19" w14:textId="77777777" w:rsidR="00A27DD9" w:rsidRPr="00E03EA6" w:rsidRDefault="00A27DD9" w:rsidP="00E03EA6">
      <w:pPr>
        <w:tabs>
          <w:tab w:val="left" w:pos="708"/>
        </w:tabs>
        <w:rPr>
          <w:sz w:val="22"/>
          <w:szCs w:val="22"/>
        </w:rPr>
      </w:pPr>
    </w:p>
    <w:p w14:paraId="6BAD015C" w14:textId="77777777" w:rsidR="00100210" w:rsidRPr="00E03EA6" w:rsidRDefault="00100210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Terhesség</w:t>
      </w:r>
    </w:p>
    <w:p w14:paraId="671A18FC" w14:textId="7FF99BE5" w:rsidR="00100210" w:rsidRPr="00E03EA6" w:rsidRDefault="00100210" w:rsidP="00E03EA6">
      <w:pPr>
        <w:pStyle w:val="WW-Szvegtrzs2"/>
        <w:ind w:right="0"/>
        <w:rPr>
          <w:szCs w:val="22"/>
        </w:rPr>
      </w:pPr>
      <w:r w:rsidRPr="00E03EA6">
        <w:rPr>
          <w:szCs w:val="22"/>
        </w:rPr>
        <w:t xml:space="preserve">Terhesség során </w:t>
      </w:r>
      <w:r w:rsidR="00B51DF1" w:rsidRPr="00E03EA6">
        <w:rPr>
          <w:szCs w:val="22"/>
        </w:rPr>
        <w:t xml:space="preserve">a </w:t>
      </w:r>
      <w:proofErr w:type="spellStart"/>
      <w:r w:rsidR="00B51DF1" w:rsidRPr="00E03EA6">
        <w:rPr>
          <w:szCs w:val="22"/>
        </w:rPr>
        <w:t>Salofalk</w:t>
      </w:r>
      <w:proofErr w:type="spellEnd"/>
      <w:r w:rsidR="00B51DF1" w:rsidRPr="00E03EA6">
        <w:rPr>
          <w:szCs w:val="22"/>
        </w:rPr>
        <w:t xml:space="preserve"> </w:t>
      </w:r>
      <w:r w:rsidR="008A2031">
        <w:rPr>
          <w:szCs w:val="22"/>
        </w:rPr>
        <w:t>500</w:t>
      </w:r>
      <w:r w:rsidR="00B779C2">
        <w:rPr>
          <w:szCs w:val="22"/>
        </w:rPr>
        <w:t> </w:t>
      </w:r>
      <w:r w:rsidR="008A2031">
        <w:rPr>
          <w:szCs w:val="22"/>
        </w:rPr>
        <w:t xml:space="preserve">mg </w:t>
      </w:r>
      <w:r w:rsidR="00B51DF1" w:rsidRPr="00E03EA6">
        <w:rPr>
          <w:szCs w:val="22"/>
        </w:rPr>
        <w:t>végbélkúpot</w:t>
      </w:r>
      <w:r w:rsidRPr="00E03EA6">
        <w:rPr>
          <w:szCs w:val="22"/>
        </w:rPr>
        <w:t xml:space="preserve"> csak kifejezett orvo</w:t>
      </w:r>
      <w:r w:rsidR="00B51DF1" w:rsidRPr="00E03EA6">
        <w:rPr>
          <w:szCs w:val="22"/>
        </w:rPr>
        <w:t>si utasításra szabad alkalmazni</w:t>
      </w:r>
      <w:r w:rsidRPr="00E03EA6">
        <w:rPr>
          <w:szCs w:val="22"/>
        </w:rPr>
        <w:t>.</w:t>
      </w:r>
    </w:p>
    <w:p w14:paraId="6F3D7168" w14:textId="77777777" w:rsidR="00100210" w:rsidRPr="00E03EA6" w:rsidRDefault="00100210" w:rsidP="00E03EA6">
      <w:pPr>
        <w:tabs>
          <w:tab w:val="left" w:pos="708"/>
        </w:tabs>
        <w:rPr>
          <w:sz w:val="22"/>
          <w:szCs w:val="22"/>
        </w:rPr>
      </w:pPr>
    </w:p>
    <w:p w14:paraId="23349845" w14:textId="77777777" w:rsidR="00100210" w:rsidRPr="00E03EA6" w:rsidRDefault="00100210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Szoptatás</w:t>
      </w:r>
    </w:p>
    <w:p w14:paraId="33C261B7" w14:textId="25DE8DBD" w:rsidR="009930D4" w:rsidRPr="00E03EA6" w:rsidRDefault="00100210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Szoptatás ideje alatt </w:t>
      </w:r>
      <w:r w:rsidR="00B51DF1" w:rsidRPr="00E03EA6">
        <w:rPr>
          <w:sz w:val="22"/>
          <w:szCs w:val="22"/>
        </w:rPr>
        <w:t xml:space="preserve">a </w:t>
      </w:r>
      <w:proofErr w:type="spellStart"/>
      <w:r w:rsidR="00B51DF1" w:rsidRPr="00E03EA6">
        <w:rPr>
          <w:sz w:val="22"/>
          <w:szCs w:val="22"/>
        </w:rPr>
        <w:t>Salofalk</w:t>
      </w:r>
      <w:proofErr w:type="spellEnd"/>
      <w:r w:rsidR="00B51DF1" w:rsidRPr="00E03EA6">
        <w:rPr>
          <w:sz w:val="22"/>
          <w:szCs w:val="22"/>
        </w:rPr>
        <w:t xml:space="preserve"> </w:t>
      </w:r>
      <w:r w:rsidR="008A2031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8A2031">
        <w:rPr>
          <w:sz w:val="22"/>
          <w:szCs w:val="22"/>
        </w:rPr>
        <w:t xml:space="preserve">mg </w:t>
      </w:r>
      <w:r w:rsidR="00B51DF1" w:rsidRPr="00E03EA6">
        <w:rPr>
          <w:sz w:val="22"/>
          <w:szCs w:val="22"/>
        </w:rPr>
        <w:t>végbélkúpot</w:t>
      </w:r>
      <w:r w:rsidRPr="00E03EA6">
        <w:rPr>
          <w:sz w:val="22"/>
          <w:szCs w:val="22"/>
        </w:rPr>
        <w:t xml:space="preserve"> csak kezelőorvosa kifejezett utasítására alkalmazza, mivel a gyógyszer hatóanyaga átjut az anyatejbe.</w:t>
      </w:r>
      <w:r w:rsidR="009930D4" w:rsidRPr="00E03EA6">
        <w:rPr>
          <w:sz w:val="22"/>
          <w:szCs w:val="22"/>
        </w:rPr>
        <w:t xml:space="preserve"> Ha a csecsemőnél hasmenés lép fel az anyatejes táplálást abba kell hagyni.</w:t>
      </w:r>
    </w:p>
    <w:p w14:paraId="432B6A5E" w14:textId="77777777" w:rsidR="00100210" w:rsidRPr="00E03EA6" w:rsidRDefault="00100210" w:rsidP="00E03EA6">
      <w:pPr>
        <w:tabs>
          <w:tab w:val="left" w:pos="708"/>
        </w:tabs>
        <w:rPr>
          <w:sz w:val="22"/>
          <w:szCs w:val="22"/>
        </w:rPr>
      </w:pPr>
    </w:p>
    <w:p w14:paraId="739C7D86" w14:textId="65F054B7" w:rsidR="00100210" w:rsidRPr="00E03EA6" w:rsidRDefault="00100210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 xml:space="preserve">A készítmény hatásai a gépjárművezetéshez és </w:t>
      </w:r>
      <w:r w:rsidR="00EE488D" w:rsidRPr="00E03EA6">
        <w:rPr>
          <w:b/>
          <w:sz w:val="22"/>
          <w:szCs w:val="22"/>
        </w:rPr>
        <w:t xml:space="preserve">a </w:t>
      </w:r>
      <w:r w:rsidRPr="00E03EA6">
        <w:rPr>
          <w:b/>
          <w:sz w:val="22"/>
          <w:szCs w:val="22"/>
        </w:rPr>
        <w:t xml:space="preserve">gépek </w:t>
      </w:r>
      <w:r w:rsidR="009930D4" w:rsidRPr="00E03EA6">
        <w:rPr>
          <w:b/>
          <w:sz w:val="22"/>
          <w:szCs w:val="22"/>
        </w:rPr>
        <w:t xml:space="preserve">kezeléséhez </w:t>
      </w:r>
      <w:r w:rsidRPr="00E03EA6">
        <w:rPr>
          <w:b/>
          <w:sz w:val="22"/>
          <w:szCs w:val="22"/>
        </w:rPr>
        <w:t>szükséges képességekre</w:t>
      </w:r>
    </w:p>
    <w:p w14:paraId="558874AA" w14:textId="4FEECE24" w:rsidR="00100210" w:rsidRPr="00E03EA6" w:rsidRDefault="00B51DF1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 xml:space="preserve">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8A2031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8A2031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</w:t>
      </w:r>
      <w:r w:rsidR="00091479" w:rsidRPr="00E03EA6">
        <w:rPr>
          <w:sz w:val="22"/>
          <w:szCs w:val="22"/>
        </w:rPr>
        <w:t xml:space="preserve"> nem befolyásolja a gépjárművezetéshez és </w:t>
      </w:r>
      <w:r w:rsidR="00EE488D" w:rsidRPr="00E03EA6">
        <w:rPr>
          <w:sz w:val="22"/>
          <w:szCs w:val="22"/>
        </w:rPr>
        <w:t xml:space="preserve">a </w:t>
      </w:r>
      <w:r w:rsidR="00091479" w:rsidRPr="00E03EA6">
        <w:rPr>
          <w:sz w:val="22"/>
          <w:szCs w:val="22"/>
        </w:rPr>
        <w:t>gépek kezeléséhez szükséges képességeket</w:t>
      </w:r>
      <w:r w:rsidR="00100210" w:rsidRPr="00E03EA6">
        <w:rPr>
          <w:sz w:val="22"/>
          <w:szCs w:val="22"/>
        </w:rPr>
        <w:t>.</w:t>
      </w:r>
    </w:p>
    <w:p w14:paraId="6EF088AE" w14:textId="77777777" w:rsidR="00AB0F56" w:rsidRPr="00E03EA6" w:rsidRDefault="00AB0F56" w:rsidP="00E03EA6">
      <w:pPr>
        <w:pStyle w:val="Szvegtrzs"/>
        <w:spacing w:after="0"/>
        <w:rPr>
          <w:sz w:val="22"/>
          <w:szCs w:val="22"/>
        </w:rPr>
      </w:pPr>
    </w:p>
    <w:p w14:paraId="1CB85CC5" w14:textId="176716DE" w:rsidR="00EF5609" w:rsidRPr="00E03EA6" w:rsidRDefault="00AE7466" w:rsidP="00E03EA6">
      <w:pPr>
        <w:pStyle w:val="Szvegtrzs"/>
        <w:spacing w:after="0"/>
        <w:rPr>
          <w:b/>
          <w:sz w:val="22"/>
          <w:szCs w:val="22"/>
        </w:rPr>
      </w:pPr>
      <w:r w:rsidRPr="00BA1759">
        <w:rPr>
          <w:b/>
          <w:sz w:val="22"/>
          <w:szCs w:val="22"/>
        </w:rPr>
        <w:t xml:space="preserve">A </w:t>
      </w:r>
      <w:proofErr w:type="spellStart"/>
      <w:r w:rsidR="00F25E2E" w:rsidRPr="00BA1759">
        <w:rPr>
          <w:b/>
          <w:sz w:val="22"/>
          <w:szCs w:val="22"/>
        </w:rPr>
        <w:t>Salofalk</w:t>
      </w:r>
      <w:proofErr w:type="spellEnd"/>
      <w:r w:rsidR="00F25E2E" w:rsidRPr="00BA1759">
        <w:rPr>
          <w:b/>
          <w:sz w:val="22"/>
          <w:szCs w:val="22"/>
        </w:rPr>
        <w:t xml:space="preserve"> </w:t>
      </w:r>
      <w:r w:rsidR="008A2031" w:rsidRPr="00BA1759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8A2031" w:rsidRPr="00BA1759">
        <w:rPr>
          <w:b/>
          <w:sz w:val="22"/>
          <w:szCs w:val="22"/>
        </w:rPr>
        <w:t xml:space="preserve">mg </w:t>
      </w:r>
      <w:r w:rsidR="0011058D" w:rsidRPr="00BA1759">
        <w:rPr>
          <w:b/>
          <w:sz w:val="22"/>
          <w:szCs w:val="22"/>
        </w:rPr>
        <w:t>végbélkúp</w:t>
      </w:r>
      <w:r w:rsidR="00EF5609" w:rsidRPr="00E03EA6">
        <w:rPr>
          <w:b/>
          <w:sz w:val="22"/>
          <w:szCs w:val="22"/>
        </w:rPr>
        <w:t xml:space="preserve"> </w:t>
      </w:r>
      <w:proofErr w:type="spellStart"/>
      <w:r w:rsidR="00EE488D" w:rsidRPr="00E03EA6">
        <w:rPr>
          <w:b/>
          <w:sz w:val="22"/>
          <w:szCs w:val="22"/>
        </w:rPr>
        <w:t>cetil</w:t>
      </w:r>
      <w:proofErr w:type="spellEnd"/>
      <w:r w:rsidR="00EE488D" w:rsidRPr="00E03EA6">
        <w:rPr>
          <w:b/>
          <w:sz w:val="22"/>
          <w:szCs w:val="22"/>
        </w:rPr>
        <w:t>-alkoholt tartalmaz</w:t>
      </w:r>
    </w:p>
    <w:p w14:paraId="67CBB839" w14:textId="68E509AE" w:rsidR="00EF5609" w:rsidRPr="00E03EA6" w:rsidRDefault="00EF5609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 xml:space="preserve">A </w:t>
      </w:r>
      <w:proofErr w:type="spellStart"/>
      <w:r w:rsidR="00F25E2E" w:rsidRPr="00E03EA6">
        <w:rPr>
          <w:sz w:val="22"/>
          <w:szCs w:val="22"/>
        </w:rPr>
        <w:t>Salofalk</w:t>
      </w:r>
      <w:proofErr w:type="spellEnd"/>
      <w:r w:rsidR="00F25E2E" w:rsidRPr="00E03EA6">
        <w:rPr>
          <w:sz w:val="22"/>
          <w:szCs w:val="22"/>
        </w:rPr>
        <w:t xml:space="preserve"> 500</w:t>
      </w:r>
      <w:r w:rsidR="00B779C2">
        <w:rPr>
          <w:sz w:val="22"/>
          <w:szCs w:val="22"/>
        </w:rPr>
        <w:t> </w:t>
      </w:r>
      <w:r w:rsidR="00F25E2E" w:rsidRPr="00E03EA6">
        <w:rPr>
          <w:sz w:val="22"/>
          <w:szCs w:val="22"/>
        </w:rPr>
        <w:t xml:space="preserve">mg végbélkúp </w:t>
      </w:r>
      <w:proofErr w:type="spellStart"/>
      <w:r w:rsidRPr="00E03EA6">
        <w:rPr>
          <w:sz w:val="22"/>
          <w:szCs w:val="22"/>
        </w:rPr>
        <w:t>cetil</w:t>
      </w:r>
      <w:proofErr w:type="spellEnd"/>
      <w:r w:rsidR="00091479" w:rsidRPr="00E03EA6">
        <w:rPr>
          <w:sz w:val="22"/>
          <w:szCs w:val="22"/>
        </w:rPr>
        <w:t>-</w:t>
      </w:r>
      <w:r w:rsidRPr="00E03EA6">
        <w:rPr>
          <w:sz w:val="22"/>
          <w:szCs w:val="22"/>
        </w:rPr>
        <w:t>alkohol</w:t>
      </w:r>
      <w:r w:rsidR="00F25E2E" w:rsidRPr="00E03EA6">
        <w:rPr>
          <w:sz w:val="22"/>
          <w:szCs w:val="22"/>
        </w:rPr>
        <w:t>t tartalmaz</w:t>
      </w:r>
      <w:r w:rsidR="00B51DF1" w:rsidRPr="00E03EA6">
        <w:rPr>
          <w:sz w:val="22"/>
          <w:szCs w:val="22"/>
        </w:rPr>
        <w:t>, ami</w:t>
      </w:r>
      <w:r w:rsidR="00F25E2E" w:rsidRPr="00E03EA6">
        <w:rPr>
          <w:sz w:val="22"/>
          <w:szCs w:val="22"/>
        </w:rPr>
        <w:t xml:space="preserve"> helyi bőrreak</w:t>
      </w:r>
      <w:r w:rsidRPr="00E03EA6">
        <w:rPr>
          <w:sz w:val="22"/>
          <w:szCs w:val="22"/>
        </w:rPr>
        <w:t>ciókat okozhat</w:t>
      </w:r>
      <w:r w:rsidR="00683885" w:rsidRPr="00E03EA6">
        <w:rPr>
          <w:sz w:val="22"/>
          <w:szCs w:val="22"/>
        </w:rPr>
        <w:t xml:space="preserve"> az alkalmazás helyén a végbélben</w:t>
      </w:r>
      <w:r w:rsidRPr="00E03EA6">
        <w:rPr>
          <w:sz w:val="22"/>
          <w:szCs w:val="22"/>
        </w:rPr>
        <w:t>.</w:t>
      </w:r>
    </w:p>
    <w:p w14:paraId="0D674790" w14:textId="77777777" w:rsidR="00573FC8" w:rsidRPr="00E03EA6" w:rsidRDefault="00573FC8" w:rsidP="00E03EA6">
      <w:pPr>
        <w:tabs>
          <w:tab w:val="left" w:pos="708"/>
        </w:tabs>
        <w:rPr>
          <w:sz w:val="22"/>
          <w:szCs w:val="22"/>
        </w:rPr>
      </w:pPr>
    </w:p>
    <w:p w14:paraId="4E312585" w14:textId="77777777" w:rsidR="00091479" w:rsidRPr="00E03EA6" w:rsidRDefault="00091479" w:rsidP="00E03EA6">
      <w:pPr>
        <w:tabs>
          <w:tab w:val="left" w:pos="708"/>
        </w:tabs>
        <w:rPr>
          <w:sz w:val="22"/>
          <w:szCs w:val="22"/>
        </w:rPr>
      </w:pPr>
    </w:p>
    <w:p w14:paraId="4E7940B9" w14:textId="35B1398B" w:rsidR="00573FC8" w:rsidRPr="00E03EA6" w:rsidRDefault="00D041BE" w:rsidP="00E03EA6">
      <w:pPr>
        <w:ind w:left="567" w:hanging="567"/>
        <w:rPr>
          <w:b/>
          <w:color w:val="auto"/>
          <w:sz w:val="22"/>
          <w:szCs w:val="22"/>
        </w:rPr>
      </w:pPr>
      <w:r w:rsidRPr="00E03EA6">
        <w:rPr>
          <w:b/>
          <w:color w:val="auto"/>
          <w:sz w:val="22"/>
          <w:szCs w:val="22"/>
        </w:rPr>
        <w:t>3.</w:t>
      </w:r>
      <w:r w:rsidRPr="00E03EA6">
        <w:rPr>
          <w:b/>
          <w:color w:val="auto"/>
          <w:sz w:val="22"/>
          <w:szCs w:val="22"/>
        </w:rPr>
        <w:tab/>
      </w:r>
      <w:r w:rsidR="00EE488D" w:rsidRPr="00E03EA6">
        <w:rPr>
          <w:b/>
          <w:color w:val="auto"/>
          <w:sz w:val="22"/>
          <w:szCs w:val="22"/>
        </w:rPr>
        <w:t xml:space="preserve">Hogyan kell alkalmazni a </w:t>
      </w:r>
      <w:proofErr w:type="spellStart"/>
      <w:r w:rsidR="00EE488D" w:rsidRPr="001F544F">
        <w:rPr>
          <w:b/>
          <w:color w:val="auto"/>
          <w:sz w:val="22"/>
          <w:szCs w:val="22"/>
        </w:rPr>
        <w:t>Salofalk</w:t>
      </w:r>
      <w:proofErr w:type="spellEnd"/>
      <w:r w:rsidR="00EE488D" w:rsidRPr="001F544F">
        <w:rPr>
          <w:b/>
          <w:color w:val="auto"/>
          <w:sz w:val="22"/>
          <w:szCs w:val="22"/>
        </w:rPr>
        <w:t xml:space="preserve"> </w:t>
      </w:r>
      <w:r w:rsidR="008A2031" w:rsidRPr="001F544F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8A2031" w:rsidRPr="001F544F">
        <w:rPr>
          <w:b/>
          <w:sz w:val="22"/>
          <w:szCs w:val="22"/>
        </w:rPr>
        <w:t xml:space="preserve">mg </w:t>
      </w:r>
      <w:r w:rsidR="00EE488D" w:rsidRPr="001F544F">
        <w:rPr>
          <w:b/>
          <w:color w:val="auto"/>
          <w:sz w:val="22"/>
          <w:szCs w:val="22"/>
        </w:rPr>
        <w:t>végbélkúpot</w:t>
      </w:r>
      <w:r w:rsidR="00AD51D4" w:rsidRPr="00E03EA6">
        <w:rPr>
          <w:b/>
          <w:color w:val="auto"/>
          <w:sz w:val="22"/>
          <w:szCs w:val="22"/>
        </w:rPr>
        <w:t>?</w:t>
      </w:r>
    </w:p>
    <w:p w14:paraId="1CB4D825" w14:textId="77777777" w:rsidR="004171C9" w:rsidRPr="00E03EA6" w:rsidRDefault="004171C9" w:rsidP="00E03EA6">
      <w:pPr>
        <w:tabs>
          <w:tab w:val="left" w:pos="141"/>
        </w:tabs>
        <w:rPr>
          <w:b/>
          <w:sz w:val="22"/>
          <w:szCs w:val="22"/>
        </w:rPr>
      </w:pPr>
    </w:p>
    <w:p w14:paraId="60D4BC3C" w14:textId="77777777" w:rsidR="004171C9" w:rsidRPr="00E03EA6" w:rsidRDefault="00E931FA" w:rsidP="00E03EA6">
      <w:pPr>
        <w:tabs>
          <w:tab w:val="left" w:pos="141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A </w:t>
      </w:r>
      <w:r w:rsidR="00C96E71" w:rsidRPr="00E03EA6">
        <w:rPr>
          <w:sz w:val="22"/>
          <w:szCs w:val="22"/>
        </w:rPr>
        <w:t>gyógyszert</w:t>
      </w:r>
      <w:r w:rsidR="003404D7" w:rsidRPr="00E03EA6">
        <w:rPr>
          <w:sz w:val="22"/>
          <w:szCs w:val="22"/>
        </w:rPr>
        <w:t xml:space="preserve"> mindig</w:t>
      </w:r>
      <w:r w:rsidR="009562E1" w:rsidRPr="00E03EA6">
        <w:rPr>
          <w:sz w:val="22"/>
          <w:szCs w:val="22"/>
        </w:rPr>
        <w:t xml:space="preserve"> </w:t>
      </w:r>
      <w:r w:rsidR="004171C9" w:rsidRPr="00E03EA6">
        <w:rPr>
          <w:sz w:val="22"/>
          <w:szCs w:val="22"/>
        </w:rPr>
        <w:t xml:space="preserve">a </w:t>
      </w:r>
      <w:r w:rsidR="00C96E71" w:rsidRPr="00E03EA6">
        <w:rPr>
          <w:sz w:val="22"/>
          <w:szCs w:val="22"/>
        </w:rPr>
        <w:t>kezelő</w:t>
      </w:r>
      <w:r w:rsidR="004171C9" w:rsidRPr="00E03EA6">
        <w:rPr>
          <w:sz w:val="22"/>
          <w:szCs w:val="22"/>
        </w:rPr>
        <w:t xml:space="preserve">orvos </w:t>
      </w:r>
      <w:r w:rsidRPr="00E03EA6">
        <w:rPr>
          <w:sz w:val="22"/>
          <w:szCs w:val="22"/>
        </w:rPr>
        <w:t>által elmondottaknak megfelelően</w:t>
      </w:r>
      <w:r w:rsidR="009562E1" w:rsidRPr="00E03EA6">
        <w:rPr>
          <w:sz w:val="22"/>
          <w:szCs w:val="22"/>
        </w:rPr>
        <w:t xml:space="preserve"> alkalmazza</w:t>
      </w:r>
      <w:r w:rsidR="004171C9" w:rsidRPr="00E03EA6">
        <w:rPr>
          <w:sz w:val="22"/>
          <w:szCs w:val="22"/>
        </w:rPr>
        <w:t xml:space="preserve">. </w:t>
      </w:r>
      <w:r w:rsidR="009562E1" w:rsidRPr="00E03EA6">
        <w:rPr>
          <w:sz w:val="22"/>
          <w:szCs w:val="22"/>
        </w:rPr>
        <w:t>Amennyiben nem biztos az adagolást illetően, k</w:t>
      </w:r>
      <w:r w:rsidR="004171C9" w:rsidRPr="00E03EA6">
        <w:rPr>
          <w:sz w:val="22"/>
          <w:szCs w:val="22"/>
        </w:rPr>
        <w:t xml:space="preserve">érdezze </w:t>
      </w:r>
      <w:r w:rsidR="009562E1" w:rsidRPr="00E03EA6">
        <w:rPr>
          <w:sz w:val="22"/>
          <w:szCs w:val="22"/>
        </w:rPr>
        <w:t>meg kezelő</w:t>
      </w:r>
      <w:r w:rsidR="004171C9" w:rsidRPr="00E03EA6">
        <w:rPr>
          <w:sz w:val="22"/>
          <w:szCs w:val="22"/>
        </w:rPr>
        <w:t>orvosát vagy gyógyszerészét</w:t>
      </w:r>
      <w:r w:rsidR="009562E1" w:rsidRPr="00E03EA6">
        <w:rPr>
          <w:sz w:val="22"/>
          <w:szCs w:val="22"/>
        </w:rPr>
        <w:t>.</w:t>
      </w:r>
    </w:p>
    <w:p w14:paraId="5C463DDC" w14:textId="77777777" w:rsidR="00E931FA" w:rsidRPr="00A81CBC" w:rsidRDefault="00E931FA" w:rsidP="00E03EA6">
      <w:pPr>
        <w:tabs>
          <w:tab w:val="left" w:pos="141"/>
        </w:tabs>
        <w:rPr>
          <w:color w:val="auto"/>
          <w:sz w:val="22"/>
          <w:szCs w:val="22"/>
        </w:rPr>
      </w:pPr>
    </w:p>
    <w:p w14:paraId="0DC008A0" w14:textId="77777777" w:rsidR="00091479" w:rsidRPr="00E03EA6" w:rsidRDefault="00091479" w:rsidP="00E03EA6">
      <w:pPr>
        <w:tabs>
          <w:tab w:val="left" w:pos="141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Adagolás</w:t>
      </w:r>
    </w:p>
    <w:p w14:paraId="1B17A497" w14:textId="77777777" w:rsidR="00091479" w:rsidRPr="00A81CBC" w:rsidRDefault="00091479" w:rsidP="00E03EA6">
      <w:pPr>
        <w:tabs>
          <w:tab w:val="left" w:pos="141"/>
        </w:tabs>
        <w:rPr>
          <w:color w:val="auto"/>
          <w:sz w:val="22"/>
          <w:szCs w:val="22"/>
        </w:rPr>
      </w:pPr>
    </w:p>
    <w:p w14:paraId="7511ECC0" w14:textId="77777777" w:rsidR="003404D7" w:rsidRPr="00E03EA6" w:rsidRDefault="003404D7" w:rsidP="00E03EA6">
      <w:pPr>
        <w:tabs>
          <w:tab w:val="left" w:pos="141"/>
        </w:tabs>
        <w:rPr>
          <w:color w:val="auto"/>
          <w:sz w:val="22"/>
          <w:szCs w:val="22"/>
        </w:rPr>
      </w:pPr>
      <w:r w:rsidRPr="00E03EA6">
        <w:rPr>
          <w:color w:val="auto"/>
          <w:sz w:val="22"/>
          <w:szCs w:val="22"/>
        </w:rPr>
        <w:t>A</w:t>
      </w:r>
      <w:r w:rsidR="00EF11D2" w:rsidRPr="00E03EA6">
        <w:rPr>
          <w:color w:val="auto"/>
          <w:sz w:val="22"/>
          <w:szCs w:val="22"/>
        </w:rPr>
        <w:t xml:space="preserve"> készítmény </w:t>
      </w:r>
      <w:r w:rsidR="00C96E71" w:rsidRPr="00E03EA6">
        <w:rPr>
          <w:color w:val="auto"/>
          <w:sz w:val="22"/>
          <w:szCs w:val="22"/>
        </w:rPr>
        <w:t xml:space="preserve">ajánlott </w:t>
      </w:r>
      <w:r w:rsidR="00EF11D2" w:rsidRPr="00E03EA6">
        <w:rPr>
          <w:color w:val="auto"/>
          <w:sz w:val="22"/>
          <w:szCs w:val="22"/>
        </w:rPr>
        <w:t>adagja</w:t>
      </w:r>
      <w:r w:rsidRPr="00E03EA6">
        <w:rPr>
          <w:color w:val="auto"/>
          <w:sz w:val="22"/>
          <w:szCs w:val="22"/>
        </w:rPr>
        <w:t>:</w:t>
      </w:r>
    </w:p>
    <w:p w14:paraId="4BB46EEC" w14:textId="77777777" w:rsidR="00091479" w:rsidRPr="00E03EA6" w:rsidRDefault="00091479" w:rsidP="00E03EA6">
      <w:pPr>
        <w:tabs>
          <w:tab w:val="left" w:pos="141"/>
        </w:tabs>
        <w:rPr>
          <w:sz w:val="22"/>
          <w:szCs w:val="22"/>
          <w:u w:val="single"/>
        </w:rPr>
      </w:pPr>
    </w:p>
    <w:p w14:paraId="6410203C" w14:textId="77777777" w:rsidR="00091479" w:rsidRPr="00E03EA6" w:rsidRDefault="00091479" w:rsidP="00E03EA6">
      <w:pPr>
        <w:tabs>
          <w:tab w:val="left" w:pos="141"/>
        </w:tabs>
        <w:rPr>
          <w:sz w:val="22"/>
          <w:szCs w:val="22"/>
          <w:u w:val="single"/>
        </w:rPr>
      </w:pPr>
      <w:r w:rsidRPr="00E03EA6">
        <w:rPr>
          <w:sz w:val="22"/>
          <w:szCs w:val="22"/>
          <w:u w:val="single"/>
        </w:rPr>
        <w:t>Felnőttek és idősek</w:t>
      </w:r>
    </w:p>
    <w:p w14:paraId="0AE53BC2" w14:textId="453D24ED" w:rsidR="00091479" w:rsidRPr="00E03EA6" w:rsidRDefault="00542989" w:rsidP="00E03EA6">
      <w:pPr>
        <w:tabs>
          <w:tab w:val="left" w:pos="141"/>
        </w:tabs>
        <w:rPr>
          <w:color w:val="auto"/>
          <w:sz w:val="22"/>
          <w:szCs w:val="22"/>
        </w:rPr>
      </w:pPr>
      <w:r w:rsidRPr="00E03EA6">
        <w:rPr>
          <w:color w:val="auto"/>
          <w:sz w:val="22"/>
          <w:szCs w:val="22"/>
        </w:rPr>
        <w:t>A</w:t>
      </w:r>
      <w:r w:rsidR="007C123A" w:rsidRPr="00E03EA6">
        <w:rPr>
          <w:color w:val="auto"/>
          <w:sz w:val="22"/>
          <w:szCs w:val="22"/>
        </w:rPr>
        <w:t>kut gyulladás esetén</w:t>
      </w:r>
      <w:r w:rsidR="00EF11D2" w:rsidRPr="00E03EA6">
        <w:rPr>
          <w:color w:val="auto"/>
          <w:sz w:val="22"/>
          <w:szCs w:val="22"/>
        </w:rPr>
        <w:t xml:space="preserve">: naponta </w:t>
      </w:r>
      <w:r w:rsidR="0011058D" w:rsidRPr="00E03EA6">
        <w:rPr>
          <w:color w:val="auto"/>
          <w:sz w:val="22"/>
          <w:szCs w:val="22"/>
        </w:rPr>
        <w:t xml:space="preserve">3-szor 1 </w:t>
      </w:r>
      <w:proofErr w:type="spellStart"/>
      <w:r w:rsidR="0011058D" w:rsidRPr="00E03EA6">
        <w:rPr>
          <w:color w:val="auto"/>
          <w:sz w:val="22"/>
          <w:szCs w:val="22"/>
        </w:rPr>
        <w:t>Salofalk</w:t>
      </w:r>
      <w:proofErr w:type="spellEnd"/>
      <w:r w:rsidR="0011058D" w:rsidRPr="00E03EA6">
        <w:rPr>
          <w:color w:val="auto"/>
          <w:sz w:val="22"/>
          <w:szCs w:val="22"/>
        </w:rPr>
        <w:t xml:space="preserve"> 500</w:t>
      </w:r>
      <w:r w:rsidR="00943315">
        <w:rPr>
          <w:color w:val="auto"/>
          <w:sz w:val="22"/>
          <w:szCs w:val="22"/>
        </w:rPr>
        <w:t> </w:t>
      </w:r>
      <w:r w:rsidRPr="00E03EA6">
        <w:rPr>
          <w:color w:val="auto"/>
          <w:sz w:val="22"/>
          <w:szCs w:val="22"/>
        </w:rPr>
        <w:t xml:space="preserve">mg </w:t>
      </w:r>
      <w:r w:rsidR="0011058D" w:rsidRPr="00E03EA6">
        <w:rPr>
          <w:color w:val="auto"/>
          <w:sz w:val="22"/>
          <w:szCs w:val="22"/>
        </w:rPr>
        <w:t>végbélkúp</w:t>
      </w:r>
      <w:r w:rsidR="007C123A" w:rsidRPr="00E03EA6">
        <w:rPr>
          <w:color w:val="auto"/>
          <w:sz w:val="22"/>
          <w:szCs w:val="22"/>
        </w:rPr>
        <w:t>ot kell a végbélbe felhelyezni</w:t>
      </w:r>
      <w:r w:rsidR="00EF11D2" w:rsidRPr="00E03EA6">
        <w:rPr>
          <w:color w:val="auto"/>
          <w:sz w:val="22"/>
          <w:szCs w:val="22"/>
        </w:rPr>
        <w:t>.</w:t>
      </w:r>
    </w:p>
    <w:p w14:paraId="17323362" w14:textId="7AE784C5" w:rsidR="00091479" w:rsidRPr="00E03EA6" w:rsidRDefault="007C123A" w:rsidP="00E03EA6">
      <w:pPr>
        <w:tabs>
          <w:tab w:val="left" w:pos="141"/>
        </w:tabs>
        <w:rPr>
          <w:color w:val="auto"/>
          <w:sz w:val="22"/>
          <w:szCs w:val="22"/>
        </w:rPr>
      </w:pPr>
      <w:r w:rsidRPr="00E03EA6">
        <w:rPr>
          <w:color w:val="auto"/>
          <w:sz w:val="22"/>
          <w:szCs w:val="22"/>
        </w:rPr>
        <w:t>Az újbóli fellángolás megelőzése</w:t>
      </w:r>
      <w:r w:rsidR="00091479" w:rsidRPr="00E03EA6">
        <w:rPr>
          <w:color w:val="auto"/>
          <w:sz w:val="22"/>
          <w:szCs w:val="22"/>
        </w:rPr>
        <w:t>:</w:t>
      </w:r>
      <w:r w:rsidRPr="00E03EA6">
        <w:rPr>
          <w:color w:val="auto"/>
          <w:sz w:val="22"/>
          <w:szCs w:val="22"/>
        </w:rPr>
        <w:t xml:space="preserve"> naponta </w:t>
      </w:r>
      <w:r w:rsidR="00091479" w:rsidRPr="00E03EA6">
        <w:rPr>
          <w:sz w:val="22"/>
          <w:szCs w:val="22"/>
        </w:rPr>
        <w:t xml:space="preserve">2-szer 1 </w:t>
      </w:r>
      <w:proofErr w:type="spellStart"/>
      <w:r w:rsidR="00091479" w:rsidRPr="00E03EA6">
        <w:rPr>
          <w:sz w:val="22"/>
          <w:szCs w:val="22"/>
        </w:rPr>
        <w:t>Salofalk</w:t>
      </w:r>
      <w:proofErr w:type="spellEnd"/>
      <w:r w:rsidR="00091479" w:rsidRPr="00E03EA6">
        <w:rPr>
          <w:sz w:val="22"/>
          <w:szCs w:val="22"/>
        </w:rPr>
        <w:t xml:space="preserve"> 500</w:t>
      </w:r>
      <w:r w:rsidR="00B779C2">
        <w:rPr>
          <w:sz w:val="22"/>
          <w:szCs w:val="22"/>
        </w:rPr>
        <w:t> </w:t>
      </w:r>
      <w:r w:rsidR="00091479" w:rsidRPr="00E03EA6">
        <w:rPr>
          <w:sz w:val="22"/>
          <w:szCs w:val="22"/>
        </w:rPr>
        <w:t>mg végbélkúpot</w:t>
      </w:r>
      <w:r w:rsidR="00091479" w:rsidRPr="00E03EA6">
        <w:rPr>
          <w:color w:val="auto"/>
          <w:sz w:val="22"/>
          <w:szCs w:val="22"/>
        </w:rPr>
        <w:t xml:space="preserve"> </w:t>
      </w:r>
      <w:r w:rsidRPr="00E03EA6">
        <w:rPr>
          <w:color w:val="auto"/>
          <w:sz w:val="22"/>
          <w:szCs w:val="22"/>
        </w:rPr>
        <w:t>kell alkalmazni.</w:t>
      </w:r>
    </w:p>
    <w:p w14:paraId="7BE9E906" w14:textId="1C2B4F98" w:rsidR="00091479" w:rsidRPr="00E03EA6" w:rsidRDefault="00091479" w:rsidP="00E03EA6">
      <w:pPr>
        <w:tabs>
          <w:tab w:val="left" w:pos="141"/>
        </w:tabs>
        <w:rPr>
          <w:color w:val="auto"/>
          <w:sz w:val="22"/>
          <w:szCs w:val="22"/>
        </w:rPr>
      </w:pPr>
      <w:r w:rsidRPr="00E03EA6">
        <w:rPr>
          <w:sz w:val="22"/>
          <w:szCs w:val="22"/>
        </w:rPr>
        <w:t xml:space="preserve">Aranyeres csomók fájdalmas gyulladásának kezelése: naponta 2-3-szor 1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500</w:t>
      </w:r>
      <w:r w:rsidR="00943315">
        <w:rPr>
          <w:sz w:val="22"/>
          <w:szCs w:val="22"/>
        </w:rPr>
        <w:t> </w:t>
      </w:r>
      <w:r w:rsidRPr="00E03EA6">
        <w:rPr>
          <w:sz w:val="22"/>
          <w:szCs w:val="22"/>
        </w:rPr>
        <w:t>mg végbélkúpot kell alkalmazni. Az akut tünetek megszűnése után a végbélkúpot még legalább 1</w:t>
      </w:r>
      <w:r w:rsidR="00B779C2">
        <w:rPr>
          <w:sz w:val="22"/>
          <w:szCs w:val="22"/>
        </w:rPr>
        <w:t> </w:t>
      </w:r>
      <w:r w:rsidRPr="00E03EA6">
        <w:rPr>
          <w:sz w:val="22"/>
          <w:szCs w:val="22"/>
        </w:rPr>
        <w:t>hétig kell alkalmazni.</w:t>
      </w:r>
    </w:p>
    <w:p w14:paraId="579D94BF" w14:textId="77777777" w:rsidR="0084521B" w:rsidRPr="00E03EA6" w:rsidRDefault="0084521B" w:rsidP="00E03EA6">
      <w:pPr>
        <w:pStyle w:val="Szvegtrzs"/>
        <w:spacing w:after="0"/>
        <w:rPr>
          <w:color w:val="auto"/>
          <w:sz w:val="22"/>
          <w:szCs w:val="22"/>
        </w:rPr>
      </w:pPr>
    </w:p>
    <w:p w14:paraId="5360501B" w14:textId="77777777" w:rsidR="00091479" w:rsidRPr="00E03EA6" w:rsidRDefault="00C96E71" w:rsidP="00E03EA6">
      <w:pPr>
        <w:keepNext/>
        <w:tabs>
          <w:tab w:val="left" w:pos="141"/>
        </w:tabs>
        <w:rPr>
          <w:sz w:val="22"/>
          <w:szCs w:val="22"/>
          <w:u w:val="single"/>
        </w:rPr>
      </w:pPr>
      <w:r w:rsidRPr="00E03EA6">
        <w:rPr>
          <w:sz w:val="22"/>
          <w:szCs w:val="22"/>
          <w:u w:val="single"/>
        </w:rPr>
        <w:t>Alkalmazása g</w:t>
      </w:r>
      <w:r w:rsidR="00091479" w:rsidRPr="00E03EA6">
        <w:rPr>
          <w:sz w:val="22"/>
          <w:szCs w:val="22"/>
          <w:u w:val="single"/>
        </w:rPr>
        <w:t>yermekek</w:t>
      </w:r>
      <w:r w:rsidRPr="00E03EA6">
        <w:rPr>
          <w:sz w:val="22"/>
          <w:szCs w:val="22"/>
          <w:u w:val="single"/>
        </w:rPr>
        <w:t>nél</w:t>
      </w:r>
    </w:p>
    <w:p w14:paraId="30EE0B27" w14:textId="77777777" w:rsidR="0084521B" w:rsidRPr="00E03EA6" w:rsidRDefault="0084521B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>Gyermekeknél való alkalmazásával kapcsolatban csak kevés tapasztalat és információ áll rendelkezésre.</w:t>
      </w:r>
    </w:p>
    <w:p w14:paraId="372EADDC" w14:textId="77777777" w:rsidR="00A446B4" w:rsidRPr="00E03EA6" w:rsidRDefault="00A446B4" w:rsidP="00A81CBC">
      <w:pPr>
        <w:pStyle w:val="Szvegtrzs"/>
        <w:spacing w:after="0"/>
        <w:rPr>
          <w:b/>
          <w:sz w:val="22"/>
          <w:szCs w:val="22"/>
        </w:rPr>
      </w:pPr>
    </w:p>
    <w:p w14:paraId="14D0B0D5" w14:textId="77777777" w:rsidR="00091479" w:rsidRPr="00E03EA6" w:rsidRDefault="00091479" w:rsidP="00904EA0">
      <w:pPr>
        <w:pStyle w:val="Szvegtrzs"/>
        <w:keepNext/>
        <w:spacing w:after="0"/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Az alkalmazás módja</w:t>
      </w:r>
    </w:p>
    <w:p w14:paraId="251CA20A" w14:textId="77777777" w:rsidR="00A446B4" w:rsidRPr="00E03EA6" w:rsidRDefault="00A446B4" w:rsidP="00A81CBC">
      <w:pPr>
        <w:keepNext/>
        <w:tabs>
          <w:tab w:val="left" w:pos="141"/>
        </w:tabs>
        <w:rPr>
          <w:color w:val="auto"/>
          <w:sz w:val="22"/>
          <w:szCs w:val="22"/>
        </w:rPr>
      </w:pPr>
    </w:p>
    <w:p w14:paraId="5681181F" w14:textId="77777777" w:rsidR="00091479" w:rsidRPr="00E03EA6" w:rsidRDefault="00091479" w:rsidP="00A81CBC">
      <w:pPr>
        <w:keepNext/>
        <w:tabs>
          <w:tab w:val="left" w:pos="141"/>
        </w:tabs>
        <w:rPr>
          <w:color w:val="auto"/>
          <w:sz w:val="22"/>
          <w:szCs w:val="22"/>
        </w:rPr>
      </w:pPr>
      <w:r w:rsidRPr="00E03EA6">
        <w:rPr>
          <w:color w:val="auto"/>
          <w:sz w:val="22"/>
          <w:szCs w:val="22"/>
        </w:rPr>
        <w:t>A végbélkúpokat reggel, délben és este kell a végbélnyílásba helyezni.</w:t>
      </w:r>
    </w:p>
    <w:p w14:paraId="61E393F2" w14:textId="77777777" w:rsidR="00BD2E40" w:rsidRPr="00E03EA6" w:rsidRDefault="00BD2E40" w:rsidP="00E03EA6">
      <w:pPr>
        <w:tabs>
          <w:tab w:val="left" w:pos="141"/>
        </w:tabs>
        <w:rPr>
          <w:color w:val="auto"/>
          <w:sz w:val="22"/>
          <w:szCs w:val="22"/>
        </w:rPr>
      </w:pPr>
    </w:p>
    <w:p w14:paraId="2E2851C9" w14:textId="44994453" w:rsidR="00FF4EDE" w:rsidRPr="00E03EA6" w:rsidRDefault="00FF4EDE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 xml:space="preserve">A maximális hatékonyság elérése érdekében 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8A2031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8A2031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végbélkúpot rendszeresen és következetesen kell alkalmazni.</w:t>
      </w:r>
    </w:p>
    <w:p w14:paraId="5BD66AF4" w14:textId="77777777" w:rsidR="00091479" w:rsidRPr="00E03EA6" w:rsidRDefault="005F59C8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 xml:space="preserve">A kezelés időtartamát a betegség fajtája, súlyossági foka és lefolyása határozza meg. </w:t>
      </w:r>
    </w:p>
    <w:p w14:paraId="4BD1F1CD" w14:textId="630C7B4D" w:rsidR="00091479" w:rsidRPr="00E03EA6" w:rsidRDefault="00091479" w:rsidP="000419F3">
      <w:pPr>
        <w:tabs>
          <w:tab w:val="left" w:pos="141"/>
        </w:tabs>
        <w:rPr>
          <w:sz w:val="22"/>
          <w:szCs w:val="22"/>
        </w:rPr>
      </w:pPr>
      <w:r w:rsidRPr="00E03EA6">
        <w:rPr>
          <w:sz w:val="22"/>
          <w:szCs w:val="22"/>
        </w:rPr>
        <w:t>A kezelés időtartamát az orvos határozza meg.</w:t>
      </w:r>
    </w:p>
    <w:p w14:paraId="5036132C" w14:textId="46DEF048" w:rsidR="00091479" w:rsidRPr="00E03EA6" w:rsidRDefault="00091479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 xml:space="preserve">Amennyiben úgy ítéli meg, hogy 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8A2031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8A2031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 hatása túl gyenge vagy túl erős, beszéljen kezelőorvosával.</w:t>
      </w:r>
    </w:p>
    <w:p w14:paraId="458A66AF" w14:textId="77777777" w:rsidR="00091479" w:rsidRPr="00E03EA6" w:rsidRDefault="00091479" w:rsidP="00E03EA6">
      <w:pPr>
        <w:tabs>
          <w:tab w:val="left" w:pos="708"/>
        </w:tabs>
        <w:rPr>
          <w:sz w:val="22"/>
          <w:szCs w:val="22"/>
        </w:rPr>
      </w:pPr>
    </w:p>
    <w:p w14:paraId="69923066" w14:textId="71B4C29C" w:rsidR="00573FC8" w:rsidRPr="00E03EA6" w:rsidRDefault="00573FC8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Ha az</w:t>
      </w:r>
      <w:r w:rsidR="0011058D" w:rsidRPr="00E03EA6">
        <w:rPr>
          <w:b/>
          <w:sz w:val="22"/>
          <w:szCs w:val="22"/>
        </w:rPr>
        <w:t xml:space="preserve"> előírtnál több </w:t>
      </w:r>
      <w:proofErr w:type="spellStart"/>
      <w:r w:rsidR="0011058D" w:rsidRPr="00E578A0">
        <w:rPr>
          <w:b/>
          <w:sz w:val="22"/>
          <w:szCs w:val="22"/>
        </w:rPr>
        <w:t>Salofalk</w:t>
      </w:r>
      <w:proofErr w:type="spellEnd"/>
      <w:r w:rsidR="0011058D" w:rsidRPr="00E578A0">
        <w:rPr>
          <w:b/>
          <w:sz w:val="22"/>
          <w:szCs w:val="22"/>
        </w:rPr>
        <w:t xml:space="preserve"> </w:t>
      </w:r>
      <w:r w:rsidR="0060762E" w:rsidRPr="00E578A0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60762E" w:rsidRPr="00E578A0">
        <w:rPr>
          <w:b/>
          <w:sz w:val="22"/>
          <w:szCs w:val="22"/>
        </w:rPr>
        <w:t xml:space="preserve">mg </w:t>
      </w:r>
      <w:r w:rsidR="0011058D" w:rsidRPr="00E578A0">
        <w:rPr>
          <w:b/>
          <w:sz w:val="22"/>
          <w:szCs w:val="22"/>
        </w:rPr>
        <w:t>végbélkúp</w:t>
      </w:r>
      <w:r w:rsidR="00EF11D2" w:rsidRPr="00E578A0">
        <w:rPr>
          <w:b/>
          <w:sz w:val="22"/>
          <w:szCs w:val="22"/>
        </w:rPr>
        <w:t>ot</w:t>
      </w:r>
      <w:r w:rsidRPr="00E03EA6">
        <w:rPr>
          <w:b/>
          <w:sz w:val="22"/>
          <w:szCs w:val="22"/>
        </w:rPr>
        <w:t xml:space="preserve"> alkalmazott</w:t>
      </w:r>
    </w:p>
    <w:p w14:paraId="28579751" w14:textId="77777777" w:rsidR="00091479" w:rsidRPr="00E03EA6" w:rsidRDefault="00091479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Forduljon orvosához, aki eldönti, hogy mit kell tennie. </w:t>
      </w:r>
    </w:p>
    <w:p w14:paraId="4354C53C" w14:textId="3E9ACD50" w:rsidR="00091479" w:rsidRPr="00E03EA6" w:rsidRDefault="00091479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Amennyiben az előírtnál több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60762E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60762E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végbélkúpot alkalmazott, a következő alkalommal is az akkorra előírt adagot alkalmazza csökkentés nélkül.</w:t>
      </w:r>
    </w:p>
    <w:p w14:paraId="261F5B3A" w14:textId="77777777" w:rsidR="00573FC8" w:rsidRPr="00E03EA6" w:rsidRDefault="00573FC8" w:rsidP="00E03EA6">
      <w:pPr>
        <w:tabs>
          <w:tab w:val="left" w:pos="708"/>
        </w:tabs>
        <w:rPr>
          <w:sz w:val="22"/>
          <w:szCs w:val="22"/>
        </w:rPr>
      </w:pPr>
    </w:p>
    <w:p w14:paraId="1BFB7E0A" w14:textId="53C34C9B" w:rsidR="00573FC8" w:rsidRPr="00E03EA6" w:rsidRDefault="00CD7319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Ha elfelejtette alkalmazni</w:t>
      </w:r>
      <w:r w:rsidR="00542989" w:rsidRPr="00E03EA6">
        <w:rPr>
          <w:b/>
          <w:sz w:val="22"/>
          <w:szCs w:val="22"/>
        </w:rPr>
        <w:t xml:space="preserve"> a </w:t>
      </w:r>
      <w:proofErr w:type="spellStart"/>
      <w:r w:rsidR="00542989" w:rsidRPr="00CF00F0">
        <w:rPr>
          <w:b/>
          <w:sz w:val="22"/>
          <w:szCs w:val="22"/>
        </w:rPr>
        <w:t>Salofalk</w:t>
      </w:r>
      <w:proofErr w:type="spellEnd"/>
      <w:r w:rsidR="00542989" w:rsidRPr="00CF00F0">
        <w:rPr>
          <w:b/>
          <w:sz w:val="22"/>
          <w:szCs w:val="22"/>
        </w:rPr>
        <w:t xml:space="preserve"> </w:t>
      </w:r>
      <w:r w:rsidR="0060762E" w:rsidRPr="00CF00F0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60762E" w:rsidRPr="00CF00F0">
        <w:rPr>
          <w:b/>
          <w:sz w:val="22"/>
          <w:szCs w:val="22"/>
        </w:rPr>
        <w:t xml:space="preserve">mg </w:t>
      </w:r>
      <w:r w:rsidR="00542989" w:rsidRPr="00CF00F0">
        <w:rPr>
          <w:b/>
          <w:sz w:val="22"/>
          <w:szCs w:val="22"/>
        </w:rPr>
        <w:t>végbélkúpot</w:t>
      </w:r>
    </w:p>
    <w:p w14:paraId="1A1F016E" w14:textId="77777777" w:rsidR="00BE2DB0" w:rsidRPr="00E03EA6" w:rsidRDefault="00BE2DB0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K</w:t>
      </w:r>
      <w:r w:rsidR="00EF11D2" w:rsidRPr="00E03EA6">
        <w:rPr>
          <w:sz w:val="22"/>
          <w:szCs w:val="22"/>
        </w:rPr>
        <w:t>övetkező alkalommal ne alkalmazzon</w:t>
      </w:r>
      <w:r w:rsidRPr="00E03EA6">
        <w:rPr>
          <w:sz w:val="22"/>
          <w:szCs w:val="22"/>
        </w:rPr>
        <w:t xml:space="preserve"> dupla adagot, </w:t>
      </w:r>
      <w:r w:rsidR="00FE62F7" w:rsidRPr="00E03EA6">
        <w:rPr>
          <w:sz w:val="22"/>
          <w:szCs w:val="22"/>
        </w:rPr>
        <w:t>folytassa a kezelést az előírt módon. Ha idejében észreveszi, hogy elfelejtett egy adagot alkalmazni, azonnal pótolhatja azt. Ha azonban a mulasztást a következő esedékes adag idejében észle</w:t>
      </w:r>
      <w:r w:rsidR="00542989" w:rsidRPr="00E03EA6">
        <w:rPr>
          <w:sz w:val="22"/>
          <w:szCs w:val="22"/>
        </w:rPr>
        <w:t>li, alkalmazza az előírt adagot. N</w:t>
      </w:r>
      <w:r w:rsidR="003404D7" w:rsidRPr="00E03EA6">
        <w:rPr>
          <w:sz w:val="22"/>
          <w:szCs w:val="22"/>
        </w:rPr>
        <w:t>e használjon kétszeres adagot a kihagyott végbélkúp pótlására</w:t>
      </w:r>
      <w:r w:rsidR="00FE62F7" w:rsidRPr="00E03EA6">
        <w:rPr>
          <w:sz w:val="22"/>
          <w:szCs w:val="22"/>
        </w:rPr>
        <w:t>.</w:t>
      </w:r>
    </w:p>
    <w:p w14:paraId="32868A7D" w14:textId="77777777" w:rsidR="003404D7" w:rsidRPr="00E03EA6" w:rsidRDefault="003404D7" w:rsidP="00E03EA6">
      <w:pPr>
        <w:tabs>
          <w:tab w:val="left" w:pos="708"/>
        </w:tabs>
        <w:rPr>
          <w:sz w:val="22"/>
          <w:szCs w:val="22"/>
        </w:rPr>
      </w:pPr>
    </w:p>
    <w:p w14:paraId="6E7BB9B8" w14:textId="065EA849" w:rsidR="003404D7" w:rsidRPr="00E03EA6" w:rsidRDefault="003404D7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 xml:space="preserve">Ha idő előtt abbahagyja a </w:t>
      </w:r>
      <w:proofErr w:type="spellStart"/>
      <w:r w:rsidRPr="00DD65AA">
        <w:rPr>
          <w:b/>
          <w:sz w:val="22"/>
          <w:szCs w:val="22"/>
        </w:rPr>
        <w:t>Salofalk</w:t>
      </w:r>
      <w:proofErr w:type="spellEnd"/>
      <w:r w:rsidRPr="00DD65AA">
        <w:rPr>
          <w:b/>
          <w:sz w:val="22"/>
          <w:szCs w:val="22"/>
        </w:rPr>
        <w:t xml:space="preserve"> </w:t>
      </w:r>
      <w:r w:rsidR="0060762E" w:rsidRPr="00DD65AA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60762E" w:rsidRPr="00DD65AA">
        <w:rPr>
          <w:b/>
          <w:sz w:val="22"/>
          <w:szCs w:val="22"/>
        </w:rPr>
        <w:t xml:space="preserve">mg </w:t>
      </w:r>
      <w:r w:rsidRPr="00DD65AA">
        <w:rPr>
          <w:b/>
          <w:sz w:val="22"/>
          <w:szCs w:val="22"/>
        </w:rPr>
        <w:t>végbélkúp</w:t>
      </w:r>
      <w:r w:rsidRPr="00E03EA6">
        <w:rPr>
          <w:b/>
          <w:sz w:val="22"/>
          <w:szCs w:val="22"/>
        </w:rPr>
        <w:t xml:space="preserve"> alkalmazását</w:t>
      </w:r>
    </w:p>
    <w:p w14:paraId="1B90BFA8" w14:textId="786AA10D" w:rsidR="003404D7" w:rsidRPr="00E03EA6" w:rsidRDefault="003404D7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 xml:space="preserve">A </w:t>
      </w: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</w:t>
      </w:r>
      <w:r w:rsidR="0060762E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60762E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végbélkúppal folytatott kezelést szabályosan és következetesen kell alkalmazni, az akut gyulladásos és a hosszú távú kezelés alatt egyaránt, mert az eredményes gyógyulás csak így érhető el.</w:t>
      </w:r>
    </w:p>
    <w:p w14:paraId="1B155498" w14:textId="77777777" w:rsidR="003404D7" w:rsidRPr="00E03EA6" w:rsidRDefault="003404D7" w:rsidP="00E03EA6">
      <w:pPr>
        <w:pStyle w:val="Szvegtrzs"/>
        <w:spacing w:after="0"/>
        <w:rPr>
          <w:sz w:val="22"/>
          <w:szCs w:val="22"/>
        </w:rPr>
      </w:pPr>
      <w:r w:rsidRPr="00E03EA6">
        <w:rPr>
          <w:sz w:val="22"/>
          <w:szCs w:val="22"/>
        </w:rPr>
        <w:t>A kezelés időtartamát az orvos határozza meg.</w:t>
      </w:r>
    </w:p>
    <w:p w14:paraId="1C5B066A" w14:textId="2DB17A31" w:rsidR="003404D7" w:rsidRPr="00E03EA6" w:rsidRDefault="003404D7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Minden esetben kérdezze meg kezelőorvosát, mielőtt befeje</w:t>
      </w:r>
      <w:r w:rsidR="00542989" w:rsidRPr="00E03EA6">
        <w:rPr>
          <w:sz w:val="22"/>
          <w:szCs w:val="22"/>
        </w:rPr>
        <w:t xml:space="preserve">zné a </w:t>
      </w:r>
      <w:proofErr w:type="spellStart"/>
      <w:r w:rsidR="00542989" w:rsidRPr="00E03EA6">
        <w:rPr>
          <w:sz w:val="22"/>
          <w:szCs w:val="22"/>
        </w:rPr>
        <w:t>Salofalk</w:t>
      </w:r>
      <w:proofErr w:type="spellEnd"/>
      <w:r w:rsidR="00542989" w:rsidRPr="00E03EA6">
        <w:rPr>
          <w:sz w:val="22"/>
          <w:szCs w:val="22"/>
        </w:rPr>
        <w:t xml:space="preserve"> </w:t>
      </w:r>
      <w:r w:rsidR="0060762E">
        <w:rPr>
          <w:sz w:val="22"/>
          <w:szCs w:val="22"/>
        </w:rPr>
        <w:t>500</w:t>
      </w:r>
      <w:r w:rsidR="00B779C2">
        <w:rPr>
          <w:sz w:val="22"/>
          <w:szCs w:val="22"/>
        </w:rPr>
        <w:t> </w:t>
      </w:r>
      <w:r w:rsidR="0060762E">
        <w:rPr>
          <w:sz w:val="22"/>
          <w:szCs w:val="22"/>
        </w:rPr>
        <w:t xml:space="preserve">mg </w:t>
      </w:r>
      <w:r w:rsidR="00542989" w:rsidRPr="00E03EA6">
        <w:rPr>
          <w:sz w:val="22"/>
          <w:szCs w:val="22"/>
        </w:rPr>
        <w:t>végbélkúp alkalmazását</w:t>
      </w:r>
      <w:r w:rsidRPr="00E03EA6">
        <w:rPr>
          <w:sz w:val="22"/>
          <w:szCs w:val="22"/>
        </w:rPr>
        <w:t>.</w:t>
      </w:r>
    </w:p>
    <w:p w14:paraId="6B11D703" w14:textId="77777777" w:rsidR="003404D7" w:rsidRPr="00E03EA6" w:rsidRDefault="003404D7" w:rsidP="00E03EA6">
      <w:pPr>
        <w:tabs>
          <w:tab w:val="left" w:pos="708"/>
        </w:tabs>
        <w:rPr>
          <w:sz w:val="22"/>
          <w:szCs w:val="22"/>
        </w:rPr>
      </w:pPr>
    </w:p>
    <w:p w14:paraId="26728B5F" w14:textId="31A741E7" w:rsidR="003404D7" w:rsidRPr="00E03EA6" w:rsidRDefault="003404D7" w:rsidP="00E03EA6">
      <w:pPr>
        <w:ind w:right="-2"/>
        <w:rPr>
          <w:sz w:val="22"/>
          <w:szCs w:val="22"/>
        </w:rPr>
      </w:pPr>
      <w:r w:rsidRPr="00E03EA6">
        <w:rPr>
          <w:sz w:val="22"/>
          <w:szCs w:val="22"/>
        </w:rPr>
        <w:t xml:space="preserve">Ha bármilyen további kérdése van a </w:t>
      </w:r>
      <w:r w:rsidR="00C96E71" w:rsidRPr="00E03EA6">
        <w:rPr>
          <w:sz w:val="22"/>
          <w:szCs w:val="22"/>
        </w:rPr>
        <w:t xml:space="preserve">gyógyszer </w:t>
      </w:r>
      <w:r w:rsidRPr="00E03EA6">
        <w:rPr>
          <w:sz w:val="22"/>
          <w:szCs w:val="22"/>
        </w:rPr>
        <w:t xml:space="preserve">alkalmazásával kapcsolatban, kérdezze meg </w:t>
      </w:r>
      <w:r w:rsidR="00516523">
        <w:rPr>
          <w:sz w:val="22"/>
          <w:szCs w:val="22"/>
        </w:rPr>
        <w:t>kezelő</w:t>
      </w:r>
      <w:r w:rsidRPr="00E03EA6">
        <w:rPr>
          <w:sz w:val="22"/>
          <w:szCs w:val="22"/>
        </w:rPr>
        <w:t>orvosát vagy gyógyszerészét.</w:t>
      </w:r>
    </w:p>
    <w:p w14:paraId="135989F7" w14:textId="77777777" w:rsidR="00573FC8" w:rsidRPr="00E03EA6" w:rsidRDefault="00573FC8" w:rsidP="00E03EA6">
      <w:pPr>
        <w:tabs>
          <w:tab w:val="left" w:pos="708"/>
        </w:tabs>
        <w:rPr>
          <w:sz w:val="22"/>
          <w:szCs w:val="22"/>
        </w:rPr>
      </w:pPr>
    </w:p>
    <w:p w14:paraId="6D0E8306" w14:textId="77777777" w:rsidR="00AD08D0" w:rsidRPr="00E03EA6" w:rsidRDefault="00AD08D0" w:rsidP="00E03EA6">
      <w:pPr>
        <w:tabs>
          <w:tab w:val="left" w:pos="708"/>
        </w:tabs>
        <w:rPr>
          <w:sz w:val="22"/>
          <w:szCs w:val="22"/>
        </w:rPr>
      </w:pPr>
    </w:p>
    <w:p w14:paraId="60C56328" w14:textId="77777777" w:rsidR="00573FC8" w:rsidRPr="00E03EA6" w:rsidRDefault="00D041BE" w:rsidP="00E03EA6">
      <w:pPr>
        <w:ind w:left="567" w:hanging="567"/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4.</w:t>
      </w:r>
      <w:r w:rsidRPr="00E03EA6">
        <w:rPr>
          <w:b/>
          <w:sz w:val="22"/>
          <w:szCs w:val="22"/>
        </w:rPr>
        <w:tab/>
      </w:r>
      <w:r w:rsidR="00C96E71" w:rsidRPr="00E03EA6">
        <w:rPr>
          <w:b/>
          <w:sz w:val="22"/>
          <w:szCs w:val="22"/>
        </w:rPr>
        <w:t>Lehetséges mellékhatások</w:t>
      </w:r>
    </w:p>
    <w:p w14:paraId="0F79D79E" w14:textId="77777777" w:rsidR="00BE2DB0" w:rsidRPr="00E03EA6" w:rsidRDefault="00BE2DB0" w:rsidP="00E03EA6">
      <w:pPr>
        <w:tabs>
          <w:tab w:val="left" w:pos="141"/>
        </w:tabs>
        <w:rPr>
          <w:b/>
          <w:sz w:val="22"/>
          <w:szCs w:val="22"/>
        </w:rPr>
      </w:pPr>
    </w:p>
    <w:p w14:paraId="505172F5" w14:textId="77777777" w:rsidR="001608D5" w:rsidRPr="00A202D1" w:rsidRDefault="001608D5" w:rsidP="00E03EA6">
      <w:pPr>
        <w:tabs>
          <w:tab w:val="left" w:pos="708"/>
        </w:tabs>
        <w:rPr>
          <w:b/>
          <w:bCs/>
          <w:sz w:val="22"/>
          <w:szCs w:val="22"/>
        </w:rPr>
      </w:pPr>
      <w:r w:rsidRPr="00A202D1">
        <w:rPr>
          <w:b/>
          <w:bCs/>
          <w:sz w:val="22"/>
          <w:szCs w:val="22"/>
        </w:rPr>
        <w:t xml:space="preserve">Mint minden gyógyszer, </w:t>
      </w:r>
      <w:r w:rsidR="008545B2" w:rsidRPr="00A202D1">
        <w:rPr>
          <w:b/>
          <w:bCs/>
          <w:sz w:val="22"/>
          <w:szCs w:val="22"/>
        </w:rPr>
        <w:t xml:space="preserve">így </w:t>
      </w:r>
      <w:r w:rsidR="00C96E71" w:rsidRPr="00A202D1">
        <w:rPr>
          <w:b/>
          <w:bCs/>
          <w:sz w:val="22"/>
          <w:szCs w:val="22"/>
        </w:rPr>
        <w:t>ez a gyógyszer</w:t>
      </w:r>
      <w:r w:rsidR="008545B2" w:rsidRPr="00A202D1">
        <w:rPr>
          <w:b/>
          <w:bCs/>
          <w:sz w:val="22"/>
          <w:szCs w:val="22"/>
        </w:rPr>
        <w:t xml:space="preserve"> </w:t>
      </w:r>
      <w:r w:rsidRPr="00A202D1">
        <w:rPr>
          <w:b/>
          <w:bCs/>
          <w:sz w:val="22"/>
          <w:szCs w:val="22"/>
        </w:rPr>
        <w:t xml:space="preserve">is </w:t>
      </w:r>
      <w:r w:rsidR="008545B2" w:rsidRPr="00A202D1">
        <w:rPr>
          <w:b/>
          <w:bCs/>
          <w:sz w:val="22"/>
          <w:szCs w:val="22"/>
        </w:rPr>
        <w:t>okozhat mellékhatásokat</w:t>
      </w:r>
      <w:r w:rsidRPr="00A202D1">
        <w:rPr>
          <w:b/>
          <w:bCs/>
          <w:sz w:val="22"/>
          <w:szCs w:val="22"/>
        </w:rPr>
        <w:t xml:space="preserve">, </w:t>
      </w:r>
      <w:r w:rsidR="00C96E71" w:rsidRPr="00A202D1">
        <w:rPr>
          <w:b/>
          <w:bCs/>
          <w:sz w:val="22"/>
          <w:szCs w:val="22"/>
        </w:rPr>
        <w:t>a</w:t>
      </w:r>
      <w:r w:rsidRPr="00A202D1">
        <w:rPr>
          <w:b/>
          <w:bCs/>
          <w:sz w:val="22"/>
          <w:szCs w:val="22"/>
        </w:rPr>
        <w:t xml:space="preserve">melyek </w:t>
      </w:r>
      <w:r w:rsidR="008545B2" w:rsidRPr="00A202D1">
        <w:rPr>
          <w:b/>
          <w:bCs/>
          <w:sz w:val="22"/>
          <w:szCs w:val="22"/>
        </w:rPr>
        <w:t xml:space="preserve">azonban </w:t>
      </w:r>
      <w:r w:rsidRPr="00A202D1">
        <w:rPr>
          <w:b/>
          <w:bCs/>
          <w:sz w:val="22"/>
          <w:szCs w:val="22"/>
        </w:rPr>
        <w:t>nem mindenkinél jelentkeznek.</w:t>
      </w:r>
    </w:p>
    <w:p w14:paraId="5FB4016F" w14:textId="77777777" w:rsidR="008545B2" w:rsidRPr="00E03EA6" w:rsidRDefault="008545B2" w:rsidP="00E03EA6">
      <w:pPr>
        <w:tabs>
          <w:tab w:val="left" w:pos="708"/>
        </w:tabs>
        <w:rPr>
          <w:b/>
          <w:sz w:val="22"/>
          <w:szCs w:val="22"/>
        </w:rPr>
      </w:pPr>
    </w:p>
    <w:p w14:paraId="17A7F6C3" w14:textId="0CA9770E" w:rsidR="001608D5" w:rsidRPr="00E03EA6" w:rsidRDefault="001608D5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Ha az alábbi mellékhatások közül bármelyik jelentkezik Önnél, azonnal keresse fel kezelőorvosát</w:t>
      </w:r>
      <w:r w:rsidR="00667D18">
        <w:rPr>
          <w:b/>
          <w:sz w:val="22"/>
          <w:szCs w:val="22"/>
        </w:rPr>
        <w:t xml:space="preserve">, és azonnal hagyja abba a </w:t>
      </w:r>
      <w:proofErr w:type="spellStart"/>
      <w:r w:rsidR="00667D18" w:rsidRPr="001833E9">
        <w:rPr>
          <w:b/>
          <w:sz w:val="22"/>
          <w:szCs w:val="22"/>
        </w:rPr>
        <w:t>Salofalk</w:t>
      </w:r>
      <w:proofErr w:type="spellEnd"/>
      <w:r w:rsidR="00667D18" w:rsidRPr="001833E9">
        <w:rPr>
          <w:b/>
          <w:sz w:val="22"/>
          <w:szCs w:val="22"/>
        </w:rPr>
        <w:t xml:space="preserve"> </w:t>
      </w:r>
      <w:r w:rsidR="0060762E" w:rsidRPr="001833E9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60762E" w:rsidRPr="001833E9">
        <w:rPr>
          <w:b/>
          <w:sz w:val="22"/>
          <w:szCs w:val="22"/>
        </w:rPr>
        <w:t xml:space="preserve">mg </w:t>
      </w:r>
      <w:r w:rsidR="00667D18" w:rsidRPr="001833E9">
        <w:rPr>
          <w:b/>
          <w:sz w:val="22"/>
          <w:szCs w:val="22"/>
        </w:rPr>
        <w:t>végbélkúp</w:t>
      </w:r>
      <w:r w:rsidR="00667D18">
        <w:rPr>
          <w:b/>
          <w:sz w:val="22"/>
          <w:szCs w:val="22"/>
        </w:rPr>
        <w:t xml:space="preserve"> alkalmazását</w:t>
      </w:r>
      <w:r w:rsidRPr="00E03EA6">
        <w:rPr>
          <w:b/>
          <w:sz w:val="22"/>
          <w:szCs w:val="22"/>
        </w:rPr>
        <w:t>:</w:t>
      </w:r>
    </w:p>
    <w:p w14:paraId="7A7B0983" w14:textId="5C4911FA" w:rsidR="001608D5" w:rsidRDefault="00667D18" w:rsidP="00B6266A">
      <w:pPr>
        <w:widowControl/>
        <w:numPr>
          <w:ilvl w:val="0"/>
          <w:numId w:val="15"/>
        </w:numPr>
        <w:tabs>
          <w:tab w:val="clear" w:pos="283"/>
          <w:tab w:val="num" w:pos="567"/>
        </w:tabs>
        <w:ind w:left="426" w:hanging="426"/>
        <w:rPr>
          <w:bCs/>
          <w:sz w:val="22"/>
          <w:szCs w:val="22"/>
        </w:rPr>
      </w:pPr>
      <w:r w:rsidRPr="008068D2">
        <w:rPr>
          <w:b/>
          <w:sz w:val="22"/>
          <w:szCs w:val="22"/>
        </w:rPr>
        <w:lastRenderedPageBreak/>
        <w:t xml:space="preserve">Általános </w:t>
      </w:r>
      <w:r w:rsidR="001608D5" w:rsidRPr="008068D2">
        <w:rPr>
          <w:b/>
          <w:sz w:val="22"/>
          <w:szCs w:val="22"/>
        </w:rPr>
        <w:t>alle</w:t>
      </w:r>
      <w:r w:rsidR="00F35201" w:rsidRPr="008068D2">
        <w:rPr>
          <w:b/>
          <w:sz w:val="22"/>
          <w:szCs w:val="22"/>
        </w:rPr>
        <w:t>r</w:t>
      </w:r>
      <w:r w:rsidR="001608D5" w:rsidRPr="008068D2">
        <w:rPr>
          <w:b/>
          <w:sz w:val="22"/>
          <w:szCs w:val="22"/>
        </w:rPr>
        <w:t xml:space="preserve">giás </w:t>
      </w:r>
      <w:r w:rsidRPr="008068D2">
        <w:rPr>
          <w:b/>
          <w:sz w:val="22"/>
          <w:szCs w:val="22"/>
        </w:rPr>
        <w:t>reakciók</w:t>
      </w:r>
      <w:r w:rsidRPr="00A202D1">
        <w:rPr>
          <w:bCs/>
          <w:sz w:val="22"/>
          <w:szCs w:val="22"/>
        </w:rPr>
        <w:t xml:space="preserve">, például </w:t>
      </w:r>
      <w:r w:rsidR="001608D5" w:rsidRPr="00A202D1">
        <w:rPr>
          <w:bCs/>
          <w:sz w:val="22"/>
          <w:szCs w:val="22"/>
        </w:rPr>
        <w:t>bőrkiütés</w:t>
      </w:r>
      <w:r w:rsidR="008068D2" w:rsidRPr="008068D2">
        <w:rPr>
          <w:bCs/>
          <w:sz w:val="22"/>
          <w:szCs w:val="22"/>
        </w:rPr>
        <w:t xml:space="preserve">, </w:t>
      </w:r>
      <w:r w:rsidR="001608D5" w:rsidRPr="00A202D1">
        <w:rPr>
          <w:bCs/>
          <w:sz w:val="22"/>
          <w:szCs w:val="22"/>
        </w:rPr>
        <w:t>láz</w:t>
      </w:r>
      <w:r w:rsidR="008068D2" w:rsidRPr="008068D2">
        <w:rPr>
          <w:bCs/>
          <w:sz w:val="22"/>
          <w:szCs w:val="22"/>
        </w:rPr>
        <w:t xml:space="preserve">, ízületi fájdalom és/vagy </w:t>
      </w:r>
      <w:r w:rsidR="001608D5" w:rsidRPr="00A202D1">
        <w:rPr>
          <w:bCs/>
          <w:sz w:val="22"/>
          <w:szCs w:val="22"/>
        </w:rPr>
        <w:t>légzési nehézség</w:t>
      </w:r>
      <w:r w:rsidR="008867A4" w:rsidRPr="00A202D1">
        <w:rPr>
          <w:bCs/>
          <w:sz w:val="22"/>
          <w:szCs w:val="22"/>
        </w:rPr>
        <w:t xml:space="preserve"> </w:t>
      </w:r>
      <w:r w:rsidR="008068D2" w:rsidRPr="008068D2">
        <w:rPr>
          <w:bCs/>
          <w:sz w:val="22"/>
          <w:szCs w:val="22"/>
        </w:rPr>
        <w:t>vagy (súlyos hasmenést és hasi fájdalmat okozó) vastagbélgyulladás. Ezen reakciók megjelenése nagyon ritka.</w:t>
      </w:r>
    </w:p>
    <w:p w14:paraId="0F859A1A" w14:textId="17AE9740" w:rsidR="001608D5" w:rsidRDefault="00A97ECF" w:rsidP="008E14E1">
      <w:pPr>
        <w:pStyle w:val="Listaszerbekezds"/>
        <w:numPr>
          <w:ilvl w:val="0"/>
          <w:numId w:val="16"/>
        </w:numPr>
        <w:tabs>
          <w:tab w:val="left" w:pos="567"/>
          <w:tab w:val="left" w:pos="708"/>
        </w:tabs>
        <w:ind w:left="426" w:hanging="426"/>
        <w:rPr>
          <w:sz w:val="22"/>
          <w:szCs w:val="22"/>
        </w:rPr>
      </w:pPr>
      <w:r w:rsidRPr="00E503E0">
        <w:rPr>
          <w:sz w:val="22"/>
          <w:szCs w:val="22"/>
        </w:rPr>
        <w:t>Az</w:t>
      </w:r>
      <w:r w:rsidR="001608D5" w:rsidRPr="00A202D1">
        <w:rPr>
          <w:sz w:val="22"/>
          <w:szCs w:val="22"/>
        </w:rPr>
        <w:t xml:space="preserve"> általános állapot kifejezett romlás</w:t>
      </w:r>
      <w:r w:rsidRPr="00E503E0">
        <w:rPr>
          <w:sz w:val="22"/>
          <w:szCs w:val="22"/>
        </w:rPr>
        <w:t>a</w:t>
      </w:r>
      <w:r w:rsidR="001608D5" w:rsidRPr="00A202D1">
        <w:rPr>
          <w:sz w:val="22"/>
          <w:szCs w:val="22"/>
        </w:rPr>
        <w:t>, főként</w:t>
      </w:r>
      <w:r w:rsidR="008545B2" w:rsidRPr="00A202D1">
        <w:rPr>
          <w:sz w:val="22"/>
          <w:szCs w:val="22"/>
        </w:rPr>
        <w:t>,</w:t>
      </w:r>
      <w:r w:rsidR="001608D5" w:rsidRPr="00A202D1">
        <w:rPr>
          <w:sz w:val="22"/>
          <w:szCs w:val="22"/>
        </w:rPr>
        <w:t xml:space="preserve"> ha ez lázzal és/vagy </w:t>
      </w:r>
      <w:r w:rsidRPr="00E503E0">
        <w:rPr>
          <w:sz w:val="22"/>
          <w:szCs w:val="22"/>
        </w:rPr>
        <w:t xml:space="preserve">a </w:t>
      </w:r>
      <w:r w:rsidR="001608D5" w:rsidRPr="00A202D1">
        <w:rPr>
          <w:sz w:val="22"/>
          <w:szCs w:val="22"/>
        </w:rPr>
        <w:t>torok</w:t>
      </w:r>
      <w:r w:rsidRPr="00E503E0">
        <w:rPr>
          <w:sz w:val="22"/>
          <w:szCs w:val="22"/>
        </w:rPr>
        <w:t>- vagy a szájüreg gyulladásával jár</w:t>
      </w:r>
      <w:r w:rsidR="008545B2" w:rsidRPr="00A202D1">
        <w:rPr>
          <w:sz w:val="22"/>
          <w:szCs w:val="22"/>
        </w:rPr>
        <w:t>.</w:t>
      </w:r>
      <w:r w:rsidR="001608D5" w:rsidRPr="00A202D1">
        <w:rPr>
          <w:sz w:val="22"/>
          <w:szCs w:val="22"/>
        </w:rPr>
        <w:t xml:space="preserve"> Ezek a tünetek nagyon ritkán a fehérvérsejtszám csökkenésének</w:t>
      </w:r>
      <w:r w:rsidR="00F9511E" w:rsidRPr="00E503E0">
        <w:rPr>
          <w:sz w:val="22"/>
          <w:szCs w:val="22"/>
        </w:rPr>
        <w:t xml:space="preserve"> (</w:t>
      </w:r>
      <w:r w:rsidR="00F9511E" w:rsidRPr="00A202D1">
        <w:rPr>
          <w:b/>
          <w:bCs/>
          <w:sz w:val="22"/>
          <w:szCs w:val="22"/>
        </w:rPr>
        <w:t>agranulocitózisnak</w:t>
      </w:r>
      <w:r w:rsidR="00F9511E" w:rsidRPr="00E503E0">
        <w:rPr>
          <w:sz w:val="22"/>
          <w:szCs w:val="22"/>
        </w:rPr>
        <w:t xml:space="preserve"> nevezett állapot)</w:t>
      </w:r>
      <w:r w:rsidR="001608D5" w:rsidRPr="00A202D1">
        <w:rPr>
          <w:sz w:val="22"/>
          <w:szCs w:val="22"/>
        </w:rPr>
        <w:t xml:space="preserve"> tudhatók be, aminek következtében a szervezet jobban ki </w:t>
      </w:r>
      <w:r w:rsidR="00F9511E" w:rsidRPr="00E503E0">
        <w:rPr>
          <w:sz w:val="22"/>
          <w:szCs w:val="22"/>
        </w:rPr>
        <w:t>lehet</w:t>
      </w:r>
      <w:r w:rsidR="00F9511E" w:rsidRPr="00A202D1">
        <w:rPr>
          <w:sz w:val="22"/>
          <w:szCs w:val="22"/>
        </w:rPr>
        <w:t xml:space="preserve"> </w:t>
      </w:r>
      <w:r w:rsidR="001608D5" w:rsidRPr="00A202D1">
        <w:rPr>
          <w:sz w:val="22"/>
          <w:szCs w:val="22"/>
        </w:rPr>
        <w:t>téve súlyos fertőzés kialakulásának.</w:t>
      </w:r>
      <w:r w:rsidR="00E503E0" w:rsidRPr="00E503E0">
        <w:rPr>
          <w:sz w:val="22"/>
          <w:szCs w:val="22"/>
        </w:rPr>
        <w:t xml:space="preserve"> A vér egyéb alakos elemei is érintettek lehetnek (például a vérlemezkék vagy a vörösvértestek, ami </w:t>
      </w:r>
      <w:r w:rsidR="00E503E0" w:rsidRPr="00A202D1">
        <w:rPr>
          <w:b/>
          <w:bCs/>
          <w:sz w:val="22"/>
          <w:szCs w:val="22"/>
        </w:rPr>
        <w:t>aplasztikus anémiát vagy trombocitopéniát</w:t>
      </w:r>
      <w:r w:rsidR="00E503E0" w:rsidRPr="00E503E0">
        <w:rPr>
          <w:sz w:val="22"/>
          <w:szCs w:val="22"/>
        </w:rPr>
        <w:t xml:space="preserve"> okozhat), és ez olyan tüneteket is okozhat, mint az ismeretlen eredetű vérzés, lilás pöttyök vagy foltok a bőr alatt, anémia (fáradtság és gyengeség érzése, illetve sápadtság, ami főleg az ajkakon és a körmökön jelentkezik). </w:t>
      </w:r>
      <w:r w:rsidR="001608D5" w:rsidRPr="00E503E0">
        <w:rPr>
          <w:sz w:val="22"/>
          <w:szCs w:val="22"/>
        </w:rPr>
        <w:t xml:space="preserve">Vérvizsgálattal megállapítható, hogy </w:t>
      </w:r>
      <w:r w:rsidR="00573972" w:rsidRPr="00E503E0">
        <w:rPr>
          <w:sz w:val="22"/>
          <w:szCs w:val="22"/>
        </w:rPr>
        <w:t xml:space="preserve">a gyógyszer-e a felelős </w:t>
      </w:r>
      <w:r w:rsidR="001608D5" w:rsidRPr="00E503E0">
        <w:rPr>
          <w:sz w:val="22"/>
          <w:szCs w:val="22"/>
        </w:rPr>
        <w:t>a tünetek megjelenéséért.</w:t>
      </w:r>
      <w:r w:rsidR="002752FC">
        <w:rPr>
          <w:sz w:val="22"/>
          <w:szCs w:val="22"/>
        </w:rPr>
        <w:t xml:space="preserve"> </w:t>
      </w:r>
      <w:r w:rsidR="002752FC" w:rsidRPr="002752FC">
        <w:rPr>
          <w:sz w:val="22"/>
          <w:szCs w:val="22"/>
        </w:rPr>
        <w:t>Ezen reakciók megjelenése nagyon ritka.</w:t>
      </w:r>
    </w:p>
    <w:p w14:paraId="1022A901" w14:textId="73803F5E" w:rsidR="00E8470F" w:rsidRDefault="00DA1CDF" w:rsidP="004D3C1C">
      <w:pPr>
        <w:numPr>
          <w:ilvl w:val="0"/>
          <w:numId w:val="10"/>
        </w:numPr>
        <w:ind w:left="426" w:hanging="426"/>
        <w:rPr>
          <w:sz w:val="22"/>
          <w:szCs w:val="22"/>
        </w:rPr>
      </w:pPr>
      <w:r w:rsidRPr="00A202D1">
        <w:rPr>
          <w:b/>
          <w:bCs/>
          <w:sz w:val="22"/>
          <w:szCs w:val="22"/>
        </w:rPr>
        <w:t>Súlyos bőrkiütések</w:t>
      </w:r>
      <w:r>
        <w:rPr>
          <w:sz w:val="22"/>
          <w:szCs w:val="22"/>
        </w:rPr>
        <w:t>, v</w:t>
      </w:r>
      <w:r w:rsidR="00E8470F" w:rsidRPr="008C6D86">
        <w:rPr>
          <w:sz w:val="22"/>
          <w:szCs w:val="22"/>
        </w:rPr>
        <w:t>öröses színű, nem kiemelkedő, céltáblaszerű vagy kerek foltok</w:t>
      </w:r>
      <w:r>
        <w:rPr>
          <w:sz w:val="22"/>
          <w:szCs w:val="22"/>
        </w:rPr>
        <w:t>kal</w:t>
      </w:r>
      <w:r w:rsidR="00E8470F" w:rsidRPr="008C6D86">
        <w:rPr>
          <w:sz w:val="22"/>
          <w:szCs w:val="22"/>
        </w:rPr>
        <w:t xml:space="preserve"> a törzsön, közepükön gyakran hólyagokkal, bőrhámlás, fekélyek a szájban, a torokban, az orron, a nemi szerveken vagy a szemen</w:t>
      </w:r>
      <w:r w:rsidR="008B2894">
        <w:rPr>
          <w:sz w:val="22"/>
          <w:szCs w:val="22"/>
        </w:rPr>
        <w:t xml:space="preserve">, </w:t>
      </w:r>
      <w:r w:rsidR="008B2894" w:rsidRPr="002773D0">
        <w:rPr>
          <w:sz w:val="22"/>
          <w:szCs w:val="22"/>
        </w:rPr>
        <w:t>kiterjedt bőrkiütés, láz és megnagyobbodott nyirokcsomók</w:t>
      </w:r>
      <w:r w:rsidR="00E8470F" w:rsidRPr="008C6D86">
        <w:rPr>
          <w:sz w:val="22"/>
          <w:szCs w:val="22"/>
        </w:rPr>
        <w:t>. Ezeket a súlyos bőrkiütéseket láz és influenzaszerű tünetek előzhetik meg.</w:t>
      </w:r>
      <w:r>
        <w:rPr>
          <w:sz w:val="22"/>
          <w:szCs w:val="22"/>
        </w:rPr>
        <w:t xml:space="preserve"> </w:t>
      </w:r>
      <w:r w:rsidRPr="00DA1CDF">
        <w:rPr>
          <w:sz w:val="22"/>
          <w:szCs w:val="22"/>
        </w:rPr>
        <w:t>Nem ismert, hogy ezek a reakciók hány betegnél fordulnak elő (gyakoriságuk nem ismert).</w:t>
      </w:r>
    </w:p>
    <w:p w14:paraId="468B941C" w14:textId="6621D950" w:rsidR="00DA1CDF" w:rsidRPr="00DA1CDF" w:rsidRDefault="00DA1CDF" w:rsidP="00A202D1">
      <w:pPr>
        <w:numPr>
          <w:ilvl w:val="0"/>
          <w:numId w:val="10"/>
        </w:numPr>
        <w:ind w:left="426" w:hanging="426"/>
        <w:rPr>
          <w:sz w:val="22"/>
          <w:szCs w:val="22"/>
        </w:rPr>
      </w:pPr>
      <w:r w:rsidRPr="00DA1CDF">
        <w:rPr>
          <w:sz w:val="22"/>
          <w:szCs w:val="22"/>
        </w:rPr>
        <w:t xml:space="preserve">Nehézlégzés, mellkasi fájdalom vagy szabálytalan szívverés, vagy a végtagok duzzadása, ami a </w:t>
      </w:r>
      <w:r w:rsidRPr="00A202D1">
        <w:rPr>
          <w:b/>
          <w:bCs/>
          <w:sz w:val="22"/>
          <w:szCs w:val="22"/>
        </w:rPr>
        <w:t>szívet érintő túlérzékenységi reakció</w:t>
      </w:r>
      <w:r w:rsidRPr="00DA1CDF">
        <w:rPr>
          <w:sz w:val="22"/>
          <w:szCs w:val="22"/>
        </w:rPr>
        <w:t xml:space="preserve"> jele lehet. Ezen reakciók megjelenése ritka.</w:t>
      </w:r>
    </w:p>
    <w:p w14:paraId="73BDD7A7" w14:textId="77777777" w:rsidR="00DA1CDF" w:rsidRDefault="00DA1CDF" w:rsidP="00A202D1">
      <w:pPr>
        <w:numPr>
          <w:ilvl w:val="0"/>
          <w:numId w:val="10"/>
        </w:numPr>
        <w:ind w:left="426" w:hanging="426"/>
        <w:rPr>
          <w:sz w:val="22"/>
          <w:szCs w:val="22"/>
        </w:rPr>
      </w:pPr>
      <w:r w:rsidRPr="00A202D1">
        <w:rPr>
          <w:b/>
          <w:bCs/>
          <w:sz w:val="22"/>
          <w:szCs w:val="22"/>
        </w:rPr>
        <w:t>Veseműködést érintő problémák</w:t>
      </w:r>
      <w:r w:rsidRPr="00DA1CDF">
        <w:rPr>
          <w:sz w:val="22"/>
          <w:szCs w:val="22"/>
        </w:rPr>
        <w:t xml:space="preserve"> (nagyon ritkán jelentkeznek), például megváltozik a vizelet színe vagy mennyisége, és megduzzadnak a végtagok vagy hirtelen lágyékfájdalom jelentkezik (ezt vesekő okozza) (nem ismert, hogy ezek a reakciók hány betegnél fordulnak elő (gyakoriságuk nem ismert)).</w:t>
      </w:r>
    </w:p>
    <w:p w14:paraId="115E24FB" w14:textId="6192A5B5" w:rsidR="00BB0CBA" w:rsidRPr="00DA1CDF" w:rsidRDefault="00B11F9B" w:rsidP="00A202D1">
      <w:pPr>
        <w:numPr>
          <w:ilvl w:val="0"/>
          <w:numId w:val="10"/>
        </w:numPr>
        <w:ind w:left="426" w:hanging="426"/>
        <w:rPr>
          <w:sz w:val="22"/>
          <w:szCs w:val="22"/>
        </w:rPr>
      </w:pPr>
      <w:r>
        <w:rPr>
          <w:b/>
          <w:bCs/>
          <w:sz w:val="22"/>
          <w:szCs w:val="22"/>
        </w:rPr>
        <w:t>E</w:t>
      </w:r>
      <w:r w:rsidR="00BB0CBA" w:rsidRPr="00ED6A2F">
        <w:rPr>
          <w:b/>
          <w:bCs/>
          <w:sz w:val="22"/>
          <w:szCs w:val="22"/>
        </w:rPr>
        <w:t>rős vagy visszatérő fejfájás, látászavar, fülcsengés vagy fülzúgás</w:t>
      </w:r>
      <w:r w:rsidR="00BB0CBA" w:rsidRPr="00BB0CBA">
        <w:rPr>
          <w:sz w:val="22"/>
          <w:szCs w:val="22"/>
        </w:rPr>
        <w:t>. Ezek a koponyaűri nyomásfokozódás (idiopátiás intrakraniális hipertenzió) tünetei lehetnek</w:t>
      </w:r>
      <w:r w:rsidR="00BB0CBA"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gyakoriságuk </w:t>
      </w:r>
      <w:r w:rsidR="00BB0CBA">
        <w:rPr>
          <w:sz w:val="22"/>
          <w:szCs w:val="22"/>
        </w:rPr>
        <w:t>n</w:t>
      </w:r>
      <w:r w:rsidR="00BB0CBA" w:rsidRPr="00C954A2">
        <w:rPr>
          <w:sz w:val="22"/>
          <w:szCs w:val="22"/>
        </w:rPr>
        <w:t xml:space="preserve">em ismert </w:t>
      </w:r>
      <w:r>
        <w:rPr>
          <w:sz w:val="22"/>
          <w:szCs w:val="22"/>
        </w:rPr>
        <w:t>(</w:t>
      </w:r>
      <w:r w:rsidR="00BB0CBA" w:rsidRPr="00C954A2">
        <w:rPr>
          <w:sz w:val="22"/>
          <w:szCs w:val="22"/>
        </w:rPr>
        <w:t>a rendelkezésre álló adatokból nem állapítható meg</w:t>
      </w:r>
      <w:r>
        <w:rPr>
          <w:sz w:val="22"/>
          <w:szCs w:val="22"/>
        </w:rPr>
        <w:t>)</w:t>
      </w:r>
      <w:r w:rsidR="00BB0CBA">
        <w:rPr>
          <w:sz w:val="22"/>
          <w:szCs w:val="22"/>
        </w:rPr>
        <w:t>).</w:t>
      </w:r>
    </w:p>
    <w:p w14:paraId="13759843" w14:textId="77777777" w:rsidR="001608D5" w:rsidRPr="00E03EA6" w:rsidRDefault="001608D5" w:rsidP="00E03EA6">
      <w:pPr>
        <w:tabs>
          <w:tab w:val="left" w:pos="708"/>
        </w:tabs>
        <w:rPr>
          <w:sz w:val="22"/>
          <w:szCs w:val="22"/>
        </w:rPr>
      </w:pPr>
    </w:p>
    <w:p w14:paraId="215F05E4" w14:textId="749DB64F" w:rsidR="001608D5" w:rsidRDefault="001608D5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Meszalazin alkalmazása során a következő mellékhatásokról számoltak be:</w:t>
      </w:r>
    </w:p>
    <w:p w14:paraId="6167EDDB" w14:textId="39F90E24" w:rsidR="0099763E" w:rsidRDefault="0099763E" w:rsidP="00E03EA6">
      <w:pPr>
        <w:tabs>
          <w:tab w:val="left" w:pos="708"/>
        </w:tabs>
        <w:rPr>
          <w:sz w:val="22"/>
          <w:szCs w:val="22"/>
        </w:rPr>
      </w:pPr>
    </w:p>
    <w:p w14:paraId="4845802C" w14:textId="3FEB708F" w:rsidR="00C76BD7" w:rsidRPr="00A202D1" w:rsidRDefault="00C76BD7" w:rsidP="00A202D1">
      <w:pPr>
        <w:widowControl/>
        <w:tabs>
          <w:tab w:val="left" w:pos="142"/>
        </w:tabs>
        <w:autoSpaceDE w:val="0"/>
        <w:rPr>
          <w:rFonts w:eastAsia="Times New Roman"/>
          <w:b/>
          <w:bCs/>
          <w:color w:val="auto"/>
          <w:sz w:val="22"/>
          <w:szCs w:val="22"/>
          <w:lang w:eastAsia="ar-SA"/>
        </w:rPr>
      </w:pPr>
      <w:r w:rsidRPr="00C76BD7">
        <w:rPr>
          <w:rFonts w:eastAsia="Times New Roman"/>
          <w:b/>
          <w:bCs/>
          <w:color w:val="auto"/>
          <w:sz w:val="22"/>
          <w:szCs w:val="22"/>
          <w:lang w:eastAsia="ar-SA"/>
        </w:rPr>
        <w:t>Gyakori mellékhatások (10-ből legfeljebb 1 beteget érinthet)</w:t>
      </w:r>
    </w:p>
    <w:p w14:paraId="2D52E65C" w14:textId="1231AA0A" w:rsidR="00C76BD7" w:rsidRPr="00C76BD7" w:rsidRDefault="00C76BD7" w:rsidP="00C76BD7">
      <w:pPr>
        <w:widowControl/>
        <w:numPr>
          <w:ilvl w:val="0"/>
          <w:numId w:val="17"/>
        </w:numPr>
        <w:suppressAutoHyphens w:val="0"/>
        <w:autoSpaceDE w:val="0"/>
        <w:ind w:right="284"/>
        <w:rPr>
          <w:rFonts w:eastAsia="Times New Roman"/>
          <w:color w:val="auto"/>
          <w:sz w:val="22"/>
          <w:szCs w:val="22"/>
          <w:lang w:eastAsia="ar-SA"/>
        </w:rPr>
      </w:pPr>
      <w:r w:rsidRPr="00C76BD7">
        <w:rPr>
          <w:rFonts w:eastAsia="Times New Roman"/>
          <w:color w:val="auto"/>
          <w:sz w:val="22"/>
          <w:szCs w:val="22"/>
          <w:lang w:eastAsia="ar-SA"/>
        </w:rPr>
        <w:t>Bőrkiütés, viszketés</w:t>
      </w:r>
      <w:r>
        <w:rPr>
          <w:rFonts w:eastAsia="Times New Roman"/>
          <w:color w:val="auto"/>
          <w:sz w:val="22"/>
          <w:szCs w:val="22"/>
          <w:lang w:eastAsia="ar-SA"/>
        </w:rPr>
        <w:t>.</w:t>
      </w:r>
    </w:p>
    <w:p w14:paraId="5571B8DB" w14:textId="77777777" w:rsidR="001608D5" w:rsidRPr="00E03EA6" w:rsidRDefault="001608D5" w:rsidP="00E03EA6">
      <w:pPr>
        <w:tabs>
          <w:tab w:val="left" w:pos="708"/>
        </w:tabs>
        <w:rPr>
          <w:sz w:val="22"/>
          <w:szCs w:val="22"/>
        </w:rPr>
      </w:pPr>
    </w:p>
    <w:p w14:paraId="06CD9486" w14:textId="7A437F01" w:rsidR="001608D5" w:rsidRPr="00E03EA6" w:rsidRDefault="001608D5" w:rsidP="00E03EA6">
      <w:pPr>
        <w:rPr>
          <w:sz w:val="22"/>
          <w:szCs w:val="22"/>
        </w:rPr>
      </w:pPr>
      <w:r w:rsidRPr="00E03EA6">
        <w:rPr>
          <w:b/>
          <w:sz w:val="22"/>
          <w:szCs w:val="22"/>
        </w:rPr>
        <w:t xml:space="preserve">Ritka mellékhatások </w:t>
      </w:r>
      <w:r w:rsidRPr="00E03EA6">
        <w:rPr>
          <w:sz w:val="22"/>
          <w:szCs w:val="22"/>
        </w:rPr>
        <w:t>(1000</w:t>
      </w:r>
      <w:r w:rsidR="008545B2" w:rsidRPr="00E03EA6">
        <w:rPr>
          <w:sz w:val="22"/>
          <w:szCs w:val="22"/>
        </w:rPr>
        <w:t xml:space="preserve">-ből </w:t>
      </w:r>
      <w:r w:rsidR="005D7843">
        <w:rPr>
          <w:sz w:val="22"/>
          <w:szCs w:val="22"/>
        </w:rPr>
        <w:t xml:space="preserve">legfeljebb </w:t>
      </w:r>
      <w:r w:rsidR="008545B2" w:rsidRPr="00E03EA6">
        <w:rPr>
          <w:sz w:val="22"/>
          <w:szCs w:val="22"/>
        </w:rPr>
        <w:t>1</w:t>
      </w:r>
      <w:r w:rsidR="00B779C2">
        <w:rPr>
          <w:sz w:val="22"/>
          <w:szCs w:val="22"/>
        </w:rPr>
        <w:t> </w:t>
      </w:r>
      <w:r w:rsidR="008545B2" w:rsidRPr="00E03EA6">
        <w:rPr>
          <w:sz w:val="22"/>
          <w:szCs w:val="22"/>
        </w:rPr>
        <w:t>beteget érint</w:t>
      </w:r>
      <w:r w:rsidRPr="00E03EA6">
        <w:rPr>
          <w:sz w:val="22"/>
          <w:szCs w:val="22"/>
        </w:rPr>
        <w:t>)</w:t>
      </w:r>
    </w:p>
    <w:p w14:paraId="19BDD1C8" w14:textId="77777777" w:rsidR="009E362F" w:rsidRPr="00E03EA6" w:rsidRDefault="009E362F" w:rsidP="009E362F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Hasi fájdalom, hasmenés, bélgáz képződés, hányinger, hányás.</w:t>
      </w:r>
    </w:p>
    <w:p w14:paraId="17C78424" w14:textId="07614C45" w:rsidR="001608D5" w:rsidRPr="00E03EA6" w:rsidRDefault="001608D5" w:rsidP="00E03EA6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Fejfájás és szédülés</w:t>
      </w:r>
      <w:r w:rsidR="008545B2" w:rsidRPr="00E03EA6">
        <w:rPr>
          <w:sz w:val="22"/>
          <w:szCs w:val="22"/>
        </w:rPr>
        <w:t>.</w:t>
      </w:r>
    </w:p>
    <w:p w14:paraId="36A4B2B0" w14:textId="77777777" w:rsidR="00152F34" w:rsidRPr="00E03EA6" w:rsidRDefault="00152F34" w:rsidP="00E03EA6">
      <w:pPr>
        <w:pStyle w:val="knZulassung02"/>
        <w:widowControl/>
        <w:numPr>
          <w:ilvl w:val="0"/>
          <w:numId w:val="10"/>
        </w:numPr>
        <w:ind w:left="567" w:right="0" w:hanging="567"/>
        <w:rPr>
          <w:rFonts w:ascii="Times New Roman" w:hAnsi="Times New Roman" w:cs="Times New Roman"/>
          <w:sz w:val="22"/>
          <w:szCs w:val="22"/>
          <w:lang w:val="hu-HU"/>
        </w:rPr>
      </w:pPr>
      <w:r w:rsidRPr="00E03EA6">
        <w:rPr>
          <w:rFonts w:ascii="Times New Roman" w:hAnsi="Times New Roman" w:cs="Times New Roman"/>
          <w:sz w:val="22"/>
          <w:szCs w:val="22"/>
          <w:lang w:val="hu-HU"/>
        </w:rPr>
        <w:t>A bőr fokozott érzékenysége a napfénnyel és az ultraibolya fénnyel szemben (fényérzékenység).</w:t>
      </w:r>
    </w:p>
    <w:p w14:paraId="6767CEDF" w14:textId="77777777" w:rsidR="00F42C14" w:rsidRPr="00E03EA6" w:rsidRDefault="00F42C14" w:rsidP="00E03EA6">
      <w:pPr>
        <w:rPr>
          <w:sz w:val="22"/>
          <w:szCs w:val="22"/>
        </w:rPr>
      </w:pPr>
    </w:p>
    <w:p w14:paraId="14781F0D" w14:textId="0A6C4BBE" w:rsidR="001608D5" w:rsidRPr="00E03EA6" w:rsidRDefault="001608D5" w:rsidP="00E03EA6">
      <w:pPr>
        <w:keepNext/>
        <w:keepLines/>
        <w:widowControl/>
        <w:rPr>
          <w:sz w:val="22"/>
          <w:szCs w:val="22"/>
        </w:rPr>
      </w:pPr>
      <w:r w:rsidRPr="00E03EA6">
        <w:rPr>
          <w:b/>
          <w:sz w:val="22"/>
          <w:szCs w:val="22"/>
        </w:rPr>
        <w:t xml:space="preserve">Nagyon ritka mellékhatások </w:t>
      </w:r>
      <w:r w:rsidRPr="00E03EA6">
        <w:rPr>
          <w:sz w:val="22"/>
          <w:szCs w:val="22"/>
        </w:rPr>
        <w:t>(10 000</w:t>
      </w:r>
      <w:r w:rsidR="008545B2" w:rsidRPr="00E03EA6">
        <w:rPr>
          <w:sz w:val="22"/>
          <w:szCs w:val="22"/>
        </w:rPr>
        <w:t>-ből kevesebb, mint 1</w:t>
      </w:r>
      <w:r w:rsidR="00B779C2">
        <w:rPr>
          <w:sz w:val="22"/>
          <w:szCs w:val="22"/>
        </w:rPr>
        <w:t> </w:t>
      </w:r>
      <w:r w:rsidR="008545B2" w:rsidRPr="00E03EA6">
        <w:rPr>
          <w:sz w:val="22"/>
          <w:szCs w:val="22"/>
        </w:rPr>
        <w:t>beteget érint</w:t>
      </w:r>
      <w:r w:rsidRPr="00E03EA6">
        <w:rPr>
          <w:sz w:val="22"/>
          <w:szCs w:val="22"/>
        </w:rPr>
        <w:t>)</w:t>
      </w:r>
    </w:p>
    <w:p w14:paraId="49DDCBA5" w14:textId="77777777" w:rsidR="00A605FF" w:rsidRPr="00E03EA6" w:rsidRDefault="00A605FF" w:rsidP="00A605FF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Súlyos hasi fájdalom a hasnyálmirigy akut gyulladása miatt.</w:t>
      </w:r>
    </w:p>
    <w:p w14:paraId="7C8A73CD" w14:textId="2767D404" w:rsidR="00A605FF" w:rsidRPr="00E03EA6" w:rsidRDefault="00A605FF" w:rsidP="00A605FF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 xml:space="preserve">Nehézlégzés, légszomj, köhögés, zihálás, árnyék a tüdő </w:t>
      </w:r>
      <w:r>
        <w:rPr>
          <w:sz w:val="22"/>
          <w:szCs w:val="22"/>
        </w:rPr>
        <w:t>röntgen</w:t>
      </w:r>
      <w:r w:rsidRPr="00E03EA6">
        <w:rPr>
          <w:sz w:val="22"/>
          <w:szCs w:val="22"/>
        </w:rPr>
        <w:t>képén, amelyek a tüdő allergiás és/vagy gyulladásos tünetei lehetnek.</w:t>
      </w:r>
    </w:p>
    <w:p w14:paraId="2AE26404" w14:textId="77777777" w:rsidR="002B54BA" w:rsidRPr="00E03EA6" w:rsidRDefault="002B54BA" w:rsidP="002B54BA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Izom- és ízületi fájdalom.</w:t>
      </w:r>
    </w:p>
    <w:p w14:paraId="7225A6AA" w14:textId="77777777" w:rsidR="002B54BA" w:rsidRPr="00E03EA6" w:rsidRDefault="002B54BA" w:rsidP="002B54BA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Sárgaság vagy hasi fájdalom, a májenzim értékek megemelkedése a vérben a májműködés és epeelfolyás rendellenességei miatt, májgyulladás.</w:t>
      </w:r>
    </w:p>
    <w:p w14:paraId="2BDB2C3B" w14:textId="77777777" w:rsidR="006242B4" w:rsidRPr="00E03EA6" w:rsidRDefault="006242B4" w:rsidP="006242B4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Hajhullás és kialakuló kopaszság.</w:t>
      </w:r>
    </w:p>
    <w:p w14:paraId="029D51B0" w14:textId="77777777" w:rsidR="006242B4" w:rsidRPr="00E03EA6" w:rsidRDefault="006242B4" w:rsidP="006242B4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Zsibbadás és bizsergés a végtagokban (perifériás neuropátia)</w:t>
      </w:r>
    </w:p>
    <w:p w14:paraId="3BD3E3FF" w14:textId="77777777" w:rsidR="001608D5" w:rsidRDefault="001608D5" w:rsidP="00E03EA6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E03EA6">
        <w:rPr>
          <w:sz w:val="22"/>
          <w:szCs w:val="22"/>
        </w:rPr>
        <w:t>Spermaszám reverzibilis csökkenése.</w:t>
      </w:r>
    </w:p>
    <w:p w14:paraId="4ADE77F7" w14:textId="77777777" w:rsidR="00772ADE" w:rsidRDefault="00772ADE" w:rsidP="00E76DBE">
      <w:pPr>
        <w:rPr>
          <w:sz w:val="22"/>
          <w:szCs w:val="22"/>
        </w:rPr>
      </w:pPr>
    </w:p>
    <w:p w14:paraId="08B4D9EC" w14:textId="77777777" w:rsidR="001608D5" w:rsidRPr="00E03EA6" w:rsidRDefault="001608D5" w:rsidP="00E03EA6">
      <w:pPr>
        <w:rPr>
          <w:sz w:val="22"/>
          <w:szCs w:val="22"/>
        </w:rPr>
      </w:pPr>
    </w:p>
    <w:p w14:paraId="1D18DF52" w14:textId="77777777" w:rsidR="00C96E71" w:rsidRPr="00E03EA6" w:rsidRDefault="00C96E71" w:rsidP="00E03EA6">
      <w:pPr>
        <w:tabs>
          <w:tab w:val="left" w:pos="708"/>
        </w:tabs>
        <w:rPr>
          <w:b/>
          <w:bCs/>
          <w:sz w:val="22"/>
          <w:szCs w:val="22"/>
        </w:rPr>
      </w:pPr>
      <w:r w:rsidRPr="00E03EA6">
        <w:rPr>
          <w:b/>
          <w:bCs/>
          <w:sz w:val="22"/>
          <w:szCs w:val="22"/>
        </w:rPr>
        <w:t>Mellékhatások bejelentése</w:t>
      </w:r>
    </w:p>
    <w:p w14:paraId="5E3C032F" w14:textId="77777777" w:rsidR="002A5726" w:rsidRPr="00E03EA6" w:rsidRDefault="00C96E71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3F531D55" w14:textId="5E55310B" w:rsidR="00C96E71" w:rsidRPr="00C23047" w:rsidRDefault="00C96E71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A mellékhatásokat közvetlenül a hatóság részére is bejelentheti az </w:t>
      </w:r>
      <w:hyperlink r:id="rId11" w:history="1">
        <w:r w:rsidRPr="00E03EA6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E03EA6">
        <w:rPr>
          <w:sz w:val="22"/>
          <w:szCs w:val="22"/>
          <w:highlight w:val="lightGray"/>
        </w:rPr>
        <w:t xml:space="preserve"> található elérhetőségeken keresztül.</w:t>
      </w:r>
    </w:p>
    <w:p w14:paraId="763A94D5" w14:textId="77777777" w:rsidR="00C96E71" w:rsidRPr="00E03EA6" w:rsidRDefault="00C96E71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06CB1AE" w14:textId="77777777" w:rsidR="003A20E7" w:rsidRPr="00E03EA6" w:rsidRDefault="003A20E7" w:rsidP="00E03EA6">
      <w:pPr>
        <w:tabs>
          <w:tab w:val="left" w:pos="708"/>
        </w:tabs>
        <w:rPr>
          <w:sz w:val="22"/>
          <w:szCs w:val="22"/>
        </w:rPr>
      </w:pPr>
    </w:p>
    <w:p w14:paraId="24E93542" w14:textId="77777777" w:rsidR="002A5726" w:rsidRPr="00E03EA6" w:rsidRDefault="002A5726" w:rsidP="00E03EA6">
      <w:pPr>
        <w:tabs>
          <w:tab w:val="left" w:pos="708"/>
        </w:tabs>
        <w:rPr>
          <w:sz w:val="22"/>
          <w:szCs w:val="22"/>
        </w:rPr>
      </w:pPr>
    </w:p>
    <w:p w14:paraId="21ACDEAC" w14:textId="77A26D98" w:rsidR="003A20E7" w:rsidRPr="00E03EA6" w:rsidRDefault="00D041BE" w:rsidP="00E03EA6">
      <w:pPr>
        <w:ind w:left="567" w:hanging="567"/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>5.</w:t>
      </w:r>
      <w:r w:rsidRPr="00E03EA6">
        <w:rPr>
          <w:b/>
          <w:sz w:val="22"/>
          <w:szCs w:val="22"/>
        </w:rPr>
        <w:tab/>
      </w:r>
      <w:r w:rsidR="00C96E71" w:rsidRPr="00E03EA6">
        <w:rPr>
          <w:b/>
          <w:sz w:val="22"/>
          <w:szCs w:val="22"/>
        </w:rPr>
        <w:t xml:space="preserve">Hogyan kell a </w:t>
      </w:r>
      <w:proofErr w:type="spellStart"/>
      <w:r w:rsidR="00C96E71" w:rsidRPr="00CA79F1">
        <w:rPr>
          <w:b/>
          <w:sz w:val="22"/>
          <w:szCs w:val="22"/>
        </w:rPr>
        <w:t>Salofalk</w:t>
      </w:r>
      <w:proofErr w:type="spellEnd"/>
      <w:r w:rsidR="00C96E71" w:rsidRPr="00CA79F1">
        <w:rPr>
          <w:b/>
          <w:sz w:val="22"/>
          <w:szCs w:val="22"/>
        </w:rPr>
        <w:t xml:space="preserve"> </w:t>
      </w:r>
      <w:r w:rsidR="0060762E" w:rsidRPr="00CA79F1">
        <w:rPr>
          <w:b/>
          <w:sz w:val="22"/>
          <w:szCs w:val="22"/>
        </w:rPr>
        <w:t>500</w:t>
      </w:r>
      <w:r w:rsidR="00070A67">
        <w:rPr>
          <w:b/>
          <w:sz w:val="22"/>
          <w:szCs w:val="22"/>
        </w:rPr>
        <w:t> </w:t>
      </w:r>
      <w:r w:rsidR="0060762E" w:rsidRPr="00CA79F1">
        <w:rPr>
          <w:b/>
          <w:sz w:val="22"/>
          <w:szCs w:val="22"/>
        </w:rPr>
        <w:t xml:space="preserve">mg </w:t>
      </w:r>
      <w:r w:rsidR="00C96E71" w:rsidRPr="00CA79F1">
        <w:rPr>
          <w:b/>
          <w:sz w:val="22"/>
          <w:szCs w:val="22"/>
        </w:rPr>
        <w:t>végbélkúpot</w:t>
      </w:r>
      <w:r w:rsidR="00C96E71" w:rsidRPr="00E03EA6">
        <w:rPr>
          <w:b/>
          <w:sz w:val="22"/>
          <w:szCs w:val="22"/>
        </w:rPr>
        <w:t xml:space="preserve"> tárolni</w:t>
      </w:r>
      <w:r w:rsidR="002D1356" w:rsidRPr="00E03EA6">
        <w:rPr>
          <w:b/>
          <w:sz w:val="22"/>
          <w:szCs w:val="22"/>
        </w:rPr>
        <w:t>?</w:t>
      </w:r>
    </w:p>
    <w:p w14:paraId="7FE74113" w14:textId="77777777" w:rsidR="00573FC8" w:rsidRPr="00E03EA6" w:rsidRDefault="00573FC8" w:rsidP="00E03EA6">
      <w:pPr>
        <w:tabs>
          <w:tab w:val="left" w:pos="141"/>
        </w:tabs>
        <w:rPr>
          <w:b/>
          <w:sz w:val="22"/>
          <w:szCs w:val="22"/>
        </w:rPr>
      </w:pPr>
    </w:p>
    <w:p w14:paraId="65B878E0" w14:textId="77777777" w:rsidR="00573FC8" w:rsidRPr="00E03EA6" w:rsidRDefault="00573FC8" w:rsidP="00E03EA6">
      <w:pPr>
        <w:pStyle w:val="Szvegtrzs1"/>
        <w:rPr>
          <w:rFonts w:eastAsia="Times New Roman"/>
          <w:sz w:val="22"/>
          <w:szCs w:val="22"/>
          <w:lang w:val="hu-HU"/>
        </w:rPr>
      </w:pPr>
      <w:r w:rsidRPr="00E03EA6">
        <w:rPr>
          <w:rFonts w:eastAsia="Times New Roman"/>
          <w:sz w:val="22"/>
          <w:szCs w:val="22"/>
          <w:lang w:val="hu-HU"/>
        </w:rPr>
        <w:t>A gyógyszer gyermekektől elzárva tartandó</w:t>
      </w:r>
      <w:r w:rsidR="008545B2" w:rsidRPr="00E03EA6">
        <w:rPr>
          <w:rFonts w:eastAsia="Times New Roman"/>
          <w:sz w:val="22"/>
          <w:szCs w:val="22"/>
          <w:lang w:val="hu-HU"/>
        </w:rPr>
        <w:t>!</w:t>
      </w:r>
    </w:p>
    <w:p w14:paraId="710216B1" w14:textId="77777777" w:rsidR="008545B2" w:rsidRPr="00E03EA6" w:rsidRDefault="008545B2" w:rsidP="00E03EA6">
      <w:pPr>
        <w:pStyle w:val="Norml1"/>
        <w:tabs>
          <w:tab w:val="left" w:pos="708"/>
        </w:tabs>
        <w:autoSpaceDE w:val="0"/>
        <w:rPr>
          <w:rFonts w:eastAsia="Times New Roman"/>
          <w:sz w:val="22"/>
          <w:szCs w:val="22"/>
        </w:rPr>
      </w:pPr>
    </w:p>
    <w:p w14:paraId="782D8506" w14:textId="77777777" w:rsidR="007B32E0" w:rsidRPr="00E03EA6" w:rsidRDefault="008545B2" w:rsidP="00E03EA6">
      <w:pPr>
        <w:ind w:right="-2"/>
        <w:rPr>
          <w:sz w:val="22"/>
          <w:szCs w:val="22"/>
        </w:rPr>
      </w:pPr>
      <w:r w:rsidRPr="00E03EA6">
        <w:rPr>
          <w:noProof/>
          <w:sz w:val="22"/>
          <w:szCs w:val="22"/>
        </w:rPr>
        <w:t xml:space="preserve">A dobozon feltüntetett lejárati idő (Felhasználható:) után ne alkalmazza </w:t>
      </w:r>
      <w:r w:rsidR="00C96E71" w:rsidRPr="00E03EA6">
        <w:rPr>
          <w:noProof/>
          <w:sz w:val="22"/>
          <w:szCs w:val="22"/>
        </w:rPr>
        <w:t>ezt a gyógyszert</w:t>
      </w:r>
      <w:r w:rsidRPr="00E03EA6">
        <w:rPr>
          <w:noProof/>
          <w:sz w:val="22"/>
          <w:szCs w:val="22"/>
        </w:rPr>
        <w:t xml:space="preserve">. </w:t>
      </w:r>
      <w:r w:rsidR="007B32E0" w:rsidRPr="00E03EA6">
        <w:rPr>
          <w:sz w:val="22"/>
          <w:szCs w:val="22"/>
        </w:rPr>
        <w:t>A lejárati idő a</w:t>
      </w:r>
      <w:r w:rsidR="00C96E71" w:rsidRPr="00E03EA6">
        <w:rPr>
          <w:sz w:val="22"/>
          <w:szCs w:val="22"/>
        </w:rPr>
        <w:t>z</w:t>
      </w:r>
      <w:r w:rsidR="007B32E0" w:rsidRPr="00E03EA6">
        <w:rPr>
          <w:sz w:val="22"/>
          <w:szCs w:val="22"/>
        </w:rPr>
        <w:t xml:space="preserve"> adott hónap utolsó napjára vonatkozik.</w:t>
      </w:r>
    </w:p>
    <w:p w14:paraId="055539C9" w14:textId="77777777" w:rsidR="007B32E0" w:rsidRPr="00E03EA6" w:rsidRDefault="007B32E0" w:rsidP="00E03EA6">
      <w:pPr>
        <w:ind w:right="-2"/>
        <w:rPr>
          <w:sz w:val="22"/>
          <w:szCs w:val="22"/>
        </w:rPr>
      </w:pPr>
    </w:p>
    <w:p w14:paraId="31967836" w14:textId="77777777" w:rsidR="00C96E71" w:rsidRPr="00E03EA6" w:rsidRDefault="00C96E71" w:rsidP="00E03EA6">
      <w:pPr>
        <w:tabs>
          <w:tab w:val="left" w:pos="141"/>
        </w:tabs>
        <w:rPr>
          <w:sz w:val="22"/>
          <w:szCs w:val="22"/>
        </w:rPr>
      </w:pPr>
      <w:r w:rsidRPr="00E03EA6">
        <w:rPr>
          <w:sz w:val="22"/>
          <w:szCs w:val="22"/>
        </w:rPr>
        <w:t>Legfeljebb 30</w:t>
      </w:r>
      <w:r w:rsidR="00E11211">
        <w:rPr>
          <w:sz w:val="22"/>
          <w:szCs w:val="22"/>
        </w:rPr>
        <w:t> </w:t>
      </w:r>
      <w:r w:rsidRPr="00E03EA6">
        <w:rPr>
          <w:sz w:val="22"/>
          <w:szCs w:val="22"/>
        </w:rPr>
        <w:t>ºC-on tárolandó.</w:t>
      </w:r>
    </w:p>
    <w:p w14:paraId="748E7F30" w14:textId="77777777" w:rsidR="00C96E71" w:rsidRPr="00E03EA6" w:rsidRDefault="00C96E71" w:rsidP="00E03EA6">
      <w:pPr>
        <w:tabs>
          <w:tab w:val="left" w:pos="708"/>
        </w:tabs>
        <w:rPr>
          <w:sz w:val="22"/>
          <w:szCs w:val="22"/>
        </w:rPr>
      </w:pPr>
    </w:p>
    <w:p w14:paraId="19B250E5" w14:textId="76975BE1" w:rsidR="007B32E0" w:rsidRPr="00E03EA6" w:rsidRDefault="00C96E71" w:rsidP="00E03EA6">
      <w:pPr>
        <w:ind w:right="-2"/>
        <w:rPr>
          <w:sz w:val="22"/>
          <w:szCs w:val="22"/>
        </w:rPr>
      </w:pPr>
      <w:r w:rsidRPr="008C6D86">
        <w:rPr>
          <w:sz w:val="22"/>
          <w:szCs w:val="22"/>
        </w:rPr>
        <w:t xml:space="preserve">Semmilyen gyógyszert ne dobjon a szennyvízbe </w:t>
      </w:r>
      <w:r w:rsidR="00FE2B69">
        <w:rPr>
          <w:sz w:val="22"/>
          <w:szCs w:val="22"/>
        </w:rPr>
        <w:t xml:space="preserve">vagy </w:t>
      </w:r>
      <w:r w:rsidR="007B32E0" w:rsidRPr="00E03EA6">
        <w:rPr>
          <w:sz w:val="22"/>
          <w:szCs w:val="22"/>
        </w:rPr>
        <w:t>a háztartási hulladék</w:t>
      </w:r>
      <w:r w:rsidRPr="00E03EA6">
        <w:rPr>
          <w:sz w:val="22"/>
          <w:szCs w:val="22"/>
        </w:rPr>
        <w:t>ba</w:t>
      </w:r>
      <w:r w:rsidR="007B32E0" w:rsidRPr="00E03EA6">
        <w:rPr>
          <w:sz w:val="22"/>
          <w:szCs w:val="22"/>
        </w:rPr>
        <w:t xml:space="preserve">. Kérdezze meg gyógyszerészét, hogy </w:t>
      </w:r>
      <w:r w:rsidRPr="008C6D86">
        <w:rPr>
          <w:sz w:val="22"/>
          <w:szCs w:val="22"/>
        </w:rPr>
        <w:t>mit tegyen a már nem használt gyógyszereivel</w:t>
      </w:r>
      <w:r w:rsidR="007B32E0" w:rsidRPr="00E03EA6">
        <w:rPr>
          <w:sz w:val="22"/>
          <w:szCs w:val="22"/>
        </w:rPr>
        <w:t>. Ezek az intézkedések elősegítik a környezet védelmét.</w:t>
      </w:r>
    </w:p>
    <w:p w14:paraId="68D62FCA" w14:textId="77777777" w:rsidR="007B32E0" w:rsidRPr="00E03EA6" w:rsidRDefault="007B32E0" w:rsidP="00E03EA6">
      <w:pPr>
        <w:pStyle w:val="Norml1"/>
        <w:tabs>
          <w:tab w:val="left" w:pos="708"/>
        </w:tabs>
        <w:autoSpaceDE w:val="0"/>
        <w:rPr>
          <w:b/>
          <w:sz w:val="22"/>
          <w:szCs w:val="22"/>
        </w:rPr>
      </w:pPr>
    </w:p>
    <w:p w14:paraId="7BF446F9" w14:textId="77777777" w:rsidR="00F057C7" w:rsidRPr="00E03EA6" w:rsidRDefault="00F057C7" w:rsidP="00E03EA6">
      <w:pPr>
        <w:pStyle w:val="Norml1"/>
        <w:tabs>
          <w:tab w:val="left" w:pos="708"/>
        </w:tabs>
        <w:autoSpaceDE w:val="0"/>
        <w:rPr>
          <w:b/>
          <w:sz w:val="22"/>
          <w:szCs w:val="22"/>
        </w:rPr>
      </w:pPr>
    </w:p>
    <w:p w14:paraId="6553C28E" w14:textId="77777777" w:rsidR="007B32E0" w:rsidRPr="00E03EA6" w:rsidRDefault="00D041BE" w:rsidP="00E03EA6">
      <w:pPr>
        <w:ind w:left="567" w:hanging="567"/>
        <w:rPr>
          <w:rFonts w:eastAsia="Times New Roman"/>
          <w:b/>
          <w:sz w:val="22"/>
          <w:szCs w:val="22"/>
        </w:rPr>
      </w:pPr>
      <w:r w:rsidRPr="00E03EA6">
        <w:rPr>
          <w:b/>
          <w:sz w:val="22"/>
          <w:szCs w:val="22"/>
        </w:rPr>
        <w:t>6.</w:t>
      </w:r>
      <w:r w:rsidRPr="00E03EA6">
        <w:rPr>
          <w:b/>
          <w:sz w:val="22"/>
          <w:szCs w:val="22"/>
        </w:rPr>
        <w:tab/>
      </w:r>
      <w:r w:rsidR="00C96E71" w:rsidRPr="00E03EA6">
        <w:rPr>
          <w:rFonts w:eastAsia="Times New Roman"/>
          <w:b/>
          <w:sz w:val="22"/>
          <w:szCs w:val="22"/>
        </w:rPr>
        <w:t>A csomagolás tartalma és egyéb információk</w:t>
      </w:r>
    </w:p>
    <w:p w14:paraId="595BA46A" w14:textId="77777777" w:rsidR="007B32E0" w:rsidRPr="00E03EA6" w:rsidRDefault="007B32E0" w:rsidP="00E03EA6">
      <w:pPr>
        <w:pStyle w:val="Norml1"/>
        <w:tabs>
          <w:tab w:val="left" w:pos="708"/>
        </w:tabs>
        <w:autoSpaceDE w:val="0"/>
        <w:rPr>
          <w:rFonts w:eastAsia="Times New Roman"/>
          <w:b/>
          <w:sz w:val="22"/>
          <w:szCs w:val="22"/>
        </w:rPr>
      </w:pPr>
    </w:p>
    <w:p w14:paraId="2BBF66C1" w14:textId="2D535B8D" w:rsidR="007B32E0" w:rsidRPr="00E03EA6" w:rsidRDefault="007B32E0" w:rsidP="00E03EA6">
      <w:pPr>
        <w:pStyle w:val="Norml1"/>
        <w:tabs>
          <w:tab w:val="left" w:pos="708"/>
        </w:tabs>
        <w:autoSpaceDE w:val="0"/>
        <w:rPr>
          <w:rFonts w:eastAsia="Times New Roman"/>
          <w:b/>
          <w:sz w:val="22"/>
          <w:szCs w:val="22"/>
        </w:rPr>
      </w:pPr>
      <w:r w:rsidRPr="00E03EA6">
        <w:rPr>
          <w:rFonts w:eastAsia="Times New Roman"/>
          <w:b/>
          <w:sz w:val="22"/>
          <w:szCs w:val="22"/>
        </w:rPr>
        <w:t xml:space="preserve">Mit tartalmaz a </w:t>
      </w:r>
      <w:proofErr w:type="spellStart"/>
      <w:r w:rsidRPr="00E37A1E">
        <w:rPr>
          <w:rFonts w:eastAsia="Times New Roman"/>
          <w:b/>
          <w:sz w:val="22"/>
          <w:szCs w:val="22"/>
        </w:rPr>
        <w:t>Salofalk</w:t>
      </w:r>
      <w:proofErr w:type="spellEnd"/>
      <w:r w:rsidRPr="00E37A1E">
        <w:rPr>
          <w:rFonts w:eastAsia="Times New Roman"/>
          <w:b/>
          <w:sz w:val="22"/>
          <w:szCs w:val="22"/>
        </w:rPr>
        <w:t xml:space="preserve"> </w:t>
      </w:r>
      <w:r w:rsidR="0060762E" w:rsidRPr="00E37A1E">
        <w:rPr>
          <w:b/>
          <w:sz w:val="22"/>
          <w:szCs w:val="22"/>
        </w:rPr>
        <w:t>500</w:t>
      </w:r>
      <w:r w:rsidR="00B779C2">
        <w:rPr>
          <w:b/>
          <w:sz w:val="22"/>
          <w:szCs w:val="22"/>
        </w:rPr>
        <w:t> </w:t>
      </w:r>
      <w:r w:rsidR="0060762E" w:rsidRPr="00E37A1E">
        <w:rPr>
          <w:b/>
          <w:sz w:val="22"/>
          <w:szCs w:val="22"/>
        </w:rPr>
        <w:t xml:space="preserve">mg </w:t>
      </w:r>
      <w:r w:rsidRPr="00E37A1E">
        <w:rPr>
          <w:rFonts w:eastAsia="Times New Roman"/>
          <w:b/>
          <w:sz w:val="22"/>
          <w:szCs w:val="22"/>
        </w:rPr>
        <w:t>végbélkúp</w:t>
      </w:r>
      <w:r w:rsidR="007F7692" w:rsidRPr="00E03EA6">
        <w:rPr>
          <w:rFonts w:eastAsia="Times New Roman"/>
          <w:b/>
          <w:sz w:val="22"/>
          <w:szCs w:val="22"/>
        </w:rPr>
        <w:t>?</w:t>
      </w:r>
    </w:p>
    <w:p w14:paraId="68D5B155" w14:textId="77777777" w:rsidR="00190A36" w:rsidRPr="00E03EA6" w:rsidRDefault="00190A36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noProof/>
          <w:sz w:val="22"/>
          <w:szCs w:val="22"/>
        </w:rPr>
        <w:t>A készítmény hatóanyaga</w:t>
      </w:r>
      <w:r w:rsidRPr="00E03EA6">
        <w:rPr>
          <w:sz w:val="22"/>
          <w:szCs w:val="22"/>
        </w:rPr>
        <w:t xml:space="preserve">: </w:t>
      </w:r>
      <w:r w:rsidR="00C82F2B" w:rsidRPr="00E03EA6">
        <w:rPr>
          <w:sz w:val="22"/>
          <w:szCs w:val="22"/>
        </w:rPr>
        <w:t>a meszalazin.</w:t>
      </w:r>
    </w:p>
    <w:p w14:paraId="672C01F7" w14:textId="0733DA86" w:rsidR="00C82F2B" w:rsidRPr="00E03EA6" w:rsidRDefault="00C82F2B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500 mg </w:t>
      </w:r>
      <w:proofErr w:type="spellStart"/>
      <w:r w:rsidRPr="00E03EA6">
        <w:rPr>
          <w:sz w:val="22"/>
          <w:szCs w:val="22"/>
        </w:rPr>
        <w:t>meszalazint</w:t>
      </w:r>
      <w:proofErr w:type="spellEnd"/>
      <w:r w:rsidRPr="00E03EA6">
        <w:rPr>
          <w:sz w:val="22"/>
          <w:szCs w:val="22"/>
        </w:rPr>
        <w:t xml:space="preserve"> tartalmaz végbélkúponként.</w:t>
      </w:r>
    </w:p>
    <w:p w14:paraId="1E5441B1" w14:textId="77777777" w:rsidR="007B32E0" w:rsidRPr="00E03EA6" w:rsidRDefault="007B32E0" w:rsidP="00E03EA6">
      <w:pPr>
        <w:tabs>
          <w:tab w:val="left" w:pos="708"/>
        </w:tabs>
        <w:rPr>
          <w:sz w:val="22"/>
          <w:szCs w:val="22"/>
        </w:rPr>
      </w:pPr>
    </w:p>
    <w:p w14:paraId="2168D86D" w14:textId="77777777" w:rsidR="002D1356" w:rsidRPr="00E03EA6" w:rsidRDefault="007B32E0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  <w:u w:val="single"/>
        </w:rPr>
        <w:t>Egyéb összetevők</w:t>
      </w:r>
      <w:r w:rsidRPr="00E03EA6">
        <w:rPr>
          <w:sz w:val="22"/>
          <w:szCs w:val="22"/>
        </w:rPr>
        <w:t>:</w:t>
      </w:r>
    </w:p>
    <w:p w14:paraId="4E439F1E" w14:textId="77777777" w:rsidR="00190A36" w:rsidRPr="00E03EA6" w:rsidRDefault="00190A36" w:rsidP="00E03EA6">
      <w:pPr>
        <w:tabs>
          <w:tab w:val="left" w:pos="708"/>
        </w:tabs>
        <w:rPr>
          <w:i/>
          <w:sz w:val="22"/>
          <w:szCs w:val="22"/>
        </w:rPr>
      </w:pPr>
    </w:p>
    <w:p w14:paraId="5ABD3513" w14:textId="77777777" w:rsidR="002D1356" w:rsidRPr="00E03EA6" w:rsidRDefault="002D1356" w:rsidP="00A81CBC">
      <w:pPr>
        <w:keepNext/>
        <w:tabs>
          <w:tab w:val="left" w:pos="708"/>
        </w:tabs>
        <w:rPr>
          <w:sz w:val="22"/>
          <w:szCs w:val="22"/>
        </w:rPr>
      </w:pPr>
      <w:proofErr w:type="spellStart"/>
      <w:r w:rsidRPr="00E03EA6">
        <w:rPr>
          <w:sz w:val="22"/>
          <w:szCs w:val="22"/>
        </w:rPr>
        <w:t>Dokuzát</w:t>
      </w:r>
      <w:proofErr w:type="spellEnd"/>
      <w:r w:rsidRPr="00E03EA6">
        <w:rPr>
          <w:sz w:val="22"/>
          <w:szCs w:val="22"/>
        </w:rPr>
        <w:t xml:space="preserve">-nátrium, </w:t>
      </w:r>
      <w:proofErr w:type="spellStart"/>
      <w:r w:rsidRPr="00E03EA6">
        <w:rPr>
          <w:sz w:val="22"/>
          <w:szCs w:val="22"/>
        </w:rPr>
        <w:t>cetil</w:t>
      </w:r>
      <w:proofErr w:type="spellEnd"/>
      <w:r w:rsidRPr="00E03EA6">
        <w:rPr>
          <w:sz w:val="22"/>
          <w:szCs w:val="22"/>
        </w:rPr>
        <w:t>-alkohol, szilárd zsír.</w:t>
      </w:r>
    </w:p>
    <w:p w14:paraId="27AA110A" w14:textId="77777777" w:rsidR="007B32E0" w:rsidRPr="00E03EA6" w:rsidRDefault="007B32E0" w:rsidP="00E03EA6">
      <w:pPr>
        <w:tabs>
          <w:tab w:val="left" w:pos="708"/>
        </w:tabs>
        <w:rPr>
          <w:sz w:val="22"/>
          <w:szCs w:val="22"/>
        </w:rPr>
      </w:pPr>
    </w:p>
    <w:p w14:paraId="425C7F21" w14:textId="1BA7DDB1" w:rsidR="007B32E0" w:rsidRPr="00E03EA6" w:rsidRDefault="007B32E0" w:rsidP="00E03EA6">
      <w:pPr>
        <w:tabs>
          <w:tab w:val="left" w:pos="708"/>
        </w:tabs>
        <w:rPr>
          <w:b/>
          <w:sz w:val="22"/>
          <w:szCs w:val="22"/>
        </w:rPr>
      </w:pPr>
      <w:r w:rsidRPr="00E03EA6">
        <w:rPr>
          <w:b/>
          <w:sz w:val="22"/>
          <w:szCs w:val="22"/>
        </w:rPr>
        <w:t xml:space="preserve">Milyen a </w:t>
      </w:r>
      <w:r w:rsidRPr="00E37A1E">
        <w:rPr>
          <w:b/>
          <w:sz w:val="22"/>
          <w:szCs w:val="22"/>
        </w:rPr>
        <w:t xml:space="preserve">Salofalk </w:t>
      </w:r>
      <w:r w:rsidR="0060762E" w:rsidRPr="00E37A1E">
        <w:rPr>
          <w:b/>
          <w:sz w:val="22"/>
          <w:szCs w:val="22"/>
        </w:rPr>
        <w:t xml:space="preserve">500 mg </w:t>
      </w:r>
      <w:r w:rsidRPr="00E37A1E">
        <w:rPr>
          <w:b/>
          <w:sz w:val="22"/>
          <w:szCs w:val="22"/>
        </w:rPr>
        <w:t>végbélkúp</w:t>
      </w:r>
      <w:r w:rsidRPr="00E03EA6">
        <w:rPr>
          <w:b/>
          <w:sz w:val="22"/>
          <w:szCs w:val="22"/>
        </w:rPr>
        <w:t xml:space="preserve"> külleme és mit tartalmaz a csomagolás</w:t>
      </w:r>
      <w:r w:rsidR="007F7692" w:rsidRPr="00E03EA6">
        <w:rPr>
          <w:b/>
          <w:sz w:val="22"/>
          <w:szCs w:val="22"/>
        </w:rPr>
        <w:t>?</w:t>
      </w:r>
    </w:p>
    <w:p w14:paraId="16241C16" w14:textId="77777777" w:rsidR="00593D52" w:rsidRPr="00E03EA6" w:rsidRDefault="00593D52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Fehér </w:t>
      </w:r>
      <w:r w:rsidR="00190A36" w:rsidRPr="00E03EA6">
        <w:rPr>
          <w:sz w:val="22"/>
          <w:szCs w:val="22"/>
        </w:rPr>
        <w:t>vagy</w:t>
      </w:r>
      <w:r w:rsidRPr="00E03EA6">
        <w:rPr>
          <w:sz w:val="22"/>
          <w:szCs w:val="22"/>
        </w:rPr>
        <w:t xml:space="preserve"> csaknem fehér színű, torpedó alakú, egyenletes állagú, sértetlen, sima felszínű kúp, esetenként a felületén apró fehér pontok észlelhetők.</w:t>
      </w:r>
    </w:p>
    <w:p w14:paraId="02563B22" w14:textId="77777777" w:rsidR="00593D52" w:rsidRPr="00E03EA6" w:rsidRDefault="00593D52" w:rsidP="00E03EA6">
      <w:pPr>
        <w:tabs>
          <w:tab w:val="left" w:pos="708"/>
        </w:tabs>
        <w:rPr>
          <w:sz w:val="22"/>
          <w:szCs w:val="22"/>
        </w:rPr>
      </w:pPr>
    </w:p>
    <w:p w14:paraId="2C8BEEFB" w14:textId="77777777" w:rsidR="00E82C43" w:rsidRPr="00E03EA6" w:rsidRDefault="00E82C43" w:rsidP="00E03EA6">
      <w:pPr>
        <w:tabs>
          <w:tab w:val="left" w:pos="708"/>
        </w:tabs>
        <w:rPr>
          <w:sz w:val="22"/>
          <w:szCs w:val="22"/>
        </w:rPr>
      </w:pPr>
      <w:r w:rsidRPr="00E03EA6">
        <w:rPr>
          <w:sz w:val="22"/>
          <w:szCs w:val="22"/>
        </w:rPr>
        <w:t xml:space="preserve">A kúpok fehér, átlátszatlan PVC/LDPE </w:t>
      </w:r>
      <w:r w:rsidR="005D71F9" w:rsidRPr="00E03EA6">
        <w:rPr>
          <w:sz w:val="22"/>
          <w:szCs w:val="22"/>
        </w:rPr>
        <w:t>buborék</w:t>
      </w:r>
      <w:r w:rsidRPr="00E03EA6">
        <w:rPr>
          <w:sz w:val="22"/>
          <w:szCs w:val="22"/>
        </w:rPr>
        <w:t>csomagolásban (vörös felirattal) és dobozban.</w:t>
      </w:r>
    </w:p>
    <w:p w14:paraId="0F5BD580" w14:textId="77777777" w:rsidR="00E82C43" w:rsidRPr="00E03EA6" w:rsidRDefault="00E82C43" w:rsidP="00E03EA6">
      <w:pPr>
        <w:tabs>
          <w:tab w:val="left" w:pos="708"/>
        </w:tabs>
        <w:rPr>
          <w:sz w:val="22"/>
          <w:szCs w:val="22"/>
        </w:rPr>
      </w:pPr>
    </w:p>
    <w:p w14:paraId="761B32EA" w14:textId="638B01BC" w:rsidR="00593D52" w:rsidRPr="00E03EA6" w:rsidRDefault="00593D52" w:rsidP="00E03EA6">
      <w:pPr>
        <w:tabs>
          <w:tab w:val="left" w:pos="708"/>
        </w:tabs>
        <w:rPr>
          <w:sz w:val="22"/>
          <w:szCs w:val="22"/>
        </w:rPr>
      </w:pPr>
      <w:proofErr w:type="spellStart"/>
      <w:r w:rsidRPr="00E03EA6">
        <w:rPr>
          <w:sz w:val="22"/>
          <w:szCs w:val="22"/>
        </w:rPr>
        <w:t>Salofalk</w:t>
      </w:r>
      <w:proofErr w:type="spellEnd"/>
      <w:r w:rsidRPr="00E03EA6">
        <w:rPr>
          <w:sz w:val="22"/>
          <w:szCs w:val="22"/>
        </w:rPr>
        <w:t xml:space="preserve"> 500</w:t>
      </w:r>
      <w:r w:rsidR="00B779C2">
        <w:rPr>
          <w:sz w:val="22"/>
          <w:szCs w:val="22"/>
        </w:rPr>
        <w:t> </w:t>
      </w:r>
      <w:r w:rsidR="00E82C43" w:rsidRPr="00E03EA6">
        <w:rPr>
          <w:sz w:val="22"/>
          <w:szCs w:val="22"/>
        </w:rPr>
        <w:t xml:space="preserve">mg </w:t>
      </w:r>
      <w:r w:rsidRPr="00E03EA6">
        <w:rPr>
          <w:sz w:val="22"/>
          <w:szCs w:val="22"/>
        </w:rPr>
        <w:t>végbélkúp</w:t>
      </w:r>
      <w:r w:rsidR="00190A36" w:rsidRPr="00E03EA6">
        <w:rPr>
          <w:sz w:val="22"/>
          <w:szCs w:val="22"/>
        </w:rPr>
        <w:t xml:space="preserve">: </w:t>
      </w:r>
      <w:r w:rsidRPr="00E03EA6">
        <w:rPr>
          <w:sz w:val="22"/>
          <w:szCs w:val="22"/>
        </w:rPr>
        <w:t>30</w:t>
      </w:r>
      <w:r w:rsidR="00B779C2">
        <w:rPr>
          <w:sz w:val="22"/>
          <w:szCs w:val="22"/>
        </w:rPr>
        <w:t> </w:t>
      </w:r>
      <w:r w:rsidR="00190A36" w:rsidRPr="00E03EA6">
        <w:rPr>
          <w:sz w:val="22"/>
          <w:szCs w:val="22"/>
        </w:rPr>
        <w:t>db.</w:t>
      </w:r>
    </w:p>
    <w:p w14:paraId="0C7D2D0D" w14:textId="77777777" w:rsidR="002D1356" w:rsidRPr="00E03EA6" w:rsidRDefault="002D1356" w:rsidP="00E03EA6">
      <w:pPr>
        <w:tabs>
          <w:tab w:val="left" w:pos="708"/>
        </w:tabs>
        <w:rPr>
          <w:sz w:val="22"/>
          <w:szCs w:val="22"/>
        </w:rPr>
      </w:pPr>
    </w:p>
    <w:p w14:paraId="393610E2" w14:textId="77777777" w:rsidR="002D1356" w:rsidRPr="00E03EA6" w:rsidRDefault="002D1356" w:rsidP="00E03EA6">
      <w:pPr>
        <w:pStyle w:val="WW-Szvegtrzs2"/>
        <w:ind w:right="0"/>
        <w:rPr>
          <w:b/>
          <w:bCs/>
          <w:szCs w:val="22"/>
        </w:rPr>
      </w:pPr>
      <w:r w:rsidRPr="00E03EA6">
        <w:rPr>
          <w:b/>
          <w:bCs/>
          <w:szCs w:val="22"/>
        </w:rPr>
        <w:t>A forgalomba hozatali engedély jogosultja</w:t>
      </w:r>
      <w:r w:rsidR="007B32E0" w:rsidRPr="00E03EA6">
        <w:rPr>
          <w:b/>
          <w:bCs/>
          <w:szCs w:val="22"/>
        </w:rPr>
        <w:t xml:space="preserve"> és </w:t>
      </w:r>
      <w:r w:rsidR="00C96E71" w:rsidRPr="00E03EA6">
        <w:rPr>
          <w:b/>
          <w:bCs/>
          <w:szCs w:val="22"/>
        </w:rPr>
        <w:t xml:space="preserve">a </w:t>
      </w:r>
      <w:r w:rsidR="007B32E0" w:rsidRPr="00E03EA6">
        <w:rPr>
          <w:b/>
          <w:bCs/>
          <w:szCs w:val="22"/>
        </w:rPr>
        <w:t>gyártó</w:t>
      </w:r>
    </w:p>
    <w:p w14:paraId="6A327AAD" w14:textId="77777777" w:rsidR="002D1356" w:rsidRPr="00E03EA6" w:rsidRDefault="002D1356" w:rsidP="00E03EA6">
      <w:pPr>
        <w:pStyle w:val="Norml1"/>
        <w:autoSpaceDE w:val="0"/>
        <w:rPr>
          <w:sz w:val="22"/>
          <w:szCs w:val="22"/>
        </w:rPr>
      </w:pPr>
      <w:r w:rsidRPr="00E03EA6">
        <w:rPr>
          <w:sz w:val="22"/>
          <w:szCs w:val="22"/>
        </w:rPr>
        <w:t>D</w:t>
      </w:r>
      <w:r w:rsidR="00965C05">
        <w:rPr>
          <w:sz w:val="22"/>
          <w:szCs w:val="22"/>
        </w:rPr>
        <w:t>R</w:t>
      </w:r>
      <w:r w:rsidRPr="00E03EA6">
        <w:rPr>
          <w:sz w:val="22"/>
          <w:szCs w:val="22"/>
        </w:rPr>
        <w:t xml:space="preserve">. </w:t>
      </w:r>
      <w:r w:rsidR="00965C05">
        <w:rPr>
          <w:sz w:val="22"/>
          <w:szCs w:val="22"/>
        </w:rPr>
        <w:t>FALK PHARMA</w:t>
      </w:r>
      <w:r w:rsidRPr="00E03EA6">
        <w:rPr>
          <w:sz w:val="22"/>
          <w:szCs w:val="22"/>
        </w:rPr>
        <w:t xml:space="preserve"> GmbH</w:t>
      </w:r>
    </w:p>
    <w:p w14:paraId="05D8B412" w14:textId="66CE7E42" w:rsidR="00E818DD" w:rsidRDefault="00E82C43" w:rsidP="00E03EA6">
      <w:pPr>
        <w:pStyle w:val="Norml1"/>
        <w:autoSpaceDE w:val="0"/>
        <w:rPr>
          <w:sz w:val="22"/>
          <w:szCs w:val="22"/>
        </w:rPr>
      </w:pPr>
      <w:r w:rsidRPr="00E03EA6">
        <w:rPr>
          <w:sz w:val="22"/>
          <w:szCs w:val="22"/>
        </w:rPr>
        <w:t>Leinenweberstr</w:t>
      </w:r>
      <w:r w:rsidR="00E818DD">
        <w:rPr>
          <w:sz w:val="22"/>
          <w:szCs w:val="22"/>
        </w:rPr>
        <w:t>.</w:t>
      </w:r>
      <w:r w:rsidRPr="00E03EA6">
        <w:rPr>
          <w:sz w:val="22"/>
          <w:szCs w:val="22"/>
        </w:rPr>
        <w:t xml:space="preserve"> 5.</w:t>
      </w:r>
    </w:p>
    <w:p w14:paraId="2D99311D" w14:textId="1CB9254D" w:rsidR="00E82C43" w:rsidRPr="00E03EA6" w:rsidRDefault="00E82C43" w:rsidP="00E03EA6">
      <w:pPr>
        <w:pStyle w:val="Norml1"/>
        <w:autoSpaceDE w:val="0"/>
        <w:rPr>
          <w:sz w:val="22"/>
          <w:szCs w:val="22"/>
        </w:rPr>
      </w:pPr>
      <w:r w:rsidRPr="00E03EA6">
        <w:rPr>
          <w:sz w:val="22"/>
          <w:szCs w:val="22"/>
        </w:rPr>
        <w:t>7910</w:t>
      </w:r>
      <w:r w:rsidR="00625C3C" w:rsidRPr="00E03EA6">
        <w:rPr>
          <w:sz w:val="22"/>
          <w:szCs w:val="22"/>
        </w:rPr>
        <w:t>8</w:t>
      </w:r>
      <w:r w:rsidRPr="00E03EA6">
        <w:rPr>
          <w:sz w:val="22"/>
          <w:szCs w:val="22"/>
        </w:rPr>
        <w:t xml:space="preserve"> Freiburg</w:t>
      </w:r>
    </w:p>
    <w:p w14:paraId="0D74376E" w14:textId="5DFEBD85" w:rsidR="00E818DD" w:rsidRPr="00E03EA6" w:rsidRDefault="007B32E0" w:rsidP="00E818DD">
      <w:pPr>
        <w:pStyle w:val="Norml1"/>
        <w:autoSpaceDE w:val="0"/>
        <w:rPr>
          <w:sz w:val="22"/>
          <w:szCs w:val="22"/>
        </w:rPr>
      </w:pPr>
      <w:r w:rsidRPr="00E03EA6">
        <w:rPr>
          <w:sz w:val="22"/>
          <w:szCs w:val="22"/>
        </w:rPr>
        <w:t>N</w:t>
      </w:r>
      <w:r w:rsidR="002D1356" w:rsidRPr="00E03EA6">
        <w:rPr>
          <w:sz w:val="22"/>
          <w:szCs w:val="22"/>
        </w:rPr>
        <w:t>émetország</w:t>
      </w:r>
    </w:p>
    <w:p w14:paraId="733DB76A" w14:textId="77777777" w:rsidR="002D1356" w:rsidRPr="00E03EA6" w:rsidRDefault="002D1356" w:rsidP="00E03EA6">
      <w:pPr>
        <w:tabs>
          <w:tab w:val="left" w:pos="141"/>
        </w:tabs>
        <w:rPr>
          <w:sz w:val="22"/>
          <w:szCs w:val="22"/>
        </w:rPr>
      </w:pPr>
    </w:p>
    <w:p w14:paraId="521288D4" w14:textId="7BC070EE" w:rsidR="00EF11D2" w:rsidRPr="00E03EA6" w:rsidRDefault="00EF11D2" w:rsidP="00E03EA6">
      <w:pPr>
        <w:tabs>
          <w:tab w:val="left" w:pos="141"/>
        </w:tabs>
        <w:rPr>
          <w:sz w:val="22"/>
          <w:szCs w:val="22"/>
        </w:rPr>
      </w:pPr>
      <w:r w:rsidRPr="00E03EA6">
        <w:rPr>
          <w:sz w:val="22"/>
          <w:szCs w:val="22"/>
        </w:rPr>
        <w:t>OGYI-T-</w:t>
      </w:r>
      <w:r w:rsidR="00A53EB4" w:rsidRPr="00E03EA6">
        <w:rPr>
          <w:sz w:val="22"/>
          <w:szCs w:val="22"/>
        </w:rPr>
        <w:t>1612</w:t>
      </w:r>
      <w:r w:rsidRPr="00E03EA6">
        <w:rPr>
          <w:sz w:val="22"/>
          <w:szCs w:val="22"/>
        </w:rPr>
        <w:t>/0</w:t>
      </w:r>
      <w:r w:rsidR="00A53EB4" w:rsidRPr="00E03EA6">
        <w:rPr>
          <w:sz w:val="22"/>
          <w:szCs w:val="22"/>
        </w:rPr>
        <w:t>4</w:t>
      </w:r>
      <w:r w:rsidRPr="00E03EA6">
        <w:rPr>
          <w:sz w:val="22"/>
          <w:szCs w:val="22"/>
        </w:rPr>
        <w:t xml:space="preserve"> (</w:t>
      </w:r>
      <w:r w:rsidR="00190A36" w:rsidRPr="00E03EA6">
        <w:rPr>
          <w:sz w:val="22"/>
          <w:szCs w:val="22"/>
        </w:rPr>
        <w:t>30</w:t>
      </w:r>
      <w:r w:rsidR="00795490">
        <w:rPr>
          <w:sz w:val="22"/>
          <w:szCs w:val="22"/>
        </w:rPr>
        <w:t> </w:t>
      </w:r>
      <w:r w:rsidR="00190A36" w:rsidRPr="00E03EA6">
        <w:rPr>
          <w:sz w:val="22"/>
          <w:szCs w:val="22"/>
        </w:rPr>
        <w:t>db</w:t>
      </w:r>
      <w:r w:rsidRPr="00E03EA6">
        <w:rPr>
          <w:sz w:val="22"/>
          <w:szCs w:val="22"/>
        </w:rPr>
        <w:t>)</w:t>
      </w:r>
    </w:p>
    <w:p w14:paraId="2C18032F" w14:textId="77777777" w:rsidR="00573FC8" w:rsidRPr="00E03EA6" w:rsidRDefault="00573FC8" w:rsidP="00E03EA6">
      <w:pPr>
        <w:pStyle w:val="Norml1"/>
        <w:rPr>
          <w:sz w:val="22"/>
          <w:szCs w:val="22"/>
        </w:rPr>
      </w:pPr>
    </w:p>
    <w:p w14:paraId="303EF792" w14:textId="42274CBA" w:rsidR="00E82C43" w:rsidRPr="001029C2" w:rsidRDefault="00DB7136" w:rsidP="00E03EA6">
      <w:pPr>
        <w:pStyle w:val="Norml1"/>
        <w:rPr>
          <w:sz w:val="22"/>
          <w:szCs w:val="22"/>
        </w:rPr>
      </w:pPr>
      <w:r w:rsidRPr="00E03EA6">
        <w:rPr>
          <w:b/>
          <w:sz w:val="22"/>
          <w:szCs w:val="22"/>
        </w:rPr>
        <w:t xml:space="preserve">Betegtájékoztató </w:t>
      </w:r>
      <w:r w:rsidR="00C96E71" w:rsidRPr="00E03EA6">
        <w:rPr>
          <w:b/>
          <w:sz w:val="22"/>
          <w:szCs w:val="22"/>
        </w:rPr>
        <w:t xml:space="preserve">legutóbbi felülvizsgálatának </w:t>
      </w:r>
      <w:r w:rsidR="006B59BB" w:rsidRPr="00E03EA6">
        <w:rPr>
          <w:b/>
          <w:sz w:val="22"/>
          <w:szCs w:val="22"/>
        </w:rPr>
        <w:t>dátuma:</w:t>
      </w:r>
      <w:r w:rsidR="00272C20">
        <w:rPr>
          <w:b/>
          <w:sz w:val="22"/>
          <w:szCs w:val="22"/>
        </w:rPr>
        <w:t xml:space="preserve"> 2026. </w:t>
      </w:r>
      <w:r w:rsidR="00D5347E">
        <w:rPr>
          <w:b/>
          <w:sz w:val="22"/>
          <w:szCs w:val="22"/>
        </w:rPr>
        <w:t>augusztus</w:t>
      </w:r>
    </w:p>
    <w:sectPr w:rsidR="00E82C43" w:rsidRPr="001029C2" w:rsidSect="00A202D1">
      <w:head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E4992" w14:textId="77777777" w:rsidR="00146467" w:rsidRDefault="00146467">
      <w:r>
        <w:separator/>
      </w:r>
    </w:p>
  </w:endnote>
  <w:endnote w:type="continuationSeparator" w:id="0">
    <w:p w14:paraId="482A4B5C" w14:textId="77777777" w:rsidR="00146467" w:rsidRDefault="00146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02"/>
    <w:family w:val="auto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33A46" w14:textId="57A064C9" w:rsidR="00734695" w:rsidRPr="00A202D1" w:rsidRDefault="00B779C2" w:rsidP="00B97092">
    <w:pPr>
      <w:pStyle w:val="llb"/>
      <w:rPr>
        <w:sz w:val="18"/>
      </w:rPr>
    </w:pPr>
    <w:r w:rsidRPr="00B779C2">
      <w:rPr>
        <w:sz w:val="18"/>
        <w:szCs w:val="18"/>
      </w:rPr>
      <w:t>NNGYK/ETGY/2883/2026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308C9" w14:textId="77777777" w:rsidR="00146467" w:rsidRDefault="00146467">
      <w:r>
        <w:separator/>
      </w:r>
    </w:p>
  </w:footnote>
  <w:footnote w:type="continuationSeparator" w:id="0">
    <w:p w14:paraId="1D33E20A" w14:textId="77777777" w:rsidR="00146467" w:rsidRDefault="00146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8B283" w14:textId="011716BE" w:rsidR="00D041BE" w:rsidRPr="009930D4" w:rsidRDefault="00D041BE">
    <w:pPr>
      <w:pStyle w:val="lfej"/>
      <w:jc w:val="center"/>
      <w:rPr>
        <w:sz w:val="20"/>
      </w:rPr>
    </w:pPr>
    <w:r w:rsidRPr="009930D4">
      <w:rPr>
        <w:sz w:val="20"/>
      </w:rPr>
      <w:fldChar w:fldCharType="begin"/>
    </w:r>
    <w:r w:rsidRPr="009930D4">
      <w:rPr>
        <w:sz w:val="20"/>
      </w:rPr>
      <w:instrText xml:space="preserve"> PAGE \*ARABIC </w:instrText>
    </w:r>
    <w:r w:rsidRPr="009930D4">
      <w:rPr>
        <w:sz w:val="20"/>
      </w:rPr>
      <w:fldChar w:fldCharType="separate"/>
    </w:r>
    <w:r w:rsidR="00163A4C">
      <w:rPr>
        <w:noProof/>
        <w:sz w:val="20"/>
      </w:rPr>
      <w:t>6</w:t>
    </w:r>
    <w:r w:rsidRPr="009930D4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Cmsor21"/>
      <w:lvlText w:val="%1."/>
      <w:lvlJc w:val="left"/>
      <w:pPr>
        <w:tabs>
          <w:tab w:val="num" w:pos="57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</w:pPr>
      <w:rPr>
        <w:rFonts w:ascii="Arial" w:hAnsi="Aria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</w:pPr>
      <w:rPr>
        <w:rFonts w:ascii="Arial" w:hAnsi="Aria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50"/>
        </w:tabs>
      </w:pPr>
      <w:rPr>
        <w:rFonts w:ascii="Arial" w:hAnsi="Aria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4"/>
        </w:tabs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7"/>
        </w:tabs>
      </w:pPr>
      <w:rPr>
        <w:rFonts w:ascii="Arial" w:hAnsi="Aria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701"/>
        </w:tabs>
      </w:pPr>
      <w:rPr>
        <w:rFonts w:ascii="Arial" w:hAnsi="Aria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4"/>
        </w:tabs>
      </w:pPr>
      <w:rPr>
        <w:rFonts w:ascii="Arial" w:hAnsi="Aria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8"/>
        </w:tabs>
      </w:pPr>
      <w:rPr>
        <w:rFonts w:ascii="Arial" w:hAnsi="Aria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51"/>
        </w:tabs>
      </w:pPr>
      <w:rPr>
        <w:rFonts w:ascii="Arial" w:hAnsi="Aria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</w:abstractNum>
  <w:abstractNum w:abstractNumId="6" w15:restartNumberingAfterBreak="0">
    <w:nsid w:val="04F61355"/>
    <w:multiLevelType w:val="multilevel"/>
    <w:tmpl w:val="206E964A"/>
    <w:lvl w:ilvl="0">
      <w:start w:val="1"/>
      <w:numFmt w:val="bullet"/>
      <w:lvlText w:val=""/>
      <w:lvlJc w:val="left"/>
      <w:pPr>
        <w:tabs>
          <w:tab w:val="num" w:pos="283"/>
        </w:tabs>
      </w:pPr>
      <w:rPr>
        <w:rFonts w:ascii="Symbol" w:hAnsi="Symbol" w:hint="default"/>
        <w:b/>
        <w:i w:val="0"/>
        <w:color w:val="auto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23F3537E"/>
    <w:multiLevelType w:val="hybridMultilevel"/>
    <w:tmpl w:val="7E8E8742"/>
    <w:lvl w:ilvl="0" w:tplc="7DD27AE8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0121A"/>
    <w:multiLevelType w:val="hybridMultilevel"/>
    <w:tmpl w:val="31865386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00A48"/>
    <w:multiLevelType w:val="hybridMultilevel"/>
    <w:tmpl w:val="299A6DBA"/>
    <w:lvl w:ilvl="0" w:tplc="625844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0C2C1B"/>
    <w:multiLevelType w:val="hybridMultilevel"/>
    <w:tmpl w:val="9BD25E62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F5977"/>
    <w:multiLevelType w:val="hybridMultilevel"/>
    <w:tmpl w:val="E95298C2"/>
    <w:lvl w:ilvl="0" w:tplc="7DD27AE8">
      <w:start w:val="6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D6276"/>
    <w:multiLevelType w:val="hybridMultilevel"/>
    <w:tmpl w:val="1098172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8532D8"/>
    <w:multiLevelType w:val="hybridMultilevel"/>
    <w:tmpl w:val="520C1B8A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C15C9D"/>
    <w:multiLevelType w:val="multilevel"/>
    <w:tmpl w:val="F79EF738"/>
    <w:lvl w:ilvl="0">
      <w:start w:val="1"/>
      <w:numFmt w:val="bullet"/>
      <w:lvlText w:val=""/>
      <w:lvlJc w:val="left"/>
      <w:pPr>
        <w:tabs>
          <w:tab w:val="num" w:pos="283"/>
        </w:tabs>
      </w:pPr>
      <w:rPr>
        <w:rFonts w:ascii="Symbol" w:hAnsi="Symbol" w:hint="default"/>
        <w:b/>
        <w:i w:val="0"/>
        <w:color w:val="auto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5" w15:restartNumberingAfterBreak="0">
    <w:nsid w:val="7B2207F6"/>
    <w:multiLevelType w:val="hybridMultilevel"/>
    <w:tmpl w:val="206E627A"/>
    <w:lvl w:ilvl="0" w:tplc="7DD27AE8"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462C76"/>
    <w:multiLevelType w:val="hybridMultilevel"/>
    <w:tmpl w:val="5CD24870"/>
    <w:lvl w:ilvl="0" w:tplc="B2A8585C"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1921545">
    <w:abstractNumId w:val="0"/>
  </w:num>
  <w:num w:numId="2" w16cid:durableId="125466587">
    <w:abstractNumId w:val="1"/>
  </w:num>
  <w:num w:numId="3" w16cid:durableId="1575358197">
    <w:abstractNumId w:val="2"/>
  </w:num>
  <w:num w:numId="4" w16cid:durableId="856383774">
    <w:abstractNumId w:val="3"/>
  </w:num>
  <w:num w:numId="5" w16cid:durableId="956987431">
    <w:abstractNumId w:val="4"/>
  </w:num>
  <w:num w:numId="6" w16cid:durableId="1447308497">
    <w:abstractNumId w:val="7"/>
  </w:num>
  <w:num w:numId="7" w16cid:durableId="100956397">
    <w:abstractNumId w:val="12"/>
  </w:num>
  <w:num w:numId="8" w16cid:durableId="1242714314">
    <w:abstractNumId w:val="13"/>
  </w:num>
  <w:num w:numId="9" w16cid:durableId="1771773840">
    <w:abstractNumId w:val="10"/>
  </w:num>
  <w:num w:numId="10" w16cid:durableId="67192335">
    <w:abstractNumId w:val="9"/>
  </w:num>
  <w:num w:numId="11" w16cid:durableId="889223918">
    <w:abstractNumId w:val="16"/>
  </w:num>
  <w:num w:numId="12" w16cid:durableId="496042363">
    <w:abstractNumId w:val="11"/>
  </w:num>
  <w:num w:numId="13" w16cid:durableId="1435788452">
    <w:abstractNumId w:val="15"/>
  </w:num>
  <w:num w:numId="14" w16cid:durableId="45449087">
    <w:abstractNumId w:val="14"/>
  </w:num>
  <w:num w:numId="15" w16cid:durableId="324747368">
    <w:abstractNumId w:val="6"/>
  </w:num>
  <w:num w:numId="16" w16cid:durableId="52505555">
    <w:abstractNumId w:val="8"/>
  </w:num>
  <w:num w:numId="17" w16cid:durableId="9065706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344"/>
    <w:rsid w:val="000136BA"/>
    <w:rsid w:val="000201F8"/>
    <w:rsid w:val="00034CC3"/>
    <w:rsid w:val="000419F3"/>
    <w:rsid w:val="00052046"/>
    <w:rsid w:val="000526ED"/>
    <w:rsid w:val="000562F4"/>
    <w:rsid w:val="00070A67"/>
    <w:rsid w:val="00091479"/>
    <w:rsid w:val="000B4AD6"/>
    <w:rsid w:val="000C45C6"/>
    <w:rsid w:val="000D033B"/>
    <w:rsid w:val="000D6BB2"/>
    <w:rsid w:val="000E26AD"/>
    <w:rsid w:val="000E7236"/>
    <w:rsid w:val="000F21F2"/>
    <w:rsid w:val="000F4835"/>
    <w:rsid w:val="00100210"/>
    <w:rsid w:val="001029C2"/>
    <w:rsid w:val="0011058D"/>
    <w:rsid w:val="00110D0F"/>
    <w:rsid w:val="00132AD7"/>
    <w:rsid w:val="00145614"/>
    <w:rsid w:val="00146467"/>
    <w:rsid w:val="00152F34"/>
    <w:rsid w:val="0015518A"/>
    <w:rsid w:val="001608D5"/>
    <w:rsid w:val="00163A4C"/>
    <w:rsid w:val="001830E8"/>
    <w:rsid w:val="001833E9"/>
    <w:rsid w:val="001836D1"/>
    <w:rsid w:val="00186D59"/>
    <w:rsid w:val="00190793"/>
    <w:rsid w:val="00190A36"/>
    <w:rsid w:val="001921A8"/>
    <w:rsid w:val="001A221B"/>
    <w:rsid w:val="001A30EF"/>
    <w:rsid w:val="001B0A1F"/>
    <w:rsid w:val="001B4225"/>
    <w:rsid w:val="001C4EB2"/>
    <w:rsid w:val="001E2354"/>
    <w:rsid w:val="001F21EC"/>
    <w:rsid w:val="001F544F"/>
    <w:rsid w:val="00212A4A"/>
    <w:rsid w:val="002154FF"/>
    <w:rsid w:val="002233DA"/>
    <w:rsid w:val="00227D9F"/>
    <w:rsid w:val="002301FA"/>
    <w:rsid w:val="00250796"/>
    <w:rsid w:val="00250A11"/>
    <w:rsid w:val="00262990"/>
    <w:rsid w:val="00266A03"/>
    <w:rsid w:val="00272C20"/>
    <w:rsid w:val="002752FC"/>
    <w:rsid w:val="0028248B"/>
    <w:rsid w:val="00287526"/>
    <w:rsid w:val="002A5726"/>
    <w:rsid w:val="002B24D2"/>
    <w:rsid w:val="002B54BA"/>
    <w:rsid w:val="002C28CE"/>
    <w:rsid w:val="002C7DB4"/>
    <w:rsid w:val="002D0096"/>
    <w:rsid w:val="002D07F8"/>
    <w:rsid w:val="002D1356"/>
    <w:rsid w:val="002D3281"/>
    <w:rsid w:val="002D5C49"/>
    <w:rsid w:val="002D6094"/>
    <w:rsid w:val="002E47B5"/>
    <w:rsid w:val="0032263D"/>
    <w:rsid w:val="00325155"/>
    <w:rsid w:val="003338AE"/>
    <w:rsid w:val="00335ADD"/>
    <w:rsid w:val="00335E0A"/>
    <w:rsid w:val="003404D7"/>
    <w:rsid w:val="0034503A"/>
    <w:rsid w:val="00345CC4"/>
    <w:rsid w:val="00347C62"/>
    <w:rsid w:val="0036550D"/>
    <w:rsid w:val="00366381"/>
    <w:rsid w:val="00375799"/>
    <w:rsid w:val="00387483"/>
    <w:rsid w:val="0039413B"/>
    <w:rsid w:val="00395994"/>
    <w:rsid w:val="003A20E7"/>
    <w:rsid w:val="003A26CF"/>
    <w:rsid w:val="003B34C7"/>
    <w:rsid w:val="003C6679"/>
    <w:rsid w:val="003D2947"/>
    <w:rsid w:val="003D620B"/>
    <w:rsid w:val="003D7299"/>
    <w:rsid w:val="003E09D4"/>
    <w:rsid w:val="004051E5"/>
    <w:rsid w:val="00413CC4"/>
    <w:rsid w:val="004171C9"/>
    <w:rsid w:val="0042703D"/>
    <w:rsid w:val="004451C2"/>
    <w:rsid w:val="00446BF8"/>
    <w:rsid w:val="004906F9"/>
    <w:rsid w:val="00491DC8"/>
    <w:rsid w:val="004A5AA6"/>
    <w:rsid w:val="004C081D"/>
    <w:rsid w:val="004D3C1C"/>
    <w:rsid w:val="005158A7"/>
    <w:rsid w:val="00516523"/>
    <w:rsid w:val="00524ACA"/>
    <w:rsid w:val="005277BD"/>
    <w:rsid w:val="005320AC"/>
    <w:rsid w:val="00542989"/>
    <w:rsid w:val="005707D4"/>
    <w:rsid w:val="00573972"/>
    <w:rsid w:val="00573FC8"/>
    <w:rsid w:val="00580B14"/>
    <w:rsid w:val="00587A45"/>
    <w:rsid w:val="005902DF"/>
    <w:rsid w:val="00591EB6"/>
    <w:rsid w:val="00593D52"/>
    <w:rsid w:val="005A5B52"/>
    <w:rsid w:val="005B3116"/>
    <w:rsid w:val="005D341F"/>
    <w:rsid w:val="005D52D8"/>
    <w:rsid w:val="005D6CD3"/>
    <w:rsid w:val="005D71F9"/>
    <w:rsid w:val="005D7843"/>
    <w:rsid w:val="005E1C98"/>
    <w:rsid w:val="005F05B0"/>
    <w:rsid w:val="005F0793"/>
    <w:rsid w:val="005F1EEE"/>
    <w:rsid w:val="005F2644"/>
    <w:rsid w:val="005F2FA9"/>
    <w:rsid w:val="005F500F"/>
    <w:rsid w:val="005F59C8"/>
    <w:rsid w:val="0060762E"/>
    <w:rsid w:val="00610A7A"/>
    <w:rsid w:val="006242B4"/>
    <w:rsid w:val="00625C3C"/>
    <w:rsid w:val="00635094"/>
    <w:rsid w:val="00643ED3"/>
    <w:rsid w:val="00654230"/>
    <w:rsid w:val="00665574"/>
    <w:rsid w:val="00667D18"/>
    <w:rsid w:val="00683885"/>
    <w:rsid w:val="006B59BB"/>
    <w:rsid w:val="006B7344"/>
    <w:rsid w:val="006C2534"/>
    <w:rsid w:val="006C3B64"/>
    <w:rsid w:val="006E502D"/>
    <w:rsid w:val="006F2917"/>
    <w:rsid w:val="006F6736"/>
    <w:rsid w:val="00703D66"/>
    <w:rsid w:val="00716C11"/>
    <w:rsid w:val="00721FB1"/>
    <w:rsid w:val="00724AFE"/>
    <w:rsid w:val="0072664B"/>
    <w:rsid w:val="00734695"/>
    <w:rsid w:val="00772443"/>
    <w:rsid w:val="00772ADE"/>
    <w:rsid w:val="0077791D"/>
    <w:rsid w:val="0078493C"/>
    <w:rsid w:val="00786234"/>
    <w:rsid w:val="007900FD"/>
    <w:rsid w:val="00794153"/>
    <w:rsid w:val="00795490"/>
    <w:rsid w:val="007A517C"/>
    <w:rsid w:val="007B32E0"/>
    <w:rsid w:val="007B75ED"/>
    <w:rsid w:val="007C01C0"/>
    <w:rsid w:val="007C123A"/>
    <w:rsid w:val="007C2C6D"/>
    <w:rsid w:val="007C533C"/>
    <w:rsid w:val="007F735C"/>
    <w:rsid w:val="007F7692"/>
    <w:rsid w:val="008049A1"/>
    <w:rsid w:val="008068D2"/>
    <w:rsid w:val="00831319"/>
    <w:rsid w:val="008315B9"/>
    <w:rsid w:val="008448D0"/>
    <w:rsid w:val="0084521B"/>
    <w:rsid w:val="008545B2"/>
    <w:rsid w:val="00863CBA"/>
    <w:rsid w:val="00882DE1"/>
    <w:rsid w:val="00885C05"/>
    <w:rsid w:val="008867A4"/>
    <w:rsid w:val="008A2031"/>
    <w:rsid w:val="008B2894"/>
    <w:rsid w:val="008C009D"/>
    <w:rsid w:val="008C1786"/>
    <w:rsid w:val="008C329C"/>
    <w:rsid w:val="008C36D6"/>
    <w:rsid w:val="008C43D3"/>
    <w:rsid w:val="008C6D86"/>
    <w:rsid w:val="008D6E93"/>
    <w:rsid w:val="00904EA0"/>
    <w:rsid w:val="009106E2"/>
    <w:rsid w:val="00940B7E"/>
    <w:rsid w:val="00943315"/>
    <w:rsid w:val="009562E1"/>
    <w:rsid w:val="0096011B"/>
    <w:rsid w:val="00965C05"/>
    <w:rsid w:val="00970180"/>
    <w:rsid w:val="009740D9"/>
    <w:rsid w:val="00976EDC"/>
    <w:rsid w:val="0098789A"/>
    <w:rsid w:val="009930D4"/>
    <w:rsid w:val="0099763E"/>
    <w:rsid w:val="009A5BA6"/>
    <w:rsid w:val="009B07BB"/>
    <w:rsid w:val="009B2655"/>
    <w:rsid w:val="009C0297"/>
    <w:rsid w:val="009C1EED"/>
    <w:rsid w:val="009C2D51"/>
    <w:rsid w:val="009E362F"/>
    <w:rsid w:val="00A06227"/>
    <w:rsid w:val="00A202D1"/>
    <w:rsid w:val="00A27DD9"/>
    <w:rsid w:val="00A30BCD"/>
    <w:rsid w:val="00A347BB"/>
    <w:rsid w:val="00A446B4"/>
    <w:rsid w:val="00A53EB4"/>
    <w:rsid w:val="00A605FF"/>
    <w:rsid w:val="00A6387C"/>
    <w:rsid w:val="00A639B6"/>
    <w:rsid w:val="00A704C1"/>
    <w:rsid w:val="00A731C2"/>
    <w:rsid w:val="00A81CBC"/>
    <w:rsid w:val="00A82ED7"/>
    <w:rsid w:val="00A97ECF"/>
    <w:rsid w:val="00AB00AF"/>
    <w:rsid w:val="00AB0F56"/>
    <w:rsid w:val="00AC14A8"/>
    <w:rsid w:val="00AC2958"/>
    <w:rsid w:val="00AD08D0"/>
    <w:rsid w:val="00AD51D4"/>
    <w:rsid w:val="00AD5762"/>
    <w:rsid w:val="00AD797B"/>
    <w:rsid w:val="00AE7466"/>
    <w:rsid w:val="00AF2BEE"/>
    <w:rsid w:val="00B0008D"/>
    <w:rsid w:val="00B11D9B"/>
    <w:rsid w:val="00B11F9B"/>
    <w:rsid w:val="00B34C6D"/>
    <w:rsid w:val="00B40A2B"/>
    <w:rsid w:val="00B45EB7"/>
    <w:rsid w:val="00B51DF1"/>
    <w:rsid w:val="00B5348B"/>
    <w:rsid w:val="00B6266A"/>
    <w:rsid w:val="00B64560"/>
    <w:rsid w:val="00B71256"/>
    <w:rsid w:val="00B779C2"/>
    <w:rsid w:val="00B819B0"/>
    <w:rsid w:val="00B837C1"/>
    <w:rsid w:val="00B9420D"/>
    <w:rsid w:val="00B97092"/>
    <w:rsid w:val="00BA1759"/>
    <w:rsid w:val="00BA4FA0"/>
    <w:rsid w:val="00BB0CBA"/>
    <w:rsid w:val="00BB48F4"/>
    <w:rsid w:val="00BC7C7E"/>
    <w:rsid w:val="00BD2E40"/>
    <w:rsid w:val="00BD3D4E"/>
    <w:rsid w:val="00BE2DB0"/>
    <w:rsid w:val="00BE4273"/>
    <w:rsid w:val="00BF6ECE"/>
    <w:rsid w:val="00C0319A"/>
    <w:rsid w:val="00C117C6"/>
    <w:rsid w:val="00C23047"/>
    <w:rsid w:val="00C3428D"/>
    <w:rsid w:val="00C36965"/>
    <w:rsid w:val="00C45D38"/>
    <w:rsid w:val="00C52A83"/>
    <w:rsid w:val="00C61353"/>
    <w:rsid w:val="00C635CE"/>
    <w:rsid w:val="00C713C6"/>
    <w:rsid w:val="00C76BD7"/>
    <w:rsid w:val="00C815FE"/>
    <w:rsid w:val="00C82F2B"/>
    <w:rsid w:val="00C92F4F"/>
    <w:rsid w:val="00C96E71"/>
    <w:rsid w:val="00C97040"/>
    <w:rsid w:val="00CA680D"/>
    <w:rsid w:val="00CA7307"/>
    <w:rsid w:val="00CA79F1"/>
    <w:rsid w:val="00CC5D24"/>
    <w:rsid w:val="00CD3D5D"/>
    <w:rsid w:val="00CD7319"/>
    <w:rsid w:val="00CE34C8"/>
    <w:rsid w:val="00CF00F0"/>
    <w:rsid w:val="00D035CA"/>
    <w:rsid w:val="00D03D0D"/>
    <w:rsid w:val="00D041BE"/>
    <w:rsid w:val="00D16534"/>
    <w:rsid w:val="00D271EB"/>
    <w:rsid w:val="00D273BF"/>
    <w:rsid w:val="00D35796"/>
    <w:rsid w:val="00D36344"/>
    <w:rsid w:val="00D41D51"/>
    <w:rsid w:val="00D517E5"/>
    <w:rsid w:val="00D522CA"/>
    <w:rsid w:val="00D5347E"/>
    <w:rsid w:val="00D54BB8"/>
    <w:rsid w:val="00D6216B"/>
    <w:rsid w:val="00D72F30"/>
    <w:rsid w:val="00D77CE2"/>
    <w:rsid w:val="00DA1CDF"/>
    <w:rsid w:val="00DB7136"/>
    <w:rsid w:val="00DD62F0"/>
    <w:rsid w:val="00DD65AA"/>
    <w:rsid w:val="00DD69EA"/>
    <w:rsid w:val="00E03EA6"/>
    <w:rsid w:val="00E07431"/>
    <w:rsid w:val="00E11211"/>
    <w:rsid w:val="00E125A9"/>
    <w:rsid w:val="00E24C26"/>
    <w:rsid w:val="00E37A1E"/>
    <w:rsid w:val="00E43B3B"/>
    <w:rsid w:val="00E503E0"/>
    <w:rsid w:val="00E56C10"/>
    <w:rsid w:val="00E578A0"/>
    <w:rsid w:val="00E76DBE"/>
    <w:rsid w:val="00E818DD"/>
    <w:rsid w:val="00E82C43"/>
    <w:rsid w:val="00E8470F"/>
    <w:rsid w:val="00E931FA"/>
    <w:rsid w:val="00E97DFE"/>
    <w:rsid w:val="00EB4350"/>
    <w:rsid w:val="00EB6DD6"/>
    <w:rsid w:val="00EC7B2C"/>
    <w:rsid w:val="00ED4AFA"/>
    <w:rsid w:val="00ED5F84"/>
    <w:rsid w:val="00ED6A2F"/>
    <w:rsid w:val="00EE488D"/>
    <w:rsid w:val="00EF11D2"/>
    <w:rsid w:val="00EF5609"/>
    <w:rsid w:val="00EF5932"/>
    <w:rsid w:val="00F04254"/>
    <w:rsid w:val="00F057C7"/>
    <w:rsid w:val="00F05AAC"/>
    <w:rsid w:val="00F106B3"/>
    <w:rsid w:val="00F13523"/>
    <w:rsid w:val="00F14BCE"/>
    <w:rsid w:val="00F25E2E"/>
    <w:rsid w:val="00F35201"/>
    <w:rsid w:val="00F42C14"/>
    <w:rsid w:val="00F46F2E"/>
    <w:rsid w:val="00F544C1"/>
    <w:rsid w:val="00F76AC9"/>
    <w:rsid w:val="00F9039C"/>
    <w:rsid w:val="00F9511E"/>
    <w:rsid w:val="00FA0703"/>
    <w:rsid w:val="00FC0351"/>
    <w:rsid w:val="00FC1730"/>
    <w:rsid w:val="00FC38A1"/>
    <w:rsid w:val="00FD10C7"/>
    <w:rsid w:val="00FE2B69"/>
    <w:rsid w:val="00FE330B"/>
    <w:rsid w:val="00FE62F7"/>
    <w:rsid w:val="00FF2D6B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D20D3"/>
  <w15:chartTrackingRefBased/>
  <w15:docId w15:val="{DC829694-A376-46B8-B09D-4C132831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tabs>
        <w:tab w:val="left" w:pos="708"/>
      </w:tabs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5"/>
      </w:numPr>
      <w:tabs>
        <w:tab w:val="left" w:pos="708"/>
      </w:tabs>
      <w:outlineLvl w:val="1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Arial" w:hAnsi="Aria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customStyle="1" w:styleId="WW-WW8Num1z0">
    <w:name w:val="WW-WW8Num1z0"/>
    <w:rPr>
      <w:rFonts w:ascii="Symbol" w:hAnsi="Symbol"/>
    </w:rPr>
  </w:style>
  <w:style w:type="character" w:customStyle="1" w:styleId="WW-WW8Num1z1">
    <w:name w:val="WW-WW8Num1z1"/>
    <w:rPr>
      <w:rFonts w:ascii="Courier New" w:hAnsi="Courier New"/>
    </w:rPr>
  </w:style>
  <w:style w:type="character" w:customStyle="1" w:styleId="WW-WW8Num1z2">
    <w:name w:val="WW-WW8Num1z2"/>
    <w:rPr>
      <w:rFonts w:ascii="Wingdings" w:hAnsi="Wingdings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sz w:val="28"/>
    </w:rPr>
  </w:style>
  <w:style w:type="paragraph" w:styleId="Vgjegyzetszvege">
    <w:name w:val="endnote text"/>
    <w:basedOn w:val="Norml"/>
    <w:next w:val="Norml"/>
    <w:semiHidden/>
    <w:pPr>
      <w:tabs>
        <w:tab w:val="left" w:pos="567"/>
      </w:tabs>
    </w:pPr>
    <w:rPr>
      <w:color w:val="auto"/>
      <w:sz w:val="22"/>
      <w:lang w:val="en-GB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sz w:val="20"/>
    </w:rPr>
  </w:style>
  <w:style w:type="paragraph" w:customStyle="1" w:styleId="WW-NormlWeb">
    <w:name w:val="WW-Normál (Web)"/>
    <w:basedOn w:val="Norml"/>
    <w:pPr>
      <w:spacing w:before="100" w:after="119"/>
    </w:pPr>
    <w:rPr>
      <w:rFonts w:ascii="Arial Unicode MS" w:eastAsia="Arial Unicode MS" w:hAnsi="Arial Unicode MS"/>
      <w:color w:val="auto"/>
    </w:rPr>
  </w:style>
  <w:style w:type="paragraph" w:customStyle="1" w:styleId="WW-Szvegtrzs3">
    <w:name w:val="WW-Szövegtörzs 3"/>
    <w:basedOn w:val="Norml"/>
    <w:rPr>
      <w:i/>
      <w:color w:val="auto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color w:val="auto"/>
      <w:sz w:val="22"/>
    </w:rPr>
  </w:style>
  <w:style w:type="paragraph" w:customStyle="1" w:styleId="WW-Szvegtrzs2">
    <w:name w:val="WW-Szövegtörzs 2"/>
    <w:basedOn w:val="Norml"/>
    <w:pPr>
      <w:tabs>
        <w:tab w:val="left" w:pos="708"/>
      </w:tabs>
      <w:ind w:right="-2"/>
    </w:pPr>
    <w:rPr>
      <w:sz w:val="22"/>
    </w:rPr>
  </w:style>
  <w:style w:type="paragraph" w:customStyle="1" w:styleId="WW-Szvegtrzs31">
    <w:name w:val="WW-Szövegtörzs 31"/>
    <w:basedOn w:val="Norml"/>
    <w:pPr>
      <w:tabs>
        <w:tab w:val="left" w:pos="567"/>
      </w:tabs>
      <w:jc w:val="both"/>
    </w:pPr>
    <w:rPr>
      <w:sz w:val="22"/>
    </w:rPr>
  </w:style>
  <w:style w:type="paragraph" w:customStyle="1" w:styleId="Norml1">
    <w:name w:val="Normál1"/>
    <w:basedOn w:val="Norml"/>
    <w:rPr>
      <w:sz w:val="20"/>
    </w:rPr>
  </w:style>
  <w:style w:type="paragraph" w:customStyle="1" w:styleId="Cmsor21">
    <w:name w:val="Címsor 21"/>
    <w:basedOn w:val="Norml1"/>
    <w:next w:val="Norml1"/>
    <w:pPr>
      <w:keepNext/>
      <w:numPr>
        <w:numId w:val="1"/>
      </w:numPr>
    </w:pPr>
    <w:rPr>
      <w:b/>
      <w:sz w:val="26"/>
    </w:rPr>
  </w:style>
  <w:style w:type="paragraph" w:customStyle="1" w:styleId="Szvegtrzs1">
    <w:name w:val="Szövegtörzs1"/>
    <w:basedOn w:val="Norml1"/>
    <w:rPr>
      <w:sz w:val="24"/>
      <w:lang w:val="en-US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T-10">
    <w:name w:val="T-1.0"/>
    <w:basedOn w:val="Norml"/>
    <w:rsid w:val="003A20E7"/>
    <w:pPr>
      <w:keepLines/>
      <w:widowControl/>
      <w:tabs>
        <w:tab w:val="left" w:pos="567"/>
        <w:tab w:val="left" w:pos="851"/>
        <w:tab w:val="left" w:pos="3686"/>
      </w:tabs>
      <w:suppressAutoHyphens w:val="0"/>
      <w:autoSpaceDE w:val="0"/>
      <w:autoSpaceDN w:val="0"/>
      <w:ind w:left="567" w:right="141" w:hanging="567"/>
      <w:jc w:val="both"/>
    </w:pPr>
    <w:rPr>
      <w:rFonts w:ascii="Arial" w:eastAsia="Times New Roman" w:hAnsi="Arial" w:cs="Arial"/>
      <w:color w:val="auto"/>
      <w:sz w:val="22"/>
      <w:szCs w:val="22"/>
      <w:lang w:val="en-GB" w:eastAsia="hu-HU"/>
    </w:rPr>
  </w:style>
  <w:style w:type="paragraph" w:styleId="Buborkszveg">
    <w:name w:val="Balloon Text"/>
    <w:basedOn w:val="Norml"/>
    <w:semiHidden/>
    <w:rsid w:val="00AD5762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D41D51"/>
    <w:rPr>
      <w:sz w:val="16"/>
      <w:szCs w:val="16"/>
    </w:rPr>
  </w:style>
  <w:style w:type="paragraph" w:styleId="Jegyzetszveg">
    <w:name w:val="annotation text"/>
    <w:basedOn w:val="Norml"/>
    <w:semiHidden/>
    <w:rsid w:val="00D41D51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D41D51"/>
    <w:rPr>
      <w:b/>
      <w:bCs/>
    </w:rPr>
  </w:style>
  <w:style w:type="paragraph" w:customStyle="1" w:styleId="knZulassung02">
    <w:name w:val="knZulassung02"/>
    <w:basedOn w:val="Norml"/>
    <w:rsid w:val="00F42C14"/>
    <w:pPr>
      <w:suppressAutoHyphens w:val="0"/>
      <w:autoSpaceDE w:val="0"/>
      <w:autoSpaceDN w:val="0"/>
      <w:ind w:left="1843" w:right="284"/>
    </w:pPr>
    <w:rPr>
      <w:rFonts w:ascii="Courier" w:eastAsia="Times New Roman" w:hAnsi="Courier" w:cs="Courier"/>
      <w:color w:val="auto"/>
      <w:szCs w:val="24"/>
      <w:lang w:val="en-AU" w:eastAsia="de-DE"/>
    </w:rPr>
  </w:style>
  <w:style w:type="character" w:styleId="Hiperhivatkozs">
    <w:name w:val="Hyperlink"/>
    <w:rsid w:val="00C96E71"/>
    <w:rPr>
      <w:color w:val="0563C1"/>
      <w:u w:val="single"/>
    </w:rPr>
  </w:style>
  <w:style w:type="paragraph" w:styleId="Vltozat">
    <w:name w:val="Revision"/>
    <w:hidden/>
    <w:uiPriority w:val="99"/>
    <w:semiHidden/>
    <w:rsid w:val="00E03EA6"/>
    <w:rPr>
      <w:rFonts w:eastAsia="HG Mincho Light J"/>
      <w:color w:val="000000"/>
      <w:sz w:val="24"/>
      <w:lang w:val="hu-HU"/>
    </w:rPr>
  </w:style>
  <w:style w:type="paragraph" w:customStyle="1" w:styleId="Default">
    <w:name w:val="Default"/>
    <w:rsid w:val="00772AD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customStyle="1" w:styleId="llbChar">
    <w:name w:val="Élőláb Char"/>
    <w:link w:val="llb"/>
    <w:uiPriority w:val="99"/>
    <w:rsid w:val="00AB00AF"/>
    <w:rPr>
      <w:rFonts w:eastAsia="HG Mincho Light J"/>
      <w:color w:val="000000"/>
      <w:sz w:val="24"/>
      <w:lang w:val="hu-HU"/>
    </w:rPr>
  </w:style>
  <w:style w:type="paragraph" w:styleId="Listaszerbekezds">
    <w:name w:val="List Paragraph"/>
    <w:basedOn w:val="Norml"/>
    <w:uiPriority w:val="34"/>
    <w:qFormat/>
    <w:rsid w:val="00EF5932"/>
    <w:pPr>
      <w:ind w:left="720"/>
      <w:contextualSpacing/>
    </w:pPr>
  </w:style>
  <w:style w:type="character" w:customStyle="1" w:styleId="WW8NumSt2z0">
    <w:name w:val="WW8NumSt2z0"/>
    <w:uiPriority w:val="99"/>
    <w:rsid w:val="00E818DD"/>
    <w:rPr>
      <w:rFonts w:ascii="Symbol" w:hAnsi="Symbol"/>
    </w:rPr>
  </w:style>
  <w:style w:type="character" w:styleId="Mrltotthiperhivatkozs">
    <w:name w:val="FollowedHyperlink"/>
    <w:basedOn w:val="Bekezdsalapbettpusa"/>
    <w:rsid w:val="002154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2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1fa2fc-f681-42ca-9af7-0bf6fb202996">
      <Terms xmlns="http://schemas.microsoft.com/office/infopath/2007/PartnerControls"/>
    </lcf76f155ced4ddcb4097134ff3c332f>
    <TaxCatchAll xmlns="fa1d51a2-c062-41b0-a4dd-2b8a6f6f92f7" xsi:nil="true"/>
    <D_x00e1_tuma_x010c_as xmlns="1f1fa2fc-f681-42ca-9af7-0bf6fb202996">2025-12-08T09:30:41+00:00</D_x00e1_tuma_x010c_a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517C6B348B9E4C89FEFACE58B87C89" ma:contentTypeVersion="18" ma:contentTypeDescription="Create a new document." ma:contentTypeScope="" ma:versionID="8651dc143912160d8ab55e1eec5b9b52">
  <xsd:schema xmlns:xsd="http://www.w3.org/2001/XMLSchema" xmlns:xs="http://www.w3.org/2001/XMLSchema" xmlns:p="http://schemas.microsoft.com/office/2006/metadata/properties" xmlns:ns2="1f1fa2fc-f681-42ca-9af7-0bf6fb202996" xmlns:ns3="fa1d51a2-c062-41b0-a4dd-2b8a6f6f92f7" targetNamespace="http://schemas.microsoft.com/office/2006/metadata/properties" ma:root="true" ma:fieldsID="9e56f9a64153112aa90f479b68451fe6" ns2:_="" ns3:_="">
    <xsd:import namespace="1f1fa2fc-f681-42ca-9af7-0bf6fb202996"/>
    <xsd:import namespace="fa1d51a2-c062-41b0-a4dd-2b8a6f6f92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D_x00e1_tuma_x010c_a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fa2fc-f681-42ca-9af7-0bf6fb202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D_x00e1_tuma_x010c_as" ma:index="10" nillable="true" ma:displayName="Dátum a Čas" ma:default="[today]" ma:format="DateTime" ma:internalName="D_x00e1_tuma_x010c_as">
      <xsd:simpleType>
        <xsd:restriction base="dms:DateTim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dfd4a7d-41de-4207-9d69-bb1304aef7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d51a2-c062-41b0-a4dd-2b8a6f6f92f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14af489-b1f7-41d0-afe0-1b73dedc2cdd}" ma:internalName="TaxCatchAll" ma:showField="CatchAllData" ma:web="fa1d51a2-c062-41b0-a4dd-2b8a6f6f92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4D5E76-8522-4201-B7D6-0C18C48A401C}">
  <ds:schemaRefs>
    <ds:schemaRef ds:uri="http://schemas.microsoft.com/office/2006/metadata/properties"/>
    <ds:schemaRef ds:uri="http://schemas.microsoft.com/office/infopath/2007/PartnerControls"/>
    <ds:schemaRef ds:uri="1f1fa2fc-f681-42ca-9af7-0bf6fb202996"/>
    <ds:schemaRef ds:uri="fa1d51a2-c062-41b0-a4dd-2b8a6f6f92f7"/>
  </ds:schemaRefs>
</ds:datastoreItem>
</file>

<file path=customXml/itemProps2.xml><?xml version="1.0" encoding="utf-8"?>
<ds:datastoreItem xmlns:ds="http://schemas.openxmlformats.org/officeDocument/2006/customXml" ds:itemID="{76073735-F57A-481B-B909-2D061FF273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3C6CB0-D4FE-4544-AF49-6F02C8E723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31537A-535D-4786-A5FB-E351B31F4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fa2fc-f681-42ca-9af7-0bf6fb202996"/>
    <ds:schemaRef ds:uri="fa1d51a2-c062-41b0-a4dd-2b8a6f6f9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1649</Words>
  <Characters>11381</Characters>
  <Application>Microsoft Office Word</Application>
  <DocSecurity>0</DocSecurity>
  <Lines>94</Lines>
  <Paragraphs>26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?BETEGTÁJÉKOZTATÓ</vt:lpstr>
      <vt:lpstr>?BETEGTÁJÉKOZTATÓ</vt:lpstr>
    </vt:vector>
  </TitlesOfParts>
  <Company>Medicons</Company>
  <LinksUpToDate>false</LinksUpToDate>
  <CharactersWithSpaces>13004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?BETEGTÁJÉKOZTATÓ</dc:title>
  <dc:subject/>
  <dc:creator>Dr. Fehér Erzsébet</dc:creator>
  <cp:keywords/>
  <cp:lastModifiedBy>HU_OGYI_46.1</cp:lastModifiedBy>
  <cp:revision>47</cp:revision>
  <cp:lastPrinted>2023-10-04T09:01:00Z</cp:lastPrinted>
  <dcterms:created xsi:type="dcterms:W3CDTF">2025-03-06T08:26:00Z</dcterms:created>
  <dcterms:modified xsi:type="dcterms:W3CDTF">2026-08-07T09:32:00Z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0x01010024517C6B348B9E4C89FEFACE58B87C89</vt:lpwstr>
  </property>
  <property fmtid="{D5CDD505-2E9C-101B-9397-08002B2CF9AE}" pid="3" name="MediaServiceImageTags">
    <vt:lpwstr/>
  </property>
</Properties>
</file>