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0EEEA" w14:textId="12236A8F" w:rsidR="00E10C8F" w:rsidRPr="009415FC" w:rsidRDefault="008846B6" w:rsidP="00072687">
      <w:pPr>
        <w:shd w:val="clear" w:color="auto" w:fill="FFFFFF"/>
        <w:tabs>
          <w:tab w:val="left" w:pos="576"/>
        </w:tabs>
        <w:rPr>
          <w:sz w:val="22"/>
          <w:szCs w:val="22"/>
        </w:rPr>
      </w:pPr>
      <w:r w:rsidRPr="00B5574E">
        <w:rPr>
          <w:b/>
          <w:bCs/>
          <w:color w:val="000000"/>
          <w:spacing w:val="-8"/>
          <w:sz w:val="22"/>
          <w:szCs w:val="22"/>
        </w:rPr>
        <w:t>1.</w:t>
      </w:r>
      <w:r w:rsidRPr="00B5574E">
        <w:rPr>
          <w:b/>
          <w:bCs/>
          <w:color w:val="000000"/>
          <w:sz w:val="22"/>
          <w:szCs w:val="22"/>
        </w:rPr>
        <w:tab/>
      </w:r>
      <w:r w:rsidR="00B04188" w:rsidRPr="00B5574E">
        <w:rPr>
          <w:b/>
          <w:bCs/>
          <w:color w:val="000000"/>
          <w:spacing w:val="6"/>
          <w:sz w:val="22"/>
          <w:szCs w:val="22"/>
        </w:rPr>
        <w:t>A GYÓGYSZER NEVE</w:t>
      </w:r>
    </w:p>
    <w:p w14:paraId="10C0EEEB" w14:textId="77777777" w:rsidR="00E10C8F" w:rsidRPr="00B5574E" w:rsidRDefault="00E10C8F">
      <w:pPr>
        <w:shd w:val="clear" w:color="auto" w:fill="FFFFFF"/>
        <w:ind w:left="10"/>
        <w:rPr>
          <w:color w:val="000000"/>
          <w:spacing w:val="-2"/>
          <w:sz w:val="22"/>
          <w:szCs w:val="22"/>
        </w:rPr>
      </w:pPr>
    </w:p>
    <w:p w14:paraId="10C0EEEC" w14:textId="78ABB954" w:rsidR="00E10C8F" w:rsidRPr="009415FC" w:rsidRDefault="00B04188" w:rsidP="00072687">
      <w:pPr>
        <w:widowControl/>
        <w:rPr>
          <w:sz w:val="22"/>
          <w:szCs w:val="22"/>
        </w:rPr>
      </w:pPr>
      <w:proofErr w:type="spellStart"/>
      <w:r w:rsidRPr="009415FC">
        <w:rPr>
          <w:sz w:val="22"/>
          <w:szCs w:val="22"/>
        </w:rPr>
        <w:t>Metronidazole</w:t>
      </w:r>
      <w:proofErr w:type="spellEnd"/>
      <w:r w:rsidRPr="009415FC">
        <w:rPr>
          <w:sz w:val="22"/>
          <w:szCs w:val="22"/>
        </w:rPr>
        <w:t xml:space="preserve"> VIOSER </w:t>
      </w:r>
      <w:r w:rsidR="00BB6317">
        <w:rPr>
          <w:sz w:val="22"/>
          <w:szCs w:val="22"/>
        </w:rPr>
        <w:t xml:space="preserve">500 mg/100 ml </w:t>
      </w:r>
      <w:proofErr w:type="spellStart"/>
      <w:r w:rsidRPr="00B5574E">
        <w:rPr>
          <w:color w:val="000000"/>
          <w:spacing w:val="-2"/>
          <w:sz w:val="22"/>
          <w:szCs w:val="22"/>
        </w:rPr>
        <w:t>oldatos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infúzió</w:t>
      </w:r>
    </w:p>
    <w:p w14:paraId="10C0EEED" w14:textId="77777777" w:rsidR="00E10C8F" w:rsidRPr="00B5574E" w:rsidRDefault="00E10C8F">
      <w:pPr>
        <w:shd w:val="clear" w:color="auto" w:fill="FFFFFF"/>
        <w:tabs>
          <w:tab w:val="left" w:pos="576"/>
        </w:tabs>
        <w:ind w:left="10"/>
        <w:rPr>
          <w:b/>
          <w:bCs/>
          <w:color w:val="000000"/>
          <w:spacing w:val="-2"/>
          <w:sz w:val="22"/>
          <w:szCs w:val="22"/>
        </w:rPr>
      </w:pPr>
    </w:p>
    <w:p w14:paraId="10C0EEEE" w14:textId="77777777" w:rsidR="00E10C8F" w:rsidRPr="00B5574E" w:rsidRDefault="00E10C8F">
      <w:pPr>
        <w:shd w:val="clear" w:color="auto" w:fill="FFFFFF"/>
        <w:tabs>
          <w:tab w:val="left" w:pos="576"/>
        </w:tabs>
        <w:ind w:left="10"/>
        <w:rPr>
          <w:b/>
          <w:bCs/>
          <w:color w:val="000000"/>
          <w:spacing w:val="-2"/>
          <w:sz w:val="22"/>
          <w:szCs w:val="22"/>
        </w:rPr>
      </w:pPr>
    </w:p>
    <w:p w14:paraId="10C0EEEF" w14:textId="079755ED" w:rsidR="00E10C8F" w:rsidRPr="009415FC" w:rsidRDefault="008846B6">
      <w:pPr>
        <w:shd w:val="clear" w:color="auto" w:fill="FFFFFF"/>
        <w:tabs>
          <w:tab w:val="left" w:pos="576"/>
        </w:tabs>
        <w:ind w:left="10"/>
        <w:rPr>
          <w:sz w:val="22"/>
          <w:szCs w:val="22"/>
        </w:rPr>
      </w:pPr>
      <w:r w:rsidRPr="00B5574E">
        <w:rPr>
          <w:b/>
          <w:bCs/>
          <w:color w:val="000000"/>
          <w:spacing w:val="-2"/>
          <w:sz w:val="22"/>
          <w:szCs w:val="22"/>
        </w:rPr>
        <w:t>2.</w:t>
      </w:r>
      <w:r w:rsidRPr="00B5574E">
        <w:rPr>
          <w:b/>
          <w:bCs/>
          <w:color w:val="000000"/>
          <w:sz w:val="22"/>
          <w:szCs w:val="22"/>
        </w:rPr>
        <w:tab/>
      </w:r>
      <w:r w:rsidR="00B04188" w:rsidRPr="00B5574E">
        <w:rPr>
          <w:b/>
          <w:bCs/>
          <w:sz w:val="22"/>
          <w:szCs w:val="22"/>
        </w:rPr>
        <w:t>MINŐSÉGI ÉS MENNYISÉGI ÖSSZETÉTEL</w:t>
      </w:r>
    </w:p>
    <w:p w14:paraId="10C0EEF0" w14:textId="77777777" w:rsidR="00E10C8F" w:rsidRPr="00B5574E" w:rsidRDefault="00E10C8F">
      <w:pPr>
        <w:shd w:val="clear" w:color="auto" w:fill="FFFFFF"/>
        <w:ind w:left="29" w:right="5"/>
        <w:rPr>
          <w:color w:val="000000"/>
          <w:spacing w:val="-3"/>
          <w:sz w:val="22"/>
          <w:szCs w:val="22"/>
        </w:rPr>
      </w:pPr>
    </w:p>
    <w:p w14:paraId="1B02FC65" w14:textId="782662DC" w:rsidR="00A428A2" w:rsidRPr="00B5574E" w:rsidRDefault="00A428A2" w:rsidP="00A428A2">
      <w:pPr>
        <w:rPr>
          <w:rFonts w:ascii="Times-Roman" w:hAnsi="Times-Roman" w:cs="Times-Roman"/>
          <w:sz w:val="22"/>
          <w:szCs w:val="22"/>
          <w:lang w:eastAsia="hu-HU"/>
        </w:rPr>
      </w:pPr>
      <w:r w:rsidRPr="00B5574E">
        <w:rPr>
          <w:rFonts w:ascii="Times-Roman" w:hAnsi="Times-Roman" w:cs="Times-Roman"/>
          <w:sz w:val="22"/>
          <w:szCs w:val="22"/>
          <w:lang w:eastAsia="hu-HU"/>
        </w:rPr>
        <w:t>5</w:t>
      </w:r>
      <w:r w:rsidR="008B4007">
        <w:rPr>
          <w:rFonts w:ascii="Times-Roman" w:hAnsi="Times-Roman" w:cs="Times-Roman"/>
          <w:sz w:val="22"/>
          <w:szCs w:val="22"/>
          <w:lang w:eastAsia="hu-HU"/>
        </w:rPr>
        <w:t> </w:t>
      </w:r>
      <w:r w:rsidRPr="00B5574E">
        <w:rPr>
          <w:rFonts w:ascii="Times-Roman" w:hAnsi="Times-Roman" w:cs="Times-Roman"/>
          <w:sz w:val="22"/>
          <w:szCs w:val="22"/>
          <w:lang w:eastAsia="hu-HU"/>
        </w:rPr>
        <w:t xml:space="preserve">mg </w:t>
      </w:r>
      <w:proofErr w:type="spellStart"/>
      <w:r w:rsidRPr="00B5574E">
        <w:rPr>
          <w:rFonts w:ascii="Times-Roman" w:hAnsi="Times-Roman" w:cs="Times-Roman"/>
          <w:sz w:val="22"/>
          <w:szCs w:val="22"/>
          <w:lang w:eastAsia="hu-HU"/>
        </w:rPr>
        <w:t>metronidazolt</w:t>
      </w:r>
      <w:proofErr w:type="spellEnd"/>
      <w:r w:rsidRPr="00B5574E">
        <w:rPr>
          <w:rFonts w:ascii="Times-Roman" w:hAnsi="Times-Roman" w:cs="Times-Roman"/>
          <w:sz w:val="22"/>
          <w:szCs w:val="22"/>
          <w:lang w:eastAsia="hu-HU"/>
        </w:rPr>
        <w:t xml:space="preserve"> tartalmaz</w:t>
      </w:r>
      <w:r w:rsidR="008B4007">
        <w:rPr>
          <w:rFonts w:ascii="Times-Roman" w:hAnsi="Times-Roman" w:cs="Times-Roman"/>
          <w:sz w:val="22"/>
          <w:szCs w:val="22"/>
          <w:lang w:eastAsia="hu-HU"/>
        </w:rPr>
        <w:t xml:space="preserve"> az </w:t>
      </w:r>
      <w:proofErr w:type="spellStart"/>
      <w:r w:rsidR="008B4007">
        <w:rPr>
          <w:rFonts w:ascii="Times-Roman" w:hAnsi="Times-Roman" w:cs="Times-Roman"/>
          <w:sz w:val="22"/>
          <w:szCs w:val="22"/>
          <w:lang w:eastAsia="hu-HU"/>
        </w:rPr>
        <w:t>oldatos</w:t>
      </w:r>
      <w:proofErr w:type="spellEnd"/>
      <w:r w:rsidR="008B4007">
        <w:rPr>
          <w:rFonts w:ascii="Times-Roman" w:hAnsi="Times-Roman" w:cs="Times-Roman"/>
          <w:sz w:val="22"/>
          <w:szCs w:val="22"/>
          <w:lang w:eastAsia="hu-HU"/>
        </w:rPr>
        <w:t xml:space="preserve"> infúzió milliliterenként</w:t>
      </w:r>
      <w:r w:rsidRPr="00B5574E">
        <w:rPr>
          <w:rFonts w:ascii="Times-Roman" w:hAnsi="Times-Roman" w:cs="Times-Roman"/>
          <w:sz w:val="22"/>
          <w:szCs w:val="22"/>
          <w:lang w:eastAsia="hu-HU"/>
        </w:rPr>
        <w:t>.</w:t>
      </w:r>
    </w:p>
    <w:p w14:paraId="5B4F4DDE" w14:textId="195C3894" w:rsidR="00B04188" w:rsidRPr="00B5574E" w:rsidRDefault="00B04188" w:rsidP="00B04188">
      <w:pPr>
        <w:rPr>
          <w:rFonts w:ascii="Times-Roman" w:hAnsi="Times-Roman" w:cs="Times-Roman"/>
          <w:sz w:val="22"/>
          <w:szCs w:val="22"/>
          <w:lang w:eastAsia="hu-HU"/>
        </w:rPr>
      </w:pPr>
      <w:r w:rsidRPr="00B5574E">
        <w:rPr>
          <w:rFonts w:ascii="Times-Roman" w:hAnsi="Times-Roman" w:cs="Times-Roman"/>
          <w:sz w:val="22"/>
          <w:szCs w:val="22"/>
          <w:lang w:eastAsia="hu-HU"/>
        </w:rPr>
        <w:t>100</w:t>
      </w:r>
      <w:r w:rsidR="008B4007">
        <w:rPr>
          <w:rFonts w:ascii="Times-Roman" w:hAnsi="Times-Roman" w:cs="Times-Roman"/>
          <w:sz w:val="22"/>
          <w:szCs w:val="22"/>
          <w:lang w:eastAsia="hu-HU"/>
        </w:rPr>
        <w:t> </w:t>
      </w:r>
      <w:r w:rsidRPr="00B5574E">
        <w:rPr>
          <w:rFonts w:ascii="Times-Roman" w:hAnsi="Times-Roman" w:cs="Times-Roman"/>
          <w:sz w:val="22"/>
          <w:szCs w:val="22"/>
          <w:lang w:eastAsia="hu-HU"/>
        </w:rPr>
        <w:t xml:space="preserve">ml </w:t>
      </w:r>
      <w:proofErr w:type="spellStart"/>
      <w:r w:rsidRPr="00B5574E">
        <w:rPr>
          <w:rFonts w:ascii="Times-Roman" w:hAnsi="Times-Roman" w:cs="Times-Roman"/>
          <w:sz w:val="22"/>
          <w:szCs w:val="22"/>
          <w:lang w:eastAsia="hu-HU"/>
        </w:rPr>
        <w:t>oldatos</w:t>
      </w:r>
      <w:proofErr w:type="spellEnd"/>
      <w:r w:rsidRPr="00B5574E">
        <w:rPr>
          <w:rFonts w:ascii="Times-Roman" w:hAnsi="Times-Roman" w:cs="Times-Roman"/>
          <w:sz w:val="22"/>
          <w:szCs w:val="22"/>
          <w:lang w:eastAsia="hu-HU"/>
        </w:rPr>
        <w:t xml:space="preserve"> infúzió 500</w:t>
      </w:r>
      <w:r w:rsidR="008B4007">
        <w:rPr>
          <w:rFonts w:ascii="Times-Roman" w:hAnsi="Times-Roman" w:cs="Times-Roman"/>
          <w:sz w:val="22"/>
          <w:szCs w:val="22"/>
          <w:lang w:eastAsia="hu-HU"/>
        </w:rPr>
        <w:t> </w:t>
      </w:r>
      <w:r w:rsidRPr="00B5574E">
        <w:rPr>
          <w:rFonts w:ascii="Times-Roman" w:hAnsi="Times-Roman" w:cs="Times-Roman"/>
          <w:sz w:val="22"/>
          <w:szCs w:val="22"/>
          <w:lang w:eastAsia="hu-HU"/>
        </w:rPr>
        <w:t xml:space="preserve">mg </w:t>
      </w:r>
      <w:proofErr w:type="spellStart"/>
      <w:r w:rsidRPr="00B5574E">
        <w:rPr>
          <w:rFonts w:ascii="Times-Roman" w:hAnsi="Times-Roman" w:cs="Times-Roman"/>
          <w:sz w:val="22"/>
          <w:szCs w:val="22"/>
          <w:lang w:eastAsia="hu-HU"/>
        </w:rPr>
        <w:t>metronidazolt</w:t>
      </w:r>
      <w:proofErr w:type="spellEnd"/>
      <w:r w:rsidRPr="00B5574E">
        <w:rPr>
          <w:rFonts w:ascii="Times-Roman" w:hAnsi="Times-Roman" w:cs="Times-Roman"/>
          <w:sz w:val="22"/>
          <w:szCs w:val="22"/>
          <w:lang w:eastAsia="hu-HU"/>
        </w:rPr>
        <w:t xml:space="preserve"> tartalmaz.</w:t>
      </w:r>
    </w:p>
    <w:p w14:paraId="10C0EEF3" w14:textId="77777777" w:rsidR="00E10C8F" w:rsidRPr="00B5574E" w:rsidRDefault="00E10C8F">
      <w:pPr>
        <w:shd w:val="clear" w:color="auto" w:fill="FFFFFF"/>
        <w:rPr>
          <w:i/>
          <w:iCs/>
          <w:color w:val="000000"/>
          <w:spacing w:val="5"/>
          <w:sz w:val="22"/>
          <w:szCs w:val="22"/>
        </w:rPr>
      </w:pPr>
    </w:p>
    <w:p w14:paraId="25648E92" w14:textId="77777777" w:rsidR="008B4007" w:rsidRPr="00072687" w:rsidRDefault="00B04188" w:rsidP="00B04188">
      <w:pPr>
        <w:rPr>
          <w:color w:val="000000"/>
          <w:spacing w:val="-2"/>
          <w:sz w:val="22"/>
          <w:szCs w:val="22"/>
          <w:u w:val="single"/>
        </w:rPr>
      </w:pPr>
      <w:r w:rsidRPr="00072687">
        <w:rPr>
          <w:color w:val="000000"/>
          <w:spacing w:val="-2"/>
          <w:sz w:val="22"/>
          <w:szCs w:val="22"/>
          <w:u w:val="single"/>
        </w:rPr>
        <w:t>Ismert hatású segédanyag:</w:t>
      </w:r>
    </w:p>
    <w:p w14:paraId="4C3AC41C" w14:textId="5A51448E" w:rsidR="00B04188" w:rsidRPr="00B5574E" w:rsidRDefault="008B4007" w:rsidP="00B04188">
      <w:pPr>
        <w:rPr>
          <w:color w:val="000000"/>
          <w:spacing w:val="-2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>A gyógyszer</w:t>
      </w:r>
      <w:r w:rsidR="00B04188" w:rsidRPr="00B5574E">
        <w:rPr>
          <w:color w:val="000000"/>
          <w:spacing w:val="-2"/>
          <w:sz w:val="22"/>
          <w:szCs w:val="22"/>
        </w:rPr>
        <w:t xml:space="preserve"> 0,135 </w:t>
      </w:r>
      <w:proofErr w:type="spellStart"/>
      <w:r w:rsidR="00B04188" w:rsidRPr="00B5574E">
        <w:rPr>
          <w:color w:val="000000"/>
          <w:spacing w:val="-2"/>
          <w:sz w:val="22"/>
          <w:szCs w:val="22"/>
        </w:rPr>
        <w:t>mmol</w:t>
      </w:r>
      <w:proofErr w:type="spellEnd"/>
      <w:r w:rsidR="00B04188" w:rsidRPr="00B5574E">
        <w:rPr>
          <w:color w:val="000000"/>
          <w:spacing w:val="-2"/>
          <w:sz w:val="22"/>
          <w:szCs w:val="22"/>
        </w:rPr>
        <w:t xml:space="preserve"> (3,10 mg) nátriumot tartalmaz</w:t>
      </w:r>
      <w:r>
        <w:rPr>
          <w:color w:val="000000"/>
          <w:spacing w:val="-2"/>
          <w:sz w:val="22"/>
          <w:szCs w:val="22"/>
        </w:rPr>
        <w:t xml:space="preserve"> </w:t>
      </w:r>
      <w:r w:rsidRPr="00B5574E">
        <w:rPr>
          <w:color w:val="000000"/>
          <w:spacing w:val="-2"/>
          <w:sz w:val="22"/>
          <w:szCs w:val="22"/>
        </w:rPr>
        <w:t>milliliterenként</w:t>
      </w:r>
      <w:r w:rsidR="00B04188" w:rsidRPr="00B5574E">
        <w:rPr>
          <w:color w:val="000000"/>
          <w:spacing w:val="-2"/>
          <w:sz w:val="22"/>
          <w:szCs w:val="22"/>
        </w:rPr>
        <w:t>.</w:t>
      </w:r>
    </w:p>
    <w:p w14:paraId="10C0EEF5" w14:textId="77777777" w:rsidR="00E10C8F" w:rsidRPr="00B5574E" w:rsidRDefault="00E10C8F">
      <w:pPr>
        <w:shd w:val="clear" w:color="auto" w:fill="FFFFFF"/>
        <w:ind w:left="10"/>
        <w:rPr>
          <w:color w:val="000000"/>
          <w:spacing w:val="-2"/>
          <w:sz w:val="22"/>
          <w:szCs w:val="22"/>
        </w:rPr>
      </w:pPr>
    </w:p>
    <w:p w14:paraId="10C0EEF6" w14:textId="683AA61C" w:rsidR="00E10C8F" w:rsidRPr="009415FC" w:rsidRDefault="00B04188">
      <w:pPr>
        <w:shd w:val="clear" w:color="auto" w:fill="FFFFFF"/>
        <w:ind w:left="10"/>
        <w:rPr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A segédanyagok teljes listáját lásd a 6.1 pontban</w:t>
      </w:r>
      <w:r w:rsidR="008846B6" w:rsidRPr="00B5574E">
        <w:rPr>
          <w:color w:val="000000"/>
          <w:spacing w:val="-2"/>
          <w:sz w:val="22"/>
          <w:szCs w:val="22"/>
        </w:rPr>
        <w:t>.</w:t>
      </w:r>
    </w:p>
    <w:p w14:paraId="10C0EEF7" w14:textId="77777777" w:rsidR="00E10C8F" w:rsidRPr="00B5574E" w:rsidRDefault="00E10C8F">
      <w:pPr>
        <w:shd w:val="clear" w:color="auto" w:fill="FFFFFF"/>
        <w:tabs>
          <w:tab w:val="left" w:pos="576"/>
        </w:tabs>
        <w:ind w:left="10"/>
        <w:rPr>
          <w:b/>
          <w:bCs/>
          <w:color w:val="000000"/>
          <w:spacing w:val="-2"/>
          <w:sz w:val="22"/>
          <w:szCs w:val="22"/>
        </w:rPr>
      </w:pPr>
    </w:p>
    <w:p w14:paraId="10C0EEF8" w14:textId="77777777" w:rsidR="00E10C8F" w:rsidRPr="00B5574E" w:rsidRDefault="00E10C8F" w:rsidP="003D6093">
      <w:pPr>
        <w:shd w:val="clear" w:color="auto" w:fill="FFFFFF"/>
        <w:tabs>
          <w:tab w:val="left" w:pos="576"/>
        </w:tabs>
        <w:rPr>
          <w:b/>
          <w:bCs/>
          <w:color w:val="000000"/>
          <w:spacing w:val="-2"/>
          <w:sz w:val="22"/>
          <w:szCs w:val="22"/>
        </w:rPr>
      </w:pPr>
    </w:p>
    <w:p w14:paraId="10C0EEF9" w14:textId="770AFAF4" w:rsidR="00E10C8F" w:rsidRPr="009415FC" w:rsidRDefault="008846B6">
      <w:pPr>
        <w:shd w:val="clear" w:color="auto" w:fill="FFFFFF"/>
        <w:tabs>
          <w:tab w:val="left" w:pos="576"/>
        </w:tabs>
        <w:ind w:left="10"/>
        <w:rPr>
          <w:sz w:val="22"/>
          <w:szCs w:val="22"/>
        </w:rPr>
      </w:pPr>
      <w:r w:rsidRPr="00B5574E">
        <w:rPr>
          <w:b/>
          <w:bCs/>
          <w:color w:val="000000"/>
          <w:spacing w:val="-2"/>
          <w:sz w:val="22"/>
          <w:szCs w:val="22"/>
        </w:rPr>
        <w:t>3.</w:t>
      </w:r>
      <w:r w:rsidRPr="00B5574E">
        <w:rPr>
          <w:b/>
          <w:bCs/>
          <w:color w:val="000000"/>
          <w:sz w:val="22"/>
          <w:szCs w:val="22"/>
        </w:rPr>
        <w:tab/>
      </w:r>
      <w:r w:rsidR="00B04188" w:rsidRPr="00B5574E">
        <w:rPr>
          <w:b/>
          <w:bCs/>
          <w:sz w:val="22"/>
          <w:szCs w:val="22"/>
        </w:rPr>
        <w:t>GYÓGYSZERFORM</w:t>
      </w:r>
      <w:r w:rsidR="00B04188" w:rsidRPr="00B5574E">
        <w:rPr>
          <w:b/>
          <w:bCs/>
          <w:color w:val="000000"/>
          <w:spacing w:val="5"/>
          <w:sz w:val="22"/>
          <w:szCs w:val="22"/>
        </w:rPr>
        <w:t>A</w:t>
      </w:r>
    </w:p>
    <w:p w14:paraId="10C0EEFA" w14:textId="77777777" w:rsidR="00E10C8F" w:rsidRPr="00B5574E" w:rsidRDefault="00E10C8F">
      <w:pPr>
        <w:shd w:val="clear" w:color="auto" w:fill="FFFFFF"/>
        <w:ind w:left="19"/>
        <w:rPr>
          <w:color w:val="000000"/>
          <w:spacing w:val="-6"/>
          <w:sz w:val="22"/>
          <w:szCs w:val="22"/>
        </w:rPr>
      </w:pPr>
    </w:p>
    <w:p w14:paraId="5282AF70" w14:textId="77777777" w:rsidR="00B04188" w:rsidRPr="00B5574E" w:rsidRDefault="00B04188" w:rsidP="00B04188">
      <w:pPr>
        <w:rPr>
          <w:sz w:val="22"/>
          <w:szCs w:val="22"/>
          <w:lang w:eastAsia="hu-HU"/>
        </w:rPr>
      </w:pPr>
      <w:proofErr w:type="spellStart"/>
      <w:r w:rsidRPr="00B5574E">
        <w:rPr>
          <w:sz w:val="22"/>
          <w:szCs w:val="22"/>
          <w:lang w:eastAsia="hu-HU"/>
        </w:rPr>
        <w:t>Oldatos</w:t>
      </w:r>
      <w:proofErr w:type="spellEnd"/>
      <w:r w:rsidRPr="00B5574E">
        <w:rPr>
          <w:sz w:val="22"/>
          <w:szCs w:val="22"/>
          <w:lang w:eastAsia="hu-HU"/>
        </w:rPr>
        <w:t xml:space="preserve"> infúzió</w:t>
      </w:r>
    </w:p>
    <w:p w14:paraId="7A913F6A" w14:textId="77777777" w:rsidR="00B04188" w:rsidRPr="00B5574E" w:rsidRDefault="00B04188" w:rsidP="00B04188">
      <w:pPr>
        <w:rPr>
          <w:sz w:val="22"/>
          <w:szCs w:val="22"/>
          <w:lang w:eastAsia="hu-HU"/>
        </w:rPr>
      </w:pPr>
    </w:p>
    <w:p w14:paraId="313ABCA5" w14:textId="77777777" w:rsidR="00B04188" w:rsidRPr="00B5574E" w:rsidRDefault="00B04188" w:rsidP="00B04188">
      <w:pPr>
        <w:rPr>
          <w:sz w:val="22"/>
          <w:szCs w:val="22"/>
          <w:lang w:eastAsia="hu-HU"/>
        </w:rPr>
      </w:pPr>
      <w:r w:rsidRPr="00B5574E">
        <w:rPr>
          <w:sz w:val="22"/>
          <w:szCs w:val="22"/>
          <w:lang w:eastAsia="hu-HU"/>
        </w:rPr>
        <w:t>Tiszta, látható részecskékt</w:t>
      </w:r>
      <w:r w:rsidRPr="00B5574E">
        <w:rPr>
          <w:rFonts w:eastAsia="TimesNewRoman"/>
          <w:sz w:val="22"/>
          <w:szCs w:val="22"/>
          <w:lang w:eastAsia="hu-HU"/>
        </w:rPr>
        <w:t>ő</w:t>
      </w:r>
      <w:r w:rsidRPr="00B5574E">
        <w:rPr>
          <w:sz w:val="22"/>
          <w:szCs w:val="22"/>
          <w:lang w:eastAsia="hu-HU"/>
        </w:rPr>
        <w:t>l mentes, majdnem színtelen vagy halványsárga oldat.</w:t>
      </w:r>
    </w:p>
    <w:p w14:paraId="3563D897" w14:textId="77777777" w:rsidR="00B04188" w:rsidRPr="00B5574E" w:rsidRDefault="00B04188" w:rsidP="00B04188">
      <w:pPr>
        <w:rPr>
          <w:sz w:val="22"/>
          <w:szCs w:val="22"/>
          <w:lang w:eastAsia="hu-HU"/>
        </w:rPr>
      </w:pPr>
    </w:p>
    <w:p w14:paraId="5278D9BE" w14:textId="7ABFE0D0" w:rsidR="00B04188" w:rsidRPr="00B5574E" w:rsidRDefault="00B04188" w:rsidP="00B04188">
      <w:pPr>
        <w:rPr>
          <w:sz w:val="22"/>
          <w:szCs w:val="22"/>
          <w:lang w:eastAsia="hu-HU"/>
        </w:rPr>
      </w:pPr>
      <w:r w:rsidRPr="00B5574E">
        <w:rPr>
          <w:sz w:val="22"/>
          <w:szCs w:val="22"/>
          <w:lang w:eastAsia="hu-HU"/>
        </w:rPr>
        <w:t>pH: 4,5</w:t>
      </w:r>
      <w:r w:rsidR="00B7655C">
        <w:rPr>
          <w:sz w:val="22"/>
          <w:szCs w:val="22"/>
          <w:lang w:eastAsia="hu-HU"/>
        </w:rPr>
        <w:t>0</w:t>
      </w:r>
      <w:r w:rsidR="008B4007">
        <w:rPr>
          <w:sz w:val="22"/>
          <w:szCs w:val="22"/>
          <w:lang w:eastAsia="hu-HU"/>
        </w:rPr>
        <w:t>–</w:t>
      </w:r>
      <w:r w:rsidRPr="00B5574E">
        <w:rPr>
          <w:sz w:val="22"/>
          <w:szCs w:val="22"/>
          <w:lang w:eastAsia="hu-HU"/>
        </w:rPr>
        <w:t>6,0</w:t>
      </w:r>
      <w:r w:rsidR="00B7655C">
        <w:rPr>
          <w:sz w:val="22"/>
          <w:szCs w:val="22"/>
          <w:lang w:eastAsia="hu-HU"/>
        </w:rPr>
        <w:t>0</w:t>
      </w:r>
    </w:p>
    <w:p w14:paraId="01463368" w14:textId="2E2677FD" w:rsidR="00B04188" w:rsidRPr="00B5574E" w:rsidRDefault="00B04188" w:rsidP="00B04188">
      <w:pPr>
        <w:rPr>
          <w:bCs/>
          <w:color w:val="000000"/>
          <w:sz w:val="22"/>
          <w:szCs w:val="22"/>
        </w:rPr>
      </w:pPr>
      <w:proofErr w:type="spellStart"/>
      <w:r w:rsidRPr="00B5574E">
        <w:rPr>
          <w:sz w:val="22"/>
          <w:szCs w:val="22"/>
          <w:lang w:eastAsia="hu-HU"/>
        </w:rPr>
        <w:t>Ozmola</w:t>
      </w:r>
      <w:r w:rsidR="00B7655C">
        <w:rPr>
          <w:sz w:val="22"/>
          <w:szCs w:val="22"/>
          <w:lang w:eastAsia="hu-HU"/>
        </w:rPr>
        <w:t>r</w:t>
      </w:r>
      <w:r w:rsidRPr="00B5574E">
        <w:rPr>
          <w:sz w:val="22"/>
          <w:szCs w:val="22"/>
          <w:lang w:eastAsia="hu-HU"/>
        </w:rPr>
        <w:t>itás</w:t>
      </w:r>
      <w:proofErr w:type="spellEnd"/>
      <w:r w:rsidRPr="00B5574E">
        <w:rPr>
          <w:sz w:val="22"/>
          <w:szCs w:val="22"/>
          <w:lang w:eastAsia="hu-HU"/>
        </w:rPr>
        <w:t>: 270</w:t>
      </w:r>
      <w:r w:rsidR="008B4007">
        <w:rPr>
          <w:sz w:val="22"/>
          <w:szCs w:val="22"/>
          <w:lang w:eastAsia="hu-HU"/>
        </w:rPr>
        <w:t>–</w:t>
      </w:r>
      <w:r w:rsidRPr="00B5574E">
        <w:rPr>
          <w:sz w:val="22"/>
          <w:szCs w:val="22"/>
          <w:lang w:eastAsia="hu-HU"/>
        </w:rPr>
        <w:t xml:space="preserve">310 </w:t>
      </w:r>
      <w:proofErr w:type="spellStart"/>
      <w:r w:rsidRPr="00B5574E">
        <w:rPr>
          <w:sz w:val="22"/>
          <w:szCs w:val="22"/>
          <w:lang w:eastAsia="hu-HU"/>
        </w:rPr>
        <w:t>mOsm</w:t>
      </w:r>
      <w:proofErr w:type="spellEnd"/>
      <w:r w:rsidRPr="00B5574E">
        <w:rPr>
          <w:sz w:val="22"/>
          <w:szCs w:val="22"/>
          <w:lang w:eastAsia="hu-HU"/>
        </w:rPr>
        <w:t>/l</w:t>
      </w:r>
      <w:r w:rsidR="008B4007">
        <w:rPr>
          <w:sz w:val="22"/>
          <w:szCs w:val="22"/>
          <w:lang w:eastAsia="hu-HU"/>
        </w:rPr>
        <w:t>.</w:t>
      </w:r>
    </w:p>
    <w:p w14:paraId="10C0EEFF" w14:textId="77777777" w:rsidR="00E10C8F" w:rsidRPr="009415FC" w:rsidRDefault="00E10C8F">
      <w:pPr>
        <w:shd w:val="clear" w:color="auto" w:fill="FFFFFF"/>
        <w:ind w:left="14"/>
        <w:rPr>
          <w:sz w:val="22"/>
          <w:szCs w:val="22"/>
        </w:rPr>
      </w:pPr>
    </w:p>
    <w:p w14:paraId="10C0EF00" w14:textId="77777777" w:rsidR="00E10C8F" w:rsidRPr="00B5574E" w:rsidRDefault="00E10C8F">
      <w:pPr>
        <w:rPr>
          <w:sz w:val="22"/>
          <w:szCs w:val="22"/>
        </w:rPr>
      </w:pPr>
    </w:p>
    <w:p w14:paraId="10C0EF01" w14:textId="14D5ED4B" w:rsidR="00E10C8F" w:rsidRDefault="008846B6">
      <w:pPr>
        <w:shd w:val="clear" w:color="auto" w:fill="FFFFFF"/>
        <w:tabs>
          <w:tab w:val="left" w:pos="576"/>
        </w:tabs>
        <w:ind w:left="10" w:right="5"/>
        <w:rPr>
          <w:b/>
          <w:bCs/>
          <w:color w:val="000000"/>
          <w:spacing w:val="2"/>
          <w:sz w:val="22"/>
          <w:szCs w:val="22"/>
        </w:rPr>
      </w:pPr>
      <w:r w:rsidRPr="00B5574E">
        <w:rPr>
          <w:b/>
          <w:bCs/>
          <w:color w:val="000000"/>
          <w:spacing w:val="-2"/>
          <w:sz w:val="22"/>
          <w:szCs w:val="22"/>
        </w:rPr>
        <w:t>4.</w:t>
      </w:r>
      <w:r w:rsidRPr="00B5574E">
        <w:rPr>
          <w:b/>
          <w:bCs/>
          <w:color w:val="000000"/>
          <w:sz w:val="22"/>
          <w:szCs w:val="22"/>
        </w:rPr>
        <w:tab/>
      </w:r>
      <w:r w:rsidR="00B04188" w:rsidRPr="00B5574E">
        <w:rPr>
          <w:b/>
          <w:bCs/>
          <w:color w:val="000000"/>
          <w:sz w:val="22"/>
          <w:szCs w:val="22"/>
        </w:rPr>
        <w:t>K</w:t>
      </w:r>
      <w:r w:rsidR="00B04188" w:rsidRPr="00B5574E">
        <w:rPr>
          <w:b/>
          <w:bCs/>
          <w:sz w:val="22"/>
          <w:szCs w:val="22"/>
        </w:rPr>
        <w:t>LINIKAI JELLEMZŐK</w:t>
      </w:r>
    </w:p>
    <w:p w14:paraId="19592DB6" w14:textId="77777777" w:rsidR="008B4007" w:rsidRPr="00B5574E" w:rsidRDefault="008B4007">
      <w:pPr>
        <w:shd w:val="clear" w:color="auto" w:fill="FFFFFF"/>
        <w:tabs>
          <w:tab w:val="left" w:pos="576"/>
        </w:tabs>
        <w:ind w:left="10" w:right="5"/>
        <w:rPr>
          <w:b/>
          <w:bCs/>
          <w:color w:val="000000"/>
          <w:spacing w:val="2"/>
          <w:sz w:val="22"/>
          <w:szCs w:val="22"/>
        </w:rPr>
      </w:pPr>
    </w:p>
    <w:p w14:paraId="10C0EF02" w14:textId="6DFD1B8D" w:rsidR="00E10C8F" w:rsidRPr="00072687" w:rsidRDefault="008846B6" w:rsidP="00072687">
      <w:pPr>
        <w:shd w:val="clear" w:color="auto" w:fill="FFFFFF"/>
        <w:tabs>
          <w:tab w:val="left" w:pos="576"/>
        </w:tabs>
        <w:ind w:left="567" w:right="5" w:hanging="557"/>
        <w:rPr>
          <w:b/>
          <w:bCs/>
          <w:color w:val="000000"/>
          <w:spacing w:val="-2"/>
          <w:sz w:val="22"/>
          <w:szCs w:val="22"/>
        </w:rPr>
      </w:pPr>
      <w:r w:rsidRPr="00072687">
        <w:rPr>
          <w:b/>
          <w:bCs/>
          <w:color w:val="000000"/>
          <w:spacing w:val="-2"/>
          <w:sz w:val="22"/>
          <w:szCs w:val="22"/>
        </w:rPr>
        <w:t>4.1</w:t>
      </w:r>
      <w:r w:rsidR="008B4007">
        <w:rPr>
          <w:b/>
          <w:bCs/>
          <w:color w:val="000000"/>
          <w:spacing w:val="-2"/>
          <w:sz w:val="22"/>
          <w:szCs w:val="22"/>
        </w:rPr>
        <w:tab/>
      </w:r>
      <w:r w:rsidR="00B04188" w:rsidRPr="00072687">
        <w:rPr>
          <w:b/>
          <w:bCs/>
          <w:color w:val="000000"/>
          <w:spacing w:val="-2"/>
          <w:sz w:val="22"/>
          <w:szCs w:val="22"/>
        </w:rPr>
        <w:t>Terápiás javallatok</w:t>
      </w:r>
    </w:p>
    <w:p w14:paraId="10C0EF03" w14:textId="77777777" w:rsidR="00E10C8F" w:rsidRPr="00B5574E" w:rsidRDefault="00E10C8F">
      <w:pPr>
        <w:shd w:val="clear" w:color="auto" w:fill="FFFFFF"/>
        <w:ind w:left="10"/>
        <w:rPr>
          <w:color w:val="000000"/>
          <w:spacing w:val="-2"/>
          <w:sz w:val="22"/>
          <w:szCs w:val="22"/>
        </w:rPr>
      </w:pPr>
    </w:p>
    <w:p w14:paraId="10C0EF04" w14:textId="5E441446" w:rsidR="00E10C8F" w:rsidRPr="00B5574E" w:rsidRDefault="00BA2E17">
      <w:pPr>
        <w:shd w:val="clear" w:color="auto" w:fill="FFFFFF"/>
        <w:ind w:left="10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 xml:space="preserve">A </w:t>
      </w:r>
      <w:proofErr w:type="spellStart"/>
      <w:r w:rsidRPr="00B5574E">
        <w:rPr>
          <w:color w:val="000000"/>
          <w:spacing w:val="-2"/>
          <w:sz w:val="22"/>
          <w:szCs w:val="22"/>
        </w:rPr>
        <w:t>metronidazol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az alábbi</w:t>
      </w:r>
      <w:r w:rsidR="002B0BCE">
        <w:rPr>
          <w:color w:val="000000"/>
          <w:spacing w:val="-2"/>
          <w:sz w:val="22"/>
          <w:szCs w:val="22"/>
        </w:rPr>
        <w:t>,</w:t>
      </w:r>
      <w:r w:rsidRPr="00B5574E">
        <w:rPr>
          <w:color w:val="000000"/>
          <w:spacing w:val="-2"/>
          <w:sz w:val="22"/>
          <w:szCs w:val="22"/>
        </w:rPr>
        <w:t xml:space="preserve"> </w:t>
      </w:r>
      <w:proofErr w:type="spellStart"/>
      <w:r w:rsidRPr="00B5574E">
        <w:rPr>
          <w:color w:val="000000"/>
          <w:spacing w:val="-2"/>
          <w:sz w:val="22"/>
          <w:szCs w:val="22"/>
        </w:rPr>
        <w:t>metronidazolra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érzékeny mikroorganizmusok által okozott fertőzések kezelésére </w:t>
      </w:r>
      <w:proofErr w:type="spellStart"/>
      <w:r w:rsidRPr="00B5574E">
        <w:rPr>
          <w:color w:val="000000"/>
          <w:spacing w:val="-2"/>
          <w:sz w:val="22"/>
          <w:szCs w:val="22"/>
        </w:rPr>
        <w:t>javallt</w:t>
      </w:r>
      <w:proofErr w:type="spellEnd"/>
      <w:r w:rsidRPr="00B5574E">
        <w:rPr>
          <w:color w:val="000000"/>
          <w:spacing w:val="-2"/>
          <w:sz w:val="22"/>
          <w:szCs w:val="22"/>
        </w:rPr>
        <w:t>:</w:t>
      </w:r>
    </w:p>
    <w:p w14:paraId="10C0EF05" w14:textId="4FFAE78E" w:rsidR="00E10C8F" w:rsidRPr="00B5574E" w:rsidRDefault="00BA2E17">
      <w:pPr>
        <w:pStyle w:val="Listaszerbekezds"/>
        <w:numPr>
          <w:ilvl w:val="0"/>
          <w:numId w:val="6"/>
        </w:numPr>
        <w:shd w:val="clear" w:color="auto" w:fill="FFFFFF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anaerob baktériumok okozta fertőzések (</w:t>
      </w:r>
      <w:r w:rsidR="008B4007">
        <w:rPr>
          <w:color w:val="000000"/>
          <w:spacing w:val="-2"/>
          <w:sz w:val="22"/>
          <w:szCs w:val="22"/>
        </w:rPr>
        <w:t>többek között</w:t>
      </w:r>
      <w:r w:rsidRPr="00B5574E">
        <w:rPr>
          <w:color w:val="000000"/>
          <w:spacing w:val="-2"/>
          <w:sz w:val="22"/>
          <w:szCs w:val="22"/>
        </w:rPr>
        <w:t xml:space="preserve"> májtályog, hasi tályog, hashártyagyulladás, epeúti fertőzések, szülészeti és nőgyógyászati</w:t>
      </w:r>
      <w:r w:rsidR="008B4007">
        <w:rPr>
          <w:color w:val="000000"/>
          <w:spacing w:val="-2"/>
          <w:sz w:val="22"/>
          <w:szCs w:val="22"/>
        </w:rPr>
        <w:t xml:space="preserve"> </w:t>
      </w:r>
      <w:r w:rsidRPr="00B5574E">
        <w:rPr>
          <w:color w:val="000000"/>
          <w:spacing w:val="-2"/>
          <w:sz w:val="22"/>
          <w:szCs w:val="22"/>
        </w:rPr>
        <w:t>fertőzések)</w:t>
      </w:r>
      <w:r w:rsidR="008B4007">
        <w:rPr>
          <w:color w:val="000000"/>
          <w:spacing w:val="-2"/>
          <w:sz w:val="22"/>
          <w:szCs w:val="22"/>
        </w:rPr>
        <w:t xml:space="preserve"> </w:t>
      </w:r>
      <w:r w:rsidR="008B4007" w:rsidRPr="00B5574E">
        <w:rPr>
          <w:color w:val="000000"/>
          <w:spacing w:val="-2"/>
          <w:sz w:val="22"/>
          <w:szCs w:val="22"/>
        </w:rPr>
        <w:t>kezelése</w:t>
      </w:r>
      <w:r w:rsidR="008B4007">
        <w:rPr>
          <w:color w:val="000000"/>
          <w:spacing w:val="-2"/>
          <w:sz w:val="22"/>
          <w:szCs w:val="22"/>
        </w:rPr>
        <w:t>;</w:t>
      </w:r>
    </w:p>
    <w:p w14:paraId="72D4AC4C" w14:textId="74CA9C17" w:rsidR="00BA2E17" w:rsidRPr="00B5574E" w:rsidRDefault="00BA2E17">
      <w:pPr>
        <w:pStyle w:val="Listaszerbekezds"/>
        <w:numPr>
          <w:ilvl w:val="0"/>
          <w:numId w:val="6"/>
        </w:numPr>
        <w:shd w:val="clear" w:color="auto" w:fill="FFFFFF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anaerob baktériumok által okozott</w:t>
      </w:r>
      <w:r w:rsidR="002B0BCE">
        <w:rPr>
          <w:color w:val="000000"/>
          <w:spacing w:val="-2"/>
          <w:sz w:val="22"/>
          <w:szCs w:val="22"/>
        </w:rPr>
        <w:t>,</w:t>
      </w:r>
      <w:r w:rsidRPr="00B5574E">
        <w:rPr>
          <w:color w:val="000000"/>
          <w:spacing w:val="-2"/>
          <w:sz w:val="22"/>
          <w:szCs w:val="22"/>
        </w:rPr>
        <w:t xml:space="preserve"> gyomor-bél</w:t>
      </w:r>
      <w:r w:rsidR="008B4007">
        <w:rPr>
          <w:color w:val="000000"/>
          <w:spacing w:val="-2"/>
          <w:sz w:val="22"/>
          <w:szCs w:val="22"/>
        </w:rPr>
        <w:t xml:space="preserve"> </w:t>
      </w:r>
      <w:r w:rsidRPr="00B5574E">
        <w:rPr>
          <w:color w:val="000000"/>
          <w:spacing w:val="-2"/>
          <w:sz w:val="22"/>
          <w:szCs w:val="22"/>
        </w:rPr>
        <w:t>rendszeri műtétek utáni fertőzések profilaxisa</w:t>
      </w:r>
      <w:r w:rsidR="008B4007">
        <w:rPr>
          <w:color w:val="000000"/>
          <w:spacing w:val="-2"/>
          <w:sz w:val="22"/>
          <w:szCs w:val="22"/>
        </w:rPr>
        <w:t>;</w:t>
      </w:r>
    </w:p>
    <w:p w14:paraId="10C0EF07" w14:textId="67D9CFF1" w:rsidR="00E10C8F" w:rsidRPr="00B5574E" w:rsidRDefault="008B4007">
      <w:pPr>
        <w:pStyle w:val="Listaszerbekezds"/>
        <w:numPr>
          <w:ilvl w:val="0"/>
          <w:numId w:val="6"/>
        </w:numPr>
        <w:shd w:val="clear" w:color="auto" w:fill="FFFFFF"/>
        <w:rPr>
          <w:color w:val="000000"/>
          <w:spacing w:val="-2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 xml:space="preserve">a </w:t>
      </w:r>
      <w:r w:rsidR="00BA2E17" w:rsidRPr="00B5574E">
        <w:rPr>
          <w:color w:val="000000"/>
          <w:spacing w:val="-2"/>
          <w:sz w:val="22"/>
          <w:szCs w:val="22"/>
        </w:rPr>
        <w:t xml:space="preserve">bél vagy </w:t>
      </w:r>
      <w:r>
        <w:rPr>
          <w:color w:val="000000"/>
          <w:spacing w:val="-2"/>
          <w:sz w:val="22"/>
          <w:szCs w:val="22"/>
        </w:rPr>
        <w:t xml:space="preserve">a </w:t>
      </w:r>
      <w:r w:rsidR="00BA2E17" w:rsidRPr="00B5574E">
        <w:rPr>
          <w:color w:val="000000"/>
          <w:spacing w:val="-2"/>
          <w:sz w:val="22"/>
          <w:szCs w:val="22"/>
        </w:rPr>
        <w:t>máj</w:t>
      </w:r>
      <w:r w:rsidR="001E50AE" w:rsidRPr="00B5574E">
        <w:rPr>
          <w:color w:val="000000"/>
          <w:spacing w:val="-2"/>
          <w:sz w:val="22"/>
          <w:szCs w:val="22"/>
        </w:rPr>
        <w:t xml:space="preserve"> </w:t>
      </w:r>
      <w:r>
        <w:rPr>
          <w:color w:val="000000"/>
          <w:spacing w:val="-2"/>
          <w:sz w:val="22"/>
          <w:szCs w:val="22"/>
        </w:rPr>
        <w:t xml:space="preserve">súlyos </w:t>
      </w:r>
      <w:proofErr w:type="spellStart"/>
      <w:r w:rsidR="00BA2E17" w:rsidRPr="00B5574E">
        <w:rPr>
          <w:color w:val="000000"/>
          <w:spacing w:val="-2"/>
          <w:sz w:val="22"/>
          <w:szCs w:val="22"/>
        </w:rPr>
        <w:t>am</w:t>
      </w:r>
      <w:r w:rsidR="001E50AE" w:rsidRPr="00B5574E">
        <w:rPr>
          <w:color w:val="000000"/>
          <w:spacing w:val="-2"/>
          <w:sz w:val="22"/>
          <w:szCs w:val="22"/>
        </w:rPr>
        <w:t>oe</w:t>
      </w:r>
      <w:r w:rsidR="00BA2E17" w:rsidRPr="00B5574E">
        <w:rPr>
          <w:color w:val="000000"/>
          <w:spacing w:val="-2"/>
          <w:sz w:val="22"/>
          <w:szCs w:val="22"/>
        </w:rPr>
        <w:t>bi</w:t>
      </w:r>
      <w:r w:rsidR="001E50AE" w:rsidRPr="00B5574E">
        <w:rPr>
          <w:color w:val="000000"/>
          <w:spacing w:val="-2"/>
          <w:sz w:val="22"/>
          <w:szCs w:val="22"/>
        </w:rPr>
        <w:t>as</w:t>
      </w:r>
      <w:r w:rsidR="00BA2E17" w:rsidRPr="00B5574E">
        <w:rPr>
          <w:color w:val="000000"/>
          <w:spacing w:val="-2"/>
          <w:sz w:val="22"/>
          <w:szCs w:val="22"/>
        </w:rPr>
        <w:t>is</w:t>
      </w:r>
      <w:r>
        <w:rPr>
          <w:color w:val="000000"/>
          <w:spacing w:val="-2"/>
          <w:sz w:val="22"/>
          <w:szCs w:val="22"/>
        </w:rPr>
        <w:t>a</w:t>
      </w:r>
      <w:proofErr w:type="spellEnd"/>
      <w:r w:rsidR="008846B6" w:rsidRPr="00B5574E">
        <w:rPr>
          <w:color w:val="000000"/>
          <w:spacing w:val="-2"/>
          <w:sz w:val="22"/>
          <w:szCs w:val="22"/>
        </w:rPr>
        <w:t>.</w:t>
      </w:r>
    </w:p>
    <w:p w14:paraId="10C0EF08" w14:textId="77777777" w:rsidR="00E10C8F" w:rsidRPr="00B5574E" w:rsidRDefault="00E10C8F">
      <w:pPr>
        <w:pStyle w:val="Listaszerbekezds"/>
        <w:shd w:val="clear" w:color="auto" w:fill="FFFFFF"/>
        <w:ind w:left="370"/>
        <w:rPr>
          <w:color w:val="000000"/>
          <w:spacing w:val="-2"/>
          <w:sz w:val="22"/>
          <w:szCs w:val="22"/>
        </w:rPr>
      </w:pPr>
    </w:p>
    <w:p w14:paraId="317961E6" w14:textId="2A0B3E2C" w:rsidR="00B04188" w:rsidRPr="00B5574E" w:rsidRDefault="002B0BCE">
      <w:pPr>
        <w:pStyle w:val="Listaszerbekezds"/>
        <w:shd w:val="clear" w:color="auto" w:fill="FFFFFF"/>
        <w:ind w:left="0"/>
        <w:rPr>
          <w:color w:val="000000"/>
          <w:spacing w:val="-2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>Kevert,</w:t>
      </w:r>
      <w:r w:rsidR="00B04188" w:rsidRPr="00B5574E">
        <w:rPr>
          <w:color w:val="000000"/>
          <w:spacing w:val="-2"/>
          <w:sz w:val="22"/>
          <w:szCs w:val="22"/>
        </w:rPr>
        <w:t xml:space="preserve"> aerob és anaerob fertőzés esetén az aerob fertőzés kezelésére alkalmas antibiotikumokat is kell alkalmazni a </w:t>
      </w:r>
      <w:proofErr w:type="spellStart"/>
      <w:r w:rsidR="00B04188" w:rsidRPr="00B5574E">
        <w:rPr>
          <w:color w:val="000000"/>
          <w:spacing w:val="-2"/>
          <w:sz w:val="22"/>
          <w:szCs w:val="22"/>
        </w:rPr>
        <w:t>Metronidazole</w:t>
      </w:r>
      <w:proofErr w:type="spellEnd"/>
      <w:r w:rsidR="00B04188" w:rsidRPr="00B5574E">
        <w:rPr>
          <w:color w:val="000000"/>
          <w:spacing w:val="-2"/>
          <w:sz w:val="22"/>
          <w:szCs w:val="22"/>
        </w:rPr>
        <w:t xml:space="preserve"> VIOSER </w:t>
      </w:r>
      <w:proofErr w:type="spellStart"/>
      <w:r w:rsidR="00B04188" w:rsidRPr="00B5574E">
        <w:rPr>
          <w:color w:val="000000"/>
          <w:spacing w:val="-2"/>
          <w:sz w:val="22"/>
          <w:szCs w:val="22"/>
        </w:rPr>
        <w:t>oldatos</w:t>
      </w:r>
      <w:proofErr w:type="spellEnd"/>
      <w:r w:rsidR="00B04188" w:rsidRPr="00B5574E">
        <w:rPr>
          <w:color w:val="000000"/>
          <w:spacing w:val="-2"/>
          <w:sz w:val="22"/>
          <w:szCs w:val="22"/>
        </w:rPr>
        <w:t xml:space="preserve"> infúzió mellett.</w:t>
      </w:r>
    </w:p>
    <w:p w14:paraId="10C0EF0A" w14:textId="77777777" w:rsidR="00E10C8F" w:rsidRPr="00B5574E" w:rsidRDefault="00E10C8F">
      <w:pPr>
        <w:shd w:val="clear" w:color="auto" w:fill="FFFFFF"/>
        <w:ind w:left="10"/>
        <w:rPr>
          <w:color w:val="000000"/>
          <w:spacing w:val="-2"/>
          <w:sz w:val="22"/>
          <w:szCs w:val="22"/>
        </w:rPr>
      </w:pPr>
    </w:p>
    <w:p w14:paraId="3A62B145" w14:textId="6510D2D8" w:rsidR="00B04188" w:rsidRPr="00B5574E" w:rsidRDefault="00B04188">
      <w:pPr>
        <w:shd w:val="clear" w:color="auto" w:fill="FFFFFF"/>
        <w:ind w:left="24" w:right="883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Figyelembe kell venni az antibakteriális szerek megfelelő alkalmazására vonatkozó hivatalos irányelveket.</w:t>
      </w:r>
    </w:p>
    <w:p w14:paraId="10C0EF0C" w14:textId="77777777" w:rsidR="00E10C8F" w:rsidRPr="00B5574E" w:rsidRDefault="00E10C8F">
      <w:pPr>
        <w:shd w:val="clear" w:color="auto" w:fill="FFFFFF"/>
        <w:ind w:left="24" w:right="883"/>
        <w:rPr>
          <w:b/>
          <w:bCs/>
          <w:color w:val="000000"/>
          <w:spacing w:val="-6"/>
          <w:sz w:val="22"/>
          <w:szCs w:val="22"/>
        </w:rPr>
      </w:pPr>
    </w:p>
    <w:p w14:paraId="10C0EF0D" w14:textId="0C5CEDDD" w:rsidR="00E10C8F" w:rsidRPr="00072687" w:rsidRDefault="008846B6" w:rsidP="00072687">
      <w:pPr>
        <w:shd w:val="clear" w:color="auto" w:fill="FFFFFF"/>
        <w:tabs>
          <w:tab w:val="left" w:pos="567"/>
        </w:tabs>
        <w:ind w:left="567" w:right="5" w:hanging="557"/>
        <w:rPr>
          <w:b/>
          <w:bCs/>
          <w:color w:val="000000"/>
          <w:spacing w:val="-2"/>
          <w:sz w:val="22"/>
          <w:szCs w:val="22"/>
        </w:rPr>
      </w:pPr>
      <w:r w:rsidRPr="00072687">
        <w:rPr>
          <w:b/>
          <w:bCs/>
          <w:color w:val="000000"/>
          <w:spacing w:val="-2"/>
          <w:sz w:val="22"/>
          <w:szCs w:val="22"/>
        </w:rPr>
        <w:t>4.2</w:t>
      </w:r>
      <w:r w:rsidR="007C2009">
        <w:rPr>
          <w:b/>
          <w:bCs/>
          <w:color w:val="000000"/>
          <w:spacing w:val="-2"/>
          <w:sz w:val="22"/>
          <w:szCs w:val="22"/>
        </w:rPr>
        <w:tab/>
      </w:r>
      <w:r w:rsidR="00B04188" w:rsidRPr="00072687">
        <w:rPr>
          <w:b/>
          <w:bCs/>
          <w:color w:val="000000"/>
          <w:spacing w:val="-2"/>
          <w:sz w:val="22"/>
          <w:szCs w:val="22"/>
        </w:rPr>
        <w:t>Adagolás és alkalmazás</w:t>
      </w:r>
    </w:p>
    <w:p w14:paraId="10C0EF0E" w14:textId="77777777" w:rsidR="00E10C8F" w:rsidRPr="00B5574E" w:rsidRDefault="00E10C8F">
      <w:pPr>
        <w:shd w:val="clear" w:color="auto" w:fill="FFFFFF"/>
        <w:ind w:left="29"/>
        <w:rPr>
          <w:color w:val="000000"/>
          <w:spacing w:val="-1"/>
          <w:sz w:val="22"/>
          <w:szCs w:val="22"/>
        </w:rPr>
      </w:pPr>
    </w:p>
    <w:p w14:paraId="7BFAA461" w14:textId="14C02FDA" w:rsidR="00B04188" w:rsidRPr="00B5574E" w:rsidRDefault="00B04188">
      <w:pPr>
        <w:shd w:val="clear" w:color="auto" w:fill="FFFFFF"/>
        <w:ind w:left="29"/>
        <w:rPr>
          <w:color w:val="000000"/>
          <w:spacing w:val="-1"/>
          <w:sz w:val="22"/>
          <w:szCs w:val="22"/>
          <w:u w:val="single"/>
        </w:rPr>
      </w:pPr>
      <w:r w:rsidRPr="00B5574E">
        <w:rPr>
          <w:color w:val="000000"/>
          <w:spacing w:val="-1"/>
          <w:sz w:val="22"/>
          <w:szCs w:val="22"/>
          <w:u w:val="single"/>
        </w:rPr>
        <w:t>Adagolás</w:t>
      </w:r>
    </w:p>
    <w:p w14:paraId="10C0EF10" w14:textId="77777777" w:rsidR="00E10C8F" w:rsidRPr="00B5574E" w:rsidRDefault="00E10C8F">
      <w:pPr>
        <w:shd w:val="clear" w:color="auto" w:fill="FFFFFF"/>
        <w:ind w:left="29"/>
        <w:rPr>
          <w:color w:val="000000"/>
          <w:spacing w:val="-1"/>
          <w:sz w:val="22"/>
          <w:szCs w:val="22"/>
        </w:rPr>
      </w:pPr>
    </w:p>
    <w:p w14:paraId="10C0EF11" w14:textId="5C90F5A8" w:rsidR="00E10C8F" w:rsidRPr="00B5574E" w:rsidRDefault="00B04188">
      <w:pPr>
        <w:shd w:val="clear" w:color="auto" w:fill="FFFFFF"/>
        <w:ind w:left="24"/>
        <w:rPr>
          <w:b/>
          <w:i/>
          <w:color w:val="000000"/>
          <w:spacing w:val="-1"/>
          <w:sz w:val="22"/>
          <w:szCs w:val="22"/>
        </w:rPr>
      </w:pPr>
      <w:r w:rsidRPr="002B0BCE">
        <w:rPr>
          <w:b/>
          <w:i/>
          <w:color w:val="000000"/>
          <w:spacing w:val="-1"/>
          <w:sz w:val="22"/>
          <w:szCs w:val="22"/>
        </w:rPr>
        <w:t xml:space="preserve">Anaerob </w:t>
      </w:r>
      <w:r w:rsidR="002B0BCE" w:rsidRPr="00072687">
        <w:rPr>
          <w:b/>
          <w:i/>
          <w:color w:val="000000"/>
          <w:spacing w:val="-2"/>
          <w:sz w:val="22"/>
          <w:szCs w:val="22"/>
        </w:rPr>
        <w:t>baktériumok által okozott</w:t>
      </w:r>
      <w:r w:rsidR="002B0BCE" w:rsidRPr="002B0BCE">
        <w:rPr>
          <w:b/>
          <w:i/>
          <w:color w:val="000000"/>
          <w:spacing w:val="-1"/>
          <w:sz w:val="22"/>
          <w:szCs w:val="22"/>
        </w:rPr>
        <w:t xml:space="preserve"> </w:t>
      </w:r>
      <w:r w:rsidRPr="002B0BCE">
        <w:rPr>
          <w:b/>
          <w:i/>
          <w:color w:val="000000"/>
          <w:spacing w:val="-1"/>
          <w:sz w:val="22"/>
          <w:szCs w:val="22"/>
        </w:rPr>
        <w:t>fertőzések</w:t>
      </w:r>
      <w:r w:rsidRPr="00B5574E">
        <w:rPr>
          <w:b/>
          <w:i/>
          <w:color w:val="000000"/>
          <w:spacing w:val="-1"/>
          <w:sz w:val="22"/>
          <w:szCs w:val="22"/>
        </w:rPr>
        <w:t xml:space="preserve"> kezelése</w:t>
      </w:r>
      <w:r w:rsidR="008846B6" w:rsidRPr="00B5574E">
        <w:rPr>
          <w:b/>
          <w:i/>
          <w:color w:val="000000"/>
          <w:spacing w:val="-1"/>
          <w:sz w:val="22"/>
          <w:szCs w:val="22"/>
        </w:rPr>
        <w:t>:</w:t>
      </w:r>
    </w:p>
    <w:p w14:paraId="1EE28A6B" w14:textId="77777777" w:rsidR="002B0BCE" w:rsidRDefault="002B0BCE" w:rsidP="00150E44">
      <w:pPr>
        <w:shd w:val="clear" w:color="auto" w:fill="FFFFFF"/>
        <w:ind w:left="24"/>
        <w:rPr>
          <w:color w:val="000000"/>
          <w:spacing w:val="-1"/>
          <w:sz w:val="22"/>
          <w:szCs w:val="22"/>
        </w:rPr>
      </w:pPr>
    </w:p>
    <w:p w14:paraId="31B316D8" w14:textId="641DDC86" w:rsidR="00150E44" w:rsidRPr="00B5574E" w:rsidRDefault="00150E44" w:rsidP="00150E44">
      <w:pPr>
        <w:shd w:val="clear" w:color="auto" w:fill="FFFFFF"/>
        <w:ind w:left="24"/>
        <w:rPr>
          <w:color w:val="000000"/>
          <w:spacing w:val="-1"/>
          <w:sz w:val="22"/>
          <w:szCs w:val="22"/>
        </w:rPr>
      </w:pPr>
      <w:r w:rsidRPr="00072687">
        <w:rPr>
          <w:i/>
          <w:iCs/>
          <w:color w:val="000000"/>
          <w:spacing w:val="-1"/>
          <w:sz w:val="22"/>
          <w:szCs w:val="22"/>
        </w:rPr>
        <w:t>Felnőttek</w:t>
      </w:r>
      <w:r w:rsidRPr="00B5574E">
        <w:rPr>
          <w:color w:val="000000"/>
          <w:spacing w:val="-1"/>
          <w:sz w:val="22"/>
          <w:szCs w:val="22"/>
        </w:rPr>
        <w:t>: A telítő adag 15 mg/</w:t>
      </w:r>
      <w:proofErr w:type="spellStart"/>
      <w:r w:rsidRPr="00B5574E">
        <w:rPr>
          <w:color w:val="000000"/>
          <w:spacing w:val="-1"/>
          <w:sz w:val="22"/>
          <w:szCs w:val="22"/>
        </w:rPr>
        <w:t>ttkg</w:t>
      </w:r>
      <w:proofErr w:type="spellEnd"/>
      <w:r w:rsidRPr="00B5574E">
        <w:rPr>
          <w:color w:val="000000"/>
          <w:spacing w:val="-1"/>
          <w:sz w:val="22"/>
          <w:szCs w:val="22"/>
        </w:rPr>
        <w:t xml:space="preserve">, majd </w:t>
      </w:r>
      <w:r w:rsidR="007C2009" w:rsidRPr="00B5574E">
        <w:rPr>
          <w:color w:val="000000"/>
          <w:spacing w:val="-1"/>
          <w:sz w:val="22"/>
          <w:szCs w:val="22"/>
        </w:rPr>
        <w:t>8</w:t>
      </w:r>
      <w:r w:rsidR="007C2009">
        <w:rPr>
          <w:color w:val="000000"/>
          <w:spacing w:val="-1"/>
          <w:sz w:val="22"/>
          <w:szCs w:val="22"/>
        </w:rPr>
        <w:t> </w:t>
      </w:r>
      <w:r w:rsidR="007C2009" w:rsidRPr="00B5574E">
        <w:rPr>
          <w:color w:val="000000"/>
          <w:spacing w:val="-1"/>
          <w:sz w:val="22"/>
          <w:szCs w:val="22"/>
        </w:rPr>
        <w:t xml:space="preserve">óránként </w:t>
      </w:r>
      <w:r w:rsidRPr="00B5574E">
        <w:rPr>
          <w:color w:val="000000"/>
          <w:spacing w:val="-1"/>
          <w:sz w:val="22"/>
          <w:szCs w:val="22"/>
        </w:rPr>
        <w:t>7,5 mg/</w:t>
      </w:r>
      <w:proofErr w:type="spellStart"/>
      <w:r w:rsidRPr="00B5574E">
        <w:rPr>
          <w:color w:val="000000"/>
          <w:spacing w:val="-1"/>
          <w:sz w:val="22"/>
          <w:szCs w:val="22"/>
        </w:rPr>
        <w:t>ttkg</w:t>
      </w:r>
      <w:proofErr w:type="spellEnd"/>
      <w:r w:rsidRPr="00B5574E">
        <w:rPr>
          <w:color w:val="000000"/>
          <w:spacing w:val="-1"/>
          <w:sz w:val="22"/>
          <w:szCs w:val="22"/>
        </w:rPr>
        <w:t>, általában 7-10 napig.</w:t>
      </w:r>
    </w:p>
    <w:p w14:paraId="10C0EF13" w14:textId="68A1E515" w:rsidR="00E10C8F" w:rsidRPr="00B5574E" w:rsidRDefault="00150E44" w:rsidP="00072687">
      <w:pPr>
        <w:shd w:val="clear" w:color="auto" w:fill="FFFFFF"/>
        <w:rPr>
          <w:color w:val="000000"/>
          <w:spacing w:val="-1"/>
          <w:sz w:val="22"/>
          <w:szCs w:val="22"/>
        </w:rPr>
      </w:pPr>
      <w:r w:rsidRPr="00B5574E">
        <w:rPr>
          <w:color w:val="000000"/>
          <w:spacing w:val="-1"/>
          <w:sz w:val="22"/>
          <w:szCs w:val="22"/>
        </w:rPr>
        <w:t>(Ugyanez az adag szájon át is beadható, ha a beteg képes szájon át szedni a gyógyszert</w:t>
      </w:r>
      <w:r w:rsidR="002B0BCE">
        <w:rPr>
          <w:color w:val="000000"/>
          <w:spacing w:val="-1"/>
          <w:sz w:val="22"/>
          <w:szCs w:val="22"/>
        </w:rPr>
        <w:t>.</w:t>
      </w:r>
      <w:r w:rsidRPr="00B5574E">
        <w:rPr>
          <w:color w:val="000000"/>
          <w:spacing w:val="-1"/>
          <w:sz w:val="22"/>
          <w:szCs w:val="22"/>
        </w:rPr>
        <w:t>)</w:t>
      </w:r>
    </w:p>
    <w:p w14:paraId="10C0EF14" w14:textId="77777777" w:rsidR="00E10C8F" w:rsidRPr="00B5574E" w:rsidRDefault="00E10C8F">
      <w:pPr>
        <w:shd w:val="clear" w:color="auto" w:fill="FFFFFF"/>
        <w:ind w:left="24"/>
        <w:rPr>
          <w:color w:val="000000"/>
          <w:spacing w:val="-1"/>
          <w:sz w:val="22"/>
          <w:szCs w:val="22"/>
        </w:rPr>
      </w:pPr>
    </w:p>
    <w:p w14:paraId="10C0EF15" w14:textId="1C5C8B4D" w:rsidR="00E10C8F" w:rsidRPr="00B5574E" w:rsidRDefault="00B04188">
      <w:pPr>
        <w:rPr>
          <w:b/>
          <w:i/>
          <w:iCs/>
          <w:sz w:val="22"/>
          <w:szCs w:val="22"/>
        </w:rPr>
      </w:pPr>
      <w:r w:rsidRPr="00B5574E">
        <w:rPr>
          <w:b/>
          <w:i/>
          <w:iCs/>
          <w:sz w:val="22"/>
          <w:szCs w:val="22"/>
        </w:rPr>
        <w:t>Anaerob baktériumok által okozott posztoperatív fertőzés</w:t>
      </w:r>
      <w:r w:rsidR="002B0BCE">
        <w:rPr>
          <w:b/>
          <w:i/>
          <w:iCs/>
          <w:sz w:val="22"/>
          <w:szCs w:val="22"/>
        </w:rPr>
        <w:t>ek</w:t>
      </w:r>
      <w:r w:rsidRPr="00B5574E">
        <w:rPr>
          <w:b/>
          <w:i/>
          <w:iCs/>
          <w:sz w:val="22"/>
          <w:szCs w:val="22"/>
        </w:rPr>
        <w:t xml:space="preserve"> megelőzése</w:t>
      </w:r>
      <w:r w:rsidR="008846B6" w:rsidRPr="00B5574E">
        <w:rPr>
          <w:b/>
          <w:i/>
          <w:iCs/>
          <w:sz w:val="22"/>
          <w:szCs w:val="22"/>
        </w:rPr>
        <w:t>:</w:t>
      </w:r>
    </w:p>
    <w:p w14:paraId="2FB6F38D" w14:textId="77777777" w:rsidR="002B0BCE" w:rsidRDefault="002B0BCE" w:rsidP="00150E44">
      <w:pPr>
        <w:rPr>
          <w:sz w:val="22"/>
          <w:szCs w:val="22"/>
        </w:rPr>
      </w:pPr>
    </w:p>
    <w:p w14:paraId="6EC6C4BD" w14:textId="73E4E876" w:rsidR="00150E44" w:rsidRPr="00B5574E" w:rsidRDefault="00150E44" w:rsidP="00150E44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kezelésnek rövid ideig kell tartania, és általában a 24 órás perioperatív időszakra kell korlátozódnia, de </w:t>
      </w:r>
      <w:r w:rsidR="007C2009">
        <w:rPr>
          <w:sz w:val="22"/>
          <w:szCs w:val="22"/>
        </w:rPr>
        <w:t xml:space="preserve">időtartama </w:t>
      </w:r>
      <w:r w:rsidRPr="00B5574E">
        <w:rPr>
          <w:sz w:val="22"/>
          <w:szCs w:val="22"/>
        </w:rPr>
        <w:t>soha nem haladhatja meg a 48 órát.</w:t>
      </w:r>
    </w:p>
    <w:p w14:paraId="5A76739B" w14:textId="77777777" w:rsidR="00150E44" w:rsidRPr="00B5574E" w:rsidRDefault="00150E44" w:rsidP="00150E44">
      <w:pPr>
        <w:rPr>
          <w:sz w:val="22"/>
          <w:szCs w:val="22"/>
        </w:rPr>
      </w:pPr>
    </w:p>
    <w:p w14:paraId="10C0EF17" w14:textId="5A40A2E2" w:rsidR="00E10C8F" w:rsidRPr="00B5574E" w:rsidRDefault="00150E44" w:rsidP="00072687">
      <w:pPr>
        <w:keepNext/>
        <w:widowControl/>
        <w:rPr>
          <w:sz w:val="22"/>
          <w:szCs w:val="22"/>
        </w:rPr>
      </w:pPr>
      <w:r w:rsidRPr="00072687">
        <w:rPr>
          <w:i/>
          <w:iCs/>
          <w:sz w:val="22"/>
          <w:szCs w:val="22"/>
        </w:rPr>
        <w:lastRenderedPageBreak/>
        <w:t>Felnőttek</w:t>
      </w:r>
      <w:r w:rsidRPr="00B5574E">
        <w:rPr>
          <w:sz w:val="22"/>
          <w:szCs w:val="22"/>
        </w:rPr>
        <w:t>: 15 mg/</w:t>
      </w:r>
      <w:proofErr w:type="spellStart"/>
      <w:r w:rsidRPr="00B5574E">
        <w:rPr>
          <w:sz w:val="22"/>
          <w:szCs w:val="22"/>
        </w:rPr>
        <w:t>ttkg</w:t>
      </w:r>
      <w:proofErr w:type="spellEnd"/>
      <w:r w:rsidRPr="00B5574E">
        <w:rPr>
          <w:sz w:val="22"/>
          <w:szCs w:val="22"/>
        </w:rPr>
        <w:t>, intravénás infúzióban, 30–60 perc alatt beadva</w:t>
      </w:r>
      <w:r w:rsidR="002B0BCE">
        <w:rPr>
          <w:sz w:val="22"/>
          <w:szCs w:val="22"/>
        </w:rPr>
        <w:t>.</w:t>
      </w:r>
      <w:r w:rsidRPr="00B5574E">
        <w:rPr>
          <w:sz w:val="22"/>
          <w:szCs w:val="22"/>
        </w:rPr>
        <w:t xml:space="preserve"> 1 órával a műtét kezdete előtt</w:t>
      </w:r>
      <w:r w:rsidR="002B0BCE">
        <w:rPr>
          <w:sz w:val="22"/>
          <w:szCs w:val="22"/>
        </w:rPr>
        <w:t xml:space="preserve"> az infúzió adásának be kell </w:t>
      </w:r>
      <w:proofErr w:type="spellStart"/>
      <w:r w:rsidR="002B0BCE">
        <w:rPr>
          <w:sz w:val="22"/>
          <w:szCs w:val="22"/>
        </w:rPr>
        <w:t>fejeződnie</w:t>
      </w:r>
      <w:proofErr w:type="spellEnd"/>
      <w:r w:rsidRPr="00B5574E">
        <w:rPr>
          <w:sz w:val="22"/>
          <w:szCs w:val="22"/>
        </w:rPr>
        <w:t>. A műtét után 8 óránként 7,5 mg/</w:t>
      </w:r>
      <w:proofErr w:type="spellStart"/>
      <w:r w:rsidRPr="00B5574E">
        <w:rPr>
          <w:sz w:val="22"/>
          <w:szCs w:val="22"/>
        </w:rPr>
        <w:t>ttkg</w:t>
      </w:r>
      <w:proofErr w:type="spellEnd"/>
      <w:r w:rsidRPr="00B5574E">
        <w:rPr>
          <w:sz w:val="22"/>
          <w:szCs w:val="22"/>
        </w:rPr>
        <w:t xml:space="preserve"> adagot kell beadni.</w:t>
      </w:r>
    </w:p>
    <w:p w14:paraId="10C0EF18" w14:textId="77777777" w:rsidR="00E10C8F" w:rsidRPr="00B5574E" w:rsidRDefault="00E10C8F">
      <w:pPr>
        <w:rPr>
          <w:sz w:val="22"/>
          <w:szCs w:val="22"/>
        </w:rPr>
      </w:pPr>
    </w:p>
    <w:p w14:paraId="10C0EF19" w14:textId="77777777" w:rsidR="00E10C8F" w:rsidRPr="00B5574E" w:rsidRDefault="008846B6">
      <w:pPr>
        <w:rPr>
          <w:b/>
          <w:i/>
          <w:sz w:val="22"/>
          <w:szCs w:val="22"/>
        </w:rPr>
      </w:pPr>
      <w:proofErr w:type="spellStart"/>
      <w:r w:rsidRPr="00B5574E">
        <w:rPr>
          <w:b/>
          <w:i/>
          <w:sz w:val="22"/>
          <w:szCs w:val="22"/>
        </w:rPr>
        <w:t>Amoebiasis</w:t>
      </w:r>
      <w:proofErr w:type="spellEnd"/>
      <w:r w:rsidRPr="00B5574E">
        <w:rPr>
          <w:b/>
          <w:i/>
          <w:sz w:val="22"/>
          <w:szCs w:val="22"/>
        </w:rPr>
        <w:t>:</w:t>
      </w:r>
    </w:p>
    <w:p w14:paraId="10C0EF1A" w14:textId="77777777" w:rsidR="00E10C8F" w:rsidRPr="00B5574E" w:rsidRDefault="00E10C8F">
      <w:pPr>
        <w:rPr>
          <w:b/>
          <w:i/>
          <w:sz w:val="22"/>
          <w:szCs w:val="22"/>
        </w:rPr>
      </w:pPr>
    </w:p>
    <w:p w14:paraId="73CF1DDC" w14:textId="5D19D74F" w:rsidR="00150E44" w:rsidRPr="00B5574E" w:rsidRDefault="00150E44" w:rsidP="00150E44">
      <w:pPr>
        <w:rPr>
          <w:sz w:val="22"/>
          <w:szCs w:val="22"/>
        </w:rPr>
      </w:pPr>
      <w:r w:rsidRPr="00B5574E">
        <w:rPr>
          <w:i/>
          <w:sz w:val="22"/>
          <w:szCs w:val="22"/>
        </w:rPr>
        <w:t>Felnőttek, 10 év feletti gyermekek</w:t>
      </w:r>
      <w:r w:rsidR="007C2009">
        <w:rPr>
          <w:i/>
          <w:sz w:val="22"/>
          <w:szCs w:val="22"/>
        </w:rPr>
        <w:t xml:space="preserve"> és serdülők</w:t>
      </w:r>
      <w:r w:rsidRPr="00B5574E">
        <w:rPr>
          <w:i/>
          <w:sz w:val="22"/>
          <w:szCs w:val="22"/>
        </w:rPr>
        <w:t xml:space="preserve">: </w:t>
      </w:r>
      <w:r w:rsidRPr="00B5574E">
        <w:rPr>
          <w:sz w:val="22"/>
          <w:szCs w:val="22"/>
        </w:rPr>
        <w:t>500</w:t>
      </w:r>
      <w:r w:rsidR="002B0BCE">
        <w:rPr>
          <w:sz w:val="22"/>
          <w:szCs w:val="22"/>
        </w:rPr>
        <w:t>–</w:t>
      </w:r>
      <w:r w:rsidRPr="00B5574E">
        <w:rPr>
          <w:sz w:val="22"/>
          <w:szCs w:val="22"/>
        </w:rPr>
        <w:t>750 mg naponta 3-szor</w:t>
      </w:r>
      <w:r w:rsidR="007C2009">
        <w:rPr>
          <w:sz w:val="22"/>
          <w:szCs w:val="22"/>
        </w:rPr>
        <w:t>,</w:t>
      </w:r>
      <w:r w:rsidRPr="00B5574E">
        <w:rPr>
          <w:sz w:val="22"/>
          <w:szCs w:val="22"/>
        </w:rPr>
        <w:t xml:space="preserve"> 5-10 napig.</w:t>
      </w:r>
    </w:p>
    <w:p w14:paraId="42378CDD" w14:textId="32B44503" w:rsidR="00150E44" w:rsidRPr="00B5574E" w:rsidRDefault="00150E44" w:rsidP="00150E44">
      <w:pPr>
        <w:rPr>
          <w:sz w:val="22"/>
          <w:szCs w:val="22"/>
        </w:rPr>
      </w:pPr>
      <w:r w:rsidRPr="00B5574E">
        <w:rPr>
          <w:i/>
          <w:sz w:val="22"/>
          <w:szCs w:val="22"/>
        </w:rPr>
        <w:t>7</w:t>
      </w:r>
      <w:r w:rsidR="002B0BCE">
        <w:rPr>
          <w:sz w:val="22"/>
          <w:szCs w:val="22"/>
        </w:rPr>
        <w:t>–</w:t>
      </w:r>
      <w:r w:rsidRPr="00B5574E">
        <w:rPr>
          <w:i/>
          <w:sz w:val="22"/>
          <w:szCs w:val="22"/>
        </w:rPr>
        <w:t>10 éves gyermekek</w:t>
      </w:r>
      <w:r w:rsidRPr="00B5574E">
        <w:rPr>
          <w:sz w:val="22"/>
          <w:szCs w:val="22"/>
        </w:rPr>
        <w:t>: 200</w:t>
      </w:r>
      <w:r w:rsidR="002B0BCE">
        <w:rPr>
          <w:sz w:val="22"/>
          <w:szCs w:val="22"/>
        </w:rPr>
        <w:t>–</w:t>
      </w:r>
      <w:r w:rsidRPr="00B5574E">
        <w:rPr>
          <w:sz w:val="22"/>
          <w:szCs w:val="22"/>
        </w:rPr>
        <w:t>400 mg naponta 3-szor</w:t>
      </w:r>
      <w:r w:rsidR="007C2009">
        <w:rPr>
          <w:sz w:val="22"/>
          <w:szCs w:val="22"/>
        </w:rPr>
        <w:t>,</w:t>
      </w:r>
      <w:r w:rsidRPr="00B5574E">
        <w:rPr>
          <w:sz w:val="22"/>
          <w:szCs w:val="22"/>
        </w:rPr>
        <w:t xml:space="preserve"> 5-10 napig.</w:t>
      </w:r>
    </w:p>
    <w:p w14:paraId="6823D3D3" w14:textId="4A9CFB90" w:rsidR="00150E44" w:rsidRPr="00B5574E" w:rsidRDefault="00150E44" w:rsidP="00150E44">
      <w:pPr>
        <w:rPr>
          <w:sz w:val="22"/>
          <w:szCs w:val="22"/>
        </w:rPr>
      </w:pPr>
      <w:r w:rsidRPr="00B5574E">
        <w:rPr>
          <w:i/>
          <w:iCs/>
          <w:sz w:val="22"/>
          <w:szCs w:val="22"/>
        </w:rPr>
        <w:t>3</w:t>
      </w:r>
      <w:r w:rsidR="002B0BCE">
        <w:rPr>
          <w:sz w:val="22"/>
          <w:szCs w:val="22"/>
        </w:rPr>
        <w:t>–</w:t>
      </w:r>
      <w:r w:rsidRPr="00B5574E">
        <w:rPr>
          <w:i/>
          <w:iCs/>
          <w:sz w:val="22"/>
          <w:szCs w:val="22"/>
        </w:rPr>
        <w:t>7 éves gyermekek</w:t>
      </w:r>
      <w:r w:rsidRPr="00B5574E">
        <w:rPr>
          <w:sz w:val="22"/>
          <w:szCs w:val="22"/>
        </w:rPr>
        <w:t>: 100</w:t>
      </w:r>
      <w:r w:rsidR="002B0BCE">
        <w:rPr>
          <w:sz w:val="22"/>
          <w:szCs w:val="22"/>
        </w:rPr>
        <w:t>–</w:t>
      </w:r>
      <w:r w:rsidRPr="00B5574E">
        <w:rPr>
          <w:sz w:val="22"/>
          <w:szCs w:val="22"/>
        </w:rPr>
        <w:t>200 mg naponta 4-szer</w:t>
      </w:r>
      <w:r w:rsidR="007C2009">
        <w:rPr>
          <w:sz w:val="22"/>
          <w:szCs w:val="22"/>
        </w:rPr>
        <w:t>,</w:t>
      </w:r>
      <w:r w:rsidRPr="00B5574E">
        <w:rPr>
          <w:sz w:val="22"/>
          <w:szCs w:val="22"/>
        </w:rPr>
        <w:t xml:space="preserve"> 5-10 napig.</w:t>
      </w:r>
    </w:p>
    <w:p w14:paraId="10C0EF20" w14:textId="52B23041" w:rsidR="00E10C8F" w:rsidRPr="00B5574E" w:rsidRDefault="00150E44" w:rsidP="00150E44">
      <w:pPr>
        <w:rPr>
          <w:sz w:val="22"/>
          <w:szCs w:val="22"/>
        </w:rPr>
      </w:pPr>
      <w:r w:rsidRPr="00B5574E">
        <w:rPr>
          <w:i/>
          <w:iCs/>
          <w:sz w:val="22"/>
          <w:szCs w:val="22"/>
        </w:rPr>
        <w:t>1</w:t>
      </w:r>
      <w:r w:rsidR="002B0BCE">
        <w:rPr>
          <w:sz w:val="22"/>
          <w:szCs w:val="22"/>
        </w:rPr>
        <w:t>–</w:t>
      </w:r>
      <w:r w:rsidRPr="00B5574E">
        <w:rPr>
          <w:i/>
          <w:iCs/>
          <w:sz w:val="22"/>
          <w:szCs w:val="22"/>
        </w:rPr>
        <w:t>3 éves gyermekek</w:t>
      </w:r>
      <w:r w:rsidRPr="00B5574E">
        <w:rPr>
          <w:sz w:val="22"/>
          <w:szCs w:val="22"/>
        </w:rPr>
        <w:t>: 100</w:t>
      </w:r>
      <w:r w:rsidR="002B0BCE">
        <w:rPr>
          <w:sz w:val="22"/>
          <w:szCs w:val="22"/>
        </w:rPr>
        <w:t>–</w:t>
      </w:r>
      <w:r w:rsidRPr="00B5574E">
        <w:rPr>
          <w:sz w:val="22"/>
          <w:szCs w:val="22"/>
        </w:rPr>
        <w:t>200 mg naponta 3-szor</w:t>
      </w:r>
      <w:r w:rsidR="007C2009">
        <w:rPr>
          <w:sz w:val="22"/>
          <w:szCs w:val="22"/>
        </w:rPr>
        <w:t>,</w:t>
      </w:r>
      <w:r w:rsidRPr="00B5574E">
        <w:rPr>
          <w:sz w:val="22"/>
          <w:szCs w:val="22"/>
        </w:rPr>
        <w:t xml:space="preserve"> 5-10 napig.</w:t>
      </w:r>
    </w:p>
    <w:p w14:paraId="08CA1E04" w14:textId="242555C8" w:rsidR="00150E44" w:rsidRPr="00B5574E" w:rsidRDefault="007C2009">
      <w:pPr>
        <w:rPr>
          <w:sz w:val="22"/>
          <w:szCs w:val="22"/>
        </w:rPr>
      </w:pPr>
      <w:r>
        <w:rPr>
          <w:sz w:val="22"/>
          <w:szCs w:val="22"/>
        </w:rPr>
        <w:t>A m</w:t>
      </w:r>
      <w:r w:rsidR="00150E44" w:rsidRPr="00B5574E">
        <w:rPr>
          <w:sz w:val="22"/>
          <w:szCs w:val="22"/>
        </w:rPr>
        <w:t xml:space="preserve">áj </w:t>
      </w:r>
      <w:proofErr w:type="spellStart"/>
      <w:r w:rsidR="00150E44" w:rsidRPr="00B5574E">
        <w:rPr>
          <w:sz w:val="22"/>
          <w:szCs w:val="22"/>
        </w:rPr>
        <w:t>amoebiasis</w:t>
      </w:r>
      <w:r>
        <w:rPr>
          <w:sz w:val="22"/>
          <w:szCs w:val="22"/>
        </w:rPr>
        <w:t>a</w:t>
      </w:r>
      <w:proofErr w:type="spellEnd"/>
      <w:r w:rsidR="00150E44" w:rsidRPr="00B5574E">
        <w:rPr>
          <w:sz w:val="22"/>
          <w:szCs w:val="22"/>
        </w:rPr>
        <w:t xml:space="preserve"> esetén</w:t>
      </w:r>
      <w:r>
        <w:rPr>
          <w:sz w:val="22"/>
          <w:szCs w:val="22"/>
        </w:rPr>
        <w:t>,</w:t>
      </w:r>
      <w:r w:rsidR="00150E44" w:rsidRPr="00B5574E">
        <w:rPr>
          <w:sz w:val="22"/>
          <w:szCs w:val="22"/>
        </w:rPr>
        <w:t xml:space="preserve"> tályogos állapotban a </w:t>
      </w:r>
      <w:proofErr w:type="spellStart"/>
      <w:r w:rsidR="00150E44" w:rsidRPr="00B5574E">
        <w:rPr>
          <w:sz w:val="22"/>
          <w:szCs w:val="22"/>
        </w:rPr>
        <w:t>metronidazol</w:t>
      </w:r>
      <w:proofErr w:type="spellEnd"/>
      <w:r w:rsidR="00150E44" w:rsidRPr="00B5574E">
        <w:rPr>
          <w:sz w:val="22"/>
          <w:szCs w:val="22"/>
        </w:rPr>
        <w:t xml:space="preserve">-kezelés </w:t>
      </w:r>
      <w:r w:rsidR="002B0BCE">
        <w:rPr>
          <w:sz w:val="22"/>
          <w:szCs w:val="22"/>
        </w:rPr>
        <w:t xml:space="preserve">ellenére </w:t>
      </w:r>
      <w:r w:rsidR="00150E44" w:rsidRPr="00B5574E">
        <w:rPr>
          <w:sz w:val="22"/>
          <w:szCs w:val="22"/>
        </w:rPr>
        <w:t xml:space="preserve">a tályog eltávolítása </w:t>
      </w:r>
      <w:r w:rsidR="002B0BCE">
        <w:rPr>
          <w:sz w:val="22"/>
          <w:szCs w:val="22"/>
        </w:rPr>
        <w:t xml:space="preserve">is </w:t>
      </w:r>
      <w:r w:rsidR="00150E44" w:rsidRPr="00B5574E">
        <w:rPr>
          <w:sz w:val="22"/>
          <w:szCs w:val="22"/>
        </w:rPr>
        <w:t>szükséges</w:t>
      </w:r>
      <w:r w:rsidR="002B0BCE">
        <w:rPr>
          <w:sz w:val="22"/>
          <w:szCs w:val="22"/>
        </w:rPr>
        <w:t xml:space="preserve"> lehet</w:t>
      </w:r>
      <w:r w:rsidR="00150E44" w:rsidRPr="00B5574E">
        <w:rPr>
          <w:sz w:val="22"/>
          <w:szCs w:val="22"/>
        </w:rPr>
        <w:t>.</w:t>
      </w:r>
    </w:p>
    <w:p w14:paraId="10C0EF22" w14:textId="77777777" w:rsidR="00E10C8F" w:rsidRPr="00B5574E" w:rsidRDefault="00E10C8F">
      <w:pPr>
        <w:rPr>
          <w:sz w:val="22"/>
          <w:szCs w:val="22"/>
        </w:rPr>
      </w:pPr>
    </w:p>
    <w:p w14:paraId="22EB84BA" w14:textId="687928FF" w:rsidR="00DE6C92" w:rsidRPr="00B5574E" w:rsidRDefault="00DE6C92">
      <w:pPr>
        <w:jc w:val="both"/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Vesekárosodásban szenvedő betegek</w:t>
      </w:r>
    </w:p>
    <w:p w14:paraId="5826BE9F" w14:textId="66F5C0FA" w:rsidR="00150E44" w:rsidRPr="00B5574E" w:rsidRDefault="00150E44">
      <w:pPr>
        <w:jc w:val="both"/>
        <w:rPr>
          <w:sz w:val="22"/>
          <w:szCs w:val="22"/>
        </w:rPr>
      </w:pPr>
      <w:r w:rsidRPr="00B5574E">
        <w:rPr>
          <w:sz w:val="22"/>
          <w:szCs w:val="22"/>
        </w:rPr>
        <w:t>Nincs szükség a dózis csökkentésére, lásd 5.2 pont.</w:t>
      </w:r>
    </w:p>
    <w:p w14:paraId="10C0EF25" w14:textId="77777777" w:rsidR="00E10C8F" w:rsidRPr="00B5574E" w:rsidRDefault="00E10C8F" w:rsidP="00072687">
      <w:pPr>
        <w:rPr>
          <w:b/>
          <w:sz w:val="22"/>
          <w:szCs w:val="22"/>
          <w:u w:val="single"/>
        </w:rPr>
      </w:pPr>
    </w:p>
    <w:p w14:paraId="350D192E" w14:textId="47589C1E" w:rsidR="00DE6C92" w:rsidRPr="00B5574E" w:rsidRDefault="00DE6C92" w:rsidP="00072687">
      <w:pPr>
        <w:rPr>
          <w:sz w:val="22"/>
          <w:szCs w:val="22"/>
        </w:rPr>
      </w:pPr>
      <w:proofErr w:type="spellStart"/>
      <w:r w:rsidRPr="00B5574E">
        <w:rPr>
          <w:sz w:val="22"/>
          <w:szCs w:val="22"/>
        </w:rPr>
        <w:t>Hemodialízisben</w:t>
      </w:r>
      <w:proofErr w:type="spellEnd"/>
      <w:r w:rsidRPr="00B5574E">
        <w:rPr>
          <w:sz w:val="22"/>
          <w:szCs w:val="22"/>
        </w:rPr>
        <w:t xml:space="preserve"> részesülő betegeknél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szokásos dózisát a dialízises napokon a </w:t>
      </w:r>
      <w:proofErr w:type="spellStart"/>
      <w:r w:rsidRPr="00B5574E">
        <w:rPr>
          <w:sz w:val="22"/>
          <w:szCs w:val="22"/>
        </w:rPr>
        <w:t>hemodialízis</w:t>
      </w:r>
      <w:proofErr w:type="spellEnd"/>
      <w:r w:rsidRPr="00B5574E">
        <w:rPr>
          <w:sz w:val="22"/>
          <w:szCs w:val="22"/>
        </w:rPr>
        <w:t xml:space="preserve"> utánra kell időzíteni, hogy</w:t>
      </w:r>
      <w:r w:rsidR="00A558C3">
        <w:rPr>
          <w:sz w:val="22"/>
          <w:szCs w:val="22"/>
        </w:rPr>
        <w:t xml:space="preserve"> az eljárással együtt járó hatóanyagvesztést</w:t>
      </w:r>
      <w:r w:rsidRPr="00B5574E">
        <w:rPr>
          <w:sz w:val="22"/>
          <w:szCs w:val="22"/>
        </w:rPr>
        <w:t xml:space="preserve"> kompenzálják.</w:t>
      </w:r>
    </w:p>
    <w:p w14:paraId="10C0EF27" w14:textId="77777777" w:rsidR="00E10C8F" w:rsidRPr="00B5574E" w:rsidRDefault="00E10C8F" w:rsidP="00072687">
      <w:pPr>
        <w:rPr>
          <w:b/>
          <w:sz w:val="22"/>
          <w:szCs w:val="22"/>
          <w:u w:val="single"/>
        </w:rPr>
      </w:pPr>
    </w:p>
    <w:p w14:paraId="5DEA54CE" w14:textId="5464A370" w:rsidR="00DE6C92" w:rsidRPr="00B5574E" w:rsidRDefault="00DE6C92">
      <w:pPr>
        <w:jc w:val="both"/>
        <w:rPr>
          <w:b/>
          <w:i/>
          <w:sz w:val="22"/>
          <w:szCs w:val="22"/>
          <w:u w:val="single"/>
        </w:rPr>
      </w:pPr>
      <w:r w:rsidRPr="00B5574E">
        <w:rPr>
          <w:i/>
          <w:sz w:val="22"/>
          <w:szCs w:val="22"/>
        </w:rPr>
        <w:t>Májkárosodásban szenvedő betegek</w:t>
      </w:r>
    </w:p>
    <w:p w14:paraId="10C0EF29" w14:textId="10FBDAC6" w:rsidR="00E10C8F" w:rsidRPr="00B5574E" w:rsidRDefault="007C2009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Pr="00B5574E">
        <w:rPr>
          <w:sz w:val="22"/>
          <w:szCs w:val="22"/>
        </w:rPr>
        <w:t xml:space="preserve"> súlyos májbetegségben szenvedő betegekn</w:t>
      </w:r>
      <w:r>
        <w:rPr>
          <w:sz w:val="22"/>
          <w:szCs w:val="22"/>
        </w:rPr>
        <w:t>él</w:t>
      </w:r>
      <w:r w:rsidRPr="00B5574E">
        <w:rPr>
          <w:sz w:val="22"/>
          <w:szCs w:val="22"/>
        </w:rPr>
        <w:t xml:space="preserve"> kisebb dózis</w:t>
      </w:r>
      <w:r>
        <w:rPr>
          <w:sz w:val="22"/>
          <w:szCs w:val="22"/>
        </w:rPr>
        <w:t xml:space="preserve"> alkalmazása szükséges, m</w:t>
      </w:r>
      <w:r w:rsidR="00DE6C92" w:rsidRPr="00B5574E">
        <w:rPr>
          <w:sz w:val="22"/>
          <w:szCs w:val="22"/>
        </w:rPr>
        <w:t>ivel súlyos májkárosodás esetén a szérum</w:t>
      </w:r>
      <w:r w:rsidR="00A558C3">
        <w:rPr>
          <w:sz w:val="22"/>
          <w:szCs w:val="22"/>
        </w:rPr>
        <w:t>ra vonatkozó</w:t>
      </w:r>
      <w:r w:rsidR="00DE6C92" w:rsidRPr="00B5574E">
        <w:rPr>
          <w:sz w:val="22"/>
          <w:szCs w:val="22"/>
        </w:rPr>
        <w:t xml:space="preserve"> felezési id</w:t>
      </w:r>
      <w:r>
        <w:rPr>
          <w:sz w:val="22"/>
          <w:szCs w:val="22"/>
        </w:rPr>
        <w:t xml:space="preserve">ő </w:t>
      </w:r>
      <w:r w:rsidR="00DE6C92" w:rsidRPr="00B5574E">
        <w:rPr>
          <w:sz w:val="22"/>
          <w:szCs w:val="22"/>
        </w:rPr>
        <w:t>megnyúlik, és a plazm</w:t>
      </w:r>
      <w:r w:rsidR="00A558C3">
        <w:rPr>
          <w:sz w:val="22"/>
          <w:szCs w:val="22"/>
        </w:rPr>
        <w:t>a-</w:t>
      </w:r>
      <w:proofErr w:type="spellStart"/>
      <w:r w:rsidR="00A558C3">
        <w:rPr>
          <w:sz w:val="22"/>
          <w:szCs w:val="22"/>
        </w:rPr>
        <w:t>clearance</w:t>
      </w:r>
      <w:proofErr w:type="spellEnd"/>
      <w:r w:rsidR="00A558C3">
        <w:rPr>
          <w:sz w:val="22"/>
          <w:szCs w:val="22"/>
        </w:rPr>
        <w:t xml:space="preserve"> is</w:t>
      </w:r>
      <w:r w:rsidR="00DE6C92" w:rsidRPr="00B5574E">
        <w:rPr>
          <w:sz w:val="22"/>
          <w:szCs w:val="22"/>
        </w:rPr>
        <w:t xml:space="preserve"> késleltetett (lásd 5.2 pont).</w:t>
      </w:r>
    </w:p>
    <w:p w14:paraId="10C0EF2A" w14:textId="77777777" w:rsidR="00E10C8F" w:rsidRPr="00B5574E" w:rsidRDefault="00E10C8F">
      <w:pPr>
        <w:rPr>
          <w:sz w:val="22"/>
          <w:szCs w:val="22"/>
        </w:rPr>
      </w:pPr>
    </w:p>
    <w:p w14:paraId="6AD90065" w14:textId="77777777" w:rsidR="00DE6C92" w:rsidRPr="00B5574E" w:rsidRDefault="00DE6C92" w:rsidP="00DE6C92">
      <w:pPr>
        <w:rPr>
          <w:rFonts w:ascii="Times-Roman" w:hAnsi="Times-Roman" w:cs="Times-Roman"/>
          <w:sz w:val="22"/>
          <w:szCs w:val="22"/>
          <w:u w:val="single"/>
          <w:lang w:eastAsia="hu-HU"/>
        </w:rPr>
      </w:pPr>
      <w:r w:rsidRPr="00B5574E">
        <w:rPr>
          <w:rFonts w:ascii="Times-Roman" w:hAnsi="Times-Roman" w:cs="Times-Roman"/>
          <w:sz w:val="22"/>
          <w:szCs w:val="22"/>
          <w:u w:val="single"/>
          <w:lang w:eastAsia="hu-HU"/>
        </w:rPr>
        <w:t>Az alkalmazás módja</w:t>
      </w:r>
    </w:p>
    <w:p w14:paraId="7B0AC6A1" w14:textId="77777777" w:rsidR="00DE6C92" w:rsidRPr="009415FC" w:rsidRDefault="00DE6C92" w:rsidP="00DE6C92">
      <w:pPr>
        <w:rPr>
          <w:rFonts w:ascii="Times-Roman" w:hAnsi="Times-Roman" w:cs="Times-Roman"/>
          <w:u w:val="single"/>
          <w:lang w:eastAsia="hu-HU"/>
        </w:rPr>
      </w:pPr>
    </w:p>
    <w:p w14:paraId="21F124C5" w14:textId="77777777" w:rsidR="00DE6C92" w:rsidRPr="00B5574E" w:rsidRDefault="00DE6C92" w:rsidP="00DE6C92">
      <w:pPr>
        <w:rPr>
          <w:sz w:val="22"/>
          <w:szCs w:val="22"/>
        </w:rPr>
      </w:pPr>
      <w:r w:rsidRPr="00B5574E">
        <w:rPr>
          <w:sz w:val="22"/>
          <w:szCs w:val="22"/>
        </w:rPr>
        <w:t>Intravénás alkalmazásra.</w:t>
      </w:r>
    </w:p>
    <w:p w14:paraId="5B9A8DB5" w14:textId="72D6DB4E" w:rsidR="00242E89" w:rsidRPr="00B5574E" w:rsidRDefault="00242E89" w:rsidP="00242E89">
      <w:pPr>
        <w:shd w:val="clear" w:color="auto" w:fill="FFFFFF"/>
        <w:ind w:left="14"/>
        <w:rPr>
          <w:color w:val="000000"/>
          <w:spacing w:val="-1"/>
          <w:sz w:val="22"/>
          <w:szCs w:val="22"/>
        </w:rPr>
      </w:pPr>
      <w:r w:rsidRPr="00B5574E">
        <w:rPr>
          <w:color w:val="000000"/>
          <w:spacing w:val="-1"/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Metronidazole</w:t>
      </w:r>
      <w:proofErr w:type="spellEnd"/>
      <w:r w:rsidRPr="00B5574E">
        <w:rPr>
          <w:sz w:val="22"/>
          <w:szCs w:val="22"/>
        </w:rPr>
        <w:t xml:space="preserve"> VIOSER </w:t>
      </w:r>
      <w:proofErr w:type="spellStart"/>
      <w:r w:rsidRPr="00B5574E">
        <w:rPr>
          <w:sz w:val="22"/>
          <w:szCs w:val="22"/>
        </w:rPr>
        <w:t>oldatos</w:t>
      </w:r>
      <w:proofErr w:type="spellEnd"/>
      <w:r w:rsidRPr="00B5574E">
        <w:rPr>
          <w:sz w:val="22"/>
          <w:szCs w:val="22"/>
        </w:rPr>
        <w:t xml:space="preserve"> infúzió</w:t>
      </w:r>
      <w:r w:rsidRPr="00B5574E">
        <w:rPr>
          <w:color w:val="000000"/>
          <w:spacing w:val="-1"/>
          <w:sz w:val="22"/>
          <w:szCs w:val="22"/>
        </w:rPr>
        <w:t>t lassú intravénás infúzióban kell beadni.</w:t>
      </w:r>
    </w:p>
    <w:p w14:paraId="10C0EF2F" w14:textId="6839FD02" w:rsidR="00E10C8F" w:rsidRPr="00B5574E" w:rsidRDefault="00242E89" w:rsidP="00B5574E">
      <w:pPr>
        <w:shd w:val="clear" w:color="auto" w:fill="FFFFFF"/>
        <w:rPr>
          <w:color w:val="000000"/>
          <w:spacing w:val="-1"/>
          <w:sz w:val="22"/>
          <w:szCs w:val="22"/>
        </w:rPr>
      </w:pPr>
      <w:r w:rsidRPr="00B5574E">
        <w:rPr>
          <w:color w:val="000000"/>
          <w:spacing w:val="-1"/>
          <w:sz w:val="22"/>
          <w:szCs w:val="22"/>
        </w:rPr>
        <w:t xml:space="preserve">A </w:t>
      </w:r>
      <w:proofErr w:type="spellStart"/>
      <w:r w:rsidRPr="00B5574E">
        <w:rPr>
          <w:color w:val="000000"/>
          <w:spacing w:val="-1"/>
          <w:sz w:val="22"/>
          <w:szCs w:val="22"/>
        </w:rPr>
        <w:t>metronidazol</w:t>
      </w:r>
      <w:proofErr w:type="spellEnd"/>
      <w:r w:rsidRPr="00B5574E">
        <w:rPr>
          <w:color w:val="000000"/>
          <w:spacing w:val="-1"/>
          <w:sz w:val="22"/>
          <w:szCs w:val="22"/>
        </w:rPr>
        <w:t xml:space="preserve"> </w:t>
      </w:r>
      <w:proofErr w:type="spellStart"/>
      <w:r w:rsidRPr="00B5574E">
        <w:rPr>
          <w:color w:val="000000"/>
          <w:spacing w:val="-1"/>
          <w:sz w:val="22"/>
          <w:szCs w:val="22"/>
        </w:rPr>
        <w:t>parenter</w:t>
      </w:r>
      <w:r w:rsidR="007C2009">
        <w:rPr>
          <w:color w:val="000000"/>
          <w:spacing w:val="-1"/>
          <w:sz w:val="22"/>
          <w:szCs w:val="22"/>
        </w:rPr>
        <w:t>a</w:t>
      </w:r>
      <w:r w:rsidRPr="00B5574E">
        <w:rPr>
          <w:color w:val="000000"/>
          <w:spacing w:val="-1"/>
          <w:sz w:val="22"/>
          <w:szCs w:val="22"/>
        </w:rPr>
        <w:t>lis</w:t>
      </w:r>
      <w:proofErr w:type="spellEnd"/>
      <w:r w:rsidRPr="00B5574E">
        <w:rPr>
          <w:color w:val="000000"/>
          <w:spacing w:val="-1"/>
          <w:sz w:val="22"/>
          <w:szCs w:val="22"/>
        </w:rPr>
        <w:t xml:space="preserve"> alkalmazása csak olyan betegek</w:t>
      </w:r>
      <w:r w:rsidR="006E413D">
        <w:rPr>
          <w:color w:val="000000"/>
          <w:spacing w:val="-1"/>
          <w:sz w:val="22"/>
          <w:szCs w:val="22"/>
        </w:rPr>
        <w:t>re korlátozód</w:t>
      </w:r>
      <w:r w:rsidR="007645C1">
        <w:rPr>
          <w:color w:val="000000"/>
          <w:spacing w:val="-1"/>
          <w:sz w:val="22"/>
          <w:szCs w:val="22"/>
        </w:rPr>
        <w:t>ik</w:t>
      </w:r>
      <w:r w:rsidRPr="00B5574E">
        <w:rPr>
          <w:color w:val="000000"/>
          <w:spacing w:val="-1"/>
          <w:sz w:val="22"/>
          <w:szCs w:val="22"/>
        </w:rPr>
        <w:t>, akik</w:t>
      </w:r>
      <w:r w:rsidR="007645C1">
        <w:rPr>
          <w:color w:val="000000"/>
          <w:spacing w:val="-1"/>
          <w:sz w:val="22"/>
          <w:szCs w:val="22"/>
        </w:rPr>
        <w:t xml:space="preserve"> </w:t>
      </w:r>
      <w:r w:rsidR="00453291" w:rsidRPr="00B5574E">
        <w:rPr>
          <w:i/>
          <w:iCs/>
          <w:color w:val="000000"/>
          <w:spacing w:val="-1"/>
          <w:sz w:val="22"/>
          <w:szCs w:val="22"/>
        </w:rPr>
        <w:t xml:space="preserve">per </w:t>
      </w:r>
      <w:proofErr w:type="spellStart"/>
      <w:r w:rsidR="00453291" w:rsidRPr="00B5574E">
        <w:rPr>
          <w:i/>
          <w:iCs/>
          <w:color w:val="000000"/>
          <w:spacing w:val="-1"/>
          <w:sz w:val="22"/>
          <w:szCs w:val="22"/>
        </w:rPr>
        <w:t>os</w:t>
      </w:r>
      <w:proofErr w:type="spellEnd"/>
      <w:r w:rsidR="00453291" w:rsidRPr="00B5574E">
        <w:rPr>
          <w:color w:val="000000"/>
          <w:spacing w:val="-1"/>
          <w:sz w:val="22"/>
          <w:szCs w:val="22"/>
        </w:rPr>
        <w:t xml:space="preserve"> </w:t>
      </w:r>
      <w:r w:rsidR="007645C1">
        <w:rPr>
          <w:color w:val="000000"/>
          <w:spacing w:val="-1"/>
          <w:sz w:val="22"/>
          <w:szCs w:val="22"/>
        </w:rPr>
        <w:t>nem tudnak</w:t>
      </w:r>
      <w:r w:rsidR="007645C1" w:rsidRPr="00B5574E">
        <w:rPr>
          <w:color w:val="000000"/>
          <w:spacing w:val="-1"/>
          <w:sz w:val="22"/>
          <w:szCs w:val="22"/>
        </w:rPr>
        <w:t xml:space="preserve"> </w:t>
      </w:r>
      <w:r w:rsidR="007645C1">
        <w:rPr>
          <w:color w:val="000000"/>
          <w:spacing w:val="-1"/>
          <w:sz w:val="22"/>
          <w:szCs w:val="22"/>
        </w:rPr>
        <w:t>gyógyszert bevenni</w:t>
      </w:r>
      <w:r w:rsidR="00453291" w:rsidRPr="00B5574E">
        <w:rPr>
          <w:color w:val="000000"/>
          <w:spacing w:val="-1"/>
          <w:sz w:val="22"/>
          <w:szCs w:val="22"/>
        </w:rPr>
        <w:t>.</w:t>
      </w:r>
    </w:p>
    <w:p w14:paraId="10C0EF30" w14:textId="77777777" w:rsidR="00E10C8F" w:rsidRPr="00B5574E" w:rsidRDefault="00E10C8F">
      <w:pPr>
        <w:shd w:val="clear" w:color="auto" w:fill="FFFFFF"/>
        <w:tabs>
          <w:tab w:val="left" w:pos="590"/>
        </w:tabs>
        <w:ind w:left="14"/>
        <w:rPr>
          <w:b/>
          <w:bCs/>
          <w:color w:val="000000"/>
          <w:sz w:val="22"/>
          <w:szCs w:val="22"/>
        </w:rPr>
      </w:pPr>
    </w:p>
    <w:p w14:paraId="10C0EF31" w14:textId="4BE26B28" w:rsidR="00E10C8F" w:rsidRPr="009415FC" w:rsidRDefault="008846B6">
      <w:pPr>
        <w:shd w:val="clear" w:color="auto" w:fill="FFFFFF"/>
        <w:tabs>
          <w:tab w:val="left" w:pos="590"/>
        </w:tabs>
        <w:ind w:left="14"/>
        <w:rPr>
          <w:sz w:val="22"/>
          <w:szCs w:val="22"/>
        </w:rPr>
      </w:pPr>
      <w:r w:rsidRPr="00B5574E">
        <w:rPr>
          <w:b/>
          <w:bCs/>
          <w:color w:val="000000"/>
          <w:sz w:val="22"/>
          <w:szCs w:val="22"/>
        </w:rPr>
        <w:t>4.3</w:t>
      </w:r>
      <w:r w:rsidRPr="00B5574E">
        <w:rPr>
          <w:b/>
          <w:bCs/>
          <w:color w:val="000000"/>
          <w:sz w:val="22"/>
          <w:szCs w:val="22"/>
        </w:rPr>
        <w:tab/>
      </w:r>
      <w:r w:rsidR="00DE6C92" w:rsidRPr="00B5574E">
        <w:rPr>
          <w:b/>
          <w:bCs/>
          <w:color w:val="000000"/>
          <w:spacing w:val="-1"/>
          <w:sz w:val="22"/>
          <w:szCs w:val="22"/>
        </w:rPr>
        <w:t>Ellenjavallatok</w:t>
      </w:r>
    </w:p>
    <w:p w14:paraId="10C0EF32" w14:textId="77777777" w:rsidR="00E10C8F" w:rsidRPr="00B5574E" w:rsidRDefault="00E10C8F">
      <w:pPr>
        <w:shd w:val="clear" w:color="auto" w:fill="FFFFFF"/>
        <w:ind w:left="10"/>
        <w:rPr>
          <w:color w:val="000000"/>
          <w:spacing w:val="-1"/>
          <w:sz w:val="22"/>
          <w:szCs w:val="22"/>
        </w:rPr>
      </w:pPr>
    </w:p>
    <w:p w14:paraId="00746283" w14:textId="16A74D23" w:rsidR="00DE6C92" w:rsidRDefault="007645C1" w:rsidP="00DE6C92">
      <w:pPr>
        <w:rPr>
          <w:color w:val="000000"/>
          <w:spacing w:val="-1"/>
          <w:sz w:val="22"/>
          <w:szCs w:val="22"/>
        </w:rPr>
      </w:pPr>
      <w:r w:rsidRPr="007645C1">
        <w:rPr>
          <w:color w:val="000000"/>
          <w:spacing w:val="-1"/>
          <w:sz w:val="22"/>
          <w:szCs w:val="22"/>
        </w:rPr>
        <w:t xml:space="preserve">A készítmény hatóanyagával </w:t>
      </w:r>
      <w:r w:rsidR="00DE6C92" w:rsidRPr="00B5574E">
        <w:rPr>
          <w:color w:val="000000"/>
          <w:spacing w:val="-1"/>
          <w:sz w:val="22"/>
          <w:szCs w:val="22"/>
        </w:rPr>
        <w:t>vagy a 6.1</w:t>
      </w:r>
      <w:r w:rsidR="007C2009">
        <w:rPr>
          <w:color w:val="000000"/>
          <w:spacing w:val="-1"/>
          <w:sz w:val="22"/>
          <w:szCs w:val="22"/>
        </w:rPr>
        <w:t> </w:t>
      </w:r>
      <w:r w:rsidR="00DE6C92" w:rsidRPr="00B5574E">
        <w:rPr>
          <w:color w:val="000000"/>
          <w:spacing w:val="-1"/>
          <w:sz w:val="22"/>
          <w:szCs w:val="22"/>
        </w:rPr>
        <w:t>pontban felsorolt bármely segédanyag</w:t>
      </w:r>
      <w:r>
        <w:rPr>
          <w:color w:val="000000"/>
          <w:spacing w:val="-1"/>
          <w:sz w:val="22"/>
          <w:szCs w:val="22"/>
        </w:rPr>
        <w:t>áv</w:t>
      </w:r>
      <w:r w:rsidR="00DE6C92" w:rsidRPr="00B5574E">
        <w:rPr>
          <w:color w:val="000000"/>
          <w:spacing w:val="-1"/>
          <w:sz w:val="22"/>
          <w:szCs w:val="22"/>
        </w:rPr>
        <w:t>al szembeni túlérzékenység.</w:t>
      </w:r>
    </w:p>
    <w:p w14:paraId="1CAA06F9" w14:textId="4019557A" w:rsidR="007645C1" w:rsidRPr="00B5574E" w:rsidRDefault="007645C1" w:rsidP="00DE6C92">
      <w:pPr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 xml:space="preserve">Más </w:t>
      </w:r>
      <w:proofErr w:type="spellStart"/>
      <w:r>
        <w:rPr>
          <w:color w:val="000000"/>
          <w:spacing w:val="-1"/>
          <w:sz w:val="22"/>
          <w:szCs w:val="22"/>
        </w:rPr>
        <w:t>imidazolszármazékkal</w:t>
      </w:r>
      <w:proofErr w:type="spellEnd"/>
      <w:r>
        <w:rPr>
          <w:color w:val="000000"/>
          <w:spacing w:val="-1"/>
          <w:sz w:val="22"/>
          <w:szCs w:val="22"/>
        </w:rPr>
        <w:t xml:space="preserve"> szembeni túlérzékenység.</w:t>
      </w:r>
    </w:p>
    <w:p w14:paraId="10C0EF35" w14:textId="77777777" w:rsidR="00E10C8F" w:rsidRPr="00B5574E" w:rsidRDefault="00E10C8F">
      <w:pPr>
        <w:shd w:val="clear" w:color="auto" w:fill="FFFFFF"/>
        <w:tabs>
          <w:tab w:val="left" w:pos="590"/>
        </w:tabs>
        <w:ind w:left="14"/>
        <w:rPr>
          <w:b/>
          <w:bCs/>
          <w:color w:val="000000"/>
          <w:sz w:val="22"/>
          <w:szCs w:val="22"/>
        </w:rPr>
      </w:pPr>
    </w:p>
    <w:p w14:paraId="10C0EF36" w14:textId="6C827ECD" w:rsidR="00E10C8F" w:rsidRPr="009415FC" w:rsidRDefault="008846B6">
      <w:pPr>
        <w:shd w:val="clear" w:color="auto" w:fill="FFFFFF"/>
        <w:tabs>
          <w:tab w:val="left" w:pos="590"/>
        </w:tabs>
        <w:ind w:left="14"/>
        <w:rPr>
          <w:sz w:val="22"/>
          <w:szCs w:val="22"/>
        </w:rPr>
      </w:pPr>
      <w:r w:rsidRPr="00B5574E">
        <w:rPr>
          <w:b/>
          <w:bCs/>
          <w:color w:val="000000"/>
          <w:sz w:val="22"/>
          <w:szCs w:val="22"/>
        </w:rPr>
        <w:t>4.4</w:t>
      </w:r>
      <w:r w:rsidRPr="00B5574E">
        <w:rPr>
          <w:b/>
          <w:bCs/>
          <w:color w:val="000000"/>
          <w:sz w:val="22"/>
          <w:szCs w:val="22"/>
        </w:rPr>
        <w:tab/>
      </w:r>
      <w:r w:rsidR="00DE6C92" w:rsidRPr="00B5574E">
        <w:rPr>
          <w:b/>
          <w:bCs/>
          <w:color w:val="000000"/>
          <w:spacing w:val="2"/>
          <w:sz w:val="22"/>
          <w:szCs w:val="22"/>
        </w:rPr>
        <w:t>Különleges figyelmeztetések és az alkalmazással kapcsolatos óvintézkedések</w:t>
      </w:r>
    </w:p>
    <w:p w14:paraId="10C0EF37" w14:textId="77777777" w:rsidR="00E10C8F" w:rsidRPr="00B5574E" w:rsidRDefault="00E10C8F">
      <w:pPr>
        <w:shd w:val="clear" w:color="auto" w:fill="FFFFFF"/>
        <w:ind w:left="19" w:right="442"/>
        <w:rPr>
          <w:color w:val="000000"/>
          <w:spacing w:val="-2"/>
          <w:sz w:val="22"/>
          <w:szCs w:val="22"/>
        </w:rPr>
      </w:pPr>
    </w:p>
    <w:p w14:paraId="10C0EF38" w14:textId="0BCA2D59" w:rsidR="00E10C8F" w:rsidRPr="00B5574E" w:rsidRDefault="005457F7" w:rsidP="007C2009">
      <w:pPr>
        <w:shd w:val="clear" w:color="auto" w:fill="FFFFFF"/>
        <w:ind w:left="19" w:right="1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 xml:space="preserve">A </w:t>
      </w:r>
      <w:proofErr w:type="spellStart"/>
      <w:r w:rsidRPr="00B5574E">
        <w:rPr>
          <w:color w:val="000000"/>
          <w:spacing w:val="-2"/>
          <w:sz w:val="22"/>
          <w:szCs w:val="22"/>
        </w:rPr>
        <w:t>metronidazolt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</w:t>
      </w:r>
      <w:r w:rsidR="007C2009">
        <w:rPr>
          <w:color w:val="000000"/>
          <w:spacing w:val="-2"/>
          <w:sz w:val="22"/>
          <w:szCs w:val="22"/>
        </w:rPr>
        <w:t>elővigyázatossággal</w:t>
      </w:r>
      <w:r w:rsidRPr="00B5574E">
        <w:rPr>
          <w:color w:val="000000"/>
          <w:spacing w:val="-2"/>
          <w:sz w:val="22"/>
          <w:szCs w:val="22"/>
        </w:rPr>
        <w:t xml:space="preserve"> kell alkalmazni olyan betegeknél, akikn</w:t>
      </w:r>
      <w:r w:rsidR="007C2009">
        <w:rPr>
          <w:color w:val="000000"/>
          <w:spacing w:val="-2"/>
          <w:sz w:val="22"/>
          <w:szCs w:val="22"/>
        </w:rPr>
        <w:t>él az</w:t>
      </w:r>
      <w:r w:rsidRPr="00B5574E">
        <w:rPr>
          <w:color w:val="000000"/>
          <w:spacing w:val="-2"/>
          <w:sz w:val="22"/>
          <w:szCs w:val="22"/>
        </w:rPr>
        <w:t xml:space="preserve"> anamnézisben vérképzőszervi </w:t>
      </w:r>
      <w:proofErr w:type="spellStart"/>
      <w:r w:rsidRPr="00B5574E">
        <w:rPr>
          <w:color w:val="000000"/>
          <w:spacing w:val="-2"/>
          <w:sz w:val="22"/>
          <w:szCs w:val="22"/>
        </w:rPr>
        <w:t>dyscrasia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szerepel. Ezeknél a betegeknél a </w:t>
      </w:r>
      <w:proofErr w:type="spellStart"/>
      <w:r w:rsidRPr="00B5574E">
        <w:rPr>
          <w:color w:val="000000"/>
          <w:spacing w:val="-2"/>
          <w:sz w:val="22"/>
          <w:szCs w:val="22"/>
        </w:rPr>
        <w:t>leukoc</w:t>
      </w:r>
      <w:r w:rsidR="007C2009">
        <w:rPr>
          <w:color w:val="000000"/>
          <w:spacing w:val="-2"/>
          <w:sz w:val="22"/>
          <w:szCs w:val="22"/>
        </w:rPr>
        <w:t>y</w:t>
      </w:r>
      <w:r w:rsidRPr="00B5574E">
        <w:rPr>
          <w:color w:val="000000"/>
          <w:spacing w:val="-2"/>
          <w:sz w:val="22"/>
          <w:szCs w:val="22"/>
        </w:rPr>
        <w:t>taszámot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figyelemmel kell kísérni.</w:t>
      </w:r>
    </w:p>
    <w:p w14:paraId="10C0EF39" w14:textId="77777777" w:rsidR="00E10C8F" w:rsidRPr="00B5574E" w:rsidRDefault="00E10C8F" w:rsidP="00072687">
      <w:pPr>
        <w:shd w:val="clear" w:color="auto" w:fill="FFFFFF"/>
        <w:ind w:left="19" w:right="1"/>
        <w:rPr>
          <w:color w:val="000000"/>
          <w:spacing w:val="-2"/>
          <w:sz w:val="22"/>
          <w:szCs w:val="22"/>
        </w:rPr>
      </w:pPr>
    </w:p>
    <w:p w14:paraId="7232664E" w14:textId="60547BAD" w:rsidR="00DE6C92" w:rsidRPr="00B5574E" w:rsidRDefault="00DE6C92" w:rsidP="00072687">
      <w:pPr>
        <w:ind w:right="1"/>
        <w:rPr>
          <w:sz w:val="22"/>
          <w:szCs w:val="22"/>
        </w:rPr>
      </w:pPr>
      <w:r w:rsidRPr="00B5574E">
        <w:rPr>
          <w:sz w:val="22"/>
          <w:szCs w:val="22"/>
        </w:rPr>
        <w:t xml:space="preserve">Súlyos túlérzékenységi reakciók (pl. </w:t>
      </w:r>
      <w:proofErr w:type="spellStart"/>
      <w:r w:rsidRPr="00B5574E">
        <w:rPr>
          <w:sz w:val="22"/>
          <w:szCs w:val="22"/>
        </w:rPr>
        <w:t>anafilaxiás</w:t>
      </w:r>
      <w:proofErr w:type="spellEnd"/>
      <w:r w:rsidRPr="00B5574E">
        <w:rPr>
          <w:sz w:val="22"/>
          <w:szCs w:val="22"/>
        </w:rPr>
        <w:t xml:space="preserve"> sokk, lásd még 4.8 pont) </w:t>
      </w:r>
      <w:r w:rsidR="007645C1" w:rsidRPr="00B5574E">
        <w:rPr>
          <w:sz w:val="22"/>
          <w:szCs w:val="22"/>
        </w:rPr>
        <w:t xml:space="preserve">esetén </w:t>
      </w: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Metronidazole</w:t>
      </w:r>
      <w:proofErr w:type="spellEnd"/>
      <w:r w:rsidRPr="00B5574E">
        <w:rPr>
          <w:sz w:val="22"/>
          <w:szCs w:val="22"/>
        </w:rPr>
        <w:t xml:space="preserve"> VIOSER </w:t>
      </w:r>
      <w:proofErr w:type="spellStart"/>
      <w:r w:rsidRPr="00B5574E">
        <w:rPr>
          <w:sz w:val="22"/>
          <w:szCs w:val="22"/>
        </w:rPr>
        <w:t>oldatos</w:t>
      </w:r>
      <w:proofErr w:type="spellEnd"/>
      <w:r w:rsidRPr="00B5574E">
        <w:rPr>
          <w:sz w:val="22"/>
          <w:szCs w:val="22"/>
        </w:rPr>
        <w:t xml:space="preserve"> infúzióval történő kezelést azonnal le kell állítani, és képzett egészségügyi szakembernek </w:t>
      </w:r>
      <w:r w:rsidR="007645C1">
        <w:rPr>
          <w:sz w:val="22"/>
          <w:szCs w:val="22"/>
        </w:rPr>
        <w:t xml:space="preserve">kell </w:t>
      </w:r>
      <w:r w:rsidRPr="00B5574E">
        <w:rPr>
          <w:sz w:val="22"/>
          <w:szCs w:val="22"/>
        </w:rPr>
        <w:t xml:space="preserve">megkezdeni az ilyenkor </w:t>
      </w:r>
      <w:r w:rsidR="007645C1">
        <w:rPr>
          <w:sz w:val="22"/>
          <w:szCs w:val="22"/>
        </w:rPr>
        <w:t>indokolt</w:t>
      </w:r>
      <w:r w:rsidRPr="00B5574E">
        <w:rPr>
          <w:sz w:val="22"/>
          <w:szCs w:val="22"/>
        </w:rPr>
        <w:t xml:space="preserve"> sürgősségi ellátást.</w:t>
      </w:r>
    </w:p>
    <w:p w14:paraId="10C0EF3B" w14:textId="77777777" w:rsidR="00E10C8F" w:rsidRPr="00B5574E" w:rsidRDefault="00E10C8F" w:rsidP="00072687">
      <w:pPr>
        <w:shd w:val="clear" w:color="auto" w:fill="FFFFFF"/>
        <w:ind w:left="19" w:right="1"/>
        <w:rPr>
          <w:color w:val="000000"/>
          <w:spacing w:val="-2"/>
          <w:sz w:val="22"/>
          <w:szCs w:val="22"/>
        </w:rPr>
      </w:pPr>
    </w:p>
    <w:p w14:paraId="42BF5B27" w14:textId="27DDCAE7" w:rsidR="00DE6C92" w:rsidRPr="00B5574E" w:rsidRDefault="00DE6C92" w:rsidP="00072687">
      <w:pPr>
        <w:shd w:val="clear" w:color="auto" w:fill="FFFFFF"/>
        <w:ind w:left="19" w:right="1"/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="007645C1">
        <w:rPr>
          <w:sz w:val="22"/>
          <w:szCs w:val="22"/>
        </w:rPr>
        <w:t>-</w:t>
      </w:r>
      <w:r w:rsidR="007C2009">
        <w:rPr>
          <w:sz w:val="22"/>
          <w:szCs w:val="22"/>
        </w:rPr>
        <w:t>t</w:t>
      </w:r>
      <w:r w:rsidR="007645C1">
        <w:rPr>
          <w:sz w:val="22"/>
          <w:szCs w:val="22"/>
        </w:rPr>
        <w:t>erápia</w:t>
      </w:r>
      <w:r w:rsidRPr="00B5574E">
        <w:rPr>
          <w:sz w:val="22"/>
          <w:szCs w:val="22"/>
        </w:rPr>
        <w:t xml:space="preserve"> vagy </w:t>
      </w:r>
      <w:r w:rsidR="007645C1">
        <w:rPr>
          <w:sz w:val="22"/>
          <w:szCs w:val="22"/>
        </w:rPr>
        <w:t xml:space="preserve">az </w:t>
      </w:r>
      <w:r w:rsidRPr="00B5574E">
        <w:rPr>
          <w:sz w:val="22"/>
          <w:szCs w:val="22"/>
        </w:rPr>
        <w:t xml:space="preserve">egyéb </w:t>
      </w:r>
      <w:proofErr w:type="spellStart"/>
      <w:r w:rsidRPr="00B5574E">
        <w:rPr>
          <w:sz w:val="22"/>
          <w:szCs w:val="22"/>
        </w:rPr>
        <w:t>nitroimidazolt</w:t>
      </w:r>
      <w:proofErr w:type="spellEnd"/>
      <w:r w:rsidRPr="00B5574E">
        <w:rPr>
          <w:sz w:val="22"/>
          <w:szCs w:val="22"/>
        </w:rPr>
        <w:t xml:space="preserve"> tartalmazó gyógyszeres terápia időtartama nem haladhatja meg a 10 napot. A kezelés időtartama csak speciális esetekben </w:t>
      </w:r>
      <w:r w:rsidR="0049620E">
        <w:rPr>
          <w:sz w:val="22"/>
          <w:szCs w:val="22"/>
        </w:rPr>
        <w:t xml:space="preserve">és feltétlen szükség esetén </w:t>
      </w:r>
      <w:r w:rsidRPr="00B5574E">
        <w:rPr>
          <w:sz w:val="22"/>
          <w:szCs w:val="22"/>
        </w:rPr>
        <w:t>hosszabbítható meg, megfelelő klinikai és laboratóriumi monitorozás</w:t>
      </w:r>
      <w:r w:rsidR="0049620E">
        <w:rPr>
          <w:sz w:val="22"/>
          <w:szCs w:val="22"/>
        </w:rPr>
        <w:t xml:space="preserve"> mellett</w:t>
      </w:r>
      <w:r w:rsidRPr="00B5574E">
        <w:rPr>
          <w:sz w:val="22"/>
          <w:szCs w:val="22"/>
        </w:rPr>
        <w:t>. Az ismételt terápiát</w:t>
      </w:r>
      <w:r w:rsidR="0049620E">
        <w:rPr>
          <w:sz w:val="22"/>
          <w:szCs w:val="22"/>
        </w:rPr>
        <w:t xml:space="preserve">, amennyire lehetséges, </w:t>
      </w:r>
      <w:r w:rsidR="009523AD" w:rsidRPr="00B5574E">
        <w:rPr>
          <w:sz w:val="22"/>
          <w:szCs w:val="22"/>
        </w:rPr>
        <w:t xml:space="preserve">csak a speciális esetekre </w:t>
      </w:r>
      <w:r w:rsidR="009523AD">
        <w:rPr>
          <w:sz w:val="22"/>
          <w:szCs w:val="22"/>
        </w:rPr>
        <w:t xml:space="preserve">kell </w:t>
      </w:r>
      <w:r w:rsidRPr="00B5574E">
        <w:rPr>
          <w:sz w:val="22"/>
          <w:szCs w:val="22"/>
        </w:rPr>
        <w:t xml:space="preserve">korlátozni. Ezeket a korlátozásokat szigorúan be kell tartani, mert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mutagén aktivitását nem lehet biztonság</w:t>
      </w:r>
      <w:r w:rsidR="0049620E">
        <w:rPr>
          <w:sz w:val="22"/>
          <w:szCs w:val="22"/>
        </w:rPr>
        <w:t>gal</w:t>
      </w:r>
      <w:r w:rsidRPr="00B5574E">
        <w:rPr>
          <w:sz w:val="22"/>
          <w:szCs w:val="22"/>
        </w:rPr>
        <w:t xml:space="preserve"> kizárni, </w:t>
      </w:r>
      <w:r w:rsidR="0049620E">
        <w:rPr>
          <w:sz w:val="22"/>
          <w:szCs w:val="22"/>
        </w:rPr>
        <w:t>illetve</w:t>
      </w:r>
      <w:r w:rsidRPr="00B5574E">
        <w:rPr>
          <w:sz w:val="22"/>
          <w:szCs w:val="22"/>
        </w:rPr>
        <w:t xml:space="preserve"> állatkísérletekben bizonyos daganatok </w:t>
      </w:r>
      <w:proofErr w:type="spellStart"/>
      <w:r w:rsidR="009523AD">
        <w:rPr>
          <w:sz w:val="22"/>
          <w:szCs w:val="22"/>
        </w:rPr>
        <w:t>incidenciáj</w:t>
      </w:r>
      <w:r w:rsidRPr="00B5574E">
        <w:rPr>
          <w:sz w:val="22"/>
          <w:szCs w:val="22"/>
        </w:rPr>
        <w:t>ának</w:t>
      </w:r>
      <w:proofErr w:type="spellEnd"/>
      <w:r w:rsidRPr="00B5574E">
        <w:rPr>
          <w:sz w:val="22"/>
          <w:szCs w:val="22"/>
        </w:rPr>
        <w:t xml:space="preserve"> növekedését figyelték meg.</w:t>
      </w:r>
    </w:p>
    <w:p w14:paraId="10C0EF3D" w14:textId="77777777" w:rsidR="00E10C8F" w:rsidRPr="00B5574E" w:rsidRDefault="00E10C8F" w:rsidP="00072687">
      <w:pPr>
        <w:shd w:val="clear" w:color="auto" w:fill="FFFFFF"/>
        <w:ind w:left="19" w:right="1"/>
        <w:rPr>
          <w:sz w:val="22"/>
          <w:szCs w:val="22"/>
        </w:rPr>
      </w:pPr>
    </w:p>
    <w:p w14:paraId="10C0EF3E" w14:textId="1FD2F404" w:rsidR="00E10C8F" w:rsidRPr="00B5574E" w:rsidRDefault="009523AD" w:rsidP="00072687">
      <w:pPr>
        <w:shd w:val="clear" w:color="auto" w:fill="FFFFFF"/>
        <w:ind w:left="19" w:right="1"/>
        <w:rPr>
          <w:color w:val="000000"/>
          <w:spacing w:val="-2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>A</w:t>
      </w:r>
      <w:r w:rsidR="0049620E">
        <w:rPr>
          <w:color w:val="000000"/>
          <w:spacing w:val="-2"/>
          <w:sz w:val="22"/>
          <w:szCs w:val="22"/>
        </w:rPr>
        <w:t>mennyiben hosszan tartó kezelés szükséges, a</w:t>
      </w:r>
      <w:r>
        <w:rPr>
          <w:color w:val="000000"/>
          <w:spacing w:val="-2"/>
          <w:sz w:val="22"/>
          <w:szCs w:val="22"/>
        </w:rPr>
        <w:t xml:space="preserve"> vérkép r</w:t>
      </w:r>
      <w:r w:rsidR="002951EF" w:rsidRPr="00B5574E">
        <w:rPr>
          <w:color w:val="000000"/>
          <w:spacing w:val="-2"/>
          <w:sz w:val="22"/>
          <w:szCs w:val="22"/>
        </w:rPr>
        <w:t xml:space="preserve">endszeres </w:t>
      </w:r>
      <w:r>
        <w:rPr>
          <w:color w:val="000000"/>
          <w:spacing w:val="-2"/>
          <w:sz w:val="22"/>
          <w:szCs w:val="22"/>
        </w:rPr>
        <w:t>ellenőrzése</w:t>
      </w:r>
      <w:r w:rsidR="002951EF" w:rsidRPr="00B5574E">
        <w:rPr>
          <w:color w:val="000000"/>
          <w:spacing w:val="-2"/>
          <w:sz w:val="22"/>
          <w:szCs w:val="22"/>
        </w:rPr>
        <w:t xml:space="preserve"> ajánlott, különös figyelmet fordítva a </w:t>
      </w:r>
      <w:proofErr w:type="spellStart"/>
      <w:r w:rsidR="002951EF" w:rsidRPr="00B5574E">
        <w:rPr>
          <w:color w:val="000000"/>
          <w:spacing w:val="-2"/>
          <w:sz w:val="22"/>
          <w:szCs w:val="22"/>
        </w:rPr>
        <w:t>leukoc</w:t>
      </w:r>
      <w:r>
        <w:rPr>
          <w:color w:val="000000"/>
          <w:spacing w:val="-2"/>
          <w:sz w:val="22"/>
          <w:szCs w:val="22"/>
        </w:rPr>
        <w:t>y</w:t>
      </w:r>
      <w:r w:rsidR="002951EF" w:rsidRPr="00B5574E">
        <w:rPr>
          <w:color w:val="000000"/>
          <w:spacing w:val="-2"/>
          <w:sz w:val="22"/>
          <w:szCs w:val="22"/>
        </w:rPr>
        <w:t>taszámra</w:t>
      </w:r>
      <w:proofErr w:type="spellEnd"/>
      <w:r w:rsidR="002951EF" w:rsidRPr="00B5574E">
        <w:rPr>
          <w:color w:val="000000"/>
          <w:spacing w:val="-2"/>
          <w:sz w:val="22"/>
          <w:szCs w:val="22"/>
        </w:rPr>
        <w:t>.</w:t>
      </w:r>
      <w:r w:rsidR="00A84ED4" w:rsidRPr="00B5574E">
        <w:rPr>
          <w:color w:val="000000"/>
          <w:spacing w:val="-2"/>
          <w:sz w:val="22"/>
          <w:szCs w:val="22"/>
        </w:rPr>
        <w:t xml:space="preserve"> A betegeket </w:t>
      </w:r>
      <w:r w:rsidR="002951EF" w:rsidRPr="00B5574E">
        <w:rPr>
          <w:color w:val="000000"/>
          <w:spacing w:val="-2"/>
          <w:sz w:val="22"/>
          <w:szCs w:val="22"/>
        </w:rPr>
        <w:t>megfigyelés alatt kell tartani</w:t>
      </w:r>
      <w:r w:rsidR="00A84ED4" w:rsidRPr="00B5574E">
        <w:rPr>
          <w:color w:val="000000"/>
          <w:spacing w:val="-2"/>
          <w:sz w:val="22"/>
          <w:szCs w:val="22"/>
        </w:rPr>
        <w:t xml:space="preserve"> az olyan nemkívánatos hatások</w:t>
      </w:r>
      <w:r>
        <w:rPr>
          <w:color w:val="000000"/>
          <w:spacing w:val="-2"/>
          <w:sz w:val="22"/>
          <w:szCs w:val="22"/>
        </w:rPr>
        <w:t xml:space="preserve"> észlelése érdekében</w:t>
      </w:r>
      <w:r w:rsidR="00A84ED4" w:rsidRPr="00B5574E">
        <w:rPr>
          <w:color w:val="000000"/>
          <w:spacing w:val="-2"/>
          <w:sz w:val="22"/>
          <w:szCs w:val="22"/>
        </w:rPr>
        <w:t xml:space="preserve">, mint a perifériás </w:t>
      </w:r>
      <w:proofErr w:type="spellStart"/>
      <w:r w:rsidR="00A84ED4" w:rsidRPr="00B5574E">
        <w:rPr>
          <w:color w:val="000000"/>
          <w:spacing w:val="-2"/>
          <w:sz w:val="22"/>
          <w:szCs w:val="22"/>
        </w:rPr>
        <w:t>neurop</w:t>
      </w:r>
      <w:r>
        <w:rPr>
          <w:color w:val="000000"/>
          <w:spacing w:val="-2"/>
          <w:sz w:val="22"/>
          <w:szCs w:val="22"/>
        </w:rPr>
        <w:t>ath</w:t>
      </w:r>
      <w:r w:rsidR="00A84ED4" w:rsidRPr="00B5574E">
        <w:rPr>
          <w:color w:val="000000"/>
          <w:spacing w:val="-2"/>
          <w:sz w:val="22"/>
          <w:szCs w:val="22"/>
        </w:rPr>
        <w:t>ia</w:t>
      </w:r>
      <w:proofErr w:type="spellEnd"/>
      <w:r w:rsidR="00A84ED4" w:rsidRPr="00B5574E">
        <w:rPr>
          <w:color w:val="000000"/>
          <w:spacing w:val="-2"/>
          <w:sz w:val="22"/>
          <w:szCs w:val="22"/>
        </w:rPr>
        <w:t xml:space="preserve">, </w:t>
      </w:r>
      <w:proofErr w:type="spellStart"/>
      <w:r w:rsidR="00A84ED4" w:rsidRPr="00B5574E">
        <w:rPr>
          <w:color w:val="000000"/>
          <w:spacing w:val="-2"/>
          <w:sz w:val="22"/>
          <w:szCs w:val="22"/>
        </w:rPr>
        <w:t>par</w:t>
      </w:r>
      <w:r>
        <w:rPr>
          <w:color w:val="000000"/>
          <w:spacing w:val="-2"/>
          <w:sz w:val="22"/>
          <w:szCs w:val="22"/>
        </w:rPr>
        <w:t>aesthesia</w:t>
      </w:r>
      <w:proofErr w:type="spellEnd"/>
      <w:r w:rsidR="00A84ED4" w:rsidRPr="00B5574E">
        <w:rPr>
          <w:color w:val="000000"/>
          <w:spacing w:val="-2"/>
          <w:sz w:val="22"/>
          <w:szCs w:val="22"/>
        </w:rPr>
        <w:t xml:space="preserve">, </w:t>
      </w:r>
      <w:proofErr w:type="spellStart"/>
      <w:r w:rsidR="00A84ED4" w:rsidRPr="00B5574E">
        <w:rPr>
          <w:color w:val="000000"/>
          <w:spacing w:val="-2"/>
          <w:sz w:val="22"/>
          <w:szCs w:val="22"/>
        </w:rPr>
        <w:t>ataxia</w:t>
      </w:r>
      <w:proofErr w:type="spellEnd"/>
      <w:r w:rsidR="00A84ED4" w:rsidRPr="00B5574E">
        <w:rPr>
          <w:color w:val="000000"/>
          <w:spacing w:val="-2"/>
          <w:sz w:val="22"/>
          <w:szCs w:val="22"/>
        </w:rPr>
        <w:t>, szédülés</w:t>
      </w:r>
      <w:r>
        <w:rPr>
          <w:color w:val="000000"/>
          <w:spacing w:val="-2"/>
          <w:sz w:val="22"/>
          <w:szCs w:val="22"/>
        </w:rPr>
        <w:t xml:space="preserve"> vagy</w:t>
      </w:r>
      <w:r w:rsidR="00A84ED4" w:rsidRPr="00B5574E">
        <w:rPr>
          <w:color w:val="000000"/>
          <w:spacing w:val="-2"/>
          <w:sz w:val="22"/>
          <w:szCs w:val="22"/>
        </w:rPr>
        <w:t xml:space="preserve"> epilepsziás görcs</w:t>
      </w:r>
      <w:r>
        <w:rPr>
          <w:color w:val="000000"/>
          <w:spacing w:val="-2"/>
          <w:sz w:val="22"/>
          <w:szCs w:val="22"/>
        </w:rPr>
        <w:t>roham</w:t>
      </w:r>
      <w:r w:rsidR="00A84ED4" w:rsidRPr="00B5574E">
        <w:rPr>
          <w:color w:val="000000"/>
          <w:spacing w:val="-2"/>
          <w:sz w:val="22"/>
          <w:szCs w:val="22"/>
        </w:rPr>
        <w:t>.</w:t>
      </w:r>
    </w:p>
    <w:p w14:paraId="125B7A05" w14:textId="581A5780" w:rsidR="00A47B27" w:rsidRPr="00B5574E" w:rsidRDefault="00A47B27">
      <w:pPr>
        <w:shd w:val="clear" w:color="auto" w:fill="FFFFFF"/>
        <w:ind w:right="442"/>
        <w:rPr>
          <w:color w:val="000000"/>
          <w:spacing w:val="-2"/>
          <w:sz w:val="22"/>
          <w:szCs w:val="22"/>
        </w:rPr>
      </w:pPr>
    </w:p>
    <w:p w14:paraId="2CAFDEDD" w14:textId="3C8407FB" w:rsidR="00BF66DC" w:rsidRPr="00B5574E" w:rsidRDefault="00DE6C92" w:rsidP="00072687">
      <w:pPr>
        <w:keepNext/>
        <w:widowControl/>
        <w:shd w:val="clear" w:color="auto" w:fill="FFFFFF"/>
        <w:ind w:left="19" w:right="442"/>
        <w:rPr>
          <w:color w:val="000000"/>
          <w:spacing w:val="-2"/>
          <w:sz w:val="22"/>
          <w:szCs w:val="22"/>
        </w:rPr>
      </w:pPr>
      <w:proofErr w:type="spellStart"/>
      <w:r w:rsidRPr="00B5574E">
        <w:rPr>
          <w:b/>
          <w:bCs/>
          <w:color w:val="000000"/>
          <w:spacing w:val="-2"/>
          <w:sz w:val="22"/>
          <w:szCs w:val="22"/>
        </w:rPr>
        <w:lastRenderedPageBreak/>
        <w:t>Hepatotoxicitás</w:t>
      </w:r>
      <w:proofErr w:type="spellEnd"/>
      <w:r w:rsidRPr="00B5574E">
        <w:rPr>
          <w:b/>
          <w:bCs/>
          <w:color w:val="000000"/>
          <w:spacing w:val="-2"/>
          <w:sz w:val="22"/>
          <w:szCs w:val="22"/>
        </w:rPr>
        <w:t xml:space="preserve"> </w:t>
      </w:r>
      <w:proofErr w:type="spellStart"/>
      <w:r w:rsidRPr="00B5574E">
        <w:rPr>
          <w:b/>
          <w:bCs/>
          <w:color w:val="000000"/>
          <w:spacing w:val="-2"/>
          <w:sz w:val="22"/>
          <w:szCs w:val="22"/>
        </w:rPr>
        <w:t>Cockayne</w:t>
      </w:r>
      <w:proofErr w:type="spellEnd"/>
      <w:r w:rsidRPr="00B5574E">
        <w:rPr>
          <w:b/>
          <w:bCs/>
          <w:color w:val="000000"/>
          <w:spacing w:val="-2"/>
          <w:sz w:val="22"/>
          <w:szCs w:val="22"/>
        </w:rPr>
        <w:t>-szindrómában szenvedő betegeknél</w:t>
      </w:r>
    </w:p>
    <w:p w14:paraId="7869B8C0" w14:textId="2FFE6188" w:rsidR="00026D2B" w:rsidRDefault="00026D2B" w:rsidP="006F0A90">
      <w:pPr>
        <w:keepNext/>
        <w:widowControl/>
        <w:shd w:val="clear" w:color="auto" w:fill="FFFFFF"/>
        <w:ind w:right="1"/>
        <w:rPr>
          <w:color w:val="000000"/>
          <w:spacing w:val="-2"/>
          <w:sz w:val="22"/>
          <w:szCs w:val="22"/>
        </w:rPr>
      </w:pPr>
      <w:r w:rsidRPr="00026D2B">
        <w:rPr>
          <w:color w:val="000000"/>
          <w:spacing w:val="-2"/>
          <w:sz w:val="22"/>
          <w:szCs w:val="22"/>
        </w:rPr>
        <w:t xml:space="preserve">Súlyos </w:t>
      </w:r>
      <w:proofErr w:type="spellStart"/>
      <w:r w:rsidRPr="00026D2B">
        <w:rPr>
          <w:color w:val="000000"/>
          <w:spacing w:val="-2"/>
          <w:sz w:val="22"/>
          <w:szCs w:val="22"/>
        </w:rPr>
        <w:t>hepatotoxicitásról</w:t>
      </w:r>
      <w:proofErr w:type="spellEnd"/>
      <w:r>
        <w:rPr>
          <w:color w:val="000000"/>
          <w:spacing w:val="-2"/>
          <w:sz w:val="22"/>
          <w:szCs w:val="22"/>
        </w:rPr>
        <w:t xml:space="preserve"> </w:t>
      </w:r>
      <w:r w:rsidRPr="00026D2B">
        <w:rPr>
          <w:color w:val="000000"/>
          <w:spacing w:val="-2"/>
          <w:sz w:val="22"/>
          <w:szCs w:val="22"/>
        </w:rPr>
        <w:t>/</w:t>
      </w:r>
      <w:r>
        <w:rPr>
          <w:color w:val="000000"/>
          <w:spacing w:val="-2"/>
          <w:sz w:val="22"/>
          <w:szCs w:val="22"/>
        </w:rPr>
        <w:t xml:space="preserve"> </w:t>
      </w:r>
      <w:r w:rsidRPr="00026D2B">
        <w:rPr>
          <w:color w:val="000000"/>
          <w:spacing w:val="-2"/>
          <w:sz w:val="22"/>
          <w:szCs w:val="22"/>
        </w:rPr>
        <w:t xml:space="preserve">akut májelégtelenségről számoltak be </w:t>
      </w:r>
      <w:proofErr w:type="spellStart"/>
      <w:r w:rsidR="00DE6C92" w:rsidRPr="00B5574E">
        <w:rPr>
          <w:color w:val="000000"/>
          <w:spacing w:val="-2"/>
          <w:sz w:val="22"/>
          <w:szCs w:val="22"/>
        </w:rPr>
        <w:t>Cockayne</w:t>
      </w:r>
      <w:proofErr w:type="spellEnd"/>
      <w:r w:rsidR="00DE6C92" w:rsidRPr="00B5574E">
        <w:rPr>
          <w:color w:val="000000"/>
          <w:spacing w:val="-2"/>
          <w:sz w:val="22"/>
          <w:szCs w:val="22"/>
        </w:rPr>
        <w:t xml:space="preserve">-szindrómában szenvedő betegeknél a </w:t>
      </w:r>
      <w:proofErr w:type="spellStart"/>
      <w:r w:rsidR="00DE6C92" w:rsidRPr="00B5574E">
        <w:rPr>
          <w:color w:val="000000"/>
          <w:spacing w:val="-2"/>
          <w:sz w:val="22"/>
          <w:szCs w:val="22"/>
        </w:rPr>
        <w:t>metronidazolt</w:t>
      </w:r>
      <w:proofErr w:type="spellEnd"/>
      <w:r w:rsidR="00DE6C92" w:rsidRPr="00B5574E">
        <w:rPr>
          <w:color w:val="000000"/>
          <w:spacing w:val="-2"/>
          <w:sz w:val="22"/>
          <w:szCs w:val="22"/>
        </w:rPr>
        <w:t xml:space="preserve"> tartalmazó szisztémás alkalmazásra szánt gyógyszerekkel összefüggésben. Ezek között a kezelés megkezdését követően igen gyorsan fellépő, a beteg halálához vezető esetek is voltak. Ebben</w:t>
      </w:r>
      <w:r w:rsidRPr="00026D2B">
        <w:rPr>
          <w:color w:val="000000"/>
          <w:spacing w:val="-2"/>
          <w:sz w:val="22"/>
          <w:szCs w:val="22"/>
        </w:rPr>
        <w:t xml:space="preserve"> a populációban a </w:t>
      </w:r>
      <w:proofErr w:type="spellStart"/>
      <w:r w:rsidRPr="00026D2B">
        <w:rPr>
          <w:color w:val="000000"/>
          <w:spacing w:val="-2"/>
          <w:sz w:val="22"/>
          <w:szCs w:val="22"/>
        </w:rPr>
        <w:t>metronidazolt</w:t>
      </w:r>
      <w:proofErr w:type="spellEnd"/>
      <w:r w:rsidRPr="00026D2B">
        <w:rPr>
          <w:color w:val="000000"/>
          <w:spacing w:val="-2"/>
          <w:sz w:val="22"/>
          <w:szCs w:val="22"/>
        </w:rPr>
        <w:t xml:space="preserve"> gondos előny</w:t>
      </w:r>
      <w:r>
        <w:rPr>
          <w:color w:val="000000"/>
          <w:spacing w:val="-2"/>
          <w:sz w:val="22"/>
          <w:szCs w:val="22"/>
        </w:rPr>
        <w:t>–</w:t>
      </w:r>
      <w:r w:rsidRPr="00026D2B">
        <w:rPr>
          <w:color w:val="000000"/>
          <w:spacing w:val="-2"/>
          <w:sz w:val="22"/>
          <w:szCs w:val="22"/>
        </w:rPr>
        <w:t xml:space="preserve">kockázat értékelést követően, és csak </w:t>
      </w:r>
      <w:r>
        <w:rPr>
          <w:color w:val="000000"/>
          <w:spacing w:val="-2"/>
          <w:sz w:val="22"/>
          <w:szCs w:val="22"/>
        </w:rPr>
        <w:t>terápiás alternatíva</w:t>
      </w:r>
      <w:r w:rsidRPr="00026D2B">
        <w:rPr>
          <w:color w:val="000000"/>
          <w:spacing w:val="-2"/>
          <w:sz w:val="22"/>
          <w:szCs w:val="22"/>
        </w:rPr>
        <w:t xml:space="preserve"> hiányában szabad alkalmazni. Májfunkciós vizsgálatokat kell végezni röviddel a kezelés megkezdése előtt, a kezelés alatt és a kezelés befejezését követően, amíg a májfunkció a normális tartományba nem kerül, vagy amíg a kiindulási értékeket eléri. Amennyiben a májfunkciós értékek észrevehetően megemelkednek a kezelés során, a gyógyszer </w:t>
      </w:r>
      <w:r>
        <w:rPr>
          <w:color w:val="000000"/>
          <w:spacing w:val="-2"/>
          <w:sz w:val="22"/>
          <w:szCs w:val="22"/>
        </w:rPr>
        <w:t>alkalmazását</w:t>
      </w:r>
      <w:r w:rsidRPr="00026D2B">
        <w:rPr>
          <w:color w:val="000000"/>
          <w:spacing w:val="-2"/>
          <w:sz w:val="22"/>
          <w:szCs w:val="22"/>
        </w:rPr>
        <w:t xml:space="preserve"> abba kell hagyni.</w:t>
      </w:r>
    </w:p>
    <w:p w14:paraId="20B24EE0" w14:textId="3B8A90E0" w:rsidR="00DE6C92" w:rsidRPr="00B5574E" w:rsidRDefault="00026D2B" w:rsidP="00072687">
      <w:pPr>
        <w:keepNext/>
        <w:widowControl/>
        <w:shd w:val="clear" w:color="auto" w:fill="FFFFFF"/>
        <w:ind w:right="1"/>
        <w:rPr>
          <w:color w:val="000000"/>
          <w:spacing w:val="-2"/>
          <w:sz w:val="22"/>
          <w:szCs w:val="22"/>
        </w:rPr>
      </w:pPr>
      <w:r w:rsidRPr="00026D2B">
        <w:rPr>
          <w:color w:val="000000"/>
          <w:spacing w:val="-2"/>
          <w:sz w:val="22"/>
          <w:szCs w:val="22"/>
        </w:rPr>
        <w:t xml:space="preserve">A </w:t>
      </w:r>
      <w:proofErr w:type="spellStart"/>
      <w:r w:rsidRPr="00026D2B">
        <w:rPr>
          <w:color w:val="000000"/>
          <w:spacing w:val="-2"/>
          <w:sz w:val="22"/>
          <w:szCs w:val="22"/>
        </w:rPr>
        <w:t>Cockayne</w:t>
      </w:r>
      <w:proofErr w:type="spellEnd"/>
      <w:r w:rsidRPr="00026D2B">
        <w:rPr>
          <w:color w:val="000000"/>
          <w:spacing w:val="-2"/>
          <w:sz w:val="22"/>
          <w:szCs w:val="22"/>
        </w:rPr>
        <w:t xml:space="preserve">-szindrómában szenvedő betegek figyelmét fel kell hívni arra, hogy azonnal számoljanak be kezelőorvosuknak minden olyan tünetről, amelyek hátterében </w:t>
      </w:r>
      <w:r>
        <w:rPr>
          <w:color w:val="000000"/>
          <w:spacing w:val="-2"/>
          <w:sz w:val="22"/>
          <w:szCs w:val="22"/>
        </w:rPr>
        <w:t>májkárosodás</w:t>
      </w:r>
      <w:r w:rsidRPr="00026D2B">
        <w:rPr>
          <w:color w:val="000000"/>
          <w:spacing w:val="-2"/>
          <w:sz w:val="22"/>
          <w:szCs w:val="22"/>
        </w:rPr>
        <w:t xml:space="preserve"> állhat, valamint hagyják abba a </w:t>
      </w:r>
      <w:proofErr w:type="spellStart"/>
      <w:r w:rsidRPr="00026D2B">
        <w:rPr>
          <w:color w:val="000000"/>
          <w:spacing w:val="-2"/>
          <w:sz w:val="22"/>
          <w:szCs w:val="22"/>
        </w:rPr>
        <w:t>metronidazol</w:t>
      </w:r>
      <w:proofErr w:type="spellEnd"/>
      <w:r w:rsidRPr="00026D2B">
        <w:rPr>
          <w:color w:val="000000"/>
          <w:spacing w:val="-2"/>
          <w:sz w:val="22"/>
          <w:szCs w:val="22"/>
        </w:rPr>
        <w:t xml:space="preserve"> </w:t>
      </w:r>
      <w:r>
        <w:rPr>
          <w:color w:val="000000"/>
          <w:spacing w:val="-2"/>
          <w:sz w:val="22"/>
          <w:szCs w:val="22"/>
        </w:rPr>
        <w:t>alkalmazását (lásd 4.8 pont)</w:t>
      </w:r>
      <w:r w:rsidRPr="00026D2B">
        <w:rPr>
          <w:color w:val="000000"/>
          <w:spacing w:val="-2"/>
          <w:sz w:val="22"/>
          <w:szCs w:val="22"/>
        </w:rPr>
        <w:t>.</w:t>
      </w:r>
    </w:p>
    <w:p w14:paraId="10C0EF43" w14:textId="77777777" w:rsidR="00E10C8F" w:rsidRPr="00B5574E" w:rsidRDefault="00E10C8F" w:rsidP="00072687">
      <w:pPr>
        <w:shd w:val="clear" w:color="auto" w:fill="FFFFFF"/>
        <w:ind w:left="19" w:right="1"/>
        <w:rPr>
          <w:color w:val="000000"/>
          <w:spacing w:val="-2"/>
          <w:sz w:val="22"/>
          <w:szCs w:val="22"/>
        </w:rPr>
      </w:pPr>
    </w:p>
    <w:p w14:paraId="17AE596B" w14:textId="60867C27" w:rsidR="00DE6C92" w:rsidRPr="009415FC" w:rsidRDefault="00DE6C92" w:rsidP="00072687">
      <w:pPr>
        <w:ind w:right="1"/>
        <w:rPr>
          <w:sz w:val="22"/>
          <w:szCs w:val="22"/>
          <w:u w:val="single"/>
        </w:rPr>
      </w:pPr>
      <w:r w:rsidRPr="00B5574E">
        <w:rPr>
          <w:color w:val="000000"/>
          <w:spacing w:val="-2"/>
          <w:sz w:val="22"/>
          <w:szCs w:val="22"/>
        </w:rPr>
        <w:t xml:space="preserve">A súlyosbodás </w:t>
      </w:r>
      <w:r w:rsidR="009523AD">
        <w:rPr>
          <w:color w:val="000000"/>
          <w:spacing w:val="-2"/>
          <w:sz w:val="22"/>
          <w:szCs w:val="22"/>
        </w:rPr>
        <w:t>kockázata</w:t>
      </w:r>
      <w:r w:rsidRPr="00B5574E">
        <w:rPr>
          <w:color w:val="000000"/>
          <w:spacing w:val="-2"/>
          <w:sz w:val="22"/>
          <w:szCs w:val="22"/>
        </w:rPr>
        <w:t xml:space="preserve"> miatt a </w:t>
      </w:r>
      <w:proofErr w:type="spellStart"/>
      <w:r w:rsidRPr="00B5574E">
        <w:rPr>
          <w:color w:val="000000"/>
          <w:spacing w:val="-2"/>
          <w:sz w:val="22"/>
          <w:szCs w:val="22"/>
        </w:rPr>
        <w:t>metronidazolt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aktív vagy krónikus súlyos perifériás és központi idegrendszeri betegségben szenvedő betegeknél is </w:t>
      </w:r>
      <w:r w:rsidR="00026D2B">
        <w:rPr>
          <w:color w:val="000000"/>
          <w:spacing w:val="-2"/>
          <w:sz w:val="22"/>
          <w:szCs w:val="22"/>
        </w:rPr>
        <w:t xml:space="preserve">elővigyázatossággal és </w:t>
      </w:r>
      <w:r w:rsidRPr="00B5574E">
        <w:rPr>
          <w:color w:val="000000"/>
          <w:spacing w:val="-2"/>
          <w:sz w:val="22"/>
          <w:szCs w:val="22"/>
        </w:rPr>
        <w:t>csak akkor szabad alkalmazni, ha a várható előnyök nyilvánvalóan meghaladják a potenciális</w:t>
      </w:r>
      <w:r w:rsidR="009523AD">
        <w:rPr>
          <w:color w:val="000000"/>
          <w:spacing w:val="-2"/>
          <w:sz w:val="22"/>
          <w:szCs w:val="22"/>
        </w:rPr>
        <w:t xml:space="preserve"> kockázatokat</w:t>
      </w:r>
      <w:r w:rsidRPr="00B5574E">
        <w:rPr>
          <w:color w:val="000000"/>
          <w:spacing w:val="-2"/>
          <w:sz w:val="22"/>
          <w:szCs w:val="22"/>
        </w:rPr>
        <w:t>.</w:t>
      </w:r>
    </w:p>
    <w:p w14:paraId="10C0EF45" w14:textId="77777777" w:rsidR="00E10C8F" w:rsidRPr="00B5574E" w:rsidRDefault="00E10C8F" w:rsidP="00072687">
      <w:pPr>
        <w:shd w:val="clear" w:color="auto" w:fill="FFFFFF"/>
        <w:ind w:left="19" w:right="1"/>
        <w:rPr>
          <w:color w:val="000000"/>
          <w:spacing w:val="-2"/>
          <w:sz w:val="22"/>
          <w:szCs w:val="22"/>
        </w:rPr>
      </w:pPr>
    </w:p>
    <w:p w14:paraId="579F212A" w14:textId="6F8DC7DE" w:rsidR="00DE6C92" w:rsidRPr="00B5574E" w:rsidRDefault="00DE6C92" w:rsidP="00072687">
      <w:pPr>
        <w:ind w:right="1"/>
        <w:rPr>
          <w:sz w:val="22"/>
          <w:szCs w:val="22"/>
        </w:rPr>
      </w:pPr>
      <w:r w:rsidRPr="00B5574E">
        <w:rPr>
          <w:sz w:val="22"/>
          <w:szCs w:val="22"/>
        </w:rPr>
        <w:t>A kezelés alatt vagy a következő hetekben jelentkező súlyos tartós hasmenés</w:t>
      </w:r>
      <w:r w:rsidR="00026D2B">
        <w:rPr>
          <w:sz w:val="22"/>
          <w:szCs w:val="22"/>
        </w:rPr>
        <w:t xml:space="preserve"> oka</w:t>
      </w:r>
      <w:r w:rsidRPr="00B5574E">
        <w:rPr>
          <w:sz w:val="22"/>
          <w:szCs w:val="22"/>
        </w:rPr>
        <w:t xml:space="preserve"> </w:t>
      </w:r>
      <w:proofErr w:type="spellStart"/>
      <w:r w:rsidRPr="00B5574E">
        <w:rPr>
          <w:sz w:val="22"/>
          <w:szCs w:val="22"/>
        </w:rPr>
        <w:t>pseudomembranosus</w:t>
      </w:r>
      <w:proofErr w:type="spellEnd"/>
      <w:r w:rsidRPr="00B5574E">
        <w:rPr>
          <w:sz w:val="22"/>
          <w:szCs w:val="22"/>
        </w:rPr>
        <w:t xml:space="preserve"> </w:t>
      </w:r>
      <w:proofErr w:type="spellStart"/>
      <w:r w:rsidRPr="00B5574E">
        <w:rPr>
          <w:sz w:val="22"/>
          <w:szCs w:val="22"/>
        </w:rPr>
        <w:t>colitis</w:t>
      </w:r>
      <w:proofErr w:type="spellEnd"/>
      <w:r w:rsidRPr="00B5574E">
        <w:rPr>
          <w:sz w:val="22"/>
          <w:szCs w:val="22"/>
        </w:rPr>
        <w:t xml:space="preserve"> lehet (a legtöbb esetben </w:t>
      </w:r>
      <w:r w:rsidR="009523AD">
        <w:rPr>
          <w:sz w:val="22"/>
          <w:szCs w:val="22"/>
        </w:rPr>
        <w:t xml:space="preserve">a </w:t>
      </w:r>
      <w:proofErr w:type="spellStart"/>
      <w:r w:rsidRPr="00072687">
        <w:rPr>
          <w:i/>
          <w:iCs/>
          <w:sz w:val="22"/>
          <w:szCs w:val="22"/>
        </w:rPr>
        <w:t>Clostridioides</w:t>
      </w:r>
      <w:proofErr w:type="spellEnd"/>
      <w:r w:rsidRPr="00072687">
        <w:rPr>
          <w:i/>
          <w:iCs/>
          <w:sz w:val="22"/>
          <w:szCs w:val="22"/>
        </w:rPr>
        <w:t xml:space="preserve"> </w:t>
      </w:r>
      <w:proofErr w:type="spellStart"/>
      <w:r w:rsidRPr="00072687">
        <w:rPr>
          <w:i/>
          <w:iCs/>
          <w:sz w:val="22"/>
          <w:szCs w:val="22"/>
        </w:rPr>
        <w:t>difficile</w:t>
      </w:r>
      <w:proofErr w:type="spellEnd"/>
      <w:r w:rsidRPr="00B5574E">
        <w:rPr>
          <w:sz w:val="22"/>
          <w:szCs w:val="22"/>
        </w:rPr>
        <w:t xml:space="preserve"> okozza), lásd 4.8 pont. Ez az antibiotikumkezelés által kiváltott bélbetegség életveszélyes </w:t>
      </w:r>
      <w:r w:rsidR="009523AD">
        <w:rPr>
          <w:sz w:val="22"/>
          <w:szCs w:val="22"/>
        </w:rPr>
        <w:t xml:space="preserve">is </w:t>
      </w:r>
      <w:r w:rsidRPr="00B5574E">
        <w:rPr>
          <w:sz w:val="22"/>
          <w:szCs w:val="22"/>
        </w:rPr>
        <w:t xml:space="preserve">lehet, és azonnali megfelelő kezelést igényel. </w:t>
      </w:r>
      <w:proofErr w:type="spellStart"/>
      <w:r w:rsidRPr="00B5574E">
        <w:rPr>
          <w:sz w:val="22"/>
          <w:szCs w:val="22"/>
        </w:rPr>
        <w:t>Antiperisztaltikum</w:t>
      </w:r>
      <w:proofErr w:type="spellEnd"/>
      <w:r w:rsidRPr="00B5574E">
        <w:rPr>
          <w:sz w:val="22"/>
          <w:szCs w:val="22"/>
        </w:rPr>
        <w:t xml:space="preserve"> adása tilos.</w:t>
      </w:r>
    </w:p>
    <w:p w14:paraId="0012A7C0" w14:textId="64DA7514" w:rsidR="00414E7A" w:rsidRPr="009415FC" w:rsidRDefault="00414E7A" w:rsidP="00072687">
      <w:pPr>
        <w:shd w:val="clear" w:color="auto" w:fill="FFFFFF"/>
        <w:ind w:right="1"/>
      </w:pPr>
    </w:p>
    <w:p w14:paraId="7E688522" w14:textId="33E765DB" w:rsidR="00414E7A" w:rsidRPr="00B5574E" w:rsidRDefault="00414E7A" w:rsidP="00072687">
      <w:pPr>
        <w:shd w:val="clear" w:color="auto" w:fill="FFFFFF"/>
        <w:ind w:left="14" w:right="1"/>
        <w:rPr>
          <w:spacing w:val="-2"/>
          <w:sz w:val="22"/>
          <w:szCs w:val="22"/>
        </w:rPr>
      </w:pPr>
      <w:r w:rsidRPr="00B5574E">
        <w:rPr>
          <w:spacing w:val="-2"/>
          <w:sz w:val="22"/>
          <w:szCs w:val="22"/>
        </w:rPr>
        <w:t xml:space="preserve">Az idősek jól tolerálják a </w:t>
      </w:r>
      <w:proofErr w:type="spellStart"/>
      <w:r w:rsidRPr="00B5574E">
        <w:rPr>
          <w:spacing w:val="-2"/>
          <w:sz w:val="22"/>
          <w:szCs w:val="22"/>
        </w:rPr>
        <w:t>metronidazolt</w:t>
      </w:r>
      <w:proofErr w:type="spellEnd"/>
      <w:r w:rsidRPr="00B5574E">
        <w:rPr>
          <w:spacing w:val="-2"/>
          <w:sz w:val="22"/>
          <w:szCs w:val="22"/>
        </w:rPr>
        <w:t xml:space="preserve">. Egy </w:t>
      </w:r>
      <w:proofErr w:type="spellStart"/>
      <w:r w:rsidRPr="00B5574E">
        <w:rPr>
          <w:spacing w:val="-2"/>
          <w:sz w:val="22"/>
          <w:szCs w:val="22"/>
        </w:rPr>
        <w:t>farmakokinetikai</w:t>
      </w:r>
      <w:proofErr w:type="spellEnd"/>
      <w:r w:rsidRPr="00B5574E">
        <w:rPr>
          <w:spacing w:val="-2"/>
          <w:sz w:val="22"/>
          <w:szCs w:val="22"/>
        </w:rPr>
        <w:t xml:space="preserve"> vizsgálat eredményei alapján azonban körültekintéssel kell eljárni, ha nagy dózisokat alkalmaznak időseknél.</w:t>
      </w:r>
    </w:p>
    <w:p w14:paraId="0AC85BEC" w14:textId="77777777" w:rsidR="00414E7A" w:rsidRPr="00B5574E" w:rsidRDefault="00414E7A" w:rsidP="00072687">
      <w:pPr>
        <w:shd w:val="clear" w:color="auto" w:fill="FFFFFF"/>
        <w:ind w:left="14" w:right="1"/>
        <w:rPr>
          <w:spacing w:val="-2"/>
          <w:sz w:val="22"/>
          <w:szCs w:val="22"/>
        </w:rPr>
      </w:pPr>
    </w:p>
    <w:p w14:paraId="437B15DF" w14:textId="2D3988F5" w:rsidR="00414E7A" w:rsidRPr="00B5574E" w:rsidRDefault="009523AD" w:rsidP="00072687">
      <w:pPr>
        <w:shd w:val="clear" w:color="auto" w:fill="FFFFFF"/>
        <w:ind w:left="14" w:right="1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 xml:space="preserve">A </w:t>
      </w:r>
      <w:proofErr w:type="spellStart"/>
      <w:r>
        <w:rPr>
          <w:spacing w:val="-2"/>
          <w:sz w:val="22"/>
          <w:szCs w:val="22"/>
        </w:rPr>
        <w:t>m</w:t>
      </w:r>
      <w:r w:rsidR="00414E7A" w:rsidRPr="00B5574E">
        <w:rPr>
          <w:spacing w:val="-2"/>
          <w:sz w:val="22"/>
          <w:szCs w:val="22"/>
        </w:rPr>
        <w:t>etronidazol</w:t>
      </w:r>
      <w:proofErr w:type="spellEnd"/>
      <w:r w:rsidR="00414E7A" w:rsidRPr="00B5574E">
        <w:rPr>
          <w:spacing w:val="-2"/>
          <w:sz w:val="22"/>
          <w:szCs w:val="22"/>
        </w:rPr>
        <w:t xml:space="preserve">-kezelés a vizelet sötét elszíneződését okozhatja (a </w:t>
      </w:r>
      <w:proofErr w:type="spellStart"/>
      <w:r w:rsidR="00414E7A" w:rsidRPr="00B5574E">
        <w:rPr>
          <w:spacing w:val="-2"/>
          <w:sz w:val="22"/>
          <w:szCs w:val="22"/>
        </w:rPr>
        <w:t>metronidazol</w:t>
      </w:r>
      <w:proofErr w:type="spellEnd"/>
      <w:r w:rsidR="00414E7A" w:rsidRPr="00B5574E">
        <w:rPr>
          <w:spacing w:val="-2"/>
          <w:sz w:val="22"/>
          <w:szCs w:val="22"/>
        </w:rPr>
        <w:t xml:space="preserve"> </w:t>
      </w:r>
      <w:proofErr w:type="spellStart"/>
      <w:r w:rsidR="00414E7A" w:rsidRPr="00B5574E">
        <w:rPr>
          <w:spacing w:val="-2"/>
          <w:sz w:val="22"/>
          <w:szCs w:val="22"/>
        </w:rPr>
        <w:t>metabolitja</w:t>
      </w:r>
      <w:proofErr w:type="spellEnd"/>
      <w:r w:rsidR="00414E7A" w:rsidRPr="00B5574E">
        <w:rPr>
          <w:spacing w:val="-2"/>
          <w:sz w:val="22"/>
          <w:szCs w:val="22"/>
        </w:rPr>
        <w:t xml:space="preserve"> miatt).</w:t>
      </w:r>
    </w:p>
    <w:p w14:paraId="6402DB22" w14:textId="77777777" w:rsidR="00414E7A" w:rsidRPr="00B5574E" w:rsidRDefault="00414E7A" w:rsidP="00072687">
      <w:pPr>
        <w:shd w:val="clear" w:color="auto" w:fill="FFFFFF"/>
        <w:ind w:left="14" w:right="1"/>
        <w:rPr>
          <w:spacing w:val="-2"/>
          <w:sz w:val="22"/>
          <w:szCs w:val="22"/>
        </w:rPr>
      </w:pPr>
    </w:p>
    <w:p w14:paraId="5C9DA05C" w14:textId="1347FBD8" w:rsidR="00414E7A" w:rsidRPr="00B5574E" w:rsidRDefault="00414E7A" w:rsidP="00072687">
      <w:pPr>
        <w:shd w:val="clear" w:color="auto" w:fill="FFFFFF"/>
        <w:ind w:left="14" w:right="1"/>
        <w:rPr>
          <w:spacing w:val="-2"/>
          <w:sz w:val="22"/>
          <w:szCs w:val="22"/>
        </w:rPr>
      </w:pPr>
      <w:r w:rsidRPr="00B5574E">
        <w:rPr>
          <w:spacing w:val="-2"/>
          <w:sz w:val="22"/>
          <w:szCs w:val="22"/>
        </w:rPr>
        <w:t xml:space="preserve">A </w:t>
      </w:r>
      <w:proofErr w:type="spellStart"/>
      <w:r w:rsidRPr="00B5574E">
        <w:rPr>
          <w:spacing w:val="-2"/>
          <w:sz w:val="22"/>
          <w:szCs w:val="22"/>
        </w:rPr>
        <w:t>metronidazolt</w:t>
      </w:r>
      <w:proofErr w:type="spellEnd"/>
      <w:r w:rsidR="009523AD">
        <w:rPr>
          <w:spacing w:val="-2"/>
          <w:sz w:val="22"/>
          <w:szCs w:val="22"/>
        </w:rPr>
        <w:t xml:space="preserve"> elővigyázatossággal</w:t>
      </w:r>
      <w:r w:rsidRPr="00B5574E">
        <w:rPr>
          <w:spacing w:val="-2"/>
          <w:sz w:val="22"/>
          <w:szCs w:val="22"/>
        </w:rPr>
        <w:t xml:space="preserve"> kell alkalmazni </w:t>
      </w:r>
      <w:proofErr w:type="spellStart"/>
      <w:r w:rsidRPr="00B5574E">
        <w:rPr>
          <w:spacing w:val="-2"/>
          <w:sz w:val="22"/>
          <w:szCs w:val="22"/>
        </w:rPr>
        <w:t>hepaticus</w:t>
      </w:r>
      <w:proofErr w:type="spellEnd"/>
      <w:r w:rsidRPr="00B5574E">
        <w:rPr>
          <w:spacing w:val="-2"/>
          <w:sz w:val="22"/>
          <w:szCs w:val="22"/>
        </w:rPr>
        <w:t xml:space="preserve"> </w:t>
      </w:r>
      <w:proofErr w:type="spellStart"/>
      <w:r w:rsidRPr="00B5574E">
        <w:rPr>
          <w:spacing w:val="-2"/>
          <w:sz w:val="22"/>
          <w:szCs w:val="22"/>
        </w:rPr>
        <w:t>encephalopathiában</w:t>
      </w:r>
      <w:proofErr w:type="spellEnd"/>
      <w:r w:rsidRPr="00B5574E">
        <w:rPr>
          <w:spacing w:val="-2"/>
          <w:sz w:val="22"/>
          <w:szCs w:val="22"/>
        </w:rPr>
        <w:t xml:space="preserve"> szenvedő betegeknél.</w:t>
      </w:r>
    </w:p>
    <w:p w14:paraId="261DD0AD" w14:textId="77777777" w:rsidR="00414E7A" w:rsidRPr="00B5574E" w:rsidRDefault="00414E7A" w:rsidP="00072687">
      <w:pPr>
        <w:shd w:val="clear" w:color="auto" w:fill="FFFFFF"/>
        <w:ind w:left="14" w:right="1"/>
        <w:rPr>
          <w:spacing w:val="-2"/>
          <w:sz w:val="22"/>
          <w:szCs w:val="22"/>
        </w:rPr>
      </w:pPr>
    </w:p>
    <w:p w14:paraId="10C0EF4E" w14:textId="4B9542F8" w:rsidR="00E10C8F" w:rsidRPr="00B5574E" w:rsidRDefault="00414E7A" w:rsidP="00072687">
      <w:pPr>
        <w:shd w:val="clear" w:color="auto" w:fill="FFFFFF"/>
        <w:ind w:left="14" w:right="1"/>
        <w:rPr>
          <w:spacing w:val="-2"/>
          <w:sz w:val="22"/>
          <w:szCs w:val="22"/>
        </w:rPr>
      </w:pPr>
      <w:r w:rsidRPr="00B5574E">
        <w:rPr>
          <w:spacing w:val="-2"/>
          <w:sz w:val="22"/>
          <w:szCs w:val="22"/>
        </w:rPr>
        <w:t xml:space="preserve">Dekompenzált </w:t>
      </w:r>
      <w:proofErr w:type="spellStart"/>
      <w:r w:rsidRPr="00B5574E">
        <w:rPr>
          <w:spacing w:val="-2"/>
          <w:sz w:val="22"/>
          <w:szCs w:val="22"/>
        </w:rPr>
        <w:t>májcirr</w:t>
      </w:r>
      <w:r w:rsidR="009523AD">
        <w:rPr>
          <w:spacing w:val="-2"/>
          <w:sz w:val="22"/>
          <w:szCs w:val="22"/>
        </w:rPr>
        <w:t>hos</w:t>
      </w:r>
      <w:r w:rsidRPr="00B5574E">
        <w:rPr>
          <w:spacing w:val="-2"/>
          <w:sz w:val="22"/>
          <w:szCs w:val="22"/>
        </w:rPr>
        <w:t>isban</w:t>
      </w:r>
      <w:proofErr w:type="spellEnd"/>
      <w:r w:rsidRPr="00B5574E">
        <w:rPr>
          <w:spacing w:val="-2"/>
          <w:sz w:val="22"/>
          <w:szCs w:val="22"/>
        </w:rPr>
        <w:t xml:space="preserve"> szenvedő betegeknél az adagot a szokásos adag felére kell csökkenteni a nemkívánatos hatások fokozott kockázata miatt.</w:t>
      </w:r>
    </w:p>
    <w:p w14:paraId="10C0EF4F" w14:textId="77777777" w:rsidR="00E10C8F" w:rsidRPr="00B5574E" w:rsidRDefault="00E10C8F" w:rsidP="00072687">
      <w:pPr>
        <w:shd w:val="clear" w:color="auto" w:fill="FFFFFF"/>
        <w:ind w:left="14" w:right="1"/>
        <w:rPr>
          <w:spacing w:val="-3"/>
          <w:sz w:val="22"/>
          <w:szCs w:val="22"/>
        </w:rPr>
      </w:pPr>
    </w:p>
    <w:p w14:paraId="10C0EF50" w14:textId="59A30929" w:rsidR="00E10C8F" w:rsidRDefault="00DE6C92" w:rsidP="007C2009">
      <w:pPr>
        <w:shd w:val="clear" w:color="auto" w:fill="FFFFFF"/>
        <w:ind w:left="14" w:right="1"/>
        <w:rPr>
          <w:color w:val="000000"/>
          <w:spacing w:val="-3"/>
          <w:sz w:val="22"/>
          <w:szCs w:val="22"/>
        </w:rPr>
      </w:pPr>
      <w:r w:rsidRPr="00B5574E">
        <w:rPr>
          <w:color w:val="000000"/>
          <w:spacing w:val="-3"/>
          <w:sz w:val="22"/>
          <w:szCs w:val="22"/>
        </w:rPr>
        <w:t xml:space="preserve">Ez a </w:t>
      </w:r>
      <w:r w:rsidR="009523AD">
        <w:rPr>
          <w:color w:val="000000"/>
          <w:spacing w:val="-3"/>
          <w:sz w:val="22"/>
          <w:szCs w:val="22"/>
        </w:rPr>
        <w:t>gyógyszer</w:t>
      </w:r>
      <w:r w:rsidRPr="00B5574E">
        <w:rPr>
          <w:color w:val="000000"/>
          <w:spacing w:val="-3"/>
          <w:sz w:val="22"/>
          <w:szCs w:val="22"/>
        </w:rPr>
        <w:t xml:space="preserve"> 310</w:t>
      </w:r>
      <w:r w:rsidR="009523AD">
        <w:rPr>
          <w:color w:val="000000"/>
          <w:spacing w:val="-3"/>
          <w:sz w:val="22"/>
          <w:szCs w:val="22"/>
        </w:rPr>
        <w:t> </w:t>
      </w:r>
      <w:r w:rsidRPr="00B5574E">
        <w:rPr>
          <w:color w:val="000000"/>
          <w:spacing w:val="-3"/>
          <w:sz w:val="22"/>
          <w:szCs w:val="22"/>
        </w:rPr>
        <w:t>mg (vagy 13,5</w:t>
      </w:r>
      <w:r w:rsidR="009523AD">
        <w:rPr>
          <w:color w:val="000000"/>
          <w:spacing w:val="-3"/>
          <w:sz w:val="22"/>
          <w:szCs w:val="22"/>
        </w:rPr>
        <w:t> </w:t>
      </w:r>
      <w:proofErr w:type="spellStart"/>
      <w:r w:rsidRPr="00B5574E">
        <w:rPr>
          <w:color w:val="000000"/>
          <w:spacing w:val="-3"/>
          <w:sz w:val="22"/>
          <w:szCs w:val="22"/>
        </w:rPr>
        <w:t>mmol</w:t>
      </w:r>
      <w:proofErr w:type="spellEnd"/>
      <w:r w:rsidRPr="00B5574E">
        <w:rPr>
          <w:color w:val="000000"/>
          <w:spacing w:val="-3"/>
          <w:sz w:val="22"/>
          <w:szCs w:val="22"/>
        </w:rPr>
        <w:t>) nátriumot tartalmaz 100</w:t>
      </w:r>
      <w:r w:rsidR="009523AD">
        <w:rPr>
          <w:color w:val="000000"/>
          <w:spacing w:val="-3"/>
          <w:sz w:val="22"/>
          <w:szCs w:val="22"/>
        </w:rPr>
        <w:t> </w:t>
      </w:r>
      <w:r w:rsidRPr="00B5574E">
        <w:rPr>
          <w:color w:val="000000"/>
          <w:spacing w:val="-3"/>
          <w:sz w:val="22"/>
          <w:szCs w:val="22"/>
        </w:rPr>
        <w:t>ml-</w:t>
      </w:r>
      <w:proofErr w:type="spellStart"/>
      <w:r w:rsidRPr="00B5574E">
        <w:rPr>
          <w:color w:val="000000"/>
          <w:spacing w:val="-3"/>
          <w:sz w:val="22"/>
          <w:szCs w:val="22"/>
        </w:rPr>
        <w:t>enként</w:t>
      </w:r>
      <w:proofErr w:type="spellEnd"/>
      <w:r w:rsidRPr="00B5574E">
        <w:rPr>
          <w:color w:val="000000"/>
          <w:spacing w:val="-3"/>
          <w:sz w:val="22"/>
          <w:szCs w:val="22"/>
        </w:rPr>
        <w:t xml:space="preserve">, </w:t>
      </w:r>
      <w:r w:rsidR="009523AD" w:rsidRPr="008A141C">
        <w:rPr>
          <w:color w:val="000000"/>
          <w:sz w:val="22"/>
          <w:szCs w:val="22"/>
        </w:rPr>
        <w:t xml:space="preserve">ami megfelel </w:t>
      </w:r>
      <w:r w:rsidRPr="00B5574E">
        <w:rPr>
          <w:color w:val="000000"/>
          <w:spacing w:val="-3"/>
          <w:sz w:val="22"/>
          <w:szCs w:val="22"/>
        </w:rPr>
        <w:t xml:space="preserve">a WHO által </w:t>
      </w:r>
      <w:r w:rsidR="009523AD" w:rsidRPr="008A141C">
        <w:rPr>
          <w:color w:val="000000"/>
          <w:sz w:val="22"/>
          <w:szCs w:val="22"/>
        </w:rPr>
        <w:t>ajánlott maximális napi 2</w:t>
      </w:r>
      <w:r w:rsidR="009523AD">
        <w:rPr>
          <w:color w:val="000000"/>
          <w:sz w:val="22"/>
          <w:szCs w:val="22"/>
        </w:rPr>
        <w:t> </w:t>
      </w:r>
      <w:r w:rsidR="009523AD" w:rsidRPr="008A141C">
        <w:rPr>
          <w:color w:val="000000"/>
          <w:sz w:val="22"/>
          <w:szCs w:val="22"/>
        </w:rPr>
        <w:t>g nátriumbevitel</w:t>
      </w:r>
      <w:r w:rsidR="009523AD">
        <w:rPr>
          <w:color w:val="000000"/>
          <w:sz w:val="22"/>
          <w:szCs w:val="22"/>
        </w:rPr>
        <w:t xml:space="preserve"> 15,5%-</w:t>
      </w:r>
      <w:proofErr w:type="spellStart"/>
      <w:r w:rsidR="009523AD">
        <w:rPr>
          <w:color w:val="000000"/>
          <w:sz w:val="22"/>
          <w:szCs w:val="22"/>
        </w:rPr>
        <w:t>ának</w:t>
      </w:r>
      <w:proofErr w:type="spellEnd"/>
      <w:r w:rsidRPr="00B5574E">
        <w:rPr>
          <w:color w:val="000000"/>
          <w:spacing w:val="-3"/>
          <w:sz w:val="22"/>
          <w:szCs w:val="22"/>
        </w:rPr>
        <w:t xml:space="preserve"> felnőttek</w:t>
      </w:r>
      <w:r w:rsidR="009523AD">
        <w:rPr>
          <w:color w:val="000000"/>
          <w:spacing w:val="-3"/>
          <w:sz w:val="22"/>
          <w:szCs w:val="22"/>
        </w:rPr>
        <w:t>nél</w:t>
      </w:r>
      <w:r w:rsidRPr="00B5574E">
        <w:rPr>
          <w:color w:val="000000"/>
          <w:spacing w:val="-3"/>
          <w:sz w:val="22"/>
          <w:szCs w:val="22"/>
        </w:rPr>
        <w:t>.</w:t>
      </w:r>
    </w:p>
    <w:p w14:paraId="4D680E64" w14:textId="77777777" w:rsidR="009523AD" w:rsidRPr="009415FC" w:rsidRDefault="009523AD" w:rsidP="00072687">
      <w:pPr>
        <w:shd w:val="clear" w:color="auto" w:fill="FFFFFF"/>
        <w:ind w:left="14" w:right="1"/>
        <w:rPr>
          <w:sz w:val="22"/>
          <w:szCs w:val="22"/>
        </w:rPr>
      </w:pPr>
    </w:p>
    <w:p w14:paraId="10C0EF52" w14:textId="5EA34BAD" w:rsidR="00E10C8F" w:rsidRPr="00072687" w:rsidRDefault="008846B6" w:rsidP="00072687">
      <w:pPr>
        <w:shd w:val="clear" w:color="auto" w:fill="FFFFFF"/>
        <w:tabs>
          <w:tab w:val="left" w:pos="590"/>
        </w:tabs>
        <w:ind w:left="14"/>
        <w:rPr>
          <w:b/>
          <w:bCs/>
          <w:color w:val="000000"/>
          <w:sz w:val="22"/>
          <w:szCs w:val="22"/>
        </w:rPr>
      </w:pPr>
      <w:r w:rsidRPr="00072687">
        <w:rPr>
          <w:b/>
          <w:bCs/>
          <w:color w:val="000000"/>
          <w:sz w:val="22"/>
          <w:szCs w:val="22"/>
        </w:rPr>
        <w:t>4.5</w:t>
      </w:r>
      <w:r w:rsidR="009523AD">
        <w:rPr>
          <w:b/>
          <w:bCs/>
          <w:color w:val="000000"/>
          <w:sz w:val="22"/>
          <w:szCs w:val="22"/>
        </w:rPr>
        <w:tab/>
      </w:r>
      <w:r w:rsidR="000905FF" w:rsidRPr="00072687">
        <w:rPr>
          <w:b/>
          <w:bCs/>
          <w:color w:val="000000"/>
          <w:sz w:val="22"/>
          <w:szCs w:val="22"/>
        </w:rPr>
        <w:t>Gyógyszerkölcsönhatások és egyéb interakciók</w:t>
      </w:r>
    </w:p>
    <w:p w14:paraId="10C0EF53" w14:textId="77777777" w:rsidR="00E10C8F" w:rsidRPr="00B5574E" w:rsidRDefault="00E10C8F">
      <w:pPr>
        <w:shd w:val="clear" w:color="auto" w:fill="FFFFFF"/>
        <w:ind w:left="24" w:right="1766"/>
        <w:rPr>
          <w:b/>
          <w:bCs/>
          <w:color w:val="000000"/>
          <w:spacing w:val="2"/>
          <w:sz w:val="22"/>
          <w:szCs w:val="22"/>
        </w:rPr>
      </w:pPr>
    </w:p>
    <w:p w14:paraId="10C0EF54" w14:textId="399B0743" w:rsidR="00E10C8F" w:rsidRPr="00B5574E" w:rsidRDefault="00F11B7F">
      <w:pPr>
        <w:shd w:val="clear" w:color="auto" w:fill="FFFFFF"/>
        <w:rPr>
          <w:sz w:val="22"/>
          <w:szCs w:val="22"/>
        </w:rPr>
      </w:pPr>
      <w:r w:rsidRPr="00B5574E">
        <w:rPr>
          <w:i/>
          <w:sz w:val="22"/>
          <w:szCs w:val="22"/>
        </w:rPr>
        <w:t xml:space="preserve">Orális </w:t>
      </w:r>
      <w:proofErr w:type="spellStart"/>
      <w:r w:rsidRPr="00B5574E">
        <w:rPr>
          <w:i/>
          <w:sz w:val="22"/>
          <w:szCs w:val="22"/>
        </w:rPr>
        <w:t>antikoagulánsok</w:t>
      </w:r>
      <w:proofErr w:type="spellEnd"/>
      <w:r w:rsidRPr="00B5574E" w:rsidDel="00F11B7F">
        <w:rPr>
          <w:i/>
          <w:sz w:val="22"/>
          <w:szCs w:val="22"/>
        </w:rPr>
        <w:t xml:space="preserve"> </w:t>
      </w:r>
      <w:r w:rsidR="008846B6" w:rsidRPr="00B5574E">
        <w:rPr>
          <w:i/>
          <w:sz w:val="22"/>
          <w:szCs w:val="22"/>
        </w:rPr>
        <w:t>(</w:t>
      </w:r>
      <w:proofErr w:type="spellStart"/>
      <w:r w:rsidR="008846B6" w:rsidRPr="00B5574E">
        <w:rPr>
          <w:i/>
          <w:sz w:val="22"/>
          <w:szCs w:val="22"/>
        </w:rPr>
        <w:t>warfarin</w:t>
      </w:r>
      <w:proofErr w:type="spellEnd"/>
      <w:r w:rsidR="008846B6" w:rsidRPr="00B5574E">
        <w:rPr>
          <w:i/>
          <w:sz w:val="22"/>
          <w:szCs w:val="22"/>
        </w:rPr>
        <w:t>)</w:t>
      </w:r>
    </w:p>
    <w:p w14:paraId="10C0EF55" w14:textId="3DD5A3C4" w:rsidR="00E10C8F" w:rsidRPr="00B5574E" w:rsidRDefault="00F11B7F">
      <w:pPr>
        <w:shd w:val="clear" w:color="auto" w:fill="FFFFFF"/>
        <w:rPr>
          <w:sz w:val="22"/>
          <w:szCs w:val="22"/>
        </w:rPr>
      </w:pPr>
      <w:r w:rsidRPr="00B5574E">
        <w:rPr>
          <w:sz w:val="22"/>
          <w:szCs w:val="22"/>
        </w:rPr>
        <w:t xml:space="preserve">A csökkent májmetabolizmus miatt fokozódhat az </w:t>
      </w:r>
      <w:proofErr w:type="spellStart"/>
      <w:r w:rsidRPr="00B5574E">
        <w:rPr>
          <w:sz w:val="22"/>
          <w:szCs w:val="22"/>
        </w:rPr>
        <w:t>antikoaguláns</w:t>
      </w:r>
      <w:proofErr w:type="spellEnd"/>
      <w:r w:rsidRPr="00B5574E">
        <w:rPr>
          <w:sz w:val="22"/>
          <w:szCs w:val="22"/>
        </w:rPr>
        <w:t xml:space="preserve"> hatás</w:t>
      </w:r>
      <w:r w:rsidR="009523AD">
        <w:rPr>
          <w:sz w:val="22"/>
          <w:szCs w:val="22"/>
        </w:rPr>
        <w:t>,</w:t>
      </w:r>
      <w:r w:rsidRPr="00B5574E">
        <w:rPr>
          <w:sz w:val="22"/>
          <w:szCs w:val="22"/>
        </w:rPr>
        <w:t xml:space="preserve"> és növekszik a vérzési kockázat. Együttes alkalmazás esetén gyakrabban kell ellenőrizni a </w:t>
      </w:r>
      <w:proofErr w:type="spellStart"/>
      <w:r w:rsidRPr="00B5574E">
        <w:rPr>
          <w:sz w:val="22"/>
          <w:szCs w:val="22"/>
        </w:rPr>
        <w:t>protrombinidőt</w:t>
      </w:r>
      <w:proofErr w:type="spellEnd"/>
      <w:r w:rsidRPr="00B5574E">
        <w:rPr>
          <w:sz w:val="22"/>
          <w:szCs w:val="22"/>
        </w:rPr>
        <w:t xml:space="preserve">, és </w:t>
      </w:r>
      <w:r w:rsidR="001A493C" w:rsidRPr="00B5574E">
        <w:rPr>
          <w:sz w:val="22"/>
          <w:szCs w:val="22"/>
        </w:rPr>
        <w:t xml:space="preserve">a </w:t>
      </w:r>
      <w:proofErr w:type="spellStart"/>
      <w:r w:rsidR="001A493C" w:rsidRPr="00B5574E">
        <w:rPr>
          <w:sz w:val="22"/>
          <w:szCs w:val="22"/>
        </w:rPr>
        <w:t>metronidazollal</w:t>
      </w:r>
      <w:proofErr w:type="spellEnd"/>
      <w:r w:rsidR="001A493C" w:rsidRPr="00B5574E">
        <w:rPr>
          <w:sz w:val="22"/>
          <w:szCs w:val="22"/>
        </w:rPr>
        <w:t xml:space="preserve"> végzett kezelés </w:t>
      </w:r>
      <w:r w:rsidR="001A493C">
        <w:rPr>
          <w:sz w:val="22"/>
          <w:szCs w:val="22"/>
        </w:rPr>
        <w:t xml:space="preserve">idejére </w:t>
      </w:r>
      <w:r w:rsidRPr="00B5574E">
        <w:rPr>
          <w:sz w:val="22"/>
          <w:szCs w:val="22"/>
        </w:rPr>
        <w:t xml:space="preserve">módosítani kell az </w:t>
      </w:r>
      <w:proofErr w:type="spellStart"/>
      <w:r w:rsidRPr="00B5574E">
        <w:rPr>
          <w:sz w:val="22"/>
          <w:szCs w:val="22"/>
        </w:rPr>
        <w:t>antikoaguláns</w:t>
      </w:r>
      <w:proofErr w:type="spellEnd"/>
      <w:r w:rsidRPr="00B5574E">
        <w:rPr>
          <w:sz w:val="22"/>
          <w:szCs w:val="22"/>
        </w:rPr>
        <w:t xml:space="preserve"> terápiát.</w:t>
      </w:r>
    </w:p>
    <w:p w14:paraId="10C0EF56" w14:textId="77777777" w:rsidR="00E10C8F" w:rsidRPr="00B5574E" w:rsidRDefault="00E10C8F">
      <w:pPr>
        <w:shd w:val="clear" w:color="auto" w:fill="FFFFFF"/>
        <w:rPr>
          <w:sz w:val="22"/>
          <w:szCs w:val="22"/>
        </w:rPr>
      </w:pPr>
    </w:p>
    <w:p w14:paraId="10C0EF57" w14:textId="47F86C4C" w:rsidR="00E10C8F" w:rsidRPr="00B5574E" w:rsidRDefault="00A050DE">
      <w:pPr>
        <w:rPr>
          <w:sz w:val="22"/>
          <w:szCs w:val="22"/>
        </w:rPr>
      </w:pPr>
      <w:r w:rsidRPr="00B5574E">
        <w:rPr>
          <w:i/>
          <w:sz w:val="22"/>
          <w:szCs w:val="22"/>
        </w:rPr>
        <w:t>Lítium</w:t>
      </w:r>
    </w:p>
    <w:p w14:paraId="10C0EF58" w14:textId="0DB959AE" w:rsidR="00E10C8F" w:rsidRPr="00B5574E" w:rsidRDefault="00F11B7F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növelheti a lítium szintjét a plazmában.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-kezelés alatt a lítium, </w:t>
      </w:r>
      <w:r w:rsidR="001A493C">
        <w:rPr>
          <w:sz w:val="22"/>
          <w:szCs w:val="22"/>
        </w:rPr>
        <w:t xml:space="preserve">a </w:t>
      </w:r>
      <w:r w:rsidRPr="00B5574E">
        <w:rPr>
          <w:sz w:val="22"/>
          <w:szCs w:val="22"/>
        </w:rPr>
        <w:t xml:space="preserve">kreatinin és </w:t>
      </w:r>
      <w:r w:rsidR="001A493C">
        <w:rPr>
          <w:sz w:val="22"/>
          <w:szCs w:val="22"/>
        </w:rPr>
        <w:t xml:space="preserve">az </w:t>
      </w:r>
      <w:r w:rsidRPr="00B5574E">
        <w:rPr>
          <w:sz w:val="22"/>
          <w:szCs w:val="22"/>
        </w:rPr>
        <w:t>elektrolit</w:t>
      </w:r>
      <w:r w:rsidR="001A493C">
        <w:rPr>
          <w:sz w:val="22"/>
          <w:szCs w:val="22"/>
        </w:rPr>
        <w:t>ok plazma</w:t>
      </w:r>
      <w:r w:rsidRPr="00B5574E">
        <w:rPr>
          <w:sz w:val="22"/>
          <w:szCs w:val="22"/>
        </w:rPr>
        <w:t>koncentráció</w:t>
      </w:r>
      <w:r w:rsidR="001A493C">
        <w:rPr>
          <w:sz w:val="22"/>
          <w:szCs w:val="22"/>
        </w:rPr>
        <w:t>já</w:t>
      </w:r>
      <w:r w:rsidRPr="00B5574E">
        <w:rPr>
          <w:sz w:val="22"/>
          <w:szCs w:val="22"/>
        </w:rPr>
        <w:t xml:space="preserve">t </w:t>
      </w:r>
      <w:proofErr w:type="spellStart"/>
      <w:r w:rsidRPr="00B5574E">
        <w:rPr>
          <w:sz w:val="22"/>
          <w:szCs w:val="22"/>
        </w:rPr>
        <w:t>monitorozni</w:t>
      </w:r>
      <w:proofErr w:type="spellEnd"/>
      <w:r w:rsidRPr="00B5574E">
        <w:rPr>
          <w:sz w:val="22"/>
          <w:szCs w:val="22"/>
        </w:rPr>
        <w:t xml:space="preserve"> kell a lítiummal kezelt betegeknél.</w:t>
      </w:r>
    </w:p>
    <w:p w14:paraId="10C0EF59" w14:textId="77777777" w:rsidR="00E10C8F" w:rsidRPr="00B5574E" w:rsidRDefault="00E10C8F">
      <w:pPr>
        <w:rPr>
          <w:sz w:val="22"/>
          <w:szCs w:val="22"/>
        </w:rPr>
      </w:pPr>
    </w:p>
    <w:p w14:paraId="10C0EF5A" w14:textId="28A82769" w:rsidR="00E10C8F" w:rsidRPr="00B5574E" w:rsidRDefault="00A050DE">
      <w:pPr>
        <w:shd w:val="clear" w:color="auto" w:fill="FFFFFF"/>
        <w:rPr>
          <w:i/>
          <w:sz w:val="22"/>
          <w:szCs w:val="22"/>
        </w:rPr>
      </w:pPr>
      <w:proofErr w:type="spellStart"/>
      <w:r w:rsidRPr="00B5574E">
        <w:rPr>
          <w:i/>
          <w:sz w:val="22"/>
          <w:szCs w:val="22"/>
        </w:rPr>
        <w:t>Ciklosporin</w:t>
      </w:r>
      <w:proofErr w:type="spellEnd"/>
    </w:p>
    <w:p w14:paraId="371F218B" w14:textId="1AB2243B" w:rsidR="00A050DE" w:rsidRPr="00B5574E" w:rsidRDefault="00A050DE">
      <w:pPr>
        <w:shd w:val="clear" w:color="auto" w:fill="FFFFFF"/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ciklosporinnal</w:t>
      </w:r>
      <w:proofErr w:type="spellEnd"/>
      <w:r w:rsidRPr="00B5574E">
        <w:rPr>
          <w:sz w:val="22"/>
          <w:szCs w:val="22"/>
        </w:rPr>
        <w:t xml:space="preserve"> és a </w:t>
      </w:r>
      <w:proofErr w:type="spellStart"/>
      <w:r w:rsidRPr="00B5574E">
        <w:rPr>
          <w:sz w:val="22"/>
          <w:szCs w:val="22"/>
        </w:rPr>
        <w:t>metronidazollal</w:t>
      </w:r>
      <w:proofErr w:type="spellEnd"/>
      <w:r w:rsidRPr="00B5574E">
        <w:rPr>
          <w:sz w:val="22"/>
          <w:szCs w:val="22"/>
        </w:rPr>
        <w:t xml:space="preserve"> egyidejűleg történő kezelés során fennáll a kockázata, hogy nő a </w:t>
      </w:r>
      <w:proofErr w:type="spellStart"/>
      <w:r w:rsidRPr="00B5574E">
        <w:rPr>
          <w:sz w:val="22"/>
          <w:szCs w:val="22"/>
        </w:rPr>
        <w:t>ciklosporin</w:t>
      </w:r>
      <w:proofErr w:type="spellEnd"/>
      <w:r w:rsidRPr="00B5574E">
        <w:rPr>
          <w:sz w:val="22"/>
          <w:szCs w:val="22"/>
        </w:rPr>
        <w:t xml:space="preserve"> szérumkoncentrációja. A </w:t>
      </w:r>
      <w:proofErr w:type="spellStart"/>
      <w:r w:rsidRPr="00B5574E">
        <w:rPr>
          <w:sz w:val="22"/>
          <w:szCs w:val="22"/>
        </w:rPr>
        <w:t>ciklosporin</w:t>
      </w:r>
      <w:proofErr w:type="spellEnd"/>
      <w:r w:rsidR="006F0A90">
        <w:rPr>
          <w:sz w:val="22"/>
          <w:szCs w:val="22"/>
        </w:rPr>
        <w:t>-</w:t>
      </w:r>
      <w:r w:rsidRPr="00B5574E">
        <w:rPr>
          <w:sz w:val="22"/>
          <w:szCs w:val="22"/>
        </w:rPr>
        <w:t xml:space="preserve"> és a kreatinin</w:t>
      </w:r>
      <w:r w:rsidR="006F0A90">
        <w:rPr>
          <w:sz w:val="22"/>
          <w:szCs w:val="22"/>
        </w:rPr>
        <w:t>-</w:t>
      </w:r>
      <w:r w:rsidRPr="00B5574E">
        <w:rPr>
          <w:sz w:val="22"/>
          <w:szCs w:val="22"/>
        </w:rPr>
        <w:t>szérumszint gyakori monitorozása szükséges.</w:t>
      </w:r>
    </w:p>
    <w:p w14:paraId="10C0EF5C" w14:textId="77777777" w:rsidR="00E10C8F" w:rsidRPr="00B5574E" w:rsidRDefault="00E10C8F">
      <w:pPr>
        <w:shd w:val="clear" w:color="auto" w:fill="FFFFFF"/>
        <w:rPr>
          <w:sz w:val="22"/>
          <w:szCs w:val="22"/>
        </w:rPr>
      </w:pPr>
    </w:p>
    <w:p w14:paraId="10C0EF5D" w14:textId="3F24B1DE" w:rsidR="00E10C8F" w:rsidRPr="00B5574E" w:rsidRDefault="00F11B7F">
      <w:pPr>
        <w:shd w:val="clear" w:color="auto" w:fill="FFFFFF"/>
        <w:rPr>
          <w:sz w:val="22"/>
          <w:szCs w:val="22"/>
        </w:rPr>
      </w:pPr>
      <w:proofErr w:type="spellStart"/>
      <w:r w:rsidRPr="00B5574E">
        <w:rPr>
          <w:i/>
          <w:sz w:val="22"/>
          <w:szCs w:val="22"/>
        </w:rPr>
        <w:t>Fenobarbitál</w:t>
      </w:r>
      <w:proofErr w:type="spellEnd"/>
      <w:r w:rsidRPr="00B5574E">
        <w:rPr>
          <w:i/>
          <w:sz w:val="22"/>
          <w:szCs w:val="22"/>
        </w:rPr>
        <w:t xml:space="preserve"> és </w:t>
      </w:r>
      <w:proofErr w:type="spellStart"/>
      <w:r w:rsidRPr="00B5574E">
        <w:rPr>
          <w:i/>
          <w:sz w:val="22"/>
          <w:szCs w:val="22"/>
        </w:rPr>
        <w:t>fenitoin</w:t>
      </w:r>
      <w:proofErr w:type="spellEnd"/>
    </w:p>
    <w:p w14:paraId="10C0EF5E" w14:textId="56B9C89B" w:rsidR="00E10C8F" w:rsidRPr="00B5574E" w:rsidRDefault="00F11B7F">
      <w:pPr>
        <w:shd w:val="clear" w:color="auto" w:fill="FFFFFF"/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fenobarbitál</w:t>
      </w:r>
      <w:proofErr w:type="spellEnd"/>
      <w:r w:rsidRPr="00B5574E">
        <w:rPr>
          <w:sz w:val="22"/>
          <w:szCs w:val="22"/>
        </w:rPr>
        <w:t xml:space="preserve"> és a </w:t>
      </w:r>
      <w:proofErr w:type="spellStart"/>
      <w:r w:rsidRPr="00B5574E">
        <w:rPr>
          <w:sz w:val="22"/>
          <w:szCs w:val="22"/>
        </w:rPr>
        <w:t>fenitoin</w:t>
      </w:r>
      <w:proofErr w:type="spellEnd"/>
      <w:r w:rsidRPr="00B5574E">
        <w:rPr>
          <w:sz w:val="22"/>
          <w:szCs w:val="22"/>
        </w:rPr>
        <w:t xml:space="preserve"> felgyorsítja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metabolizmusát, ami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plazmakoncentrációjának csökkenéséhez vezet.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csökkentheti a </w:t>
      </w:r>
      <w:proofErr w:type="spellStart"/>
      <w:r w:rsidRPr="00B5574E">
        <w:rPr>
          <w:sz w:val="22"/>
          <w:szCs w:val="22"/>
        </w:rPr>
        <w:t>fenitoin</w:t>
      </w:r>
      <w:proofErr w:type="spellEnd"/>
      <w:r w:rsidRPr="00B5574E">
        <w:rPr>
          <w:sz w:val="22"/>
          <w:szCs w:val="22"/>
        </w:rPr>
        <w:t xml:space="preserve"> teljes </w:t>
      </w:r>
      <w:proofErr w:type="spellStart"/>
      <w:r w:rsidRPr="00B5574E">
        <w:rPr>
          <w:sz w:val="22"/>
          <w:szCs w:val="22"/>
        </w:rPr>
        <w:t>clearance</w:t>
      </w:r>
      <w:proofErr w:type="spellEnd"/>
      <w:r w:rsidRPr="00B5574E">
        <w:rPr>
          <w:sz w:val="22"/>
          <w:szCs w:val="22"/>
        </w:rPr>
        <w:t xml:space="preserve">-ét, ami a </w:t>
      </w:r>
      <w:proofErr w:type="spellStart"/>
      <w:r w:rsidRPr="00B5574E">
        <w:rPr>
          <w:sz w:val="22"/>
          <w:szCs w:val="22"/>
        </w:rPr>
        <w:t>fenitoin</w:t>
      </w:r>
      <w:proofErr w:type="spellEnd"/>
      <w:r w:rsidRPr="00B5574E">
        <w:rPr>
          <w:sz w:val="22"/>
          <w:szCs w:val="22"/>
        </w:rPr>
        <w:t xml:space="preserve"> eliminációs felezési idejének meghosszabbításához vezet.</w:t>
      </w:r>
    </w:p>
    <w:p w14:paraId="10C0EF5F" w14:textId="77777777" w:rsidR="00E10C8F" w:rsidRPr="00B5574E" w:rsidRDefault="00E10C8F">
      <w:pPr>
        <w:shd w:val="clear" w:color="auto" w:fill="FFFFFF"/>
        <w:rPr>
          <w:sz w:val="22"/>
          <w:szCs w:val="22"/>
        </w:rPr>
      </w:pPr>
    </w:p>
    <w:p w14:paraId="10C0EF60" w14:textId="0B54FD28" w:rsidR="00E10C8F" w:rsidRPr="00B5574E" w:rsidRDefault="008846B6">
      <w:pPr>
        <w:shd w:val="clear" w:color="auto" w:fill="FFFFFF"/>
        <w:rPr>
          <w:sz w:val="22"/>
          <w:szCs w:val="22"/>
        </w:rPr>
      </w:pPr>
      <w:proofErr w:type="spellStart"/>
      <w:r w:rsidRPr="00B5574E">
        <w:rPr>
          <w:i/>
          <w:sz w:val="22"/>
          <w:szCs w:val="22"/>
        </w:rPr>
        <w:lastRenderedPageBreak/>
        <w:t>Cimetidin</w:t>
      </w:r>
      <w:proofErr w:type="spellEnd"/>
    </w:p>
    <w:p w14:paraId="4158931C" w14:textId="4BA3045B" w:rsidR="00F11B7F" w:rsidRPr="00B5574E" w:rsidRDefault="00F11B7F">
      <w:pPr>
        <w:shd w:val="clear" w:color="auto" w:fill="FFFFFF"/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cimetidin</w:t>
      </w:r>
      <w:proofErr w:type="spellEnd"/>
      <w:r w:rsidRPr="00B5574E">
        <w:rPr>
          <w:sz w:val="22"/>
          <w:szCs w:val="22"/>
        </w:rPr>
        <w:t xml:space="preserve"> gátolja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metabolizmusát, ami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plazmakoncentrációjának növekedéséhez vezet.</w:t>
      </w:r>
    </w:p>
    <w:p w14:paraId="10C0EF62" w14:textId="77777777" w:rsidR="00E10C8F" w:rsidRPr="00B5574E" w:rsidRDefault="00E10C8F">
      <w:pPr>
        <w:shd w:val="clear" w:color="auto" w:fill="FFFFFF"/>
        <w:rPr>
          <w:sz w:val="22"/>
          <w:szCs w:val="22"/>
        </w:rPr>
      </w:pPr>
    </w:p>
    <w:p w14:paraId="10C0EF63" w14:textId="5680A19A" w:rsidR="00E10C8F" w:rsidRPr="00B5574E" w:rsidRDefault="008846B6">
      <w:pPr>
        <w:shd w:val="clear" w:color="auto" w:fill="FFFFFF"/>
        <w:rPr>
          <w:sz w:val="22"/>
          <w:szCs w:val="22"/>
        </w:rPr>
      </w:pPr>
      <w:r w:rsidRPr="00B5574E">
        <w:rPr>
          <w:i/>
          <w:sz w:val="22"/>
          <w:szCs w:val="22"/>
        </w:rPr>
        <w:t>5-Fluorouracil</w:t>
      </w:r>
    </w:p>
    <w:p w14:paraId="10C0EF64" w14:textId="5461F517" w:rsidR="00E10C8F" w:rsidRPr="00B5574E" w:rsidRDefault="00F11B7F">
      <w:pPr>
        <w:shd w:val="clear" w:color="auto" w:fill="FFFFFF"/>
        <w:rPr>
          <w:sz w:val="22"/>
          <w:szCs w:val="22"/>
        </w:rPr>
      </w:pP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és 5-fluorouracil együttes alkalmazása csökkentheti az 5-fluorouracil </w:t>
      </w:r>
      <w:proofErr w:type="spellStart"/>
      <w:r w:rsidRPr="00B5574E">
        <w:rPr>
          <w:sz w:val="22"/>
          <w:szCs w:val="22"/>
        </w:rPr>
        <w:t>clearance</w:t>
      </w:r>
      <w:proofErr w:type="spellEnd"/>
      <w:r w:rsidRPr="00B5574E">
        <w:rPr>
          <w:sz w:val="22"/>
          <w:szCs w:val="22"/>
        </w:rPr>
        <w:t>-</w:t>
      </w:r>
      <w:r w:rsidR="006F0A90">
        <w:rPr>
          <w:sz w:val="22"/>
          <w:szCs w:val="22"/>
        </w:rPr>
        <w:t>é</w:t>
      </w:r>
      <w:r w:rsidRPr="00B5574E">
        <w:rPr>
          <w:sz w:val="22"/>
          <w:szCs w:val="22"/>
        </w:rPr>
        <w:t>t</w:t>
      </w:r>
      <w:r w:rsidR="006F0A90">
        <w:rPr>
          <w:sz w:val="22"/>
          <w:szCs w:val="22"/>
        </w:rPr>
        <w:t>,</w:t>
      </w:r>
      <w:r w:rsidRPr="00B5574E">
        <w:rPr>
          <w:sz w:val="22"/>
          <w:szCs w:val="22"/>
        </w:rPr>
        <w:t xml:space="preserve"> és így fokozhatja toxicitását.</w:t>
      </w:r>
    </w:p>
    <w:p w14:paraId="10C0EF65" w14:textId="77777777" w:rsidR="00E10C8F" w:rsidRPr="00B5574E" w:rsidRDefault="00E10C8F">
      <w:pPr>
        <w:shd w:val="clear" w:color="auto" w:fill="FFFFFF"/>
        <w:rPr>
          <w:sz w:val="22"/>
          <w:szCs w:val="22"/>
        </w:rPr>
      </w:pPr>
    </w:p>
    <w:p w14:paraId="10C0EF66" w14:textId="19B889C8" w:rsidR="00E10C8F" w:rsidRPr="00B5574E" w:rsidRDefault="00C0675E">
      <w:pPr>
        <w:shd w:val="clear" w:color="auto" w:fill="FFFFFF"/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Alkohol</w:t>
      </w:r>
    </w:p>
    <w:p w14:paraId="10C0EF67" w14:textId="1FC46205" w:rsidR="00E10C8F" w:rsidRPr="00B5574E" w:rsidRDefault="00C0675E">
      <w:pPr>
        <w:shd w:val="clear" w:color="auto" w:fill="FFFFFF"/>
        <w:rPr>
          <w:i/>
          <w:iCs/>
          <w:color w:val="000000"/>
          <w:spacing w:val="5"/>
          <w:sz w:val="22"/>
          <w:szCs w:val="22"/>
        </w:rPr>
      </w:pPr>
      <w:r w:rsidRPr="00B5574E">
        <w:rPr>
          <w:sz w:val="22"/>
          <w:szCs w:val="22"/>
        </w:rPr>
        <w:t xml:space="preserve">Alkohol egyidejű fogyasztása </w:t>
      </w:r>
      <w:proofErr w:type="spellStart"/>
      <w:r w:rsidRPr="00B5574E">
        <w:rPr>
          <w:sz w:val="22"/>
          <w:szCs w:val="22"/>
        </w:rPr>
        <w:t>diszulfirámszerű</w:t>
      </w:r>
      <w:proofErr w:type="spellEnd"/>
      <w:r w:rsidRPr="00B5574E">
        <w:rPr>
          <w:sz w:val="22"/>
          <w:szCs w:val="22"/>
        </w:rPr>
        <w:t xml:space="preserve"> reakciókat okozhat, mint például kipirulás, hányás, </w:t>
      </w:r>
      <w:proofErr w:type="spellStart"/>
      <w:r w:rsidRPr="00B5574E">
        <w:rPr>
          <w:sz w:val="22"/>
          <w:szCs w:val="22"/>
        </w:rPr>
        <w:t>tachycardia</w:t>
      </w:r>
      <w:proofErr w:type="spellEnd"/>
      <w:r w:rsidRPr="00B5574E">
        <w:rPr>
          <w:sz w:val="22"/>
          <w:szCs w:val="22"/>
        </w:rPr>
        <w:t xml:space="preserve">. Kerülni kell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és az alkoholos italok vagy alkoholt tartalmazó gyógyszerek egyidejű alkalmazását.</w:t>
      </w:r>
    </w:p>
    <w:p w14:paraId="10C0EF68" w14:textId="77777777" w:rsidR="00E10C8F" w:rsidRPr="00B5574E" w:rsidRDefault="00E10C8F">
      <w:pPr>
        <w:shd w:val="clear" w:color="auto" w:fill="FFFFFF"/>
        <w:rPr>
          <w:i/>
          <w:iCs/>
          <w:color w:val="000000"/>
          <w:spacing w:val="5"/>
          <w:sz w:val="22"/>
          <w:szCs w:val="22"/>
        </w:rPr>
      </w:pPr>
    </w:p>
    <w:p w14:paraId="10C0EF69" w14:textId="79618623" w:rsidR="00E10C8F" w:rsidRPr="00B5574E" w:rsidRDefault="00A050DE">
      <w:pPr>
        <w:shd w:val="clear" w:color="auto" w:fill="FFFFFF"/>
        <w:ind w:left="29"/>
        <w:rPr>
          <w:i/>
          <w:sz w:val="22"/>
          <w:szCs w:val="22"/>
        </w:rPr>
      </w:pPr>
      <w:proofErr w:type="spellStart"/>
      <w:r w:rsidRPr="00B5574E">
        <w:rPr>
          <w:i/>
          <w:sz w:val="22"/>
          <w:szCs w:val="22"/>
        </w:rPr>
        <w:t>Diszulfirám</w:t>
      </w:r>
      <w:proofErr w:type="spellEnd"/>
    </w:p>
    <w:p w14:paraId="3FBB3628" w14:textId="563AB1CD" w:rsidR="00A050DE" w:rsidRPr="00B5574E" w:rsidRDefault="00A050DE">
      <w:pPr>
        <w:shd w:val="clear" w:color="auto" w:fill="FFFFFF"/>
        <w:ind w:left="29"/>
        <w:rPr>
          <w:i/>
          <w:iCs/>
          <w:color w:val="000000"/>
          <w:spacing w:val="3"/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="001A493C">
        <w:rPr>
          <w:sz w:val="22"/>
          <w:szCs w:val="22"/>
        </w:rPr>
        <w:t>metronidazol</w:t>
      </w:r>
      <w:proofErr w:type="spellEnd"/>
      <w:r w:rsidR="001A493C">
        <w:rPr>
          <w:sz w:val="22"/>
          <w:szCs w:val="22"/>
        </w:rPr>
        <w:t xml:space="preserve"> és a </w:t>
      </w:r>
      <w:proofErr w:type="spellStart"/>
      <w:r w:rsidRPr="00B5574E">
        <w:rPr>
          <w:sz w:val="22"/>
          <w:szCs w:val="22"/>
        </w:rPr>
        <w:t>diszulfirám</w:t>
      </w:r>
      <w:proofErr w:type="spellEnd"/>
      <w:r w:rsidRPr="00B5574E">
        <w:rPr>
          <w:sz w:val="22"/>
          <w:szCs w:val="22"/>
        </w:rPr>
        <w:t xml:space="preserve"> egyidejű alkalmazása </w:t>
      </w:r>
      <w:r w:rsidR="001A493C">
        <w:rPr>
          <w:sz w:val="22"/>
          <w:szCs w:val="22"/>
        </w:rPr>
        <w:t xml:space="preserve">a jelentések szerint </w:t>
      </w:r>
      <w:r w:rsidRPr="00B5574E">
        <w:rPr>
          <w:sz w:val="22"/>
          <w:szCs w:val="22"/>
        </w:rPr>
        <w:t>pszichotikus reakciókat okozhat. A két gyógyszer kombinációját el kell kerülni.</w:t>
      </w:r>
    </w:p>
    <w:p w14:paraId="10C0EF6B" w14:textId="77777777" w:rsidR="00E10C8F" w:rsidRPr="00B5574E" w:rsidRDefault="00E10C8F">
      <w:pPr>
        <w:shd w:val="clear" w:color="auto" w:fill="FFFFFF"/>
        <w:ind w:left="24"/>
        <w:rPr>
          <w:b/>
          <w:bCs/>
          <w:color w:val="000000"/>
          <w:spacing w:val="1"/>
          <w:sz w:val="22"/>
          <w:szCs w:val="22"/>
        </w:rPr>
      </w:pPr>
    </w:p>
    <w:p w14:paraId="10C0EF6C" w14:textId="7AA03ACE" w:rsidR="00E10C8F" w:rsidRPr="00B5574E" w:rsidRDefault="008846B6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  <w:proofErr w:type="spellStart"/>
      <w:r w:rsidRPr="00B5574E">
        <w:rPr>
          <w:bCs/>
          <w:i/>
          <w:color w:val="000000"/>
          <w:spacing w:val="1"/>
          <w:sz w:val="22"/>
          <w:szCs w:val="22"/>
        </w:rPr>
        <w:t>Amiodaron</w:t>
      </w:r>
      <w:proofErr w:type="spellEnd"/>
    </w:p>
    <w:p w14:paraId="35C33092" w14:textId="14D3008E" w:rsidR="00791D24" w:rsidRPr="00B5574E" w:rsidRDefault="00791D24">
      <w:pPr>
        <w:shd w:val="clear" w:color="auto" w:fill="FFFFFF"/>
        <w:ind w:left="24"/>
        <w:rPr>
          <w:bCs/>
          <w:color w:val="000000"/>
          <w:spacing w:val="1"/>
          <w:sz w:val="22"/>
          <w:szCs w:val="22"/>
        </w:rPr>
      </w:pPr>
      <w:proofErr w:type="spellStart"/>
      <w:r w:rsidRPr="009415FC">
        <w:rPr>
          <w:sz w:val="22"/>
          <w:szCs w:val="22"/>
        </w:rPr>
        <w:t>Metronidazol</w:t>
      </w:r>
      <w:proofErr w:type="spellEnd"/>
      <w:r w:rsidRPr="009415FC">
        <w:rPr>
          <w:sz w:val="22"/>
          <w:szCs w:val="22"/>
        </w:rPr>
        <w:t xml:space="preserve"> és </w:t>
      </w:r>
      <w:proofErr w:type="spellStart"/>
      <w:r w:rsidRPr="009415FC">
        <w:rPr>
          <w:sz w:val="22"/>
          <w:szCs w:val="22"/>
        </w:rPr>
        <w:t>amiodaron</w:t>
      </w:r>
      <w:proofErr w:type="spellEnd"/>
      <w:r w:rsidRPr="009415FC">
        <w:rPr>
          <w:sz w:val="22"/>
          <w:szCs w:val="22"/>
        </w:rPr>
        <w:t xml:space="preserve"> </w:t>
      </w:r>
      <w:proofErr w:type="spellStart"/>
      <w:r w:rsidRPr="009415FC">
        <w:rPr>
          <w:sz w:val="22"/>
          <w:szCs w:val="22"/>
        </w:rPr>
        <w:t>együttadása</w:t>
      </w:r>
      <w:proofErr w:type="spellEnd"/>
      <w:r w:rsidRPr="009415FC">
        <w:rPr>
          <w:sz w:val="22"/>
          <w:szCs w:val="22"/>
        </w:rPr>
        <w:t xml:space="preserve"> esetén a következőket jelentették: a QT-intervallum megnyúlása és </w:t>
      </w:r>
      <w:proofErr w:type="spellStart"/>
      <w:r w:rsidRPr="00072687">
        <w:rPr>
          <w:i/>
          <w:iCs/>
          <w:sz w:val="22"/>
          <w:szCs w:val="22"/>
        </w:rPr>
        <w:t>torsade</w:t>
      </w:r>
      <w:proofErr w:type="spellEnd"/>
      <w:r w:rsidRPr="00072687">
        <w:rPr>
          <w:i/>
          <w:iCs/>
          <w:sz w:val="22"/>
          <w:szCs w:val="22"/>
        </w:rPr>
        <w:t xml:space="preserve"> de </w:t>
      </w:r>
      <w:proofErr w:type="spellStart"/>
      <w:r w:rsidRPr="00072687">
        <w:rPr>
          <w:i/>
          <w:iCs/>
          <w:sz w:val="22"/>
          <w:szCs w:val="22"/>
        </w:rPr>
        <w:t>pointes</w:t>
      </w:r>
      <w:proofErr w:type="spellEnd"/>
      <w:r w:rsidRPr="009415FC">
        <w:rPr>
          <w:sz w:val="22"/>
          <w:szCs w:val="22"/>
        </w:rPr>
        <w:t xml:space="preserve">. Indokolt lehet a QT-intervallum monitorozása az EKG-n, ha az </w:t>
      </w:r>
      <w:proofErr w:type="spellStart"/>
      <w:r w:rsidRPr="009415FC">
        <w:rPr>
          <w:sz w:val="22"/>
          <w:szCs w:val="22"/>
        </w:rPr>
        <w:t>amiodaront</w:t>
      </w:r>
      <w:proofErr w:type="spellEnd"/>
      <w:r w:rsidRPr="009415FC">
        <w:rPr>
          <w:sz w:val="22"/>
          <w:szCs w:val="22"/>
        </w:rPr>
        <w:t xml:space="preserve"> a </w:t>
      </w:r>
      <w:proofErr w:type="spellStart"/>
      <w:r w:rsidRPr="009415FC">
        <w:rPr>
          <w:sz w:val="22"/>
          <w:szCs w:val="22"/>
        </w:rPr>
        <w:t>metronidazollal</w:t>
      </w:r>
      <w:proofErr w:type="spellEnd"/>
      <w:r w:rsidRPr="009415FC">
        <w:rPr>
          <w:sz w:val="22"/>
          <w:szCs w:val="22"/>
        </w:rPr>
        <w:t xml:space="preserve"> együtt adják. A járóbeteg-ellátásban kezelt betegeket figyelmeztetni kell arra, hogy forduljanak orvoshoz, ha olyan tüneteket tapasztalnak, amelyek </w:t>
      </w:r>
      <w:proofErr w:type="spellStart"/>
      <w:r w:rsidRPr="00072687">
        <w:rPr>
          <w:i/>
          <w:iCs/>
          <w:sz w:val="22"/>
          <w:szCs w:val="22"/>
        </w:rPr>
        <w:t>torsade</w:t>
      </w:r>
      <w:proofErr w:type="spellEnd"/>
      <w:r w:rsidRPr="00072687">
        <w:rPr>
          <w:i/>
          <w:iCs/>
          <w:sz w:val="22"/>
          <w:szCs w:val="22"/>
        </w:rPr>
        <w:t xml:space="preserve"> de </w:t>
      </w:r>
      <w:proofErr w:type="spellStart"/>
      <w:r w:rsidRPr="00072687">
        <w:rPr>
          <w:i/>
          <w:iCs/>
          <w:sz w:val="22"/>
          <w:szCs w:val="22"/>
        </w:rPr>
        <w:t>pointes</w:t>
      </w:r>
      <w:proofErr w:type="spellEnd"/>
      <w:r w:rsidRPr="009415FC">
        <w:rPr>
          <w:sz w:val="22"/>
          <w:szCs w:val="22"/>
        </w:rPr>
        <w:t xml:space="preserve"> előfordulását jelezhetik, például szédülés, </w:t>
      </w:r>
      <w:proofErr w:type="spellStart"/>
      <w:r w:rsidRPr="009415FC">
        <w:rPr>
          <w:sz w:val="22"/>
          <w:szCs w:val="22"/>
        </w:rPr>
        <w:t>palpitáció</w:t>
      </w:r>
      <w:proofErr w:type="spellEnd"/>
      <w:r w:rsidRPr="009415FC">
        <w:rPr>
          <w:sz w:val="22"/>
          <w:szCs w:val="22"/>
        </w:rPr>
        <w:t xml:space="preserve"> vagy ájulás.</w:t>
      </w:r>
    </w:p>
    <w:p w14:paraId="10C0EF6E" w14:textId="77777777" w:rsidR="00E10C8F" w:rsidRPr="00B5574E" w:rsidRDefault="00E10C8F">
      <w:pPr>
        <w:shd w:val="clear" w:color="auto" w:fill="FFFFFF"/>
        <w:ind w:left="24"/>
        <w:rPr>
          <w:bCs/>
          <w:color w:val="000000"/>
          <w:spacing w:val="1"/>
          <w:sz w:val="22"/>
          <w:szCs w:val="22"/>
        </w:rPr>
      </w:pPr>
    </w:p>
    <w:p w14:paraId="10C0EF6F" w14:textId="470D283B" w:rsidR="00E10C8F" w:rsidRPr="00B5574E" w:rsidRDefault="00A050DE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  <w:proofErr w:type="spellStart"/>
      <w:r w:rsidRPr="00B5574E">
        <w:rPr>
          <w:bCs/>
          <w:i/>
          <w:color w:val="000000"/>
          <w:spacing w:val="1"/>
          <w:sz w:val="22"/>
          <w:szCs w:val="22"/>
        </w:rPr>
        <w:t>Buszulfán</w:t>
      </w:r>
      <w:proofErr w:type="spellEnd"/>
    </w:p>
    <w:p w14:paraId="10C0EF70" w14:textId="24C3EDB3" w:rsidR="00E10C8F" w:rsidRPr="00B5574E" w:rsidRDefault="00A050DE">
      <w:pPr>
        <w:pStyle w:val="Szvegtrzsbehzssal"/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 xml:space="preserve">A </w:t>
      </w:r>
      <w:proofErr w:type="spellStart"/>
      <w:r w:rsidRPr="00B5574E">
        <w:rPr>
          <w:sz w:val="22"/>
          <w:szCs w:val="22"/>
          <w:lang w:val="hu-HU"/>
        </w:rPr>
        <w:t>metronidazollal</w:t>
      </w:r>
      <w:proofErr w:type="spellEnd"/>
      <w:r w:rsidRPr="00B5574E">
        <w:rPr>
          <w:sz w:val="22"/>
          <w:szCs w:val="22"/>
          <w:lang w:val="hu-HU"/>
        </w:rPr>
        <w:t xml:space="preserve"> történő </w:t>
      </w:r>
      <w:proofErr w:type="spellStart"/>
      <w:r w:rsidRPr="00B5574E">
        <w:rPr>
          <w:sz w:val="22"/>
          <w:szCs w:val="22"/>
          <w:lang w:val="hu-HU"/>
        </w:rPr>
        <w:t>együttadás</w:t>
      </w:r>
      <w:proofErr w:type="spellEnd"/>
      <w:r w:rsidRPr="00B5574E">
        <w:rPr>
          <w:sz w:val="22"/>
          <w:szCs w:val="22"/>
          <w:lang w:val="hu-HU"/>
        </w:rPr>
        <w:t xml:space="preserve"> jelentősen megemelheti a </w:t>
      </w:r>
      <w:proofErr w:type="spellStart"/>
      <w:r w:rsidRPr="00B5574E">
        <w:rPr>
          <w:sz w:val="22"/>
          <w:szCs w:val="22"/>
          <w:lang w:val="hu-HU"/>
        </w:rPr>
        <w:t>buszulfán</w:t>
      </w:r>
      <w:proofErr w:type="spellEnd"/>
      <w:r w:rsidRPr="00B5574E">
        <w:rPr>
          <w:sz w:val="22"/>
          <w:szCs w:val="22"/>
          <w:lang w:val="hu-HU"/>
        </w:rPr>
        <w:t xml:space="preserve"> plazmakoncentrációját. Az interakció mechanizmusa még nem ismert. A </w:t>
      </w:r>
      <w:proofErr w:type="spellStart"/>
      <w:r w:rsidRPr="00B5574E">
        <w:rPr>
          <w:sz w:val="22"/>
          <w:szCs w:val="22"/>
          <w:lang w:val="hu-HU"/>
        </w:rPr>
        <w:t>buszulfán</w:t>
      </w:r>
      <w:proofErr w:type="spellEnd"/>
      <w:r w:rsidRPr="00B5574E">
        <w:rPr>
          <w:sz w:val="22"/>
          <w:szCs w:val="22"/>
          <w:lang w:val="hu-HU"/>
        </w:rPr>
        <w:t xml:space="preserve"> megemelkedett plazmaszintj</w:t>
      </w:r>
      <w:r w:rsidR="002F7630">
        <w:rPr>
          <w:sz w:val="22"/>
          <w:szCs w:val="22"/>
          <w:lang w:val="hu-HU"/>
        </w:rPr>
        <w:t>é</w:t>
      </w:r>
      <w:r w:rsidRPr="00B5574E">
        <w:rPr>
          <w:sz w:val="22"/>
          <w:szCs w:val="22"/>
          <w:lang w:val="hu-HU"/>
        </w:rPr>
        <w:t xml:space="preserve">vel járó súlyos toxicitás és halálozás lehetősége miatt kerülni kell a </w:t>
      </w:r>
      <w:proofErr w:type="spellStart"/>
      <w:r w:rsidRPr="00B5574E">
        <w:rPr>
          <w:sz w:val="22"/>
          <w:szCs w:val="22"/>
          <w:lang w:val="hu-HU"/>
        </w:rPr>
        <w:t>metronidazollal</w:t>
      </w:r>
      <w:proofErr w:type="spellEnd"/>
      <w:r w:rsidRPr="00B5574E">
        <w:rPr>
          <w:sz w:val="22"/>
          <w:szCs w:val="22"/>
          <w:lang w:val="hu-HU"/>
        </w:rPr>
        <w:t xml:space="preserve"> történő egyidejű alkalmazást</w:t>
      </w:r>
      <w:r w:rsidR="008846B6" w:rsidRPr="00B5574E">
        <w:rPr>
          <w:sz w:val="22"/>
          <w:szCs w:val="22"/>
          <w:lang w:val="hu-HU"/>
        </w:rPr>
        <w:t>.</w:t>
      </w:r>
    </w:p>
    <w:p w14:paraId="10C0EF71" w14:textId="77777777" w:rsidR="00E10C8F" w:rsidRPr="00B5574E" w:rsidRDefault="00E10C8F">
      <w:pPr>
        <w:pStyle w:val="Szvegtrzsbehzssal"/>
        <w:ind w:left="0"/>
        <w:jc w:val="left"/>
        <w:rPr>
          <w:sz w:val="22"/>
          <w:szCs w:val="22"/>
          <w:lang w:val="hu-HU"/>
        </w:rPr>
      </w:pPr>
    </w:p>
    <w:p w14:paraId="10C0EF72" w14:textId="02040524" w:rsidR="00E10C8F" w:rsidRPr="00B5574E" w:rsidRDefault="00A050DE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  <w:proofErr w:type="spellStart"/>
      <w:r w:rsidRPr="00B5574E">
        <w:rPr>
          <w:bCs/>
          <w:i/>
          <w:color w:val="000000"/>
          <w:spacing w:val="1"/>
          <w:sz w:val="22"/>
          <w:szCs w:val="22"/>
        </w:rPr>
        <w:t>Karbamazepin</w:t>
      </w:r>
      <w:proofErr w:type="spellEnd"/>
    </w:p>
    <w:p w14:paraId="65CD1A06" w14:textId="5FC20949" w:rsidR="00A050DE" w:rsidRPr="00B5574E" w:rsidRDefault="00A050DE">
      <w:pPr>
        <w:shd w:val="clear" w:color="auto" w:fill="FFFFFF"/>
        <w:ind w:left="24"/>
        <w:rPr>
          <w:bCs/>
          <w:color w:val="000000"/>
          <w:spacing w:val="1"/>
          <w:sz w:val="22"/>
          <w:szCs w:val="22"/>
        </w:rPr>
      </w:pPr>
      <w:r w:rsidRPr="009415FC">
        <w:rPr>
          <w:sz w:val="22"/>
          <w:szCs w:val="22"/>
        </w:rPr>
        <w:t xml:space="preserve">A </w:t>
      </w:r>
      <w:proofErr w:type="spellStart"/>
      <w:r w:rsidRPr="009415FC">
        <w:rPr>
          <w:sz w:val="22"/>
          <w:szCs w:val="22"/>
        </w:rPr>
        <w:t>metronidazol</w:t>
      </w:r>
      <w:proofErr w:type="spellEnd"/>
      <w:r w:rsidRPr="009415FC">
        <w:rPr>
          <w:sz w:val="22"/>
          <w:szCs w:val="22"/>
        </w:rPr>
        <w:t xml:space="preserve"> gátolhatja a </w:t>
      </w:r>
      <w:proofErr w:type="spellStart"/>
      <w:r w:rsidRPr="009415FC">
        <w:rPr>
          <w:sz w:val="22"/>
          <w:szCs w:val="22"/>
        </w:rPr>
        <w:t>karbamazepin</w:t>
      </w:r>
      <w:proofErr w:type="spellEnd"/>
      <w:r w:rsidRPr="009415FC">
        <w:rPr>
          <w:sz w:val="22"/>
          <w:szCs w:val="22"/>
        </w:rPr>
        <w:t xml:space="preserve"> metabolizmusát, következésképpen növelheti a</w:t>
      </w:r>
      <w:r w:rsidR="006F0A90">
        <w:rPr>
          <w:sz w:val="22"/>
          <w:szCs w:val="22"/>
        </w:rPr>
        <w:t>nnak</w:t>
      </w:r>
      <w:r w:rsidRPr="009415FC">
        <w:rPr>
          <w:sz w:val="22"/>
          <w:szCs w:val="22"/>
        </w:rPr>
        <w:t xml:space="preserve"> plazmakoncentrációját.</w:t>
      </w:r>
    </w:p>
    <w:p w14:paraId="10C0EF74" w14:textId="77777777" w:rsidR="00E10C8F" w:rsidRPr="00B5574E" w:rsidRDefault="00E10C8F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</w:p>
    <w:p w14:paraId="10C0EF75" w14:textId="3EA496F9" w:rsidR="00E10C8F" w:rsidRPr="00B5574E" w:rsidRDefault="00A050DE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  <w:r w:rsidRPr="00B5574E">
        <w:rPr>
          <w:bCs/>
          <w:i/>
          <w:color w:val="000000"/>
          <w:spacing w:val="1"/>
          <w:sz w:val="22"/>
          <w:szCs w:val="22"/>
        </w:rPr>
        <w:t>Fogamzásgátló gyógyszerek</w:t>
      </w:r>
    </w:p>
    <w:p w14:paraId="371E051A" w14:textId="0B82B8E8" w:rsidR="00A050DE" w:rsidRPr="009415FC" w:rsidRDefault="00A050DE" w:rsidP="00A050DE">
      <w:pPr>
        <w:shd w:val="clear" w:color="auto" w:fill="FFFFFF"/>
        <w:ind w:left="24"/>
        <w:rPr>
          <w:sz w:val="22"/>
          <w:szCs w:val="22"/>
        </w:rPr>
      </w:pPr>
      <w:r w:rsidRPr="009415FC">
        <w:rPr>
          <w:sz w:val="22"/>
          <w:szCs w:val="22"/>
        </w:rPr>
        <w:t xml:space="preserve">Néhány kivételes esetben bizonyos antibiotikumok csökkenthetik a fogamzásgátló tabletták hatását a bélben lévő </w:t>
      </w:r>
      <w:proofErr w:type="spellStart"/>
      <w:r w:rsidRPr="009415FC">
        <w:rPr>
          <w:sz w:val="22"/>
          <w:szCs w:val="22"/>
        </w:rPr>
        <w:t>szteroidkonjugátumok</w:t>
      </w:r>
      <w:proofErr w:type="spellEnd"/>
      <w:r w:rsidRPr="009415FC">
        <w:rPr>
          <w:sz w:val="22"/>
          <w:szCs w:val="22"/>
        </w:rPr>
        <w:t xml:space="preserve"> bakteriális hidrolízisével való interferenci</w:t>
      </w:r>
      <w:r w:rsidR="006F0A90">
        <w:rPr>
          <w:sz w:val="22"/>
          <w:szCs w:val="22"/>
        </w:rPr>
        <w:t>a révén</w:t>
      </w:r>
      <w:r w:rsidRPr="009415FC">
        <w:rPr>
          <w:sz w:val="22"/>
          <w:szCs w:val="22"/>
        </w:rPr>
        <w:t>, és ezzel csökkentheti</w:t>
      </w:r>
      <w:r w:rsidR="006F0A90">
        <w:rPr>
          <w:sz w:val="22"/>
          <w:szCs w:val="22"/>
        </w:rPr>
        <w:t>k</w:t>
      </w:r>
      <w:r w:rsidRPr="009415FC">
        <w:rPr>
          <w:sz w:val="22"/>
          <w:szCs w:val="22"/>
        </w:rPr>
        <w:t xml:space="preserve"> a konjugálatlan szteroid </w:t>
      </w:r>
      <w:proofErr w:type="spellStart"/>
      <w:r w:rsidRPr="009415FC">
        <w:rPr>
          <w:sz w:val="22"/>
          <w:szCs w:val="22"/>
        </w:rPr>
        <w:t>újrafelszívódását</w:t>
      </w:r>
      <w:proofErr w:type="spellEnd"/>
      <w:r w:rsidRPr="009415FC">
        <w:rPr>
          <w:sz w:val="22"/>
          <w:szCs w:val="22"/>
        </w:rPr>
        <w:t>. Ezért az aktív szteroid plazmaszintje csökken.</w:t>
      </w:r>
    </w:p>
    <w:p w14:paraId="087565D5" w14:textId="5CA33F18" w:rsidR="00A050DE" w:rsidRPr="00B5574E" w:rsidRDefault="00A050DE" w:rsidP="00A050DE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  <w:r w:rsidRPr="009415FC">
        <w:rPr>
          <w:sz w:val="22"/>
          <w:szCs w:val="22"/>
        </w:rPr>
        <w:t>Ez a szokatlan kölcsönhatás olyan nőknél fordulhat elő, akikn</w:t>
      </w:r>
      <w:r w:rsidR="006F0A90">
        <w:rPr>
          <w:sz w:val="22"/>
          <w:szCs w:val="22"/>
        </w:rPr>
        <w:t>él</w:t>
      </w:r>
      <w:r w:rsidRPr="009415FC">
        <w:rPr>
          <w:sz w:val="22"/>
          <w:szCs w:val="22"/>
        </w:rPr>
        <w:t xml:space="preserve"> magas a </w:t>
      </w:r>
      <w:proofErr w:type="spellStart"/>
      <w:r w:rsidRPr="009415FC">
        <w:rPr>
          <w:sz w:val="22"/>
          <w:szCs w:val="22"/>
        </w:rPr>
        <w:t>szteroidkonjugátumok</w:t>
      </w:r>
      <w:proofErr w:type="spellEnd"/>
      <w:r w:rsidRPr="009415FC">
        <w:rPr>
          <w:sz w:val="22"/>
          <w:szCs w:val="22"/>
        </w:rPr>
        <w:t xml:space="preserve"> epével történő kiválasztása. Vannak esettanulmányok az orális fogamzásgátló hatástalanságáról különböző antibiotikumok</w:t>
      </w:r>
      <w:r w:rsidR="006F0A90">
        <w:rPr>
          <w:sz w:val="22"/>
          <w:szCs w:val="22"/>
        </w:rPr>
        <w:t xml:space="preserve"> alkalmazásával</w:t>
      </w:r>
      <w:r w:rsidRPr="009415FC">
        <w:rPr>
          <w:sz w:val="22"/>
          <w:szCs w:val="22"/>
        </w:rPr>
        <w:t xml:space="preserve"> összefüggésben, pl. </w:t>
      </w:r>
      <w:proofErr w:type="spellStart"/>
      <w:r w:rsidRPr="009415FC">
        <w:rPr>
          <w:sz w:val="22"/>
          <w:szCs w:val="22"/>
        </w:rPr>
        <w:t>ampicillinnel</w:t>
      </w:r>
      <w:proofErr w:type="spellEnd"/>
      <w:r w:rsidRPr="009415FC">
        <w:rPr>
          <w:sz w:val="22"/>
          <w:szCs w:val="22"/>
        </w:rPr>
        <w:t xml:space="preserve">, </w:t>
      </w:r>
      <w:proofErr w:type="spellStart"/>
      <w:r w:rsidRPr="009415FC">
        <w:rPr>
          <w:sz w:val="22"/>
          <w:szCs w:val="22"/>
        </w:rPr>
        <w:t>amoxicillinnel</w:t>
      </w:r>
      <w:proofErr w:type="spellEnd"/>
      <w:r w:rsidRPr="009415FC">
        <w:rPr>
          <w:sz w:val="22"/>
          <w:szCs w:val="22"/>
        </w:rPr>
        <w:t xml:space="preserve">, </w:t>
      </w:r>
      <w:proofErr w:type="spellStart"/>
      <w:r w:rsidRPr="009415FC">
        <w:rPr>
          <w:sz w:val="22"/>
          <w:szCs w:val="22"/>
        </w:rPr>
        <w:t>tetraciklinekkel</w:t>
      </w:r>
      <w:proofErr w:type="spellEnd"/>
      <w:r w:rsidRPr="009415FC">
        <w:rPr>
          <w:sz w:val="22"/>
          <w:szCs w:val="22"/>
        </w:rPr>
        <w:t xml:space="preserve"> és a </w:t>
      </w:r>
      <w:proofErr w:type="spellStart"/>
      <w:r w:rsidRPr="009415FC">
        <w:rPr>
          <w:sz w:val="22"/>
          <w:szCs w:val="22"/>
        </w:rPr>
        <w:t>metronidazollal</w:t>
      </w:r>
      <w:proofErr w:type="spellEnd"/>
      <w:r w:rsidRPr="009415FC">
        <w:rPr>
          <w:sz w:val="22"/>
          <w:szCs w:val="22"/>
        </w:rPr>
        <w:t xml:space="preserve"> is.</w:t>
      </w:r>
    </w:p>
    <w:p w14:paraId="10C0EF77" w14:textId="77777777" w:rsidR="00E10C8F" w:rsidRPr="00B5574E" w:rsidRDefault="00E10C8F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</w:p>
    <w:p w14:paraId="10C0EF78" w14:textId="4F60C8B7" w:rsidR="00E10C8F" w:rsidRPr="00B5574E" w:rsidRDefault="00A050DE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  <w:proofErr w:type="spellStart"/>
      <w:r w:rsidRPr="00B5574E">
        <w:rPr>
          <w:bCs/>
          <w:i/>
          <w:color w:val="000000"/>
          <w:spacing w:val="1"/>
          <w:sz w:val="22"/>
          <w:szCs w:val="22"/>
        </w:rPr>
        <w:t>Mikofenolát-</w:t>
      </w:r>
      <w:r w:rsidR="008846B6" w:rsidRPr="00B5574E">
        <w:rPr>
          <w:bCs/>
          <w:i/>
          <w:color w:val="000000"/>
          <w:spacing w:val="1"/>
          <w:sz w:val="22"/>
          <w:szCs w:val="22"/>
        </w:rPr>
        <w:t>mofetil</w:t>
      </w:r>
      <w:proofErr w:type="spellEnd"/>
    </w:p>
    <w:p w14:paraId="23414ECC" w14:textId="23C2A01B" w:rsidR="00A050DE" w:rsidRPr="00B5574E" w:rsidRDefault="00A050DE">
      <w:pPr>
        <w:shd w:val="clear" w:color="auto" w:fill="FFFFFF"/>
        <w:ind w:left="24"/>
        <w:rPr>
          <w:bCs/>
          <w:color w:val="000000"/>
          <w:spacing w:val="1"/>
          <w:sz w:val="22"/>
          <w:szCs w:val="22"/>
        </w:rPr>
      </w:pPr>
      <w:r w:rsidRPr="009415FC">
        <w:rPr>
          <w:sz w:val="22"/>
          <w:szCs w:val="22"/>
        </w:rPr>
        <w:t>A gyomor-bél</w:t>
      </w:r>
      <w:r w:rsidR="006F0A90">
        <w:rPr>
          <w:sz w:val="22"/>
          <w:szCs w:val="22"/>
        </w:rPr>
        <w:t xml:space="preserve"> </w:t>
      </w:r>
      <w:r w:rsidRPr="009415FC">
        <w:rPr>
          <w:sz w:val="22"/>
          <w:szCs w:val="22"/>
        </w:rPr>
        <w:t xml:space="preserve">flórát megváltoztató anyagok (pl. antibiotikumok) csökkenthetik a </w:t>
      </w:r>
      <w:proofErr w:type="spellStart"/>
      <w:r w:rsidRPr="009415FC">
        <w:rPr>
          <w:sz w:val="22"/>
          <w:szCs w:val="22"/>
        </w:rPr>
        <w:t>mikofenolsav</w:t>
      </w:r>
      <w:proofErr w:type="spellEnd"/>
      <w:r w:rsidR="009A45DE">
        <w:rPr>
          <w:sz w:val="22"/>
          <w:szCs w:val="22"/>
        </w:rPr>
        <w:t>-</w:t>
      </w:r>
      <w:r w:rsidRPr="009415FC">
        <w:rPr>
          <w:sz w:val="22"/>
          <w:szCs w:val="22"/>
        </w:rPr>
        <w:t xml:space="preserve">készítmények orális </w:t>
      </w:r>
      <w:proofErr w:type="spellStart"/>
      <w:r w:rsidRPr="009415FC">
        <w:rPr>
          <w:sz w:val="22"/>
          <w:szCs w:val="22"/>
        </w:rPr>
        <w:t>biohasznosulását</w:t>
      </w:r>
      <w:proofErr w:type="spellEnd"/>
      <w:r w:rsidRPr="009415FC">
        <w:rPr>
          <w:sz w:val="22"/>
          <w:szCs w:val="22"/>
        </w:rPr>
        <w:t>. Fertőzésellenes gyógyszerek egyidejű alkalmazása során ajánlott a</w:t>
      </w:r>
      <w:r w:rsidR="009A45DE">
        <w:rPr>
          <w:sz w:val="22"/>
          <w:szCs w:val="22"/>
        </w:rPr>
        <w:t xml:space="preserve"> </w:t>
      </w:r>
      <w:r w:rsidRPr="009415FC">
        <w:rPr>
          <w:sz w:val="22"/>
          <w:szCs w:val="22"/>
        </w:rPr>
        <w:t>szoros klinikai és laboratóriumi monitorozás</w:t>
      </w:r>
      <w:r w:rsidR="002F7630">
        <w:rPr>
          <w:sz w:val="22"/>
          <w:szCs w:val="22"/>
        </w:rPr>
        <w:t xml:space="preserve"> a </w:t>
      </w:r>
      <w:proofErr w:type="spellStart"/>
      <w:r w:rsidR="002F7630" w:rsidRPr="009415FC">
        <w:rPr>
          <w:sz w:val="22"/>
          <w:szCs w:val="22"/>
        </w:rPr>
        <w:t>mikofenolsav</w:t>
      </w:r>
      <w:proofErr w:type="spellEnd"/>
      <w:r w:rsidR="002F7630" w:rsidRPr="009415FC">
        <w:rPr>
          <w:sz w:val="22"/>
          <w:szCs w:val="22"/>
        </w:rPr>
        <w:t xml:space="preserve"> csökkent </w:t>
      </w:r>
      <w:proofErr w:type="spellStart"/>
      <w:r w:rsidR="002F7630" w:rsidRPr="009415FC">
        <w:rPr>
          <w:sz w:val="22"/>
          <w:szCs w:val="22"/>
        </w:rPr>
        <w:t>immunszuppresszív</w:t>
      </w:r>
      <w:proofErr w:type="spellEnd"/>
      <w:r w:rsidR="002F7630" w:rsidRPr="009415FC">
        <w:rPr>
          <w:sz w:val="22"/>
          <w:szCs w:val="22"/>
        </w:rPr>
        <w:t xml:space="preserve"> hatásá</w:t>
      </w:r>
      <w:r w:rsidR="002F7630">
        <w:rPr>
          <w:sz w:val="22"/>
          <w:szCs w:val="22"/>
        </w:rPr>
        <w:t>nak észlelése érdekében</w:t>
      </w:r>
      <w:r w:rsidRPr="009415FC">
        <w:rPr>
          <w:sz w:val="22"/>
          <w:szCs w:val="22"/>
        </w:rPr>
        <w:t>.</w:t>
      </w:r>
    </w:p>
    <w:p w14:paraId="10C0EF7A" w14:textId="77777777" w:rsidR="00E10C8F" w:rsidRPr="00B5574E" w:rsidRDefault="00E10C8F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</w:p>
    <w:p w14:paraId="10C0EF7B" w14:textId="27B1D823" w:rsidR="00E10C8F" w:rsidRPr="00B5574E" w:rsidRDefault="00A050DE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  <w:proofErr w:type="spellStart"/>
      <w:r w:rsidRPr="00B5574E">
        <w:rPr>
          <w:bCs/>
          <w:i/>
          <w:color w:val="000000"/>
          <w:spacing w:val="1"/>
          <w:sz w:val="22"/>
          <w:szCs w:val="22"/>
        </w:rPr>
        <w:t>Takrolimusz</w:t>
      </w:r>
      <w:proofErr w:type="spellEnd"/>
    </w:p>
    <w:p w14:paraId="13416A7F" w14:textId="3010AF5D" w:rsidR="00A050DE" w:rsidRPr="00B5574E" w:rsidRDefault="00A050DE">
      <w:pPr>
        <w:shd w:val="clear" w:color="auto" w:fill="FFFFFF"/>
        <w:ind w:left="24"/>
        <w:rPr>
          <w:bCs/>
          <w:color w:val="000000"/>
          <w:spacing w:val="1"/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metronidazollal</w:t>
      </w:r>
      <w:proofErr w:type="spellEnd"/>
      <w:r w:rsidRPr="00B5574E">
        <w:rPr>
          <w:sz w:val="22"/>
          <w:szCs w:val="22"/>
        </w:rPr>
        <w:t xml:space="preserve"> történő </w:t>
      </w:r>
      <w:proofErr w:type="spellStart"/>
      <w:r w:rsidRPr="00B5574E">
        <w:rPr>
          <w:sz w:val="22"/>
          <w:szCs w:val="22"/>
        </w:rPr>
        <w:t>együttadás</w:t>
      </w:r>
      <w:proofErr w:type="spellEnd"/>
      <w:r w:rsidRPr="00B5574E">
        <w:rPr>
          <w:sz w:val="22"/>
          <w:szCs w:val="22"/>
        </w:rPr>
        <w:t xml:space="preserve"> növelheti a </w:t>
      </w:r>
      <w:proofErr w:type="spellStart"/>
      <w:r w:rsidRPr="00B5574E">
        <w:rPr>
          <w:sz w:val="22"/>
          <w:szCs w:val="22"/>
        </w:rPr>
        <w:t>takrolimusz</w:t>
      </w:r>
      <w:proofErr w:type="spellEnd"/>
      <w:r w:rsidRPr="00B5574E">
        <w:rPr>
          <w:sz w:val="22"/>
          <w:szCs w:val="22"/>
        </w:rPr>
        <w:t xml:space="preserve"> koncentrációját a vérben. A feltételezett mechanizmus a </w:t>
      </w:r>
      <w:proofErr w:type="spellStart"/>
      <w:r w:rsidRPr="00B5574E">
        <w:rPr>
          <w:sz w:val="22"/>
          <w:szCs w:val="22"/>
        </w:rPr>
        <w:t>takrolimusz</w:t>
      </w:r>
      <w:proofErr w:type="spellEnd"/>
      <w:r w:rsidRPr="00B5574E">
        <w:rPr>
          <w:sz w:val="22"/>
          <w:szCs w:val="22"/>
        </w:rPr>
        <w:t xml:space="preserve"> metabolizmusának gátlása a májban a CYP3A4 útján. A </w:t>
      </w:r>
      <w:r w:rsidR="009A45DE">
        <w:rPr>
          <w:sz w:val="22"/>
          <w:szCs w:val="22"/>
        </w:rPr>
        <w:t xml:space="preserve">vér </w:t>
      </w:r>
      <w:proofErr w:type="spellStart"/>
      <w:r w:rsidRPr="00B5574E">
        <w:rPr>
          <w:sz w:val="22"/>
          <w:szCs w:val="22"/>
        </w:rPr>
        <w:t>takrolimusz</w:t>
      </w:r>
      <w:proofErr w:type="spellEnd"/>
      <w:r w:rsidR="009A45DE">
        <w:rPr>
          <w:sz w:val="22"/>
          <w:szCs w:val="22"/>
        </w:rPr>
        <w:t>-</w:t>
      </w:r>
      <w:r w:rsidRPr="00B5574E">
        <w:rPr>
          <w:sz w:val="22"/>
          <w:szCs w:val="22"/>
        </w:rPr>
        <w:t>szint</w:t>
      </w:r>
      <w:r w:rsidR="009A45DE">
        <w:rPr>
          <w:sz w:val="22"/>
          <w:szCs w:val="22"/>
        </w:rPr>
        <w:t>jét</w:t>
      </w:r>
      <w:r w:rsidRPr="00B5574E">
        <w:rPr>
          <w:sz w:val="22"/>
          <w:szCs w:val="22"/>
        </w:rPr>
        <w:t xml:space="preserve"> és a vesefunkciót gyakran </w:t>
      </w:r>
      <w:r w:rsidR="002F7630">
        <w:rPr>
          <w:sz w:val="22"/>
          <w:szCs w:val="22"/>
        </w:rPr>
        <w:t xml:space="preserve">kell </w:t>
      </w:r>
      <w:r w:rsidRPr="00B5574E">
        <w:rPr>
          <w:sz w:val="22"/>
          <w:szCs w:val="22"/>
        </w:rPr>
        <w:t xml:space="preserve">ellenőrizni, és a dózist </w:t>
      </w:r>
      <w:r w:rsidR="002F7630">
        <w:rPr>
          <w:sz w:val="22"/>
          <w:szCs w:val="22"/>
        </w:rPr>
        <w:t>ennek</w:t>
      </w:r>
      <w:r w:rsidRPr="00B5574E">
        <w:rPr>
          <w:sz w:val="22"/>
          <w:szCs w:val="22"/>
        </w:rPr>
        <w:t xml:space="preserve"> megfelelően </w:t>
      </w:r>
      <w:r w:rsidR="009A45DE">
        <w:rPr>
          <w:sz w:val="22"/>
          <w:szCs w:val="22"/>
        </w:rPr>
        <w:t xml:space="preserve">kell </w:t>
      </w:r>
      <w:r w:rsidRPr="00B5574E">
        <w:rPr>
          <w:sz w:val="22"/>
          <w:szCs w:val="22"/>
        </w:rPr>
        <w:t xml:space="preserve">módosítani, különösen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>-terápia megkezdése vagy abbahagyása után azoknál a betegeknél, akik</w:t>
      </w:r>
      <w:r w:rsidR="002F7630">
        <w:rPr>
          <w:sz w:val="22"/>
          <w:szCs w:val="22"/>
        </w:rPr>
        <w:t xml:space="preserve"> a</w:t>
      </w:r>
      <w:r w:rsidR="00A12805">
        <w:rPr>
          <w:sz w:val="22"/>
          <w:szCs w:val="22"/>
        </w:rPr>
        <w:t>z alkalmazott</w:t>
      </w:r>
      <w:r w:rsidR="002F7630">
        <w:rPr>
          <w:sz w:val="22"/>
          <w:szCs w:val="22"/>
        </w:rPr>
        <w:t xml:space="preserve"> kezelési protokoll során stabil dózisban ka</w:t>
      </w:r>
      <w:r w:rsidR="00A12805">
        <w:rPr>
          <w:sz w:val="22"/>
          <w:szCs w:val="22"/>
        </w:rPr>
        <w:t>p</w:t>
      </w:r>
      <w:r w:rsidR="002F7630">
        <w:rPr>
          <w:sz w:val="22"/>
          <w:szCs w:val="22"/>
        </w:rPr>
        <w:t xml:space="preserve">ják </w:t>
      </w: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takrolimuszt</w:t>
      </w:r>
      <w:proofErr w:type="spellEnd"/>
      <w:r w:rsidRPr="00B5574E">
        <w:rPr>
          <w:sz w:val="22"/>
          <w:szCs w:val="22"/>
        </w:rPr>
        <w:t>.</w:t>
      </w:r>
    </w:p>
    <w:p w14:paraId="10C0EF7D" w14:textId="77777777" w:rsidR="00E10C8F" w:rsidRPr="00B5574E" w:rsidRDefault="00E10C8F">
      <w:pPr>
        <w:shd w:val="clear" w:color="auto" w:fill="FFFFFF"/>
        <w:ind w:left="24"/>
        <w:rPr>
          <w:bCs/>
          <w:color w:val="000000"/>
          <w:spacing w:val="1"/>
          <w:sz w:val="22"/>
          <w:szCs w:val="22"/>
        </w:rPr>
      </w:pPr>
    </w:p>
    <w:p w14:paraId="44B8D6AD" w14:textId="022D50FF" w:rsidR="00A050DE" w:rsidRPr="00B5574E" w:rsidRDefault="00A050DE" w:rsidP="00072687">
      <w:pPr>
        <w:keepNext/>
        <w:shd w:val="clear" w:color="auto" w:fill="FFFFFF"/>
        <w:ind w:left="23"/>
        <w:rPr>
          <w:bCs/>
          <w:i/>
          <w:color w:val="000000"/>
          <w:spacing w:val="1"/>
          <w:sz w:val="22"/>
          <w:szCs w:val="22"/>
        </w:rPr>
      </w:pPr>
      <w:r w:rsidRPr="00B5574E">
        <w:rPr>
          <w:bCs/>
          <w:i/>
          <w:color w:val="000000"/>
          <w:spacing w:val="1"/>
          <w:sz w:val="22"/>
          <w:szCs w:val="22"/>
        </w:rPr>
        <w:lastRenderedPageBreak/>
        <w:t>Laboratóriumi vizsgálatokkal való kölcsönhatások</w:t>
      </w:r>
    </w:p>
    <w:p w14:paraId="051BC1C6" w14:textId="0B245FDA" w:rsidR="00A050DE" w:rsidRPr="00B5574E" w:rsidRDefault="00A050DE" w:rsidP="00072687">
      <w:pPr>
        <w:keepNext/>
        <w:shd w:val="clear" w:color="auto" w:fill="FFFFFF"/>
        <w:ind w:left="23"/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zavarja a következők </w:t>
      </w:r>
      <w:proofErr w:type="spellStart"/>
      <w:r w:rsidRPr="00B5574E">
        <w:rPr>
          <w:sz w:val="22"/>
          <w:szCs w:val="22"/>
        </w:rPr>
        <w:t>enzimatikus</w:t>
      </w:r>
      <w:proofErr w:type="spellEnd"/>
      <w:r w:rsidR="009A45DE">
        <w:rPr>
          <w:sz w:val="22"/>
          <w:szCs w:val="22"/>
        </w:rPr>
        <w:t xml:space="preserve"> </w:t>
      </w:r>
      <w:r w:rsidRPr="00B5574E">
        <w:rPr>
          <w:sz w:val="22"/>
          <w:szCs w:val="22"/>
        </w:rPr>
        <w:t>spektrofotometriás meghatározását:</w:t>
      </w:r>
    </w:p>
    <w:p w14:paraId="3DF5FE10" w14:textId="6329D0A4" w:rsidR="00A050DE" w:rsidRPr="00B5574E" w:rsidRDefault="00A050DE" w:rsidP="00A050DE">
      <w:pPr>
        <w:rPr>
          <w:sz w:val="22"/>
          <w:szCs w:val="22"/>
        </w:rPr>
      </w:pPr>
      <w:proofErr w:type="spellStart"/>
      <w:r w:rsidRPr="00B5574E">
        <w:rPr>
          <w:sz w:val="22"/>
          <w:szCs w:val="22"/>
        </w:rPr>
        <w:t>glutamát</w:t>
      </w:r>
      <w:proofErr w:type="spellEnd"/>
      <w:r w:rsidRPr="00B5574E">
        <w:rPr>
          <w:sz w:val="22"/>
          <w:szCs w:val="22"/>
        </w:rPr>
        <w:t>-oxálacetát-</w:t>
      </w:r>
      <w:proofErr w:type="spellStart"/>
      <w:r w:rsidRPr="00B5574E">
        <w:rPr>
          <w:sz w:val="22"/>
          <w:szCs w:val="22"/>
        </w:rPr>
        <w:t>transzamináz</w:t>
      </w:r>
      <w:proofErr w:type="spellEnd"/>
      <w:r w:rsidRPr="00B5574E">
        <w:rPr>
          <w:sz w:val="22"/>
          <w:szCs w:val="22"/>
        </w:rPr>
        <w:t xml:space="preserve"> (GOT), </w:t>
      </w:r>
      <w:proofErr w:type="spellStart"/>
      <w:r w:rsidRPr="00B5574E">
        <w:rPr>
          <w:sz w:val="22"/>
          <w:szCs w:val="22"/>
        </w:rPr>
        <w:t>glutamát-piruvát-transzamináz</w:t>
      </w:r>
      <w:proofErr w:type="spellEnd"/>
      <w:r w:rsidRPr="00B5574E">
        <w:rPr>
          <w:sz w:val="22"/>
          <w:szCs w:val="22"/>
        </w:rPr>
        <w:t xml:space="preserve"> (GPT), laktát-</w:t>
      </w:r>
      <w:proofErr w:type="spellStart"/>
      <w:r w:rsidRPr="00B5574E">
        <w:rPr>
          <w:sz w:val="22"/>
          <w:szCs w:val="22"/>
        </w:rPr>
        <w:t>dehidrogenáz</w:t>
      </w:r>
      <w:proofErr w:type="spellEnd"/>
      <w:r w:rsidRPr="00B5574E">
        <w:rPr>
          <w:sz w:val="22"/>
          <w:szCs w:val="22"/>
        </w:rPr>
        <w:t xml:space="preserve"> (LDH), trigliceridek és glükóz-</w:t>
      </w:r>
      <w:proofErr w:type="spellStart"/>
      <w:r w:rsidRPr="00B5574E">
        <w:rPr>
          <w:sz w:val="22"/>
          <w:szCs w:val="22"/>
        </w:rPr>
        <w:t>hexokináz</w:t>
      </w:r>
      <w:proofErr w:type="spellEnd"/>
      <w:r w:rsidRPr="00B5574E">
        <w:rPr>
          <w:sz w:val="22"/>
          <w:szCs w:val="22"/>
        </w:rPr>
        <w:t>; és az értékek csökkenését okozhatja (esetleg nulláig).</w:t>
      </w:r>
    </w:p>
    <w:p w14:paraId="15849B8B" w14:textId="2EF72FCC" w:rsidR="00A050DE" w:rsidRPr="00B5574E" w:rsidRDefault="00A050DE">
      <w:pPr>
        <w:shd w:val="clear" w:color="auto" w:fill="FFFFFF"/>
        <w:ind w:left="24"/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nagy </w:t>
      </w:r>
      <w:proofErr w:type="spellStart"/>
      <w:r w:rsidRPr="00B5574E">
        <w:rPr>
          <w:sz w:val="22"/>
          <w:szCs w:val="22"/>
        </w:rPr>
        <w:t>abszorbanciával</w:t>
      </w:r>
      <w:proofErr w:type="spellEnd"/>
      <w:r w:rsidRPr="00B5574E">
        <w:rPr>
          <w:sz w:val="22"/>
          <w:szCs w:val="22"/>
        </w:rPr>
        <w:t xml:space="preserve"> rendelkezik azon a hullámhosszon, amelyen a nikotinamid-</w:t>
      </w:r>
      <w:proofErr w:type="spellStart"/>
      <w:r w:rsidRPr="00B5574E">
        <w:rPr>
          <w:sz w:val="22"/>
          <w:szCs w:val="22"/>
        </w:rPr>
        <w:t>adenin</w:t>
      </w:r>
      <w:proofErr w:type="spellEnd"/>
      <w:r w:rsidR="009A45DE">
        <w:rPr>
          <w:sz w:val="22"/>
          <w:szCs w:val="22"/>
        </w:rPr>
        <w:t>-</w:t>
      </w:r>
      <w:proofErr w:type="spellStart"/>
      <w:r w:rsidRPr="00B5574E">
        <w:rPr>
          <w:sz w:val="22"/>
          <w:szCs w:val="22"/>
        </w:rPr>
        <w:t>dinukleotidot</w:t>
      </w:r>
      <w:proofErr w:type="spellEnd"/>
      <w:r w:rsidRPr="00B5574E">
        <w:rPr>
          <w:sz w:val="22"/>
          <w:szCs w:val="22"/>
        </w:rPr>
        <w:t xml:space="preserve"> (NADH) meghatározzák. Ezért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elfedheti az emelkedett májenzim-koncentrációkat, ha a redukált NADH </w:t>
      </w:r>
      <w:proofErr w:type="gramStart"/>
      <w:r w:rsidRPr="00B5574E">
        <w:rPr>
          <w:sz w:val="22"/>
          <w:szCs w:val="22"/>
        </w:rPr>
        <w:t>csökkenésén</w:t>
      </w:r>
      <w:proofErr w:type="gramEnd"/>
      <w:r w:rsidRPr="00B5574E">
        <w:rPr>
          <w:sz w:val="22"/>
          <w:szCs w:val="22"/>
        </w:rPr>
        <w:t xml:space="preserve"> </w:t>
      </w:r>
      <w:r w:rsidR="00CE34AB">
        <w:rPr>
          <w:sz w:val="22"/>
          <w:szCs w:val="22"/>
        </w:rPr>
        <w:t xml:space="preserve">mint végponton </w:t>
      </w:r>
      <w:r w:rsidRPr="00B5574E">
        <w:rPr>
          <w:sz w:val="22"/>
          <w:szCs w:val="22"/>
        </w:rPr>
        <w:t>alapuló folyamatos áramlású módszerekkel mérjük. Szokatlanul alacsony májenzim-koncentrációkról számoltak be, beleértve a nulla értékeket is.</w:t>
      </w:r>
    </w:p>
    <w:p w14:paraId="10C0EF81" w14:textId="77777777" w:rsidR="00E10C8F" w:rsidRPr="00B5574E" w:rsidRDefault="00E10C8F">
      <w:pPr>
        <w:shd w:val="clear" w:color="auto" w:fill="FFFFFF"/>
        <w:ind w:left="24"/>
        <w:rPr>
          <w:b/>
          <w:bCs/>
          <w:color w:val="000000"/>
          <w:spacing w:val="1"/>
          <w:sz w:val="22"/>
          <w:szCs w:val="22"/>
        </w:rPr>
      </w:pPr>
    </w:p>
    <w:p w14:paraId="10C0EF82" w14:textId="5BF18371" w:rsidR="00E10C8F" w:rsidRPr="00072687" w:rsidRDefault="008846B6" w:rsidP="00072687">
      <w:pPr>
        <w:shd w:val="clear" w:color="auto" w:fill="FFFFFF"/>
        <w:tabs>
          <w:tab w:val="left" w:pos="590"/>
        </w:tabs>
        <w:ind w:left="14"/>
        <w:rPr>
          <w:b/>
          <w:bCs/>
          <w:color w:val="000000"/>
          <w:sz w:val="22"/>
          <w:szCs w:val="22"/>
        </w:rPr>
      </w:pPr>
      <w:r w:rsidRPr="00072687">
        <w:rPr>
          <w:b/>
          <w:bCs/>
          <w:color w:val="000000"/>
          <w:sz w:val="22"/>
          <w:szCs w:val="22"/>
        </w:rPr>
        <w:t>4.6</w:t>
      </w:r>
      <w:r w:rsidR="009A45DE">
        <w:rPr>
          <w:b/>
          <w:bCs/>
          <w:color w:val="000000"/>
          <w:sz w:val="22"/>
          <w:szCs w:val="22"/>
        </w:rPr>
        <w:tab/>
      </w:r>
      <w:r w:rsidR="00A050DE" w:rsidRPr="00072687">
        <w:rPr>
          <w:b/>
          <w:bCs/>
          <w:color w:val="000000"/>
          <w:sz w:val="22"/>
          <w:szCs w:val="22"/>
        </w:rPr>
        <w:t>Termékenység, terhesség és szoptatás</w:t>
      </w:r>
    </w:p>
    <w:p w14:paraId="10C0EF83" w14:textId="77777777" w:rsidR="00E10C8F" w:rsidRPr="00B5574E" w:rsidRDefault="00E10C8F">
      <w:pPr>
        <w:shd w:val="clear" w:color="auto" w:fill="FFFFFF"/>
        <w:ind w:left="34" w:right="5914"/>
        <w:rPr>
          <w:i/>
          <w:iCs/>
          <w:color w:val="000000"/>
          <w:spacing w:val="4"/>
          <w:sz w:val="22"/>
          <w:szCs w:val="22"/>
        </w:rPr>
      </w:pPr>
    </w:p>
    <w:p w14:paraId="60E621B0" w14:textId="67D12736" w:rsidR="000905FF" w:rsidRPr="00B5574E" w:rsidRDefault="000905FF">
      <w:pPr>
        <w:rPr>
          <w:sz w:val="22"/>
          <w:szCs w:val="22"/>
          <w:u w:val="single"/>
        </w:rPr>
      </w:pPr>
      <w:r w:rsidRPr="00B5574E">
        <w:rPr>
          <w:sz w:val="22"/>
          <w:szCs w:val="22"/>
          <w:u w:val="single"/>
        </w:rPr>
        <w:t>Terhesség</w:t>
      </w:r>
    </w:p>
    <w:p w14:paraId="2C5E146B" w14:textId="77777777" w:rsidR="00E00032" w:rsidRPr="00B5574E" w:rsidRDefault="00E00032" w:rsidP="00E00032">
      <w:pPr>
        <w:rPr>
          <w:sz w:val="22"/>
          <w:szCs w:val="22"/>
        </w:rPr>
      </w:pPr>
    </w:p>
    <w:p w14:paraId="49FEEEBE" w14:textId="5B4C7A30" w:rsidR="00E00032" w:rsidRPr="00B5574E" w:rsidRDefault="00E00032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átjut a </w:t>
      </w:r>
      <w:r w:rsidR="009A45DE">
        <w:rPr>
          <w:sz w:val="22"/>
          <w:szCs w:val="22"/>
        </w:rPr>
        <w:t>placentán</w:t>
      </w:r>
      <w:r w:rsidRPr="00B5574E">
        <w:rPr>
          <w:sz w:val="22"/>
          <w:szCs w:val="22"/>
        </w:rPr>
        <w:t xml:space="preserve">, és gyorsan bejut a magzati keringésbe.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terhes nőknél történő alkalmazásáról nincsenek adatok, vagy korlátozott mennyiségű adat áll rendelkezésre</w:t>
      </w:r>
      <w:r w:rsidR="00E36C43">
        <w:rPr>
          <w:sz w:val="22"/>
          <w:szCs w:val="22"/>
        </w:rPr>
        <w:t>.</w:t>
      </w:r>
      <w:r w:rsidRPr="00B5574E">
        <w:rPr>
          <w:sz w:val="22"/>
          <w:szCs w:val="22"/>
        </w:rPr>
        <w:t xml:space="preserve"> Az állatokkal végzett vizsgálatok reprodukciós toxicitást igazoltak (lásd 5.3 pont).</w:t>
      </w:r>
    </w:p>
    <w:p w14:paraId="10C0EF86" w14:textId="77777777" w:rsidR="00E10C8F" w:rsidRPr="00B5574E" w:rsidRDefault="00E10C8F">
      <w:pPr>
        <w:rPr>
          <w:sz w:val="22"/>
          <w:szCs w:val="22"/>
        </w:rPr>
      </w:pPr>
    </w:p>
    <w:p w14:paraId="10C0EF87" w14:textId="0823323A" w:rsidR="00E10C8F" w:rsidRPr="00B5574E" w:rsidRDefault="00E00032">
      <w:pPr>
        <w:rPr>
          <w:sz w:val="22"/>
          <w:szCs w:val="22"/>
        </w:rPr>
      </w:pPr>
      <w:proofErr w:type="spellStart"/>
      <w:r w:rsidRPr="00B5574E">
        <w:rPr>
          <w:sz w:val="22"/>
          <w:szCs w:val="22"/>
        </w:rPr>
        <w:t>Metronidazol</w:t>
      </w:r>
      <w:r w:rsidR="00A761FE">
        <w:rPr>
          <w:sz w:val="22"/>
          <w:szCs w:val="22"/>
        </w:rPr>
        <w:t>e</w:t>
      </w:r>
      <w:proofErr w:type="spellEnd"/>
      <w:r w:rsidRPr="00B5574E">
        <w:rPr>
          <w:sz w:val="22"/>
          <w:szCs w:val="22"/>
        </w:rPr>
        <w:t xml:space="preserve"> VIOSER </w:t>
      </w:r>
      <w:proofErr w:type="spellStart"/>
      <w:r w:rsidRPr="00B5574E">
        <w:rPr>
          <w:sz w:val="22"/>
          <w:szCs w:val="22"/>
        </w:rPr>
        <w:t>oldatos</w:t>
      </w:r>
      <w:proofErr w:type="spellEnd"/>
      <w:r w:rsidRPr="00B5574E">
        <w:rPr>
          <w:sz w:val="22"/>
          <w:szCs w:val="22"/>
        </w:rPr>
        <w:t xml:space="preserve"> infúzió alkalmazása nem javasolt terhesség alatt és olyan fogamzóképes nők esetében, akik nem alkalmaznak fogamzásgátlást.</w:t>
      </w:r>
      <w:r w:rsidR="008846B6" w:rsidRPr="00B5574E">
        <w:rPr>
          <w:sz w:val="22"/>
          <w:szCs w:val="22"/>
        </w:rPr>
        <w:t xml:space="preserve"> </w:t>
      </w:r>
      <w:r w:rsidR="000905FF" w:rsidRPr="00B5574E">
        <w:rPr>
          <w:sz w:val="22"/>
          <w:szCs w:val="22"/>
        </w:rPr>
        <w:t xml:space="preserve">Lásd 4.5 pont: „Fogamzásgátló </w:t>
      </w:r>
      <w:r w:rsidR="00E36C43">
        <w:rPr>
          <w:sz w:val="22"/>
          <w:szCs w:val="22"/>
        </w:rPr>
        <w:t>gyógy</w:t>
      </w:r>
      <w:r w:rsidR="000905FF" w:rsidRPr="00B5574E">
        <w:rPr>
          <w:sz w:val="22"/>
          <w:szCs w:val="22"/>
        </w:rPr>
        <w:t>szerek”</w:t>
      </w:r>
      <w:r w:rsidR="00E36C43">
        <w:rPr>
          <w:sz w:val="22"/>
          <w:szCs w:val="22"/>
        </w:rPr>
        <w:t>.</w:t>
      </w:r>
    </w:p>
    <w:p w14:paraId="678AD9F2" w14:textId="77777777" w:rsidR="00E00032" w:rsidRPr="00B5574E" w:rsidRDefault="00E00032">
      <w:pPr>
        <w:rPr>
          <w:sz w:val="22"/>
          <w:szCs w:val="22"/>
        </w:rPr>
      </w:pPr>
    </w:p>
    <w:p w14:paraId="38EE5B01" w14:textId="5646E52D" w:rsidR="000905FF" w:rsidRPr="00B5574E" w:rsidRDefault="000905FF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Az első trimeszterben a </w:t>
      </w:r>
      <w:proofErr w:type="spellStart"/>
      <w:r w:rsidRPr="00B5574E">
        <w:rPr>
          <w:sz w:val="22"/>
          <w:szCs w:val="22"/>
        </w:rPr>
        <w:t>Metronidazol</w:t>
      </w:r>
      <w:r w:rsidR="00A761FE">
        <w:rPr>
          <w:sz w:val="22"/>
          <w:szCs w:val="22"/>
        </w:rPr>
        <w:t>e</w:t>
      </w:r>
      <w:proofErr w:type="spellEnd"/>
      <w:r w:rsidRPr="00B5574E">
        <w:rPr>
          <w:sz w:val="22"/>
          <w:szCs w:val="22"/>
        </w:rPr>
        <w:t xml:space="preserve"> VIOSER </w:t>
      </w:r>
      <w:proofErr w:type="spellStart"/>
      <w:r w:rsidRPr="00B5574E">
        <w:rPr>
          <w:sz w:val="22"/>
          <w:szCs w:val="22"/>
        </w:rPr>
        <w:t>oldatos</w:t>
      </w:r>
      <w:proofErr w:type="spellEnd"/>
      <w:r w:rsidRPr="00B5574E">
        <w:rPr>
          <w:sz w:val="22"/>
          <w:szCs w:val="22"/>
        </w:rPr>
        <w:t xml:space="preserve"> infúzió csak súlyos, életveszélyes fertőzések kezelésére alkalmazható, ha nincs biztonságosabb alternatíva. A második és harmadik trimeszterben a </w:t>
      </w:r>
      <w:proofErr w:type="spellStart"/>
      <w:r w:rsidRPr="00B5574E">
        <w:rPr>
          <w:sz w:val="22"/>
          <w:szCs w:val="22"/>
        </w:rPr>
        <w:t>Metronidazol</w:t>
      </w:r>
      <w:r w:rsidR="00A761FE">
        <w:rPr>
          <w:sz w:val="22"/>
          <w:szCs w:val="22"/>
        </w:rPr>
        <w:t>e</w:t>
      </w:r>
      <w:proofErr w:type="spellEnd"/>
      <w:r w:rsidRPr="00B5574E">
        <w:rPr>
          <w:sz w:val="22"/>
          <w:szCs w:val="22"/>
        </w:rPr>
        <w:t xml:space="preserve"> VIOSER </w:t>
      </w:r>
      <w:proofErr w:type="spellStart"/>
      <w:r w:rsidRPr="00B5574E">
        <w:rPr>
          <w:sz w:val="22"/>
          <w:szCs w:val="22"/>
        </w:rPr>
        <w:t>oldatos</w:t>
      </w:r>
      <w:proofErr w:type="spellEnd"/>
      <w:r w:rsidRPr="00B5574E">
        <w:rPr>
          <w:sz w:val="22"/>
          <w:szCs w:val="22"/>
        </w:rPr>
        <w:t xml:space="preserve"> infúzió egyéb fertőzések kezelésére is alkalmazható, ha a </w:t>
      </w:r>
      <w:r w:rsidR="00E36C43">
        <w:rPr>
          <w:sz w:val="22"/>
          <w:szCs w:val="22"/>
        </w:rPr>
        <w:t xml:space="preserve">terápia </w:t>
      </w:r>
      <w:r w:rsidRPr="00B5574E">
        <w:rPr>
          <w:sz w:val="22"/>
          <w:szCs w:val="22"/>
        </w:rPr>
        <w:t>várható előnyei nyilvánvalóan meghaladják a potenciális kockázatokat.</w:t>
      </w:r>
    </w:p>
    <w:p w14:paraId="10C0EF89" w14:textId="77777777" w:rsidR="00E10C8F" w:rsidRPr="00B5574E" w:rsidRDefault="00E10C8F">
      <w:pPr>
        <w:rPr>
          <w:sz w:val="22"/>
          <w:szCs w:val="22"/>
        </w:rPr>
      </w:pPr>
    </w:p>
    <w:p w14:paraId="6713EB65" w14:textId="3EA41777" w:rsidR="000905FF" w:rsidRPr="00B5574E" w:rsidRDefault="000905FF">
      <w:pPr>
        <w:rPr>
          <w:sz w:val="22"/>
          <w:szCs w:val="22"/>
          <w:u w:val="single"/>
        </w:rPr>
      </w:pPr>
      <w:r w:rsidRPr="00B5574E">
        <w:rPr>
          <w:sz w:val="22"/>
          <w:szCs w:val="22"/>
          <w:u w:val="single"/>
        </w:rPr>
        <w:t>Szoptatás</w:t>
      </w:r>
    </w:p>
    <w:p w14:paraId="10C0EF8B" w14:textId="61356B99" w:rsidR="00E10C8F" w:rsidRPr="00B5574E" w:rsidRDefault="00E00032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</w:t>
      </w:r>
      <w:r w:rsidR="00CE34AB">
        <w:rPr>
          <w:sz w:val="22"/>
          <w:szCs w:val="22"/>
        </w:rPr>
        <w:t xml:space="preserve">vagy a </w:t>
      </w:r>
      <w:proofErr w:type="spellStart"/>
      <w:r w:rsidR="00CE34AB">
        <w:rPr>
          <w:sz w:val="22"/>
          <w:szCs w:val="22"/>
        </w:rPr>
        <w:t>metronidazol</w:t>
      </w:r>
      <w:proofErr w:type="spellEnd"/>
      <w:r w:rsidR="00CE34AB">
        <w:rPr>
          <w:sz w:val="22"/>
          <w:szCs w:val="22"/>
        </w:rPr>
        <w:t xml:space="preserve"> </w:t>
      </w:r>
      <w:proofErr w:type="spellStart"/>
      <w:r w:rsidRPr="00B5574E">
        <w:rPr>
          <w:sz w:val="22"/>
          <w:szCs w:val="22"/>
        </w:rPr>
        <w:t>metabolitjai</w:t>
      </w:r>
      <w:proofErr w:type="spellEnd"/>
      <w:r w:rsidRPr="00B5574E">
        <w:rPr>
          <w:sz w:val="22"/>
          <w:szCs w:val="22"/>
        </w:rPr>
        <w:t xml:space="preserve"> oly mértékben választódnak ki az anyatejbe, hogy valószínűleg van hatásuk az újszülöttre/csecsemőre.</w:t>
      </w:r>
    </w:p>
    <w:p w14:paraId="10C0EF8C" w14:textId="77777777" w:rsidR="00E10C8F" w:rsidRPr="00B5574E" w:rsidRDefault="00E10C8F">
      <w:pPr>
        <w:rPr>
          <w:sz w:val="22"/>
          <w:szCs w:val="22"/>
        </w:rPr>
      </w:pPr>
    </w:p>
    <w:p w14:paraId="10C0EF8D" w14:textId="494A9E5B" w:rsidR="00E10C8F" w:rsidRPr="009415FC" w:rsidRDefault="00E00032">
      <w:pPr>
        <w:shd w:val="clear" w:color="auto" w:fill="FFFFFF"/>
        <w:ind w:left="10"/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Metronidazole</w:t>
      </w:r>
      <w:proofErr w:type="spellEnd"/>
      <w:r w:rsidRPr="00B5574E">
        <w:rPr>
          <w:sz w:val="22"/>
          <w:szCs w:val="22"/>
        </w:rPr>
        <w:t xml:space="preserve"> VIOSER </w:t>
      </w:r>
      <w:proofErr w:type="spellStart"/>
      <w:r w:rsidRPr="00B5574E">
        <w:rPr>
          <w:sz w:val="22"/>
          <w:szCs w:val="22"/>
        </w:rPr>
        <w:t>oldatos</w:t>
      </w:r>
      <w:proofErr w:type="spellEnd"/>
      <w:r w:rsidRPr="00B5574E">
        <w:rPr>
          <w:sz w:val="22"/>
          <w:szCs w:val="22"/>
        </w:rPr>
        <w:t xml:space="preserve"> infúzió alkalmazásának ideje alatt a szoptatást fel kell függeszteni. </w:t>
      </w:r>
      <w:r w:rsidR="000905FF" w:rsidRPr="00B5574E">
        <w:rPr>
          <w:sz w:val="22"/>
          <w:szCs w:val="22"/>
        </w:rPr>
        <w:t xml:space="preserve">A </w:t>
      </w:r>
      <w:proofErr w:type="spellStart"/>
      <w:r w:rsidR="000905FF" w:rsidRPr="00B5574E">
        <w:rPr>
          <w:sz w:val="22"/>
          <w:szCs w:val="22"/>
        </w:rPr>
        <w:t>metronidazol</w:t>
      </w:r>
      <w:proofErr w:type="spellEnd"/>
      <w:r w:rsidR="000905FF" w:rsidRPr="00B5574E">
        <w:rPr>
          <w:sz w:val="22"/>
          <w:szCs w:val="22"/>
        </w:rPr>
        <w:t>-terápia befejezése után a szoptatást csak további 2-3 nap múlva szabad folytatni</w:t>
      </w:r>
      <w:r w:rsidR="00E36C43">
        <w:rPr>
          <w:sz w:val="22"/>
          <w:szCs w:val="22"/>
        </w:rPr>
        <w:t xml:space="preserve"> a </w:t>
      </w:r>
      <w:proofErr w:type="spellStart"/>
      <w:r w:rsidR="00E36C43" w:rsidRPr="00B5574E">
        <w:rPr>
          <w:sz w:val="22"/>
          <w:szCs w:val="22"/>
        </w:rPr>
        <w:t>metronidazol</w:t>
      </w:r>
      <w:proofErr w:type="spellEnd"/>
      <w:r w:rsidR="00E36C43" w:rsidRPr="00B5574E">
        <w:rPr>
          <w:sz w:val="22"/>
          <w:szCs w:val="22"/>
        </w:rPr>
        <w:t xml:space="preserve"> hosszabb felezési ideje miatt</w:t>
      </w:r>
      <w:r w:rsidR="000905FF" w:rsidRPr="00B5574E">
        <w:rPr>
          <w:sz w:val="22"/>
          <w:szCs w:val="22"/>
        </w:rPr>
        <w:t>.</w:t>
      </w:r>
    </w:p>
    <w:p w14:paraId="10C0EF8E" w14:textId="77777777" w:rsidR="00E10C8F" w:rsidRPr="009415FC" w:rsidRDefault="00E10C8F">
      <w:pPr>
        <w:shd w:val="clear" w:color="auto" w:fill="FFFFFF"/>
        <w:ind w:left="10"/>
        <w:rPr>
          <w:sz w:val="22"/>
          <w:szCs w:val="22"/>
        </w:rPr>
      </w:pPr>
    </w:p>
    <w:p w14:paraId="741B0347" w14:textId="42852AAD" w:rsidR="000905FF" w:rsidRPr="00B5574E" w:rsidRDefault="000905FF">
      <w:pPr>
        <w:shd w:val="clear" w:color="auto" w:fill="FFFFFF"/>
        <w:ind w:left="24"/>
        <w:rPr>
          <w:bCs/>
          <w:i/>
          <w:color w:val="000000"/>
          <w:spacing w:val="1"/>
          <w:sz w:val="22"/>
          <w:szCs w:val="22"/>
        </w:rPr>
      </w:pPr>
      <w:r w:rsidRPr="00B5574E">
        <w:rPr>
          <w:bCs/>
          <w:i/>
          <w:color w:val="000000"/>
          <w:spacing w:val="1"/>
          <w:sz w:val="22"/>
          <w:szCs w:val="22"/>
        </w:rPr>
        <w:t>Termékenység</w:t>
      </w:r>
    </w:p>
    <w:p w14:paraId="10C0EF90" w14:textId="49497F1E" w:rsidR="00E10C8F" w:rsidRPr="00B5574E" w:rsidRDefault="000905FF">
      <w:pPr>
        <w:shd w:val="clear" w:color="auto" w:fill="FFFFFF"/>
        <w:ind w:left="10"/>
        <w:rPr>
          <w:iCs/>
          <w:color w:val="000000"/>
          <w:spacing w:val="8"/>
          <w:sz w:val="22"/>
          <w:szCs w:val="22"/>
        </w:rPr>
      </w:pPr>
      <w:r w:rsidRPr="009415FC">
        <w:rPr>
          <w:sz w:val="22"/>
          <w:szCs w:val="22"/>
        </w:rPr>
        <w:t xml:space="preserve">Az állatokkal végzett vizsgálatok azt mutatják, hogy a </w:t>
      </w:r>
      <w:proofErr w:type="spellStart"/>
      <w:r w:rsidRPr="009415FC">
        <w:rPr>
          <w:sz w:val="22"/>
          <w:szCs w:val="22"/>
        </w:rPr>
        <w:t>metronidazol</w:t>
      </w:r>
      <w:proofErr w:type="spellEnd"/>
      <w:r w:rsidRPr="009415FC">
        <w:rPr>
          <w:sz w:val="22"/>
          <w:szCs w:val="22"/>
        </w:rPr>
        <w:t xml:space="preserve"> csak akkor lehet negatív hatással a férfi </w:t>
      </w:r>
      <w:r w:rsidR="00E36C43">
        <w:rPr>
          <w:sz w:val="22"/>
          <w:szCs w:val="22"/>
        </w:rPr>
        <w:t>reproduktív</w:t>
      </w:r>
      <w:r w:rsidRPr="009415FC">
        <w:rPr>
          <w:sz w:val="22"/>
          <w:szCs w:val="22"/>
        </w:rPr>
        <w:t xml:space="preserve"> szervrendszerre, ha olyan nagy dózist adnak be, ami jóval meghaladja a</w:t>
      </w:r>
      <w:r w:rsidR="00E36C43">
        <w:rPr>
          <w:sz w:val="22"/>
          <w:szCs w:val="22"/>
        </w:rPr>
        <w:t>z ajánlott humán</w:t>
      </w:r>
      <w:r w:rsidRPr="009415FC">
        <w:rPr>
          <w:sz w:val="22"/>
          <w:szCs w:val="22"/>
        </w:rPr>
        <w:t xml:space="preserve"> maximális dózist</w:t>
      </w:r>
      <w:r w:rsidR="00E36C43">
        <w:rPr>
          <w:sz w:val="22"/>
          <w:szCs w:val="22"/>
        </w:rPr>
        <w:t xml:space="preserve"> </w:t>
      </w:r>
      <w:r w:rsidR="008846B6" w:rsidRPr="009415FC">
        <w:rPr>
          <w:sz w:val="22"/>
          <w:szCs w:val="22"/>
        </w:rPr>
        <w:t>(</w:t>
      </w:r>
      <w:r w:rsidRPr="009415FC">
        <w:rPr>
          <w:sz w:val="22"/>
          <w:szCs w:val="22"/>
        </w:rPr>
        <w:t>lásd</w:t>
      </w:r>
      <w:r w:rsidR="008846B6" w:rsidRPr="009415FC">
        <w:rPr>
          <w:sz w:val="22"/>
          <w:szCs w:val="22"/>
        </w:rPr>
        <w:t xml:space="preserve"> 5.3</w:t>
      </w:r>
      <w:r w:rsidRPr="009415FC">
        <w:rPr>
          <w:sz w:val="22"/>
          <w:szCs w:val="22"/>
        </w:rPr>
        <w:t xml:space="preserve"> pont</w:t>
      </w:r>
      <w:r w:rsidR="008846B6" w:rsidRPr="009415FC">
        <w:rPr>
          <w:sz w:val="22"/>
          <w:szCs w:val="22"/>
        </w:rPr>
        <w:t>).</w:t>
      </w:r>
    </w:p>
    <w:p w14:paraId="10C0EF91" w14:textId="77777777" w:rsidR="00E10C8F" w:rsidRPr="00B5574E" w:rsidRDefault="00E10C8F">
      <w:pPr>
        <w:shd w:val="clear" w:color="auto" w:fill="FFFFFF"/>
        <w:ind w:left="10"/>
        <w:rPr>
          <w:iCs/>
          <w:color w:val="000000"/>
          <w:spacing w:val="8"/>
          <w:sz w:val="22"/>
          <w:szCs w:val="22"/>
          <w:u w:val="single"/>
        </w:rPr>
      </w:pPr>
    </w:p>
    <w:p w14:paraId="10C0EF92" w14:textId="03C622F3" w:rsidR="00E10C8F" w:rsidRPr="009415FC" w:rsidRDefault="008846B6">
      <w:pPr>
        <w:shd w:val="clear" w:color="auto" w:fill="FFFFFF"/>
        <w:tabs>
          <w:tab w:val="left" w:pos="595"/>
        </w:tabs>
        <w:ind w:left="24"/>
        <w:rPr>
          <w:sz w:val="22"/>
          <w:szCs w:val="22"/>
        </w:rPr>
      </w:pPr>
      <w:r w:rsidRPr="00B5574E">
        <w:rPr>
          <w:b/>
          <w:bCs/>
          <w:color w:val="000000"/>
          <w:sz w:val="22"/>
          <w:szCs w:val="22"/>
        </w:rPr>
        <w:t>4.7</w:t>
      </w:r>
      <w:r w:rsidRPr="00B5574E">
        <w:rPr>
          <w:b/>
          <w:bCs/>
          <w:color w:val="000000"/>
          <w:sz w:val="22"/>
          <w:szCs w:val="22"/>
        </w:rPr>
        <w:tab/>
      </w:r>
      <w:r w:rsidR="00A050DE" w:rsidRPr="00B5574E">
        <w:rPr>
          <w:b/>
          <w:bCs/>
          <w:color w:val="000000"/>
          <w:spacing w:val="3"/>
          <w:sz w:val="22"/>
          <w:szCs w:val="22"/>
        </w:rPr>
        <w:t>A készítmény hatásai a gépjárművezetéshez és a gépek kezeléséhez szükséges képességekre</w:t>
      </w:r>
    </w:p>
    <w:p w14:paraId="10C0EF93" w14:textId="77777777" w:rsidR="00E10C8F" w:rsidRPr="00B5574E" w:rsidRDefault="00E10C8F">
      <w:pPr>
        <w:shd w:val="clear" w:color="auto" w:fill="FFFFFF"/>
        <w:ind w:left="29"/>
        <w:rPr>
          <w:color w:val="000000"/>
          <w:sz w:val="22"/>
          <w:szCs w:val="22"/>
        </w:rPr>
      </w:pPr>
    </w:p>
    <w:p w14:paraId="10C0EF94" w14:textId="78C31481" w:rsidR="00E10C8F" w:rsidRPr="00B5574E" w:rsidRDefault="00320C45" w:rsidP="00B5574E">
      <w:pPr>
        <w:rPr>
          <w:color w:val="000000"/>
          <w:sz w:val="22"/>
          <w:szCs w:val="22"/>
        </w:rPr>
      </w:pPr>
      <w:r w:rsidRPr="00B5574E">
        <w:rPr>
          <w:color w:val="000000"/>
          <w:sz w:val="22"/>
          <w:szCs w:val="22"/>
        </w:rPr>
        <w:t xml:space="preserve">A betegeket figyelmeztetni kell </w:t>
      </w:r>
      <w:r w:rsidR="00E36C43">
        <w:rPr>
          <w:color w:val="000000"/>
          <w:sz w:val="22"/>
          <w:szCs w:val="22"/>
        </w:rPr>
        <w:t xml:space="preserve">a </w:t>
      </w:r>
      <w:r w:rsidRPr="00B5574E">
        <w:rPr>
          <w:color w:val="000000"/>
          <w:sz w:val="22"/>
          <w:szCs w:val="22"/>
        </w:rPr>
        <w:t xml:space="preserve">zavartság, szédülés, hallucinációk, görcsrohamok vagy látászavarok </w:t>
      </w:r>
      <w:r w:rsidR="00CE34AB">
        <w:rPr>
          <w:color w:val="000000"/>
          <w:sz w:val="22"/>
          <w:szCs w:val="22"/>
        </w:rPr>
        <w:t>kialakulásának lehetőségére</w:t>
      </w:r>
      <w:r w:rsidRPr="00B5574E">
        <w:rPr>
          <w:color w:val="000000"/>
          <w:sz w:val="22"/>
          <w:szCs w:val="22"/>
        </w:rPr>
        <w:t xml:space="preserve"> és arra, hogy ilyen problémák előfordulásakor ne vezessenek </w:t>
      </w:r>
      <w:r w:rsidR="00E36C43">
        <w:rPr>
          <w:color w:val="000000"/>
          <w:sz w:val="22"/>
          <w:szCs w:val="22"/>
        </w:rPr>
        <w:t>és ne</w:t>
      </w:r>
      <w:r w:rsidRPr="00B5574E">
        <w:rPr>
          <w:color w:val="000000"/>
          <w:sz w:val="22"/>
          <w:szCs w:val="22"/>
        </w:rPr>
        <w:t xml:space="preserve"> használjanak gépeket. Figyelembe kell venni a </w:t>
      </w:r>
      <w:proofErr w:type="spellStart"/>
      <w:r w:rsidRPr="00B5574E">
        <w:rPr>
          <w:color w:val="000000"/>
          <w:sz w:val="22"/>
          <w:szCs w:val="22"/>
        </w:rPr>
        <w:t>diszulfirámmal</w:t>
      </w:r>
      <w:proofErr w:type="spellEnd"/>
      <w:r w:rsidRPr="00B5574E">
        <w:rPr>
          <w:color w:val="000000"/>
          <w:sz w:val="22"/>
          <w:szCs w:val="22"/>
        </w:rPr>
        <w:t xml:space="preserve"> és/vagy alkohollal történő egyidejű alkalmazás esetén jelentkező lehetséges kölcsönhatásokat</w:t>
      </w:r>
      <w:r w:rsidR="00E36C43">
        <w:rPr>
          <w:color w:val="000000"/>
          <w:sz w:val="22"/>
          <w:szCs w:val="22"/>
        </w:rPr>
        <w:t xml:space="preserve"> is</w:t>
      </w:r>
      <w:r w:rsidRPr="00B5574E">
        <w:rPr>
          <w:color w:val="000000"/>
          <w:sz w:val="22"/>
          <w:szCs w:val="22"/>
        </w:rPr>
        <w:t>.</w:t>
      </w:r>
    </w:p>
    <w:p w14:paraId="10C0EF95" w14:textId="77777777" w:rsidR="00E10C8F" w:rsidRPr="00B5574E" w:rsidRDefault="00E10C8F">
      <w:pPr>
        <w:shd w:val="clear" w:color="auto" w:fill="FFFFFF"/>
        <w:ind w:left="29"/>
        <w:rPr>
          <w:color w:val="000000"/>
          <w:sz w:val="22"/>
          <w:szCs w:val="22"/>
        </w:rPr>
      </w:pPr>
    </w:p>
    <w:p w14:paraId="10C0EF96" w14:textId="61D1BA98" w:rsidR="00E10C8F" w:rsidRPr="009415FC" w:rsidRDefault="008846B6">
      <w:pPr>
        <w:shd w:val="clear" w:color="auto" w:fill="FFFFFF"/>
        <w:tabs>
          <w:tab w:val="left" w:pos="595"/>
        </w:tabs>
        <w:ind w:left="24"/>
        <w:rPr>
          <w:sz w:val="22"/>
          <w:szCs w:val="22"/>
        </w:rPr>
      </w:pPr>
      <w:r w:rsidRPr="00B5574E">
        <w:rPr>
          <w:b/>
          <w:bCs/>
          <w:color w:val="000000"/>
          <w:sz w:val="22"/>
          <w:szCs w:val="22"/>
        </w:rPr>
        <w:t>4.8</w:t>
      </w:r>
      <w:r w:rsidRPr="00B5574E">
        <w:rPr>
          <w:b/>
          <w:bCs/>
          <w:color w:val="000000"/>
          <w:sz w:val="22"/>
          <w:szCs w:val="22"/>
        </w:rPr>
        <w:tab/>
      </w:r>
      <w:r w:rsidR="00A050DE" w:rsidRPr="00B5574E">
        <w:rPr>
          <w:b/>
          <w:bCs/>
          <w:color w:val="000000"/>
          <w:sz w:val="22"/>
          <w:szCs w:val="22"/>
        </w:rPr>
        <w:t>Nemkívánatos hatások, mellékhatások</w:t>
      </w:r>
    </w:p>
    <w:p w14:paraId="10C0EF97" w14:textId="77777777" w:rsidR="00E10C8F" w:rsidRPr="00B5574E" w:rsidRDefault="00E10C8F">
      <w:pPr>
        <w:shd w:val="clear" w:color="auto" w:fill="FFFFFF"/>
        <w:ind w:left="29"/>
        <w:rPr>
          <w:color w:val="000000"/>
          <w:spacing w:val="-1"/>
          <w:sz w:val="22"/>
          <w:szCs w:val="22"/>
        </w:rPr>
      </w:pPr>
    </w:p>
    <w:p w14:paraId="608D074C" w14:textId="6EF699AA" w:rsidR="00A050DE" w:rsidRPr="00B5574E" w:rsidRDefault="00A050DE">
      <w:pPr>
        <w:pStyle w:val="Szvegtrzsbehzssal"/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 xml:space="preserve">A nemkívánatos hatások főként a hosszú ideig történő alkalmazással vagy nagy dózisokkal kapcsolatosak. Hosszú távú kezelés esetén a leggyakrabban megfigyelt hatások közé tartozik az émelygés, a rendellenes ízérzés és a </w:t>
      </w:r>
      <w:proofErr w:type="spellStart"/>
      <w:r w:rsidRPr="00B5574E">
        <w:rPr>
          <w:sz w:val="22"/>
          <w:szCs w:val="22"/>
          <w:lang w:val="hu-HU"/>
        </w:rPr>
        <w:t>neurop</w:t>
      </w:r>
      <w:r w:rsidR="00E36C43">
        <w:rPr>
          <w:sz w:val="22"/>
          <w:szCs w:val="22"/>
          <w:lang w:val="hu-HU"/>
        </w:rPr>
        <w:t>athi</w:t>
      </w:r>
      <w:r w:rsidRPr="00B5574E">
        <w:rPr>
          <w:sz w:val="22"/>
          <w:szCs w:val="22"/>
          <w:lang w:val="hu-HU"/>
        </w:rPr>
        <w:t>a</w:t>
      </w:r>
      <w:proofErr w:type="spellEnd"/>
      <w:r w:rsidRPr="00B5574E">
        <w:rPr>
          <w:sz w:val="22"/>
          <w:szCs w:val="22"/>
          <w:lang w:val="hu-HU"/>
        </w:rPr>
        <w:t xml:space="preserve"> kockázata</w:t>
      </w:r>
      <w:r w:rsidR="00E36C43">
        <w:rPr>
          <w:sz w:val="22"/>
          <w:szCs w:val="22"/>
          <w:lang w:val="hu-HU"/>
        </w:rPr>
        <w:t>.</w:t>
      </w:r>
    </w:p>
    <w:p w14:paraId="10C0EF99" w14:textId="77777777" w:rsidR="00E10C8F" w:rsidRPr="00B5574E" w:rsidRDefault="00E10C8F">
      <w:pPr>
        <w:pStyle w:val="Szvegtrzsbehzssal"/>
        <w:ind w:left="0"/>
        <w:jc w:val="left"/>
        <w:rPr>
          <w:sz w:val="22"/>
          <w:szCs w:val="22"/>
          <w:lang w:val="hu-HU"/>
        </w:rPr>
      </w:pPr>
    </w:p>
    <w:p w14:paraId="74D7B80D" w14:textId="643DE5FD" w:rsidR="00A050DE" w:rsidRPr="00B5574E" w:rsidRDefault="00A050DE" w:rsidP="00072687">
      <w:pPr>
        <w:pStyle w:val="Szvegtrzsbehzssal"/>
        <w:keepNext/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lastRenderedPageBreak/>
        <w:t>A következő felsorolásban a nemkívánatos hatások gyakoriságának leírására a következő kifejezéseket használjuk:</w:t>
      </w:r>
    </w:p>
    <w:p w14:paraId="10C0EF9B" w14:textId="0571F1E4" w:rsidR="00E10C8F" w:rsidRPr="00B5574E" w:rsidRDefault="00A050DE" w:rsidP="00072687">
      <w:pPr>
        <w:pStyle w:val="Szvegtrzsbehzssal"/>
        <w:keepNext/>
        <w:tabs>
          <w:tab w:val="left" w:pos="1276"/>
          <w:tab w:val="left" w:pos="1985"/>
        </w:tabs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>nagyon gyakori</w:t>
      </w:r>
      <w:r w:rsidR="008846B6" w:rsidRPr="00B5574E">
        <w:rPr>
          <w:sz w:val="22"/>
          <w:szCs w:val="22"/>
          <w:lang w:val="hu-HU"/>
        </w:rPr>
        <w:t>:</w:t>
      </w:r>
      <w:r w:rsidR="008846B6" w:rsidRPr="00B5574E">
        <w:rPr>
          <w:sz w:val="22"/>
          <w:szCs w:val="22"/>
          <w:lang w:val="hu-HU"/>
        </w:rPr>
        <w:tab/>
        <w:t>≥1/10</w:t>
      </w:r>
      <w:r w:rsidR="00B965F8">
        <w:rPr>
          <w:sz w:val="22"/>
          <w:szCs w:val="22"/>
          <w:lang w:val="hu-HU"/>
        </w:rPr>
        <w:t>;</w:t>
      </w:r>
    </w:p>
    <w:p w14:paraId="10C0EF9C" w14:textId="57C3244E" w:rsidR="00E10C8F" w:rsidRPr="00B5574E" w:rsidRDefault="00A050DE" w:rsidP="00072687">
      <w:pPr>
        <w:pStyle w:val="Szvegtrzsbehzssal"/>
        <w:keepNext/>
        <w:tabs>
          <w:tab w:val="left" w:pos="1985"/>
        </w:tabs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>gyakori</w:t>
      </w:r>
      <w:r w:rsidR="00E36C43">
        <w:rPr>
          <w:sz w:val="22"/>
          <w:szCs w:val="22"/>
          <w:lang w:val="hu-HU"/>
        </w:rPr>
        <w:t>:</w:t>
      </w:r>
      <w:r w:rsidR="00E36C43">
        <w:rPr>
          <w:sz w:val="22"/>
          <w:szCs w:val="22"/>
          <w:lang w:val="hu-HU"/>
        </w:rPr>
        <w:tab/>
      </w:r>
      <w:r w:rsidR="008846B6" w:rsidRPr="00B5574E">
        <w:rPr>
          <w:sz w:val="22"/>
          <w:szCs w:val="22"/>
          <w:lang w:val="hu-HU"/>
        </w:rPr>
        <w:t xml:space="preserve">≥1/100 </w:t>
      </w:r>
      <w:r w:rsidR="00E36C43">
        <w:rPr>
          <w:sz w:val="22"/>
          <w:szCs w:val="22"/>
          <w:lang w:val="hu-HU"/>
        </w:rPr>
        <w:t>–</w:t>
      </w:r>
      <w:r w:rsidR="008846B6" w:rsidRPr="00B5574E">
        <w:rPr>
          <w:sz w:val="22"/>
          <w:szCs w:val="22"/>
          <w:lang w:val="hu-HU"/>
        </w:rPr>
        <w:t xml:space="preserve"> &lt;1/10</w:t>
      </w:r>
      <w:r w:rsidR="00B965F8">
        <w:rPr>
          <w:sz w:val="22"/>
          <w:szCs w:val="22"/>
          <w:lang w:val="hu-HU"/>
        </w:rPr>
        <w:t>;</w:t>
      </w:r>
    </w:p>
    <w:p w14:paraId="10C0EF9D" w14:textId="03FBA665" w:rsidR="00E10C8F" w:rsidRPr="00B5574E" w:rsidRDefault="00A050DE" w:rsidP="00072687">
      <w:pPr>
        <w:pStyle w:val="Szvegtrzsbehzssal"/>
        <w:keepNext/>
        <w:tabs>
          <w:tab w:val="left" w:pos="1985"/>
        </w:tabs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>nem gyakori</w:t>
      </w:r>
      <w:r w:rsidR="008846B6" w:rsidRPr="00B5574E">
        <w:rPr>
          <w:sz w:val="22"/>
          <w:szCs w:val="22"/>
          <w:lang w:val="hu-HU"/>
        </w:rPr>
        <w:t>:</w:t>
      </w:r>
      <w:r w:rsidR="008846B6" w:rsidRPr="00B5574E">
        <w:rPr>
          <w:sz w:val="22"/>
          <w:szCs w:val="22"/>
          <w:lang w:val="hu-HU"/>
        </w:rPr>
        <w:tab/>
        <w:t>≥1/1,000</w:t>
      </w:r>
      <w:r w:rsidR="00B965F8" w:rsidRPr="00B5574E">
        <w:rPr>
          <w:sz w:val="22"/>
          <w:szCs w:val="22"/>
          <w:lang w:val="hu-HU"/>
        </w:rPr>
        <w:t xml:space="preserve"> </w:t>
      </w:r>
      <w:r w:rsidR="00B965F8">
        <w:rPr>
          <w:sz w:val="22"/>
          <w:szCs w:val="22"/>
          <w:lang w:val="hu-HU"/>
        </w:rPr>
        <w:t>–</w:t>
      </w:r>
      <w:r w:rsidR="00B965F8" w:rsidRPr="00B5574E">
        <w:rPr>
          <w:sz w:val="22"/>
          <w:szCs w:val="22"/>
          <w:lang w:val="hu-HU"/>
        </w:rPr>
        <w:t xml:space="preserve"> </w:t>
      </w:r>
      <w:r w:rsidR="008846B6" w:rsidRPr="00B5574E">
        <w:rPr>
          <w:sz w:val="22"/>
          <w:szCs w:val="22"/>
          <w:lang w:val="hu-HU"/>
        </w:rPr>
        <w:t>&lt;1/100</w:t>
      </w:r>
      <w:r w:rsidR="00B965F8">
        <w:rPr>
          <w:sz w:val="22"/>
          <w:szCs w:val="22"/>
          <w:lang w:val="hu-HU"/>
        </w:rPr>
        <w:t>;</w:t>
      </w:r>
    </w:p>
    <w:p w14:paraId="10C0EF9E" w14:textId="0A3AC2C3" w:rsidR="00E10C8F" w:rsidRPr="00B5574E" w:rsidRDefault="00A050DE" w:rsidP="00072687">
      <w:pPr>
        <w:pStyle w:val="Szvegtrzsbehzssal"/>
        <w:keepNext/>
        <w:tabs>
          <w:tab w:val="left" w:pos="1985"/>
        </w:tabs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>ritka</w:t>
      </w:r>
      <w:r w:rsidR="008846B6" w:rsidRPr="00B5574E">
        <w:rPr>
          <w:sz w:val="22"/>
          <w:szCs w:val="22"/>
          <w:lang w:val="hu-HU"/>
        </w:rPr>
        <w:t>:</w:t>
      </w:r>
      <w:r w:rsidR="008846B6" w:rsidRPr="00B5574E">
        <w:rPr>
          <w:sz w:val="22"/>
          <w:szCs w:val="22"/>
          <w:lang w:val="hu-HU"/>
        </w:rPr>
        <w:tab/>
        <w:t>≥1/10</w:t>
      </w:r>
      <w:r w:rsidR="00B965F8">
        <w:rPr>
          <w:sz w:val="22"/>
          <w:szCs w:val="22"/>
          <w:lang w:val="hu-HU"/>
        </w:rPr>
        <w:t> </w:t>
      </w:r>
      <w:r w:rsidR="008846B6" w:rsidRPr="00B5574E">
        <w:rPr>
          <w:sz w:val="22"/>
          <w:szCs w:val="22"/>
          <w:lang w:val="hu-HU"/>
        </w:rPr>
        <w:t>000</w:t>
      </w:r>
      <w:r w:rsidR="00B965F8" w:rsidRPr="00B5574E">
        <w:rPr>
          <w:sz w:val="22"/>
          <w:szCs w:val="22"/>
          <w:lang w:val="hu-HU"/>
        </w:rPr>
        <w:t xml:space="preserve"> </w:t>
      </w:r>
      <w:r w:rsidR="00B965F8">
        <w:rPr>
          <w:sz w:val="22"/>
          <w:szCs w:val="22"/>
          <w:lang w:val="hu-HU"/>
        </w:rPr>
        <w:t>–</w:t>
      </w:r>
      <w:r w:rsidR="00B965F8" w:rsidRPr="00B5574E">
        <w:rPr>
          <w:sz w:val="22"/>
          <w:szCs w:val="22"/>
          <w:lang w:val="hu-HU"/>
        </w:rPr>
        <w:t xml:space="preserve"> </w:t>
      </w:r>
      <w:r w:rsidR="008846B6" w:rsidRPr="00B5574E">
        <w:rPr>
          <w:sz w:val="22"/>
          <w:szCs w:val="22"/>
          <w:lang w:val="hu-HU"/>
        </w:rPr>
        <w:t>&lt;1/1000</w:t>
      </w:r>
      <w:r w:rsidR="00B965F8">
        <w:rPr>
          <w:sz w:val="22"/>
          <w:szCs w:val="22"/>
          <w:lang w:val="hu-HU"/>
        </w:rPr>
        <w:t>;</w:t>
      </w:r>
    </w:p>
    <w:p w14:paraId="10C0EF9F" w14:textId="6E128B72" w:rsidR="00E10C8F" w:rsidRPr="00B5574E" w:rsidRDefault="00A050DE" w:rsidP="00072687">
      <w:pPr>
        <w:pStyle w:val="Szvegtrzsbehzssal"/>
        <w:keepNext/>
        <w:tabs>
          <w:tab w:val="left" w:pos="1985"/>
        </w:tabs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>nagyon ritka</w:t>
      </w:r>
      <w:r w:rsidR="008846B6" w:rsidRPr="00B5574E">
        <w:rPr>
          <w:sz w:val="22"/>
          <w:szCs w:val="22"/>
          <w:lang w:val="hu-HU"/>
        </w:rPr>
        <w:t>:</w:t>
      </w:r>
      <w:r w:rsidR="008846B6" w:rsidRPr="00B5574E">
        <w:rPr>
          <w:sz w:val="22"/>
          <w:szCs w:val="22"/>
          <w:lang w:val="hu-HU"/>
        </w:rPr>
        <w:tab/>
        <w:t>&lt;1/10</w:t>
      </w:r>
      <w:r w:rsidR="00B965F8">
        <w:rPr>
          <w:sz w:val="22"/>
          <w:szCs w:val="22"/>
          <w:lang w:val="hu-HU"/>
        </w:rPr>
        <w:t> </w:t>
      </w:r>
      <w:r w:rsidR="008846B6" w:rsidRPr="00B5574E">
        <w:rPr>
          <w:sz w:val="22"/>
          <w:szCs w:val="22"/>
          <w:lang w:val="hu-HU"/>
        </w:rPr>
        <w:t>000</w:t>
      </w:r>
      <w:r w:rsidR="00B965F8">
        <w:rPr>
          <w:sz w:val="22"/>
          <w:szCs w:val="22"/>
          <w:lang w:val="hu-HU"/>
        </w:rPr>
        <w:t>;</w:t>
      </w:r>
    </w:p>
    <w:p w14:paraId="10C0EFA0" w14:textId="3CD754BC" w:rsidR="00E10C8F" w:rsidRPr="00B5574E" w:rsidRDefault="00A050DE" w:rsidP="00072687">
      <w:pPr>
        <w:pStyle w:val="Szvegtrzsbehzssal"/>
        <w:keepNext/>
        <w:tabs>
          <w:tab w:val="left" w:pos="1985"/>
        </w:tabs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>nem ismert</w:t>
      </w:r>
      <w:r w:rsidR="008846B6" w:rsidRPr="00B5574E">
        <w:rPr>
          <w:sz w:val="22"/>
          <w:szCs w:val="22"/>
          <w:lang w:val="hu-HU"/>
        </w:rPr>
        <w:t>:</w:t>
      </w:r>
      <w:r w:rsidR="008846B6" w:rsidRPr="00B5574E">
        <w:rPr>
          <w:sz w:val="22"/>
          <w:szCs w:val="22"/>
          <w:lang w:val="hu-HU"/>
        </w:rPr>
        <w:tab/>
        <w:t>(</w:t>
      </w:r>
      <w:r w:rsidRPr="00B5574E">
        <w:rPr>
          <w:sz w:val="22"/>
          <w:szCs w:val="22"/>
          <w:lang w:val="hu-HU"/>
        </w:rPr>
        <w:t>a gyakoriság a rendelkezésre álló adatokból nem állapítható meg</w:t>
      </w:r>
      <w:r w:rsidR="008846B6" w:rsidRPr="00B5574E">
        <w:rPr>
          <w:sz w:val="22"/>
          <w:szCs w:val="22"/>
          <w:lang w:val="hu-HU"/>
        </w:rPr>
        <w:t>)</w:t>
      </w:r>
      <w:r w:rsidR="00B965F8">
        <w:rPr>
          <w:sz w:val="22"/>
          <w:szCs w:val="22"/>
          <w:lang w:val="hu-HU"/>
        </w:rPr>
        <w:t>.</w:t>
      </w:r>
    </w:p>
    <w:p w14:paraId="10C0EFA1" w14:textId="77777777" w:rsidR="00E10C8F" w:rsidRPr="00B5574E" w:rsidRDefault="00E10C8F" w:rsidP="00072687">
      <w:pPr>
        <w:pStyle w:val="Szvegtrzsbehzssal"/>
        <w:tabs>
          <w:tab w:val="left" w:pos="1276"/>
          <w:tab w:val="left" w:pos="1418"/>
          <w:tab w:val="left" w:pos="1985"/>
        </w:tabs>
        <w:ind w:left="0"/>
        <w:jc w:val="left"/>
        <w:rPr>
          <w:sz w:val="22"/>
          <w:szCs w:val="22"/>
          <w:lang w:val="hu-HU"/>
        </w:rPr>
      </w:pPr>
    </w:p>
    <w:p w14:paraId="10C0EFA2" w14:textId="2BDA81AC" w:rsidR="00E10C8F" w:rsidRPr="00B5574E" w:rsidRDefault="00A050DE" w:rsidP="00A050DE">
      <w:pPr>
        <w:pStyle w:val="Cmsor4"/>
        <w:ind w:left="1276" w:hanging="1276"/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</w:pPr>
      <w:r w:rsidRPr="00B5574E"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  <w:t>Fertőző betegségekés parazitafertőzések</w:t>
      </w:r>
    </w:p>
    <w:p w14:paraId="10C0EFA3" w14:textId="78AD60FF" w:rsidR="00E10C8F" w:rsidRPr="00B5574E" w:rsidRDefault="003D1964" w:rsidP="00072687">
      <w:pPr>
        <w:pStyle w:val="Szvegtrzsbehzssal"/>
        <w:tabs>
          <w:tab w:val="left" w:pos="1418"/>
        </w:tabs>
        <w:ind w:left="1418" w:hanging="1418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u w:val="single"/>
          <w:lang w:val="hu-HU"/>
        </w:rPr>
        <w:t>Gyakori</w:t>
      </w:r>
      <w:r w:rsidR="008846B6" w:rsidRPr="00B5574E">
        <w:rPr>
          <w:sz w:val="22"/>
          <w:szCs w:val="22"/>
          <w:u w:val="single"/>
          <w:lang w:val="hu-HU"/>
        </w:rPr>
        <w:t>:</w:t>
      </w:r>
      <w:r w:rsidR="008846B6" w:rsidRPr="00B5574E">
        <w:rPr>
          <w:sz w:val="22"/>
          <w:szCs w:val="22"/>
          <w:lang w:val="hu-HU"/>
        </w:rPr>
        <w:tab/>
      </w:r>
      <w:r w:rsidRPr="00B5574E">
        <w:rPr>
          <w:sz w:val="22"/>
          <w:szCs w:val="22"/>
          <w:lang w:val="hu-HU"/>
        </w:rPr>
        <w:t xml:space="preserve">Felülfertőződés </w:t>
      </w:r>
      <w:proofErr w:type="spellStart"/>
      <w:r w:rsidR="00B965F8">
        <w:rPr>
          <w:sz w:val="22"/>
          <w:szCs w:val="22"/>
          <w:lang w:val="hu-HU"/>
        </w:rPr>
        <w:t>c</w:t>
      </w:r>
      <w:r w:rsidRPr="00B5574E">
        <w:rPr>
          <w:sz w:val="22"/>
          <w:szCs w:val="22"/>
          <w:lang w:val="hu-HU"/>
        </w:rPr>
        <w:t>andidával</w:t>
      </w:r>
      <w:proofErr w:type="spellEnd"/>
      <w:r w:rsidRPr="00B5574E">
        <w:rPr>
          <w:sz w:val="22"/>
          <w:szCs w:val="22"/>
          <w:lang w:val="hu-HU"/>
        </w:rPr>
        <w:t xml:space="preserve"> (pl. genitális fertőzések)</w:t>
      </w:r>
      <w:r w:rsidR="002D2669">
        <w:rPr>
          <w:sz w:val="22"/>
          <w:szCs w:val="22"/>
          <w:lang w:val="hu-HU"/>
        </w:rPr>
        <w:t>.</w:t>
      </w:r>
    </w:p>
    <w:p w14:paraId="10C0EFA4" w14:textId="2E6F1BB6" w:rsidR="00E10C8F" w:rsidRPr="00B5574E" w:rsidRDefault="003D1964" w:rsidP="00072687">
      <w:pPr>
        <w:pStyle w:val="Szvegtrzsbehzssal"/>
        <w:tabs>
          <w:tab w:val="left" w:pos="1418"/>
        </w:tabs>
        <w:ind w:left="1418" w:hanging="1418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u w:val="single"/>
          <w:lang w:val="hu-HU"/>
        </w:rPr>
        <w:t>Ritka</w:t>
      </w:r>
      <w:r w:rsidR="008846B6" w:rsidRPr="00B5574E">
        <w:rPr>
          <w:sz w:val="22"/>
          <w:szCs w:val="22"/>
          <w:u w:val="single"/>
          <w:lang w:val="hu-HU"/>
        </w:rPr>
        <w:t>:</w:t>
      </w:r>
      <w:r w:rsidR="008846B6" w:rsidRPr="00B5574E">
        <w:rPr>
          <w:sz w:val="22"/>
          <w:szCs w:val="22"/>
          <w:lang w:val="hu-HU"/>
        </w:rPr>
        <w:tab/>
      </w:r>
      <w:proofErr w:type="spellStart"/>
      <w:r w:rsidRPr="00B5574E">
        <w:rPr>
          <w:sz w:val="22"/>
          <w:szCs w:val="22"/>
          <w:lang w:val="hu-HU"/>
        </w:rPr>
        <w:t>Pseudomembranosus</w:t>
      </w:r>
      <w:proofErr w:type="spellEnd"/>
      <w:r w:rsidRPr="00B5574E">
        <w:rPr>
          <w:sz w:val="22"/>
          <w:szCs w:val="22"/>
          <w:lang w:val="hu-HU"/>
        </w:rPr>
        <w:t xml:space="preserve"> </w:t>
      </w:r>
      <w:proofErr w:type="spellStart"/>
      <w:r w:rsidRPr="00B5574E">
        <w:rPr>
          <w:sz w:val="22"/>
          <w:szCs w:val="22"/>
          <w:lang w:val="hu-HU"/>
        </w:rPr>
        <w:t>colitis</w:t>
      </w:r>
      <w:proofErr w:type="spellEnd"/>
      <w:r w:rsidRPr="00B5574E">
        <w:rPr>
          <w:sz w:val="22"/>
          <w:szCs w:val="22"/>
          <w:lang w:val="hu-HU"/>
        </w:rPr>
        <w:t>, amely a terápia alatt vagy után jelentkezhet,</w:t>
      </w:r>
      <w:r w:rsidR="009415FC">
        <w:rPr>
          <w:sz w:val="22"/>
          <w:szCs w:val="22"/>
          <w:lang w:val="hu-HU"/>
        </w:rPr>
        <w:t xml:space="preserve"> </w:t>
      </w:r>
      <w:r w:rsidRPr="00B5574E">
        <w:rPr>
          <w:sz w:val="22"/>
          <w:szCs w:val="22"/>
          <w:lang w:val="hu-HU"/>
        </w:rPr>
        <w:t>súlyos tartós hasmenésként.</w:t>
      </w:r>
    </w:p>
    <w:p w14:paraId="10C0EFA5" w14:textId="77777777" w:rsidR="00E10C8F" w:rsidRPr="00B5574E" w:rsidRDefault="00E10C8F">
      <w:pPr>
        <w:shd w:val="clear" w:color="auto" w:fill="FFFFFF"/>
        <w:ind w:left="29"/>
        <w:rPr>
          <w:color w:val="000000"/>
          <w:spacing w:val="-1"/>
          <w:sz w:val="22"/>
          <w:szCs w:val="22"/>
        </w:rPr>
      </w:pPr>
    </w:p>
    <w:p w14:paraId="10C0EFA6" w14:textId="0C341994" w:rsidR="00E10C8F" w:rsidRPr="00B5574E" w:rsidRDefault="00A050DE" w:rsidP="00B5574E">
      <w:pPr>
        <w:shd w:val="clear" w:color="auto" w:fill="FFFFFF"/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Vérképzőszervi és nyirokrendszeri betegségek és tünetek</w:t>
      </w:r>
    </w:p>
    <w:p w14:paraId="10C0EFA7" w14:textId="5872E3F3" w:rsidR="00E10C8F" w:rsidRPr="00B5574E" w:rsidRDefault="003D1964" w:rsidP="003D1964">
      <w:pPr>
        <w:rPr>
          <w:sz w:val="22"/>
          <w:szCs w:val="22"/>
        </w:rPr>
      </w:pPr>
      <w:r w:rsidRPr="00072687">
        <w:rPr>
          <w:sz w:val="22"/>
          <w:szCs w:val="22"/>
          <w:u w:val="single"/>
        </w:rPr>
        <w:t>Nagyon ritka:</w:t>
      </w:r>
      <w:r w:rsidR="008846B6" w:rsidRPr="00B5574E">
        <w:rPr>
          <w:sz w:val="22"/>
          <w:szCs w:val="22"/>
        </w:rPr>
        <w:tab/>
      </w:r>
      <w:proofErr w:type="spellStart"/>
      <w:r w:rsidRPr="00B5574E">
        <w:rPr>
          <w:sz w:val="22"/>
          <w:szCs w:val="22"/>
        </w:rPr>
        <w:t>Granulocytopenia</w:t>
      </w:r>
      <w:proofErr w:type="spellEnd"/>
      <w:r w:rsidRPr="00B5574E">
        <w:rPr>
          <w:sz w:val="22"/>
          <w:szCs w:val="22"/>
        </w:rPr>
        <w:t xml:space="preserve">, </w:t>
      </w:r>
      <w:proofErr w:type="spellStart"/>
      <w:r w:rsidRPr="00B5574E">
        <w:rPr>
          <w:sz w:val="22"/>
          <w:szCs w:val="22"/>
        </w:rPr>
        <w:t>agranulocytosis</w:t>
      </w:r>
      <w:proofErr w:type="spellEnd"/>
      <w:r w:rsidRPr="00B5574E">
        <w:rPr>
          <w:sz w:val="22"/>
          <w:szCs w:val="22"/>
        </w:rPr>
        <w:t xml:space="preserve">, </w:t>
      </w:r>
      <w:proofErr w:type="spellStart"/>
      <w:r w:rsidRPr="00B5574E">
        <w:rPr>
          <w:sz w:val="22"/>
          <w:szCs w:val="22"/>
        </w:rPr>
        <w:t>thrombocytopenia</w:t>
      </w:r>
      <w:proofErr w:type="spellEnd"/>
      <w:r w:rsidRPr="00B5574E">
        <w:rPr>
          <w:sz w:val="22"/>
          <w:szCs w:val="22"/>
        </w:rPr>
        <w:t xml:space="preserve">, </w:t>
      </w:r>
      <w:proofErr w:type="spellStart"/>
      <w:r w:rsidRPr="00B5574E">
        <w:rPr>
          <w:sz w:val="22"/>
          <w:szCs w:val="22"/>
        </w:rPr>
        <w:t>pancytopenia</w:t>
      </w:r>
      <w:proofErr w:type="spellEnd"/>
      <w:r w:rsidR="008846B6" w:rsidRPr="00B5574E">
        <w:rPr>
          <w:sz w:val="22"/>
          <w:szCs w:val="22"/>
        </w:rPr>
        <w:t>.</w:t>
      </w:r>
    </w:p>
    <w:p w14:paraId="10C0EFA8" w14:textId="4A9FCEBF" w:rsidR="00E10C8F" w:rsidRPr="00B5574E" w:rsidRDefault="003D1964" w:rsidP="003D1964">
      <w:pPr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Nem ismert</w:t>
      </w:r>
      <w:r w:rsidR="008846B6" w:rsidRPr="009415FC">
        <w:rPr>
          <w:sz w:val="22"/>
          <w:szCs w:val="22"/>
          <w:u w:val="single"/>
        </w:rPr>
        <w:t>:</w:t>
      </w:r>
      <w:r w:rsidR="008846B6" w:rsidRPr="009415FC">
        <w:rPr>
          <w:sz w:val="22"/>
          <w:szCs w:val="22"/>
        </w:rPr>
        <w:tab/>
      </w:r>
      <w:proofErr w:type="spellStart"/>
      <w:r w:rsidRPr="009415FC">
        <w:rPr>
          <w:sz w:val="22"/>
          <w:szCs w:val="22"/>
        </w:rPr>
        <w:t>Leukopenia</w:t>
      </w:r>
      <w:proofErr w:type="spellEnd"/>
      <w:r w:rsidRPr="009415FC">
        <w:rPr>
          <w:sz w:val="22"/>
          <w:szCs w:val="22"/>
        </w:rPr>
        <w:t xml:space="preserve">, </w:t>
      </w:r>
      <w:proofErr w:type="spellStart"/>
      <w:r w:rsidRPr="009415FC">
        <w:rPr>
          <w:sz w:val="22"/>
          <w:szCs w:val="22"/>
        </w:rPr>
        <w:t>aplasztikus</w:t>
      </w:r>
      <w:proofErr w:type="spellEnd"/>
      <w:r w:rsidRPr="009415FC">
        <w:rPr>
          <w:sz w:val="22"/>
          <w:szCs w:val="22"/>
        </w:rPr>
        <w:t xml:space="preserve"> </w:t>
      </w:r>
      <w:proofErr w:type="spellStart"/>
      <w:r w:rsidRPr="009415FC">
        <w:rPr>
          <w:sz w:val="22"/>
          <w:szCs w:val="22"/>
        </w:rPr>
        <w:t>anaemia</w:t>
      </w:r>
      <w:proofErr w:type="spellEnd"/>
      <w:r w:rsidRPr="009415FC">
        <w:rPr>
          <w:sz w:val="22"/>
          <w:szCs w:val="22"/>
        </w:rPr>
        <w:t>.</w:t>
      </w:r>
    </w:p>
    <w:p w14:paraId="10C0EFA9" w14:textId="77777777" w:rsidR="00E10C8F" w:rsidRPr="00B5574E" w:rsidRDefault="00E10C8F">
      <w:pPr>
        <w:rPr>
          <w:i/>
          <w:sz w:val="22"/>
          <w:szCs w:val="22"/>
        </w:rPr>
      </w:pPr>
    </w:p>
    <w:p w14:paraId="72C96DA8" w14:textId="6FCB5DAF" w:rsidR="00A050DE" w:rsidRPr="00B5574E" w:rsidRDefault="00A050DE" w:rsidP="00A050DE">
      <w:pPr>
        <w:rPr>
          <w:i/>
          <w:sz w:val="22"/>
          <w:szCs w:val="22"/>
          <w:lang w:eastAsia="en-US"/>
        </w:rPr>
      </w:pPr>
      <w:r w:rsidRPr="00B5574E">
        <w:rPr>
          <w:i/>
          <w:sz w:val="22"/>
          <w:szCs w:val="22"/>
          <w:lang w:eastAsia="en-US"/>
        </w:rPr>
        <w:t>Immunrendszeri betegségek és tünetek</w:t>
      </w:r>
    </w:p>
    <w:p w14:paraId="10C0EFAB" w14:textId="13F91B29" w:rsidR="00E10C8F" w:rsidRPr="00072687" w:rsidRDefault="003D1964" w:rsidP="00072687">
      <w:pPr>
        <w:pStyle w:val="Szvegtrzsbehzssal"/>
        <w:tabs>
          <w:tab w:val="left" w:pos="1418"/>
        </w:tabs>
        <w:ind w:left="1418" w:hanging="1418"/>
        <w:jc w:val="left"/>
        <w:rPr>
          <w:sz w:val="22"/>
          <w:szCs w:val="22"/>
          <w:u w:val="single"/>
          <w:lang w:val="hu-HU"/>
        </w:rPr>
      </w:pPr>
      <w:r w:rsidRPr="00072687">
        <w:rPr>
          <w:sz w:val="22"/>
          <w:szCs w:val="22"/>
          <w:u w:val="single"/>
          <w:lang w:val="hu-HU"/>
        </w:rPr>
        <w:t>Ritka:</w:t>
      </w:r>
      <w:r w:rsidR="00B965F8" w:rsidRPr="00072687">
        <w:rPr>
          <w:sz w:val="22"/>
          <w:szCs w:val="22"/>
          <w:lang w:val="hu-HU"/>
        </w:rPr>
        <w:tab/>
      </w:r>
      <w:r w:rsidRPr="00072687">
        <w:rPr>
          <w:sz w:val="22"/>
          <w:szCs w:val="22"/>
          <w:lang w:val="hu-HU"/>
        </w:rPr>
        <w:t xml:space="preserve">Súlyos akut szisztémás túlérzékenységi reakciók: </w:t>
      </w:r>
      <w:proofErr w:type="spellStart"/>
      <w:r w:rsidRPr="00072687">
        <w:rPr>
          <w:sz w:val="22"/>
          <w:szCs w:val="22"/>
          <w:lang w:val="hu-HU"/>
        </w:rPr>
        <w:t>anafilaxia</w:t>
      </w:r>
      <w:proofErr w:type="spellEnd"/>
      <w:r w:rsidR="002D2669">
        <w:rPr>
          <w:sz w:val="22"/>
          <w:szCs w:val="22"/>
          <w:lang w:val="hu-HU"/>
        </w:rPr>
        <w:t>, de</w:t>
      </w:r>
      <w:r w:rsidR="00B965F8">
        <w:rPr>
          <w:sz w:val="22"/>
          <w:szCs w:val="22"/>
          <w:lang w:val="hu-HU"/>
        </w:rPr>
        <w:t xml:space="preserve"> </w:t>
      </w:r>
      <w:proofErr w:type="spellStart"/>
      <w:r w:rsidRPr="00072687">
        <w:rPr>
          <w:sz w:val="22"/>
          <w:szCs w:val="22"/>
          <w:lang w:val="hu-HU"/>
        </w:rPr>
        <w:t>anafilaxiás</w:t>
      </w:r>
      <w:proofErr w:type="spellEnd"/>
      <w:r w:rsidRPr="00072687">
        <w:rPr>
          <w:sz w:val="22"/>
          <w:szCs w:val="22"/>
          <w:lang w:val="hu-HU"/>
        </w:rPr>
        <w:t xml:space="preserve"> sokk</w:t>
      </w:r>
      <w:r w:rsidR="002D2669">
        <w:rPr>
          <w:sz w:val="22"/>
          <w:szCs w:val="22"/>
          <w:lang w:val="hu-HU"/>
        </w:rPr>
        <w:t xml:space="preserve"> is előfordulhat;</w:t>
      </w:r>
    </w:p>
    <w:p w14:paraId="10C0EFAC" w14:textId="0948343C" w:rsidR="00E10C8F" w:rsidRDefault="003D1964" w:rsidP="00B965F8">
      <w:pPr>
        <w:pStyle w:val="Szvegtrzsbehzssal"/>
        <w:tabs>
          <w:tab w:val="left" w:pos="1418"/>
        </w:tabs>
        <w:ind w:left="1418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>Súlyos bőrreakciók</w:t>
      </w:r>
      <w:r w:rsidR="008846B6" w:rsidRPr="00B5574E">
        <w:rPr>
          <w:sz w:val="22"/>
          <w:szCs w:val="22"/>
          <w:lang w:val="hu-HU"/>
        </w:rPr>
        <w:t xml:space="preserve">, </w:t>
      </w:r>
      <w:r w:rsidRPr="00B5574E">
        <w:rPr>
          <w:sz w:val="22"/>
          <w:szCs w:val="22"/>
          <w:lang w:val="hu-HU"/>
        </w:rPr>
        <w:t>lásd alább: „A bőr és a bőr alatti szövet betegségei és tünetei”</w:t>
      </w:r>
      <w:r w:rsidR="00B965F8">
        <w:rPr>
          <w:sz w:val="22"/>
          <w:szCs w:val="22"/>
          <w:lang w:val="hu-HU"/>
        </w:rPr>
        <w:t>;</w:t>
      </w:r>
    </w:p>
    <w:p w14:paraId="77B2B100" w14:textId="699DEFD8" w:rsidR="00B965F8" w:rsidRPr="00B5574E" w:rsidRDefault="002D2669" w:rsidP="00072687">
      <w:pPr>
        <w:pStyle w:val="Szvegtrzsbehzssal"/>
        <w:tabs>
          <w:tab w:val="left" w:pos="1418"/>
        </w:tabs>
        <w:ind w:left="1418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Ezek a súlyos fokú reakciók azonnali terápiás beavatkozást igényelnek </w:t>
      </w:r>
      <w:r w:rsidR="003D1964" w:rsidRPr="00B5574E">
        <w:rPr>
          <w:sz w:val="22"/>
          <w:szCs w:val="22"/>
          <w:lang w:val="hu-HU"/>
        </w:rPr>
        <w:t>(lásd 4.4 pont)</w:t>
      </w:r>
      <w:r w:rsidR="00B965F8">
        <w:rPr>
          <w:sz w:val="22"/>
          <w:szCs w:val="22"/>
          <w:lang w:val="hu-HU"/>
        </w:rPr>
        <w:t>.</w:t>
      </w:r>
    </w:p>
    <w:p w14:paraId="10C0EFAE" w14:textId="0B1DCD5B" w:rsidR="00E10C8F" w:rsidRPr="00B5574E" w:rsidRDefault="003D1964" w:rsidP="00072687">
      <w:pPr>
        <w:pStyle w:val="Szvegtrzsbehzssal"/>
        <w:ind w:left="1440" w:hanging="144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u w:val="single"/>
          <w:lang w:val="hu-HU"/>
        </w:rPr>
        <w:t>Nem ismert:</w:t>
      </w:r>
      <w:r w:rsidR="008846B6" w:rsidRPr="00B5574E">
        <w:rPr>
          <w:sz w:val="22"/>
          <w:szCs w:val="22"/>
          <w:lang w:val="hu-HU"/>
        </w:rPr>
        <w:tab/>
      </w:r>
      <w:r w:rsidRPr="00B5574E">
        <w:rPr>
          <w:sz w:val="22"/>
          <w:szCs w:val="22"/>
          <w:lang w:val="hu-HU"/>
        </w:rPr>
        <w:t xml:space="preserve">Enyhe vagy közepesen súlyos fokú túlérzékenységi reakciók, pl. bőrreakciók (lásd alább: „A bőr és a bőr alatti szövet betegségei és tünetei”), </w:t>
      </w:r>
      <w:proofErr w:type="spellStart"/>
      <w:r w:rsidRPr="00B5574E">
        <w:rPr>
          <w:sz w:val="22"/>
          <w:szCs w:val="22"/>
          <w:lang w:val="hu-HU"/>
        </w:rPr>
        <w:t>angiooedema</w:t>
      </w:r>
      <w:proofErr w:type="spellEnd"/>
      <w:r w:rsidRPr="00B5574E">
        <w:rPr>
          <w:sz w:val="22"/>
          <w:szCs w:val="22"/>
          <w:lang w:val="hu-HU"/>
        </w:rPr>
        <w:t>,</w:t>
      </w:r>
      <w:r w:rsidR="009415FC">
        <w:rPr>
          <w:sz w:val="22"/>
          <w:szCs w:val="22"/>
          <w:lang w:val="hu-HU"/>
        </w:rPr>
        <w:t xml:space="preserve"> </w:t>
      </w:r>
      <w:r w:rsidRPr="00B5574E">
        <w:rPr>
          <w:sz w:val="22"/>
          <w:szCs w:val="22"/>
          <w:lang w:val="hu-HU"/>
        </w:rPr>
        <w:t>láz</w:t>
      </w:r>
      <w:r w:rsidR="00B965F8">
        <w:rPr>
          <w:sz w:val="22"/>
          <w:szCs w:val="22"/>
          <w:lang w:val="hu-HU"/>
        </w:rPr>
        <w:t>.</w:t>
      </w:r>
    </w:p>
    <w:p w14:paraId="10C0EFAF" w14:textId="77777777" w:rsidR="00E10C8F" w:rsidRPr="00B5574E" w:rsidRDefault="00E10C8F" w:rsidP="00B965F8">
      <w:pPr>
        <w:rPr>
          <w:sz w:val="22"/>
          <w:szCs w:val="22"/>
        </w:rPr>
      </w:pPr>
    </w:p>
    <w:p w14:paraId="54DDE221" w14:textId="6B072D79" w:rsidR="00A050DE" w:rsidRPr="00B5574E" w:rsidRDefault="00A050DE" w:rsidP="00A050DE">
      <w:pPr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Pszichiátriai kórképek</w:t>
      </w:r>
    </w:p>
    <w:p w14:paraId="10C0EFB1" w14:textId="19705E86" w:rsidR="00E10C8F" w:rsidRPr="00B5574E" w:rsidRDefault="003D1964" w:rsidP="003D1964">
      <w:pPr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Nagyon ritka:</w:t>
      </w:r>
      <w:r w:rsidR="008846B6" w:rsidRPr="009415FC">
        <w:rPr>
          <w:sz w:val="22"/>
          <w:szCs w:val="22"/>
        </w:rPr>
        <w:tab/>
      </w:r>
      <w:r w:rsidRPr="009415FC">
        <w:rPr>
          <w:sz w:val="22"/>
          <w:szCs w:val="22"/>
        </w:rPr>
        <w:t>Pszichotikus rendellenességek, beleértve a zavartságot, hallucinációt is</w:t>
      </w:r>
      <w:r w:rsidR="008846B6" w:rsidRPr="00B5574E">
        <w:rPr>
          <w:sz w:val="22"/>
          <w:szCs w:val="22"/>
        </w:rPr>
        <w:t>.</w:t>
      </w:r>
    </w:p>
    <w:p w14:paraId="10C0EFB2" w14:textId="6414A8A9" w:rsidR="00E10C8F" w:rsidRPr="00B5574E" w:rsidRDefault="003D1964">
      <w:pPr>
        <w:rPr>
          <w:sz w:val="22"/>
          <w:szCs w:val="22"/>
        </w:rPr>
      </w:pPr>
      <w:r w:rsidRPr="00072687">
        <w:rPr>
          <w:sz w:val="22"/>
          <w:szCs w:val="22"/>
          <w:u w:val="single"/>
        </w:rPr>
        <w:t>Nem ismert:</w:t>
      </w:r>
      <w:r w:rsidR="008846B6" w:rsidRPr="009415FC">
        <w:rPr>
          <w:sz w:val="22"/>
          <w:szCs w:val="22"/>
        </w:rPr>
        <w:tab/>
      </w:r>
      <w:r w:rsidRPr="009415FC">
        <w:rPr>
          <w:sz w:val="22"/>
          <w:szCs w:val="22"/>
        </w:rPr>
        <w:t>Depresszió</w:t>
      </w:r>
      <w:r w:rsidR="00AB3A7F" w:rsidRPr="009415FC">
        <w:rPr>
          <w:sz w:val="22"/>
          <w:szCs w:val="22"/>
        </w:rPr>
        <w:t>.</w:t>
      </w:r>
    </w:p>
    <w:p w14:paraId="10C0EFB3" w14:textId="77777777" w:rsidR="00E10C8F" w:rsidRPr="00B5574E" w:rsidRDefault="00E10C8F">
      <w:pPr>
        <w:rPr>
          <w:sz w:val="22"/>
          <w:szCs w:val="22"/>
        </w:rPr>
      </w:pPr>
    </w:p>
    <w:p w14:paraId="584B0B09" w14:textId="0D686C67" w:rsidR="00A050DE" w:rsidRPr="00B5574E" w:rsidRDefault="00A050DE" w:rsidP="00A050DE">
      <w:pPr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Idegrendszeri betegségek és tünetek</w:t>
      </w:r>
    </w:p>
    <w:p w14:paraId="1B89C6AC" w14:textId="713A6092" w:rsidR="00985379" w:rsidRPr="00B5574E" w:rsidRDefault="003D1964" w:rsidP="00B5574E">
      <w:pPr>
        <w:ind w:left="1440" w:hanging="1440"/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Nagyon ritka:</w:t>
      </w:r>
      <w:r w:rsidR="008846B6" w:rsidRPr="009415FC">
        <w:rPr>
          <w:sz w:val="22"/>
          <w:szCs w:val="22"/>
        </w:rPr>
        <w:tab/>
      </w:r>
      <w:r w:rsidR="00985379" w:rsidRPr="00B5574E">
        <w:rPr>
          <w:sz w:val="22"/>
          <w:szCs w:val="22"/>
        </w:rPr>
        <w:t xml:space="preserve">Fejfájás, görcsrohamok, szédülés, vertigo (forgó jellegű szédülés), </w:t>
      </w:r>
      <w:proofErr w:type="spellStart"/>
      <w:r w:rsidR="00985379" w:rsidRPr="00B5574E">
        <w:rPr>
          <w:sz w:val="22"/>
          <w:szCs w:val="22"/>
        </w:rPr>
        <w:t>ataxia</w:t>
      </w:r>
      <w:proofErr w:type="spellEnd"/>
      <w:r w:rsidR="00985379" w:rsidRPr="00B5574E">
        <w:rPr>
          <w:sz w:val="22"/>
          <w:szCs w:val="22"/>
        </w:rPr>
        <w:t xml:space="preserve">, letargia, </w:t>
      </w:r>
      <w:proofErr w:type="spellStart"/>
      <w:r w:rsidR="00985379" w:rsidRPr="00B5574E">
        <w:rPr>
          <w:sz w:val="22"/>
          <w:szCs w:val="22"/>
        </w:rPr>
        <w:t>dysarthria</w:t>
      </w:r>
      <w:proofErr w:type="spellEnd"/>
      <w:r w:rsidR="00985379" w:rsidRPr="00B5574E">
        <w:rPr>
          <w:sz w:val="22"/>
          <w:szCs w:val="22"/>
        </w:rPr>
        <w:t>.</w:t>
      </w:r>
    </w:p>
    <w:p w14:paraId="10C0EFB6" w14:textId="281DD539" w:rsidR="00E10C8F" w:rsidRPr="00B5574E" w:rsidRDefault="00985379" w:rsidP="00B5574E">
      <w:pPr>
        <w:ind w:left="1440"/>
        <w:rPr>
          <w:sz w:val="22"/>
          <w:szCs w:val="22"/>
        </w:rPr>
      </w:pPr>
      <w:r w:rsidRPr="00B5574E">
        <w:rPr>
          <w:sz w:val="22"/>
          <w:szCs w:val="22"/>
        </w:rPr>
        <w:t xml:space="preserve">Nagy dózisok alkalmazása során </w:t>
      </w:r>
      <w:proofErr w:type="spellStart"/>
      <w:r w:rsidRPr="00B5574E">
        <w:rPr>
          <w:sz w:val="22"/>
          <w:szCs w:val="22"/>
        </w:rPr>
        <w:t>encephalopathiát</w:t>
      </w:r>
      <w:proofErr w:type="spellEnd"/>
      <w:r w:rsidRPr="00B5574E">
        <w:rPr>
          <w:sz w:val="22"/>
          <w:szCs w:val="22"/>
        </w:rPr>
        <w:t xml:space="preserve"> figyeltek meg. Központi idegrendszeri tünetek jelentkezése esetén a kezelést azonnal abba kell hagyni.</w:t>
      </w:r>
    </w:p>
    <w:p w14:paraId="10C0EFB8" w14:textId="5437C858" w:rsidR="00E10C8F" w:rsidRPr="00B5574E" w:rsidRDefault="003D1964" w:rsidP="00B5574E">
      <w:pPr>
        <w:pStyle w:val="Szvegtrzsbehzssal"/>
        <w:tabs>
          <w:tab w:val="left" w:pos="1276"/>
        </w:tabs>
        <w:ind w:left="1440" w:hanging="1440"/>
        <w:jc w:val="left"/>
        <w:rPr>
          <w:b/>
          <w:sz w:val="22"/>
          <w:szCs w:val="22"/>
          <w:lang w:val="hu-HU"/>
        </w:rPr>
      </w:pPr>
      <w:r w:rsidRPr="00B5574E">
        <w:rPr>
          <w:sz w:val="22"/>
          <w:szCs w:val="22"/>
          <w:u w:val="single"/>
          <w:lang w:val="hu-HU"/>
        </w:rPr>
        <w:t>Nem ismert:</w:t>
      </w:r>
      <w:r w:rsidR="008846B6" w:rsidRPr="00B5574E">
        <w:rPr>
          <w:sz w:val="22"/>
          <w:szCs w:val="22"/>
          <w:lang w:val="hu-HU"/>
        </w:rPr>
        <w:tab/>
      </w:r>
      <w:r w:rsidR="00985379" w:rsidRPr="00B5574E">
        <w:rPr>
          <w:sz w:val="22"/>
          <w:szCs w:val="22"/>
          <w:lang w:val="hu-HU"/>
        </w:rPr>
        <w:tab/>
      </w:r>
      <w:proofErr w:type="spellStart"/>
      <w:r w:rsidRPr="00B5574E">
        <w:rPr>
          <w:sz w:val="22"/>
          <w:szCs w:val="22"/>
          <w:lang w:val="hu-HU"/>
        </w:rPr>
        <w:t>Somnolentia</w:t>
      </w:r>
      <w:proofErr w:type="spellEnd"/>
      <w:r w:rsidRPr="00B5574E">
        <w:rPr>
          <w:sz w:val="22"/>
          <w:szCs w:val="22"/>
          <w:lang w:val="hu-HU"/>
        </w:rPr>
        <w:t xml:space="preserve"> vagy </w:t>
      </w:r>
      <w:proofErr w:type="spellStart"/>
      <w:r w:rsidRPr="00B5574E">
        <w:rPr>
          <w:sz w:val="22"/>
          <w:szCs w:val="22"/>
          <w:lang w:val="hu-HU"/>
        </w:rPr>
        <w:t>insomnia</w:t>
      </w:r>
      <w:proofErr w:type="spellEnd"/>
      <w:r w:rsidR="00B965F8">
        <w:rPr>
          <w:sz w:val="22"/>
          <w:szCs w:val="22"/>
          <w:lang w:val="hu-HU"/>
        </w:rPr>
        <w:t>,</w:t>
      </w:r>
      <w:r w:rsidRPr="00B5574E">
        <w:rPr>
          <w:sz w:val="22"/>
          <w:szCs w:val="22"/>
          <w:lang w:val="hu-HU"/>
        </w:rPr>
        <w:t xml:space="preserve"> </w:t>
      </w:r>
      <w:proofErr w:type="spellStart"/>
      <w:r w:rsidRPr="00B5574E">
        <w:rPr>
          <w:sz w:val="22"/>
          <w:szCs w:val="22"/>
          <w:lang w:val="hu-HU"/>
        </w:rPr>
        <w:t>myoclonus</w:t>
      </w:r>
      <w:proofErr w:type="spellEnd"/>
      <w:r w:rsidRPr="00B5574E">
        <w:rPr>
          <w:sz w:val="22"/>
          <w:szCs w:val="22"/>
          <w:lang w:val="hu-HU"/>
        </w:rPr>
        <w:t xml:space="preserve">, </w:t>
      </w:r>
      <w:r w:rsidR="00B965F8">
        <w:rPr>
          <w:sz w:val="22"/>
          <w:szCs w:val="22"/>
          <w:lang w:val="hu-HU"/>
        </w:rPr>
        <w:t>görcs</w:t>
      </w:r>
      <w:r w:rsidRPr="00B5574E">
        <w:rPr>
          <w:sz w:val="22"/>
          <w:szCs w:val="22"/>
          <w:lang w:val="hu-HU"/>
        </w:rPr>
        <w:t xml:space="preserve">roham, perifériás </w:t>
      </w:r>
      <w:r w:rsidR="002D2669">
        <w:rPr>
          <w:sz w:val="22"/>
          <w:szCs w:val="22"/>
          <w:lang w:val="hu-HU"/>
        </w:rPr>
        <w:t xml:space="preserve">szenzoros </w:t>
      </w:r>
      <w:proofErr w:type="spellStart"/>
      <w:r w:rsidRPr="00B5574E">
        <w:rPr>
          <w:sz w:val="22"/>
          <w:szCs w:val="22"/>
          <w:lang w:val="hu-HU"/>
        </w:rPr>
        <w:t>neurop</w:t>
      </w:r>
      <w:r w:rsidR="00B965F8">
        <w:rPr>
          <w:sz w:val="22"/>
          <w:szCs w:val="22"/>
          <w:lang w:val="hu-HU"/>
        </w:rPr>
        <w:t>ath</w:t>
      </w:r>
      <w:r w:rsidRPr="00B5574E">
        <w:rPr>
          <w:sz w:val="22"/>
          <w:szCs w:val="22"/>
          <w:lang w:val="hu-HU"/>
        </w:rPr>
        <w:t>ia</w:t>
      </w:r>
      <w:proofErr w:type="spellEnd"/>
      <w:r w:rsidRPr="00B5574E">
        <w:rPr>
          <w:sz w:val="22"/>
          <w:szCs w:val="22"/>
          <w:lang w:val="hu-HU"/>
        </w:rPr>
        <w:t xml:space="preserve">, aszeptikus </w:t>
      </w:r>
      <w:proofErr w:type="spellStart"/>
      <w:r w:rsidRPr="00B5574E">
        <w:rPr>
          <w:sz w:val="22"/>
          <w:szCs w:val="22"/>
          <w:lang w:val="hu-HU"/>
        </w:rPr>
        <w:t>meningitis</w:t>
      </w:r>
      <w:proofErr w:type="spellEnd"/>
      <w:r w:rsidR="00B965F8">
        <w:rPr>
          <w:sz w:val="22"/>
          <w:szCs w:val="22"/>
          <w:lang w:val="hu-HU"/>
        </w:rPr>
        <w:t>.</w:t>
      </w:r>
    </w:p>
    <w:p w14:paraId="2D9EA008" w14:textId="67D866C7" w:rsidR="003D1964" w:rsidRPr="00780485" w:rsidRDefault="003D1964" w:rsidP="00072687">
      <w:pPr>
        <w:pStyle w:val="Szvegtrzsbehzssal"/>
        <w:tabs>
          <w:tab w:val="left" w:pos="1560"/>
        </w:tabs>
        <w:ind w:left="0"/>
        <w:jc w:val="left"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 xml:space="preserve">Ha </w:t>
      </w:r>
      <w:r w:rsidR="002D2669">
        <w:rPr>
          <w:sz w:val="22"/>
          <w:szCs w:val="22"/>
          <w:lang w:val="hu-HU"/>
        </w:rPr>
        <w:t xml:space="preserve">görcsrohamok, vagy ha </w:t>
      </w:r>
      <w:r w:rsidRPr="00B5574E">
        <w:rPr>
          <w:sz w:val="22"/>
          <w:szCs w:val="22"/>
          <w:lang w:val="hu-HU"/>
        </w:rPr>
        <w:t xml:space="preserve">perifériás </w:t>
      </w:r>
      <w:proofErr w:type="spellStart"/>
      <w:r w:rsidRPr="00B5574E">
        <w:rPr>
          <w:sz w:val="22"/>
          <w:szCs w:val="22"/>
          <w:lang w:val="hu-HU"/>
        </w:rPr>
        <w:t>neurop</w:t>
      </w:r>
      <w:r w:rsidR="00B965F8">
        <w:rPr>
          <w:sz w:val="22"/>
          <w:szCs w:val="22"/>
          <w:lang w:val="hu-HU"/>
        </w:rPr>
        <w:t>ath</w:t>
      </w:r>
      <w:r w:rsidRPr="00B5574E">
        <w:rPr>
          <w:sz w:val="22"/>
          <w:szCs w:val="22"/>
          <w:lang w:val="hu-HU"/>
        </w:rPr>
        <w:t>ia</w:t>
      </w:r>
      <w:proofErr w:type="spellEnd"/>
      <w:r w:rsidRPr="00B5574E">
        <w:rPr>
          <w:sz w:val="22"/>
          <w:szCs w:val="22"/>
          <w:lang w:val="hu-HU"/>
        </w:rPr>
        <w:t xml:space="preserve"> vagy </w:t>
      </w:r>
      <w:proofErr w:type="spellStart"/>
      <w:r w:rsidRPr="00B5574E">
        <w:rPr>
          <w:sz w:val="22"/>
          <w:szCs w:val="22"/>
          <w:lang w:val="hu-HU"/>
        </w:rPr>
        <w:t>encephalopathia</w:t>
      </w:r>
      <w:proofErr w:type="spellEnd"/>
      <w:r w:rsidRPr="00B5574E">
        <w:rPr>
          <w:sz w:val="22"/>
          <w:szCs w:val="22"/>
          <w:lang w:val="hu-HU"/>
        </w:rPr>
        <w:t xml:space="preserve"> jelei </w:t>
      </w:r>
      <w:r w:rsidR="003F6FE3">
        <w:rPr>
          <w:sz w:val="22"/>
          <w:szCs w:val="22"/>
          <w:lang w:val="hu-HU"/>
        </w:rPr>
        <w:t>lépnek fel</w:t>
      </w:r>
      <w:r w:rsidRPr="00B5574E">
        <w:rPr>
          <w:sz w:val="22"/>
          <w:szCs w:val="22"/>
          <w:lang w:val="hu-HU"/>
        </w:rPr>
        <w:t>, haladéktalanul tájékoztatni kell a kezelőorvost. Lásd 4.4 pont.</w:t>
      </w:r>
    </w:p>
    <w:p w14:paraId="10C0EFBA" w14:textId="77777777" w:rsidR="00E10C8F" w:rsidRPr="00B5574E" w:rsidRDefault="00E10C8F" w:rsidP="00B5574E">
      <w:pPr>
        <w:pStyle w:val="Szvegtrzsbehzssal"/>
        <w:ind w:left="0"/>
        <w:rPr>
          <w:sz w:val="22"/>
          <w:szCs w:val="22"/>
          <w:lang w:val="hu-HU"/>
        </w:rPr>
      </w:pPr>
    </w:p>
    <w:p w14:paraId="171A6740" w14:textId="73EBDFBE" w:rsidR="00A050DE" w:rsidRPr="00B5574E" w:rsidRDefault="00A050DE">
      <w:pPr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Szembetegségek és szemészeti tünetek</w:t>
      </w:r>
    </w:p>
    <w:p w14:paraId="1A9B0F45" w14:textId="29C670AF" w:rsidR="008179E5" w:rsidRPr="00B5574E" w:rsidRDefault="003D1964" w:rsidP="008179E5">
      <w:pPr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Nagyon ritka:</w:t>
      </w:r>
      <w:r w:rsidR="008846B6" w:rsidRPr="009415FC">
        <w:rPr>
          <w:sz w:val="22"/>
          <w:szCs w:val="22"/>
        </w:rPr>
        <w:tab/>
      </w:r>
      <w:r w:rsidR="003F6FE3">
        <w:rPr>
          <w:sz w:val="22"/>
          <w:szCs w:val="22"/>
        </w:rPr>
        <w:t>Átmeneti l</w:t>
      </w:r>
      <w:r w:rsidR="008179E5" w:rsidRPr="009415FC">
        <w:rPr>
          <w:sz w:val="22"/>
          <w:szCs w:val="22"/>
        </w:rPr>
        <w:t xml:space="preserve">átászavarok, például </w:t>
      </w:r>
      <w:proofErr w:type="spellStart"/>
      <w:r w:rsidR="008179E5" w:rsidRPr="009415FC">
        <w:rPr>
          <w:sz w:val="22"/>
          <w:szCs w:val="22"/>
        </w:rPr>
        <w:t>diplopia</w:t>
      </w:r>
      <w:proofErr w:type="spellEnd"/>
      <w:r w:rsidR="008179E5" w:rsidRPr="009415FC">
        <w:rPr>
          <w:sz w:val="22"/>
          <w:szCs w:val="22"/>
        </w:rPr>
        <w:t xml:space="preserve">, </w:t>
      </w:r>
      <w:proofErr w:type="spellStart"/>
      <w:r w:rsidR="008179E5" w:rsidRPr="009415FC">
        <w:rPr>
          <w:sz w:val="22"/>
          <w:szCs w:val="22"/>
        </w:rPr>
        <w:t>myopia</w:t>
      </w:r>
      <w:proofErr w:type="spellEnd"/>
      <w:r w:rsidR="008179E5" w:rsidRPr="009415FC">
        <w:rPr>
          <w:sz w:val="22"/>
          <w:szCs w:val="22"/>
        </w:rPr>
        <w:t>.</w:t>
      </w:r>
    </w:p>
    <w:p w14:paraId="10C0EFBD" w14:textId="2B6EA31B" w:rsidR="00E10C8F" w:rsidRPr="00B5574E" w:rsidRDefault="003D1964" w:rsidP="008179E5">
      <w:pPr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Nem ismert:</w:t>
      </w:r>
      <w:r w:rsidR="008846B6" w:rsidRPr="009415FC">
        <w:rPr>
          <w:sz w:val="22"/>
          <w:szCs w:val="22"/>
        </w:rPr>
        <w:tab/>
      </w:r>
      <w:proofErr w:type="spellStart"/>
      <w:r w:rsidR="008179E5" w:rsidRPr="009415FC">
        <w:rPr>
          <w:sz w:val="22"/>
          <w:szCs w:val="22"/>
        </w:rPr>
        <w:t>Oculogyriás</w:t>
      </w:r>
      <w:proofErr w:type="spellEnd"/>
      <w:r w:rsidR="003F6FE3">
        <w:rPr>
          <w:sz w:val="22"/>
          <w:szCs w:val="22"/>
        </w:rPr>
        <w:t xml:space="preserve"> krízis</w:t>
      </w:r>
      <w:r w:rsidR="008179E5" w:rsidRPr="009415FC">
        <w:rPr>
          <w:sz w:val="22"/>
          <w:szCs w:val="22"/>
        </w:rPr>
        <w:t>, Optik</w:t>
      </w:r>
      <w:r w:rsidR="003F6FE3">
        <w:rPr>
          <w:sz w:val="22"/>
          <w:szCs w:val="22"/>
        </w:rPr>
        <w:t>us</w:t>
      </w:r>
      <w:r w:rsidR="008179E5" w:rsidRPr="009415FC">
        <w:rPr>
          <w:sz w:val="22"/>
          <w:szCs w:val="22"/>
        </w:rPr>
        <w:t xml:space="preserve"> </w:t>
      </w:r>
      <w:proofErr w:type="spellStart"/>
      <w:r w:rsidR="008179E5" w:rsidRPr="009415FC">
        <w:rPr>
          <w:sz w:val="22"/>
          <w:szCs w:val="22"/>
        </w:rPr>
        <w:t>neurop</w:t>
      </w:r>
      <w:r w:rsidR="00B965F8">
        <w:rPr>
          <w:sz w:val="22"/>
          <w:szCs w:val="22"/>
        </w:rPr>
        <w:t>ath</w:t>
      </w:r>
      <w:r w:rsidR="008179E5" w:rsidRPr="009415FC">
        <w:rPr>
          <w:sz w:val="22"/>
          <w:szCs w:val="22"/>
        </w:rPr>
        <w:t>ia</w:t>
      </w:r>
      <w:proofErr w:type="spellEnd"/>
      <w:r w:rsidR="003F6FE3">
        <w:rPr>
          <w:sz w:val="22"/>
          <w:szCs w:val="22"/>
        </w:rPr>
        <w:t xml:space="preserve"> </w:t>
      </w:r>
      <w:r w:rsidR="008179E5" w:rsidRPr="009415FC">
        <w:rPr>
          <w:sz w:val="22"/>
          <w:szCs w:val="22"/>
        </w:rPr>
        <w:t>/</w:t>
      </w:r>
      <w:r w:rsidR="003F6FE3">
        <w:rPr>
          <w:sz w:val="22"/>
          <w:szCs w:val="22"/>
        </w:rPr>
        <w:t xml:space="preserve"> </w:t>
      </w:r>
      <w:proofErr w:type="spellStart"/>
      <w:r w:rsidR="008179E5" w:rsidRPr="009415FC">
        <w:rPr>
          <w:sz w:val="22"/>
          <w:szCs w:val="22"/>
        </w:rPr>
        <w:t>neuritis</w:t>
      </w:r>
      <w:proofErr w:type="spellEnd"/>
      <w:r w:rsidR="003F6FE3">
        <w:rPr>
          <w:sz w:val="22"/>
          <w:szCs w:val="22"/>
        </w:rPr>
        <w:t xml:space="preserve"> </w:t>
      </w:r>
      <w:proofErr w:type="spellStart"/>
      <w:r w:rsidR="003F6FE3">
        <w:rPr>
          <w:sz w:val="22"/>
          <w:szCs w:val="22"/>
        </w:rPr>
        <w:t>optica</w:t>
      </w:r>
      <w:proofErr w:type="spellEnd"/>
      <w:r w:rsidR="008179E5" w:rsidRPr="009415FC">
        <w:rPr>
          <w:sz w:val="22"/>
          <w:szCs w:val="22"/>
        </w:rPr>
        <w:t>.</w:t>
      </w:r>
    </w:p>
    <w:p w14:paraId="10C0EFBE" w14:textId="77777777" w:rsidR="00E10C8F" w:rsidRPr="00B5574E" w:rsidRDefault="00E10C8F">
      <w:pPr>
        <w:rPr>
          <w:b/>
          <w:i/>
          <w:sz w:val="22"/>
          <w:szCs w:val="22"/>
        </w:rPr>
      </w:pPr>
    </w:p>
    <w:p w14:paraId="5F1D0434" w14:textId="4E740798" w:rsidR="00A050DE" w:rsidRPr="00B5574E" w:rsidRDefault="00A050DE" w:rsidP="00A050DE">
      <w:pPr>
        <w:rPr>
          <w:sz w:val="22"/>
          <w:szCs w:val="22"/>
        </w:rPr>
      </w:pPr>
      <w:r w:rsidRPr="00B5574E">
        <w:rPr>
          <w:i/>
          <w:sz w:val="22"/>
          <w:szCs w:val="22"/>
          <w:lang w:eastAsia="en-US"/>
        </w:rPr>
        <w:t>Szívbetegségek és a szívvel kapcsolatos tünetek</w:t>
      </w:r>
    </w:p>
    <w:p w14:paraId="10C0EFC0" w14:textId="54542251" w:rsidR="00E10C8F" w:rsidRPr="00B5574E" w:rsidRDefault="00365D84" w:rsidP="00B5574E">
      <w:pPr>
        <w:pStyle w:val="Szvegtrzsbehzssal"/>
        <w:ind w:left="1276" w:hanging="1276"/>
        <w:rPr>
          <w:sz w:val="22"/>
          <w:szCs w:val="22"/>
          <w:lang w:val="hu-HU"/>
        </w:rPr>
      </w:pPr>
      <w:r w:rsidRPr="00B5574E">
        <w:rPr>
          <w:sz w:val="22"/>
          <w:szCs w:val="22"/>
          <w:u w:val="single"/>
          <w:lang w:val="hu-HU"/>
        </w:rPr>
        <w:t>Ritka</w:t>
      </w:r>
      <w:r w:rsidR="008846B6" w:rsidRPr="00B5574E">
        <w:rPr>
          <w:sz w:val="22"/>
          <w:szCs w:val="22"/>
          <w:u w:val="single"/>
          <w:lang w:val="hu-HU"/>
        </w:rPr>
        <w:t>:</w:t>
      </w:r>
      <w:r w:rsidR="008846B6" w:rsidRPr="00B5574E">
        <w:rPr>
          <w:sz w:val="22"/>
          <w:szCs w:val="22"/>
          <w:lang w:val="hu-HU"/>
        </w:rPr>
        <w:tab/>
      </w:r>
      <w:r w:rsidR="00985379" w:rsidRPr="00B5574E">
        <w:rPr>
          <w:sz w:val="22"/>
          <w:szCs w:val="22"/>
          <w:lang w:val="hu-HU"/>
        </w:rPr>
        <w:tab/>
      </w:r>
      <w:r w:rsidR="003D1964" w:rsidRPr="00B5574E">
        <w:rPr>
          <w:sz w:val="22"/>
          <w:szCs w:val="22"/>
          <w:lang w:val="hu-HU"/>
        </w:rPr>
        <w:t xml:space="preserve">Változások az EKG-n, </w:t>
      </w:r>
      <w:r w:rsidR="003F6FE3">
        <w:rPr>
          <w:sz w:val="22"/>
          <w:szCs w:val="22"/>
          <w:lang w:val="hu-HU"/>
        </w:rPr>
        <w:t xml:space="preserve">például </w:t>
      </w:r>
      <w:r w:rsidR="003D1964" w:rsidRPr="00B5574E">
        <w:rPr>
          <w:sz w:val="22"/>
          <w:szCs w:val="22"/>
          <w:lang w:val="hu-HU"/>
        </w:rPr>
        <w:t>ellaposod</w:t>
      </w:r>
      <w:r w:rsidR="003F6FE3">
        <w:rPr>
          <w:sz w:val="22"/>
          <w:szCs w:val="22"/>
          <w:lang w:val="hu-HU"/>
        </w:rPr>
        <w:t>ó</w:t>
      </w:r>
      <w:r w:rsidR="003D1964" w:rsidRPr="00B5574E">
        <w:rPr>
          <w:sz w:val="22"/>
          <w:szCs w:val="22"/>
          <w:lang w:val="hu-HU"/>
        </w:rPr>
        <w:t xml:space="preserve"> T-hullám</w:t>
      </w:r>
      <w:r w:rsidR="008846B6" w:rsidRPr="00B5574E">
        <w:rPr>
          <w:sz w:val="22"/>
          <w:szCs w:val="22"/>
          <w:lang w:val="hu-HU"/>
        </w:rPr>
        <w:t>.</w:t>
      </w:r>
    </w:p>
    <w:p w14:paraId="10C0EFC1" w14:textId="77777777" w:rsidR="00E10C8F" w:rsidRPr="00B5574E" w:rsidRDefault="00E10C8F">
      <w:pPr>
        <w:rPr>
          <w:b/>
          <w:i/>
          <w:sz w:val="22"/>
          <w:szCs w:val="22"/>
        </w:rPr>
      </w:pPr>
    </w:p>
    <w:p w14:paraId="4C45E76D" w14:textId="63F905CF" w:rsidR="00A050DE" w:rsidRPr="00B5574E" w:rsidRDefault="00A050DE" w:rsidP="00A050DE">
      <w:pPr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Emésztőrendszeri betegségek és tünetek</w:t>
      </w:r>
      <w:r w:rsidRPr="00B5574E" w:rsidDel="00A050DE">
        <w:rPr>
          <w:i/>
          <w:sz w:val="22"/>
          <w:szCs w:val="22"/>
        </w:rPr>
        <w:t xml:space="preserve"> </w:t>
      </w:r>
    </w:p>
    <w:p w14:paraId="10C0EFC3" w14:textId="3CE7C90E" w:rsidR="00E10C8F" w:rsidRPr="00B5574E" w:rsidRDefault="003D1964" w:rsidP="00B5574E">
      <w:pPr>
        <w:ind w:left="1440" w:hanging="1440"/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Nem ismert:</w:t>
      </w:r>
      <w:r w:rsidR="008846B6" w:rsidRPr="009415FC">
        <w:rPr>
          <w:sz w:val="22"/>
          <w:szCs w:val="22"/>
        </w:rPr>
        <w:tab/>
      </w:r>
      <w:proofErr w:type="spellStart"/>
      <w:r w:rsidR="00985379" w:rsidRPr="00B5574E">
        <w:rPr>
          <w:sz w:val="22"/>
          <w:szCs w:val="22"/>
        </w:rPr>
        <w:t>Epiga</w:t>
      </w:r>
      <w:r w:rsidR="00B965F8">
        <w:rPr>
          <w:sz w:val="22"/>
          <w:szCs w:val="22"/>
        </w:rPr>
        <w:t>strialis</w:t>
      </w:r>
      <w:proofErr w:type="spellEnd"/>
      <w:r w:rsidR="00985379" w:rsidRPr="00B5574E">
        <w:rPr>
          <w:sz w:val="22"/>
          <w:szCs w:val="22"/>
        </w:rPr>
        <w:t xml:space="preserve"> fájdalom, hányinger, hányás, hasmenés, </w:t>
      </w:r>
      <w:proofErr w:type="spellStart"/>
      <w:r w:rsidR="00985379" w:rsidRPr="00B5574E">
        <w:rPr>
          <w:sz w:val="22"/>
          <w:szCs w:val="22"/>
        </w:rPr>
        <w:t>stomatitis</w:t>
      </w:r>
      <w:proofErr w:type="spellEnd"/>
      <w:r w:rsidR="00985379" w:rsidRPr="00B5574E">
        <w:rPr>
          <w:sz w:val="22"/>
          <w:szCs w:val="22"/>
        </w:rPr>
        <w:t xml:space="preserve">, </w:t>
      </w:r>
      <w:proofErr w:type="spellStart"/>
      <w:r w:rsidR="00985379" w:rsidRPr="00B5574E">
        <w:rPr>
          <w:sz w:val="22"/>
          <w:szCs w:val="22"/>
        </w:rPr>
        <w:t>glossitis</w:t>
      </w:r>
      <w:proofErr w:type="spellEnd"/>
      <w:r w:rsidR="00985379" w:rsidRPr="00B5574E">
        <w:rPr>
          <w:sz w:val="22"/>
          <w:szCs w:val="22"/>
        </w:rPr>
        <w:t xml:space="preserve">, szájnyálkahártya-gyulladás, fémes </w:t>
      </w:r>
      <w:r w:rsidR="00B965F8">
        <w:rPr>
          <w:sz w:val="22"/>
          <w:szCs w:val="22"/>
        </w:rPr>
        <w:t>száj</w:t>
      </w:r>
      <w:r w:rsidR="00985379" w:rsidRPr="00B5574E">
        <w:rPr>
          <w:sz w:val="22"/>
          <w:szCs w:val="22"/>
        </w:rPr>
        <w:t xml:space="preserve">íz, ízérzékelési zavarok, anorexia, szájszárazság, szélsőséges esetekben </w:t>
      </w:r>
      <w:r w:rsidR="006E3DB0">
        <w:rPr>
          <w:sz w:val="22"/>
          <w:szCs w:val="22"/>
        </w:rPr>
        <w:t xml:space="preserve">reverzibilis </w:t>
      </w:r>
      <w:proofErr w:type="spellStart"/>
      <w:r w:rsidR="006E3DB0">
        <w:rPr>
          <w:sz w:val="22"/>
          <w:szCs w:val="22"/>
        </w:rPr>
        <w:t>pancreatitis</w:t>
      </w:r>
      <w:proofErr w:type="spellEnd"/>
      <w:r w:rsidR="00985379" w:rsidRPr="00B5574E">
        <w:rPr>
          <w:sz w:val="22"/>
          <w:szCs w:val="22"/>
        </w:rPr>
        <w:t xml:space="preserve">, keserű ízzel kisért </w:t>
      </w:r>
      <w:proofErr w:type="spellStart"/>
      <w:r w:rsidR="00985379" w:rsidRPr="00B5574E">
        <w:rPr>
          <w:sz w:val="22"/>
          <w:szCs w:val="22"/>
        </w:rPr>
        <w:t>eructatio</w:t>
      </w:r>
      <w:proofErr w:type="spellEnd"/>
      <w:r w:rsidR="00985379" w:rsidRPr="00B5574E">
        <w:rPr>
          <w:sz w:val="22"/>
          <w:szCs w:val="22"/>
        </w:rPr>
        <w:t>, lepedékes nyelv.</w:t>
      </w:r>
    </w:p>
    <w:p w14:paraId="0E0A2BD7" w14:textId="0664D7ED" w:rsidR="003D1964" w:rsidRPr="00B5574E" w:rsidRDefault="003D1964" w:rsidP="00B5574E">
      <w:pPr>
        <w:ind w:left="720" w:firstLine="720"/>
        <w:rPr>
          <w:sz w:val="22"/>
          <w:szCs w:val="22"/>
        </w:rPr>
      </w:pPr>
      <w:proofErr w:type="spellStart"/>
      <w:r w:rsidRPr="009415FC">
        <w:rPr>
          <w:sz w:val="22"/>
          <w:szCs w:val="22"/>
        </w:rPr>
        <w:t>Dysphagia</w:t>
      </w:r>
      <w:proofErr w:type="spellEnd"/>
      <w:r w:rsidRPr="009415FC">
        <w:rPr>
          <w:sz w:val="22"/>
          <w:szCs w:val="22"/>
        </w:rPr>
        <w:t xml:space="preserve"> (amelyet a </w:t>
      </w:r>
      <w:proofErr w:type="spellStart"/>
      <w:r w:rsidRPr="009415FC">
        <w:rPr>
          <w:sz w:val="22"/>
          <w:szCs w:val="22"/>
        </w:rPr>
        <w:t>metronidazol</w:t>
      </w:r>
      <w:proofErr w:type="spellEnd"/>
      <w:r w:rsidRPr="009415FC">
        <w:rPr>
          <w:sz w:val="22"/>
          <w:szCs w:val="22"/>
        </w:rPr>
        <w:t xml:space="preserve"> központi idegrendszeri hatásai okoznak)</w:t>
      </w:r>
      <w:r w:rsidR="006E3DB0">
        <w:rPr>
          <w:sz w:val="22"/>
          <w:szCs w:val="22"/>
        </w:rPr>
        <w:t>.</w:t>
      </w:r>
    </w:p>
    <w:p w14:paraId="10C0EFC5" w14:textId="77777777" w:rsidR="00E10C8F" w:rsidRPr="00B5574E" w:rsidRDefault="00E10C8F" w:rsidP="00B5574E">
      <w:pPr>
        <w:ind w:left="720" w:firstLine="720"/>
        <w:rPr>
          <w:sz w:val="22"/>
          <w:szCs w:val="22"/>
        </w:rPr>
      </w:pPr>
    </w:p>
    <w:p w14:paraId="1408357E" w14:textId="77777777" w:rsidR="00A050DE" w:rsidRPr="00B5574E" w:rsidRDefault="00A050DE" w:rsidP="00072687">
      <w:pPr>
        <w:keepNext/>
        <w:widowControl/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lastRenderedPageBreak/>
        <w:t>Máj- és epebetegségek, illetve tünetek</w:t>
      </w:r>
    </w:p>
    <w:p w14:paraId="10C0EFC8" w14:textId="66A7EA32" w:rsidR="00E10C8F" w:rsidRPr="00B5574E" w:rsidRDefault="003D1964" w:rsidP="00072687">
      <w:pPr>
        <w:keepNext/>
        <w:widowControl/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Nagyon ritka:</w:t>
      </w:r>
      <w:r w:rsidR="008846B6" w:rsidRPr="00B5574E">
        <w:rPr>
          <w:sz w:val="22"/>
          <w:szCs w:val="22"/>
        </w:rPr>
        <w:tab/>
      </w:r>
      <w:r w:rsidR="003F6FE3">
        <w:rPr>
          <w:sz w:val="22"/>
          <w:szCs w:val="22"/>
        </w:rPr>
        <w:t>reverzibilis</w:t>
      </w:r>
      <w:r w:rsidR="00985379" w:rsidRPr="00B5574E">
        <w:rPr>
          <w:sz w:val="22"/>
          <w:szCs w:val="22"/>
        </w:rPr>
        <w:t xml:space="preserve"> kóros májfunkció és</w:t>
      </w:r>
      <w:r w:rsidR="003F6FE3">
        <w:rPr>
          <w:sz w:val="22"/>
          <w:szCs w:val="22"/>
        </w:rPr>
        <w:t xml:space="preserve"> </w:t>
      </w:r>
      <w:proofErr w:type="spellStart"/>
      <w:r w:rsidR="003F6FE3">
        <w:rPr>
          <w:sz w:val="22"/>
          <w:szCs w:val="22"/>
        </w:rPr>
        <w:t>cholestaticus</w:t>
      </w:r>
      <w:proofErr w:type="spellEnd"/>
      <w:r w:rsidR="00985379" w:rsidRPr="00B5574E">
        <w:rPr>
          <w:sz w:val="22"/>
          <w:szCs w:val="22"/>
        </w:rPr>
        <w:t xml:space="preserve"> hepatitis.</w:t>
      </w:r>
    </w:p>
    <w:p w14:paraId="5CEA8731" w14:textId="20139347" w:rsidR="00A868C2" w:rsidRPr="00B5574E" w:rsidRDefault="003D1964" w:rsidP="00072687">
      <w:pPr>
        <w:keepNext/>
        <w:widowControl/>
        <w:ind w:left="1440" w:hanging="1440"/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 xml:space="preserve">Nem ismert: </w:t>
      </w:r>
      <w:r w:rsidR="00BC24D6" w:rsidRPr="00B5574E">
        <w:rPr>
          <w:sz w:val="22"/>
          <w:szCs w:val="22"/>
        </w:rPr>
        <w:tab/>
      </w:r>
      <w:proofErr w:type="spellStart"/>
      <w:r w:rsidR="00BC24D6" w:rsidRPr="00B5574E">
        <w:rPr>
          <w:sz w:val="22"/>
          <w:szCs w:val="22"/>
        </w:rPr>
        <w:t>Cockayne</w:t>
      </w:r>
      <w:proofErr w:type="spellEnd"/>
      <w:r w:rsidR="00BC24D6" w:rsidRPr="00B5574E">
        <w:rPr>
          <w:sz w:val="22"/>
          <w:szCs w:val="22"/>
        </w:rPr>
        <w:t xml:space="preserve">-szindrómában szenvedő betegeknél súlyos irreverzibilis </w:t>
      </w:r>
      <w:proofErr w:type="spellStart"/>
      <w:r w:rsidR="00BC24D6" w:rsidRPr="00B5574E">
        <w:rPr>
          <w:sz w:val="22"/>
          <w:szCs w:val="22"/>
        </w:rPr>
        <w:t>hepatotoxicitás</w:t>
      </w:r>
      <w:proofErr w:type="spellEnd"/>
      <w:r w:rsidR="00BC24D6" w:rsidRPr="00B5574E">
        <w:rPr>
          <w:sz w:val="22"/>
          <w:szCs w:val="22"/>
        </w:rPr>
        <w:t xml:space="preserve"> / akut májelégtelenség eseteiről számoltak be, </w:t>
      </w:r>
      <w:r w:rsidR="00D803E0">
        <w:rPr>
          <w:sz w:val="22"/>
          <w:szCs w:val="22"/>
        </w:rPr>
        <w:t>köztük</w:t>
      </w:r>
      <w:r w:rsidR="00BC24D6" w:rsidRPr="00B5574E">
        <w:rPr>
          <w:sz w:val="22"/>
          <w:szCs w:val="22"/>
        </w:rPr>
        <w:t xml:space="preserve"> a </w:t>
      </w:r>
      <w:proofErr w:type="spellStart"/>
      <w:r w:rsidR="00BC24D6" w:rsidRPr="00B5574E">
        <w:rPr>
          <w:sz w:val="22"/>
          <w:szCs w:val="22"/>
        </w:rPr>
        <w:t>metronidazol</w:t>
      </w:r>
      <w:proofErr w:type="spellEnd"/>
      <w:r w:rsidR="00BC24D6" w:rsidRPr="00B5574E">
        <w:rPr>
          <w:sz w:val="22"/>
          <w:szCs w:val="22"/>
        </w:rPr>
        <w:t xml:space="preserve"> szisztémás alkalmazásának megkezdése után nagyon gyorsan kialakuló, halálos kimenetelű esetek is </w:t>
      </w:r>
      <w:r w:rsidR="00D803E0">
        <w:rPr>
          <w:sz w:val="22"/>
          <w:szCs w:val="22"/>
        </w:rPr>
        <w:t xml:space="preserve">voltak </w:t>
      </w:r>
      <w:r w:rsidR="00BC24D6" w:rsidRPr="00B5574E">
        <w:rPr>
          <w:sz w:val="22"/>
          <w:szCs w:val="22"/>
        </w:rPr>
        <w:t>(lásd 4.4 pont).</w:t>
      </w:r>
    </w:p>
    <w:p w14:paraId="10C0EFC9" w14:textId="77777777" w:rsidR="00E10C8F" w:rsidRPr="00B5574E" w:rsidRDefault="00E10C8F">
      <w:pPr>
        <w:rPr>
          <w:sz w:val="22"/>
          <w:szCs w:val="22"/>
        </w:rPr>
      </w:pPr>
    </w:p>
    <w:p w14:paraId="10C0EFCA" w14:textId="62CA3B1D" w:rsidR="00E10C8F" w:rsidRPr="00B5574E" w:rsidRDefault="00A050DE" w:rsidP="00A050DE">
      <w:pPr>
        <w:pStyle w:val="Cmsor4"/>
        <w:ind w:left="1276" w:hanging="1276"/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</w:pPr>
      <w:r w:rsidRPr="00B5574E"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  <w:t>A bőr és a bőr alatti szövet betegségei és tünetei</w:t>
      </w:r>
    </w:p>
    <w:p w14:paraId="7797EEE0" w14:textId="2A05C16B" w:rsidR="00AB3A7F" w:rsidRPr="00B7655C" w:rsidRDefault="003D1964" w:rsidP="00072687">
      <w:pPr>
        <w:keepNext/>
        <w:ind w:left="1440" w:hanging="1440"/>
        <w:rPr>
          <w:sz w:val="22"/>
          <w:szCs w:val="22"/>
        </w:rPr>
      </w:pPr>
      <w:r w:rsidRPr="00B5574E">
        <w:rPr>
          <w:sz w:val="22"/>
          <w:szCs w:val="22"/>
          <w:u w:val="single"/>
        </w:rPr>
        <w:t>Nagyon ritka:</w:t>
      </w:r>
      <w:r w:rsidR="008846B6" w:rsidRPr="006E3DB0">
        <w:rPr>
          <w:sz w:val="22"/>
          <w:szCs w:val="22"/>
        </w:rPr>
        <w:tab/>
      </w:r>
      <w:r w:rsidR="00AB3A7F" w:rsidRPr="006E3DB0">
        <w:rPr>
          <w:sz w:val="22"/>
          <w:szCs w:val="22"/>
        </w:rPr>
        <w:t xml:space="preserve">Allergiás bőrreakciók, például </w:t>
      </w:r>
      <w:proofErr w:type="spellStart"/>
      <w:r w:rsidR="00AB3A7F" w:rsidRPr="006E3DB0">
        <w:rPr>
          <w:sz w:val="22"/>
          <w:szCs w:val="22"/>
        </w:rPr>
        <w:t>pruritus</w:t>
      </w:r>
      <w:proofErr w:type="spellEnd"/>
      <w:r w:rsidR="00AB3A7F" w:rsidRPr="006E3DB0">
        <w:rPr>
          <w:sz w:val="22"/>
          <w:szCs w:val="22"/>
        </w:rPr>
        <w:t xml:space="preserve">, </w:t>
      </w:r>
      <w:proofErr w:type="spellStart"/>
      <w:r w:rsidR="00AB3A7F" w:rsidRPr="006E3DB0">
        <w:rPr>
          <w:sz w:val="22"/>
          <w:szCs w:val="22"/>
        </w:rPr>
        <w:t>urticaria</w:t>
      </w:r>
      <w:proofErr w:type="spellEnd"/>
      <w:r w:rsidR="00AB3A7F" w:rsidRPr="006E3DB0">
        <w:rPr>
          <w:sz w:val="22"/>
          <w:szCs w:val="22"/>
        </w:rPr>
        <w:t xml:space="preserve">, </w:t>
      </w:r>
      <w:proofErr w:type="spellStart"/>
      <w:r w:rsidR="00AB3A7F" w:rsidRPr="006E3DB0">
        <w:rPr>
          <w:sz w:val="22"/>
          <w:szCs w:val="22"/>
        </w:rPr>
        <w:t>Stevens</w:t>
      </w:r>
      <w:proofErr w:type="spellEnd"/>
      <w:r w:rsidR="00AB3A7F" w:rsidRPr="006E3DB0">
        <w:rPr>
          <w:sz w:val="22"/>
          <w:szCs w:val="22"/>
        </w:rPr>
        <w:t>–Johnson-szindróma</w:t>
      </w:r>
      <w:r w:rsidR="006E3DB0">
        <w:rPr>
          <w:sz w:val="22"/>
          <w:szCs w:val="22"/>
        </w:rPr>
        <w:t>.</w:t>
      </w:r>
    </w:p>
    <w:p w14:paraId="10C0EFCD" w14:textId="77D84174" w:rsidR="00E10C8F" w:rsidRPr="006E3DB0" w:rsidRDefault="003D1964" w:rsidP="00072687">
      <w:pPr>
        <w:keepNext/>
        <w:ind w:left="1440" w:hanging="1440"/>
        <w:rPr>
          <w:sz w:val="22"/>
          <w:szCs w:val="22"/>
          <w:u w:val="single"/>
        </w:rPr>
      </w:pPr>
      <w:r w:rsidRPr="00B5574E">
        <w:rPr>
          <w:sz w:val="22"/>
          <w:szCs w:val="22"/>
          <w:u w:val="single"/>
        </w:rPr>
        <w:t>Nem ismert:</w:t>
      </w:r>
      <w:r w:rsidR="006E3DB0" w:rsidRPr="00072687">
        <w:rPr>
          <w:sz w:val="22"/>
          <w:szCs w:val="22"/>
        </w:rPr>
        <w:tab/>
      </w:r>
      <w:r w:rsidR="00AB3A7F" w:rsidRPr="00072687">
        <w:rPr>
          <w:sz w:val="22"/>
          <w:szCs w:val="22"/>
        </w:rPr>
        <w:t xml:space="preserve">Toxikus </w:t>
      </w:r>
      <w:proofErr w:type="spellStart"/>
      <w:r w:rsidR="00AB3A7F" w:rsidRPr="00072687">
        <w:rPr>
          <w:sz w:val="22"/>
          <w:szCs w:val="22"/>
        </w:rPr>
        <w:t>epidermalis</w:t>
      </w:r>
      <w:proofErr w:type="spellEnd"/>
      <w:r w:rsidR="00AB3A7F" w:rsidRPr="00072687">
        <w:rPr>
          <w:sz w:val="22"/>
          <w:szCs w:val="22"/>
        </w:rPr>
        <w:t xml:space="preserve"> </w:t>
      </w:r>
      <w:proofErr w:type="spellStart"/>
      <w:r w:rsidR="00AB3A7F" w:rsidRPr="00072687">
        <w:rPr>
          <w:sz w:val="22"/>
          <w:szCs w:val="22"/>
        </w:rPr>
        <w:t>necrolysis</w:t>
      </w:r>
      <w:proofErr w:type="spellEnd"/>
      <w:r w:rsidR="006E3DB0">
        <w:rPr>
          <w:sz w:val="22"/>
          <w:szCs w:val="22"/>
        </w:rPr>
        <w:t>.</w:t>
      </w:r>
    </w:p>
    <w:p w14:paraId="7DEA3917" w14:textId="783D60DD" w:rsidR="00985379" w:rsidRPr="006E3DB0" w:rsidRDefault="00985379" w:rsidP="00072687">
      <w:pPr>
        <w:keepNext/>
        <w:ind w:left="1440" w:hanging="1440"/>
        <w:rPr>
          <w:b/>
          <w:bCs/>
          <w:sz w:val="22"/>
          <w:szCs w:val="22"/>
        </w:rPr>
      </w:pPr>
      <w:r w:rsidRPr="006E3DB0">
        <w:rPr>
          <w:b/>
          <w:bCs/>
          <w:sz w:val="22"/>
          <w:szCs w:val="22"/>
        </w:rPr>
        <w:t>A két utóbbi</w:t>
      </w:r>
      <w:r w:rsidR="00D803E0">
        <w:rPr>
          <w:b/>
          <w:bCs/>
          <w:sz w:val="22"/>
          <w:szCs w:val="22"/>
        </w:rPr>
        <w:t xml:space="preserve"> reakció</w:t>
      </w:r>
      <w:r w:rsidRPr="006E3DB0">
        <w:rPr>
          <w:b/>
          <w:bCs/>
          <w:sz w:val="22"/>
          <w:szCs w:val="22"/>
        </w:rPr>
        <w:t xml:space="preserve"> azonnali terápiás beavatkozást igényel.</w:t>
      </w:r>
    </w:p>
    <w:p w14:paraId="10C0EFCF" w14:textId="3E540377" w:rsidR="00E10C8F" w:rsidRPr="00072687" w:rsidRDefault="003D1964" w:rsidP="00072687">
      <w:pPr>
        <w:keepNext/>
        <w:ind w:left="1440" w:hanging="1440"/>
        <w:rPr>
          <w:sz w:val="22"/>
          <w:szCs w:val="22"/>
          <w:u w:val="single"/>
        </w:rPr>
      </w:pPr>
      <w:r w:rsidRPr="009415FC">
        <w:rPr>
          <w:sz w:val="22"/>
          <w:szCs w:val="22"/>
          <w:u w:val="single"/>
        </w:rPr>
        <w:t>Nem ismert:</w:t>
      </w:r>
      <w:r w:rsidR="008846B6" w:rsidRPr="00072687">
        <w:rPr>
          <w:sz w:val="22"/>
          <w:szCs w:val="22"/>
        </w:rPr>
        <w:tab/>
      </w:r>
      <w:proofErr w:type="spellStart"/>
      <w:r w:rsidR="00AB3A7F" w:rsidRPr="00072687">
        <w:rPr>
          <w:sz w:val="22"/>
          <w:szCs w:val="22"/>
        </w:rPr>
        <w:t>Erythema</w:t>
      </w:r>
      <w:proofErr w:type="spellEnd"/>
      <w:r w:rsidR="00AB3A7F" w:rsidRPr="00072687">
        <w:rPr>
          <w:sz w:val="22"/>
          <w:szCs w:val="22"/>
        </w:rPr>
        <w:t xml:space="preserve"> </w:t>
      </w:r>
      <w:proofErr w:type="spellStart"/>
      <w:r w:rsidR="00AB3A7F" w:rsidRPr="00072687">
        <w:rPr>
          <w:sz w:val="22"/>
          <w:szCs w:val="22"/>
        </w:rPr>
        <w:t>multiforme</w:t>
      </w:r>
      <w:proofErr w:type="spellEnd"/>
      <w:r w:rsidR="006E3DB0">
        <w:rPr>
          <w:sz w:val="22"/>
          <w:szCs w:val="22"/>
          <w:u w:val="single"/>
        </w:rPr>
        <w:t>.</w:t>
      </w:r>
    </w:p>
    <w:p w14:paraId="10C0EFD0" w14:textId="77777777" w:rsidR="00E10C8F" w:rsidRPr="00B5574E" w:rsidRDefault="00E10C8F">
      <w:pPr>
        <w:pStyle w:val="Normlbehzs"/>
        <w:tabs>
          <w:tab w:val="left" w:pos="1276"/>
        </w:tabs>
        <w:ind w:left="0"/>
      </w:pPr>
    </w:p>
    <w:p w14:paraId="10C0EFD1" w14:textId="3815BDAE" w:rsidR="00E10C8F" w:rsidRPr="00B5574E" w:rsidRDefault="003D1964" w:rsidP="003D1964">
      <w:pPr>
        <w:pStyle w:val="Cmsor4"/>
        <w:ind w:left="1276" w:hanging="1276"/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</w:pPr>
      <w:r w:rsidRPr="00B5574E"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  <w:t>A csont-</w:t>
      </w:r>
      <w:r w:rsidR="006E3DB0"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  <w:t xml:space="preserve"> és </w:t>
      </w:r>
      <w:r w:rsidRPr="00B5574E"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  <w:t>izomrendszer</w:t>
      </w:r>
      <w:r w:rsidR="006E3DB0"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  <w:t>, valamint</w:t>
      </w:r>
      <w:r w:rsidRPr="00B5574E">
        <w:rPr>
          <w:rFonts w:ascii="Times New Roman" w:eastAsia="Times New Roman" w:hAnsi="Times New Roman" w:cs="Times New Roman"/>
          <w:iCs w:val="0"/>
          <w:color w:val="auto"/>
          <w:sz w:val="22"/>
          <w:szCs w:val="22"/>
        </w:rPr>
        <w:t xml:space="preserve"> a kötőszövet betegségei és tünetei</w:t>
      </w:r>
    </w:p>
    <w:p w14:paraId="10C0EFD2" w14:textId="351A80B2" w:rsidR="00E10C8F" w:rsidRPr="00072687" w:rsidRDefault="003D1964" w:rsidP="00072687">
      <w:pPr>
        <w:keepNext/>
        <w:ind w:left="1440" w:hanging="1440"/>
        <w:rPr>
          <w:sz w:val="22"/>
          <w:szCs w:val="22"/>
          <w:u w:val="single"/>
        </w:rPr>
      </w:pPr>
      <w:r w:rsidRPr="00B5574E">
        <w:rPr>
          <w:sz w:val="22"/>
          <w:szCs w:val="22"/>
          <w:u w:val="single"/>
        </w:rPr>
        <w:t>Nagyon ritka:</w:t>
      </w:r>
      <w:r w:rsidR="008846B6" w:rsidRPr="006E3DB0">
        <w:rPr>
          <w:sz w:val="22"/>
          <w:szCs w:val="22"/>
        </w:rPr>
        <w:tab/>
      </w:r>
      <w:proofErr w:type="spellStart"/>
      <w:r w:rsidR="008846B6" w:rsidRPr="006E3DB0">
        <w:rPr>
          <w:sz w:val="22"/>
          <w:szCs w:val="22"/>
        </w:rPr>
        <w:t>Arthralgia</w:t>
      </w:r>
      <w:proofErr w:type="spellEnd"/>
      <w:r w:rsidR="008846B6" w:rsidRPr="006E3DB0">
        <w:rPr>
          <w:sz w:val="22"/>
          <w:szCs w:val="22"/>
        </w:rPr>
        <w:t xml:space="preserve">, </w:t>
      </w:r>
      <w:proofErr w:type="spellStart"/>
      <w:r w:rsidR="008846B6" w:rsidRPr="006E3DB0">
        <w:rPr>
          <w:sz w:val="22"/>
          <w:szCs w:val="22"/>
        </w:rPr>
        <w:t>myalgia</w:t>
      </w:r>
      <w:proofErr w:type="spellEnd"/>
      <w:r w:rsidR="006E3DB0" w:rsidRPr="00072687">
        <w:rPr>
          <w:sz w:val="22"/>
          <w:szCs w:val="22"/>
        </w:rPr>
        <w:t>.</w:t>
      </w:r>
    </w:p>
    <w:p w14:paraId="10C0EFD3" w14:textId="77777777" w:rsidR="00E10C8F" w:rsidRPr="00B5574E" w:rsidRDefault="00E10C8F">
      <w:pPr>
        <w:rPr>
          <w:sz w:val="22"/>
          <w:szCs w:val="22"/>
        </w:rPr>
      </w:pPr>
    </w:p>
    <w:p w14:paraId="2605D1FB" w14:textId="54C80740" w:rsidR="003D1964" w:rsidRPr="00B5574E" w:rsidRDefault="003D1964" w:rsidP="003D1964">
      <w:pPr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 xml:space="preserve">Vese- és </w:t>
      </w:r>
      <w:proofErr w:type="spellStart"/>
      <w:r w:rsidRPr="00B5574E">
        <w:rPr>
          <w:i/>
          <w:sz w:val="22"/>
          <w:szCs w:val="22"/>
        </w:rPr>
        <w:t>húgyúti</w:t>
      </w:r>
      <w:proofErr w:type="spellEnd"/>
      <w:r w:rsidRPr="00B5574E">
        <w:rPr>
          <w:i/>
          <w:sz w:val="22"/>
          <w:szCs w:val="22"/>
        </w:rPr>
        <w:t xml:space="preserve"> betegségek és tünetek</w:t>
      </w:r>
    </w:p>
    <w:p w14:paraId="647E3C5E" w14:textId="2CAF645C" w:rsidR="00AB5231" w:rsidRPr="00B5574E" w:rsidRDefault="003D1964" w:rsidP="00AB5231">
      <w:pPr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Nem gyakori:</w:t>
      </w:r>
      <w:r w:rsidR="008846B6" w:rsidRPr="009415FC">
        <w:rPr>
          <w:sz w:val="22"/>
          <w:szCs w:val="22"/>
        </w:rPr>
        <w:tab/>
      </w:r>
      <w:r w:rsidR="00AB5231" w:rsidRPr="009415FC">
        <w:rPr>
          <w:sz w:val="22"/>
          <w:szCs w:val="22"/>
        </w:rPr>
        <w:t xml:space="preserve">Sötét színű vizelet (a </w:t>
      </w:r>
      <w:proofErr w:type="spellStart"/>
      <w:r w:rsidR="00AB5231" w:rsidRPr="009415FC">
        <w:rPr>
          <w:sz w:val="22"/>
          <w:szCs w:val="22"/>
        </w:rPr>
        <w:t>metronidazol</w:t>
      </w:r>
      <w:proofErr w:type="spellEnd"/>
      <w:r w:rsidR="00AB5231" w:rsidRPr="009415FC">
        <w:rPr>
          <w:sz w:val="22"/>
          <w:szCs w:val="22"/>
        </w:rPr>
        <w:t xml:space="preserve"> </w:t>
      </w:r>
      <w:proofErr w:type="spellStart"/>
      <w:r w:rsidR="00AB5231" w:rsidRPr="009415FC">
        <w:rPr>
          <w:sz w:val="22"/>
          <w:szCs w:val="22"/>
        </w:rPr>
        <w:t>metabolit</w:t>
      </w:r>
      <w:r w:rsidR="00D803E0">
        <w:rPr>
          <w:sz w:val="22"/>
          <w:szCs w:val="22"/>
        </w:rPr>
        <w:t>ja</w:t>
      </w:r>
      <w:proofErr w:type="spellEnd"/>
      <w:r w:rsidR="00AB5231" w:rsidRPr="009415FC">
        <w:rPr>
          <w:sz w:val="22"/>
          <w:szCs w:val="22"/>
        </w:rPr>
        <w:t xml:space="preserve"> miatt)</w:t>
      </w:r>
      <w:r w:rsidR="006E3DB0">
        <w:rPr>
          <w:sz w:val="22"/>
          <w:szCs w:val="22"/>
        </w:rPr>
        <w:t>.</w:t>
      </w:r>
    </w:p>
    <w:p w14:paraId="10C0EFD6" w14:textId="70C874FA" w:rsidR="00E10C8F" w:rsidRPr="00B5574E" w:rsidRDefault="003D1964">
      <w:pPr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Nem ismert:</w:t>
      </w:r>
      <w:r w:rsidR="008846B6" w:rsidRPr="00B5574E">
        <w:rPr>
          <w:sz w:val="22"/>
          <w:szCs w:val="22"/>
        </w:rPr>
        <w:tab/>
      </w:r>
      <w:proofErr w:type="spellStart"/>
      <w:r w:rsidR="008846B6" w:rsidRPr="00B5574E">
        <w:rPr>
          <w:sz w:val="22"/>
          <w:szCs w:val="22"/>
        </w:rPr>
        <w:t>Dysuria</w:t>
      </w:r>
      <w:proofErr w:type="spellEnd"/>
      <w:r w:rsidR="008846B6" w:rsidRPr="00B5574E">
        <w:rPr>
          <w:sz w:val="22"/>
          <w:szCs w:val="22"/>
        </w:rPr>
        <w:t xml:space="preserve">, </w:t>
      </w:r>
      <w:proofErr w:type="spellStart"/>
      <w:r w:rsidR="008846B6" w:rsidRPr="00B5574E">
        <w:rPr>
          <w:sz w:val="22"/>
          <w:szCs w:val="22"/>
        </w:rPr>
        <w:t>cystitis</w:t>
      </w:r>
      <w:proofErr w:type="spellEnd"/>
      <w:r w:rsidR="006E3DB0">
        <w:rPr>
          <w:sz w:val="22"/>
          <w:szCs w:val="22"/>
        </w:rPr>
        <w:t>.</w:t>
      </w:r>
    </w:p>
    <w:p w14:paraId="10C0EFD7" w14:textId="77777777" w:rsidR="00E10C8F" w:rsidRPr="009415FC" w:rsidRDefault="00E10C8F">
      <w:pPr>
        <w:pStyle w:val="Cmsor4"/>
        <w:ind w:left="1276" w:hanging="1276"/>
      </w:pPr>
    </w:p>
    <w:p w14:paraId="2E7FC1CB" w14:textId="18CB133F" w:rsidR="003D1964" w:rsidRPr="0047534F" w:rsidRDefault="003D1964" w:rsidP="0047534F">
      <w:pPr>
        <w:rPr>
          <w:i/>
          <w:sz w:val="22"/>
          <w:szCs w:val="22"/>
        </w:rPr>
      </w:pPr>
      <w:r w:rsidRPr="0047534F">
        <w:rPr>
          <w:i/>
          <w:sz w:val="22"/>
          <w:szCs w:val="22"/>
        </w:rPr>
        <w:t>Általános tünetek, az alkalmazás helyén fellépő reakciók</w:t>
      </w:r>
    </w:p>
    <w:p w14:paraId="10C0EFD9" w14:textId="41AE0811" w:rsidR="00E10C8F" w:rsidRPr="009415FC" w:rsidRDefault="003D1964" w:rsidP="00B5574E">
      <w:pPr>
        <w:ind w:left="1440" w:hanging="1440"/>
        <w:rPr>
          <w:sz w:val="22"/>
          <w:szCs w:val="22"/>
        </w:rPr>
      </w:pPr>
      <w:r w:rsidRPr="009415FC">
        <w:rPr>
          <w:sz w:val="22"/>
          <w:szCs w:val="22"/>
          <w:u w:val="single"/>
        </w:rPr>
        <w:t>Nem ismert</w:t>
      </w:r>
      <w:r w:rsidR="008846B6" w:rsidRPr="009415FC">
        <w:rPr>
          <w:sz w:val="22"/>
          <w:szCs w:val="22"/>
          <w:u w:val="single"/>
        </w:rPr>
        <w:t>:</w:t>
      </w:r>
      <w:r w:rsidR="008846B6" w:rsidRPr="009415FC">
        <w:rPr>
          <w:sz w:val="22"/>
          <w:szCs w:val="22"/>
        </w:rPr>
        <w:tab/>
      </w:r>
      <w:r w:rsidR="00AB5231" w:rsidRPr="009415FC">
        <w:rPr>
          <w:sz w:val="22"/>
          <w:szCs w:val="22"/>
        </w:rPr>
        <w:t xml:space="preserve">Intravénás infúzió beadását követően kialakuló vénairritáció </w:t>
      </w:r>
      <w:r w:rsidR="006E3DB0">
        <w:rPr>
          <w:sz w:val="22"/>
          <w:szCs w:val="22"/>
        </w:rPr>
        <w:t>–</w:t>
      </w:r>
      <w:r w:rsidR="00D803E0">
        <w:rPr>
          <w:sz w:val="22"/>
          <w:szCs w:val="22"/>
        </w:rPr>
        <w:t xml:space="preserve"> akár</w:t>
      </w:r>
      <w:r w:rsidR="006E3DB0">
        <w:rPr>
          <w:sz w:val="22"/>
          <w:szCs w:val="22"/>
        </w:rPr>
        <w:t xml:space="preserve"> </w:t>
      </w:r>
      <w:proofErr w:type="spellStart"/>
      <w:r w:rsidR="00AB5231" w:rsidRPr="009415FC">
        <w:rPr>
          <w:sz w:val="22"/>
          <w:szCs w:val="22"/>
        </w:rPr>
        <w:t>thrombophlebitis</w:t>
      </w:r>
      <w:proofErr w:type="spellEnd"/>
      <w:r w:rsidR="00D803E0">
        <w:rPr>
          <w:sz w:val="22"/>
          <w:szCs w:val="22"/>
        </w:rPr>
        <w:t xml:space="preserve"> is előfordulhat</w:t>
      </w:r>
      <w:r w:rsidR="00AB5231" w:rsidRPr="009415FC">
        <w:rPr>
          <w:sz w:val="22"/>
          <w:szCs w:val="22"/>
        </w:rPr>
        <w:t>, legyengült vagy lázas állapot</w:t>
      </w:r>
      <w:r w:rsidR="006E3DB0">
        <w:rPr>
          <w:sz w:val="22"/>
          <w:szCs w:val="22"/>
        </w:rPr>
        <w:t>.</w:t>
      </w:r>
    </w:p>
    <w:p w14:paraId="10C0EFDA" w14:textId="77777777" w:rsidR="00E10C8F" w:rsidRPr="00B5574E" w:rsidRDefault="00E10C8F">
      <w:pPr>
        <w:rPr>
          <w:sz w:val="22"/>
          <w:szCs w:val="22"/>
        </w:rPr>
      </w:pPr>
    </w:p>
    <w:p w14:paraId="05E4812F" w14:textId="77777777" w:rsidR="00A8069E" w:rsidRPr="00B5574E" w:rsidRDefault="00A8069E" w:rsidP="00A8069E">
      <w:pPr>
        <w:rPr>
          <w:sz w:val="22"/>
          <w:szCs w:val="22"/>
        </w:rPr>
      </w:pPr>
      <w:r w:rsidRPr="00B5574E">
        <w:rPr>
          <w:sz w:val="22"/>
          <w:szCs w:val="22"/>
          <w:u w:val="single"/>
        </w:rPr>
        <w:t>Gyermekek és serdülők</w:t>
      </w:r>
    </w:p>
    <w:p w14:paraId="2A3CA61E" w14:textId="5C675742" w:rsidR="00A8069E" w:rsidRPr="00B5574E" w:rsidRDefault="00A8069E" w:rsidP="00A8069E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mellékhatások gyakorisága, típusa és súlyossága a gyermekek </w:t>
      </w:r>
      <w:r w:rsidR="006E3DB0">
        <w:rPr>
          <w:sz w:val="22"/>
          <w:szCs w:val="22"/>
        </w:rPr>
        <w:t xml:space="preserve">és serdülők </w:t>
      </w:r>
      <w:r w:rsidRPr="00B5574E">
        <w:rPr>
          <w:sz w:val="22"/>
          <w:szCs w:val="22"/>
        </w:rPr>
        <w:t>esetében megegyezik a felnőttekével.</w:t>
      </w:r>
    </w:p>
    <w:p w14:paraId="10C0EFDD" w14:textId="77777777" w:rsidR="00E10C8F" w:rsidRPr="00B5574E" w:rsidRDefault="00E10C8F">
      <w:pPr>
        <w:shd w:val="clear" w:color="auto" w:fill="FFFFFF"/>
        <w:ind w:left="24" w:right="5741"/>
        <w:rPr>
          <w:color w:val="000000"/>
          <w:spacing w:val="-1"/>
          <w:sz w:val="22"/>
          <w:szCs w:val="22"/>
          <w:u w:val="single"/>
        </w:rPr>
      </w:pPr>
    </w:p>
    <w:p w14:paraId="3818D0CF" w14:textId="77777777" w:rsidR="00A8069E" w:rsidRPr="00B5574E" w:rsidRDefault="00A8069E" w:rsidP="00A8069E">
      <w:pPr>
        <w:rPr>
          <w:sz w:val="22"/>
          <w:szCs w:val="22"/>
          <w:u w:val="single"/>
        </w:rPr>
      </w:pPr>
      <w:r w:rsidRPr="00B5574E">
        <w:rPr>
          <w:sz w:val="22"/>
          <w:szCs w:val="22"/>
          <w:u w:val="single"/>
        </w:rPr>
        <w:t>Feltételezett mellékhatások bejelentése</w:t>
      </w:r>
    </w:p>
    <w:p w14:paraId="2B0F6AB2" w14:textId="77777777" w:rsidR="00A8069E" w:rsidRPr="00B5574E" w:rsidRDefault="00A8069E" w:rsidP="00A8069E">
      <w:pPr>
        <w:tabs>
          <w:tab w:val="left" w:pos="284"/>
          <w:tab w:val="left" w:pos="426"/>
        </w:tabs>
        <w:rPr>
          <w:iCs/>
          <w:sz w:val="22"/>
          <w:szCs w:val="22"/>
        </w:rPr>
      </w:pPr>
      <w:r w:rsidRPr="00B5574E">
        <w:rPr>
          <w:iCs/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097CEBCF" w14:textId="4C784626" w:rsidR="00A8069E" w:rsidRPr="00B5574E" w:rsidRDefault="00A8069E" w:rsidP="00A8069E">
      <w:pPr>
        <w:tabs>
          <w:tab w:val="left" w:pos="284"/>
          <w:tab w:val="left" w:pos="426"/>
        </w:tabs>
        <w:rPr>
          <w:iCs/>
          <w:sz w:val="22"/>
          <w:szCs w:val="22"/>
        </w:rPr>
      </w:pPr>
      <w:r w:rsidRPr="00B5574E">
        <w:rPr>
          <w:iCs/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0" w:history="1">
        <w:r w:rsidRPr="00072687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072687">
        <w:rPr>
          <w:color w:val="0000FF"/>
          <w:sz w:val="22"/>
          <w:szCs w:val="22"/>
          <w:highlight w:val="lightGray"/>
        </w:rPr>
        <w:t xml:space="preserve"> </w:t>
      </w:r>
      <w:r w:rsidRPr="00072687">
        <w:rPr>
          <w:iCs/>
          <w:sz w:val="22"/>
          <w:szCs w:val="22"/>
          <w:highlight w:val="lightGray"/>
        </w:rPr>
        <w:t>található elérhetőségek valamelyikén keresztül</w:t>
      </w:r>
      <w:r w:rsidRPr="00B5574E">
        <w:rPr>
          <w:iCs/>
          <w:sz w:val="22"/>
          <w:szCs w:val="22"/>
        </w:rPr>
        <w:t>.</w:t>
      </w:r>
    </w:p>
    <w:p w14:paraId="10C0EFDF" w14:textId="221C1FF2" w:rsidR="00E10C8F" w:rsidRPr="009415FC" w:rsidRDefault="00E10C8F">
      <w:pPr>
        <w:shd w:val="clear" w:color="auto" w:fill="FFFFFF"/>
        <w:ind w:left="19"/>
        <w:rPr>
          <w:sz w:val="22"/>
          <w:szCs w:val="22"/>
        </w:rPr>
      </w:pPr>
    </w:p>
    <w:p w14:paraId="10C0EFE1" w14:textId="3D27EEB4" w:rsidR="00E10C8F" w:rsidRPr="00072687" w:rsidRDefault="008846B6" w:rsidP="00072687">
      <w:pPr>
        <w:shd w:val="clear" w:color="auto" w:fill="FFFFFF"/>
        <w:tabs>
          <w:tab w:val="left" w:pos="595"/>
        </w:tabs>
        <w:ind w:left="24"/>
        <w:rPr>
          <w:b/>
          <w:bCs/>
          <w:color w:val="000000"/>
          <w:sz w:val="22"/>
          <w:szCs w:val="22"/>
        </w:rPr>
      </w:pPr>
      <w:r w:rsidRPr="00072687">
        <w:rPr>
          <w:b/>
          <w:bCs/>
          <w:color w:val="000000"/>
          <w:sz w:val="22"/>
          <w:szCs w:val="22"/>
        </w:rPr>
        <w:t>4.9</w:t>
      </w:r>
      <w:r w:rsidR="006E3DB0">
        <w:rPr>
          <w:b/>
          <w:bCs/>
          <w:color w:val="000000"/>
          <w:sz w:val="22"/>
          <w:szCs w:val="22"/>
        </w:rPr>
        <w:tab/>
      </w:r>
      <w:r w:rsidR="00E076F6" w:rsidRPr="00072687">
        <w:rPr>
          <w:b/>
          <w:bCs/>
          <w:color w:val="000000"/>
          <w:sz w:val="22"/>
          <w:szCs w:val="22"/>
        </w:rPr>
        <w:t>Túladagolás</w:t>
      </w:r>
    </w:p>
    <w:p w14:paraId="10C0EFE2" w14:textId="77777777" w:rsidR="00E10C8F" w:rsidRPr="00B5574E" w:rsidRDefault="00E10C8F">
      <w:pPr>
        <w:shd w:val="clear" w:color="auto" w:fill="FFFFFF"/>
        <w:ind w:left="19"/>
        <w:rPr>
          <w:i/>
          <w:iCs/>
          <w:color w:val="000000"/>
          <w:spacing w:val="1"/>
          <w:sz w:val="22"/>
          <w:szCs w:val="22"/>
        </w:rPr>
      </w:pPr>
    </w:p>
    <w:p w14:paraId="5698C528" w14:textId="3FFD537F" w:rsidR="00E076F6" w:rsidRPr="00B5574E" w:rsidRDefault="00E076F6" w:rsidP="00B5574E">
      <w:pPr>
        <w:shd w:val="clear" w:color="auto" w:fill="FFFFFF"/>
        <w:ind w:left="19"/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12 g-ot is elérő egyszeri dózis</w:t>
      </w:r>
      <w:r w:rsidR="00D803E0">
        <w:rPr>
          <w:sz w:val="22"/>
          <w:szCs w:val="22"/>
        </w:rPr>
        <w:t>á</w:t>
      </w:r>
      <w:r w:rsidRPr="00B5574E">
        <w:rPr>
          <w:sz w:val="22"/>
          <w:szCs w:val="22"/>
        </w:rPr>
        <w:t xml:space="preserve">t jelentették öngyilkossági kísérletekben és véletlen túladagolásban. A tünetek a hányásra, </w:t>
      </w:r>
      <w:r w:rsidR="00D803E0">
        <w:rPr>
          <w:sz w:val="22"/>
          <w:szCs w:val="22"/>
        </w:rPr>
        <w:t xml:space="preserve">az </w:t>
      </w:r>
      <w:proofErr w:type="spellStart"/>
      <w:r w:rsidRPr="00B5574E">
        <w:rPr>
          <w:sz w:val="22"/>
          <w:szCs w:val="22"/>
        </w:rPr>
        <w:t>ataxiára</w:t>
      </w:r>
      <w:proofErr w:type="spellEnd"/>
      <w:r w:rsidRPr="00B5574E">
        <w:rPr>
          <w:sz w:val="22"/>
          <w:szCs w:val="22"/>
        </w:rPr>
        <w:t xml:space="preserve"> és </w:t>
      </w:r>
      <w:r w:rsidR="00D803E0">
        <w:rPr>
          <w:sz w:val="22"/>
          <w:szCs w:val="22"/>
        </w:rPr>
        <w:t xml:space="preserve">az </w:t>
      </w:r>
      <w:r w:rsidRPr="00B5574E">
        <w:rPr>
          <w:sz w:val="22"/>
          <w:szCs w:val="22"/>
        </w:rPr>
        <w:t>enyhe tájékozódási zavarra korlátozódtak.</w:t>
      </w:r>
    </w:p>
    <w:p w14:paraId="10C0EFE4" w14:textId="77777777" w:rsidR="00E10C8F" w:rsidRPr="00B5574E" w:rsidRDefault="00E10C8F">
      <w:pPr>
        <w:rPr>
          <w:sz w:val="22"/>
          <w:szCs w:val="22"/>
        </w:rPr>
      </w:pPr>
    </w:p>
    <w:p w14:paraId="10C0EFE7" w14:textId="7478FC63" w:rsidR="00E10C8F" w:rsidRDefault="005416C7">
      <w:pPr>
        <w:shd w:val="clear" w:color="auto" w:fill="FFFFFF"/>
        <w:ind w:left="24"/>
        <w:rPr>
          <w:b/>
          <w:bCs/>
          <w:color w:val="000000"/>
          <w:spacing w:val="2"/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-túladagolás kezelésére nincs specifikus </w:t>
      </w:r>
      <w:proofErr w:type="spellStart"/>
      <w:r w:rsidR="006E3DB0">
        <w:rPr>
          <w:sz w:val="22"/>
          <w:szCs w:val="22"/>
        </w:rPr>
        <w:t>antidotum</w:t>
      </w:r>
      <w:proofErr w:type="spellEnd"/>
      <w:r w:rsidRPr="00B5574E">
        <w:rPr>
          <w:sz w:val="22"/>
          <w:szCs w:val="22"/>
        </w:rPr>
        <w:t xml:space="preserve">. Súlyos túladagolás gyanúja esetén tüneti és szupportív kezelést kell alkalmazni. Szükség esetén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hatékonyan eltávolítható </w:t>
      </w:r>
      <w:proofErr w:type="spellStart"/>
      <w:r w:rsidRPr="00B5574E">
        <w:rPr>
          <w:sz w:val="22"/>
          <w:szCs w:val="22"/>
        </w:rPr>
        <w:t>hemodialízissel</w:t>
      </w:r>
      <w:proofErr w:type="spellEnd"/>
      <w:r w:rsidRPr="00B5574E">
        <w:rPr>
          <w:sz w:val="22"/>
          <w:szCs w:val="22"/>
        </w:rPr>
        <w:t>.</w:t>
      </w:r>
    </w:p>
    <w:p w14:paraId="61A4F5B8" w14:textId="0A2C4EAE" w:rsidR="009415FC" w:rsidRDefault="009415FC">
      <w:pPr>
        <w:shd w:val="clear" w:color="auto" w:fill="FFFFFF"/>
        <w:ind w:left="24"/>
        <w:rPr>
          <w:b/>
          <w:bCs/>
          <w:color w:val="000000"/>
          <w:spacing w:val="2"/>
          <w:sz w:val="22"/>
          <w:szCs w:val="22"/>
        </w:rPr>
      </w:pPr>
    </w:p>
    <w:p w14:paraId="60D32155" w14:textId="77777777" w:rsidR="006E3DB0" w:rsidRPr="00B5574E" w:rsidRDefault="006E3DB0" w:rsidP="00072687">
      <w:pPr>
        <w:shd w:val="clear" w:color="auto" w:fill="FFFFFF"/>
        <w:ind w:left="567" w:hanging="543"/>
        <w:rPr>
          <w:b/>
          <w:bCs/>
          <w:color w:val="000000"/>
          <w:spacing w:val="2"/>
          <w:sz w:val="22"/>
          <w:szCs w:val="22"/>
        </w:rPr>
      </w:pPr>
    </w:p>
    <w:p w14:paraId="10C0EFE8" w14:textId="60774638" w:rsidR="00E10C8F" w:rsidRPr="009415FC" w:rsidRDefault="008846B6">
      <w:pPr>
        <w:shd w:val="clear" w:color="auto" w:fill="FFFFFF"/>
        <w:ind w:left="24"/>
        <w:rPr>
          <w:sz w:val="22"/>
          <w:szCs w:val="22"/>
        </w:rPr>
      </w:pPr>
      <w:r w:rsidRPr="00B5574E">
        <w:rPr>
          <w:b/>
          <w:bCs/>
          <w:color w:val="000000"/>
          <w:spacing w:val="2"/>
          <w:sz w:val="22"/>
          <w:szCs w:val="22"/>
        </w:rPr>
        <w:t>5.</w:t>
      </w:r>
      <w:r w:rsidR="006E3DB0">
        <w:rPr>
          <w:b/>
          <w:bCs/>
          <w:color w:val="000000"/>
          <w:spacing w:val="2"/>
          <w:sz w:val="22"/>
          <w:szCs w:val="22"/>
        </w:rPr>
        <w:tab/>
      </w:r>
      <w:r w:rsidR="00E076F6" w:rsidRPr="00B5574E">
        <w:rPr>
          <w:b/>
          <w:bCs/>
          <w:color w:val="000000"/>
          <w:spacing w:val="2"/>
          <w:sz w:val="22"/>
          <w:szCs w:val="22"/>
        </w:rPr>
        <w:t>FARMAKOLÓGIAI TULAJDONSÁGOK</w:t>
      </w:r>
    </w:p>
    <w:p w14:paraId="10117E70" w14:textId="77777777" w:rsidR="006E3DB0" w:rsidRPr="00B5574E" w:rsidRDefault="006E3DB0" w:rsidP="00072687">
      <w:pPr>
        <w:shd w:val="clear" w:color="auto" w:fill="FFFFFF"/>
        <w:rPr>
          <w:b/>
          <w:bCs/>
          <w:color w:val="000000"/>
          <w:spacing w:val="2"/>
          <w:sz w:val="22"/>
          <w:szCs w:val="22"/>
        </w:rPr>
      </w:pPr>
    </w:p>
    <w:p w14:paraId="10C0EFEA" w14:textId="5ACDADAE" w:rsidR="00E10C8F" w:rsidRPr="009415FC" w:rsidRDefault="008846B6">
      <w:pPr>
        <w:shd w:val="clear" w:color="auto" w:fill="FFFFFF"/>
        <w:ind w:left="24"/>
        <w:rPr>
          <w:sz w:val="22"/>
          <w:szCs w:val="22"/>
        </w:rPr>
      </w:pPr>
      <w:r w:rsidRPr="00B5574E">
        <w:rPr>
          <w:b/>
          <w:bCs/>
          <w:color w:val="000000"/>
          <w:spacing w:val="2"/>
          <w:sz w:val="22"/>
          <w:szCs w:val="22"/>
        </w:rPr>
        <w:t>5.1</w:t>
      </w:r>
      <w:r w:rsidR="006E3DB0">
        <w:rPr>
          <w:b/>
          <w:bCs/>
          <w:color w:val="000000"/>
          <w:spacing w:val="2"/>
          <w:sz w:val="22"/>
          <w:szCs w:val="22"/>
        </w:rPr>
        <w:tab/>
      </w:r>
      <w:proofErr w:type="spellStart"/>
      <w:r w:rsidR="00E076F6" w:rsidRPr="00B5574E">
        <w:rPr>
          <w:b/>
          <w:bCs/>
          <w:color w:val="000000"/>
          <w:spacing w:val="2"/>
          <w:sz w:val="22"/>
          <w:szCs w:val="22"/>
        </w:rPr>
        <w:t>Farmakodinámiás</w:t>
      </w:r>
      <w:proofErr w:type="spellEnd"/>
      <w:r w:rsidR="00E076F6" w:rsidRPr="00B5574E">
        <w:rPr>
          <w:b/>
          <w:bCs/>
          <w:color w:val="000000"/>
          <w:spacing w:val="2"/>
          <w:sz w:val="22"/>
          <w:szCs w:val="22"/>
        </w:rPr>
        <w:t xml:space="preserve"> tulajdonságok</w:t>
      </w:r>
    </w:p>
    <w:p w14:paraId="10C0EFEB" w14:textId="77777777" w:rsidR="00E10C8F" w:rsidRPr="00B5574E" w:rsidRDefault="00E10C8F">
      <w:pPr>
        <w:shd w:val="clear" w:color="auto" w:fill="FFFFFF"/>
        <w:tabs>
          <w:tab w:val="left" w:pos="2861"/>
        </w:tabs>
        <w:ind w:left="24" w:right="1690"/>
        <w:rPr>
          <w:color w:val="000000"/>
          <w:spacing w:val="-1"/>
          <w:sz w:val="22"/>
          <w:szCs w:val="22"/>
        </w:rPr>
      </w:pPr>
    </w:p>
    <w:p w14:paraId="1E537C77" w14:textId="2B699493" w:rsidR="00E076F6" w:rsidRPr="00B5574E" w:rsidRDefault="00E076F6" w:rsidP="00072687">
      <w:pPr>
        <w:shd w:val="clear" w:color="auto" w:fill="FFFFFF"/>
        <w:tabs>
          <w:tab w:val="left" w:pos="2861"/>
        </w:tabs>
        <w:ind w:left="24" w:right="1"/>
        <w:rPr>
          <w:color w:val="000000"/>
          <w:spacing w:val="-1"/>
          <w:sz w:val="22"/>
          <w:szCs w:val="22"/>
        </w:rPr>
      </w:pPr>
      <w:proofErr w:type="spellStart"/>
      <w:r w:rsidRPr="00B5574E">
        <w:rPr>
          <w:color w:val="000000"/>
          <w:spacing w:val="-1"/>
          <w:sz w:val="22"/>
          <w:szCs w:val="22"/>
        </w:rPr>
        <w:t>Farmakoterápiás</w:t>
      </w:r>
      <w:proofErr w:type="spellEnd"/>
      <w:r w:rsidRPr="00B5574E">
        <w:rPr>
          <w:color w:val="000000"/>
          <w:spacing w:val="-1"/>
          <w:sz w:val="22"/>
          <w:szCs w:val="22"/>
        </w:rPr>
        <w:t xml:space="preserve"> csoport: Szisztémás antibakteriális szerek,</w:t>
      </w:r>
      <w:r w:rsidR="006E3DB0">
        <w:rPr>
          <w:color w:val="000000"/>
          <w:spacing w:val="-1"/>
          <w:sz w:val="22"/>
          <w:szCs w:val="22"/>
        </w:rPr>
        <w:t xml:space="preserve"> </w:t>
      </w:r>
      <w:proofErr w:type="spellStart"/>
      <w:r w:rsidRPr="00B5574E">
        <w:rPr>
          <w:color w:val="000000"/>
          <w:spacing w:val="-1"/>
          <w:sz w:val="22"/>
          <w:szCs w:val="22"/>
        </w:rPr>
        <w:t>imidazolszármazékok</w:t>
      </w:r>
      <w:proofErr w:type="spellEnd"/>
    </w:p>
    <w:p w14:paraId="6553A39A" w14:textId="17261AA6" w:rsidR="00E076F6" w:rsidRPr="00B5574E" w:rsidRDefault="00E076F6" w:rsidP="00B5574E">
      <w:pPr>
        <w:shd w:val="clear" w:color="auto" w:fill="FFFFFF"/>
        <w:tabs>
          <w:tab w:val="left" w:pos="2861"/>
        </w:tabs>
        <w:ind w:right="5"/>
        <w:rPr>
          <w:sz w:val="22"/>
          <w:szCs w:val="22"/>
        </w:rPr>
      </w:pPr>
      <w:r w:rsidRPr="00B5574E">
        <w:rPr>
          <w:color w:val="000000"/>
          <w:spacing w:val="-1"/>
          <w:sz w:val="22"/>
          <w:szCs w:val="22"/>
        </w:rPr>
        <w:t>ATC</w:t>
      </w:r>
      <w:r w:rsidR="006E3DB0">
        <w:rPr>
          <w:color w:val="000000"/>
          <w:spacing w:val="-1"/>
          <w:sz w:val="22"/>
          <w:szCs w:val="22"/>
        </w:rPr>
        <w:t>-</w:t>
      </w:r>
      <w:r w:rsidRPr="00B5574E">
        <w:rPr>
          <w:color w:val="000000"/>
          <w:spacing w:val="-1"/>
          <w:sz w:val="22"/>
          <w:szCs w:val="22"/>
        </w:rPr>
        <w:t>kód: J01XD01</w:t>
      </w:r>
    </w:p>
    <w:p w14:paraId="10C0EFED" w14:textId="77777777" w:rsidR="00E10C8F" w:rsidRPr="00B5574E" w:rsidRDefault="00E10C8F">
      <w:pPr>
        <w:shd w:val="clear" w:color="auto" w:fill="FFFFFF"/>
        <w:rPr>
          <w:i/>
          <w:iCs/>
          <w:color w:val="000000"/>
          <w:spacing w:val="6"/>
          <w:sz w:val="22"/>
          <w:szCs w:val="22"/>
        </w:rPr>
      </w:pPr>
    </w:p>
    <w:p w14:paraId="1DBAB58E" w14:textId="2BD90BED" w:rsidR="00E076F6" w:rsidRPr="00B5574E" w:rsidRDefault="00E076F6">
      <w:pPr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Hatásmechanizmus</w:t>
      </w:r>
    </w:p>
    <w:p w14:paraId="646FFAF9" w14:textId="77777777" w:rsidR="00E076F6" w:rsidRPr="00B5574E" w:rsidRDefault="00E076F6" w:rsidP="00E076F6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önmagában hatástalan. Stabil vegyület, amely képes behatolni a mikroorganizmusokba.</w:t>
      </w:r>
    </w:p>
    <w:p w14:paraId="0C1E6A76" w14:textId="3A5A7B3D" w:rsidR="00E076F6" w:rsidRPr="00B5574E" w:rsidRDefault="00E076F6" w:rsidP="00E076F6">
      <w:pPr>
        <w:rPr>
          <w:sz w:val="22"/>
          <w:szCs w:val="22"/>
        </w:rPr>
      </w:pPr>
      <w:r w:rsidRPr="00B5574E">
        <w:rPr>
          <w:sz w:val="22"/>
          <w:szCs w:val="22"/>
        </w:rPr>
        <w:t>A</w:t>
      </w:r>
      <w:r w:rsidR="00D803E0">
        <w:rPr>
          <w:sz w:val="22"/>
          <w:szCs w:val="22"/>
        </w:rPr>
        <w:t xml:space="preserve"> </w:t>
      </w:r>
      <w:proofErr w:type="spellStart"/>
      <w:r w:rsidR="00D803E0" w:rsidRPr="00B5574E">
        <w:rPr>
          <w:sz w:val="22"/>
          <w:szCs w:val="22"/>
        </w:rPr>
        <w:t>metronidazolból</w:t>
      </w:r>
      <w:proofErr w:type="spellEnd"/>
      <w:r w:rsidR="00D803E0" w:rsidRPr="00B5574E">
        <w:rPr>
          <w:sz w:val="22"/>
          <w:szCs w:val="22"/>
        </w:rPr>
        <w:t xml:space="preserve"> </w:t>
      </w:r>
      <w:r w:rsidR="00D803E0">
        <w:rPr>
          <w:sz w:val="22"/>
          <w:szCs w:val="22"/>
        </w:rPr>
        <w:t>a</w:t>
      </w:r>
      <w:r w:rsidRPr="00B5574E">
        <w:rPr>
          <w:sz w:val="22"/>
          <w:szCs w:val="22"/>
        </w:rPr>
        <w:t xml:space="preserve">naerob körülmények között </w:t>
      </w:r>
      <w:r w:rsidR="006E3DB0" w:rsidRPr="00B5574E">
        <w:rPr>
          <w:sz w:val="22"/>
          <w:szCs w:val="22"/>
        </w:rPr>
        <w:t xml:space="preserve">a </w:t>
      </w:r>
      <w:r w:rsidRPr="00B5574E">
        <w:rPr>
          <w:sz w:val="22"/>
          <w:szCs w:val="22"/>
        </w:rPr>
        <w:t xml:space="preserve">DNS-re ható </w:t>
      </w:r>
      <w:proofErr w:type="spellStart"/>
      <w:r w:rsidRPr="00B5574E">
        <w:rPr>
          <w:sz w:val="22"/>
          <w:szCs w:val="22"/>
        </w:rPr>
        <w:t>nitrozo</w:t>
      </w:r>
      <w:proofErr w:type="spellEnd"/>
      <w:r w:rsidRPr="00B5574E">
        <w:rPr>
          <w:sz w:val="22"/>
          <w:szCs w:val="22"/>
        </w:rPr>
        <w:t xml:space="preserve">-gyökök jönnek létre a mikrobiális </w:t>
      </w:r>
      <w:proofErr w:type="spellStart"/>
      <w:r w:rsidRPr="00B5574E">
        <w:rPr>
          <w:sz w:val="22"/>
          <w:szCs w:val="22"/>
        </w:rPr>
        <w:t>piruvát-ferredoxin-oxidoreduktáz</w:t>
      </w:r>
      <w:proofErr w:type="spellEnd"/>
      <w:r w:rsidRPr="00B5574E">
        <w:rPr>
          <w:sz w:val="22"/>
          <w:szCs w:val="22"/>
        </w:rPr>
        <w:t xml:space="preserve"> által, a </w:t>
      </w:r>
      <w:proofErr w:type="spellStart"/>
      <w:r w:rsidRPr="00B5574E">
        <w:rPr>
          <w:sz w:val="22"/>
          <w:szCs w:val="22"/>
        </w:rPr>
        <w:t>ferredoxin</w:t>
      </w:r>
      <w:proofErr w:type="spellEnd"/>
      <w:r w:rsidRPr="00B5574E">
        <w:rPr>
          <w:sz w:val="22"/>
          <w:szCs w:val="22"/>
        </w:rPr>
        <w:t xml:space="preserve"> és a </w:t>
      </w:r>
      <w:proofErr w:type="spellStart"/>
      <w:r w:rsidRPr="00B5574E">
        <w:rPr>
          <w:sz w:val="22"/>
          <w:szCs w:val="22"/>
        </w:rPr>
        <w:t>flavodoxin</w:t>
      </w:r>
      <w:proofErr w:type="spellEnd"/>
      <w:r w:rsidRPr="00B5574E">
        <w:rPr>
          <w:sz w:val="22"/>
          <w:szCs w:val="22"/>
        </w:rPr>
        <w:t xml:space="preserve"> oxidációjával. A </w:t>
      </w:r>
      <w:proofErr w:type="spellStart"/>
      <w:r w:rsidRPr="00B5574E">
        <w:rPr>
          <w:sz w:val="22"/>
          <w:szCs w:val="22"/>
        </w:rPr>
        <w:lastRenderedPageBreak/>
        <w:t>nitrozo</w:t>
      </w:r>
      <w:proofErr w:type="spellEnd"/>
      <w:r w:rsidRPr="00B5574E">
        <w:rPr>
          <w:sz w:val="22"/>
          <w:szCs w:val="22"/>
        </w:rPr>
        <w:t xml:space="preserve">-gyökök </w:t>
      </w:r>
      <w:proofErr w:type="spellStart"/>
      <w:r w:rsidRPr="00B5574E">
        <w:rPr>
          <w:sz w:val="22"/>
          <w:szCs w:val="22"/>
        </w:rPr>
        <w:t>adduktokat</w:t>
      </w:r>
      <w:proofErr w:type="spellEnd"/>
      <w:r w:rsidRPr="00B5574E">
        <w:rPr>
          <w:sz w:val="22"/>
          <w:szCs w:val="22"/>
        </w:rPr>
        <w:t xml:space="preserve"> képeznek a DNS bázispárjaival, ezáltal a DNS-lánc felszakadásához, következésképpen a sejt pusztulásához vezetnek</w:t>
      </w:r>
      <w:r w:rsidR="00337B90" w:rsidRPr="00B5574E">
        <w:rPr>
          <w:sz w:val="22"/>
          <w:szCs w:val="22"/>
        </w:rPr>
        <w:t>.</w:t>
      </w:r>
    </w:p>
    <w:p w14:paraId="10C0EFF0" w14:textId="77777777" w:rsidR="00E10C8F" w:rsidRPr="00B5574E" w:rsidRDefault="00E10C8F">
      <w:pPr>
        <w:rPr>
          <w:sz w:val="22"/>
          <w:szCs w:val="22"/>
        </w:rPr>
      </w:pPr>
    </w:p>
    <w:p w14:paraId="1DC3A8F7" w14:textId="3C369D91" w:rsidR="00E076F6" w:rsidRPr="00B5574E" w:rsidRDefault="00E076F6" w:rsidP="00E076F6">
      <w:pPr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PK/PD kapcsolat</w:t>
      </w:r>
    </w:p>
    <w:p w14:paraId="7635D216" w14:textId="13253DB0" w:rsidR="00E076F6" w:rsidRPr="00B5574E" w:rsidRDefault="00E076F6" w:rsidP="00E076F6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hatásossága főként a maximális </w:t>
      </w:r>
      <w:r w:rsidR="00461146">
        <w:rPr>
          <w:sz w:val="22"/>
          <w:szCs w:val="22"/>
        </w:rPr>
        <w:t>szérum</w:t>
      </w:r>
      <w:r w:rsidRPr="00B5574E">
        <w:rPr>
          <w:sz w:val="22"/>
          <w:szCs w:val="22"/>
        </w:rPr>
        <w:t>koncentrációnak (</w:t>
      </w:r>
      <w:proofErr w:type="spellStart"/>
      <w:r w:rsidRPr="00B5574E">
        <w:rPr>
          <w:sz w:val="22"/>
          <w:szCs w:val="22"/>
        </w:rPr>
        <w:t>c</w:t>
      </w:r>
      <w:r w:rsidRPr="00B5574E">
        <w:rPr>
          <w:sz w:val="22"/>
          <w:szCs w:val="22"/>
          <w:vertAlign w:val="subscript"/>
        </w:rPr>
        <w:t>max</w:t>
      </w:r>
      <w:proofErr w:type="spellEnd"/>
      <w:r w:rsidRPr="00B5574E">
        <w:rPr>
          <w:sz w:val="22"/>
          <w:szCs w:val="22"/>
        </w:rPr>
        <w:t>) és az adott mikroorganizmus szempontjából releváns minimális gátló koncentrációnak (MIC) a hányadosától függ.</w:t>
      </w:r>
    </w:p>
    <w:p w14:paraId="09C98557" w14:textId="77777777" w:rsidR="00E076F6" w:rsidRPr="009415FC" w:rsidRDefault="00E076F6" w:rsidP="00E076F6"/>
    <w:p w14:paraId="130D0B16" w14:textId="77777777" w:rsidR="00E076F6" w:rsidRPr="00B5574E" w:rsidRDefault="00E076F6" w:rsidP="00E076F6">
      <w:pPr>
        <w:rPr>
          <w:i/>
          <w:sz w:val="22"/>
          <w:szCs w:val="22"/>
        </w:rPr>
      </w:pPr>
      <w:r w:rsidRPr="00B5574E">
        <w:rPr>
          <w:i/>
          <w:sz w:val="22"/>
          <w:szCs w:val="22"/>
        </w:rPr>
        <w:t>Határértékek</w:t>
      </w:r>
    </w:p>
    <w:p w14:paraId="766F1279" w14:textId="16BC4748" w:rsidR="00E076F6" w:rsidRPr="00A558C3" w:rsidRDefault="00E076F6" w:rsidP="00E076F6">
      <w:pPr>
        <w:rPr>
          <w:sz w:val="22"/>
          <w:szCs w:val="22"/>
        </w:rPr>
      </w:pPr>
      <w:r w:rsidRPr="00CB58D7">
        <w:rPr>
          <w:sz w:val="22"/>
          <w:szCs w:val="22"/>
        </w:rPr>
        <w:t xml:space="preserve">A </w:t>
      </w:r>
      <w:proofErr w:type="spellStart"/>
      <w:r w:rsidRPr="00CB58D7">
        <w:rPr>
          <w:sz w:val="22"/>
          <w:szCs w:val="22"/>
        </w:rPr>
        <w:t>metronidazol</w:t>
      </w:r>
      <w:proofErr w:type="spellEnd"/>
      <w:r w:rsidRPr="00CB58D7">
        <w:rPr>
          <w:sz w:val="22"/>
          <w:szCs w:val="22"/>
        </w:rPr>
        <w:t xml:space="preserve"> vizsgálatára a szokásos</w:t>
      </w:r>
      <w:r w:rsidRPr="00461146">
        <w:rPr>
          <w:sz w:val="22"/>
          <w:szCs w:val="22"/>
        </w:rPr>
        <w:t xml:space="preserve"> hígítási </w:t>
      </w:r>
      <w:proofErr w:type="spellStart"/>
      <w:r w:rsidRPr="00461146">
        <w:rPr>
          <w:sz w:val="22"/>
          <w:szCs w:val="22"/>
        </w:rPr>
        <w:t>sorozatokat</w:t>
      </w:r>
      <w:proofErr w:type="spellEnd"/>
      <w:r w:rsidRPr="00461146">
        <w:rPr>
          <w:sz w:val="22"/>
          <w:szCs w:val="22"/>
        </w:rPr>
        <w:t xml:space="preserve"> alkalmazzák. A következő minimális gátló koncentrációt állapították meg az érzékeny és a </w:t>
      </w:r>
      <w:r w:rsidRPr="002B0BCE">
        <w:rPr>
          <w:sz w:val="22"/>
          <w:szCs w:val="22"/>
        </w:rPr>
        <w:t xml:space="preserve">rezisztens </w:t>
      </w:r>
      <w:proofErr w:type="spellStart"/>
      <w:r w:rsidRPr="002B0BCE">
        <w:rPr>
          <w:sz w:val="22"/>
          <w:szCs w:val="22"/>
        </w:rPr>
        <w:t>mikoorganizmusok</w:t>
      </w:r>
      <w:proofErr w:type="spellEnd"/>
      <w:r w:rsidRPr="002B0BCE">
        <w:rPr>
          <w:sz w:val="22"/>
          <w:szCs w:val="22"/>
        </w:rPr>
        <w:t xml:space="preserve"> megkülönböztetésére</w:t>
      </w:r>
      <w:r w:rsidR="00BB4B32">
        <w:rPr>
          <w:sz w:val="22"/>
          <w:szCs w:val="22"/>
        </w:rPr>
        <w:t>:</w:t>
      </w:r>
    </w:p>
    <w:p w14:paraId="0A8CCABB" w14:textId="30DE5BC6" w:rsidR="00E076F6" w:rsidRPr="00461146" w:rsidRDefault="00BB4B32">
      <w:pPr>
        <w:rPr>
          <w:sz w:val="22"/>
          <w:szCs w:val="22"/>
        </w:rPr>
      </w:pPr>
      <w:r>
        <w:rPr>
          <w:iCs/>
          <w:sz w:val="22"/>
          <w:szCs w:val="22"/>
        </w:rPr>
        <w:t>az alábbi,</w:t>
      </w:r>
      <w:r w:rsidR="00E076F6" w:rsidRPr="007645C1">
        <w:rPr>
          <w:iCs/>
          <w:sz w:val="22"/>
          <w:szCs w:val="22"/>
        </w:rPr>
        <w:t xml:space="preserve"> </w:t>
      </w:r>
      <w:r w:rsidR="008846B6" w:rsidRPr="007645C1">
        <w:rPr>
          <w:iCs/>
          <w:sz w:val="22"/>
          <w:szCs w:val="22"/>
        </w:rPr>
        <w:t xml:space="preserve">EUCAST </w:t>
      </w:r>
      <w:r w:rsidR="008846B6" w:rsidRPr="00072687">
        <w:rPr>
          <w:iCs/>
          <w:sz w:val="22"/>
          <w:szCs w:val="22"/>
        </w:rPr>
        <w:t>(</w:t>
      </w:r>
      <w:r w:rsidR="008846B6" w:rsidRPr="00072687">
        <w:rPr>
          <w:i/>
          <w:sz w:val="22"/>
          <w:szCs w:val="22"/>
        </w:rPr>
        <w:t xml:space="preserve">European </w:t>
      </w:r>
      <w:proofErr w:type="spellStart"/>
      <w:r w:rsidR="008846B6" w:rsidRPr="00072687">
        <w:rPr>
          <w:i/>
          <w:sz w:val="22"/>
          <w:szCs w:val="22"/>
        </w:rPr>
        <w:t>Committee</w:t>
      </w:r>
      <w:proofErr w:type="spellEnd"/>
      <w:r w:rsidR="008846B6" w:rsidRPr="00072687">
        <w:rPr>
          <w:i/>
          <w:sz w:val="22"/>
          <w:szCs w:val="22"/>
        </w:rPr>
        <w:t xml:space="preserve"> </w:t>
      </w:r>
      <w:proofErr w:type="spellStart"/>
      <w:r w:rsidR="008846B6" w:rsidRPr="00072687">
        <w:rPr>
          <w:i/>
          <w:sz w:val="22"/>
          <w:szCs w:val="22"/>
        </w:rPr>
        <w:t>on</w:t>
      </w:r>
      <w:proofErr w:type="spellEnd"/>
      <w:r w:rsidR="008846B6" w:rsidRPr="00072687">
        <w:rPr>
          <w:i/>
          <w:sz w:val="22"/>
          <w:szCs w:val="22"/>
        </w:rPr>
        <w:t xml:space="preserve"> </w:t>
      </w:r>
      <w:proofErr w:type="spellStart"/>
      <w:r w:rsidR="008846B6" w:rsidRPr="00072687">
        <w:rPr>
          <w:i/>
          <w:sz w:val="22"/>
          <w:szCs w:val="22"/>
        </w:rPr>
        <w:t>Antimicrobial</w:t>
      </w:r>
      <w:proofErr w:type="spellEnd"/>
      <w:r w:rsidR="008846B6" w:rsidRPr="00072687">
        <w:rPr>
          <w:i/>
          <w:sz w:val="22"/>
          <w:szCs w:val="22"/>
        </w:rPr>
        <w:t xml:space="preserve"> </w:t>
      </w:r>
      <w:proofErr w:type="spellStart"/>
      <w:r w:rsidR="008846B6" w:rsidRPr="00072687">
        <w:rPr>
          <w:i/>
          <w:sz w:val="22"/>
          <w:szCs w:val="22"/>
        </w:rPr>
        <w:t>Susceptibility</w:t>
      </w:r>
      <w:proofErr w:type="spellEnd"/>
      <w:r w:rsidR="008846B6" w:rsidRPr="00072687">
        <w:rPr>
          <w:i/>
          <w:sz w:val="22"/>
          <w:szCs w:val="22"/>
        </w:rPr>
        <w:t xml:space="preserve"> Testing</w:t>
      </w:r>
      <w:r w:rsidR="008846B6" w:rsidRPr="00CB58D7">
        <w:rPr>
          <w:iCs/>
          <w:sz w:val="22"/>
          <w:szCs w:val="22"/>
        </w:rPr>
        <w:t xml:space="preserve">) </w:t>
      </w:r>
      <w:r w:rsidR="00E076F6" w:rsidRPr="00461146">
        <w:rPr>
          <w:iCs/>
          <w:sz w:val="22"/>
          <w:szCs w:val="22"/>
        </w:rPr>
        <w:t>határértékek</w:t>
      </w:r>
      <w:r w:rsidR="00461146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 xml:space="preserve">alapján különíthetők el </w:t>
      </w:r>
      <w:r w:rsidR="00E076F6" w:rsidRPr="00461146">
        <w:rPr>
          <w:iCs/>
          <w:sz w:val="22"/>
          <w:szCs w:val="22"/>
        </w:rPr>
        <w:t>az érzékeny (</w:t>
      </w:r>
      <w:proofErr w:type="spellStart"/>
      <w:r w:rsidR="00461146" w:rsidRPr="00072687">
        <w:rPr>
          <w:i/>
          <w:sz w:val="22"/>
          <w:szCs w:val="22"/>
        </w:rPr>
        <w:t>s</w:t>
      </w:r>
      <w:r>
        <w:rPr>
          <w:i/>
          <w:sz w:val="22"/>
          <w:szCs w:val="22"/>
        </w:rPr>
        <w:t>usceptible</w:t>
      </w:r>
      <w:proofErr w:type="spellEnd"/>
      <w:r w:rsidR="00461146">
        <w:rPr>
          <w:iCs/>
          <w:sz w:val="22"/>
          <w:szCs w:val="22"/>
        </w:rPr>
        <w:t>, S</w:t>
      </w:r>
      <w:r w:rsidR="00E076F6" w:rsidRPr="00CB58D7">
        <w:rPr>
          <w:iCs/>
          <w:sz w:val="22"/>
          <w:szCs w:val="22"/>
        </w:rPr>
        <w:t xml:space="preserve">) </w:t>
      </w:r>
      <w:r w:rsidR="00461146">
        <w:rPr>
          <w:iCs/>
          <w:sz w:val="22"/>
          <w:szCs w:val="22"/>
        </w:rPr>
        <w:t xml:space="preserve">és a </w:t>
      </w:r>
      <w:r w:rsidR="00E076F6" w:rsidRPr="00461146">
        <w:rPr>
          <w:iCs/>
          <w:sz w:val="22"/>
          <w:szCs w:val="22"/>
        </w:rPr>
        <w:t>rezisztens (</w:t>
      </w:r>
      <w:proofErr w:type="spellStart"/>
      <w:r w:rsidR="00461146" w:rsidRPr="00072687">
        <w:rPr>
          <w:i/>
          <w:sz w:val="22"/>
          <w:szCs w:val="22"/>
        </w:rPr>
        <w:t>resistant</w:t>
      </w:r>
      <w:proofErr w:type="spellEnd"/>
      <w:r w:rsidR="00461146">
        <w:rPr>
          <w:iCs/>
          <w:sz w:val="22"/>
          <w:szCs w:val="22"/>
        </w:rPr>
        <w:t xml:space="preserve">, </w:t>
      </w:r>
      <w:r w:rsidR="00E076F6" w:rsidRPr="00461146">
        <w:rPr>
          <w:iCs/>
          <w:sz w:val="22"/>
          <w:szCs w:val="22"/>
        </w:rPr>
        <w:t>R)</w:t>
      </w:r>
      <w:r w:rsidR="00461146">
        <w:rPr>
          <w:iCs/>
          <w:sz w:val="22"/>
          <w:szCs w:val="22"/>
        </w:rPr>
        <w:t xml:space="preserve"> organizmusok</w:t>
      </w:r>
      <w:r w:rsidR="00E076F6" w:rsidRPr="00461146">
        <w:rPr>
          <w:iCs/>
          <w:sz w:val="22"/>
          <w:szCs w:val="22"/>
        </w:rPr>
        <w:t>:</w:t>
      </w:r>
    </w:p>
    <w:p w14:paraId="10C0EFF8" w14:textId="17D1A3AA" w:rsidR="00E10C8F" w:rsidRDefault="008846B6" w:rsidP="00E076F6">
      <w:pPr>
        <w:rPr>
          <w:i/>
          <w:iCs/>
          <w:color w:val="000000"/>
          <w:spacing w:val="6"/>
          <w:sz w:val="22"/>
          <w:szCs w:val="22"/>
        </w:rPr>
      </w:pPr>
      <w:r w:rsidRPr="00461146">
        <w:rPr>
          <w:sz w:val="22"/>
          <w:szCs w:val="22"/>
        </w:rPr>
        <w:t>S: ≤</w:t>
      </w:r>
      <w:r w:rsidRPr="00CB58D7">
        <w:rPr>
          <w:sz w:val="22"/>
          <w:szCs w:val="22"/>
        </w:rPr>
        <w:t>4</w:t>
      </w:r>
      <w:r w:rsidR="00461146">
        <w:rPr>
          <w:sz w:val="22"/>
          <w:szCs w:val="22"/>
        </w:rPr>
        <w:t> </w:t>
      </w:r>
      <w:r w:rsidRPr="00461146">
        <w:rPr>
          <w:sz w:val="22"/>
          <w:szCs w:val="22"/>
        </w:rPr>
        <w:t xml:space="preserve">mg/l </w:t>
      </w:r>
      <w:r w:rsidR="00BB4B32">
        <w:rPr>
          <w:sz w:val="22"/>
          <w:szCs w:val="22"/>
        </w:rPr>
        <w:t xml:space="preserve">és </w:t>
      </w:r>
      <w:r w:rsidRPr="00461146">
        <w:rPr>
          <w:sz w:val="22"/>
          <w:szCs w:val="22"/>
        </w:rPr>
        <w:t>R &gt;4</w:t>
      </w:r>
      <w:r w:rsidR="00461146">
        <w:rPr>
          <w:sz w:val="22"/>
          <w:szCs w:val="22"/>
        </w:rPr>
        <w:t> </w:t>
      </w:r>
      <w:r w:rsidRPr="00461146">
        <w:rPr>
          <w:sz w:val="22"/>
          <w:szCs w:val="22"/>
        </w:rPr>
        <w:t>mg/l</w:t>
      </w:r>
      <w:r w:rsidR="00BB4B32">
        <w:rPr>
          <w:sz w:val="22"/>
          <w:szCs w:val="22"/>
        </w:rPr>
        <w:t>.</w:t>
      </w:r>
    </w:p>
    <w:p w14:paraId="0E885F54" w14:textId="77777777" w:rsidR="00461146" w:rsidRPr="00461146" w:rsidRDefault="00461146" w:rsidP="00E076F6">
      <w:pPr>
        <w:rPr>
          <w:i/>
          <w:iCs/>
          <w:color w:val="000000"/>
          <w:spacing w:val="6"/>
          <w:sz w:val="22"/>
          <w:szCs w:val="22"/>
        </w:rPr>
      </w:pPr>
    </w:p>
    <w:p w14:paraId="4AF038AF" w14:textId="253DDBCC" w:rsidR="00337B90" w:rsidRPr="00B5574E" w:rsidRDefault="00337B90">
      <w:pPr>
        <w:rPr>
          <w:i/>
          <w:sz w:val="22"/>
          <w:szCs w:val="22"/>
          <w:u w:val="single"/>
        </w:rPr>
      </w:pPr>
      <w:r w:rsidRPr="00B5574E">
        <w:rPr>
          <w:i/>
          <w:sz w:val="22"/>
          <w:szCs w:val="22"/>
          <w:u w:val="single"/>
        </w:rPr>
        <w:t>Antimikrobiális tartomány</w:t>
      </w:r>
    </w:p>
    <w:p w14:paraId="10C0EFFA" w14:textId="77777777" w:rsidR="00E10C8F" w:rsidRPr="00B5574E" w:rsidRDefault="00E10C8F">
      <w:pPr>
        <w:shd w:val="clear" w:color="auto" w:fill="FFFFFF"/>
        <w:ind w:left="24"/>
        <w:rPr>
          <w:color w:val="000000"/>
          <w:spacing w:val="-2"/>
          <w:sz w:val="22"/>
          <w:szCs w:val="22"/>
        </w:rPr>
      </w:pPr>
    </w:p>
    <w:p w14:paraId="10C0EFFB" w14:textId="39FC532D" w:rsidR="00E10C8F" w:rsidRPr="00072687" w:rsidRDefault="004A6D95" w:rsidP="00072687">
      <w:pPr>
        <w:pStyle w:val="Listaszerbekezds"/>
        <w:numPr>
          <w:ilvl w:val="0"/>
          <w:numId w:val="9"/>
        </w:numPr>
        <w:shd w:val="clear" w:color="auto" w:fill="FFFFFF"/>
        <w:ind w:left="567"/>
        <w:rPr>
          <w:color w:val="000000"/>
          <w:spacing w:val="-2"/>
          <w:sz w:val="22"/>
          <w:szCs w:val="22"/>
        </w:rPr>
      </w:pPr>
      <w:r w:rsidRPr="00072687">
        <w:rPr>
          <w:color w:val="000000"/>
          <w:spacing w:val="-2"/>
          <w:sz w:val="22"/>
          <w:szCs w:val="22"/>
        </w:rPr>
        <w:t>Általában érzékeny fajok</w:t>
      </w:r>
      <w:r w:rsidRPr="00072687" w:rsidDel="004A6D95">
        <w:rPr>
          <w:color w:val="000000"/>
          <w:spacing w:val="-2"/>
          <w:sz w:val="22"/>
          <w:szCs w:val="22"/>
        </w:rPr>
        <w:t xml:space="preserve"> </w:t>
      </w:r>
      <w:r w:rsidR="008846B6" w:rsidRPr="00072687">
        <w:rPr>
          <w:color w:val="000000"/>
          <w:spacing w:val="-2"/>
          <w:sz w:val="22"/>
          <w:szCs w:val="22"/>
        </w:rPr>
        <w:t>(</w:t>
      </w:r>
      <w:r w:rsidR="00337B90" w:rsidRPr="00072687">
        <w:rPr>
          <w:color w:val="000000"/>
          <w:spacing w:val="-2"/>
          <w:sz w:val="22"/>
          <w:szCs w:val="22"/>
        </w:rPr>
        <w:t>90</w:t>
      </w:r>
      <w:r w:rsidR="008846B6" w:rsidRPr="00072687">
        <w:rPr>
          <w:color w:val="000000"/>
          <w:spacing w:val="-2"/>
          <w:sz w:val="22"/>
          <w:szCs w:val="22"/>
        </w:rPr>
        <w:t>%</w:t>
      </w:r>
      <w:r w:rsidR="00337B90" w:rsidRPr="00072687">
        <w:rPr>
          <w:color w:val="000000"/>
          <w:spacing w:val="-2"/>
          <w:sz w:val="22"/>
          <w:szCs w:val="22"/>
        </w:rPr>
        <w:t xml:space="preserve"> feletti arány</w:t>
      </w:r>
      <w:r w:rsidR="008846B6" w:rsidRPr="00072687">
        <w:rPr>
          <w:color w:val="000000"/>
          <w:spacing w:val="-2"/>
          <w:sz w:val="22"/>
          <w:szCs w:val="22"/>
        </w:rPr>
        <w:t>):</w:t>
      </w:r>
    </w:p>
    <w:p w14:paraId="10C0EFFC" w14:textId="200FAA36" w:rsidR="00E10C8F" w:rsidRPr="00B5574E" w:rsidRDefault="008846B6" w:rsidP="00461146">
      <w:pPr>
        <w:shd w:val="clear" w:color="auto" w:fill="FFFFFF"/>
        <w:ind w:left="567"/>
        <w:rPr>
          <w:i/>
          <w:color w:val="000000"/>
          <w:spacing w:val="-2"/>
          <w:sz w:val="22"/>
          <w:szCs w:val="22"/>
        </w:rPr>
      </w:pPr>
      <w:proofErr w:type="spellStart"/>
      <w:r w:rsidRPr="00B5574E">
        <w:rPr>
          <w:i/>
          <w:color w:val="000000"/>
          <w:spacing w:val="-2"/>
          <w:sz w:val="22"/>
          <w:szCs w:val="22"/>
        </w:rPr>
        <w:t>Peptostreptococcus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Clostridium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perfringens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Clostridium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difficile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Clostridium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 </w:t>
      </w:r>
      <w:proofErr w:type="spellStart"/>
      <w:r w:rsidRPr="00B5574E">
        <w:rPr>
          <w:color w:val="000000"/>
          <w:spacing w:val="-2"/>
          <w:sz w:val="22"/>
          <w:szCs w:val="22"/>
        </w:rPr>
        <w:t>sp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.,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Bacteroides</w:t>
      </w:r>
      <w:proofErr w:type="spellEnd"/>
      <w:r w:rsidR="00461146">
        <w:rPr>
          <w:i/>
          <w:color w:val="000000"/>
          <w:spacing w:val="-2"/>
          <w:sz w:val="22"/>
          <w:szCs w:val="22"/>
        </w:rPr>
        <w:t> </w:t>
      </w:r>
      <w:proofErr w:type="spellStart"/>
      <w:r w:rsidRPr="00B5574E">
        <w:rPr>
          <w:color w:val="000000"/>
          <w:spacing w:val="-2"/>
          <w:sz w:val="22"/>
          <w:szCs w:val="22"/>
        </w:rPr>
        <w:t>sp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.,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Prevotella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Fusobacterium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Veillonella</w:t>
      </w:r>
      <w:proofErr w:type="spellEnd"/>
    </w:p>
    <w:p w14:paraId="10C0EFFD" w14:textId="77777777" w:rsidR="00E10C8F" w:rsidRPr="00B5574E" w:rsidRDefault="00E10C8F" w:rsidP="00072687">
      <w:pPr>
        <w:shd w:val="clear" w:color="auto" w:fill="FFFFFF"/>
        <w:ind w:left="567"/>
        <w:rPr>
          <w:color w:val="000000"/>
          <w:spacing w:val="-2"/>
          <w:sz w:val="22"/>
          <w:szCs w:val="22"/>
        </w:rPr>
      </w:pPr>
    </w:p>
    <w:p w14:paraId="10C0EFFE" w14:textId="14018A53" w:rsidR="00E10C8F" w:rsidRPr="00B5574E" w:rsidRDefault="00337B90" w:rsidP="00072687">
      <w:pPr>
        <w:pStyle w:val="Listaszerbekezds"/>
        <w:numPr>
          <w:ilvl w:val="0"/>
          <w:numId w:val="9"/>
        </w:numPr>
        <w:shd w:val="clear" w:color="auto" w:fill="FFFFFF"/>
        <w:ind w:left="567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Rezisztens fajok</w:t>
      </w:r>
      <w:r w:rsidR="008846B6" w:rsidRPr="00B5574E">
        <w:rPr>
          <w:color w:val="000000"/>
          <w:spacing w:val="-2"/>
          <w:sz w:val="22"/>
          <w:szCs w:val="22"/>
        </w:rPr>
        <w:t xml:space="preserve"> (</w:t>
      </w:r>
      <w:r w:rsidRPr="00B5574E">
        <w:rPr>
          <w:color w:val="000000"/>
          <w:spacing w:val="-2"/>
          <w:sz w:val="22"/>
          <w:szCs w:val="22"/>
        </w:rPr>
        <w:t>körülbelül</w:t>
      </w:r>
      <w:r w:rsidR="008846B6" w:rsidRPr="00B5574E">
        <w:rPr>
          <w:color w:val="000000"/>
          <w:spacing w:val="-2"/>
          <w:sz w:val="22"/>
          <w:szCs w:val="22"/>
        </w:rPr>
        <w:t xml:space="preserve"> 50%):</w:t>
      </w:r>
    </w:p>
    <w:p w14:paraId="10C0EFFF" w14:textId="77777777" w:rsidR="00E10C8F" w:rsidRPr="00B5574E" w:rsidRDefault="008846B6" w:rsidP="00072687">
      <w:pPr>
        <w:shd w:val="clear" w:color="auto" w:fill="FFFFFF"/>
        <w:ind w:left="567"/>
        <w:rPr>
          <w:i/>
          <w:color w:val="000000"/>
          <w:spacing w:val="-2"/>
          <w:sz w:val="22"/>
          <w:szCs w:val="22"/>
        </w:rPr>
      </w:pPr>
      <w:proofErr w:type="spellStart"/>
      <w:r w:rsidRPr="00B5574E">
        <w:rPr>
          <w:i/>
          <w:color w:val="000000"/>
          <w:spacing w:val="-2"/>
          <w:sz w:val="22"/>
          <w:szCs w:val="22"/>
        </w:rPr>
        <w:t>Propionibacterium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Actinomyces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Mobiluncus</w:t>
      </w:r>
      <w:proofErr w:type="spellEnd"/>
    </w:p>
    <w:p w14:paraId="10C0F000" w14:textId="77777777" w:rsidR="00E10C8F" w:rsidRPr="00B5574E" w:rsidRDefault="00E10C8F">
      <w:pPr>
        <w:shd w:val="clear" w:color="auto" w:fill="FFFFFF"/>
        <w:ind w:left="24"/>
        <w:rPr>
          <w:color w:val="000000"/>
          <w:spacing w:val="-2"/>
          <w:sz w:val="22"/>
          <w:szCs w:val="22"/>
        </w:rPr>
      </w:pPr>
    </w:p>
    <w:p w14:paraId="10C0F001" w14:textId="7CF1BEC2" w:rsidR="00E10C8F" w:rsidRPr="00B5574E" w:rsidRDefault="00337B90" w:rsidP="00072687">
      <w:pPr>
        <w:pStyle w:val="Listaszerbekezds"/>
        <w:numPr>
          <w:ilvl w:val="0"/>
          <w:numId w:val="9"/>
        </w:numPr>
        <w:shd w:val="clear" w:color="auto" w:fill="FFFFFF"/>
        <w:ind w:left="567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 xml:space="preserve">Nem mindig érzékeny fajok (a százalékos arány változó. Az érzékenység </w:t>
      </w:r>
      <w:proofErr w:type="spellStart"/>
      <w:r w:rsidRPr="00B5574E">
        <w:rPr>
          <w:color w:val="000000"/>
          <w:spacing w:val="-2"/>
          <w:sz w:val="22"/>
          <w:szCs w:val="22"/>
        </w:rPr>
        <w:t>antibio</w:t>
      </w:r>
      <w:r w:rsidR="00106897">
        <w:rPr>
          <w:color w:val="000000"/>
          <w:spacing w:val="-2"/>
          <w:sz w:val="22"/>
          <w:szCs w:val="22"/>
        </w:rPr>
        <w:t>gram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nélkül nem határozható meg):</w:t>
      </w:r>
    </w:p>
    <w:p w14:paraId="10C0F002" w14:textId="77777777" w:rsidR="00E10C8F" w:rsidRPr="00B5574E" w:rsidRDefault="008846B6" w:rsidP="00461146">
      <w:pPr>
        <w:shd w:val="clear" w:color="auto" w:fill="FFFFFF"/>
        <w:ind w:left="567"/>
        <w:rPr>
          <w:i/>
          <w:color w:val="000000"/>
          <w:spacing w:val="-2"/>
          <w:sz w:val="22"/>
          <w:szCs w:val="22"/>
        </w:rPr>
      </w:pPr>
      <w:proofErr w:type="spellStart"/>
      <w:r w:rsidRPr="00B5574E">
        <w:rPr>
          <w:i/>
          <w:color w:val="000000"/>
          <w:spacing w:val="-2"/>
          <w:sz w:val="22"/>
          <w:szCs w:val="22"/>
        </w:rPr>
        <w:t>Bifinobacterium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Eubacterium</w:t>
      </w:r>
      <w:proofErr w:type="spellEnd"/>
    </w:p>
    <w:p w14:paraId="10C0F003" w14:textId="77777777" w:rsidR="00E10C8F" w:rsidRPr="00B5574E" w:rsidRDefault="00E10C8F">
      <w:pPr>
        <w:shd w:val="clear" w:color="auto" w:fill="FFFFFF"/>
        <w:ind w:left="24"/>
        <w:rPr>
          <w:color w:val="000000"/>
          <w:spacing w:val="-2"/>
          <w:sz w:val="22"/>
          <w:szCs w:val="22"/>
        </w:rPr>
      </w:pPr>
    </w:p>
    <w:p w14:paraId="10C0F004" w14:textId="61302591" w:rsidR="00E10C8F" w:rsidRPr="00B5574E" w:rsidRDefault="00337B90" w:rsidP="00072687">
      <w:pPr>
        <w:pStyle w:val="Listaszerbekezds"/>
        <w:numPr>
          <w:ilvl w:val="0"/>
          <w:numId w:val="9"/>
        </w:numPr>
        <w:shd w:val="clear" w:color="auto" w:fill="FFFFFF"/>
        <w:ind w:left="567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Parazitaellenes hatás</w:t>
      </w:r>
      <w:r w:rsidR="008846B6" w:rsidRPr="00B5574E">
        <w:rPr>
          <w:color w:val="000000"/>
          <w:spacing w:val="-2"/>
          <w:sz w:val="22"/>
          <w:szCs w:val="22"/>
        </w:rPr>
        <w:t>:</w:t>
      </w:r>
    </w:p>
    <w:p w14:paraId="10C0F005" w14:textId="77777777" w:rsidR="00E10C8F" w:rsidRPr="00B5574E" w:rsidRDefault="008846B6" w:rsidP="00072687">
      <w:pPr>
        <w:shd w:val="clear" w:color="auto" w:fill="FFFFFF"/>
        <w:ind w:left="567"/>
        <w:rPr>
          <w:i/>
          <w:color w:val="000000"/>
          <w:spacing w:val="-2"/>
          <w:sz w:val="22"/>
          <w:szCs w:val="22"/>
        </w:rPr>
      </w:pPr>
      <w:proofErr w:type="spellStart"/>
      <w:r w:rsidRPr="00B5574E">
        <w:rPr>
          <w:i/>
          <w:color w:val="000000"/>
          <w:spacing w:val="-2"/>
          <w:sz w:val="22"/>
          <w:szCs w:val="22"/>
        </w:rPr>
        <w:t>Entamoeba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histolytica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Trichomonas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vaginalis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Giardia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 xml:space="preserve"> </w:t>
      </w:r>
      <w:proofErr w:type="spellStart"/>
      <w:r w:rsidRPr="00B5574E">
        <w:rPr>
          <w:i/>
          <w:color w:val="000000"/>
          <w:spacing w:val="-2"/>
          <w:sz w:val="22"/>
          <w:szCs w:val="22"/>
        </w:rPr>
        <w:t>intestinalis</w:t>
      </w:r>
      <w:proofErr w:type="spellEnd"/>
      <w:r w:rsidRPr="00B5574E">
        <w:rPr>
          <w:i/>
          <w:color w:val="000000"/>
          <w:spacing w:val="-2"/>
          <w:sz w:val="22"/>
          <w:szCs w:val="22"/>
        </w:rPr>
        <w:t>.</w:t>
      </w:r>
    </w:p>
    <w:p w14:paraId="36B756BE" w14:textId="0C377906" w:rsidR="00337B90" w:rsidRPr="009415FC" w:rsidRDefault="00337B90" w:rsidP="00B5574E">
      <w:pPr>
        <w:shd w:val="clear" w:color="auto" w:fill="FFFFFF"/>
      </w:pPr>
    </w:p>
    <w:p w14:paraId="76E95F4B" w14:textId="489C615E" w:rsidR="00337B90" w:rsidRPr="00B5574E" w:rsidRDefault="00337B90" w:rsidP="00337B90">
      <w:pPr>
        <w:shd w:val="clear" w:color="auto" w:fill="FFFFFF"/>
        <w:ind w:left="24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 xml:space="preserve">A </w:t>
      </w:r>
      <w:proofErr w:type="spellStart"/>
      <w:r w:rsidRPr="00B5574E">
        <w:rPr>
          <w:color w:val="000000"/>
          <w:spacing w:val="-2"/>
          <w:sz w:val="22"/>
          <w:szCs w:val="22"/>
        </w:rPr>
        <w:t>metronidazol</w:t>
      </w:r>
      <w:proofErr w:type="spellEnd"/>
      <w:r w:rsidR="005121D3">
        <w:rPr>
          <w:color w:val="000000"/>
          <w:spacing w:val="-2"/>
          <w:sz w:val="22"/>
          <w:szCs w:val="22"/>
        </w:rPr>
        <w:t>-kezelés</w:t>
      </w:r>
      <w:r w:rsidRPr="00B5574E">
        <w:rPr>
          <w:color w:val="000000"/>
          <w:spacing w:val="-2"/>
          <w:sz w:val="22"/>
          <w:szCs w:val="22"/>
        </w:rPr>
        <w:t xml:space="preserve">t régóta alkalmazzák az </w:t>
      </w:r>
      <w:proofErr w:type="spellStart"/>
      <w:r w:rsidRPr="00B5574E">
        <w:rPr>
          <w:color w:val="000000"/>
          <w:spacing w:val="-2"/>
          <w:sz w:val="22"/>
          <w:szCs w:val="22"/>
        </w:rPr>
        <w:t>urogenit</w:t>
      </w:r>
      <w:r w:rsidR="00461146">
        <w:rPr>
          <w:color w:val="000000"/>
          <w:spacing w:val="-2"/>
          <w:sz w:val="22"/>
          <w:szCs w:val="22"/>
        </w:rPr>
        <w:t>a</w:t>
      </w:r>
      <w:r w:rsidRPr="00B5574E">
        <w:rPr>
          <w:color w:val="000000"/>
          <w:spacing w:val="-2"/>
          <w:sz w:val="22"/>
          <w:szCs w:val="22"/>
        </w:rPr>
        <w:t>lis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traktus </w:t>
      </w:r>
      <w:proofErr w:type="spellStart"/>
      <w:r w:rsidRPr="00B5574E">
        <w:rPr>
          <w:color w:val="000000"/>
          <w:spacing w:val="-2"/>
          <w:sz w:val="22"/>
          <w:szCs w:val="22"/>
        </w:rPr>
        <w:t>trichomonasfertőzése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, </w:t>
      </w:r>
      <w:proofErr w:type="spellStart"/>
      <w:r w:rsidRPr="00B5574E">
        <w:rPr>
          <w:color w:val="000000"/>
          <w:spacing w:val="-2"/>
          <w:sz w:val="22"/>
          <w:szCs w:val="22"/>
        </w:rPr>
        <w:t>amoebiasis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és </w:t>
      </w:r>
      <w:proofErr w:type="spellStart"/>
      <w:r w:rsidRPr="00B5574E">
        <w:rPr>
          <w:color w:val="000000"/>
          <w:spacing w:val="-2"/>
          <w:sz w:val="22"/>
          <w:szCs w:val="22"/>
        </w:rPr>
        <w:t>giardiasis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</w:t>
      </w:r>
      <w:r w:rsidR="005121D3">
        <w:rPr>
          <w:color w:val="000000"/>
          <w:spacing w:val="-2"/>
          <w:sz w:val="22"/>
          <w:szCs w:val="22"/>
        </w:rPr>
        <w:t>esetén</w:t>
      </w:r>
      <w:r w:rsidRPr="00B5574E">
        <w:rPr>
          <w:color w:val="000000"/>
          <w:spacing w:val="-2"/>
          <w:sz w:val="22"/>
          <w:szCs w:val="22"/>
        </w:rPr>
        <w:t xml:space="preserve">. A </w:t>
      </w:r>
      <w:proofErr w:type="spellStart"/>
      <w:r w:rsidRPr="00B5574E">
        <w:rPr>
          <w:color w:val="000000"/>
          <w:spacing w:val="-2"/>
          <w:sz w:val="22"/>
          <w:szCs w:val="22"/>
        </w:rPr>
        <w:t>metronidazol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hatékony az obligát anaerob baktériumok ellen is, a minimális gátló koncentráció és a minimális baktericid koncentráció nagyon közel van egymáshoz, ami gyors terápiás hatást eredményez. A </w:t>
      </w:r>
      <w:proofErr w:type="spellStart"/>
      <w:r w:rsidRPr="00B5574E">
        <w:rPr>
          <w:color w:val="000000"/>
          <w:spacing w:val="-2"/>
          <w:sz w:val="22"/>
          <w:szCs w:val="22"/>
        </w:rPr>
        <w:t>metronidazol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hatástalan az aerob mikroorganizmusokkal szemben.</w:t>
      </w:r>
    </w:p>
    <w:p w14:paraId="1319E764" w14:textId="77777777" w:rsidR="00337B90" w:rsidRPr="00B5574E" w:rsidRDefault="00337B90" w:rsidP="00B5574E">
      <w:pPr>
        <w:shd w:val="clear" w:color="auto" w:fill="FFFFFF"/>
        <w:rPr>
          <w:color w:val="000000"/>
          <w:spacing w:val="-2"/>
          <w:sz w:val="22"/>
          <w:szCs w:val="22"/>
        </w:rPr>
      </w:pPr>
    </w:p>
    <w:p w14:paraId="10C0F009" w14:textId="32502EB6" w:rsidR="00E10C8F" w:rsidRPr="00B5574E" w:rsidRDefault="00337B90" w:rsidP="00337B90">
      <w:pPr>
        <w:shd w:val="clear" w:color="auto" w:fill="FFFFFF"/>
        <w:ind w:left="24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 xml:space="preserve">A klinikai tapasztalatok azt mutatják, hogy a </w:t>
      </w:r>
      <w:proofErr w:type="spellStart"/>
      <w:r w:rsidRPr="00B5574E">
        <w:rPr>
          <w:color w:val="000000"/>
          <w:spacing w:val="-2"/>
          <w:sz w:val="22"/>
          <w:szCs w:val="22"/>
        </w:rPr>
        <w:t>metronidazol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jól tolerálható. Plazma- és szöveti koncentrációja sokkal magasabb, mint ami a sikeres </w:t>
      </w:r>
      <w:proofErr w:type="spellStart"/>
      <w:r w:rsidRPr="00B5574E">
        <w:rPr>
          <w:color w:val="000000"/>
          <w:spacing w:val="-2"/>
          <w:sz w:val="22"/>
          <w:szCs w:val="22"/>
        </w:rPr>
        <w:t>antimikrobiális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kezeléshez szükséges. Ezenkívül a </w:t>
      </w:r>
      <w:proofErr w:type="spellStart"/>
      <w:r w:rsidRPr="00B5574E">
        <w:rPr>
          <w:color w:val="000000"/>
          <w:spacing w:val="-2"/>
          <w:sz w:val="22"/>
          <w:szCs w:val="22"/>
        </w:rPr>
        <w:t>metronidazol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átjut a vér</w:t>
      </w:r>
      <w:r w:rsidR="00461146">
        <w:rPr>
          <w:color w:val="000000"/>
          <w:spacing w:val="-2"/>
          <w:sz w:val="22"/>
          <w:szCs w:val="22"/>
        </w:rPr>
        <w:t>–</w:t>
      </w:r>
      <w:r w:rsidRPr="00B5574E">
        <w:rPr>
          <w:color w:val="000000"/>
          <w:spacing w:val="-2"/>
          <w:sz w:val="22"/>
          <w:szCs w:val="22"/>
        </w:rPr>
        <w:t xml:space="preserve">agy gáton, és terápiás koncentrációja a legtöbb testnedvben (pl. nyál, epe, vizelet, magzatvíz, anyatej és </w:t>
      </w:r>
      <w:r w:rsidR="00106897">
        <w:rPr>
          <w:color w:val="000000"/>
          <w:spacing w:val="-2"/>
          <w:sz w:val="22"/>
          <w:szCs w:val="22"/>
        </w:rPr>
        <w:t xml:space="preserve">a </w:t>
      </w:r>
      <w:r w:rsidRPr="00B5574E">
        <w:rPr>
          <w:color w:val="000000"/>
          <w:spacing w:val="-2"/>
          <w:sz w:val="22"/>
          <w:szCs w:val="22"/>
        </w:rPr>
        <w:t>tályog</w:t>
      </w:r>
      <w:r w:rsidR="00106897">
        <w:rPr>
          <w:color w:val="000000"/>
          <w:spacing w:val="-2"/>
          <w:sz w:val="22"/>
          <w:szCs w:val="22"/>
        </w:rPr>
        <w:t xml:space="preserve"> </w:t>
      </w:r>
      <w:proofErr w:type="spellStart"/>
      <w:r w:rsidR="00106897">
        <w:rPr>
          <w:color w:val="000000"/>
          <w:spacing w:val="-2"/>
          <w:sz w:val="22"/>
          <w:szCs w:val="22"/>
        </w:rPr>
        <w:t>beltartalma</w:t>
      </w:r>
      <w:proofErr w:type="spellEnd"/>
      <w:r w:rsidRPr="00B5574E">
        <w:rPr>
          <w:color w:val="000000"/>
          <w:spacing w:val="-2"/>
          <w:sz w:val="22"/>
          <w:szCs w:val="22"/>
        </w:rPr>
        <w:t>) különösen magas.</w:t>
      </w:r>
    </w:p>
    <w:p w14:paraId="10C0F00A" w14:textId="77777777" w:rsidR="00E10C8F" w:rsidRPr="00B5574E" w:rsidRDefault="00E10C8F">
      <w:pPr>
        <w:shd w:val="clear" w:color="auto" w:fill="FFFFFF"/>
        <w:ind w:left="24"/>
        <w:rPr>
          <w:color w:val="000000"/>
          <w:spacing w:val="-2"/>
          <w:sz w:val="22"/>
          <w:szCs w:val="22"/>
        </w:rPr>
      </w:pPr>
    </w:p>
    <w:p w14:paraId="37B3FBE9" w14:textId="473C6E5E" w:rsidR="00A8069E" w:rsidRPr="00B5574E" w:rsidRDefault="00A8069E">
      <w:pPr>
        <w:keepNext/>
        <w:rPr>
          <w:i/>
          <w:iCs/>
          <w:sz w:val="22"/>
          <w:szCs w:val="22"/>
        </w:rPr>
      </w:pPr>
      <w:r w:rsidRPr="00B5574E">
        <w:rPr>
          <w:i/>
          <w:iCs/>
          <w:sz w:val="22"/>
          <w:szCs w:val="22"/>
        </w:rPr>
        <w:t xml:space="preserve">A </w:t>
      </w:r>
      <w:proofErr w:type="spellStart"/>
      <w:r w:rsidRPr="00B5574E">
        <w:rPr>
          <w:i/>
          <w:iCs/>
          <w:sz w:val="22"/>
          <w:szCs w:val="22"/>
        </w:rPr>
        <w:t>metronidazol</w:t>
      </w:r>
      <w:proofErr w:type="spellEnd"/>
      <w:r w:rsidRPr="00B5574E">
        <w:rPr>
          <w:i/>
          <w:iCs/>
          <w:sz w:val="22"/>
          <w:szCs w:val="22"/>
        </w:rPr>
        <w:t>-rezisztencia mechanizmusa</w:t>
      </w:r>
    </w:p>
    <w:p w14:paraId="10C0F00C" w14:textId="491CD49B" w:rsidR="00E10C8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>-rezisztencia háttérmechanizmusát még mindig csak részben értjük</w:t>
      </w:r>
      <w:r w:rsidR="008846B6" w:rsidRPr="00B5574E">
        <w:rPr>
          <w:sz w:val="22"/>
          <w:szCs w:val="22"/>
        </w:rPr>
        <w:t>.</w:t>
      </w:r>
    </w:p>
    <w:p w14:paraId="2C3E3A0C" w14:textId="77777777" w:rsidR="00106897" w:rsidRDefault="00E91167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r w:rsidRPr="00B5574E">
        <w:rPr>
          <w:i/>
          <w:iCs/>
          <w:sz w:val="22"/>
          <w:szCs w:val="22"/>
        </w:rPr>
        <w:t xml:space="preserve">H. </w:t>
      </w:r>
      <w:proofErr w:type="spellStart"/>
      <w:r w:rsidRPr="00B5574E">
        <w:rPr>
          <w:i/>
          <w:iCs/>
          <w:sz w:val="22"/>
          <w:szCs w:val="22"/>
        </w:rPr>
        <w:t>pylori</w:t>
      </w:r>
      <w:proofErr w:type="spellEnd"/>
      <w:r w:rsidRPr="00B5574E">
        <w:rPr>
          <w:sz w:val="22"/>
          <w:szCs w:val="22"/>
        </w:rPr>
        <w:t xml:space="preserve"> </w:t>
      </w:r>
      <w:proofErr w:type="spellStart"/>
      <w:r w:rsidRPr="00B5574E">
        <w:rPr>
          <w:sz w:val="22"/>
          <w:szCs w:val="22"/>
        </w:rPr>
        <w:t>metronidazollal</w:t>
      </w:r>
      <w:proofErr w:type="spellEnd"/>
      <w:r w:rsidRPr="00B5574E">
        <w:rPr>
          <w:sz w:val="22"/>
          <w:szCs w:val="22"/>
        </w:rPr>
        <w:t xml:space="preserve"> szembeni rezisztenciáját a NADPH-</w:t>
      </w:r>
      <w:proofErr w:type="spellStart"/>
      <w:r w:rsidRPr="00B5574E">
        <w:rPr>
          <w:sz w:val="22"/>
          <w:szCs w:val="22"/>
        </w:rPr>
        <w:t>nitroreduktázt</w:t>
      </w:r>
      <w:proofErr w:type="spellEnd"/>
      <w:r w:rsidRPr="00B5574E">
        <w:rPr>
          <w:sz w:val="22"/>
          <w:szCs w:val="22"/>
        </w:rPr>
        <w:t xml:space="preserve"> kódoló gén mutációi okozzák. Ezek a mutációk aminosavak </w:t>
      </w:r>
      <w:proofErr w:type="spellStart"/>
      <w:r w:rsidRPr="00B5574E">
        <w:rPr>
          <w:sz w:val="22"/>
          <w:szCs w:val="22"/>
        </w:rPr>
        <w:t>kicserélődéséhez</w:t>
      </w:r>
      <w:proofErr w:type="spellEnd"/>
      <w:r w:rsidRPr="00B5574E">
        <w:rPr>
          <w:sz w:val="22"/>
          <w:szCs w:val="22"/>
        </w:rPr>
        <w:t xml:space="preserve"> vezetnek, ami inaktívvá teszi az enzimet. Így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aktív </w:t>
      </w:r>
      <w:proofErr w:type="spellStart"/>
      <w:r w:rsidRPr="00B5574E">
        <w:rPr>
          <w:sz w:val="22"/>
          <w:szCs w:val="22"/>
        </w:rPr>
        <w:t>nitrozo</w:t>
      </w:r>
      <w:proofErr w:type="spellEnd"/>
      <w:r w:rsidRPr="00B5574E">
        <w:rPr>
          <w:sz w:val="22"/>
          <w:szCs w:val="22"/>
        </w:rPr>
        <w:t>-gyökké történő aktiválódásának lépése nem megy végbe.</w:t>
      </w:r>
    </w:p>
    <w:p w14:paraId="6B65EB17" w14:textId="5D969D0D" w:rsidR="0058742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</w:rPr>
        <w:t>A</w:t>
      </w:r>
      <w:r w:rsidR="00106897">
        <w:rPr>
          <w:sz w:val="22"/>
          <w:szCs w:val="22"/>
        </w:rPr>
        <w:t xml:space="preserve"> </w:t>
      </w:r>
      <w:proofErr w:type="spellStart"/>
      <w:r w:rsidR="00106897">
        <w:rPr>
          <w:sz w:val="22"/>
          <w:szCs w:val="22"/>
        </w:rPr>
        <w:t>metronidazolra</w:t>
      </w:r>
      <w:proofErr w:type="spellEnd"/>
      <w:r w:rsidR="00106897">
        <w:rPr>
          <w:sz w:val="22"/>
          <w:szCs w:val="22"/>
        </w:rPr>
        <w:t xml:space="preserve"> rezisztens</w:t>
      </w:r>
      <w:r w:rsidRPr="00B5574E">
        <w:rPr>
          <w:sz w:val="22"/>
          <w:szCs w:val="22"/>
        </w:rPr>
        <w:t xml:space="preserve"> </w:t>
      </w:r>
      <w:proofErr w:type="spellStart"/>
      <w:r w:rsidRPr="00B5574E">
        <w:rPr>
          <w:sz w:val="22"/>
          <w:szCs w:val="22"/>
        </w:rPr>
        <w:t>Bacteroides</w:t>
      </w:r>
      <w:proofErr w:type="spellEnd"/>
      <w:r w:rsidRPr="00B5574E">
        <w:rPr>
          <w:sz w:val="22"/>
          <w:szCs w:val="22"/>
        </w:rPr>
        <w:t xml:space="preserve"> törzseknek </w:t>
      </w:r>
      <w:proofErr w:type="spellStart"/>
      <w:r w:rsidR="00106897" w:rsidRPr="00B5574E">
        <w:rPr>
          <w:sz w:val="22"/>
          <w:szCs w:val="22"/>
        </w:rPr>
        <w:t>nitroimidazol-reduktáz</w:t>
      </w:r>
      <w:r w:rsidR="005121D3">
        <w:rPr>
          <w:sz w:val="22"/>
          <w:szCs w:val="22"/>
        </w:rPr>
        <w:t>oka</w:t>
      </w:r>
      <w:r w:rsidR="00106897" w:rsidRPr="00B5574E">
        <w:rPr>
          <w:sz w:val="22"/>
          <w:szCs w:val="22"/>
        </w:rPr>
        <w:t>t</w:t>
      </w:r>
      <w:proofErr w:type="spellEnd"/>
      <w:r w:rsidR="00106897">
        <w:rPr>
          <w:sz w:val="22"/>
          <w:szCs w:val="22"/>
        </w:rPr>
        <w:t xml:space="preserve"> kódoló</w:t>
      </w:r>
      <w:r w:rsidRPr="00B5574E">
        <w:rPr>
          <w:sz w:val="22"/>
          <w:szCs w:val="22"/>
        </w:rPr>
        <w:t xml:space="preserve"> génjei</w:t>
      </w:r>
      <w:r w:rsidR="00106897">
        <w:rPr>
          <w:sz w:val="22"/>
          <w:szCs w:val="22"/>
        </w:rPr>
        <w:t>k</w:t>
      </w:r>
      <w:r w:rsidRPr="00B5574E">
        <w:rPr>
          <w:sz w:val="22"/>
          <w:szCs w:val="22"/>
        </w:rPr>
        <w:t xml:space="preserve"> vannak</w:t>
      </w:r>
      <w:r w:rsidR="005121D3">
        <w:rPr>
          <w:sz w:val="22"/>
          <w:szCs w:val="22"/>
        </w:rPr>
        <w:t>; ezek az enzimek</w:t>
      </w:r>
      <w:r w:rsidRPr="00B5574E">
        <w:rPr>
          <w:sz w:val="22"/>
          <w:szCs w:val="22"/>
        </w:rPr>
        <w:t xml:space="preserve"> a </w:t>
      </w:r>
      <w:proofErr w:type="spellStart"/>
      <w:r w:rsidRPr="00B5574E">
        <w:rPr>
          <w:sz w:val="22"/>
          <w:szCs w:val="22"/>
        </w:rPr>
        <w:t>nitroimidazolokat</w:t>
      </w:r>
      <w:proofErr w:type="spellEnd"/>
      <w:r w:rsidRPr="00B5574E">
        <w:rPr>
          <w:sz w:val="22"/>
          <w:szCs w:val="22"/>
        </w:rPr>
        <w:t xml:space="preserve"> </w:t>
      </w:r>
      <w:proofErr w:type="spellStart"/>
      <w:r w:rsidRPr="00B5574E">
        <w:rPr>
          <w:sz w:val="22"/>
          <w:szCs w:val="22"/>
        </w:rPr>
        <w:t>aminoimidazolokra</w:t>
      </w:r>
      <w:proofErr w:type="spellEnd"/>
      <w:r w:rsidRPr="00B5574E">
        <w:rPr>
          <w:sz w:val="22"/>
          <w:szCs w:val="22"/>
        </w:rPr>
        <w:t xml:space="preserve"> alakít</w:t>
      </w:r>
      <w:r w:rsidR="005121D3">
        <w:rPr>
          <w:sz w:val="22"/>
          <w:szCs w:val="22"/>
        </w:rPr>
        <w:t>ják</w:t>
      </w:r>
      <w:r w:rsidRPr="00B5574E">
        <w:rPr>
          <w:sz w:val="22"/>
          <w:szCs w:val="22"/>
        </w:rPr>
        <w:t xml:space="preserve"> át</w:t>
      </w:r>
      <w:r w:rsidR="008846B6" w:rsidRPr="00B5574E">
        <w:rPr>
          <w:sz w:val="22"/>
          <w:szCs w:val="22"/>
        </w:rPr>
        <w:t xml:space="preserve">. </w:t>
      </w:r>
      <w:r w:rsidRPr="00B5574E">
        <w:rPr>
          <w:sz w:val="22"/>
          <w:szCs w:val="22"/>
        </w:rPr>
        <w:t xml:space="preserve">Ezáltal </w:t>
      </w:r>
      <w:proofErr w:type="spellStart"/>
      <w:r w:rsidRPr="00B5574E">
        <w:rPr>
          <w:sz w:val="22"/>
          <w:szCs w:val="22"/>
        </w:rPr>
        <w:t>gátlódik</w:t>
      </w:r>
      <w:proofErr w:type="spellEnd"/>
      <w:r w:rsidRPr="00B5574E">
        <w:rPr>
          <w:sz w:val="22"/>
          <w:szCs w:val="22"/>
        </w:rPr>
        <w:t xml:space="preserve"> az antibakteriális hatású </w:t>
      </w:r>
      <w:proofErr w:type="spellStart"/>
      <w:r w:rsidRPr="00B5574E">
        <w:rPr>
          <w:sz w:val="22"/>
          <w:szCs w:val="22"/>
        </w:rPr>
        <w:t>nitrozo</w:t>
      </w:r>
      <w:proofErr w:type="spellEnd"/>
      <w:r w:rsidRPr="00B5574E">
        <w:rPr>
          <w:sz w:val="22"/>
          <w:szCs w:val="22"/>
        </w:rPr>
        <w:t>-gyökök képződése.</w:t>
      </w:r>
    </w:p>
    <w:p w14:paraId="6643FEE9" w14:textId="7613D3C3" w:rsidR="0058742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Teljes keresztrezisztencia van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és a többi </w:t>
      </w:r>
      <w:proofErr w:type="spellStart"/>
      <w:r w:rsidRPr="00B5574E">
        <w:rPr>
          <w:sz w:val="22"/>
          <w:szCs w:val="22"/>
        </w:rPr>
        <w:t>nitroimidazol</w:t>
      </w:r>
      <w:proofErr w:type="spellEnd"/>
      <w:r w:rsidRPr="00B5574E">
        <w:rPr>
          <w:sz w:val="22"/>
          <w:szCs w:val="22"/>
        </w:rPr>
        <w:t>-származék (</w:t>
      </w:r>
      <w:proofErr w:type="spellStart"/>
      <w:r w:rsidRPr="00B5574E">
        <w:rPr>
          <w:sz w:val="22"/>
          <w:szCs w:val="22"/>
        </w:rPr>
        <w:t>tinidazol</w:t>
      </w:r>
      <w:proofErr w:type="spellEnd"/>
      <w:r w:rsidRPr="00B5574E">
        <w:rPr>
          <w:sz w:val="22"/>
          <w:szCs w:val="22"/>
        </w:rPr>
        <w:t xml:space="preserve">, </w:t>
      </w:r>
      <w:proofErr w:type="spellStart"/>
      <w:r w:rsidRPr="00B5574E">
        <w:rPr>
          <w:sz w:val="22"/>
          <w:szCs w:val="22"/>
        </w:rPr>
        <w:t>ornidazol</w:t>
      </w:r>
      <w:proofErr w:type="spellEnd"/>
      <w:r w:rsidRPr="00B5574E">
        <w:rPr>
          <w:sz w:val="22"/>
          <w:szCs w:val="22"/>
        </w:rPr>
        <w:t xml:space="preserve">, </w:t>
      </w:r>
      <w:proofErr w:type="spellStart"/>
      <w:r w:rsidRPr="00B5574E">
        <w:rPr>
          <w:sz w:val="22"/>
          <w:szCs w:val="22"/>
        </w:rPr>
        <w:t>nimorazol</w:t>
      </w:r>
      <w:proofErr w:type="spellEnd"/>
      <w:r w:rsidRPr="00B5574E">
        <w:rPr>
          <w:sz w:val="22"/>
          <w:szCs w:val="22"/>
        </w:rPr>
        <w:t>) között</w:t>
      </w:r>
      <w:r w:rsidR="004B03A1">
        <w:rPr>
          <w:sz w:val="22"/>
          <w:szCs w:val="22"/>
        </w:rPr>
        <w:t>.</w:t>
      </w:r>
    </w:p>
    <w:p w14:paraId="1D94805F" w14:textId="11B99974" w:rsidR="0058742F" w:rsidRPr="00B5574E" w:rsidRDefault="0058742F" w:rsidP="0058742F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Az egyes fajok szerzett </w:t>
      </w:r>
      <w:r w:rsidR="004B03A1">
        <w:rPr>
          <w:sz w:val="22"/>
          <w:szCs w:val="22"/>
        </w:rPr>
        <w:t>rezisztenciáj</w:t>
      </w:r>
      <w:r w:rsidRPr="00B5574E">
        <w:rPr>
          <w:sz w:val="22"/>
          <w:szCs w:val="22"/>
        </w:rPr>
        <w:t xml:space="preserve">ának </w:t>
      </w:r>
      <w:proofErr w:type="spellStart"/>
      <w:r w:rsidR="005121D3">
        <w:rPr>
          <w:sz w:val="22"/>
          <w:szCs w:val="22"/>
        </w:rPr>
        <w:t>prevalenciája</w:t>
      </w:r>
      <w:proofErr w:type="spellEnd"/>
      <w:r w:rsidRPr="00B5574E">
        <w:rPr>
          <w:sz w:val="22"/>
          <w:szCs w:val="22"/>
        </w:rPr>
        <w:t xml:space="preserve"> a régiótól és az időtől függően változhat. Ezért</w:t>
      </w:r>
      <w:r w:rsidR="005121D3">
        <w:rPr>
          <w:sz w:val="22"/>
          <w:szCs w:val="22"/>
        </w:rPr>
        <w:t xml:space="preserve"> –</w:t>
      </w:r>
      <w:r w:rsidRPr="00B5574E">
        <w:rPr>
          <w:sz w:val="22"/>
          <w:szCs w:val="22"/>
        </w:rPr>
        <w:t xml:space="preserve"> különösen a súlyos fertőzések megfelelő kezeléséhez </w:t>
      </w:r>
      <w:r w:rsidR="005121D3">
        <w:rPr>
          <w:sz w:val="22"/>
          <w:szCs w:val="22"/>
        </w:rPr>
        <w:t xml:space="preserve">– </w:t>
      </w:r>
      <w:r w:rsidRPr="00B5574E">
        <w:rPr>
          <w:sz w:val="22"/>
          <w:szCs w:val="22"/>
        </w:rPr>
        <w:t xml:space="preserve">konkrét helyi információkkal kell rendelkezni a rezisztenciával kapcsolatban. Ha kétség merül fel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hatásosságáról a helyi rezisztenciahelyzet miatt, akkor szakértő tanácsát kell kérni.</w:t>
      </w:r>
      <w:r w:rsidR="005121D3">
        <w:rPr>
          <w:sz w:val="22"/>
          <w:szCs w:val="22"/>
        </w:rPr>
        <w:t xml:space="preserve"> </w:t>
      </w:r>
      <w:r w:rsidRPr="00B5574E">
        <w:rPr>
          <w:sz w:val="22"/>
          <w:szCs w:val="22"/>
        </w:rPr>
        <w:t xml:space="preserve">Különösen súlyos fertőzések vagy </w:t>
      </w:r>
      <w:r w:rsidR="005121D3">
        <w:rPr>
          <w:sz w:val="22"/>
          <w:szCs w:val="22"/>
        </w:rPr>
        <w:t>terápiás kudarc</w:t>
      </w:r>
      <w:r w:rsidRPr="00B5574E">
        <w:rPr>
          <w:sz w:val="22"/>
          <w:szCs w:val="22"/>
        </w:rPr>
        <w:t xml:space="preserve"> esetén mikrobiológiai diagnózis szükséges, ideértve az adott mikroorganizmus faj </w:t>
      </w:r>
      <w:r w:rsidR="004B03A1">
        <w:rPr>
          <w:sz w:val="22"/>
          <w:szCs w:val="22"/>
        </w:rPr>
        <w:t xml:space="preserve">– </w:t>
      </w:r>
      <w:r w:rsidRPr="00B5574E">
        <w:rPr>
          <w:sz w:val="22"/>
          <w:szCs w:val="22"/>
        </w:rPr>
        <w:t xml:space="preserve">és annak </w:t>
      </w:r>
      <w:proofErr w:type="spellStart"/>
      <w:r w:rsidRPr="00B5574E">
        <w:rPr>
          <w:sz w:val="22"/>
          <w:szCs w:val="22"/>
        </w:rPr>
        <w:t>metronidazolra</w:t>
      </w:r>
      <w:proofErr w:type="spellEnd"/>
      <w:r w:rsidRPr="00B5574E">
        <w:rPr>
          <w:sz w:val="22"/>
          <w:szCs w:val="22"/>
        </w:rPr>
        <w:t xml:space="preserve"> való érzékenységének </w:t>
      </w:r>
      <w:r w:rsidR="004B03A1">
        <w:rPr>
          <w:sz w:val="22"/>
          <w:szCs w:val="22"/>
        </w:rPr>
        <w:t xml:space="preserve">– </w:t>
      </w:r>
      <w:r w:rsidRPr="00B5574E">
        <w:rPr>
          <w:sz w:val="22"/>
          <w:szCs w:val="22"/>
        </w:rPr>
        <w:t>meghatározását.</w:t>
      </w:r>
    </w:p>
    <w:p w14:paraId="10C0F011" w14:textId="77777777" w:rsidR="00E10C8F" w:rsidRPr="00B5574E" w:rsidRDefault="00E10C8F">
      <w:pPr>
        <w:shd w:val="clear" w:color="auto" w:fill="FFFFFF"/>
        <w:rPr>
          <w:i/>
          <w:iCs/>
          <w:color w:val="000000"/>
          <w:spacing w:val="6"/>
          <w:sz w:val="22"/>
          <w:szCs w:val="22"/>
        </w:rPr>
      </w:pPr>
    </w:p>
    <w:p w14:paraId="10C0F012" w14:textId="02CA4D7D" w:rsidR="00E10C8F" w:rsidRPr="00072687" w:rsidRDefault="008846B6">
      <w:pPr>
        <w:shd w:val="clear" w:color="auto" w:fill="FFFFFF"/>
        <w:ind w:left="24"/>
        <w:rPr>
          <w:b/>
          <w:bCs/>
          <w:color w:val="000000"/>
          <w:spacing w:val="2"/>
          <w:sz w:val="22"/>
          <w:szCs w:val="22"/>
        </w:rPr>
      </w:pPr>
      <w:r w:rsidRPr="00072687">
        <w:rPr>
          <w:b/>
          <w:bCs/>
          <w:color w:val="000000"/>
          <w:spacing w:val="2"/>
          <w:sz w:val="22"/>
          <w:szCs w:val="22"/>
        </w:rPr>
        <w:t>5.2</w:t>
      </w:r>
      <w:r w:rsidR="00EE4E7F">
        <w:rPr>
          <w:b/>
          <w:bCs/>
          <w:color w:val="000000"/>
          <w:spacing w:val="2"/>
          <w:sz w:val="22"/>
          <w:szCs w:val="22"/>
        </w:rPr>
        <w:tab/>
      </w:r>
      <w:proofErr w:type="spellStart"/>
      <w:r w:rsidR="0058742F" w:rsidRPr="00072687">
        <w:rPr>
          <w:b/>
          <w:bCs/>
          <w:color w:val="000000"/>
          <w:spacing w:val="2"/>
          <w:sz w:val="22"/>
          <w:szCs w:val="22"/>
        </w:rPr>
        <w:t>Farmakokinetikai</w:t>
      </w:r>
      <w:proofErr w:type="spellEnd"/>
      <w:r w:rsidR="0058742F" w:rsidRPr="00072687">
        <w:rPr>
          <w:b/>
          <w:bCs/>
          <w:color w:val="000000"/>
          <w:spacing w:val="2"/>
          <w:sz w:val="22"/>
          <w:szCs w:val="22"/>
        </w:rPr>
        <w:t xml:space="preserve"> tulajdonságok</w:t>
      </w:r>
    </w:p>
    <w:p w14:paraId="10C0F013" w14:textId="77777777" w:rsidR="00E10C8F" w:rsidRPr="00B5574E" w:rsidRDefault="00E10C8F">
      <w:pPr>
        <w:shd w:val="clear" w:color="auto" w:fill="FFFFFF"/>
        <w:rPr>
          <w:i/>
          <w:iCs/>
          <w:color w:val="000000"/>
          <w:spacing w:val="4"/>
          <w:sz w:val="22"/>
          <w:szCs w:val="22"/>
        </w:rPr>
      </w:pPr>
    </w:p>
    <w:p w14:paraId="762E451D" w14:textId="7945960B" w:rsidR="0058742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  <w:u w:val="single"/>
        </w:rPr>
        <w:t>Felszívódás</w:t>
      </w:r>
    </w:p>
    <w:p w14:paraId="10C0F015" w14:textId="578E4E78" w:rsidR="00E10C8F" w:rsidRPr="00B5574E" w:rsidRDefault="0078070B">
      <w:pPr>
        <w:rPr>
          <w:sz w:val="22"/>
          <w:szCs w:val="22"/>
        </w:rPr>
      </w:pPr>
      <w:r>
        <w:rPr>
          <w:sz w:val="22"/>
          <w:szCs w:val="22"/>
        </w:rPr>
        <w:t>Egy e</w:t>
      </w:r>
      <w:r w:rsidR="005121D3">
        <w:rPr>
          <w:sz w:val="22"/>
          <w:szCs w:val="22"/>
        </w:rPr>
        <w:t>gyszeri</w:t>
      </w:r>
      <w:r>
        <w:rPr>
          <w:sz w:val="22"/>
          <w:szCs w:val="22"/>
        </w:rPr>
        <w:t xml:space="preserve">, </w:t>
      </w:r>
      <w:r w:rsidRPr="00B5574E">
        <w:rPr>
          <w:sz w:val="22"/>
          <w:szCs w:val="22"/>
        </w:rPr>
        <w:t>500</w:t>
      </w:r>
      <w:r>
        <w:rPr>
          <w:sz w:val="22"/>
          <w:szCs w:val="22"/>
        </w:rPr>
        <w:t> </w:t>
      </w:r>
      <w:r w:rsidRPr="00B5574E">
        <w:rPr>
          <w:sz w:val="22"/>
          <w:szCs w:val="22"/>
        </w:rPr>
        <w:t>mg</w:t>
      </w:r>
      <w:r>
        <w:rPr>
          <w:sz w:val="22"/>
          <w:szCs w:val="22"/>
        </w:rPr>
        <w:t>-os</w:t>
      </w:r>
      <w:r w:rsidRPr="00B5574E">
        <w:rPr>
          <w:sz w:val="22"/>
          <w:szCs w:val="22"/>
        </w:rPr>
        <w:t xml:space="preserve">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>
        <w:rPr>
          <w:sz w:val="22"/>
          <w:szCs w:val="22"/>
        </w:rPr>
        <w:t>-dózis</w:t>
      </w:r>
      <w:r w:rsidR="005121D3">
        <w:rPr>
          <w:sz w:val="22"/>
          <w:szCs w:val="22"/>
        </w:rPr>
        <w:t xml:space="preserve"> </w:t>
      </w:r>
      <w:r w:rsidR="0058742F" w:rsidRPr="00B5574E">
        <w:rPr>
          <w:sz w:val="22"/>
          <w:szCs w:val="22"/>
        </w:rPr>
        <w:t>intravénás infúzió</w:t>
      </w:r>
      <w:r>
        <w:rPr>
          <w:sz w:val="22"/>
          <w:szCs w:val="22"/>
        </w:rPr>
        <w:t xml:space="preserve">ban történő beadása </w:t>
      </w:r>
      <w:r w:rsidR="0058742F" w:rsidRPr="00B5574E">
        <w:rPr>
          <w:sz w:val="22"/>
          <w:szCs w:val="22"/>
        </w:rPr>
        <w:t>után 20 perc</w:t>
      </w:r>
      <w:r w:rsidR="005121D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elteltével az </w:t>
      </w:r>
      <w:r w:rsidRPr="00B5574E">
        <w:rPr>
          <w:sz w:val="22"/>
          <w:szCs w:val="22"/>
        </w:rPr>
        <w:t xml:space="preserve">átlagos </w:t>
      </w:r>
      <w:r>
        <w:rPr>
          <w:sz w:val="22"/>
          <w:szCs w:val="22"/>
        </w:rPr>
        <w:t xml:space="preserve">plazmakoncentráció </w:t>
      </w:r>
      <w:r w:rsidR="0058742F" w:rsidRPr="00B5574E">
        <w:rPr>
          <w:sz w:val="22"/>
          <w:szCs w:val="22"/>
        </w:rPr>
        <w:t xml:space="preserve">18 </w:t>
      </w:r>
      <w:proofErr w:type="spellStart"/>
      <w:r w:rsidR="0058742F" w:rsidRPr="00B5574E">
        <w:rPr>
          <w:sz w:val="22"/>
          <w:szCs w:val="22"/>
        </w:rPr>
        <w:t>mikrogramm</w:t>
      </w:r>
      <w:proofErr w:type="spellEnd"/>
      <w:r w:rsidR="0058742F" w:rsidRPr="00B5574E">
        <w:rPr>
          <w:sz w:val="22"/>
          <w:szCs w:val="22"/>
        </w:rPr>
        <w:t>/ml.</w:t>
      </w:r>
    </w:p>
    <w:p w14:paraId="10C0F016" w14:textId="15236A3E" w:rsidR="00E10C8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8 </w:t>
      </w:r>
      <w:proofErr w:type="spellStart"/>
      <w:r w:rsidRPr="00B5574E">
        <w:rPr>
          <w:sz w:val="22"/>
          <w:szCs w:val="22"/>
        </w:rPr>
        <w:t>óránkénti</w:t>
      </w:r>
      <w:proofErr w:type="spellEnd"/>
      <w:r w:rsidR="0078070B">
        <w:rPr>
          <w:sz w:val="22"/>
          <w:szCs w:val="22"/>
        </w:rPr>
        <w:t xml:space="preserve"> </w:t>
      </w:r>
      <w:proofErr w:type="spellStart"/>
      <w:r w:rsidR="0078070B">
        <w:rPr>
          <w:sz w:val="22"/>
          <w:szCs w:val="22"/>
        </w:rPr>
        <w:t>metronidazol</w:t>
      </w:r>
      <w:proofErr w:type="spellEnd"/>
      <w:r w:rsidR="0078070B">
        <w:rPr>
          <w:sz w:val="22"/>
          <w:szCs w:val="22"/>
        </w:rPr>
        <w:t xml:space="preserve"> infúzió</w:t>
      </w:r>
      <w:r w:rsidRPr="00B5574E">
        <w:rPr>
          <w:sz w:val="22"/>
          <w:szCs w:val="22"/>
        </w:rPr>
        <w:t xml:space="preserve"> 18 </w:t>
      </w:r>
      <w:proofErr w:type="spellStart"/>
      <w:r w:rsidRPr="00B5574E">
        <w:rPr>
          <w:sz w:val="22"/>
          <w:szCs w:val="22"/>
        </w:rPr>
        <w:t>mikrogramm</w:t>
      </w:r>
      <w:proofErr w:type="spellEnd"/>
      <w:r w:rsidRPr="00B5574E">
        <w:rPr>
          <w:sz w:val="22"/>
          <w:szCs w:val="22"/>
        </w:rPr>
        <w:t xml:space="preserve">/ml átlagos </w:t>
      </w:r>
      <w:r w:rsidR="0078070B">
        <w:rPr>
          <w:sz w:val="22"/>
          <w:szCs w:val="22"/>
        </w:rPr>
        <w:t>plazma</w:t>
      </w:r>
      <w:r w:rsidRPr="00B5574E">
        <w:rPr>
          <w:sz w:val="22"/>
          <w:szCs w:val="22"/>
        </w:rPr>
        <w:t>koncentrációt eredményez.</w:t>
      </w:r>
    </w:p>
    <w:p w14:paraId="10C0F017" w14:textId="5EB565D0" w:rsidR="00E10C8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12 </w:t>
      </w:r>
      <w:proofErr w:type="spellStart"/>
      <w:r w:rsidRPr="00B5574E">
        <w:rPr>
          <w:sz w:val="22"/>
          <w:szCs w:val="22"/>
        </w:rPr>
        <w:t>óránkénti</w:t>
      </w:r>
      <w:proofErr w:type="spellEnd"/>
      <w:r w:rsidRPr="00B5574E">
        <w:rPr>
          <w:sz w:val="22"/>
          <w:szCs w:val="22"/>
        </w:rPr>
        <w:t xml:space="preserve"> </w:t>
      </w:r>
      <w:proofErr w:type="spellStart"/>
      <w:r w:rsidR="0078070B">
        <w:rPr>
          <w:sz w:val="22"/>
          <w:szCs w:val="22"/>
        </w:rPr>
        <w:t>metronidazol</w:t>
      </w:r>
      <w:proofErr w:type="spellEnd"/>
      <w:r w:rsidR="0078070B">
        <w:rPr>
          <w:sz w:val="22"/>
          <w:szCs w:val="22"/>
        </w:rPr>
        <w:t xml:space="preserve"> infúzió</w:t>
      </w:r>
      <w:r w:rsidRPr="00B5574E">
        <w:rPr>
          <w:sz w:val="22"/>
          <w:szCs w:val="22"/>
        </w:rPr>
        <w:t xml:space="preserve"> 13 </w:t>
      </w:r>
      <w:proofErr w:type="spellStart"/>
      <w:r w:rsidRPr="00B5574E">
        <w:rPr>
          <w:sz w:val="22"/>
          <w:szCs w:val="22"/>
        </w:rPr>
        <w:t>mikrogramm</w:t>
      </w:r>
      <w:proofErr w:type="spellEnd"/>
      <w:r w:rsidRPr="00B5574E">
        <w:rPr>
          <w:sz w:val="22"/>
          <w:szCs w:val="22"/>
        </w:rPr>
        <w:t xml:space="preserve">/ml átlagos </w:t>
      </w:r>
      <w:r w:rsidR="0078070B">
        <w:rPr>
          <w:sz w:val="22"/>
          <w:szCs w:val="22"/>
        </w:rPr>
        <w:t>plazma</w:t>
      </w:r>
      <w:r w:rsidRPr="00B5574E">
        <w:rPr>
          <w:sz w:val="22"/>
          <w:szCs w:val="22"/>
        </w:rPr>
        <w:t>koncentrációt eredményez</w:t>
      </w:r>
      <w:r w:rsidR="008846B6" w:rsidRPr="00B5574E">
        <w:rPr>
          <w:sz w:val="22"/>
          <w:szCs w:val="22"/>
        </w:rPr>
        <w:t>.</w:t>
      </w:r>
    </w:p>
    <w:p w14:paraId="10C0F018" w14:textId="700FB7E6" w:rsidR="00E10C8F" w:rsidRPr="00B5574E" w:rsidRDefault="00E10C8F">
      <w:pPr>
        <w:rPr>
          <w:sz w:val="22"/>
          <w:szCs w:val="22"/>
        </w:rPr>
      </w:pPr>
    </w:p>
    <w:p w14:paraId="2BF749C2" w14:textId="650030CC" w:rsidR="0058742F" w:rsidRPr="00B5574E" w:rsidRDefault="0058742F">
      <w:pPr>
        <w:rPr>
          <w:sz w:val="22"/>
          <w:szCs w:val="22"/>
          <w:u w:val="single"/>
        </w:rPr>
      </w:pPr>
      <w:r w:rsidRPr="00B5574E">
        <w:rPr>
          <w:sz w:val="22"/>
          <w:szCs w:val="22"/>
          <w:u w:val="single"/>
        </w:rPr>
        <w:t>Eloszlás</w:t>
      </w:r>
    </w:p>
    <w:p w14:paraId="10C0F01A" w14:textId="790950F2" w:rsidR="00E10C8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diffúzió gyors és </w:t>
      </w:r>
      <w:r w:rsidR="0078070B">
        <w:rPr>
          <w:sz w:val="22"/>
          <w:szCs w:val="22"/>
        </w:rPr>
        <w:t>jelentős</w:t>
      </w:r>
      <w:r w:rsidRPr="00B5574E">
        <w:rPr>
          <w:sz w:val="22"/>
          <w:szCs w:val="22"/>
        </w:rPr>
        <w:t xml:space="preserve"> a következők</w:t>
      </w:r>
      <w:r w:rsidR="0078070B">
        <w:rPr>
          <w:sz w:val="22"/>
          <w:szCs w:val="22"/>
        </w:rPr>
        <w:t xml:space="preserve"> esetén</w:t>
      </w:r>
      <w:r w:rsidRPr="00B5574E">
        <w:rPr>
          <w:sz w:val="22"/>
          <w:szCs w:val="22"/>
        </w:rPr>
        <w:t>: tüdő, ves</w:t>
      </w:r>
      <w:r w:rsidR="0078070B">
        <w:rPr>
          <w:sz w:val="22"/>
          <w:szCs w:val="22"/>
        </w:rPr>
        <w:t>e</w:t>
      </w:r>
      <w:r w:rsidRPr="00B5574E">
        <w:rPr>
          <w:sz w:val="22"/>
          <w:szCs w:val="22"/>
        </w:rPr>
        <w:t>, máj, bőr, epe, nyál, test</w:t>
      </w:r>
      <w:r w:rsidR="0078070B">
        <w:rPr>
          <w:sz w:val="22"/>
          <w:szCs w:val="22"/>
        </w:rPr>
        <w:t>folyadék</w:t>
      </w:r>
      <w:r w:rsidRPr="00B5574E">
        <w:rPr>
          <w:sz w:val="22"/>
          <w:szCs w:val="22"/>
        </w:rPr>
        <w:t>, hüvelyváladék.</w:t>
      </w:r>
    </w:p>
    <w:p w14:paraId="10C0F01C" w14:textId="757350E4" w:rsidR="00E10C8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átjut a vér</w:t>
      </w:r>
      <w:r w:rsidR="0078070B">
        <w:rPr>
          <w:sz w:val="22"/>
          <w:szCs w:val="22"/>
        </w:rPr>
        <w:t>–</w:t>
      </w:r>
      <w:r w:rsidRPr="00B5574E">
        <w:rPr>
          <w:sz w:val="22"/>
          <w:szCs w:val="22"/>
        </w:rPr>
        <w:t>placenta</w:t>
      </w:r>
      <w:r w:rsidR="0078070B">
        <w:rPr>
          <w:sz w:val="22"/>
          <w:szCs w:val="22"/>
        </w:rPr>
        <w:t xml:space="preserve"> </w:t>
      </w:r>
      <w:r w:rsidRPr="00B5574E">
        <w:rPr>
          <w:sz w:val="22"/>
          <w:szCs w:val="22"/>
        </w:rPr>
        <w:t xml:space="preserve">gáton, és </w:t>
      </w:r>
      <w:proofErr w:type="spellStart"/>
      <w:r w:rsidRPr="00B5574E">
        <w:rPr>
          <w:sz w:val="22"/>
          <w:szCs w:val="22"/>
        </w:rPr>
        <w:t>kiválasztódik</w:t>
      </w:r>
      <w:proofErr w:type="spellEnd"/>
      <w:r w:rsidRPr="00B5574E">
        <w:rPr>
          <w:sz w:val="22"/>
          <w:szCs w:val="22"/>
        </w:rPr>
        <w:t xml:space="preserve"> az anyatejbe.</w:t>
      </w:r>
    </w:p>
    <w:p w14:paraId="08439CE5" w14:textId="0509F535" w:rsidR="0058742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</w:rPr>
        <w:t>A plazmafehérje</w:t>
      </w:r>
      <w:r w:rsidR="0078070B">
        <w:rPr>
          <w:sz w:val="22"/>
          <w:szCs w:val="22"/>
        </w:rPr>
        <w:t>-</w:t>
      </w:r>
      <w:r w:rsidRPr="00B5574E">
        <w:rPr>
          <w:sz w:val="22"/>
          <w:szCs w:val="22"/>
        </w:rPr>
        <w:t>kötődés kevesebb mint 10 százalék.</w:t>
      </w:r>
    </w:p>
    <w:p w14:paraId="10C0F01E" w14:textId="77777777" w:rsidR="00E10C8F" w:rsidRPr="00B5574E" w:rsidRDefault="00E10C8F">
      <w:pPr>
        <w:rPr>
          <w:sz w:val="22"/>
          <w:szCs w:val="22"/>
        </w:rPr>
      </w:pPr>
    </w:p>
    <w:p w14:paraId="0B8F31A4" w14:textId="053F9054" w:rsidR="0058742F" w:rsidRPr="00B5574E" w:rsidRDefault="0058742F">
      <w:pPr>
        <w:rPr>
          <w:sz w:val="22"/>
          <w:szCs w:val="22"/>
          <w:u w:val="single"/>
        </w:rPr>
      </w:pPr>
      <w:proofErr w:type="spellStart"/>
      <w:r w:rsidRPr="00B5574E">
        <w:rPr>
          <w:sz w:val="22"/>
          <w:szCs w:val="22"/>
          <w:u w:val="single"/>
        </w:rPr>
        <w:t>Biotranszformáció</w:t>
      </w:r>
      <w:proofErr w:type="spellEnd"/>
    </w:p>
    <w:p w14:paraId="7C7C4B2C" w14:textId="1E564A37" w:rsidR="0058742F" w:rsidRPr="00B5574E" w:rsidRDefault="0078070B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metronidazol</w:t>
      </w:r>
      <w:proofErr w:type="spellEnd"/>
      <w:r>
        <w:rPr>
          <w:sz w:val="22"/>
          <w:szCs w:val="22"/>
        </w:rPr>
        <w:t xml:space="preserve"> kétféle </w:t>
      </w:r>
      <w:proofErr w:type="spellStart"/>
      <w:r>
        <w:rPr>
          <w:sz w:val="22"/>
          <w:szCs w:val="22"/>
        </w:rPr>
        <w:t>metabolittá</w:t>
      </w:r>
      <w:proofErr w:type="spellEnd"/>
      <w:r>
        <w:rPr>
          <w:sz w:val="22"/>
          <w:szCs w:val="22"/>
        </w:rPr>
        <w:t xml:space="preserve"> alakul a metabolizmus során; ezek az anyavegyület antibakteriális hatásának 10-30%-</w:t>
      </w:r>
      <w:proofErr w:type="spellStart"/>
      <w:r>
        <w:rPr>
          <w:sz w:val="22"/>
          <w:szCs w:val="22"/>
        </w:rPr>
        <w:t>ával</w:t>
      </w:r>
      <w:proofErr w:type="spellEnd"/>
      <w:r>
        <w:rPr>
          <w:sz w:val="22"/>
          <w:szCs w:val="22"/>
        </w:rPr>
        <w:t xml:space="preserve"> rendelkeznek.</w:t>
      </w:r>
    </w:p>
    <w:p w14:paraId="10C0F021" w14:textId="77777777" w:rsidR="00E10C8F" w:rsidRPr="00B5574E" w:rsidRDefault="00E10C8F">
      <w:pPr>
        <w:rPr>
          <w:sz w:val="22"/>
          <w:szCs w:val="22"/>
        </w:rPr>
      </w:pPr>
    </w:p>
    <w:p w14:paraId="10C0F022" w14:textId="6F69F000" w:rsidR="00E10C8F" w:rsidRPr="00B5574E" w:rsidRDefault="0058742F">
      <w:pPr>
        <w:rPr>
          <w:sz w:val="22"/>
          <w:szCs w:val="22"/>
          <w:u w:val="single"/>
        </w:rPr>
      </w:pPr>
      <w:r w:rsidRPr="00B5574E">
        <w:rPr>
          <w:sz w:val="22"/>
          <w:szCs w:val="22"/>
          <w:u w:val="single"/>
        </w:rPr>
        <w:t>Elimináció</w:t>
      </w:r>
    </w:p>
    <w:p w14:paraId="73090392" w14:textId="4E292FE7" w:rsidR="0058742F" w:rsidRPr="00B5574E" w:rsidRDefault="0058742F">
      <w:pPr>
        <w:rPr>
          <w:sz w:val="22"/>
          <w:szCs w:val="22"/>
        </w:rPr>
      </w:pPr>
      <w:r w:rsidRPr="00B5574E">
        <w:rPr>
          <w:sz w:val="22"/>
          <w:szCs w:val="22"/>
        </w:rPr>
        <w:t>Az eliminációs felezési idő 8-10 óra</w:t>
      </w:r>
      <w:r w:rsidR="00F51DEC">
        <w:rPr>
          <w:sz w:val="22"/>
          <w:szCs w:val="22"/>
        </w:rPr>
        <w:t>.</w:t>
      </w:r>
    </w:p>
    <w:p w14:paraId="5D32295E" w14:textId="6B11CB1A" w:rsidR="004870B1" w:rsidRPr="009415FC" w:rsidRDefault="004870B1" w:rsidP="004870B1"/>
    <w:p w14:paraId="7D499FBE" w14:textId="5E770202" w:rsidR="004870B1" w:rsidRPr="00B5574E" w:rsidRDefault="004870B1" w:rsidP="004870B1">
      <w:pPr>
        <w:rPr>
          <w:sz w:val="22"/>
          <w:szCs w:val="22"/>
        </w:rPr>
      </w:pPr>
      <w:r w:rsidRPr="00B5574E">
        <w:rPr>
          <w:sz w:val="22"/>
          <w:szCs w:val="22"/>
        </w:rPr>
        <w:t>A</w:t>
      </w:r>
      <w:r w:rsidR="00F51DEC">
        <w:rPr>
          <w:sz w:val="22"/>
          <w:szCs w:val="22"/>
        </w:rPr>
        <w:t xml:space="preserve"> </w:t>
      </w:r>
      <w:proofErr w:type="spellStart"/>
      <w:r w:rsidR="00F51DEC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körülbelül 60-80%-a kiürül a vizelettel,</w:t>
      </w:r>
      <w:r w:rsidR="00F51DEC">
        <w:rPr>
          <w:sz w:val="22"/>
          <w:szCs w:val="22"/>
        </w:rPr>
        <w:t xml:space="preserve"> körülbelül</w:t>
      </w:r>
      <w:r w:rsidRPr="00B5574E">
        <w:rPr>
          <w:sz w:val="22"/>
          <w:szCs w:val="22"/>
        </w:rPr>
        <w:t xml:space="preserve"> 20%-a </w:t>
      </w:r>
      <w:proofErr w:type="spellStart"/>
      <w:r w:rsidR="00F51DEC">
        <w:rPr>
          <w:sz w:val="22"/>
          <w:szCs w:val="22"/>
        </w:rPr>
        <w:t>a</w:t>
      </w:r>
      <w:proofErr w:type="spellEnd"/>
      <w:r w:rsidR="00F51DEC">
        <w:rPr>
          <w:sz w:val="22"/>
          <w:szCs w:val="22"/>
        </w:rPr>
        <w:t xml:space="preserve"> </w:t>
      </w:r>
      <w:r w:rsidRPr="00B5574E">
        <w:rPr>
          <w:sz w:val="22"/>
          <w:szCs w:val="22"/>
        </w:rPr>
        <w:t xml:space="preserve">változatlan hatóanyag formájában.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a vizelet színét vörösre vagy barnára változtatja.</w:t>
      </w:r>
    </w:p>
    <w:p w14:paraId="78E34A8B" w14:textId="75CED014" w:rsidR="004870B1" w:rsidRPr="00B5574E" w:rsidRDefault="004870B1" w:rsidP="004870B1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Kis mennyiségű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(6-15%) ürül a széklettel.</w:t>
      </w:r>
    </w:p>
    <w:p w14:paraId="10C0F027" w14:textId="42AFB9EC" w:rsidR="00E10C8F" w:rsidRPr="00B5574E" w:rsidRDefault="004870B1" w:rsidP="004870B1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gyorsan kiürül a </w:t>
      </w:r>
      <w:proofErr w:type="spellStart"/>
      <w:r w:rsidRPr="00B5574E">
        <w:rPr>
          <w:sz w:val="22"/>
          <w:szCs w:val="22"/>
        </w:rPr>
        <w:t>hemodialízis</w:t>
      </w:r>
      <w:proofErr w:type="spellEnd"/>
      <w:r w:rsidRPr="00B5574E">
        <w:rPr>
          <w:sz w:val="22"/>
          <w:szCs w:val="22"/>
        </w:rPr>
        <w:t xml:space="preserve"> során, a felezési ideje 2,5 órára csökken.</w:t>
      </w:r>
    </w:p>
    <w:p w14:paraId="10C0F028" w14:textId="77777777" w:rsidR="00E10C8F" w:rsidRPr="00B5574E" w:rsidRDefault="00E10C8F">
      <w:pPr>
        <w:shd w:val="clear" w:color="auto" w:fill="FFFFFF"/>
        <w:ind w:left="24"/>
        <w:rPr>
          <w:color w:val="000000"/>
          <w:spacing w:val="-5"/>
          <w:sz w:val="22"/>
          <w:szCs w:val="22"/>
        </w:rPr>
      </w:pPr>
    </w:p>
    <w:p w14:paraId="10C0F029" w14:textId="6BA287E0" w:rsidR="00E10C8F" w:rsidRPr="00072687" w:rsidRDefault="008846B6">
      <w:pPr>
        <w:shd w:val="clear" w:color="auto" w:fill="FFFFFF"/>
        <w:ind w:left="24"/>
        <w:rPr>
          <w:b/>
          <w:bCs/>
          <w:color w:val="000000"/>
          <w:spacing w:val="2"/>
          <w:sz w:val="22"/>
          <w:szCs w:val="22"/>
        </w:rPr>
      </w:pPr>
      <w:r w:rsidRPr="00072687">
        <w:rPr>
          <w:b/>
          <w:bCs/>
          <w:noProof/>
          <w:color w:val="000000"/>
          <w:spacing w:val="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0C0F075" wp14:editId="10C0F076">
                <wp:simplePos x="0" y="0"/>
                <wp:positionH relativeFrom="margin">
                  <wp:posOffset>-12065</wp:posOffset>
                </wp:positionH>
                <wp:positionV relativeFrom="paragraph">
                  <wp:posOffset>9333230</wp:posOffset>
                </wp:positionV>
                <wp:extent cx="6169025" cy="0"/>
                <wp:effectExtent l="0" t="0" r="0" b="0"/>
                <wp:wrapNone/>
                <wp:docPr id="3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902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61D1B92F" id="Line 3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95pt,734.9pt" to="484.8pt,7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" o:allowincell="f" strokeweight=".7pt">
                <w10:wrap anchorx="margin"/>
              </v:line>
            </w:pict>
          </mc:Fallback>
        </mc:AlternateContent>
      </w:r>
      <w:r w:rsidRPr="00072687">
        <w:rPr>
          <w:b/>
          <w:bCs/>
          <w:color w:val="000000"/>
          <w:spacing w:val="2"/>
          <w:sz w:val="22"/>
          <w:szCs w:val="22"/>
        </w:rPr>
        <w:t>5.3</w:t>
      </w:r>
      <w:r w:rsidR="00EE4E7F">
        <w:rPr>
          <w:b/>
          <w:bCs/>
          <w:color w:val="000000"/>
          <w:spacing w:val="2"/>
          <w:sz w:val="22"/>
          <w:szCs w:val="22"/>
        </w:rPr>
        <w:tab/>
      </w:r>
      <w:r w:rsidR="00A250B6" w:rsidRPr="00072687">
        <w:rPr>
          <w:b/>
          <w:bCs/>
          <w:color w:val="000000"/>
          <w:spacing w:val="2"/>
          <w:sz w:val="22"/>
          <w:szCs w:val="22"/>
        </w:rPr>
        <w:t xml:space="preserve">A </w:t>
      </w:r>
      <w:proofErr w:type="spellStart"/>
      <w:r w:rsidR="00A250B6" w:rsidRPr="00072687">
        <w:rPr>
          <w:b/>
          <w:bCs/>
          <w:color w:val="000000"/>
          <w:spacing w:val="2"/>
          <w:sz w:val="22"/>
          <w:szCs w:val="22"/>
        </w:rPr>
        <w:t>preklinikai</w:t>
      </w:r>
      <w:proofErr w:type="spellEnd"/>
      <w:r w:rsidR="00A250B6" w:rsidRPr="00072687">
        <w:rPr>
          <w:b/>
          <w:bCs/>
          <w:color w:val="000000"/>
          <w:spacing w:val="2"/>
          <w:sz w:val="22"/>
          <w:szCs w:val="22"/>
        </w:rPr>
        <w:t xml:space="preserve"> biztonságossági vizsgálatok eredményei</w:t>
      </w:r>
    </w:p>
    <w:p w14:paraId="21BB0B54" w14:textId="554390E3" w:rsidR="00766784" w:rsidRPr="00B5574E" w:rsidRDefault="00766784">
      <w:pPr>
        <w:rPr>
          <w:sz w:val="22"/>
          <w:szCs w:val="22"/>
        </w:rPr>
      </w:pPr>
    </w:p>
    <w:p w14:paraId="6BEB0B12" w14:textId="1C1A3FB1" w:rsidR="00766784" w:rsidRPr="00B5574E" w:rsidRDefault="00766784" w:rsidP="00766784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</w:t>
      </w:r>
      <w:r w:rsidRPr="00B5574E">
        <w:rPr>
          <w:i/>
          <w:iCs/>
          <w:sz w:val="22"/>
          <w:szCs w:val="22"/>
        </w:rPr>
        <w:t>in vitro</w:t>
      </w:r>
      <w:r w:rsidRPr="00B5574E">
        <w:rPr>
          <w:sz w:val="22"/>
          <w:szCs w:val="22"/>
        </w:rPr>
        <w:t xml:space="preserve"> mutagén hatásúnak bizonyult baktériumok</w:t>
      </w:r>
      <w:r w:rsidR="009C0FE9">
        <w:rPr>
          <w:sz w:val="22"/>
          <w:szCs w:val="22"/>
        </w:rPr>
        <w:t xml:space="preserve"> esetén</w:t>
      </w:r>
      <w:r w:rsidRPr="00B5574E">
        <w:rPr>
          <w:sz w:val="22"/>
          <w:szCs w:val="22"/>
        </w:rPr>
        <w:t>.</w:t>
      </w:r>
    </w:p>
    <w:p w14:paraId="3314A3A8" w14:textId="77777777" w:rsidR="00766784" w:rsidRPr="00B5574E" w:rsidRDefault="00766784" w:rsidP="00766784">
      <w:pPr>
        <w:rPr>
          <w:sz w:val="22"/>
          <w:szCs w:val="22"/>
        </w:rPr>
      </w:pPr>
    </w:p>
    <w:p w14:paraId="39D73016" w14:textId="74903B51" w:rsidR="00766784" w:rsidRPr="00B5574E" w:rsidRDefault="00766784" w:rsidP="00766784">
      <w:pPr>
        <w:rPr>
          <w:sz w:val="22"/>
          <w:szCs w:val="22"/>
        </w:rPr>
      </w:pPr>
      <w:r w:rsidRPr="00B5574E">
        <w:rPr>
          <w:i/>
          <w:iCs/>
          <w:sz w:val="22"/>
          <w:szCs w:val="22"/>
        </w:rPr>
        <w:t>In vivo</w:t>
      </w:r>
      <w:r w:rsidRPr="00B5574E">
        <w:rPr>
          <w:sz w:val="22"/>
          <w:szCs w:val="22"/>
        </w:rPr>
        <w:t xml:space="preserve"> tesztekben a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="00F51DEC">
        <w:rPr>
          <w:sz w:val="22"/>
          <w:szCs w:val="22"/>
        </w:rPr>
        <w:t xml:space="preserve"> hatására</w:t>
      </w:r>
      <w:r w:rsidRPr="00B5574E">
        <w:rPr>
          <w:sz w:val="22"/>
          <w:szCs w:val="22"/>
        </w:rPr>
        <w:t xml:space="preserve"> nem </w:t>
      </w:r>
      <w:r w:rsidR="00F51DEC">
        <w:rPr>
          <w:sz w:val="22"/>
          <w:szCs w:val="22"/>
        </w:rPr>
        <w:t xml:space="preserve">jöttek létre </w:t>
      </w:r>
      <w:proofErr w:type="spellStart"/>
      <w:r w:rsidR="00F51DEC">
        <w:rPr>
          <w:sz w:val="22"/>
          <w:szCs w:val="22"/>
        </w:rPr>
        <w:t>micronucleusok</w:t>
      </w:r>
      <w:proofErr w:type="spellEnd"/>
      <w:r w:rsidR="00F51DEC">
        <w:rPr>
          <w:sz w:val="22"/>
          <w:szCs w:val="22"/>
        </w:rPr>
        <w:t xml:space="preserve"> </w:t>
      </w:r>
      <w:r w:rsidRPr="00B5574E">
        <w:rPr>
          <w:sz w:val="22"/>
          <w:szCs w:val="22"/>
        </w:rPr>
        <w:t xml:space="preserve">a csontvelő </w:t>
      </w:r>
      <w:proofErr w:type="spellStart"/>
      <w:r w:rsidRPr="00B5574E">
        <w:rPr>
          <w:sz w:val="22"/>
          <w:szCs w:val="22"/>
        </w:rPr>
        <w:t>polikromatikus</w:t>
      </w:r>
      <w:proofErr w:type="spellEnd"/>
      <w:r w:rsidRPr="00B5574E">
        <w:rPr>
          <w:sz w:val="22"/>
          <w:szCs w:val="22"/>
        </w:rPr>
        <w:t xml:space="preserve"> </w:t>
      </w:r>
      <w:proofErr w:type="spellStart"/>
      <w:r w:rsidRPr="00B5574E">
        <w:rPr>
          <w:sz w:val="22"/>
          <w:szCs w:val="22"/>
        </w:rPr>
        <w:t>er</w:t>
      </w:r>
      <w:r w:rsidR="004E4935">
        <w:rPr>
          <w:sz w:val="22"/>
          <w:szCs w:val="22"/>
        </w:rPr>
        <w:t>ythrocy</w:t>
      </w:r>
      <w:r w:rsidRPr="00B5574E">
        <w:rPr>
          <w:sz w:val="22"/>
          <w:szCs w:val="22"/>
        </w:rPr>
        <w:t>táiban</w:t>
      </w:r>
      <w:proofErr w:type="spellEnd"/>
      <w:r w:rsidRPr="00B5574E">
        <w:rPr>
          <w:sz w:val="22"/>
          <w:szCs w:val="22"/>
        </w:rPr>
        <w:t xml:space="preserve"> egereknél, amelyek </w:t>
      </w:r>
      <w:proofErr w:type="spellStart"/>
      <w:r w:rsidRPr="00B5574E">
        <w:rPr>
          <w:sz w:val="22"/>
          <w:szCs w:val="22"/>
        </w:rPr>
        <w:t>intraperitone</w:t>
      </w:r>
      <w:r w:rsidR="004E4935">
        <w:rPr>
          <w:sz w:val="22"/>
          <w:szCs w:val="22"/>
        </w:rPr>
        <w:t>a</w:t>
      </w:r>
      <w:r w:rsidRPr="00B5574E">
        <w:rPr>
          <w:sz w:val="22"/>
          <w:szCs w:val="22"/>
        </w:rPr>
        <w:t>lisan</w:t>
      </w:r>
      <w:proofErr w:type="spellEnd"/>
      <w:r w:rsidRPr="00B5574E">
        <w:rPr>
          <w:sz w:val="22"/>
          <w:szCs w:val="22"/>
        </w:rPr>
        <w:t xml:space="preserve"> </w:t>
      </w:r>
      <w:r w:rsidR="00F51DEC">
        <w:rPr>
          <w:sz w:val="22"/>
          <w:szCs w:val="22"/>
        </w:rPr>
        <w:t>legfeljebb 1500 mg/</w:t>
      </w:r>
      <w:proofErr w:type="spellStart"/>
      <w:r w:rsidR="00F51DEC">
        <w:rPr>
          <w:sz w:val="22"/>
          <w:szCs w:val="22"/>
        </w:rPr>
        <w:t>ttkg</w:t>
      </w:r>
      <w:proofErr w:type="spellEnd"/>
      <w:r w:rsidR="00F51DEC">
        <w:rPr>
          <w:sz w:val="22"/>
          <w:szCs w:val="22"/>
        </w:rPr>
        <w:t xml:space="preserve"> </w:t>
      </w:r>
      <w:r w:rsidRPr="00B5574E">
        <w:rPr>
          <w:sz w:val="22"/>
          <w:szCs w:val="22"/>
        </w:rPr>
        <w:t xml:space="preserve">vagy </w:t>
      </w:r>
      <w:r w:rsidR="001D14C5" w:rsidRPr="00B5574E">
        <w:rPr>
          <w:i/>
          <w:iCs/>
          <w:sz w:val="22"/>
          <w:szCs w:val="22"/>
        </w:rPr>
        <w:t xml:space="preserve">per </w:t>
      </w:r>
      <w:proofErr w:type="spellStart"/>
      <w:r w:rsidR="001D14C5" w:rsidRPr="00B5574E">
        <w:rPr>
          <w:i/>
          <w:iCs/>
          <w:sz w:val="22"/>
          <w:szCs w:val="22"/>
        </w:rPr>
        <w:t>os</w:t>
      </w:r>
      <w:proofErr w:type="spellEnd"/>
      <w:r w:rsidRPr="00B5574E">
        <w:rPr>
          <w:sz w:val="22"/>
          <w:szCs w:val="22"/>
        </w:rPr>
        <w:t xml:space="preserve"> </w:t>
      </w:r>
      <w:r w:rsidR="00F51DEC">
        <w:rPr>
          <w:sz w:val="22"/>
          <w:szCs w:val="22"/>
        </w:rPr>
        <w:t>2000 mg/</w:t>
      </w:r>
      <w:proofErr w:type="spellStart"/>
      <w:r w:rsidR="00F51DEC">
        <w:rPr>
          <w:sz w:val="22"/>
          <w:szCs w:val="22"/>
        </w:rPr>
        <w:t>ttkg</w:t>
      </w:r>
      <w:proofErr w:type="spellEnd"/>
      <w:r w:rsidRPr="00B5574E">
        <w:rPr>
          <w:sz w:val="22"/>
          <w:szCs w:val="22"/>
        </w:rPr>
        <w:t xml:space="preserve"> </w:t>
      </w:r>
      <w:proofErr w:type="spellStart"/>
      <w:r w:rsidRPr="00B5574E">
        <w:rPr>
          <w:sz w:val="22"/>
          <w:szCs w:val="22"/>
        </w:rPr>
        <w:t>metronidazolt</w:t>
      </w:r>
      <w:proofErr w:type="spellEnd"/>
      <w:r w:rsidR="00F51DEC">
        <w:rPr>
          <w:sz w:val="22"/>
          <w:szCs w:val="22"/>
        </w:rPr>
        <w:t xml:space="preserve"> kaptak</w:t>
      </w:r>
      <w:r w:rsidRPr="00B5574E">
        <w:rPr>
          <w:sz w:val="22"/>
          <w:szCs w:val="22"/>
        </w:rPr>
        <w:t>. Ezeknél a dózisoknál nem figyelt</w:t>
      </w:r>
      <w:r w:rsidR="004E4935">
        <w:rPr>
          <w:sz w:val="22"/>
          <w:szCs w:val="22"/>
        </w:rPr>
        <w:t>é</w:t>
      </w:r>
      <w:r w:rsidRPr="00B5574E">
        <w:rPr>
          <w:sz w:val="22"/>
          <w:szCs w:val="22"/>
        </w:rPr>
        <w:t>k meg</w:t>
      </w:r>
      <w:r w:rsidR="004E4935">
        <w:rPr>
          <w:sz w:val="22"/>
          <w:szCs w:val="22"/>
        </w:rPr>
        <w:t xml:space="preserve"> a</w:t>
      </w:r>
      <w:r w:rsidRPr="00B5574E">
        <w:rPr>
          <w:sz w:val="22"/>
          <w:szCs w:val="22"/>
        </w:rPr>
        <w:t xml:space="preserve"> klinikai toxicitás</w:t>
      </w:r>
      <w:r w:rsidR="004E4935">
        <w:rPr>
          <w:sz w:val="22"/>
          <w:szCs w:val="22"/>
        </w:rPr>
        <w:t xml:space="preserve"> egyértelmű</w:t>
      </w:r>
      <w:r w:rsidRPr="00B5574E">
        <w:rPr>
          <w:sz w:val="22"/>
          <w:szCs w:val="22"/>
        </w:rPr>
        <w:t xml:space="preserve"> jele</w:t>
      </w:r>
      <w:r w:rsidR="004E4935">
        <w:rPr>
          <w:sz w:val="22"/>
          <w:szCs w:val="22"/>
        </w:rPr>
        <w:t>i</w:t>
      </w:r>
      <w:r w:rsidRPr="00B5574E">
        <w:rPr>
          <w:sz w:val="22"/>
          <w:szCs w:val="22"/>
        </w:rPr>
        <w:t>t.</w:t>
      </w:r>
    </w:p>
    <w:p w14:paraId="0F5C7D7C" w14:textId="77777777" w:rsidR="00766784" w:rsidRPr="00B5574E" w:rsidRDefault="00766784" w:rsidP="00766784">
      <w:pPr>
        <w:rPr>
          <w:sz w:val="22"/>
          <w:szCs w:val="22"/>
        </w:rPr>
      </w:pPr>
    </w:p>
    <w:p w14:paraId="6A46A814" w14:textId="16B45401" w:rsidR="00766784" w:rsidRPr="00B5574E" w:rsidRDefault="00F51DEC" w:rsidP="00766784">
      <w:pPr>
        <w:rPr>
          <w:sz w:val="22"/>
          <w:szCs w:val="22"/>
        </w:rPr>
      </w:pPr>
      <w:r>
        <w:rPr>
          <w:sz w:val="22"/>
          <w:szCs w:val="22"/>
        </w:rPr>
        <w:t>Humán</w:t>
      </w:r>
      <w:r w:rsidR="00766784" w:rsidRPr="00B5574E">
        <w:rPr>
          <w:sz w:val="22"/>
          <w:szCs w:val="22"/>
        </w:rPr>
        <w:t xml:space="preserve"> perifériás vér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lymphocyta</w:t>
      </w:r>
      <w:proofErr w:type="spellEnd"/>
      <w:r>
        <w:rPr>
          <w:sz w:val="22"/>
          <w:szCs w:val="22"/>
        </w:rPr>
        <w:t>-kultúráiban</w:t>
      </w:r>
      <w:r w:rsidR="00766784" w:rsidRPr="00B5574E">
        <w:rPr>
          <w:sz w:val="22"/>
          <w:szCs w:val="22"/>
        </w:rPr>
        <w:t xml:space="preserve"> a </w:t>
      </w:r>
      <w:proofErr w:type="spellStart"/>
      <w:r w:rsidR="00766784" w:rsidRPr="00B5574E">
        <w:rPr>
          <w:sz w:val="22"/>
          <w:szCs w:val="22"/>
        </w:rPr>
        <w:t>metronidazol</w:t>
      </w:r>
      <w:proofErr w:type="spellEnd"/>
      <w:r w:rsidR="00766784" w:rsidRPr="00B5574E">
        <w:rPr>
          <w:sz w:val="22"/>
          <w:szCs w:val="22"/>
        </w:rPr>
        <w:t xml:space="preserve"> még a legmagasabb, 10 </w:t>
      </w:r>
      <w:proofErr w:type="spellStart"/>
      <w:r w:rsidR="00766784" w:rsidRPr="00B5574E">
        <w:rPr>
          <w:sz w:val="22"/>
          <w:szCs w:val="22"/>
        </w:rPr>
        <w:t>mM</w:t>
      </w:r>
      <w:proofErr w:type="spellEnd"/>
      <w:r w:rsidR="00766784" w:rsidRPr="00B5574E">
        <w:rPr>
          <w:sz w:val="22"/>
          <w:szCs w:val="22"/>
        </w:rPr>
        <w:t xml:space="preserve">-os vizsgált koncentrációnál sem indukált kromoszóma-rendellenességeket, </w:t>
      </w:r>
      <w:r w:rsidR="00AB68C6">
        <w:rPr>
          <w:sz w:val="22"/>
          <w:szCs w:val="22"/>
        </w:rPr>
        <w:t xml:space="preserve">sem </w:t>
      </w:r>
      <w:r w:rsidR="00766784" w:rsidRPr="00B5574E">
        <w:rPr>
          <w:sz w:val="22"/>
          <w:szCs w:val="22"/>
        </w:rPr>
        <w:t>metabolikus aktivációval</w:t>
      </w:r>
      <w:r w:rsidR="00AB68C6">
        <w:rPr>
          <w:sz w:val="22"/>
          <w:szCs w:val="22"/>
        </w:rPr>
        <w:t>, sem</w:t>
      </w:r>
      <w:r w:rsidR="00766784" w:rsidRPr="00B5574E">
        <w:rPr>
          <w:sz w:val="22"/>
          <w:szCs w:val="22"/>
        </w:rPr>
        <w:t xml:space="preserve"> anélkül.</w:t>
      </w:r>
    </w:p>
    <w:p w14:paraId="33AB03A6" w14:textId="77777777" w:rsidR="00766784" w:rsidRPr="00B5574E" w:rsidRDefault="00766784" w:rsidP="00766784">
      <w:pPr>
        <w:rPr>
          <w:sz w:val="22"/>
          <w:szCs w:val="22"/>
        </w:rPr>
      </w:pPr>
    </w:p>
    <w:p w14:paraId="2EDC9A29" w14:textId="36763C0A" w:rsidR="00766784" w:rsidRPr="00B5574E" w:rsidRDefault="00766784" w:rsidP="00766784">
      <w:pPr>
        <w:rPr>
          <w:sz w:val="22"/>
          <w:szCs w:val="22"/>
        </w:rPr>
      </w:pPr>
      <w:r w:rsidRPr="00B5574E">
        <w:rPr>
          <w:sz w:val="22"/>
          <w:szCs w:val="22"/>
        </w:rPr>
        <w:t xml:space="preserve">Az orális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</w:t>
      </w:r>
      <w:r w:rsidR="001D14C5" w:rsidRPr="00B5574E">
        <w:rPr>
          <w:sz w:val="22"/>
          <w:szCs w:val="22"/>
        </w:rPr>
        <w:t>karcinog</w:t>
      </w:r>
      <w:r w:rsidR="00AB68C6">
        <w:rPr>
          <w:sz w:val="22"/>
          <w:szCs w:val="22"/>
        </w:rPr>
        <w:t>én potenciálját</w:t>
      </w:r>
      <w:r w:rsidR="001D14C5" w:rsidRPr="00B5574E">
        <w:rPr>
          <w:sz w:val="22"/>
          <w:szCs w:val="22"/>
        </w:rPr>
        <w:t xml:space="preserve"> vizsgálták</w:t>
      </w:r>
      <w:r w:rsidRPr="00B5574E">
        <w:rPr>
          <w:sz w:val="22"/>
          <w:szCs w:val="22"/>
        </w:rPr>
        <w:t xml:space="preserve"> patkányoknál, egereknél és hörcsögöknél. Ezek a vizsgálatok kimutatták, hogy az orálisan adagolt </w:t>
      </w:r>
      <w:proofErr w:type="spellStart"/>
      <w:r w:rsidRPr="00B5574E">
        <w:rPr>
          <w:sz w:val="22"/>
          <w:szCs w:val="22"/>
        </w:rPr>
        <w:t>metronidazol</w:t>
      </w:r>
      <w:proofErr w:type="spellEnd"/>
      <w:r w:rsidRPr="00B5574E">
        <w:rPr>
          <w:sz w:val="22"/>
          <w:szCs w:val="22"/>
        </w:rPr>
        <w:t xml:space="preserve"> növelte a tüdődaganatok </w:t>
      </w:r>
      <w:proofErr w:type="spellStart"/>
      <w:r w:rsidR="004E4935">
        <w:rPr>
          <w:sz w:val="22"/>
          <w:szCs w:val="22"/>
        </w:rPr>
        <w:t>incidenciáját</w:t>
      </w:r>
      <w:proofErr w:type="spellEnd"/>
      <w:r w:rsidRPr="00B5574E">
        <w:rPr>
          <w:sz w:val="22"/>
          <w:szCs w:val="22"/>
        </w:rPr>
        <w:t xml:space="preserve"> egerek</w:t>
      </w:r>
      <w:r w:rsidR="001D14C5" w:rsidRPr="00B5574E">
        <w:rPr>
          <w:sz w:val="22"/>
          <w:szCs w:val="22"/>
        </w:rPr>
        <w:t>nél</w:t>
      </w:r>
      <w:r w:rsidRPr="00B5574E">
        <w:rPr>
          <w:sz w:val="22"/>
          <w:szCs w:val="22"/>
        </w:rPr>
        <w:t xml:space="preserve"> és más daganatok, köztük a májdaganatok </w:t>
      </w:r>
      <w:proofErr w:type="spellStart"/>
      <w:r w:rsidR="004E4935">
        <w:rPr>
          <w:sz w:val="22"/>
          <w:szCs w:val="22"/>
        </w:rPr>
        <w:t>incidenciáj</w:t>
      </w:r>
      <w:r w:rsidRPr="00B5574E">
        <w:rPr>
          <w:sz w:val="22"/>
          <w:szCs w:val="22"/>
        </w:rPr>
        <w:t>át</w:t>
      </w:r>
      <w:proofErr w:type="spellEnd"/>
      <w:r w:rsidRPr="00B5574E">
        <w:rPr>
          <w:sz w:val="22"/>
          <w:szCs w:val="22"/>
        </w:rPr>
        <w:t xml:space="preserve"> patkányok</w:t>
      </w:r>
      <w:r w:rsidR="001D14C5" w:rsidRPr="00B5574E">
        <w:rPr>
          <w:sz w:val="22"/>
          <w:szCs w:val="22"/>
        </w:rPr>
        <w:t>nál</w:t>
      </w:r>
      <w:r w:rsidRPr="00B5574E">
        <w:rPr>
          <w:sz w:val="22"/>
          <w:szCs w:val="22"/>
        </w:rPr>
        <w:t xml:space="preserve">. Ezeket a megállapításokat </w:t>
      </w:r>
      <w:r w:rsidR="004E4935">
        <w:rPr>
          <w:sz w:val="22"/>
          <w:szCs w:val="22"/>
        </w:rPr>
        <w:t xml:space="preserve">azonban </w:t>
      </w:r>
      <w:r w:rsidRPr="00B5574E">
        <w:rPr>
          <w:sz w:val="22"/>
          <w:szCs w:val="22"/>
        </w:rPr>
        <w:t xml:space="preserve">két, hörcsögökkel végzett, élethosszig tartó </w:t>
      </w:r>
      <w:proofErr w:type="spellStart"/>
      <w:r w:rsidRPr="00B5574E">
        <w:rPr>
          <w:sz w:val="22"/>
          <w:szCs w:val="22"/>
        </w:rPr>
        <w:t>karcinogenitási</w:t>
      </w:r>
      <w:proofErr w:type="spellEnd"/>
      <w:r w:rsidRPr="00B5574E">
        <w:rPr>
          <w:sz w:val="22"/>
          <w:szCs w:val="22"/>
        </w:rPr>
        <w:t xml:space="preserve"> vizsgálat nem erősítette meg. Az egyik vizsgálat</w:t>
      </w:r>
      <w:r w:rsidR="00AB68C6">
        <w:rPr>
          <w:sz w:val="22"/>
          <w:szCs w:val="22"/>
        </w:rPr>
        <w:t xml:space="preserve">ban az </w:t>
      </w:r>
      <w:proofErr w:type="spellStart"/>
      <w:r w:rsidR="00AB68C6" w:rsidRPr="00B5574E">
        <w:rPr>
          <w:sz w:val="22"/>
          <w:szCs w:val="22"/>
        </w:rPr>
        <w:t>intraperitone</w:t>
      </w:r>
      <w:r w:rsidR="00AB68C6">
        <w:rPr>
          <w:sz w:val="22"/>
          <w:szCs w:val="22"/>
        </w:rPr>
        <w:t>a</w:t>
      </w:r>
      <w:r w:rsidR="00AB68C6" w:rsidRPr="00B5574E">
        <w:rPr>
          <w:sz w:val="22"/>
          <w:szCs w:val="22"/>
        </w:rPr>
        <w:t>lisan</w:t>
      </w:r>
      <w:proofErr w:type="spellEnd"/>
      <w:r w:rsidR="00AB68C6" w:rsidRPr="00B5574E">
        <w:rPr>
          <w:sz w:val="22"/>
          <w:szCs w:val="22"/>
        </w:rPr>
        <w:t xml:space="preserve"> </w:t>
      </w:r>
      <w:proofErr w:type="spellStart"/>
      <w:r w:rsidR="00AB68C6">
        <w:rPr>
          <w:sz w:val="22"/>
          <w:szCs w:val="22"/>
        </w:rPr>
        <w:t>metronidazollal</w:t>
      </w:r>
      <w:proofErr w:type="spellEnd"/>
      <w:r w:rsidR="00AB68C6" w:rsidRPr="00B5574E">
        <w:rPr>
          <w:sz w:val="22"/>
          <w:szCs w:val="22"/>
        </w:rPr>
        <w:t xml:space="preserve"> (15 </w:t>
      </w:r>
      <w:proofErr w:type="spellStart"/>
      <w:r w:rsidR="00AB68C6" w:rsidRPr="00B5574E">
        <w:rPr>
          <w:sz w:val="22"/>
          <w:szCs w:val="22"/>
        </w:rPr>
        <w:t>mcg</w:t>
      </w:r>
      <w:proofErr w:type="spellEnd"/>
      <w:r w:rsidR="00AB68C6" w:rsidRPr="00B5574E">
        <w:rPr>
          <w:sz w:val="22"/>
          <w:szCs w:val="22"/>
        </w:rPr>
        <w:t>/</w:t>
      </w:r>
      <w:r w:rsidR="00AB68C6">
        <w:rPr>
          <w:sz w:val="22"/>
          <w:szCs w:val="22"/>
        </w:rPr>
        <w:t>testtömeg </w:t>
      </w:r>
      <w:r w:rsidR="00AB68C6" w:rsidRPr="00B5574E">
        <w:rPr>
          <w:sz w:val="22"/>
          <w:szCs w:val="22"/>
        </w:rPr>
        <w:t>g naponta 28</w:t>
      </w:r>
      <w:r w:rsidR="00AB68C6">
        <w:rPr>
          <w:sz w:val="22"/>
          <w:szCs w:val="22"/>
        </w:rPr>
        <w:t> </w:t>
      </w:r>
      <w:r w:rsidR="00AB68C6" w:rsidRPr="00B5574E">
        <w:rPr>
          <w:sz w:val="22"/>
          <w:szCs w:val="22"/>
        </w:rPr>
        <w:t>héten keresztül)</w:t>
      </w:r>
      <w:r w:rsidR="00AB68C6">
        <w:rPr>
          <w:sz w:val="22"/>
          <w:szCs w:val="22"/>
        </w:rPr>
        <w:t xml:space="preserve"> kezelt szőrtelen </w:t>
      </w:r>
      <w:r w:rsidR="00AB68C6" w:rsidRPr="00B5574E">
        <w:rPr>
          <w:sz w:val="22"/>
          <w:szCs w:val="22"/>
        </w:rPr>
        <w:t>egereknél</w:t>
      </w:r>
      <w:r w:rsidR="00AB68C6">
        <w:rPr>
          <w:sz w:val="22"/>
          <w:szCs w:val="22"/>
        </w:rPr>
        <w:t xml:space="preserve"> </w:t>
      </w:r>
      <w:r w:rsidRPr="00B5574E">
        <w:rPr>
          <w:sz w:val="22"/>
          <w:szCs w:val="22"/>
        </w:rPr>
        <w:t>az UV-sugárzás által kiváltott bőrdaganatok</w:t>
      </w:r>
      <w:r w:rsidR="00AB68C6">
        <w:rPr>
          <w:sz w:val="22"/>
          <w:szCs w:val="22"/>
        </w:rPr>
        <w:t xml:space="preserve"> számának</w:t>
      </w:r>
      <w:r w:rsidRPr="00B5574E">
        <w:rPr>
          <w:sz w:val="22"/>
          <w:szCs w:val="22"/>
        </w:rPr>
        <w:t xml:space="preserve"> jelentős </w:t>
      </w:r>
      <w:r w:rsidR="00AB68C6">
        <w:rPr>
          <w:sz w:val="22"/>
          <w:szCs w:val="22"/>
        </w:rPr>
        <w:t>növekedését</w:t>
      </w:r>
      <w:r w:rsidRPr="00B5574E">
        <w:rPr>
          <w:sz w:val="22"/>
          <w:szCs w:val="22"/>
        </w:rPr>
        <w:t xml:space="preserve"> mutatta ki</w:t>
      </w:r>
      <w:r w:rsidR="00AB68C6">
        <w:rPr>
          <w:sz w:val="22"/>
          <w:szCs w:val="22"/>
        </w:rPr>
        <w:t>.</w:t>
      </w:r>
    </w:p>
    <w:p w14:paraId="10C0F032" w14:textId="77777777" w:rsidR="00E10C8F" w:rsidRPr="00B5574E" w:rsidRDefault="00E10C8F">
      <w:pPr>
        <w:shd w:val="clear" w:color="auto" w:fill="FFFFFF"/>
        <w:ind w:left="24"/>
        <w:rPr>
          <w:b/>
          <w:bCs/>
          <w:color w:val="000000"/>
          <w:spacing w:val="-7"/>
          <w:sz w:val="22"/>
          <w:szCs w:val="22"/>
        </w:rPr>
      </w:pPr>
    </w:p>
    <w:p w14:paraId="5B6FA734" w14:textId="70EA21DF" w:rsidR="00A250B6" w:rsidRPr="00B5574E" w:rsidRDefault="00A250B6" w:rsidP="00B5574E">
      <w:pPr>
        <w:shd w:val="clear" w:color="auto" w:fill="FFFFFF"/>
        <w:rPr>
          <w:bCs/>
          <w:i/>
          <w:color w:val="000000"/>
          <w:spacing w:val="1"/>
          <w:sz w:val="22"/>
          <w:szCs w:val="22"/>
        </w:rPr>
      </w:pPr>
      <w:r w:rsidRPr="00B5574E">
        <w:rPr>
          <w:bCs/>
          <w:i/>
          <w:color w:val="000000"/>
          <w:spacing w:val="1"/>
          <w:sz w:val="22"/>
          <w:szCs w:val="22"/>
        </w:rPr>
        <w:t>Reprodukciós toxicitás</w:t>
      </w:r>
    </w:p>
    <w:p w14:paraId="40D6F6EB" w14:textId="23768DDB" w:rsidR="00A250B6" w:rsidRPr="00B5574E" w:rsidRDefault="00A250B6" w:rsidP="00A250B6">
      <w:pPr>
        <w:shd w:val="clear" w:color="auto" w:fill="FFFFFF"/>
        <w:ind w:left="24"/>
        <w:rPr>
          <w:sz w:val="22"/>
          <w:szCs w:val="22"/>
        </w:rPr>
      </w:pPr>
      <w:r w:rsidRPr="00B5574E">
        <w:rPr>
          <w:sz w:val="22"/>
          <w:szCs w:val="22"/>
        </w:rPr>
        <w:t xml:space="preserve">Patkányoknál és nyulaknál nem észleltek </w:t>
      </w:r>
      <w:proofErr w:type="spellStart"/>
      <w:r w:rsidRPr="00B5574E">
        <w:rPr>
          <w:sz w:val="22"/>
          <w:szCs w:val="22"/>
        </w:rPr>
        <w:t>teratogenitást</w:t>
      </w:r>
      <w:proofErr w:type="spellEnd"/>
      <w:r w:rsidRPr="00B5574E">
        <w:rPr>
          <w:sz w:val="22"/>
          <w:szCs w:val="22"/>
        </w:rPr>
        <w:t xml:space="preserve"> vagy </w:t>
      </w:r>
      <w:proofErr w:type="spellStart"/>
      <w:r w:rsidRPr="00B5574E">
        <w:rPr>
          <w:sz w:val="22"/>
          <w:szCs w:val="22"/>
        </w:rPr>
        <w:t>embriotoxicitást</w:t>
      </w:r>
      <w:proofErr w:type="spellEnd"/>
      <w:r w:rsidR="00AB68C6">
        <w:rPr>
          <w:sz w:val="22"/>
          <w:szCs w:val="22"/>
        </w:rPr>
        <w:t xml:space="preserve"> a vizsgálatokban</w:t>
      </w:r>
      <w:r w:rsidRPr="00B5574E">
        <w:rPr>
          <w:sz w:val="22"/>
          <w:szCs w:val="22"/>
        </w:rPr>
        <w:t>.</w:t>
      </w:r>
    </w:p>
    <w:p w14:paraId="10C0F036" w14:textId="6695078D" w:rsidR="00E10C8F" w:rsidRPr="00B5574E" w:rsidRDefault="00A250B6">
      <w:pPr>
        <w:shd w:val="clear" w:color="auto" w:fill="FFFFFF"/>
        <w:ind w:left="24"/>
        <w:rPr>
          <w:b/>
          <w:bCs/>
          <w:color w:val="000000"/>
          <w:spacing w:val="-7"/>
          <w:sz w:val="22"/>
          <w:szCs w:val="22"/>
        </w:rPr>
      </w:pPr>
      <w:r w:rsidRPr="00B5574E">
        <w:rPr>
          <w:sz w:val="22"/>
          <w:szCs w:val="22"/>
        </w:rPr>
        <w:t xml:space="preserve">Patkányoknál </w:t>
      </w:r>
      <w:r w:rsidR="000F0C45">
        <w:rPr>
          <w:sz w:val="22"/>
          <w:szCs w:val="22"/>
        </w:rPr>
        <w:t xml:space="preserve">a </w:t>
      </w:r>
      <w:proofErr w:type="spellStart"/>
      <w:r w:rsidR="000F0C45">
        <w:rPr>
          <w:sz w:val="22"/>
          <w:szCs w:val="22"/>
        </w:rPr>
        <w:t>metronidazol</w:t>
      </w:r>
      <w:proofErr w:type="spellEnd"/>
      <w:r w:rsidR="000F0C45">
        <w:rPr>
          <w:sz w:val="22"/>
          <w:szCs w:val="22"/>
        </w:rPr>
        <w:t xml:space="preserve"> </w:t>
      </w:r>
      <w:r w:rsidR="000F0C45" w:rsidRPr="00B5574E">
        <w:rPr>
          <w:sz w:val="22"/>
          <w:szCs w:val="22"/>
        </w:rPr>
        <w:t>ismét</w:t>
      </w:r>
      <w:r w:rsidR="000F0C45">
        <w:rPr>
          <w:sz w:val="22"/>
          <w:szCs w:val="22"/>
        </w:rPr>
        <w:t xml:space="preserve">lődő, </w:t>
      </w:r>
      <w:r w:rsidRPr="00B5574E">
        <w:rPr>
          <w:sz w:val="22"/>
          <w:szCs w:val="22"/>
        </w:rPr>
        <w:t>26-80 hétig tartó</w:t>
      </w:r>
      <w:r w:rsidR="000F0C45">
        <w:rPr>
          <w:sz w:val="22"/>
          <w:szCs w:val="22"/>
        </w:rPr>
        <w:t>,</w:t>
      </w:r>
      <w:r w:rsidRPr="00B5574E">
        <w:rPr>
          <w:sz w:val="22"/>
          <w:szCs w:val="22"/>
        </w:rPr>
        <w:t xml:space="preserve"> beadás</w:t>
      </w:r>
      <w:r w:rsidR="000F0C45">
        <w:rPr>
          <w:sz w:val="22"/>
          <w:szCs w:val="22"/>
        </w:rPr>
        <w:t>á</w:t>
      </w:r>
      <w:r w:rsidRPr="00B5574E">
        <w:rPr>
          <w:sz w:val="22"/>
          <w:szCs w:val="22"/>
        </w:rPr>
        <w:t>t követően nagy dózisok esetén a her</w:t>
      </w:r>
      <w:r w:rsidR="004E4935">
        <w:rPr>
          <w:sz w:val="22"/>
          <w:szCs w:val="22"/>
        </w:rPr>
        <w:t>e</w:t>
      </w:r>
      <w:r w:rsidRPr="00B5574E">
        <w:rPr>
          <w:sz w:val="22"/>
          <w:szCs w:val="22"/>
        </w:rPr>
        <w:t xml:space="preserve"> és a prosztata </w:t>
      </w:r>
      <w:proofErr w:type="spellStart"/>
      <w:r w:rsidRPr="00B5574E">
        <w:rPr>
          <w:sz w:val="22"/>
          <w:szCs w:val="22"/>
        </w:rPr>
        <w:t>disztrófiája</w:t>
      </w:r>
      <w:proofErr w:type="spellEnd"/>
      <w:r w:rsidRPr="00B5574E">
        <w:rPr>
          <w:sz w:val="22"/>
          <w:szCs w:val="22"/>
        </w:rPr>
        <w:t xml:space="preserve"> volt megfigyelhető.</w:t>
      </w:r>
    </w:p>
    <w:p w14:paraId="10C0F037" w14:textId="6E168F26" w:rsidR="00E10C8F" w:rsidRDefault="00E10C8F">
      <w:pPr>
        <w:shd w:val="clear" w:color="auto" w:fill="FFFFFF"/>
        <w:ind w:left="24"/>
        <w:rPr>
          <w:b/>
          <w:bCs/>
          <w:color w:val="000000"/>
          <w:spacing w:val="-7"/>
          <w:sz w:val="22"/>
          <w:szCs w:val="22"/>
        </w:rPr>
      </w:pPr>
    </w:p>
    <w:p w14:paraId="727E933F" w14:textId="77777777" w:rsidR="00EE4E7F" w:rsidRPr="00B5574E" w:rsidRDefault="00EE4E7F">
      <w:pPr>
        <w:shd w:val="clear" w:color="auto" w:fill="FFFFFF"/>
        <w:ind w:left="24"/>
        <w:rPr>
          <w:b/>
          <w:bCs/>
          <w:color w:val="000000"/>
          <w:spacing w:val="-7"/>
          <w:sz w:val="22"/>
          <w:szCs w:val="22"/>
        </w:rPr>
      </w:pPr>
    </w:p>
    <w:p w14:paraId="10C0F038" w14:textId="50858F8E" w:rsidR="00E10C8F" w:rsidRPr="009415FC" w:rsidRDefault="008846B6" w:rsidP="00072687">
      <w:pPr>
        <w:pageBreakBefore/>
        <w:shd w:val="clear" w:color="auto" w:fill="FFFFFF"/>
        <w:ind w:left="567" w:hanging="544"/>
        <w:rPr>
          <w:sz w:val="22"/>
          <w:szCs w:val="22"/>
        </w:rPr>
      </w:pPr>
      <w:r w:rsidRPr="00B5574E">
        <w:rPr>
          <w:b/>
          <w:bCs/>
          <w:color w:val="000000"/>
          <w:spacing w:val="-7"/>
          <w:sz w:val="22"/>
          <w:szCs w:val="22"/>
        </w:rPr>
        <w:lastRenderedPageBreak/>
        <w:t>6.</w:t>
      </w:r>
      <w:r w:rsidR="00EE4E7F">
        <w:rPr>
          <w:b/>
          <w:bCs/>
          <w:color w:val="000000"/>
          <w:spacing w:val="-7"/>
          <w:sz w:val="22"/>
          <w:szCs w:val="22"/>
        </w:rPr>
        <w:tab/>
      </w:r>
      <w:r w:rsidR="00A250B6" w:rsidRPr="00B5574E">
        <w:rPr>
          <w:b/>
          <w:bCs/>
          <w:color w:val="000000"/>
          <w:spacing w:val="-7"/>
          <w:sz w:val="22"/>
          <w:szCs w:val="22"/>
        </w:rPr>
        <w:t>GYÓGYSZERÉSZETI JELLEMZŐK</w:t>
      </w:r>
    </w:p>
    <w:p w14:paraId="10C0F039" w14:textId="77777777" w:rsidR="00E10C8F" w:rsidRPr="00B5574E" w:rsidRDefault="00E10C8F">
      <w:pPr>
        <w:shd w:val="clear" w:color="auto" w:fill="FFFFFF"/>
        <w:tabs>
          <w:tab w:val="left" w:pos="595"/>
        </w:tabs>
        <w:ind w:left="24"/>
        <w:rPr>
          <w:b/>
          <w:bCs/>
          <w:color w:val="000000"/>
          <w:spacing w:val="-10"/>
          <w:sz w:val="22"/>
          <w:szCs w:val="22"/>
        </w:rPr>
      </w:pPr>
    </w:p>
    <w:p w14:paraId="10C0F03A" w14:textId="0012AF92" w:rsidR="00E10C8F" w:rsidRPr="009415FC" w:rsidRDefault="008846B6">
      <w:pPr>
        <w:shd w:val="clear" w:color="auto" w:fill="FFFFFF"/>
        <w:tabs>
          <w:tab w:val="left" w:pos="595"/>
        </w:tabs>
        <w:ind w:left="24"/>
        <w:rPr>
          <w:sz w:val="22"/>
          <w:szCs w:val="22"/>
        </w:rPr>
      </w:pPr>
      <w:r w:rsidRPr="00B5574E">
        <w:rPr>
          <w:b/>
          <w:bCs/>
          <w:color w:val="000000"/>
          <w:spacing w:val="-10"/>
          <w:sz w:val="22"/>
          <w:szCs w:val="22"/>
        </w:rPr>
        <w:t>6.1</w:t>
      </w:r>
      <w:r w:rsidRPr="00B5574E">
        <w:rPr>
          <w:b/>
          <w:bCs/>
          <w:color w:val="000000"/>
          <w:sz w:val="22"/>
          <w:szCs w:val="22"/>
        </w:rPr>
        <w:tab/>
      </w:r>
      <w:r w:rsidR="00A250B6" w:rsidRPr="00B5574E">
        <w:rPr>
          <w:b/>
          <w:bCs/>
          <w:color w:val="000000"/>
          <w:sz w:val="22"/>
          <w:szCs w:val="22"/>
        </w:rPr>
        <w:t>Segédanyagok felsorolása</w:t>
      </w:r>
      <w:r w:rsidR="00A250B6" w:rsidRPr="00B5574E" w:rsidDel="00A250B6">
        <w:rPr>
          <w:b/>
          <w:bCs/>
          <w:color w:val="000000"/>
          <w:sz w:val="22"/>
          <w:szCs w:val="22"/>
        </w:rPr>
        <w:t xml:space="preserve"> </w:t>
      </w:r>
    </w:p>
    <w:p w14:paraId="10C0F03B" w14:textId="77777777" w:rsidR="00E10C8F" w:rsidRPr="00B5574E" w:rsidRDefault="00E10C8F">
      <w:pPr>
        <w:shd w:val="clear" w:color="auto" w:fill="FFFFFF"/>
        <w:ind w:left="34"/>
        <w:rPr>
          <w:color w:val="000000"/>
          <w:spacing w:val="-6"/>
          <w:sz w:val="22"/>
          <w:szCs w:val="22"/>
        </w:rPr>
      </w:pPr>
    </w:p>
    <w:p w14:paraId="1AD16BF8" w14:textId="27C8181E" w:rsidR="00A250B6" w:rsidRPr="00B5574E" w:rsidRDefault="00A250B6" w:rsidP="00A250B6">
      <w:pPr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nátrium-klorid</w:t>
      </w:r>
    </w:p>
    <w:p w14:paraId="5ADAEEB3" w14:textId="5BB59E0F" w:rsidR="00A250B6" w:rsidRPr="00B5574E" w:rsidRDefault="00A250B6" w:rsidP="00A250B6">
      <w:pPr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dinátrium-hidrogén-foszfát-</w:t>
      </w:r>
      <w:proofErr w:type="spellStart"/>
      <w:r w:rsidRPr="00B5574E">
        <w:rPr>
          <w:color w:val="000000"/>
          <w:spacing w:val="-2"/>
          <w:sz w:val="22"/>
          <w:szCs w:val="22"/>
        </w:rPr>
        <w:t>dodekahidrát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(a pH beállításához)</w:t>
      </w:r>
    </w:p>
    <w:p w14:paraId="1C041DD9" w14:textId="1AF3DACE" w:rsidR="00A250B6" w:rsidRPr="00B5574E" w:rsidRDefault="00A250B6" w:rsidP="00A250B6">
      <w:pPr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citromsav-</w:t>
      </w:r>
      <w:proofErr w:type="spellStart"/>
      <w:r w:rsidRPr="00B5574E">
        <w:rPr>
          <w:color w:val="000000"/>
          <w:spacing w:val="-2"/>
          <w:sz w:val="22"/>
          <w:szCs w:val="22"/>
        </w:rPr>
        <w:t>monohidrát</w:t>
      </w:r>
      <w:proofErr w:type="spellEnd"/>
      <w:r w:rsidRPr="00B5574E">
        <w:rPr>
          <w:color w:val="000000"/>
          <w:spacing w:val="-2"/>
          <w:sz w:val="22"/>
          <w:szCs w:val="22"/>
        </w:rPr>
        <w:t xml:space="preserve"> (a pH beállításához)</w:t>
      </w:r>
    </w:p>
    <w:p w14:paraId="60061C81" w14:textId="77777777" w:rsidR="00A250B6" w:rsidRPr="00B5574E" w:rsidRDefault="00A250B6" w:rsidP="00A250B6">
      <w:pPr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injekcióhoz való víz</w:t>
      </w:r>
    </w:p>
    <w:p w14:paraId="10C0F041" w14:textId="77777777" w:rsidR="00E10C8F" w:rsidRPr="00B5574E" w:rsidRDefault="00E10C8F" w:rsidP="00B5574E">
      <w:pPr>
        <w:shd w:val="clear" w:color="auto" w:fill="FFFFFF"/>
        <w:tabs>
          <w:tab w:val="left" w:pos="595"/>
        </w:tabs>
        <w:rPr>
          <w:b/>
          <w:bCs/>
          <w:color w:val="000000"/>
          <w:sz w:val="22"/>
          <w:szCs w:val="22"/>
        </w:rPr>
      </w:pPr>
    </w:p>
    <w:p w14:paraId="10C0F042" w14:textId="42520FC3" w:rsidR="00E10C8F" w:rsidRPr="009415FC" w:rsidRDefault="008846B6">
      <w:pPr>
        <w:shd w:val="clear" w:color="auto" w:fill="FFFFFF"/>
        <w:tabs>
          <w:tab w:val="left" w:pos="595"/>
        </w:tabs>
        <w:ind w:left="24"/>
        <w:rPr>
          <w:sz w:val="22"/>
          <w:szCs w:val="22"/>
        </w:rPr>
      </w:pPr>
      <w:r w:rsidRPr="00B5574E">
        <w:rPr>
          <w:b/>
          <w:bCs/>
          <w:color w:val="000000"/>
          <w:sz w:val="22"/>
          <w:szCs w:val="22"/>
        </w:rPr>
        <w:t>6.2</w:t>
      </w:r>
      <w:r w:rsidRPr="00B5574E">
        <w:rPr>
          <w:b/>
          <w:bCs/>
          <w:color w:val="000000"/>
          <w:sz w:val="22"/>
          <w:szCs w:val="22"/>
        </w:rPr>
        <w:tab/>
      </w:r>
      <w:r w:rsidR="00A250B6" w:rsidRPr="00B5574E">
        <w:rPr>
          <w:b/>
          <w:bCs/>
          <w:color w:val="000000"/>
          <w:sz w:val="22"/>
          <w:szCs w:val="22"/>
        </w:rPr>
        <w:t>Inkompatibilitások</w:t>
      </w:r>
      <w:r w:rsidR="00A250B6" w:rsidRPr="00B5574E" w:rsidDel="00A250B6">
        <w:rPr>
          <w:b/>
          <w:bCs/>
          <w:color w:val="000000"/>
          <w:sz w:val="22"/>
          <w:szCs w:val="22"/>
        </w:rPr>
        <w:t xml:space="preserve"> </w:t>
      </w:r>
    </w:p>
    <w:p w14:paraId="10C0F043" w14:textId="77777777" w:rsidR="00E10C8F" w:rsidRPr="00B5574E" w:rsidRDefault="00E10C8F">
      <w:pPr>
        <w:shd w:val="clear" w:color="auto" w:fill="FFFFFF"/>
        <w:ind w:left="24"/>
        <w:rPr>
          <w:color w:val="000000"/>
          <w:spacing w:val="-3"/>
          <w:sz w:val="22"/>
          <w:szCs w:val="22"/>
        </w:rPr>
      </w:pPr>
    </w:p>
    <w:p w14:paraId="10C0F044" w14:textId="3BC224A8" w:rsidR="00E10C8F" w:rsidRPr="009415FC" w:rsidRDefault="00A250B6">
      <w:pPr>
        <w:shd w:val="clear" w:color="auto" w:fill="FFFFFF"/>
        <w:ind w:left="24"/>
        <w:rPr>
          <w:sz w:val="22"/>
          <w:szCs w:val="22"/>
        </w:rPr>
      </w:pPr>
      <w:r w:rsidRPr="00B5574E">
        <w:rPr>
          <w:color w:val="000000"/>
          <w:spacing w:val="-3"/>
          <w:sz w:val="22"/>
          <w:szCs w:val="22"/>
        </w:rPr>
        <w:t>Ez a gyógyszer nem keverhető más gyógyszerekkel.</w:t>
      </w:r>
    </w:p>
    <w:p w14:paraId="10C0F045" w14:textId="77777777" w:rsidR="00E10C8F" w:rsidRPr="00B5574E" w:rsidRDefault="00E10C8F">
      <w:pPr>
        <w:shd w:val="clear" w:color="auto" w:fill="FFFFFF"/>
        <w:tabs>
          <w:tab w:val="left" w:pos="595"/>
        </w:tabs>
        <w:ind w:left="24" w:right="8026"/>
        <w:rPr>
          <w:b/>
          <w:bCs/>
          <w:color w:val="000000"/>
          <w:sz w:val="22"/>
          <w:szCs w:val="22"/>
        </w:rPr>
      </w:pPr>
    </w:p>
    <w:p w14:paraId="10C0F046" w14:textId="22051434" w:rsidR="00E10C8F" w:rsidRPr="00B5574E" w:rsidRDefault="008846B6" w:rsidP="0020436E">
      <w:pPr>
        <w:shd w:val="clear" w:color="auto" w:fill="FFFFFF"/>
        <w:tabs>
          <w:tab w:val="left" w:pos="595"/>
        </w:tabs>
        <w:ind w:left="24" w:right="1"/>
        <w:rPr>
          <w:b/>
          <w:bCs/>
          <w:color w:val="000000"/>
          <w:spacing w:val="3"/>
          <w:sz w:val="22"/>
          <w:szCs w:val="22"/>
        </w:rPr>
      </w:pPr>
      <w:r w:rsidRPr="00B5574E">
        <w:rPr>
          <w:b/>
          <w:bCs/>
          <w:color w:val="000000"/>
          <w:sz w:val="22"/>
          <w:szCs w:val="22"/>
        </w:rPr>
        <w:t>6.3</w:t>
      </w:r>
      <w:r w:rsidRPr="00B5574E">
        <w:rPr>
          <w:b/>
          <w:bCs/>
          <w:color w:val="000000"/>
          <w:sz w:val="22"/>
          <w:szCs w:val="22"/>
        </w:rPr>
        <w:tab/>
      </w:r>
      <w:r w:rsidR="00A250B6" w:rsidRPr="00B5574E">
        <w:rPr>
          <w:b/>
          <w:bCs/>
          <w:color w:val="000000"/>
          <w:sz w:val="22"/>
          <w:szCs w:val="22"/>
        </w:rPr>
        <w:t>Felhasználhatósági időtartam</w:t>
      </w:r>
      <w:r w:rsidR="00A250B6" w:rsidRPr="00B5574E" w:rsidDel="00A250B6">
        <w:rPr>
          <w:b/>
          <w:bCs/>
          <w:color w:val="000000"/>
          <w:sz w:val="22"/>
          <w:szCs w:val="22"/>
        </w:rPr>
        <w:t xml:space="preserve"> </w:t>
      </w:r>
    </w:p>
    <w:p w14:paraId="10C0F047" w14:textId="77777777" w:rsidR="00E10C8F" w:rsidRPr="00B5574E" w:rsidRDefault="00E10C8F">
      <w:pPr>
        <w:shd w:val="clear" w:color="auto" w:fill="FFFFFF"/>
        <w:tabs>
          <w:tab w:val="left" w:pos="595"/>
        </w:tabs>
        <w:ind w:left="24" w:right="8026"/>
        <w:rPr>
          <w:b/>
          <w:bCs/>
          <w:color w:val="000000"/>
          <w:spacing w:val="3"/>
          <w:sz w:val="22"/>
          <w:szCs w:val="22"/>
        </w:rPr>
      </w:pPr>
    </w:p>
    <w:p w14:paraId="10C0F048" w14:textId="37E4DA32" w:rsidR="00E10C8F" w:rsidRPr="009415FC" w:rsidRDefault="008846B6">
      <w:pPr>
        <w:shd w:val="clear" w:color="auto" w:fill="FFFFFF"/>
        <w:ind w:left="29"/>
        <w:rPr>
          <w:sz w:val="22"/>
          <w:szCs w:val="22"/>
        </w:rPr>
      </w:pPr>
      <w:r w:rsidRPr="00B5574E">
        <w:rPr>
          <w:color w:val="000000"/>
          <w:spacing w:val="-10"/>
          <w:sz w:val="22"/>
          <w:szCs w:val="22"/>
        </w:rPr>
        <w:t xml:space="preserve">3 </w:t>
      </w:r>
      <w:r w:rsidR="00A250B6" w:rsidRPr="00B5574E">
        <w:rPr>
          <w:color w:val="000000"/>
          <w:spacing w:val="-10"/>
          <w:sz w:val="22"/>
          <w:szCs w:val="22"/>
        </w:rPr>
        <w:t>év</w:t>
      </w:r>
    </w:p>
    <w:p w14:paraId="10C0F049" w14:textId="77777777" w:rsidR="00E10C8F" w:rsidRPr="00B5574E" w:rsidRDefault="00E10C8F">
      <w:pPr>
        <w:shd w:val="clear" w:color="auto" w:fill="FFFFFF"/>
        <w:ind w:left="24"/>
        <w:rPr>
          <w:i/>
          <w:iCs/>
          <w:color w:val="000000"/>
          <w:spacing w:val="-3"/>
          <w:sz w:val="22"/>
          <w:szCs w:val="22"/>
        </w:rPr>
      </w:pPr>
    </w:p>
    <w:p w14:paraId="10C0F04A" w14:textId="619378B1" w:rsidR="00E10C8F" w:rsidRPr="009415FC" w:rsidRDefault="008846B6">
      <w:pPr>
        <w:shd w:val="clear" w:color="auto" w:fill="FFFFFF"/>
        <w:tabs>
          <w:tab w:val="left" w:pos="581"/>
        </w:tabs>
        <w:ind w:left="14"/>
        <w:rPr>
          <w:sz w:val="22"/>
          <w:szCs w:val="22"/>
        </w:rPr>
      </w:pPr>
      <w:r w:rsidRPr="00B5574E">
        <w:rPr>
          <w:b/>
          <w:bCs/>
          <w:color w:val="000000"/>
          <w:sz w:val="22"/>
          <w:szCs w:val="22"/>
        </w:rPr>
        <w:t>6.4</w:t>
      </w:r>
      <w:r w:rsidRPr="00B5574E">
        <w:rPr>
          <w:b/>
          <w:bCs/>
          <w:color w:val="000000"/>
          <w:sz w:val="22"/>
          <w:szCs w:val="22"/>
        </w:rPr>
        <w:tab/>
      </w:r>
      <w:r w:rsidR="00A250B6" w:rsidRPr="00B5574E">
        <w:rPr>
          <w:b/>
          <w:bCs/>
          <w:color w:val="000000"/>
          <w:sz w:val="22"/>
          <w:szCs w:val="22"/>
        </w:rPr>
        <w:t>Különleges tárolási előírások</w:t>
      </w:r>
      <w:r w:rsidR="00A250B6" w:rsidRPr="00B5574E" w:rsidDel="00A250B6">
        <w:rPr>
          <w:b/>
          <w:bCs/>
          <w:color w:val="000000"/>
          <w:sz w:val="22"/>
          <w:szCs w:val="22"/>
        </w:rPr>
        <w:t xml:space="preserve"> </w:t>
      </w:r>
    </w:p>
    <w:p w14:paraId="10C0F04B" w14:textId="77777777" w:rsidR="00E10C8F" w:rsidRPr="00B5574E" w:rsidRDefault="00E10C8F">
      <w:pPr>
        <w:shd w:val="clear" w:color="auto" w:fill="FFFFFF"/>
        <w:ind w:left="24" w:right="3379"/>
        <w:rPr>
          <w:color w:val="000000"/>
          <w:spacing w:val="-2"/>
          <w:sz w:val="22"/>
          <w:szCs w:val="22"/>
          <w:highlight w:val="yellow"/>
        </w:rPr>
      </w:pPr>
    </w:p>
    <w:p w14:paraId="30E0596E" w14:textId="59C417EA" w:rsidR="00A250B6" w:rsidRPr="00B5574E" w:rsidRDefault="00A250B6">
      <w:pPr>
        <w:shd w:val="clear" w:color="auto" w:fill="FFFFFF"/>
        <w:ind w:left="24" w:right="5"/>
        <w:rPr>
          <w:color w:val="000000"/>
          <w:spacing w:val="-2"/>
          <w:sz w:val="22"/>
          <w:szCs w:val="22"/>
        </w:rPr>
      </w:pPr>
      <w:r w:rsidRPr="00B5574E">
        <w:rPr>
          <w:color w:val="000000"/>
          <w:spacing w:val="-2"/>
          <w:sz w:val="22"/>
          <w:szCs w:val="22"/>
        </w:rPr>
        <w:t>Ez a gyógyszer nem igényel különleges tárolást.</w:t>
      </w:r>
    </w:p>
    <w:p w14:paraId="10C0F04D" w14:textId="77777777" w:rsidR="00E10C8F" w:rsidRPr="00B5574E" w:rsidRDefault="00E10C8F">
      <w:pPr>
        <w:shd w:val="clear" w:color="auto" w:fill="FFFFFF"/>
        <w:tabs>
          <w:tab w:val="left" w:pos="581"/>
        </w:tabs>
        <w:ind w:left="14"/>
        <w:rPr>
          <w:b/>
          <w:bCs/>
          <w:color w:val="000000"/>
          <w:sz w:val="22"/>
          <w:szCs w:val="22"/>
        </w:rPr>
      </w:pPr>
    </w:p>
    <w:p w14:paraId="10C0F04E" w14:textId="52D656EE" w:rsidR="00E10C8F" w:rsidRPr="009415FC" w:rsidRDefault="008846B6">
      <w:pPr>
        <w:shd w:val="clear" w:color="auto" w:fill="FFFFFF"/>
        <w:tabs>
          <w:tab w:val="left" w:pos="581"/>
        </w:tabs>
        <w:ind w:left="14"/>
        <w:rPr>
          <w:sz w:val="22"/>
          <w:szCs w:val="22"/>
        </w:rPr>
      </w:pPr>
      <w:r w:rsidRPr="00B5574E">
        <w:rPr>
          <w:b/>
          <w:bCs/>
          <w:color w:val="000000"/>
          <w:sz w:val="22"/>
          <w:szCs w:val="22"/>
        </w:rPr>
        <w:t>6.5</w:t>
      </w:r>
      <w:r w:rsidRPr="00B5574E">
        <w:rPr>
          <w:b/>
          <w:bCs/>
          <w:color w:val="000000"/>
          <w:sz w:val="22"/>
          <w:szCs w:val="22"/>
        </w:rPr>
        <w:tab/>
      </w:r>
      <w:r w:rsidR="00A250B6" w:rsidRPr="00B5574E">
        <w:rPr>
          <w:b/>
          <w:bCs/>
          <w:color w:val="000000"/>
          <w:sz w:val="22"/>
          <w:szCs w:val="22"/>
        </w:rPr>
        <w:t>Csomagolás típusa és kiszerelése</w:t>
      </w:r>
      <w:r w:rsidR="00A250B6" w:rsidRPr="00B5574E" w:rsidDel="00A250B6">
        <w:rPr>
          <w:b/>
          <w:bCs/>
          <w:color w:val="000000"/>
          <w:sz w:val="22"/>
          <w:szCs w:val="22"/>
        </w:rPr>
        <w:t xml:space="preserve"> </w:t>
      </w:r>
    </w:p>
    <w:p w14:paraId="10C0F04F" w14:textId="77777777" w:rsidR="00E10C8F" w:rsidRPr="00B5574E" w:rsidRDefault="00E10C8F">
      <w:pPr>
        <w:shd w:val="clear" w:color="auto" w:fill="FFFFFF"/>
        <w:ind w:left="14"/>
        <w:rPr>
          <w:color w:val="000000"/>
          <w:spacing w:val="-3"/>
          <w:sz w:val="22"/>
          <w:szCs w:val="22"/>
        </w:rPr>
      </w:pPr>
    </w:p>
    <w:p w14:paraId="10C0F050" w14:textId="611F7424" w:rsidR="00E10C8F" w:rsidRPr="00B5574E" w:rsidRDefault="00B7655C" w:rsidP="00B7655C">
      <w:pPr>
        <w:shd w:val="clear" w:color="auto" w:fill="FFFFFF"/>
        <w:ind w:left="5"/>
        <w:rPr>
          <w:color w:val="000000"/>
          <w:sz w:val="22"/>
          <w:szCs w:val="22"/>
        </w:rPr>
      </w:pPr>
      <w:r w:rsidRPr="00B7655C">
        <w:rPr>
          <w:color w:val="000000"/>
          <w:sz w:val="22"/>
          <w:szCs w:val="22"/>
        </w:rPr>
        <w:t>100</w:t>
      </w:r>
      <w:r>
        <w:rPr>
          <w:color w:val="000000"/>
          <w:sz w:val="22"/>
          <w:szCs w:val="22"/>
        </w:rPr>
        <w:t> </w:t>
      </w:r>
      <w:r w:rsidRPr="00B7655C">
        <w:rPr>
          <w:color w:val="000000"/>
          <w:sz w:val="22"/>
          <w:szCs w:val="22"/>
        </w:rPr>
        <w:t>ml oldat adalékanyag</w:t>
      </w:r>
      <w:r>
        <w:rPr>
          <w:color w:val="000000"/>
          <w:sz w:val="22"/>
          <w:szCs w:val="22"/>
        </w:rPr>
        <w:t>-</w:t>
      </w:r>
      <w:r w:rsidRPr="00B7655C">
        <w:rPr>
          <w:color w:val="000000"/>
          <w:sz w:val="22"/>
          <w:szCs w:val="22"/>
        </w:rPr>
        <w:t>mentes, fúvás/töltés/zárás technológiával készült zárt LDPE tartályban. A tartályhoz rögzített két csatlakozási ponttal rendelkező PE kupak gumidugóval van ellátva. Az egyik csatlakozási pont gyógyszerek hozzáadására, a másik az infúziós szerelékek csatlakoztatására szolgál.</w:t>
      </w:r>
    </w:p>
    <w:p w14:paraId="10C0F051" w14:textId="77777777" w:rsidR="00E10C8F" w:rsidRPr="00B5574E" w:rsidRDefault="00E10C8F">
      <w:pPr>
        <w:shd w:val="clear" w:color="auto" w:fill="FFFFFF"/>
        <w:ind w:left="5"/>
        <w:rPr>
          <w:color w:val="000000"/>
          <w:sz w:val="22"/>
          <w:szCs w:val="22"/>
        </w:rPr>
      </w:pPr>
    </w:p>
    <w:p w14:paraId="6E3E3883" w14:textId="5E3150CA" w:rsidR="00A250B6" w:rsidRPr="00B5574E" w:rsidRDefault="00A250B6">
      <w:pPr>
        <w:shd w:val="clear" w:color="auto" w:fill="FFFFFF"/>
        <w:ind w:left="5"/>
        <w:rPr>
          <w:color w:val="000000"/>
          <w:sz w:val="22"/>
          <w:szCs w:val="22"/>
        </w:rPr>
      </w:pPr>
      <w:r w:rsidRPr="00B5574E">
        <w:rPr>
          <w:color w:val="000000"/>
          <w:sz w:val="22"/>
          <w:szCs w:val="22"/>
        </w:rPr>
        <w:t xml:space="preserve">1 vagy 10 </w:t>
      </w:r>
      <w:r w:rsidR="000F0C45">
        <w:rPr>
          <w:color w:val="000000"/>
          <w:sz w:val="22"/>
          <w:szCs w:val="22"/>
        </w:rPr>
        <w:t>tartály</w:t>
      </w:r>
      <w:r w:rsidR="00B7655C">
        <w:rPr>
          <w:color w:val="000000"/>
          <w:sz w:val="22"/>
          <w:szCs w:val="22"/>
        </w:rPr>
        <w:t>, dobozban</w:t>
      </w:r>
      <w:r w:rsidRPr="00B5574E">
        <w:rPr>
          <w:color w:val="000000"/>
          <w:sz w:val="22"/>
          <w:szCs w:val="22"/>
        </w:rPr>
        <w:t>.</w:t>
      </w:r>
    </w:p>
    <w:p w14:paraId="10C0F053" w14:textId="77777777" w:rsidR="00E10C8F" w:rsidRPr="00B5574E" w:rsidRDefault="00E10C8F">
      <w:pPr>
        <w:shd w:val="clear" w:color="auto" w:fill="FFFFFF"/>
        <w:ind w:left="5"/>
        <w:rPr>
          <w:color w:val="000000"/>
          <w:sz w:val="22"/>
          <w:szCs w:val="22"/>
        </w:rPr>
      </w:pPr>
    </w:p>
    <w:p w14:paraId="10C0F054" w14:textId="6D43EDD3" w:rsidR="00E10C8F" w:rsidRDefault="000F0C45" w:rsidP="000F0C45">
      <w:pPr>
        <w:shd w:val="clear" w:color="auto" w:fill="FFFFFF"/>
        <w:ind w:left="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Kiszerelések: </w:t>
      </w:r>
      <w:r w:rsidR="008846B6" w:rsidRPr="00B5574E">
        <w:rPr>
          <w:color w:val="000000"/>
          <w:sz w:val="22"/>
          <w:szCs w:val="22"/>
        </w:rPr>
        <w:t xml:space="preserve">1 </w:t>
      </w:r>
      <w:r>
        <w:rPr>
          <w:color w:val="000000"/>
          <w:sz w:val="22"/>
          <w:szCs w:val="22"/>
        </w:rPr>
        <w:t>×</w:t>
      </w:r>
      <w:r w:rsidR="008846B6" w:rsidRPr="00B5574E">
        <w:rPr>
          <w:color w:val="000000"/>
          <w:sz w:val="22"/>
          <w:szCs w:val="22"/>
        </w:rPr>
        <w:t xml:space="preserve"> 100 ml, 10 </w:t>
      </w:r>
      <w:r>
        <w:rPr>
          <w:color w:val="000000"/>
          <w:sz w:val="22"/>
          <w:szCs w:val="22"/>
        </w:rPr>
        <w:t>×</w:t>
      </w:r>
      <w:r w:rsidR="008846B6" w:rsidRPr="00B5574E">
        <w:rPr>
          <w:color w:val="000000"/>
          <w:sz w:val="22"/>
          <w:szCs w:val="22"/>
        </w:rPr>
        <w:t xml:space="preserve"> 100 ml.</w:t>
      </w:r>
    </w:p>
    <w:p w14:paraId="773C4AFE" w14:textId="77777777" w:rsidR="000F0C45" w:rsidRPr="00B5574E" w:rsidRDefault="000F0C45" w:rsidP="000F0C45">
      <w:pPr>
        <w:shd w:val="clear" w:color="auto" w:fill="FFFFFF"/>
        <w:ind w:left="5"/>
        <w:rPr>
          <w:color w:val="000000"/>
          <w:sz w:val="22"/>
          <w:szCs w:val="22"/>
        </w:rPr>
      </w:pPr>
    </w:p>
    <w:p w14:paraId="10C0F055" w14:textId="5E3D73FD" w:rsidR="00E10C8F" w:rsidRPr="00B5574E" w:rsidRDefault="00A250B6">
      <w:pPr>
        <w:shd w:val="clear" w:color="auto" w:fill="FFFFFF"/>
        <w:ind w:left="5"/>
        <w:rPr>
          <w:color w:val="000000"/>
          <w:sz w:val="22"/>
          <w:szCs w:val="22"/>
        </w:rPr>
      </w:pPr>
      <w:r w:rsidRPr="00B5574E">
        <w:rPr>
          <w:color w:val="000000"/>
          <w:sz w:val="22"/>
          <w:szCs w:val="22"/>
        </w:rPr>
        <w:t>Nem feltétlenül mindegyik kiszerelés kerül kereskedelmi forgalomba</w:t>
      </w:r>
      <w:r w:rsidR="008846B6" w:rsidRPr="00B5574E">
        <w:rPr>
          <w:color w:val="000000"/>
          <w:sz w:val="22"/>
          <w:szCs w:val="22"/>
        </w:rPr>
        <w:t>.</w:t>
      </w:r>
    </w:p>
    <w:p w14:paraId="10C0F056" w14:textId="77777777" w:rsidR="00E10C8F" w:rsidRPr="009415FC" w:rsidRDefault="00E10C8F">
      <w:pPr>
        <w:shd w:val="clear" w:color="auto" w:fill="FFFFFF"/>
        <w:ind w:left="5"/>
        <w:rPr>
          <w:sz w:val="22"/>
          <w:szCs w:val="22"/>
        </w:rPr>
      </w:pPr>
    </w:p>
    <w:p w14:paraId="10C0F059" w14:textId="76979191" w:rsidR="00E10C8F" w:rsidRPr="009415FC" w:rsidRDefault="008846B6">
      <w:pPr>
        <w:shd w:val="clear" w:color="auto" w:fill="FFFFFF"/>
        <w:tabs>
          <w:tab w:val="left" w:pos="581"/>
        </w:tabs>
        <w:ind w:left="14"/>
        <w:rPr>
          <w:sz w:val="22"/>
          <w:szCs w:val="22"/>
        </w:rPr>
      </w:pPr>
      <w:r w:rsidRPr="00B5574E">
        <w:rPr>
          <w:b/>
          <w:bCs/>
          <w:color w:val="000000"/>
          <w:sz w:val="22"/>
          <w:szCs w:val="22"/>
        </w:rPr>
        <w:t>6.6</w:t>
      </w:r>
      <w:r w:rsidRPr="00B5574E">
        <w:rPr>
          <w:b/>
          <w:bCs/>
          <w:color w:val="000000"/>
          <w:sz w:val="22"/>
          <w:szCs w:val="22"/>
        </w:rPr>
        <w:tab/>
      </w:r>
      <w:r w:rsidR="00A250B6" w:rsidRPr="00B5574E">
        <w:rPr>
          <w:b/>
          <w:bCs/>
          <w:color w:val="000000"/>
          <w:sz w:val="22"/>
          <w:szCs w:val="22"/>
        </w:rPr>
        <w:t>A megsemmisítésre vonatkozó különleges óvintézkedések és egyéb, a készítmény kezelésével kapcsolatos információk</w:t>
      </w:r>
      <w:r w:rsidR="00A250B6" w:rsidRPr="00B5574E" w:rsidDel="00A250B6">
        <w:rPr>
          <w:b/>
          <w:bCs/>
          <w:color w:val="000000"/>
          <w:sz w:val="22"/>
          <w:szCs w:val="22"/>
        </w:rPr>
        <w:t xml:space="preserve"> </w:t>
      </w:r>
    </w:p>
    <w:p w14:paraId="10C0F05A" w14:textId="77777777" w:rsidR="00E10C8F" w:rsidRPr="00B5574E" w:rsidRDefault="00E10C8F">
      <w:pPr>
        <w:shd w:val="clear" w:color="auto" w:fill="FFFFFF"/>
        <w:ind w:left="5"/>
        <w:rPr>
          <w:color w:val="000000"/>
          <w:spacing w:val="-1"/>
          <w:sz w:val="22"/>
          <w:szCs w:val="22"/>
        </w:rPr>
      </w:pPr>
    </w:p>
    <w:p w14:paraId="7E0DCC17" w14:textId="5B6A7238" w:rsidR="000F0C45" w:rsidRDefault="005E41AA" w:rsidP="000F0C45">
      <w:pPr>
        <w:shd w:val="clear" w:color="auto" w:fill="FFFFFF"/>
        <w:rPr>
          <w:color w:val="000000"/>
          <w:sz w:val="22"/>
          <w:szCs w:val="22"/>
        </w:rPr>
      </w:pPr>
      <w:r w:rsidRPr="00B5574E">
        <w:rPr>
          <w:color w:val="000000"/>
          <w:sz w:val="22"/>
          <w:szCs w:val="22"/>
        </w:rPr>
        <w:t xml:space="preserve">Egyszeri </w:t>
      </w:r>
      <w:r w:rsidR="008B4007">
        <w:rPr>
          <w:color w:val="000000"/>
          <w:sz w:val="22"/>
          <w:szCs w:val="22"/>
        </w:rPr>
        <w:t>alkalmazás</w:t>
      </w:r>
      <w:r w:rsidRPr="00B5574E">
        <w:rPr>
          <w:color w:val="000000"/>
          <w:sz w:val="22"/>
          <w:szCs w:val="22"/>
        </w:rPr>
        <w:t>ra.</w:t>
      </w:r>
      <w:r w:rsidR="000F0C45">
        <w:rPr>
          <w:color w:val="000000"/>
          <w:sz w:val="22"/>
          <w:szCs w:val="22"/>
        </w:rPr>
        <w:t xml:space="preserve"> A fel nem használt oldatot meg kell semmisíteni.</w:t>
      </w:r>
    </w:p>
    <w:p w14:paraId="73289F88" w14:textId="77777777" w:rsidR="000F0C45" w:rsidRDefault="000F0C45" w:rsidP="000F0C45">
      <w:pPr>
        <w:shd w:val="clear" w:color="auto" w:fill="FFFFFF"/>
        <w:rPr>
          <w:color w:val="000000"/>
          <w:sz w:val="22"/>
          <w:szCs w:val="22"/>
        </w:rPr>
      </w:pPr>
    </w:p>
    <w:p w14:paraId="5ADDE641" w14:textId="40B9581F" w:rsidR="008B4007" w:rsidRDefault="00D71A2D" w:rsidP="00B5574E">
      <w:pPr>
        <w:shd w:val="clear" w:color="auto" w:fill="FFFF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Kizárólag</w:t>
      </w:r>
      <w:r w:rsidR="000F0C45" w:rsidRPr="00B5574E">
        <w:rPr>
          <w:color w:val="000000"/>
          <w:sz w:val="22"/>
          <w:szCs w:val="22"/>
        </w:rPr>
        <w:t xml:space="preserve"> akkor használható fel, ha az oldat tiszta és színtelen vagy enyhén sárgás, és a </w:t>
      </w:r>
      <w:r w:rsidR="000F0C45">
        <w:rPr>
          <w:color w:val="000000"/>
          <w:sz w:val="22"/>
          <w:szCs w:val="22"/>
        </w:rPr>
        <w:t>tartály</w:t>
      </w:r>
      <w:r w:rsidR="000F0C45" w:rsidRPr="00B5574E">
        <w:rPr>
          <w:color w:val="000000"/>
          <w:sz w:val="22"/>
          <w:szCs w:val="22"/>
        </w:rPr>
        <w:t xml:space="preserve">, valamint a zárókupak </w:t>
      </w:r>
      <w:r w:rsidR="000F0C45">
        <w:rPr>
          <w:color w:val="000000"/>
          <w:sz w:val="22"/>
          <w:szCs w:val="22"/>
        </w:rPr>
        <w:t xml:space="preserve">is </w:t>
      </w:r>
      <w:r w:rsidR="000F0C45" w:rsidRPr="00B5574E">
        <w:rPr>
          <w:color w:val="000000"/>
          <w:sz w:val="22"/>
          <w:szCs w:val="22"/>
        </w:rPr>
        <w:t>sértetlen.</w:t>
      </w:r>
    </w:p>
    <w:p w14:paraId="13F52B99" w14:textId="77777777" w:rsidR="008B4007" w:rsidRDefault="008B4007" w:rsidP="00B5574E">
      <w:pPr>
        <w:shd w:val="clear" w:color="auto" w:fill="FFFFFF"/>
        <w:rPr>
          <w:color w:val="000000"/>
          <w:sz w:val="22"/>
          <w:szCs w:val="22"/>
        </w:rPr>
      </w:pPr>
    </w:p>
    <w:p w14:paraId="4EE0804C" w14:textId="07D6158C" w:rsidR="008B4007" w:rsidRDefault="005E41AA" w:rsidP="00B5574E">
      <w:pPr>
        <w:shd w:val="clear" w:color="auto" w:fill="FFFFFF"/>
        <w:rPr>
          <w:color w:val="000000"/>
          <w:sz w:val="22"/>
          <w:szCs w:val="22"/>
        </w:rPr>
      </w:pPr>
      <w:r w:rsidRPr="00B5574E">
        <w:rPr>
          <w:color w:val="000000"/>
          <w:sz w:val="22"/>
          <w:szCs w:val="22"/>
        </w:rPr>
        <w:t xml:space="preserve">Bármilyen fel nem használt gyógyszer, illetve hulladékanyag megsemmisítését a </w:t>
      </w:r>
      <w:r w:rsidR="008B4007">
        <w:rPr>
          <w:color w:val="000000"/>
          <w:sz w:val="22"/>
          <w:szCs w:val="22"/>
        </w:rPr>
        <w:t>gyógyszerekre vonatkozó</w:t>
      </w:r>
      <w:r w:rsidRPr="00B5574E">
        <w:rPr>
          <w:color w:val="000000"/>
          <w:sz w:val="22"/>
          <w:szCs w:val="22"/>
        </w:rPr>
        <w:t xml:space="preserve"> előírások szerint kell végrehajtani. </w:t>
      </w:r>
    </w:p>
    <w:p w14:paraId="7EFBB0BC" w14:textId="77777777" w:rsidR="00A250B6" w:rsidRPr="00B5574E" w:rsidRDefault="00A250B6" w:rsidP="00B5574E">
      <w:pPr>
        <w:shd w:val="clear" w:color="auto" w:fill="FFFFFF"/>
        <w:rPr>
          <w:color w:val="000000"/>
          <w:sz w:val="22"/>
          <w:szCs w:val="22"/>
        </w:rPr>
      </w:pPr>
    </w:p>
    <w:p w14:paraId="236C25E2" w14:textId="1C6E3AEE" w:rsidR="00A250B6" w:rsidRPr="00B5574E" w:rsidRDefault="00A250B6" w:rsidP="00A250B6">
      <w:pPr>
        <w:rPr>
          <w:sz w:val="22"/>
          <w:szCs w:val="22"/>
          <w:lang w:eastAsia="hu-HU"/>
        </w:rPr>
      </w:pPr>
      <w:r w:rsidRPr="00B5574E">
        <w:rPr>
          <w:b/>
          <w:bCs/>
          <w:sz w:val="22"/>
          <w:szCs w:val="22"/>
          <w:lang w:eastAsia="hu-HU"/>
        </w:rPr>
        <w:t xml:space="preserve">Megjegyzés: </w:t>
      </w:r>
      <w:r w:rsidRPr="00B5574E">
        <w:rPr>
          <w:rFonts w:eastAsia="Wingdings"/>
          <w:sz w:val="22"/>
          <w:szCs w:val="22"/>
        </w:rPr>
        <w:sym w:font="Wingdings" w:char="F058"/>
      </w:r>
      <w:r w:rsidRPr="00B5574E">
        <w:rPr>
          <w:rFonts w:eastAsia="Wingdings"/>
          <w:sz w:val="22"/>
          <w:szCs w:val="22"/>
        </w:rPr>
        <w:t xml:space="preserve"> </w:t>
      </w:r>
      <w:r w:rsidRPr="00B5574E">
        <w:rPr>
          <w:sz w:val="22"/>
          <w:szCs w:val="22"/>
          <w:lang w:eastAsia="hu-HU"/>
        </w:rPr>
        <w:t>(egy kereszt</w:t>
      </w:r>
      <w:r w:rsidR="008B4007">
        <w:rPr>
          <w:sz w:val="22"/>
          <w:szCs w:val="22"/>
          <w:lang w:eastAsia="hu-HU"/>
        </w:rPr>
        <w:t>es</w:t>
      </w:r>
      <w:r w:rsidRPr="00B5574E">
        <w:rPr>
          <w:sz w:val="22"/>
          <w:szCs w:val="22"/>
          <w:lang w:eastAsia="hu-HU"/>
        </w:rPr>
        <w:t>)</w:t>
      </w:r>
    </w:p>
    <w:p w14:paraId="06F62101" w14:textId="77777777" w:rsidR="00A250B6" w:rsidRPr="00B5574E" w:rsidRDefault="00A250B6" w:rsidP="00A250B6">
      <w:pPr>
        <w:rPr>
          <w:b/>
          <w:bCs/>
          <w:sz w:val="22"/>
          <w:szCs w:val="22"/>
          <w:lang w:eastAsia="hu-HU"/>
        </w:rPr>
      </w:pPr>
      <w:r w:rsidRPr="00B5574E">
        <w:rPr>
          <w:sz w:val="22"/>
          <w:szCs w:val="22"/>
          <w:lang w:eastAsia="hu-HU"/>
        </w:rPr>
        <w:t xml:space="preserve">Osztályozás: </w:t>
      </w:r>
      <w:proofErr w:type="gramStart"/>
      <w:r w:rsidRPr="00B5574E">
        <w:rPr>
          <w:b/>
          <w:bCs/>
          <w:sz w:val="22"/>
          <w:szCs w:val="22"/>
          <w:lang w:eastAsia="hu-HU"/>
        </w:rPr>
        <w:t>II./</w:t>
      </w:r>
      <w:proofErr w:type="gramEnd"/>
      <w:r w:rsidRPr="00B5574E">
        <w:rPr>
          <w:b/>
          <w:bCs/>
          <w:sz w:val="22"/>
          <w:szCs w:val="22"/>
          <w:lang w:eastAsia="hu-HU"/>
        </w:rPr>
        <w:t>3 csoport</w:t>
      </w:r>
    </w:p>
    <w:p w14:paraId="2B5CC4EF" w14:textId="77777777" w:rsidR="00A250B6" w:rsidRPr="00B5574E" w:rsidRDefault="00A250B6" w:rsidP="00A250B6">
      <w:pPr>
        <w:rPr>
          <w:sz w:val="22"/>
          <w:szCs w:val="22"/>
        </w:rPr>
      </w:pPr>
      <w:r w:rsidRPr="00B5574E">
        <w:rPr>
          <w:sz w:val="22"/>
          <w:szCs w:val="22"/>
          <w:lang w:eastAsia="hu-HU"/>
        </w:rPr>
        <w:t>Korlátozott érvény</w:t>
      </w:r>
      <w:r w:rsidRPr="00B5574E">
        <w:rPr>
          <w:rFonts w:eastAsia="TimesNewRoman"/>
          <w:sz w:val="22"/>
          <w:szCs w:val="22"/>
          <w:lang w:eastAsia="hu-HU"/>
        </w:rPr>
        <w:t xml:space="preserve">ű </w:t>
      </w:r>
      <w:r w:rsidRPr="00B5574E">
        <w:rPr>
          <w:sz w:val="22"/>
          <w:szCs w:val="22"/>
          <w:lang w:eastAsia="hu-HU"/>
        </w:rPr>
        <w:t>orvosi rendelvényhez kötött, az egészségügyr</w:t>
      </w:r>
      <w:r w:rsidRPr="00B5574E">
        <w:rPr>
          <w:rFonts w:eastAsia="TimesNewRoman"/>
          <w:sz w:val="22"/>
          <w:szCs w:val="22"/>
          <w:lang w:eastAsia="hu-HU"/>
        </w:rPr>
        <w:t>ő</w:t>
      </w:r>
      <w:r w:rsidRPr="00B5574E">
        <w:rPr>
          <w:sz w:val="22"/>
          <w:szCs w:val="22"/>
          <w:lang w:eastAsia="hu-HU"/>
        </w:rPr>
        <w:t>l szóló 1997. évi CLIV. törvény 3. §-</w:t>
      </w:r>
      <w:proofErr w:type="spellStart"/>
      <w:r w:rsidRPr="00B5574E">
        <w:rPr>
          <w:sz w:val="22"/>
          <w:szCs w:val="22"/>
          <w:lang w:eastAsia="hu-HU"/>
        </w:rPr>
        <w:t>ának</w:t>
      </w:r>
      <w:proofErr w:type="spellEnd"/>
      <w:r w:rsidRPr="00B5574E">
        <w:rPr>
          <w:sz w:val="22"/>
          <w:szCs w:val="22"/>
          <w:lang w:eastAsia="hu-HU"/>
        </w:rPr>
        <w:t xml:space="preserve"> </w:t>
      </w:r>
      <w:proofErr w:type="spellStart"/>
      <w:r w:rsidRPr="00B5574E">
        <w:rPr>
          <w:sz w:val="22"/>
          <w:szCs w:val="22"/>
          <w:lang w:eastAsia="hu-HU"/>
        </w:rPr>
        <w:t>ga</w:t>
      </w:r>
      <w:proofErr w:type="spellEnd"/>
      <w:r w:rsidRPr="00B5574E">
        <w:rPr>
          <w:sz w:val="22"/>
          <w:szCs w:val="22"/>
          <w:lang w:eastAsia="hu-HU"/>
        </w:rPr>
        <w:t>) pontja szerinti rendel</w:t>
      </w:r>
      <w:r w:rsidRPr="00B5574E">
        <w:rPr>
          <w:rFonts w:eastAsia="TimesNewRoman"/>
          <w:sz w:val="22"/>
          <w:szCs w:val="22"/>
          <w:lang w:eastAsia="hu-HU"/>
        </w:rPr>
        <w:t>ő</w:t>
      </w:r>
      <w:r w:rsidRPr="00B5574E">
        <w:rPr>
          <w:sz w:val="22"/>
          <w:szCs w:val="22"/>
          <w:lang w:eastAsia="hu-HU"/>
        </w:rPr>
        <w:t>intézeti járóbeteg-szakellátást vagy fekv</w:t>
      </w:r>
      <w:r w:rsidRPr="00B5574E">
        <w:rPr>
          <w:rFonts w:eastAsia="TimesNewRoman"/>
          <w:sz w:val="22"/>
          <w:szCs w:val="22"/>
          <w:lang w:eastAsia="hu-HU"/>
        </w:rPr>
        <w:t>ő</w:t>
      </w:r>
      <w:r w:rsidRPr="00B5574E">
        <w:rPr>
          <w:sz w:val="22"/>
          <w:szCs w:val="22"/>
          <w:lang w:eastAsia="hu-HU"/>
        </w:rPr>
        <w:t>beteg-szakellátást nyújtó szolgáltatók által biztosított körülmények között alkalmazható gyógyszer (I).</w:t>
      </w:r>
    </w:p>
    <w:p w14:paraId="10C0F05D" w14:textId="77777777" w:rsidR="00E10C8F" w:rsidRPr="00B5574E" w:rsidRDefault="00E10C8F">
      <w:pPr>
        <w:shd w:val="clear" w:color="auto" w:fill="FFFFFF"/>
        <w:ind w:left="19"/>
        <w:rPr>
          <w:color w:val="000000"/>
          <w:spacing w:val="5"/>
          <w:sz w:val="22"/>
          <w:szCs w:val="22"/>
        </w:rPr>
      </w:pPr>
    </w:p>
    <w:p w14:paraId="3F419293" w14:textId="77777777" w:rsidR="00A250B6" w:rsidRPr="00B5574E" w:rsidRDefault="00A250B6">
      <w:pPr>
        <w:shd w:val="clear" w:color="auto" w:fill="FFFFFF"/>
        <w:ind w:left="19"/>
        <w:rPr>
          <w:color w:val="000000"/>
          <w:spacing w:val="5"/>
          <w:sz w:val="22"/>
          <w:szCs w:val="22"/>
        </w:rPr>
      </w:pPr>
    </w:p>
    <w:p w14:paraId="10C0F05E" w14:textId="1A75915F" w:rsidR="00E10C8F" w:rsidRPr="009415FC" w:rsidRDefault="008846B6" w:rsidP="00072687">
      <w:pPr>
        <w:keepNext/>
        <w:shd w:val="clear" w:color="auto" w:fill="FFFFFF"/>
        <w:ind w:left="567" w:hanging="548"/>
        <w:rPr>
          <w:b/>
          <w:sz w:val="22"/>
          <w:szCs w:val="22"/>
        </w:rPr>
      </w:pPr>
      <w:r w:rsidRPr="00B5574E">
        <w:rPr>
          <w:b/>
          <w:color w:val="000000"/>
          <w:spacing w:val="5"/>
          <w:sz w:val="22"/>
          <w:szCs w:val="22"/>
        </w:rPr>
        <w:lastRenderedPageBreak/>
        <w:t>7.</w:t>
      </w:r>
      <w:r w:rsidR="00EE4E7F">
        <w:rPr>
          <w:b/>
          <w:color w:val="000000"/>
          <w:spacing w:val="5"/>
          <w:sz w:val="22"/>
          <w:szCs w:val="22"/>
        </w:rPr>
        <w:tab/>
      </w:r>
      <w:r w:rsidR="00A250B6" w:rsidRPr="00B5574E">
        <w:rPr>
          <w:b/>
          <w:color w:val="000000"/>
          <w:spacing w:val="5"/>
          <w:sz w:val="22"/>
          <w:szCs w:val="22"/>
        </w:rPr>
        <w:t>A FORGALOMBA HOZATALI ENGEDÉLY JOGOSULTJA</w:t>
      </w:r>
      <w:r w:rsidR="00A250B6" w:rsidRPr="00B5574E" w:rsidDel="00A250B6">
        <w:rPr>
          <w:b/>
          <w:color w:val="000000"/>
          <w:spacing w:val="5"/>
          <w:sz w:val="22"/>
          <w:szCs w:val="22"/>
        </w:rPr>
        <w:t xml:space="preserve"> </w:t>
      </w:r>
    </w:p>
    <w:p w14:paraId="10C0F05F" w14:textId="77777777" w:rsidR="00E10C8F" w:rsidRPr="00B5574E" w:rsidRDefault="00E10C8F" w:rsidP="00072687">
      <w:pPr>
        <w:keepNext/>
        <w:shd w:val="clear" w:color="auto" w:fill="FFFFFF"/>
        <w:ind w:left="19" w:right="7181"/>
        <w:rPr>
          <w:color w:val="000000"/>
          <w:spacing w:val="1"/>
          <w:sz w:val="22"/>
          <w:szCs w:val="22"/>
        </w:rPr>
      </w:pPr>
    </w:p>
    <w:p w14:paraId="289BDA49" w14:textId="77777777" w:rsidR="00A250B6" w:rsidRPr="009415FC" w:rsidRDefault="00A250B6" w:rsidP="00072687">
      <w:pPr>
        <w:keepNext/>
        <w:rPr>
          <w:sz w:val="22"/>
          <w:szCs w:val="22"/>
        </w:rPr>
      </w:pPr>
      <w:r w:rsidRPr="009415FC">
        <w:rPr>
          <w:sz w:val="22"/>
          <w:szCs w:val="22"/>
        </w:rPr>
        <w:t xml:space="preserve">VIOSER S.A. </w:t>
      </w:r>
      <w:proofErr w:type="spellStart"/>
      <w:r w:rsidRPr="009415FC">
        <w:rPr>
          <w:sz w:val="22"/>
          <w:szCs w:val="22"/>
        </w:rPr>
        <w:t>Parenteral</w:t>
      </w:r>
      <w:proofErr w:type="spellEnd"/>
      <w:r w:rsidRPr="009415FC">
        <w:rPr>
          <w:sz w:val="22"/>
          <w:szCs w:val="22"/>
        </w:rPr>
        <w:t xml:space="preserve"> </w:t>
      </w:r>
      <w:proofErr w:type="spellStart"/>
      <w:r w:rsidRPr="009415FC">
        <w:rPr>
          <w:sz w:val="22"/>
          <w:szCs w:val="22"/>
        </w:rPr>
        <w:t>Solutions</w:t>
      </w:r>
      <w:proofErr w:type="spellEnd"/>
      <w:r w:rsidRPr="009415FC">
        <w:rPr>
          <w:sz w:val="22"/>
          <w:szCs w:val="22"/>
        </w:rPr>
        <w:t xml:space="preserve"> </w:t>
      </w:r>
      <w:proofErr w:type="spellStart"/>
      <w:r w:rsidRPr="009415FC">
        <w:rPr>
          <w:sz w:val="22"/>
          <w:szCs w:val="22"/>
        </w:rPr>
        <w:t>Industry</w:t>
      </w:r>
      <w:proofErr w:type="spellEnd"/>
    </w:p>
    <w:p w14:paraId="7E11FA68" w14:textId="77777777" w:rsidR="00A250B6" w:rsidRPr="009415FC" w:rsidRDefault="00A250B6" w:rsidP="00072687">
      <w:pPr>
        <w:keepNext/>
        <w:rPr>
          <w:sz w:val="22"/>
          <w:szCs w:val="22"/>
        </w:rPr>
      </w:pPr>
      <w:r w:rsidRPr="009415FC">
        <w:rPr>
          <w:sz w:val="22"/>
          <w:szCs w:val="22"/>
        </w:rPr>
        <w:t xml:space="preserve">9th km National </w:t>
      </w:r>
      <w:proofErr w:type="spellStart"/>
      <w:r w:rsidRPr="009415FC">
        <w:rPr>
          <w:sz w:val="22"/>
          <w:szCs w:val="22"/>
        </w:rPr>
        <w:t>road</w:t>
      </w:r>
      <w:proofErr w:type="spellEnd"/>
      <w:r w:rsidRPr="009415FC">
        <w:rPr>
          <w:sz w:val="22"/>
          <w:szCs w:val="22"/>
        </w:rPr>
        <w:t xml:space="preserve"> </w:t>
      </w:r>
      <w:proofErr w:type="spellStart"/>
      <w:r w:rsidRPr="009415FC">
        <w:rPr>
          <w:sz w:val="22"/>
          <w:szCs w:val="22"/>
        </w:rPr>
        <w:t>Trikala</w:t>
      </w:r>
      <w:proofErr w:type="spellEnd"/>
      <w:r w:rsidRPr="009415FC">
        <w:rPr>
          <w:sz w:val="22"/>
          <w:szCs w:val="22"/>
        </w:rPr>
        <w:t xml:space="preserve"> – </w:t>
      </w:r>
      <w:proofErr w:type="spellStart"/>
      <w:r w:rsidRPr="009415FC">
        <w:rPr>
          <w:sz w:val="22"/>
          <w:szCs w:val="22"/>
        </w:rPr>
        <w:t>Larisa</w:t>
      </w:r>
      <w:proofErr w:type="spellEnd"/>
    </w:p>
    <w:p w14:paraId="12C06A76" w14:textId="77777777" w:rsidR="00A250B6" w:rsidRPr="009415FC" w:rsidRDefault="00A250B6" w:rsidP="00072687">
      <w:pPr>
        <w:keepNext/>
        <w:rPr>
          <w:sz w:val="22"/>
          <w:szCs w:val="22"/>
        </w:rPr>
      </w:pPr>
      <w:r w:rsidRPr="009415FC">
        <w:rPr>
          <w:sz w:val="22"/>
          <w:szCs w:val="22"/>
        </w:rPr>
        <w:t xml:space="preserve">42100 </w:t>
      </w:r>
      <w:proofErr w:type="spellStart"/>
      <w:r w:rsidRPr="009415FC">
        <w:rPr>
          <w:sz w:val="22"/>
          <w:szCs w:val="22"/>
        </w:rPr>
        <w:t>Taxiarches</w:t>
      </w:r>
      <w:proofErr w:type="spellEnd"/>
      <w:r w:rsidRPr="009415FC">
        <w:rPr>
          <w:sz w:val="22"/>
          <w:szCs w:val="22"/>
        </w:rPr>
        <w:t xml:space="preserve">, </w:t>
      </w:r>
      <w:proofErr w:type="spellStart"/>
      <w:r w:rsidRPr="009415FC">
        <w:rPr>
          <w:sz w:val="22"/>
          <w:szCs w:val="22"/>
        </w:rPr>
        <w:t>Trikala</w:t>
      </w:r>
      <w:proofErr w:type="spellEnd"/>
    </w:p>
    <w:p w14:paraId="7AC0DBF3" w14:textId="77777777" w:rsidR="00A250B6" w:rsidRPr="00B5574E" w:rsidRDefault="00A250B6" w:rsidP="00072687">
      <w:pPr>
        <w:pStyle w:val="Default"/>
        <w:keepNext/>
        <w:rPr>
          <w:sz w:val="22"/>
          <w:szCs w:val="22"/>
          <w:lang w:val="hu-HU"/>
        </w:rPr>
      </w:pPr>
      <w:r w:rsidRPr="00B5574E">
        <w:rPr>
          <w:sz w:val="22"/>
          <w:szCs w:val="22"/>
          <w:lang w:val="hu-HU"/>
        </w:rPr>
        <w:t>Görögország</w:t>
      </w:r>
    </w:p>
    <w:p w14:paraId="53C2E420" w14:textId="77777777" w:rsidR="00A250B6" w:rsidRPr="009415FC" w:rsidRDefault="00A250B6" w:rsidP="00072687">
      <w:pPr>
        <w:keepNext/>
        <w:rPr>
          <w:sz w:val="22"/>
          <w:szCs w:val="22"/>
        </w:rPr>
      </w:pPr>
      <w:r w:rsidRPr="009415FC">
        <w:rPr>
          <w:sz w:val="22"/>
          <w:szCs w:val="22"/>
        </w:rPr>
        <w:t>tel: +30 24310 83441</w:t>
      </w:r>
    </w:p>
    <w:p w14:paraId="76B67A5C" w14:textId="77777777" w:rsidR="00A250B6" w:rsidRPr="009415FC" w:rsidRDefault="00A250B6" w:rsidP="00072687">
      <w:pPr>
        <w:keepNext/>
        <w:rPr>
          <w:sz w:val="22"/>
          <w:szCs w:val="22"/>
        </w:rPr>
      </w:pPr>
      <w:r w:rsidRPr="009415FC">
        <w:rPr>
          <w:sz w:val="22"/>
          <w:szCs w:val="22"/>
        </w:rPr>
        <w:t>fax: +30 24310 83550</w:t>
      </w:r>
    </w:p>
    <w:p w14:paraId="10C0F064" w14:textId="77777777" w:rsidR="00E10C8F" w:rsidRPr="008B71BD" w:rsidRDefault="00E10C8F" w:rsidP="00072687">
      <w:pPr>
        <w:keepNext/>
        <w:shd w:val="clear" w:color="auto" w:fill="FFFFFF"/>
        <w:ind w:left="14"/>
        <w:rPr>
          <w:color w:val="000000"/>
          <w:spacing w:val="3"/>
          <w:sz w:val="22"/>
          <w:szCs w:val="22"/>
        </w:rPr>
      </w:pPr>
    </w:p>
    <w:p w14:paraId="10C0F065" w14:textId="77777777" w:rsidR="00E10C8F" w:rsidRPr="008B71BD" w:rsidRDefault="00E10C8F" w:rsidP="00072687">
      <w:pPr>
        <w:keepNext/>
        <w:shd w:val="clear" w:color="auto" w:fill="FFFFFF"/>
        <w:ind w:left="14"/>
        <w:rPr>
          <w:color w:val="000000"/>
          <w:spacing w:val="3"/>
          <w:sz w:val="22"/>
          <w:szCs w:val="22"/>
        </w:rPr>
      </w:pPr>
    </w:p>
    <w:p w14:paraId="10C0F066" w14:textId="2B569D37" w:rsidR="00E10C8F" w:rsidRPr="00072687" w:rsidRDefault="008846B6" w:rsidP="00072687">
      <w:pPr>
        <w:shd w:val="clear" w:color="auto" w:fill="FFFFFF"/>
        <w:ind w:left="567" w:hanging="548"/>
        <w:rPr>
          <w:b/>
          <w:color w:val="000000"/>
          <w:spacing w:val="5"/>
          <w:sz w:val="22"/>
          <w:szCs w:val="22"/>
        </w:rPr>
      </w:pPr>
      <w:r w:rsidRPr="00072687">
        <w:rPr>
          <w:b/>
          <w:color w:val="000000"/>
          <w:spacing w:val="5"/>
          <w:sz w:val="22"/>
          <w:szCs w:val="22"/>
        </w:rPr>
        <w:t>8.</w:t>
      </w:r>
      <w:r w:rsidR="00EE4E7F">
        <w:rPr>
          <w:b/>
          <w:color w:val="000000"/>
          <w:spacing w:val="5"/>
          <w:sz w:val="22"/>
          <w:szCs w:val="22"/>
        </w:rPr>
        <w:tab/>
      </w:r>
      <w:r w:rsidR="00A250B6" w:rsidRPr="00072687">
        <w:rPr>
          <w:b/>
          <w:color w:val="000000"/>
          <w:spacing w:val="5"/>
          <w:sz w:val="22"/>
          <w:szCs w:val="22"/>
        </w:rPr>
        <w:t>A FORGALOMBA HOZATALI ENGEDÉLY SZÁMA(I)</w:t>
      </w:r>
    </w:p>
    <w:p w14:paraId="10C0F067" w14:textId="77777777" w:rsidR="00E10C8F" w:rsidRPr="008B71BD" w:rsidRDefault="00E10C8F" w:rsidP="008B71BD">
      <w:pPr>
        <w:shd w:val="clear" w:color="auto" w:fill="FFFFFF"/>
        <w:rPr>
          <w:color w:val="000000"/>
          <w:spacing w:val="-3"/>
          <w:sz w:val="22"/>
          <w:szCs w:val="22"/>
        </w:rPr>
      </w:pPr>
    </w:p>
    <w:p w14:paraId="71984AE7" w14:textId="1EE29173" w:rsidR="008B71BD" w:rsidRPr="008B71BD" w:rsidRDefault="008B71BD" w:rsidP="008B71BD">
      <w:pPr>
        <w:shd w:val="clear" w:color="auto" w:fill="FFFFFF"/>
        <w:rPr>
          <w:color w:val="000000"/>
          <w:spacing w:val="-3"/>
          <w:sz w:val="22"/>
          <w:szCs w:val="22"/>
        </w:rPr>
      </w:pPr>
      <w:r w:rsidRPr="008B71BD">
        <w:rPr>
          <w:color w:val="000000"/>
          <w:spacing w:val="-3"/>
          <w:sz w:val="22"/>
          <w:szCs w:val="22"/>
        </w:rPr>
        <w:t>OGYI-T-24791/01</w:t>
      </w:r>
      <w:r>
        <w:rPr>
          <w:color w:val="000000"/>
          <w:spacing w:val="-3"/>
          <w:sz w:val="22"/>
          <w:szCs w:val="22"/>
        </w:rPr>
        <w:tab/>
      </w:r>
      <w:r w:rsidRPr="008B71BD">
        <w:rPr>
          <w:color w:val="000000"/>
          <w:spacing w:val="-3"/>
          <w:sz w:val="22"/>
          <w:szCs w:val="22"/>
        </w:rPr>
        <w:t>10</w:t>
      </w:r>
      <w:r>
        <w:rPr>
          <w:color w:val="000000"/>
          <w:spacing w:val="-3"/>
          <w:sz w:val="22"/>
          <w:szCs w:val="22"/>
        </w:rPr>
        <w:t xml:space="preserve"> × </w:t>
      </w:r>
      <w:r w:rsidRPr="008B71BD">
        <w:rPr>
          <w:color w:val="000000"/>
          <w:spacing w:val="-3"/>
          <w:sz w:val="22"/>
          <w:szCs w:val="22"/>
        </w:rPr>
        <w:t>100 ml</w:t>
      </w:r>
      <w:r>
        <w:rPr>
          <w:color w:val="000000"/>
          <w:spacing w:val="-3"/>
          <w:sz w:val="22"/>
          <w:szCs w:val="22"/>
        </w:rPr>
        <w:tab/>
      </w:r>
      <w:r w:rsidRPr="008B71BD">
        <w:rPr>
          <w:color w:val="000000"/>
          <w:spacing w:val="-3"/>
          <w:sz w:val="22"/>
          <w:szCs w:val="22"/>
        </w:rPr>
        <w:t>gumidugóval ellátott PE kupakkal lezárt LDPE</w:t>
      </w:r>
      <w:r>
        <w:rPr>
          <w:color w:val="000000"/>
          <w:spacing w:val="-3"/>
          <w:sz w:val="22"/>
          <w:szCs w:val="22"/>
        </w:rPr>
        <w:t xml:space="preserve"> </w:t>
      </w:r>
      <w:r w:rsidRPr="008B71BD">
        <w:rPr>
          <w:color w:val="000000"/>
          <w:spacing w:val="-3"/>
          <w:sz w:val="22"/>
          <w:szCs w:val="22"/>
        </w:rPr>
        <w:t>tartályban</w:t>
      </w:r>
    </w:p>
    <w:p w14:paraId="58728CC8" w14:textId="77777777" w:rsidR="008B71BD" w:rsidRPr="008B71BD" w:rsidRDefault="008B71BD" w:rsidP="008B71BD">
      <w:pPr>
        <w:shd w:val="clear" w:color="auto" w:fill="FFFFFF"/>
        <w:rPr>
          <w:color w:val="000000"/>
          <w:spacing w:val="-3"/>
          <w:sz w:val="22"/>
          <w:szCs w:val="22"/>
        </w:rPr>
      </w:pPr>
    </w:p>
    <w:p w14:paraId="10C0F068" w14:textId="77777777" w:rsidR="00E10C8F" w:rsidRPr="009415FC" w:rsidRDefault="00E10C8F" w:rsidP="008B71BD">
      <w:pPr>
        <w:shd w:val="clear" w:color="auto" w:fill="FFFFFF"/>
        <w:rPr>
          <w:sz w:val="22"/>
          <w:szCs w:val="22"/>
        </w:rPr>
      </w:pPr>
    </w:p>
    <w:p w14:paraId="10C0F069" w14:textId="2B52D631" w:rsidR="00E10C8F" w:rsidRPr="00072687" w:rsidRDefault="008846B6" w:rsidP="00072687">
      <w:pPr>
        <w:shd w:val="clear" w:color="auto" w:fill="FFFFFF"/>
        <w:ind w:left="567" w:hanging="548"/>
        <w:rPr>
          <w:b/>
          <w:color w:val="000000"/>
          <w:spacing w:val="5"/>
          <w:sz w:val="22"/>
          <w:szCs w:val="22"/>
        </w:rPr>
      </w:pPr>
      <w:r w:rsidRPr="00072687">
        <w:rPr>
          <w:b/>
          <w:noProof/>
          <w:color w:val="000000"/>
          <w:spacing w:val="5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0" allowOverlap="1" wp14:anchorId="10C0F077" wp14:editId="10C0F078">
                <wp:simplePos x="0" y="0"/>
                <wp:positionH relativeFrom="margin">
                  <wp:posOffset>-27305</wp:posOffset>
                </wp:positionH>
                <wp:positionV relativeFrom="paragraph">
                  <wp:posOffset>9320530</wp:posOffset>
                </wp:positionV>
                <wp:extent cx="6169025" cy="0"/>
                <wp:effectExtent l="0" t="0" r="0" b="0"/>
                <wp:wrapNone/>
                <wp:docPr id="1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902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103ACFB2" id="Line 36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.15pt,733.9pt" to="483.6pt,7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" o:allowincell="f" strokeweight=".7pt">
                <w10:wrap anchorx="margin"/>
              </v:line>
            </w:pict>
          </mc:Fallback>
        </mc:AlternateContent>
      </w:r>
      <w:r w:rsidRPr="00072687">
        <w:rPr>
          <w:b/>
          <w:color w:val="000000"/>
          <w:spacing w:val="5"/>
          <w:sz w:val="22"/>
          <w:szCs w:val="22"/>
        </w:rPr>
        <w:t>9.</w:t>
      </w:r>
      <w:r w:rsidR="00EE4E7F">
        <w:rPr>
          <w:b/>
          <w:color w:val="000000"/>
          <w:spacing w:val="5"/>
          <w:sz w:val="22"/>
          <w:szCs w:val="22"/>
        </w:rPr>
        <w:tab/>
      </w:r>
      <w:r w:rsidR="00A250B6" w:rsidRPr="00072687">
        <w:rPr>
          <w:b/>
          <w:color w:val="000000"/>
          <w:spacing w:val="5"/>
          <w:sz w:val="22"/>
          <w:szCs w:val="22"/>
        </w:rPr>
        <w:t>A FORGALOMBA HOZATALI ENGEDÉLY ELSŐ KIADÁSÁNAK</w:t>
      </w:r>
      <w:r w:rsidR="00EE4E7F">
        <w:rPr>
          <w:b/>
          <w:color w:val="000000"/>
          <w:spacing w:val="5"/>
          <w:sz w:val="22"/>
          <w:szCs w:val="22"/>
        </w:rPr>
        <w:t xml:space="preserve"> </w:t>
      </w:r>
      <w:r w:rsidR="00A250B6" w:rsidRPr="00072687">
        <w:rPr>
          <w:b/>
          <w:color w:val="000000"/>
          <w:spacing w:val="5"/>
          <w:sz w:val="22"/>
          <w:szCs w:val="22"/>
        </w:rPr>
        <w:t>/</w:t>
      </w:r>
      <w:r w:rsidR="00EE4E7F">
        <w:rPr>
          <w:b/>
          <w:color w:val="000000"/>
          <w:spacing w:val="5"/>
          <w:sz w:val="22"/>
          <w:szCs w:val="22"/>
        </w:rPr>
        <w:t xml:space="preserve"> </w:t>
      </w:r>
      <w:r w:rsidR="00A250B6" w:rsidRPr="00072687">
        <w:rPr>
          <w:b/>
          <w:color w:val="000000"/>
          <w:spacing w:val="5"/>
          <w:sz w:val="22"/>
          <w:szCs w:val="22"/>
        </w:rPr>
        <w:t>MEGÚJÍTÁSÁNAK DÁTUMA</w:t>
      </w:r>
    </w:p>
    <w:p w14:paraId="10C0F06A" w14:textId="77777777" w:rsidR="00E10C8F" w:rsidRPr="008B71BD" w:rsidRDefault="00E10C8F">
      <w:pPr>
        <w:shd w:val="clear" w:color="auto" w:fill="FFFFFF"/>
        <w:ind w:right="4416"/>
        <w:rPr>
          <w:color w:val="000000"/>
          <w:spacing w:val="-3"/>
          <w:sz w:val="22"/>
          <w:szCs w:val="22"/>
        </w:rPr>
      </w:pPr>
    </w:p>
    <w:p w14:paraId="01468F92" w14:textId="119B94AF" w:rsidR="00A250B6" w:rsidRPr="008B71BD" w:rsidRDefault="00A250B6" w:rsidP="008B71BD">
      <w:pPr>
        <w:rPr>
          <w:rFonts w:ascii="Times-Roman" w:hAnsi="Times-Roman" w:cs="Times-Roman"/>
          <w:sz w:val="22"/>
          <w:szCs w:val="22"/>
          <w:lang w:eastAsia="hu-HU"/>
        </w:rPr>
      </w:pPr>
      <w:r w:rsidRPr="008B71BD">
        <w:rPr>
          <w:rFonts w:ascii="Times-Roman" w:hAnsi="Times-Roman" w:cs="Times-Roman"/>
          <w:sz w:val="22"/>
          <w:szCs w:val="22"/>
          <w:lang w:eastAsia="hu-HU"/>
        </w:rPr>
        <w:t>A forgalomba hozatali engedély els</w:t>
      </w:r>
      <w:r w:rsidRPr="008B71BD">
        <w:rPr>
          <w:rFonts w:ascii="TimesNewRoman" w:eastAsia="TimesNewRoman" w:hAnsi="Times-Roman" w:cs="TimesNewRoman"/>
          <w:sz w:val="22"/>
          <w:szCs w:val="22"/>
          <w:lang w:eastAsia="hu-HU"/>
        </w:rPr>
        <w:t>ő</w:t>
      </w:r>
      <w:r w:rsidRPr="008B71BD">
        <w:rPr>
          <w:rFonts w:ascii="TimesNewRoman" w:eastAsia="TimesNewRoman" w:hAnsi="Times-Roman" w:cs="TimesNewRoman"/>
          <w:sz w:val="22"/>
          <w:szCs w:val="22"/>
          <w:lang w:eastAsia="hu-HU"/>
        </w:rPr>
        <w:t xml:space="preserve"> </w:t>
      </w:r>
      <w:r w:rsidRPr="008B71BD">
        <w:rPr>
          <w:rFonts w:ascii="Times-Roman" w:hAnsi="Times-Roman" w:cs="Times-Roman"/>
          <w:sz w:val="22"/>
          <w:szCs w:val="22"/>
          <w:lang w:eastAsia="hu-HU"/>
        </w:rPr>
        <w:t xml:space="preserve">kiadásának dátuma: </w:t>
      </w:r>
      <w:r w:rsidR="008B71BD" w:rsidRPr="008B71BD">
        <w:rPr>
          <w:rFonts w:ascii="Times-Roman" w:hAnsi="Times-Roman" w:cs="Times-Roman"/>
          <w:sz w:val="22"/>
          <w:szCs w:val="22"/>
          <w:lang w:eastAsia="hu-HU"/>
        </w:rPr>
        <w:t>2026. szeptember 7.</w:t>
      </w:r>
    </w:p>
    <w:p w14:paraId="10C0F06D" w14:textId="77777777" w:rsidR="00E10C8F" w:rsidRPr="008B71BD" w:rsidRDefault="00E10C8F">
      <w:pPr>
        <w:shd w:val="clear" w:color="auto" w:fill="FFFFFF"/>
        <w:rPr>
          <w:color w:val="000000"/>
          <w:spacing w:val="10"/>
          <w:sz w:val="22"/>
          <w:szCs w:val="22"/>
        </w:rPr>
      </w:pPr>
    </w:p>
    <w:p w14:paraId="10C0F06E" w14:textId="77777777" w:rsidR="00E10C8F" w:rsidRPr="008B71BD" w:rsidRDefault="00E10C8F">
      <w:pPr>
        <w:shd w:val="clear" w:color="auto" w:fill="FFFFFF"/>
        <w:rPr>
          <w:color w:val="000000"/>
          <w:spacing w:val="10"/>
          <w:sz w:val="22"/>
          <w:szCs w:val="22"/>
        </w:rPr>
      </w:pPr>
    </w:p>
    <w:p w14:paraId="10C0F06F" w14:textId="23EFE527" w:rsidR="00E10C8F" w:rsidRPr="00B5574E" w:rsidRDefault="008846B6">
      <w:pPr>
        <w:shd w:val="clear" w:color="auto" w:fill="FFFFFF"/>
        <w:rPr>
          <w:b/>
          <w:color w:val="000000"/>
          <w:spacing w:val="10"/>
          <w:sz w:val="22"/>
          <w:szCs w:val="22"/>
        </w:rPr>
      </w:pPr>
      <w:r w:rsidRPr="00B5574E">
        <w:rPr>
          <w:b/>
          <w:color w:val="000000"/>
          <w:spacing w:val="10"/>
          <w:sz w:val="22"/>
          <w:szCs w:val="22"/>
        </w:rPr>
        <w:t>10.</w:t>
      </w:r>
      <w:r w:rsidR="00EE4E7F">
        <w:rPr>
          <w:b/>
          <w:color w:val="000000"/>
          <w:spacing w:val="10"/>
          <w:sz w:val="22"/>
          <w:szCs w:val="22"/>
        </w:rPr>
        <w:tab/>
      </w:r>
      <w:r w:rsidR="00A250B6" w:rsidRPr="00B5574E">
        <w:rPr>
          <w:b/>
          <w:color w:val="000000"/>
          <w:spacing w:val="10"/>
          <w:sz w:val="22"/>
          <w:szCs w:val="22"/>
        </w:rPr>
        <w:t>A SZÖVEG ELLENŐRZÉSÉNEK DÁTUMA</w:t>
      </w:r>
    </w:p>
    <w:p w14:paraId="10C0F070" w14:textId="77777777" w:rsidR="00E10C8F" w:rsidRPr="008B71BD" w:rsidRDefault="00E10C8F">
      <w:pPr>
        <w:shd w:val="clear" w:color="auto" w:fill="FFFFFF"/>
        <w:ind w:left="14"/>
        <w:rPr>
          <w:color w:val="000000"/>
          <w:spacing w:val="-3"/>
          <w:sz w:val="22"/>
          <w:szCs w:val="22"/>
        </w:rPr>
      </w:pPr>
    </w:p>
    <w:p w14:paraId="10C0F071" w14:textId="36321713" w:rsidR="00E10C8F" w:rsidRPr="008B71BD" w:rsidRDefault="008B71BD" w:rsidP="008B71BD">
      <w:pPr>
        <w:shd w:val="clear" w:color="auto" w:fill="FFFFFF"/>
        <w:ind w:left="14"/>
        <w:rPr>
          <w:color w:val="000000"/>
          <w:spacing w:val="-3"/>
          <w:sz w:val="22"/>
          <w:szCs w:val="22"/>
        </w:rPr>
      </w:pPr>
      <w:r w:rsidRPr="008B71BD">
        <w:rPr>
          <w:color w:val="000000"/>
          <w:spacing w:val="-3"/>
          <w:sz w:val="22"/>
          <w:szCs w:val="22"/>
        </w:rPr>
        <w:t>2026. szeptember 7.</w:t>
      </w:r>
    </w:p>
    <w:p w14:paraId="10C0F072" w14:textId="77777777" w:rsidR="00E10C8F" w:rsidRPr="008B71BD" w:rsidRDefault="00E10C8F" w:rsidP="008B71BD">
      <w:pPr>
        <w:shd w:val="clear" w:color="auto" w:fill="FFFFFF"/>
        <w:rPr>
          <w:sz w:val="22"/>
          <w:szCs w:val="22"/>
        </w:rPr>
      </w:pPr>
    </w:p>
    <w:sectPr w:rsidR="00E10C8F" w:rsidRPr="008B71BD" w:rsidSect="00072687">
      <w:headerReference w:type="default" r:id="rId11"/>
      <w:footerReference w:type="default" r:id="rId12"/>
      <w:footerReference w:type="first" r:id="rId13"/>
      <w:pgSz w:w="11909" w:h="16834" w:code="9"/>
      <w:pgMar w:top="1134" w:right="1418" w:bottom="1134" w:left="1418" w:header="737" w:footer="737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C0353" w14:textId="77777777" w:rsidR="00940921" w:rsidRPr="009415FC" w:rsidRDefault="00940921">
      <w:r w:rsidRPr="009415FC">
        <w:separator/>
      </w:r>
    </w:p>
  </w:endnote>
  <w:endnote w:type="continuationSeparator" w:id="0">
    <w:p w14:paraId="0442FAE9" w14:textId="77777777" w:rsidR="00940921" w:rsidRPr="009415FC" w:rsidRDefault="00940921">
      <w:r w:rsidRPr="009415F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0F081" w14:textId="1EEE3EBA" w:rsidR="003F6FE3" w:rsidRPr="009415FC" w:rsidRDefault="003F6FE3">
    <w:pPr>
      <w:pStyle w:val="llb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5BCE" w14:textId="21BDA01D" w:rsidR="003F6FE3" w:rsidRDefault="003F6FE3">
    <w:pPr>
      <w:pStyle w:val="llb"/>
    </w:pPr>
    <w:r w:rsidRPr="008B4007">
      <w:t>NNGYK/ETGY/30230/2025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C255B" w14:textId="77777777" w:rsidR="00940921" w:rsidRPr="009415FC" w:rsidRDefault="00940921">
      <w:r w:rsidRPr="009415FC">
        <w:separator/>
      </w:r>
    </w:p>
  </w:footnote>
  <w:footnote w:type="continuationSeparator" w:id="0">
    <w:p w14:paraId="2BE000CE" w14:textId="77777777" w:rsidR="00940921" w:rsidRPr="009415FC" w:rsidRDefault="00940921">
      <w:r w:rsidRPr="009415F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6328708"/>
      <w:docPartObj>
        <w:docPartGallery w:val="Page Numbers (Top of Page)"/>
        <w:docPartUnique/>
      </w:docPartObj>
    </w:sdtPr>
    <w:sdtEndPr/>
    <w:sdtContent>
      <w:p w14:paraId="3C914877" w14:textId="0CB33058" w:rsidR="003F6FE3" w:rsidRDefault="003F6FE3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CA7909" w14:textId="77777777" w:rsidR="003F6FE3" w:rsidRDefault="003F6FE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0923D62"/>
    <w:lvl w:ilvl="0">
      <w:numFmt w:val="bullet"/>
      <w:lvlText w:val="*"/>
      <w:lvlJc w:val="left"/>
    </w:lvl>
  </w:abstractNum>
  <w:abstractNum w:abstractNumId="1" w15:restartNumberingAfterBreak="0">
    <w:nsid w:val="1C2861B5"/>
    <w:multiLevelType w:val="hybridMultilevel"/>
    <w:tmpl w:val="408A7A9C"/>
    <w:lvl w:ilvl="0" w:tplc="040E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2" w15:restartNumberingAfterBreak="0">
    <w:nsid w:val="2790009E"/>
    <w:multiLevelType w:val="hybridMultilevel"/>
    <w:tmpl w:val="AD4CC714"/>
    <w:lvl w:ilvl="0" w:tplc="6FF4732A">
      <w:start w:val="4"/>
      <w:numFmt w:val="bullet"/>
      <w:lvlText w:val="-"/>
      <w:lvlJc w:val="left"/>
      <w:pPr>
        <w:ind w:left="38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3" w15:restartNumberingAfterBreak="0">
    <w:nsid w:val="386B111B"/>
    <w:multiLevelType w:val="hybridMultilevel"/>
    <w:tmpl w:val="D7348D92"/>
    <w:lvl w:ilvl="0" w:tplc="AEEC006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D1C75"/>
    <w:multiLevelType w:val="hybridMultilevel"/>
    <w:tmpl w:val="EF60ED4A"/>
    <w:lvl w:ilvl="0" w:tplc="0427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 w15:restartNumberingAfterBreak="0">
    <w:nsid w:val="426F709C"/>
    <w:multiLevelType w:val="hybridMultilevel"/>
    <w:tmpl w:val="B94AE222"/>
    <w:lvl w:ilvl="0" w:tplc="04270001">
      <w:start w:val="1"/>
      <w:numFmt w:val="bullet"/>
      <w:lvlText w:val=""/>
      <w:lvlJc w:val="left"/>
      <w:pPr>
        <w:ind w:left="384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6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2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6" w15:restartNumberingAfterBreak="0">
    <w:nsid w:val="54395713"/>
    <w:multiLevelType w:val="hybridMultilevel"/>
    <w:tmpl w:val="6902E836"/>
    <w:lvl w:ilvl="0" w:tplc="0427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7" w15:restartNumberingAfterBreak="0">
    <w:nsid w:val="69B16A45"/>
    <w:multiLevelType w:val="hybridMultilevel"/>
    <w:tmpl w:val="28049CAE"/>
    <w:lvl w:ilvl="0" w:tplc="105844F0">
      <w:start w:val="1"/>
      <w:numFmt w:val="bullet"/>
      <w:lvlText w:val=""/>
      <w:lvlJc w:val="left"/>
      <w:pPr>
        <w:ind w:left="37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8" w15:restartNumberingAfterBreak="0">
    <w:nsid w:val="7B9A11F2"/>
    <w:multiLevelType w:val="hybridMultilevel"/>
    <w:tmpl w:val="626899BE"/>
    <w:lvl w:ilvl="0" w:tplc="B0923D62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5639653">
    <w:abstractNumId w:val="0"/>
    <w:lvlOverride w:ilvl="0">
      <w:lvl w:ilvl="0">
        <w:start w:val="65535"/>
        <w:numFmt w:val="bullet"/>
        <w:lvlText w:val="•"/>
        <w:legacy w:legacy="1" w:legacySpace="0" w:legacyIndent="398"/>
        <w:lvlJc w:val="left"/>
        <w:rPr>
          <w:rFonts w:ascii="Times New Roman" w:hAnsi="Times New Roman" w:cs="Times New Roman" w:hint="default"/>
        </w:rPr>
      </w:lvl>
    </w:lvlOverride>
  </w:num>
  <w:num w:numId="2" w16cid:durableId="540367859">
    <w:abstractNumId w:val="8"/>
  </w:num>
  <w:num w:numId="3" w16cid:durableId="1165513849">
    <w:abstractNumId w:val="5"/>
  </w:num>
  <w:num w:numId="4" w16cid:durableId="543634589">
    <w:abstractNumId w:val="6"/>
  </w:num>
  <w:num w:numId="5" w16cid:durableId="202719783">
    <w:abstractNumId w:val="4"/>
  </w:num>
  <w:num w:numId="6" w16cid:durableId="388193649">
    <w:abstractNumId w:val="7"/>
  </w:num>
  <w:num w:numId="7" w16cid:durableId="263416333">
    <w:abstractNumId w:val="3"/>
  </w:num>
  <w:num w:numId="8" w16cid:durableId="2137135778">
    <w:abstractNumId w:val="1"/>
  </w:num>
  <w:num w:numId="9" w16cid:durableId="834733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3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C8F"/>
    <w:rsid w:val="000077C9"/>
    <w:rsid w:val="00026D2B"/>
    <w:rsid w:val="00057194"/>
    <w:rsid w:val="00066C42"/>
    <w:rsid w:val="00072687"/>
    <w:rsid w:val="00074572"/>
    <w:rsid w:val="000905FF"/>
    <w:rsid w:val="00091837"/>
    <w:rsid w:val="00093580"/>
    <w:rsid w:val="000A1FF8"/>
    <w:rsid w:val="000B384C"/>
    <w:rsid w:val="000D7865"/>
    <w:rsid w:val="000F0C45"/>
    <w:rsid w:val="00106897"/>
    <w:rsid w:val="00134B02"/>
    <w:rsid w:val="00150E44"/>
    <w:rsid w:val="00156403"/>
    <w:rsid w:val="001A493C"/>
    <w:rsid w:val="001D14C5"/>
    <w:rsid w:val="001E50AE"/>
    <w:rsid w:val="001F2D69"/>
    <w:rsid w:val="0020436E"/>
    <w:rsid w:val="00242E89"/>
    <w:rsid w:val="00284F6C"/>
    <w:rsid w:val="002951EF"/>
    <w:rsid w:val="002B0BCE"/>
    <w:rsid w:val="002D2669"/>
    <w:rsid w:val="002F6009"/>
    <w:rsid w:val="002F7630"/>
    <w:rsid w:val="00300866"/>
    <w:rsid w:val="00320C45"/>
    <w:rsid w:val="00337B90"/>
    <w:rsid w:val="00364E05"/>
    <w:rsid w:val="00365D84"/>
    <w:rsid w:val="00374924"/>
    <w:rsid w:val="003A2F0E"/>
    <w:rsid w:val="003A5ABA"/>
    <w:rsid w:val="003B6534"/>
    <w:rsid w:val="003D1964"/>
    <w:rsid w:val="003D6093"/>
    <w:rsid w:val="003E69D4"/>
    <w:rsid w:val="003F6FE3"/>
    <w:rsid w:val="00402C3E"/>
    <w:rsid w:val="00414E7A"/>
    <w:rsid w:val="00453291"/>
    <w:rsid w:val="00461146"/>
    <w:rsid w:val="0047534F"/>
    <w:rsid w:val="0047573F"/>
    <w:rsid w:val="004870B1"/>
    <w:rsid w:val="0049620E"/>
    <w:rsid w:val="004A6D95"/>
    <w:rsid w:val="004B03A1"/>
    <w:rsid w:val="004E4935"/>
    <w:rsid w:val="005121D3"/>
    <w:rsid w:val="0052085C"/>
    <w:rsid w:val="005416C7"/>
    <w:rsid w:val="005457F7"/>
    <w:rsid w:val="0055579F"/>
    <w:rsid w:val="00560156"/>
    <w:rsid w:val="0058742F"/>
    <w:rsid w:val="005C6825"/>
    <w:rsid w:val="005E41AA"/>
    <w:rsid w:val="006524C2"/>
    <w:rsid w:val="00680007"/>
    <w:rsid w:val="00685BAC"/>
    <w:rsid w:val="006B18FC"/>
    <w:rsid w:val="006E3DB0"/>
    <w:rsid w:val="006E413D"/>
    <w:rsid w:val="006F0A90"/>
    <w:rsid w:val="006F615F"/>
    <w:rsid w:val="00701F54"/>
    <w:rsid w:val="00713721"/>
    <w:rsid w:val="00713CA3"/>
    <w:rsid w:val="00737C1F"/>
    <w:rsid w:val="007645C1"/>
    <w:rsid w:val="00766784"/>
    <w:rsid w:val="00780485"/>
    <w:rsid w:val="0078070B"/>
    <w:rsid w:val="00784F99"/>
    <w:rsid w:val="00791D24"/>
    <w:rsid w:val="007A3F5D"/>
    <w:rsid w:val="007C2009"/>
    <w:rsid w:val="007E541C"/>
    <w:rsid w:val="008029F7"/>
    <w:rsid w:val="008179E5"/>
    <w:rsid w:val="008665F7"/>
    <w:rsid w:val="00880E3D"/>
    <w:rsid w:val="008846B6"/>
    <w:rsid w:val="008B3B46"/>
    <w:rsid w:val="008B4007"/>
    <w:rsid w:val="008B71BD"/>
    <w:rsid w:val="008D7BA6"/>
    <w:rsid w:val="00940921"/>
    <w:rsid w:val="009415FC"/>
    <w:rsid w:val="00946059"/>
    <w:rsid w:val="009523AD"/>
    <w:rsid w:val="00963C69"/>
    <w:rsid w:val="00985379"/>
    <w:rsid w:val="009A45DE"/>
    <w:rsid w:val="009C0FE9"/>
    <w:rsid w:val="009D232B"/>
    <w:rsid w:val="009E7390"/>
    <w:rsid w:val="00A050DE"/>
    <w:rsid w:val="00A12805"/>
    <w:rsid w:val="00A250B6"/>
    <w:rsid w:val="00A428A2"/>
    <w:rsid w:val="00A47B27"/>
    <w:rsid w:val="00A558C3"/>
    <w:rsid w:val="00A6587B"/>
    <w:rsid w:val="00A74E99"/>
    <w:rsid w:val="00A761FE"/>
    <w:rsid w:val="00A8069E"/>
    <w:rsid w:val="00A84ED4"/>
    <w:rsid w:val="00A868C2"/>
    <w:rsid w:val="00AB3A7F"/>
    <w:rsid w:val="00AB5231"/>
    <w:rsid w:val="00AB68C6"/>
    <w:rsid w:val="00AD2F89"/>
    <w:rsid w:val="00AF695E"/>
    <w:rsid w:val="00B04188"/>
    <w:rsid w:val="00B471A3"/>
    <w:rsid w:val="00B5574E"/>
    <w:rsid w:val="00B7655C"/>
    <w:rsid w:val="00B965F8"/>
    <w:rsid w:val="00BA2E17"/>
    <w:rsid w:val="00BB4B32"/>
    <w:rsid w:val="00BB6317"/>
    <w:rsid w:val="00BB6E56"/>
    <w:rsid w:val="00BC24D6"/>
    <w:rsid w:val="00BE396A"/>
    <w:rsid w:val="00BF66DC"/>
    <w:rsid w:val="00BF6C89"/>
    <w:rsid w:val="00C0675E"/>
    <w:rsid w:val="00C43674"/>
    <w:rsid w:val="00C45EEB"/>
    <w:rsid w:val="00CB58D7"/>
    <w:rsid w:val="00CC2B4C"/>
    <w:rsid w:val="00CE34AB"/>
    <w:rsid w:val="00CF0A5B"/>
    <w:rsid w:val="00CF3BFC"/>
    <w:rsid w:val="00D11F7A"/>
    <w:rsid w:val="00D41944"/>
    <w:rsid w:val="00D47C32"/>
    <w:rsid w:val="00D71A2D"/>
    <w:rsid w:val="00D803E0"/>
    <w:rsid w:val="00DC3CD4"/>
    <w:rsid w:val="00DE6C92"/>
    <w:rsid w:val="00E00032"/>
    <w:rsid w:val="00E076F6"/>
    <w:rsid w:val="00E10C8F"/>
    <w:rsid w:val="00E14EF9"/>
    <w:rsid w:val="00E236CE"/>
    <w:rsid w:val="00E36C43"/>
    <w:rsid w:val="00E66FCA"/>
    <w:rsid w:val="00E91167"/>
    <w:rsid w:val="00E95A2C"/>
    <w:rsid w:val="00EA03EB"/>
    <w:rsid w:val="00EE4E7F"/>
    <w:rsid w:val="00F11B7F"/>
    <w:rsid w:val="00F15E84"/>
    <w:rsid w:val="00F23616"/>
    <w:rsid w:val="00F36211"/>
    <w:rsid w:val="00F51DEC"/>
    <w:rsid w:val="00FB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C0EEAF"/>
  <w14:defaultImageDpi w14:val="0"/>
  <w15:docId w15:val="{B70B5D0F-32D5-4D34-8109-E84F8493E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lang w:val="hu-HU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Cmsor5">
    <w:name w:val="heading 5"/>
    <w:basedOn w:val="Cmsor4"/>
    <w:next w:val="Normlbehzs"/>
    <w:link w:val="Cmsor5Char"/>
    <w:qFormat/>
    <w:pPr>
      <w:keepLines w:val="0"/>
      <w:widowControl/>
      <w:autoSpaceDE/>
      <w:autoSpaceDN/>
      <w:adjustRightInd/>
      <w:spacing w:before="240"/>
      <w:jc w:val="both"/>
      <w:outlineLvl w:val="4"/>
    </w:pPr>
    <w:rPr>
      <w:rFonts w:ascii="Times New Roman" w:eastAsia="Times New Roman" w:hAnsi="Times New Roman" w:cs="Times New Roman"/>
      <w:i w:val="0"/>
      <w:color w:val="auto"/>
      <w:sz w:val="22"/>
      <w:szCs w:val="22"/>
      <w:u w:val="single"/>
      <w:lang w:val="en-GB"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pPr>
      <w:tabs>
        <w:tab w:val="center" w:pos="4819"/>
        <w:tab w:val="right" w:pos="9638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819"/>
        <w:tab w:val="right" w:pos="9638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 w:cs="Times New Roman"/>
      <w:sz w:val="20"/>
      <w:szCs w:val="20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styleId="Jegyzethivatkozs">
    <w:name w:val="annotation reference"/>
    <w:basedOn w:val="Bekezdsalapbettpusa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</w:style>
  <w:style w:type="character" w:customStyle="1" w:styleId="JegyzetszvegChar">
    <w:name w:val="Jegyzetszöveg Char"/>
    <w:basedOn w:val="Bekezdsalapbettpusa"/>
    <w:link w:val="Jegyzetszveg"/>
    <w:uiPriority w:val="99"/>
    <w:rPr>
      <w:rFonts w:ascii="Times New Roman" w:hAnsi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hAnsi="Times New Roman"/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msor5Char">
    <w:name w:val="Címsor 5 Char"/>
    <w:basedOn w:val="Bekezdsalapbettpusa"/>
    <w:link w:val="Cmsor5"/>
    <w:rPr>
      <w:rFonts w:ascii="Times New Roman" w:hAnsi="Times New Roman"/>
      <w:iCs/>
      <w:sz w:val="22"/>
      <w:szCs w:val="22"/>
      <w:u w:val="single"/>
      <w:lang w:val="en-GB" w:eastAsia="en-US"/>
    </w:rPr>
  </w:style>
  <w:style w:type="character" w:customStyle="1" w:styleId="Cmsor4Char">
    <w:name w:val="Címsor 4 Char"/>
    <w:basedOn w:val="Bekezdsalapbettpusa"/>
    <w:link w:val="Cmsor4"/>
    <w:uiPriority w:val="9"/>
    <w:semiHidden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ormlbehzs">
    <w:name w:val="Normal Indent"/>
    <w:basedOn w:val="Norml"/>
    <w:unhideWhenUsed/>
    <w:pPr>
      <w:ind w:left="1296"/>
    </w:pPr>
  </w:style>
  <w:style w:type="paragraph" w:styleId="Szvegtrzsbehzssal">
    <w:name w:val="Body Text Indent"/>
    <w:basedOn w:val="Norml"/>
    <w:link w:val="SzvegtrzsbehzssalChar"/>
    <w:pPr>
      <w:widowControl/>
      <w:autoSpaceDE/>
      <w:autoSpaceDN/>
      <w:adjustRightInd/>
      <w:ind w:left="709"/>
      <w:jc w:val="both"/>
    </w:pPr>
    <w:rPr>
      <w:sz w:val="24"/>
      <w:lang w:val="en-GB" w:eastAsia="en-US"/>
    </w:rPr>
  </w:style>
  <w:style w:type="character" w:customStyle="1" w:styleId="SzvegtrzsbehzssalChar">
    <w:name w:val="Szövegtörzs behúzással Char"/>
    <w:basedOn w:val="Bekezdsalapbettpusa"/>
    <w:link w:val="Szvegtrzsbehzssal"/>
    <w:rPr>
      <w:rFonts w:ascii="Times New Roman" w:hAnsi="Times New Roman"/>
      <w:sz w:val="24"/>
      <w:lang w:val="en-GB" w:eastAsia="en-US"/>
    </w:rPr>
  </w:style>
  <w:style w:type="paragraph" w:styleId="Vltozat">
    <w:name w:val="Revision"/>
    <w:hidden/>
    <w:uiPriority w:val="99"/>
    <w:semiHidden/>
    <w:rsid w:val="008D7BA6"/>
    <w:rPr>
      <w:rFonts w:ascii="Times New Roman" w:hAnsi="Times New Roman"/>
    </w:rPr>
  </w:style>
  <w:style w:type="character" w:styleId="Hiperhivatkozs">
    <w:name w:val="Hyperlink"/>
    <w:uiPriority w:val="99"/>
    <w:semiHidden/>
    <w:unhideWhenUsed/>
    <w:rsid w:val="00A8069E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8069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1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E022F878B5464B8D6AC346B792A3CC" ma:contentTypeVersion="2" ma:contentTypeDescription="Create a new document." ma:contentTypeScope="" ma:versionID="01559432bed7fff795e1f0dd607adca7">
  <xsd:schema xmlns:xsd="http://www.w3.org/2001/XMLSchema" xmlns:xs="http://www.w3.org/2001/XMLSchema" xmlns:p="http://schemas.microsoft.com/office/2006/metadata/properties" xmlns:ns2="7c689639-d39b-4044-8454-21d94a94fbaf" targetNamespace="http://schemas.microsoft.com/office/2006/metadata/properties" ma:root="true" ma:fieldsID="35c955cd333ba91c9dc039558b6e706a" ns2:_="">
    <xsd:import namespace="7c689639-d39b-4044-8454-21d94a94fb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689639-d39b-4044-8454-21d94a94f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5EC97B-2D50-474A-BAFA-65C7E37AA9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689639-d39b-4044-8454-21d94a94fb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768293-95DE-442B-BDCB-C8C018DB6D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114EE7-6EA5-481A-9563-44DBD30910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3525</Words>
  <Characters>24330</Characters>
  <Application>Microsoft Office Word</Application>
  <DocSecurity>0</DocSecurity>
  <Lines>202</Lines>
  <Paragraphs>55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HU_OGYI_64.1</dc:creator>
  <cp:keywords/>
  <dc:description/>
  <cp:lastModifiedBy>HU_OGYI_64.3</cp:lastModifiedBy>
  <cp:revision>4</cp:revision>
  <cp:lastPrinted>2018-07-04T06:31:00Z</cp:lastPrinted>
  <dcterms:created xsi:type="dcterms:W3CDTF">2026-08-25T07:18:00Z</dcterms:created>
  <dcterms:modified xsi:type="dcterms:W3CDTF">2026-09-07T12:12:00Z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0x01010082E022F878B5464B8D6AC346B792A3CC</vt:lpwstr>
  </property>
</Properties>
</file>