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A2F8D" w14:textId="01302068" w:rsidR="00B54963" w:rsidRPr="00F65F82" w:rsidRDefault="009606DC" w:rsidP="00F65F82">
      <w:pPr>
        <w:rPr>
          <w:b/>
        </w:rPr>
      </w:pPr>
      <w:r w:rsidRPr="00BA0622">
        <w:rPr>
          <w:b/>
        </w:rPr>
        <w:t>1.</w:t>
      </w:r>
      <w:r w:rsidRPr="00BA0622">
        <w:rPr>
          <w:b/>
        </w:rPr>
        <w:tab/>
      </w:r>
      <w:r w:rsidR="0085622C" w:rsidRPr="00F65F82">
        <w:rPr>
          <w:b/>
        </w:rPr>
        <w:t>A GYÓGYSZER NEVE</w:t>
      </w:r>
    </w:p>
    <w:p w14:paraId="0DEEEE98" w14:textId="77777777" w:rsidR="00B54963" w:rsidRPr="00BA0622" w:rsidRDefault="00B54963" w:rsidP="009606DC"/>
    <w:p w14:paraId="1815A74C" w14:textId="77777777" w:rsidR="008F11C2" w:rsidRPr="00586616" w:rsidRDefault="008F11C2" w:rsidP="008F11C2">
      <w:proofErr w:type="spellStart"/>
      <w:r w:rsidRPr="00586616">
        <w:rPr>
          <w:bCs/>
        </w:rPr>
        <w:t>Teriflunomid</w:t>
      </w:r>
      <w:proofErr w:type="spellEnd"/>
      <w:r w:rsidRPr="00586616">
        <w:rPr>
          <w:bCs/>
        </w:rPr>
        <w:t xml:space="preserve"> STADA </w:t>
      </w:r>
      <w:proofErr w:type="spellStart"/>
      <w:r w:rsidRPr="00586616">
        <w:rPr>
          <w:bCs/>
        </w:rPr>
        <w:t>Arzneimittel</w:t>
      </w:r>
      <w:proofErr w:type="spellEnd"/>
      <w:r w:rsidRPr="00586616">
        <w:rPr>
          <w:bCs/>
        </w:rPr>
        <w:t xml:space="preserve"> 7 mg filmtabletta</w:t>
      </w:r>
    </w:p>
    <w:p w14:paraId="11BFD3EC" w14:textId="77777777" w:rsidR="008F11C2" w:rsidRPr="00586616" w:rsidRDefault="008F11C2" w:rsidP="008F11C2">
      <w:proofErr w:type="spellStart"/>
      <w:r w:rsidRPr="00586616">
        <w:rPr>
          <w:bCs/>
        </w:rPr>
        <w:t>Teriflunomid</w:t>
      </w:r>
      <w:proofErr w:type="spellEnd"/>
      <w:r w:rsidRPr="00586616">
        <w:rPr>
          <w:bCs/>
        </w:rPr>
        <w:t xml:space="preserve"> STADA </w:t>
      </w:r>
      <w:proofErr w:type="spellStart"/>
      <w:r w:rsidRPr="00586616">
        <w:rPr>
          <w:bCs/>
        </w:rPr>
        <w:t>Arzneimittel</w:t>
      </w:r>
      <w:proofErr w:type="spellEnd"/>
      <w:r w:rsidRPr="00586616">
        <w:rPr>
          <w:bCs/>
        </w:rPr>
        <w:t xml:space="preserve"> 14 mg filmtabletta</w:t>
      </w:r>
    </w:p>
    <w:p w14:paraId="2652AD5C" w14:textId="77777777" w:rsidR="00B54963" w:rsidRPr="00BA0622" w:rsidRDefault="00B54963" w:rsidP="009606DC"/>
    <w:p w14:paraId="4CD16CC0" w14:textId="228E79A6" w:rsidR="001C2941" w:rsidRPr="006E2373" w:rsidRDefault="001C2941" w:rsidP="009606DC"/>
    <w:p w14:paraId="1945E2C9" w14:textId="600F4D19" w:rsidR="00B54963" w:rsidRPr="00F65F82" w:rsidRDefault="009606DC" w:rsidP="00F65F82">
      <w:pPr>
        <w:rPr>
          <w:b/>
        </w:rPr>
      </w:pPr>
      <w:r w:rsidRPr="00BA0622">
        <w:rPr>
          <w:b/>
        </w:rPr>
        <w:t>2.</w:t>
      </w:r>
      <w:r w:rsidRPr="00BA0622">
        <w:rPr>
          <w:b/>
        </w:rPr>
        <w:tab/>
      </w:r>
      <w:r w:rsidR="0085622C" w:rsidRPr="00F65F82">
        <w:rPr>
          <w:b/>
        </w:rPr>
        <w:t>MINŐSÉGI ÉS MENNYISÉGI ÖSSZETÉTEL</w:t>
      </w:r>
    </w:p>
    <w:p w14:paraId="2919F51D" w14:textId="77777777" w:rsidR="00B54963" w:rsidRPr="00BA0622" w:rsidRDefault="00B54963" w:rsidP="009606DC"/>
    <w:p w14:paraId="36658C05" w14:textId="77777777" w:rsidR="008F11C2" w:rsidRPr="006F4164" w:rsidRDefault="008F11C2" w:rsidP="008F11C2">
      <w:pPr>
        <w:rPr>
          <w:iCs/>
          <w:u w:val="single"/>
        </w:rPr>
      </w:pPr>
      <w:proofErr w:type="spellStart"/>
      <w:r w:rsidRPr="006F4164">
        <w:rPr>
          <w:bCs/>
          <w:iCs/>
          <w:u w:val="single"/>
        </w:rPr>
        <w:t>Teriflunomid</w:t>
      </w:r>
      <w:proofErr w:type="spellEnd"/>
      <w:r w:rsidRPr="006F4164">
        <w:rPr>
          <w:bCs/>
          <w:iCs/>
          <w:u w:val="single"/>
        </w:rPr>
        <w:t xml:space="preserve"> STADA </w:t>
      </w:r>
      <w:proofErr w:type="spellStart"/>
      <w:r w:rsidRPr="006F4164">
        <w:rPr>
          <w:bCs/>
          <w:iCs/>
          <w:u w:val="single"/>
        </w:rPr>
        <w:t>Arzneimittel</w:t>
      </w:r>
      <w:proofErr w:type="spellEnd"/>
      <w:r w:rsidRPr="006F4164">
        <w:rPr>
          <w:bCs/>
          <w:iCs/>
          <w:u w:val="single"/>
        </w:rPr>
        <w:t xml:space="preserve"> 7 mg filmtabletta</w:t>
      </w:r>
    </w:p>
    <w:p w14:paraId="70B97BF2" w14:textId="77777777" w:rsidR="008F11C2" w:rsidRPr="00586616" w:rsidRDefault="008F11C2" w:rsidP="008F11C2">
      <w:pPr>
        <w:rPr>
          <w:bCs/>
        </w:rPr>
      </w:pPr>
      <w:r w:rsidRPr="00586616">
        <w:rPr>
          <w:bCs/>
        </w:rPr>
        <w:t xml:space="preserve">7 mg </w:t>
      </w:r>
      <w:proofErr w:type="spellStart"/>
      <w:r w:rsidRPr="00586616">
        <w:rPr>
          <w:bCs/>
        </w:rPr>
        <w:t>teriflunomidot</w:t>
      </w:r>
      <w:proofErr w:type="spellEnd"/>
      <w:r w:rsidRPr="00586616">
        <w:rPr>
          <w:bCs/>
        </w:rPr>
        <w:t xml:space="preserve"> tartalmaz </w:t>
      </w:r>
      <w:proofErr w:type="spellStart"/>
      <w:r w:rsidRPr="00586616">
        <w:rPr>
          <w:bCs/>
        </w:rPr>
        <w:t>filmtablettánként</w:t>
      </w:r>
      <w:proofErr w:type="spellEnd"/>
      <w:r w:rsidRPr="00586616">
        <w:rPr>
          <w:bCs/>
        </w:rPr>
        <w:t>.</w:t>
      </w:r>
    </w:p>
    <w:p w14:paraId="16D4F4D8" w14:textId="77777777" w:rsidR="008F11C2" w:rsidRPr="00586616" w:rsidRDefault="008F11C2" w:rsidP="008F11C2">
      <w:pPr>
        <w:rPr>
          <w:bCs/>
        </w:rPr>
      </w:pPr>
    </w:p>
    <w:p w14:paraId="02C1B4C0" w14:textId="77777777" w:rsidR="008F11C2" w:rsidRPr="00586616" w:rsidRDefault="008F11C2" w:rsidP="008F11C2">
      <w:pPr>
        <w:rPr>
          <w:u w:val="single"/>
        </w:rPr>
      </w:pPr>
      <w:r w:rsidRPr="00586616">
        <w:rPr>
          <w:u w:val="single"/>
        </w:rPr>
        <w:t>Ismert hatású segédanyag</w:t>
      </w:r>
    </w:p>
    <w:p w14:paraId="186773A3" w14:textId="77777777" w:rsidR="008F11C2" w:rsidRPr="00586616" w:rsidRDefault="008F11C2" w:rsidP="008F11C2">
      <w:pPr>
        <w:rPr>
          <w:bCs/>
        </w:rPr>
      </w:pPr>
      <w:r w:rsidRPr="00586616">
        <w:t xml:space="preserve">45 mg </w:t>
      </w:r>
      <w:proofErr w:type="spellStart"/>
      <w:r w:rsidRPr="00586616">
        <w:t>laktózt</w:t>
      </w:r>
      <w:proofErr w:type="spellEnd"/>
      <w:r w:rsidRPr="00586616">
        <w:t xml:space="preserve"> tartalmaz (</w:t>
      </w:r>
      <w:proofErr w:type="spellStart"/>
      <w:r w:rsidRPr="00586616">
        <w:t>monohidrát</w:t>
      </w:r>
      <w:proofErr w:type="spellEnd"/>
      <w:r w:rsidRPr="00586616">
        <w:t xml:space="preserve"> formájában) tablettánként.</w:t>
      </w:r>
    </w:p>
    <w:p w14:paraId="53CBED16" w14:textId="77777777" w:rsidR="008F11C2" w:rsidRPr="00586616" w:rsidRDefault="008F11C2" w:rsidP="008F11C2">
      <w:pPr>
        <w:rPr>
          <w:bCs/>
        </w:rPr>
      </w:pPr>
    </w:p>
    <w:p w14:paraId="515339A9" w14:textId="77777777" w:rsidR="008F11C2" w:rsidRPr="006F4164" w:rsidRDefault="008F11C2" w:rsidP="008F11C2">
      <w:pPr>
        <w:rPr>
          <w:iCs/>
          <w:u w:val="single"/>
        </w:rPr>
      </w:pPr>
      <w:proofErr w:type="spellStart"/>
      <w:r w:rsidRPr="006F4164">
        <w:rPr>
          <w:bCs/>
          <w:iCs/>
          <w:u w:val="single"/>
        </w:rPr>
        <w:t>Teriflunomid</w:t>
      </w:r>
      <w:proofErr w:type="spellEnd"/>
      <w:r w:rsidRPr="006F4164">
        <w:rPr>
          <w:bCs/>
          <w:iCs/>
          <w:u w:val="single"/>
        </w:rPr>
        <w:t xml:space="preserve"> STADA </w:t>
      </w:r>
      <w:proofErr w:type="spellStart"/>
      <w:r w:rsidRPr="006F4164">
        <w:rPr>
          <w:bCs/>
          <w:iCs/>
          <w:u w:val="single"/>
        </w:rPr>
        <w:t>Arzneimittel</w:t>
      </w:r>
      <w:proofErr w:type="spellEnd"/>
      <w:r w:rsidRPr="006F4164">
        <w:rPr>
          <w:bCs/>
          <w:iCs/>
          <w:u w:val="single"/>
        </w:rPr>
        <w:t xml:space="preserve"> 14 mg filmtabletta</w:t>
      </w:r>
    </w:p>
    <w:p w14:paraId="00D7EBFA" w14:textId="77777777" w:rsidR="008F11C2" w:rsidRPr="00586616" w:rsidRDefault="008F11C2" w:rsidP="008F11C2">
      <w:r w:rsidRPr="00586616">
        <w:t xml:space="preserve">14 mg </w:t>
      </w:r>
      <w:proofErr w:type="spellStart"/>
      <w:r w:rsidRPr="00586616">
        <w:t>teriflunomidot</w:t>
      </w:r>
      <w:proofErr w:type="spellEnd"/>
      <w:r w:rsidRPr="00586616">
        <w:t xml:space="preserve"> tartalmaz </w:t>
      </w:r>
      <w:proofErr w:type="spellStart"/>
      <w:r w:rsidRPr="00586616">
        <w:t>filmtablettánként</w:t>
      </w:r>
      <w:proofErr w:type="spellEnd"/>
      <w:r w:rsidRPr="00586616">
        <w:t>.</w:t>
      </w:r>
    </w:p>
    <w:p w14:paraId="768498A7" w14:textId="77777777" w:rsidR="008F11C2" w:rsidRPr="00586616" w:rsidRDefault="008F11C2" w:rsidP="008F11C2"/>
    <w:p w14:paraId="57E13FC5" w14:textId="77777777" w:rsidR="008F11C2" w:rsidRPr="00586616" w:rsidRDefault="008F11C2" w:rsidP="008F11C2">
      <w:pPr>
        <w:rPr>
          <w:u w:val="single"/>
        </w:rPr>
      </w:pPr>
      <w:r w:rsidRPr="00586616">
        <w:rPr>
          <w:u w:val="single"/>
        </w:rPr>
        <w:t>Ismert hatású segédanyag</w:t>
      </w:r>
    </w:p>
    <w:p w14:paraId="11850F9C" w14:textId="77777777" w:rsidR="008F11C2" w:rsidRPr="00586616" w:rsidRDefault="008F11C2" w:rsidP="008F11C2">
      <w:r w:rsidRPr="00586616">
        <w:t xml:space="preserve">91 mg </w:t>
      </w:r>
      <w:proofErr w:type="spellStart"/>
      <w:r w:rsidRPr="00586616">
        <w:t>laktózt</w:t>
      </w:r>
      <w:proofErr w:type="spellEnd"/>
      <w:r w:rsidRPr="00586616">
        <w:t xml:space="preserve"> tartalmaz (</w:t>
      </w:r>
      <w:proofErr w:type="spellStart"/>
      <w:r w:rsidRPr="00586616">
        <w:t>monohidrát</w:t>
      </w:r>
      <w:proofErr w:type="spellEnd"/>
      <w:r w:rsidRPr="00586616">
        <w:t xml:space="preserve"> formájában) tablettánként.</w:t>
      </w:r>
    </w:p>
    <w:p w14:paraId="38B48D71" w14:textId="77777777" w:rsidR="008F11C2" w:rsidRPr="00586616" w:rsidRDefault="008F11C2" w:rsidP="008F11C2"/>
    <w:p w14:paraId="01A3039E" w14:textId="77777777" w:rsidR="008F11C2" w:rsidRPr="00586616" w:rsidRDefault="008F11C2" w:rsidP="008F11C2">
      <w:r w:rsidRPr="00586616">
        <w:t>A segédanyagok teljes listáját lásd a 6.1 pontban.</w:t>
      </w:r>
    </w:p>
    <w:p w14:paraId="079672FC" w14:textId="77777777" w:rsidR="00CE6DCF" w:rsidRPr="00BA0622" w:rsidRDefault="00CE6DCF" w:rsidP="009606DC"/>
    <w:p w14:paraId="31C5E30C" w14:textId="77777777" w:rsidR="00B54963" w:rsidRPr="00BA0622" w:rsidRDefault="00B54963" w:rsidP="009606DC"/>
    <w:p w14:paraId="0FA4115D" w14:textId="09C35BB3" w:rsidR="00F715C3" w:rsidRPr="00F65F82" w:rsidRDefault="009606DC" w:rsidP="00F65F82">
      <w:pPr>
        <w:rPr>
          <w:b/>
        </w:rPr>
      </w:pPr>
      <w:r w:rsidRPr="00F65F82">
        <w:rPr>
          <w:b/>
        </w:rPr>
        <w:t>3.</w:t>
      </w:r>
      <w:r w:rsidRPr="00F65F82">
        <w:rPr>
          <w:b/>
        </w:rPr>
        <w:tab/>
      </w:r>
      <w:r w:rsidR="00CE6DCF" w:rsidRPr="00F65F82">
        <w:rPr>
          <w:b/>
        </w:rPr>
        <w:t>GYÓGYSZERFORMA</w:t>
      </w:r>
    </w:p>
    <w:p w14:paraId="243AD3A2" w14:textId="77777777" w:rsidR="00CE6DCF" w:rsidRPr="00BA0622" w:rsidRDefault="00CE6DCF" w:rsidP="009606DC"/>
    <w:p w14:paraId="230FA1D8" w14:textId="77777777" w:rsidR="008F11C2" w:rsidRPr="00586616" w:rsidRDefault="008F11C2" w:rsidP="008F11C2">
      <w:r w:rsidRPr="00586616">
        <w:t>Filmtabletta (tabletta).</w:t>
      </w:r>
    </w:p>
    <w:p w14:paraId="29C09E88" w14:textId="77777777" w:rsidR="008F11C2" w:rsidRPr="00586616" w:rsidRDefault="008F11C2" w:rsidP="008F11C2"/>
    <w:p w14:paraId="5D8E90AF" w14:textId="77777777" w:rsidR="008F11C2" w:rsidRPr="006F4164" w:rsidRDefault="008F11C2" w:rsidP="008F11C2">
      <w:pPr>
        <w:rPr>
          <w:iCs/>
          <w:u w:val="single"/>
        </w:rPr>
      </w:pPr>
      <w:bookmarkStart w:id="0" w:name="_Hlk111022813"/>
      <w:proofErr w:type="spellStart"/>
      <w:r w:rsidRPr="006F4164">
        <w:rPr>
          <w:bCs/>
          <w:iCs/>
          <w:u w:val="single"/>
        </w:rPr>
        <w:t>Teriflunomid</w:t>
      </w:r>
      <w:proofErr w:type="spellEnd"/>
      <w:r w:rsidRPr="006F4164">
        <w:rPr>
          <w:bCs/>
          <w:iCs/>
          <w:u w:val="single"/>
        </w:rPr>
        <w:t xml:space="preserve"> STADA </w:t>
      </w:r>
      <w:proofErr w:type="spellStart"/>
      <w:r w:rsidRPr="006F4164">
        <w:rPr>
          <w:bCs/>
          <w:iCs/>
          <w:u w:val="single"/>
        </w:rPr>
        <w:t>Arzneimittel</w:t>
      </w:r>
      <w:proofErr w:type="spellEnd"/>
      <w:r w:rsidRPr="006F4164">
        <w:rPr>
          <w:bCs/>
          <w:iCs/>
          <w:u w:val="single"/>
        </w:rPr>
        <w:t xml:space="preserve"> 7 mg filmtabletta</w:t>
      </w:r>
    </w:p>
    <w:p w14:paraId="41517C24" w14:textId="77777777" w:rsidR="008F11C2" w:rsidRPr="00586616" w:rsidRDefault="008F11C2" w:rsidP="008F11C2">
      <w:r w:rsidRPr="00586616">
        <w:t>Zöld vagy halványzöld színű, kerek filmtabletta, mindkét oldalán sima, átmérője 6 mm, vastagsága 3 mm.</w:t>
      </w:r>
    </w:p>
    <w:p w14:paraId="6E144080" w14:textId="77777777" w:rsidR="008F11C2" w:rsidRPr="00586616" w:rsidRDefault="008F11C2" w:rsidP="008F11C2"/>
    <w:p w14:paraId="19FB5D06" w14:textId="77777777" w:rsidR="008F11C2" w:rsidRPr="006F4164" w:rsidRDefault="008F11C2" w:rsidP="008F11C2">
      <w:pPr>
        <w:rPr>
          <w:iCs/>
          <w:u w:val="single"/>
        </w:rPr>
      </w:pPr>
      <w:proofErr w:type="spellStart"/>
      <w:r w:rsidRPr="006F4164">
        <w:rPr>
          <w:bCs/>
          <w:iCs/>
          <w:u w:val="single"/>
        </w:rPr>
        <w:t>Teriflunomid</w:t>
      </w:r>
      <w:proofErr w:type="spellEnd"/>
      <w:r w:rsidRPr="006F4164">
        <w:rPr>
          <w:bCs/>
          <w:iCs/>
          <w:u w:val="single"/>
        </w:rPr>
        <w:t xml:space="preserve"> STADA </w:t>
      </w:r>
      <w:proofErr w:type="spellStart"/>
      <w:r w:rsidRPr="006F4164">
        <w:rPr>
          <w:bCs/>
          <w:iCs/>
          <w:u w:val="single"/>
        </w:rPr>
        <w:t>Arzneimittel</w:t>
      </w:r>
      <w:proofErr w:type="spellEnd"/>
      <w:r w:rsidRPr="006F4164">
        <w:rPr>
          <w:bCs/>
          <w:iCs/>
          <w:u w:val="single"/>
        </w:rPr>
        <w:t xml:space="preserve"> 14 mg filmtabletta</w:t>
      </w:r>
    </w:p>
    <w:p w14:paraId="5B2C5FA8" w14:textId="77777777" w:rsidR="008F11C2" w:rsidRPr="00586616" w:rsidRDefault="008F11C2" w:rsidP="008F11C2">
      <w:r w:rsidRPr="00586616">
        <w:t>Kék vagy halványkék színű, kerek filmtabletta, egyik oldalán bemetszéssel, a másik oldala sima, átmérője 7 mm, vastagsága 4 mm.</w:t>
      </w:r>
    </w:p>
    <w:p w14:paraId="505E9DE0" w14:textId="77777777" w:rsidR="008F11C2" w:rsidRPr="00586616" w:rsidRDefault="008F11C2" w:rsidP="008F11C2">
      <w:r w:rsidRPr="00586616">
        <w:t>A tabletta egyenlő adagokra osztható.</w:t>
      </w:r>
    </w:p>
    <w:bookmarkEnd w:id="0"/>
    <w:p w14:paraId="3FD08D9A" w14:textId="77777777" w:rsidR="00B54963" w:rsidRPr="00BA0622" w:rsidRDefault="00B54963" w:rsidP="009606DC"/>
    <w:p w14:paraId="3ED53638" w14:textId="77777777" w:rsidR="006F1810" w:rsidRPr="00BA0622" w:rsidRDefault="006F1810" w:rsidP="009606DC"/>
    <w:p w14:paraId="148DE40E" w14:textId="72D9D6F0" w:rsidR="00B54963" w:rsidRPr="00F65F82" w:rsidRDefault="009606DC" w:rsidP="00F65F82">
      <w:pPr>
        <w:rPr>
          <w:b/>
        </w:rPr>
      </w:pPr>
      <w:r w:rsidRPr="00BA0622">
        <w:rPr>
          <w:b/>
        </w:rPr>
        <w:t>4.</w:t>
      </w:r>
      <w:r w:rsidRPr="00BA0622">
        <w:rPr>
          <w:b/>
        </w:rPr>
        <w:tab/>
      </w:r>
      <w:r w:rsidR="0085622C" w:rsidRPr="00F65F82">
        <w:rPr>
          <w:b/>
        </w:rPr>
        <w:t>KLINIKAI JELLEMZŐK</w:t>
      </w:r>
    </w:p>
    <w:p w14:paraId="22729B2B" w14:textId="77777777" w:rsidR="00B54963" w:rsidRPr="00BA0622" w:rsidRDefault="00B54963" w:rsidP="009606DC"/>
    <w:p w14:paraId="21B78F4C" w14:textId="77777777" w:rsidR="00B54963" w:rsidRPr="00BA0622" w:rsidRDefault="00CE6DCF" w:rsidP="009606DC">
      <w:pPr>
        <w:rPr>
          <w:b/>
        </w:rPr>
      </w:pPr>
      <w:r w:rsidRPr="00BA0622">
        <w:rPr>
          <w:b/>
        </w:rPr>
        <w:t>4.1</w:t>
      </w:r>
      <w:r w:rsidRPr="00BA0622">
        <w:rPr>
          <w:b/>
        </w:rPr>
        <w:tab/>
      </w:r>
      <w:r w:rsidR="0085622C" w:rsidRPr="00BA0622">
        <w:rPr>
          <w:b/>
        </w:rPr>
        <w:t>Terápiás</w:t>
      </w:r>
      <w:r w:rsidR="0085622C" w:rsidRPr="00F65F82">
        <w:rPr>
          <w:b/>
        </w:rPr>
        <w:t xml:space="preserve"> </w:t>
      </w:r>
      <w:r w:rsidR="0085622C" w:rsidRPr="00BA0622">
        <w:rPr>
          <w:b/>
        </w:rPr>
        <w:t>javallatok</w:t>
      </w:r>
    </w:p>
    <w:p w14:paraId="1A0125D0" w14:textId="77777777" w:rsidR="00B54963" w:rsidRPr="00BA0622" w:rsidRDefault="00B54963" w:rsidP="009606DC"/>
    <w:p w14:paraId="39144FD0" w14:textId="1354C52B" w:rsidR="00B54963" w:rsidRPr="00BA0622" w:rsidRDefault="0085622C" w:rsidP="009606DC">
      <w:r w:rsidRPr="00BA0622">
        <w:t xml:space="preserve">A </w:t>
      </w:r>
      <w:proofErr w:type="spellStart"/>
      <w:r w:rsidR="008F11C2">
        <w:t>Teriflunomid</w:t>
      </w:r>
      <w:proofErr w:type="spellEnd"/>
      <w:r w:rsidR="008F11C2">
        <w:t xml:space="preserve"> </w:t>
      </w:r>
      <w:r w:rsidR="00776261">
        <w:t>STADA</w:t>
      </w:r>
      <w:r w:rsidR="008F11C2">
        <w:t xml:space="preserve"> </w:t>
      </w:r>
      <w:proofErr w:type="spellStart"/>
      <w:r w:rsidR="008F11C2">
        <w:t>Arzneimittel</w:t>
      </w:r>
      <w:proofErr w:type="spellEnd"/>
      <w:r w:rsidRPr="00BA0622">
        <w:t xml:space="preserve"> </w:t>
      </w:r>
      <w:proofErr w:type="spellStart"/>
      <w:r w:rsidRPr="00BA0622">
        <w:t>relapszáló</w:t>
      </w:r>
      <w:proofErr w:type="spellEnd"/>
      <w:r w:rsidRPr="00BA0622">
        <w:t xml:space="preserve"> </w:t>
      </w:r>
      <w:proofErr w:type="spellStart"/>
      <w:r w:rsidRPr="00BA0622">
        <w:t>remittáló</w:t>
      </w:r>
      <w:proofErr w:type="spellEnd"/>
      <w:r w:rsidRPr="00BA0622">
        <w:t xml:space="preserve"> sclerosis multiplexben (SM) szenvedő felnőttek</w:t>
      </w:r>
      <w:r w:rsidR="008E20D2">
        <w:t>,</w:t>
      </w:r>
      <w:r w:rsidRPr="00BA0622">
        <w:t xml:space="preserve"> </w:t>
      </w:r>
      <w:r w:rsidR="006F1810" w:rsidRPr="00BA0622">
        <w:t>valamint</w:t>
      </w:r>
      <w:r w:rsidRPr="00BA0622">
        <w:t xml:space="preserve"> 10</w:t>
      </w:r>
      <w:r w:rsidR="00F715C3" w:rsidRPr="00BA0622">
        <w:t> </w:t>
      </w:r>
      <w:r w:rsidRPr="00BA0622">
        <w:t>éves és ennél idősebb gyermekek és serdülők kezelésére javallott (kérjük, az 5.1</w:t>
      </w:r>
      <w:r w:rsidR="00F715C3" w:rsidRPr="00BA0622">
        <w:t> </w:t>
      </w:r>
      <w:r w:rsidRPr="00BA0622">
        <w:t>pontban olvassa el az azokra a populációkra vonatkozó fontos információkat, amelyekben a hatásosságát bizonyították).</w:t>
      </w:r>
    </w:p>
    <w:p w14:paraId="5B46C1B1" w14:textId="77777777" w:rsidR="00B54963" w:rsidRPr="00BA0622" w:rsidRDefault="00B54963" w:rsidP="009606DC"/>
    <w:p w14:paraId="4481890E" w14:textId="77777777" w:rsidR="00B54963" w:rsidRPr="00BA0622" w:rsidRDefault="00CE6DCF" w:rsidP="009606DC">
      <w:pPr>
        <w:rPr>
          <w:b/>
        </w:rPr>
      </w:pPr>
      <w:r w:rsidRPr="00BA0622">
        <w:rPr>
          <w:b/>
        </w:rPr>
        <w:t>4.2</w:t>
      </w:r>
      <w:r w:rsidRPr="00BA0622">
        <w:rPr>
          <w:b/>
        </w:rPr>
        <w:tab/>
      </w:r>
      <w:r w:rsidR="0085622C" w:rsidRPr="00BA0622">
        <w:rPr>
          <w:b/>
        </w:rPr>
        <w:t>Adagolás és</w:t>
      </w:r>
      <w:r w:rsidR="0085622C" w:rsidRPr="00F65F82">
        <w:rPr>
          <w:b/>
        </w:rPr>
        <w:t xml:space="preserve"> </w:t>
      </w:r>
      <w:r w:rsidR="0085622C" w:rsidRPr="00BA0622">
        <w:rPr>
          <w:b/>
        </w:rPr>
        <w:t>alkalmazás</w:t>
      </w:r>
    </w:p>
    <w:p w14:paraId="3873AB30" w14:textId="77777777" w:rsidR="00B54963" w:rsidRPr="00BA0622" w:rsidRDefault="00B54963" w:rsidP="009606DC"/>
    <w:p w14:paraId="487B26C1" w14:textId="77777777" w:rsidR="00F715C3" w:rsidRPr="00BA0622" w:rsidRDefault="0085622C" w:rsidP="009606DC">
      <w:r w:rsidRPr="00BA0622">
        <w:t>Sclerosis multiplex kezelésében jártas orvosnak kell elindítania és felügyelnie a kezelést.</w:t>
      </w:r>
    </w:p>
    <w:p w14:paraId="378A9D8B" w14:textId="77777777" w:rsidR="00F715C3" w:rsidRPr="00BA0622" w:rsidRDefault="00F715C3" w:rsidP="009606DC"/>
    <w:p w14:paraId="5BCAB8C2" w14:textId="77777777" w:rsidR="00CE6DCF" w:rsidRPr="00BA0622" w:rsidRDefault="0085622C" w:rsidP="009606DC">
      <w:r w:rsidRPr="00BA0622">
        <w:rPr>
          <w:u w:val="single"/>
        </w:rPr>
        <w:t>Adagolás</w:t>
      </w:r>
    </w:p>
    <w:p w14:paraId="0B1ECD76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>Felnőttek</w:t>
      </w:r>
    </w:p>
    <w:p w14:paraId="37BCD952" w14:textId="77777777" w:rsidR="0085622C" w:rsidRPr="00BA0622" w:rsidRDefault="0085622C" w:rsidP="009606DC">
      <w:r w:rsidRPr="00BA0622">
        <w:t xml:space="preserve">Felnőtteknek, a </w:t>
      </w:r>
      <w:proofErr w:type="spellStart"/>
      <w:r w:rsidRPr="00BA0622">
        <w:t>teriflunomid</w:t>
      </w:r>
      <w:proofErr w:type="spellEnd"/>
      <w:r w:rsidRPr="00BA0622">
        <w:t xml:space="preserve"> javasolt adagja naponta egyszer 14</w:t>
      </w:r>
      <w:r w:rsidR="00F715C3" w:rsidRPr="00BA0622">
        <w:t> </w:t>
      </w:r>
      <w:r w:rsidRPr="00BA0622">
        <w:t>mg.</w:t>
      </w:r>
    </w:p>
    <w:p w14:paraId="62E9F421" w14:textId="77777777" w:rsidR="0085622C" w:rsidRPr="00BA0622" w:rsidRDefault="0085622C" w:rsidP="009606DC"/>
    <w:p w14:paraId="444791EB" w14:textId="4C2B23A7" w:rsidR="00B54963" w:rsidRPr="00BA0622" w:rsidRDefault="0085622C" w:rsidP="009606DC">
      <w:pPr>
        <w:rPr>
          <w:i/>
        </w:rPr>
      </w:pPr>
      <w:r w:rsidRPr="00BA0622">
        <w:rPr>
          <w:i/>
        </w:rPr>
        <w:t>Gyermekek és serdülők (10</w:t>
      </w:r>
      <w:r w:rsidR="00F715C3" w:rsidRPr="00BA0622">
        <w:rPr>
          <w:i/>
        </w:rPr>
        <w:t> </w:t>
      </w:r>
      <w:r w:rsidRPr="00BA0622">
        <w:rPr>
          <w:i/>
        </w:rPr>
        <w:t>éves és idősebb)</w:t>
      </w:r>
    </w:p>
    <w:p w14:paraId="08B5CED9" w14:textId="2E038F7E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</w:t>
      </w:r>
      <w:r w:rsidR="009606DC" w:rsidRPr="00BA0622">
        <w:t xml:space="preserve">ajánlott </w:t>
      </w:r>
      <w:r w:rsidRPr="00BA0622">
        <w:t>adagja (10</w:t>
      </w:r>
      <w:r w:rsidR="00DB1835" w:rsidRPr="00BA0622">
        <w:t> </w:t>
      </w:r>
      <w:r w:rsidRPr="00BA0622">
        <w:t>éves és idősebb) gyermekeknél és serdülőknél a testtömegtől függ:</w:t>
      </w:r>
    </w:p>
    <w:p w14:paraId="41CD1294" w14:textId="49FF9A69" w:rsidR="00B54963" w:rsidRPr="00BA0622" w:rsidRDefault="0085622C" w:rsidP="009606DC">
      <w:pPr>
        <w:pStyle w:val="Listaszerbekezds"/>
        <w:numPr>
          <w:ilvl w:val="0"/>
          <w:numId w:val="25"/>
        </w:numPr>
        <w:ind w:left="567" w:hanging="567"/>
      </w:pPr>
      <w:r w:rsidRPr="00BA0622">
        <w:t>&gt;</w:t>
      </w:r>
      <w:r w:rsidR="009606DC" w:rsidRPr="00BA0622">
        <w:t> </w:t>
      </w:r>
      <w:r w:rsidRPr="00BA0622">
        <w:t>40</w:t>
      </w:r>
      <w:r w:rsidR="00DB1835" w:rsidRPr="00BA0622">
        <w:t> </w:t>
      </w:r>
      <w:r w:rsidRPr="00BA0622">
        <w:t>kg testtömegű gyermekeknél és serdülőknél: naponta egyszer 14</w:t>
      </w:r>
      <w:r w:rsidR="00DB1835" w:rsidRPr="00F65F82">
        <w:t> </w:t>
      </w:r>
      <w:r w:rsidRPr="00BA0622">
        <w:t>mg.</w:t>
      </w:r>
    </w:p>
    <w:p w14:paraId="734E96FF" w14:textId="2F1A332E" w:rsidR="00B54963" w:rsidRPr="00BA0622" w:rsidRDefault="0085622C" w:rsidP="009606DC">
      <w:pPr>
        <w:pStyle w:val="Listaszerbekezds"/>
        <w:numPr>
          <w:ilvl w:val="0"/>
          <w:numId w:val="25"/>
        </w:numPr>
        <w:ind w:left="567" w:hanging="567"/>
      </w:pPr>
      <w:r w:rsidRPr="00BA0622">
        <w:lastRenderedPageBreak/>
        <w:t>≤</w:t>
      </w:r>
      <w:r w:rsidR="009606DC" w:rsidRPr="00BA0622">
        <w:t> </w:t>
      </w:r>
      <w:r w:rsidRPr="00BA0622">
        <w:t>40</w:t>
      </w:r>
      <w:r w:rsidR="00DB1835" w:rsidRPr="00BA0622">
        <w:t> </w:t>
      </w:r>
      <w:r w:rsidRPr="00BA0622">
        <w:t>kg testtömegű gyermekeknél és serdülőknél: naponta egyszer 7</w:t>
      </w:r>
      <w:r w:rsidR="00DB1835" w:rsidRPr="00F65F82">
        <w:t> </w:t>
      </w:r>
      <w:r w:rsidRPr="00BA0622">
        <w:t>mg.</w:t>
      </w:r>
    </w:p>
    <w:p w14:paraId="2903AFAC" w14:textId="77777777" w:rsidR="00B54963" w:rsidRPr="00BA0622" w:rsidRDefault="00B54963" w:rsidP="009606DC"/>
    <w:p w14:paraId="4BC4F850" w14:textId="77777777" w:rsidR="00952DD5" w:rsidRPr="00586616" w:rsidRDefault="00952DD5" w:rsidP="00952DD5">
      <w:r w:rsidRPr="00586616">
        <w:t>A stabilan 40 kg feletti testtömeget elérő gyermekeknél és serdülőknél naponta egyszeri 14 mg dózisra kell váltani.</w:t>
      </w:r>
    </w:p>
    <w:p w14:paraId="05BC072D" w14:textId="77777777" w:rsidR="00CE6DCF" w:rsidRPr="00BA0622" w:rsidRDefault="00CE6DCF" w:rsidP="009606DC"/>
    <w:p w14:paraId="196BEA3E" w14:textId="77777777" w:rsidR="00B54963" w:rsidRPr="00BA0622" w:rsidRDefault="0085622C" w:rsidP="009606DC">
      <w:r w:rsidRPr="00BA0622">
        <w:t>A filmtabletta étkezés közben vagy attól függetlenül is bevehető.</w:t>
      </w:r>
    </w:p>
    <w:p w14:paraId="5C061C65" w14:textId="77777777" w:rsidR="00CE6DCF" w:rsidRPr="00BA0622" w:rsidRDefault="00CE6DCF" w:rsidP="009606DC"/>
    <w:p w14:paraId="717C40A8" w14:textId="77777777" w:rsidR="00B54963" w:rsidRPr="00BA0622" w:rsidRDefault="0085622C" w:rsidP="009606DC">
      <w:r w:rsidRPr="00BA0622">
        <w:rPr>
          <w:u w:val="single"/>
        </w:rPr>
        <w:t>Különleges betegcsoportok</w:t>
      </w:r>
    </w:p>
    <w:p w14:paraId="46C9516F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>Idősek</w:t>
      </w:r>
    </w:p>
    <w:p w14:paraId="3445F873" w14:textId="0618538B" w:rsidR="00B54963" w:rsidRPr="00BA0622" w:rsidRDefault="0085622C" w:rsidP="009606DC">
      <w:r w:rsidRPr="00BA0622">
        <w:t xml:space="preserve">A </w:t>
      </w:r>
      <w:proofErr w:type="spellStart"/>
      <w:r w:rsidR="00D31B02">
        <w:t>t</w:t>
      </w:r>
      <w:r w:rsidR="008F11C2">
        <w:t>eriflunomid</w:t>
      </w:r>
      <w:proofErr w:type="spellEnd"/>
      <w:r w:rsidRPr="00BA0622">
        <w:t xml:space="preserve"> óvatosan alkalmazandó 65</w:t>
      </w:r>
      <w:r w:rsidR="008C40A5" w:rsidRPr="00BA0622">
        <w:t>.</w:t>
      </w:r>
      <w:r w:rsidR="00DB1835" w:rsidRPr="00BA0622">
        <w:t> </w:t>
      </w:r>
      <w:r w:rsidRPr="00BA0622">
        <w:t>életévüket betöltött betegeknél, mert a biztonságosságra és a hatásosságra vonatkozóan nem áll rendelkezésre elegendő adat.</w:t>
      </w:r>
    </w:p>
    <w:p w14:paraId="37C35EDB" w14:textId="77777777" w:rsidR="00EE4F63" w:rsidRDefault="00EE4F63" w:rsidP="009606DC">
      <w:pPr>
        <w:rPr>
          <w:i/>
        </w:rPr>
      </w:pPr>
    </w:p>
    <w:p w14:paraId="264F028C" w14:textId="2DDAA39C" w:rsidR="00B54963" w:rsidRPr="00BA0622" w:rsidRDefault="0085622C" w:rsidP="009606DC">
      <w:pPr>
        <w:rPr>
          <w:i/>
        </w:rPr>
      </w:pPr>
      <w:r w:rsidRPr="00BA0622">
        <w:rPr>
          <w:i/>
        </w:rPr>
        <w:t>Vesekárosodás</w:t>
      </w:r>
    </w:p>
    <w:p w14:paraId="402182DC" w14:textId="4BCFE2F6" w:rsidR="005D2C7F" w:rsidRPr="00BA0622" w:rsidRDefault="0085622C" w:rsidP="009606DC">
      <w:r w:rsidRPr="00BA0622">
        <w:t>Nincs szükség dózismódosításra enyhe, közepes</w:t>
      </w:r>
      <w:r w:rsidR="0094582B">
        <w:t>en súlyos</w:t>
      </w:r>
      <w:r w:rsidRPr="00BA0622">
        <w:t xml:space="preserve"> vagy súlyos vesekárosodás esetén (ha a beteg nincs </w:t>
      </w:r>
      <w:proofErr w:type="spellStart"/>
      <w:r w:rsidRPr="00BA0622">
        <w:t>dializálva</w:t>
      </w:r>
      <w:proofErr w:type="spellEnd"/>
      <w:r w:rsidRPr="00BA0622">
        <w:t>).</w:t>
      </w:r>
    </w:p>
    <w:p w14:paraId="60A60F22" w14:textId="77777777" w:rsidR="00B54963" w:rsidRPr="00BA0622" w:rsidRDefault="0085622C" w:rsidP="009606DC">
      <w:r w:rsidRPr="00BA0622">
        <w:t>Dialízis</w:t>
      </w:r>
      <w:r w:rsidR="00DB1835" w:rsidRPr="00BA0622">
        <w:t>-</w:t>
      </w:r>
      <w:r w:rsidRPr="00BA0622">
        <w:t xml:space="preserve">kezelésben részesülő, súlyos vesekárosodásban szenvedő betegeket nem vizsgáltak. Ezért ebben a populációban a </w:t>
      </w:r>
      <w:proofErr w:type="spellStart"/>
      <w:r w:rsidRPr="00BA0622">
        <w:t>teriflunomid</w:t>
      </w:r>
      <w:proofErr w:type="spellEnd"/>
      <w:r w:rsidRPr="00BA0622">
        <w:t xml:space="preserve"> ellenjavallt (lásd 4.3</w:t>
      </w:r>
      <w:r w:rsidR="00DB1835" w:rsidRPr="00BA0622">
        <w:t> </w:t>
      </w:r>
      <w:r w:rsidRPr="00BA0622">
        <w:t>pont).</w:t>
      </w:r>
    </w:p>
    <w:p w14:paraId="5D9F63B1" w14:textId="77777777" w:rsidR="00B54963" w:rsidRPr="00BA0622" w:rsidRDefault="00B54963" w:rsidP="009606DC"/>
    <w:p w14:paraId="46C05D0F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>Májkárosodás</w:t>
      </w:r>
    </w:p>
    <w:p w14:paraId="5CBEE788" w14:textId="066B9B7B" w:rsidR="00B54963" w:rsidRPr="00BA0622" w:rsidRDefault="0085622C" w:rsidP="009606DC">
      <w:r w:rsidRPr="00BA0622">
        <w:t>Nincs szükség dózismódosításra enyhe vagy közepes</w:t>
      </w:r>
      <w:r w:rsidR="00401D24">
        <w:t>en súlyos</w:t>
      </w:r>
      <w:r w:rsidRPr="00BA0622">
        <w:t xml:space="preserve"> fokú májkárosodás esetén. A </w:t>
      </w:r>
      <w:proofErr w:type="spellStart"/>
      <w:r w:rsidRPr="00BA0622">
        <w:t>teriflunomid</w:t>
      </w:r>
      <w:proofErr w:type="spellEnd"/>
      <w:r w:rsidRPr="00BA0622">
        <w:t xml:space="preserve"> ellenjavallt</w:t>
      </w:r>
      <w:r w:rsidR="00DB1835" w:rsidRPr="00BA0622">
        <w:t xml:space="preserve"> </w:t>
      </w:r>
      <w:r w:rsidRPr="00BA0622">
        <w:t xml:space="preserve">súlyos </w:t>
      </w:r>
      <w:r w:rsidR="00401D24">
        <w:t xml:space="preserve">fokú </w:t>
      </w:r>
      <w:r w:rsidRPr="00BA0622">
        <w:t>májkárosodásban szenvedő betegeknél (lásd 4.3</w:t>
      </w:r>
      <w:r w:rsidR="00DB1835" w:rsidRPr="00BA0622">
        <w:t> </w:t>
      </w:r>
      <w:r w:rsidRPr="00BA0622">
        <w:t>pont).</w:t>
      </w:r>
    </w:p>
    <w:p w14:paraId="22C53981" w14:textId="77777777" w:rsidR="00B54963" w:rsidRPr="00BA0622" w:rsidRDefault="00B54963" w:rsidP="009606DC"/>
    <w:p w14:paraId="033BCF53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>Gyermekek (10</w:t>
      </w:r>
      <w:r w:rsidR="00DB1835" w:rsidRPr="00BA0622">
        <w:rPr>
          <w:i/>
        </w:rPr>
        <w:t> </w:t>
      </w:r>
      <w:r w:rsidRPr="00BA0622">
        <w:rPr>
          <w:i/>
        </w:rPr>
        <w:t>évesnél fiatalabb)</w:t>
      </w:r>
    </w:p>
    <w:p w14:paraId="288D653E" w14:textId="77777777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biztonságosságát és hatásosságát 10</w:t>
      </w:r>
      <w:r w:rsidR="00DB1835" w:rsidRPr="00BA0622">
        <w:t> </w:t>
      </w:r>
      <w:r w:rsidRPr="00BA0622">
        <w:t>évesnél fiatalabb gyermekek esetében még nem igazolták.</w:t>
      </w:r>
    </w:p>
    <w:p w14:paraId="5371B6F1" w14:textId="77777777" w:rsidR="00DB1835" w:rsidRPr="00BA0622" w:rsidRDefault="0085622C" w:rsidP="009606DC">
      <w:r w:rsidRPr="00BA0622">
        <w:t>Nincs</w:t>
      </w:r>
      <w:r w:rsidR="00DB1835" w:rsidRPr="00BA0622">
        <w:t>enek rendelkezésre álló adatok.</w:t>
      </w:r>
    </w:p>
    <w:p w14:paraId="4C842DF7" w14:textId="77777777" w:rsidR="00DB1835" w:rsidRPr="00BA0622" w:rsidRDefault="00DB1835" w:rsidP="009606DC"/>
    <w:p w14:paraId="05E44496" w14:textId="77777777" w:rsidR="00B54963" w:rsidRPr="00BA0622" w:rsidRDefault="0085622C" w:rsidP="009606DC">
      <w:r w:rsidRPr="00BA0622">
        <w:rPr>
          <w:u w:val="single"/>
        </w:rPr>
        <w:t>Az alkalmazás módja</w:t>
      </w:r>
    </w:p>
    <w:p w14:paraId="2127D887" w14:textId="72242369" w:rsidR="00B54963" w:rsidRPr="00BA0622" w:rsidRDefault="0085622C" w:rsidP="009606DC">
      <w:r w:rsidRPr="00BA0622">
        <w:t>A filmtabletták szájon át alkalmazandók. A tablettákat egészben</w:t>
      </w:r>
      <w:r w:rsidR="009606DC" w:rsidRPr="00BA0622">
        <w:t>, kevés vízzel</w:t>
      </w:r>
      <w:r w:rsidRPr="00BA0622">
        <w:t xml:space="preserve"> kell lenyelni.</w:t>
      </w:r>
    </w:p>
    <w:p w14:paraId="7958F25E" w14:textId="77777777" w:rsidR="005D2C7F" w:rsidRPr="00BA0622" w:rsidRDefault="005D2C7F" w:rsidP="009606DC"/>
    <w:p w14:paraId="6456EBE5" w14:textId="77777777" w:rsidR="00B54963" w:rsidRPr="00BA0622" w:rsidRDefault="00CE6DCF" w:rsidP="009606DC">
      <w:pPr>
        <w:rPr>
          <w:b/>
        </w:rPr>
      </w:pPr>
      <w:r w:rsidRPr="00BA0622">
        <w:rPr>
          <w:b/>
        </w:rPr>
        <w:t>4.3</w:t>
      </w:r>
      <w:r w:rsidRPr="00BA0622">
        <w:rPr>
          <w:b/>
        </w:rPr>
        <w:tab/>
      </w:r>
      <w:r w:rsidR="0085622C" w:rsidRPr="00BA0622">
        <w:rPr>
          <w:b/>
        </w:rPr>
        <w:t>Ellenjavallatok</w:t>
      </w:r>
    </w:p>
    <w:p w14:paraId="75A491D2" w14:textId="77777777" w:rsidR="00B54963" w:rsidRPr="00BA0622" w:rsidRDefault="00B54963" w:rsidP="009606DC"/>
    <w:p w14:paraId="457B1921" w14:textId="77777777" w:rsidR="005D2C7F" w:rsidRPr="00BA0622" w:rsidRDefault="0085622C" w:rsidP="009606DC">
      <w:r w:rsidRPr="00BA0622">
        <w:t>A készítmény hatóanyagával vagy a 6.1</w:t>
      </w:r>
      <w:r w:rsidR="00DB1835" w:rsidRPr="00BA0622">
        <w:t> </w:t>
      </w:r>
      <w:r w:rsidRPr="00BA0622">
        <w:t>pontban felsorolt bármely segédanyagával szembeni túlérzéken</w:t>
      </w:r>
      <w:r w:rsidR="005D2C7F" w:rsidRPr="00BA0622">
        <w:t>ység.</w:t>
      </w:r>
    </w:p>
    <w:p w14:paraId="1E7FD9F0" w14:textId="77777777" w:rsidR="005D2C7F" w:rsidRPr="00BA0622" w:rsidRDefault="005D2C7F" w:rsidP="009606DC"/>
    <w:p w14:paraId="29D88296" w14:textId="77777777" w:rsidR="00B54963" w:rsidRPr="00BA0622" w:rsidRDefault="0085622C" w:rsidP="009606DC">
      <w:r w:rsidRPr="00BA0622">
        <w:t>Súlyos májkárosodásban szenvedő betegek (</w:t>
      </w:r>
      <w:proofErr w:type="spellStart"/>
      <w:r w:rsidRPr="00BA0622">
        <w:t>Child-Pugh</w:t>
      </w:r>
      <w:proofErr w:type="spellEnd"/>
      <w:r w:rsidRPr="00BA0622">
        <w:t xml:space="preserve"> „C” stádium).</w:t>
      </w:r>
    </w:p>
    <w:p w14:paraId="72168962" w14:textId="77777777" w:rsidR="005D2C7F" w:rsidRPr="00BA0622" w:rsidRDefault="005D2C7F" w:rsidP="009606DC"/>
    <w:p w14:paraId="65A16D16" w14:textId="77777777" w:rsidR="00B54963" w:rsidRPr="00BA0622" w:rsidRDefault="0085622C" w:rsidP="009606DC">
      <w:r w:rsidRPr="00BA0622">
        <w:t xml:space="preserve">Terhes nők, továbbá fogamzóképes, a </w:t>
      </w:r>
      <w:proofErr w:type="spellStart"/>
      <w:r w:rsidRPr="00BA0622">
        <w:t>teriflunomid</w:t>
      </w:r>
      <w:proofErr w:type="spellEnd"/>
      <w:r w:rsidRPr="00BA0622">
        <w:t xml:space="preserve">-kezelés alatt és után megbízható fogamzásgátlást nem alkalmazó nők, amennyiben a </w:t>
      </w:r>
      <w:proofErr w:type="spellStart"/>
      <w:r w:rsidRPr="00BA0622">
        <w:t>teriflunomid</w:t>
      </w:r>
      <w:proofErr w:type="spellEnd"/>
      <w:r w:rsidRPr="00BA0622">
        <w:t xml:space="preserve"> plazmaszintje 0,02</w:t>
      </w:r>
      <w:r w:rsidR="00DB1835" w:rsidRPr="00BA0622">
        <w:t> </w:t>
      </w:r>
      <w:r w:rsidRPr="00BA0622">
        <w:t>mg/l fölött van (lásd 4.6</w:t>
      </w:r>
      <w:r w:rsidR="00DB1835" w:rsidRPr="00BA0622">
        <w:t> </w:t>
      </w:r>
      <w:r w:rsidRPr="00BA0622">
        <w:t>pont). A kezelés megkezdése előtt ki kell zárni a terhességet (lásd 4.6</w:t>
      </w:r>
      <w:r w:rsidR="00DB1835" w:rsidRPr="00BA0622">
        <w:t> </w:t>
      </w:r>
      <w:r w:rsidRPr="00BA0622">
        <w:t>pont).</w:t>
      </w:r>
    </w:p>
    <w:p w14:paraId="7CE2C1D3" w14:textId="77777777" w:rsidR="00B54963" w:rsidRPr="00BA0622" w:rsidRDefault="00B54963" w:rsidP="009606DC"/>
    <w:p w14:paraId="2232BDE1" w14:textId="77777777" w:rsidR="00B54963" w:rsidRPr="00BA0622" w:rsidRDefault="0085622C" w:rsidP="009606DC">
      <w:r w:rsidRPr="00BA0622">
        <w:t>Szoptató nők (lásd 4.6</w:t>
      </w:r>
      <w:r w:rsidR="00DB1835" w:rsidRPr="00BA0622">
        <w:t> </w:t>
      </w:r>
      <w:r w:rsidRPr="00BA0622">
        <w:t>pont).</w:t>
      </w:r>
    </w:p>
    <w:p w14:paraId="0FAB2EE4" w14:textId="77777777" w:rsidR="00B54963" w:rsidRPr="00BA0622" w:rsidRDefault="00B54963" w:rsidP="009606DC"/>
    <w:p w14:paraId="3532A59D" w14:textId="77777777" w:rsidR="00B54963" w:rsidRPr="00BA0622" w:rsidRDefault="0085622C" w:rsidP="009606DC">
      <w:r w:rsidRPr="00BA0622">
        <w:t>Súlyosan immunhiányos állapotban lévő</w:t>
      </w:r>
      <w:r w:rsidR="008C40A5" w:rsidRPr="00BA0622">
        <w:t>,</w:t>
      </w:r>
      <w:r w:rsidRPr="00BA0622">
        <w:t xml:space="preserve"> pl. szerzett immunhiányos szindrómában (AIDS) szenvedő betegek.</w:t>
      </w:r>
    </w:p>
    <w:p w14:paraId="73084821" w14:textId="77777777" w:rsidR="00B54963" w:rsidRPr="00BA0622" w:rsidRDefault="00B54963" w:rsidP="009606DC"/>
    <w:p w14:paraId="1FC420DD" w14:textId="77777777" w:rsidR="00B54963" w:rsidRPr="00BA0622" w:rsidRDefault="0085622C" w:rsidP="009606DC">
      <w:r w:rsidRPr="00BA0622">
        <w:t xml:space="preserve">Jelentősen csökkent csontvelőfunkciójú betegek, vagy jelentős </w:t>
      </w:r>
      <w:proofErr w:type="spellStart"/>
      <w:r w:rsidRPr="00BA0622">
        <w:t>anaemia</w:t>
      </w:r>
      <w:proofErr w:type="spellEnd"/>
      <w:r w:rsidRPr="00BA0622">
        <w:t xml:space="preserve">, </w:t>
      </w:r>
      <w:proofErr w:type="spellStart"/>
      <w:r w:rsidRPr="00BA0622">
        <w:t>leukopenia</w:t>
      </w:r>
      <w:proofErr w:type="spellEnd"/>
      <w:r w:rsidRPr="00BA0622">
        <w:t xml:space="preserve">, </w:t>
      </w:r>
      <w:proofErr w:type="spellStart"/>
      <w:r w:rsidRPr="00BA0622">
        <w:t>neutropenia</w:t>
      </w:r>
      <w:proofErr w:type="spellEnd"/>
      <w:r w:rsidRPr="00BA0622">
        <w:t xml:space="preserve"> vagy </w:t>
      </w:r>
      <w:proofErr w:type="spellStart"/>
      <w:r w:rsidRPr="00BA0622">
        <w:t>thrombocytopenia</w:t>
      </w:r>
      <w:proofErr w:type="spellEnd"/>
      <w:r w:rsidRPr="00BA0622">
        <w:t xml:space="preserve"> esetén.</w:t>
      </w:r>
    </w:p>
    <w:p w14:paraId="422D6FF6" w14:textId="77777777" w:rsidR="00B54963" w:rsidRPr="00BA0622" w:rsidRDefault="00B54963" w:rsidP="009606DC"/>
    <w:p w14:paraId="642D1A9D" w14:textId="77777777" w:rsidR="00B54963" w:rsidRPr="00BA0622" w:rsidRDefault="0085622C" w:rsidP="009606DC">
      <w:r w:rsidRPr="00BA0622">
        <w:t>Súlyos aktív fertőzésben szenvedő betegek, a fertőzés megszűnéséig (lásd 4.4</w:t>
      </w:r>
      <w:r w:rsidR="00DB1835" w:rsidRPr="00BA0622">
        <w:t> </w:t>
      </w:r>
      <w:r w:rsidRPr="00BA0622">
        <w:t>pont).</w:t>
      </w:r>
    </w:p>
    <w:p w14:paraId="3162E89B" w14:textId="77777777" w:rsidR="00B54963" w:rsidRPr="00BA0622" w:rsidRDefault="00B54963" w:rsidP="009606DC"/>
    <w:p w14:paraId="3A82478B" w14:textId="13EFEB44" w:rsidR="0085622C" w:rsidRPr="00BA0622" w:rsidRDefault="0085622C" w:rsidP="009606DC">
      <w:r w:rsidRPr="00BA0622">
        <w:t>Dialízis</w:t>
      </w:r>
      <w:r w:rsidR="008C40A5" w:rsidRPr="00BA0622">
        <w:t>-</w:t>
      </w:r>
      <w:r w:rsidRPr="00BA0622">
        <w:t>kezelésben részesülő, súlyos vesekárosodásban szenvedő betegek, mert ezzel a betegcsoporttal</w:t>
      </w:r>
      <w:r w:rsidR="00DB1835" w:rsidRPr="00BA0622">
        <w:t xml:space="preserve"> </w:t>
      </w:r>
      <w:r w:rsidRPr="00BA0622">
        <w:t>nincs elegendő klinikai tapasztalat.</w:t>
      </w:r>
    </w:p>
    <w:p w14:paraId="32FF730B" w14:textId="77777777" w:rsidR="0085622C" w:rsidRPr="00BA0622" w:rsidRDefault="0085622C" w:rsidP="009606DC"/>
    <w:p w14:paraId="0CED34C8" w14:textId="77777777" w:rsidR="00B54963" w:rsidRPr="00BA0622" w:rsidRDefault="0085622C" w:rsidP="009606DC">
      <w:r w:rsidRPr="00BA0622">
        <w:t xml:space="preserve">Súlyos </w:t>
      </w:r>
      <w:proofErr w:type="spellStart"/>
      <w:r w:rsidRPr="00BA0622">
        <w:t>hypoproteinaemiában</w:t>
      </w:r>
      <w:proofErr w:type="spellEnd"/>
      <w:r w:rsidRPr="00BA0622">
        <w:t xml:space="preserve"> (pl. </w:t>
      </w:r>
      <w:proofErr w:type="spellStart"/>
      <w:r w:rsidRPr="00BA0622">
        <w:t>nephrosis</w:t>
      </w:r>
      <w:proofErr w:type="spellEnd"/>
      <w:r w:rsidRPr="00BA0622">
        <w:t xml:space="preserve"> szindrómában) szenvedő betegek.</w:t>
      </w:r>
    </w:p>
    <w:p w14:paraId="030E9096" w14:textId="77777777" w:rsidR="00B54963" w:rsidRPr="00BA0622" w:rsidRDefault="00B54963" w:rsidP="009606DC"/>
    <w:p w14:paraId="60CD793F" w14:textId="77777777" w:rsidR="00B54963" w:rsidRPr="00BA0622" w:rsidRDefault="00CE6DCF" w:rsidP="009606DC">
      <w:pPr>
        <w:rPr>
          <w:b/>
        </w:rPr>
      </w:pPr>
      <w:r w:rsidRPr="00BA0622">
        <w:rPr>
          <w:b/>
        </w:rPr>
        <w:t>4.4</w:t>
      </w:r>
      <w:r w:rsidRPr="00BA0622">
        <w:rPr>
          <w:b/>
        </w:rPr>
        <w:tab/>
      </w:r>
      <w:r w:rsidR="0085622C" w:rsidRPr="00BA0622">
        <w:rPr>
          <w:b/>
        </w:rPr>
        <w:t>Különleges figyelmeztetések és az alkalmazással kapcsolatos</w:t>
      </w:r>
      <w:r w:rsidR="0085622C" w:rsidRPr="00F65F82">
        <w:rPr>
          <w:b/>
        </w:rPr>
        <w:t xml:space="preserve"> </w:t>
      </w:r>
      <w:r w:rsidR="0085622C" w:rsidRPr="00BA0622">
        <w:rPr>
          <w:b/>
        </w:rPr>
        <w:t>óvintézkedések</w:t>
      </w:r>
    </w:p>
    <w:p w14:paraId="45B14CEA" w14:textId="77777777" w:rsidR="00B54963" w:rsidRPr="00BA0622" w:rsidRDefault="00B54963" w:rsidP="009606DC"/>
    <w:p w14:paraId="3DE0947C" w14:textId="77777777" w:rsidR="00B54963" w:rsidRPr="00BA0622" w:rsidRDefault="0085622C" w:rsidP="009606DC">
      <w:r w:rsidRPr="00BA0622">
        <w:rPr>
          <w:u w:val="single"/>
        </w:rPr>
        <w:t>Monitorozás</w:t>
      </w:r>
    </w:p>
    <w:p w14:paraId="6BAD2CF7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>Kezelés</w:t>
      </w:r>
      <w:r w:rsidRPr="00F65F82">
        <w:rPr>
          <w:i/>
        </w:rPr>
        <w:t xml:space="preserve"> </w:t>
      </w:r>
      <w:r w:rsidRPr="00BA0622">
        <w:rPr>
          <w:i/>
        </w:rPr>
        <w:t>előtt</w:t>
      </w:r>
    </w:p>
    <w:p w14:paraId="6DA2EA5A" w14:textId="77777777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>-kezelés megkezdése előtt a következőket szükséges értékelni</w:t>
      </w:r>
      <w:r w:rsidR="008C40A5" w:rsidRPr="00BA0622">
        <w:t>:</w:t>
      </w:r>
    </w:p>
    <w:p w14:paraId="1E056AD2" w14:textId="77777777" w:rsidR="00B54963" w:rsidRPr="00BA0622" w:rsidRDefault="005D2C7F" w:rsidP="009606DC">
      <w:pPr>
        <w:pStyle w:val="Listaszerbekezds"/>
        <w:numPr>
          <w:ilvl w:val="0"/>
          <w:numId w:val="30"/>
        </w:numPr>
        <w:ind w:left="567" w:hanging="567"/>
      </w:pPr>
      <w:r w:rsidRPr="00BA0622">
        <w:t>v</w:t>
      </w:r>
      <w:r w:rsidR="0085622C" w:rsidRPr="00BA0622">
        <w:t>érnyomás</w:t>
      </w:r>
      <w:r w:rsidRPr="00BA0622">
        <w:t>,</w:t>
      </w:r>
    </w:p>
    <w:p w14:paraId="50DFB1F6" w14:textId="4F341EE7" w:rsidR="00B54963" w:rsidRPr="00BA0622" w:rsidRDefault="00EB0149" w:rsidP="009606DC">
      <w:pPr>
        <w:pStyle w:val="Listaszerbekezds"/>
        <w:numPr>
          <w:ilvl w:val="0"/>
          <w:numId w:val="30"/>
        </w:numPr>
        <w:ind w:left="567" w:hanging="567"/>
      </w:pPr>
      <w:proofErr w:type="spellStart"/>
      <w:r>
        <w:t>g</w:t>
      </w:r>
      <w:r w:rsidRPr="00DB069A">
        <w:t>lutamát-piruvát-transzamináz</w:t>
      </w:r>
      <w:proofErr w:type="spellEnd"/>
      <w:r w:rsidRPr="00DB069A">
        <w:t xml:space="preserve"> (GPT [más néven </w:t>
      </w:r>
      <w:proofErr w:type="spellStart"/>
      <w:r w:rsidRPr="00DB069A">
        <w:t>alanin</w:t>
      </w:r>
      <w:proofErr w:type="spellEnd"/>
      <w:r w:rsidRPr="00DB069A">
        <w:t xml:space="preserve"> </w:t>
      </w:r>
      <w:proofErr w:type="spellStart"/>
      <w:r w:rsidRPr="00DB069A">
        <w:t>aminotranszferáz</w:t>
      </w:r>
      <w:proofErr w:type="spellEnd"/>
      <w:r w:rsidRPr="00DB069A">
        <w:t>, ALAT])</w:t>
      </w:r>
      <w:r w:rsidR="005D2C7F" w:rsidRPr="00BA0622">
        <w:t>,</w:t>
      </w:r>
    </w:p>
    <w:p w14:paraId="30BB02A2" w14:textId="77777777" w:rsidR="00B54963" w:rsidRPr="00BA0622" w:rsidRDefault="005D2C7F" w:rsidP="009606DC">
      <w:pPr>
        <w:pStyle w:val="Listaszerbekezds"/>
        <w:numPr>
          <w:ilvl w:val="0"/>
          <w:numId w:val="30"/>
        </w:numPr>
        <w:ind w:left="567" w:hanging="567"/>
      </w:pPr>
      <w:r w:rsidRPr="00BA0622">
        <w:t>t</w:t>
      </w:r>
      <w:r w:rsidR="0085622C" w:rsidRPr="00BA0622">
        <w:t xml:space="preserve">eljes vérkép, beleértve a minőségi vérképet és a </w:t>
      </w:r>
      <w:proofErr w:type="spellStart"/>
      <w:r w:rsidR="0085622C" w:rsidRPr="00BA0622">
        <w:t>thrombocytaszámot</w:t>
      </w:r>
      <w:proofErr w:type="spellEnd"/>
      <w:r w:rsidR="0085622C" w:rsidRPr="00F65F82">
        <w:t xml:space="preserve"> </w:t>
      </w:r>
      <w:r w:rsidR="0085622C" w:rsidRPr="00BA0622">
        <w:t>is</w:t>
      </w:r>
      <w:r w:rsidRPr="00BA0622">
        <w:t>.</w:t>
      </w:r>
    </w:p>
    <w:p w14:paraId="1160D9A5" w14:textId="77777777" w:rsidR="00B54963" w:rsidRPr="00BA0622" w:rsidRDefault="00B54963" w:rsidP="009606DC"/>
    <w:p w14:paraId="4B8A4BC8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>A kezelés alatt</w:t>
      </w:r>
    </w:p>
    <w:p w14:paraId="138A2461" w14:textId="77777777" w:rsidR="00B54963" w:rsidRPr="00BA0622" w:rsidRDefault="0085622C" w:rsidP="009606DC">
      <w:r w:rsidRPr="00BA0622">
        <w:t xml:space="preserve">A </w:t>
      </w:r>
      <w:proofErr w:type="spellStart"/>
      <w:r w:rsidRPr="00BA0622">
        <w:t>teriflunomiddal</w:t>
      </w:r>
      <w:proofErr w:type="spellEnd"/>
      <w:r w:rsidRPr="00BA0622">
        <w:t xml:space="preserve"> történő kezelés alatt a következőket szükséges </w:t>
      </w:r>
      <w:proofErr w:type="spellStart"/>
      <w:r w:rsidRPr="00BA0622">
        <w:t>monitorozni</w:t>
      </w:r>
      <w:proofErr w:type="spellEnd"/>
      <w:r w:rsidRPr="00BA0622">
        <w:t>:</w:t>
      </w:r>
    </w:p>
    <w:p w14:paraId="35A26638" w14:textId="77777777" w:rsidR="00B54963" w:rsidRPr="00BA0622" w:rsidRDefault="005D2C7F" w:rsidP="009606DC">
      <w:pPr>
        <w:pStyle w:val="Listaszerbekezds"/>
        <w:numPr>
          <w:ilvl w:val="0"/>
          <w:numId w:val="31"/>
        </w:numPr>
        <w:ind w:left="567" w:hanging="567"/>
      </w:pPr>
      <w:r w:rsidRPr="00BA0622">
        <w:t>v</w:t>
      </w:r>
      <w:r w:rsidR="0085622C" w:rsidRPr="00BA0622">
        <w:t>érnyomás</w:t>
      </w:r>
    </w:p>
    <w:p w14:paraId="32384909" w14:textId="77777777" w:rsidR="00B54963" w:rsidRPr="00BA0622" w:rsidRDefault="005D2C7F" w:rsidP="009606DC">
      <w:pPr>
        <w:pStyle w:val="Listaszerbekezds"/>
        <w:numPr>
          <w:ilvl w:val="1"/>
          <w:numId w:val="31"/>
        </w:numPr>
        <w:ind w:left="1134" w:hanging="567"/>
      </w:pPr>
      <w:r w:rsidRPr="00BA0622">
        <w:t>r</w:t>
      </w:r>
      <w:r w:rsidR="0085622C" w:rsidRPr="00BA0622">
        <w:t>endszeres</w:t>
      </w:r>
      <w:r w:rsidR="0085622C" w:rsidRPr="00F65F82">
        <w:t xml:space="preserve"> </w:t>
      </w:r>
      <w:r w:rsidR="0085622C" w:rsidRPr="00BA0622">
        <w:t>ellenőrzés</w:t>
      </w:r>
      <w:r w:rsidR="00A1570C" w:rsidRPr="00BA0622">
        <w:t>,</w:t>
      </w:r>
    </w:p>
    <w:p w14:paraId="078D8D33" w14:textId="1D92663A" w:rsidR="005F5B38" w:rsidRDefault="005F5B38" w:rsidP="009606DC">
      <w:pPr>
        <w:pStyle w:val="Listaszerbekezds"/>
        <w:numPr>
          <w:ilvl w:val="1"/>
          <w:numId w:val="31"/>
        </w:numPr>
        <w:ind w:left="1134" w:hanging="567"/>
      </w:pPr>
      <w:proofErr w:type="spellStart"/>
      <w:r>
        <w:t>g</w:t>
      </w:r>
      <w:r w:rsidRPr="00DB069A">
        <w:t>lutamát-piruvát-transzamináz</w:t>
      </w:r>
      <w:proofErr w:type="spellEnd"/>
      <w:r w:rsidRPr="00DB069A">
        <w:t xml:space="preserve"> (GPT [más néven </w:t>
      </w:r>
      <w:proofErr w:type="spellStart"/>
      <w:r w:rsidRPr="00DB069A">
        <w:t>alanin</w:t>
      </w:r>
      <w:proofErr w:type="spellEnd"/>
      <w:r w:rsidRPr="00DB069A">
        <w:t xml:space="preserve"> </w:t>
      </w:r>
      <w:proofErr w:type="spellStart"/>
      <w:r w:rsidRPr="00DB069A">
        <w:t>aminotranszferáz</w:t>
      </w:r>
      <w:proofErr w:type="spellEnd"/>
      <w:r w:rsidRPr="00DB069A">
        <w:t>, ALAT])</w:t>
      </w:r>
    </w:p>
    <w:p w14:paraId="7ECAB15D" w14:textId="77777777" w:rsidR="00B54963" w:rsidRPr="00BA0622" w:rsidRDefault="00A1570C" w:rsidP="009606DC">
      <w:pPr>
        <w:pStyle w:val="Listaszerbekezds"/>
        <w:numPr>
          <w:ilvl w:val="1"/>
          <w:numId w:val="31"/>
        </w:numPr>
        <w:ind w:left="1134" w:hanging="567"/>
      </w:pPr>
      <w:r w:rsidRPr="00BA0622">
        <w:t>a</w:t>
      </w:r>
      <w:r w:rsidR="0085622C" w:rsidRPr="00BA0622">
        <w:t xml:space="preserve"> májenzimszinteket a kezelés első 6</w:t>
      </w:r>
      <w:r w:rsidR="008903AB" w:rsidRPr="00BA0622">
        <w:t> </w:t>
      </w:r>
      <w:r w:rsidR="0085622C" w:rsidRPr="00BA0622">
        <w:t>hónapja alatt legalább négyhetente, azt követően</w:t>
      </w:r>
      <w:r w:rsidR="0085622C" w:rsidRPr="00F65F82">
        <w:t xml:space="preserve"> </w:t>
      </w:r>
      <w:r w:rsidR="0085622C" w:rsidRPr="00BA0622">
        <w:t>pedig</w:t>
      </w:r>
      <w:r w:rsidR="008903AB" w:rsidRPr="00BA0622">
        <w:t xml:space="preserve"> </w:t>
      </w:r>
      <w:r w:rsidR="0085622C" w:rsidRPr="00BA0622">
        <w:t>rendszeresen ellenőrizni kell.</w:t>
      </w:r>
    </w:p>
    <w:p w14:paraId="41034801" w14:textId="088F3434" w:rsidR="00B54963" w:rsidRPr="00BA0622" w:rsidRDefault="0085622C" w:rsidP="009606DC">
      <w:pPr>
        <w:pStyle w:val="Listaszerbekezds"/>
        <w:numPr>
          <w:ilvl w:val="1"/>
          <w:numId w:val="31"/>
        </w:numPr>
        <w:ind w:left="1134" w:hanging="567"/>
      </w:pPr>
      <w:r w:rsidRPr="00BA0622">
        <w:t xml:space="preserve">Meg kell fontolni további ellenőrzések elvégzését, ha </w:t>
      </w:r>
      <w:r w:rsidR="002E0F90" w:rsidRPr="00BA0622">
        <w:t xml:space="preserve">a </w:t>
      </w:r>
      <w:proofErr w:type="spellStart"/>
      <w:r w:rsidR="002E0F90" w:rsidRPr="00BA0622">
        <w:t>teri</w:t>
      </w:r>
      <w:r w:rsidR="001C2941" w:rsidRPr="00BA0622">
        <w:t>flunomid</w:t>
      </w:r>
      <w:r w:rsidR="00A1570C" w:rsidRPr="00BA0622">
        <w:t>o</w:t>
      </w:r>
      <w:r w:rsidRPr="00BA0622">
        <w:t>t</w:t>
      </w:r>
      <w:proofErr w:type="spellEnd"/>
      <w:r w:rsidRPr="00BA0622">
        <w:t xml:space="preserve"> már előzetesen fennálló májbetegségekben szenvedő betegeknél vagy más, potenciálisan </w:t>
      </w:r>
      <w:proofErr w:type="spellStart"/>
      <w:r w:rsidRPr="00BA0622">
        <w:t>hepatotoxikus</w:t>
      </w:r>
      <w:proofErr w:type="spellEnd"/>
      <w:r w:rsidRPr="00BA0622">
        <w:t xml:space="preserve"> gyógyszerrel egyidejűleg alkalmazzák, illetve olyan esetben, ha a klinikai jelek és tünetek, mint a megmagyarázhatatlan eredetű hányinger, hányás, hasi fájdalom, fáradtság, anorexia vagy sárgaság, és/vagy sötét színű vizelet ezt indokolják. A májenzimszinteket a kezelés első 6</w:t>
      </w:r>
      <w:r w:rsidR="008903AB" w:rsidRPr="00BA0622">
        <w:t> </w:t>
      </w:r>
      <w:r w:rsidRPr="00BA0622">
        <w:t>hónapja alatt kéthetente, azt követően pedig legalább 8</w:t>
      </w:r>
      <w:r w:rsidR="008903AB" w:rsidRPr="00BA0622">
        <w:t> </w:t>
      </w:r>
      <w:r w:rsidRPr="00BA0622">
        <w:t xml:space="preserve">hetente ellenőrizni kell </w:t>
      </w:r>
      <w:r w:rsidR="00A1570C" w:rsidRPr="00BA0622">
        <w:t xml:space="preserve">a kezelés megkezdésétől számított </w:t>
      </w:r>
      <w:r w:rsidRPr="00BA0622">
        <w:t>legalább 2</w:t>
      </w:r>
      <w:r w:rsidR="008903AB" w:rsidRPr="00F65F82">
        <w:t> </w:t>
      </w:r>
      <w:r w:rsidRPr="00BA0622">
        <w:t>évig.</w:t>
      </w:r>
    </w:p>
    <w:p w14:paraId="35EE14B9" w14:textId="4B6B9A35" w:rsidR="00B54963" w:rsidRPr="00BA0622" w:rsidRDefault="0085622C" w:rsidP="009606DC">
      <w:pPr>
        <w:pStyle w:val="Listaszerbekezds"/>
        <w:numPr>
          <w:ilvl w:val="1"/>
          <w:numId w:val="31"/>
        </w:numPr>
        <w:ind w:left="1134" w:hanging="567"/>
      </w:pPr>
      <w:r w:rsidRPr="00BA0622">
        <w:t>Ha a megnövekedett GPT</w:t>
      </w:r>
      <w:r w:rsidR="00F852F0">
        <w:t xml:space="preserve"> </w:t>
      </w:r>
      <w:r w:rsidRPr="00BA0622">
        <w:t>(ALAT) érték a normál érték felső határának 2</w:t>
      </w:r>
      <w:r w:rsidR="008903AB" w:rsidRPr="00BA0622">
        <w:noBreakHyphen/>
      </w:r>
      <w:r w:rsidR="00F575BC">
        <w:t>három</w:t>
      </w:r>
      <w:r w:rsidRPr="00BA0622">
        <w:t>szorosa között van, hetente ellenőrzést kell</w:t>
      </w:r>
      <w:r w:rsidRPr="00F65F82">
        <w:t xml:space="preserve"> </w:t>
      </w:r>
      <w:r w:rsidRPr="00BA0622">
        <w:t>végezni.</w:t>
      </w:r>
    </w:p>
    <w:p w14:paraId="099DC631" w14:textId="78D268A8" w:rsidR="00B54963" w:rsidRPr="00BA0622" w:rsidRDefault="008C40A5" w:rsidP="009606DC">
      <w:pPr>
        <w:pStyle w:val="Listaszerbekezds"/>
        <w:numPr>
          <w:ilvl w:val="0"/>
          <w:numId w:val="31"/>
        </w:numPr>
        <w:ind w:left="567" w:hanging="567"/>
      </w:pPr>
      <w:r w:rsidRPr="00BA0622">
        <w:t xml:space="preserve">teljes </w:t>
      </w:r>
      <w:r w:rsidR="0085622C" w:rsidRPr="00BA0622">
        <w:t>vérkép vizsgálata szükséges, a kezelés alatt jelentkező klinikai panaszok és tünetek alapján</w:t>
      </w:r>
      <w:r w:rsidR="0085622C" w:rsidRPr="00F65F82">
        <w:t xml:space="preserve"> </w:t>
      </w:r>
      <w:r w:rsidR="0085622C" w:rsidRPr="00BA0622">
        <w:t>(pl.</w:t>
      </w:r>
      <w:r w:rsidR="00CE6DCF" w:rsidRPr="00BA0622">
        <w:t xml:space="preserve"> </w:t>
      </w:r>
      <w:r w:rsidR="0085622C" w:rsidRPr="00BA0622">
        <w:t>fertőzés).</w:t>
      </w:r>
    </w:p>
    <w:p w14:paraId="04C8F622" w14:textId="77777777" w:rsidR="00B54963" w:rsidRPr="00BA0622" w:rsidRDefault="00B54963" w:rsidP="009606DC"/>
    <w:p w14:paraId="2C972FE6" w14:textId="77777777" w:rsidR="00B54963" w:rsidRPr="00BA0622" w:rsidRDefault="0085622C" w:rsidP="009606DC">
      <w:r w:rsidRPr="00BA0622">
        <w:rPr>
          <w:u w:val="single"/>
        </w:rPr>
        <w:t>Gyorsított eliminációs eljárás</w:t>
      </w:r>
    </w:p>
    <w:p w14:paraId="3F155136" w14:textId="3B05F6F5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lassan </w:t>
      </w:r>
      <w:proofErr w:type="spellStart"/>
      <w:r w:rsidRPr="00BA0622">
        <w:t>eliminálódik</w:t>
      </w:r>
      <w:proofErr w:type="spellEnd"/>
      <w:r w:rsidRPr="00BA0622">
        <w:t xml:space="preserve"> a plazmából. Gyorsított eliminációs eljárás nélkül átlagosan 8</w:t>
      </w:r>
      <w:r w:rsidR="008903AB" w:rsidRPr="00BA0622">
        <w:t> </w:t>
      </w:r>
      <w:r w:rsidRPr="00BA0622">
        <w:t>hónapig tart</w:t>
      </w:r>
      <w:r w:rsidR="0022307F" w:rsidRPr="00BA0622">
        <w:t>,</w:t>
      </w:r>
      <w:r w:rsidRPr="00BA0622">
        <w:t xml:space="preserve"> amíg a plazma-koncentráció 0,02</w:t>
      </w:r>
      <w:r w:rsidR="008903AB" w:rsidRPr="00BA0622">
        <w:t> </w:t>
      </w:r>
      <w:r w:rsidRPr="00BA0622">
        <w:t xml:space="preserve">mg/l </w:t>
      </w:r>
      <w:r w:rsidR="0022307F" w:rsidRPr="00BA0622">
        <w:t xml:space="preserve">alá </w:t>
      </w:r>
      <w:r w:rsidRPr="00BA0622">
        <w:t xml:space="preserve">csökken, de a hatóanyag </w:t>
      </w:r>
      <w:proofErr w:type="spellStart"/>
      <w:r w:rsidRPr="00BA0622">
        <w:t>clearance</w:t>
      </w:r>
      <w:proofErr w:type="spellEnd"/>
      <w:r w:rsidRPr="00BA0622">
        <w:t xml:space="preserve"> </w:t>
      </w:r>
      <w:proofErr w:type="spellStart"/>
      <w:r w:rsidRPr="00BA0622">
        <w:t>egyénenkénti</w:t>
      </w:r>
      <w:proofErr w:type="spellEnd"/>
      <w:r w:rsidRPr="00BA0622">
        <w:t xml:space="preserve"> eltérései miatt akár 2</w:t>
      </w:r>
      <w:r w:rsidR="008903AB" w:rsidRPr="00BA0622">
        <w:t> </w:t>
      </w:r>
      <w:r w:rsidRPr="00BA0622">
        <w:t xml:space="preserve">évig is eltarthat. A </w:t>
      </w:r>
      <w:proofErr w:type="spellStart"/>
      <w:r w:rsidRPr="00BA0622">
        <w:t>teriflunomid</w:t>
      </w:r>
      <w:proofErr w:type="spellEnd"/>
      <w:r w:rsidRPr="00BA0622">
        <w:t xml:space="preserve"> abbahagyása után bármikor alkalmazható a gyorsított eliminációs eljárás (lásd 4.6 és 5.2</w:t>
      </w:r>
      <w:r w:rsidR="008903AB" w:rsidRPr="00BA0622">
        <w:t> </w:t>
      </w:r>
      <w:r w:rsidRPr="00BA0622">
        <w:t>pontokat az eljárással kapcsolatos részletekért).</w:t>
      </w:r>
    </w:p>
    <w:p w14:paraId="2FD96979" w14:textId="77777777" w:rsidR="00B54963" w:rsidRPr="00BA0622" w:rsidRDefault="00B54963" w:rsidP="009606DC"/>
    <w:p w14:paraId="42B00D2A" w14:textId="77777777" w:rsidR="00B54963" w:rsidRPr="00BA0622" w:rsidRDefault="0085622C" w:rsidP="009606DC">
      <w:proofErr w:type="spellStart"/>
      <w:r w:rsidRPr="00BA0622">
        <w:rPr>
          <w:u w:val="single"/>
        </w:rPr>
        <w:t>Hepatikus</w:t>
      </w:r>
      <w:proofErr w:type="spellEnd"/>
      <w:r w:rsidRPr="00BA0622">
        <w:rPr>
          <w:u w:val="single"/>
        </w:rPr>
        <w:t xml:space="preserve"> hatások</w:t>
      </w:r>
    </w:p>
    <w:p w14:paraId="76F5E5A9" w14:textId="77777777" w:rsidR="00B54963" w:rsidRPr="00BA0622" w:rsidRDefault="0085622C" w:rsidP="009606DC">
      <w:r w:rsidRPr="00BA0622">
        <w:t xml:space="preserve">A </w:t>
      </w:r>
      <w:proofErr w:type="spellStart"/>
      <w:r w:rsidR="00A8325A" w:rsidRPr="00BA0622">
        <w:t>t</w:t>
      </w:r>
      <w:r w:rsidR="001C2941" w:rsidRPr="00BA0622">
        <w:t>eriflunomid</w:t>
      </w:r>
      <w:r w:rsidR="00A8325A" w:rsidRPr="00BA0622">
        <w:t>d</w:t>
      </w:r>
      <w:r w:rsidRPr="00BA0622">
        <w:t>al</w:t>
      </w:r>
      <w:proofErr w:type="spellEnd"/>
      <w:r w:rsidRPr="00BA0622">
        <w:t xml:space="preserve"> kezelt betegeknél a májenzimek emelkedését figyelték meg (lásd 4.8</w:t>
      </w:r>
      <w:r w:rsidR="008903AB" w:rsidRPr="00BA0622">
        <w:t> </w:t>
      </w:r>
      <w:r w:rsidRPr="00BA0622">
        <w:t>pont). Ezek az</w:t>
      </w:r>
      <w:r w:rsidR="00CE6DCF" w:rsidRPr="00BA0622">
        <w:t xml:space="preserve"> </w:t>
      </w:r>
      <w:r w:rsidRPr="00BA0622">
        <w:t>emelkedett értékek főként a kezelés első 6</w:t>
      </w:r>
      <w:r w:rsidR="008903AB" w:rsidRPr="00BA0622">
        <w:t> </w:t>
      </w:r>
      <w:r w:rsidRPr="00BA0622">
        <w:t>hónapjában jelentkeztek.</w:t>
      </w:r>
    </w:p>
    <w:p w14:paraId="527889B1" w14:textId="77777777" w:rsidR="00B54963" w:rsidRPr="00BA0622" w:rsidRDefault="00B54963" w:rsidP="009606DC"/>
    <w:p w14:paraId="75472A88" w14:textId="3DBDEE5E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-kezelés során gyógyszer okozta májkárosodás (DILI, </w:t>
      </w:r>
      <w:proofErr w:type="spellStart"/>
      <w:r w:rsidRPr="00BA0622">
        <w:t>drug</w:t>
      </w:r>
      <w:proofErr w:type="spellEnd"/>
      <w:r w:rsidRPr="00BA0622">
        <w:t xml:space="preserve"> </w:t>
      </w:r>
      <w:proofErr w:type="spellStart"/>
      <w:r w:rsidRPr="00BA0622">
        <w:t>induced</w:t>
      </w:r>
      <w:proofErr w:type="spellEnd"/>
      <w:r w:rsidRPr="00BA0622">
        <w:t xml:space="preserve"> </w:t>
      </w:r>
      <w:proofErr w:type="spellStart"/>
      <w:r w:rsidRPr="00BA0622">
        <w:t>liver</w:t>
      </w:r>
      <w:proofErr w:type="spellEnd"/>
      <w:r w:rsidRPr="00BA0622">
        <w:t xml:space="preserve"> </w:t>
      </w:r>
      <w:proofErr w:type="spellStart"/>
      <w:r w:rsidRPr="00BA0622">
        <w:t>injury</w:t>
      </w:r>
      <w:proofErr w:type="spellEnd"/>
      <w:r w:rsidRPr="00BA0622">
        <w:t xml:space="preserve">) </w:t>
      </w:r>
      <w:r w:rsidR="0022307F" w:rsidRPr="00BA0622">
        <w:t xml:space="preserve">eseteit figyelték </w:t>
      </w:r>
      <w:r w:rsidRPr="00BA0622">
        <w:t xml:space="preserve">meg, melyek </w:t>
      </w:r>
      <w:r w:rsidR="0022307F" w:rsidRPr="00BA0622">
        <w:t xml:space="preserve">néha </w:t>
      </w:r>
      <w:r w:rsidRPr="00BA0622">
        <w:t xml:space="preserve">halálos kimenetelűek voltak. A legtöbb, gyógyszer okozta májkárosodás eset hetekkel vagy hónapokkal a </w:t>
      </w:r>
      <w:proofErr w:type="spellStart"/>
      <w:r w:rsidRPr="00BA0622">
        <w:t>teriflunomid</w:t>
      </w:r>
      <w:proofErr w:type="spellEnd"/>
      <w:r w:rsidRPr="00BA0622">
        <w:t>-kezelés megkezdése után jelentkezett, de tartós használat esetén is jelentkezhet gyógyszer okozta májkárosodás.</w:t>
      </w:r>
    </w:p>
    <w:p w14:paraId="46379E70" w14:textId="77777777" w:rsidR="00B54963" w:rsidRPr="00BA0622" w:rsidRDefault="00B54963" w:rsidP="009606DC"/>
    <w:p w14:paraId="5EC6126A" w14:textId="3A6E6251" w:rsidR="00B54963" w:rsidRPr="00BA0622" w:rsidRDefault="0085622C" w:rsidP="009606DC">
      <w:r w:rsidRPr="00BA0622">
        <w:t xml:space="preserve">A </w:t>
      </w:r>
      <w:proofErr w:type="spellStart"/>
      <w:r w:rsidRPr="00BA0622">
        <w:t>teriflunomiddal</w:t>
      </w:r>
      <w:proofErr w:type="spellEnd"/>
      <w:r w:rsidRPr="00BA0622">
        <w:t xml:space="preserve"> összefüggő májenzimszint-emelkedés és gyógyszer okozta májkárosodás kockázata </w:t>
      </w:r>
      <w:r w:rsidR="00D0411D" w:rsidRPr="00BA0622">
        <w:t>magasabb</w:t>
      </w:r>
      <w:r w:rsidRPr="00BA0622">
        <w:t xml:space="preserve"> lehet a már előzetesen májbetegségben szenvedő, az egyidejűleg </w:t>
      </w:r>
      <w:r w:rsidR="006D631F">
        <w:t>egyéb</w:t>
      </w:r>
      <w:r w:rsidRPr="00BA0622">
        <w:t xml:space="preserve"> </w:t>
      </w:r>
      <w:proofErr w:type="spellStart"/>
      <w:r w:rsidRPr="00BA0622">
        <w:t>hepatotoxikus</w:t>
      </w:r>
      <w:proofErr w:type="spellEnd"/>
      <w:r w:rsidRPr="00BA0622">
        <w:t xml:space="preserve"> gyógyszerrel kezelt, és/vagy jelentős mennyiségű alkoholt fogyasztó betegeknél. Ezért náluk gondosan ellenőrizni kell a májkárosodás jeleit és tüneteit.</w:t>
      </w:r>
    </w:p>
    <w:p w14:paraId="6FBD63A4" w14:textId="77777777" w:rsidR="00B54963" w:rsidRPr="00BA0622" w:rsidRDefault="00B54963" w:rsidP="009606DC"/>
    <w:p w14:paraId="4FA48370" w14:textId="77777777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-terápiát le kell állítani és fontolóra kell venni gyorsított eliminációs eljárás alkalmazását, ha felmerül a májkárosodás gyanúja. Ha beigazolódik, hogy emelkedett értékűek a májenzimek (meghaladják a normálérték felső határának háromszorosát), akkor a </w:t>
      </w:r>
      <w:proofErr w:type="spellStart"/>
      <w:r w:rsidRPr="00BA0622">
        <w:t>teriflunomid</w:t>
      </w:r>
      <w:proofErr w:type="spellEnd"/>
      <w:r w:rsidRPr="00BA0622">
        <w:t>-kezelést abba kell hagyni.</w:t>
      </w:r>
    </w:p>
    <w:p w14:paraId="75533913" w14:textId="77777777" w:rsidR="00D0411D" w:rsidRPr="00BA0622" w:rsidRDefault="00D0411D" w:rsidP="009606DC"/>
    <w:p w14:paraId="14C1827E" w14:textId="37BE92EB" w:rsidR="00B54963" w:rsidRPr="00BA0622" w:rsidRDefault="0085622C" w:rsidP="009606DC">
      <w:r w:rsidRPr="00BA0622">
        <w:t xml:space="preserve">A kezelés leállítása esetén a májfunkciós vizsgálatokat folytatni kell a </w:t>
      </w:r>
      <w:proofErr w:type="spellStart"/>
      <w:r w:rsidRPr="00BA0622">
        <w:t>transzamináz</w:t>
      </w:r>
      <w:proofErr w:type="spellEnd"/>
      <w:r w:rsidRPr="00BA0622">
        <w:t>-szintek normalizálódásáig.</w:t>
      </w:r>
    </w:p>
    <w:p w14:paraId="5EB7E786" w14:textId="77777777" w:rsidR="00B54963" w:rsidRPr="00BA0622" w:rsidRDefault="00B54963" w:rsidP="009606DC"/>
    <w:p w14:paraId="5039F205" w14:textId="77777777" w:rsidR="00B54963" w:rsidRPr="00BA0622" w:rsidRDefault="0085622C" w:rsidP="009606DC">
      <w:proofErr w:type="spellStart"/>
      <w:r w:rsidRPr="00BA0622">
        <w:rPr>
          <w:u w:val="single"/>
        </w:rPr>
        <w:t>Hypoproteinaemia</w:t>
      </w:r>
      <w:proofErr w:type="spellEnd"/>
    </w:p>
    <w:p w14:paraId="5A068AB3" w14:textId="251724E1" w:rsidR="00B54963" w:rsidRPr="00BA0622" w:rsidRDefault="0085622C" w:rsidP="009606DC">
      <w:r w:rsidRPr="00BA0622">
        <w:lastRenderedPageBreak/>
        <w:t xml:space="preserve">Mivel a </w:t>
      </w:r>
      <w:proofErr w:type="spellStart"/>
      <w:r w:rsidRPr="00BA0622">
        <w:t>teriflunomid</w:t>
      </w:r>
      <w:proofErr w:type="spellEnd"/>
      <w:r w:rsidRPr="00BA0622">
        <w:t xml:space="preserve"> erősen kötődik a proteinekhez, és a kötődés az albumin-koncentrációtól függ, a nem kötött </w:t>
      </w:r>
      <w:proofErr w:type="spellStart"/>
      <w:r w:rsidRPr="00BA0622">
        <w:t>teriflunomid</w:t>
      </w:r>
      <w:proofErr w:type="spellEnd"/>
      <w:r w:rsidRPr="00BA0622">
        <w:t xml:space="preserve"> plazma-koncentrációja várhatóan megnő </w:t>
      </w:r>
      <w:proofErr w:type="spellStart"/>
      <w:r w:rsidRPr="00BA0622">
        <w:t>hypoproteinaemiás</w:t>
      </w:r>
      <w:proofErr w:type="spellEnd"/>
      <w:r w:rsidRPr="00BA0622">
        <w:t xml:space="preserve"> – pl. </w:t>
      </w:r>
      <w:proofErr w:type="spellStart"/>
      <w:r w:rsidRPr="00BA0622">
        <w:t>nephrosis</w:t>
      </w:r>
      <w:proofErr w:type="spellEnd"/>
      <w:r w:rsidRPr="00BA0622">
        <w:t xml:space="preserve"> szindrómás – betegeknél. A </w:t>
      </w:r>
      <w:proofErr w:type="spellStart"/>
      <w:r w:rsidRPr="00BA0622">
        <w:t>teriflunomid</w:t>
      </w:r>
      <w:proofErr w:type="spellEnd"/>
      <w:r w:rsidRPr="00BA0622">
        <w:t xml:space="preserve"> nem alkalmazható súlyos</w:t>
      </w:r>
      <w:r w:rsidR="0022307F" w:rsidRPr="00BA0622">
        <w:t>an</w:t>
      </w:r>
      <w:r w:rsidRPr="00BA0622">
        <w:t xml:space="preserve"> </w:t>
      </w:r>
      <w:proofErr w:type="spellStart"/>
      <w:r w:rsidRPr="00BA0622">
        <w:t>hypoproteinaemiás</w:t>
      </w:r>
      <w:proofErr w:type="spellEnd"/>
      <w:r w:rsidRPr="00BA0622">
        <w:t xml:space="preserve"> betegeknél.</w:t>
      </w:r>
    </w:p>
    <w:p w14:paraId="4803C98C" w14:textId="77777777" w:rsidR="00B54963" w:rsidRPr="00BA0622" w:rsidRDefault="00B54963" w:rsidP="009606DC"/>
    <w:p w14:paraId="5457D580" w14:textId="77777777" w:rsidR="00B54963" w:rsidRPr="00BA0622" w:rsidRDefault="0085622C" w:rsidP="009606DC">
      <w:r w:rsidRPr="00BA0622">
        <w:rPr>
          <w:u w:val="single"/>
        </w:rPr>
        <w:t>Vérnyomás</w:t>
      </w:r>
    </w:p>
    <w:p w14:paraId="48A680F1" w14:textId="2061350F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>-kezelés során vérnyomás-emelkedés fordulhat elő (lásd 4.8</w:t>
      </w:r>
      <w:r w:rsidR="008903AB" w:rsidRPr="00BA0622">
        <w:t> </w:t>
      </w:r>
      <w:r w:rsidRPr="00BA0622">
        <w:t xml:space="preserve">pont). A vérnyomást a </w:t>
      </w:r>
      <w:proofErr w:type="spellStart"/>
      <w:r w:rsidRPr="00BA0622">
        <w:t>teriflunomid</w:t>
      </w:r>
      <w:proofErr w:type="spellEnd"/>
      <w:r w:rsidRPr="00BA0622">
        <w:t xml:space="preserve">-kezelés megkezdése előtt és azt követően is rendszeresen ellenőrizni kell. A </w:t>
      </w:r>
      <w:proofErr w:type="spellStart"/>
      <w:r w:rsidRPr="00BA0622">
        <w:t>teriflunomid</w:t>
      </w:r>
      <w:proofErr w:type="spellEnd"/>
      <w:r w:rsidRPr="00BA0622">
        <w:t>-kezelés előtt és alatt a vérnyomás-emelkedést megfelelően kezelni kell.</w:t>
      </w:r>
    </w:p>
    <w:p w14:paraId="36AD778A" w14:textId="77777777" w:rsidR="00B54963" w:rsidRPr="00BA0622" w:rsidRDefault="00B54963" w:rsidP="009606DC"/>
    <w:p w14:paraId="3954F22C" w14:textId="03EE879C" w:rsidR="00B54963" w:rsidRPr="00BA0622" w:rsidRDefault="0085622C" w:rsidP="009606DC">
      <w:r w:rsidRPr="00BA0622">
        <w:rPr>
          <w:u w:val="single"/>
        </w:rPr>
        <w:t>Fertőzések</w:t>
      </w:r>
    </w:p>
    <w:p w14:paraId="0ADB50F6" w14:textId="70D5242A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>-kezelés megkezdését súlyos aktív fertőzésben szenvedő betegekben a fertőzés megszűnéséig</w:t>
      </w:r>
      <w:r w:rsidR="008903AB" w:rsidRPr="00BA0622">
        <w:t xml:space="preserve"> </w:t>
      </w:r>
      <w:r w:rsidRPr="00BA0622">
        <w:t>el kell halasztani.</w:t>
      </w:r>
    </w:p>
    <w:p w14:paraId="3C97FFB0" w14:textId="77777777" w:rsidR="009A0984" w:rsidRDefault="0085622C" w:rsidP="009606DC">
      <w:r w:rsidRPr="00BA0622">
        <w:t xml:space="preserve">Placebokontrollos vizsgálatokban nem figyelték meg a súlyos fertőzések gyakoribbá válását a </w:t>
      </w:r>
      <w:proofErr w:type="spellStart"/>
      <w:r w:rsidRPr="00BA0622">
        <w:t>teriflunomid</w:t>
      </w:r>
      <w:proofErr w:type="spellEnd"/>
      <w:r w:rsidRPr="00BA0622">
        <w:t xml:space="preserve"> mellett (lásd 4.8</w:t>
      </w:r>
      <w:r w:rsidR="008903AB" w:rsidRPr="00BA0622">
        <w:t> </w:t>
      </w:r>
      <w:r w:rsidRPr="00BA0622">
        <w:t>pont).</w:t>
      </w:r>
    </w:p>
    <w:p w14:paraId="6467CADA" w14:textId="04EE092E" w:rsidR="009A0984" w:rsidRDefault="009A0984" w:rsidP="009A0984">
      <w:proofErr w:type="spellStart"/>
      <w:r w:rsidRPr="00D415FD">
        <w:t>Herpesvirus</w:t>
      </w:r>
      <w:proofErr w:type="spellEnd"/>
      <w:r w:rsidRPr="00D415FD">
        <w:t xml:space="preserve"> fertőzések, köztük </w:t>
      </w:r>
      <w:proofErr w:type="spellStart"/>
      <w:r w:rsidRPr="00D415FD">
        <w:t>oralis</w:t>
      </w:r>
      <w:proofErr w:type="spellEnd"/>
      <w:r w:rsidRPr="00D415FD">
        <w:t xml:space="preserve"> </w:t>
      </w:r>
      <w:proofErr w:type="spellStart"/>
      <w:r w:rsidRPr="00D415FD">
        <w:t>herpes</w:t>
      </w:r>
      <w:proofErr w:type="spellEnd"/>
      <w:r w:rsidRPr="00D415FD">
        <w:t xml:space="preserve"> és </w:t>
      </w:r>
      <w:proofErr w:type="spellStart"/>
      <w:r w:rsidRPr="00D415FD">
        <w:t>herpes</w:t>
      </w:r>
      <w:proofErr w:type="spellEnd"/>
      <w:r w:rsidRPr="00D415FD">
        <w:t xml:space="preserve"> </w:t>
      </w:r>
      <w:proofErr w:type="spellStart"/>
      <w:r w:rsidRPr="00D415FD">
        <w:t>zoster</w:t>
      </w:r>
      <w:proofErr w:type="spellEnd"/>
      <w:r w:rsidRPr="00D415FD">
        <w:t xml:space="preserve"> eseteit jelentették </w:t>
      </w:r>
      <w:proofErr w:type="spellStart"/>
      <w:r w:rsidRPr="00D415FD">
        <w:t>teriflunomiddal</w:t>
      </w:r>
      <w:proofErr w:type="spellEnd"/>
      <w:r>
        <w:t xml:space="preserve"> </w:t>
      </w:r>
      <w:r w:rsidRPr="00D415FD">
        <w:t>kapcsolatban (lásd 4.8</w:t>
      </w:r>
      <w:r>
        <w:t> </w:t>
      </w:r>
      <w:r w:rsidRPr="00D415FD">
        <w:t xml:space="preserve">pont), köztük néhány súlyos esetet is, ideértve </w:t>
      </w:r>
      <w:r w:rsidR="00D415FD">
        <w:t xml:space="preserve">a </w:t>
      </w:r>
      <w:proofErr w:type="spellStart"/>
      <w:r w:rsidRPr="00D415FD">
        <w:t>herpesvirus</w:t>
      </w:r>
      <w:proofErr w:type="spellEnd"/>
      <w:r w:rsidRPr="00D415FD">
        <w:t xml:space="preserve"> okozta</w:t>
      </w:r>
      <w:r>
        <w:t xml:space="preserve"> </w:t>
      </w:r>
      <w:proofErr w:type="spellStart"/>
      <w:r w:rsidRPr="00D415FD">
        <w:t>meningoencephalitist</w:t>
      </w:r>
      <w:proofErr w:type="spellEnd"/>
      <w:r w:rsidRPr="00D415FD">
        <w:t xml:space="preserve"> és </w:t>
      </w:r>
      <w:r w:rsidR="00D415FD">
        <w:t xml:space="preserve">a </w:t>
      </w:r>
      <w:proofErr w:type="spellStart"/>
      <w:r w:rsidRPr="00D415FD">
        <w:t>herpesvirus</w:t>
      </w:r>
      <w:proofErr w:type="spellEnd"/>
      <w:r w:rsidRPr="00D415FD">
        <w:t xml:space="preserve"> </w:t>
      </w:r>
      <w:proofErr w:type="spellStart"/>
      <w:r w:rsidRPr="00D415FD">
        <w:t>disseminációt</w:t>
      </w:r>
      <w:proofErr w:type="spellEnd"/>
      <w:r w:rsidRPr="00D415FD">
        <w:t>. Ezek a kezelés során</w:t>
      </w:r>
      <w:r>
        <w:t xml:space="preserve"> </w:t>
      </w:r>
      <w:r w:rsidRPr="00D415FD">
        <w:t>bármikor</w:t>
      </w:r>
      <w:r>
        <w:t xml:space="preserve"> </w:t>
      </w:r>
      <w:r w:rsidRPr="00D415FD">
        <w:t>előfordulhatnak.</w:t>
      </w:r>
    </w:p>
    <w:p w14:paraId="1ABDB214" w14:textId="6AF72BA3" w:rsidR="00B54963" w:rsidRPr="00BA0622" w:rsidRDefault="0085622C" w:rsidP="009A0984">
      <w:r w:rsidRPr="00BA0622">
        <w:t>Ha egy betegnél</w:t>
      </w:r>
      <w:r w:rsidR="009A0984">
        <w:t xml:space="preserve"> bármilyen</w:t>
      </w:r>
      <w:r w:rsidRPr="00BA0622">
        <w:t xml:space="preserve"> súlyos fertőzés </w:t>
      </w:r>
      <w:r w:rsidR="009A0984">
        <w:t>ki</w:t>
      </w:r>
      <w:r w:rsidRPr="00BA0622">
        <w:t xml:space="preserve">alakul, a </w:t>
      </w:r>
      <w:proofErr w:type="spellStart"/>
      <w:r w:rsidRPr="00BA0622">
        <w:t>teriflunomid</w:t>
      </w:r>
      <w:proofErr w:type="spellEnd"/>
      <w:r w:rsidRPr="00BA0622">
        <w:t xml:space="preserve"> </w:t>
      </w:r>
      <w:proofErr w:type="spellStart"/>
      <w:r w:rsidRPr="00BA0622">
        <w:t>immunmoduláns</w:t>
      </w:r>
      <w:proofErr w:type="spellEnd"/>
      <w:r w:rsidRPr="00BA0622">
        <w:t xml:space="preserve"> hatása miatt fontolóra kell venni a</w:t>
      </w:r>
      <w:r w:rsidR="002412E3" w:rsidRPr="00BA0622">
        <w:t xml:space="preserve"> </w:t>
      </w:r>
      <w:proofErr w:type="spellStart"/>
      <w:r w:rsidR="009912B6">
        <w:t>teriflunomid</w:t>
      </w:r>
      <w:proofErr w:type="spellEnd"/>
      <w:r w:rsidR="009912B6">
        <w:t>-</w:t>
      </w:r>
      <w:r w:rsidRPr="00BA0622">
        <w:t xml:space="preserve">kezelés szüneteltetését, és a kezelés ismételt elkezdése előtt újból mérlegelni kell a várható előnyöket és kockázatokat. A prolongált felezési idő miatt fontolóra kell venni az elimináció </w:t>
      </w:r>
      <w:proofErr w:type="spellStart"/>
      <w:r w:rsidRPr="00BA0622">
        <w:t>kolesztiraminos</w:t>
      </w:r>
      <w:proofErr w:type="spellEnd"/>
      <w:r w:rsidRPr="00BA0622">
        <w:t xml:space="preserve"> vagy orvosi szenes gyorsítását.</w:t>
      </w:r>
    </w:p>
    <w:p w14:paraId="7A657264" w14:textId="7A33E455" w:rsidR="00B54963" w:rsidRPr="00BA0622" w:rsidRDefault="0085622C" w:rsidP="009606DC">
      <w:r w:rsidRPr="00BA0622">
        <w:t xml:space="preserve">A </w:t>
      </w:r>
      <w:proofErr w:type="spellStart"/>
      <w:r w:rsidR="002412E3" w:rsidRPr="00BA0622">
        <w:t>teriflunomid</w:t>
      </w:r>
      <w:proofErr w:type="spellEnd"/>
      <w:r w:rsidRPr="00BA0622">
        <w:t xml:space="preserve">-kezelésben részesülő betegeket fel kell szólítani arra, hogy ha fertőzésre utaló tüneteket észlelnek, tájékoztassák orvosukat. Az aktív akut vagy krónikus fertőzésben szenvedő betegek a fertőzés gyógyulásáig nem kezdhetik el a </w:t>
      </w:r>
      <w:proofErr w:type="spellStart"/>
      <w:r w:rsidR="002412E3" w:rsidRPr="00BA0622">
        <w:t>teriflunomid</w:t>
      </w:r>
      <w:proofErr w:type="spellEnd"/>
      <w:r w:rsidRPr="00BA0622">
        <w:t>-kezelést.</w:t>
      </w:r>
    </w:p>
    <w:p w14:paraId="20E27153" w14:textId="77777777" w:rsidR="00B54963" w:rsidRPr="00BA0622" w:rsidRDefault="0085622C" w:rsidP="009606DC">
      <w:r w:rsidRPr="00BA0622">
        <w:t xml:space="preserve">A latens </w:t>
      </w:r>
      <w:proofErr w:type="spellStart"/>
      <w:r w:rsidRPr="00BA0622">
        <w:t>tuberculosis</w:t>
      </w:r>
      <w:proofErr w:type="spellEnd"/>
      <w:r w:rsidRPr="00BA0622">
        <w:t xml:space="preserve"> fertőzést hordozó betegekben a </w:t>
      </w:r>
      <w:proofErr w:type="spellStart"/>
      <w:r w:rsidRPr="00BA0622">
        <w:t>teriflunomid</w:t>
      </w:r>
      <w:proofErr w:type="spellEnd"/>
      <w:r w:rsidRPr="00BA0622">
        <w:t xml:space="preserve"> biztonságossága nem ismert, mert a klinikai vizsgálatokban nem végeztek szisztematikus </w:t>
      </w:r>
      <w:proofErr w:type="spellStart"/>
      <w:r w:rsidRPr="00BA0622">
        <w:t>tuberculosis</w:t>
      </w:r>
      <w:proofErr w:type="spellEnd"/>
      <w:r w:rsidRPr="00BA0622">
        <w:t xml:space="preserve">-szűrést. A </w:t>
      </w:r>
      <w:proofErr w:type="spellStart"/>
      <w:r w:rsidRPr="00BA0622">
        <w:t>tuberculosis</w:t>
      </w:r>
      <w:proofErr w:type="spellEnd"/>
      <w:r w:rsidRPr="00BA0622">
        <w:t>-szűrésen pozitív betegeket a terápia megkezdése előtt a standard orvosi gyakorlat szerint kezelni kell.</w:t>
      </w:r>
    </w:p>
    <w:p w14:paraId="2A222E88" w14:textId="77777777" w:rsidR="00B54963" w:rsidRPr="00BA0622" w:rsidRDefault="00B54963" w:rsidP="009606DC"/>
    <w:p w14:paraId="05FF0359" w14:textId="33CB97AD" w:rsidR="00B54963" w:rsidRPr="00BA0622" w:rsidRDefault="0085622C" w:rsidP="009606DC">
      <w:proofErr w:type="spellStart"/>
      <w:r w:rsidRPr="00BA0622">
        <w:rPr>
          <w:u w:val="single"/>
        </w:rPr>
        <w:t>Respiratorikus</w:t>
      </w:r>
      <w:proofErr w:type="spellEnd"/>
      <w:r w:rsidRPr="00BA0622">
        <w:rPr>
          <w:u w:val="single"/>
        </w:rPr>
        <w:t xml:space="preserve"> reakciók</w:t>
      </w:r>
    </w:p>
    <w:p w14:paraId="23303125" w14:textId="77777777" w:rsidR="007A2785" w:rsidRPr="00BA0622" w:rsidRDefault="0085622C" w:rsidP="009606DC">
      <w:r w:rsidRPr="00BA0622">
        <w:t xml:space="preserve">A forgalomba hozatalt követő időszakban a </w:t>
      </w:r>
      <w:proofErr w:type="spellStart"/>
      <w:r w:rsidRPr="00BA0622">
        <w:t>teriflunomiddal</w:t>
      </w:r>
      <w:proofErr w:type="spellEnd"/>
      <w:r w:rsidRPr="00BA0622">
        <w:t xml:space="preserve"> kapcsolatban </w:t>
      </w:r>
      <w:proofErr w:type="spellStart"/>
      <w:r w:rsidRPr="00BA0622">
        <w:t>interstitialis</w:t>
      </w:r>
      <w:proofErr w:type="spellEnd"/>
      <w:r w:rsidRPr="00BA0622">
        <w:t xml:space="preserve"> tüdőbetegségről</w:t>
      </w:r>
      <w:r w:rsidR="008903AB" w:rsidRPr="00BA0622">
        <w:t xml:space="preserve"> </w:t>
      </w:r>
      <w:r w:rsidRPr="00BA0622">
        <w:t>(</w:t>
      </w:r>
      <w:proofErr w:type="spellStart"/>
      <w:r w:rsidRPr="00BA0622">
        <w:t>interstitial</w:t>
      </w:r>
      <w:proofErr w:type="spellEnd"/>
      <w:r w:rsidRPr="00BA0622">
        <w:t xml:space="preserve"> </w:t>
      </w:r>
      <w:proofErr w:type="spellStart"/>
      <w:r w:rsidRPr="00BA0622">
        <w:t>lung</w:t>
      </w:r>
      <w:proofErr w:type="spellEnd"/>
      <w:r w:rsidRPr="00BA0622">
        <w:t xml:space="preserve"> </w:t>
      </w:r>
      <w:proofErr w:type="spellStart"/>
      <w:r w:rsidRPr="00BA0622">
        <w:t>disease</w:t>
      </w:r>
      <w:proofErr w:type="spellEnd"/>
      <w:r w:rsidRPr="00BA0622">
        <w:t xml:space="preserve">, ILD) valamint </w:t>
      </w:r>
      <w:proofErr w:type="spellStart"/>
      <w:r w:rsidRPr="00BA0622">
        <w:t>pulmonalis</w:t>
      </w:r>
      <w:proofErr w:type="spellEnd"/>
      <w:r w:rsidRPr="00BA0622">
        <w:t xml:space="preserve"> </w:t>
      </w:r>
      <w:proofErr w:type="spellStart"/>
      <w:r w:rsidRPr="00BA0622">
        <w:t>hypertonia</w:t>
      </w:r>
      <w:proofErr w:type="spellEnd"/>
      <w:r w:rsidRPr="00BA0622">
        <w:t xml:space="preserve"> eseteiről számoltak be.</w:t>
      </w:r>
    </w:p>
    <w:p w14:paraId="0ADA1AAE" w14:textId="248698FF" w:rsidR="00B54963" w:rsidRPr="00BA0622" w:rsidRDefault="0085622C" w:rsidP="009606DC">
      <w:r w:rsidRPr="00BA0622">
        <w:t>A kockázat fokozott lehet azoknál a betegeknél, akiknél korábban már jelentkezett</w:t>
      </w:r>
      <w:r w:rsidRPr="00F65F82">
        <w:t xml:space="preserve"> </w:t>
      </w:r>
      <w:r w:rsidRPr="00BA0622">
        <w:t>ILD.</w:t>
      </w:r>
    </w:p>
    <w:p w14:paraId="6C3E4E90" w14:textId="77777777" w:rsidR="00B54963" w:rsidRPr="00BA0622" w:rsidRDefault="00B54963" w:rsidP="009606DC"/>
    <w:p w14:paraId="2D58E3D9" w14:textId="77777777" w:rsidR="008903AB" w:rsidRPr="00BA0622" w:rsidRDefault="0085622C" w:rsidP="009606DC">
      <w:r w:rsidRPr="00BA0622">
        <w:t>Az ILD akut módon, változatos klinikai formában a kezel</w:t>
      </w:r>
      <w:r w:rsidR="008903AB" w:rsidRPr="00BA0622">
        <w:t>és alatt bármikor előfordulhat.</w:t>
      </w:r>
    </w:p>
    <w:p w14:paraId="4BCF11FD" w14:textId="5AA83D9C" w:rsidR="00B54963" w:rsidRPr="00BA0622" w:rsidRDefault="0085622C" w:rsidP="009606DC">
      <w:r w:rsidRPr="00BA0622">
        <w:t>Az ILD halálos kimenetelű lehet.</w:t>
      </w:r>
      <w:r w:rsidR="007A2785" w:rsidRPr="00BA0622">
        <w:t xml:space="preserve"> </w:t>
      </w:r>
      <w:r w:rsidRPr="00BA0622">
        <w:t xml:space="preserve">Az újonnan jelentkező vagy a súlyosbodó </w:t>
      </w:r>
      <w:proofErr w:type="spellStart"/>
      <w:r w:rsidRPr="00BA0622">
        <w:t>pulmonalis</w:t>
      </w:r>
      <w:proofErr w:type="spellEnd"/>
      <w:r w:rsidRPr="00BA0622">
        <w:t xml:space="preserve"> tünetek – pl. </w:t>
      </w:r>
      <w:proofErr w:type="spellStart"/>
      <w:r w:rsidRPr="00BA0622">
        <w:t>perzisztáló</w:t>
      </w:r>
      <w:proofErr w:type="spellEnd"/>
      <w:r w:rsidRPr="00BA0622">
        <w:t xml:space="preserve"> köhögés vagy nehézlégzés – okot adhatnak a terápia felfüggesztésére és a megfelelő további kivizsgálásokra. Amennyiben a gyógyszer adásának megszakítása válik szükségessé, megfontolandó a gyorsított eliminációs eljárás megindítása.</w:t>
      </w:r>
    </w:p>
    <w:p w14:paraId="61F1E1E9" w14:textId="77777777" w:rsidR="00B54963" w:rsidRPr="00BA0622" w:rsidRDefault="00B54963" w:rsidP="009606DC"/>
    <w:p w14:paraId="70526D45" w14:textId="035074C0" w:rsidR="00B54963" w:rsidRPr="00BA0622" w:rsidRDefault="0085622C" w:rsidP="009606DC">
      <w:proofErr w:type="spellStart"/>
      <w:r w:rsidRPr="00BA0622">
        <w:rPr>
          <w:u w:val="single"/>
        </w:rPr>
        <w:t>Haematológiai</w:t>
      </w:r>
      <w:proofErr w:type="spellEnd"/>
      <w:r w:rsidRPr="00BA0622">
        <w:rPr>
          <w:u w:val="single"/>
        </w:rPr>
        <w:t xml:space="preserve"> hatások</w:t>
      </w:r>
    </w:p>
    <w:p w14:paraId="2536E734" w14:textId="28376233" w:rsidR="00B54963" w:rsidRPr="00BA0622" w:rsidRDefault="0085622C" w:rsidP="009606DC">
      <w:r w:rsidRPr="00BA0622">
        <w:t>A fehérvérsejtszám</w:t>
      </w:r>
      <w:r w:rsidR="0022307F" w:rsidRPr="00BA0622">
        <w:t>nak a kiindulási értékhez képest átlagosan 15%</w:t>
      </w:r>
      <w:r w:rsidR="00F21B3D" w:rsidRPr="00BA0622">
        <w:noBreakHyphen/>
      </w:r>
      <w:proofErr w:type="spellStart"/>
      <w:r w:rsidR="0022307F" w:rsidRPr="00BA0622">
        <w:t>nál</w:t>
      </w:r>
      <w:proofErr w:type="spellEnd"/>
      <w:r w:rsidR="0022307F" w:rsidRPr="00BA0622">
        <w:t xml:space="preserve"> kisebb csökkenés</w:t>
      </w:r>
      <w:r w:rsidR="00F21B3D" w:rsidRPr="00BA0622">
        <w:t>é</w:t>
      </w:r>
      <w:r w:rsidR="0022307F" w:rsidRPr="00BA0622">
        <w:t>t figyelt</w:t>
      </w:r>
      <w:r w:rsidR="00F21B3D" w:rsidRPr="00BA0622">
        <w:t>é</w:t>
      </w:r>
      <w:r w:rsidR="0022307F" w:rsidRPr="00BA0622">
        <w:t>k meg</w:t>
      </w:r>
      <w:r w:rsidRPr="00BA0622">
        <w:t xml:space="preserve"> (lásd 4.8</w:t>
      </w:r>
      <w:r w:rsidR="008903AB" w:rsidRPr="00BA0622">
        <w:t> </w:t>
      </w:r>
      <w:r w:rsidRPr="00BA0622">
        <w:t xml:space="preserve">pont) Óvintézkedésként a kezelés megkezdése előtt rendelkezésre kell állnia egy friss teljes vérképnek beleértve a minőségi vérképet és </w:t>
      </w:r>
      <w:proofErr w:type="spellStart"/>
      <w:r w:rsidRPr="00BA0622">
        <w:t>thrombocyta</w:t>
      </w:r>
      <w:proofErr w:type="spellEnd"/>
      <w:r w:rsidRPr="00BA0622">
        <w:t xml:space="preserve">-számot, és a kezelés alatt esetleges klinikai jelek és tünetek megjelenésekor (pl. fertőzések) vizsgálni kell </w:t>
      </w:r>
      <w:r w:rsidR="00F21B3D" w:rsidRPr="00BA0622">
        <w:t xml:space="preserve">a </w:t>
      </w:r>
      <w:r w:rsidRPr="00BA0622">
        <w:t>teljes vérképet.</w:t>
      </w:r>
    </w:p>
    <w:p w14:paraId="46508889" w14:textId="77777777" w:rsidR="00B54963" w:rsidRPr="00BA0622" w:rsidRDefault="00B54963" w:rsidP="009606DC"/>
    <w:p w14:paraId="1A92D706" w14:textId="77777777" w:rsidR="00DE4CDD" w:rsidRPr="00BA0622" w:rsidRDefault="0085622C" w:rsidP="009606DC">
      <w:r w:rsidRPr="00BA0622">
        <w:t xml:space="preserve">Az előzetesen fennálló </w:t>
      </w:r>
      <w:proofErr w:type="spellStart"/>
      <w:r w:rsidRPr="00BA0622">
        <w:t>anaemia</w:t>
      </w:r>
      <w:proofErr w:type="spellEnd"/>
      <w:r w:rsidRPr="00BA0622">
        <w:t xml:space="preserve">, </w:t>
      </w:r>
      <w:proofErr w:type="spellStart"/>
      <w:r w:rsidRPr="00BA0622">
        <w:t>leukopenia</w:t>
      </w:r>
      <w:proofErr w:type="spellEnd"/>
      <w:r w:rsidRPr="00BA0622">
        <w:t xml:space="preserve"> és/vagy </w:t>
      </w:r>
      <w:proofErr w:type="spellStart"/>
      <w:r w:rsidRPr="00BA0622">
        <w:t>thrombocytopenia</w:t>
      </w:r>
      <w:proofErr w:type="spellEnd"/>
      <w:r w:rsidRPr="00BA0622">
        <w:t xml:space="preserve">, valamint a csökkent csontvelőfunkció, illetve a csontvelő-károsodás fennálló kockázata mind olyan tényezők, amelyek mellett fokozott a </w:t>
      </w:r>
      <w:proofErr w:type="spellStart"/>
      <w:r w:rsidRPr="00BA0622">
        <w:t>haematológiai</w:t>
      </w:r>
      <w:proofErr w:type="spellEnd"/>
      <w:r w:rsidRPr="00BA0622">
        <w:t xml:space="preserve"> rendellenességek kockázata. Ha ilyen hatások jelentkeznek, a </w:t>
      </w:r>
      <w:proofErr w:type="spellStart"/>
      <w:r w:rsidRPr="00BA0622">
        <w:t>teriflunomid</w:t>
      </w:r>
      <w:proofErr w:type="spellEnd"/>
      <w:r w:rsidRPr="00BA0622">
        <w:t xml:space="preserve"> plazmaszintjének csökkentése érdekében fontolóra kell venni a gyorsított eliminációs eljárást (lásd fent).</w:t>
      </w:r>
    </w:p>
    <w:p w14:paraId="0E4FC033" w14:textId="6C0E3543" w:rsidR="00B54963" w:rsidRPr="00BA0622" w:rsidRDefault="0085622C" w:rsidP="009606DC">
      <w:r w:rsidRPr="00BA0622">
        <w:t xml:space="preserve">Súlyos </w:t>
      </w:r>
      <w:proofErr w:type="spellStart"/>
      <w:r w:rsidRPr="00BA0622">
        <w:t>haematológiai</w:t>
      </w:r>
      <w:proofErr w:type="spellEnd"/>
      <w:r w:rsidRPr="00BA0622">
        <w:t xml:space="preserve"> reakciók – köztük </w:t>
      </w:r>
      <w:proofErr w:type="spellStart"/>
      <w:r w:rsidRPr="00BA0622">
        <w:t>pancytopenia</w:t>
      </w:r>
      <w:proofErr w:type="spellEnd"/>
      <w:r w:rsidRPr="00BA0622">
        <w:t xml:space="preserve"> – esetében a </w:t>
      </w:r>
      <w:proofErr w:type="spellStart"/>
      <w:r w:rsidR="00DE4CDD" w:rsidRPr="00BA0622">
        <w:t>teriflunomido</w:t>
      </w:r>
      <w:r w:rsidRPr="00BA0622">
        <w:t>t</w:t>
      </w:r>
      <w:proofErr w:type="spellEnd"/>
      <w:r w:rsidRPr="00BA0622">
        <w:t xml:space="preserve"> és minden más, egyidejű </w:t>
      </w:r>
      <w:proofErr w:type="spellStart"/>
      <w:r w:rsidRPr="00BA0622">
        <w:t>myelosuppressiv</w:t>
      </w:r>
      <w:proofErr w:type="spellEnd"/>
      <w:r w:rsidRPr="00BA0622">
        <w:t xml:space="preserve"> kezelést le kell állítani, és fontolóra kell venni a </w:t>
      </w:r>
      <w:proofErr w:type="spellStart"/>
      <w:r w:rsidRPr="00BA0622">
        <w:t>teriflunomid</w:t>
      </w:r>
      <w:proofErr w:type="spellEnd"/>
      <w:r w:rsidRPr="00BA0622">
        <w:t xml:space="preserve"> gyorsított eliminációs eljárásának megkezdését.</w:t>
      </w:r>
    </w:p>
    <w:p w14:paraId="248D0ECA" w14:textId="77777777" w:rsidR="00DE4CDD" w:rsidRPr="00BA0622" w:rsidRDefault="00DE4CDD" w:rsidP="009606DC"/>
    <w:p w14:paraId="253F421C" w14:textId="781E4864" w:rsidR="00B54963" w:rsidRPr="00BA0622" w:rsidRDefault="0085622C" w:rsidP="009606DC">
      <w:r w:rsidRPr="00BA0622">
        <w:rPr>
          <w:u w:val="single"/>
        </w:rPr>
        <w:t>Bőrreakciók</w:t>
      </w:r>
    </w:p>
    <w:p w14:paraId="06D7F2AF" w14:textId="24FFECC3" w:rsidR="00B54963" w:rsidRPr="00BA0622" w:rsidRDefault="0085622C" w:rsidP="009606DC">
      <w:r w:rsidRPr="00BA0622">
        <w:t xml:space="preserve">A </w:t>
      </w:r>
      <w:proofErr w:type="spellStart"/>
      <w:r w:rsidR="00DE4CDD" w:rsidRPr="00BA0622">
        <w:t>t</w:t>
      </w:r>
      <w:r w:rsidR="001C2941" w:rsidRPr="00BA0622">
        <w:t>eriflunomid</w:t>
      </w:r>
      <w:r w:rsidR="00DE4CDD" w:rsidRPr="00BA0622">
        <w:t>d</w:t>
      </w:r>
      <w:r w:rsidRPr="00BA0622">
        <w:t>al</w:t>
      </w:r>
      <w:proofErr w:type="spellEnd"/>
      <w:r w:rsidRPr="00BA0622">
        <w:t xml:space="preserve"> kapcsolatban súlyos, </w:t>
      </w:r>
      <w:proofErr w:type="spellStart"/>
      <w:r w:rsidRPr="00BA0622">
        <w:t>esetenként</w:t>
      </w:r>
      <w:proofErr w:type="spellEnd"/>
      <w:r w:rsidRPr="00BA0622">
        <w:t xml:space="preserve"> halálos bőrreakciókról, köztük </w:t>
      </w:r>
      <w:proofErr w:type="spellStart"/>
      <w:r w:rsidRPr="00BA0622">
        <w:t>Stevens</w:t>
      </w:r>
      <w:proofErr w:type="spellEnd"/>
      <w:r w:rsidR="008903AB" w:rsidRPr="00BA0622">
        <w:noBreakHyphen/>
      </w:r>
      <w:r w:rsidRPr="00BA0622">
        <w:t xml:space="preserve">Johnson-szindrómáról (SJS), toxikus </w:t>
      </w:r>
      <w:proofErr w:type="spellStart"/>
      <w:r w:rsidRPr="00BA0622">
        <w:t>epidermalis</w:t>
      </w:r>
      <w:proofErr w:type="spellEnd"/>
      <w:r w:rsidRPr="00BA0622">
        <w:t xml:space="preserve"> </w:t>
      </w:r>
      <w:proofErr w:type="spellStart"/>
      <w:r w:rsidRPr="00BA0622">
        <w:t>necrolysisről</w:t>
      </w:r>
      <w:proofErr w:type="spellEnd"/>
      <w:r w:rsidRPr="00BA0622">
        <w:t xml:space="preserve"> (TEN), </w:t>
      </w:r>
      <w:r w:rsidR="00DE4CDD" w:rsidRPr="00BA0622">
        <w:t xml:space="preserve">valamint </w:t>
      </w:r>
      <w:proofErr w:type="spellStart"/>
      <w:r w:rsidRPr="00BA0622">
        <w:t>eozinofíliával</w:t>
      </w:r>
      <w:proofErr w:type="spellEnd"/>
      <w:r w:rsidRPr="00BA0622">
        <w:t xml:space="preserve"> és szisztémás </w:t>
      </w:r>
      <w:r w:rsidRPr="00BA0622">
        <w:lastRenderedPageBreak/>
        <w:t>tünetekkel járó gyógyszerreakcióról (DRESS) számoltak be.</w:t>
      </w:r>
    </w:p>
    <w:p w14:paraId="2585D421" w14:textId="77777777" w:rsidR="00B54963" w:rsidRPr="00BA0622" w:rsidRDefault="00B54963" w:rsidP="009606DC"/>
    <w:p w14:paraId="1A27C471" w14:textId="77777777" w:rsidR="00B54963" w:rsidRPr="00BA0622" w:rsidRDefault="0085622C" w:rsidP="009606DC">
      <w:r w:rsidRPr="00BA0622">
        <w:t>Ha olyan bőr- és/vagy nyálkahártya-reakciók (</w:t>
      </w:r>
      <w:proofErr w:type="spellStart"/>
      <w:r w:rsidRPr="00BA0622">
        <w:t>stomatitis</w:t>
      </w:r>
      <w:proofErr w:type="spellEnd"/>
      <w:r w:rsidRPr="00BA0622">
        <w:t xml:space="preserve"> </w:t>
      </w:r>
      <w:proofErr w:type="spellStart"/>
      <w:r w:rsidRPr="00BA0622">
        <w:t>ulcerosa</w:t>
      </w:r>
      <w:proofErr w:type="spellEnd"/>
      <w:r w:rsidRPr="00BA0622">
        <w:t>) észlelhetők, amelyek felvetik egy súlyos, generalizált bőrreakció (</w:t>
      </w:r>
      <w:proofErr w:type="spellStart"/>
      <w:r w:rsidRPr="00BA0622">
        <w:t>Stevens</w:t>
      </w:r>
      <w:proofErr w:type="spellEnd"/>
      <w:r w:rsidR="008903AB" w:rsidRPr="00BA0622">
        <w:noBreakHyphen/>
      </w:r>
      <w:r w:rsidRPr="00BA0622">
        <w:t xml:space="preserve">Johnson-szindróma, toxikus </w:t>
      </w:r>
      <w:proofErr w:type="spellStart"/>
      <w:r w:rsidRPr="00BA0622">
        <w:t>epidermalis</w:t>
      </w:r>
      <w:proofErr w:type="spellEnd"/>
      <w:r w:rsidRPr="00BA0622">
        <w:t xml:space="preserve"> </w:t>
      </w:r>
      <w:proofErr w:type="spellStart"/>
      <w:r w:rsidRPr="00BA0622">
        <w:t>necrolysis</w:t>
      </w:r>
      <w:proofErr w:type="spellEnd"/>
      <w:r w:rsidRPr="00BA0622">
        <w:t xml:space="preserve"> – </w:t>
      </w:r>
      <w:proofErr w:type="spellStart"/>
      <w:r w:rsidRPr="00BA0622">
        <w:t>Lyell</w:t>
      </w:r>
      <w:proofErr w:type="spellEnd"/>
      <w:r w:rsidRPr="00BA0622">
        <w:t xml:space="preserve">-szindróma, vagy </w:t>
      </w:r>
      <w:proofErr w:type="spellStart"/>
      <w:r w:rsidRPr="00BA0622">
        <w:t>eozinofíliával</w:t>
      </w:r>
      <w:proofErr w:type="spellEnd"/>
      <w:r w:rsidRPr="00BA0622">
        <w:t xml:space="preserve"> és szisztémás tünetekkel járó gyógyszerreakció) gyanúját, a </w:t>
      </w:r>
      <w:proofErr w:type="spellStart"/>
      <w:r w:rsidRPr="00BA0622">
        <w:t>teriflunomid</w:t>
      </w:r>
      <w:proofErr w:type="spellEnd"/>
      <w:r w:rsidRPr="00BA0622">
        <w:t xml:space="preserve">-kezelést és minden egyéb, feltételezhetően ezzel összefüggő kezelést le kell állítani, és azonnal meg kell kezdeni a gyorsított eliminációs eljárást. Ilyen esetekben a beteget soha nem szabad újból </w:t>
      </w:r>
      <w:proofErr w:type="spellStart"/>
      <w:r w:rsidRPr="00BA0622">
        <w:t>teriflunomiddal</w:t>
      </w:r>
      <w:proofErr w:type="spellEnd"/>
      <w:r w:rsidRPr="00BA0622">
        <w:t xml:space="preserve"> kezelni (lásd 4.3</w:t>
      </w:r>
      <w:r w:rsidR="008903AB" w:rsidRPr="00BA0622">
        <w:t> </w:t>
      </w:r>
      <w:r w:rsidRPr="00BA0622">
        <w:t>pont).</w:t>
      </w:r>
    </w:p>
    <w:p w14:paraId="02A7DD59" w14:textId="77777777" w:rsidR="00B54963" w:rsidRPr="00BA0622" w:rsidRDefault="00B54963" w:rsidP="009606DC"/>
    <w:p w14:paraId="7CE35EF1" w14:textId="449C1C31" w:rsidR="00B54963" w:rsidRPr="00BA0622" w:rsidRDefault="0085622C" w:rsidP="009606DC">
      <w:r w:rsidRPr="00BA0622">
        <w:t xml:space="preserve">Újonnan kialakuló </w:t>
      </w:r>
      <w:proofErr w:type="spellStart"/>
      <w:r w:rsidRPr="00BA0622">
        <w:t>psoriasisról</w:t>
      </w:r>
      <w:proofErr w:type="spellEnd"/>
      <w:r w:rsidRPr="00BA0622">
        <w:t xml:space="preserve"> (beleértve a </w:t>
      </w:r>
      <w:proofErr w:type="spellStart"/>
      <w:r w:rsidRPr="00BA0622">
        <w:t>pustulás</w:t>
      </w:r>
      <w:proofErr w:type="spellEnd"/>
      <w:r w:rsidRPr="00BA0622">
        <w:t xml:space="preserve"> </w:t>
      </w:r>
      <w:proofErr w:type="spellStart"/>
      <w:r w:rsidRPr="00BA0622">
        <w:t>psoriasist</w:t>
      </w:r>
      <w:proofErr w:type="spellEnd"/>
      <w:r w:rsidRPr="00BA0622">
        <w:t xml:space="preserve">) és a már fennálló </w:t>
      </w:r>
      <w:proofErr w:type="spellStart"/>
      <w:r w:rsidRPr="00BA0622">
        <w:t>psoriasis</w:t>
      </w:r>
      <w:proofErr w:type="spellEnd"/>
      <w:r w:rsidRPr="00BA0622">
        <w:t xml:space="preserve"> súlyosbodásáról számoltak be a </w:t>
      </w:r>
      <w:proofErr w:type="spellStart"/>
      <w:r w:rsidRPr="00BA0622">
        <w:t>teriflunomid</w:t>
      </w:r>
      <w:proofErr w:type="spellEnd"/>
      <w:r w:rsidRPr="00BA0622">
        <w:t xml:space="preserve"> </w:t>
      </w:r>
      <w:r w:rsidR="00DE4CDD" w:rsidRPr="00BA0622">
        <w:t>alkalmazása során</w:t>
      </w:r>
      <w:r w:rsidRPr="00BA0622">
        <w:t>. A kezelés leállítása és gyorsított eliminációs eljárás megkezdése mérlegelendő, figyelembe véve a páciens betegségét és kórelőzményét.</w:t>
      </w:r>
    </w:p>
    <w:p w14:paraId="39BE4BEC" w14:textId="0373FF10" w:rsidR="00B54963" w:rsidRDefault="00B54963" w:rsidP="009606DC"/>
    <w:p w14:paraId="46A52EEF" w14:textId="77777777" w:rsidR="00952DD5" w:rsidRPr="00586616" w:rsidRDefault="00952DD5" w:rsidP="00952DD5">
      <w:r w:rsidRPr="00586616">
        <w:t xml:space="preserve">Bőrfekély és sebgyógyulási zavar jelentkezhet a </w:t>
      </w:r>
      <w:proofErr w:type="spellStart"/>
      <w:r w:rsidRPr="00586616">
        <w:t>teriflunomiddal</w:t>
      </w:r>
      <w:proofErr w:type="spellEnd"/>
      <w:r w:rsidRPr="00586616">
        <w:t xml:space="preserve"> kezelt betegeknél. A </w:t>
      </w:r>
      <w:proofErr w:type="spellStart"/>
      <w:r w:rsidRPr="00586616">
        <w:t>teriflunomid</w:t>
      </w:r>
      <w:proofErr w:type="spellEnd"/>
      <w:r w:rsidRPr="00586616">
        <w:t xml:space="preserve"> okozta bőrfekély gyanúja esetén, ha a bőrfekély a megfelelő kezelés ellenére fennáll, vagy ha műtét után nagy a sebgyógyulási zavar kockázata, fontolóra kell venni a </w:t>
      </w:r>
      <w:proofErr w:type="spellStart"/>
      <w:r w:rsidRPr="00586616">
        <w:t>teriflunomid</w:t>
      </w:r>
      <w:proofErr w:type="spellEnd"/>
      <w:r w:rsidRPr="00586616">
        <w:noBreakHyphen/>
        <w:t xml:space="preserve">kezelés leállítását és a gyorsított eliminációs eljárás alkalmazását. A </w:t>
      </w:r>
      <w:proofErr w:type="spellStart"/>
      <w:r w:rsidRPr="00586616">
        <w:t>teriflunomid</w:t>
      </w:r>
      <w:proofErr w:type="spellEnd"/>
      <w:r w:rsidRPr="00586616">
        <w:noBreakHyphen/>
        <w:t>kezelés újraindításáról a megfelelő sebgyógyulás klinikai megítélése alapján kell dönteni.</w:t>
      </w:r>
    </w:p>
    <w:p w14:paraId="140CC967" w14:textId="77777777" w:rsidR="00952DD5" w:rsidRPr="00BA0622" w:rsidRDefault="00952DD5" w:rsidP="009606DC"/>
    <w:p w14:paraId="6DACAAA8" w14:textId="33F266B5" w:rsidR="00B54963" w:rsidRPr="00BA0622" w:rsidRDefault="0085622C" w:rsidP="009606DC">
      <w:proofErr w:type="spellStart"/>
      <w:r w:rsidRPr="00BA0622">
        <w:rPr>
          <w:u w:val="single"/>
        </w:rPr>
        <w:t>Peripheriás</w:t>
      </w:r>
      <w:proofErr w:type="spellEnd"/>
      <w:r w:rsidRPr="00BA0622">
        <w:rPr>
          <w:u w:val="single"/>
        </w:rPr>
        <w:t xml:space="preserve"> </w:t>
      </w:r>
      <w:proofErr w:type="spellStart"/>
      <w:r w:rsidRPr="00BA0622">
        <w:rPr>
          <w:u w:val="single"/>
        </w:rPr>
        <w:t>neuropathia</w:t>
      </w:r>
      <w:proofErr w:type="spellEnd"/>
    </w:p>
    <w:p w14:paraId="141BE2CC" w14:textId="1E452F33" w:rsidR="00B54963" w:rsidRPr="00BA0622" w:rsidRDefault="001C2941" w:rsidP="009606DC">
      <w:proofErr w:type="spellStart"/>
      <w:r w:rsidRPr="00BA0622">
        <w:t>Teriflunomid</w:t>
      </w:r>
      <w:r w:rsidR="00DE4CDD" w:rsidRPr="00BA0622">
        <w:t>d</w:t>
      </w:r>
      <w:r w:rsidR="0085622C" w:rsidRPr="00BA0622">
        <w:t>al</w:t>
      </w:r>
      <w:proofErr w:type="spellEnd"/>
      <w:r w:rsidR="0085622C" w:rsidRPr="00BA0622">
        <w:t xml:space="preserve"> kezelt betegeknél </w:t>
      </w:r>
      <w:proofErr w:type="spellStart"/>
      <w:r w:rsidR="0085622C" w:rsidRPr="00BA0622">
        <w:t>peripheriás</w:t>
      </w:r>
      <w:proofErr w:type="spellEnd"/>
      <w:r w:rsidR="0085622C" w:rsidRPr="00BA0622">
        <w:t xml:space="preserve"> </w:t>
      </w:r>
      <w:proofErr w:type="spellStart"/>
      <w:r w:rsidR="0085622C" w:rsidRPr="00BA0622">
        <w:t>neuropathia</w:t>
      </w:r>
      <w:proofErr w:type="spellEnd"/>
      <w:r w:rsidR="0085622C" w:rsidRPr="00BA0622">
        <w:t xml:space="preserve"> eseteiről számoltak be (lásd 4.8</w:t>
      </w:r>
      <w:r w:rsidR="008903AB" w:rsidRPr="00BA0622">
        <w:t> </w:t>
      </w:r>
      <w:r w:rsidR="0085622C" w:rsidRPr="00BA0622">
        <w:t xml:space="preserve">pont). A legtöbb beteg állapota javult a </w:t>
      </w:r>
      <w:proofErr w:type="spellStart"/>
      <w:r w:rsidR="00DE4CDD" w:rsidRPr="00BA0622">
        <w:t>teriflunomid</w:t>
      </w:r>
      <w:proofErr w:type="spellEnd"/>
      <w:r w:rsidR="0085622C" w:rsidRPr="00BA0622">
        <w:t xml:space="preserve"> leállítása után. Jóllehet a végső kimenetel tekintetében nagy volt a variabilitás, azaz néhány beteg </w:t>
      </w:r>
      <w:proofErr w:type="spellStart"/>
      <w:r w:rsidR="0085622C" w:rsidRPr="00BA0622">
        <w:t>neuropathiája</w:t>
      </w:r>
      <w:proofErr w:type="spellEnd"/>
      <w:r w:rsidR="0085622C" w:rsidRPr="00BA0622">
        <w:t xml:space="preserve"> meggyógyult és néhány betegnek tartós tünetei maradtak. Ha egy </w:t>
      </w:r>
      <w:proofErr w:type="spellStart"/>
      <w:r w:rsidR="00DE4CDD" w:rsidRPr="00BA0622">
        <w:t>teriflunomido</w:t>
      </w:r>
      <w:r w:rsidR="0085622C" w:rsidRPr="00BA0622">
        <w:t>t</w:t>
      </w:r>
      <w:proofErr w:type="spellEnd"/>
      <w:r w:rsidR="0085622C" w:rsidRPr="00BA0622">
        <w:t xml:space="preserve"> szedő betegnél bizonyított</w:t>
      </w:r>
      <w:r w:rsidR="00C73B40" w:rsidRPr="00BA0622">
        <w:t>an</w:t>
      </w:r>
      <w:r w:rsidR="0085622C" w:rsidRPr="00BA0622">
        <w:t xml:space="preserve"> </w:t>
      </w:r>
      <w:proofErr w:type="spellStart"/>
      <w:r w:rsidR="0085622C" w:rsidRPr="00BA0622">
        <w:t>peripheriás</w:t>
      </w:r>
      <w:proofErr w:type="spellEnd"/>
      <w:r w:rsidR="0085622C" w:rsidRPr="00BA0622">
        <w:t xml:space="preserve"> </w:t>
      </w:r>
      <w:proofErr w:type="spellStart"/>
      <w:r w:rsidR="0085622C" w:rsidRPr="00BA0622">
        <w:t>neuropathia</w:t>
      </w:r>
      <w:proofErr w:type="spellEnd"/>
      <w:r w:rsidR="0085622C" w:rsidRPr="00BA0622">
        <w:t xml:space="preserve"> alakul ki, fontolóra kell venni a </w:t>
      </w:r>
      <w:proofErr w:type="spellStart"/>
      <w:r w:rsidR="00DE4CDD" w:rsidRPr="00BA0622">
        <w:t>teriflunomid</w:t>
      </w:r>
      <w:proofErr w:type="spellEnd"/>
      <w:r w:rsidR="0085622C" w:rsidRPr="00BA0622">
        <w:t>-kezelés leállítását és a gyorsított eliminációs eljárás végrehajtását.</w:t>
      </w:r>
    </w:p>
    <w:p w14:paraId="0CD87804" w14:textId="77777777" w:rsidR="00B54963" w:rsidRPr="00BA0622" w:rsidRDefault="00B54963" w:rsidP="009606DC"/>
    <w:p w14:paraId="56DE3001" w14:textId="5F3085D3" w:rsidR="00B54963" w:rsidRPr="00BA0622" w:rsidRDefault="0085622C" w:rsidP="009606DC">
      <w:proofErr w:type="spellStart"/>
      <w:r w:rsidRPr="00BA0622">
        <w:rPr>
          <w:u w:val="single"/>
        </w:rPr>
        <w:t>Vakcináció</w:t>
      </w:r>
      <w:proofErr w:type="spellEnd"/>
    </w:p>
    <w:p w14:paraId="24E46BA2" w14:textId="0F763F9E" w:rsidR="00B54963" w:rsidRPr="00BA0622" w:rsidRDefault="0085622C" w:rsidP="009606DC">
      <w:r w:rsidRPr="00BA0622">
        <w:t xml:space="preserve">Két klinikai vizsgálatban kimutatták, hogy az </w:t>
      </w:r>
      <w:proofErr w:type="spellStart"/>
      <w:r w:rsidRPr="00BA0622">
        <w:t>inaktivált</w:t>
      </w:r>
      <w:proofErr w:type="spellEnd"/>
      <w:r w:rsidRPr="00BA0622">
        <w:t xml:space="preserve"> új antigénekkel történő védőoltás (alapimmunizáció) és az antigénekkel való ismételt találkozás (emlékeztető oltás) biztonságos és hatékony a </w:t>
      </w:r>
      <w:proofErr w:type="spellStart"/>
      <w:r w:rsidR="00F46BC5" w:rsidRPr="00BA0622">
        <w:t>teriflunomid</w:t>
      </w:r>
      <w:proofErr w:type="spellEnd"/>
      <w:r w:rsidR="00F46BC5" w:rsidRPr="00BA0622">
        <w:t>-</w:t>
      </w:r>
      <w:r w:rsidRPr="00BA0622">
        <w:t xml:space="preserve">kezelés alatt. Az élő, </w:t>
      </w:r>
      <w:proofErr w:type="spellStart"/>
      <w:r w:rsidRPr="00BA0622">
        <w:t>attenuált</w:t>
      </w:r>
      <w:proofErr w:type="spellEnd"/>
      <w:r w:rsidRPr="00BA0622">
        <w:t xml:space="preserve"> vírust tartalmazó vakcinák fertőzésveszélyt jelenthetnek, ezért kerülendők.</w:t>
      </w:r>
    </w:p>
    <w:p w14:paraId="6A01F473" w14:textId="77777777" w:rsidR="00B54963" w:rsidRPr="00BA0622" w:rsidRDefault="00B54963" w:rsidP="009606DC"/>
    <w:p w14:paraId="27F8F040" w14:textId="46735170" w:rsidR="00B54963" w:rsidRPr="00BA0622" w:rsidRDefault="0085622C" w:rsidP="009606DC">
      <w:proofErr w:type="spellStart"/>
      <w:r w:rsidRPr="00BA0622">
        <w:rPr>
          <w:u w:val="single"/>
        </w:rPr>
        <w:t>Immunszuppresszív</w:t>
      </w:r>
      <w:proofErr w:type="spellEnd"/>
      <w:r w:rsidRPr="00BA0622">
        <w:rPr>
          <w:u w:val="single"/>
        </w:rPr>
        <w:t xml:space="preserve"> vagy </w:t>
      </w:r>
      <w:proofErr w:type="spellStart"/>
      <w:r w:rsidRPr="00BA0622">
        <w:rPr>
          <w:u w:val="single"/>
        </w:rPr>
        <w:t>immunmoduláns</w:t>
      </w:r>
      <w:proofErr w:type="spellEnd"/>
      <w:r w:rsidRPr="00BA0622">
        <w:rPr>
          <w:u w:val="single"/>
        </w:rPr>
        <w:t xml:space="preserve"> terápiák</w:t>
      </w:r>
    </w:p>
    <w:p w14:paraId="142583A5" w14:textId="77777777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anyavegyülete a </w:t>
      </w:r>
      <w:proofErr w:type="spellStart"/>
      <w:r w:rsidRPr="00BA0622">
        <w:t>leflunomid</w:t>
      </w:r>
      <w:proofErr w:type="spellEnd"/>
      <w:r w:rsidRPr="00BA0622">
        <w:t xml:space="preserve">, ezért a </w:t>
      </w:r>
      <w:proofErr w:type="spellStart"/>
      <w:r w:rsidRPr="00BA0622">
        <w:t>teriflunomid</w:t>
      </w:r>
      <w:proofErr w:type="spellEnd"/>
      <w:r w:rsidRPr="00BA0622">
        <w:t xml:space="preserve"> és a </w:t>
      </w:r>
      <w:proofErr w:type="spellStart"/>
      <w:r w:rsidRPr="00BA0622">
        <w:t>leflunomid</w:t>
      </w:r>
      <w:proofErr w:type="spellEnd"/>
      <w:r w:rsidRPr="00BA0622">
        <w:t xml:space="preserve"> együttes alkalmazása nem javasolt.</w:t>
      </w:r>
    </w:p>
    <w:p w14:paraId="7E3813D9" w14:textId="77777777" w:rsidR="00B54963" w:rsidRPr="00BA0622" w:rsidRDefault="0085622C" w:rsidP="009606DC">
      <w:r w:rsidRPr="00BA0622">
        <w:t xml:space="preserve">Az SM kezelését szolgáló </w:t>
      </w:r>
      <w:proofErr w:type="spellStart"/>
      <w:r w:rsidRPr="00BA0622">
        <w:t>antineoplasztikus</w:t>
      </w:r>
      <w:proofErr w:type="spellEnd"/>
      <w:r w:rsidRPr="00BA0622">
        <w:t xml:space="preserve">, ill. </w:t>
      </w:r>
      <w:proofErr w:type="spellStart"/>
      <w:r w:rsidRPr="00BA0622">
        <w:t>immunszuppresszív</w:t>
      </w:r>
      <w:proofErr w:type="spellEnd"/>
      <w:r w:rsidRPr="00BA0622">
        <w:t xml:space="preserve"> terápiákkal történő együttes alkalmazást nem értékelték. Azok a biztonságossági vizsgálatok, melyekben a </w:t>
      </w:r>
      <w:proofErr w:type="spellStart"/>
      <w:r w:rsidRPr="00BA0622">
        <w:t>teriflunomidot</w:t>
      </w:r>
      <w:proofErr w:type="spellEnd"/>
      <w:r w:rsidRPr="00BA0622">
        <w:t xml:space="preserve"> béta</w:t>
      </w:r>
      <w:r w:rsidR="001F4757" w:rsidRPr="00BA0622">
        <w:noBreakHyphen/>
      </w:r>
      <w:r w:rsidRPr="00BA0622">
        <w:t xml:space="preserve">interferonnal vagy </w:t>
      </w:r>
      <w:proofErr w:type="spellStart"/>
      <w:r w:rsidRPr="00BA0622">
        <w:t>glatiramer</w:t>
      </w:r>
      <w:proofErr w:type="spellEnd"/>
      <w:r w:rsidRPr="00BA0622">
        <w:t xml:space="preserve">-acetáttal együtt alkalmazták legfeljebb egy évig, nem tártak fel semmilyen különleges biztonságossági kockázatot, de a mellékhatások előfordulási gyakorisága magasabb volt a </w:t>
      </w:r>
      <w:proofErr w:type="spellStart"/>
      <w:r w:rsidRPr="00BA0622">
        <w:t>teriflunomid</w:t>
      </w:r>
      <w:proofErr w:type="spellEnd"/>
      <w:r w:rsidRPr="00BA0622">
        <w:t xml:space="preserve"> </w:t>
      </w:r>
      <w:proofErr w:type="spellStart"/>
      <w:r w:rsidRPr="00BA0622">
        <w:t>monoterápiához</w:t>
      </w:r>
      <w:proofErr w:type="spellEnd"/>
      <w:r w:rsidRPr="00BA0622">
        <w:t xml:space="preserve"> képest. A sclerosis multiplex kezelését célzó ilyen kombinációk hosszú távú biztonságosságát nem igazolták.</w:t>
      </w:r>
    </w:p>
    <w:p w14:paraId="485E73E7" w14:textId="77777777" w:rsidR="00B54963" w:rsidRPr="00BA0622" w:rsidRDefault="00B54963" w:rsidP="009606DC"/>
    <w:p w14:paraId="60527375" w14:textId="6B368324" w:rsidR="00B54963" w:rsidRPr="00BA0622" w:rsidRDefault="0085622C" w:rsidP="009606DC">
      <w:r w:rsidRPr="00BA0622">
        <w:rPr>
          <w:u w:val="single"/>
        </w:rPr>
        <w:t xml:space="preserve">Áttérés más gyógyszerről a </w:t>
      </w:r>
      <w:proofErr w:type="spellStart"/>
      <w:r w:rsidR="00952DD5" w:rsidRPr="00586616">
        <w:rPr>
          <w:bCs/>
          <w:u w:val="single"/>
        </w:rPr>
        <w:t>Teriflunomid</w:t>
      </w:r>
      <w:proofErr w:type="spellEnd"/>
      <w:r w:rsidR="00952DD5" w:rsidRPr="00586616">
        <w:rPr>
          <w:bCs/>
          <w:u w:val="single"/>
        </w:rPr>
        <w:t xml:space="preserve"> STADA </w:t>
      </w:r>
      <w:proofErr w:type="spellStart"/>
      <w:r w:rsidR="00952DD5" w:rsidRPr="00586616">
        <w:rPr>
          <w:bCs/>
          <w:u w:val="single"/>
        </w:rPr>
        <w:t>Arzneimittel</w:t>
      </w:r>
      <w:proofErr w:type="spellEnd"/>
      <w:r w:rsidR="00952DD5" w:rsidRPr="00586616">
        <w:rPr>
          <w:u w:val="single"/>
        </w:rPr>
        <w:noBreakHyphen/>
        <w:t>re</w:t>
      </w:r>
      <w:r w:rsidRPr="00BA0622">
        <w:rPr>
          <w:u w:val="single"/>
        </w:rPr>
        <w:t>, illetve fordítva</w:t>
      </w:r>
    </w:p>
    <w:p w14:paraId="56244511" w14:textId="77777777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és interferon béta vagy </w:t>
      </w:r>
      <w:proofErr w:type="spellStart"/>
      <w:r w:rsidRPr="00BA0622">
        <w:t>glatiramer</w:t>
      </w:r>
      <w:proofErr w:type="spellEnd"/>
      <w:r w:rsidRPr="00BA0622">
        <w:t xml:space="preserve">-acetát együttes alkalmazására vonatkozó klinikai adatok alapján nincs szükség várakozási periódusra, amikor megkezdik a </w:t>
      </w:r>
      <w:proofErr w:type="spellStart"/>
      <w:r w:rsidRPr="00BA0622">
        <w:t>teriflunomid</w:t>
      </w:r>
      <w:proofErr w:type="spellEnd"/>
      <w:r w:rsidRPr="00BA0622">
        <w:t xml:space="preserve">-kezelést az interferon béta vagy a </w:t>
      </w:r>
      <w:proofErr w:type="spellStart"/>
      <w:r w:rsidRPr="00BA0622">
        <w:t>glatiramer</w:t>
      </w:r>
      <w:proofErr w:type="spellEnd"/>
      <w:r w:rsidRPr="00BA0622">
        <w:t xml:space="preserve">-acetát után, illetve amikor interferon bétát vagy </w:t>
      </w:r>
      <w:proofErr w:type="spellStart"/>
      <w:r w:rsidRPr="00BA0622">
        <w:t>glatiramer</w:t>
      </w:r>
      <w:proofErr w:type="spellEnd"/>
      <w:r w:rsidRPr="00BA0622">
        <w:t xml:space="preserve">-acetátot kezdenek alkalmazni a </w:t>
      </w:r>
      <w:proofErr w:type="spellStart"/>
      <w:r w:rsidRPr="00BA0622">
        <w:t>teriflunomid</w:t>
      </w:r>
      <w:proofErr w:type="spellEnd"/>
      <w:r w:rsidRPr="00BA0622">
        <w:t xml:space="preserve"> után.</w:t>
      </w:r>
    </w:p>
    <w:p w14:paraId="487A76CA" w14:textId="77777777" w:rsidR="00B54963" w:rsidRPr="00BA0622" w:rsidRDefault="00B54963" w:rsidP="009606DC"/>
    <w:p w14:paraId="1D2C0684" w14:textId="32EABFE9" w:rsidR="00B54963" w:rsidRPr="00BA0622" w:rsidRDefault="0085622C" w:rsidP="009606DC">
      <w:r w:rsidRPr="00BA0622">
        <w:t xml:space="preserve">A </w:t>
      </w:r>
      <w:proofErr w:type="spellStart"/>
      <w:r w:rsidRPr="00BA0622">
        <w:t>natalizumab</w:t>
      </w:r>
      <w:proofErr w:type="spellEnd"/>
      <w:r w:rsidRPr="00BA0622">
        <w:t xml:space="preserve"> hosszú felezési ideje miatt egyidejű expozíció és így egyidejű immunológiai hatások fordulhatnak elő akár 2</w:t>
      </w:r>
      <w:r w:rsidR="001F4757" w:rsidRPr="00BA0622">
        <w:noBreakHyphen/>
      </w:r>
      <w:r w:rsidRPr="00BA0622">
        <w:t>3</w:t>
      </w:r>
      <w:r w:rsidR="001F4757" w:rsidRPr="00BA0622">
        <w:t> </w:t>
      </w:r>
      <w:r w:rsidRPr="00BA0622">
        <w:t xml:space="preserve">hónapig a </w:t>
      </w:r>
      <w:proofErr w:type="spellStart"/>
      <w:r w:rsidRPr="00BA0622">
        <w:t>natalizumab</w:t>
      </w:r>
      <w:proofErr w:type="spellEnd"/>
      <w:r w:rsidRPr="00BA0622">
        <w:t xml:space="preserve"> leállítása után, ha a </w:t>
      </w:r>
      <w:proofErr w:type="spellStart"/>
      <w:r w:rsidR="00B5438C" w:rsidRPr="00BA0622">
        <w:t>teriflunomid</w:t>
      </w:r>
      <w:proofErr w:type="spellEnd"/>
      <w:r w:rsidRPr="00BA0622">
        <w:t xml:space="preserve">-kezelést azonnal megkezdik. Ezért a betegek </w:t>
      </w:r>
      <w:proofErr w:type="spellStart"/>
      <w:r w:rsidRPr="00BA0622">
        <w:t>natalizumabról</w:t>
      </w:r>
      <w:proofErr w:type="spellEnd"/>
      <w:r w:rsidRPr="00BA0622">
        <w:t xml:space="preserve"> </w:t>
      </w:r>
      <w:proofErr w:type="spellStart"/>
      <w:r w:rsidR="00B5438C" w:rsidRPr="00BA0622">
        <w:t>teriflunomid</w:t>
      </w:r>
      <w:r w:rsidRPr="00BA0622">
        <w:t>ra</w:t>
      </w:r>
      <w:proofErr w:type="spellEnd"/>
      <w:r w:rsidRPr="00BA0622">
        <w:t xml:space="preserve"> történő átállításakor elővigyázatosság szükséges.</w:t>
      </w:r>
    </w:p>
    <w:p w14:paraId="3D02B558" w14:textId="77777777" w:rsidR="00B54963" w:rsidRPr="00BA0622" w:rsidRDefault="00B54963" w:rsidP="009606DC"/>
    <w:p w14:paraId="2BF3BE12" w14:textId="3E53C219" w:rsidR="00B54963" w:rsidRPr="00BA0622" w:rsidRDefault="0085622C" w:rsidP="009606DC">
      <w:r w:rsidRPr="00BA0622">
        <w:t xml:space="preserve">A </w:t>
      </w:r>
      <w:proofErr w:type="spellStart"/>
      <w:r w:rsidRPr="00BA0622">
        <w:t>fingolimod</w:t>
      </w:r>
      <w:proofErr w:type="spellEnd"/>
      <w:r w:rsidRPr="00BA0622">
        <w:t xml:space="preserve"> felezési ideje alapján 6</w:t>
      </w:r>
      <w:r w:rsidR="001F4757" w:rsidRPr="00BA0622">
        <w:t> </w:t>
      </w:r>
      <w:r w:rsidRPr="00BA0622">
        <w:t>hetes kezelés nélküli időszak szükséges a keringésből való kiürülés érdekében, és 1</w:t>
      </w:r>
      <w:r w:rsidR="001F4757" w:rsidRPr="00BA0622">
        <w:noBreakHyphen/>
      </w:r>
      <w:r w:rsidRPr="00BA0622">
        <w:t>2</w:t>
      </w:r>
      <w:r w:rsidR="001F4757" w:rsidRPr="00BA0622">
        <w:t> </w:t>
      </w:r>
      <w:r w:rsidRPr="00BA0622">
        <w:t xml:space="preserve">hónap szükséges ahhoz, hogy a </w:t>
      </w:r>
      <w:proofErr w:type="spellStart"/>
      <w:r w:rsidRPr="00BA0622">
        <w:t>lymphocyták</w:t>
      </w:r>
      <w:proofErr w:type="spellEnd"/>
      <w:r w:rsidRPr="00BA0622">
        <w:t xml:space="preserve"> száma visszatérjen a normál </w:t>
      </w:r>
      <w:r w:rsidRPr="00BA0622">
        <w:lastRenderedPageBreak/>
        <w:t xml:space="preserve">tartományba a </w:t>
      </w:r>
      <w:proofErr w:type="spellStart"/>
      <w:r w:rsidRPr="00BA0622">
        <w:t>fingolimod</w:t>
      </w:r>
      <w:proofErr w:type="spellEnd"/>
      <w:r w:rsidRPr="00BA0622">
        <w:t xml:space="preserve"> leállítása után. Ha a </w:t>
      </w:r>
      <w:proofErr w:type="spellStart"/>
      <w:r w:rsidR="00930014" w:rsidRPr="00BA0622">
        <w:t>teriflunomid</w:t>
      </w:r>
      <w:proofErr w:type="spellEnd"/>
      <w:r w:rsidRPr="00BA0622">
        <w:t xml:space="preserve">-kezelést ez alatt az időszak alatt kezdik el, akkor az egyidejű </w:t>
      </w:r>
      <w:proofErr w:type="spellStart"/>
      <w:r w:rsidRPr="00BA0622">
        <w:t>fingolimod</w:t>
      </w:r>
      <w:proofErr w:type="spellEnd"/>
      <w:r w:rsidRPr="00BA0622">
        <w:t>-expozíciót eredményez. Ez additív hatással lehet az immunrendszerre, ezért körültekintően kell eljárni.</w:t>
      </w:r>
    </w:p>
    <w:p w14:paraId="40CF8EDB" w14:textId="77777777" w:rsidR="00B54963" w:rsidRPr="00BA0622" w:rsidRDefault="00B54963" w:rsidP="009606DC"/>
    <w:p w14:paraId="75A84AFC" w14:textId="52B938AB" w:rsidR="00B54963" w:rsidRPr="00BA0622" w:rsidRDefault="0085622C" w:rsidP="009606DC">
      <w:r w:rsidRPr="00BA0622">
        <w:rPr>
          <w:position w:val="2"/>
        </w:rPr>
        <w:t>SM</w:t>
      </w:r>
      <w:r w:rsidR="001F4757" w:rsidRPr="00BA0622">
        <w:noBreakHyphen/>
      </w:r>
      <w:r w:rsidRPr="00BA0622">
        <w:rPr>
          <w:position w:val="2"/>
        </w:rPr>
        <w:t>es betegeknél a t</w:t>
      </w:r>
      <w:r w:rsidRPr="00BA0622">
        <w:rPr>
          <w:vertAlign w:val="subscript"/>
        </w:rPr>
        <w:t>1/2z</w:t>
      </w:r>
      <w:r w:rsidRPr="00BA0622">
        <w:t xml:space="preserve"> </w:t>
      </w:r>
      <w:r w:rsidRPr="00BA0622">
        <w:rPr>
          <w:position w:val="2"/>
        </w:rPr>
        <w:t>medián értéke kb. 19</w:t>
      </w:r>
      <w:r w:rsidR="001F4757" w:rsidRPr="00BA0622">
        <w:rPr>
          <w:position w:val="2"/>
        </w:rPr>
        <w:t> </w:t>
      </w:r>
      <w:r w:rsidRPr="00BA0622">
        <w:rPr>
          <w:position w:val="2"/>
        </w:rPr>
        <w:t>nap volt 14</w:t>
      </w:r>
      <w:r w:rsidR="001F4757" w:rsidRPr="00BA0622">
        <w:rPr>
          <w:position w:val="2"/>
        </w:rPr>
        <w:t> </w:t>
      </w:r>
      <w:r w:rsidRPr="00BA0622">
        <w:rPr>
          <w:position w:val="2"/>
        </w:rPr>
        <w:t>mg</w:t>
      </w:r>
      <w:r w:rsidR="001F4757" w:rsidRPr="00BA0622">
        <w:noBreakHyphen/>
      </w:r>
      <w:proofErr w:type="spellStart"/>
      <w:r w:rsidRPr="00BA0622">
        <w:rPr>
          <w:position w:val="2"/>
        </w:rPr>
        <w:t>os</w:t>
      </w:r>
      <w:proofErr w:type="spellEnd"/>
      <w:r w:rsidRPr="00BA0622">
        <w:rPr>
          <w:position w:val="2"/>
        </w:rPr>
        <w:t xml:space="preserve"> ismételt dózisok után. Ha olyan </w:t>
      </w:r>
      <w:r w:rsidRPr="00F65F82">
        <w:t xml:space="preserve">döntés </w:t>
      </w:r>
      <w:r w:rsidRPr="00BA0622">
        <w:t xml:space="preserve">születik, hogy leállítják a </w:t>
      </w:r>
      <w:proofErr w:type="spellStart"/>
      <w:r w:rsidR="00930014" w:rsidRPr="00BA0622">
        <w:t>teriflunomid</w:t>
      </w:r>
      <w:proofErr w:type="spellEnd"/>
      <w:r w:rsidRPr="00BA0622">
        <w:t>-kezelést, akkor 5</w:t>
      </w:r>
      <w:r w:rsidR="001F4757" w:rsidRPr="00BA0622">
        <w:t> </w:t>
      </w:r>
      <w:r w:rsidRPr="00BA0622">
        <w:t xml:space="preserve">felezési időn (kb. 3 és fél hónapon, néhány betegnél még hosszabb időn) belül megkezdett </w:t>
      </w:r>
      <w:r w:rsidR="006D631F">
        <w:t>egyéb</w:t>
      </w:r>
      <w:r w:rsidR="006D631F" w:rsidRPr="00BA0622">
        <w:t xml:space="preserve"> </w:t>
      </w:r>
      <w:r w:rsidRPr="00BA0622">
        <w:t xml:space="preserve">terápia egyidejű </w:t>
      </w:r>
      <w:proofErr w:type="spellStart"/>
      <w:r w:rsidR="00930014" w:rsidRPr="00BA0622">
        <w:t>teriflunomid</w:t>
      </w:r>
      <w:proofErr w:type="spellEnd"/>
      <w:r w:rsidRPr="00BA0622">
        <w:t xml:space="preserve">-expozíciót </w:t>
      </w:r>
      <w:r w:rsidR="00930014" w:rsidRPr="00BA0622">
        <w:t>eredményez</w:t>
      </w:r>
      <w:r w:rsidRPr="00BA0622">
        <w:t>. Ez additív hatással lehet az immunrendszerre, ezért körültekintően kell eljárni.</w:t>
      </w:r>
    </w:p>
    <w:p w14:paraId="5451A72C" w14:textId="77777777" w:rsidR="00B54963" w:rsidRPr="00BA0622" w:rsidRDefault="00B54963" w:rsidP="009606DC"/>
    <w:p w14:paraId="6ACE0C49" w14:textId="26BFE7FE" w:rsidR="00B54963" w:rsidRPr="00BA0622" w:rsidRDefault="0085622C" w:rsidP="009606DC">
      <w:r w:rsidRPr="00BA0622">
        <w:rPr>
          <w:u w:val="single"/>
        </w:rPr>
        <w:t>Zavaró hatás az ionizált kalcium-szintek meghatározásával kapcsolatban</w:t>
      </w:r>
    </w:p>
    <w:p w14:paraId="7DBA3FFB" w14:textId="2B33B605" w:rsidR="00B54963" w:rsidRPr="00BA0622" w:rsidRDefault="0085622C" w:rsidP="009606DC">
      <w:r w:rsidRPr="00BA0622">
        <w:t xml:space="preserve">Az ionizált kalcium szintjének mérése </w:t>
      </w:r>
      <w:r w:rsidR="00930014" w:rsidRPr="00BA0622">
        <w:t xml:space="preserve">tévesen </w:t>
      </w:r>
      <w:r w:rsidRPr="00BA0622">
        <w:t xml:space="preserve">csökkent értékeket mutathat </w:t>
      </w:r>
      <w:proofErr w:type="spellStart"/>
      <w:r w:rsidRPr="00BA0622">
        <w:t>leflunomid</w:t>
      </w:r>
      <w:proofErr w:type="spellEnd"/>
      <w:r w:rsidRPr="00BA0622">
        <w:t xml:space="preserve"> és/vagy </w:t>
      </w:r>
      <w:proofErr w:type="spellStart"/>
      <w:r w:rsidRPr="00BA0622">
        <w:t>teriflunomid</w:t>
      </w:r>
      <w:proofErr w:type="spellEnd"/>
      <w:r w:rsidRPr="00BA0622">
        <w:t xml:space="preserve"> (a </w:t>
      </w:r>
      <w:proofErr w:type="spellStart"/>
      <w:r w:rsidRPr="00BA0622">
        <w:t>leflunomid</w:t>
      </w:r>
      <w:proofErr w:type="spellEnd"/>
      <w:r w:rsidRPr="00BA0622">
        <w:t xml:space="preserve"> aktív </w:t>
      </w:r>
      <w:proofErr w:type="spellStart"/>
      <w:r w:rsidRPr="00BA0622">
        <w:t>metabolitja</w:t>
      </w:r>
      <w:proofErr w:type="spellEnd"/>
      <w:r w:rsidRPr="00BA0622">
        <w:t xml:space="preserve">) alkalmazása során az ionizált kalciumelemző típusától (pl. vérgázelemző) függően. Ezért meg kell kérdőjelezni az ionizált kalcium csökkent szintjének valódiságát a </w:t>
      </w:r>
      <w:proofErr w:type="spellStart"/>
      <w:r w:rsidRPr="00BA0622">
        <w:t>leflunomiddal</w:t>
      </w:r>
      <w:proofErr w:type="spellEnd"/>
      <w:r w:rsidRPr="00BA0622">
        <w:t xml:space="preserve"> vagy </w:t>
      </w:r>
      <w:proofErr w:type="spellStart"/>
      <w:r w:rsidRPr="00BA0622">
        <w:t>teriflunomiddal</w:t>
      </w:r>
      <w:proofErr w:type="spellEnd"/>
      <w:r w:rsidRPr="00BA0622">
        <w:t xml:space="preserve"> kezelt betegek esetében. Kétes mérési eredmények esetén a teljes szérum kalcium albuminra korrigált koncentrációjának meghatározása</w:t>
      </w:r>
      <w:r w:rsidRPr="00F65F82">
        <w:t xml:space="preserve"> </w:t>
      </w:r>
      <w:r w:rsidRPr="00BA0622">
        <w:t>javasolt.</w:t>
      </w:r>
    </w:p>
    <w:p w14:paraId="6D357CF0" w14:textId="77777777" w:rsidR="00B54963" w:rsidRPr="00BA0622" w:rsidRDefault="00B54963" w:rsidP="009606DC"/>
    <w:p w14:paraId="7CD84A93" w14:textId="79DAA0E0" w:rsidR="00B54963" w:rsidRPr="00BA0622" w:rsidRDefault="0085622C" w:rsidP="009606DC">
      <w:r w:rsidRPr="00BA0622">
        <w:rPr>
          <w:u w:val="single"/>
        </w:rPr>
        <w:t>Gyermekek és serdülők</w:t>
      </w:r>
    </w:p>
    <w:p w14:paraId="10B1F5F9" w14:textId="77777777" w:rsidR="00B54963" w:rsidRPr="00BA0622" w:rsidRDefault="0085622C" w:rsidP="009606DC">
      <w:pPr>
        <w:rPr>
          <w:i/>
        </w:rPr>
      </w:pPr>
      <w:proofErr w:type="spellStart"/>
      <w:r w:rsidRPr="00BA0622">
        <w:rPr>
          <w:i/>
        </w:rPr>
        <w:t>Pancreatitis</w:t>
      </w:r>
      <w:proofErr w:type="spellEnd"/>
    </w:p>
    <w:p w14:paraId="1635FBA5" w14:textId="77777777" w:rsidR="00B54963" w:rsidRPr="00BA0622" w:rsidRDefault="0085622C" w:rsidP="009606DC">
      <w:r w:rsidRPr="00BA0622">
        <w:t xml:space="preserve">A gyermekeknél és serdülőknél folytatott klinikai vizsgálatban, a </w:t>
      </w:r>
      <w:proofErr w:type="spellStart"/>
      <w:r w:rsidRPr="00BA0622">
        <w:t>teriflunomidot</w:t>
      </w:r>
      <w:proofErr w:type="spellEnd"/>
      <w:r w:rsidRPr="00BA0622">
        <w:t xml:space="preserve"> kapó betegeknél </w:t>
      </w:r>
      <w:proofErr w:type="spellStart"/>
      <w:r w:rsidRPr="00BA0622">
        <w:t>pancreatititst</w:t>
      </w:r>
      <w:proofErr w:type="spellEnd"/>
      <w:r w:rsidRPr="00BA0622">
        <w:t xml:space="preserve">, néhány esetben akut </w:t>
      </w:r>
      <w:proofErr w:type="spellStart"/>
      <w:r w:rsidRPr="00BA0622">
        <w:t>pancreatitist</w:t>
      </w:r>
      <w:proofErr w:type="spellEnd"/>
      <w:r w:rsidRPr="00BA0622">
        <w:t xml:space="preserve"> figyeltek meg (lásd 4.8</w:t>
      </w:r>
      <w:r w:rsidR="001F4757" w:rsidRPr="00BA0622">
        <w:t> </w:t>
      </w:r>
      <w:r w:rsidRPr="00BA0622">
        <w:t xml:space="preserve">pont). A klinikai tünetek közé tartozott a hasi fájdalom, a hányinger és/vagy a hányás. A betegeknél a szérum amiláz és </w:t>
      </w:r>
      <w:proofErr w:type="spellStart"/>
      <w:r w:rsidRPr="00BA0622">
        <w:t>lipáz</w:t>
      </w:r>
      <w:proofErr w:type="spellEnd"/>
      <w:r w:rsidRPr="00BA0622">
        <w:t xml:space="preserve"> szint is emelkedett volt. A tünetek néhány hónaptól 3</w:t>
      </w:r>
      <w:r w:rsidR="001F4757" w:rsidRPr="00BA0622">
        <w:t> </w:t>
      </w:r>
      <w:r w:rsidRPr="00BA0622">
        <w:t xml:space="preserve">évig terjedő időszakon belül jelentkeztek. A betegeket tájékoztatni kell a </w:t>
      </w:r>
      <w:proofErr w:type="spellStart"/>
      <w:r w:rsidRPr="00BA0622">
        <w:t>pancreatitisr</w:t>
      </w:r>
      <w:r w:rsidR="001F4757" w:rsidRPr="00BA0622">
        <w:t>a</w:t>
      </w:r>
      <w:proofErr w:type="spellEnd"/>
      <w:r w:rsidRPr="00BA0622">
        <w:t xml:space="preserve"> jellemző tünetekről. A </w:t>
      </w:r>
      <w:proofErr w:type="spellStart"/>
      <w:r w:rsidRPr="00BA0622">
        <w:t>pancreatitis</w:t>
      </w:r>
      <w:proofErr w:type="spellEnd"/>
      <w:r w:rsidRPr="00BA0622">
        <w:t xml:space="preserve"> gyanúja esetén, hasnyálmirigy enzim vizsgálatot és ezzel összefüggő laborvizsgálatokat kell végezni. A </w:t>
      </w:r>
      <w:proofErr w:type="spellStart"/>
      <w:r w:rsidRPr="00BA0622">
        <w:t>pancreatitis</w:t>
      </w:r>
      <w:proofErr w:type="spellEnd"/>
      <w:r w:rsidRPr="00BA0622">
        <w:t xml:space="preserve"> igazolása esetén, a </w:t>
      </w:r>
      <w:proofErr w:type="spellStart"/>
      <w:r w:rsidRPr="00BA0622">
        <w:t>teriflunomid</w:t>
      </w:r>
      <w:proofErr w:type="spellEnd"/>
      <w:r w:rsidRPr="00BA0622">
        <w:t>-kezelést meg kell szakítani és gyorsított eliminációs eljárást kell indítani (lásd 5.2</w:t>
      </w:r>
      <w:r w:rsidR="001F4757" w:rsidRPr="00BA0622">
        <w:t> </w:t>
      </w:r>
      <w:r w:rsidRPr="00BA0622">
        <w:t>pont).</w:t>
      </w:r>
    </w:p>
    <w:p w14:paraId="3003A689" w14:textId="77777777" w:rsidR="00B54963" w:rsidRPr="00BA0622" w:rsidRDefault="00B54963" w:rsidP="009606DC"/>
    <w:p w14:paraId="251C3321" w14:textId="56E0092B" w:rsidR="00B54963" w:rsidRPr="00BA0622" w:rsidRDefault="006E6842" w:rsidP="009606DC">
      <w:r w:rsidRPr="00BA0622">
        <w:rPr>
          <w:u w:val="single"/>
        </w:rPr>
        <w:t>Segédanyagok</w:t>
      </w:r>
    </w:p>
    <w:p w14:paraId="10E7A1DF" w14:textId="6E49AD8C" w:rsidR="00B54963" w:rsidRPr="00BA0622" w:rsidRDefault="006E6842" w:rsidP="009606DC">
      <w:r w:rsidRPr="00BA0622">
        <w:t>R</w:t>
      </w:r>
      <w:r w:rsidR="0085622C" w:rsidRPr="00BA0622">
        <w:t xml:space="preserve">itkán előforduló, örökletes </w:t>
      </w:r>
      <w:proofErr w:type="spellStart"/>
      <w:r w:rsidR="0085622C" w:rsidRPr="00BA0622">
        <w:t>galaktózintoleranciában</w:t>
      </w:r>
      <w:proofErr w:type="spellEnd"/>
      <w:r w:rsidR="0085622C" w:rsidRPr="00BA0622">
        <w:t xml:space="preserve">, teljes </w:t>
      </w:r>
      <w:proofErr w:type="spellStart"/>
      <w:r w:rsidR="0085622C" w:rsidRPr="00BA0622">
        <w:t>laktáz</w:t>
      </w:r>
      <w:proofErr w:type="spellEnd"/>
      <w:r w:rsidR="0085622C" w:rsidRPr="00BA0622">
        <w:t>-hiányban vagy glükóz-</w:t>
      </w:r>
      <w:proofErr w:type="spellStart"/>
      <w:r w:rsidR="0085622C" w:rsidRPr="00BA0622">
        <w:t>galaktóz</w:t>
      </w:r>
      <w:proofErr w:type="spellEnd"/>
      <w:r w:rsidR="0085622C" w:rsidRPr="00BA0622">
        <w:t xml:space="preserve"> </w:t>
      </w:r>
      <w:proofErr w:type="spellStart"/>
      <w:r w:rsidR="0085622C" w:rsidRPr="00BA0622">
        <w:t>malabszorpcióban</w:t>
      </w:r>
      <w:proofErr w:type="spellEnd"/>
      <w:r w:rsidR="0085622C" w:rsidRPr="00BA0622">
        <w:t xml:space="preserve"> a készítmény nem szedhető.</w:t>
      </w:r>
    </w:p>
    <w:p w14:paraId="0983111B" w14:textId="0D69E789" w:rsidR="00B54963" w:rsidRPr="00BA0622" w:rsidRDefault="0085622C" w:rsidP="009606DC">
      <w:r w:rsidRPr="00BA0622">
        <w:t xml:space="preserve">A készítmény </w:t>
      </w:r>
      <w:r w:rsidR="00BF2CA6" w:rsidRPr="00BA0622">
        <w:t>kevesebb</w:t>
      </w:r>
      <w:r w:rsidRPr="00BA0622">
        <w:t xml:space="preserve"> mint 1</w:t>
      </w:r>
      <w:r w:rsidR="00BF2CA6" w:rsidRPr="00BA0622">
        <w:t> </w:t>
      </w:r>
      <w:proofErr w:type="spellStart"/>
      <w:r w:rsidRPr="00BA0622">
        <w:t>mmol</w:t>
      </w:r>
      <w:proofErr w:type="spellEnd"/>
      <w:r w:rsidRPr="00BA0622">
        <w:t xml:space="preserve"> (23</w:t>
      </w:r>
      <w:r w:rsidR="00BF2CA6" w:rsidRPr="00BA0622">
        <w:t> </w:t>
      </w:r>
      <w:r w:rsidRPr="00BA0622">
        <w:t xml:space="preserve">mg) nátriumot tartalmaz </w:t>
      </w:r>
      <w:r w:rsidR="009912B6">
        <w:t>adagonként</w:t>
      </w:r>
      <w:r w:rsidRPr="00BA0622">
        <w:t>, azaz gyakorlatilag</w:t>
      </w:r>
      <w:r w:rsidR="006535F3">
        <w:t xml:space="preserve"> </w:t>
      </w:r>
      <w:r w:rsidRPr="00BA0622">
        <w:t>„nátriummentes”.</w:t>
      </w:r>
    </w:p>
    <w:p w14:paraId="0433F38E" w14:textId="77777777" w:rsidR="00B54963" w:rsidRPr="00BA0622" w:rsidRDefault="00B54963" w:rsidP="009606DC"/>
    <w:p w14:paraId="581351A5" w14:textId="77777777" w:rsidR="00B54963" w:rsidRPr="00BA0622" w:rsidRDefault="00BF2CA6" w:rsidP="009606DC">
      <w:pPr>
        <w:rPr>
          <w:b/>
        </w:rPr>
      </w:pPr>
      <w:r w:rsidRPr="00BA0622">
        <w:rPr>
          <w:b/>
        </w:rPr>
        <w:t>4.5</w:t>
      </w:r>
      <w:r w:rsidRPr="00BA0622">
        <w:rPr>
          <w:b/>
        </w:rPr>
        <w:tab/>
      </w:r>
      <w:r w:rsidR="0085622C" w:rsidRPr="00BA0622">
        <w:rPr>
          <w:b/>
        </w:rPr>
        <w:t>Gyógyszerkölcsönhatások és egyéb</w:t>
      </w:r>
      <w:r w:rsidR="0085622C" w:rsidRPr="00F65F82">
        <w:rPr>
          <w:b/>
        </w:rPr>
        <w:t xml:space="preserve"> </w:t>
      </w:r>
      <w:r w:rsidR="0085622C" w:rsidRPr="00BA0622">
        <w:rPr>
          <w:b/>
        </w:rPr>
        <w:t>interakciók</w:t>
      </w:r>
    </w:p>
    <w:p w14:paraId="78301695" w14:textId="77777777" w:rsidR="00B54963" w:rsidRPr="00BA0622" w:rsidRDefault="00B54963" w:rsidP="009606DC"/>
    <w:p w14:paraId="67DF44B1" w14:textId="1CEE0258" w:rsidR="00B54963" w:rsidRPr="00BA0622" w:rsidRDefault="006535F3" w:rsidP="009606DC">
      <w:r>
        <w:rPr>
          <w:u w:val="single"/>
        </w:rPr>
        <w:t>Egyéb</w:t>
      </w:r>
      <w:r w:rsidR="0085622C" w:rsidRPr="00BA0622">
        <w:rPr>
          <w:u w:val="single"/>
        </w:rPr>
        <w:t xml:space="preserve"> hatóanyagok </w:t>
      </w:r>
      <w:proofErr w:type="spellStart"/>
      <w:r w:rsidR="0085622C" w:rsidRPr="00BA0622">
        <w:rPr>
          <w:u w:val="single"/>
        </w:rPr>
        <w:t>teriflunomidra</w:t>
      </w:r>
      <w:proofErr w:type="spellEnd"/>
      <w:r w:rsidR="0085622C" w:rsidRPr="00BA0622">
        <w:rPr>
          <w:u w:val="single"/>
        </w:rPr>
        <w:t xml:space="preserve"> gyakorolt </w:t>
      </w:r>
      <w:proofErr w:type="spellStart"/>
      <w:r w:rsidR="0085622C" w:rsidRPr="00BA0622">
        <w:rPr>
          <w:u w:val="single"/>
        </w:rPr>
        <w:t>farmakokinetikai</w:t>
      </w:r>
      <w:proofErr w:type="spellEnd"/>
      <w:r w:rsidR="0085622C" w:rsidRPr="00BA0622">
        <w:rPr>
          <w:u w:val="single"/>
        </w:rPr>
        <w:t xml:space="preserve"> kölcsönhatásai</w:t>
      </w:r>
    </w:p>
    <w:p w14:paraId="7B5B3029" w14:textId="77777777" w:rsidR="00B54963" w:rsidRPr="00BA0622" w:rsidRDefault="00B54963" w:rsidP="009606DC"/>
    <w:p w14:paraId="74538A61" w14:textId="77777777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elsődleges </w:t>
      </w:r>
      <w:proofErr w:type="spellStart"/>
      <w:r w:rsidRPr="00BA0622">
        <w:t>biotranszformációs</w:t>
      </w:r>
      <w:proofErr w:type="spellEnd"/>
      <w:r w:rsidRPr="00BA0622">
        <w:t xml:space="preserve"> útja a hidrolízis. Az oxidáció csak kisebb szerepet játszik.</w:t>
      </w:r>
    </w:p>
    <w:p w14:paraId="43F0A43F" w14:textId="77777777" w:rsidR="00B54963" w:rsidRPr="00BA0622" w:rsidRDefault="00B54963" w:rsidP="009606DC"/>
    <w:p w14:paraId="01D9EC38" w14:textId="71DCBD23" w:rsidR="004B2844" w:rsidRPr="00BA0622" w:rsidRDefault="0085622C" w:rsidP="009606DC">
      <w:r w:rsidRPr="00F65F82">
        <w:rPr>
          <w:i/>
        </w:rPr>
        <w:t xml:space="preserve">Potens </w:t>
      </w:r>
      <w:proofErr w:type="spellStart"/>
      <w:r w:rsidRPr="00F65F82">
        <w:rPr>
          <w:i/>
        </w:rPr>
        <w:t>citokróm</w:t>
      </w:r>
      <w:proofErr w:type="spellEnd"/>
      <w:r w:rsidR="00BF2CA6" w:rsidRPr="00F65F82">
        <w:rPr>
          <w:i/>
        </w:rPr>
        <w:t> </w:t>
      </w:r>
      <w:r w:rsidRPr="00F65F82">
        <w:rPr>
          <w:i/>
        </w:rPr>
        <w:t xml:space="preserve">P450 (CYP) és </w:t>
      </w:r>
      <w:proofErr w:type="spellStart"/>
      <w:r w:rsidRPr="00F65F82">
        <w:rPr>
          <w:i/>
        </w:rPr>
        <w:t>transzporter</w:t>
      </w:r>
      <w:proofErr w:type="spellEnd"/>
      <w:r w:rsidRPr="00F65F82">
        <w:rPr>
          <w:i/>
        </w:rPr>
        <w:t xml:space="preserve"> induktorok</w:t>
      </w:r>
    </w:p>
    <w:p w14:paraId="2047BFF7" w14:textId="77777777" w:rsidR="00B54963" w:rsidRPr="00BA0622" w:rsidRDefault="0085622C" w:rsidP="009606DC">
      <w:proofErr w:type="spellStart"/>
      <w:r w:rsidRPr="00BA0622">
        <w:t>Rifampicin</w:t>
      </w:r>
      <w:proofErr w:type="spellEnd"/>
      <w:r w:rsidRPr="00BA0622">
        <w:t xml:space="preserve"> (amely CYP2B6, 2C8, 2C9, 2C19, 3A induktor, valamint a P</w:t>
      </w:r>
      <w:r w:rsidR="00BF2CA6" w:rsidRPr="00BA0622">
        <w:noBreakHyphen/>
      </w:r>
      <w:proofErr w:type="spellStart"/>
      <w:r w:rsidRPr="00BA0622">
        <w:t>glikoprotein</w:t>
      </w:r>
      <w:proofErr w:type="spellEnd"/>
      <w:r w:rsidRPr="00BA0622">
        <w:t xml:space="preserve"> [P</w:t>
      </w:r>
      <w:r w:rsidR="00BF2CA6" w:rsidRPr="00BA0622">
        <w:noBreakHyphen/>
      </w:r>
      <w:proofErr w:type="spellStart"/>
      <w:r w:rsidRPr="00BA0622">
        <w:t>gp</w:t>
      </w:r>
      <w:proofErr w:type="spellEnd"/>
      <w:r w:rsidRPr="00BA0622">
        <w:t xml:space="preserve">] és emlőrák-rezisztens protein [BCRP] </w:t>
      </w:r>
      <w:proofErr w:type="spellStart"/>
      <w:r w:rsidRPr="00BA0622">
        <w:t>efflux</w:t>
      </w:r>
      <w:proofErr w:type="spellEnd"/>
      <w:r w:rsidRPr="00BA0622">
        <w:t xml:space="preserve"> transzporterek egyik induktora) ismételt dózisainak (600</w:t>
      </w:r>
      <w:r w:rsidR="00BF2CA6" w:rsidRPr="00BA0622">
        <w:t> </w:t>
      </w:r>
      <w:r w:rsidRPr="00BA0622">
        <w:t>mg naponta egyszer, 22</w:t>
      </w:r>
      <w:r w:rsidR="00BF2CA6" w:rsidRPr="00BA0622">
        <w:t> </w:t>
      </w:r>
      <w:r w:rsidRPr="00BA0622">
        <w:t xml:space="preserve">napig) </w:t>
      </w:r>
      <w:proofErr w:type="spellStart"/>
      <w:r w:rsidRPr="00BA0622">
        <w:t>teriflunomiddal</w:t>
      </w:r>
      <w:proofErr w:type="spellEnd"/>
      <w:r w:rsidRPr="00BA0622">
        <w:t xml:space="preserve"> (70</w:t>
      </w:r>
      <w:r w:rsidR="00BF2CA6" w:rsidRPr="00BA0622">
        <w:t> </w:t>
      </w:r>
      <w:r w:rsidRPr="00BA0622">
        <w:t>mg egyszeri dózis) történő együttes adása kb. 40%</w:t>
      </w:r>
      <w:r w:rsidR="00BF2CA6" w:rsidRPr="00BA0622">
        <w:noBreakHyphen/>
      </w:r>
      <w:r w:rsidRPr="00BA0622">
        <w:t xml:space="preserve">os csökkenést okozott a </w:t>
      </w:r>
      <w:proofErr w:type="spellStart"/>
      <w:r w:rsidRPr="00BA0622">
        <w:t>teriflunomid</w:t>
      </w:r>
      <w:proofErr w:type="spellEnd"/>
      <w:r w:rsidRPr="00BA0622">
        <w:t xml:space="preserve">-expozícióban. A </w:t>
      </w:r>
      <w:proofErr w:type="spellStart"/>
      <w:r w:rsidRPr="00BA0622">
        <w:t>rifampicin</w:t>
      </w:r>
      <w:proofErr w:type="spellEnd"/>
      <w:r w:rsidRPr="00BA0622">
        <w:t xml:space="preserve"> és más, ismert potens CYP és </w:t>
      </w:r>
      <w:proofErr w:type="spellStart"/>
      <w:r w:rsidRPr="00BA0622">
        <w:t>transzporter</w:t>
      </w:r>
      <w:proofErr w:type="spellEnd"/>
      <w:r w:rsidRPr="00BA0622">
        <w:t xml:space="preserve"> induktorok (pl. </w:t>
      </w:r>
      <w:proofErr w:type="spellStart"/>
      <w:r w:rsidRPr="00BA0622">
        <w:t>karbamazepin</w:t>
      </w:r>
      <w:proofErr w:type="spellEnd"/>
      <w:r w:rsidRPr="00BA0622">
        <w:t xml:space="preserve">, </w:t>
      </w:r>
      <w:proofErr w:type="spellStart"/>
      <w:r w:rsidRPr="00BA0622">
        <w:t>fenobarbitál</w:t>
      </w:r>
      <w:proofErr w:type="spellEnd"/>
      <w:r w:rsidRPr="00BA0622">
        <w:t xml:space="preserve">, </w:t>
      </w:r>
      <w:proofErr w:type="spellStart"/>
      <w:r w:rsidRPr="00BA0622">
        <w:t>fenitoin</w:t>
      </w:r>
      <w:proofErr w:type="spellEnd"/>
      <w:r w:rsidRPr="00BA0622">
        <w:t xml:space="preserve"> és közönséges orbáncfű) óvatosan alkalmazandók a </w:t>
      </w:r>
      <w:proofErr w:type="spellStart"/>
      <w:r w:rsidRPr="00BA0622">
        <w:t>teriflunomid</w:t>
      </w:r>
      <w:proofErr w:type="spellEnd"/>
      <w:r w:rsidRPr="00BA0622">
        <w:t>-kezelés alatt.</w:t>
      </w:r>
    </w:p>
    <w:p w14:paraId="7B9C333B" w14:textId="77777777" w:rsidR="00B54963" w:rsidRPr="00BA0622" w:rsidRDefault="00B54963" w:rsidP="009606DC"/>
    <w:p w14:paraId="326660BC" w14:textId="3C50D962" w:rsidR="00B54963" w:rsidRPr="00BA0622" w:rsidRDefault="0085622C" w:rsidP="009606DC">
      <w:pPr>
        <w:rPr>
          <w:i/>
        </w:rPr>
      </w:pPr>
      <w:proofErr w:type="spellStart"/>
      <w:r w:rsidRPr="00BA0622">
        <w:rPr>
          <w:i/>
        </w:rPr>
        <w:t>Kolesztiramin</w:t>
      </w:r>
      <w:proofErr w:type="spellEnd"/>
      <w:r w:rsidRPr="00BA0622">
        <w:rPr>
          <w:i/>
        </w:rPr>
        <w:t xml:space="preserve"> </w:t>
      </w:r>
      <w:r w:rsidR="006535F3">
        <w:rPr>
          <w:i/>
        </w:rPr>
        <w:t>és</w:t>
      </w:r>
      <w:r w:rsidRPr="00BA0622">
        <w:rPr>
          <w:i/>
        </w:rPr>
        <w:t xml:space="preserve"> orvosi szén</w:t>
      </w:r>
    </w:p>
    <w:p w14:paraId="1C99E158" w14:textId="77777777" w:rsidR="00B54963" w:rsidRPr="00BA0622" w:rsidRDefault="0085622C" w:rsidP="009606DC">
      <w:r w:rsidRPr="00BA0622">
        <w:t xml:space="preserve">Nem javasolt, hogy a </w:t>
      </w:r>
      <w:proofErr w:type="spellStart"/>
      <w:r w:rsidRPr="00BA0622">
        <w:t>teriflunomid</w:t>
      </w:r>
      <w:proofErr w:type="spellEnd"/>
      <w:r w:rsidRPr="00BA0622">
        <w:t xml:space="preserve">-kezelésben részesülő betegek </w:t>
      </w:r>
      <w:proofErr w:type="spellStart"/>
      <w:r w:rsidRPr="00BA0622">
        <w:t>kolesztiramint</w:t>
      </w:r>
      <w:proofErr w:type="spellEnd"/>
      <w:r w:rsidRPr="00BA0622">
        <w:t xml:space="preserve"> vagy aktív szenet kapjanak (kivéve azokat az eseteket, amikor a gyors elimináció a cél), mert ezek a szerek a plazma-koncentráció gyors és jelentős csökkenéséhez vezetnek. Feltételezhető, hogy a mechanizmus a </w:t>
      </w:r>
      <w:proofErr w:type="spellStart"/>
      <w:r w:rsidRPr="00BA0622">
        <w:t>teriflunomid</w:t>
      </w:r>
      <w:proofErr w:type="spellEnd"/>
      <w:r w:rsidRPr="00BA0622">
        <w:t xml:space="preserve"> </w:t>
      </w:r>
      <w:proofErr w:type="spellStart"/>
      <w:r w:rsidRPr="00BA0622">
        <w:t>enterohepaticus</w:t>
      </w:r>
      <w:proofErr w:type="spellEnd"/>
      <w:r w:rsidRPr="00BA0622">
        <w:t xml:space="preserve"> körforgásának megszakítása és/vagy </w:t>
      </w:r>
      <w:proofErr w:type="spellStart"/>
      <w:r w:rsidRPr="00BA0622">
        <w:t>gastrointestinalis</w:t>
      </w:r>
      <w:proofErr w:type="spellEnd"/>
      <w:r w:rsidRPr="00BA0622">
        <w:t xml:space="preserve"> </w:t>
      </w:r>
      <w:proofErr w:type="spellStart"/>
      <w:r w:rsidRPr="00BA0622">
        <w:t>dialysise</w:t>
      </w:r>
      <w:proofErr w:type="spellEnd"/>
      <w:r w:rsidRPr="00BA0622">
        <w:t>.</w:t>
      </w:r>
    </w:p>
    <w:p w14:paraId="5666A6AA" w14:textId="77777777" w:rsidR="00B54963" w:rsidRPr="00BA0622" w:rsidRDefault="00B54963" w:rsidP="009606DC"/>
    <w:p w14:paraId="20BF054F" w14:textId="7A8EC477" w:rsidR="00BF2CA6" w:rsidRPr="00BA0622" w:rsidRDefault="0085622C" w:rsidP="009606DC">
      <w:pPr>
        <w:rPr>
          <w:i/>
        </w:rPr>
      </w:pPr>
      <w:r w:rsidRPr="00BA0622">
        <w:rPr>
          <w:u w:val="single"/>
        </w:rPr>
        <w:t xml:space="preserve">A </w:t>
      </w:r>
      <w:proofErr w:type="spellStart"/>
      <w:r w:rsidRPr="00BA0622">
        <w:rPr>
          <w:u w:val="single"/>
        </w:rPr>
        <w:t>teriflunomid</w:t>
      </w:r>
      <w:proofErr w:type="spellEnd"/>
      <w:r w:rsidRPr="00BA0622">
        <w:rPr>
          <w:u w:val="single"/>
        </w:rPr>
        <w:t xml:space="preserve"> </w:t>
      </w:r>
      <w:r w:rsidR="006535F3">
        <w:rPr>
          <w:u w:val="single"/>
        </w:rPr>
        <w:t>egyéb</w:t>
      </w:r>
      <w:r w:rsidRPr="00BA0622">
        <w:rPr>
          <w:u w:val="single"/>
        </w:rPr>
        <w:t xml:space="preserve"> anyagokra gyakorolt </w:t>
      </w:r>
      <w:proofErr w:type="spellStart"/>
      <w:r w:rsidRPr="00BA0622">
        <w:rPr>
          <w:u w:val="single"/>
        </w:rPr>
        <w:t>farmakokinetikai</w:t>
      </w:r>
      <w:proofErr w:type="spellEnd"/>
      <w:r w:rsidRPr="00BA0622">
        <w:rPr>
          <w:u w:val="single"/>
        </w:rPr>
        <w:t xml:space="preserve"> kölcsönhatásai</w:t>
      </w:r>
    </w:p>
    <w:p w14:paraId="5B3B6EA8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 xml:space="preserve">A </w:t>
      </w:r>
      <w:proofErr w:type="spellStart"/>
      <w:r w:rsidRPr="00BA0622">
        <w:rPr>
          <w:i/>
        </w:rPr>
        <w:t>teriflunomid</w:t>
      </w:r>
      <w:proofErr w:type="spellEnd"/>
      <w:r w:rsidRPr="00BA0622">
        <w:rPr>
          <w:i/>
        </w:rPr>
        <w:t xml:space="preserve"> CYP2C8 </w:t>
      </w:r>
      <w:proofErr w:type="spellStart"/>
      <w:r w:rsidRPr="00BA0622">
        <w:rPr>
          <w:i/>
        </w:rPr>
        <w:t>szubsztrátra</w:t>
      </w:r>
      <w:proofErr w:type="spellEnd"/>
      <w:r w:rsidRPr="00BA0622">
        <w:rPr>
          <w:i/>
        </w:rPr>
        <w:t xml:space="preserve"> gyakorolt hatása: </w:t>
      </w:r>
      <w:proofErr w:type="spellStart"/>
      <w:r w:rsidRPr="00BA0622">
        <w:rPr>
          <w:i/>
        </w:rPr>
        <w:t>repaglinid</w:t>
      </w:r>
      <w:proofErr w:type="spellEnd"/>
    </w:p>
    <w:p w14:paraId="1210FD66" w14:textId="77777777" w:rsidR="00B54963" w:rsidRPr="00BA0622" w:rsidRDefault="0085622C" w:rsidP="009606DC">
      <w:r w:rsidRPr="00BA0622">
        <w:rPr>
          <w:position w:val="2"/>
        </w:rPr>
        <w:t xml:space="preserve">Növekedés mutatkozott a </w:t>
      </w:r>
      <w:proofErr w:type="spellStart"/>
      <w:r w:rsidRPr="00BA0622">
        <w:rPr>
          <w:position w:val="2"/>
        </w:rPr>
        <w:t>repaglinid</w:t>
      </w:r>
      <w:proofErr w:type="spellEnd"/>
      <w:r w:rsidRPr="00BA0622">
        <w:rPr>
          <w:position w:val="2"/>
        </w:rPr>
        <w:t xml:space="preserve"> átlagos C</w:t>
      </w:r>
      <w:proofErr w:type="spellStart"/>
      <w:r w:rsidRPr="00F65F82">
        <w:rPr>
          <w:vertAlign w:val="subscript"/>
        </w:rPr>
        <w:t>max</w:t>
      </w:r>
      <w:proofErr w:type="spellEnd"/>
      <w:r w:rsidRPr="00BA0622">
        <w:rPr>
          <w:position w:val="2"/>
        </w:rPr>
        <w:t>- és AUC-értékében (1,7</w:t>
      </w:r>
      <w:r w:rsidR="00BF2CA6" w:rsidRPr="00BA0622">
        <w:noBreakHyphen/>
      </w:r>
      <w:r w:rsidRPr="00BA0622">
        <w:rPr>
          <w:position w:val="2"/>
        </w:rPr>
        <w:t>szeres, illetve 2,4</w:t>
      </w:r>
      <w:r w:rsidR="00BF2CA6" w:rsidRPr="00BA0622">
        <w:noBreakHyphen/>
      </w:r>
      <w:r w:rsidRPr="00BA0622">
        <w:rPr>
          <w:position w:val="2"/>
        </w:rPr>
        <w:t xml:space="preserve">szeres) a </w:t>
      </w:r>
      <w:proofErr w:type="spellStart"/>
      <w:r w:rsidRPr="00BA0622">
        <w:lastRenderedPageBreak/>
        <w:t>teriflunomid</w:t>
      </w:r>
      <w:proofErr w:type="spellEnd"/>
      <w:r w:rsidRPr="00BA0622">
        <w:t xml:space="preserve"> ismételt dózisai után, azt valószínűsítve, hogy a </w:t>
      </w:r>
      <w:proofErr w:type="spellStart"/>
      <w:r w:rsidRPr="00BA0622">
        <w:t>teriflunomid</w:t>
      </w:r>
      <w:proofErr w:type="spellEnd"/>
      <w:r w:rsidRPr="00BA0622">
        <w:t xml:space="preserve"> egy </w:t>
      </w:r>
      <w:r w:rsidRPr="00BA0622">
        <w:rPr>
          <w:i/>
        </w:rPr>
        <w:t xml:space="preserve">in vivo </w:t>
      </w:r>
      <w:r w:rsidRPr="00BA0622">
        <w:t xml:space="preserve">CYP2C8-inhibitor. Ezért a CYP2C8 által </w:t>
      </w:r>
      <w:proofErr w:type="spellStart"/>
      <w:r w:rsidRPr="00BA0622">
        <w:t>metabolizált</w:t>
      </w:r>
      <w:proofErr w:type="spellEnd"/>
      <w:r w:rsidRPr="00BA0622">
        <w:t xml:space="preserve"> gyógyszerek – pl. </w:t>
      </w:r>
      <w:proofErr w:type="spellStart"/>
      <w:r w:rsidRPr="00BA0622">
        <w:t>repaglinid</w:t>
      </w:r>
      <w:proofErr w:type="spellEnd"/>
      <w:r w:rsidRPr="00BA0622">
        <w:t xml:space="preserve">, </w:t>
      </w:r>
      <w:proofErr w:type="spellStart"/>
      <w:r w:rsidRPr="00BA0622">
        <w:t>paklitaxel</w:t>
      </w:r>
      <w:proofErr w:type="spellEnd"/>
      <w:r w:rsidRPr="00BA0622">
        <w:t xml:space="preserve">, </w:t>
      </w:r>
      <w:proofErr w:type="spellStart"/>
      <w:r w:rsidRPr="00BA0622">
        <w:t>pioglitazon</w:t>
      </w:r>
      <w:proofErr w:type="spellEnd"/>
      <w:r w:rsidRPr="00BA0622">
        <w:t xml:space="preserve"> vagy </w:t>
      </w:r>
      <w:proofErr w:type="spellStart"/>
      <w:r w:rsidRPr="00BA0622">
        <w:t>roziglitazon</w:t>
      </w:r>
      <w:proofErr w:type="spellEnd"/>
      <w:r w:rsidRPr="00BA0622">
        <w:t xml:space="preserve"> – körültekintéssel alkalmazandók a </w:t>
      </w:r>
      <w:proofErr w:type="spellStart"/>
      <w:r w:rsidRPr="00BA0622">
        <w:t>teriflunomid</w:t>
      </w:r>
      <w:proofErr w:type="spellEnd"/>
      <w:r w:rsidRPr="00BA0622">
        <w:t>-kezelés alatt.</w:t>
      </w:r>
    </w:p>
    <w:p w14:paraId="30D5E7C8" w14:textId="77777777" w:rsidR="00B54963" w:rsidRPr="00BA0622" w:rsidRDefault="00B54963" w:rsidP="009606DC"/>
    <w:p w14:paraId="1929A033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 xml:space="preserve">A </w:t>
      </w:r>
      <w:proofErr w:type="spellStart"/>
      <w:r w:rsidRPr="00BA0622">
        <w:rPr>
          <w:i/>
        </w:rPr>
        <w:t>teriflunomid</w:t>
      </w:r>
      <w:proofErr w:type="spellEnd"/>
      <w:r w:rsidRPr="00BA0622">
        <w:rPr>
          <w:i/>
        </w:rPr>
        <w:t xml:space="preserve"> </w:t>
      </w:r>
      <w:proofErr w:type="spellStart"/>
      <w:r w:rsidRPr="00BA0622">
        <w:rPr>
          <w:i/>
        </w:rPr>
        <w:t>oralis</w:t>
      </w:r>
      <w:proofErr w:type="spellEnd"/>
      <w:r w:rsidRPr="00BA0622">
        <w:rPr>
          <w:i/>
        </w:rPr>
        <w:t xml:space="preserve"> fogamzásgátlókra gyakorolt hatása: 0,03</w:t>
      </w:r>
      <w:r w:rsidR="00BF2CA6" w:rsidRPr="00BA0622">
        <w:rPr>
          <w:i/>
        </w:rPr>
        <w:t> </w:t>
      </w:r>
      <w:r w:rsidRPr="00BA0622">
        <w:rPr>
          <w:i/>
        </w:rPr>
        <w:t xml:space="preserve">mg </w:t>
      </w:r>
      <w:proofErr w:type="spellStart"/>
      <w:r w:rsidRPr="00BA0622">
        <w:rPr>
          <w:i/>
        </w:rPr>
        <w:t>etinilösztradiol</w:t>
      </w:r>
      <w:proofErr w:type="spellEnd"/>
      <w:r w:rsidRPr="00BA0622">
        <w:rPr>
          <w:i/>
        </w:rPr>
        <w:t xml:space="preserve"> és 0,15</w:t>
      </w:r>
      <w:r w:rsidR="00BF2CA6" w:rsidRPr="00BA0622">
        <w:rPr>
          <w:i/>
        </w:rPr>
        <w:t> </w:t>
      </w:r>
      <w:r w:rsidRPr="00BA0622">
        <w:rPr>
          <w:i/>
        </w:rPr>
        <w:t xml:space="preserve">mg </w:t>
      </w:r>
      <w:proofErr w:type="spellStart"/>
      <w:r w:rsidRPr="00BA0622">
        <w:rPr>
          <w:i/>
        </w:rPr>
        <w:t>levonorgesztrel</w:t>
      </w:r>
      <w:proofErr w:type="spellEnd"/>
    </w:p>
    <w:p w14:paraId="6CF3955F" w14:textId="77777777" w:rsidR="00B54963" w:rsidRPr="00BA0622" w:rsidRDefault="0085622C" w:rsidP="009606DC">
      <w:r w:rsidRPr="00BA0622">
        <w:rPr>
          <w:position w:val="2"/>
        </w:rPr>
        <w:t xml:space="preserve">A </w:t>
      </w:r>
      <w:proofErr w:type="spellStart"/>
      <w:r w:rsidRPr="00BA0622">
        <w:rPr>
          <w:position w:val="2"/>
        </w:rPr>
        <w:t>teriflunomid</w:t>
      </w:r>
      <w:proofErr w:type="spellEnd"/>
      <w:r w:rsidRPr="00BA0622">
        <w:rPr>
          <w:position w:val="2"/>
        </w:rPr>
        <w:t xml:space="preserve"> ismételt dózisai után növekedés mutatkozott az </w:t>
      </w:r>
      <w:proofErr w:type="spellStart"/>
      <w:r w:rsidRPr="00BA0622">
        <w:rPr>
          <w:position w:val="2"/>
        </w:rPr>
        <w:t>etinilösztradiol</w:t>
      </w:r>
      <w:proofErr w:type="spellEnd"/>
      <w:r w:rsidRPr="00BA0622">
        <w:rPr>
          <w:position w:val="2"/>
        </w:rPr>
        <w:t xml:space="preserve"> átlagos C</w:t>
      </w:r>
      <w:proofErr w:type="spellStart"/>
      <w:r w:rsidRPr="00BA0622">
        <w:rPr>
          <w:vertAlign w:val="subscript"/>
        </w:rPr>
        <w:t>max</w:t>
      </w:r>
      <w:proofErr w:type="spellEnd"/>
      <w:r w:rsidRPr="00BA0622">
        <w:t xml:space="preserve"> </w:t>
      </w:r>
      <w:r w:rsidRPr="00BA0622">
        <w:rPr>
          <w:position w:val="2"/>
        </w:rPr>
        <w:t>és AUC</w:t>
      </w:r>
      <w:r w:rsidRPr="00BA0622">
        <w:rPr>
          <w:vertAlign w:val="subscript"/>
        </w:rPr>
        <w:t>0</w:t>
      </w:r>
      <w:r w:rsidR="00BF2CA6" w:rsidRPr="00BA0622">
        <w:rPr>
          <w:vertAlign w:val="subscript"/>
        </w:rPr>
        <w:noBreakHyphen/>
      </w:r>
      <w:r w:rsidRPr="00BA0622">
        <w:rPr>
          <w:vertAlign w:val="subscript"/>
        </w:rPr>
        <w:t>24</w:t>
      </w:r>
      <w:r w:rsidRPr="00BA0622">
        <w:t xml:space="preserve"> </w:t>
      </w:r>
      <w:r w:rsidRPr="00BA0622">
        <w:rPr>
          <w:position w:val="2"/>
        </w:rPr>
        <w:t>értékeiben (1,58</w:t>
      </w:r>
      <w:r w:rsidR="00BF2CA6" w:rsidRPr="00BA0622">
        <w:noBreakHyphen/>
      </w:r>
      <w:r w:rsidRPr="00BA0622">
        <w:rPr>
          <w:position w:val="2"/>
        </w:rPr>
        <w:t>szoros, illetve 1,54</w:t>
      </w:r>
      <w:r w:rsidR="00BF2CA6" w:rsidRPr="00BA0622">
        <w:noBreakHyphen/>
      </w:r>
      <w:r w:rsidRPr="00BA0622">
        <w:rPr>
          <w:position w:val="2"/>
        </w:rPr>
        <w:t xml:space="preserve">szoros), valamint a </w:t>
      </w:r>
      <w:proofErr w:type="spellStart"/>
      <w:r w:rsidRPr="00BA0622">
        <w:rPr>
          <w:position w:val="2"/>
        </w:rPr>
        <w:t>levonorgesztrel</w:t>
      </w:r>
      <w:proofErr w:type="spellEnd"/>
      <w:r w:rsidRPr="00BA0622">
        <w:rPr>
          <w:position w:val="2"/>
        </w:rPr>
        <w:t xml:space="preserve"> átlagos C</w:t>
      </w:r>
      <w:proofErr w:type="spellStart"/>
      <w:r w:rsidRPr="00BA0622">
        <w:rPr>
          <w:vertAlign w:val="subscript"/>
        </w:rPr>
        <w:t>max</w:t>
      </w:r>
      <w:proofErr w:type="spellEnd"/>
      <w:r w:rsidRPr="00BA0622">
        <w:t xml:space="preserve"> </w:t>
      </w:r>
      <w:r w:rsidRPr="00BA0622">
        <w:rPr>
          <w:position w:val="2"/>
        </w:rPr>
        <w:t>és AUC</w:t>
      </w:r>
      <w:r w:rsidRPr="00BA0622">
        <w:rPr>
          <w:vertAlign w:val="subscript"/>
        </w:rPr>
        <w:t>0</w:t>
      </w:r>
      <w:r w:rsidR="00BF2CA6" w:rsidRPr="00BA0622">
        <w:rPr>
          <w:vertAlign w:val="subscript"/>
        </w:rPr>
        <w:noBreakHyphen/>
      </w:r>
      <w:r w:rsidRPr="00BA0622">
        <w:rPr>
          <w:vertAlign w:val="subscript"/>
        </w:rPr>
        <w:t>24</w:t>
      </w:r>
      <w:r w:rsidRPr="00BA0622">
        <w:t xml:space="preserve"> </w:t>
      </w:r>
      <w:r w:rsidRPr="00BA0622">
        <w:rPr>
          <w:position w:val="2"/>
        </w:rPr>
        <w:t xml:space="preserve">értékeiben </w:t>
      </w:r>
      <w:r w:rsidRPr="00BA0622">
        <w:t>(1,33</w:t>
      </w:r>
      <w:r w:rsidR="00BF2CA6" w:rsidRPr="00BA0622">
        <w:noBreakHyphen/>
      </w:r>
      <w:r w:rsidRPr="00BA0622">
        <w:t>szoros, illetve 1,41</w:t>
      </w:r>
      <w:r w:rsidR="00BF2CA6" w:rsidRPr="00BA0622">
        <w:noBreakHyphen/>
      </w:r>
      <w:r w:rsidRPr="00BA0622">
        <w:t xml:space="preserve">szoros). Habár nem várható, hogy a </w:t>
      </w:r>
      <w:proofErr w:type="spellStart"/>
      <w:r w:rsidRPr="00BA0622">
        <w:t>teriflunomid</w:t>
      </w:r>
      <w:proofErr w:type="spellEnd"/>
      <w:r w:rsidRPr="00BA0622">
        <w:t xml:space="preserve"> ilyen hatása hátrányosan befolyásolná az </w:t>
      </w:r>
      <w:proofErr w:type="spellStart"/>
      <w:r w:rsidRPr="00BA0622">
        <w:t>oralis</w:t>
      </w:r>
      <w:proofErr w:type="spellEnd"/>
      <w:r w:rsidRPr="00BA0622">
        <w:t xml:space="preserve"> fogamzásgátlók hatásosságát, ezt figyelembe kell venni, amikor a </w:t>
      </w:r>
      <w:proofErr w:type="spellStart"/>
      <w:r w:rsidRPr="00BA0622">
        <w:t>teriflunomid</w:t>
      </w:r>
      <w:proofErr w:type="spellEnd"/>
      <w:r w:rsidRPr="00BA0622">
        <w:t xml:space="preserve">-kezelés alatt alkalmazott </w:t>
      </w:r>
      <w:proofErr w:type="spellStart"/>
      <w:r w:rsidRPr="00BA0622">
        <w:t>oralis</w:t>
      </w:r>
      <w:proofErr w:type="spellEnd"/>
      <w:r w:rsidRPr="00BA0622">
        <w:t xml:space="preserve"> fogamzásgátló kezelést kiválasztják vagy módosítják.</w:t>
      </w:r>
    </w:p>
    <w:p w14:paraId="57B65D57" w14:textId="77777777" w:rsidR="00B54963" w:rsidRPr="00BA0622" w:rsidRDefault="00B54963" w:rsidP="009606DC"/>
    <w:p w14:paraId="0A27A7F4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 xml:space="preserve">A </w:t>
      </w:r>
      <w:proofErr w:type="spellStart"/>
      <w:r w:rsidRPr="00BA0622">
        <w:rPr>
          <w:i/>
        </w:rPr>
        <w:t>teriflunomid</w:t>
      </w:r>
      <w:proofErr w:type="spellEnd"/>
      <w:r w:rsidRPr="00BA0622">
        <w:rPr>
          <w:i/>
        </w:rPr>
        <w:t xml:space="preserve"> CYP1A2 </w:t>
      </w:r>
      <w:proofErr w:type="spellStart"/>
      <w:r w:rsidRPr="00BA0622">
        <w:rPr>
          <w:i/>
        </w:rPr>
        <w:t>szubsztrátra</w:t>
      </w:r>
      <w:proofErr w:type="spellEnd"/>
      <w:r w:rsidRPr="00BA0622">
        <w:rPr>
          <w:i/>
        </w:rPr>
        <w:t xml:space="preserve"> gyakorolt hatása: koffein</w:t>
      </w:r>
    </w:p>
    <w:p w14:paraId="2E62EAD9" w14:textId="77777777" w:rsidR="00B54963" w:rsidRPr="00BA0622" w:rsidRDefault="0085622C" w:rsidP="009606DC">
      <w:r w:rsidRPr="00BA0622">
        <w:rPr>
          <w:position w:val="2"/>
        </w:rPr>
        <w:t xml:space="preserve">A </w:t>
      </w:r>
      <w:proofErr w:type="spellStart"/>
      <w:r w:rsidRPr="00BA0622">
        <w:rPr>
          <w:position w:val="2"/>
        </w:rPr>
        <w:t>teriflunomid</w:t>
      </w:r>
      <w:proofErr w:type="spellEnd"/>
      <w:r w:rsidRPr="00BA0622">
        <w:rPr>
          <w:position w:val="2"/>
        </w:rPr>
        <w:t xml:space="preserve"> ismételt dózisai után a koffein (CYP1A2 </w:t>
      </w:r>
      <w:proofErr w:type="spellStart"/>
      <w:r w:rsidRPr="00BA0622">
        <w:rPr>
          <w:position w:val="2"/>
        </w:rPr>
        <w:t>szubsztrát</w:t>
      </w:r>
      <w:proofErr w:type="spellEnd"/>
      <w:r w:rsidRPr="00BA0622">
        <w:rPr>
          <w:position w:val="2"/>
        </w:rPr>
        <w:t>) átlagos C</w:t>
      </w:r>
      <w:proofErr w:type="spellStart"/>
      <w:r w:rsidRPr="00BA0622">
        <w:rPr>
          <w:vertAlign w:val="subscript"/>
        </w:rPr>
        <w:t>max</w:t>
      </w:r>
      <w:proofErr w:type="spellEnd"/>
      <w:r w:rsidR="00BF2CA6" w:rsidRPr="00BA0622">
        <w:noBreakHyphen/>
      </w:r>
      <w:r w:rsidRPr="00BA0622">
        <w:rPr>
          <w:position w:val="2"/>
        </w:rPr>
        <w:t>a 18%</w:t>
      </w:r>
      <w:r w:rsidR="00BF2CA6" w:rsidRPr="00BA0622">
        <w:noBreakHyphen/>
      </w:r>
      <w:proofErr w:type="spellStart"/>
      <w:r w:rsidRPr="00BA0622">
        <w:rPr>
          <w:position w:val="2"/>
        </w:rPr>
        <w:t>kal</w:t>
      </w:r>
      <w:proofErr w:type="spellEnd"/>
      <w:r w:rsidRPr="00BA0622">
        <w:rPr>
          <w:position w:val="2"/>
        </w:rPr>
        <w:t xml:space="preserve"> és AUC</w:t>
      </w:r>
      <w:r w:rsidR="00BF2CA6" w:rsidRPr="00BA0622">
        <w:noBreakHyphen/>
      </w:r>
      <w:r w:rsidRPr="00BA0622">
        <w:rPr>
          <w:position w:val="2"/>
        </w:rPr>
        <w:t xml:space="preserve">je </w:t>
      </w:r>
      <w:r w:rsidRPr="00BA0622">
        <w:t>55%</w:t>
      </w:r>
      <w:r w:rsidR="00BF2CA6" w:rsidRPr="00BA0622">
        <w:noBreakHyphen/>
      </w:r>
      <w:r w:rsidRPr="00BA0622">
        <w:t xml:space="preserve">kal csökkent, azt valószínűsítve, hogy a </w:t>
      </w:r>
      <w:proofErr w:type="spellStart"/>
      <w:r w:rsidRPr="00BA0622">
        <w:t>teriflunomid</w:t>
      </w:r>
      <w:proofErr w:type="spellEnd"/>
      <w:r w:rsidRPr="00BA0622">
        <w:t xml:space="preserve"> egy gyenge </w:t>
      </w:r>
      <w:r w:rsidRPr="00BA0622">
        <w:rPr>
          <w:i/>
        </w:rPr>
        <w:t xml:space="preserve">in vivo </w:t>
      </w:r>
      <w:r w:rsidRPr="00BA0622">
        <w:t xml:space="preserve">CYP1A2-induktor. Ezért a CYP1A2 által </w:t>
      </w:r>
      <w:proofErr w:type="spellStart"/>
      <w:r w:rsidRPr="00BA0622">
        <w:t>metabolizált</w:t>
      </w:r>
      <w:proofErr w:type="spellEnd"/>
      <w:r w:rsidRPr="00BA0622">
        <w:t xml:space="preserve"> gyógyszerek – pl. </w:t>
      </w:r>
      <w:proofErr w:type="spellStart"/>
      <w:r w:rsidRPr="00BA0622">
        <w:t>duloxetin</w:t>
      </w:r>
      <w:proofErr w:type="spellEnd"/>
      <w:r w:rsidRPr="00BA0622">
        <w:t xml:space="preserve">, </w:t>
      </w:r>
      <w:proofErr w:type="spellStart"/>
      <w:r w:rsidRPr="00BA0622">
        <w:t>aloszetron</w:t>
      </w:r>
      <w:proofErr w:type="spellEnd"/>
      <w:r w:rsidRPr="00BA0622">
        <w:t xml:space="preserve">, </w:t>
      </w:r>
      <w:proofErr w:type="spellStart"/>
      <w:r w:rsidRPr="00BA0622">
        <w:t>teofillin</w:t>
      </w:r>
      <w:proofErr w:type="spellEnd"/>
      <w:r w:rsidRPr="00BA0622">
        <w:t xml:space="preserve"> és </w:t>
      </w:r>
      <w:proofErr w:type="spellStart"/>
      <w:r w:rsidRPr="00BA0622">
        <w:t>tizanidin</w:t>
      </w:r>
      <w:proofErr w:type="spellEnd"/>
      <w:r w:rsidRPr="00BA0622">
        <w:t xml:space="preserve"> – körültekintéssel alkalmazandók a </w:t>
      </w:r>
      <w:proofErr w:type="spellStart"/>
      <w:r w:rsidRPr="00BA0622">
        <w:t>teriflunomid</w:t>
      </w:r>
      <w:proofErr w:type="spellEnd"/>
      <w:r w:rsidRPr="00BA0622">
        <w:t>-kezelés alatt, mert csökkenhet ezeknek a gyógyszereknek a hatásossága.</w:t>
      </w:r>
    </w:p>
    <w:p w14:paraId="23D84AF2" w14:textId="77777777" w:rsidR="00B54963" w:rsidRPr="00BA0622" w:rsidRDefault="00B54963" w:rsidP="009606DC"/>
    <w:p w14:paraId="3BBFDDA9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 xml:space="preserve">A </w:t>
      </w:r>
      <w:proofErr w:type="spellStart"/>
      <w:r w:rsidRPr="00BA0622">
        <w:rPr>
          <w:i/>
        </w:rPr>
        <w:t>teriflunomid</w:t>
      </w:r>
      <w:proofErr w:type="spellEnd"/>
      <w:r w:rsidRPr="00BA0622">
        <w:rPr>
          <w:i/>
        </w:rPr>
        <w:t xml:space="preserve"> </w:t>
      </w:r>
      <w:proofErr w:type="spellStart"/>
      <w:r w:rsidRPr="00BA0622">
        <w:rPr>
          <w:i/>
        </w:rPr>
        <w:t>warfarinra</w:t>
      </w:r>
      <w:proofErr w:type="spellEnd"/>
      <w:r w:rsidRPr="00BA0622">
        <w:rPr>
          <w:i/>
        </w:rPr>
        <w:t xml:space="preserve"> gyakorolt hatása</w:t>
      </w:r>
    </w:p>
    <w:p w14:paraId="4AA77BA1" w14:textId="147240F5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ismételt dózisai nem voltak hatással az S</w:t>
      </w:r>
      <w:r w:rsidR="00434F0C" w:rsidRPr="00BA0622">
        <w:noBreakHyphen/>
      </w:r>
      <w:proofErr w:type="spellStart"/>
      <w:r w:rsidRPr="00BA0622">
        <w:t>warfarin</w:t>
      </w:r>
      <w:proofErr w:type="spellEnd"/>
      <w:r w:rsidRPr="00BA0622">
        <w:t xml:space="preserve"> </w:t>
      </w:r>
      <w:proofErr w:type="spellStart"/>
      <w:r w:rsidRPr="00BA0622">
        <w:t>farmakokinetikájára</w:t>
      </w:r>
      <w:proofErr w:type="spellEnd"/>
      <w:r w:rsidRPr="00BA0622">
        <w:t xml:space="preserve">, azt jelezve, hogy a </w:t>
      </w:r>
      <w:proofErr w:type="spellStart"/>
      <w:r w:rsidRPr="00BA0622">
        <w:t>teriflunomid</w:t>
      </w:r>
      <w:proofErr w:type="spellEnd"/>
      <w:r w:rsidRPr="00BA0622">
        <w:t xml:space="preserve"> se nem CYP2C9</w:t>
      </w:r>
      <w:r w:rsidR="00434F0C" w:rsidRPr="00BA0622">
        <w:noBreakHyphen/>
      </w:r>
      <w:r w:rsidRPr="00BA0622">
        <w:t>inhibitor, se nem CYP2C9</w:t>
      </w:r>
      <w:r w:rsidR="00434F0C" w:rsidRPr="00BA0622">
        <w:noBreakHyphen/>
      </w:r>
      <w:r w:rsidRPr="00BA0622">
        <w:t xml:space="preserve">induktor. </w:t>
      </w:r>
      <w:r w:rsidR="00BE65A7" w:rsidRPr="00BA0622">
        <w:t xml:space="preserve">Azonban, </w:t>
      </w:r>
      <w:r w:rsidRPr="00BA0622">
        <w:t xml:space="preserve">a </w:t>
      </w:r>
      <w:proofErr w:type="spellStart"/>
      <w:r w:rsidRPr="00BA0622">
        <w:t>warfarin</w:t>
      </w:r>
      <w:proofErr w:type="spellEnd"/>
      <w:r w:rsidRPr="00BA0622">
        <w:t xml:space="preserve"> és a </w:t>
      </w:r>
      <w:proofErr w:type="spellStart"/>
      <w:r w:rsidRPr="00BA0622">
        <w:t>teriflunomid</w:t>
      </w:r>
      <w:proofErr w:type="spellEnd"/>
      <w:r w:rsidRPr="00BA0622">
        <w:t xml:space="preserve"> együttes alkalmazásakor 25</w:t>
      </w:r>
      <w:r w:rsidR="00361389" w:rsidRPr="00BA0622">
        <w:t>%</w:t>
      </w:r>
      <w:r w:rsidR="00361389" w:rsidRPr="00BA0622">
        <w:noBreakHyphen/>
      </w:r>
      <w:r w:rsidRPr="00BA0622">
        <w:t xml:space="preserve">os csökkenés volt megfigyelhető a nemzetközi normalizált arányban (INR) ahhoz képest, mint amit </w:t>
      </w:r>
      <w:proofErr w:type="spellStart"/>
      <w:r w:rsidRPr="00BA0622">
        <w:t>warfarin</w:t>
      </w:r>
      <w:proofErr w:type="spellEnd"/>
      <w:r w:rsidRPr="00BA0622">
        <w:t xml:space="preserve"> önálló alkalmazása esetén mértek. Ezért amikor </w:t>
      </w:r>
      <w:proofErr w:type="spellStart"/>
      <w:r w:rsidRPr="00BA0622">
        <w:t>warfarint</w:t>
      </w:r>
      <w:proofErr w:type="spellEnd"/>
      <w:r w:rsidRPr="00BA0622">
        <w:t xml:space="preserve"> </w:t>
      </w:r>
      <w:proofErr w:type="spellStart"/>
      <w:r w:rsidRPr="00BA0622">
        <w:t>teriflunomiddal</w:t>
      </w:r>
      <w:proofErr w:type="spellEnd"/>
      <w:r w:rsidRPr="00BA0622">
        <w:t xml:space="preserve"> egy időben alkalmaznak, szorosan követni és </w:t>
      </w:r>
      <w:proofErr w:type="spellStart"/>
      <w:r w:rsidRPr="00BA0622">
        <w:t>monitorozni</w:t>
      </w:r>
      <w:proofErr w:type="spellEnd"/>
      <w:r w:rsidRPr="00BA0622">
        <w:t xml:space="preserve"> kell az INR értékét.</w:t>
      </w:r>
    </w:p>
    <w:p w14:paraId="163EA429" w14:textId="77777777" w:rsidR="00B54963" w:rsidRPr="00BA0622" w:rsidRDefault="00B54963" w:rsidP="009606DC"/>
    <w:p w14:paraId="7C2C761C" w14:textId="7E32AD06" w:rsidR="00B54963" w:rsidRPr="00BA0622" w:rsidRDefault="0085622C" w:rsidP="009606DC">
      <w:pPr>
        <w:rPr>
          <w:i/>
        </w:rPr>
      </w:pPr>
      <w:r w:rsidRPr="00BA0622">
        <w:rPr>
          <w:i/>
        </w:rPr>
        <w:t xml:space="preserve">A </w:t>
      </w:r>
      <w:proofErr w:type="spellStart"/>
      <w:r w:rsidRPr="00BA0622">
        <w:rPr>
          <w:i/>
        </w:rPr>
        <w:t>teriflunomid</w:t>
      </w:r>
      <w:proofErr w:type="spellEnd"/>
      <w:r w:rsidRPr="00BA0622">
        <w:rPr>
          <w:i/>
        </w:rPr>
        <w:t xml:space="preserve"> szerves anion </w:t>
      </w:r>
      <w:proofErr w:type="spellStart"/>
      <w:r w:rsidR="00BE65A7" w:rsidRPr="00BA0622">
        <w:rPr>
          <w:i/>
        </w:rPr>
        <w:t>transzporter</w:t>
      </w:r>
      <w:proofErr w:type="spellEnd"/>
      <w:r w:rsidR="00BE65A7" w:rsidRPr="00BA0622">
        <w:rPr>
          <w:i/>
        </w:rPr>
        <w:t> </w:t>
      </w:r>
      <w:r w:rsidRPr="00BA0622">
        <w:rPr>
          <w:i/>
        </w:rPr>
        <w:t xml:space="preserve">3 (OAT3) </w:t>
      </w:r>
      <w:proofErr w:type="spellStart"/>
      <w:r w:rsidRPr="00BA0622">
        <w:rPr>
          <w:i/>
        </w:rPr>
        <w:t>szubsztrátokra</w:t>
      </w:r>
      <w:proofErr w:type="spellEnd"/>
      <w:r w:rsidRPr="00BA0622">
        <w:rPr>
          <w:i/>
        </w:rPr>
        <w:t xml:space="preserve"> gyakorolt hatása</w:t>
      </w:r>
    </w:p>
    <w:p w14:paraId="50BBF95F" w14:textId="119846BC" w:rsidR="00B54963" w:rsidRPr="00BA0622" w:rsidRDefault="0085622C" w:rsidP="009606DC">
      <w:r w:rsidRPr="00BA0622">
        <w:rPr>
          <w:position w:val="2"/>
        </w:rPr>
        <w:t xml:space="preserve">Növekedés mutatkozott a </w:t>
      </w:r>
      <w:proofErr w:type="spellStart"/>
      <w:r w:rsidRPr="00BA0622">
        <w:rPr>
          <w:position w:val="2"/>
        </w:rPr>
        <w:t>cefaklór</w:t>
      </w:r>
      <w:proofErr w:type="spellEnd"/>
      <w:r w:rsidRPr="00BA0622">
        <w:rPr>
          <w:position w:val="2"/>
        </w:rPr>
        <w:t xml:space="preserve"> átlagos C</w:t>
      </w:r>
      <w:proofErr w:type="spellStart"/>
      <w:r w:rsidRPr="00BA0622">
        <w:rPr>
          <w:vertAlign w:val="subscript"/>
        </w:rPr>
        <w:t>max</w:t>
      </w:r>
      <w:proofErr w:type="spellEnd"/>
      <w:r w:rsidRPr="00BA0622">
        <w:t xml:space="preserve"> </w:t>
      </w:r>
      <w:r w:rsidRPr="00BA0622">
        <w:rPr>
          <w:position w:val="2"/>
        </w:rPr>
        <w:t>és AUC értékében (1,43</w:t>
      </w:r>
      <w:r w:rsidR="00434F0C" w:rsidRPr="00BA0622">
        <w:noBreakHyphen/>
      </w:r>
      <w:r w:rsidRPr="00BA0622">
        <w:rPr>
          <w:position w:val="2"/>
        </w:rPr>
        <w:t>szoros, illetve 1,54</w:t>
      </w:r>
      <w:r w:rsidR="00434F0C" w:rsidRPr="00BA0622">
        <w:noBreakHyphen/>
      </w:r>
      <w:r w:rsidRPr="00BA0622">
        <w:rPr>
          <w:position w:val="2"/>
        </w:rPr>
        <w:t xml:space="preserve">szoros) a </w:t>
      </w:r>
      <w:proofErr w:type="spellStart"/>
      <w:r w:rsidRPr="00BA0622">
        <w:t>teriflunomid</w:t>
      </w:r>
      <w:proofErr w:type="spellEnd"/>
      <w:r w:rsidRPr="00BA0622">
        <w:t xml:space="preserve"> ismételt dózisai után, azt valószínűsítve, hogy a </w:t>
      </w:r>
      <w:proofErr w:type="spellStart"/>
      <w:r w:rsidRPr="00BA0622">
        <w:t>teriflunomid</w:t>
      </w:r>
      <w:proofErr w:type="spellEnd"/>
      <w:r w:rsidRPr="00BA0622">
        <w:t xml:space="preserve"> egy </w:t>
      </w:r>
      <w:r w:rsidRPr="00BA0622">
        <w:rPr>
          <w:i/>
        </w:rPr>
        <w:t xml:space="preserve">in vivo </w:t>
      </w:r>
      <w:r w:rsidRPr="00BA0622">
        <w:t>OAT3</w:t>
      </w:r>
      <w:r w:rsidR="00434F0C" w:rsidRPr="00BA0622">
        <w:noBreakHyphen/>
      </w:r>
      <w:r w:rsidRPr="00BA0622">
        <w:t xml:space="preserve">inhibitor. Ezért körültekintéssel kell eljárni, amikor a </w:t>
      </w:r>
      <w:proofErr w:type="spellStart"/>
      <w:r w:rsidRPr="00BA0622">
        <w:t>teriflunomidot</w:t>
      </w:r>
      <w:proofErr w:type="spellEnd"/>
      <w:r w:rsidRPr="00BA0622">
        <w:t xml:space="preserve"> egyidőben alkalmazzák OAT3</w:t>
      </w:r>
      <w:r w:rsidR="00434F0C" w:rsidRPr="00BA0622">
        <w:noBreakHyphen/>
      </w:r>
      <w:r w:rsidRPr="00BA0622">
        <w:t xml:space="preserve">szubsztrátokkal – pl. </w:t>
      </w:r>
      <w:proofErr w:type="spellStart"/>
      <w:r w:rsidRPr="00BA0622">
        <w:t>cefaklór</w:t>
      </w:r>
      <w:proofErr w:type="spellEnd"/>
      <w:r w:rsidRPr="00BA0622">
        <w:t xml:space="preserve">, </w:t>
      </w:r>
      <w:proofErr w:type="spellStart"/>
      <w:r w:rsidRPr="00BA0622">
        <w:t>benzilpenicillin</w:t>
      </w:r>
      <w:proofErr w:type="spellEnd"/>
      <w:r w:rsidRPr="00BA0622">
        <w:t xml:space="preserve">, </w:t>
      </w:r>
      <w:proofErr w:type="spellStart"/>
      <w:r w:rsidRPr="00BA0622">
        <w:t>ciprofloxacin</w:t>
      </w:r>
      <w:proofErr w:type="spellEnd"/>
      <w:r w:rsidRPr="00BA0622">
        <w:t xml:space="preserve">, </w:t>
      </w:r>
      <w:proofErr w:type="spellStart"/>
      <w:r w:rsidRPr="00BA0622">
        <w:t>indometacin</w:t>
      </w:r>
      <w:proofErr w:type="spellEnd"/>
      <w:r w:rsidRPr="00BA0622">
        <w:t xml:space="preserve">, </w:t>
      </w:r>
      <w:proofErr w:type="spellStart"/>
      <w:r w:rsidRPr="00BA0622">
        <w:t>ketoprofen</w:t>
      </w:r>
      <w:proofErr w:type="spellEnd"/>
      <w:r w:rsidRPr="00BA0622">
        <w:t xml:space="preserve">, </w:t>
      </w:r>
      <w:proofErr w:type="spellStart"/>
      <w:r w:rsidRPr="00BA0622">
        <w:t>furoszemid</w:t>
      </w:r>
      <w:proofErr w:type="spellEnd"/>
      <w:r w:rsidRPr="00BA0622">
        <w:t xml:space="preserve">, </w:t>
      </w:r>
      <w:proofErr w:type="spellStart"/>
      <w:r w:rsidRPr="00BA0622">
        <w:t>cimetidin</w:t>
      </w:r>
      <w:proofErr w:type="spellEnd"/>
      <w:r w:rsidRPr="00BA0622">
        <w:t xml:space="preserve">, </w:t>
      </w:r>
      <w:proofErr w:type="spellStart"/>
      <w:r w:rsidRPr="00BA0622">
        <w:t>metotrexát</w:t>
      </w:r>
      <w:proofErr w:type="spellEnd"/>
      <w:r w:rsidRPr="00BA0622">
        <w:t xml:space="preserve">, </w:t>
      </w:r>
      <w:proofErr w:type="spellStart"/>
      <w:r w:rsidRPr="00BA0622">
        <w:t>zidovudin</w:t>
      </w:r>
      <w:proofErr w:type="spellEnd"/>
      <w:r w:rsidRPr="00BA0622">
        <w:t>.</w:t>
      </w:r>
    </w:p>
    <w:p w14:paraId="565A8C40" w14:textId="77777777" w:rsidR="00B54963" w:rsidRPr="00BA0622" w:rsidRDefault="00B54963" w:rsidP="009606DC"/>
    <w:p w14:paraId="6AC34BD0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 xml:space="preserve">A </w:t>
      </w:r>
      <w:proofErr w:type="spellStart"/>
      <w:r w:rsidRPr="00BA0622">
        <w:rPr>
          <w:i/>
        </w:rPr>
        <w:t>teriflunomid</w:t>
      </w:r>
      <w:proofErr w:type="spellEnd"/>
      <w:r w:rsidRPr="00BA0622">
        <w:rPr>
          <w:i/>
        </w:rPr>
        <w:t xml:space="preserve"> BCRP- és/vagy szerves anion </w:t>
      </w:r>
      <w:proofErr w:type="spellStart"/>
      <w:r w:rsidRPr="00BA0622">
        <w:rPr>
          <w:i/>
        </w:rPr>
        <w:t>transzporter</w:t>
      </w:r>
      <w:proofErr w:type="spellEnd"/>
      <w:r w:rsidRPr="00BA0622">
        <w:rPr>
          <w:i/>
        </w:rPr>
        <w:t xml:space="preserve"> B1 és B3 </w:t>
      </w:r>
      <w:proofErr w:type="spellStart"/>
      <w:r w:rsidRPr="00BA0622">
        <w:rPr>
          <w:i/>
        </w:rPr>
        <w:t>polipeptid</w:t>
      </w:r>
      <w:proofErr w:type="spellEnd"/>
      <w:r w:rsidRPr="00BA0622">
        <w:rPr>
          <w:i/>
        </w:rPr>
        <w:t xml:space="preserve"> (OATP1B1/B3) </w:t>
      </w:r>
      <w:proofErr w:type="spellStart"/>
      <w:r w:rsidRPr="00BA0622">
        <w:rPr>
          <w:i/>
        </w:rPr>
        <w:t>szubsztrátokra</w:t>
      </w:r>
      <w:proofErr w:type="spellEnd"/>
      <w:r w:rsidR="00434F0C" w:rsidRPr="00BA0622">
        <w:rPr>
          <w:i/>
        </w:rPr>
        <w:t xml:space="preserve"> </w:t>
      </w:r>
      <w:r w:rsidRPr="00BA0622">
        <w:rPr>
          <w:i/>
        </w:rPr>
        <w:t>gyakorolt hatása</w:t>
      </w:r>
    </w:p>
    <w:p w14:paraId="61405F39" w14:textId="45E9F8C0" w:rsidR="00B54963" w:rsidRPr="00BA0622" w:rsidRDefault="0085622C" w:rsidP="009606DC">
      <w:r w:rsidRPr="00F65F82">
        <w:t xml:space="preserve">Növekedés mutatkozott az </w:t>
      </w:r>
      <w:proofErr w:type="spellStart"/>
      <w:r w:rsidRPr="00F65F82">
        <w:t>rozuvasztatin</w:t>
      </w:r>
      <w:proofErr w:type="spellEnd"/>
      <w:r w:rsidRPr="00F65F82">
        <w:t xml:space="preserve"> átlagos </w:t>
      </w:r>
      <w:proofErr w:type="spellStart"/>
      <w:r w:rsidRPr="00F65F82">
        <w:t>C</w:t>
      </w:r>
      <w:r w:rsidRPr="00BA0622">
        <w:rPr>
          <w:vertAlign w:val="subscript"/>
        </w:rPr>
        <w:t>max</w:t>
      </w:r>
      <w:proofErr w:type="spellEnd"/>
      <w:r w:rsidRPr="00BA0622">
        <w:t xml:space="preserve"> </w:t>
      </w:r>
      <w:r w:rsidRPr="00F65F82">
        <w:t>és AUC értékeiben (2,65</w:t>
      </w:r>
      <w:r w:rsidR="00434F0C" w:rsidRPr="00BA0622">
        <w:noBreakHyphen/>
      </w:r>
      <w:r w:rsidRPr="00F65F82">
        <w:t>szoros, illetve 2,51</w:t>
      </w:r>
      <w:r w:rsidR="00434F0C" w:rsidRPr="00BA0622">
        <w:noBreakHyphen/>
      </w:r>
      <w:r w:rsidRPr="00F65F82">
        <w:t xml:space="preserve">szoros) a </w:t>
      </w:r>
      <w:proofErr w:type="spellStart"/>
      <w:r w:rsidRPr="00BA0622">
        <w:t>teriflunomid</w:t>
      </w:r>
      <w:proofErr w:type="spellEnd"/>
      <w:r w:rsidRPr="00BA0622">
        <w:t xml:space="preserve"> ismételt dózisai után. </w:t>
      </w:r>
      <w:r w:rsidR="00361389" w:rsidRPr="00BA0622">
        <w:t xml:space="preserve">Azonban </w:t>
      </w:r>
      <w:r w:rsidRPr="00BA0622">
        <w:t xml:space="preserve">ennek a plazma </w:t>
      </w:r>
      <w:proofErr w:type="spellStart"/>
      <w:r w:rsidRPr="00BA0622">
        <w:t>rozuvasztatin</w:t>
      </w:r>
      <w:proofErr w:type="spellEnd"/>
      <w:r w:rsidRPr="00BA0622">
        <w:t>-expozíció növekedésnek nem volt nyilvánvaló hatása a HMG</w:t>
      </w:r>
      <w:r w:rsidR="00434F0C" w:rsidRPr="00BA0622">
        <w:noBreakHyphen/>
      </w:r>
      <w:proofErr w:type="spellStart"/>
      <w:r w:rsidRPr="00BA0622">
        <w:t>CoA</w:t>
      </w:r>
      <w:proofErr w:type="spellEnd"/>
      <w:r w:rsidRPr="00BA0622">
        <w:t xml:space="preserve"> </w:t>
      </w:r>
      <w:proofErr w:type="spellStart"/>
      <w:r w:rsidRPr="00BA0622">
        <w:t>reduktáz</w:t>
      </w:r>
      <w:proofErr w:type="spellEnd"/>
      <w:r w:rsidRPr="00BA0622">
        <w:t xml:space="preserve"> aktivitásra. </w:t>
      </w:r>
      <w:proofErr w:type="spellStart"/>
      <w:r w:rsidRPr="00BA0622">
        <w:t>Teriflunomiddal</w:t>
      </w:r>
      <w:proofErr w:type="spellEnd"/>
      <w:r w:rsidRPr="00BA0622">
        <w:t xml:space="preserve"> való egyidejű alkalmazáskor a </w:t>
      </w:r>
      <w:proofErr w:type="spellStart"/>
      <w:r w:rsidRPr="00BA0622">
        <w:t>rozuvasztatin</w:t>
      </w:r>
      <w:proofErr w:type="spellEnd"/>
      <w:r w:rsidRPr="00BA0622">
        <w:t xml:space="preserve"> dózisának 50%</w:t>
      </w:r>
      <w:r w:rsidR="00434F0C" w:rsidRPr="00BA0622">
        <w:noBreakHyphen/>
      </w:r>
      <w:r w:rsidRPr="00BA0622">
        <w:t xml:space="preserve">os csökkentése javasolt. </w:t>
      </w:r>
      <w:r w:rsidR="006D631F">
        <w:t>Egyéb</w:t>
      </w:r>
      <w:r w:rsidR="006D631F" w:rsidRPr="00BA0622">
        <w:t xml:space="preserve"> </w:t>
      </w:r>
      <w:r w:rsidRPr="00BA0622">
        <w:t>BCRP-</w:t>
      </w:r>
      <w:proofErr w:type="spellStart"/>
      <w:r w:rsidRPr="00BA0622">
        <w:t>szubsztrátok</w:t>
      </w:r>
      <w:proofErr w:type="spellEnd"/>
      <w:r w:rsidRPr="00BA0622">
        <w:t xml:space="preserve"> (pl. </w:t>
      </w:r>
      <w:proofErr w:type="spellStart"/>
      <w:r w:rsidRPr="00BA0622">
        <w:t>metotrexát</w:t>
      </w:r>
      <w:proofErr w:type="spellEnd"/>
      <w:r w:rsidRPr="00BA0622">
        <w:t xml:space="preserve">, </w:t>
      </w:r>
      <w:proofErr w:type="spellStart"/>
      <w:r w:rsidRPr="00BA0622">
        <w:t>topotekán</w:t>
      </w:r>
      <w:proofErr w:type="spellEnd"/>
      <w:r w:rsidRPr="00BA0622">
        <w:t xml:space="preserve">, </w:t>
      </w:r>
      <w:proofErr w:type="spellStart"/>
      <w:r w:rsidRPr="00BA0622">
        <w:t>szulfaszalazin</w:t>
      </w:r>
      <w:proofErr w:type="spellEnd"/>
      <w:r w:rsidRPr="00BA0622">
        <w:t xml:space="preserve">, </w:t>
      </w:r>
      <w:proofErr w:type="spellStart"/>
      <w:r w:rsidRPr="00BA0622">
        <w:t>daunorubicin</w:t>
      </w:r>
      <w:proofErr w:type="spellEnd"/>
      <w:r w:rsidRPr="00BA0622">
        <w:t xml:space="preserve">, </w:t>
      </w:r>
      <w:proofErr w:type="spellStart"/>
      <w:r w:rsidRPr="00BA0622">
        <w:t>doxorubicin</w:t>
      </w:r>
      <w:proofErr w:type="spellEnd"/>
      <w:r w:rsidRPr="00BA0622">
        <w:t xml:space="preserve">) és az OATP család </w:t>
      </w:r>
      <w:r w:rsidR="006D631F">
        <w:t>egyéb</w:t>
      </w:r>
      <w:r w:rsidR="006D631F" w:rsidRPr="00DE6314">
        <w:t xml:space="preserve"> </w:t>
      </w:r>
      <w:proofErr w:type="spellStart"/>
      <w:r w:rsidRPr="00DE6314">
        <w:t>szubsztrátjainak</w:t>
      </w:r>
      <w:proofErr w:type="spellEnd"/>
      <w:r w:rsidRPr="00DE6314">
        <w:t xml:space="preserve"> esetében</w:t>
      </w:r>
      <w:r w:rsidR="00361389" w:rsidRPr="00DE6314">
        <w:t>,</w:t>
      </w:r>
      <w:r w:rsidRPr="00DE6314">
        <w:t xml:space="preserve"> különösen a HMG</w:t>
      </w:r>
      <w:r w:rsidR="00434F0C" w:rsidRPr="00DE6314">
        <w:noBreakHyphen/>
      </w:r>
      <w:proofErr w:type="spellStart"/>
      <w:r w:rsidRPr="00DE6314">
        <w:t>Co</w:t>
      </w:r>
      <w:r w:rsidR="00912E2D" w:rsidRPr="00DE6314">
        <w:t>A</w:t>
      </w:r>
      <w:proofErr w:type="spellEnd"/>
      <w:r w:rsidRPr="00DE6314">
        <w:t xml:space="preserve"> </w:t>
      </w:r>
      <w:proofErr w:type="spellStart"/>
      <w:r w:rsidRPr="00DE6314">
        <w:t>reduktáz</w:t>
      </w:r>
      <w:proofErr w:type="spellEnd"/>
      <w:r w:rsidRPr="00DE6314">
        <w:t xml:space="preserve">-inhibitoroknál (pl. </w:t>
      </w:r>
      <w:proofErr w:type="spellStart"/>
      <w:r w:rsidRPr="00DE6314">
        <w:t>szimvasztatin</w:t>
      </w:r>
      <w:proofErr w:type="spellEnd"/>
      <w:r w:rsidRPr="00DE6314">
        <w:t>,</w:t>
      </w:r>
      <w:r w:rsidRPr="00BA0622">
        <w:t xml:space="preserve"> </w:t>
      </w:r>
      <w:proofErr w:type="spellStart"/>
      <w:r w:rsidRPr="00BA0622">
        <w:t>atorvasztatin</w:t>
      </w:r>
      <w:proofErr w:type="spellEnd"/>
      <w:r w:rsidRPr="00BA0622">
        <w:t xml:space="preserve">, </w:t>
      </w:r>
      <w:proofErr w:type="spellStart"/>
      <w:r w:rsidRPr="00BA0622">
        <w:t>pravasztatin</w:t>
      </w:r>
      <w:proofErr w:type="spellEnd"/>
      <w:r w:rsidRPr="00BA0622">
        <w:t xml:space="preserve">, </w:t>
      </w:r>
      <w:proofErr w:type="spellStart"/>
      <w:r w:rsidRPr="00BA0622">
        <w:t>metotrexát</w:t>
      </w:r>
      <w:proofErr w:type="spellEnd"/>
      <w:r w:rsidRPr="00BA0622">
        <w:t xml:space="preserve">, </w:t>
      </w:r>
      <w:proofErr w:type="spellStart"/>
      <w:r w:rsidRPr="00BA0622">
        <w:t>nateglinid</w:t>
      </w:r>
      <w:proofErr w:type="spellEnd"/>
      <w:r w:rsidRPr="00BA0622">
        <w:t xml:space="preserve">, </w:t>
      </w:r>
      <w:proofErr w:type="spellStart"/>
      <w:r w:rsidRPr="00BA0622">
        <w:t>repaglinid</w:t>
      </w:r>
      <w:proofErr w:type="spellEnd"/>
      <w:r w:rsidRPr="00BA0622">
        <w:t xml:space="preserve">, </w:t>
      </w:r>
      <w:proofErr w:type="spellStart"/>
      <w:r w:rsidRPr="00BA0622">
        <w:t>rifampicin</w:t>
      </w:r>
      <w:proofErr w:type="spellEnd"/>
      <w:r w:rsidRPr="00BA0622">
        <w:t>)</w:t>
      </w:r>
      <w:r w:rsidR="00361389" w:rsidRPr="00BA0622">
        <w:t>,</w:t>
      </w:r>
      <w:r w:rsidRPr="00BA0622">
        <w:t xml:space="preserve"> a </w:t>
      </w:r>
      <w:proofErr w:type="spellStart"/>
      <w:r w:rsidRPr="00BA0622">
        <w:t>teriflunomid</w:t>
      </w:r>
      <w:proofErr w:type="spellEnd"/>
      <w:r w:rsidRPr="00BA0622">
        <w:t xml:space="preserve"> egyidejű alkalmazását körültekintően kell végezni. A betegeknél szorosan </w:t>
      </w:r>
      <w:proofErr w:type="spellStart"/>
      <w:r w:rsidRPr="00BA0622">
        <w:t>monitorozni</w:t>
      </w:r>
      <w:proofErr w:type="spellEnd"/>
      <w:r w:rsidRPr="00BA0622">
        <w:t xml:space="preserve"> kell a túlzott gyógyszer-expozíció jeleit és tüneteit, és fontolóra kell venni ezen gyógyszerek dózisának csökkentését.</w:t>
      </w:r>
    </w:p>
    <w:p w14:paraId="7D9206CA" w14:textId="77777777" w:rsidR="00B54963" w:rsidRPr="00BA0622" w:rsidRDefault="00B54963" w:rsidP="009606DC"/>
    <w:p w14:paraId="661B619A" w14:textId="77777777" w:rsidR="00B54963" w:rsidRPr="00BA0622" w:rsidRDefault="00434F0C" w:rsidP="009606DC">
      <w:pPr>
        <w:rPr>
          <w:b/>
        </w:rPr>
      </w:pPr>
      <w:r w:rsidRPr="00BA0622">
        <w:rPr>
          <w:b/>
        </w:rPr>
        <w:t>4.6</w:t>
      </w:r>
      <w:r w:rsidRPr="00BA0622">
        <w:rPr>
          <w:b/>
        </w:rPr>
        <w:tab/>
      </w:r>
      <w:r w:rsidR="0085622C" w:rsidRPr="00BA0622">
        <w:rPr>
          <w:b/>
        </w:rPr>
        <w:t>Termékenység, terhesség és</w:t>
      </w:r>
      <w:r w:rsidR="0085622C" w:rsidRPr="00F65F82">
        <w:rPr>
          <w:b/>
        </w:rPr>
        <w:t xml:space="preserve"> </w:t>
      </w:r>
      <w:r w:rsidR="0085622C" w:rsidRPr="00BA0622">
        <w:rPr>
          <w:b/>
        </w:rPr>
        <w:t>szoptatás</w:t>
      </w:r>
    </w:p>
    <w:p w14:paraId="437C3247" w14:textId="77777777" w:rsidR="00B54963" w:rsidRPr="00BA0622" w:rsidRDefault="00B54963" w:rsidP="009606DC"/>
    <w:p w14:paraId="6A60E6C1" w14:textId="521C013B" w:rsidR="00B54963" w:rsidRPr="00BA0622" w:rsidRDefault="0085622C" w:rsidP="009606DC">
      <w:r w:rsidRPr="00BA0622">
        <w:rPr>
          <w:u w:val="single"/>
        </w:rPr>
        <w:t>Alkalmazás férfiaknál</w:t>
      </w:r>
    </w:p>
    <w:p w14:paraId="22816DCE" w14:textId="77777777" w:rsidR="00434F0C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-kezelésből származó, férfiak által </w:t>
      </w:r>
      <w:proofErr w:type="spellStart"/>
      <w:r w:rsidRPr="00BA0622">
        <w:t>mediált</w:t>
      </w:r>
      <w:proofErr w:type="spellEnd"/>
      <w:r w:rsidRPr="00BA0622">
        <w:t xml:space="preserve"> </w:t>
      </w:r>
      <w:proofErr w:type="spellStart"/>
      <w:r w:rsidRPr="00BA0622">
        <w:t>embryo-foetalis</w:t>
      </w:r>
      <w:proofErr w:type="spellEnd"/>
      <w:r w:rsidRPr="00BA0622">
        <w:t xml:space="preserve"> toxicitás kockázata alacsonynak</w:t>
      </w:r>
      <w:r w:rsidR="00434F0C" w:rsidRPr="00BA0622">
        <w:t xml:space="preserve"> </w:t>
      </w:r>
      <w:r w:rsidRPr="00BA0622">
        <w:t>tekinthető (lásd 5.3</w:t>
      </w:r>
      <w:r w:rsidR="00434F0C" w:rsidRPr="00BA0622">
        <w:t> pont).</w:t>
      </w:r>
    </w:p>
    <w:p w14:paraId="5A5E3CB2" w14:textId="77777777" w:rsidR="00434F0C" w:rsidRPr="00BA0622" w:rsidRDefault="00434F0C" w:rsidP="009606DC"/>
    <w:p w14:paraId="203E9553" w14:textId="17681E9C" w:rsidR="00434F0C" w:rsidRPr="00BA0622" w:rsidRDefault="0085622C" w:rsidP="009606DC">
      <w:r w:rsidRPr="00BA0622">
        <w:rPr>
          <w:u w:val="single"/>
        </w:rPr>
        <w:t>Terhesség</w:t>
      </w:r>
    </w:p>
    <w:p w14:paraId="6EC8B2B7" w14:textId="77777777" w:rsidR="00952DD5" w:rsidRPr="004628F2" w:rsidRDefault="00952DD5" w:rsidP="00952DD5">
      <w:r w:rsidRPr="004628F2">
        <w:t xml:space="preserve">A </w:t>
      </w:r>
      <w:proofErr w:type="spellStart"/>
      <w:r w:rsidRPr="004628F2">
        <w:t>teriflunomid</w:t>
      </w:r>
      <w:proofErr w:type="spellEnd"/>
      <w:r w:rsidRPr="004628F2">
        <w:t xml:space="preserve"> terhes nőknél történő alkalmazásáról korlátozott mennyiségű adat áll rendelkezésre. </w:t>
      </w:r>
      <w:bookmarkStart w:id="1" w:name="_Hlk204937106"/>
      <w:r w:rsidRPr="004628F2">
        <w:t xml:space="preserve">Az </w:t>
      </w:r>
      <w:bookmarkStart w:id="2" w:name="_Hlk197941807"/>
      <w:r w:rsidRPr="004628F2">
        <w:t xml:space="preserve">állatokkal végzett vizsgálatok </w:t>
      </w:r>
      <w:bookmarkEnd w:id="2"/>
      <w:r w:rsidRPr="004628F2">
        <w:t xml:space="preserve">reprodukciós toxicitást igazoltak </w:t>
      </w:r>
      <w:bookmarkEnd w:id="1"/>
      <w:r w:rsidRPr="004628F2">
        <w:t>(lásd 5.3 pont).</w:t>
      </w:r>
    </w:p>
    <w:p w14:paraId="5E68E87D" w14:textId="32E41A7C" w:rsidR="00B54963" w:rsidRPr="00BA0622" w:rsidRDefault="0085622C" w:rsidP="009606DC">
      <w:r w:rsidRPr="00BA0622">
        <w:t xml:space="preserve">A terhesség alatt alkalmazott </w:t>
      </w:r>
      <w:proofErr w:type="spellStart"/>
      <w:r w:rsidRPr="00BA0622">
        <w:t>teriflunomid</w:t>
      </w:r>
      <w:proofErr w:type="spellEnd"/>
      <w:r w:rsidRPr="00BA0622">
        <w:t xml:space="preserve"> súlyos </w:t>
      </w:r>
      <w:r w:rsidR="009912B6">
        <w:t>veleszületett</w:t>
      </w:r>
      <w:r w:rsidR="009912B6" w:rsidRPr="00BA0622">
        <w:t xml:space="preserve"> </w:t>
      </w:r>
      <w:r w:rsidRPr="00BA0622">
        <w:t xml:space="preserve">rendellenességeket okozhat. A </w:t>
      </w:r>
      <w:proofErr w:type="spellStart"/>
      <w:r w:rsidRPr="00BA0622">
        <w:t>teriflunomid</w:t>
      </w:r>
      <w:proofErr w:type="spellEnd"/>
      <w:r w:rsidRPr="00BA0622">
        <w:t xml:space="preserve"> ellenjavallt a terhesség alatt (lásd 4.3</w:t>
      </w:r>
      <w:r w:rsidR="00434F0C" w:rsidRPr="00BA0622">
        <w:t> </w:t>
      </w:r>
      <w:r w:rsidRPr="00BA0622">
        <w:t>pont).</w:t>
      </w:r>
    </w:p>
    <w:p w14:paraId="79ABDA40" w14:textId="77777777" w:rsidR="00B54963" w:rsidRPr="00BA0622" w:rsidRDefault="00B54963" w:rsidP="009606DC"/>
    <w:p w14:paraId="50E0B718" w14:textId="6C8259AD" w:rsidR="00B54963" w:rsidRPr="00BA0622" w:rsidRDefault="0085622C" w:rsidP="009606DC">
      <w:r w:rsidRPr="00BA0622">
        <w:t xml:space="preserve">Fogamzóképes nőknek hatékony fogamzásgátlást kell alkalmazniuk a </w:t>
      </w:r>
      <w:proofErr w:type="spellStart"/>
      <w:r w:rsidRPr="00BA0622">
        <w:t>teriflunomid</w:t>
      </w:r>
      <w:proofErr w:type="spellEnd"/>
      <w:r w:rsidRPr="00BA0622">
        <w:t xml:space="preserve">-kezelés alatt és utána is, amíg a </w:t>
      </w:r>
      <w:proofErr w:type="spellStart"/>
      <w:r w:rsidRPr="00BA0622">
        <w:t>teriflunomid</w:t>
      </w:r>
      <w:proofErr w:type="spellEnd"/>
      <w:r w:rsidRPr="00BA0622">
        <w:t xml:space="preserve"> plazmaszintje 0,02</w:t>
      </w:r>
      <w:r w:rsidR="00434F0C" w:rsidRPr="00BA0622">
        <w:t> </w:t>
      </w:r>
      <w:r w:rsidRPr="00BA0622">
        <w:t xml:space="preserve">mg/l fölött van. Ebben az időszakban a nőbetegeknek kezelőorvosukkal meg kell beszélniük a fogamzásgátlás abbahagyására vagy módosítására vonatkozó, minden tervüket. </w:t>
      </w:r>
      <w:r w:rsidR="00622D30" w:rsidRPr="00BA0622">
        <w:t>Fel kell hívni a</w:t>
      </w:r>
      <w:r w:rsidRPr="00BA0622">
        <w:t xml:space="preserve"> </w:t>
      </w:r>
      <w:proofErr w:type="spellStart"/>
      <w:r w:rsidR="00D22112" w:rsidRPr="00BA0622">
        <w:t>teriflunomidd</w:t>
      </w:r>
      <w:r w:rsidRPr="00BA0622">
        <w:t>al</w:t>
      </w:r>
      <w:proofErr w:type="spellEnd"/>
      <w:r w:rsidRPr="00BA0622">
        <w:t xml:space="preserve"> kezelt lánygyermeknek és/vagy a leánygyermekek szüleinek/gondviselőinek </w:t>
      </w:r>
      <w:r w:rsidR="00D22112" w:rsidRPr="00BA0622">
        <w:t>a figyelmét arra, hogy</w:t>
      </w:r>
      <w:r w:rsidR="00622D30" w:rsidRPr="00BA0622">
        <w:t xml:space="preserve"> </w:t>
      </w:r>
      <w:r w:rsidRPr="00BA0622">
        <w:t>tájékoztatniuk kell a kezelőorvost, ha a lánygyermek először menstruálni kezd. A fogamzóképessé vált nőbetegek</w:t>
      </w:r>
      <w:r w:rsidR="00D22112" w:rsidRPr="00BA0622">
        <w:t xml:space="preserve"> számára tanácsadást kell biztosítani </w:t>
      </w:r>
      <w:r w:rsidRPr="00BA0622">
        <w:t xml:space="preserve">a fogamzásgátlás </w:t>
      </w:r>
      <w:r w:rsidR="00D22112" w:rsidRPr="00BA0622">
        <w:t xml:space="preserve">módjával </w:t>
      </w:r>
      <w:r w:rsidRPr="00BA0622">
        <w:t xml:space="preserve">és a magzatra gyakorolt esetleges </w:t>
      </w:r>
      <w:r w:rsidR="00D22112" w:rsidRPr="00BA0622">
        <w:t>kockázattal kapcsolatban</w:t>
      </w:r>
      <w:r w:rsidRPr="00BA0622">
        <w:t>. A betegeket nőgyógyászhoz kell irányítani.</w:t>
      </w:r>
    </w:p>
    <w:p w14:paraId="57DCF8A5" w14:textId="77777777" w:rsidR="00B54963" w:rsidRPr="00BA0622" w:rsidRDefault="00B54963" w:rsidP="009606DC"/>
    <w:p w14:paraId="533BC57B" w14:textId="5EE34A14" w:rsidR="00B54963" w:rsidRPr="00BA0622" w:rsidRDefault="0085622C" w:rsidP="009606DC">
      <w:r w:rsidRPr="00BA0622">
        <w:t xml:space="preserve">A beteg figyelmét fel kell hívni arra, hogy ha késik a menstruációja vagy bármilyen egyéb okból terhességre gyanakszik, meg kell szakítani a </w:t>
      </w:r>
      <w:proofErr w:type="spellStart"/>
      <w:r w:rsidR="00021818" w:rsidRPr="00BA0622">
        <w:t>t</w:t>
      </w:r>
      <w:r w:rsidR="001C2941" w:rsidRPr="00BA0622">
        <w:t>eriflunomid</w:t>
      </w:r>
      <w:proofErr w:type="spellEnd"/>
      <w:r w:rsidR="00021818" w:rsidRPr="00BA0622">
        <w:t>-</w:t>
      </w:r>
      <w:r w:rsidRPr="00BA0622">
        <w:t>kezelést</w:t>
      </w:r>
      <w:r w:rsidR="00622D30" w:rsidRPr="00BA0622">
        <w:t>,</w:t>
      </w:r>
      <w:r w:rsidRPr="00BA0622">
        <w:t xml:space="preserve"> </w:t>
      </w:r>
      <w:r w:rsidR="00622D30" w:rsidRPr="00BA0622">
        <w:t xml:space="preserve">valamint </w:t>
      </w:r>
      <w:r w:rsidRPr="00BA0622">
        <w:t xml:space="preserve">haladéktalanul értesítenie kell a kezelőorvosát terhességi vizsgálatot kérve, és amennyiben az pozitív, akkor a betegnek és a kezelőorvosnak meg kell beszélnie a terhesség kockázatait. Lehetséges, hogy ha a menstruáció késésekor azonnal megkezdik az alább leírt gyorsított eliminációs eljárást és ezzel gyorsan csökkentik a vérben lévő </w:t>
      </w:r>
      <w:proofErr w:type="spellStart"/>
      <w:r w:rsidRPr="00BA0622">
        <w:t>teriflunomid</w:t>
      </w:r>
      <w:proofErr w:type="spellEnd"/>
      <w:r w:rsidRPr="00BA0622">
        <w:t>-szintet, akkor azzal csökkenthető a magzatot fenyegető kockázat.</w:t>
      </w:r>
    </w:p>
    <w:p w14:paraId="3713DCF8" w14:textId="7F71A37C" w:rsidR="00B54963" w:rsidRPr="00BA0622" w:rsidRDefault="0085622C" w:rsidP="009606DC">
      <w:r w:rsidRPr="00BA0622">
        <w:t xml:space="preserve">Ha a </w:t>
      </w:r>
      <w:proofErr w:type="spellStart"/>
      <w:r w:rsidRPr="00BA0622">
        <w:t>teriflunomid</w:t>
      </w:r>
      <w:proofErr w:type="spellEnd"/>
      <w:r w:rsidRPr="00BA0622">
        <w:t>-kezelésben részesülő nő teherbe szeretne esni, a gyógyszer</w:t>
      </w:r>
      <w:r w:rsidR="00211698">
        <w:t xml:space="preserve"> alkalmazását </w:t>
      </w:r>
      <w:r w:rsidRPr="00BA0622">
        <w:t>le kell állítani, és gyorsított eliminációs eljárás javasolt, hogy minél hamarabb 0,02</w:t>
      </w:r>
      <w:r w:rsidR="00434F0C" w:rsidRPr="00BA0622">
        <w:t> </w:t>
      </w:r>
      <w:r w:rsidRPr="00BA0622">
        <w:t>mg/l alá sikerüljön vinni a plazmakoncentrációt (lásd alább)</w:t>
      </w:r>
      <w:r w:rsidR="00021818" w:rsidRPr="00BA0622">
        <w:t>.</w:t>
      </w:r>
    </w:p>
    <w:p w14:paraId="1010F568" w14:textId="77777777" w:rsidR="00B54963" w:rsidRPr="00BA0622" w:rsidRDefault="00B54963" w:rsidP="009606DC"/>
    <w:p w14:paraId="75A34C0D" w14:textId="2DFC131A" w:rsidR="00B54963" w:rsidRDefault="0085622C" w:rsidP="009606DC">
      <w:r w:rsidRPr="00BA0622">
        <w:t xml:space="preserve">Ha nem alkalmaznak gyorsított eliminációs eljárást, a </w:t>
      </w:r>
      <w:proofErr w:type="spellStart"/>
      <w:r w:rsidRPr="00BA0622">
        <w:t>teriflunomid</w:t>
      </w:r>
      <w:proofErr w:type="spellEnd"/>
      <w:r w:rsidRPr="00BA0622">
        <w:t xml:space="preserve"> plazmaszintje várhatóan átlagosan 8</w:t>
      </w:r>
      <w:r w:rsidR="00434F0C" w:rsidRPr="00BA0622">
        <w:t> </w:t>
      </w:r>
      <w:r w:rsidRPr="00BA0622">
        <w:t>hónapig 0,02</w:t>
      </w:r>
      <w:r w:rsidR="00434F0C" w:rsidRPr="00BA0622">
        <w:t> </w:t>
      </w:r>
      <w:r w:rsidRPr="00BA0622">
        <w:t>mg/l fölött marad, és néhány beteg</w:t>
      </w:r>
      <w:r w:rsidR="00021818" w:rsidRPr="00BA0622">
        <w:t xml:space="preserve"> eseté</w:t>
      </w:r>
      <w:r w:rsidRPr="00BA0622">
        <w:t>ben akár 2</w:t>
      </w:r>
      <w:r w:rsidR="00434F0C" w:rsidRPr="00BA0622">
        <w:t> </w:t>
      </w:r>
      <w:r w:rsidRPr="00BA0622">
        <w:t>év is eltelhet, mire a plazma-koncentráció 0,02</w:t>
      </w:r>
      <w:r w:rsidR="00434F0C" w:rsidRPr="00BA0622">
        <w:t> </w:t>
      </w:r>
      <w:r w:rsidRPr="00BA0622">
        <w:t>mg/l alá csökken. Ezért mielőtt egy nő megpróbálna teherbe esni, mindenképpen meg kell mérni</w:t>
      </w:r>
      <w:r w:rsidRPr="00F65F82">
        <w:t xml:space="preserve"> </w:t>
      </w:r>
      <w:r w:rsidR="00952DD5">
        <w:t xml:space="preserve">a </w:t>
      </w:r>
      <w:proofErr w:type="spellStart"/>
      <w:r w:rsidR="00952DD5">
        <w:t>teriflunomid</w:t>
      </w:r>
      <w:proofErr w:type="spellEnd"/>
      <w:r w:rsidR="00952DD5">
        <w:t xml:space="preserve"> plazma</w:t>
      </w:r>
      <w:r w:rsidRPr="00BA0622">
        <w:t xml:space="preserve">koncentrációját. Ha már megállapították, hogy a </w:t>
      </w:r>
      <w:proofErr w:type="spellStart"/>
      <w:r w:rsidRPr="00BA0622">
        <w:t>teriflunomid</w:t>
      </w:r>
      <w:proofErr w:type="spellEnd"/>
      <w:r w:rsidRPr="00BA0622">
        <w:t xml:space="preserve"> plazmakoncentrációja 0,02</w:t>
      </w:r>
      <w:r w:rsidR="00434F0C" w:rsidRPr="00BA0622">
        <w:t> </w:t>
      </w:r>
      <w:r w:rsidR="00952DD5">
        <w:t xml:space="preserve">mg/l alatt van, a </w:t>
      </w:r>
      <w:proofErr w:type="spellStart"/>
      <w:r w:rsidR="00952DD5">
        <w:t>plazmac</w:t>
      </w:r>
      <w:r w:rsidRPr="00BA0622">
        <w:t>koncentrációt</w:t>
      </w:r>
      <w:proofErr w:type="spellEnd"/>
      <w:r w:rsidRPr="00BA0622">
        <w:t xml:space="preserve"> 14</w:t>
      </w:r>
      <w:r w:rsidR="00434F0C" w:rsidRPr="00BA0622">
        <w:t> </w:t>
      </w:r>
      <w:r w:rsidRPr="00BA0622">
        <w:t>nap (vagy több) elteltével újból meg kell mérni. Ha a plazmakoncentráció mindkét alkalommal 0,02</w:t>
      </w:r>
      <w:r w:rsidR="00434F0C" w:rsidRPr="00BA0622">
        <w:t> </w:t>
      </w:r>
      <w:r w:rsidRPr="00BA0622">
        <w:t>mg/l alatt van, akkor nem várható magzati kockázat.</w:t>
      </w:r>
    </w:p>
    <w:p w14:paraId="3A7588D7" w14:textId="148715CE" w:rsidR="009912B6" w:rsidRPr="00BA0622" w:rsidRDefault="009912B6" w:rsidP="009606DC">
      <w:r>
        <w:t>A minta vizsgálatával kapcsolatos további információkért forduljon a forgalomba hozatali engedély jogosultjához vagy annak helyi képviseletéhez (lásd 7. pont).</w:t>
      </w:r>
    </w:p>
    <w:p w14:paraId="48B48238" w14:textId="77777777" w:rsidR="00B54963" w:rsidRPr="00BA0622" w:rsidRDefault="00B54963" w:rsidP="009606DC"/>
    <w:p w14:paraId="72658137" w14:textId="70992B4A" w:rsidR="00B54963" w:rsidRPr="00BA0622" w:rsidRDefault="0085622C" w:rsidP="009606DC">
      <w:pPr>
        <w:rPr>
          <w:i/>
        </w:rPr>
      </w:pPr>
      <w:r w:rsidRPr="00BA0622">
        <w:rPr>
          <w:i/>
        </w:rPr>
        <w:t>Gyorsított eliminációs eljárás</w:t>
      </w:r>
    </w:p>
    <w:p w14:paraId="3B1B1244" w14:textId="77777777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>-kezelés leállítása után:</w:t>
      </w:r>
    </w:p>
    <w:p w14:paraId="18989B23" w14:textId="008075A0" w:rsidR="00B54963" w:rsidRPr="00BA0622" w:rsidRDefault="0085622C" w:rsidP="00F65F82">
      <w:pPr>
        <w:pStyle w:val="Listaszerbekezds"/>
        <w:numPr>
          <w:ilvl w:val="0"/>
          <w:numId w:val="32"/>
        </w:numPr>
        <w:ind w:left="567" w:hanging="567"/>
      </w:pPr>
      <w:r w:rsidRPr="00BA0622">
        <w:t>a beteg 8</w:t>
      </w:r>
      <w:r w:rsidR="00434F0C" w:rsidRPr="00BA0622">
        <w:t> </w:t>
      </w:r>
      <w:r w:rsidRPr="00BA0622">
        <w:t xml:space="preserve">g </w:t>
      </w:r>
      <w:proofErr w:type="spellStart"/>
      <w:r w:rsidRPr="00BA0622">
        <w:t>kolesztiramint</w:t>
      </w:r>
      <w:proofErr w:type="spellEnd"/>
      <w:r w:rsidRPr="00BA0622">
        <w:t xml:space="preserve"> kap naponta </w:t>
      </w:r>
      <w:r w:rsidR="000F2ED4">
        <w:t>három</w:t>
      </w:r>
      <w:r w:rsidRPr="00BA0622">
        <w:t>szor, 11</w:t>
      </w:r>
      <w:r w:rsidR="00434F0C" w:rsidRPr="00BA0622">
        <w:t> </w:t>
      </w:r>
      <w:r w:rsidRPr="00BA0622">
        <w:t xml:space="preserve">napon keresztül; vagy naponta </w:t>
      </w:r>
      <w:r w:rsidR="000F2ED4">
        <w:t>három</w:t>
      </w:r>
      <w:r w:rsidRPr="00BA0622">
        <w:t>szor 4</w:t>
      </w:r>
      <w:r w:rsidR="00434F0C" w:rsidRPr="00BA0622">
        <w:t> </w:t>
      </w:r>
      <w:r w:rsidRPr="00BA0622">
        <w:t xml:space="preserve">g </w:t>
      </w:r>
      <w:proofErr w:type="spellStart"/>
      <w:r w:rsidRPr="00BA0622">
        <w:t>kolesztiramin</w:t>
      </w:r>
      <w:proofErr w:type="spellEnd"/>
      <w:r w:rsidRPr="00BA0622">
        <w:t xml:space="preserve"> is alkalmazható, ha a napi </w:t>
      </w:r>
      <w:r w:rsidR="000F2ED4">
        <w:t>három</w:t>
      </w:r>
      <w:r w:rsidRPr="00BA0622">
        <w:t>szori 8</w:t>
      </w:r>
      <w:r w:rsidR="00434F0C" w:rsidRPr="00BA0622">
        <w:t> </w:t>
      </w:r>
      <w:r w:rsidRPr="00BA0622">
        <w:t>g</w:t>
      </w:r>
      <w:r w:rsidR="00434F0C" w:rsidRPr="00BA0622">
        <w:noBreakHyphen/>
      </w:r>
      <w:r w:rsidRPr="00BA0622">
        <w:t>os dózist a beteg nem tolerálja</w:t>
      </w:r>
      <w:r w:rsidRPr="00F65F82">
        <w:t xml:space="preserve"> </w:t>
      </w:r>
      <w:r w:rsidRPr="00BA0622">
        <w:t>jól,</w:t>
      </w:r>
    </w:p>
    <w:p w14:paraId="31845ECA" w14:textId="77777777" w:rsidR="00B54963" w:rsidRPr="00BA0622" w:rsidRDefault="0085622C" w:rsidP="00F65F82">
      <w:pPr>
        <w:pStyle w:val="Listaszerbekezds"/>
        <w:numPr>
          <w:ilvl w:val="0"/>
          <w:numId w:val="32"/>
        </w:numPr>
        <w:ind w:left="567" w:hanging="567"/>
      </w:pPr>
      <w:r w:rsidRPr="00BA0622">
        <w:t>alternatív módszer: szájon át adott 50</w:t>
      </w:r>
      <w:r w:rsidR="00434F0C" w:rsidRPr="00BA0622">
        <w:t> </w:t>
      </w:r>
      <w:r w:rsidRPr="00BA0622">
        <w:t>g orvosi szénpor 12</w:t>
      </w:r>
      <w:r w:rsidR="00434F0C" w:rsidRPr="00BA0622">
        <w:t> </w:t>
      </w:r>
      <w:r w:rsidRPr="00BA0622">
        <w:t>óránként, 11</w:t>
      </w:r>
      <w:r w:rsidR="00434F0C" w:rsidRPr="00BA0622">
        <w:t> </w:t>
      </w:r>
      <w:r w:rsidRPr="00BA0622">
        <w:t>napon</w:t>
      </w:r>
      <w:r w:rsidRPr="00F65F82">
        <w:t xml:space="preserve"> </w:t>
      </w:r>
      <w:r w:rsidRPr="00BA0622">
        <w:t>keresztül.</w:t>
      </w:r>
    </w:p>
    <w:p w14:paraId="3E353364" w14:textId="77777777" w:rsidR="00B54963" w:rsidRPr="00BA0622" w:rsidRDefault="00B54963" w:rsidP="009606DC"/>
    <w:p w14:paraId="1A014C29" w14:textId="77777777" w:rsidR="00B54963" w:rsidRPr="00BA0622" w:rsidRDefault="0085622C" w:rsidP="009606DC">
      <w:r w:rsidRPr="00BA0622">
        <w:t xml:space="preserve">A gyorsított eliminációs eljárások bármelyikét alkalmazzák is, </w:t>
      </w:r>
      <w:r w:rsidR="00B87FD3" w:rsidRPr="00BA0622">
        <w:t xml:space="preserve">utána, </w:t>
      </w:r>
      <w:r w:rsidRPr="00BA0622">
        <w:t>legalább 14</w:t>
      </w:r>
      <w:r w:rsidR="00434F0C" w:rsidRPr="00BA0622">
        <w:t> </w:t>
      </w:r>
      <w:r w:rsidRPr="00BA0622">
        <w:t>nap különbséggel elvégzett 2</w:t>
      </w:r>
      <w:r w:rsidR="00434F0C" w:rsidRPr="00BA0622">
        <w:t> </w:t>
      </w:r>
      <w:r w:rsidRPr="00BA0622">
        <w:t xml:space="preserve">külön teszttel kell ellenőrizni a </w:t>
      </w:r>
      <w:proofErr w:type="spellStart"/>
      <w:r w:rsidRPr="00BA0622">
        <w:t>teriflunomid</w:t>
      </w:r>
      <w:proofErr w:type="spellEnd"/>
      <w:r w:rsidRPr="00BA0622">
        <w:t xml:space="preserve"> eliminációját, és a 0,02</w:t>
      </w:r>
      <w:r w:rsidR="00434F0C" w:rsidRPr="00BA0622">
        <w:t> </w:t>
      </w:r>
      <w:r w:rsidRPr="00BA0622">
        <w:t>mg/l alatti plazma-koncentráció első észlelésétől számított legalább másfél hónapos várakozási időt kell tartani a fogamzás előtt.</w:t>
      </w:r>
    </w:p>
    <w:p w14:paraId="3ED389A6" w14:textId="77777777" w:rsidR="00B54963" w:rsidRPr="00BA0622" w:rsidRDefault="0085622C" w:rsidP="009606DC">
      <w:r w:rsidRPr="00BA0622">
        <w:t xml:space="preserve">Mind a </w:t>
      </w:r>
      <w:proofErr w:type="spellStart"/>
      <w:r w:rsidRPr="00BA0622">
        <w:t>kolesztiramin</w:t>
      </w:r>
      <w:proofErr w:type="spellEnd"/>
      <w:r w:rsidRPr="00BA0622">
        <w:t xml:space="preserve">, mind az orvosi szén befolyásolhatja az </w:t>
      </w:r>
      <w:proofErr w:type="spellStart"/>
      <w:r w:rsidRPr="00BA0622">
        <w:t>ösztrogének</w:t>
      </w:r>
      <w:proofErr w:type="spellEnd"/>
      <w:r w:rsidRPr="00BA0622">
        <w:t xml:space="preserve"> és </w:t>
      </w:r>
      <w:proofErr w:type="spellStart"/>
      <w:r w:rsidRPr="00BA0622">
        <w:t>progesztogének</w:t>
      </w:r>
      <w:proofErr w:type="spellEnd"/>
      <w:r w:rsidRPr="00BA0622">
        <w:t xml:space="preserve"> felszívódását, ezért a </w:t>
      </w:r>
      <w:proofErr w:type="spellStart"/>
      <w:r w:rsidRPr="00BA0622">
        <w:t>kolesztiraminnal</w:t>
      </w:r>
      <w:proofErr w:type="spellEnd"/>
      <w:r w:rsidRPr="00BA0622">
        <w:t xml:space="preserve"> vagy orvosi szénnel végzett gyorsított eliminációs eljárás alatt az </w:t>
      </w:r>
      <w:proofErr w:type="spellStart"/>
      <w:r w:rsidRPr="00BA0622">
        <w:t>oralis</w:t>
      </w:r>
      <w:proofErr w:type="spellEnd"/>
      <w:r w:rsidRPr="00BA0622">
        <w:t xml:space="preserve"> fogamzásgátló szerek nem garantálnak megbízható fogamzásgátlást. Egyéb fogamzásgátló módszerek alkalmazása javasolt.</w:t>
      </w:r>
    </w:p>
    <w:p w14:paraId="54548D74" w14:textId="77777777" w:rsidR="00B54963" w:rsidRPr="00BA0622" w:rsidRDefault="00B54963" w:rsidP="009606DC"/>
    <w:p w14:paraId="4A2EB30A" w14:textId="3F1EA2D4" w:rsidR="00B54963" w:rsidRPr="00BA0622" w:rsidRDefault="0085622C" w:rsidP="009606DC">
      <w:r w:rsidRPr="00BA0622">
        <w:rPr>
          <w:u w:val="single"/>
        </w:rPr>
        <w:t>Szoptatás</w:t>
      </w:r>
    </w:p>
    <w:p w14:paraId="7C97760C" w14:textId="469FA5E6" w:rsidR="00B54963" w:rsidRPr="00BA0622" w:rsidRDefault="00952DD5" w:rsidP="009606DC">
      <w:r w:rsidRPr="004628F2">
        <w:t xml:space="preserve">Az </w:t>
      </w:r>
      <w:bookmarkStart w:id="3" w:name="_Hlk204937907"/>
      <w:r w:rsidRPr="004628F2">
        <w:t>állatokkal végzett vizsgálatok</w:t>
      </w:r>
      <w:bookmarkEnd w:id="3"/>
      <w:r w:rsidRPr="004628F2">
        <w:t xml:space="preserve"> azt igazolták</w:t>
      </w:r>
      <w:r w:rsidR="0085622C" w:rsidRPr="00BA0622">
        <w:t xml:space="preserve">, hogy a </w:t>
      </w:r>
      <w:proofErr w:type="spellStart"/>
      <w:r w:rsidR="0085622C" w:rsidRPr="00BA0622">
        <w:t>teriflunomid</w:t>
      </w:r>
      <w:proofErr w:type="spellEnd"/>
      <w:r w:rsidR="0085622C" w:rsidRPr="00BA0622">
        <w:t xml:space="preserve"> </w:t>
      </w:r>
      <w:proofErr w:type="spellStart"/>
      <w:r w:rsidR="0085622C" w:rsidRPr="00BA0622">
        <w:t>kiválasztódik</w:t>
      </w:r>
      <w:proofErr w:type="spellEnd"/>
      <w:r w:rsidR="0085622C" w:rsidRPr="00BA0622">
        <w:t xml:space="preserve"> az anyatejbe. A </w:t>
      </w:r>
      <w:proofErr w:type="spellStart"/>
      <w:r w:rsidR="0085622C" w:rsidRPr="00BA0622">
        <w:t>teriflunomid</w:t>
      </w:r>
      <w:proofErr w:type="spellEnd"/>
      <w:r w:rsidR="0085622C" w:rsidRPr="00BA0622">
        <w:t xml:space="preserve"> ellenjavallt szoptatás alatt (lásd 4.3</w:t>
      </w:r>
      <w:r w:rsidR="00434F0C" w:rsidRPr="00BA0622">
        <w:t> </w:t>
      </w:r>
      <w:r w:rsidR="0085622C" w:rsidRPr="00BA0622">
        <w:t>pont).</w:t>
      </w:r>
    </w:p>
    <w:p w14:paraId="5998AE62" w14:textId="77777777" w:rsidR="00B54963" w:rsidRPr="00BA0622" w:rsidRDefault="00B54963" w:rsidP="009606DC"/>
    <w:p w14:paraId="6E1BA019" w14:textId="15597D0E" w:rsidR="00B54963" w:rsidRPr="00BA0622" w:rsidRDefault="0085622C" w:rsidP="009606DC">
      <w:r w:rsidRPr="00BA0622">
        <w:rPr>
          <w:u w:val="single"/>
        </w:rPr>
        <w:t>Termékenység</w:t>
      </w:r>
    </w:p>
    <w:p w14:paraId="34D9DE89" w14:textId="711D5EC0" w:rsidR="00B54963" w:rsidRPr="00BA0622" w:rsidRDefault="00952DD5" w:rsidP="009606DC">
      <w:r w:rsidRPr="004628F2">
        <w:t xml:space="preserve">Az állatokkal végzett vizsgálatok </w:t>
      </w:r>
      <w:r w:rsidR="0085622C" w:rsidRPr="00BA0622">
        <w:t>eredményei nem igazoltak a termékenységre kifejtett hatást (lásd 5.3</w:t>
      </w:r>
      <w:r w:rsidR="00434F0C" w:rsidRPr="00BA0622">
        <w:t> </w:t>
      </w:r>
      <w:r w:rsidR="0085622C" w:rsidRPr="00BA0622">
        <w:t>pont). Habár nem állnak rendelkezésre humán adatok, nem várható, hogy a gyógyszer hatással lenne a férfiak vagy nők termékenységére.</w:t>
      </w:r>
    </w:p>
    <w:p w14:paraId="253B0690" w14:textId="77777777" w:rsidR="0085622C" w:rsidRPr="00BA0622" w:rsidRDefault="0085622C" w:rsidP="009606DC"/>
    <w:p w14:paraId="64777F27" w14:textId="77777777" w:rsidR="00B54963" w:rsidRPr="00BA0622" w:rsidRDefault="00434F0C" w:rsidP="009606DC">
      <w:pPr>
        <w:rPr>
          <w:b/>
        </w:rPr>
      </w:pPr>
      <w:r w:rsidRPr="00BA0622">
        <w:rPr>
          <w:b/>
        </w:rPr>
        <w:t>4.7</w:t>
      </w:r>
      <w:r w:rsidRPr="00BA0622">
        <w:rPr>
          <w:b/>
        </w:rPr>
        <w:tab/>
      </w:r>
      <w:r w:rsidR="0085622C" w:rsidRPr="00BA0622">
        <w:rPr>
          <w:b/>
        </w:rPr>
        <w:t>A készítmény hatásai a gépjárművezetéshez és a gépek kezeléséhez szükséges</w:t>
      </w:r>
      <w:r w:rsidR="0085622C" w:rsidRPr="00F65F82">
        <w:rPr>
          <w:b/>
        </w:rPr>
        <w:t xml:space="preserve"> </w:t>
      </w:r>
      <w:r w:rsidR="0085622C" w:rsidRPr="00BA0622">
        <w:rPr>
          <w:b/>
        </w:rPr>
        <w:t>képességekre</w:t>
      </w:r>
    </w:p>
    <w:p w14:paraId="5755E7E3" w14:textId="77777777" w:rsidR="00B54963" w:rsidRPr="00BA0622" w:rsidRDefault="00B54963" w:rsidP="009606DC"/>
    <w:p w14:paraId="15ADDED0" w14:textId="408A3B3C" w:rsidR="00B54963" w:rsidRPr="00BA0622" w:rsidRDefault="0085622C" w:rsidP="009606DC">
      <w:r w:rsidRPr="00BA0622">
        <w:t xml:space="preserve">A </w:t>
      </w:r>
      <w:proofErr w:type="spellStart"/>
      <w:r w:rsidR="000753C9" w:rsidRPr="00BA0622">
        <w:t>teriflunomid</w:t>
      </w:r>
      <w:proofErr w:type="spellEnd"/>
      <w:r w:rsidRPr="00BA0622">
        <w:t xml:space="preserve"> nem, vagy csak elhanyagolható mértékben befolyásolja a gépjárművezetéshez és a </w:t>
      </w:r>
      <w:r w:rsidRPr="00BA0622">
        <w:lastRenderedPageBreak/>
        <w:t>gépek kezeléséhez szükséges képességeket.</w:t>
      </w:r>
    </w:p>
    <w:p w14:paraId="4A4981E4" w14:textId="77777777" w:rsidR="00B54963" w:rsidRPr="00BA0622" w:rsidRDefault="0085622C" w:rsidP="009606DC">
      <w:r w:rsidRPr="00BA0622">
        <w:t xml:space="preserve">Az anyavegyülettel, a </w:t>
      </w:r>
      <w:proofErr w:type="spellStart"/>
      <w:r w:rsidRPr="00BA0622">
        <w:t>leflunomiddal</w:t>
      </w:r>
      <w:proofErr w:type="spellEnd"/>
      <w:r w:rsidRPr="00BA0622">
        <w:t xml:space="preserve"> kapcsolatban jelentett néhány mellékhatás – pl. a szédülés – ronthatja a beteg koncentráló- és reakcióképességét. Ilyenkor a betegnek tartózkodnia kell a gépjárművezetéstől és a gépek kezelésétől.</w:t>
      </w:r>
    </w:p>
    <w:p w14:paraId="0108E7BE" w14:textId="77777777" w:rsidR="00B54963" w:rsidRPr="00BA0622" w:rsidRDefault="00B54963" w:rsidP="009606DC"/>
    <w:p w14:paraId="4DAF0451" w14:textId="77777777" w:rsidR="00B54963" w:rsidRPr="00BA0622" w:rsidRDefault="00E773A7" w:rsidP="009606DC">
      <w:pPr>
        <w:rPr>
          <w:b/>
        </w:rPr>
      </w:pPr>
      <w:r w:rsidRPr="00BA0622">
        <w:rPr>
          <w:b/>
        </w:rPr>
        <w:t>4.8</w:t>
      </w:r>
      <w:r w:rsidRPr="00BA0622">
        <w:rPr>
          <w:b/>
        </w:rPr>
        <w:tab/>
      </w:r>
      <w:r w:rsidR="0085622C" w:rsidRPr="00BA0622">
        <w:rPr>
          <w:b/>
        </w:rPr>
        <w:t>Nemkívánatos hatások,</w:t>
      </w:r>
      <w:r w:rsidR="0085622C" w:rsidRPr="00F65F82">
        <w:rPr>
          <w:b/>
        </w:rPr>
        <w:t xml:space="preserve"> </w:t>
      </w:r>
      <w:r w:rsidR="0085622C" w:rsidRPr="00BA0622">
        <w:rPr>
          <w:b/>
        </w:rPr>
        <w:t>mellékhatások</w:t>
      </w:r>
    </w:p>
    <w:p w14:paraId="4E457C48" w14:textId="77777777" w:rsidR="00B54963" w:rsidRPr="00BA0622" w:rsidRDefault="00B54963" w:rsidP="009606DC"/>
    <w:p w14:paraId="38DC4968" w14:textId="120F3328" w:rsidR="00B54963" w:rsidRPr="00BA0622" w:rsidRDefault="0085622C" w:rsidP="009606DC">
      <w:r w:rsidRPr="00BA0622">
        <w:rPr>
          <w:u w:val="single"/>
        </w:rPr>
        <w:t>A biztonságossági profil összefoglalása</w:t>
      </w:r>
    </w:p>
    <w:p w14:paraId="75F8E901" w14:textId="77777777" w:rsidR="00B54963" w:rsidRPr="00BA0622" w:rsidRDefault="0085622C" w:rsidP="009606DC">
      <w:r w:rsidRPr="00BA0622">
        <w:t>A (7</w:t>
      </w:r>
      <w:r w:rsidR="00E773A7" w:rsidRPr="00BA0622">
        <w:t> </w:t>
      </w:r>
      <w:r w:rsidRPr="00BA0622">
        <w:t>mg vagy 14</w:t>
      </w:r>
      <w:r w:rsidR="00E773A7" w:rsidRPr="00BA0622">
        <w:t> </w:t>
      </w:r>
      <w:r w:rsidRPr="00BA0622">
        <w:t xml:space="preserve">mg) </w:t>
      </w:r>
      <w:proofErr w:type="spellStart"/>
      <w:r w:rsidRPr="00BA0622">
        <w:t>teriflunomiddal</w:t>
      </w:r>
      <w:proofErr w:type="spellEnd"/>
      <w:r w:rsidRPr="00BA0622">
        <w:t xml:space="preserve"> kezelt betegek körében a leggyakrabban jelentett mellékhatások a következők voltak: fejfájás (17,8% vagy 15,7%), </w:t>
      </w:r>
      <w:proofErr w:type="spellStart"/>
      <w:r w:rsidRPr="00BA0622">
        <w:t>diarrhoea</w:t>
      </w:r>
      <w:proofErr w:type="spellEnd"/>
      <w:r w:rsidRPr="00BA0622">
        <w:t xml:space="preserve"> (13,1% vagy 13,6%), emelkedett GPT (ALAT)</w:t>
      </w:r>
      <w:r w:rsidR="00E773A7" w:rsidRPr="00BA0622">
        <w:t xml:space="preserve"> </w:t>
      </w:r>
      <w:r w:rsidRPr="00BA0622">
        <w:t xml:space="preserve">(13% vagy 15%), </w:t>
      </w:r>
      <w:proofErr w:type="spellStart"/>
      <w:r w:rsidRPr="00BA0622">
        <w:t>nausea</w:t>
      </w:r>
      <w:proofErr w:type="spellEnd"/>
      <w:r w:rsidRPr="00BA0622">
        <w:t xml:space="preserve"> (8% vagy 10,7%) és </w:t>
      </w:r>
      <w:proofErr w:type="spellStart"/>
      <w:r w:rsidRPr="00BA0622">
        <w:t>alopecia</w:t>
      </w:r>
      <w:proofErr w:type="spellEnd"/>
      <w:r w:rsidRPr="00BA0622">
        <w:t xml:space="preserve"> (9,8% vagy 13,5%). Általában a fejfájás, a </w:t>
      </w:r>
      <w:proofErr w:type="spellStart"/>
      <w:r w:rsidRPr="00BA0622">
        <w:t>diarrhoea</w:t>
      </w:r>
      <w:proofErr w:type="spellEnd"/>
      <w:r w:rsidRPr="00BA0622">
        <w:t xml:space="preserve">, a </w:t>
      </w:r>
      <w:proofErr w:type="spellStart"/>
      <w:r w:rsidRPr="00BA0622">
        <w:t>nausea</w:t>
      </w:r>
      <w:proofErr w:type="spellEnd"/>
      <w:r w:rsidRPr="00BA0622">
        <w:t xml:space="preserve"> és az </w:t>
      </w:r>
      <w:proofErr w:type="spellStart"/>
      <w:r w:rsidRPr="00BA0622">
        <w:t>alopecia</w:t>
      </w:r>
      <w:proofErr w:type="spellEnd"/>
      <w:r w:rsidRPr="00BA0622">
        <w:t xml:space="preserve"> enyhe vagy közepes súlyosságú és átmeneti volt, és ritkán vezetett a kezelés megszakításához.</w:t>
      </w:r>
    </w:p>
    <w:p w14:paraId="690FBD7A" w14:textId="77777777" w:rsidR="00B54963" w:rsidRPr="00BA0622" w:rsidRDefault="00B54963" w:rsidP="009606DC"/>
    <w:p w14:paraId="1BE4E3BD" w14:textId="2E12CE49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a </w:t>
      </w:r>
      <w:proofErr w:type="spellStart"/>
      <w:r w:rsidRPr="00BA0622">
        <w:t>leflunomid</w:t>
      </w:r>
      <w:proofErr w:type="spellEnd"/>
      <w:r w:rsidRPr="00BA0622">
        <w:t xml:space="preserve"> fő </w:t>
      </w:r>
      <w:proofErr w:type="spellStart"/>
      <w:r w:rsidRPr="00BA0622">
        <w:t>metabolitja</w:t>
      </w:r>
      <w:proofErr w:type="spellEnd"/>
      <w:r w:rsidRPr="00BA0622">
        <w:t xml:space="preserve">. A </w:t>
      </w:r>
      <w:proofErr w:type="spellStart"/>
      <w:r w:rsidRPr="00BA0622">
        <w:t>rheumatoid</w:t>
      </w:r>
      <w:proofErr w:type="spellEnd"/>
      <w:r w:rsidRPr="00BA0622">
        <w:t xml:space="preserve"> </w:t>
      </w:r>
      <w:proofErr w:type="spellStart"/>
      <w:r w:rsidRPr="00BA0622">
        <w:t>arthritisben</w:t>
      </w:r>
      <w:proofErr w:type="spellEnd"/>
      <w:r w:rsidRPr="00BA0622">
        <w:t xml:space="preserve"> vagy </w:t>
      </w:r>
      <w:proofErr w:type="spellStart"/>
      <w:r w:rsidRPr="00BA0622">
        <w:t>arthritis</w:t>
      </w:r>
      <w:proofErr w:type="spellEnd"/>
      <w:r w:rsidRPr="00BA0622">
        <w:t xml:space="preserve"> </w:t>
      </w:r>
      <w:proofErr w:type="spellStart"/>
      <w:r w:rsidRPr="00BA0622">
        <w:t>psoriaticában</w:t>
      </w:r>
      <w:proofErr w:type="spellEnd"/>
      <w:r w:rsidRPr="00BA0622">
        <w:t xml:space="preserve"> szenvedő </w:t>
      </w:r>
      <w:r w:rsidR="00622D30" w:rsidRPr="00BA0622">
        <w:t xml:space="preserve">betegeknél </w:t>
      </w:r>
      <w:r w:rsidRPr="00BA0622">
        <w:t xml:space="preserve">alkalmazott </w:t>
      </w:r>
      <w:proofErr w:type="spellStart"/>
      <w:r w:rsidRPr="00BA0622">
        <w:t>leflunomid</w:t>
      </w:r>
      <w:proofErr w:type="spellEnd"/>
      <w:r w:rsidRPr="00BA0622">
        <w:t xml:space="preserve"> biztonságossági profilja iránymutató lehet, amikor </w:t>
      </w:r>
      <w:proofErr w:type="spellStart"/>
      <w:r w:rsidRPr="00BA0622">
        <w:t>teriflunomidot</w:t>
      </w:r>
      <w:proofErr w:type="spellEnd"/>
      <w:r w:rsidRPr="00BA0622">
        <w:t xml:space="preserve"> írnak fel SM</w:t>
      </w:r>
      <w:r w:rsidR="000753C9" w:rsidRPr="00BA0622">
        <w:noBreakHyphen/>
      </w:r>
      <w:r w:rsidRPr="00BA0622">
        <w:t>betegek számára.</w:t>
      </w:r>
    </w:p>
    <w:p w14:paraId="37018B26" w14:textId="77777777" w:rsidR="00B54963" w:rsidRPr="00BA0622" w:rsidRDefault="00B54963" w:rsidP="009606DC"/>
    <w:p w14:paraId="38EEFDE9" w14:textId="22808024" w:rsidR="00B54963" w:rsidRPr="00BA0622" w:rsidRDefault="0085622C" w:rsidP="009606DC">
      <w:r w:rsidRPr="00BA0622">
        <w:rPr>
          <w:u w:val="single"/>
        </w:rPr>
        <w:t>A mellékhatások táblázatos felsorolása</w:t>
      </w:r>
    </w:p>
    <w:p w14:paraId="438F9B33" w14:textId="77777777" w:rsidR="00B54963" w:rsidRPr="00BA0622" w:rsidRDefault="0085622C" w:rsidP="009606DC">
      <w:r w:rsidRPr="00BA0622">
        <w:t xml:space="preserve">A </w:t>
      </w:r>
      <w:proofErr w:type="spellStart"/>
      <w:r w:rsidRPr="00BA0622">
        <w:t>teriflunomidot</w:t>
      </w:r>
      <w:proofErr w:type="spellEnd"/>
      <w:r w:rsidRPr="00BA0622">
        <w:t xml:space="preserve"> négy placebokontrollos vizsgálatban (1045, ill. 1002</w:t>
      </w:r>
      <w:r w:rsidR="00BD08C5" w:rsidRPr="00BA0622">
        <w:t> </w:t>
      </w:r>
      <w:r w:rsidRPr="00BA0622">
        <w:t xml:space="preserve">beteg a </w:t>
      </w:r>
      <w:proofErr w:type="spellStart"/>
      <w:r w:rsidRPr="00BA0622">
        <w:t>teriflunomid</w:t>
      </w:r>
      <w:proofErr w:type="spellEnd"/>
      <w:r w:rsidRPr="00BA0622">
        <w:t xml:space="preserve"> 7</w:t>
      </w:r>
      <w:r w:rsidR="00BD08C5" w:rsidRPr="00BA0622">
        <w:t> </w:t>
      </w:r>
      <w:r w:rsidRPr="00BA0622">
        <w:t>mg, ill. 14</w:t>
      </w:r>
      <w:r w:rsidR="00BD08C5" w:rsidRPr="00BA0622">
        <w:t> </w:t>
      </w:r>
      <w:r w:rsidRPr="00BA0622">
        <w:t>mg dóziscsoportban) és egy aktív komparátoros vizsgálatban (110</w:t>
      </w:r>
      <w:r w:rsidR="00BD08C5" w:rsidRPr="00BA0622">
        <w:t> </w:t>
      </w:r>
      <w:r w:rsidRPr="00BA0622">
        <w:t xml:space="preserve">beteg minden egyes </w:t>
      </w:r>
      <w:proofErr w:type="spellStart"/>
      <w:r w:rsidRPr="00BA0622">
        <w:t>teriflunomid</w:t>
      </w:r>
      <w:proofErr w:type="spellEnd"/>
      <w:r w:rsidRPr="00BA0622">
        <w:t xml:space="preserve">-kezelési csoportban) értékelték, amelyekben összesen 2267, a sclerosis multiplex (RSM) </w:t>
      </w:r>
      <w:proofErr w:type="spellStart"/>
      <w:r w:rsidRPr="00BA0622">
        <w:t>relapszáló</w:t>
      </w:r>
      <w:proofErr w:type="spellEnd"/>
      <w:r w:rsidRPr="00BA0622">
        <w:t xml:space="preserve"> formájában szenvedő felnőtt beteget kezeltek </w:t>
      </w:r>
      <w:proofErr w:type="spellStart"/>
      <w:r w:rsidRPr="00BA0622">
        <w:t>teriflunomiddal</w:t>
      </w:r>
      <w:proofErr w:type="spellEnd"/>
      <w:r w:rsidRPr="00BA0622">
        <w:t xml:space="preserve"> (1155</w:t>
      </w:r>
      <w:r w:rsidR="00BD08C5" w:rsidRPr="00BA0622">
        <w:t> </w:t>
      </w:r>
      <w:r w:rsidRPr="00BA0622">
        <w:t>beteg kapott napi 7</w:t>
      </w:r>
      <w:r w:rsidR="00BD08C5" w:rsidRPr="00BA0622">
        <w:t> </w:t>
      </w:r>
      <w:r w:rsidRPr="00BA0622">
        <w:t>mg</w:t>
      </w:r>
      <w:r w:rsidR="00BD08C5" w:rsidRPr="00BA0622">
        <w:noBreakHyphen/>
      </w:r>
      <w:r w:rsidRPr="00BA0622">
        <w:t>ot, 1112</w:t>
      </w:r>
      <w:r w:rsidR="00BD08C5" w:rsidRPr="00BA0622">
        <w:t> </w:t>
      </w:r>
      <w:r w:rsidRPr="00BA0622">
        <w:t>beteg pedig napi 14</w:t>
      </w:r>
      <w:r w:rsidR="00BD08C5" w:rsidRPr="00BA0622">
        <w:t> </w:t>
      </w:r>
      <w:r w:rsidRPr="00BA0622">
        <w:t>mg</w:t>
      </w:r>
      <w:r w:rsidR="00BD08C5" w:rsidRPr="00BA0622">
        <w:noBreakHyphen/>
      </w:r>
      <w:r w:rsidRPr="00BA0622">
        <w:t>ot), a kezelések időtartamának mediánértéke kb. 672</w:t>
      </w:r>
      <w:r w:rsidR="00BD08C5" w:rsidRPr="00BA0622">
        <w:t> </w:t>
      </w:r>
      <w:r w:rsidRPr="00BA0622">
        <w:t>nap volt.</w:t>
      </w:r>
    </w:p>
    <w:p w14:paraId="7741DF45" w14:textId="77777777" w:rsidR="00B54963" w:rsidRPr="00BA0622" w:rsidRDefault="00B54963" w:rsidP="009606DC"/>
    <w:p w14:paraId="351F61EA" w14:textId="5A202B6A" w:rsidR="00C2421D" w:rsidRPr="00BA0622" w:rsidRDefault="00C2421D" w:rsidP="009606DC">
      <w:r w:rsidRPr="00BA0622">
        <w:t xml:space="preserve">A placebokontrollos vizsgálatokban a </w:t>
      </w:r>
      <w:proofErr w:type="spellStart"/>
      <w:r w:rsidRPr="00BA0622">
        <w:t>teriflunomiddal</w:t>
      </w:r>
      <w:proofErr w:type="spellEnd"/>
      <w:r w:rsidRPr="00BA0622">
        <w:t xml:space="preserve"> kapcsolatban, felnőtt betegeknél jelentett mellékhatások láthatók alább, amelyeket a </w:t>
      </w:r>
      <w:proofErr w:type="spellStart"/>
      <w:r w:rsidRPr="00BA0622">
        <w:t>teriflunomid</w:t>
      </w:r>
      <w:proofErr w:type="spellEnd"/>
      <w:r w:rsidRPr="00BA0622">
        <w:t xml:space="preserve"> 7 mg vagy 14 mg esetén, felnőtteknél végzett vizsgálatokban jelentettek. Az előfordulási gyakoriságok az alábbiak szerint vannak meghatározva: nagyon gyakori (≥</w:t>
      </w:r>
      <w:r w:rsidR="00DE6314">
        <w:t> </w:t>
      </w:r>
      <w:r w:rsidRPr="00BA0622">
        <w:t>1/10), gyakori (≥</w:t>
      </w:r>
      <w:r w:rsidR="00DE6314">
        <w:t> </w:t>
      </w:r>
      <w:r w:rsidRPr="00BA0622">
        <w:t>1/100 – &lt;</w:t>
      </w:r>
      <w:r w:rsidR="00DE6314">
        <w:t> </w:t>
      </w:r>
      <w:r w:rsidRPr="00BA0622">
        <w:t>1/10), nem gyakori (≥</w:t>
      </w:r>
      <w:r w:rsidR="00DE6314">
        <w:t> </w:t>
      </w:r>
      <w:r w:rsidRPr="00BA0622">
        <w:t>1/1000 – &lt;</w:t>
      </w:r>
      <w:r w:rsidR="00DE6314">
        <w:t> </w:t>
      </w:r>
      <w:r w:rsidRPr="00BA0622">
        <w:t>1/100), ritka (≥</w:t>
      </w:r>
      <w:r w:rsidR="00DE6314">
        <w:t> </w:t>
      </w:r>
      <w:r w:rsidRPr="00BA0622">
        <w:t>1/10 000 – &lt;</w:t>
      </w:r>
      <w:r w:rsidR="00DE6314">
        <w:t> </w:t>
      </w:r>
      <w:r w:rsidRPr="00BA0622">
        <w:t>1/1000), nagyon ritka (&lt;</w:t>
      </w:r>
      <w:r w:rsidR="00DE6314">
        <w:t> </w:t>
      </w:r>
      <w:r w:rsidRPr="00BA0622">
        <w:t>1/10 000) és nem ismert (a gyakorisága a rendelkezésre álló adatokból nem állapítható meg). Az egyes gyakorisági kategóriákon belül a mellékhatások csökkenő súlyosság szerint kerülnek megadásra.</w:t>
      </w:r>
    </w:p>
    <w:p w14:paraId="0FFC0DA0" w14:textId="77777777" w:rsidR="00C2421D" w:rsidRPr="00BA0622" w:rsidRDefault="00C2421D" w:rsidP="009606DC"/>
    <w:tbl>
      <w:tblPr>
        <w:tblStyle w:val="TableNormal1"/>
        <w:tblW w:w="9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63"/>
        <w:gridCol w:w="1417"/>
        <w:gridCol w:w="1570"/>
        <w:gridCol w:w="853"/>
        <w:gridCol w:w="850"/>
        <w:gridCol w:w="1275"/>
      </w:tblGrid>
      <w:tr w:rsidR="00F65F82" w:rsidRPr="00F65F82" w14:paraId="5113C179" w14:textId="77777777" w:rsidTr="00F65F82">
        <w:trPr>
          <w:cantSplit/>
          <w:trHeight w:val="567"/>
          <w:tblHeader/>
        </w:trPr>
        <w:tc>
          <w:tcPr>
            <w:tcW w:w="1951" w:type="dxa"/>
          </w:tcPr>
          <w:p w14:paraId="53A36EC4" w14:textId="77777777" w:rsidR="00BD08C5" w:rsidRPr="00F65F82" w:rsidRDefault="00BD08C5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Szervrendszer</w:t>
            </w:r>
          </w:p>
        </w:tc>
        <w:tc>
          <w:tcPr>
            <w:tcW w:w="1163" w:type="dxa"/>
          </w:tcPr>
          <w:p w14:paraId="3FDD4585" w14:textId="77777777" w:rsidR="00BD08C5" w:rsidRPr="00F65F82" w:rsidRDefault="00BD08C5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Nagyon</w:t>
            </w:r>
          </w:p>
          <w:p w14:paraId="26C0E3DF" w14:textId="77777777" w:rsidR="00BD08C5" w:rsidRPr="00F65F82" w:rsidRDefault="00BD08C5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gyakori</w:t>
            </w:r>
          </w:p>
        </w:tc>
        <w:tc>
          <w:tcPr>
            <w:tcW w:w="1417" w:type="dxa"/>
          </w:tcPr>
          <w:p w14:paraId="50F2B2B5" w14:textId="77777777" w:rsidR="00BD08C5" w:rsidRPr="00F65F82" w:rsidRDefault="00BD08C5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Gyakori</w:t>
            </w:r>
          </w:p>
        </w:tc>
        <w:tc>
          <w:tcPr>
            <w:tcW w:w="1570" w:type="dxa"/>
          </w:tcPr>
          <w:p w14:paraId="09BEBBA6" w14:textId="77777777" w:rsidR="00BD08C5" w:rsidRPr="00F65F82" w:rsidRDefault="00BD08C5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Nem gyakori</w:t>
            </w:r>
          </w:p>
        </w:tc>
        <w:tc>
          <w:tcPr>
            <w:tcW w:w="853" w:type="dxa"/>
          </w:tcPr>
          <w:p w14:paraId="75318660" w14:textId="77777777" w:rsidR="00BD08C5" w:rsidRPr="00F65F82" w:rsidRDefault="00BD08C5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Ritka</w:t>
            </w:r>
          </w:p>
        </w:tc>
        <w:tc>
          <w:tcPr>
            <w:tcW w:w="850" w:type="dxa"/>
          </w:tcPr>
          <w:p w14:paraId="0FADBECF" w14:textId="36C0B2B4" w:rsidR="00BD08C5" w:rsidRPr="00F65F82" w:rsidRDefault="00BD08C5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Nagyon ritka</w:t>
            </w:r>
          </w:p>
        </w:tc>
        <w:tc>
          <w:tcPr>
            <w:tcW w:w="1275" w:type="dxa"/>
          </w:tcPr>
          <w:p w14:paraId="177DD2FC" w14:textId="77777777" w:rsidR="00BD08C5" w:rsidRPr="00F65F82" w:rsidRDefault="00BD08C5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  <w:sz w:val="20"/>
                <w:szCs w:val="20"/>
              </w:rPr>
            </w:pPr>
            <w:r w:rsidRPr="00F65F82">
              <w:rPr>
                <w:b/>
                <w:sz w:val="20"/>
                <w:szCs w:val="20"/>
              </w:rPr>
              <w:t>Nem ismert</w:t>
            </w:r>
          </w:p>
        </w:tc>
      </w:tr>
      <w:tr w:rsidR="00E236A0" w:rsidRPr="00F65F82" w14:paraId="75210147" w14:textId="77777777" w:rsidTr="00F65F82">
        <w:trPr>
          <w:cantSplit/>
          <w:trHeight w:val="3396"/>
        </w:trPr>
        <w:tc>
          <w:tcPr>
            <w:tcW w:w="1951" w:type="dxa"/>
          </w:tcPr>
          <w:p w14:paraId="4E189202" w14:textId="719D8634" w:rsidR="00E236A0" w:rsidRPr="00F65F82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Fertőző betegségek</w:t>
            </w:r>
            <w:r w:rsidR="00B171E3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és</w:t>
            </w:r>
            <w:r w:rsidR="00B171E3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parazitafertőzések</w:t>
            </w:r>
          </w:p>
        </w:tc>
        <w:tc>
          <w:tcPr>
            <w:tcW w:w="1163" w:type="dxa"/>
          </w:tcPr>
          <w:p w14:paraId="1FA63AAF" w14:textId="77777777" w:rsidR="00E236A0" w:rsidRPr="00F65F82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7260AE3" w14:textId="5B2D3B7D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F65F82">
              <w:rPr>
                <w:sz w:val="20"/>
                <w:szCs w:val="20"/>
              </w:rPr>
              <w:t>nfluenza</w:t>
            </w:r>
            <w:r w:rsidR="00E236A0" w:rsidRPr="00F65F82">
              <w:rPr>
                <w:sz w:val="20"/>
                <w:szCs w:val="20"/>
              </w:rPr>
              <w:t>,</w:t>
            </w:r>
          </w:p>
          <w:p w14:paraId="197C92F7" w14:textId="7150055F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F65F82">
              <w:rPr>
                <w:sz w:val="20"/>
                <w:szCs w:val="20"/>
              </w:rPr>
              <w:t xml:space="preserve">első </w:t>
            </w:r>
            <w:r w:rsidR="00E236A0" w:rsidRPr="00F65F82">
              <w:rPr>
                <w:sz w:val="20"/>
                <w:szCs w:val="20"/>
              </w:rPr>
              <w:t>légúti</w:t>
            </w:r>
          </w:p>
          <w:p w14:paraId="5B1EC1CE" w14:textId="77777777" w:rsidR="00E236A0" w:rsidRPr="00F65F82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fertőzés,</w:t>
            </w:r>
          </w:p>
          <w:p w14:paraId="45FDDEE4" w14:textId="25EB0673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F65F82">
              <w:rPr>
                <w:sz w:val="20"/>
                <w:szCs w:val="20"/>
              </w:rPr>
              <w:t>úgyúti</w:t>
            </w:r>
          </w:p>
          <w:p w14:paraId="375CAF9D" w14:textId="77777777" w:rsidR="00E236A0" w:rsidRPr="00F65F82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fertőzés</w:t>
            </w:r>
            <w:r w:rsidR="00B171E3" w:rsidRPr="00F65F82">
              <w:rPr>
                <w:sz w:val="20"/>
                <w:szCs w:val="20"/>
              </w:rPr>
              <w:t>,</w:t>
            </w:r>
          </w:p>
          <w:p w14:paraId="79C9EB41" w14:textId="446323D9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F65F82">
              <w:rPr>
                <w:sz w:val="20"/>
                <w:szCs w:val="20"/>
              </w:rPr>
              <w:t>ronchitis</w:t>
            </w:r>
            <w:r w:rsidR="00E236A0" w:rsidRPr="00F65F82">
              <w:rPr>
                <w:sz w:val="20"/>
                <w:szCs w:val="20"/>
              </w:rPr>
              <w:t>,</w:t>
            </w:r>
          </w:p>
          <w:p w14:paraId="525318EB" w14:textId="2A630CE8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</w:t>
            </w:r>
            <w:r w:rsidRPr="00F65F82">
              <w:rPr>
                <w:sz w:val="20"/>
                <w:szCs w:val="20"/>
              </w:rPr>
              <w:t>inusitis</w:t>
            </w:r>
            <w:proofErr w:type="spellEnd"/>
            <w:r w:rsidR="00E236A0" w:rsidRPr="00F65F82">
              <w:rPr>
                <w:sz w:val="20"/>
                <w:szCs w:val="20"/>
              </w:rPr>
              <w:t>,</w:t>
            </w:r>
          </w:p>
          <w:p w14:paraId="58EFD665" w14:textId="34F2E84A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</w:t>
            </w:r>
            <w:r w:rsidRPr="00F65F82">
              <w:rPr>
                <w:sz w:val="20"/>
                <w:szCs w:val="20"/>
              </w:rPr>
              <w:t>haryngitis</w:t>
            </w:r>
            <w:proofErr w:type="spellEnd"/>
            <w:r w:rsidR="00E236A0" w:rsidRPr="00F65F82">
              <w:rPr>
                <w:sz w:val="20"/>
                <w:szCs w:val="20"/>
              </w:rPr>
              <w:t>,</w:t>
            </w:r>
          </w:p>
          <w:p w14:paraId="0400D788" w14:textId="65C627B6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</w:t>
            </w:r>
            <w:r w:rsidRPr="00F65F82">
              <w:rPr>
                <w:sz w:val="20"/>
                <w:szCs w:val="20"/>
              </w:rPr>
              <w:t>ystitis</w:t>
            </w:r>
            <w:proofErr w:type="spellEnd"/>
            <w:r w:rsidR="00E236A0" w:rsidRPr="00F65F82">
              <w:rPr>
                <w:sz w:val="20"/>
                <w:szCs w:val="20"/>
              </w:rPr>
              <w:t>,</w:t>
            </w:r>
          </w:p>
          <w:p w14:paraId="2F593308" w14:textId="7DEE603B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Pr="00F65F82">
              <w:rPr>
                <w:sz w:val="20"/>
                <w:szCs w:val="20"/>
              </w:rPr>
              <w:t>írusos</w:t>
            </w:r>
          </w:p>
          <w:p w14:paraId="0C077D58" w14:textId="77777777" w:rsidR="00E236A0" w:rsidRPr="00F65F82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 w:rsidRPr="00F65F82">
              <w:rPr>
                <w:sz w:val="20"/>
                <w:szCs w:val="20"/>
              </w:rPr>
              <w:t>gastroenteritis</w:t>
            </w:r>
            <w:proofErr w:type="spellEnd"/>
            <w:r w:rsidRPr="00F65F82">
              <w:rPr>
                <w:sz w:val="20"/>
                <w:szCs w:val="20"/>
              </w:rPr>
              <w:t>,</w:t>
            </w:r>
          </w:p>
          <w:p w14:paraId="16605EBB" w14:textId="13A291B1" w:rsidR="00E236A0" w:rsidRPr="00F65F82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herpes</w:t>
            </w:r>
            <w:r w:rsidR="009A0984">
              <w:rPr>
                <w:sz w:val="20"/>
                <w:szCs w:val="20"/>
              </w:rPr>
              <w:t xml:space="preserve">zvírus </w:t>
            </w:r>
            <w:proofErr w:type="spellStart"/>
            <w:r w:rsidR="009A0984">
              <w:rPr>
                <w:sz w:val="20"/>
                <w:szCs w:val="20"/>
              </w:rPr>
              <w:t>fertőzések</w:t>
            </w:r>
            <w:r w:rsidR="003C1BEE" w:rsidRPr="00714A2C">
              <w:rPr>
                <w:sz w:val="20"/>
                <w:szCs w:val="20"/>
                <w:vertAlign w:val="superscript"/>
              </w:rPr>
              <w:t>b</w:t>
            </w:r>
            <w:proofErr w:type="spellEnd"/>
            <w:r w:rsidRPr="00F65F82">
              <w:rPr>
                <w:sz w:val="20"/>
                <w:szCs w:val="20"/>
              </w:rPr>
              <w:t>,</w:t>
            </w:r>
          </w:p>
          <w:p w14:paraId="0A1EE389" w14:textId="2F2CC156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F65F82">
              <w:rPr>
                <w:sz w:val="20"/>
                <w:szCs w:val="20"/>
              </w:rPr>
              <w:t>ogfertőzés</w:t>
            </w:r>
            <w:r w:rsidR="00E236A0" w:rsidRPr="00F65F82">
              <w:rPr>
                <w:sz w:val="20"/>
                <w:szCs w:val="20"/>
              </w:rPr>
              <w:t>,</w:t>
            </w:r>
          </w:p>
          <w:p w14:paraId="5E0BA9B4" w14:textId="6301D3B6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</w:t>
            </w:r>
            <w:r w:rsidRPr="00F65F82">
              <w:rPr>
                <w:sz w:val="20"/>
                <w:szCs w:val="20"/>
              </w:rPr>
              <w:t>aryngitis</w:t>
            </w:r>
            <w:proofErr w:type="spellEnd"/>
            <w:r w:rsidR="00E236A0" w:rsidRPr="00F65F82">
              <w:rPr>
                <w:sz w:val="20"/>
                <w:szCs w:val="20"/>
              </w:rPr>
              <w:t>,</w:t>
            </w:r>
          </w:p>
          <w:p w14:paraId="007A3B4E" w14:textId="5823D44B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</w:t>
            </w:r>
            <w:r w:rsidRPr="00F65F82">
              <w:rPr>
                <w:sz w:val="20"/>
                <w:szCs w:val="20"/>
              </w:rPr>
              <w:t>inea</w:t>
            </w:r>
            <w:proofErr w:type="spellEnd"/>
            <w:r w:rsidRPr="00F65F82">
              <w:rPr>
                <w:sz w:val="20"/>
                <w:szCs w:val="20"/>
              </w:rPr>
              <w:t xml:space="preserve"> </w:t>
            </w:r>
            <w:proofErr w:type="spellStart"/>
            <w:r w:rsidR="00E236A0" w:rsidRPr="00F65F82">
              <w:rPr>
                <w:sz w:val="20"/>
                <w:szCs w:val="20"/>
              </w:rPr>
              <w:t>pedis</w:t>
            </w:r>
            <w:proofErr w:type="spellEnd"/>
          </w:p>
        </w:tc>
        <w:tc>
          <w:tcPr>
            <w:tcW w:w="1570" w:type="dxa"/>
          </w:tcPr>
          <w:p w14:paraId="6F191E13" w14:textId="5A8F44C6" w:rsidR="00E236A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F65F82">
              <w:rPr>
                <w:sz w:val="20"/>
                <w:szCs w:val="20"/>
              </w:rPr>
              <w:t xml:space="preserve">úlyos </w:t>
            </w:r>
            <w:r w:rsidR="00E236A0" w:rsidRPr="00F65F82">
              <w:rPr>
                <w:sz w:val="20"/>
                <w:szCs w:val="20"/>
              </w:rPr>
              <w:t>fertőzések</w:t>
            </w:r>
            <w:r w:rsidR="007E3909" w:rsidRPr="00F65F82">
              <w:rPr>
                <w:sz w:val="20"/>
                <w:szCs w:val="20"/>
              </w:rPr>
              <w:t xml:space="preserve"> </w:t>
            </w:r>
            <w:r w:rsidR="00E236A0" w:rsidRPr="00F65F82">
              <w:rPr>
                <w:sz w:val="20"/>
                <w:szCs w:val="20"/>
              </w:rPr>
              <w:t>beleértve a</w:t>
            </w:r>
            <w:r w:rsidR="00B171E3" w:rsidRPr="00F65F82">
              <w:rPr>
                <w:sz w:val="20"/>
                <w:szCs w:val="20"/>
              </w:rPr>
              <w:t xml:space="preserve"> </w:t>
            </w:r>
            <w:proofErr w:type="spellStart"/>
            <w:r w:rsidR="00E236A0" w:rsidRPr="00F65F82">
              <w:rPr>
                <w:sz w:val="20"/>
                <w:szCs w:val="20"/>
              </w:rPr>
              <w:t>sepsist</w:t>
            </w:r>
            <w:r w:rsidR="00B171E3" w:rsidRPr="00F65F82">
              <w:rPr>
                <w:sz w:val="20"/>
                <w:szCs w:val="20"/>
                <w:vertAlign w:val="superscript"/>
              </w:rPr>
              <w:t>a</w:t>
            </w:r>
            <w:proofErr w:type="spellEnd"/>
            <w:r w:rsidR="00E236A0" w:rsidRPr="00F65F82">
              <w:rPr>
                <w:sz w:val="20"/>
                <w:szCs w:val="20"/>
              </w:rPr>
              <w:t xml:space="preserve"> is</w:t>
            </w:r>
          </w:p>
        </w:tc>
        <w:tc>
          <w:tcPr>
            <w:tcW w:w="853" w:type="dxa"/>
          </w:tcPr>
          <w:p w14:paraId="31A3C21A" w14:textId="77777777" w:rsidR="00E236A0" w:rsidRPr="00F65F82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25A3B61" w14:textId="77777777" w:rsidR="00E236A0" w:rsidRPr="00F65F82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AA4F393" w14:textId="77777777" w:rsidR="00E236A0" w:rsidRPr="00F65F82" w:rsidRDefault="00E236A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C2421D" w:rsidRPr="00F65F82" w14:paraId="27ACA6AC" w14:textId="77777777" w:rsidTr="00F65F82">
        <w:trPr>
          <w:cantSplit/>
          <w:trHeight w:val="251"/>
        </w:trPr>
        <w:tc>
          <w:tcPr>
            <w:tcW w:w="1951" w:type="dxa"/>
          </w:tcPr>
          <w:p w14:paraId="04CDD490" w14:textId="237BA86D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Vérképzőszervi</w:t>
            </w:r>
            <w:r w:rsidR="00B02E7D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 xml:space="preserve">és </w:t>
            </w:r>
            <w:r w:rsidR="00B02E7D" w:rsidRPr="00F65F82">
              <w:rPr>
                <w:sz w:val="20"/>
                <w:szCs w:val="20"/>
              </w:rPr>
              <w:t>n</w:t>
            </w:r>
            <w:r w:rsidRPr="00F65F82">
              <w:rPr>
                <w:sz w:val="20"/>
                <w:szCs w:val="20"/>
              </w:rPr>
              <w:t>yirokrendszeri betegségek és</w:t>
            </w:r>
            <w:r w:rsidR="00FC05C2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67604B1D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42E7737" w14:textId="678EEF44" w:rsidR="00C2421D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  <w:vertAlign w:val="superscript"/>
              </w:rPr>
            </w:pPr>
            <w:proofErr w:type="spellStart"/>
            <w:r>
              <w:rPr>
                <w:sz w:val="20"/>
                <w:szCs w:val="20"/>
              </w:rPr>
              <w:t>n</w:t>
            </w:r>
            <w:r w:rsidRPr="00F65F82">
              <w:rPr>
                <w:sz w:val="20"/>
                <w:szCs w:val="20"/>
              </w:rPr>
              <w:t>eutropenia</w:t>
            </w:r>
            <w:r w:rsidRPr="00F65F82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  <w:p w14:paraId="35A07776" w14:textId="717E010E" w:rsidR="00C2421D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</w:t>
            </w:r>
            <w:r w:rsidRPr="00F65F82">
              <w:rPr>
                <w:sz w:val="20"/>
                <w:szCs w:val="20"/>
              </w:rPr>
              <w:t>naemia</w:t>
            </w:r>
            <w:proofErr w:type="spellEnd"/>
          </w:p>
        </w:tc>
        <w:tc>
          <w:tcPr>
            <w:tcW w:w="1570" w:type="dxa"/>
          </w:tcPr>
          <w:p w14:paraId="6813B4B8" w14:textId="1677FB85" w:rsidR="00C2421D" w:rsidRPr="00F65F82" w:rsidRDefault="00952DD5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C2421D" w:rsidRPr="00F65F82">
              <w:rPr>
                <w:sz w:val="20"/>
                <w:szCs w:val="20"/>
              </w:rPr>
              <w:t xml:space="preserve">nyhe </w:t>
            </w:r>
            <w:proofErr w:type="spellStart"/>
            <w:r w:rsidR="00C2421D" w:rsidRPr="00F65F82">
              <w:rPr>
                <w:sz w:val="20"/>
                <w:szCs w:val="20"/>
              </w:rPr>
              <w:t>thrombo</w:t>
            </w:r>
            <w:proofErr w:type="spellEnd"/>
            <w:r w:rsidR="00C2421D" w:rsidRPr="00F65F82">
              <w:rPr>
                <w:sz w:val="20"/>
                <w:szCs w:val="20"/>
              </w:rPr>
              <w:t xml:space="preserve">- </w:t>
            </w:r>
            <w:proofErr w:type="spellStart"/>
            <w:r w:rsidR="00C2421D" w:rsidRPr="00F65F82">
              <w:rPr>
                <w:sz w:val="20"/>
                <w:szCs w:val="20"/>
              </w:rPr>
              <w:t>cytopenia</w:t>
            </w:r>
            <w:proofErr w:type="spellEnd"/>
            <w:r w:rsidR="00C2421D" w:rsidRPr="00F65F82">
              <w:rPr>
                <w:sz w:val="20"/>
                <w:szCs w:val="20"/>
              </w:rPr>
              <w:t xml:space="preserve"> (</w:t>
            </w:r>
            <w:proofErr w:type="spellStart"/>
            <w:r w:rsidR="00C2421D" w:rsidRPr="00F65F82">
              <w:rPr>
                <w:sz w:val="20"/>
                <w:szCs w:val="20"/>
              </w:rPr>
              <w:t>thrombocyta</w:t>
            </w:r>
            <w:proofErr w:type="spellEnd"/>
            <w:r w:rsidR="00BF2A29">
              <w:rPr>
                <w:sz w:val="20"/>
                <w:szCs w:val="20"/>
              </w:rPr>
              <w:t>-</w:t>
            </w:r>
            <w:r w:rsidR="00C2421D" w:rsidRPr="00F65F82">
              <w:rPr>
                <w:sz w:val="20"/>
                <w:szCs w:val="20"/>
              </w:rPr>
              <w:t>szám &lt;</w:t>
            </w:r>
            <w:r w:rsidR="00BF2A29">
              <w:rPr>
                <w:sz w:val="20"/>
                <w:szCs w:val="20"/>
              </w:rPr>
              <w:t> </w:t>
            </w:r>
            <w:r w:rsidR="00C2421D" w:rsidRPr="00F65F82">
              <w:rPr>
                <w:sz w:val="20"/>
                <w:szCs w:val="20"/>
              </w:rPr>
              <w:t>100G/l)</w:t>
            </w:r>
          </w:p>
        </w:tc>
        <w:tc>
          <w:tcPr>
            <w:tcW w:w="853" w:type="dxa"/>
          </w:tcPr>
          <w:p w14:paraId="5708E24A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ADE1CDC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605CD96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C2421D" w:rsidRPr="00F65F82" w14:paraId="26608A46" w14:textId="77777777" w:rsidTr="00F65F82">
        <w:trPr>
          <w:cantSplit/>
          <w:trHeight w:val="251"/>
        </w:trPr>
        <w:tc>
          <w:tcPr>
            <w:tcW w:w="1951" w:type="dxa"/>
          </w:tcPr>
          <w:p w14:paraId="2582CA49" w14:textId="77777777" w:rsidR="00C2421D" w:rsidRPr="00F65F82" w:rsidDel="00C2421D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lastRenderedPageBreak/>
              <w:t>Immunrendszeri betegségek és tünetek</w:t>
            </w:r>
          </w:p>
        </w:tc>
        <w:tc>
          <w:tcPr>
            <w:tcW w:w="1163" w:type="dxa"/>
          </w:tcPr>
          <w:p w14:paraId="25971608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034FDA2" w14:textId="09FB71DF" w:rsidR="00C2421D" w:rsidRPr="00F65F82" w:rsidDel="00C2421D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F65F82">
              <w:rPr>
                <w:sz w:val="20"/>
                <w:szCs w:val="20"/>
              </w:rPr>
              <w:t xml:space="preserve">nyhe </w:t>
            </w:r>
            <w:r w:rsidR="00C2421D" w:rsidRPr="00F65F82">
              <w:rPr>
                <w:sz w:val="20"/>
                <w:szCs w:val="20"/>
              </w:rPr>
              <w:t>allergiás reakciók</w:t>
            </w:r>
          </w:p>
        </w:tc>
        <w:tc>
          <w:tcPr>
            <w:tcW w:w="1570" w:type="dxa"/>
          </w:tcPr>
          <w:p w14:paraId="35C79CF9" w14:textId="33B15FF7" w:rsidR="00C2421D" w:rsidRPr="00F65F82" w:rsidDel="00C2421D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F65F82">
              <w:rPr>
                <w:sz w:val="20"/>
                <w:szCs w:val="20"/>
              </w:rPr>
              <w:t xml:space="preserve">úlérzékenységi </w:t>
            </w:r>
            <w:r w:rsidR="00C2421D" w:rsidRPr="00F65F82">
              <w:rPr>
                <w:sz w:val="20"/>
                <w:szCs w:val="20"/>
              </w:rPr>
              <w:t>reakciók (azonnali vagy késői típusú)</w:t>
            </w:r>
            <w:r w:rsidR="00952DD5">
              <w:rPr>
                <w:sz w:val="20"/>
                <w:szCs w:val="20"/>
              </w:rPr>
              <w:t>,</w:t>
            </w:r>
            <w:r w:rsidR="00C2421D" w:rsidRPr="00F65F82">
              <w:rPr>
                <w:sz w:val="20"/>
                <w:szCs w:val="20"/>
              </w:rPr>
              <w:t xml:space="preserve"> beleértve az </w:t>
            </w:r>
            <w:proofErr w:type="spellStart"/>
            <w:r w:rsidR="00C2421D" w:rsidRPr="00F65F82">
              <w:rPr>
                <w:sz w:val="20"/>
                <w:szCs w:val="20"/>
              </w:rPr>
              <w:t>anaphylaxiát</w:t>
            </w:r>
            <w:proofErr w:type="spellEnd"/>
            <w:r w:rsidR="00C2421D" w:rsidRPr="00F65F82">
              <w:rPr>
                <w:sz w:val="20"/>
                <w:szCs w:val="20"/>
              </w:rPr>
              <w:t xml:space="preserve"> és</w:t>
            </w:r>
            <w:r w:rsidR="00FC05C2" w:rsidRPr="00F65F82">
              <w:rPr>
                <w:sz w:val="20"/>
                <w:szCs w:val="20"/>
              </w:rPr>
              <w:t xml:space="preserve"> </w:t>
            </w:r>
            <w:proofErr w:type="spellStart"/>
            <w:r w:rsidR="00C2421D" w:rsidRPr="00F65F82">
              <w:rPr>
                <w:sz w:val="20"/>
                <w:szCs w:val="20"/>
              </w:rPr>
              <w:t>angiooedemát</w:t>
            </w:r>
            <w:proofErr w:type="spellEnd"/>
            <w:r w:rsidR="00C2421D" w:rsidRPr="00F65F82">
              <w:rPr>
                <w:sz w:val="20"/>
                <w:szCs w:val="20"/>
              </w:rPr>
              <w:t xml:space="preserve"> is</w:t>
            </w:r>
          </w:p>
        </w:tc>
        <w:tc>
          <w:tcPr>
            <w:tcW w:w="853" w:type="dxa"/>
          </w:tcPr>
          <w:p w14:paraId="45DDD5FF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A6773CC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1DD242FC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C2421D" w:rsidRPr="00F65F82" w14:paraId="586B40D1" w14:textId="77777777" w:rsidTr="00F65F82">
        <w:trPr>
          <w:cantSplit/>
          <w:trHeight w:val="251"/>
        </w:trPr>
        <w:tc>
          <w:tcPr>
            <w:tcW w:w="1951" w:type="dxa"/>
          </w:tcPr>
          <w:p w14:paraId="472A1DBD" w14:textId="4EBB079F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Pszichiátriai</w:t>
            </w:r>
            <w:r w:rsidR="00FC05C2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kórképek</w:t>
            </w:r>
          </w:p>
        </w:tc>
        <w:tc>
          <w:tcPr>
            <w:tcW w:w="1163" w:type="dxa"/>
          </w:tcPr>
          <w:p w14:paraId="35C3B50D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00581F3" w14:textId="1B94A76E" w:rsidR="00C2421D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F65F82">
              <w:rPr>
                <w:sz w:val="20"/>
                <w:szCs w:val="20"/>
              </w:rPr>
              <w:t>zorongás</w:t>
            </w:r>
          </w:p>
        </w:tc>
        <w:tc>
          <w:tcPr>
            <w:tcW w:w="1570" w:type="dxa"/>
          </w:tcPr>
          <w:p w14:paraId="5E571307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4D81E5E2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B5CEFFD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76F6B12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C2421D" w:rsidRPr="00F65F82" w14:paraId="364CCD01" w14:textId="77777777" w:rsidTr="00F65F82">
        <w:trPr>
          <w:cantSplit/>
          <w:trHeight w:val="251"/>
        </w:trPr>
        <w:tc>
          <w:tcPr>
            <w:tcW w:w="1951" w:type="dxa"/>
          </w:tcPr>
          <w:p w14:paraId="25A2835F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Idegrendszeri betegségek és tünetek</w:t>
            </w:r>
          </w:p>
        </w:tc>
        <w:tc>
          <w:tcPr>
            <w:tcW w:w="1163" w:type="dxa"/>
          </w:tcPr>
          <w:p w14:paraId="66968723" w14:textId="01960659" w:rsidR="00C2421D" w:rsidRPr="00F65F82" w:rsidRDefault="00952DD5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C2421D" w:rsidRPr="00F65F82">
              <w:rPr>
                <w:sz w:val="20"/>
                <w:szCs w:val="20"/>
              </w:rPr>
              <w:t>ejfájás</w:t>
            </w:r>
          </w:p>
        </w:tc>
        <w:tc>
          <w:tcPr>
            <w:tcW w:w="1417" w:type="dxa"/>
          </w:tcPr>
          <w:p w14:paraId="07FD264E" w14:textId="57E9CD6D" w:rsidR="00C2421D" w:rsidRPr="00F65F82" w:rsidRDefault="00E67E49" w:rsidP="00E67E4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</w:t>
            </w:r>
            <w:r w:rsidRPr="00F65F82">
              <w:rPr>
                <w:sz w:val="20"/>
                <w:szCs w:val="20"/>
              </w:rPr>
              <w:t>araesthesia</w:t>
            </w:r>
            <w:proofErr w:type="spellEnd"/>
            <w:r w:rsidR="00952DD5">
              <w:rPr>
                <w:sz w:val="20"/>
                <w:szCs w:val="20"/>
              </w:rPr>
              <w:t xml:space="preserve">, </w:t>
            </w:r>
            <w:proofErr w:type="spellStart"/>
            <w:r w:rsidR="00952DD5">
              <w:rPr>
                <w:sz w:val="20"/>
                <w:szCs w:val="20"/>
              </w:rPr>
              <w:t>i</w:t>
            </w:r>
            <w:r w:rsidR="00C2421D" w:rsidRPr="00F65F82">
              <w:rPr>
                <w:sz w:val="20"/>
                <w:szCs w:val="20"/>
              </w:rPr>
              <w:t>schias</w:t>
            </w:r>
            <w:proofErr w:type="spellEnd"/>
            <w:r w:rsidR="00C2421D" w:rsidRPr="00F65F82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</w:t>
            </w:r>
            <w:r w:rsidRPr="00F65F82">
              <w:rPr>
                <w:sz w:val="20"/>
                <w:szCs w:val="20"/>
              </w:rPr>
              <w:t>arpalis</w:t>
            </w:r>
            <w:proofErr w:type="spellEnd"/>
            <w:r w:rsidRPr="00F65F82">
              <w:rPr>
                <w:sz w:val="20"/>
                <w:szCs w:val="20"/>
              </w:rPr>
              <w:t xml:space="preserve"> </w:t>
            </w:r>
            <w:r w:rsidR="00C2421D" w:rsidRPr="00F65F82">
              <w:rPr>
                <w:sz w:val="20"/>
                <w:szCs w:val="20"/>
              </w:rPr>
              <w:t>alagút</w:t>
            </w:r>
            <w:r w:rsidR="00FC05C2" w:rsidRPr="00F65F82">
              <w:rPr>
                <w:sz w:val="20"/>
                <w:szCs w:val="20"/>
              </w:rPr>
              <w:t xml:space="preserve"> </w:t>
            </w:r>
            <w:r w:rsidR="00C2421D" w:rsidRPr="00F65F82">
              <w:rPr>
                <w:sz w:val="20"/>
                <w:szCs w:val="20"/>
              </w:rPr>
              <w:t>szindróma</w:t>
            </w:r>
          </w:p>
        </w:tc>
        <w:tc>
          <w:tcPr>
            <w:tcW w:w="1570" w:type="dxa"/>
          </w:tcPr>
          <w:p w14:paraId="14E9FCFD" w14:textId="5F28E6C2" w:rsidR="00C2421D" w:rsidRPr="00F65F82" w:rsidRDefault="00E67E49" w:rsidP="00E67E4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</w:t>
            </w:r>
            <w:r w:rsidRPr="00F65F82">
              <w:rPr>
                <w:sz w:val="20"/>
                <w:szCs w:val="20"/>
              </w:rPr>
              <w:t>yper</w:t>
            </w:r>
            <w:r w:rsidR="00C2421D" w:rsidRPr="00F65F82">
              <w:rPr>
                <w:sz w:val="20"/>
                <w:szCs w:val="20"/>
              </w:rPr>
              <w:t>-aesthesia</w:t>
            </w:r>
            <w:proofErr w:type="spellEnd"/>
            <w:r w:rsidR="00C2421D" w:rsidRPr="00F65F82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n</w:t>
            </w:r>
            <w:r w:rsidRPr="00F65F82">
              <w:rPr>
                <w:sz w:val="20"/>
                <w:szCs w:val="20"/>
              </w:rPr>
              <w:t>euralgia</w:t>
            </w:r>
            <w:r w:rsidR="00C2421D" w:rsidRPr="00F65F82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</w:t>
            </w:r>
            <w:r w:rsidRPr="00F65F82">
              <w:rPr>
                <w:sz w:val="20"/>
                <w:szCs w:val="20"/>
              </w:rPr>
              <w:t>eripheriás</w:t>
            </w:r>
            <w:proofErr w:type="spellEnd"/>
            <w:r w:rsidRPr="00F65F8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</w:t>
            </w:r>
            <w:r w:rsidRPr="00F65F82">
              <w:rPr>
                <w:sz w:val="20"/>
                <w:szCs w:val="20"/>
              </w:rPr>
              <w:t>europathia</w:t>
            </w:r>
            <w:proofErr w:type="spellEnd"/>
          </w:p>
        </w:tc>
        <w:tc>
          <w:tcPr>
            <w:tcW w:w="853" w:type="dxa"/>
          </w:tcPr>
          <w:p w14:paraId="6F9B3F0A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1CE4743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5190AD15" w14:textId="77777777" w:rsidR="00C2421D" w:rsidRPr="00F65F82" w:rsidRDefault="00C2421D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423061B4" w14:textId="77777777" w:rsidTr="00F65F82">
        <w:trPr>
          <w:cantSplit/>
          <w:trHeight w:val="251"/>
        </w:trPr>
        <w:tc>
          <w:tcPr>
            <w:tcW w:w="1951" w:type="dxa"/>
          </w:tcPr>
          <w:p w14:paraId="256DD1D3" w14:textId="06286922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Szívbetegségek és</w:t>
            </w:r>
            <w:r w:rsidR="00FC05C2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011746E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5089935" w14:textId="3F2989D3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</w:t>
            </w:r>
            <w:r w:rsidRPr="00F65F82">
              <w:rPr>
                <w:sz w:val="20"/>
                <w:szCs w:val="20"/>
              </w:rPr>
              <w:t>alpitáció</w:t>
            </w:r>
            <w:proofErr w:type="spellEnd"/>
          </w:p>
        </w:tc>
        <w:tc>
          <w:tcPr>
            <w:tcW w:w="1570" w:type="dxa"/>
          </w:tcPr>
          <w:p w14:paraId="65EA7F6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7026DFF2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E6A29F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69D8EE07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04A79944" w14:textId="77777777" w:rsidTr="00F65F82">
        <w:trPr>
          <w:cantSplit/>
          <w:trHeight w:val="251"/>
        </w:trPr>
        <w:tc>
          <w:tcPr>
            <w:tcW w:w="1951" w:type="dxa"/>
          </w:tcPr>
          <w:p w14:paraId="6EA6CE0E" w14:textId="29D798CF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Érbetegségek és</w:t>
            </w:r>
            <w:r w:rsidR="00286F2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103BD7E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2D6E3FA" w14:textId="0F1202D8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</w:t>
            </w:r>
            <w:r w:rsidRPr="00F65F82">
              <w:rPr>
                <w:sz w:val="20"/>
                <w:szCs w:val="20"/>
              </w:rPr>
              <w:t>ypertonia</w:t>
            </w:r>
            <w:r w:rsidRPr="00F65F82">
              <w:rPr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1570" w:type="dxa"/>
          </w:tcPr>
          <w:p w14:paraId="68F4E1F5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158D62A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C0F4530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20DE2113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286E55D4" w14:textId="77777777" w:rsidTr="00F65F82">
        <w:trPr>
          <w:cantSplit/>
          <w:trHeight w:val="251"/>
        </w:trPr>
        <w:tc>
          <w:tcPr>
            <w:tcW w:w="1951" w:type="dxa"/>
          </w:tcPr>
          <w:p w14:paraId="647AB7DA" w14:textId="3113D852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 xml:space="preserve">Légzőrendszeri, mellkasi és </w:t>
            </w:r>
            <w:proofErr w:type="spellStart"/>
            <w:r w:rsidRPr="00F65F82">
              <w:rPr>
                <w:sz w:val="20"/>
                <w:szCs w:val="20"/>
              </w:rPr>
              <w:t>mediastinalis</w:t>
            </w:r>
            <w:proofErr w:type="spellEnd"/>
            <w:r w:rsidRPr="00F65F82">
              <w:rPr>
                <w:sz w:val="20"/>
                <w:szCs w:val="20"/>
              </w:rPr>
              <w:t xml:space="preserve"> betegségek és</w:t>
            </w:r>
            <w:r w:rsidR="00224922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52EC1D7B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733D81E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570" w:type="dxa"/>
          </w:tcPr>
          <w:p w14:paraId="2AF6C7F9" w14:textId="4103C128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</w:t>
            </w:r>
            <w:r w:rsidRPr="00F65F82">
              <w:rPr>
                <w:sz w:val="20"/>
                <w:szCs w:val="20"/>
              </w:rPr>
              <w:t>nterstitialis</w:t>
            </w:r>
            <w:proofErr w:type="spellEnd"/>
            <w:r w:rsidRPr="00F65F82">
              <w:rPr>
                <w:sz w:val="20"/>
                <w:szCs w:val="20"/>
              </w:rPr>
              <w:t xml:space="preserve"> </w:t>
            </w:r>
            <w:r w:rsidR="00DF3ED0" w:rsidRPr="00F65F82">
              <w:rPr>
                <w:sz w:val="20"/>
                <w:szCs w:val="20"/>
              </w:rPr>
              <w:t>tüdőbetegség</w:t>
            </w:r>
          </w:p>
        </w:tc>
        <w:tc>
          <w:tcPr>
            <w:tcW w:w="853" w:type="dxa"/>
          </w:tcPr>
          <w:p w14:paraId="5862637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518E950F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65F94F91" w14:textId="4815E735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</w:t>
            </w:r>
            <w:r w:rsidRPr="00F65F82">
              <w:rPr>
                <w:sz w:val="20"/>
                <w:szCs w:val="20"/>
              </w:rPr>
              <w:t>ulmonalis</w:t>
            </w:r>
            <w:proofErr w:type="spellEnd"/>
            <w:r w:rsidRPr="00F65F82">
              <w:rPr>
                <w:sz w:val="20"/>
                <w:szCs w:val="20"/>
              </w:rPr>
              <w:t xml:space="preserve"> </w:t>
            </w:r>
            <w:proofErr w:type="spellStart"/>
            <w:r w:rsidR="00DF3ED0" w:rsidRPr="00F65F82">
              <w:rPr>
                <w:sz w:val="20"/>
                <w:szCs w:val="20"/>
              </w:rPr>
              <w:t>hypertonia</w:t>
            </w:r>
            <w:proofErr w:type="spellEnd"/>
          </w:p>
        </w:tc>
      </w:tr>
      <w:tr w:rsidR="00DF3ED0" w:rsidRPr="00F65F82" w14:paraId="3D5C00E6" w14:textId="77777777" w:rsidTr="00F65F82">
        <w:trPr>
          <w:cantSplit/>
          <w:trHeight w:val="251"/>
        </w:trPr>
        <w:tc>
          <w:tcPr>
            <w:tcW w:w="1951" w:type="dxa"/>
          </w:tcPr>
          <w:p w14:paraId="2BDF6BE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Emésztőrendszeri betegségek és tünetek</w:t>
            </w:r>
          </w:p>
        </w:tc>
        <w:tc>
          <w:tcPr>
            <w:tcW w:w="1163" w:type="dxa"/>
          </w:tcPr>
          <w:p w14:paraId="353C28A2" w14:textId="0B21C507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</w:t>
            </w:r>
            <w:r w:rsidRPr="00F65F82">
              <w:rPr>
                <w:sz w:val="20"/>
                <w:szCs w:val="20"/>
              </w:rPr>
              <w:t>iarrhoea</w:t>
            </w:r>
            <w:proofErr w:type="spellEnd"/>
            <w:r w:rsidR="00DF3ED0" w:rsidRPr="00F65F82">
              <w:rPr>
                <w:sz w:val="20"/>
                <w:szCs w:val="20"/>
              </w:rPr>
              <w:t xml:space="preserve">, </w:t>
            </w:r>
            <w:r w:rsidR="00952DD5">
              <w:rPr>
                <w:sz w:val="20"/>
                <w:szCs w:val="20"/>
              </w:rPr>
              <w:t>h</w:t>
            </w:r>
            <w:r w:rsidR="003072D3" w:rsidRPr="00F65F82">
              <w:rPr>
                <w:sz w:val="20"/>
                <w:szCs w:val="20"/>
              </w:rPr>
              <w:t>ányinger</w:t>
            </w:r>
          </w:p>
        </w:tc>
        <w:tc>
          <w:tcPr>
            <w:tcW w:w="1417" w:type="dxa"/>
          </w:tcPr>
          <w:p w14:paraId="5FEF97E8" w14:textId="2BF47CA3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</w:t>
            </w:r>
            <w:r w:rsidRPr="00F65F82">
              <w:rPr>
                <w:sz w:val="20"/>
                <w:szCs w:val="20"/>
              </w:rPr>
              <w:t>ancreatitis</w:t>
            </w:r>
            <w:r w:rsidRPr="00F65F82">
              <w:rPr>
                <w:sz w:val="20"/>
                <w:szCs w:val="20"/>
                <w:vertAlign w:val="superscript"/>
              </w:rPr>
              <w:t>b</w:t>
            </w:r>
            <w:r w:rsidR="00DF3ED0" w:rsidRPr="00F65F82">
              <w:rPr>
                <w:sz w:val="20"/>
                <w:szCs w:val="20"/>
                <w:vertAlign w:val="superscript"/>
              </w:rPr>
              <w:t>,c</w:t>
            </w:r>
            <w:proofErr w:type="spellEnd"/>
            <w:r w:rsidR="00DE689B" w:rsidRPr="00F65F82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g</w:t>
            </w:r>
            <w:r w:rsidRPr="00F65F82">
              <w:rPr>
                <w:sz w:val="20"/>
                <w:szCs w:val="20"/>
              </w:rPr>
              <w:t xml:space="preserve">yomortáji </w:t>
            </w:r>
            <w:r w:rsidR="00DF3ED0" w:rsidRPr="00F65F82">
              <w:rPr>
                <w:sz w:val="20"/>
                <w:szCs w:val="20"/>
              </w:rPr>
              <w:t>fájdalom,</w:t>
            </w:r>
          </w:p>
          <w:p w14:paraId="05A37CF2" w14:textId="5D5E5154" w:rsidR="007E3909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F65F82">
              <w:rPr>
                <w:sz w:val="20"/>
                <w:szCs w:val="20"/>
              </w:rPr>
              <w:t>ányás</w:t>
            </w:r>
            <w:r w:rsidR="007E3909" w:rsidRPr="00F65F82">
              <w:rPr>
                <w:sz w:val="20"/>
                <w:szCs w:val="20"/>
              </w:rPr>
              <w:t>,</w:t>
            </w:r>
          </w:p>
          <w:p w14:paraId="6BFD0556" w14:textId="0662F4BC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F65F82">
              <w:rPr>
                <w:sz w:val="20"/>
                <w:szCs w:val="20"/>
              </w:rPr>
              <w:t>ogfájás</w:t>
            </w:r>
          </w:p>
        </w:tc>
        <w:tc>
          <w:tcPr>
            <w:tcW w:w="1570" w:type="dxa"/>
          </w:tcPr>
          <w:p w14:paraId="64C2A1A3" w14:textId="1D539562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</w:t>
            </w:r>
            <w:r w:rsidRPr="00F65F82">
              <w:rPr>
                <w:sz w:val="20"/>
                <w:szCs w:val="20"/>
              </w:rPr>
              <w:t>tomatitis</w:t>
            </w:r>
            <w:proofErr w:type="spellEnd"/>
            <w:r w:rsidR="00DF3ED0" w:rsidRPr="00F65F82">
              <w:rPr>
                <w:sz w:val="20"/>
                <w:szCs w:val="20"/>
              </w:rPr>
              <w:t>,</w:t>
            </w:r>
          </w:p>
          <w:p w14:paraId="19BFCB8D" w14:textId="2A969636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</w:t>
            </w:r>
            <w:r w:rsidRPr="00F65F82">
              <w:rPr>
                <w:sz w:val="20"/>
                <w:szCs w:val="20"/>
              </w:rPr>
              <w:t>olitis</w:t>
            </w:r>
            <w:proofErr w:type="spellEnd"/>
          </w:p>
        </w:tc>
        <w:tc>
          <w:tcPr>
            <w:tcW w:w="853" w:type="dxa"/>
          </w:tcPr>
          <w:p w14:paraId="6DF091D3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41172EEF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3170543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1EA8F926" w14:textId="77777777" w:rsidTr="00F65F82">
        <w:trPr>
          <w:cantSplit/>
          <w:trHeight w:val="251"/>
        </w:trPr>
        <w:tc>
          <w:tcPr>
            <w:tcW w:w="1951" w:type="dxa"/>
          </w:tcPr>
          <w:p w14:paraId="0D9B4A81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Máj- és epebetegségek, illetve tünetek</w:t>
            </w:r>
          </w:p>
        </w:tc>
        <w:tc>
          <w:tcPr>
            <w:tcW w:w="1163" w:type="dxa"/>
          </w:tcPr>
          <w:p w14:paraId="1985ED44" w14:textId="5E052681" w:rsidR="00DF3ED0" w:rsidRPr="0075384D" w:rsidRDefault="00E67E49" w:rsidP="0075384D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75384D">
              <w:rPr>
                <w:sz w:val="20"/>
                <w:szCs w:val="20"/>
              </w:rPr>
              <w:t xml:space="preserve">emelkedett </w:t>
            </w:r>
            <w:proofErr w:type="spellStart"/>
            <w:r w:rsidRPr="006F4164">
              <w:rPr>
                <w:sz w:val="20"/>
                <w:szCs w:val="20"/>
              </w:rPr>
              <w:t>glutamát</w:t>
            </w:r>
            <w:proofErr w:type="spellEnd"/>
            <w:r w:rsidRPr="006F4164">
              <w:rPr>
                <w:sz w:val="20"/>
                <w:szCs w:val="20"/>
              </w:rPr>
              <w:t>-</w:t>
            </w:r>
            <w:proofErr w:type="spellStart"/>
            <w:r w:rsidRPr="006F4164">
              <w:rPr>
                <w:sz w:val="20"/>
                <w:szCs w:val="20"/>
              </w:rPr>
              <w:t>piruvát</w:t>
            </w:r>
            <w:proofErr w:type="spellEnd"/>
            <w:r w:rsidRPr="006F4164">
              <w:rPr>
                <w:sz w:val="20"/>
                <w:szCs w:val="20"/>
              </w:rPr>
              <w:t>-</w:t>
            </w:r>
            <w:proofErr w:type="spellStart"/>
            <w:r w:rsidRPr="006F4164">
              <w:rPr>
                <w:sz w:val="20"/>
                <w:szCs w:val="20"/>
              </w:rPr>
              <w:t>transzamináz</w:t>
            </w:r>
            <w:proofErr w:type="spellEnd"/>
            <w:r w:rsidRPr="006F4164">
              <w:rPr>
                <w:sz w:val="20"/>
                <w:szCs w:val="20"/>
              </w:rPr>
              <w:t>-szint (GPT)</w:t>
            </w:r>
            <w:r w:rsidRPr="006F4164">
              <w:rPr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417" w:type="dxa"/>
          </w:tcPr>
          <w:p w14:paraId="41EBF83C" w14:textId="2CED4123" w:rsidR="00DF3ED0" w:rsidRPr="0075384D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75384D">
              <w:rPr>
                <w:sz w:val="20"/>
                <w:szCs w:val="20"/>
              </w:rPr>
              <w:t xml:space="preserve">emelkedett </w:t>
            </w:r>
            <w:r w:rsidR="00DF3ED0" w:rsidRPr="0075384D">
              <w:rPr>
                <w:sz w:val="20"/>
                <w:szCs w:val="20"/>
              </w:rPr>
              <w:t xml:space="preserve">gamma- </w:t>
            </w:r>
            <w:proofErr w:type="spellStart"/>
            <w:r w:rsidR="00DF3ED0" w:rsidRPr="0075384D">
              <w:rPr>
                <w:sz w:val="20"/>
                <w:szCs w:val="20"/>
              </w:rPr>
              <w:t>glutamil</w:t>
            </w:r>
            <w:proofErr w:type="spellEnd"/>
            <w:r w:rsidR="00DF3ED0" w:rsidRPr="0075384D">
              <w:rPr>
                <w:sz w:val="20"/>
                <w:szCs w:val="20"/>
              </w:rPr>
              <w:t xml:space="preserve">- </w:t>
            </w:r>
            <w:proofErr w:type="spellStart"/>
            <w:r w:rsidR="00DF3ED0" w:rsidRPr="0075384D">
              <w:rPr>
                <w:sz w:val="20"/>
                <w:szCs w:val="20"/>
              </w:rPr>
              <w:t>transzferáz</w:t>
            </w:r>
            <w:proofErr w:type="spellEnd"/>
            <w:r w:rsidR="00DF3ED0" w:rsidRPr="0075384D">
              <w:rPr>
                <w:sz w:val="20"/>
                <w:szCs w:val="20"/>
              </w:rPr>
              <w:t xml:space="preserve"> (GGT)</w:t>
            </w:r>
            <w:r w:rsidR="00DF3ED0" w:rsidRPr="0075384D">
              <w:rPr>
                <w:sz w:val="20"/>
                <w:szCs w:val="20"/>
                <w:vertAlign w:val="superscript"/>
              </w:rPr>
              <w:t>b</w:t>
            </w:r>
            <w:r w:rsidR="00DF3ED0" w:rsidRPr="0075384D">
              <w:rPr>
                <w:sz w:val="20"/>
                <w:szCs w:val="20"/>
              </w:rPr>
              <w:t>,</w:t>
            </w:r>
          </w:p>
          <w:p w14:paraId="2F33FF35" w14:textId="047D7DCF" w:rsidR="00DF3ED0" w:rsidRPr="0075384D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6F4164">
              <w:rPr>
                <w:sz w:val="20"/>
                <w:szCs w:val="20"/>
              </w:rPr>
              <w:t xml:space="preserve">emelkedett </w:t>
            </w:r>
            <w:proofErr w:type="spellStart"/>
            <w:r w:rsidRPr="006F4164">
              <w:rPr>
                <w:sz w:val="20"/>
                <w:szCs w:val="20"/>
              </w:rPr>
              <w:t>glutamát</w:t>
            </w:r>
            <w:proofErr w:type="spellEnd"/>
            <w:r w:rsidRPr="006F4164">
              <w:rPr>
                <w:sz w:val="20"/>
                <w:szCs w:val="20"/>
              </w:rPr>
              <w:t>-oxálacetát-</w:t>
            </w:r>
            <w:proofErr w:type="spellStart"/>
            <w:r w:rsidRPr="006F4164">
              <w:rPr>
                <w:sz w:val="20"/>
                <w:szCs w:val="20"/>
              </w:rPr>
              <w:t>transzamináz</w:t>
            </w:r>
            <w:proofErr w:type="spellEnd"/>
            <w:r w:rsidRPr="006F4164">
              <w:rPr>
                <w:sz w:val="20"/>
                <w:szCs w:val="20"/>
              </w:rPr>
              <w:t>-szint (GOT)</w:t>
            </w:r>
          </w:p>
        </w:tc>
        <w:tc>
          <w:tcPr>
            <w:tcW w:w="1570" w:type="dxa"/>
          </w:tcPr>
          <w:p w14:paraId="78D2701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3C23FCE6" w14:textId="73D04ABA" w:rsidR="00DF3ED0" w:rsidRPr="00F65F82" w:rsidRDefault="00952DD5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DF3ED0" w:rsidRPr="00F65F82">
              <w:rPr>
                <w:sz w:val="20"/>
                <w:szCs w:val="20"/>
              </w:rPr>
              <w:t>kut hepatitis</w:t>
            </w:r>
          </w:p>
        </w:tc>
        <w:tc>
          <w:tcPr>
            <w:tcW w:w="850" w:type="dxa"/>
          </w:tcPr>
          <w:p w14:paraId="4BA9E0D7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4F23776A" w14:textId="06CE2659" w:rsidR="00DF3ED0" w:rsidRPr="00F65F82" w:rsidRDefault="00952DD5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="00DF3ED0" w:rsidRPr="00F65F82">
              <w:rPr>
                <w:sz w:val="20"/>
                <w:szCs w:val="20"/>
              </w:rPr>
              <w:t>yógyszer okozta májkárosodás (DILI)</w:t>
            </w:r>
          </w:p>
        </w:tc>
      </w:tr>
      <w:tr w:rsidR="00DF3ED0" w:rsidRPr="00F65F82" w14:paraId="54A7F68B" w14:textId="77777777" w:rsidTr="00F65F82">
        <w:trPr>
          <w:cantSplit/>
          <w:trHeight w:val="251"/>
        </w:trPr>
        <w:tc>
          <w:tcPr>
            <w:tcW w:w="1951" w:type="dxa"/>
          </w:tcPr>
          <w:p w14:paraId="536ADFE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Anyagcsere- és táplálkozási betegségek és</w:t>
            </w:r>
            <w:r w:rsidR="007E3909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461C6421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A3A1D34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570" w:type="dxa"/>
          </w:tcPr>
          <w:p w14:paraId="327F3E37" w14:textId="5D5032FB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</w:t>
            </w:r>
            <w:r w:rsidRPr="00F65F82">
              <w:rPr>
                <w:sz w:val="20"/>
                <w:szCs w:val="20"/>
              </w:rPr>
              <w:t>yslipidaemia</w:t>
            </w:r>
            <w:proofErr w:type="spellEnd"/>
          </w:p>
        </w:tc>
        <w:tc>
          <w:tcPr>
            <w:tcW w:w="853" w:type="dxa"/>
          </w:tcPr>
          <w:p w14:paraId="56829427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A7A83A4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791924DC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1EA38198" w14:textId="77777777" w:rsidTr="00F65F82">
        <w:trPr>
          <w:cantSplit/>
          <w:trHeight w:val="251"/>
        </w:trPr>
        <w:tc>
          <w:tcPr>
            <w:tcW w:w="1951" w:type="dxa"/>
          </w:tcPr>
          <w:p w14:paraId="4AAA1E9E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A bőr és a bőr alatti szövet betegségei és tünetei</w:t>
            </w:r>
          </w:p>
        </w:tc>
        <w:tc>
          <w:tcPr>
            <w:tcW w:w="1163" w:type="dxa"/>
          </w:tcPr>
          <w:p w14:paraId="7B65715B" w14:textId="68C0BDA5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</w:t>
            </w:r>
            <w:r w:rsidRPr="00F65F82">
              <w:rPr>
                <w:sz w:val="20"/>
                <w:szCs w:val="20"/>
              </w:rPr>
              <w:t>lopecia</w:t>
            </w:r>
            <w:proofErr w:type="spellEnd"/>
          </w:p>
        </w:tc>
        <w:tc>
          <w:tcPr>
            <w:tcW w:w="1417" w:type="dxa"/>
          </w:tcPr>
          <w:p w14:paraId="7DBAA7B7" w14:textId="45384373" w:rsidR="00E91DDA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F65F82">
              <w:rPr>
                <w:sz w:val="20"/>
                <w:szCs w:val="20"/>
              </w:rPr>
              <w:t>őrkiütés</w:t>
            </w:r>
            <w:r w:rsidR="00E91DDA" w:rsidRPr="00F65F82">
              <w:rPr>
                <w:sz w:val="20"/>
                <w:szCs w:val="20"/>
              </w:rPr>
              <w:t>,</w:t>
            </w:r>
          </w:p>
          <w:p w14:paraId="7CC11AD4" w14:textId="1A806AD2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</w:t>
            </w:r>
            <w:r w:rsidRPr="00F65F82">
              <w:rPr>
                <w:sz w:val="20"/>
                <w:szCs w:val="20"/>
              </w:rPr>
              <w:t>cne</w:t>
            </w:r>
            <w:proofErr w:type="spellEnd"/>
          </w:p>
        </w:tc>
        <w:tc>
          <w:tcPr>
            <w:tcW w:w="1570" w:type="dxa"/>
          </w:tcPr>
          <w:p w14:paraId="060D97A2" w14:textId="4E9D45D2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F65F82">
              <w:rPr>
                <w:sz w:val="20"/>
                <w:szCs w:val="20"/>
              </w:rPr>
              <w:t>öröm</w:t>
            </w:r>
            <w:r w:rsidR="00C34436" w:rsidRPr="00F65F82">
              <w:rPr>
                <w:sz w:val="20"/>
                <w:szCs w:val="20"/>
              </w:rPr>
              <w:t>-</w:t>
            </w:r>
            <w:r w:rsidR="003072D3" w:rsidRPr="00F65F82">
              <w:rPr>
                <w:sz w:val="20"/>
                <w:szCs w:val="20"/>
              </w:rPr>
              <w:t xml:space="preserve"> </w:t>
            </w:r>
            <w:r w:rsidR="00DF3ED0" w:rsidRPr="00F65F82">
              <w:rPr>
                <w:sz w:val="20"/>
                <w:szCs w:val="20"/>
              </w:rPr>
              <w:t xml:space="preserve">rendellenességek, </w:t>
            </w:r>
            <w:proofErr w:type="spellStart"/>
            <w:r>
              <w:rPr>
                <w:sz w:val="20"/>
                <w:szCs w:val="20"/>
              </w:rPr>
              <w:t>p</w:t>
            </w:r>
            <w:r w:rsidRPr="00F65F82">
              <w:rPr>
                <w:sz w:val="20"/>
                <w:szCs w:val="20"/>
              </w:rPr>
              <w:t>soriasis</w:t>
            </w:r>
            <w:proofErr w:type="spellEnd"/>
            <w:r w:rsidRPr="00F65F82">
              <w:rPr>
                <w:sz w:val="20"/>
                <w:szCs w:val="20"/>
              </w:rPr>
              <w:t xml:space="preserve"> </w:t>
            </w:r>
            <w:r w:rsidR="00DF3ED0" w:rsidRPr="00F65F82">
              <w:rPr>
                <w:sz w:val="20"/>
                <w:szCs w:val="20"/>
              </w:rPr>
              <w:t xml:space="preserve">(beleértve a </w:t>
            </w:r>
            <w:proofErr w:type="spellStart"/>
            <w:r w:rsidR="00DF3ED0" w:rsidRPr="00F65F82">
              <w:rPr>
                <w:sz w:val="20"/>
                <w:szCs w:val="20"/>
              </w:rPr>
              <w:t>pustulás</w:t>
            </w:r>
            <w:proofErr w:type="spellEnd"/>
            <w:r w:rsidR="00DF3ED0" w:rsidRPr="00F65F82">
              <w:rPr>
                <w:sz w:val="20"/>
                <w:szCs w:val="20"/>
              </w:rPr>
              <w:t xml:space="preserve"> </w:t>
            </w:r>
            <w:proofErr w:type="spellStart"/>
            <w:r w:rsidR="00DF3ED0" w:rsidRPr="00F65F82">
              <w:rPr>
                <w:sz w:val="20"/>
                <w:szCs w:val="20"/>
              </w:rPr>
              <w:t>psoriasist</w:t>
            </w:r>
            <w:proofErr w:type="spellEnd"/>
            <w:r w:rsidR="00DF3ED0" w:rsidRPr="00F65F82">
              <w:rPr>
                <w:sz w:val="20"/>
                <w:szCs w:val="20"/>
              </w:rPr>
              <w:t>)</w:t>
            </w:r>
            <w:proofErr w:type="spellStart"/>
            <w:r w:rsidR="007E3909" w:rsidRPr="00F65F82">
              <w:rPr>
                <w:sz w:val="20"/>
                <w:szCs w:val="20"/>
                <w:vertAlign w:val="superscript"/>
              </w:rPr>
              <w:t>a,</w:t>
            </w:r>
            <w:r w:rsidR="00DF3ED0" w:rsidRPr="00F65F82">
              <w:rPr>
                <w:sz w:val="20"/>
                <w:szCs w:val="20"/>
                <w:vertAlign w:val="superscript"/>
              </w:rPr>
              <w:t>b</w:t>
            </w:r>
            <w:proofErr w:type="spellEnd"/>
            <w:r w:rsidR="003072D3" w:rsidRPr="00F65F82">
              <w:rPr>
                <w:sz w:val="20"/>
                <w:szCs w:val="20"/>
              </w:rPr>
              <w:t>,</w:t>
            </w:r>
            <w:r w:rsidR="00DF3ED0" w:rsidRPr="00F65F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</w:t>
            </w:r>
            <w:r w:rsidRPr="00F65F82">
              <w:rPr>
                <w:sz w:val="20"/>
                <w:szCs w:val="20"/>
              </w:rPr>
              <w:t>úlyos</w:t>
            </w:r>
          </w:p>
          <w:p w14:paraId="527EDC4B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bőrreakciók</w:t>
            </w:r>
            <w:r w:rsidRPr="00F65F82">
              <w:rPr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853" w:type="dxa"/>
          </w:tcPr>
          <w:p w14:paraId="67D61D28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C2987A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046291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1CC2156C" w14:textId="77777777" w:rsidTr="00F65F82">
        <w:trPr>
          <w:cantSplit/>
          <w:trHeight w:val="251"/>
        </w:trPr>
        <w:tc>
          <w:tcPr>
            <w:tcW w:w="1951" w:type="dxa"/>
          </w:tcPr>
          <w:p w14:paraId="42B7FA33" w14:textId="4D4B7BEA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A csont- és izomrendszer,</w:t>
            </w:r>
            <w:r w:rsidR="001630CA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valamint a kötőszövet betegségei és tünetei</w:t>
            </w:r>
          </w:p>
        </w:tc>
        <w:tc>
          <w:tcPr>
            <w:tcW w:w="1163" w:type="dxa"/>
          </w:tcPr>
          <w:p w14:paraId="27065252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890CB76" w14:textId="028C5CD7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</w:t>
            </w:r>
            <w:r w:rsidRPr="00F65F82">
              <w:rPr>
                <w:sz w:val="20"/>
                <w:szCs w:val="20"/>
              </w:rPr>
              <w:t>usculo</w:t>
            </w:r>
            <w:proofErr w:type="spellEnd"/>
            <w:r w:rsidR="00DE689B" w:rsidRPr="00F65F82">
              <w:rPr>
                <w:sz w:val="20"/>
                <w:szCs w:val="20"/>
              </w:rPr>
              <w:t xml:space="preserve">- </w:t>
            </w:r>
            <w:proofErr w:type="spellStart"/>
            <w:r w:rsidR="00DE689B" w:rsidRPr="00F65F82">
              <w:rPr>
                <w:sz w:val="20"/>
                <w:szCs w:val="20"/>
              </w:rPr>
              <w:t>skelet</w:t>
            </w:r>
            <w:r w:rsidR="00DF3ED0" w:rsidRPr="00F65F82">
              <w:rPr>
                <w:sz w:val="20"/>
                <w:szCs w:val="20"/>
              </w:rPr>
              <w:t>alis</w:t>
            </w:r>
            <w:proofErr w:type="spellEnd"/>
            <w:r w:rsidR="00DF3ED0" w:rsidRPr="00F65F82">
              <w:rPr>
                <w:sz w:val="20"/>
                <w:szCs w:val="20"/>
              </w:rPr>
              <w:t xml:space="preserve"> fájdalom,</w:t>
            </w:r>
          </w:p>
          <w:p w14:paraId="25DA4622" w14:textId="5DD24586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</w:t>
            </w:r>
            <w:r w:rsidRPr="00F65F82">
              <w:rPr>
                <w:sz w:val="20"/>
                <w:szCs w:val="20"/>
              </w:rPr>
              <w:t>yalgia</w:t>
            </w:r>
            <w:proofErr w:type="spellEnd"/>
            <w:r w:rsidR="00DF3ED0" w:rsidRPr="00F65F82">
              <w:rPr>
                <w:sz w:val="20"/>
                <w:szCs w:val="20"/>
              </w:rPr>
              <w:t>,</w:t>
            </w:r>
          </w:p>
          <w:p w14:paraId="41C15F24" w14:textId="66C1FFF8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</w:t>
            </w:r>
            <w:r w:rsidRPr="00F65F82">
              <w:rPr>
                <w:sz w:val="20"/>
                <w:szCs w:val="20"/>
              </w:rPr>
              <w:t>rthralgia</w:t>
            </w:r>
            <w:proofErr w:type="spellEnd"/>
          </w:p>
        </w:tc>
        <w:tc>
          <w:tcPr>
            <w:tcW w:w="1570" w:type="dxa"/>
          </w:tcPr>
          <w:p w14:paraId="326BCB4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6C6275E0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85101B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76BBC6AF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3D02542B" w14:textId="77777777" w:rsidTr="00F65F82">
        <w:trPr>
          <w:cantSplit/>
          <w:trHeight w:val="251"/>
        </w:trPr>
        <w:tc>
          <w:tcPr>
            <w:tcW w:w="1951" w:type="dxa"/>
          </w:tcPr>
          <w:p w14:paraId="5CBC8ECC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Vese- és húgyúti</w:t>
            </w:r>
          </w:p>
          <w:p w14:paraId="48BF1BA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betegségek és tünetek</w:t>
            </w:r>
          </w:p>
        </w:tc>
        <w:tc>
          <w:tcPr>
            <w:tcW w:w="1163" w:type="dxa"/>
          </w:tcPr>
          <w:p w14:paraId="66948C97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BE25C29" w14:textId="1070FEDA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</w:t>
            </w:r>
            <w:r w:rsidRPr="00F65F82">
              <w:rPr>
                <w:sz w:val="20"/>
                <w:szCs w:val="20"/>
              </w:rPr>
              <w:t>ollakisuria</w:t>
            </w:r>
            <w:proofErr w:type="spellEnd"/>
          </w:p>
        </w:tc>
        <w:tc>
          <w:tcPr>
            <w:tcW w:w="1570" w:type="dxa"/>
          </w:tcPr>
          <w:p w14:paraId="65F692E5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3F6E3AB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2CFBBC1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766287D8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77551EBA" w14:textId="77777777" w:rsidTr="00F65F82">
        <w:trPr>
          <w:cantSplit/>
          <w:trHeight w:val="251"/>
        </w:trPr>
        <w:tc>
          <w:tcPr>
            <w:tcW w:w="1951" w:type="dxa"/>
          </w:tcPr>
          <w:p w14:paraId="1D63D95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A nemi szervekkel és az emlőkkel kapcsolatos betegségek és</w:t>
            </w:r>
          </w:p>
          <w:p w14:paraId="1A962278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tünetek</w:t>
            </w:r>
          </w:p>
        </w:tc>
        <w:tc>
          <w:tcPr>
            <w:tcW w:w="1163" w:type="dxa"/>
          </w:tcPr>
          <w:p w14:paraId="0CB52818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CCFD3AC" w14:textId="59EDA7BE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</w:t>
            </w:r>
            <w:r w:rsidRPr="00F65F82">
              <w:rPr>
                <w:sz w:val="20"/>
                <w:szCs w:val="20"/>
              </w:rPr>
              <w:t>enorrhagia</w:t>
            </w:r>
            <w:proofErr w:type="spellEnd"/>
          </w:p>
        </w:tc>
        <w:tc>
          <w:tcPr>
            <w:tcW w:w="1570" w:type="dxa"/>
          </w:tcPr>
          <w:p w14:paraId="6BF834B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2C0C2CE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A233F4E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654085A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2CCD001E" w14:textId="77777777" w:rsidTr="00F65F82">
        <w:trPr>
          <w:cantSplit/>
          <w:trHeight w:val="251"/>
        </w:trPr>
        <w:tc>
          <w:tcPr>
            <w:tcW w:w="1951" w:type="dxa"/>
          </w:tcPr>
          <w:p w14:paraId="744BF7C8" w14:textId="7BA63F32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lastRenderedPageBreak/>
              <w:t>Általános tünetek, az alkalmazás helyén fellépő</w:t>
            </w:r>
            <w:r w:rsidR="001630CA" w:rsidRPr="00F65F82">
              <w:rPr>
                <w:sz w:val="20"/>
                <w:szCs w:val="20"/>
              </w:rPr>
              <w:t xml:space="preserve"> </w:t>
            </w:r>
            <w:r w:rsidRPr="00F65F82">
              <w:rPr>
                <w:sz w:val="20"/>
                <w:szCs w:val="20"/>
              </w:rPr>
              <w:t>reakciók</w:t>
            </w:r>
          </w:p>
        </w:tc>
        <w:tc>
          <w:tcPr>
            <w:tcW w:w="1163" w:type="dxa"/>
          </w:tcPr>
          <w:p w14:paraId="216DA51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6638A39" w14:textId="4598C970" w:rsidR="00DF3ED0" w:rsidRPr="00F65F82" w:rsidRDefault="00E67E49" w:rsidP="00E67E4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F65F82">
              <w:rPr>
                <w:sz w:val="20"/>
                <w:szCs w:val="20"/>
              </w:rPr>
              <w:t>ájdalom</w:t>
            </w:r>
            <w:r w:rsidR="00DF3ED0" w:rsidRPr="00F65F82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</w:t>
            </w:r>
            <w:r w:rsidRPr="00F65F82">
              <w:rPr>
                <w:sz w:val="20"/>
                <w:szCs w:val="20"/>
              </w:rPr>
              <w:t>sthenia</w:t>
            </w:r>
            <w:proofErr w:type="spellEnd"/>
          </w:p>
        </w:tc>
        <w:tc>
          <w:tcPr>
            <w:tcW w:w="1570" w:type="dxa"/>
          </w:tcPr>
          <w:p w14:paraId="33BA73E4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12FCBABD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4948E0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521939D8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77B2FA6F" w14:textId="77777777" w:rsidTr="00F65F82">
        <w:trPr>
          <w:cantSplit/>
          <w:trHeight w:val="251"/>
        </w:trPr>
        <w:tc>
          <w:tcPr>
            <w:tcW w:w="1951" w:type="dxa"/>
          </w:tcPr>
          <w:p w14:paraId="4F8A40E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Laboratóriumi és egyéb vizsgálatok eredményei</w:t>
            </w:r>
          </w:p>
        </w:tc>
        <w:tc>
          <w:tcPr>
            <w:tcW w:w="1163" w:type="dxa"/>
          </w:tcPr>
          <w:p w14:paraId="05E9057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7833909" w14:textId="7A1D424E" w:rsidR="00DF3ED0" w:rsidRPr="00F65F82" w:rsidRDefault="00E67E49" w:rsidP="00E67E49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F65F82">
              <w:rPr>
                <w:sz w:val="20"/>
                <w:szCs w:val="20"/>
              </w:rPr>
              <w:t xml:space="preserve">esttömeg </w:t>
            </w:r>
            <w:r w:rsidR="00DF3ED0" w:rsidRPr="00F65F82">
              <w:rPr>
                <w:sz w:val="20"/>
                <w:szCs w:val="20"/>
              </w:rPr>
              <w:t xml:space="preserve">csökkenése, </w:t>
            </w:r>
            <w:r>
              <w:rPr>
                <w:sz w:val="20"/>
                <w:szCs w:val="20"/>
              </w:rPr>
              <w:t>c</w:t>
            </w:r>
            <w:r w:rsidRPr="00F65F82">
              <w:rPr>
                <w:sz w:val="20"/>
                <w:szCs w:val="20"/>
              </w:rPr>
              <w:t xml:space="preserve">sökkent </w:t>
            </w:r>
            <w:proofErr w:type="spellStart"/>
            <w:r w:rsidR="00DF3ED0" w:rsidRPr="00F65F82">
              <w:rPr>
                <w:sz w:val="20"/>
                <w:szCs w:val="20"/>
              </w:rPr>
              <w:t>neutrofilszám</w:t>
            </w:r>
            <w:r w:rsidR="00DF3ED0" w:rsidRPr="00F65F82">
              <w:rPr>
                <w:sz w:val="20"/>
                <w:szCs w:val="20"/>
                <w:vertAlign w:val="superscript"/>
              </w:rPr>
              <w:t>b</w:t>
            </w:r>
            <w:proofErr w:type="spellEnd"/>
            <w:r w:rsidR="00DF3ED0" w:rsidRPr="00F65F82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c</w:t>
            </w:r>
            <w:r w:rsidRPr="00F65F82">
              <w:rPr>
                <w:sz w:val="20"/>
                <w:szCs w:val="20"/>
              </w:rPr>
              <w:t xml:space="preserve">sökkent </w:t>
            </w:r>
            <w:r w:rsidR="00DF3ED0" w:rsidRPr="00F65F82">
              <w:rPr>
                <w:sz w:val="20"/>
                <w:szCs w:val="20"/>
              </w:rPr>
              <w:t xml:space="preserve">fehérvérsejt- </w:t>
            </w:r>
            <w:proofErr w:type="spellStart"/>
            <w:r w:rsidR="00DF3ED0" w:rsidRPr="00F65F82">
              <w:rPr>
                <w:sz w:val="20"/>
                <w:szCs w:val="20"/>
              </w:rPr>
              <w:t>szám</w:t>
            </w:r>
            <w:r w:rsidR="00DF3ED0" w:rsidRPr="00F65F82">
              <w:rPr>
                <w:sz w:val="20"/>
                <w:szCs w:val="20"/>
                <w:vertAlign w:val="superscript"/>
              </w:rPr>
              <w:t>b</w:t>
            </w:r>
            <w:proofErr w:type="spellEnd"/>
            <w:r w:rsidR="00DF3ED0" w:rsidRPr="00F65F82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e</w:t>
            </w:r>
            <w:r w:rsidRPr="00F65F82">
              <w:rPr>
                <w:sz w:val="20"/>
                <w:szCs w:val="20"/>
              </w:rPr>
              <w:t xml:space="preserve">melkedett </w:t>
            </w:r>
            <w:r w:rsidR="00DF3ED0" w:rsidRPr="00F65F82">
              <w:rPr>
                <w:sz w:val="20"/>
                <w:szCs w:val="20"/>
              </w:rPr>
              <w:t xml:space="preserve">kreatin </w:t>
            </w:r>
            <w:proofErr w:type="spellStart"/>
            <w:r w:rsidR="00DF3ED0" w:rsidRPr="00F65F82">
              <w:rPr>
                <w:sz w:val="20"/>
                <w:szCs w:val="20"/>
              </w:rPr>
              <w:t>foszfokináz</w:t>
            </w:r>
            <w:proofErr w:type="spellEnd"/>
            <w:r w:rsidR="00DE689B" w:rsidRPr="00F65F82">
              <w:rPr>
                <w:sz w:val="20"/>
                <w:szCs w:val="20"/>
              </w:rPr>
              <w:t>-</w:t>
            </w:r>
            <w:r w:rsidR="00DF3ED0" w:rsidRPr="00F65F82">
              <w:rPr>
                <w:sz w:val="20"/>
                <w:szCs w:val="20"/>
              </w:rPr>
              <w:t>szint</w:t>
            </w:r>
          </w:p>
        </w:tc>
        <w:tc>
          <w:tcPr>
            <w:tcW w:w="1570" w:type="dxa"/>
          </w:tcPr>
          <w:p w14:paraId="602FFECF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2C4F44A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809CBBA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2AD99196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  <w:tr w:rsidR="00DF3ED0" w:rsidRPr="00F65F82" w14:paraId="2F46AE79" w14:textId="77777777" w:rsidTr="00F65F82">
        <w:trPr>
          <w:cantSplit/>
          <w:trHeight w:val="251"/>
        </w:trPr>
        <w:tc>
          <w:tcPr>
            <w:tcW w:w="1951" w:type="dxa"/>
          </w:tcPr>
          <w:p w14:paraId="283E7773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Sérülés, mérgezés és a beavatkozással kapcsolatos</w:t>
            </w:r>
          </w:p>
          <w:p w14:paraId="7F794BD1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 w:rsidRPr="00F65F82">
              <w:rPr>
                <w:sz w:val="20"/>
                <w:szCs w:val="20"/>
              </w:rPr>
              <w:t>szövődmények</w:t>
            </w:r>
          </w:p>
        </w:tc>
        <w:tc>
          <w:tcPr>
            <w:tcW w:w="1163" w:type="dxa"/>
          </w:tcPr>
          <w:p w14:paraId="6B5E9758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6E10614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570" w:type="dxa"/>
          </w:tcPr>
          <w:p w14:paraId="21B2F187" w14:textId="4F859C27" w:rsidR="00DF3ED0" w:rsidRPr="00F65F82" w:rsidRDefault="00E67E49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F65F82">
              <w:rPr>
                <w:sz w:val="20"/>
                <w:szCs w:val="20"/>
              </w:rPr>
              <w:t xml:space="preserve">oszttraumás </w:t>
            </w:r>
            <w:r w:rsidR="00DF3ED0" w:rsidRPr="00F65F82">
              <w:rPr>
                <w:sz w:val="20"/>
                <w:szCs w:val="20"/>
              </w:rPr>
              <w:t>fájdalom</w:t>
            </w:r>
          </w:p>
        </w:tc>
        <w:tc>
          <w:tcPr>
            <w:tcW w:w="853" w:type="dxa"/>
          </w:tcPr>
          <w:p w14:paraId="68E88DB9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C91EF90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45A03CBB" w14:textId="77777777" w:rsidR="00DF3ED0" w:rsidRPr="00F65F82" w:rsidRDefault="00DF3ED0" w:rsidP="00F65F82">
            <w:pPr>
              <w:pStyle w:val="TableParagraph"/>
              <w:tabs>
                <w:tab w:val="left" w:pos="0"/>
              </w:tabs>
              <w:ind w:left="57" w:right="57"/>
              <w:rPr>
                <w:sz w:val="20"/>
                <w:szCs w:val="20"/>
              </w:rPr>
            </w:pPr>
          </w:p>
        </w:tc>
      </w:tr>
    </w:tbl>
    <w:p w14:paraId="23CD238D" w14:textId="262C1E12" w:rsidR="00BD08C5" w:rsidRPr="00BA0622" w:rsidRDefault="0085622C" w:rsidP="00F65F82">
      <w:pPr>
        <w:pStyle w:val="Szvegtrzs"/>
        <w:tabs>
          <w:tab w:val="left" w:pos="0"/>
        </w:tabs>
      </w:pPr>
      <w:r w:rsidRPr="00F65F82">
        <w:rPr>
          <w:vertAlign w:val="superscript"/>
        </w:rPr>
        <w:t xml:space="preserve">a </w:t>
      </w:r>
      <w:r w:rsidR="007F0108" w:rsidRPr="00BA0622">
        <w:t xml:space="preserve">bővebb </w:t>
      </w:r>
      <w:r w:rsidRPr="00BA0622">
        <w:t>infor</w:t>
      </w:r>
      <w:r w:rsidR="00BD08C5" w:rsidRPr="00BA0622">
        <w:t>máció a részletezett fejezetben</w:t>
      </w:r>
    </w:p>
    <w:p w14:paraId="0FD98CD3" w14:textId="2695BB7D" w:rsidR="00B54963" w:rsidRPr="00BA0622" w:rsidRDefault="0085622C" w:rsidP="00F65F82">
      <w:pPr>
        <w:pStyle w:val="Szvegtrzs"/>
        <w:tabs>
          <w:tab w:val="left" w:pos="0"/>
        </w:tabs>
      </w:pPr>
      <w:r w:rsidRPr="00F65F82">
        <w:rPr>
          <w:vertAlign w:val="superscript"/>
        </w:rPr>
        <w:t xml:space="preserve">b </w:t>
      </w:r>
      <w:r w:rsidR="007F0108" w:rsidRPr="00BA0622">
        <w:t xml:space="preserve">lásd </w:t>
      </w:r>
      <w:r w:rsidRPr="00BA0622">
        <w:t>4.4</w:t>
      </w:r>
      <w:r w:rsidR="00BD08C5" w:rsidRPr="00BA0622">
        <w:t> </w:t>
      </w:r>
      <w:r w:rsidRPr="00BA0622">
        <w:t>pont</w:t>
      </w:r>
    </w:p>
    <w:p w14:paraId="27FC41C3" w14:textId="30E2CA5D" w:rsidR="00B54963" w:rsidRDefault="0085622C" w:rsidP="00F65F82">
      <w:pPr>
        <w:pStyle w:val="Szvegtrzs"/>
        <w:tabs>
          <w:tab w:val="left" w:pos="0"/>
        </w:tabs>
      </w:pPr>
      <w:r w:rsidRPr="00F65F82">
        <w:rPr>
          <w:vertAlign w:val="superscript"/>
        </w:rPr>
        <w:t xml:space="preserve">c </w:t>
      </w:r>
      <w:r w:rsidR="001630CA" w:rsidRPr="00BA0622">
        <w:t xml:space="preserve">a </w:t>
      </w:r>
      <w:r w:rsidRPr="00BA0622">
        <w:t xml:space="preserve">gyakoriság gyermeknél és serdülőknél „gyakori”, egy gyermekeknél és serdülőknél végzett kontrollos klinikai vizsgálat alapján; </w:t>
      </w:r>
      <w:r w:rsidR="001630CA" w:rsidRPr="00BA0622">
        <w:t xml:space="preserve">a </w:t>
      </w:r>
      <w:r w:rsidRPr="00BA0622">
        <w:t>gyakoriság felnőtteknél „nem gyakori”</w:t>
      </w:r>
      <w:r w:rsidR="00BD08C5" w:rsidRPr="00BA0622">
        <w:t>.</w:t>
      </w:r>
    </w:p>
    <w:p w14:paraId="137397C8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7101A950" w14:textId="7386F1B4" w:rsidR="002440B0" w:rsidRPr="00BA0622" w:rsidRDefault="0085622C" w:rsidP="00F65F82">
      <w:pPr>
        <w:tabs>
          <w:tab w:val="left" w:pos="0"/>
        </w:tabs>
        <w:rPr>
          <w:i/>
        </w:rPr>
      </w:pPr>
      <w:r w:rsidRPr="00BA0622">
        <w:rPr>
          <w:u w:val="single"/>
        </w:rPr>
        <w:t>Kiválasztott mellékhatások leírása</w:t>
      </w:r>
    </w:p>
    <w:p w14:paraId="67C95F0A" w14:textId="77777777" w:rsidR="00B54963" w:rsidRPr="00BA0622" w:rsidRDefault="0085622C" w:rsidP="00F65F82">
      <w:pPr>
        <w:tabs>
          <w:tab w:val="left" w:pos="0"/>
        </w:tabs>
        <w:rPr>
          <w:i/>
        </w:rPr>
      </w:pPr>
      <w:proofErr w:type="spellStart"/>
      <w:r w:rsidRPr="00BA0622">
        <w:rPr>
          <w:i/>
        </w:rPr>
        <w:t>Alopecia</w:t>
      </w:r>
      <w:proofErr w:type="spellEnd"/>
    </w:p>
    <w:p w14:paraId="335001F0" w14:textId="1DC49905" w:rsidR="00B54963" w:rsidRPr="00BA0622" w:rsidRDefault="0085622C" w:rsidP="00F65F82">
      <w:pPr>
        <w:pStyle w:val="Szvegtrzs"/>
        <w:tabs>
          <w:tab w:val="left" w:pos="0"/>
        </w:tabs>
      </w:pPr>
      <w:proofErr w:type="spellStart"/>
      <w:r w:rsidRPr="00BA0622">
        <w:t>Alopeciáról</w:t>
      </w:r>
      <w:proofErr w:type="spellEnd"/>
      <w:r w:rsidRPr="00BA0622">
        <w:t xml:space="preserve"> számoltak be (a következő formákban: hajszálvékonyodás, hajsűrűség-csökkenés, hajhullás, a haj textúrájának megváltozásával vagy anélkül) a 14</w:t>
      </w:r>
      <w:r w:rsidR="00BD08C5" w:rsidRPr="00BA0622">
        <w:t> </w:t>
      </w:r>
      <w:r w:rsidRPr="00BA0622">
        <w:t xml:space="preserve">mg </w:t>
      </w:r>
      <w:proofErr w:type="spellStart"/>
      <w:r w:rsidRPr="00BA0622">
        <w:t>teriflunomiddal</w:t>
      </w:r>
      <w:proofErr w:type="spellEnd"/>
      <w:r w:rsidRPr="00BA0622">
        <w:t xml:space="preserve"> kezelt betegek 13,9%</w:t>
      </w:r>
      <w:r w:rsidR="00BD08C5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, míg a </w:t>
      </w:r>
      <w:proofErr w:type="spellStart"/>
      <w:r w:rsidRPr="00BA0622">
        <w:t>placebóval</w:t>
      </w:r>
      <w:proofErr w:type="spellEnd"/>
      <w:r w:rsidRPr="00BA0622">
        <w:t xml:space="preserve"> kezelt betegek 5,1%</w:t>
      </w:r>
      <w:r w:rsidR="009C5BC1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 jelentkezett ilyen. A legtöbb leírt eset diffúz vagy generalizált jelenség volt a hajas fejbőrön (nem érkezett jelentés teljes mértékű hajhullásról), leggyakrabban az első 6</w:t>
      </w:r>
      <w:r w:rsidR="009C5BC1" w:rsidRPr="00BA0622">
        <w:t> </w:t>
      </w:r>
      <w:r w:rsidRPr="00BA0622">
        <w:t>hónapban jelentkezett, és a 139</w:t>
      </w:r>
      <w:r w:rsidR="009C5BC1" w:rsidRPr="00BA0622">
        <w:t> </w:t>
      </w:r>
      <w:r w:rsidRPr="00BA0622">
        <w:t>betegből 121</w:t>
      </w:r>
      <w:r w:rsidR="009C5BC1" w:rsidRPr="00BA0622">
        <w:t> </w:t>
      </w:r>
      <w:r w:rsidRPr="00BA0622">
        <w:t xml:space="preserve">betegnél (87,1%) a kezelés alatt rendeződött. A kezelés </w:t>
      </w:r>
      <w:proofErr w:type="spellStart"/>
      <w:r w:rsidRPr="00BA0622">
        <w:t>alopecia</w:t>
      </w:r>
      <w:proofErr w:type="spellEnd"/>
      <w:r w:rsidRPr="00BA0622">
        <w:t xml:space="preserve"> miatti leállításának aránya 1,3% volt a 14</w:t>
      </w:r>
      <w:r w:rsidR="009C5BC1" w:rsidRPr="00BA0622">
        <w:t> </w:t>
      </w:r>
      <w:r w:rsidRPr="00BA0622">
        <w:t>mg</w:t>
      </w:r>
      <w:r w:rsidR="009C5BC1" w:rsidRPr="00BA0622">
        <w:noBreakHyphen/>
      </w:r>
      <w:r w:rsidRPr="00BA0622">
        <w:t xml:space="preserve">os </w:t>
      </w:r>
      <w:proofErr w:type="spellStart"/>
      <w:r w:rsidRPr="00BA0622">
        <w:t>teriflunomid</w:t>
      </w:r>
      <w:proofErr w:type="spellEnd"/>
      <w:r w:rsidRPr="00BA0622">
        <w:t xml:space="preserve">-csoportban, míg 0,1% volt a </w:t>
      </w:r>
      <w:r w:rsidR="0075384D">
        <w:t>placebocsoport</w:t>
      </w:r>
      <w:r w:rsidRPr="00BA0622">
        <w:t>ban.</w:t>
      </w:r>
    </w:p>
    <w:p w14:paraId="1F671EF8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521BCE35" w14:textId="77777777" w:rsidR="00B54963" w:rsidRPr="00BA0622" w:rsidRDefault="0085622C" w:rsidP="009606DC">
      <w:pPr>
        <w:tabs>
          <w:tab w:val="left" w:pos="0"/>
        </w:tabs>
        <w:rPr>
          <w:i/>
        </w:rPr>
      </w:pPr>
      <w:proofErr w:type="spellStart"/>
      <w:r w:rsidRPr="00BA0622">
        <w:rPr>
          <w:i/>
        </w:rPr>
        <w:t>Hepatikus</w:t>
      </w:r>
      <w:proofErr w:type="spellEnd"/>
      <w:r w:rsidRPr="00BA0622">
        <w:rPr>
          <w:i/>
        </w:rPr>
        <w:t xml:space="preserve"> hatások</w:t>
      </w:r>
    </w:p>
    <w:p w14:paraId="0FC2B75A" w14:textId="1AF3853F" w:rsidR="00B54963" w:rsidRPr="00BA0622" w:rsidRDefault="0085622C" w:rsidP="00F65F82">
      <w:pPr>
        <w:pStyle w:val="Szvegtrzs"/>
        <w:tabs>
          <w:tab w:val="left" w:pos="0"/>
        </w:tabs>
      </w:pPr>
      <w:r w:rsidRPr="00BA0622">
        <w:t xml:space="preserve">Felnőtt betegeknél végzett, </w:t>
      </w:r>
      <w:r w:rsidR="00224922" w:rsidRPr="00BA0622">
        <w:t xml:space="preserve">placebokontrollos </w:t>
      </w:r>
      <w:r w:rsidRPr="00BA0622">
        <w:t>vizsgálatok során a következőket észlelték:</w:t>
      </w:r>
    </w:p>
    <w:p w14:paraId="3C00A0FB" w14:textId="77777777" w:rsidR="00B54963" w:rsidRPr="00BA0622" w:rsidRDefault="00B54963" w:rsidP="00F65F82">
      <w:pPr>
        <w:pStyle w:val="Szvegtrzs"/>
        <w:tabs>
          <w:tab w:val="left" w:pos="0"/>
        </w:tabs>
      </w:pPr>
    </w:p>
    <w:tbl>
      <w:tblPr>
        <w:tblStyle w:val="TableNormal1"/>
        <w:tblW w:w="9072" w:type="dxa"/>
        <w:tblLayout w:type="fixed"/>
        <w:tblLook w:val="01E0" w:firstRow="1" w:lastRow="1" w:firstColumn="1" w:lastColumn="1" w:noHBand="0" w:noVBand="0"/>
      </w:tblPr>
      <w:tblGrid>
        <w:gridCol w:w="4540"/>
        <w:gridCol w:w="2213"/>
        <w:gridCol w:w="2319"/>
      </w:tblGrid>
      <w:tr w:rsidR="00B54963" w:rsidRPr="00BA0622" w14:paraId="7B2C491B" w14:textId="77777777" w:rsidTr="00F65F82">
        <w:trPr>
          <w:trHeight w:val="76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A8579FD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t xml:space="preserve">GPT (ALAT) </w:t>
            </w:r>
            <w:r w:rsidRPr="00BA0622">
              <w:rPr>
                <w:b/>
              </w:rPr>
              <w:t>növekedése (laboratóriumi adatok alapján) a kiindulási állapothoz képest –</w:t>
            </w:r>
          </w:p>
          <w:p w14:paraId="3DA59994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Biztonságossági populáció placebokontrollos vizsgálatokban</w:t>
            </w:r>
          </w:p>
          <w:p w14:paraId="1501A539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(ULN: normálérték felső határa)</w:t>
            </w:r>
          </w:p>
        </w:tc>
      </w:tr>
      <w:tr w:rsidR="00B54963" w:rsidRPr="00BA0622" w14:paraId="6E3CD97A" w14:textId="77777777" w:rsidTr="00F65F82">
        <w:trPr>
          <w:trHeight w:val="505"/>
        </w:trPr>
        <w:tc>
          <w:tcPr>
            <w:tcW w:w="45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6CFD82FF" w14:textId="77777777" w:rsidR="00B54963" w:rsidRPr="00BA0622" w:rsidRDefault="00B54963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2213" w:type="dxa"/>
            <w:tcBorders>
              <w:top w:val="single" w:sz="6" w:space="0" w:color="000000"/>
              <w:bottom w:val="single" w:sz="6" w:space="0" w:color="000000"/>
            </w:tcBorders>
          </w:tcPr>
          <w:p w14:paraId="549769F2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placebo</w:t>
            </w:r>
          </w:p>
          <w:p w14:paraId="4FC845C0" w14:textId="6BDEE00E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(N</w:t>
            </w:r>
            <w:r w:rsidR="00BC1E19">
              <w:rPr>
                <w:b/>
              </w:rPr>
              <w:t> </w:t>
            </w:r>
            <w:r w:rsidRPr="00BA0622">
              <w:rPr>
                <w:b/>
              </w:rPr>
              <w:t>=</w:t>
            </w:r>
            <w:r w:rsidR="00BC1E19">
              <w:rPr>
                <w:b/>
              </w:rPr>
              <w:t> </w:t>
            </w:r>
            <w:r w:rsidRPr="00BA0622">
              <w:rPr>
                <w:b/>
              </w:rPr>
              <w:t>997)</w:t>
            </w:r>
          </w:p>
        </w:tc>
        <w:tc>
          <w:tcPr>
            <w:tcW w:w="231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128B29D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proofErr w:type="spellStart"/>
            <w:r w:rsidRPr="00BA0622">
              <w:rPr>
                <w:b/>
              </w:rPr>
              <w:t>teriflunomid</w:t>
            </w:r>
            <w:proofErr w:type="spellEnd"/>
            <w:r w:rsidRPr="00BA0622">
              <w:rPr>
                <w:b/>
              </w:rPr>
              <w:t xml:space="preserve"> 14</w:t>
            </w:r>
            <w:r w:rsidR="009C5BC1" w:rsidRPr="00BA0622">
              <w:rPr>
                <w:b/>
              </w:rPr>
              <w:t> </w:t>
            </w:r>
            <w:r w:rsidRPr="00BA0622">
              <w:rPr>
                <w:b/>
              </w:rPr>
              <w:t>mg</w:t>
            </w:r>
          </w:p>
          <w:p w14:paraId="2158FF0A" w14:textId="0749846E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(N</w:t>
            </w:r>
            <w:r w:rsidR="00BC1E19">
              <w:rPr>
                <w:b/>
              </w:rPr>
              <w:t> </w:t>
            </w:r>
            <w:r w:rsidRPr="00BA0622">
              <w:rPr>
                <w:b/>
              </w:rPr>
              <w:t>=</w:t>
            </w:r>
            <w:r w:rsidR="00BC1E19">
              <w:rPr>
                <w:b/>
              </w:rPr>
              <w:t> </w:t>
            </w:r>
            <w:r w:rsidRPr="00BA0622">
              <w:rPr>
                <w:b/>
              </w:rPr>
              <w:t>1002)</w:t>
            </w:r>
          </w:p>
        </w:tc>
      </w:tr>
      <w:tr w:rsidR="005F3457" w:rsidRPr="00BA0622" w14:paraId="2430A534" w14:textId="77777777" w:rsidTr="00F65F82">
        <w:trPr>
          <w:trHeight w:val="256"/>
        </w:trPr>
        <w:tc>
          <w:tcPr>
            <w:tcW w:w="4540" w:type="dxa"/>
            <w:tcBorders>
              <w:top w:val="single" w:sz="6" w:space="0" w:color="000000"/>
              <w:left w:val="single" w:sz="4" w:space="0" w:color="000000"/>
            </w:tcBorders>
          </w:tcPr>
          <w:p w14:paraId="2F701C07" w14:textId="68A82882" w:rsidR="005F3457" w:rsidRPr="00BA0622" w:rsidRDefault="005F3457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&gt;</w:t>
            </w:r>
            <w:r w:rsidR="00BC1E19">
              <w:t> </w:t>
            </w:r>
            <w:r w:rsidRPr="00BA0622">
              <w:t>3 ULN</w:t>
            </w:r>
          </w:p>
        </w:tc>
        <w:tc>
          <w:tcPr>
            <w:tcW w:w="2213" w:type="dxa"/>
            <w:tcBorders>
              <w:top w:val="single" w:sz="6" w:space="0" w:color="000000"/>
            </w:tcBorders>
          </w:tcPr>
          <w:p w14:paraId="7AEFF202" w14:textId="77777777" w:rsidR="005F3457" w:rsidRPr="00BA0622" w:rsidRDefault="005F3457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66/994 (6,6%)</w:t>
            </w:r>
          </w:p>
        </w:tc>
        <w:tc>
          <w:tcPr>
            <w:tcW w:w="2319" w:type="dxa"/>
            <w:tcBorders>
              <w:top w:val="single" w:sz="6" w:space="0" w:color="000000"/>
              <w:right w:val="single" w:sz="4" w:space="0" w:color="000000"/>
            </w:tcBorders>
          </w:tcPr>
          <w:p w14:paraId="62244324" w14:textId="77777777" w:rsidR="005F3457" w:rsidRPr="00BA0622" w:rsidRDefault="005F3457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80/999 (8,0%)</w:t>
            </w:r>
          </w:p>
        </w:tc>
      </w:tr>
      <w:tr w:rsidR="00B54963" w:rsidRPr="00BA0622" w14:paraId="3B5EBFC6" w14:textId="77777777" w:rsidTr="00F65F82">
        <w:trPr>
          <w:trHeight w:val="256"/>
        </w:trPr>
        <w:tc>
          <w:tcPr>
            <w:tcW w:w="4540" w:type="dxa"/>
            <w:tcBorders>
              <w:left w:val="single" w:sz="4" w:space="0" w:color="000000"/>
            </w:tcBorders>
          </w:tcPr>
          <w:p w14:paraId="793E8FA8" w14:textId="2E414F2F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&gt;</w:t>
            </w:r>
            <w:r w:rsidR="00BC1E19">
              <w:t> </w:t>
            </w:r>
            <w:r w:rsidRPr="00BA0622">
              <w:t>5</w:t>
            </w:r>
            <w:r w:rsidR="009C5BC1" w:rsidRPr="00BA0622">
              <w:t> </w:t>
            </w:r>
            <w:r w:rsidRPr="00BA0622">
              <w:t>ULN</w:t>
            </w:r>
          </w:p>
        </w:tc>
        <w:tc>
          <w:tcPr>
            <w:tcW w:w="2213" w:type="dxa"/>
          </w:tcPr>
          <w:p w14:paraId="701A2314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37/994 (3,7%)</w:t>
            </w:r>
          </w:p>
        </w:tc>
        <w:tc>
          <w:tcPr>
            <w:tcW w:w="2319" w:type="dxa"/>
            <w:tcBorders>
              <w:right w:val="single" w:sz="4" w:space="0" w:color="000000"/>
            </w:tcBorders>
          </w:tcPr>
          <w:p w14:paraId="35C0AAA1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31/999 (3,1%)</w:t>
            </w:r>
          </w:p>
        </w:tc>
      </w:tr>
      <w:tr w:rsidR="00B54963" w:rsidRPr="00BA0622" w14:paraId="7BD88E3F" w14:textId="77777777" w:rsidTr="00F65F82">
        <w:trPr>
          <w:trHeight w:val="253"/>
        </w:trPr>
        <w:tc>
          <w:tcPr>
            <w:tcW w:w="4540" w:type="dxa"/>
            <w:tcBorders>
              <w:left w:val="single" w:sz="4" w:space="0" w:color="000000"/>
            </w:tcBorders>
          </w:tcPr>
          <w:p w14:paraId="3CEFEE3D" w14:textId="7C9A6070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&gt;</w:t>
            </w:r>
            <w:r w:rsidR="00BC1E19">
              <w:t> </w:t>
            </w:r>
            <w:r w:rsidRPr="00BA0622">
              <w:t>10</w:t>
            </w:r>
            <w:r w:rsidR="009C5BC1" w:rsidRPr="00BA0622">
              <w:t> </w:t>
            </w:r>
            <w:r w:rsidRPr="00BA0622">
              <w:t>ULN</w:t>
            </w:r>
          </w:p>
        </w:tc>
        <w:tc>
          <w:tcPr>
            <w:tcW w:w="2213" w:type="dxa"/>
          </w:tcPr>
          <w:p w14:paraId="5B9375CC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16/994 (1,6%)</w:t>
            </w:r>
          </w:p>
        </w:tc>
        <w:tc>
          <w:tcPr>
            <w:tcW w:w="2319" w:type="dxa"/>
            <w:tcBorders>
              <w:right w:val="single" w:sz="4" w:space="0" w:color="000000"/>
            </w:tcBorders>
          </w:tcPr>
          <w:p w14:paraId="431AF291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9/999 (0,9%)</w:t>
            </w:r>
          </w:p>
        </w:tc>
      </w:tr>
      <w:tr w:rsidR="00B54963" w:rsidRPr="00BA0622" w14:paraId="396B5FF4" w14:textId="77777777" w:rsidTr="00F65F82">
        <w:trPr>
          <w:trHeight w:val="252"/>
        </w:trPr>
        <w:tc>
          <w:tcPr>
            <w:tcW w:w="4540" w:type="dxa"/>
            <w:tcBorders>
              <w:left w:val="single" w:sz="4" w:space="0" w:color="000000"/>
            </w:tcBorders>
          </w:tcPr>
          <w:p w14:paraId="3DD60478" w14:textId="0B71DC49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&gt;</w:t>
            </w:r>
            <w:r w:rsidR="00BC1E19">
              <w:t> </w:t>
            </w:r>
            <w:r w:rsidRPr="00BA0622">
              <w:t>20</w:t>
            </w:r>
            <w:r w:rsidR="009C5BC1" w:rsidRPr="00BA0622">
              <w:t> </w:t>
            </w:r>
            <w:r w:rsidRPr="00BA0622">
              <w:t>ULN</w:t>
            </w:r>
          </w:p>
        </w:tc>
        <w:tc>
          <w:tcPr>
            <w:tcW w:w="2213" w:type="dxa"/>
          </w:tcPr>
          <w:p w14:paraId="5676338D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4/994 (0,4%)</w:t>
            </w:r>
          </w:p>
        </w:tc>
        <w:tc>
          <w:tcPr>
            <w:tcW w:w="2319" w:type="dxa"/>
            <w:tcBorders>
              <w:right w:val="single" w:sz="4" w:space="0" w:color="000000"/>
            </w:tcBorders>
          </w:tcPr>
          <w:p w14:paraId="0FA49EC3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3/999 (0,3%)</w:t>
            </w:r>
          </w:p>
        </w:tc>
      </w:tr>
      <w:tr w:rsidR="00B54963" w:rsidRPr="00BA0622" w14:paraId="700A36FB" w14:textId="77777777" w:rsidTr="00F65F82">
        <w:trPr>
          <w:trHeight w:val="253"/>
        </w:trPr>
        <w:tc>
          <w:tcPr>
            <w:tcW w:w="4540" w:type="dxa"/>
            <w:tcBorders>
              <w:left w:val="single" w:sz="4" w:space="0" w:color="000000"/>
            </w:tcBorders>
          </w:tcPr>
          <w:p w14:paraId="674CE78F" w14:textId="53C45AB6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GPT(ALAT)</w:t>
            </w:r>
            <w:r w:rsidR="00BC1E19">
              <w:t xml:space="preserve"> </w:t>
            </w:r>
            <w:r w:rsidRPr="00BA0622">
              <w:t>&gt;</w:t>
            </w:r>
            <w:r w:rsidR="00BC1E19">
              <w:t> </w:t>
            </w:r>
            <w:r w:rsidRPr="00BA0622">
              <w:t>3</w:t>
            </w:r>
            <w:r w:rsidR="009C5BC1" w:rsidRPr="00BA0622">
              <w:t> </w:t>
            </w:r>
            <w:r w:rsidRPr="00BA0622">
              <w:t xml:space="preserve">ULN és </w:t>
            </w:r>
            <w:proofErr w:type="spellStart"/>
            <w:r w:rsidRPr="00BA0622">
              <w:t>összbilirubin</w:t>
            </w:r>
            <w:proofErr w:type="spellEnd"/>
            <w:r w:rsidRPr="00BA0622">
              <w:t xml:space="preserve"> a</w:t>
            </w:r>
          </w:p>
        </w:tc>
        <w:tc>
          <w:tcPr>
            <w:tcW w:w="2213" w:type="dxa"/>
          </w:tcPr>
          <w:p w14:paraId="0C5C4393" w14:textId="77777777" w:rsidR="00B54963" w:rsidRPr="00F65F82" w:rsidRDefault="00B54963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2319" w:type="dxa"/>
            <w:tcBorders>
              <w:right w:val="single" w:sz="4" w:space="0" w:color="000000"/>
            </w:tcBorders>
          </w:tcPr>
          <w:p w14:paraId="4A992416" w14:textId="77777777" w:rsidR="00B54963" w:rsidRPr="00F65F82" w:rsidRDefault="00B54963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B54963" w:rsidRPr="00BA0622" w14:paraId="57324092" w14:textId="77777777" w:rsidTr="00F65F82">
        <w:trPr>
          <w:trHeight w:val="249"/>
        </w:trPr>
        <w:tc>
          <w:tcPr>
            <w:tcW w:w="4540" w:type="dxa"/>
            <w:tcBorders>
              <w:left w:val="single" w:sz="4" w:space="0" w:color="000000"/>
              <w:bottom w:val="single" w:sz="4" w:space="0" w:color="000000"/>
            </w:tcBorders>
          </w:tcPr>
          <w:p w14:paraId="52EC36F7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normálérték felső határának több mint 2</w:t>
            </w:r>
            <w:r w:rsidR="009C5BC1" w:rsidRPr="00BA0622">
              <w:noBreakHyphen/>
            </w:r>
            <w:r w:rsidRPr="00BA0622">
              <w:t>szerese</w:t>
            </w:r>
          </w:p>
        </w:tc>
        <w:tc>
          <w:tcPr>
            <w:tcW w:w="2213" w:type="dxa"/>
            <w:tcBorders>
              <w:bottom w:val="single" w:sz="4" w:space="0" w:color="000000"/>
            </w:tcBorders>
          </w:tcPr>
          <w:p w14:paraId="4B057E44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5/994 (0,5%)</w:t>
            </w:r>
          </w:p>
        </w:tc>
        <w:tc>
          <w:tcPr>
            <w:tcW w:w="2319" w:type="dxa"/>
            <w:tcBorders>
              <w:bottom w:val="single" w:sz="4" w:space="0" w:color="000000"/>
              <w:right w:val="single" w:sz="4" w:space="0" w:color="000000"/>
            </w:tcBorders>
          </w:tcPr>
          <w:p w14:paraId="2CC9DD0F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3/999 (0,3%)</w:t>
            </w:r>
          </w:p>
        </w:tc>
      </w:tr>
    </w:tbl>
    <w:p w14:paraId="3DE3FCC0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6E64382D" w14:textId="6BBA0BC9" w:rsidR="00B54963" w:rsidRPr="00BA0622" w:rsidRDefault="0085622C" w:rsidP="00F65F82">
      <w:pPr>
        <w:pStyle w:val="Szvegtrzs"/>
        <w:tabs>
          <w:tab w:val="left" w:pos="0"/>
        </w:tabs>
      </w:pPr>
      <w:r w:rsidRPr="00BA0622">
        <w:t xml:space="preserve">A </w:t>
      </w:r>
      <w:proofErr w:type="spellStart"/>
      <w:r w:rsidRPr="00BA0622">
        <w:t>transzamináz</w:t>
      </w:r>
      <w:proofErr w:type="spellEnd"/>
      <w:r w:rsidRPr="00BA0622">
        <w:t xml:space="preserve"> enyhe emelkedése, GPT (ALAT) ≤</w:t>
      </w:r>
      <w:r w:rsidR="009C5BC1" w:rsidRPr="00BA0622">
        <w:t> </w:t>
      </w:r>
      <w:r w:rsidRPr="00BA0622">
        <w:t>3</w:t>
      </w:r>
      <w:r w:rsidR="009C5BC1" w:rsidRPr="00BA0622">
        <w:t> </w:t>
      </w:r>
      <w:r w:rsidRPr="00BA0622">
        <w:t xml:space="preserve">ULN, gyakrabban volt észlelhető a </w:t>
      </w:r>
      <w:proofErr w:type="spellStart"/>
      <w:r w:rsidRPr="00BA0622">
        <w:t>teriflunomiddal</w:t>
      </w:r>
      <w:proofErr w:type="spellEnd"/>
      <w:r w:rsidRPr="00BA0622">
        <w:t xml:space="preserve"> kezelt csoportokban, mint a </w:t>
      </w:r>
      <w:r w:rsidR="0075384D">
        <w:t>placebocsoport</w:t>
      </w:r>
      <w:r w:rsidRPr="00BA0622">
        <w:t xml:space="preserve">ban. Az ULN </w:t>
      </w:r>
      <w:r w:rsidR="00CA2C4A">
        <w:t>három</w:t>
      </w:r>
      <w:r w:rsidRPr="00BA0622">
        <w:t xml:space="preserve">szorosát meghaladó emelkedések előfordulási gyakorisága azonos volt a kezelési csoportokban. A </w:t>
      </w:r>
      <w:proofErr w:type="spellStart"/>
      <w:r w:rsidRPr="00BA0622">
        <w:t>transzamináz</w:t>
      </w:r>
      <w:proofErr w:type="spellEnd"/>
      <w:r w:rsidRPr="00BA0622">
        <w:t xml:space="preserve"> fent leírt emelkedése legtöbbször a kezelés első 6</w:t>
      </w:r>
      <w:r w:rsidR="009C5BC1" w:rsidRPr="00BA0622">
        <w:t> </w:t>
      </w:r>
      <w:r w:rsidRPr="00BA0622">
        <w:t>hónapjában jelentkezett, és a kezelés beszüntetése után reverzibilisnek bizonyult. A helyreállási idő változó volt, hónapoktól évekig tartott.</w:t>
      </w:r>
    </w:p>
    <w:p w14:paraId="15CBFBCE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4D87BF37" w14:textId="77777777" w:rsidR="00B54963" w:rsidRPr="00BA0622" w:rsidRDefault="0085622C" w:rsidP="009606DC">
      <w:pPr>
        <w:tabs>
          <w:tab w:val="left" w:pos="0"/>
        </w:tabs>
        <w:rPr>
          <w:i/>
        </w:rPr>
      </w:pPr>
      <w:r w:rsidRPr="00BA0622">
        <w:rPr>
          <w:i/>
        </w:rPr>
        <w:t>Vérnyomásra kifejtett hatások</w:t>
      </w:r>
    </w:p>
    <w:p w14:paraId="6BBF6F5A" w14:textId="77777777" w:rsidR="00B54963" w:rsidRPr="00BA0622" w:rsidRDefault="0085622C" w:rsidP="00F65F82">
      <w:pPr>
        <w:pStyle w:val="Szvegtrzs"/>
        <w:tabs>
          <w:tab w:val="left" w:pos="0"/>
        </w:tabs>
      </w:pPr>
      <w:r w:rsidRPr="00BA0622">
        <w:t>Felnőtt betegeknél végzett, placebokontrollos vizsgálatok során a következőket állapították meg:</w:t>
      </w:r>
    </w:p>
    <w:p w14:paraId="2A1FCFC0" w14:textId="77777777" w:rsidR="00B54963" w:rsidRPr="00BA0622" w:rsidRDefault="0085622C" w:rsidP="009606DC">
      <w:pPr>
        <w:pStyle w:val="Listaszerbekezds"/>
        <w:numPr>
          <w:ilvl w:val="0"/>
          <w:numId w:val="21"/>
        </w:numPr>
        <w:tabs>
          <w:tab w:val="left" w:pos="939"/>
          <w:tab w:val="left" w:pos="940"/>
        </w:tabs>
      </w:pPr>
      <w:r w:rsidRPr="00BA0622">
        <w:lastRenderedPageBreak/>
        <w:t>140</w:t>
      </w:r>
      <w:r w:rsidR="009C5BC1" w:rsidRPr="00BA0622">
        <w:t> </w:t>
      </w:r>
      <w:r w:rsidRPr="00BA0622">
        <w:t>Hgmm fölötti szisztolés vérnyomást mértek a napi 14</w:t>
      </w:r>
      <w:r w:rsidR="009C5BC1" w:rsidRPr="00BA0622">
        <w:t> </w:t>
      </w:r>
      <w:r w:rsidRPr="00BA0622">
        <w:t xml:space="preserve">mg </w:t>
      </w:r>
      <w:proofErr w:type="spellStart"/>
      <w:r w:rsidRPr="00BA0622">
        <w:t>teriflunomidot</w:t>
      </w:r>
      <w:proofErr w:type="spellEnd"/>
      <w:r w:rsidRPr="00BA0622">
        <w:t xml:space="preserve"> kapó betegek 19,9%</w:t>
      </w:r>
      <w:r w:rsidR="009C5BC1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, és a </w:t>
      </w:r>
      <w:proofErr w:type="spellStart"/>
      <w:r w:rsidRPr="00BA0622">
        <w:t>placebót</w:t>
      </w:r>
      <w:proofErr w:type="spellEnd"/>
      <w:r w:rsidRPr="00BA0622">
        <w:t xml:space="preserve"> kapó betegek 15,5%</w:t>
      </w:r>
      <w:r w:rsidR="009C5BC1" w:rsidRPr="00BA0622">
        <w:noBreakHyphen/>
      </w:r>
      <w:proofErr w:type="spellStart"/>
      <w:r w:rsidRPr="00BA0622">
        <w:t>ánál</w:t>
      </w:r>
      <w:proofErr w:type="spellEnd"/>
      <w:r w:rsidRPr="00BA0622">
        <w:t>;</w:t>
      </w:r>
    </w:p>
    <w:p w14:paraId="2171BC90" w14:textId="77777777" w:rsidR="00B54963" w:rsidRPr="00BA0622" w:rsidRDefault="0085622C" w:rsidP="009606DC">
      <w:pPr>
        <w:pStyle w:val="Listaszerbekezds"/>
        <w:numPr>
          <w:ilvl w:val="0"/>
          <w:numId w:val="21"/>
        </w:numPr>
        <w:tabs>
          <w:tab w:val="left" w:pos="939"/>
          <w:tab w:val="left" w:pos="940"/>
        </w:tabs>
      </w:pPr>
      <w:r w:rsidRPr="00BA0622">
        <w:t>160</w:t>
      </w:r>
      <w:r w:rsidR="009C5BC1" w:rsidRPr="00BA0622">
        <w:t> </w:t>
      </w:r>
      <w:r w:rsidRPr="00BA0622">
        <w:t>Hgmm fölötti szisztolés vérnyomást mértek a napi 14</w:t>
      </w:r>
      <w:r w:rsidR="009C5BC1" w:rsidRPr="00BA0622">
        <w:t> </w:t>
      </w:r>
      <w:r w:rsidRPr="00BA0622">
        <w:t xml:space="preserve">mg </w:t>
      </w:r>
      <w:proofErr w:type="spellStart"/>
      <w:r w:rsidRPr="00BA0622">
        <w:t>teriflunomidot</w:t>
      </w:r>
      <w:proofErr w:type="spellEnd"/>
      <w:r w:rsidRPr="00BA0622">
        <w:t xml:space="preserve"> kapó betegek 3,8%</w:t>
      </w:r>
      <w:r w:rsidR="009C5BC1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, és a </w:t>
      </w:r>
      <w:proofErr w:type="spellStart"/>
      <w:r w:rsidRPr="00BA0622">
        <w:t>placebót</w:t>
      </w:r>
      <w:proofErr w:type="spellEnd"/>
      <w:r w:rsidRPr="00BA0622">
        <w:t xml:space="preserve"> kapó betegek</w:t>
      </w:r>
      <w:r w:rsidRPr="00F65F82">
        <w:t xml:space="preserve"> </w:t>
      </w:r>
      <w:r w:rsidRPr="00BA0622">
        <w:t>2,0%</w:t>
      </w:r>
      <w:r w:rsidR="009C5BC1" w:rsidRPr="00BA0622">
        <w:noBreakHyphen/>
      </w:r>
      <w:proofErr w:type="spellStart"/>
      <w:r w:rsidRPr="00BA0622">
        <w:t>ánál</w:t>
      </w:r>
      <w:proofErr w:type="spellEnd"/>
      <w:r w:rsidRPr="00BA0622">
        <w:t>;</w:t>
      </w:r>
    </w:p>
    <w:p w14:paraId="235BA28D" w14:textId="77777777" w:rsidR="00B54963" w:rsidRPr="00BA0622" w:rsidRDefault="0085622C" w:rsidP="009606DC">
      <w:pPr>
        <w:pStyle w:val="Listaszerbekezds"/>
        <w:numPr>
          <w:ilvl w:val="0"/>
          <w:numId w:val="21"/>
        </w:numPr>
        <w:tabs>
          <w:tab w:val="left" w:pos="939"/>
          <w:tab w:val="left" w:pos="940"/>
        </w:tabs>
      </w:pPr>
      <w:r w:rsidRPr="00BA0622">
        <w:t>90</w:t>
      </w:r>
      <w:r w:rsidR="009C5BC1" w:rsidRPr="00BA0622">
        <w:t> </w:t>
      </w:r>
      <w:r w:rsidRPr="00BA0622">
        <w:t>Hgmm fölötti diasztolés vérnyomást mértek a napi 14</w:t>
      </w:r>
      <w:r w:rsidR="009C5BC1" w:rsidRPr="00BA0622">
        <w:t> </w:t>
      </w:r>
      <w:r w:rsidRPr="00BA0622">
        <w:t xml:space="preserve">mg </w:t>
      </w:r>
      <w:proofErr w:type="spellStart"/>
      <w:r w:rsidRPr="00BA0622">
        <w:t>teriflunomidot</w:t>
      </w:r>
      <w:proofErr w:type="spellEnd"/>
      <w:r w:rsidRPr="00BA0622">
        <w:t xml:space="preserve"> kapó betegek 21,4%</w:t>
      </w:r>
      <w:r w:rsidR="009C5BC1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, és a </w:t>
      </w:r>
      <w:proofErr w:type="spellStart"/>
      <w:r w:rsidRPr="00BA0622">
        <w:t>placebót</w:t>
      </w:r>
      <w:proofErr w:type="spellEnd"/>
      <w:r w:rsidRPr="00BA0622">
        <w:t xml:space="preserve"> kapó betegek</w:t>
      </w:r>
      <w:r w:rsidRPr="00F65F82">
        <w:t xml:space="preserve"> </w:t>
      </w:r>
      <w:r w:rsidRPr="00BA0622">
        <w:t>13,6%</w:t>
      </w:r>
      <w:r w:rsidR="009C5BC1" w:rsidRPr="00BA0622">
        <w:noBreakHyphen/>
      </w:r>
      <w:proofErr w:type="spellStart"/>
      <w:r w:rsidRPr="00BA0622">
        <w:t>ánál</w:t>
      </w:r>
      <w:proofErr w:type="spellEnd"/>
      <w:r w:rsidRPr="00BA0622">
        <w:t>.</w:t>
      </w:r>
    </w:p>
    <w:p w14:paraId="0D77C495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46BD34F0" w14:textId="77777777" w:rsidR="00B54963" w:rsidRPr="00BA0622" w:rsidRDefault="0085622C" w:rsidP="00F65F82">
      <w:pPr>
        <w:tabs>
          <w:tab w:val="left" w:pos="0"/>
        </w:tabs>
        <w:rPr>
          <w:i/>
        </w:rPr>
      </w:pPr>
      <w:r w:rsidRPr="00BA0622">
        <w:rPr>
          <w:i/>
        </w:rPr>
        <w:t>Fertőzések</w:t>
      </w:r>
    </w:p>
    <w:p w14:paraId="4DA99B95" w14:textId="5B6302CC" w:rsidR="00B54963" w:rsidRPr="00BA0622" w:rsidRDefault="0085622C" w:rsidP="00F65F82">
      <w:pPr>
        <w:pStyle w:val="Szvegtrzs"/>
        <w:tabs>
          <w:tab w:val="left" w:pos="0"/>
        </w:tabs>
      </w:pPr>
      <w:r w:rsidRPr="00BA0622">
        <w:t>A felnőtt betegeknél végzett, placebokontrollos klinikai vizsgálatokban a súlyos fertőzések nem fordultak elő</w:t>
      </w:r>
      <w:r w:rsidR="003B30E2" w:rsidRPr="00BA0622">
        <w:t xml:space="preserve"> </w:t>
      </w:r>
      <w:r w:rsidRPr="00BA0622">
        <w:t>gyakrabban a 14</w:t>
      </w:r>
      <w:r w:rsidR="003B30E2" w:rsidRPr="00BA0622">
        <w:t> </w:t>
      </w:r>
      <w:r w:rsidRPr="00BA0622">
        <w:t xml:space="preserve">mg </w:t>
      </w:r>
      <w:proofErr w:type="spellStart"/>
      <w:r w:rsidRPr="00BA0622">
        <w:t>teriflunomidot</w:t>
      </w:r>
      <w:proofErr w:type="spellEnd"/>
      <w:r w:rsidRPr="00BA0622">
        <w:t xml:space="preserve"> szedő betegek csoportjában (2,7%) </w:t>
      </w:r>
      <w:r w:rsidR="005A60BC" w:rsidRPr="00BA0622">
        <w:t xml:space="preserve">mint </w:t>
      </w:r>
      <w:r w:rsidRPr="00BA0622">
        <w:t xml:space="preserve">a </w:t>
      </w:r>
      <w:r w:rsidR="0075384D">
        <w:t>placebocsoport</w:t>
      </w:r>
      <w:r w:rsidR="005A60BC" w:rsidRPr="00BA0622">
        <w:t xml:space="preserve">ban </w:t>
      </w:r>
      <w:r w:rsidRPr="00BA0622">
        <w:t>(2,2%).</w:t>
      </w:r>
      <w:r w:rsidR="005A60BC" w:rsidRPr="00BA0622">
        <w:t xml:space="preserve"> </w:t>
      </w:r>
      <w:r w:rsidRPr="00BA0622">
        <w:t>Súlyos opportunista fertőzések 0,2%</w:t>
      </w:r>
      <w:r w:rsidR="003B30E2" w:rsidRPr="00BA0622">
        <w:noBreakHyphen/>
      </w:r>
      <w:r w:rsidRPr="00BA0622">
        <w:t>ban jelentek meg mindkét csoportban.</w:t>
      </w:r>
      <w:r w:rsidR="005A60BC" w:rsidRPr="00BA0622">
        <w:t xml:space="preserve"> </w:t>
      </w:r>
      <w:r w:rsidRPr="00BA0622">
        <w:t xml:space="preserve">A forgalomba hozatalt követően súlyos fertőzésekről, köztük </w:t>
      </w:r>
      <w:proofErr w:type="spellStart"/>
      <w:r w:rsidRPr="00BA0622">
        <w:t>sepsisről</w:t>
      </w:r>
      <w:proofErr w:type="spellEnd"/>
      <w:r w:rsidRPr="00BA0622">
        <w:t xml:space="preserve"> számoltak be, néhány esetben fatális kimenettel.</w:t>
      </w:r>
    </w:p>
    <w:p w14:paraId="7EC27566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051EB4D5" w14:textId="77777777" w:rsidR="00B54963" w:rsidRPr="00BA0622" w:rsidRDefault="0085622C" w:rsidP="00F65F82">
      <w:pPr>
        <w:tabs>
          <w:tab w:val="left" w:pos="0"/>
        </w:tabs>
        <w:rPr>
          <w:i/>
        </w:rPr>
      </w:pPr>
      <w:proofErr w:type="spellStart"/>
      <w:r w:rsidRPr="00BA0622">
        <w:rPr>
          <w:i/>
        </w:rPr>
        <w:t>Haematológiai</w:t>
      </w:r>
      <w:proofErr w:type="spellEnd"/>
      <w:r w:rsidRPr="00BA0622">
        <w:rPr>
          <w:i/>
        </w:rPr>
        <w:t xml:space="preserve"> hatások</w:t>
      </w:r>
    </w:p>
    <w:p w14:paraId="060BFCB7" w14:textId="3B52AC32" w:rsidR="00B54963" w:rsidRPr="00BA0622" w:rsidRDefault="0085622C" w:rsidP="009606DC">
      <w:pPr>
        <w:pStyle w:val="Szvegtrzs"/>
        <w:tabs>
          <w:tab w:val="left" w:pos="0"/>
        </w:tabs>
      </w:pPr>
      <w:r w:rsidRPr="00BA0622">
        <w:t>A fehérvérsejtszám (WBC) átlagos csökkenése (&lt;</w:t>
      </w:r>
      <w:r w:rsidR="00BC1E19">
        <w:t> </w:t>
      </w:r>
      <w:r w:rsidRPr="00BA0622">
        <w:t xml:space="preserve">15% a kiindulási szinthez képest, főként </w:t>
      </w:r>
      <w:proofErr w:type="spellStart"/>
      <w:r w:rsidRPr="00BA0622">
        <w:t>neutrofilek</w:t>
      </w:r>
      <w:proofErr w:type="spellEnd"/>
      <w:r w:rsidRPr="00BA0622">
        <w:t xml:space="preserve"> és </w:t>
      </w:r>
      <w:proofErr w:type="spellStart"/>
      <w:r w:rsidRPr="00BA0622">
        <w:t>lymphocyták</w:t>
      </w:r>
      <w:proofErr w:type="spellEnd"/>
      <w:r w:rsidRPr="00BA0622">
        <w:t xml:space="preserve"> csökkenése) volt megfigyelhető a </w:t>
      </w:r>
      <w:proofErr w:type="spellStart"/>
      <w:r w:rsidR="00CD5BC1" w:rsidRPr="00BA0622">
        <w:t>teriflunomid</w:t>
      </w:r>
      <w:proofErr w:type="spellEnd"/>
      <w:r w:rsidRPr="00BA0622">
        <w:t xml:space="preserve"> felnőtteknél végzett, placebokontrollos vizsgálataiban, </w:t>
      </w:r>
      <w:r w:rsidR="00CD5BC1" w:rsidRPr="00BA0622">
        <w:t xml:space="preserve">bár </w:t>
      </w:r>
      <w:r w:rsidRPr="00BA0622">
        <w:t xml:space="preserve">néhány beteg esetében nagyobb csökkenés mutatkozott. Az átlagos szám kiindulási értékhez viszonyított csökkenése az első </w:t>
      </w:r>
      <w:r w:rsidR="00CD5BC1" w:rsidRPr="00BA0622">
        <w:t>6 </w:t>
      </w:r>
      <w:r w:rsidRPr="00BA0622">
        <w:t>hétben következett be, majd a kezelés alatt a szám idővel stabilizálódott, de egy csökkent szinten (15</w:t>
      </w:r>
      <w:r w:rsidR="00CD5BC1" w:rsidRPr="00BA0622">
        <w:t>%</w:t>
      </w:r>
      <w:r w:rsidR="00CD5BC1" w:rsidRPr="00BA0622">
        <w:noBreakHyphen/>
      </w:r>
      <w:proofErr w:type="spellStart"/>
      <w:r w:rsidRPr="00BA0622">
        <w:t>nál</w:t>
      </w:r>
      <w:proofErr w:type="spellEnd"/>
      <w:r w:rsidRPr="00BA0622">
        <w:t xml:space="preserve"> kisebb csökkenés a kiinduláshoz képest). A vörösvértestekre (RBC) (&lt;</w:t>
      </w:r>
      <w:r w:rsidR="00BC1E19">
        <w:t> </w:t>
      </w:r>
      <w:r w:rsidRPr="00BA0622">
        <w:t xml:space="preserve">2%) és a </w:t>
      </w:r>
      <w:proofErr w:type="spellStart"/>
      <w:r w:rsidRPr="00BA0622">
        <w:t>thrombocyta</w:t>
      </w:r>
      <w:proofErr w:type="spellEnd"/>
      <w:r w:rsidRPr="00BA0622">
        <w:t>-számra (&lt;</w:t>
      </w:r>
      <w:r w:rsidR="00BC1E19">
        <w:t> </w:t>
      </w:r>
      <w:r w:rsidRPr="00BA0622">
        <w:t xml:space="preserve">10%) kifejtett hatás kevésbé volt </w:t>
      </w:r>
      <w:r w:rsidR="00CD5BC1" w:rsidRPr="00BA0622">
        <w:t>kifejezett</w:t>
      </w:r>
      <w:r w:rsidRPr="00BA0622">
        <w:t>.</w:t>
      </w:r>
    </w:p>
    <w:p w14:paraId="14EAA7D7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09358ECB" w14:textId="77777777" w:rsidR="00B54963" w:rsidRPr="00BA0622" w:rsidRDefault="0085622C" w:rsidP="00F65F82">
      <w:pPr>
        <w:tabs>
          <w:tab w:val="left" w:pos="0"/>
        </w:tabs>
        <w:rPr>
          <w:i/>
        </w:rPr>
      </w:pPr>
      <w:proofErr w:type="spellStart"/>
      <w:r w:rsidRPr="00BA0622">
        <w:rPr>
          <w:i/>
        </w:rPr>
        <w:t>Peripheriás</w:t>
      </w:r>
      <w:proofErr w:type="spellEnd"/>
      <w:r w:rsidRPr="00BA0622">
        <w:rPr>
          <w:i/>
        </w:rPr>
        <w:t xml:space="preserve"> </w:t>
      </w:r>
      <w:proofErr w:type="spellStart"/>
      <w:r w:rsidRPr="00BA0622">
        <w:rPr>
          <w:i/>
        </w:rPr>
        <w:t>neuropathia</w:t>
      </w:r>
      <w:proofErr w:type="spellEnd"/>
    </w:p>
    <w:p w14:paraId="66B3B140" w14:textId="5AE01A64" w:rsidR="00B54963" w:rsidRPr="00BA0622" w:rsidRDefault="0085622C" w:rsidP="009606DC">
      <w:pPr>
        <w:pStyle w:val="Szvegtrzs"/>
        <w:tabs>
          <w:tab w:val="left" w:pos="0"/>
        </w:tabs>
      </w:pPr>
      <w:r w:rsidRPr="00BA0622">
        <w:t xml:space="preserve">Felnőtteknél végzett, placebokontrollos vizsgálatokban </w:t>
      </w:r>
      <w:proofErr w:type="spellStart"/>
      <w:r w:rsidRPr="00BA0622">
        <w:t>peripheriás</w:t>
      </w:r>
      <w:proofErr w:type="spellEnd"/>
      <w:r w:rsidRPr="00BA0622">
        <w:t xml:space="preserve"> </w:t>
      </w:r>
      <w:proofErr w:type="spellStart"/>
      <w:r w:rsidRPr="00BA0622">
        <w:t>neuropathiáról</w:t>
      </w:r>
      <w:proofErr w:type="spellEnd"/>
      <w:r w:rsidRPr="00BA0622">
        <w:t xml:space="preserve"> – beleértve a </w:t>
      </w:r>
      <w:proofErr w:type="spellStart"/>
      <w:r w:rsidRPr="00BA0622">
        <w:t>polyneuropathiát</w:t>
      </w:r>
      <w:proofErr w:type="spellEnd"/>
      <w:r w:rsidRPr="00BA0622">
        <w:t xml:space="preserve"> és a </w:t>
      </w:r>
      <w:proofErr w:type="spellStart"/>
      <w:r w:rsidRPr="00BA0622">
        <w:t>mononeuropathiát</w:t>
      </w:r>
      <w:proofErr w:type="spellEnd"/>
      <w:r w:rsidRPr="00BA0622">
        <w:t xml:space="preserve"> (pl. </w:t>
      </w:r>
      <w:proofErr w:type="spellStart"/>
      <w:r w:rsidRPr="00BA0622">
        <w:t>carpalis</w:t>
      </w:r>
      <w:proofErr w:type="spellEnd"/>
      <w:r w:rsidRPr="00BA0622">
        <w:t xml:space="preserve"> alagút szindrómát) – gyakrabban számoltak be a </w:t>
      </w:r>
      <w:proofErr w:type="spellStart"/>
      <w:r w:rsidRPr="00BA0622">
        <w:t>teriflunomiddal</w:t>
      </w:r>
      <w:proofErr w:type="spellEnd"/>
      <w:r w:rsidRPr="00BA0622">
        <w:t xml:space="preserve"> kezelt </w:t>
      </w:r>
      <w:r w:rsidR="00CD5BC1" w:rsidRPr="00BA0622">
        <w:t>betegeknél</w:t>
      </w:r>
      <w:r w:rsidRPr="00BA0622">
        <w:t xml:space="preserve">, mint a </w:t>
      </w:r>
      <w:proofErr w:type="spellStart"/>
      <w:r w:rsidRPr="00BA0622">
        <w:t>placebóval</w:t>
      </w:r>
      <w:proofErr w:type="spellEnd"/>
      <w:r w:rsidRPr="00BA0622">
        <w:t xml:space="preserve"> </w:t>
      </w:r>
      <w:r w:rsidR="00CD5BC1" w:rsidRPr="00BA0622">
        <w:t>kezelteknél</w:t>
      </w:r>
      <w:r w:rsidRPr="00BA0622">
        <w:t xml:space="preserve">. </w:t>
      </w:r>
      <w:proofErr w:type="spellStart"/>
      <w:r w:rsidRPr="00BA0622">
        <w:t>Pivotális</w:t>
      </w:r>
      <w:proofErr w:type="spellEnd"/>
      <w:r w:rsidRPr="00BA0622">
        <w:t xml:space="preserve">, placebokontrollos vizsgálatokban az idegvezetési vizsgálatokkal igazolt </w:t>
      </w:r>
      <w:proofErr w:type="spellStart"/>
      <w:r w:rsidRPr="00BA0622">
        <w:t>peripheriás</w:t>
      </w:r>
      <w:proofErr w:type="spellEnd"/>
      <w:r w:rsidRPr="00BA0622">
        <w:t xml:space="preserve"> </w:t>
      </w:r>
      <w:proofErr w:type="spellStart"/>
      <w:r w:rsidRPr="00BA0622">
        <w:t>neuropathiák</w:t>
      </w:r>
      <w:proofErr w:type="spellEnd"/>
      <w:r w:rsidRPr="00BA0622">
        <w:t xml:space="preserve"> </w:t>
      </w:r>
      <w:proofErr w:type="spellStart"/>
      <w:r w:rsidRPr="00BA0622">
        <w:t>incidenciája</w:t>
      </w:r>
      <w:proofErr w:type="spellEnd"/>
      <w:r w:rsidRPr="00BA0622">
        <w:t xml:space="preserve"> 1,9% volt (898</w:t>
      </w:r>
      <w:r w:rsidR="003B30E2" w:rsidRPr="00BA0622">
        <w:noBreakHyphen/>
      </w:r>
      <w:r w:rsidRPr="00BA0622">
        <w:t>ból 17</w:t>
      </w:r>
      <w:r w:rsidR="003B30E2" w:rsidRPr="00BA0622">
        <w:t> </w:t>
      </w:r>
      <w:r w:rsidRPr="00BA0622">
        <w:t>beteg) a 14</w:t>
      </w:r>
      <w:r w:rsidR="003B30E2" w:rsidRPr="00BA0622">
        <w:t> </w:t>
      </w:r>
      <w:r w:rsidRPr="00BA0622">
        <w:t>mg</w:t>
      </w:r>
      <w:r w:rsidR="003B30E2" w:rsidRPr="00BA0622">
        <w:noBreakHyphen/>
      </w:r>
      <w:r w:rsidRPr="00BA0622">
        <w:t xml:space="preserve">os </w:t>
      </w:r>
      <w:proofErr w:type="spellStart"/>
      <w:r w:rsidRPr="00BA0622">
        <w:t>teriflunomid</w:t>
      </w:r>
      <w:proofErr w:type="spellEnd"/>
      <w:r w:rsidRPr="00BA0622">
        <w:t xml:space="preserve">-kezelésben részesülő betegeknél, míg a </w:t>
      </w:r>
      <w:r w:rsidR="0075384D">
        <w:t>placebocsoport</w:t>
      </w:r>
      <w:r w:rsidRPr="00BA0622">
        <w:t xml:space="preserve">ban az </w:t>
      </w:r>
      <w:proofErr w:type="spellStart"/>
      <w:r w:rsidRPr="00BA0622">
        <w:t>incidencia</w:t>
      </w:r>
      <w:proofErr w:type="spellEnd"/>
      <w:r w:rsidRPr="00BA0622">
        <w:t xml:space="preserve"> 0,4%</w:t>
      </w:r>
      <w:r w:rsidR="003B30E2" w:rsidRPr="00BA0622">
        <w:noBreakHyphen/>
      </w:r>
      <w:r w:rsidRPr="00BA0622">
        <w:t>os volt (898</w:t>
      </w:r>
      <w:r w:rsidR="003B30E2" w:rsidRPr="00BA0622">
        <w:noBreakHyphen/>
      </w:r>
      <w:r w:rsidRPr="00BA0622">
        <w:t>ból 4</w:t>
      </w:r>
      <w:r w:rsidR="003B30E2" w:rsidRPr="00BA0622">
        <w:t> </w:t>
      </w:r>
      <w:r w:rsidRPr="00BA0622">
        <w:t xml:space="preserve">beteg). </w:t>
      </w:r>
      <w:proofErr w:type="spellStart"/>
      <w:r w:rsidRPr="00BA0622">
        <w:t>Peripheriás</w:t>
      </w:r>
      <w:proofErr w:type="spellEnd"/>
      <w:r w:rsidRPr="00BA0622">
        <w:t xml:space="preserve"> </w:t>
      </w:r>
      <w:proofErr w:type="spellStart"/>
      <w:r w:rsidRPr="00BA0622">
        <w:t>neuropathia</w:t>
      </w:r>
      <w:proofErr w:type="spellEnd"/>
      <w:r w:rsidRPr="00BA0622">
        <w:t xml:space="preserve"> miatt 5, napi 14</w:t>
      </w:r>
      <w:r w:rsidR="003B30E2" w:rsidRPr="00BA0622">
        <w:t> </w:t>
      </w:r>
      <w:r w:rsidRPr="00BA0622">
        <w:t xml:space="preserve">mg </w:t>
      </w:r>
      <w:proofErr w:type="spellStart"/>
      <w:r w:rsidRPr="00BA0622">
        <w:t>teriflunomidot</w:t>
      </w:r>
      <w:proofErr w:type="spellEnd"/>
      <w:r w:rsidRPr="00BA0622">
        <w:t xml:space="preserve"> kapott betegnél kellett leállítani a kezelést. A kezelés leállítása után közülük 4</w:t>
      </w:r>
      <w:r w:rsidR="003B30E2" w:rsidRPr="00BA0622">
        <w:t> </w:t>
      </w:r>
      <w:r w:rsidRPr="00BA0622">
        <w:t xml:space="preserve">betegnél számoltak be a </w:t>
      </w:r>
      <w:proofErr w:type="spellStart"/>
      <w:r w:rsidRPr="00BA0622">
        <w:t>neuropathia</w:t>
      </w:r>
      <w:proofErr w:type="spellEnd"/>
      <w:r w:rsidRPr="00BA0622">
        <w:t xml:space="preserve"> rendeződéséről.</w:t>
      </w:r>
    </w:p>
    <w:p w14:paraId="16A3C43C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23ABFF6D" w14:textId="77777777" w:rsidR="00B54963" w:rsidRPr="00BA0622" w:rsidRDefault="0085622C" w:rsidP="009606DC">
      <w:pPr>
        <w:tabs>
          <w:tab w:val="left" w:pos="0"/>
        </w:tabs>
        <w:rPr>
          <w:i/>
        </w:rPr>
      </w:pPr>
      <w:proofErr w:type="spellStart"/>
      <w:r w:rsidRPr="00BA0622">
        <w:rPr>
          <w:i/>
        </w:rPr>
        <w:t>Benignus</w:t>
      </w:r>
      <w:proofErr w:type="spellEnd"/>
      <w:r w:rsidRPr="00BA0622">
        <w:rPr>
          <w:i/>
        </w:rPr>
        <w:t xml:space="preserve">, </w:t>
      </w:r>
      <w:proofErr w:type="spellStart"/>
      <w:r w:rsidRPr="00BA0622">
        <w:rPr>
          <w:i/>
        </w:rPr>
        <w:t>malignus</w:t>
      </w:r>
      <w:proofErr w:type="spellEnd"/>
      <w:r w:rsidRPr="00BA0622">
        <w:rPr>
          <w:i/>
        </w:rPr>
        <w:t xml:space="preserve"> és nem meghatározott daganatok (beleértve a cisztákat és polipokat is)</w:t>
      </w:r>
    </w:p>
    <w:p w14:paraId="1872B2F8" w14:textId="21CB587D" w:rsidR="00B54963" w:rsidRPr="00BA0622" w:rsidRDefault="0085622C" w:rsidP="00F65F82">
      <w:pPr>
        <w:pStyle w:val="Szvegtrzs"/>
        <w:tabs>
          <w:tab w:val="left" w:pos="0"/>
        </w:tabs>
      </w:pPr>
      <w:r w:rsidRPr="00BA0622">
        <w:t xml:space="preserve">A klinikai vizsgálati tapasztalatokból úgy tűnik, hogy a </w:t>
      </w:r>
      <w:proofErr w:type="spellStart"/>
      <w:r w:rsidRPr="00BA0622">
        <w:t>teriflunomiddal</w:t>
      </w:r>
      <w:proofErr w:type="spellEnd"/>
      <w:r w:rsidRPr="00BA0622">
        <w:t xml:space="preserve"> nem nő a </w:t>
      </w:r>
      <w:proofErr w:type="spellStart"/>
      <w:r w:rsidRPr="00BA0622">
        <w:t>malignitás</w:t>
      </w:r>
      <w:proofErr w:type="spellEnd"/>
      <w:r w:rsidRPr="00BA0622">
        <w:t xml:space="preserve"> kockázata. Az immunrendszerre ható </w:t>
      </w:r>
      <w:r w:rsidR="006D631F">
        <w:t>egyéb</w:t>
      </w:r>
      <w:r w:rsidR="006D631F" w:rsidRPr="00BA0622">
        <w:t xml:space="preserve"> </w:t>
      </w:r>
      <w:r w:rsidR="006D631F">
        <w:t>gyógy</w:t>
      </w:r>
      <w:r w:rsidRPr="00BA0622">
        <w:t xml:space="preserve">szerek használatakor megnő a </w:t>
      </w:r>
      <w:proofErr w:type="spellStart"/>
      <w:r w:rsidRPr="00BA0622">
        <w:t>malignitás</w:t>
      </w:r>
      <w:proofErr w:type="spellEnd"/>
      <w:r w:rsidRPr="00BA0622">
        <w:t xml:space="preserve"> – különösen a </w:t>
      </w:r>
      <w:proofErr w:type="spellStart"/>
      <w:r w:rsidRPr="00BA0622">
        <w:t>lymphoproliferativ</w:t>
      </w:r>
      <w:proofErr w:type="spellEnd"/>
      <w:r w:rsidRPr="00BA0622">
        <w:t xml:space="preserve"> betegségek – kockázata (osztályhatás).</w:t>
      </w:r>
    </w:p>
    <w:p w14:paraId="03489AAE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1362BCBC" w14:textId="77777777" w:rsidR="003B30E2" w:rsidRPr="00BA0622" w:rsidRDefault="0085622C" w:rsidP="009606DC">
      <w:pPr>
        <w:tabs>
          <w:tab w:val="left" w:pos="0"/>
        </w:tabs>
        <w:rPr>
          <w:i/>
        </w:rPr>
      </w:pPr>
      <w:r w:rsidRPr="00BA0622">
        <w:rPr>
          <w:i/>
        </w:rPr>
        <w:t>Súlyos bőrreakciók</w:t>
      </w:r>
    </w:p>
    <w:p w14:paraId="4DEF42A1" w14:textId="110E68EA" w:rsidR="00B54963" w:rsidRPr="00BA0622" w:rsidRDefault="0085622C" w:rsidP="009606DC">
      <w:pPr>
        <w:tabs>
          <w:tab w:val="left" w:pos="0"/>
        </w:tabs>
      </w:pPr>
      <w:r w:rsidRPr="00BA0622">
        <w:t xml:space="preserve">Súlyos bőrreakció </w:t>
      </w:r>
      <w:r w:rsidR="00CD5BC1" w:rsidRPr="00BA0622">
        <w:t xml:space="preserve">eseteiről </w:t>
      </w:r>
      <w:r w:rsidRPr="00BA0622">
        <w:t xml:space="preserve">számoltak be a </w:t>
      </w:r>
      <w:proofErr w:type="spellStart"/>
      <w:r w:rsidRPr="00BA0622">
        <w:t>teriflunomiddal</w:t>
      </w:r>
      <w:proofErr w:type="spellEnd"/>
      <w:r w:rsidRPr="00BA0622">
        <w:t xml:space="preserve"> kapcsolatban a forgalomba hozatalt követően (lásd 4.4</w:t>
      </w:r>
      <w:r w:rsidR="003B30E2" w:rsidRPr="00BA0622">
        <w:t> </w:t>
      </w:r>
      <w:r w:rsidRPr="00BA0622">
        <w:t>pont).</w:t>
      </w:r>
    </w:p>
    <w:p w14:paraId="6EDBEC28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05FFBA4A" w14:textId="77777777" w:rsidR="00B54963" w:rsidRPr="00BA0622" w:rsidRDefault="0085622C" w:rsidP="00F65F82">
      <w:pPr>
        <w:tabs>
          <w:tab w:val="left" w:pos="0"/>
        </w:tabs>
        <w:rPr>
          <w:i/>
        </w:rPr>
      </w:pPr>
      <w:proofErr w:type="spellStart"/>
      <w:r w:rsidRPr="00BA0622">
        <w:rPr>
          <w:i/>
        </w:rPr>
        <w:t>Asthenia</w:t>
      </w:r>
      <w:proofErr w:type="spellEnd"/>
    </w:p>
    <w:p w14:paraId="3E9A50D2" w14:textId="77777777" w:rsidR="00B54963" w:rsidRPr="00BA0622" w:rsidRDefault="0085622C" w:rsidP="00F65F82">
      <w:pPr>
        <w:pStyle w:val="Szvegtrzs"/>
        <w:tabs>
          <w:tab w:val="left" w:pos="0"/>
        </w:tabs>
      </w:pPr>
      <w:r w:rsidRPr="00BA0622">
        <w:t xml:space="preserve">Felnőtteknél végzett, placebokontrollos vizsgálatokban az </w:t>
      </w:r>
      <w:proofErr w:type="spellStart"/>
      <w:r w:rsidRPr="00BA0622">
        <w:t>asthenia</w:t>
      </w:r>
      <w:proofErr w:type="spellEnd"/>
      <w:r w:rsidRPr="00BA0622">
        <w:t xml:space="preserve"> gyakorisága rendre 2,0%, 1,6% és 2,2% volt a </w:t>
      </w:r>
      <w:proofErr w:type="spellStart"/>
      <w:r w:rsidRPr="00BA0622">
        <w:t>placebót</w:t>
      </w:r>
      <w:proofErr w:type="spellEnd"/>
      <w:r w:rsidRPr="00BA0622">
        <w:t>, a 7</w:t>
      </w:r>
      <w:r w:rsidR="003B30E2" w:rsidRPr="00BA0622">
        <w:t> </w:t>
      </w:r>
      <w:r w:rsidRPr="00BA0622">
        <w:t xml:space="preserve">mg </w:t>
      </w:r>
      <w:proofErr w:type="spellStart"/>
      <w:r w:rsidRPr="00BA0622">
        <w:t>teriflunomidot</w:t>
      </w:r>
      <w:proofErr w:type="spellEnd"/>
      <w:r w:rsidRPr="00BA0622">
        <w:t xml:space="preserve"> és a 14</w:t>
      </w:r>
      <w:r w:rsidR="003B30E2" w:rsidRPr="00BA0622">
        <w:t> </w:t>
      </w:r>
      <w:r w:rsidRPr="00BA0622">
        <w:t xml:space="preserve">mg </w:t>
      </w:r>
      <w:proofErr w:type="spellStart"/>
      <w:r w:rsidRPr="00BA0622">
        <w:t>teriflunomidot</w:t>
      </w:r>
      <w:proofErr w:type="spellEnd"/>
      <w:r w:rsidRPr="00BA0622">
        <w:t xml:space="preserve"> kapó csoportban.</w:t>
      </w:r>
    </w:p>
    <w:p w14:paraId="411B5B03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517F49F2" w14:textId="77777777" w:rsidR="00B54963" w:rsidRPr="00BA0622" w:rsidRDefault="0085622C" w:rsidP="009606DC">
      <w:pPr>
        <w:tabs>
          <w:tab w:val="left" w:pos="0"/>
        </w:tabs>
        <w:rPr>
          <w:i/>
        </w:rPr>
      </w:pPr>
      <w:proofErr w:type="spellStart"/>
      <w:r w:rsidRPr="00BA0622">
        <w:rPr>
          <w:i/>
        </w:rPr>
        <w:t>Psoriasis</w:t>
      </w:r>
      <w:proofErr w:type="spellEnd"/>
    </w:p>
    <w:p w14:paraId="1B44AA2C" w14:textId="50FF495D" w:rsidR="00B54963" w:rsidRPr="00BA0622" w:rsidRDefault="0085622C" w:rsidP="00F65F82">
      <w:pPr>
        <w:pStyle w:val="Szvegtrzs"/>
        <w:tabs>
          <w:tab w:val="left" w:pos="0"/>
        </w:tabs>
      </w:pPr>
      <w:r w:rsidRPr="00BA0622">
        <w:t xml:space="preserve">Placebokontrollos klinikai vizsgálatokban a </w:t>
      </w:r>
      <w:proofErr w:type="spellStart"/>
      <w:r w:rsidRPr="00BA0622">
        <w:t>psoriasis</w:t>
      </w:r>
      <w:proofErr w:type="spellEnd"/>
      <w:r w:rsidRPr="00BA0622">
        <w:t xml:space="preserve"> gyakorisága 0,3% volt a </w:t>
      </w:r>
      <w:proofErr w:type="spellStart"/>
      <w:r w:rsidRPr="00BA0622">
        <w:t>placebót</w:t>
      </w:r>
      <w:proofErr w:type="spellEnd"/>
      <w:r w:rsidRPr="00BA0622">
        <w:t xml:space="preserve"> kapó, 0,3% a 7</w:t>
      </w:r>
      <w:r w:rsidR="003B30E2" w:rsidRPr="00BA0622">
        <w:t> </w:t>
      </w:r>
      <w:r w:rsidRPr="00BA0622">
        <w:t xml:space="preserve">mg </w:t>
      </w:r>
      <w:proofErr w:type="spellStart"/>
      <w:r w:rsidRPr="00BA0622">
        <w:t>terifunomidot</w:t>
      </w:r>
      <w:proofErr w:type="spellEnd"/>
      <w:r w:rsidRPr="00BA0622">
        <w:t xml:space="preserve"> kapó, és 0,4% a 14</w:t>
      </w:r>
      <w:r w:rsidR="003B30E2" w:rsidRPr="00BA0622">
        <w:t> </w:t>
      </w:r>
      <w:r w:rsidRPr="00BA0622">
        <w:t xml:space="preserve">mg </w:t>
      </w:r>
      <w:proofErr w:type="spellStart"/>
      <w:r w:rsidRPr="00BA0622">
        <w:t>teriflunomidot</w:t>
      </w:r>
      <w:proofErr w:type="spellEnd"/>
      <w:r w:rsidRPr="00BA0622">
        <w:t xml:space="preserve"> kapó csoportban.</w:t>
      </w:r>
    </w:p>
    <w:p w14:paraId="34412AFC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431AC696" w14:textId="77777777" w:rsidR="00B54963" w:rsidRPr="00BA0622" w:rsidRDefault="0085622C" w:rsidP="00F65F82">
      <w:pPr>
        <w:tabs>
          <w:tab w:val="left" w:pos="0"/>
        </w:tabs>
        <w:rPr>
          <w:i/>
        </w:rPr>
      </w:pPr>
      <w:r w:rsidRPr="00BA0622">
        <w:rPr>
          <w:i/>
        </w:rPr>
        <w:t>Emésztőrendszeri betegségek</w:t>
      </w:r>
    </w:p>
    <w:p w14:paraId="75413571" w14:textId="77777777" w:rsidR="00B54963" w:rsidRPr="00BA0622" w:rsidRDefault="0085622C" w:rsidP="009606DC">
      <w:pPr>
        <w:pStyle w:val="Szvegtrzs"/>
        <w:tabs>
          <w:tab w:val="left" w:pos="0"/>
        </w:tabs>
      </w:pPr>
      <w:r w:rsidRPr="00BA0622">
        <w:t xml:space="preserve">Ritkán </w:t>
      </w:r>
      <w:proofErr w:type="spellStart"/>
      <w:r w:rsidRPr="00BA0622">
        <w:t>pancreatitist</w:t>
      </w:r>
      <w:proofErr w:type="spellEnd"/>
      <w:r w:rsidRPr="00BA0622">
        <w:t xml:space="preserve"> jelentettek a forgalomba hozatal után a </w:t>
      </w:r>
      <w:proofErr w:type="spellStart"/>
      <w:r w:rsidRPr="00BA0622">
        <w:t>teriflunomiddal</w:t>
      </w:r>
      <w:proofErr w:type="spellEnd"/>
      <w:r w:rsidRPr="00BA0622">
        <w:t xml:space="preserve"> kapcsolatban felnőtteknél, köztük </w:t>
      </w:r>
      <w:proofErr w:type="spellStart"/>
      <w:r w:rsidRPr="00BA0622">
        <w:t>nekrotizáló</w:t>
      </w:r>
      <w:proofErr w:type="spellEnd"/>
      <w:r w:rsidRPr="00BA0622">
        <w:t xml:space="preserve"> </w:t>
      </w:r>
      <w:proofErr w:type="spellStart"/>
      <w:r w:rsidRPr="00BA0622">
        <w:t>pancreatitis</w:t>
      </w:r>
      <w:proofErr w:type="spellEnd"/>
      <w:r w:rsidRPr="00BA0622">
        <w:t xml:space="preserve"> és hasnyálmirigy </w:t>
      </w:r>
      <w:proofErr w:type="spellStart"/>
      <w:r w:rsidRPr="00BA0622">
        <w:t>pszeudociszta</w:t>
      </w:r>
      <w:proofErr w:type="spellEnd"/>
      <w:r w:rsidRPr="00BA0622">
        <w:t xml:space="preserve"> eseteket. Hasnyálmiriggyel kapcsolatos események, melyeknél kórházi kezelésre és/vagy korrektív kezelésre lehet szükség, a </w:t>
      </w:r>
      <w:proofErr w:type="spellStart"/>
      <w:r w:rsidRPr="00BA0622">
        <w:t>teriflunomid</w:t>
      </w:r>
      <w:proofErr w:type="spellEnd"/>
      <w:r w:rsidRPr="00BA0622">
        <w:t>-kezelés során bármikor előfordulhatnak.</w:t>
      </w:r>
    </w:p>
    <w:p w14:paraId="61AC1ECB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0D14CC21" w14:textId="70DB80A4" w:rsidR="00B54963" w:rsidRPr="00F65F82" w:rsidRDefault="0085622C" w:rsidP="00F65F82">
      <w:r w:rsidRPr="00BA0622">
        <w:rPr>
          <w:u w:val="single"/>
        </w:rPr>
        <w:t>Gyermekek és serdülők</w:t>
      </w:r>
    </w:p>
    <w:p w14:paraId="71E7C967" w14:textId="502CB467" w:rsidR="00B54963" w:rsidRPr="00BA0622" w:rsidRDefault="0085622C" w:rsidP="00F65F82">
      <w:pPr>
        <w:pStyle w:val="Szvegtrzs"/>
        <w:tabs>
          <w:tab w:val="left" w:pos="0"/>
        </w:tabs>
      </w:pPr>
      <w:r w:rsidRPr="00BA0622">
        <w:lastRenderedPageBreak/>
        <w:t xml:space="preserve">A naponta </w:t>
      </w:r>
      <w:proofErr w:type="spellStart"/>
      <w:r w:rsidRPr="00BA0622">
        <w:t>teriflunomid</w:t>
      </w:r>
      <w:proofErr w:type="spellEnd"/>
      <w:r w:rsidRPr="00BA0622">
        <w:t>-kezelésben részesülő, (10</w:t>
      </w:r>
      <w:r w:rsidR="00204DF8">
        <w:rPr>
          <w:bCs/>
        </w:rPr>
        <w:t> </w:t>
      </w:r>
      <w:r w:rsidRPr="00BA0622">
        <w:t xml:space="preserve"> és betöltött 18.</w:t>
      </w:r>
      <w:r w:rsidR="003B30E2" w:rsidRPr="00BA0622">
        <w:t> </w:t>
      </w:r>
      <w:r w:rsidRPr="00BA0622">
        <w:t>életév közötti) gyermekeknél és serdülőknél megfigyelt biztonságossági profil összességében hasonló volt a felnőtteknél megfigyeltekhez. Ugyanakkor, a gyermekeknél és serdülőknél végzett (166</w:t>
      </w:r>
      <w:r w:rsidR="003B30E2" w:rsidRPr="00BA0622">
        <w:t> </w:t>
      </w:r>
      <w:r w:rsidRPr="00BA0622">
        <w:t xml:space="preserve">beteg: 109 a </w:t>
      </w:r>
      <w:proofErr w:type="spellStart"/>
      <w:r w:rsidRPr="00BA0622">
        <w:t>teriflunomid</w:t>
      </w:r>
      <w:proofErr w:type="spellEnd"/>
      <w:r w:rsidRPr="00BA0622">
        <w:t xml:space="preserve"> és 57 a </w:t>
      </w:r>
      <w:r w:rsidR="0075384D">
        <w:t>placebocsoport</w:t>
      </w:r>
      <w:r w:rsidRPr="00BA0622">
        <w:t xml:space="preserve">ban) </w:t>
      </w:r>
      <w:r w:rsidR="00A87746" w:rsidRPr="00BA0622">
        <w:t>vizsgálatban,</w:t>
      </w:r>
      <w:r w:rsidRPr="00BA0622">
        <w:t xml:space="preserve"> a </w:t>
      </w:r>
      <w:r w:rsidR="0075384D">
        <w:t>kettős vak</w:t>
      </w:r>
      <w:r w:rsidRPr="00BA0622">
        <w:t xml:space="preserve"> fázisban 1,8%</w:t>
      </w:r>
      <w:r w:rsidR="003B30E2" w:rsidRPr="00BA0622">
        <w:noBreakHyphen/>
      </w:r>
      <w:r w:rsidRPr="00BA0622">
        <w:t xml:space="preserve">ban (2/109) jelentettek </w:t>
      </w:r>
      <w:proofErr w:type="spellStart"/>
      <w:r w:rsidRPr="00BA0622">
        <w:t>pancreatitis</w:t>
      </w:r>
      <w:proofErr w:type="spellEnd"/>
      <w:r w:rsidRPr="00BA0622">
        <w:t xml:space="preserve"> eseteket a </w:t>
      </w:r>
      <w:proofErr w:type="spellStart"/>
      <w:r w:rsidR="0075384D">
        <w:t>teriflunomid</w:t>
      </w:r>
      <w:proofErr w:type="spellEnd"/>
      <w:r w:rsidR="0075384D">
        <w:t>-csoport</w:t>
      </w:r>
      <w:r w:rsidRPr="00BA0622">
        <w:t xml:space="preserve">ban, míg a </w:t>
      </w:r>
      <w:r w:rsidR="0075384D">
        <w:t>placebocsoport</w:t>
      </w:r>
      <w:r w:rsidRPr="00BA0622">
        <w:t xml:space="preserve">ban </w:t>
      </w:r>
      <w:r w:rsidR="00A87746" w:rsidRPr="00BA0622">
        <w:t>egyszer sem</w:t>
      </w:r>
      <w:r w:rsidRPr="00BA0622">
        <w:t>. Egy eseménynél volt szükség kórházi felvételre és korrektív kezelésre. A vizsgálat nyílt elrendezésű fázisában 2</w:t>
      </w:r>
      <w:r w:rsidR="00CC57CD" w:rsidRPr="00BA0622">
        <w:t> </w:t>
      </w:r>
      <w:r w:rsidRPr="00BA0622">
        <w:t>további (1</w:t>
      </w:r>
      <w:r w:rsidR="00CC57CD" w:rsidRPr="00BA0622">
        <w:t> </w:t>
      </w:r>
      <w:r w:rsidRPr="00BA0622">
        <w:t>súlyos és 1</w:t>
      </w:r>
      <w:r w:rsidR="00CC57CD" w:rsidRPr="00BA0622">
        <w:t> </w:t>
      </w:r>
      <w:r w:rsidRPr="00BA0622">
        <w:t xml:space="preserve">nem súlyos enyhe intenzitású) </w:t>
      </w:r>
      <w:proofErr w:type="spellStart"/>
      <w:r w:rsidRPr="00BA0622">
        <w:t>pancreatitis</w:t>
      </w:r>
      <w:proofErr w:type="spellEnd"/>
      <w:r w:rsidRPr="00BA0622">
        <w:t xml:space="preserve"> esetet és 1</w:t>
      </w:r>
      <w:r w:rsidR="00CC57CD" w:rsidRPr="00BA0622">
        <w:t> </w:t>
      </w:r>
      <w:r w:rsidRPr="00BA0622">
        <w:t xml:space="preserve">súlyos akut </w:t>
      </w:r>
      <w:proofErr w:type="spellStart"/>
      <w:r w:rsidRPr="00BA0622">
        <w:t>pancreatitis</w:t>
      </w:r>
      <w:proofErr w:type="spellEnd"/>
      <w:r w:rsidRPr="00BA0622">
        <w:t xml:space="preserve"> esetet jelentettek (</w:t>
      </w:r>
      <w:proofErr w:type="spellStart"/>
      <w:r w:rsidRPr="00BA0622">
        <w:t>pseudo</w:t>
      </w:r>
      <w:proofErr w:type="spellEnd"/>
      <w:r w:rsidRPr="00BA0622">
        <w:t xml:space="preserve"> </w:t>
      </w:r>
      <w:proofErr w:type="spellStart"/>
      <w:r w:rsidRPr="00BA0622">
        <w:t>papillomával</w:t>
      </w:r>
      <w:proofErr w:type="spellEnd"/>
      <w:r w:rsidRPr="00BA0622">
        <w:t xml:space="preserve">) a </w:t>
      </w:r>
      <w:proofErr w:type="spellStart"/>
      <w:r w:rsidRPr="00BA0622">
        <w:t>teriflunomid</w:t>
      </w:r>
      <w:proofErr w:type="spellEnd"/>
      <w:r w:rsidRPr="00BA0622">
        <w:t>-kezelésben részesülő gyermekeknél és serdülőknél. A 3</w:t>
      </w:r>
      <w:r w:rsidR="00CC57CD" w:rsidRPr="00BA0622">
        <w:t> </w:t>
      </w:r>
      <w:r w:rsidRPr="00BA0622">
        <w:t xml:space="preserve">betegből kettő esetében a </w:t>
      </w:r>
      <w:proofErr w:type="spellStart"/>
      <w:r w:rsidRPr="00BA0622">
        <w:t>pancreatitis</w:t>
      </w:r>
      <w:proofErr w:type="spellEnd"/>
      <w:r w:rsidRPr="00BA0622">
        <w:t xml:space="preserve"> miatt kórházi kezelésre volt szükség. A klinikai tünetek közé tartozott a hasi fájdalom, a hányinger és/vagy hányás. </w:t>
      </w:r>
      <w:r w:rsidR="00A87746" w:rsidRPr="00BA0622">
        <w:t xml:space="preserve">valamint </w:t>
      </w:r>
      <w:r w:rsidRPr="00BA0622">
        <w:t>a szérum amiláz</w:t>
      </w:r>
      <w:r w:rsidR="00204DF8">
        <w:t>szint-</w:t>
      </w:r>
      <w:r w:rsidRPr="00BA0622">
        <w:t xml:space="preserve"> és </w:t>
      </w:r>
      <w:proofErr w:type="spellStart"/>
      <w:r w:rsidRPr="00BA0622">
        <w:t>lipáz</w:t>
      </w:r>
      <w:r w:rsidR="00204DF8">
        <w:t>szint</w:t>
      </w:r>
      <w:proofErr w:type="spellEnd"/>
      <w:r w:rsidR="00204DF8">
        <w:t>-</w:t>
      </w:r>
      <w:r w:rsidRPr="00BA0622">
        <w:t xml:space="preserve">emelkedés. A </w:t>
      </w:r>
      <w:proofErr w:type="spellStart"/>
      <w:r w:rsidRPr="00BA0622">
        <w:t>teriflunomid</w:t>
      </w:r>
      <w:proofErr w:type="spellEnd"/>
      <w:r w:rsidRPr="00BA0622">
        <w:t xml:space="preserve">-kezelés </w:t>
      </w:r>
      <w:r w:rsidR="0004218B" w:rsidRPr="00BA0622">
        <w:t xml:space="preserve">abbahagyását </w:t>
      </w:r>
      <w:r w:rsidRPr="00BA0622">
        <w:t>és a gyorsított eliminációs eljárást (lásd 4.4</w:t>
      </w:r>
      <w:r w:rsidR="00CC57CD" w:rsidRPr="00BA0622">
        <w:t> </w:t>
      </w:r>
      <w:r w:rsidRPr="00BA0622">
        <w:t>pont) valamint korrektív kezelést követően minden beteg meggyógyult.</w:t>
      </w:r>
    </w:p>
    <w:p w14:paraId="64267631" w14:textId="77777777" w:rsidR="00B54963" w:rsidRPr="00BA0622" w:rsidRDefault="00B54963" w:rsidP="00F65F82">
      <w:pPr>
        <w:pStyle w:val="Szvegtrzs"/>
        <w:tabs>
          <w:tab w:val="left" w:pos="0"/>
        </w:tabs>
      </w:pPr>
    </w:p>
    <w:p w14:paraId="329126B8" w14:textId="77777777" w:rsidR="00B54963" w:rsidRPr="00BA0622" w:rsidRDefault="0085622C" w:rsidP="009606DC">
      <w:pPr>
        <w:pStyle w:val="Szvegtrzs"/>
        <w:tabs>
          <w:tab w:val="left" w:pos="0"/>
        </w:tabs>
      </w:pPr>
      <w:r w:rsidRPr="00BA0622">
        <w:t>A következő mellékhatásokat gyakrabban jelentették a gyermek és serdülő, mint a felnőtt populációnál:</w:t>
      </w:r>
    </w:p>
    <w:p w14:paraId="1A40E1E7" w14:textId="68E57AFD" w:rsidR="0004218B" w:rsidRPr="00BA0622" w:rsidRDefault="0085622C" w:rsidP="00F65F82">
      <w:pPr>
        <w:pStyle w:val="Listaszerbekezds"/>
        <w:numPr>
          <w:ilvl w:val="0"/>
          <w:numId w:val="33"/>
        </w:numPr>
        <w:ind w:left="567" w:hanging="567"/>
      </w:pPr>
      <w:proofErr w:type="spellStart"/>
      <w:r w:rsidRPr="00BA0622">
        <w:t>Alopeciát</w:t>
      </w:r>
      <w:proofErr w:type="spellEnd"/>
      <w:r w:rsidRPr="00BA0622">
        <w:t xml:space="preserve"> a </w:t>
      </w:r>
      <w:proofErr w:type="spellStart"/>
      <w:r w:rsidR="0075384D">
        <w:t>teriflunomid</w:t>
      </w:r>
      <w:proofErr w:type="spellEnd"/>
      <w:r w:rsidR="0075384D">
        <w:t>-csoport</w:t>
      </w:r>
      <w:r w:rsidRPr="00BA0622">
        <w:t xml:space="preserve"> 22,0%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, míg a </w:t>
      </w:r>
      <w:r w:rsidR="0075384D">
        <w:t>placebocsoport</w:t>
      </w:r>
      <w:r w:rsidRPr="00BA0622">
        <w:t xml:space="preserve"> 12,3%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F65F82">
        <w:t xml:space="preserve"> </w:t>
      </w:r>
      <w:r w:rsidRPr="00BA0622">
        <w:t>jelentettek.</w:t>
      </w:r>
    </w:p>
    <w:p w14:paraId="0546EEBB" w14:textId="5696CCB5" w:rsidR="0004218B" w:rsidRPr="00BA0622" w:rsidRDefault="0085622C" w:rsidP="00F65F82">
      <w:pPr>
        <w:pStyle w:val="Listaszerbekezds"/>
        <w:numPr>
          <w:ilvl w:val="0"/>
          <w:numId w:val="33"/>
        </w:numPr>
        <w:ind w:left="567" w:hanging="567"/>
      </w:pPr>
      <w:r w:rsidRPr="00BA0622">
        <w:t xml:space="preserve">Fertőzéseket a </w:t>
      </w:r>
      <w:proofErr w:type="spellStart"/>
      <w:r w:rsidR="0075384D">
        <w:t>teriflunomid</w:t>
      </w:r>
      <w:proofErr w:type="spellEnd"/>
      <w:r w:rsidR="0075384D">
        <w:t>-csoport</w:t>
      </w:r>
      <w:r w:rsidRPr="00BA0622">
        <w:t xml:space="preserve"> 66,1%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, míg a </w:t>
      </w:r>
      <w:r w:rsidR="0075384D">
        <w:t>placebocsoport</w:t>
      </w:r>
      <w:r w:rsidRPr="00BA0622">
        <w:t xml:space="preserve"> 45,6%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F65F82">
        <w:t xml:space="preserve"> </w:t>
      </w:r>
      <w:r w:rsidRPr="00BA0622">
        <w:t>jelentettek</w:t>
      </w:r>
      <w:r w:rsidR="0004218B" w:rsidRPr="00BA0622">
        <w:t>.</w:t>
      </w:r>
    </w:p>
    <w:p w14:paraId="33372842" w14:textId="72382FAA" w:rsidR="00B54963" w:rsidRPr="00BA0622" w:rsidRDefault="00A87746" w:rsidP="00F65F82">
      <w:pPr>
        <w:ind w:left="567"/>
      </w:pPr>
      <w:r w:rsidRPr="00BA0622">
        <w:t>K</w:t>
      </w:r>
      <w:r w:rsidR="0085622C" w:rsidRPr="00BA0622">
        <w:t xml:space="preserve">özülük </w:t>
      </w:r>
      <w:proofErr w:type="spellStart"/>
      <w:r w:rsidR="0085622C" w:rsidRPr="00BA0622">
        <w:t>nasopharyngitiszt</w:t>
      </w:r>
      <w:proofErr w:type="spellEnd"/>
      <w:r w:rsidR="0085622C" w:rsidRPr="00BA0622">
        <w:t xml:space="preserve"> és felső légúti fertőzést gyakrabban jelentettek a </w:t>
      </w:r>
      <w:proofErr w:type="spellStart"/>
      <w:r w:rsidR="0075384D">
        <w:t>teriflunomid</w:t>
      </w:r>
      <w:proofErr w:type="spellEnd"/>
      <w:r w:rsidR="0075384D">
        <w:t>-csoport</w:t>
      </w:r>
      <w:r w:rsidR="0085622C" w:rsidRPr="00BA0622">
        <w:t>nál.</w:t>
      </w:r>
    </w:p>
    <w:p w14:paraId="66102D3D" w14:textId="67EEAB51" w:rsidR="00B54963" w:rsidRPr="00BA0622" w:rsidRDefault="0085622C" w:rsidP="00F65F82">
      <w:pPr>
        <w:pStyle w:val="Listaszerbekezds"/>
        <w:numPr>
          <w:ilvl w:val="0"/>
          <w:numId w:val="33"/>
        </w:numPr>
        <w:ind w:left="567" w:hanging="567"/>
      </w:pPr>
      <w:r w:rsidRPr="00BA0622">
        <w:t xml:space="preserve">CPK emelkedést a </w:t>
      </w:r>
      <w:proofErr w:type="spellStart"/>
      <w:r w:rsidR="0075384D">
        <w:t>teriflunomid</w:t>
      </w:r>
      <w:proofErr w:type="spellEnd"/>
      <w:r w:rsidR="0075384D">
        <w:t>-csoport</w:t>
      </w:r>
      <w:r w:rsidRPr="00BA0622">
        <w:t xml:space="preserve"> 5,5%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, míg a </w:t>
      </w:r>
      <w:r w:rsidR="0075384D">
        <w:t>placebocsoport</w:t>
      </w:r>
      <w:r w:rsidRPr="00BA0622">
        <w:t xml:space="preserve"> 0%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 jelentettek. Az esetek többsége dokumentált fizikai terheléshez</w:t>
      </w:r>
      <w:r w:rsidRPr="00F65F82">
        <w:t xml:space="preserve"> </w:t>
      </w:r>
      <w:r w:rsidRPr="00BA0622">
        <w:t>kapcsolódott.</w:t>
      </w:r>
    </w:p>
    <w:p w14:paraId="15A45F05" w14:textId="0F028FDB" w:rsidR="00B54963" w:rsidRPr="00BA0622" w:rsidRDefault="0085622C" w:rsidP="00F65F82">
      <w:pPr>
        <w:pStyle w:val="Listaszerbekezds"/>
        <w:numPr>
          <w:ilvl w:val="0"/>
          <w:numId w:val="33"/>
        </w:numPr>
        <w:tabs>
          <w:tab w:val="left" w:pos="0"/>
        </w:tabs>
        <w:ind w:left="567" w:hanging="567"/>
      </w:pPr>
      <w:proofErr w:type="spellStart"/>
      <w:r w:rsidRPr="00BA0622">
        <w:t>Paraesthesiát</w:t>
      </w:r>
      <w:proofErr w:type="spellEnd"/>
      <w:r w:rsidRPr="00BA0622">
        <w:t xml:space="preserve"> a </w:t>
      </w:r>
      <w:proofErr w:type="spellStart"/>
      <w:r w:rsidR="0075384D">
        <w:t>teriflunomid</w:t>
      </w:r>
      <w:proofErr w:type="spellEnd"/>
      <w:r w:rsidR="0075384D">
        <w:t>-csoport</w:t>
      </w:r>
      <w:r w:rsidRPr="00BA0622">
        <w:t xml:space="preserve"> 11,0%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, míg a </w:t>
      </w:r>
      <w:r w:rsidR="0075384D">
        <w:t>placebocsoport</w:t>
      </w:r>
      <w:r w:rsidRPr="00BA0622">
        <w:t xml:space="preserve"> 1,8%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F65F82">
        <w:t xml:space="preserve"> </w:t>
      </w:r>
      <w:r w:rsidRPr="00BA0622">
        <w:t>jelentettek.</w:t>
      </w:r>
    </w:p>
    <w:p w14:paraId="5DDDFED5" w14:textId="1D93D8C9" w:rsidR="00B54963" w:rsidRPr="00BA0622" w:rsidRDefault="0085622C" w:rsidP="00F65F82">
      <w:pPr>
        <w:pStyle w:val="Listaszerbekezds"/>
        <w:numPr>
          <w:ilvl w:val="0"/>
          <w:numId w:val="33"/>
        </w:numPr>
        <w:tabs>
          <w:tab w:val="left" w:pos="0"/>
        </w:tabs>
        <w:ind w:left="567" w:hanging="567"/>
      </w:pPr>
      <w:r w:rsidRPr="00BA0622">
        <w:t xml:space="preserve">Hasi fájdalmat a </w:t>
      </w:r>
      <w:proofErr w:type="spellStart"/>
      <w:r w:rsidR="0075384D">
        <w:t>teriflunomid</w:t>
      </w:r>
      <w:proofErr w:type="spellEnd"/>
      <w:r w:rsidR="0075384D">
        <w:t>-csoport</w:t>
      </w:r>
      <w:r w:rsidRPr="00BA0622">
        <w:t xml:space="preserve"> 11,0%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BA0622">
        <w:t xml:space="preserve">, míg a </w:t>
      </w:r>
      <w:r w:rsidR="0075384D">
        <w:t>placebocsoport</w:t>
      </w:r>
      <w:r w:rsidRPr="00BA0622">
        <w:t xml:space="preserve"> 1,8%</w:t>
      </w:r>
      <w:r w:rsidR="00CC57CD" w:rsidRPr="00BA0622">
        <w:noBreakHyphen/>
      </w:r>
      <w:proofErr w:type="spellStart"/>
      <w:r w:rsidRPr="00BA0622">
        <w:t>ánál</w:t>
      </w:r>
      <w:proofErr w:type="spellEnd"/>
      <w:r w:rsidRPr="00F65F82">
        <w:t xml:space="preserve"> </w:t>
      </w:r>
      <w:r w:rsidRPr="00BA0622">
        <w:t>jelentettek.</w:t>
      </w:r>
    </w:p>
    <w:p w14:paraId="28861E2D" w14:textId="77777777" w:rsidR="00B54963" w:rsidRPr="00BA0622" w:rsidRDefault="00B54963" w:rsidP="009606DC"/>
    <w:p w14:paraId="0FBA5A2F" w14:textId="68F8AEB9" w:rsidR="00B54963" w:rsidRPr="00BA0622" w:rsidRDefault="0085622C" w:rsidP="009606DC">
      <w:r w:rsidRPr="00BA0622">
        <w:rPr>
          <w:u w:val="single"/>
        </w:rPr>
        <w:t>Feltételezett mellékhatások bejelentése</w:t>
      </w:r>
    </w:p>
    <w:p w14:paraId="7B2276FE" w14:textId="77777777" w:rsidR="00B54963" w:rsidRPr="00BA0622" w:rsidRDefault="0085622C" w:rsidP="009606DC">
      <w:r w:rsidRPr="00BA0622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743BD7C5" w14:textId="2E18CCB8" w:rsidR="00B54963" w:rsidRPr="00BA0622" w:rsidRDefault="0085622C" w:rsidP="009606DC">
      <w:pPr>
        <w:pStyle w:val="Szvegtrzs"/>
        <w:tabs>
          <w:tab w:val="left" w:pos="0"/>
        </w:tabs>
      </w:pPr>
      <w:r w:rsidRPr="00BA0622">
        <w:t xml:space="preserve">Az egészségügyi szakembereket kérjük, hogy jelentsék be a feltételezett mellékhatásokat a hatóság részére az </w:t>
      </w:r>
      <w:hyperlink r:id="rId7">
        <w:r w:rsidRPr="00BA0622">
          <w:rPr>
            <w:color w:val="0000FF"/>
            <w:u w:val="single" w:color="0000FF"/>
            <w:shd w:val="clear" w:color="auto" w:fill="C0C0C0"/>
          </w:rPr>
          <w:t xml:space="preserve">V. függelékben </w:t>
        </w:r>
      </w:hyperlink>
      <w:r w:rsidRPr="00BA0622">
        <w:rPr>
          <w:shd w:val="clear" w:color="auto" w:fill="C0C0C0"/>
        </w:rPr>
        <w:t>található elérhetőségek valamelyikén keresztül</w:t>
      </w:r>
      <w:r w:rsidRPr="00BA0622">
        <w:t>.</w:t>
      </w:r>
    </w:p>
    <w:p w14:paraId="36D1972E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21A187DE" w14:textId="77777777" w:rsidR="00B54963" w:rsidRPr="00BA0622" w:rsidRDefault="009D4F3A" w:rsidP="00F65F82">
      <w:pPr>
        <w:pStyle w:val="Cmsor1"/>
        <w:tabs>
          <w:tab w:val="left" w:pos="0"/>
        </w:tabs>
        <w:spacing w:before="0"/>
        <w:ind w:left="0"/>
      </w:pPr>
      <w:r w:rsidRPr="00BA0622">
        <w:t>4.9</w:t>
      </w:r>
      <w:r w:rsidRPr="00BA0622">
        <w:tab/>
      </w:r>
      <w:r w:rsidR="0085622C" w:rsidRPr="00BA0622">
        <w:t>Túladagolás</w:t>
      </w:r>
    </w:p>
    <w:p w14:paraId="4CE6266A" w14:textId="77777777" w:rsidR="00B54963" w:rsidRPr="00BA0622" w:rsidRDefault="00B54963" w:rsidP="00F65F82">
      <w:pPr>
        <w:pStyle w:val="Szvegtrzs"/>
        <w:tabs>
          <w:tab w:val="left" w:pos="0"/>
        </w:tabs>
        <w:rPr>
          <w:b/>
        </w:rPr>
      </w:pPr>
    </w:p>
    <w:p w14:paraId="2DE3DABB" w14:textId="588A9288" w:rsidR="003C1295" w:rsidRPr="00BA0622" w:rsidRDefault="0085622C" w:rsidP="00F65F82">
      <w:pPr>
        <w:pStyle w:val="Szvegtrzs"/>
        <w:tabs>
          <w:tab w:val="left" w:pos="0"/>
        </w:tabs>
        <w:jc w:val="both"/>
      </w:pPr>
      <w:r w:rsidRPr="00BA0622">
        <w:rPr>
          <w:u w:val="single"/>
        </w:rPr>
        <w:t>Tünetek</w:t>
      </w:r>
    </w:p>
    <w:p w14:paraId="194AFA9F" w14:textId="5724604B" w:rsidR="00B54963" w:rsidRPr="00BA0622" w:rsidRDefault="0085622C" w:rsidP="00F65F82">
      <w:r w:rsidRPr="00BA0622">
        <w:t xml:space="preserve">Nincsenek humán adatok a </w:t>
      </w:r>
      <w:proofErr w:type="spellStart"/>
      <w:r w:rsidRPr="00BA0622">
        <w:t>teriflunomid</w:t>
      </w:r>
      <w:proofErr w:type="spellEnd"/>
      <w:r w:rsidRPr="00BA0622">
        <w:t xml:space="preserve"> túladagolásáról vagy </w:t>
      </w:r>
      <w:proofErr w:type="spellStart"/>
      <w:r w:rsidRPr="00BA0622">
        <w:t>intoxicatióról</w:t>
      </w:r>
      <w:proofErr w:type="spellEnd"/>
      <w:r w:rsidRPr="00BA0622">
        <w:t>. Egészséges alanyoknak napi 70</w:t>
      </w:r>
      <w:r w:rsidR="009D4F3A" w:rsidRPr="00BA0622">
        <w:t> </w:t>
      </w:r>
      <w:r w:rsidRPr="00BA0622">
        <w:t xml:space="preserve">mg </w:t>
      </w:r>
      <w:proofErr w:type="spellStart"/>
      <w:r w:rsidRPr="00BA0622">
        <w:t>teriflunomidot</w:t>
      </w:r>
      <w:proofErr w:type="spellEnd"/>
      <w:r w:rsidRPr="00BA0622">
        <w:t xml:space="preserve"> adtak legfeljebb 14</w:t>
      </w:r>
      <w:r w:rsidR="009D4F3A" w:rsidRPr="00BA0622">
        <w:t> </w:t>
      </w:r>
      <w:r w:rsidRPr="00BA0622">
        <w:t xml:space="preserve">napig. A </w:t>
      </w:r>
      <w:r w:rsidR="003C1295" w:rsidRPr="00BA0622">
        <w:t>mellékhatások</w:t>
      </w:r>
      <w:r w:rsidRPr="00BA0622">
        <w:t xml:space="preserve"> megfeleltek az SM</w:t>
      </w:r>
      <w:r w:rsidR="009D4F3A" w:rsidRPr="00BA0622">
        <w:noBreakHyphen/>
      </w:r>
      <w:r w:rsidRPr="00BA0622">
        <w:t xml:space="preserve">betegek kezelésére alkalmazott </w:t>
      </w:r>
      <w:proofErr w:type="spellStart"/>
      <w:r w:rsidRPr="00BA0622">
        <w:t>teriflunomid</w:t>
      </w:r>
      <w:proofErr w:type="spellEnd"/>
      <w:r w:rsidRPr="00BA0622">
        <w:t xml:space="preserve"> biztonságossági profiljában leírtaknak.</w:t>
      </w:r>
    </w:p>
    <w:p w14:paraId="6C7D7290" w14:textId="77777777" w:rsidR="009D4F3A" w:rsidRPr="00BA0622" w:rsidRDefault="009D4F3A" w:rsidP="00F65F82">
      <w:pPr>
        <w:pStyle w:val="Szvegtrzs"/>
        <w:tabs>
          <w:tab w:val="left" w:pos="0"/>
        </w:tabs>
        <w:rPr>
          <w:u w:val="single"/>
        </w:rPr>
      </w:pPr>
    </w:p>
    <w:p w14:paraId="23A0DF1F" w14:textId="77777777" w:rsidR="00B54963" w:rsidRPr="00BA0622" w:rsidRDefault="0085622C" w:rsidP="009606DC">
      <w:pPr>
        <w:rPr>
          <w:u w:val="single"/>
        </w:rPr>
      </w:pPr>
      <w:r w:rsidRPr="00BA0622">
        <w:rPr>
          <w:u w:val="single"/>
        </w:rPr>
        <w:t>Kezelés</w:t>
      </w:r>
    </w:p>
    <w:p w14:paraId="26608654" w14:textId="7123C20C" w:rsidR="00B54963" w:rsidRPr="00BA0622" w:rsidRDefault="0085622C" w:rsidP="009606DC">
      <w:r w:rsidRPr="00BA0622">
        <w:t xml:space="preserve">Számottevő túladagolás vagy toxicitás esetén az elimináció meggyorsítása érdekében </w:t>
      </w:r>
      <w:proofErr w:type="spellStart"/>
      <w:r w:rsidRPr="00BA0622">
        <w:t>kolesztiramin</w:t>
      </w:r>
      <w:proofErr w:type="spellEnd"/>
      <w:r w:rsidRPr="00BA0622">
        <w:t xml:space="preserve"> vagy orvosi szén alkalmazása javasolt. A javasolt eliminációs eljárás: </w:t>
      </w:r>
      <w:r w:rsidR="004853E4" w:rsidRPr="00BA0622">
        <w:t>naponta 3</w:t>
      </w:r>
      <w:r w:rsidR="004853E4" w:rsidRPr="00BA0622">
        <w:noBreakHyphen/>
        <w:t xml:space="preserve">szor </w:t>
      </w:r>
      <w:r w:rsidRPr="00BA0622">
        <w:t>8</w:t>
      </w:r>
      <w:r w:rsidR="009D4F3A" w:rsidRPr="00BA0622">
        <w:t> </w:t>
      </w:r>
      <w:r w:rsidRPr="00BA0622">
        <w:t xml:space="preserve">g </w:t>
      </w:r>
      <w:proofErr w:type="spellStart"/>
      <w:r w:rsidRPr="00BA0622">
        <w:t>kolesztiramin</w:t>
      </w:r>
      <w:proofErr w:type="spellEnd"/>
      <w:r w:rsidRPr="00BA0622">
        <w:t xml:space="preserve"> 11</w:t>
      </w:r>
      <w:r w:rsidR="009D4F3A" w:rsidRPr="00BA0622">
        <w:t> </w:t>
      </w:r>
      <w:r w:rsidRPr="00BA0622">
        <w:t>napon keresztül. Ha a beteg ezt nem tolerálja jól, helyette napi háromszor 4</w:t>
      </w:r>
      <w:r w:rsidR="009D4F3A" w:rsidRPr="00BA0622">
        <w:t> </w:t>
      </w:r>
      <w:r w:rsidRPr="00BA0622">
        <w:t xml:space="preserve">g </w:t>
      </w:r>
      <w:proofErr w:type="spellStart"/>
      <w:r w:rsidRPr="00BA0622">
        <w:t>kolesztiramin</w:t>
      </w:r>
      <w:proofErr w:type="spellEnd"/>
      <w:r w:rsidRPr="00BA0622">
        <w:t xml:space="preserve"> is alkalmazható 11</w:t>
      </w:r>
      <w:r w:rsidR="009D4F3A" w:rsidRPr="00BA0622">
        <w:t> </w:t>
      </w:r>
      <w:r w:rsidRPr="00BA0622">
        <w:t xml:space="preserve">napon keresztül. Másik megoldásként – ha </w:t>
      </w:r>
      <w:proofErr w:type="spellStart"/>
      <w:r w:rsidRPr="00BA0622">
        <w:t>kolesztiramin</w:t>
      </w:r>
      <w:proofErr w:type="spellEnd"/>
      <w:r w:rsidRPr="00BA0622">
        <w:t xml:space="preserve"> nem áll rendelkezésre – </w:t>
      </w:r>
      <w:r w:rsidR="00866986" w:rsidRPr="00BA0622">
        <w:t xml:space="preserve">naponta kétszer </w:t>
      </w:r>
      <w:r w:rsidRPr="00BA0622">
        <w:t>50</w:t>
      </w:r>
      <w:r w:rsidR="009D4F3A" w:rsidRPr="00BA0622">
        <w:t> </w:t>
      </w:r>
      <w:r w:rsidRPr="00BA0622">
        <w:t>g orvosi szén is alkalmazható, 11</w:t>
      </w:r>
      <w:r w:rsidR="009D4F3A" w:rsidRPr="00BA0622">
        <w:t> </w:t>
      </w:r>
      <w:r w:rsidRPr="00BA0622">
        <w:t xml:space="preserve">napon keresztül. Ha a </w:t>
      </w:r>
      <w:proofErr w:type="spellStart"/>
      <w:r w:rsidRPr="00BA0622">
        <w:t>tolerálhatósággal</w:t>
      </w:r>
      <w:proofErr w:type="spellEnd"/>
      <w:r w:rsidRPr="00BA0622">
        <w:t xml:space="preserve"> problémák merülnek fel, </w:t>
      </w:r>
      <w:r w:rsidR="00866986" w:rsidRPr="00BA0622">
        <w:t xml:space="preserve">a </w:t>
      </w:r>
      <w:proofErr w:type="spellStart"/>
      <w:r w:rsidR="00866986" w:rsidRPr="00BA0622">
        <w:t>kolesztiramint</w:t>
      </w:r>
      <w:proofErr w:type="spellEnd"/>
      <w:r w:rsidR="00866986" w:rsidRPr="00BA0622">
        <w:t>, ill. az orvosi szenet</w:t>
      </w:r>
      <w:r w:rsidRPr="00BA0622">
        <w:t xml:space="preserve"> nem feltétlenül kell egymást követő napokon bevenni (lásd 5.2</w:t>
      </w:r>
      <w:r w:rsidR="009D4F3A" w:rsidRPr="00BA0622">
        <w:t> </w:t>
      </w:r>
      <w:r w:rsidRPr="00BA0622">
        <w:t>pont).</w:t>
      </w:r>
    </w:p>
    <w:p w14:paraId="600E0F5E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16707499" w14:textId="77777777" w:rsidR="00B54963" w:rsidRPr="00F65F82" w:rsidRDefault="00B54963" w:rsidP="00F65F82">
      <w:pPr>
        <w:pStyle w:val="Szvegtrzs"/>
        <w:tabs>
          <w:tab w:val="left" w:pos="0"/>
        </w:tabs>
        <w:rPr>
          <w:b/>
        </w:rPr>
      </w:pPr>
    </w:p>
    <w:p w14:paraId="7335D730" w14:textId="3D4F4CFB" w:rsidR="00B54963" w:rsidRPr="00BA0622" w:rsidRDefault="006D631F" w:rsidP="00F65F82">
      <w:pPr>
        <w:pStyle w:val="Cmsor1"/>
        <w:tabs>
          <w:tab w:val="left" w:pos="0"/>
        </w:tabs>
        <w:spacing w:before="0"/>
        <w:ind w:left="0"/>
      </w:pPr>
      <w:r>
        <w:t>5.</w:t>
      </w:r>
      <w:r>
        <w:tab/>
      </w:r>
      <w:r w:rsidR="0085622C" w:rsidRPr="00BA0622">
        <w:t>FARMAKOLÓGIAI</w:t>
      </w:r>
      <w:r w:rsidR="0085622C" w:rsidRPr="00F65F82">
        <w:t xml:space="preserve"> </w:t>
      </w:r>
      <w:r w:rsidR="0085622C" w:rsidRPr="00BA0622">
        <w:t>TULAJDONSÁGOK</w:t>
      </w:r>
    </w:p>
    <w:p w14:paraId="738D42D2" w14:textId="77777777" w:rsidR="00B54963" w:rsidRPr="00BA0622" w:rsidRDefault="00B54963" w:rsidP="00F65F82">
      <w:pPr>
        <w:pStyle w:val="Szvegtrzs"/>
        <w:tabs>
          <w:tab w:val="left" w:pos="0"/>
        </w:tabs>
      </w:pPr>
    </w:p>
    <w:p w14:paraId="0D497232" w14:textId="77777777" w:rsidR="00B54963" w:rsidRPr="00BA0622" w:rsidRDefault="009D4F3A" w:rsidP="009606DC">
      <w:pPr>
        <w:tabs>
          <w:tab w:val="left" w:pos="0"/>
        </w:tabs>
        <w:rPr>
          <w:b/>
        </w:rPr>
      </w:pPr>
      <w:r w:rsidRPr="00BA0622">
        <w:rPr>
          <w:b/>
        </w:rPr>
        <w:t>5.1</w:t>
      </w:r>
      <w:r w:rsidRPr="00BA0622">
        <w:rPr>
          <w:b/>
        </w:rPr>
        <w:tab/>
      </w:r>
      <w:proofErr w:type="spellStart"/>
      <w:r w:rsidR="0085622C" w:rsidRPr="00BA0622">
        <w:rPr>
          <w:b/>
        </w:rPr>
        <w:t>Farmakodinámiás</w:t>
      </w:r>
      <w:proofErr w:type="spellEnd"/>
      <w:r w:rsidR="0085622C" w:rsidRPr="00F65F82">
        <w:rPr>
          <w:b/>
        </w:rPr>
        <w:t xml:space="preserve"> </w:t>
      </w:r>
      <w:r w:rsidR="0085622C" w:rsidRPr="00BA0622">
        <w:rPr>
          <w:b/>
        </w:rPr>
        <w:t>tulajdonságok</w:t>
      </w:r>
    </w:p>
    <w:p w14:paraId="55AE9E09" w14:textId="77777777" w:rsidR="00B54963" w:rsidRPr="00BA0622" w:rsidRDefault="00B54963" w:rsidP="009606DC">
      <w:pPr>
        <w:pStyle w:val="Szvegtrzs"/>
        <w:tabs>
          <w:tab w:val="left" w:pos="0"/>
        </w:tabs>
        <w:rPr>
          <w:b/>
        </w:rPr>
      </w:pPr>
    </w:p>
    <w:p w14:paraId="26F1B01D" w14:textId="5C38BDE0" w:rsidR="009D4F3A" w:rsidRPr="00BA0622" w:rsidRDefault="0085622C" w:rsidP="009606DC">
      <w:proofErr w:type="spellStart"/>
      <w:r w:rsidRPr="00BA0622">
        <w:t>Farmakoterápiás</w:t>
      </w:r>
      <w:proofErr w:type="spellEnd"/>
      <w:r w:rsidRPr="00BA0622">
        <w:t xml:space="preserve"> csoport: </w:t>
      </w:r>
      <w:proofErr w:type="spellStart"/>
      <w:r w:rsidR="00952DD5" w:rsidRPr="004628F2">
        <w:t>Immunszupresszánsok</w:t>
      </w:r>
      <w:proofErr w:type="spellEnd"/>
      <w:r w:rsidR="00952DD5" w:rsidRPr="004628F2">
        <w:t xml:space="preserve">, </w:t>
      </w:r>
      <w:proofErr w:type="spellStart"/>
      <w:r w:rsidR="00952DD5" w:rsidRPr="00487D1A">
        <w:t>dihidroorotát</w:t>
      </w:r>
      <w:proofErr w:type="spellEnd"/>
      <w:r w:rsidR="00952DD5" w:rsidRPr="00487D1A">
        <w:t xml:space="preserve"> </w:t>
      </w:r>
      <w:proofErr w:type="spellStart"/>
      <w:r w:rsidR="00952DD5" w:rsidRPr="00487D1A">
        <w:t>dehidrogenáz</w:t>
      </w:r>
      <w:proofErr w:type="spellEnd"/>
      <w:r w:rsidR="00952DD5" w:rsidRPr="00487D1A">
        <w:t xml:space="preserve"> (DHODH)</w:t>
      </w:r>
      <w:r w:rsidR="00952DD5">
        <w:t xml:space="preserve"> inhibitorok</w:t>
      </w:r>
      <w:r w:rsidR="00952DD5" w:rsidRPr="004628F2">
        <w:t>, ATC kód: L04A</w:t>
      </w:r>
      <w:r w:rsidR="00492FCA">
        <w:t>K02</w:t>
      </w:r>
    </w:p>
    <w:p w14:paraId="20FE1125" w14:textId="77777777" w:rsidR="009D4F3A" w:rsidRPr="00BA0622" w:rsidRDefault="009D4F3A" w:rsidP="009606DC"/>
    <w:p w14:paraId="4F1B4765" w14:textId="16F323DC" w:rsidR="009D4F3A" w:rsidRPr="00BA0622" w:rsidRDefault="0085622C" w:rsidP="009606DC">
      <w:r w:rsidRPr="00BA0622">
        <w:rPr>
          <w:u w:val="single"/>
        </w:rPr>
        <w:t>Hatásmechanizmus</w:t>
      </w:r>
    </w:p>
    <w:p w14:paraId="648ED8D6" w14:textId="5B0C0B81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egy </w:t>
      </w:r>
      <w:proofErr w:type="spellStart"/>
      <w:r w:rsidRPr="00BA0622">
        <w:t>immunmoduláns</w:t>
      </w:r>
      <w:proofErr w:type="spellEnd"/>
      <w:r w:rsidRPr="00BA0622">
        <w:t xml:space="preserve"> szer, gyulladáscsökkentő tulajdonságokkal, amely szelektíven és </w:t>
      </w:r>
      <w:r w:rsidRPr="00BA0622">
        <w:lastRenderedPageBreak/>
        <w:t xml:space="preserve">reverzibilisen gátolja a </w:t>
      </w:r>
      <w:proofErr w:type="spellStart"/>
      <w:r w:rsidRPr="00BA0622">
        <w:t>dihidroorotát</w:t>
      </w:r>
      <w:proofErr w:type="spellEnd"/>
      <w:r w:rsidRPr="00BA0622">
        <w:t xml:space="preserve"> </w:t>
      </w:r>
      <w:proofErr w:type="spellStart"/>
      <w:r w:rsidRPr="00BA0622">
        <w:t>dehidrogenáz</w:t>
      </w:r>
      <w:proofErr w:type="spellEnd"/>
      <w:r w:rsidRPr="00BA0622">
        <w:t xml:space="preserve"> (DHO</w:t>
      </w:r>
      <w:r w:rsidR="00A84D10" w:rsidRPr="00BA0622">
        <w:noBreakHyphen/>
      </w:r>
      <w:r w:rsidRPr="00BA0622">
        <w:t xml:space="preserve">DH) </w:t>
      </w:r>
      <w:proofErr w:type="spellStart"/>
      <w:r w:rsidRPr="00BA0622">
        <w:t>mitokondriális</w:t>
      </w:r>
      <w:proofErr w:type="spellEnd"/>
      <w:r w:rsidRPr="00BA0622">
        <w:t xml:space="preserve"> enzimet, amely funkcionálisan kapcsolódik a légzési lánchoz. A gátlás következményeként a </w:t>
      </w:r>
      <w:proofErr w:type="spellStart"/>
      <w:r w:rsidRPr="00BA0622">
        <w:t>teriflunomid</w:t>
      </w:r>
      <w:proofErr w:type="spellEnd"/>
      <w:r w:rsidRPr="00BA0622">
        <w:t xml:space="preserve"> általános jelleggel csökkenti a </w:t>
      </w:r>
      <w:proofErr w:type="spellStart"/>
      <w:r w:rsidRPr="00BA0622">
        <w:t>proliferációját</w:t>
      </w:r>
      <w:proofErr w:type="spellEnd"/>
      <w:r w:rsidRPr="00BA0622">
        <w:t xml:space="preserve"> azoknak a gyorsan osztódó sejteknek, amelyek fejlődése a </w:t>
      </w:r>
      <w:r w:rsidRPr="00F65F82">
        <w:rPr>
          <w:i/>
        </w:rPr>
        <w:t xml:space="preserve">de </w:t>
      </w:r>
      <w:proofErr w:type="spellStart"/>
      <w:r w:rsidRPr="00F65F82">
        <w:rPr>
          <w:i/>
        </w:rPr>
        <w:t>novo</w:t>
      </w:r>
      <w:proofErr w:type="spellEnd"/>
      <w:r w:rsidRPr="00BA0622">
        <w:t xml:space="preserve"> </w:t>
      </w:r>
      <w:proofErr w:type="spellStart"/>
      <w:r w:rsidRPr="00BA0622">
        <w:t>pirimidin</w:t>
      </w:r>
      <w:proofErr w:type="spellEnd"/>
      <w:r w:rsidRPr="00BA0622">
        <w:t xml:space="preserve">-szintézistől függ. Még nem teljesen tisztázott a pontos mechanizmus, amellyel a </w:t>
      </w:r>
      <w:proofErr w:type="spellStart"/>
      <w:r w:rsidRPr="00BA0622">
        <w:t>teriflunomid</w:t>
      </w:r>
      <w:proofErr w:type="spellEnd"/>
      <w:r w:rsidRPr="00BA0622">
        <w:t xml:space="preserve"> terápiás hatást fejt ki SM</w:t>
      </w:r>
      <w:r w:rsidR="009D4F3A" w:rsidRPr="00BA0622">
        <w:noBreakHyphen/>
      </w:r>
      <w:r w:rsidRPr="00BA0622">
        <w:t xml:space="preserve">ben, de a </w:t>
      </w:r>
      <w:proofErr w:type="spellStart"/>
      <w:r w:rsidRPr="00BA0622">
        <w:t>lymphocyták</w:t>
      </w:r>
      <w:proofErr w:type="spellEnd"/>
      <w:r w:rsidRPr="00BA0622">
        <w:t xml:space="preserve"> számának csökkentésével fejt ki hatást.</w:t>
      </w:r>
    </w:p>
    <w:p w14:paraId="57218034" w14:textId="77777777" w:rsidR="00B54963" w:rsidRPr="00BA0622" w:rsidRDefault="00B54963" w:rsidP="009606DC"/>
    <w:p w14:paraId="27CDC019" w14:textId="78224693" w:rsidR="00B54963" w:rsidRPr="00F65F82" w:rsidRDefault="0085622C" w:rsidP="009606DC">
      <w:proofErr w:type="spellStart"/>
      <w:r w:rsidRPr="00BA0622">
        <w:rPr>
          <w:u w:val="single"/>
        </w:rPr>
        <w:t>Farmakodinámiás</w:t>
      </w:r>
      <w:proofErr w:type="spellEnd"/>
      <w:r w:rsidRPr="00BA0622">
        <w:rPr>
          <w:u w:val="single"/>
        </w:rPr>
        <w:t xml:space="preserve"> hatások</w:t>
      </w:r>
    </w:p>
    <w:p w14:paraId="1B4F42F8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>Immunrendszer</w:t>
      </w:r>
    </w:p>
    <w:p w14:paraId="4AC8ED4C" w14:textId="55FA7920" w:rsidR="00B54963" w:rsidRPr="00BA0622" w:rsidRDefault="0085622C" w:rsidP="009606DC">
      <w:r w:rsidRPr="00BA0622">
        <w:t>A vérben lévő immunsejtszámokra kifejtett hatás: Placebokontrollos vizsgálatokban a napi egyszeri 14</w:t>
      </w:r>
      <w:r w:rsidR="009D4F3A" w:rsidRPr="00BA0622">
        <w:t> </w:t>
      </w:r>
      <w:r w:rsidRPr="00BA0622">
        <w:t xml:space="preserve">mg </w:t>
      </w:r>
      <w:proofErr w:type="spellStart"/>
      <w:r w:rsidRPr="00BA0622">
        <w:t>teriflunomid</w:t>
      </w:r>
      <w:proofErr w:type="spellEnd"/>
      <w:r w:rsidRPr="00BA0622">
        <w:t xml:space="preserve"> a </w:t>
      </w:r>
      <w:proofErr w:type="spellStart"/>
      <w:r w:rsidRPr="00BA0622">
        <w:t>lymphocyta</w:t>
      </w:r>
      <w:proofErr w:type="spellEnd"/>
      <w:r w:rsidRPr="00BA0622">
        <w:t xml:space="preserve">-szám enyhe, </w:t>
      </w:r>
      <w:r w:rsidR="00F715C3" w:rsidRPr="00BA0622">
        <w:t>kevesebb,</w:t>
      </w:r>
      <w:r w:rsidRPr="00BA0622">
        <w:t xml:space="preserve"> mint 0,3</w:t>
      </w:r>
      <w:r w:rsidR="009D4F3A" w:rsidRPr="00BA0622">
        <w:t> </w:t>
      </w:r>
      <w:r w:rsidRPr="00BA0622">
        <w:t>x</w:t>
      </w:r>
      <w:r w:rsidR="009D4F3A" w:rsidRPr="00BA0622">
        <w:t> </w:t>
      </w:r>
      <w:r w:rsidRPr="00BA0622">
        <w:t>10</w:t>
      </w:r>
      <w:r w:rsidRPr="00BA0622">
        <w:rPr>
          <w:vertAlign w:val="superscript"/>
        </w:rPr>
        <w:t>9</w:t>
      </w:r>
      <w:r w:rsidRPr="00BA0622">
        <w:t>/l</w:t>
      </w:r>
      <w:r w:rsidR="009D4F3A" w:rsidRPr="00BA0622">
        <w:noBreakHyphen/>
      </w:r>
      <w:r w:rsidRPr="00BA0622">
        <w:t>es átlagos csökkenését okozta, ami a kezelés első 3</w:t>
      </w:r>
      <w:r w:rsidR="009D4F3A" w:rsidRPr="00BA0622">
        <w:t> </w:t>
      </w:r>
      <w:r w:rsidRPr="00BA0622">
        <w:t xml:space="preserve">hónapjában következett be, és </w:t>
      </w:r>
      <w:r w:rsidR="00A84D10" w:rsidRPr="00BA0622">
        <w:t>ezek a</w:t>
      </w:r>
      <w:r w:rsidRPr="00BA0622">
        <w:t xml:space="preserve"> szintek a kezelés végéig fennmaradtak.</w:t>
      </w:r>
    </w:p>
    <w:p w14:paraId="19446836" w14:textId="77777777" w:rsidR="00B54963" w:rsidRPr="00BA0622" w:rsidRDefault="00B54963" w:rsidP="009606DC"/>
    <w:p w14:paraId="705E8CCC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>A QT-távolság megnyúlásának lehetősége</w:t>
      </w:r>
    </w:p>
    <w:p w14:paraId="764C5C40" w14:textId="0505A70E" w:rsidR="00B54963" w:rsidRPr="00BA0622" w:rsidRDefault="0085622C" w:rsidP="009606DC">
      <w:r w:rsidRPr="00BA0622">
        <w:t>Egészséges alanyok körében végzett, placebokontrollos, részletes QT</w:t>
      </w:r>
      <w:r w:rsidR="006D631F">
        <w:noBreakHyphen/>
      </w:r>
      <w:r w:rsidRPr="00BA0622">
        <w:t xml:space="preserve">vizsgálat során az átlagos dinamikus egyensúlyi koncentrációban jelen lévő </w:t>
      </w:r>
      <w:proofErr w:type="spellStart"/>
      <w:r w:rsidRPr="00BA0622">
        <w:t>teriflunomid</w:t>
      </w:r>
      <w:proofErr w:type="spellEnd"/>
      <w:r w:rsidRPr="00BA0622">
        <w:t xml:space="preserve"> a </w:t>
      </w:r>
      <w:proofErr w:type="spellStart"/>
      <w:r w:rsidRPr="00BA0622">
        <w:t>placebóhoz</w:t>
      </w:r>
      <w:proofErr w:type="spellEnd"/>
      <w:r w:rsidRPr="00BA0622">
        <w:t xml:space="preserve"> képest nem mutatott potenciált a </w:t>
      </w:r>
      <w:proofErr w:type="spellStart"/>
      <w:r w:rsidRPr="00BA0622">
        <w:t>QTcF</w:t>
      </w:r>
      <w:proofErr w:type="spellEnd"/>
      <w:r w:rsidRPr="00BA0622">
        <w:t xml:space="preserve"> intervallum megnyújtására: a legnagyobb időkorrigált átlagos különbség a </w:t>
      </w:r>
      <w:proofErr w:type="spellStart"/>
      <w:r w:rsidRPr="00BA0622">
        <w:t>teriflunomid</w:t>
      </w:r>
      <w:proofErr w:type="spellEnd"/>
      <w:r w:rsidRPr="00BA0622">
        <w:t xml:space="preserve"> és a placebo között 3,45</w:t>
      </w:r>
      <w:r w:rsidR="009D4F3A" w:rsidRPr="00BA0622">
        <w:t> </w:t>
      </w:r>
      <w:proofErr w:type="spellStart"/>
      <w:r w:rsidRPr="00BA0622">
        <w:t>ms</w:t>
      </w:r>
      <w:proofErr w:type="spellEnd"/>
      <w:r w:rsidRPr="00BA0622">
        <w:t xml:space="preserve"> volt, a 90%</w:t>
      </w:r>
      <w:r w:rsidR="009D4F3A" w:rsidRPr="00BA0622">
        <w:noBreakHyphen/>
      </w:r>
      <w:r w:rsidRPr="00BA0622">
        <w:t>os CI felső határa 6,45</w:t>
      </w:r>
      <w:r w:rsidR="009D4F3A" w:rsidRPr="00BA0622">
        <w:t> </w:t>
      </w:r>
      <w:proofErr w:type="spellStart"/>
      <w:r w:rsidRPr="00BA0622">
        <w:t>ms</w:t>
      </w:r>
      <w:proofErr w:type="spellEnd"/>
      <w:r w:rsidRPr="00BA0622">
        <w:t xml:space="preserve"> volt.</w:t>
      </w:r>
    </w:p>
    <w:p w14:paraId="6A7C040D" w14:textId="77777777" w:rsidR="00B54963" w:rsidRPr="00F65F82" w:rsidRDefault="00B54963" w:rsidP="009606DC"/>
    <w:p w14:paraId="32B449DB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 xml:space="preserve">A </w:t>
      </w:r>
      <w:proofErr w:type="spellStart"/>
      <w:r w:rsidRPr="00BA0622">
        <w:rPr>
          <w:i/>
        </w:rPr>
        <w:t>renalis</w:t>
      </w:r>
      <w:proofErr w:type="spellEnd"/>
      <w:r w:rsidRPr="00BA0622">
        <w:rPr>
          <w:i/>
        </w:rPr>
        <w:t xml:space="preserve"> </w:t>
      </w:r>
      <w:proofErr w:type="spellStart"/>
      <w:r w:rsidRPr="00BA0622">
        <w:rPr>
          <w:i/>
        </w:rPr>
        <w:t>tubularis</w:t>
      </w:r>
      <w:proofErr w:type="spellEnd"/>
      <w:r w:rsidRPr="00BA0622">
        <w:rPr>
          <w:i/>
        </w:rPr>
        <w:t xml:space="preserve"> funkciókra kifejtett hatás</w:t>
      </w:r>
    </w:p>
    <w:p w14:paraId="498215F3" w14:textId="77777777" w:rsidR="00B54963" w:rsidRPr="00BA0622" w:rsidRDefault="0085622C" w:rsidP="009606DC">
      <w:r w:rsidRPr="00BA0622">
        <w:t>Placebokontrollos vizsgálatokban a szérum húgysav átlagosan 20</w:t>
      </w:r>
      <w:r w:rsidR="00763CAD" w:rsidRPr="00BA0622">
        <w:noBreakHyphen/>
      </w:r>
      <w:r w:rsidRPr="00BA0622">
        <w:t>30%</w:t>
      </w:r>
      <w:r w:rsidR="00763CAD" w:rsidRPr="00BA0622">
        <w:noBreakHyphen/>
      </w:r>
      <w:r w:rsidRPr="00BA0622">
        <w:t xml:space="preserve">os csökkenését figyelték meg </w:t>
      </w:r>
      <w:proofErr w:type="spellStart"/>
      <w:r w:rsidRPr="00BA0622">
        <w:t>teriflunomiddal</w:t>
      </w:r>
      <w:proofErr w:type="spellEnd"/>
      <w:r w:rsidRPr="00BA0622">
        <w:t xml:space="preserve"> kezelt betegekben, a </w:t>
      </w:r>
      <w:proofErr w:type="spellStart"/>
      <w:r w:rsidRPr="00BA0622">
        <w:t>placebóhoz</w:t>
      </w:r>
      <w:proofErr w:type="spellEnd"/>
      <w:r w:rsidRPr="00BA0622">
        <w:t xml:space="preserve"> hasonlítva. A szérum foszforszint átlagosan 10%</w:t>
      </w:r>
      <w:r w:rsidR="00763CAD" w:rsidRPr="00BA0622">
        <w:noBreakHyphen/>
      </w:r>
      <w:r w:rsidRPr="00BA0622">
        <w:t xml:space="preserve">kal csökkent a </w:t>
      </w:r>
      <w:proofErr w:type="spellStart"/>
      <w:r w:rsidRPr="00BA0622">
        <w:t>teriflunomid</w:t>
      </w:r>
      <w:proofErr w:type="spellEnd"/>
      <w:r w:rsidRPr="00BA0622">
        <w:t xml:space="preserve">-csoportban a </w:t>
      </w:r>
      <w:proofErr w:type="spellStart"/>
      <w:r w:rsidRPr="00BA0622">
        <w:t>placebóhoz</w:t>
      </w:r>
      <w:proofErr w:type="spellEnd"/>
      <w:r w:rsidRPr="00BA0622">
        <w:t xml:space="preserve"> viszonyítva. Valószínűsíthető, hogy ezek a hatások a </w:t>
      </w:r>
      <w:proofErr w:type="spellStart"/>
      <w:r w:rsidRPr="00BA0622">
        <w:t>renalis</w:t>
      </w:r>
      <w:proofErr w:type="spellEnd"/>
      <w:r w:rsidRPr="00BA0622">
        <w:t xml:space="preserve"> </w:t>
      </w:r>
      <w:proofErr w:type="spellStart"/>
      <w:r w:rsidRPr="00BA0622">
        <w:t>tubularis</w:t>
      </w:r>
      <w:proofErr w:type="spellEnd"/>
      <w:r w:rsidRPr="00BA0622">
        <w:t xml:space="preserve"> </w:t>
      </w:r>
      <w:proofErr w:type="spellStart"/>
      <w:r w:rsidRPr="00BA0622">
        <w:t>excretio</w:t>
      </w:r>
      <w:proofErr w:type="spellEnd"/>
      <w:r w:rsidRPr="00BA0622">
        <w:t xml:space="preserve"> növekedésével, nem pedig a </w:t>
      </w:r>
      <w:proofErr w:type="spellStart"/>
      <w:r w:rsidRPr="00BA0622">
        <w:t>glomerularis</w:t>
      </w:r>
      <w:proofErr w:type="spellEnd"/>
      <w:r w:rsidRPr="00BA0622">
        <w:t xml:space="preserve"> funkciók változásaival vannak összefüggésben.</w:t>
      </w:r>
    </w:p>
    <w:p w14:paraId="1E90D862" w14:textId="77777777" w:rsidR="00B54963" w:rsidRPr="00BA0622" w:rsidRDefault="00B54963" w:rsidP="009606DC"/>
    <w:p w14:paraId="35C9D78E" w14:textId="77777777" w:rsidR="00B54963" w:rsidRPr="00BA0622" w:rsidRDefault="0085622C" w:rsidP="009606DC">
      <w:r w:rsidRPr="00BA0622">
        <w:rPr>
          <w:u w:val="single"/>
        </w:rPr>
        <w:t>Klinikai hatásosság és biztonságosság</w:t>
      </w:r>
    </w:p>
    <w:p w14:paraId="310DE2B8" w14:textId="57F94174" w:rsidR="00B54963" w:rsidRPr="00BA0622" w:rsidRDefault="0085622C" w:rsidP="009606DC">
      <w:r w:rsidRPr="00BA0622">
        <w:t xml:space="preserve">A </w:t>
      </w:r>
      <w:proofErr w:type="spellStart"/>
      <w:r w:rsidR="008B257A" w:rsidRPr="00BA0622">
        <w:t>teriflunomid</w:t>
      </w:r>
      <w:proofErr w:type="spellEnd"/>
      <w:r w:rsidR="008B257A" w:rsidRPr="00BA0622">
        <w:t xml:space="preserve"> </w:t>
      </w:r>
      <w:r w:rsidRPr="00BA0622">
        <w:t>hatásosságát két placebokontrollos vizsgálatban, a TEMSO- és a TOWER-vizsgálatokban igazolták, amelyekben a napi egyszeri 7</w:t>
      </w:r>
      <w:r w:rsidR="00763CAD" w:rsidRPr="00BA0622">
        <w:t> </w:t>
      </w:r>
      <w:r w:rsidRPr="00BA0622">
        <w:t>mg, ill. napi egyszeri 14</w:t>
      </w:r>
      <w:r w:rsidR="00763CAD" w:rsidRPr="00BA0622">
        <w:t> </w:t>
      </w:r>
      <w:r w:rsidRPr="00BA0622">
        <w:t xml:space="preserve">mg </w:t>
      </w:r>
      <w:proofErr w:type="spellStart"/>
      <w:r w:rsidRPr="00BA0622">
        <w:t>teriflunomid</w:t>
      </w:r>
      <w:proofErr w:type="spellEnd"/>
      <w:r w:rsidRPr="00BA0622">
        <w:t xml:space="preserve"> alkalmazását értékelték felnőtt, RSM</w:t>
      </w:r>
      <w:r w:rsidR="00763CAD" w:rsidRPr="00BA0622">
        <w:noBreakHyphen/>
      </w:r>
      <w:r w:rsidRPr="00BA0622">
        <w:t>betegek körében.</w:t>
      </w:r>
    </w:p>
    <w:p w14:paraId="7CBF6975" w14:textId="77777777" w:rsidR="00B54963" w:rsidRPr="00BA0622" w:rsidRDefault="00B54963" w:rsidP="009606DC"/>
    <w:p w14:paraId="563DABAF" w14:textId="3EE903AD" w:rsidR="00B54963" w:rsidRPr="00BA0622" w:rsidRDefault="0085622C" w:rsidP="009606DC">
      <w:r w:rsidRPr="00BA0622">
        <w:t>Összesen 1088</w:t>
      </w:r>
      <w:r w:rsidR="00763CAD" w:rsidRPr="00BA0622">
        <w:t> </w:t>
      </w:r>
      <w:r w:rsidRPr="00BA0622">
        <w:t>RSM</w:t>
      </w:r>
      <w:r w:rsidR="00763CAD" w:rsidRPr="00BA0622">
        <w:noBreakHyphen/>
      </w:r>
      <w:r w:rsidRPr="00BA0622">
        <w:t xml:space="preserve">beteget </w:t>
      </w:r>
      <w:proofErr w:type="spellStart"/>
      <w:r w:rsidRPr="00BA0622">
        <w:t>randomizáltak</w:t>
      </w:r>
      <w:proofErr w:type="spellEnd"/>
      <w:r w:rsidRPr="00BA0622">
        <w:t xml:space="preserve"> a TEMSO vizsgálatban, akik 108</w:t>
      </w:r>
      <w:r w:rsidR="00763CAD" w:rsidRPr="00BA0622">
        <w:t> </w:t>
      </w:r>
      <w:r w:rsidRPr="00BA0622">
        <w:t>héten keresztül 7</w:t>
      </w:r>
      <w:r w:rsidR="00763CAD" w:rsidRPr="00BA0622">
        <w:t> </w:t>
      </w:r>
      <w:r w:rsidRPr="00BA0622">
        <w:t>mg (n</w:t>
      </w:r>
      <w:r w:rsidR="00763CAD" w:rsidRPr="00BA0622">
        <w:t> </w:t>
      </w:r>
      <w:r w:rsidRPr="00BA0622">
        <w:t>=</w:t>
      </w:r>
      <w:r w:rsidR="00763CAD" w:rsidRPr="00BA0622">
        <w:t> </w:t>
      </w:r>
      <w:r w:rsidRPr="00BA0622">
        <w:t>366) vagy 14</w:t>
      </w:r>
      <w:r w:rsidR="00763CAD" w:rsidRPr="00BA0622">
        <w:t> </w:t>
      </w:r>
      <w:r w:rsidRPr="00BA0622">
        <w:t>mg (n</w:t>
      </w:r>
      <w:r w:rsidR="00763CAD" w:rsidRPr="00BA0622">
        <w:t> </w:t>
      </w:r>
      <w:r w:rsidRPr="00BA0622">
        <w:t>=</w:t>
      </w:r>
      <w:r w:rsidR="00763CAD" w:rsidRPr="00BA0622">
        <w:t> </w:t>
      </w:r>
      <w:r w:rsidRPr="00BA0622">
        <w:t xml:space="preserve">359) </w:t>
      </w:r>
      <w:proofErr w:type="spellStart"/>
      <w:r w:rsidRPr="00BA0622">
        <w:t>teriflunomidot</w:t>
      </w:r>
      <w:proofErr w:type="spellEnd"/>
      <w:r w:rsidRPr="00BA0622">
        <w:t xml:space="preserve"> vagy </w:t>
      </w:r>
      <w:proofErr w:type="spellStart"/>
      <w:r w:rsidRPr="00BA0622">
        <w:t>placebót</w:t>
      </w:r>
      <w:proofErr w:type="spellEnd"/>
      <w:r w:rsidRPr="00BA0622">
        <w:t xml:space="preserve"> (n</w:t>
      </w:r>
      <w:r w:rsidR="00763CAD" w:rsidRPr="00BA0622">
        <w:t> </w:t>
      </w:r>
      <w:r w:rsidRPr="00BA0622">
        <w:t>=</w:t>
      </w:r>
      <w:r w:rsidR="00763CAD" w:rsidRPr="00BA0622">
        <w:t> </w:t>
      </w:r>
      <w:r w:rsidRPr="00BA0622">
        <w:t>363) kaptak. Minden betegnek bizonyított SM-diagnózisa volt (2001</w:t>
      </w:r>
      <w:r w:rsidR="00763CAD" w:rsidRPr="00BA0622">
        <w:noBreakHyphen/>
      </w:r>
      <w:r w:rsidRPr="00BA0622">
        <w:t xml:space="preserve">es McDonald kritériumoknak megfelelően), </w:t>
      </w:r>
      <w:proofErr w:type="spellStart"/>
      <w:r w:rsidRPr="00BA0622">
        <w:t>relapszáló</w:t>
      </w:r>
      <w:proofErr w:type="spellEnd"/>
      <w:r w:rsidRPr="00BA0622">
        <w:t xml:space="preserve"> klinikai lefolyást mutatott, progresszióval vagy anélkül, és legalább 1</w:t>
      </w:r>
      <w:r w:rsidR="00763CAD" w:rsidRPr="00BA0622">
        <w:t> </w:t>
      </w:r>
      <w:proofErr w:type="spellStart"/>
      <w:r w:rsidRPr="00BA0622">
        <w:t>relapsusa</w:t>
      </w:r>
      <w:proofErr w:type="spellEnd"/>
      <w:r w:rsidRPr="00BA0622">
        <w:t xml:space="preserve"> volt a vizsgálat előtti évben, vagy legalább 2</w:t>
      </w:r>
      <w:r w:rsidR="00763CAD" w:rsidRPr="00BA0622">
        <w:t> </w:t>
      </w:r>
      <w:proofErr w:type="spellStart"/>
      <w:r w:rsidRPr="00BA0622">
        <w:t>relapsusa</w:t>
      </w:r>
      <w:proofErr w:type="spellEnd"/>
      <w:r w:rsidRPr="00BA0622">
        <w:t xml:space="preserve"> volt a vizsgálat előtti 2</w:t>
      </w:r>
      <w:r w:rsidR="00763CAD" w:rsidRPr="00BA0622">
        <w:t> </w:t>
      </w:r>
      <w:r w:rsidRPr="00BA0622">
        <w:t>évben. A vizsgálat kezdetekor a betegek EDSS pontszáma ≤</w:t>
      </w:r>
      <w:r w:rsidR="00763CAD" w:rsidRPr="00BA0622">
        <w:t> </w:t>
      </w:r>
      <w:r w:rsidRPr="00BA0622">
        <w:t>5,5 volt (kibővített</w:t>
      </w:r>
      <w:r w:rsidR="00F715C3" w:rsidRPr="00BA0622">
        <w:t xml:space="preserve"> </w:t>
      </w:r>
      <w:r w:rsidR="009D7961" w:rsidRPr="00BA0622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485712384" behindDoc="1" locked="0" layoutInCell="1" allowOverlap="1" wp14:anchorId="23CB73F3" wp14:editId="6AC63676">
                <wp:simplePos x="0" y="0"/>
                <wp:positionH relativeFrom="page">
                  <wp:posOffset>4549140</wp:posOffset>
                </wp:positionH>
                <wp:positionV relativeFrom="page">
                  <wp:posOffset>9304020</wp:posOffset>
                </wp:positionV>
                <wp:extent cx="6350" cy="167640"/>
                <wp:effectExtent l="0" t="0" r="0" b="0"/>
                <wp:wrapNone/>
                <wp:docPr id="110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1676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D12AF" id="Rectangle 111" o:spid="_x0000_s1026" style="position:absolute;margin-left:358.2pt;margin-top:732.6pt;width:.5pt;height:13.2pt;z-index:-1760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 w:rsidRPr="00BA0622">
        <w:t>rokkantsági státusz skála). A vizsgálati populáció átlagos életkora 37,9</w:t>
      </w:r>
      <w:r w:rsidR="00763CAD" w:rsidRPr="00BA0622">
        <w:t> </w:t>
      </w:r>
      <w:r w:rsidRPr="00BA0622">
        <w:t xml:space="preserve">év volt. A betegek nagy része RRSM beteg volt (91,5%), de másodlagosan progresszív betegek (4,7%) és progresszív </w:t>
      </w:r>
      <w:proofErr w:type="spellStart"/>
      <w:r w:rsidRPr="00BA0622">
        <w:t>relapszáló</w:t>
      </w:r>
      <w:proofErr w:type="spellEnd"/>
      <w:r w:rsidRPr="00BA0622">
        <w:t xml:space="preserve"> SM betegek (3,9%) is bevonásra kerültek. A vizsgálatot megelőző egy év során az átlag </w:t>
      </w:r>
      <w:proofErr w:type="spellStart"/>
      <w:r w:rsidRPr="00BA0622">
        <w:t>relapszus</w:t>
      </w:r>
      <w:proofErr w:type="spellEnd"/>
      <w:r w:rsidRPr="00BA0622">
        <w:t xml:space="preserve"> szám 1,4 volt, és a vizsgálat megkezdésekor a betegek 36,2%</w:t>
      </w:r>
      <w:r w:rsidR="00763CAD" w:rsidRPr="00BA0622">
        <w:noBreakHyphen/>
      </w:r>
      <w:proofErr w:type="spellStart"/>
      <w:r w:rsidRPr="00BA0622">
        <w:t>ának</w:t>
      </w:r>
      <w:proofErr w:type="spellEnd"/>
      <w:r w:rsidRPr="00BA0622">
        <w:t xml:space="preserve"> volt gadolíniumot halmozó </w:t>
      </w:r>
      <w:proofErr w:type="spellStart"/>
      <w:r w:rsidRPr="00BA0622">
        <w:t>léziója</w:t>
      </w:r>
      <w:proofErr w:type="spellEnd"/>
      <w:r w:rsidRPr="00BA0622">
        <w:t>. A vizsgálat megkezdésekor az EDSS-pontszámok mediánértéke 2,50 volt és 249</w:t>
      </w:r>
      <w:r w:rsidR="00763CAD" w:rsidRPr="00BA0622">
        <w:t> </w:t>
      </w:r>
      <w:r w:rsidRPr="00BA0622">
        <w:t>betegnek (22,9%) volt 3,5</w:t>
      </w:r>
      <w:r w:rsidR="00763CAD" w:rsidRPr="00BA0622">
        <w:t> </w:t>
      </w:r>
      <w:r w:rsidRPr="00BA0622">
        <w:t>feletti az EDSS-pontszáma. Az átlag betegségtartam az első tünettől számítva 8,7</w:t>
      </w:r>
      <w:r w:rsidR="00763CAD" w:rsidRPr="00BA0622">
        <w:t> </w:t>
      </w:r>
      <w:r w:rsidRPr="00BA0622">
        <w:t xml:space="preserve">év volt. A vizsgálatot megelőző két évben a betegek nagy része (73%) nem részesült </w:t>
      </w:r>
      <w:proofErr w:type="spellStart"/>
      <w:r w:rsidRPr="00BA0622">
        <w:t>immunmoduláns</w:t>
      </w:r>
      <w:proofErr w:type="spellEnd"/>
      <w:r w:rsidRPr="00BA0622">
        <w:t xml:space="preserve"> terápiában. A vizsgálat eredményei az 1.</w:t>
      </w:r>
      <w:r w:rsidR="00763CAD" w:rsidRPr="00BA0622">
        <w:t> </w:t>
      </w:r>
      <w:r w:rsidRPr="00BA0622">
        <w:t>táblázatban láthatók.</w:t>
      </w:r>
    </w:p>
    <w:p w14:paraId="16F02DEC" w14:textId="77777777" w:rsidR="00B54963" w:rsidRPr="00BA0622" w:rsidRDefault="00B54963" w:rsidP="009606DC"/>
    <w:p w14:paraId="171E65F1" w14:textId="77777777" w:rsidR="00B54963" w:rsidRPr="00BA0622" w:rsidRDefault="0085622C" w:rsidP="009606DC">
      <w:r w:rsidRPr="00BA0622">
        <w:t xml:space="preserve">A hosszú távú, kiterjesztett, biztonságossági TEMSO vizsgálat hosszú távú </w:t>
      </w:r>
      <w:proofErr w:type="spellStart"/>
      <w:r w:rsidRPr="00BA0622">
        <w:t>utánkövetési</w:t>
      </w:r>
      <w:proofErr w:type="spellEnd"/>
      <w:r w:rsidRPr="00BA0622">
        <w:t xml:space="preserve"> adatai (a teljes kezelés medián időtartama körülbelül 5</w:t>
      </w:r>
      <w:r w:rsidR="00763CAD" w:rsidRPr="00BA0622">
        <w:t> </w:t>
      </w:r>
      <w:r w:rsidRPr="00BA0622">
        <w:t>év, a kezelés maximális időtartama körülbelül 8,5</w:t>
      </w:r>
      <w:r w:rsidR="00763CAD" w:rsidRPr="00BA0622">
        <w:t> </w:t>
      </w:r>
      <w:r w:rsidRPr="00BA0622">
        <w:t>év) nem mutattak semmilyen új vagy nem várt biztonságossági eredményt.</w:t>
      </w:r>
    </w:p>
    <w:p w14:paraId="043992AA" w14:textId="77777777" w:rsidR="00B54963" w:rsidRPr="00BA0622" w:rsidRDefault="00B54963" w:rsidP="009606DC"/>
    <w:p w14:paraId="2FBC3B81" w14:textId="77777777" w:rsidR="00B54963" w:rsidRPr="00BA0622" w:rsidRDefault="0085622C" w:rsidP="009606DC">
      <w:r w:rsidRPr="00BA0622">
        <w:t>Összesen 1169</w:t>
      </w:r>
      <w:r w:rsidR="00763CAD" w:rsidRPr="00BA0622">
        <w:t> </w:t>
      </w:r>
      <w:r w:rsidRPr="00BA0622">
        <w:t>RSM</w:t>
      </w:r>
      <w:r w:rsidR="00F01979" w:rsidRPr="00BA0622">
        <w:noBreakHyphen/>
      </w:r>
      <w:r w:rsidRPr="00BA0622">
        <w:t xml:space="preserve">beteget </w:t>
      </w:r>
      <w:proofErr w:type="spellStart"/>
      <w:r w:rsidRPr="00BA0622">
        <w:t>randomizáltak</w:t>
      </w:r>
      <w:proofErr w:type="spellEnd"/>
      <w:r w:rsidRPr="00BA0622">
        <w:t xml:space="preserve"> a TOWER vizsgálatban, akik 7</w:t>
      </w:r>
      <w:r w:rsidR="00763CAD" w:rsidRPr="00BA0622">
        <w:t> </w:t>
      </w:r>
      <w:r w:rsidRPr="00BA0622">
        <w:t>mg (</w:t>
      </w:r>
      <w:r w:rsidR="00F01979" w:rsidRPr="00BA0622">
        <w:t>n = </w:t>
      </w:r>
      <w:r w:rsidRPr="00BA0622">
        <w:t>408) vagy 14</w:t>
      </w:r>
      <w:r w:rsidR="00763CAD" w:rsidRPr="00BA0622">
        <w:t> </w:t>
      </w:r>
      <w:r w:rsidRPr="00BA0622">
        <w:t>mg</w:t>
      </w:r>
    </w:p>
    <w:p w14:paraId="6343A318" w14:textId="77777777" w:rsidR="00F01979" w:rsidRPr="00BA0622" w:rsidRDefault="0085622C" w:rsidP="009606DC">
      <w:r w:rsidRPr="00BA0622">
        <w:t>(n</w:t>
      </w:r>
      <w:r w:rsidR="00763CAD" w:rsidRPr="00BA0622">
        <w:t> </w:t>
      </w:r>
      <w:r w:rsidRPr="00BA0622">
        <w:t>=</w:t>
      </w:r>
      <w:r w:rsidR="00763CAD" w:rsidRPr="00BA0622">
        <w:t> </w:t>
      </w:r>
      <w:r w:rsidRPr="00BA0622">
        <w:t xml:space="preserve">372) </w:t>
      </w:r>
      <w:proofErr w:type="spellStart"/>
      <w:r w:rsidRPr="00BA0622">
        <w:t>teriflunomidot</w:t>
      </w:r>
      <w:proofErr w:type="spellEnd"/>
      <w:r w:rsidRPr="00BA0622">
        <w:t xml:space="preserve"> vagy </w:t>
      </w:r>
      <w:proofErr w:type="spellStart"/>
      <w:r w:rsidRPr="00BA0622">
        <w:t>placebót</w:t>
      </w:r>
      <w:proofErr w:type="spellEnd"/>
      <w:r w:rsidRPr="00BA0622">
        <w:t xml:space="preserve"> (n</w:t>
      </w:r>
      <w:r w:rsidR="00763CAD" w:rsidRPr="00BA0622">
        <w:t> </w:t>
      </w:r>
      <w:r w:rsidRPr="00BA0622">
        <w:t>=</w:t>
      </w:r>
      <w:r w:rsidR="00763CAD" w:rsidRPr="00BA0622">
        <w:t> </w:t>
      </w:r>
      <w:r w:rsidRPr="00BA0622">
        <w:t xml:space="preserve">389) kaptak, a kezelés időtartama változó volt, és az utolsó beteg </w:t>
      </w:r>
      <w:proofErr w:type="spellStart"/>
      <w:r w:rsidRPr="00BA0622">
        <w:t>randomizálása</w:t>
      </w:r>
      <w:proofErr w:type="spellEnd"/>
      <w:r w:rsidRPr="00BA0622">
        <w:t xml:space="preserve"> után 48</w:t>
      </w:r>
      <w:r w:rsidR="00763CAD" w:rsidRPr="00BA0622">
        <w:t> </w:t>
      </w:r>
      <w:r w:rsidRPr="00BA0622">
        <w:t>héttel befejeződött. Minden betegnek igazolt SM-diagnózisa volt (a 2005</w:t>
      </w:r>
      <w:r w:rsidR="00763CAD" w:rsidRPr="00BA0622">
        <w:noBreakHyphen/>
      </w:r>
      <w:r w:rsidRPr="00BA0622">
        <w:t xml:space="preserve">ös McDonald kritériumoknak megfelelően), </w:t>
      </w:r>
      <w:proofErr w:type="spellStart"/>
      <w:r w:rsidRPr="00BA0622">
        <w:t>relapszáló</w:t>
      </w:r>
      <w:proofErr w:type="spellEnd"/>
      <w:r w:rsidRPr="00BA0622">
        <w:t xml:space="preserve"> klinikai lefolyást mutatott, progresszióval vagy anélkül, és legalább 1</w:t>
      </w:r>
      <w:r w:rsidR="00763CAD" w:rsidRPr="00BA0622">
        <w:t> </w:t>
      </w:r>
      <w:proofErr w:type="spellStart"/>
      <w:r w:rsidRPr="00BA0622">
        <w:t>relapsusa</w:t>
      </w:r>
      <w:proofErr w:type="spellEnd"/>
      <w:r w:rsidRPr="00BA0622">
        <w:t xml:space="preserve"> volt a vizsgálat előtti évben, vagy legalább 2</w:t>
      </w:r>
      <w:r w:rsidR="00763CAD" w:rsidRPr="00BA0622">
        <w:t> </w:t>
      </w:r>
      <w:proofErr w:type="spellStart"/>
      <w:r w:rsidRPr="00BA0622">
        <w:t>relapsusa</w:t>
      </w:r>
      <w:proofErr w:type="spellEnd"/>
      <w:r w:rsidRPr="00BA0622">
        <w:t xml:space="preserve"> volt a vizsgálat előtti 2</w:t>
      </w:r>
      <w:r w:rsidR="00763CAD" w:rsidRPr="00BA0622">
        <w:t> </w:t>
      </w:r>
      <w:r w:rsidRPr="00BA0622">
        <w:t>évben. A vizsgálat kezdetekor a betegek EDSS pontszáma ≤</w:t>
      </w:r>
      <w:r w:rsidR="00763CAD" w:rsidRPr="00BA0622">
        <w:t> </w:t>
      </w:r>
      <w:r w:rsidRPr="00BA0622">
        <w:t>5,5 volt (kibővített rokkantsági status skála).</w:t>
      </w:r>
    </w:p>
    <w:p w14:paraId="34D4CAC1" w14:textId="0C3EE8EE" w:rsidR="00B54963" w:rsidRPr="00BA0622" w:rsidRDefault="0085622C" w:rsidP="009606DC">
      <w:r w:rsidRPr="00BA0622">
        <w:t>A vizsgálati populáció átlagos életkora 37,9</w:t>
      </w:r>
      <w:r w:rsidR="00763CAD" w:rsidRPr="00BA0622">
        <w:t> </w:t>
      </w:r>
      <w:r w:rsidRPr="00BA0622">
        <w:t xml:space="preserve">év volt. A betegek nagy része RRSM beteg volt (97,5%), </w:t>
      </w:r>
      <w:r w:rsidRPr="00BA0622">
        <w:lastRenderedPageBreak/>
        <w:t xml:space="preserve">de másodlagosan progresszív betegek (0,8%) és progresszív </w:t>
      </w:r>
      <w:proofErr w:type="spellStart"/>
      <w:r w:rsidRPr="00BA0622">
        <w:t>relapszáló</w:t>
      </w:r>
      <w:proofErr w:type="spellEnd"/>
      <w:r w:rsidRPr="00BA0622">
        <w:t xml:space="preserve"> </w:t>
      </w:r>
      <w:r w:rsidR="00F01979" w:rsidRPr="00BA0622">
        <w:t>SM</w:t>
      </w:r>
      <w:r w:rsidR="00F01979" w:rsidRPr="00BA0622">
        <w:noBreakHyphen/>
      </w:r>
      <w:r w:rsidRPr="00BA0622">
        <w:t xml:space="preserve">betegek (1,7%) is bevonásra kerültek. A </w:t>
      </w:r>
      <w:proofErr w:type="spellStart"/>
      <w:r w:rsidRPr="00BA0622">
        <w:t>relapszusok</w:t>
      </w:r>
      <w:proofErr w:type="spellEnd"/>
      <w:r w:rsidRPr="00BA0622">
        <w:t xml:space="preserve"> átlag száma a vizsgálatot megelőző 1</w:t>
      </w:r>
      <w:r w:rsidR="00763CAD" w:rsidRPr="00BA0622">
        <w:t> </w:t>
      </w:r>
      <w:r w:rsidRPr="00BA0622">
        <w:t xml:space="preserve">évben 1,4 volt. A gadolíniumot halmozó </w:t>
      </w:r>
      <w:proofErr w:type="spellStart"/>
      <w:r w:rsidRPr="00BA0622">
        <w:t>léziók</w:t>
      </w:r>
      <w:proofErr w:type="spellEnd"/>
      <w:r w:rsidRPr="00BA0622">
        <w:t xml:space="preserve"> kiindulási értékét illetően nem áll rendelkezésre adat. A vizsgálat megkezdésekor az EDSS-pontszámok mediánértéke 2,50 volt, és 298</w:t>
      </w:r>
      <w:r w:rsidR="00763CAD" w:rsidRPr="00BA0622">
        <w:t> </w:t>
      </w:r>
      <w:r w:rsidRPr="00BA0622">
        <w:t>betegnek (25,5%) volt 3,5</w:t>
      </w:r>
      <w:r w:rsidR="00763CAD" w:rsidRPr="00BA0622">
        <w:t> </w:t>
      </w:r>
      <w:r w:rsidRPr="00BA0622">
        <w:t>feletti az EDSS-pontszáma. Az átlag betegségtartam az első tünettől számítva 8,0</w:t>
      </w:r>
      <w:r w:rsidR="00763CAD" w:rsidRPr="00BA0622">
        <w:t> </w:t>
      </w:r>
      <w:r w:rsidRPr="00BA0622">
        <w:t xml:space="preserve">év volt. A vizsgálatot megelőző két évben a betegek nagy része (67,2%) nem részesült </w:t>
      </w:r>
      <w:proofErr w:type="spellStart"/>
      <w:r w:rsidRPr="00BA0622">
        <w:t>immunmoduláns</w:t>
      </w:r>
      <w:proofErr w:type="spellEnd"/>
      <w:r w:rsidRPr="00BA0622">
        <w:t xml:space="preserve"> terápiában. A vizsgálat eredményei az 1.</w:t>
      </w:r>
      <w:r w:rsidR="00763CAD" w:rsidRPr="00BA0622">
        <w:t> </w:t>
      </w:r>
      <w:r w:rsidRPr="00BA0622">
        <w:t>táblázatban láthatók.</w:t>
      </w:r>
    </w:p>
    <w:p w14:paraId="62730B54" w14:textId="77777777" w:rsidR="00B54963" w:rsidRPr="00BA0622" w:rsidRDefault="00B54963" w:rsidP="00F65F82">
      <w:pPr>
        <w:pStyle w:val="Szvegtrzs"/>
        <w:tabs>
          <w:tab w:val="left" w:pos="0"/>
        </w:tabs>
      </w:pPr>
    </w:p>
    <w:p w14:paraId="2CB80D38" w14:textId="506D97A9" w:rsidR="00B54963" w:rsidRPr="00BA0622" w:rsidRDefault="00763CAD" w:rsidP="00F65F82">
      <w:pPr>
        <w:pStyle w:val="Cmsor1"/>
        <w:tabs>
          <w:tab w:val="left" w:pos="0"/>
        </w:tabs>
        <w:spacing w:before="0"/>
        <w:ind w:left="0"/>
      </w:pPr>
      <w:r w:rsidRPr="00BA0622">
        <w:t>1. </w:t>
      </w:r>
      <w:r w:rsidR="0085622C" w:rsidRPr="00BA0622">
        <w:t>táblázat</w:t>
      </w:r>
      <w:r w:rsidR="00F01979" w:rsidRPr="00BA0622">
        <w:tab/>
      </w:r>
      <w:r w:rsidR="0085622C" w:rsidRPr="00BA0622">
        <w:t>Legfontosabb eredmények (az engedélyezett dózisra vonatkozóan, ITT</w:t>
      </w:r>
      <w:r w:rsidR="0085622C" w:rsidRPr="00F65F82">
        <w:t xml:space="preserve"> </w:t>
      </w:r>
      <w:r w:rsidR="0085622C" w:rsidRPr="00BA0622">
        <w:t>populáció)</w:t>
      </w:r>
    </w:p>
    <w:p w14:paraId="2AF07F85" w14:textId="77777777" w:rsidR="00AD3D2B" w:rsidRPr="00BA0622" w:rsidRDefault="00AD3D2B" w:rsidP="00F65F82">
      <w:pPr>
        <w:pStyle w:val="Cmsor1"/>
        <w:tabs>
          <w:tab w:val="left" w:pos="0"/>
        </w:tabs>
        <w:spacing w:before="0"/>
        <w:ind w:left="0"/>
      </w:pPr>
    </w:p>
    <w:tbl>
      <w:tblPr>
        <w:tblStyle w:val="TableNormal1"/>
        <w:tblW w:w="89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1"/>
        <w:gridCol w:w="1379"/>
        <w:gridCol w:w="39"/>
        <w:gridCol w:w="992"/>
        <w:gridCol w:w="1417"/>
        <w:gridCol w:w="993"/>
      </w:tblGrid>
      <w:tr w:rsidR="00B54963" w:rsidRPr="00BA0622" w14:paraId="65A1C446" w14:textId="77777777" w:rsidTr="008C06E8">
        <w:trPr>
          <w:cantSplit/>
          <w:trHeight w:val="253"/>
          <w:tblHeader/>
        </w:trPr>
        <w:tc>
          <w:tcPr>
            <w:tcW w:w="4121" w:type="dxa"/>
          </w:tcPr>
          <w:p w14:paraId="2BDFF5FC" w14:textId="77777777" w:rsidR="00B54963" w:rsidRPr="00F65F82" w:rsidRDefault="00B54963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2410" w:type="dxa"/>
            <w:gridSpan w:val="3"/>
          </w:tcPr>
          <w:p w14:paraId="49EC99D1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TEMSO vizsgálat</w:t>
            </w:r>
          </w:p>
        </w:tc>
        <w:tc>
          <w:tcPr>
            <w:tcW w:w="2410" w:type="dxa"/>
            <w:gridSpan w:val="2"/>
          </w:tcPr>
          <w:p w14:paraId="14D5B587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TOWER vizsgálat</w:t>
            </w:r>
          </w:p>
        </w:tc>
      </w:tr>
      <w:tr w:rsidR="00BA3228" w:rsidRPr="00BA0622" w14:paraId="02AA21E9" w14:textId="77777777" w:rsidTr="00BA3228">
        <w:trPr>
          <w:cantSplit/>
          <w:trHeight w:val="294"/>
          <w:tblHeader/>
        </w:trPr>
        <w:tc>
          <w:tcPr>
            <w:tcW w:w="4121" w:type="dxa"/>
          </w:tcPr>
          <w:p w14:paraId="1BA7595E" w14:textId="17600E75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1418" w:type="dxa"/>
            <w:gridSpan w:val="2"/>
          </w:tcPr>
          <w:p w14:paraId="18FD8438" w14:textId="7CAE4599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proofErr w:type="spellStart"/>
            <w:r w:rsidRPr="00BA0622">
              <w:rPr>
                <w:b/>
              </w:rPr>
              <w:t>Teriflunomid</w:t>
            </w:r>
            <w:proofErr w:type="spellEnd"/>
            <w:r w:rsidRPr="00BA0622">
              <w:rPr>
                <w:b/>
              </w:rPr>
              <w:t xml:space="preserve"> 14 mg</w:t>
            </w:r>
          </w:p>
        </w:tc>
        <w:tc>
          <w:tcPr>
            <w:tcW w:w="992" w:type="dxa"/>
          </w:tcPr>
          <w:p w14:paraId="2FDA6EF6" w14:textId="79D0A2AA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Placebo</w:t>
            </w:r>
          </w:p>
        </w:tc>
        <w:tc>
          <w:tcPr>
            <w:tcW w:w="1417" w:type="dxa"/>
          </w:tcPr>
          <w:p w14:paraId="40B7AD75" w14:textId="2E01D40B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proofErr w:type="spellStart"/>
            <w:r w:rsidRPr="00BA0622">
              <w:rPr>
                <w:b/>
              </w:rPr>
              <w:t>Teriflunomid</w:t>
            </w:r>
            <w:proofErr w:type="spellEnd"/>
            <w:r w:rsidRPr="00BA0622">
              <w:rPr>
                <w:b/>
              </w:rPr>
              <w:t xml:space="preserve"> 14 mg</w:t>
            </w:r>
          </w:p>
        </w:tc>
        <w:tc>
          <w:tcPr>
            <w:tcW w:w="993" w:type="dxa"/>
          </w:tcPr>
          <w:p w14:paraId="5D1ED3A4" w14:textId="2A8012A3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Placebo</w:t>
            </w:r>
          </w:p>
        </w:tc>
      </w:tr>
      <w:tr w:rsidR="00BA3228" w:rsidRPr="00BA0622" w14:paraId="7DBE007C" w14:textId="77777777" w:rsidTr="00BA3228">
        <w:trPr>
          <w:cantSplit/>
          <w:trHeight w:val="294"/>
          <w:tblHeader/>
        </w:trPr>
        <w:tc>
          <w:tcPr>
            <w:tcW w:w="4121" w:type="dxa"/>
          </w:tcPr>
          <w:p w14:paraId="53E38743" w14:textId="48EAEA1D" w:rsidR="00F01979" w:rsidRPr="00BA3228" w:rsidRDefault="002A3A8D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</w:p>
        </w:tc>
        <w:tc>
          <w:tcPr>
            <w:tcW w:w="1418" w:type="dxa"/>
            <w:gridSpan w:val="2"/>
          </w:tcPr>
          <w:p w14:paraId="5AC90835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358</w:t>
            </w:r>
          </w:p>
        </w:tc>
        <w:tc>
          <w:tcPr>
            <w:tcW w:w="992" w:type="dxa"/>
          </w:tcPr>
          <w:p w14:paraId="6D4CB530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363</w:t>
            </w:r>
          </w:p>
        </w:tc>
        <w:tc>
          <w:tcPr>
            <w:tcW w:w="1417" w:type="dxa"/>
          </w:tcPr>
          <w:p w14:paraId="32CFEDC5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370</w:t>
            </w:r>
          </w:p>
        </w:tc>
        <w:tc>
          <w:tcPr>
            <w:tcW w:w="993" w:type="dxa"/>
          </w:tcPr>
          <w:p w14:paraId="6DE177CE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BA0622">
              <w:rPr>
                <w:b/>
              </w:rPr>
              <w:t>388</w:t>
            </w:r>
          </w:p>
        </w:tc>
      </w:tr>
      <w:tr w:rsidR="00F01979" w:rsidRPr="00BA0622" w14:paraId="35626C61" w14:textId="77777777" w:rsidTr="008C06E8">
        <w:trPr>
          <w:cantSplit/>
          <w:trHeight w:val="257"/>
        </w:trPr>
        <w:tc>
          <w:tcPr>
            <w:tcW w:w="4121" w:type="dxa"/>
          </w:tcPr>
          <w:p w14:paraId="7D258F8D" w14:textId="77777777" w:rsidR="00F01979" w:rsidRPr="00BA0622" w:rsidRDefault="00F01979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Klinikai végpontok</w:t>
            </w:r>
          </w:p>
        </w:tc>
        <w:tc>
          <w:tcPr>
            <w:tcW w:w="4820" w:type="dxa"/>
            <w:gridSpan w:val="5"/>
          </w:tcPr>
          <w:p w14:paraId="250113D4" w14:textId="77777777" w:rsidR="00F01979" w:rsidRPr="00F65F82" w:rsidRDefault="00F01979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276E33" w:rsidRPr="00BA0622" w14:paraId="066BD61F" w14:textId="77777777" w:rsidTr="008C06E8">
        <w:trPr>
          <w:cantSplit/>
          <w:trHeight w:val="239"/>
        </w:trPr>
        <w:tc>
          <w:tcPr>
            <w:tcW w:w="4121" w:type="dxa"/>
            <w:vAlign w:val="center"/>
          </w:tcPr>
          <w:p w14:paraId="1BE4A034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 xml:space="preserve">Éves </w:t>
            </w:r>
            <w:proofErr w:type="spellStart"/>
            <w:r w:rsidRPr="00BA0622">
              <w:t>relapszusráta</w:t>
            </w:r>
            <w:proofErr w:type="spellEnd"/>
          </w:p>
        </w:tc>
        <w:tc>
          <w:tcPr>
            <w:tcW w:w="1418" w:type="dxa"/>
            <w:gridSpan w:val="2"/>
            <w:vAlign w:val="center"/>
          </w:tcPr>
          <w:p w14:paraId="2CE2B200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0,37</w:t>
            </w:r>
          </w:p>
        </w:tc>
        <w:tc>
          <w:tcPr>
            <w:tcW w:w="992" w:type="dxa"/>
            <w:vAlign w:val="center"/>
          </w:tcPr>
          <w:p w14:paraId="0FD36BF1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0,54</w:t>
            </w:r>
          </w:p>
        </w:tc>
        <w:tc>
          <w:tcPr>
            <w:tcW w:w="1417" w:type="dxa"/>
            <w:vAlign w:val="center"/>
          </w:tcPr>
          <w:p w14:paraId="3CE0AA08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0,32</w:t>
            </w:r>
          </w:p>
        </w:tc>
        <w:tc>
          <w:tcPr>
            <w:tcW w:w="993" w:type="dxa"/>
            <w:vAlign w:val="center"/>
          </w:tcPr>
          <w:p w14:paraId="11E7D890" w14:textId="77777777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0,50</w:t>
            </w:r>
          </w:p>
        </w:tc>
      </w:tr>
      <w:tr w:rsidR="00B54963" w:rsidRPr="00BA0622" w14:paraId="3DF3BC72" w14:textId="77777777" w:rsidTr="008C06E8">
        <w:trPr>
          <w:cantSplit/>
          <w:trHeight w:val="255"/>
        </w:trPr>
        <w:tc>
          <w:tcPr>
            <w:tcW w:w="4121" w:type="dxa"/>
            <w:vAlign w:val="center"/>
          </w:tcPr>
          <w:p w14:paraId="72021383" w14:textId="0E57BAA7" w:rsidR="00B54963" w:rsidRPr="00F65F82" w:rsidRDefault="00F01979" w:rsidP="00F65F82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BA0622">
              <w:rPr>
                <w:i/>
              </w:rPr>
              <w:tab/>
            </w:r>
            <w:r w:rsidR="0085622C" w:rsidRPr="00F65F82">
              <w:rPr>
                <w:i/>
              </w:rPr>
              <w:t>Kockázati különbség (95</w:t>
            </w:r>
            <w:r w:rsidR="00BE35DB" w:rsidRPr="00F65F82">
              <w:rPr>
                <w:i/>
              </w:rPr>
              <w:t>%</w:t>
            </w:r>
            <w:r w:rsidR="00BE35DB" w:rsidRPr="00BA0622">
              <w:rPr>
                <w:i/>
              </w:rPr>
              <w:noBreakHyphen/>
            </w:r>
            <w:r w:rsidR="0085622C" w:rsidRPr="00F65F82">
              <w:rPr>
                <w:i/>
              </w:rPr>
              <w:t>os CI)</w:t>
            </w:r>
          </w:p>
        </w:tc>
        <w:tc>
          <w:tcPr>
            <w:tcW w:w="2410" w:type="dxa"/>
            <w:gridSpan w:val="3"/>
            <w:vAlign w:val="center"/>
          </w:tcPr>
          <w:p w14:paraId="54B387E4" w14:textId="56A05E6D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-0,17 (-0,26</w:t>
            </w:r>
            <w:r w:rsidR="00276E33" w:rsidRPr="00BA0622">
              <w:t xml:space="preserve"> – </w:t>
            </w:r>
            <w:r w:rsidRPr="00BA0622">
              <w:t>-0,08)</w:t>
            </w:r>
            <w:r w:rsidRPr="00BA0622">
              <w:rPr>
                <w:vertAlign w:val="superscript"/>
              </w:rPr>
              <w:t>***</w:t>
            </w:r>
          </w:p>
        </w:tc>
        <w:tc>
          <w:tcPr>
            <w:tcW w:w="2410" w:type="dxa"/>
            <w:gridSpan w:val="2"/>
            <w:vAlign w:val="center"/>
          </w:tcPr>
          <w:p w14:paraId="0671270C" w14:textId="6153598E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-0,18 (-0,27</w:t>
            </w:r>
            <w:r w:rsidR="00276E33" w:rsidRPr="00BA0622">
              <w:t xml:space="preserve"> – </w:t>
            </w:r>
            <w:r w:rsidRPr="00BA0622">
              <w:t>-0,09)</w:t>
            </w:r>
            <w:r w:rsidRPr="00BA0622">
              <w:rPr>
                <w:vertAlign w:val="superscript"/>
              </w:rPr>
              <w:t>****</w:t>
            </w:r>
          </w:p>
        </w:tc>
      </w:tr>
      <w:tr w:rsidR="0009212D" w:rsidRPr="00BA0622" w14:paraId="78A6FB70" w14:textId="77777777" w:rsidTr="008C06E8">
        <w:trPr>
          <w:cantSplit/>
          <w:trHeight w:val="252"/>
        </w:trPr>
        <w:tc>
          <w:tcPr>
            <w:tcW w:w="4121" w:type="dxa"/>
            <w:vAlign w:val="center"/>
          </w:tcPr>
          <w:p w14:paraId="4A912706" w14:textId="77777777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 xml:space="preserve">Azon betegek aránya, akik </w:t>
            </w:r>
            <w:proofErr w:type="spellStart"/>
            <w:r w:rsidRPr="00BA0622">
              <w:t>relapszus</w:t>
            </w:r>
            <w:proofErr w:type="spellEnd"/>
            <w:r w:rsidR="00276E33" w:rsidRPr="00BA0622">
              <w:t>-</w:t>
            </w:r>
            <w:r w:rsidRPr="00BA0622">
              <w:t>mentesek maradtak 108 hét elteltével</w:t>
            </w:r>
          </w:p>
        </w:tc>
        <w:tc>
          <w:tcPr>
            <w:tcW w:w="1379" w:type="dxa"/>
            <w:vAlign w:val="center"/>
          </w:tcPr>
          <w:p w14:paraId="3D92E134" w14:textId="660711CC" w:rsidR="0009212D" w:rsidRPr="00BA0622" w:rsidRDefault="0009212D" w:rsidP="00F65F82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BA0622">
              <w:t>56,5%</w:t>
            </w:r>
          </w:p>
        </w:tc>
        <w:tc>
          <w:tcPr>
            <w:tcW w:w="1031" w:type="dxa"/>
            <w:gridSpan w:val="2"/>
            <w:vAlign w:val="center"/>
          </w:tcPr>
          <w:p w14:paraId="46D6616E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BA0622">
              <w:t>45,6%</w:t>
            </w:r>
          </w:p>
        </w:tc>
        <w:tc>
          <w:tcPr>
            <w:tcW w:w="1417" w:type="dxa"/>
            <w:vAlign w:val="center"/>
          </w:tcPr>
          <w:p w14:paraId="29649520" w14:textId="6F4B646D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57,1%</w:t>
            </w:r>
          </w:p>
        </w:tc>
        <w:tc>
          <w:tcPr>
            <w:tcW w:w="993" w:type="dxa"/>
            <w:vAlign w:val="center"/>
          </w:tcPr>
          <w:p w14:paraId="12B9B023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46,8%</w:t>
            </w:r>
          </w:p>
        </w:tc>
      </w:tr>
      <w:tr w:rsidR="00B54963" w:rsidRPr="00BA0622" w14:paraId="3D409F44" w14:textId="77777777" w:rsidTr="008C06E8">
        <w:trPr>
          <w:cantSplit/>
          <w:trHeight w:val="253"/>
        </w:trPr>
        <w:tc>
          <w:tcPr>
            <w:tcW w:w="4121" w:type="dxa"/>
            <w:vAlign w:val="center"/>
          </w:tcPr>
          <w:p w14:paraId="1E2FBC0B" w14:textId="3A58AD8C" w:rsidR="00B54963" w:rsidRPr="00F65F82" w:rsidRDefault="00F01979" w:rsidP="00F65F82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BA0622">
              <w:tab/>
            </w:r>
            <w:r w:rsidR="0085622C" w:rsidRPr="00F65F82">
              <w:rPr>
                <w:i/>
              </w:rPr>
              <w:t>Relatív hazárd (95%</w:t>
            </w:r>
            <w:r w:rsidR="00BE35DB" w:rsidRPr="00BA0622">
              <w:rPr>
                <w:i/>
              </w:rPr>
              <w:noBreakHyphen/>
            </w:r>
            <w:r w:rsidR="0085622C" w:rsidRPr="00F65F82">
              <w:rPr>
                <w:i/>
              </w:rPr>
              <w:t>os CI)</w:t>
            </w:r>
          </w:p>
        </w:tc>
        <w:tc>
          <w:tcPr>
            <w:tcW w:w="2410" w:type="dxa"/>
            <w:gridSpan w:val="3"/>
            <w:vAlign w:val="center"/>
          </w:tcPr>
          <w:p w14:paraId="284DBA74" w14:textId="7706A8C0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0,72 (0,58</w:t>
            </w:r>
            <w:r w:rsidR="00276E33" w:rsidRPr="00BA0622">
              <w:t xml:space="preserve"> – </w:t>
            </w:r>
            <w:r w:rsidRPr="00BA0622">
              <w:t>0,89)</w:t>
            </w:r>
            <w:r w:rsidRPr="00BA0622">
              <w:rPr>
                <w:vertAlign w:val="superscript"/>
              </w:rPr>
              <w:t>**</w:t>
            </w:r>
          </w:p>
        </w:tc>
        <w:tc>
          <w:tcPr>
            <w:tcW w:w="2410" w:type="dxa"/>
            <w:gridSpan w:val="2"/>
            <w:vAlign w:val="center"/>
          </w:tcPr>
          <w:p w14:paraId="48F6C06B" w14:textId="5584C63C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0,63 (0,50</w:t>
            </w:r>
            <w:r w:rsidR="00276E33" w:rsidRPr="00BA0622">
              <w:t xml:space="preserve"> – </w:t>
            </w:r>
            <w:r w:rsidRPr="00BA0622">
              <w:t xml:space="preserve">0,79) </w:t>
            </w:r>
            <w:r w:rsidRPr="00BA0622">
              <w:rPr>
                <w:vertAlign w:val="superscript"/>
              </w:rPr>
              <w:t>****</w:t>
            </w:r>
          </w:p>
        </w:tc>
      </w:tr>
      <w:tr w:rsidR="0009212D" w:rsidRPr="00BA0622" w14:paraId="2176951E" w14:textId="77777777" w:rsidTr="008C06E8">
        <w:trPr>
          <w:cantSplit/>
          <w:trHeight w:val="253"/>
        </w:trPr>
        <w:tc>
          <w:tcPr>
            <w:tcW w:w="4121" w:type="dxa"/>
            <w:vAlign w:val="center"/>
          </w:tcPr>
          <w:p w14:paraId="732AB7BC" w14:textId="61B5C8A2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3 hónapos tartós rokkantsági progresszió 108 hét elteltével</w:t>
            </w:r>
          </w:p>
        </w:tc>
        <w:tc>
          <w:tcPr>
            <w:tcW w:w="1379" w:type="dxa"/>
            <w:vAlign w:val="center"/>
          </w:tcPr>
          <w:p w14:paraId="48D7A4CD" w14:textId="1F139C7C" w:rsidR="0009212D" w:rsidRPr="00BA0622" w:rsidRDefault="0009212D" w:rsidP="00F65F82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BA0622">
              <w:t>20,2%</w:t>
            </w:r>
          </w:p>
        </w:tc>
        <w:tc>
          <w:tcPr>
            <w:tcW w:w="1031" w:type="dxa"/>
            <w:gridSpan w:val="2"/>
            <w:vAlign w:val="center"/>
          </w:tcPr>
          <w:p w14:paraId="13DA2FE8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BA0622">
              <w:t>27,3%</w:t>
            </w:r>
          </w:p>
        </w:tc>
        <w:tc>
          <w:tcPr>
            <w:tcW w:w="1417" w:type="dxa"/>
            <w:vAlign w:val="center"/>
          </w:tcPr>
          <w:p w14:paraId="346C8C2F" w14:textId="4E66F7E5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15,8%</w:t>
            </w:r>
          </w:p>
        </w:tc>
        <w:tc>
          <w:tcPr>
            <w:tcW w:w="993" w:type="dxa"/>
            <w:vAlign w:val="center"/>
          </w:tcPr>
          <w:p w14:paraId="434AA3B1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19,7%</w:t>
            </w:r>
          </w:p>
        </w:tc>
      </w:tr>
      <w:tr w:rsidR="00B54963" w:rsidRPr="00BA0622" w14:paraId="657ECD0A" w14:textId="77777777" w:rsidTr="008C06E8">
        <w:trPr>
          <w:cantSplit/>
          <w:trHeight w:val="239"/>
        </w:trPr>
        <w:tc>
          <w:tcPr>
            <w:tcW w:w="4121" w:type="dxa"/>
            <w:vAlign w:val="center"/>
          </w:tcPr>
          <w:p w14:paraId="2AD622BB" w14:textId="5F40E488" w:rsidR="00B54963" w:rsidRPr="00F65F82" w:rsidRDefault="00F01979" w:rsidP="00F65F82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BA0622">
              <w:tab/>
            </w:r>
            <w:r w:rsidR="0085622C" w:rsidRPr="00F65F82">
              <w:rPr>
                <w:i/>
              </w:rPr>
              <w:t>Relatív hazárd (95%</w:t>
            </w:r>
            <w:r w:rsidR="00BE35DB" w:rsidRPr="00BA0622">
              <w:rPr>
                <w:i/>
              </w:rPr>
              <w:noBreakHyphen/>
            </w:r>
            <w:r w:rsidR="0085622C" w:rsidRPr="00F65F82">
              <w:rPr>
                <w:i/>
              </w:rPr>
              <w:t>os CI)</w:t>
            </w:r>
          </w:p>
        </w:tc>
        <w:tc>
          <w:tcPr>
            <w:tcW w:w="2410" w:type="dxa"/>
            <w:gridSpan w:val="3"/>
            <w:vAlign w:val="center"/>
          </w:tcPr>
          <w:p w14:paraId="73FF307B" w14:textId="578C152A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0,70 (0,51</w:t>
            </w:r>
            <w:r w:rsidR="00276E33" w:rsidRPr="00BA0622">
              <w:t xml:space="preserve"> – </w:t>
            </w:r>
            <w:r w:rsidRPr="00BA0622">
              <w:t>0,97)</w:t>
            </w:r>
            <w:r w:rsidRPr="00BA0622">
              <w:rPr>
                <w:vertAlign w:val="superscript"/>
              </w:rPr>
              <w:t>*</w:t>
            </w:r>
          </w:p>
        </w:tc>
        <w:tc>
          <w:tcPr>
            <w:tcW w:w="2410" w:type="dxa"/>
            <w:gridSpan w:val="2"/>
            <w:vAlign w:val="center"/>
          </w:tcPr>
          <w:p w14:paraId="1FF3C2A4" w14:textId="3414CB58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0,68 (0,47</w:t>
            </w:r>
            <w:r w:rsidR="00276E33" w:rsidRPr="00BA0622">
              <w:t xml:space="preserve"> – </w:t>
            </w:r>
            <w:r w:rsidRPr="00BA0622">
              <w:t>1,00)</w:t>
            </w:r>
            <w:r w:rsidRPr="00BA0622">
              <w:rPr>
                <w:vertAlign w:val="superscript"/>
              </w:rPr>
              <w:t>*</w:t>
            </w:r>
          </w:p>
        </w:tc>
      </w:tr>
      <w:tr w:rsidR="0009212D" w:rsidRPr="00BA0622" w14:paraId="734D5B53" w14:textId="77777777" w:rsidTr="008C06E8">
        <w:trPr>
          <w:cantSplit/>
          <w:trHeight w:val="398"/>
        </w:trPr>
        <w:tc>
          <w:tcPr>
            <w:tcW w:w="4121" w:type="dxa"/>
            <w:vAlign w:val="center"/>
          </w:tcPr>
          <w:p w14:paraId="4C8CF311" w14:textId="1CC9B5B4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6</w:t>
            </w:r>
            <w:r w:rsidR="006D631F">
              <w:t> </w:t>
            </w:r>
            <w:r w:rsidRPr="00BA0622">
              <w:t>hónapos tartós rokkantsági progresszió 108 hét elteltével</w:t>
            </w:r>
          </w:p>
        </w:tc>
        <w:tc>
          <w:tcPr>
            <w:tcW w:w="1379" w:type="dxa"/>
            <w:vAlign w:val="center"/>
          </w:tcPr>
          <w:p w14:paraId="5655A55F" w14:textId="6ED19048" w:rsidR="0009212D" w:rsidRPr="00BA0622" w:rsidRDefault="0009212D" w:rsidP="00F65F82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BA0622">
              <w:t>13,8%</w:t>
            </w:r>
          </w:p>
        </w:tc>
        <w:tc>
          <w:tcPr>
            <w:tcW w:w="1031" w:type="dxa"/>
            <w:gridSpan w:val="2"/>
            <w:vAlign w:val="center"/>
          </w:tcPr>
          <w:p w14:paraId="2EB61151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011"/>
              </w:tabs>
              <w:ind w:left="57" w:right="57"/>
              <w:jc w:val="center"/>
            </w:pPr>
            <w:r w:rsidRPr="00BA0622">
              <w:t>18,7%</w:t>
            </w:r>
          </w:p>
        </w:tc>
        <w:tc>
          <w:tcPr>
            <w:tcW w:w="1417" w:type="dxa"/>
            <w:vAlign w:val="center"/>
          </w:tcPr>
          <w:p w14:paraId="19C3282B" w14:textId="7898FBF0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11,7%</w:t>
            </w:r>
          </w:p>
        </w:tc>
        <w:tc>
          <w:tcPr>
            <w:tcW w:w="993" w:type="dxa"/>
            <w:vAlign w:val="center"/>
          </w:tcPr>
          <w:p w14:paraId="6EE8C7FE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012"/>
              </w:tabs>
              <w:ind w:left="57" w:right="57"/>
              <w:jc w:val="center"/>
            </w:pPr>
            <w:r w:rsidRPr="00BA0622">
              <w:t>11,9%</w:t>
            </w:r>
          </w:p>
        </w:tc>
      </w:tr>
      <w:tr w:rsidR="00B54963" w:rsidRPr="00BA0622" w14:paraId="2820E048" w14:textId="77777777" w:rsidTr="008C06E8">
        <w:trPr>
          <w:cantSplit/>
          <w:trHeight w:val="256"/>
        </w:trPr>
        <w:tc>
          <w:tcPr>
            <w:tcW w:w="4121" w:type="dxa"/>
            <w:vAlign w:val="center"/>
          </w:tcPr>
          <w:p w14:paraId="797A4899" w14:textId="20060D37" w:rsidR="00B54963" w:rsidRPr="00F65F82" w:rsidRDefault="0009212D" w:rsidP="00F65F82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BA0622">
              <w:tab/>
            </w:r>
            <w:r w:rsidR="0085622C" w:rsidRPr="00F65F82">
              <w:rPr>
                <w:i/>
              </w:rPr>
              <w:t>Relatív hazárd (95%</w:t>
            </w:r>
            <w:r w:rsidR="00BE35DB" w:rsidRPr="00BA0622">
              <w:rPr>
                <w:i/>
              </w:rPr>
              <w:noBreakHyphen/>
            </w:r>
            <w:r w:rsidR="0085622C" w:rsidRPr="00F65F82">
              <w:rPr>
                <w:i/>
              </w:rPr>
              <w:t>os CI)</w:t>
            </w:r>
          </w:p>
        </w:tc>
        <w:tc>
          <w:tcPr>
            <w:tcW w:w="2410" w:type="dxa"/>
            <w:gridSpan w:val="3"/>
            <w:vAlign w:val="center"/>
          </w:tcPr>
          <w:p w14:paraId="63400154" w14:textId="2335C788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0,75 (0,50</w:t>
            </w:r>
            <w:r w:rsidR="00276E33" w:rsidRPr="00BA0622">
              <w:t xml:space="preserve"> – </w:t>
            </w:r>
            <w:r w:rsidRPr="00BA0622">
              <w:t>1,11)</w:t>
            </w:r>
          </w:p>
        </w:tc>
        <w:tc>
          <w:tcPr>
            <w:tcW w:w="2410" w:type="dxa"/>
            <w:gridSpan w:val="2"/>
            <w:vAlign w:val="center"/>
          </w:tcPr>
          <w:p w14:paraId="297FD526" w14:textId="613469FF" w:rsidR="00B54963" w:rsidRPr="00BA0622" w:rsidRDefault="0085622C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0,84 (0,53</w:t>
            </w:r>
            <w:r w:rsidR="00276E33" w:rsidRPr="00BA0622">
              <w:t xml:space="preserve"> – </w:t>
            </w:r>
            <w:r w:rsidRPr="00BA0622">
              <w:t>1,33)</w:t>
            </w:r>
          </w:p>
        </w:tc>
      </w:tr>
      <w:tr w:rsidR="0009212D" w:rsidRPr="00BA0622" w14:paraId="089CE16A" w14:textId="77777777" w:rsidTr="008C06E8">
        <w:trPr>
          <w:cantSplit/>
          <w:trHeight w:val="252"/>
        </w:trPr>
        <w:tc>
          <w:tcPr>
            <w:tcW w:w="4121" w:type="dxa"/>
            <w:vAlign w:val="center"/>
          </w:tcPr>
          <w:p w14:paraId="1048FCF5" w14:textId="5312D818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BA0622">
              <w:rPr>
                <w:b/>
              </w:rPr>
              <w:t>MR</w:t>
            </w:r>
            <w:r w:rsidR="00165AA4">
              <w:rPr>
                <w:b/>
              </w:rPr>
              <w:t>-</w:t>
            </w:r>
            <w:r w:rsidRPr="00BA0622">
              <w:rPr>
                <w:b/>
              </w:rPr>
              <w:t>végpontok</w:t>
            </w:r>
          </w:p>
        </w:tc>
        <w:tc>
          <w:tcPr>
            <w:tcW w:w="2410" w:type="dxa"/>
            <w:gridSpan w:val="3"/>
            <w:vAlign w:val="center"/>
          </w:tcPr>
          <w:p w14:paraId="5B1CEB77" w14:textId="77777777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14:paraId="70AF1A9D" w14:textId="6D7D868E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Nem volt mérve</w:t>
            </w:r>
          </w:p>
        </w:tc>
      </w:tr>
      <w:tr w:rsidR="0009212D" w:rsidRPr="00BA0622" w14:paraId="19C7399A" w14:textId="77777777" w:rsidTr="008C06E8">
        <w:trPr>
          <w:cantSplit/>
          <w:trHeight w:val="225"/>
        </w:trPr>
        <w:tc>
          <w:tcPr>
            <w:tcW w:w="4121" w:type="dxa"/>
            <w:vAlign w:val="center"/>
          </w:tcPr>
          <w:p w14:paraId="05805409" w14:textId="039FF664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>Változás a betegségteher (BOD)</w:t>
            </w:r>
            <w:r w:rsidR="003B72AA" w:rsidRPr="00F65F82">
              <w:rPr>
                <w:vertAlign w:val="superscript"/>
              </w:rPr>
              <w:t>(</w:t>
            </w:r>
            <w:r w:rsidRPr="00BA0622">
              <w:rPr>
                <w:vertAlign w:val="superscript"/>
              </w:rPr>
              <w:t>1</w:t>
            </w:r>
            <w:r w:rsidR="003B72AA" w:rsidRPr="00F65F82">
              <w:rPr>
                <w:vertAlign w:val="superscript"/>
              </w:rPr>
              <w:t>)</w:t>
            </w:r>
            <w:r w:rsidR="003B72AA" w:rsidRPr="00BA0622">
              <w:t xml:space="preserve"> </w:t>
            </w:r>
            <w:r w:rsidRPr="00BA0622">
              <w:t>tekintetében 108 hét elteltével</w:t>
            </w:r>
          </w:p>
        </w:tc>
        <w:tc>
          <w:tcPr>
            <w:tcW w:w="1379" w:type="dxa"/>
            <w:vAlign w:val="center"/>
          </w:tcPr>
          <w:p w14:paraId="27249D69" w14:textId="2ABC1719" w:rsidR="0009212D" w:rsidRPr="00BA0622" w:rsidRDefault="0009212D" w:rsidP="00F65F82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BA0622">
              <w:t>0,72</w:t>
            </w:r>
          </w:p>
        </w:tc>
        <w:tc>
          <w:tcPr>
            <w:tcW w:w="1031" w:type="dxa"/>
            <w:gridSpan w:val="2"/>
            <w:vAlign w:val="center"/>
          </w:tcPr>
          <w:p w14:paraId="42B78B34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BA0622">
              <w:t>2,21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16641D5D" w14:textId="77777777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09212D" w:rsidRPr="00BA0622" w14:paraId="7B796647" w14:textId="77777777" w:rsidTr="008C06E8">
        <w:trPr>
          <w:cantSplit/>
          <w:trHeight w:val="283"/>
        </w:trPr>
        <w:tc>
          <w:tcPr>
            <w:tcW w:w="4121" w:type="dxa"/>
            <w:vAlign w:val="center"/>
          </w:tcPr>
          <w:p w14:paraId="20D66505" w14:textId="7679C40E" w:rsidR="0009212D" w:rsidRPr="00BA0622" w:rsidRDefault="00276E33" w:rsidP="00F65F82">
            <w:pPr>
              <w:pStyle w:val="TableParagraph"/>
              <w:tabs>
                <w:tab w:val="left" w:pos="164"/>
              </w:tabs>
              <w:ind w:left="57" w:right="57"/>
            </w:pPr>
            <w:r w:rsidRPr="00BA0622">
              <w:tab/>
            </w:r>
            <w:r w:rsidR="0009212D" w:rsidRPr="00F65F82">
              <w:rPr>
                <w:i/>
              </w:rPr>
              <w:t xml:space="preserve">Változás a </w:t>
            </w:r>
            <w:proofErr w:type="spellStart"/>
            <w:r w:rsidR="0009212D" w:rsidRPr="00F65F82">
              <w:rPr>
                <w:i/>
              </w:rPr>
              <w:t>placebóhoz</w:t>
            </w:r>
            <w:proofErr w:type="spellEnd"/>
            <w:r w:rsidR="0009212D" w:rsidRPr="00F65F82">
              <w:rPr>
                <w:i/>
              </w:rPr>
              <w:t xml:space="preserve"> képest</w:t>
            </w:r>
          </w:p>
        </w:tc>
        <w:tc>
          <w:tcPr>
            <w:tcW w:w="2410" w:type="dxa"/>
            <w:gridSpan w:val="3"/>
            <w:vAlign w:val="center"/>
          </w:tcPr>
          <w:p w14:paraId="5C742614" w14:textId="386349C4" w:rsidR="0009212D" w:rsidRPr="00F65F82" w:rsidRDefault="0009212D" w:rsidP="00F65F82">
            <w:pPr>
              <w:ind w:left="57" w:right="57"/>
              <w:jc w:val="center"/>
            </w:pPr>
            <w:r w:rsidRPr="00BA0622">
              <w:rPr>
                <w:position w:val="-7"/>
              </w:rPr>
              <w:t>67%</w:t>
            </w:r>
            <w:r w:rsidR="00BE35DB" w:rsidRPr="00F65F82">
              <w:rPr>
                <w:position w:val="-7"/>
                <w:vertAlign w:val="superscript"/>
              </w:rPr>
              <w:t>***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6EE5A860" w14:textId="77777777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09212D" w:rsidRPr="00BA0622" w14:paraId="11A19DF9" w14:textId="77777777" w:rsidTr="008C06E8">
        <w:trPr>
          <w:cantSplit/>
          <w:trHeight w:val="258"/>
        </w:trPr>
        <w:tc>
          <w:tcPr>
            <w:tcW w:w="4121" w:type="dxa"/>
            <w:vAlign w:val="center"/>
          </w:tcPr>
          <w:p w14:paraId="7B55B849" w14:textId="49246D1D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</w:pPr>
            <w:proofErr w:type="spellStart"/>
            <w:r w:rsidRPr="00BA0622">
              <w:t>Gd</w:t>
            </w:r>
            <w:proofErr w:type="spellEnd"/>
            <w:r w:rsidRPr="00BA0622">
              <w:t>-halmozó T1</w:t>
            </w:r>
            <w:r w:rsidR="006D631F">
              <w:noBreakHyphen/>
            </w:r>
            <w:r w:rsidRPr="00BA0622">
              <w:t>léziók átlagos száma 108 hét elteltével</w:t>
            </w:r>
          </w:p>
        </w:tc>
        <w:tc>
          <w:tcPr>
            <w:tcW w:w="1379" w:type="dxa"/>
            <w:vAlign w:val="center"/>
          </w:tcPr>
          <w:p w14:paraId="228BCA86" w14:textId="157AD485" w:rsidR="0009212D" w:rsidRPr="00BA0622" w:rsidRDefault="0009212D" w:rsidP="00F65F82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BA0622">
              <w:t>0,38</w:t>
            </w:r>
          </w:p>
        </w:tc>
        <w:tc>
          <w:tcPr>
            <w:tcW w:w="1031" w:type="dxa"/>
            <w:gridSpan w:val="2"/>
            <w:vAlign w:val="center"/>
          </w:tcPr>
          <w:p w14:paraId="67E52FD9" w14:textId="77777777" w:rsidR="0009212D" w:rsidRPr="00BA0622" w:rsidRDefault="0009212D" w:rsidP="00F65F82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BA0622">
              <w:t>1,18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5E69885F" w14:textId="77777777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09212D" w:rsidRPr="00BA0622" w14:paraId="5465C047" w14:textId="77777777" w:rsidTr="008C06E8">
        <w:trPr>
          <w:cantSplit/>
          <w:trHeight w:val="263"/>
        </w:trPr>
        <w:tc>
          <w:tcPr>
            <w:tcW w:w="4121" w:type="dxa"/>
            <w:vAlign w:val="center"/>
          </w:tcPr>
          <w:p w14:paraId="00361DCC" w14:textId="2437A3C5" w:rsidR="0009212D" w:rsidRPr="00F65F82" w:rsidRDefault="00276E33" w:rsidP="00F65F82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BA0622">
              <w:tab/>
            </w:r>
            <w:r w:rsidR="0009212D" w:rsidRPr="00F65F82">
              <w:rPr>
                <w:i/>
              </w:rPr>
              <w:t xml:space="preserve">Változás a </w:t>
            </w:r>
            <w:proofErr w:type="spellStart"/>
            <w:r w:rsidR="0009212D" w:rsidRPr="00F65F82">
              <w:rPr>
                <w:i/>
              </w:rPr>
              <w:t>placebóhoz</w:t>
            </w:r>
            <w:proofErr w:type="spellEnd"/>
            <w:r w:rsidR="0009212D" w:rsidRPr="00F65F82">
              <w:rPr>
                <w:i/>
              </w:rPr>
              <w:t xml:space="preserve"> képest (95%</w:t>
            </w:r>
            <w:r w:rsidR="00BE35DB" w:rsidRPr="00BA0622">
              <w:rPr>
                <w:i/>
              </w:rPr>
              <w:noBreakHyphen/>
            </w:r>
            <w:r w:rsidR="0009212D" w:rsidRPr="00F65F82">
              <w:rPr>
                <w:i/>
              </w:rPr>
              <w:t>os CI)</w:t>
            </w:r>
          </w:p>
        </w:tc>
        <w:tc>
          <w:tcPr>
            <w:tcW w:w="2410" w:type="dxa"/>
            <w:gridSpan w:val="3"/>
            <w:vAlign w:val="center"/>
          </w:tcPr>
          <w:p w14:paraId="3721C166" w14:textId="059291EA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-0,80 (-1,20</w:t>
            </w:r>
            <w:r w:rsidR="00276E33" w:rsidRPr="00BA0622">
              <w:t xml:space="preserve"> – </w:t>
            </w:r>
            <w:r w:rsidRPr="00BA0622">
              <w:t>-0,39)</w:t>
            </w:r>
            <w:r w:rsidRPr="00BA0622">
              <w:rPr>
                <w:vertAlign w:val="superscript"/>
              </w:rPr>
              <w:t>****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250538EE" w14:textId="77777777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276E33" w:rsidRPr="00BA0622" w14:paraId="5161B55B" w14:textId="77777777" w:rsidTr="008C06E8">
        <w:trPr>
          <w:cantSplit/>
          <w:trHeight w:val="262"/>
        </w:trPr>
        <w:tc>
          <w:tcPr>
            <w:tcW w:w="4121" w:type="dxa"/>
            <w:vAlign w:val="center"/>
          </w:tcPr>
          <w:p w14:paraId="5E8E3803" w14:textId="77777777" w:rsidR="00276E33" w:rsidRPr="00BA0622" w:rsidRDefault="00276E33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BA0622">
              <w:t xml:space="preserve">Önálló aktív </w:t>
            </w:r>
            <w:proofErr w:type="spellStart"/>
            <w:r w:rsidRPr="00BA0622">
              <w:t>léziók</w:t>
            </w:r>
            <w:proofErr w:type="spellEnd"/>
            <w:r w:rsidRPr="00BA0622">
              <w:t xml:space="preserve"> száma felvételenként</w:t>
            </w:r>
          </w:p>
        </w:tc>
        <w:tc>
          <w:tcPr>
            <w:tcW w:w="1379" w:type="dxa"/>
            <w:vAlign w:val="center"/>
          </w:tcPr>
          <w:p w14:paraId="1107AB3A" w14:textId="62F46D36" w:rsidR="00276E33" w:rsidRPr="00BA0622" w:rsidRDefault="00276E33" w:rsidP="00F65F82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BA0622">
              <w:t>0,75</w:t>
            </w:r>
          </w:p>
        </w:tc>
        <w:tc>
          <w:tcPr>
            <w:tcW w:w="1031" w:type="dxa"/>
            <w:gridSpan w:val="2"/>
            <w:vAlign w:val="center"/>
          </w:tcPr>
          <w:p w14:paraId="6E408544" w14:textId="77777777" w:rsidR="00276E33" w:rsidRPr="00BA0622" w:rsidRDefault="00276E33" w:rsidP="00F65F82">
            <w:pPr>
              <w:pStyle w:val="TableParagraph"/>
              <w:tabs>
                <w:tab w:val="left" w:pos="0"/>
                <w:tab w:val="left" w:pos="2104"/>
              </w:tabs>
              <w:ind w:left="57" w:right="57"/>
              <w:jc w:val="center"/>
            </w:pPr>
            <w:r w:rsidRPr="00BA0622">
              <w:t>2,46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3C45808F" w14:textId="77777777" w:rsidR="00276E33" w:rsidRPr="00F65F82" w:rsidRDefault="00276E33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  <w:tr w:rsidR="0009212D" w:rsidRPr="00BA0622" w14:paraId="583BBBFD" w14:textId="77777777" w:rsidTr="008C06E8">
        <w:trPr>
          <w:cantSplit/>
          <w:trHeight w:val="255"/>
        </w:trPr>
        <w:tc>
          <w:tcPr>
            <w:tcW w:w="4121" w:type="dxa"/>
            <w:vAlign w:val="center"/>
          </w:tcPr>
          <w:p w14:paraId="2C7741DF" w14:textId="560E9B17" w:rsidR="0009212D" w:rsidRPr="00F65F82" w:rsidRDefault="00276E33" w:rsidP="00F65F82">
            <w:pPr>
              <w:pStyle w:val="TableParagraph"/>
              <w:tabs>
                <w:tab w:val="left" w:pos="164"/>
              </w:tabs>
              <w:ind w:left="57" w:right="57"/>
              <w:rPr>
                <w:i/>
              </w:rPr>
            </w:pPr>
            <w:r w:rsidRPr="00BA0622">
              <w:tab/>
            </w:r>
            <w:r w:rsidR="0009212D" w:rsidRPr="00F65F82">
              <w:rPr>
                <w:i/>
              </w:rPr>
              <w:t xml:space="preserve">Változás a </w:t>
            </w:r>
            <w:proofErr w:type="spellStart"/>
            <w:r w:rsidR="0009212D" w:rsidRPr="00F65F82">
              <w:rPr>
                <w:i/>
              </w:rPr>
              <w:t>placebóhoz</w:t>
            </w:r>
            <w:proofErr w:type="spellEnd"/>
            <w:r w:rsidR="0009212D" w:rsidRPr="00F65F82">
              <w:rPr>
                <w:i/>
              </w:rPr>
              <w:t xml:space="preserve"> képest (95%</w:t>
            </w:r>
            <w:r w:rsidR="00BE35DB" w:rsidRPr="00BA0622">
              <w:rPr>
                <w:i/>
              </w:rPr>
              <w:noBreakHyphen/>
            </w:r>
            <w:r w:rsidR="0009212D" w:rsidRPr="00F65F82">
              <w:rPr>
                <w:i/>
              </w:rPr>
              <w:t>os CI)</w:t>
            </w:r>
          </w:p>
        </w:tc>
        <w:tc>
          <w:tcPr>
            <w:tcW w:w="2410" w:type="dxa"/>
            <w:gridSpan w:val="3"/>
            <w:vAlign w:val="center"/>
          </w:tcPr>
          <w:p w14:paraId="7626CB5F" w14:textId="09609F78" w:rsidR="0009212D" w:rsidRPr="00BA062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BA0622">
              <w:t>69% (59%</w:t>
            </w:r>
            <w:r w:rsidR="00276E33" w:rsidRPr="00BA0622">
              <w:t xml:space="preserve"> – </w:t>
            </w:r>
            <w:r w:rsidRPr="00BA0622">
              <w:t>77%)</w:t>
            </w:r>
            <w:r w:rsidRPr="00BA0622">
              <w:rPr>
                <w:vertAlign w:val="superscript"/>
              </w:rPr>
              <w:t>****</w:t>
            </w:r>
          </w:p>
        </w:tc>
        <w:tc>
          <w:tcPr>
            <w:tcW w:w="2410" w:type="dxa"/>
            <w:gridSpan w:val="2"/>
            <w:vMerge/>
            <w:vAlign w:val="center"/>
          </w:tcPr>
          <w:p w14:paraId="4954E0AA" w14:textId="77777777" w:rsidR="0009212D" w:rsidRPr="00F65F82" w:rsidRDefault="0009212D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</w:p>
        </w:tc>
      </w:tr>
    </w:tbl>
    <w:p w14:paraId="06A7B7C6" w14:textId="1BC63151" w:rsidR="00B54963" w:rsidRPr="008C06E8" w:rsidRDefault="0085622C" w:rsidP="00F65F82">
      <w:pPr>
        <w:pStyle w:val="Szvegtrzs"/>
        <w:tabs>
          <w:tab w:val="left" w:pos="0"/>
        </w:tabs>
        <w:rPr>
          <w:sz w:val="20"/>
          <w:szCs w:val="20"/>
        </w:rPr>
      </w:pPr>
      <w:r w:rsidRPr="008C06E8">
        <w:rPr>
          <w:sz w:val="20"/>
          <w:szCs w:val="20"/>
          <w:vertAlign w:val="superscript"/>
        </w:rPr>
        <w:t>****</w:t>
      </w:r>
      <w:r w:rsidRPr="008C06E8">
        <w:rPr>
          <w:sz w:val="20"/>
          <w:szCs w:val="20"/>
        </w:rPr>
        <w:t xml:space="preserve"> p</w:t>
      </w:r>
      <w:r w:rsidR="006D631F" w:rsidRPr="008C06E8">
        <w:rPr>
          <w:sz w:val="20"/>
          <w:szCs w:val="20"/>
        </w:rPr>
        <w:t> </w:t>
      </w:r>
      <w:r w:rsidRPr="008C06E8">
        <w:rPr>
          <w:sz w:val="20"/>
          <w:szCs w:val="20"/>
        </w:rPr>
        <w:t>&lt;</w:t>
      </w:r>
      <w:r w:rsidR="006D631F" w:rsidRPr="008C06E8">
        <w:rPr>
          <w:sz w:val="20"/>
          <w:szCs w:val="20"/>
        </w:rPr>
        <w:t> </w:t>
      </w:r>
      <w:r w:rsidRPr="008C06E8">
        <w:rPr>
          <w:sz w:val="20"/>
          <w:szCs w:val="20"/>
        </w:rPr>
        <w:t xml:space="preserve">0,0001 </w:t>
      </w:r>
      <w:r w:rsidRPr="008C06E8">
        <w:rPr>
          <w:sz w:val="20"/>
          <w:szCs w:val="20"/>
          <w:vertAlign w:val="superscript"/>
        </w:rPr>
        <w:t>***</w:t>
      </w:r>
      <w:r w:rsidRPr="008C06E8">
        <w:rPr>
          <w:sz w:val="20"/>
          <w:szCs w:val="20"/>
        </w:rPr>
        <w:t xml:space="preserve"> p</w:t>
      </w:r>
      <w:r w:rsidR="006D631F" w:rsidRPr="008C06E8">
        <w:rPr>
          <w:sz w:val="20"/>
          <w:szCs w:val="20"/>
        </w:rPr>
        <w:t> </w:t>
      </w:r>
      <w:r w:rsidRPr="008C06E8">
        <w:rPr>
          <w:sz w:val="20"/>
          <w:szCs w:val="20"/>
        </w:rPr>
        <w:t>&lt;</w:t>
      </w:r>
      <w:r w:rsidR="006D631F" w:rsidRPr="008C06E8">
        <w:rPr>
          <w:sz w:val="20"/>
          <w:szCs w:val="20"/>
        </w:rPr>
        <w:t> </w:t>
      </w:r>
      <w:r w:rsidRPr="008C06E8">
        <w:rPr>
          <w:sz w:val="20"/>
          <w:szCs w:val="20"/>
        </w:rPr>
        <w:t xml:space="preserve">0,001 </w:t>
      </w:r>
      <w:r w:rsidRPr="008C06E8">
        <w:rPr>
          <w:sz w:val="20"/>
          <w:szCs w:val="20"/>
          <w:vertAlign w:val="superscript"/>
        </w:rPr>
        <w:t>**</w:t>
      </w:r>
      <w:r w:rsidRPr="008C06E8">
        <w:rPr>
          <w:sz w:val="20"/>
          <w:szCs w:val="20"/>
        </w:rPr>
        <w:t xml:space="preserve"> p</w:t>
      </w:r>
      <w:r w:rsidR="006D631F" w:rsidRPr="008C06E8">
        <w:rPr>
          <w:sz w:val="20"/>
          <w:szCs w:val="20"/>
        </w:rPr>
        <w:t> </w:t>
      </w:r>
      <w:r w:rsidRPr="008C06E8">
        <w:rPr>
          <w:sz w:val="20"/>
          <w:szCs w:val="20"/>
        </w:rPr>
        <w:t>&lt;</w:t>
      </w:r>
      <w:r w:rsidR="006D631F" w:rsidRPr="008C06E8">
        <w:rPr>
          <w:sz w:val="20"/>
          <w:szCs w:val="20"/>
        </w:rPr>
        <w:t> </w:t>
      </w:r>
      <w:r w:rsidRPr="008C06E8">
        <w:rPr>
          <w:sz w:val="20"/>
          <w:szCs w:val="20"/>
        </w:rPr>
        <w:t xml:space="preserve">0,01 </w:t>
      </w:r>
      <w:r w:rsidRPr="008C06E8">
        <w:rPr>
          <w:sz w:val="20"/>
          <w:szCs w:val="20"/>
          <w:vertAlign w:val="superscript"/>
        </w:rPr>
        <w:t>*</w:t>
      </w:r>
      <w:r w:rsidRPr="008C06E8">
        <w:rPr>
          <w:sz w:val="20"/>
          <w:szCs w:val="20"/>
        </w:rPr>
        <w:t xml:space="preserve"> p</w:t>
      </w:r>
      <w:r w:rsidR="006D631F" w:rsidRPr="008C06E8">
        <w:rPr>
          <w:sz w:val="20"/>
          <w:szCs w:val="20"/>
        </w:rPr>
        <w:t> </w:t>
      </w:r>
      <w:r w:rsidRPr="008C06E8">
        <w:rPr>
          <w:sz w:val="20"/>
          <w:szCs w:val="20"/>
        </w:rPr>
        <w:t>&lt;</w:t>
      </w:r>
      <w:r w:rsidR="006D631F" w:rsidRPr="008C06E8">
        <w:rPr>
          <w:sz w:val="20"/>
          <w:szCs w:val="20"/>
        </w:rPr>
        <w:t> </w:t>
      </w:r>
      <w:r w:rsidRPr="008C06E8">
        <w:rPr>
          <w:sz w:val="20"/>
          <w:szCs w:val="20"/>
        </w:rPr>
        <w:t xml:space="preserve">0,05 a </w:t>
      </w:r>
      <w:proofErr w:type="spellStart"/>
      <w:r w:rsidRPr="008C06E8">
        <w:rPr>
          <w:sz w:val="20"/>
          <w:szCs w:val="20"/>
        </w:rPr>
        <w:t>placebóhoz</w:t>
      </w:r>
      <w:proofErr w:type="spellEnd"/>
      <w:r w:rsidRPr="008C06E8">
        <w:rPr>
          <w:sz w:val="20"/>
          <w:szCs w:val="20"/>
        </w:rPr>
        <w:t xml:space="preserve"> képest</w:t>
      </w:r>
    </w:p>
    <w:p w14:paraId="6B41D8C1" w14:textId="77777777" w:rsidR="00B54963" w:rsidRPr="008C06E8" w:rsidRDefault="0085622C" w:rsidP="00F65F82">
      <w:pPr>
        <w:pStyle w:val="Szvegtrzs"/>
        <w:tabs>
          <w:tab w:val="left" w:pos="0"/>
        </w:tabs>
        <w:rPr>
          <w:sz w:val="20"/>
          <w:szCs w:val="20"/>
        </w:rPr>
      </w:pPr>
      <w:r w:rsidRPr="008C06E8">
        <w:rPr>
          <w:sz w:val="20"/>
          <w:szCs w:val="20"/>
        </w:rPr>
        <w:t xml:space="preserve">(1) betegségteher (BOD): teljes </w:t>
      </w:r>
      <w:proofErr w:type="spellStart"/>
      <w:r w:rsidRPr="008C06E8">
        <w:rPr>
          <w:sz w:val="20"/>
          <w:szCs w:val="20"/>
        </w:rPr>
        <w:t>lézió</w:t>
      </w:r>
      <w:proofErr w:type="spellEnd"/>
      <w:r w:rsidRPr="008C06E8">
        <w:rPr>
          <w:sz w:val="20"/>
          <w:szCs w:val="20"/>
        </w:rPr>
        <w:t>-térfogat (T2 és T1</w:t>
      </w:r>
      <w:r w:rsidR="00027723" w:rsidRPr="008C06E8">
        <w:rPr>
          <w:sz w:val="20"/>
          <w:szCs w:val="20"/>
        </w:rPr>
        <w:t> </w:t>
      </w:r>
      <w:proofErr w:type="spellStart"/>
      <w:r w:rsidRPr="008C06E8">
        <w:rPr>
          <w:sz w:val="20"/>
          <w:szCs w:val="20"/>
        </w:rPr>
        <w:t>hipointenz</w:t>
      </w:r>
      <w:proofErr w:type="spellEnd"/>
      <w:r w:rsidRPr="008C06E8">
        <w:rPr>
          <w:sz w:val="20"/>
          <w:szCs w:val="20"/>
        </w:rPr>
        <w:t>) ml</w:t>
      </w:r>
      <w:r w:rsidR="00763CAD" w:rsidRPr="008C06E8">
        <w:rPr>
          <w:sz w:val="20"/>
          <w:szCs w:val="20"/>
        </w:rPr>
        <w:noBreakHyphen/>
      </w:r>
      <w:r w:rsidRPr="008C06E8">
        <w:rPr>
          <w:sz w:val="20"/>
          <w:szCs w:val="20"/>
        </w:rPr>
        <w:t>ben kifejezve</w:t>
      </w:r>
    </w:p>
    <w:p w14:paraId="58255C4C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2C52B6F0" w14:textId="77777777" w:rsidR="00B54963" w:rsidRPr="00F65F82" w:rsidRDefault="0085622C" w:rsidP="00F65F82">
      <w:pPr>
        <w:pStyle w:val="Szvegtrzs"/>
        <w:tabs>
          <w:tab w:val="left" w:pos="0"/>
        </w:tabs>
        <w:rPr>
          <w:i/>
        </w:rPr>
      </w:pPr>
      <w:r w:rsidRPr="00F65F82">
        <w:rPr>
          <w:i/>
        </w:rPr>
        <w:t>Hatásosság magas betegségaktivitású betegekben:</w:t>
      </w:r>
    </w:p>
    <w:p w14:paraId="5F24F37C" w14:textId="2DDACFA5" w:rsidR="00B54963" w:rsidRPr="00BA0622" w:rsidRDefault="0085622C" w:rsidP="009606DC">
      <w:pPr>
        <w:pStyle w:val="Szvegtrzs"/>
        <w:tabs>
          <w:tab w:val="left" w:pos="0"/>
        </w:tabs>
      </w:pPr>
      <w:r w:rsidRPr="00BA0622">
        <w:t xml:space="preserve">A </w:t>
      </w:r>
      <w:proofErr w:type="spellStart"/>
      <w:r w:rsidRPr="00BA0622">
        <w:t>relapszusra</w:t>
      </w:r>
      <w:proofErr w:type="spellEnd"/>
      <w:r w:rsidRPr="00BA0622">
        <w:t xml:space="preserve"> és a 3</w:t>
      </w:r>
      <w:r w:rsidR="00027723" w:rsidRPr="00BA0622">
        <w:t> </w:t>
      </w:r>
      <w:r w:rsidRPr="00BA0622">
        <w:t>hónapos tartós rokkantsági progresszióra kifejtett konzisztens hatás volt megfigyelhető a TEMSO vizsgálat magas betegségaktivitású betegek alcsoportjában (n</w:t>
      </w:r>
      <w:r w:rsidR="00027723" w:rsidRPr="00BA0622">
        <w:t> </w:t>
      </w:r>
      <w:r w:rsidRPr="00BA0622">
        <w:t>=</w:t>
      </w:r>
      <w:r w:rsidR="00027723" w:rsidRPr="00BA0622">
        <w:t> </w:t>
      </w:r>
      <w:r w:rsidRPr="00BA0622">
        <w:t xml:space="preserve">127). A vizsgálati tervnek megfelelően magas betegségaktivitásként volt definiálva, ha 2 vagy több </w:t>
      </w:r>
      <w:proofErr w:type="spellStart"/>
      <w:r w:rsidRPr="00BA0622">
        <w:t>relapszus</w:t>
      </w:r>
      <w:proofErr w:type="spellEnd"/>
      <w:r w:rsidRPr="00BA0622">
        <w:t xml:space="preserve"> volt egy év alatt, és egy vagy több gadolínium (</w:t>
      </w:r>
      <w:proofErr w:type="spellStart"/>
      <w:r w:rsidRPr="00BA0622">
        <w:t>Gd</w:t>
      </w:r>
      <w:proofErr w:type="spellEnd"/>
      <w:r w:rsidRPr="00BA0622">
        <w:t xml:space="preserve">) halmozó </w:t>
      </w:r>
      <w:proofErr w:type="spellStart"/>
      <w:r w:rsidRPr="00BA0622">
        <w:t>lézió</w:t>
      </w:r>
      <w:proofErr w:type="spellEnd"/>
      <w:r w:rsidRPr="00BA0622">
        <w:t xml:space="preserve"> volt az agyi MR</w:t>
      </w:r>
      <w:r w:rsidR="00904191">
        <w:t>-</w:t>
      </w:r>
      <w:r w:rsidRPr="00BA0622">
        <w:t>felvételen. Hasonló alcsoport elemzést nem végeztek a TOWER-vizsgálatban, mivel MR</w:t>
      </w:r>
      <w:r w:rsidR="00904191">
        <w:t>-</w:t>
      </w:r>
      <w:r w:rsidRPr="00BA0622">
        <w:t xml:space="preserve">adatokat nem </w:t>
      </w:r>
      <w:r w:rsidR="005B2756" w:rsidRPr="00BA0622">
        <w:t>gyűjtöttek</w:t>
      </w:r>
      <w:r w:rsidRPr="00BA0622">
        <w:t>.</w:t>
      </w:r>
      <w:r w:rsidR="005B2756" w:rsidRPr="00BA0622">
        <w:t xml:space="preserve"> </w:t>
      </w:r>
      <w:r w:rsidRPr="00BA0622">
        <w:t>Nincs adat azokról a betegekről, akik nem reagáltak a teljes és megfelelő ideig tartó béta-interferon terápiára (normál esetben ez legalább 1</w:t>
      </w:r>
      <w:r w:rsidR="00027723" w:rsidRPr="00BA0622">
        <w:t> </w:t>
      </w:r>
      <w:r w:rsidRPr="00BA0622">
        <w:t xml:space="preserve">év kezelés), akiknek a terápia ellenére volt legalább </w:t>
      </w:r>
      <w:r w:rsidR="005B2756" w:rsidRPr="00BA0622">
        <w:t>1 </w:t>
      </w:r>
      <w:proofErr w:type="spellStart"/>
      <w:r w:rsidRPr="00BA0622">
        <w:t>relapszusuk</w:t>
      </w:r>
      <w:proofErr w:type="spellEnd"/>
      <w:r w:rsidRPr="00BA0622">
        <w:t xml:space="preserve"> a megelőző évben, és legalább 9</w:t>
      </w:r>
      <w:r w:rsidR="00027723" w:rsidRPr="00BA0622">
        <w:t> </w:t>
      </w:r>
      <w:r w:rsidRPr="00BA0622">
        <w:t>T2</w:t>
      </w:r>
      <w:r w:rsidR="00027723" w:rsidRPr="00BA0622">
        <w:noBreakHyphen/>
      </w:r>
      <w:r w:rsidRPr="00BA0622">
        <w:t xml:space="preserve">hiperintenz </w:t>
      </w:r>
      <w:proofErr w:type="spellStart"/>
      <w:r w:rsidRPr="00BA0622">
        <w:t>léziójuk</w:t>
      </w:r>
      <w:proofErr w:type="spellEnd"/>
      <w:r w:rsidRPr="00BA0622">
        <w:t xml:space="preserve"> volt a koponya MR</w:t>
      </w:r>
      <w:r w:rsidR="00027723" w:rsidRPr="00BA0622">
        <w:noBreakHyphen/>
      </w:r>
      <w:r w:rsidRPr="00BA0622">
        <w:t>n, és legalább 1</w:t>
      </w:r>
      <w:r w:rsidR="00027723" w:rsidRPr="00BA0622">
        <w:t> </w:t>
      </w:r>
      <w:proofErr w:type="spellStart"/>
      <w:r w:rsidRPr="00BA0622">
        <w:t>Gd</w:t>
      </w:r>
      <w:proofErr w:type="spellEnd"/>
      <w:r w:rsidR="00027723" w:rsidRPr="00BA0622">
        <w:t> </w:t>
      </w:r>
      <w:r w:rsidRPr="00BA0622">
        <w:t xml:space="preserve">halmozó </w:t>
      </w:r>
      <w:proofErr w:type="spellStart"/>
      <w:r w:rsidRPr="00BA0622">
        <w:t>léziójuk</w:t>
      </w:r>
      <w:proofErr w:type="spellEnd"/>
      <w:r w:rsidRPr="00BA0622">
        <w:t xml:space="preserve"> volt vagy változatlan, vagy növekvő </w:t>
      </w:r>
      <w:proofErr w:type="spellStart"/>
      <w:r w:rsidRPr="00BA0622">
        <w:t>relapszus</w:t>
      </w:r>
      <w:proofErr w:type="spellEnd"/>
      <w:r w:rsidRPr="00BA0622">
        <w:t xml:space="preserve"> rátájuk volt a megelőző évben az azt megelőző 2</w:t>
      </w:r>
      <w:r w:rsidR="00027723" w:rsidRPr="00BA0622">
        <w:t> </w:t>
      </w:r>
      <w:r w:rsidRPr="00BA0622">
        <w:t>évhez képest.</w:t>
      </w:r>
    </w:p>
    <w:p w14:paraId="279DC76C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6AF838DF" w14:textId="7C740213" w:rsidR="00B54963" w:rsidRPr="00BA0622" w:rsidRDefault="0085622C" w:rsidP="009606DC">
      <w:pPr>
        <w:pStyle w:val="Szvegtrzs"/>
        <w:tabs>
          <w:tab w:val="left" w:pos="0"/>
        </w:tabs>
      </w:pPr>
      <w:r w:rsidRPr="00BA0622">
        <w:t xml:space="preserve">A TOPIC egy </w:t>
      </w:r>
      <w:r w:rsidR="0075384D">
        <w:t>kettős vak</w:t>
      </w:r>
      <w:r w:rsidRPr="00BA0622">
        <w:t>, placebokontrollos vizsgálat volt, amely a legfeljebb 108</w:t>
      </w:r>
      <w:r w:rsidR="002B712D" w:rsidRPr="00BA0622">
        <w:t> </w:t>
      </w:r>
      <w:r w:rsidRPr="00BA0622">
        <w:t xml:space="preserve">hétig alkalmazott </w:t>
      </w:r>
      <w:proofErr w:type="spellStart"/>
      <w:r w:rsidRPr="00BA0622">
        <w:t>teriflunomid</w:t>
      </w:r>
      <w:proofErr w:type="spellEnd"/>
      <w:r w:rsidRPr="00BA0622">
        <w:t xml:space="preserve"> 7</w:t>
      </w:r>
      <w:r w:rsidR="00027723" w:rsidRPr="00BA0622">
        <w:t> </w:t>
      </w:r>
      <w:r w:rsidRPr="00BA0622">
        <w:t>mg</w:t>
      </w:r>
      <w:r w:rsidR="00027723" w:rsidRPr="00BA0622">
        <w:noBreakHyphen/>
      </w:r>
      <w:r w:rsidRPr="00BA0622">
        <w:t>os és 14</w:t>
      </w:r>
      <w:r w:rsidR="00027723" w:rsidRPr="00BA0622">
        <w:t> </w:t>
      </w:r>
      <w:r w:rsidRPr="00BA0622">
        <w:t>mg</w:t>
      </w:r>
      <w:r w:rsidR="00027723" w:rsidRPr="00BA0622">
        <w:noBreakHyphen/>
      </w:r>
      <w:r w:rsidRPr="00BA0622">
        <w:t xml:space="preserve">os napi egyszeri </w:t>
      </w:r>
      <w:r w:rsidR="00952DD5">
        <w:t>dózisát</w:t>
      </w:r>
      <w:r w:rsidRPr="00BA0622">
        <w:t xml:space="preserve"> értékelte olyan betegeknél, akiknél első alkalommal jelentkezett </w:t>
      </w:r>
      <w:proofErr w:type="spellStart"/>
      <w:r w:rsidRPr="00BA0622">
        <w:t>demielinizációs</w:t>
      </w:r>
      <w:proofErr w:type="spellEnd"/>
      <w:r w:rsidRPr="00BA0622">
        <w:t xml:space="preserve"> esemény (átlagéletkor: 32,1</w:t>
      </w:r>
      <w:r w:rsidR="00027723" w:rsidRPr="00BA0622">
        <w:t> </w:t>
      </w:r>
      <w:r w:rsidRPr="00BA0622">
        <w:t>év). Az elsődleges végpont a második klinikai epizódig (</w:t>
      </w:r>
      <w:proofErr w:type="spellStart"/>
      <w:r w:rsidRPr="00BA0622">
        <w:t>relapszusig</w:t>
      </w:r>
      <w:proofErr w:type="spellEnd"/>
      <w:r w:rsidRPr="00BA0622">
        <w:t>) eltelt idő volt. Összesen 618</w:t>
      </w:r>
      <w:r w:rsidR="00027723" w:rsidRPr="00BA0622">
        <w:t> </w:t>
      </w:r>
      <w:r w:rsidRPr="00BA0622">
        <w:t xml:space="preserve">beteget </w:t>
      </w:r>
      <w:proofErr w:type="spellStart"/>
      <w:r w:rsidRPr="00BA0622">
        <w:t>randomizáltak</w:t>
      </w:r>
      <w:proofErr w:type="spellEnd"/>
      <w:r w:rsidRPr="00BA0622">
        <w:t xml:space="preserve"> a 7</w:t>
      </w:r>
      <w:r w:rsidR="00027723" w:rsidRPr="00BA0622">
        <w:t> </w:t>
      </w:r>
      <w:r w:rsidRPr="00BA0622">
        <w:t>mg (n</w:t>
      </w:r>
      <w:r w:rsidR="00027723" w:rsidRPr="00BA0622">
        <w:t> </w:t>
      </w:r>
      <w:r w:rsidRPr="00BA0622">
        <w:t>=</w:t>
      </w:r>
      <w:r w:rsidR="00027723" w:rsidRPr="00BA0622">
        <w:t> </w:t>
      </w:r>
      <w:r w:rsidRPr="00BA0622">
        <w:t>205) vagy 14</w:t>
      </w:r>
      <w:r w:rsidR="00027723" w:rsidRPr="00BA0622">
        <w:t> </w:t>
      </w:r>
      <w:r w:rsidRPr="00BA0622">
        <w:t>mg</w:t>
      </w:r>
      <w:r w:rsidR="002B712D" w:rsidRPr="00BA0622">
        <w:t xml:space="preserve"> </w:t>
      </w:r>
      <w:r w:rsidRPr="00BA0622">
        <w:t>(n</w:t>
      </w:r>
      <w:r w:rsidR="00027723" w:rsidRPr="00BA0622">
        <w:t> </w:t>
      </w:r>
      <w:r w:rsidRPr="00BA0622">
        <w:t>=</w:t>
      </w:r>
      <w:r w:rsidR="00027723" w:rsidRPr="00BA0622">
        <w:t> </w:t>
      </w:r>
      <w:r w:rsidRPr="00BA0622">
        <w:t xml:space="preserve">216) </w:t>
      </w:r>
      <w:proofErr w:type="spellStart"/>
      <w:r w:rsidRPr="00BA0622">
        <w:t>teriflunomiddal</w:t>
      </w:r>
      <w:proofErr w:type="spellEnd"/>
      <w:r w:rsidRPr="00BA0622">
        <w:t xml:space="preserve"> vagy </w:t>
      </w:r>
      <w:proofErr w:type="spellStart"/>
      <w:r w:rsidRPr="00BA0622">
        <w:t>placebóval</w:t>
      </w:r>
      <w:proofErr w:type="spellEnd"/>
      <w:r w:rsidRPr="00BA0622">
        <w:t xml:space="preserve"> (n</w:t>
      </w:r>
      <w:r w:rsidR="00027723" w:rsidRPr="00BA0622">
        <w:t> </w:t>
      </w:r>
      <w:r w:rsidRPr="00BA0622">
        <w:t>=</w:t>
      </w:r>
      <w:r w:rsidR="00027723" w:rsidRPr="00BA0622">
        <w:t> </w:t>
      </w:r>
      <w:r w:rsidRPr="00BA0622">
        <w:t>197) kezelt csoport</w:t>
      </w:r>
      <w:r w:rsidR="005B2756" w:rsidRPr="00BA0622">
        <w:t>ok</w:t>
      </w:r>
      <w:r w:rsidRPr="00BA0622">
        <w:t xml:space="preserve">ba. Két év alatt a második klinikai epizód kockázata a </w:t>
      </w:r>
      <w:r w:rsidR="0075384D">
        <w:t>placebocsoport</w:t>
      </w:r>
      <w:r w:rsidRPr="00BA0622">
        <w:t>ban 35,9%, míg a 14</w:t>
      </w:r>
      <w:r w:rsidR="00027723" w:rsidRPr="00BA0622">
        <w:t> </w:t>
      </w:r>
      <w:r w:rsidRPr="00BA0622">
        <w:t xml:space="preserve">mg </w:t>
      </w:r>
      <w:proofErr w:type="spellStart"/>
      <w:r w:rsidRPr="00BA0622">
        <w:t>teriflunomiddal</w:t>
      </w:r>
      <w:proofErr w:type="spellEnd"/>
      <w:r w:rsidRPr="00BA0622">
        <w:t xml:space="preserve"> </w:t>
      </w:r>
      <w:r w:rsidRPr="00BA0622">
        <w:lastRenderedPageBreak/>
        <w:t>kezelt csoportban 24,0% volt (relatív hazárd: 0,57, 95%</w:t>
      </w:r>
      <w:r w:rsidR="00027723" w:rsidRPr="00BA0622">
        <w:noBreakHyphen/>
      </w:r>
      <w:r w:rsidRPr="00BA0622">
        <w:t>os konfidencia-intervallum: 0,38</w:t>
      </w:r>
      <w:r w:rsidR="002B712D" w:rsidRPr="00BA0622">
        <w:noBreakHyphen/>
      </w:r>
      <w:r w:rsidRPr="00BA0622">
        <w:t>0,87, p</w:t>
      </w:r>
      <w:r w:rsidR="00027723" w:rsidRPr="00BA0622">
        <w:t> </w:t>
      </w:r>
      <w:r w:rsidRPr="00BA0622">
        <w:t>=</w:t>
      </w:r>
      <w:r w:rsidR="00027723" w:rsidRPr="00BA0622">
        <w:t> </w:t>
      </w:r>
      <w:r w:rsidRPr="00BA0622">
        <w:t xml:space="preserve">0,0087). A TOPIC-vizsgálat eredményei igazolták a </w:t>
      </w:r>
      <w:proofErr w:type="spellStart"/>
      <w:r w:rsidRPr="00BA0622">
        <w:t>teriflunomid</w:t>
      </w:r>
      <w:proofErr w:type="spellEnd"/>
      <w:r w:rsidRPr="00BA0622">
        <w:t xml:space="preserve"> RRMS kezelésében mutatott hatásosságát (beleértve az első klinikai </w:t>
      </w:r>
      <w:proofErr w:type="spellStart"/>
      <w:r w:rsidRPr="00BA0622">
        <w:t>demielinizációs</w:t>
      </w:r>
      <w:proofErr w:type="spellEnd"/>
      <w:r w:rsidRPr="00BA0622">
        <w:t xml:space="preserve"> eseménnyel jellemezhető, korai RRMS</w:t>
      </w:r>
      <w:r w:rsidR="00027723" w:rsidRPr="00BA0622">
        <w:noBreakHyphen/>
      </w:r>
      <w:r w:rsidRPr="00BA0622">
        <w:t>t és az időben és térben elkülönült MR</w:t>
      </w:r>
      <w:r w:rsidR="00904191">
        <w:t>-</w:t>
      </w:r>
      <w:proofErr w:type="spellStart"/>
      <w:r w:rsidRPr="00BA0622">
        <w:t>léziókat</w:t>
      </w:r>
      <w:proofErr w:type="spellEnd"/>
      <w:r w:rsidRPr="00BA0622">
        <w:t xml:space="preserve"> is).</w:t>
      </w:r>
    </w:p>
    <w:p w14:paraId="4FAABD85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6435708E" w14:textId="68AE54EE" w:rsidR="00B54963" w:rsidRPr="00BA0622" w:rsidRDefault="0085622C" w:rsidP="009606DC">
      <w:pPr>
        <w:pStyle w:val="Szvegtrzs"/>
        <w:tabs>
          <w:tab w:val="left" w:pos="0"/>
        </w:tabs>
      </w:pPr>
      <w:r w:rsidRPr="00BA0622">
        <w:t xml:space="preserve">Egy TENERE nevű vizsgálatban a </w:t>
      </w:r>
      <w:proofErr w:type="spellStart"/>
      <w:r w:rsidRPr="00BA0622">
        <w:t>teriflunomid</w:t>
      </w:r>
      <w:proofErr w:type="spellEnd"/>
      <w:r w:rsidRPr="00BA0622">
        <w:t xml:space="preserve"> hatásosságát egy </w:t>
      </w:r>
      <w:proofErr w:type="spellStart"/>
      <w:r w:rsidRPr="00BA0622">
        <w:t>szubkután</w:t>
      </w:r>
      <w:proofErr w:type="spellEnd"/>
      <w:r w:rsidRPr="00BA0622">
        <w:t xml:space="preserve"> interferon béta</w:t>
      </w:r>
      <w:r w:rsidR="002B712D" w:rsidRPr="00BA0622">
        <w:noBreakHyphen/>
      </w:r>
      <w:r w:rsidRPr="00BA0622">
        <w:t>1a hatásosságával hasonlították össze (annak javasolt – hetente háromszori 44</w:t>
      </w:r>
      <w:r w:rsidR="002B712D" w:rsidRPr="00BA0622">
        <w:t> </w:t>
      </w:r>
      <w:r w:rsidRPr="00BA0622">
        <w:t xml:space="preserve">µg – </w:t>
      </w:r>
      <w:proofErr w:type="spellStart"/>
      <w:r w:rsidR="00952DD5">
        <w:t>dóüzisát</w:t>
      </w:r>
      <w:proofErr w:type="spellEnd"/>
      <w:r w:rsidRPr="00BA0622">
        <w:t xml:space="preserve"> alkalmazva) 324</w:t>
      </w:r>
      <w:r w:rsidR="002B712D" w:rsidRPr="00BA0622">
        <w:t> </w:t>
      </w:r>
      <w:proofErr w:type="spellStart"/>
      <w:r w:rsidRPr="00BA0622">
        <w:t>randomizált</w:t>
      </w:r>
      <w:proofErr w:type="spellEnd"/>
      <w:r w:rsidRPr="00BA0622">
        <w:t xml:space="preserve"> beteg körében, a kezelések minimális időtartama 48</w:t>
      </w:r>
      <w:r w:rsidR="002B712D" w:rsidRPr="00BA0622">
        <w:t> </w:t>
      </w:r>
      <w:r w:rsidRPr="00BA0622">
        <w:t>hét volt (maximális időtartam: 114</w:t>
      </w:r>
      <w:r w:rsidR="002B712D" w:rsidRPr="00BA0622">
        <w:t> </w:t>
      </w:r>
      <w:r w:rsidRPr="00BA0622">
        <w:t xml:space="preserve">hét). A kezelés sikertelensége (igazolt </w:t>
      </w:r>
      <w:proofErr w:type="spellStart"/>
      <w:r w:rsidRPr="00BA0622">
        <w:t>relapszus</w:t>
      </w:r>
      <w:proofErr w:type="spellEnd"/>
      <w:r w:rsidRPr="00BA0622">
        <w:t xml:space="preserve"> vagy a kezelés tartós leállítása, amelyik előbb bekövetkezett) volt az elsődleges végpont. A kezelés tartós leállítására a </w:t>
      </w:r>
      <w:r w:rsidR="005B2756" w:rsidRPr="00BA0622">
        <w:t xml:space="preserve">14 mg </w:t>
      </w:r>
      <w:proofErr w:type="spellStart"/>
      <w:r w:rsidRPr="00BA0622">
        <w:t>teriflunomidot</w:t>
      </w:r>
      <w:proofErr w:type="spellEnd"/>
      <w:r w:rsidRPr="00BA0622">
        <w:t xml:space="preserve"> szedő csoportban a 111</w:t>
      </w:r>
      <w:r w:rsidR="002B712D" w:rsidRPr="00BA0622">
        <w:t> </w:t>
      </w:r>
      <w:r w:rsidRPr="00BA0622">
        <w:t>betegből 22</w:t>
      </w:r>
      <w:r w:rsidR="002B712D" w:rsidRPr="00BA0622">
        <w:t> </w:t>
      </w:r>
      <w:r w:rsidRPr="00BA0622">
        <w:t xml:space="preserve">esetében (19,8%) került sor, az okok: mellékhatás (10,8%), a hatásosság hiánya (3,6%), </w:t>
      </w:r>
      <w:r w:rsidR="005B2756" w:rsidRPr="00BA0622">
        <w:t xml:space="preserve">egyéb </w:t>
      </w:r>
      <w:r w:rsidRPr="00BA0622">
        <w:t xml:space="preserve">ok (4,5%), a követésből kiesett (0,9%). A kezelés tartós leállítására a </w:t>
      </w:r>
      <w:proofErr w:type="spellStart"/>
      <w:r w:rsidRPr="00BA0622">
        <w:t>szubkután</w:t>
      </w:r>
      <w:proofErr w:type="spellEnd"/>
      <w:r w:rsidRPr="00BA0622">
        <w:t xml:space="preserve"> béta</w:t>
      </w:r>
      <w:r w:rsidR="002B712D" w:rsidRPr="00BA0622">
        <w:noBreakHyphen/>
      </w:r>
      <w:r w:rsidRPr="00BA0622">
        <w:t>1a interferont alkalmazó csoportban a 104</w:t>
      </w:r>
      <w:r w:rsidR="002B712D" w:rsidRPr="00BA0622">
        <w:t> </w:t>
      </w:r>
      <w:r w:rsidRPr="00BA0622">
        <w:t>betegből 30</w:t>
      </w:r>
      <w:r w:rsidR="002B712D" w:rsidRPr="00BA0622">
        <w:noBreakHyphen/>
      </w:r>
      <w:r w:rsidRPr="00BA0622">
        <w:t xml:space="preserve">nál (28,8%) került sor, az okok: mellékhatás (21,2%), a hatásosság hiánya (1,9%), </w:t>
      </w:r>
      <w:r w:rsidR="005B2756" w:rsidRPr="00BA0622">
        <w:t xml:space="preserve">egyéb </w:t>
      </w:r>
      <w:r w:rsidRPr="00BA0622">
        <w:t xml:space="preserve">ok (4,8%), </w:t>
      </w:r>
      <w:proofErr w:type="spellStart"/>
      <w:r w:rsidRPr="00BA0622">
        <w:t>compliance</w:t>
      </w:r>
      <w:proofErr w:type="spellEnd"/>
      <w:r w:rsidRPr="00BA0622">
        <w:t xml:space="preserve"> hiánya (1%). A 14</w:t>
      </w:r>
      <w:r w:rsidR="002B712D" w:rsidRPr="00BA0622">
        <w:t> </w:t>
      </w:r>
      <w:r w:rsidRPr="00BA0622">
        <w:t xml:space="preserve">mg/nap </w:t>
      </w:r>
      <w:proofErr w:type="spellStart"/>
      <w:r w:rsidRPr="00BA0622">
        <w:t>teriflunomid</w:t>
      </w:r>
      <w:proofErr w:type="spellEnd"/>
      <w:r w:rsidRPr="00BA0622">
        <w:t xml:space="preserve"> nem volt </w:t>
      </w:r>
      <w:proofErr w:type="spellStart"/>
      <w:r w:rsidRPr="00BA0622">
        <w:t>statisztikailag</w:t>
      </w:r>
      <w:proofErr w:type="spellEnd"/>
      <w:r w:rsidRPr="00BA0622">
        <w:t xml:space="preserve"> hatásosabb az interferon béta</w:t>
      </w:r>
      <w:r w:rsidR="002B712D" w:rsidRPr="00BA0622">
        <w:noBreakHyphen/>
      </w:r>
      <w:r w:rsidRPr="00BA0622">
        <w:t>1a</w:t>
      </w:r>
      <w:r w:rsidR="002B712D" w:rsidRPr="00BA0622">
        <w:noBreakHyphen/>
      </w:r>
      <w:r w:rsidRPr="00BA0622">
        <w:t>hoz hasonlítva az elsődleges végpontot tekintve: 96</w:t>
      </w:r>
      <w:r w:rsidR="002B712D" w:rsidRPr="00BA0622">
        <w:t> </w:t>
      </w:r>
      <w:r w:rsidRPr="00BA0622">
        <w:t>hét elteltével a sikertelen</w:t>
      </w:r>
      <w:r w:rsidR="000E3C44" w:rsidRPr="00BA0622">
        <w:t>ül</w:t>
      </w:r>
      <w:r w:rsidRPr="00BA0622">
        <w:t xml:space="preserve"> </w:t>
      </w:r>
      <w:r w:rsidR="000E3C44" w:rsidRPr="00BA0622">
        <w:t xml:space="preserve">kezelt </w:t>
      </w:r>
      <w:r w:rsidR="00952DD5">
        <w:t>betegek aránya a Kaplan–</w:t>
      </w:r>
      <w:proofErr w:type="spellStart"/>
      <w:r w:rsidRPr="00BA0622">
        <w:t>Meier</w:t>
      </w:r>
      <w:proofErr w:type="spellEnd"/>
      <w:r w:rsidRPr="00BA0622">
        <w:t xml:space="preserve">-módszer szerint 41,1% </w:t>
      </w:r>
      <w:proofErr w:type="spellStart"/>
      <w:r w:rsidRPr="00BA0622">
        <w:t>vs</w:t>
      </w:r>
      <w:proofErr w:type="spellEnd"/>
      <w:r w:rsidRPr="00BA0622">
        <w:t>. 44,4% volt (</w:t>
      </w:r>
      <w:proofErr w:type="spellStart"/>
      <w:r w:rsidRPr="00BA0622">
        <w:t>teriflunomid</w:t>
      </w:r>
      <w:proofErr w:type="spellEnd"/>
      <w:r w:rsidRPr="00BA0622">
        <w:t xml:space="preserve"> 14</w:t>
      </w:r>
      <w:r w:rsidR="002B712D" w:rsidRPr="00BA0622">
        <w:t> </w:t>
      </w:r>
      <w:r w:rsidRPr="00BA0622">
        <w:t xml:space="preserve">mg </w:t>
      </w:r>
      <w:proofErr w:type="spellStart"/>
      <w:r w:rsidRPr="00BA0622">
        <w:t>vs</w:t>
      </w:r>
      <w:proofErr w:type="spellEnd"/>
      <w:r w:rsidRPr="00BA0622">
        <w:t>. interferon beta</w:t>
      </w:r>
      <w:r w:rsidR="002B712D" w:rsidRPr="00BA0622">
        <w:noBreakHyphen/>
      </w:r>
      <w:r w:rsidRPr="00BA0622">
        <w:t>1a, p</w:t>
      </w:r>
      <w:r w:rsidR="002B712D" w:rsidRPr="00BA0622">
        <w:t> </w:t>
      </w:r>
      <w:r w:rsidRPr="00BA0622">
        <w:t>=</w:t>
      </w:r>
      <w:r w:rsidR="002B712D" w:rsidRPr="00F65F82">
        <w:t> </w:t>
      </w:r>
      <w:r w:rsidRPr="00BA0622">
        <w:t>0,595).</w:t>
      </w:r>
    </w:p>
    <w:p w14:paraId="712BDE3C" w14:textId="77777777" w:rsidR="00B54963" w:rsidRPr="00BA0622" w:rsidRDefault="00B54963" w:rsidP="00F65F82">
      <w:pPr>
        <w:pStyle w:val="Szvegtrzs"/>
        <w:tabs>
          <w:tab w:val="left" w:pos="0"/>
        </w:tabs>
      </w:pPr>
    </w:p>
    <w:p w14:paraId="15352FD6" w14:textId="736E9E04" w:rsidR="00B54963" w:rsidRPr="00BA0622" w:rsidRDefault="0085622C" w:rsidP="009606DC">
      <w:r w:rsidRPr="00BA0622">
        <w:rPr>
          <w:u w:val="single"/>
        </w:rPr>
        <w:t>Gyermekek és serdülők</w:t>
      </w:r>
    </w:p>
    <w:p w14:paraId="3478ED46" w14:textId="77777777" w:rsidR="00B54963" w:rsidRPr="00BA0622" w:rsidRDefault="0085622C" w:rsidP="009606DC">
      <w:pPr>
        <w:rPr>
          <w:i/>
        </w:rPr>
      </w:pPr>
      <w:r w:rsidRPr="00BA0622">
        <w:rPr>
          <w:i/>
        </w:rPr>
        <w:t>Gyermekek és serdülők (10 és betöltött 18.</w:t>
      </w:r>
      <w:r w:rsidR="002B712D" w:rsidRPr="00BA0622">
        <w:rPr>
          <w:i/>
        </w:rPr>
        <w:t> </w:t>
      </w:r>
      <w:r w:rsidRPr="00BA0622">
        <w:rPr>
          <w:i/>
        </w:rPr>
        <w:t>életév között)</w:t>
      </w:r>
    </w:p>
    <w:p w14:paraId="1E3369AD" w14:textId="00A046BD" w:rsidR="00B54963" w:rsidRPr="00BA0622" w:rsidRDefault="0085622C" w:rsidP="009606DC">
      <w:r w:rsidRPr="00BA0622">
        <w:t>Az EFC11759/TERIKIDS nemzetközi, kettős vak, placebo-kontrollos vizsgálatot 10 és betöltött 18.</w:t>
      </w:r>
      <w:r w:rsidR="002B712D" w:rsidRPr="00BA0622">
        <w:t> </w:t>
      </w:r>
      <w:r w:rsidRPr="00BA0622">
        <w:t xml:space="preserve">életév közötti, </w:t>
      </w:r>
      <w:proofErr w:type="spellStart"/>
      <w:r w:rsidRPr="00BA0622">
        <w:t>relapszáló-remittáló</w:t>
      </w:r>
      <w:proofErr w:type="spellEnd"/>
      <w:r w:rsidRPr="00BA0622">
        <w:t xml:space="preserve"> SM</w:t>
      </w:r>
      <w:r w:rsidR="002B712D" w:rsidRPr="00BA0622">
        <w:noBreakHyphen/>
      </w:r>
      <w:r w:rsidRPr="00BA0622">
        <w:t>ben szenvedő gyermekeknél és serdülőknél végezték a 96</w:t>
      </w:r>
      <w:r w:rsidR="002B712D" w:rsidRPr="00BA0622">
        <w:t> </w:t>
      </w:r>
      <w:r w:rsidRPr="00BA0622">
        <w:t>héten át alkalmazott napi egyszeri (a 14</w:t>
      </w:r>
      <w:r w:rsidR="002B712D" w:rsidRPr="00BA0622">
        <w:t> </w:t>
      </w:r>
      <w:r w:rsidRPr="00BA0622">
        <w:t>mg</w:t>
      </w:r>
      <w:r w:rsidR="002B712D" w:rsidRPr="00BA0622">
        <w:noBreakHyphen/>
      </w:r>
      <w:r w:rsidRPr="00BA0622">
        <w:t xml:space="preserve">os felnőtt dózisnak megfelelő expozícióra korrigált) </w:t>
      </w:r>
      <w:proofErr w:type="spellStart"/>
      <w:r w:rsidRPr="00BA0622">
        <w:t>teriflunomid</w:t>
      </w:r>
      <w:proofErr w:type="spellEnd"/>
      <w:r w:rsidRPr="00BA0622">
        <w:t xml:space="preserve"> dózis értékelésére, amelyet egy nyílt elrendezésű, kiterjesztéses fázis követett. </w:t>
      </w:r>
      <w:r w:rsidR="00622D53" w:rsidRPr="00BA0622">
        <w:t xml:space="preserve">Minden </w:t>
      </w:r>
      <w:r w:rsidRPr="00BA0622">
        <w:t>betegnek legalább 1</w:t>
      </w:r>
      <w:r w:rsidR="002B712D" w:rsidRPr="00BA0622">
        <w:t> </w:t>
      </w:r>
      <w:proofErr w:type="spellStart"/>
      <w:r w:rsidRPr="00BA0622">
        <w:t>relapszusa</w:t>
      </w:r>
      <w:proofErr w:type="spellEnd"/>
      <w:r w:rsidRPr="00BA0622">
        <w:t xml:space="preserve"> volt 1</w:t>
      </w:r>
      <w:r w:rsidR="002B712D" w:rsidRPr="00BA0622">
        <w:t> </w:t>
      </w:r>
      <w:r w:rsidRPr="00BA0622">
        <w:t>év alatt</w:t>
      </w:r>
      <w:r w:rsidR="00B60A5E" w:rsidRPr="00BA0622">
        <w:t>,</w:t>
      </w:r>
      <w:r w:rsidRPr="00BA0622">
        <w:t xml:space="preserve"> vagy legalább 2</w:t>
      </w:r>
      <w:r w:rsidR="002B712D" w:rsidRPr="00BA0622">
        <w:t> </w:t>
      </w:r>
      <w:proofErr w:type="spellStart"/>
      <w:r w:rsidRPr="00BA0622">
        <w:t>relapszusa</w:t>
      </w:r>
      <w:proofErr w:type="spellEnd"/>
      <w:r w:rsidRPr="00BA0622">
        <w:t xml:space="preserve"> volt 2</w:t>
      </w:r>
      <w:r w:rsidR="002B712D" w:rsidRPr="00BA0622">
        <w:t> </w:t>
      </w:r>
      <w:r w:rsidRPr="00BA0622">
        <w:t xml:space="preserve">év alatt a klinikai </w:t>
      </w:r>
      <w:r w:rsidR="00622D53" w:rsidRPr="00BA0622">
        <w:t>vizsgálatba történő belépés előtt</w:t>
      </w:r>
      <w:r w:rsidRPr="00BA0622">
        <w:t>. Neurológiai vizsgálatokat végeztek a szűréskor</w:t>
      </w:r>
      <w:r w:rsidR="00622D53" w:rsidRPr="00BA0622">
        <w:t>,</w:t>
      </w:r>
      <w:r w:rsidRPr="00BA0622">
        <w:t xml:space="preserve"> majd 24</w:t>
      </w:r>
      <w:r w:rsidR="002B712D" w:rsidRPr="00BA0622">
        <w:t> </w:t>
      </w:r>
      <w:r w:rsidRPr="00BA0622">
        <w:t xml:space="preserve">hetente a vizsgálat befejezéséig, és a </w:t>
      </w:r>
      <w:proofErr w:type="spellStart"/>
      <w:r w:rsidRPr="00BA0622">
        <w:t>relapszus</w:t>
      </w:r>
      <w:proofErr w:type="spellEnd"/>
      <w:r w:rsidRPr="00BA0622">
        <w:t xml:space="preserve"> gyanúja miatt megtartott, nem tervezett vizitek során. A klinikailag </w:t>
      </w:r>
      <w:proofErr w:type="spellStart"/>
      <w:r w:rsidRPr="00BA0622">
        <w:t>relapszust</w:t>
      </w:r>
      <w:proofErr w:type="spellEnd"/>
      <w:r w:rsidRPr="00BA0622">
        <w:t xml:space="preserve"> mutató vagy azon betegeket, akiknél 2, egymás utáni MR vizsgálat legalább 5</w:t>
      </w:r>
      <w:r w:rsidR="002B712D" w:rsidRPr="00BA0622">
        <w:t> </w:t>
      </w:r>
      <w:r w:rsidRPr="00BA0622">
        <w:t>db új vagy növekvő T2-léziót mutató magas MR aktivitást igazolt, az aktív kezelés biztosítása érdekében már a 96.</w:t>
      </w:r>
      <w:r w:rsidR="002B712D" w:rsidRPr="00BA0622">
        <w:t> </w:t>
      </w:r>
      <w:r w:rsidRPr="00BA0622">
        <w:t xml:space="preserve">hét előtt átsorolták a nyílt elrendezésű, kiterjesztéses fázisba. Az elsődleges végpont a </w:t>
      </w:r>
      <w:proofErr w:type="spellStart"/>
      <w:r w:rsidRPr="00BA0622">
        <w:t>randomizációtól</w:t>
      </w:r>
      <w:proofErr w:type="spellEnd"/>
      <w:r w:rsidRPr="00BA0622">
        <w:t xml:space="preserve"> az első klinikai </w:t>
      </w:r>
      <w:proofErr w:type="spellStart"/>
      <w:r w:rsidRPr="00BA0622">
        <w:t>relapszusig</w:t>
      </w:r>
      <w:proofErr w:type="spellEnd"/>
      <w:r w:rsidRPr="00BA0622">
        <w:t xml:space="preserve"> eltelt idő volt. Az első bizonyított klinikai </w:t>
      </w:r>
      <w:proofErr w:type="spellStart"/>
      <w:r w:rsidRPr="00BA0622">
        <w:t>relapszus</w:t>
      </w:r>
      <w:proofErr w:type="spellEnd"/>
      <w:r w:rsidRPr="00BA0622">
        <w:t xml:space="preserve"> vagy a magas MR</w:t>
      </w:r>
      <w:r w:rsidR="00904191">
        <w:t>-</w:t>
      </w:r>
      <w:r w:rsidRPr="00BA0622">
        <w:t>aktivitás jelentkezéséig (amelyik előbb következett be) eltelt időt előre definiálták érzékenységi elemzésként, mivel ez olyan klinikai állapotokat és MR</w:t>
      </w:r>
      <w:r w:rsidR="00904191">
        <w:t>-</w:t>
      </w:r>
      <w:r w:rsidRPr="00BA0622">
        <w:t>eredményeket foglal magában, amelyek esetében a beteg átsorolható a nyílt elrendezésű fázisba.</w:t>
      </w:r>
    </w:p>
    <w:p w14:paraId="3569E41F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3A613DAC" w14:textId="30604967" w:rsidR="00B54963" w:rsidRPr="00BA0622" w:rsidRDefault="0085622C" w:rsidP="009606DC">
      <w:pPr>
        <w:pStyle w:val="Szvegtrzs"/>
        <w:tabs>
          <w:tab w:val="left" w:pos="0"/>
        </w:tabs>
      </w:pPr>
      <w:r w:rsidRPr="00BA0622">
        <w:t>Összesen 166</w:t>
      </w:r>
      <w:r w:rsidR="002B712D" w:rsidRPr="00BA0622">
        <w:t> </w:t>
      </w:r>
      <w:r w:rsidRPr="00BA0622">
        <w:t xml:space="preserve">beteget </w:t>
      </w:r>
      <w:proofErr w:type="spellStart"/>
      <w:r w:rsidRPr="00BA0622">
        <w:t>randomizáltak</w:t>
      </w:r>
      <w:proofErr w:type="spellEnd"/>
      <w:r w:rsidRPr="00BA0622">
        <w:t xml:space="preserve"> 2:1</w:t>
      </w:r>
      <w:r w:rsidR="002B712D" w:rsidRPr="00BA0622">
        <w:t> </w:t>
      </w:r>
      <w:r w:rsidRPr="00BA0622">
        <w:t xml:space="preserve">arányban, akik vagy </w:t>
      </w:r>
      <w:proofErr w:type="spellStart"/>
      <w:r w:rsidRPr="00BA0622">
        <w:t>teriflunomidot</w:t>
      </w:r>
      <w:proofErr w:type="spellEnd"/>
      <w:r w:rsidRPr="00BA0622">
        <w:t xml:space="preserve"> (n</w:t>
      </w:r>
      <w:r w:rsidR="006D631F">
        <w:t> </w:t>
      </w:r>
      <w:r w:rsidRPr="00BA0622">
        <w:t>=</w:t>
      </w:r>
      <w:r w:rsidR="006D631F">
        <w:t> </w:t>
      </w:r>
      <w:r w:rsidRPr="00BA0622">
        <w:t xml:space="preserve">109) vagy </w:t>
      </w:r>
      <w:proofErr w:type="spellStart"/>
      <w:r w:rsidRPr="00BA0622">
        <w:t>placebót</w:t>
      </w:r>
      <w:proofErr w:type="spellEnd"/>
      <w:r w:rsidRPr="00BA0622">
        <w:t xml:space="preserve"> (n</w:t>
      </w:r>
      <w:r w:rsidR="006D631F">
        <w:t> </w:t>
      </w:r>
      <w:r w:rsidRPr="00BA0622">
        <w:t>=</w:t>
      </w:r>
      <w:r w:rsidR="006D631F">
        <w:t> </w:t>
      </w:r>
      <w:r w:rsidRPr="00BA0622">
        <w:t>57) kaptak. A vizsgálat kezdetekor a betegek EDSS pontszáma ≤</w:t>
      </w:r>
      <w:r w:rsidR="006D631F">
        <w:t> </w:t>
      </w:r>
      <w:r w:rsidRPr="00BA0622">
        <w:t>5,5; átlagéletkoruk 14,6</w:t>
      </w:r>
      <w:r w:rsidR="002B712D" w:rsidRPr="00BA0622">
        <w:t> </w:t>
      </w:r>
      <w:r w:rsidRPr="00BA0622">
        <w:t>év; átlagos testtömege 58,1</w:t>
      </w:r>
      <w:r w:rsidR="002B712D" w:rsidRPr="00BA0622">
        <w:t> </w:t>
      </w:r>
      <w:r w:rsidRPr="00BA0622">
        <w:t>kg; a betegség diagnózis felállításától számított átlagos időtartama 1,4</w:t>
      </w:r>
      <w:r w:rsidR="002B712D" w:rsidRPr="00BA0622">
        <w:t> </w:t>
      </w:r>
      <w:r w:rsidRPr="00BA0622">
        <w:t xml:space="preserve">év; a </w:t>
      </w:r>
      <w:proofErr w:type="spellStart"/>
      <w:r w:rsidRPr="00BA0622">
        <w:t>Gd</w:t>
      </w:r>
      <w:proofErr w:type="spellEnd"/>
      <w:r w:rsidRPr="00BA0622">
        <w:t xml:space="preserve">-halmozó </w:t>
      </w:r>
      <w:r w:rsidR="00AB0792" w:rsidRPr="00BA0622">
        <w:t>T1</w:t>
      </w:r>
      <w:r w:rsidRPr="00BA0622">
        <w:t>-léziók</w:t>
      </w:r>
      <w:r w:rsidR="00F715C3" w:rsidRPr="00BA0622">
        <w:t xml:space="preserve"> </w:t>
      </w:r>
      <w:r w:rsidRPr="00BA0622">
        <w:t>átlagos száma MR</w:t>
      </w:r>
      <w:r w:rsidR="00977C44">
        <w:t>-</w:t>
      </w:r>
      <w:r w:rsidRPr="00BA0622">
        <w:t xml:space="preserve">felvételenként 3,9 volt. Mindegyik beteg </w:t>
      </w:r>
      <w:proofErr w:type="spellStart"/>
      <w:r w:rsidRPr="00BA0622">
        <w:t>relapszáló-remittáló</w:t>
      </w:r>
      <w:proofErr w:type="spellEnd"/>
      <w:r w:rsidRPr="00BA0622">
        <w:t xml:space="preserve"> SM</w:t>
      </w:r>
      <w:r w:rsidR="002B712D" w:rsidRPr="00BA0622">
        <w:noBreakHyphen/>
      </w:r>
      <w:r w:rsidRPr="00BA0622">
        <w:t>ben szenvedett, medián EDSS pontszámuk 1,5 volt a kiinduláskor. Az átlagos kezelési idő 362</w:t>
      </w:r>
      <w:r w:rsidR="002B712D" w:rsidRPr="00BA0622">
        <w:t> </w:t>
      </w:r>
      <w:r w:rsidRPr="00BA0622">
        <w:t>nap volt a placebo és 488</w:t>
      </w:r>
      <w:r w:rsidR="002B712D" w:rsidRPr="00BA0622">
        <w:t> </w:t>
      </w:r>
      <w:r w:rsidRPr="00BA0622">
        <w:t xml:space="preserve">nap a </w:t>
      </w:r>
      <w:proofErr w:type="spellStart"/>
      <w:r w:rsidR="0075384D">
        <w:t>teriflunomid</w:t>
      </w:r>
      <w:proofErr w:type="spellEnd"/>
      <w:r w:rsidR="0075384D">
        <w:t>-csoport</w:t>
      </w:r>
      <w:r w:rsidRPr="00BA0622">
        <w:t>ban. Magas MR</w:t>
      </w:r>
      <w:r w:rsidR="00904191">
        <w:t>-</w:t>
      </w:r>
      <w:r w:rsidRPr="00BA0622">
        <w:t xml:space="preserve">aktivitás miatt a betegeket a vártnál gyakrabban sorolták át a </w:t>
      </w:r>
      <w:r w:rsidR="0075384D">
        <w:t>kettős vak</w:t>
      </w:r>
      <w:r w:rsidRPr="00BA0622">
        <w:t xml:space="preserve"> fázisból a nyílt elrendezésű, kiterjesztéses fázisba, és ez a </w:t>
      </w:r>
      <w:r w:rsidR="0075384D">
        <w:t>placebocsoport</w:t>
      </w:r>
      <w:r w:rsidRPr="00BA0622">
        <w:t xml:space="preserve">ban gyakrabban és korábban történt, mint a </w:t>
      </w:r>
      <w:proofErr w:type="spellStart"/>
      <w:r w:rsidRPr="00BA0622">
        <w:t>teriflunomid</w:t>
      </w:r>
      <w:proofErr w:type="spellEnd"/>
      <w:r w:rsidRPr="00BA0622">
        <w:t xml:space="preserve">-csoportban (placebo: 26% </w:t>
      </w:r>
      <w:proofErr w:type="spellStart"/>
      <w:r w:rsidRPr="00BA0622">
        <w:t>vs</w:t>
      </w:r>
      <w:proofErr w:type="spellEnd"/>
      <w:r w:rsidRPr="00BA0622">
        <w:t xml:space="preserve">. </w:t>
      </w:r>
      <w:proofErr w:type="spellStart"/>
      <w:r w:rsidRPr="00BA0622">
        <w:t>teriflunomid</w:t>
      </w:r>
      <w:proofErr w:type="spellEnd"/>
      <w:r w:rsidRPr="00BA0622">
        <w:t>:</w:t>
      </w:r>
      <w:r w:rsidRPr="00F65F82">
        <w:t xml:space="preserve"> </w:t>
      </w:r>
      <w:r w:rsidRPr="00BA0622">
        <w:t>13%).</w:t>
      </w:r>
    </w:p>
    <w:p w14:paraId="3F87C31B" w14:textId="77777777" w:rsidR="00B54963" w:rsidRPr="00BA0622" w:rsidRDefault="00B54963" w:rsidP="00F65F82">
      <w:pPr>
        <w:pStyle w:val="Szvegtrzs"/>
        <w:tabs>
          <w:tab w:val="left" w:pos="0"/>
        </w:tabs>
      </w:pPr>
    </w:p>
    <w:p w14:paraId="5654B18F" w14:textId="15A25B4B" w:rsidR="00B54963" w:rsidRPr="00BA0622" w:rsidRDefault="0085622C" w:rsidP="009606DC">
      <w:pPr>
        <w:pStyle w:val="Szvegtrzs"/>
        <w:tabs>
          <w:tab w:val="left" w:pos="0"/>
        </w:tabs>
      </w:pPr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34%</w:t>
      </w:r>
      <w:r w:rsidR="002B712D" w:rsidRPr="00BA0622">
        <w:noBreakHyphen/>
      </w:r>
      <w:r w:rsidRPr="00BA0622">
        <w:t xml:space="preserve">kal csökkentette a klinikai </w:t>
      </w:r>
      <w:proofErr w:type="spellStart"/>
      <w:r w:rsidRPr="00BA0622">
        <w:t>relapszus</w:t>
      </w:r>
      <w:proofErr w:type="spellEnd"/>
      <w:r w:rsidRPr="00BA0622">
        <w:t xml:space="preserve"> kockázatát a </w:t>
      </w:r>
      <w:proofErr w:type="spellStart"/>
      <w:r w:rsidRPr="00BA0622">
        <w:t>placebóhoz</w:t>
      </w:r>
      <w:proofErr w:type="spellEnd"/>
      <w:r w:rsidRPr="00BA0622">
        <w:t xml:space="preserve"> képest, de a statisztikailag szignifikáns mértéket nem érte el (p</w:t>
      </w:r>
      <w:r w:rsidR="006D631F">
        <w:t> </w:t>
      </w:r>
      <w:r w:rsidRPr="00BA0622">
        <w:t>=</w:t>
      </w:r>
      <w:r w:rsidR="006D631F">
        <w:t> </w:t>
      </w:r>
      <w:r w:rsidRPr="00BA0622">
        <w:t>0,29) (2.</w:t>
      </w:r>
      <w:r w:rsidR="002B712D" w:rsidRPr="00BA0622">
        <w:t> </w:t>
      </w:r>
      <w:r w:rsidRPr="00BA0622">
        <w:t xml:space="preserve">táblázat). Az előre meghatározott érzékenységi elemzésben, a klinikai </w:t>
      </w:r>
      <w:proofErr w:type="spellStart"/>
      <w:r w:rsidRPr="00BA0622">
        <w:t>relapszus</w:t>
      </w:r>
      <w:proofErr w:type="spellEnd"/>
      <w:r w:rsidRPr="00BA0622">
        <w:t xml:space="preserve"> vagy magas MR aktivitás kombinált kockázatának csökkentését illetően a </w:t>
      </w:r>
      <w:proofErr w:type="spellStart"/>
      <w:r w:rsidRPr="00BA0622">
        <w:t>teriflunomid</w:t>
      </w:r>
      <w:proofErr w:type="spellEnd"/>
      <w:r w:rsidRPr="00BA0622">
        <w:t xml:space="preserve"> </w:t>
      </w:r>
      <w:proofErr w:type="spellStart"/>
      <w:r w:rsidRPr="00BA0622">
        <w:t>statisztikailag</w:t>
      </w:r>
      <w:proofErr w:type="spellEnd"/>
      <w:r w:rsidRPr="00BA0622">
        <w:t xml:space="preserve"> szignifikáns volt a </w:t>
      </w:r>
      <w:proofErr w:type="spellStart"/>
      <w:r w:rsidRPr="00BA0622">
        <w:t>placebóhoz</w:t>
      </w:r>
      <w:proofErr w:type="spellEnd"/>
      <w:r w:rsidRPr="00BA0622">
        <w:t xml:space="preserve"> képest (43%, p</w:t>
      </w:r>
      <w:r w:rsidR="00C4333D">
        <w:t> </w:t>
      </w:r>
      <w:r w:rsidRPr="00BA0622">
        <w:t>=</w:t>
      </w:r>
      <w:r w:rsidR="00C4333D">
        <w:t> </w:t>
      </w:r>
      <w:r w:rsidRPr="00BA0622">
        <w:t>0,04) (2.</w:t>
      </w:r>
      <w:r w:rsidR="002B712D" w:rsidRPr="00BA0622">
        <w:t> </w:t>
      </w:r>
      <w:r w:rsidRPr="00BA0622">
        <w:t>táblázat).</w:t>
      </w:r>
    </w:p>
    <w:p w14:paraId="0A2C911F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6AC80164" w14:textId="1A26D239" w:rsidR="00B54963" w:rsidRPr="00BA0622" w:rsidRDefault="0085622C" w:rsidP="009606DC">
      <w:pPr>
        <w:pStyle w:val="Szvegtrzs"/>
        <w:tabs>
          <w:tab w:val="left" w:pos="0"/>
        </w:tabs>
      </w:pPr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szignifikánsan, 55%</w:t>
      </w:r>
      <w:r w:rsidR="002B712D" w:rsidRPr="00BA0622">
        <w:noBreakHyphen/>
      </w:r>
      <w:r w:rsidRPr="00BA0622">
        <w:t>kal (p</w:t>
      </w:r>
      <w:r w:rsidR="006D631F">
        <w:t> </w:t>
      </w:r>
      <w:r w:rsidRPr="00BA0622">
        <w:t>=</w:t>
      </w:r>
      <w:r w:rsidR="006D631F">
        <w:t> </w:t>
      </w:r>
      <w:r w:rsidRPr="00BA0622">
        <w:t>0,0006) csökkentette az új vagy növekvő T2</w:t>
      </w:r>
      <w:r w:rsidR="00AD3D2B" w:rsidRPr="00BA0622">
        <w:noBreakHyphen/>
      </w:r>
      <w:r w:rsidRPr="00BA0622">
        <w:t xml:space="preserve">léziók számát MR felvételenként (post hoc elemzés szintén a kiinduláskori </w:t>
      </w:r>
      <w:r w:rsidR="00AD3D2B" w:rsidRPr="00BA0622">
        <w:t>T2</w:t>
      </w:r>
      <w:r w:rsidR="00AD3D2B" w:rsidRPr="00BA0622">
        <w:noBreakHyphen/>
      </w:r>
      <w:r w:rsidRPr="00BA0622">
        <w:t>léziók számához igazítva: 34%, p</w:t>
      </w:r>
      <w:r w:rsidR="006D631F">
        <w:t> </w:t>
      </w:r>
      <w:r w:rsidRPr="00BA0622">
        <w:t>=</w:t>
      </w:r>
      <w:r w:rsidR="006D631F">
        <w:t> </w:t>
      </w:r>
      <w:r w:rsidRPr="00BA0622">
        <w:t>0,0446), és 75%</w:t>
      </w:r>
      <w:r w:rsidR="00E37F14" w:rsidRPr="00BA0622">
        <w:noBreakHyphen/>
      </w:r>
      <w:r w:rsidRPr="00BA0622">
        <w:t>kal (p</w:t>
      </w:r>
      <w:r w:rsidR="00C4333D">
        <w:t> </w:t>
      </w:r>
      <w:r w:rsidRPr="00BA0622">
        <w:t>=</w:t>
      </w:r>
      <w:r w:rsidR="00C4333D">
        <w:t> </w:t>
      </w:r>
      <w:r w:rsidRPr="00BA0622">
        <w:t>0,0001) a gadolínium-halmozó, új T1</w:t>
      </w:r>
      <w:r w:rsidR="00AD3D2B" w:rsidRPr="00BA0622">
        <w:noBreakHyphen/>
      </w:r>
      <w:r w:rsidRPr="00BA0622">
        <w:t>léziók számát MR felvételenként</w:t>
      </w:r>
    </w:p>
    <w:p w14:paraId="15EA3CD6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562C999C" w14:textId="52C07BF3" w:rsidR="00B54963" w:rsidRPr="00BA0622" w:rsidRDefault="00AB0792" w:rsidP="00F65F82">
      <w:pPr>
        <w:pStyle w:val="Cmsor1"/>
        <w:tabs>
          <w:tab w:val="left" w:pos="0"/>
        </w:tabs>
        <w:spacing w:before="0"/>
        <w:ind w:left="0"/>
      </w:pPr>
      <w:r w:rsidRPr="00BA0622">
        <w:t>2. </w:t>
      </w:r>
      <w:r w:rsidR="0085622C" w:rsidRPr="00BA0622">
        <w:t>táblázat</w:t>
      </w:r>
      <w:r w:rsidR="00AD3D2B" w:rsidRPr="00BA0622">
        <w:tab/>
      </w:r>
      <w:r w:rsidR="0085622C" w:rsidRPr="00BA0622">
        <w:t>Az EFC11759/TERIKIDS vizsgálat klinikai és MR</w:t>
      </w:r>
      <w:r w:rsidR="005B0169">
        <w:t>-</w:t>
      </w:r>
      <w:r w:rsidR="0085622C" w:rsidRPr="00BA0622">
        <w:t>eredményei</w:t>
      </w:r>
    </w:p>
    <w:p w14:paraId="6758CA7C" w14:textId="77777777" w:rsidR="00AD3D2B" w:rsidRPr="00BA0622" w:rsidRDefault="00AD3D2B" w:rsidP="00F65F82">
      <w:pPr>
        <w:pStyle w:val="Cmsor1"/>
        <w:tabs>
          <w:tab w:val="left" w:pos="0"/>
        </w:tabs>
        <w:spacing w:before="0"/>
        <w:ind w:left="0"/>
      </w:pPr>
    </w:p>
    <w:tbl>
      <w:tblPr>
        <w:tblStyle w:val="TableNormal1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7"/>
        <w:gridCol w:w="1814"/>
        <w:gridCol w:w="1985"/>
      </w:tblGrid>
      <w:tr w:rsidR="006D631F" w:rsidRPr="00BA0622" w14:paraId="3756C804" w14:textId="77777777" w:rsidTr="00F65F82">
        <w:trPr>
          <w:trHeight w:val="640"/>
          <w:tblHeader/>
        </w:trPr>
        <w:tc>
          <w:tcPr>
            <w:tcW w:w="5557" w:type="dxa"/>
            <w:vAlign w:val="center"/>
          </w:tcPr>
          <w:p w14:paraId="080DD489" w14:textId="77777777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F65F82">
              <w:rPr>
                <w:b/>
              </w:rPr>
              <w:t>EFC11759 ITT populáció</w:t>
            </w:r>
          </w:p>
        </w:tc>
        <w:tc>
          <w:tcPr>
            <w:tcW w:w="1814" w:type="dxa"/>
          </w:tcPr>
          <w:p w14:paraId="159F3D9A" w14:textId="77777777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proofErr w:type="spellStart"/>
            <w:r w:rsidRPr="00F65F82">
              <w:rPr>
                <w:b/>
              </w:rPr>
              <w:t>Teriflunomid</w:t>
            </w:r>
            <w:proofErr w:type="spellEnd"/>
          </w:p>
          <w:p w14:paraId="190AE868" w14:textId="431F76DE" w:rsidR="000F4FC6" w:rsidRPr="00F65F82" w:rsidRDefault="000F4FC6" w:rsidP="00B87AB7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F65F82">
              <w:rPr>
                <w:b/>
              </w:rPr>
              <w:t>(</w:t>
            </w:r>
            <w:r w:rsidR="00B87AB7">
              <w:rPr>
                <w:b/>
              </w:rPr>
              <w:t>n </w:t>
            </w:r>
            <w:r w:rsidRPr="00F65F82">
              <w:rPr>
                <w:b/>
              </w:rPr>
              <w:t>=</w:t>
            </w:r>
            <w:r w:rsidR="006D631F">
              <w:rPr>
                <w:b/>
              </w:rPr>
              <w:t> </w:t>
            </w:r>
            <w:r w:rsidRPr="00F65F82">
              <w:rPr>
                <w:b/>
              </w:rPr>
              <w:t>109)</w:t>
            </w:r>
          </w:p>
        </w:tc>
        <w:tc>
          <w:tcPr>
            <w:tcW w:w="1985" w:type="dxa"/>
            <w:vAlign w:val="center"/>
          </w:tcPr>
          <w:p w14:paraId="52829EBE" w14:textId="77777777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F65F82">
              <w:rPr>
                <w:b/>
              </w:rPr>
              <w:t>Placebo</w:t>
            </w:r>
          </w:p>
          <w:p w14:paraId="7810CB5E" w14:textId="291FECE7" w:rsidR="000F4FC6" w:rsidRPr="00F65F82" w:rsidRDefault="000F4FC6" w:rsidP="00B87AB7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b/>
              </w:rPr>
            </w:pPr>
            <w:r w:rsidRPr="00F65F82">
              <w:rPr>
                <w:b/>
              </w:rPr>
              <w:t>(</w:t>
            </w:r>
            <w:r w:rsidR="00B87AB7">
              <w:rPr>
                <w:b/>
              </w:rPr>
              <w:t>n</w:t>
            </w:r>
            <w:r w:rsidR="006D631F">
              <w:rPr>
                <w:b/>
              </w:rPr>
              <w:t> </w:t>
            </w:r>
            <w:r w:rsidRPr="00F65F82">
              <w:rPr>
                <w:b/>
              </w:rPr>
              <w:t>=</w:t>
            </w:r>
            <w:r w:rsidR="006D631F">
              <w:rPr>
                <w:b/>
              </w:rPr>
              <w:t> </w:t>
            </w:r>
            <w:r w:rsidRPr="00F65F82">
              <w:rPr>
                <w:b/>
              </w:rPr>
              <w:t>57)</w:t>
            </w:r>
          </w:p>
        </w:tc>
      </w:tr>
      <w:tr w:rsidR="00F65F82" w:rsidRPr="00BA0622" w14:paraId="27B8C1DF" w14:textId="77777777" w:rsidTr="00F65F82">
        <w:trPr>
          <w:trHeight w:val="417"/>
        </w:trPr>
        <w:tc>
          <w:tcPr>
            <w:tcW w:w="9356" w:type="dxa"/>
            <w:gridSpan w:val="3"/>
          </w:tcPr>
          <w:p w14:paraId="17440677" w14:textId="77777777" w:rsidR="00AB0792" w:rsidRPr="00F65F82" w:rsidRDefault="00AB0792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  <w:r w:rsidRPr="00F65F82">
              <w:rPr>
                <w:b/>
              </w:rPr>
              <w:tab/>
            </w:r>
            <w:r w:rsidRPr="00F65F82">
              <w:rPr>
                <w:b/>
              </w:rPr>
              <w:tab/>
              <w:t>Klinikai végpontok</w:t>
            </w:r>
          </w:p>
        </w:tc>
      </w:tr>
      <w:tr w:rsidR="006D631F" w:rsidRPr="00BA0622" w14:paraId="6DA4AB48" w14:textId="77777777" w:rsidTr="00F65F82">
        <w:trPr>
          <w:trHeight w:val="320"/>
        </w:trPr>
        <w:tc>
          <w:tcPr>
            <w:tcW w:w="5557" w:type="dxa"/>
            <w:tcBorders>
              <w:bottom w:val="nil"/>
            </w:tcBorders>
          </w:tcPr>
          <w:p w14:paraId="75F25C27" w14:textId="4D6ED487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 xml:space="preserve">Az első igazolt klinikai </w:t>
            </w:r>
            <w:proofErr w:type="spellStart"/>
            <w:r w:rsidRPr="00F65F82">
              <w:t>relapszusig</w:t>
            </w:r>
            <w:proofErr w:type="spellEnd"/>
            <w:r w:rsidRPr="00F65F82">
              <w:t xml:space="preserve"> eltelt idő</w:t>
            </w:r>
          </w:p>
        </w:tc>
        <w:tc>
          <w:tcPr>
            <w:tcW w:w="1814" w:type="dxa"/>
            <w:tcBorders>
              <w:bottom w:val="nil"/>
            </w:tcBorders>
          </w:tcPr>
          <w:p w14:paraId="6DC643B2" w14:textId="77777777" w:rsidR="000F4FC6" w:rsidRPr="00F65F82" w:rsidRDefault="000F4FC6" w:rsidP="00F65F82">
            <w:pPr>
              <w:pStyle w:val="TableParagraph"/>
              <w:tabs>
                <w:tab w:val="left" w:pos="142"/>
              </w:tabs>
              <w:ind w:left="57" w:right="57"/>
            </w:pPr>
          </w:p>
        </w:tc>
        <w:tc>
          <w:tcPr>
            <w:tcW w:w="1985" w:type="dxa"/>
            <w:tcBorders>
              <w:bottom w:val="nil"/>
            </w:tcBorders>
          </w:tcPr>
          <w:p w14:paraId="64676543" w14:textId="28773600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6D631F" w:rsidRPr="00BA0622" w14:paraId="1E8E1E9F" w14:textId="77777777" w:rsidTr="00F65F82">
        <w:trPr>
          <w:trHeight w:val="235"/>
        </w:trPr>
        <w:tc>
          <w:tcPr>
            <w:tcW w:w="5557" w:type="dxa"/>
            <w:tcBorders>
              <w:top w:val="nil"/>
              <w:bottom w:val="nil"/>
            </w:tcBorders>
          </w:tcPr>
          <w:p w14:paraId="34A6A9D0" w14:textId="6865D1B5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 xml:space="preserve">Az igazolt </w:t>
            </w:r>
            <w:proofErr w:type="spellStart"/>
            <w:r w:rsidRPr="00F65F82">
              <w:t>relapszus</w:t>
            </w:r>
            <w:proofErr w:type="spellEnd"/>
            <w:r w:rsidRPr="00F65F82">
              <w:t xml:space="preserve"> valószínűsége (95%</w:t>
            </w:r>
            <w:r w:rsidR="006D631F">
              <w:noBreakHyphen/>
            </w:r>
            <w:r w:rsidRPr="00F65F82">
              <w:t>os CI) a 96. héten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14:paraId="7A1632FE" w14:textId="4708BF78" w:rsidR="000F4FC6" w:rsidRPr="00F65F82" w:rsidRDefault="000F4FC6" w:rsidP="00F65F82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  <w:r w:rsidRPr="00F65F82">
              <w:t>0,39 (0,29</w:t>
            </w:r>
            <w:r w:rsidR="00B9657C" w:rsidRPr="00F65F82">
              <w:t xml:space="preserve"> – </w:t>
            </w:r>
            <w:r w:rsidRPr="00F65F82">
              <w:t>0,48)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0AF4245" w14:textId="77777777" w:rsidR="000F4FC6" w:rsidRPr="00F65F82" w:rsidRDefault="000F4FC6" w:rsidP="00F65F82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  <w:r w:rsidRPr="00F65F82">
              <w:t>0,53 (0,36</w:t>
            </w:r>
            <w:r w:rsidR="00BE0EEA" w:rsidRPr="00F65F82">
              <w:t xml:space="preserve"> – </w:t>
            </w:r>
            <w:r w:rsidRPr="00F65F82">
              <w:t>0,68)</w:t>
            </w:r>
          </w:p>
        </w:tc>
      </w:tr>
      <w:tr w:rsidR="006D631F" w:rsidRPr="00BA0622" w14:paraId="3EA93121" w14:textId="77777777" w:rsidTr="00F65F82">
        <w:trPr>
          <w:trHeight w:val="281"/>
        </w:trPr>
        <w:tc>
          <w:tcPr>
            <w:tcW w:w="5557" w:type="dxa"/>
            <w:tcBorders>
              <w:top w:val="nil"/>
            </w:tcBorders>
            <w:vAlign w:val="center"/>
          </w:tcPr>
          <w:p w14:paraId="2F1DAEF6" w14:textId="35A64519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  <w:rPr>
                <w:i/>
              </w:rPr>
            </w:pPr>
            <w:r w:rsidRPr="00F65F82">
              <w:rPr>
                <w:i/>
              </w:rPr>
              <w:t xml:space="preserve">Az igazolt </w:t>
            </w:r>
            <w:proofErr w:type="spellStart"/>
            <w:r w:rsidRPr="00F65F82">
              <w:rPr>
                <w:i/>
              </w:rPr>
              <w:t>relapszus</w:t>
            </w:r>
            <w:proofErr w:type="spellEnd"/>
            <w:r w:rsidRPr="00F65F82">
              <w:rPr>
                <w:i/>
              </w:rPr>
              <w:t xml:space="preserve"> valószínűsége (95%-os CI) a</w:t>
            </w:r>
            <w:r w:rsidR="003852E9" w:rsidRPr="00F65F82">
              <w:rPr>
                <w:i/>
              </w:rPr>
              <w:t xml:space="preserve"> </w:t>
            </w:r>
            <w:r w:rsidRPr="00F65F82">
              <w:rPr>
                <w:i/>
              </w:rPr>
              <w:t>48. héten</w:t>
            </w:r>
          </w:p>
        </w:tc>
        <w:tc>
          <w:tcPr>
            <w:tcW w:w="1814" w:type="dxa"/>
            <w:tcBorders>
              <w:top w:val="nil"/>
            </w:tcBorders>
            <w:vAlign w:val="center"/>
          </w:tcPr>
          <w:p w14:paraId="20CDF0E1" w14:textId="77777777" w:rsidR="000F4FC6" w:rsidRPr="00F65F82" w:rsidRDefault="000F4FC6" w:rsidP="00F65F82">
            <w:pPr>
              <w:pStyle w:val="TableParagraph"/>
              <w:tabs>
                <w:tab w:val="left" w:pos="142"/>
              </w:tabs>
              <w:ind w:left="57" w:right="57"/>
            </w:pPr>
            <w:r w:rsidRPr="00F65F82">
              <w:rPr>
                <w:i/>
              </w:rPr>
              <w:t>0,30 (0,21</w:t>
            </w:r>
            <w:r w:rsidR="00BE0EEA" w:rsidRPr="00F65F82">
              <w:t xml:space="preserve"> – </w:t>
            </w:r>
            <w:r w:rsidRPr="00F65F82">
              <w:rPr>
                <w:i/>
              </w:rPr>
              <w:t>0,39)</w:t>
            </w:r>
          </w:p>
        </w:tc>
        <w:tc>
          <w:tcPr>
            <w:tcW w:w="1985" w:type="dxa"/>
            <w:tcBorders>
              <w:top w:val="nil"/>
            </w:tcBorders>
            <w:vAlign w:val="center"/>
          </w:tcPr>
          <w:p w14:paraId="179EB597" w14:textId="77777777" w:rsidR="000F4FC6" w:rsidRPr="00F65F82" w:rsidRDefault="000F4FC6" w:rsidP="00F65F82">
            <w:pPr>
              <w:pStyle w:val="TableParagraph"/>
              <w:ind w:left="57" w:right="57"/>
            </w:pPr>
            <w:r w:rsidRPr="00F65F82">
              <w:rPr>
                <w:i/>
              </w:rPr>
              <w:t>0,39 (0,30</w:t>
            </w:r>
            <w:r w:rsidR="00BE0EEA" w:rsidRPr="00F65F82">
              <w:t xml:space="preserve"> – </w:t>
            </w:r>
            <w:r w:rsidRPr="00F65F82">
              <w:rPr>
                <w:i/>
              </w:rPr>
              <w:t>0,52)</w:t>
            </w:r>
          </w:p>
        </w:tc>
      </w:tr>
      <w:tr w:rsidR="006D631F" w:rsidRPr="00BA0622" w14:paraId="00CC497E" w14:textId="77777777" w:rsidTr="006D631F">
        <w:trPr>
          <w:trHeight w:val="350"/>
        </w:trPr>
        <w:tc>
          <w:tcPr>
            <w:tcW w:w="5557" w:type="dxa"/>
          </w:tcPr>
          <w:p w14:paraId="7BCE9F91" w14:textId="46B59624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>Relatív hazárd (95%</w:t>
            </w:r>
            <w:r w:rsidR="006D631F">
              <w:noBreakHyphen/>
            </w:r>
            <w:r w:rsidRPr="00F65F82">
              <w:t>os CI)</w:t>
            </w:r>
          </w:p>
        </w:tc>
        <w:tc>
          <w:tcPr>
            <w:tcW w:w="3799" w:type="dxa"/>
            <w:gridSpan w:val="2"/>
            <w:vAlign w:val="center"/>
          </w:tcPr>
          <w:p w14:paraId="40CC830C" w14:textId="3F4DB68C" w:rsidR="000F4FC6" w:rsidRPr="00F65F82" w:rsidRDefault="000F4FC6" w:rsidP="00F65F82">
            <w:pPr>
              <w:pStyle w:val="TableParagraph"/>
              <w:tabs>
                <w:tab w:val="left" w:pos="142"/>
              </w:tabs>
              <w:ind w:left="57" w:right="57"/>
              <w:jc w:val="center"/>
            </w:pPr>
            <w:r w:rsidRPr="00F65F82">
              <w:t>0,66 (0,39</w:t>
            </w:r>
            <w:r w:rsidR="00BE0EEA" w:rsidRPr="00F65F82">
              <w:t xml:space="preserve"> – </w:t>
            </w:r>
            <w:r w:rsidRPr="00F65F82">
              <w:t>1,11)^</w:t>
            </w:r>
          </w:p>
        </w:tc>
      </w:tr>
      <w:tr w:rsidR="006D631F" w:rsidRPr="00BA0622" w14:paraId="6CA43725" w14:textId="77777777" w:rsidTr="00F65F82">
        <w:trPr>
          <w:trHeight w:val="290"/>
        </w:trPr>
        <w:tc>
          <w:tcPr>
            <w:tcW w:w="5557" w:type="dxa"/>
            <w:tcBorders>
              <w:bottom w:val="nil"/>
            </w:tcBorders>
          </w:tcPr>
          <w:p w14:paraId="382C09FE" w14:textId="77777777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 xml:space="preserve">Az első igazolt klinikai </w:t>
            </w:r>
            <w:proofErr w:type="spellStart"/>
            <w:r w:rsidRPr="00F65F82">
              <w:t>relapszusig</w:t>
            </w:r>
            <w:proofErr w:type="spellEnd"/>
            <w:r w:rsidRPr="00F65F82">
              <w:t xml:space="preserve"> vagy magas MR</w:t>
            </w:r>
            <w:r w:rsidR="00563BD9" w:rsidRPr="00F65F82">
              <w:t xml:space="preserve"> aktivitásig eltelt idő</w:t>
            </w:r>
          </w:p>
        </w:tc>
        <w:tc>
          <w:tcPr>
            <w:tcW w:w="1814" w:type="dxa"/>
            <w:tcBorders>
              <w:bottom w:val="nil"/>
            </w:tcBorders>
          </w:tcPr>
          <w:p w14:paraId="0C8816FD" w14:textId="77777777" w:rsidR="000F4FC6" w:rsidRPr="00F65F82" w:rsidRDefault="000F4FC6" w:rsidP="00F65F82">
            <w:pPr>
              <w:pStyle w:val="TableParagraph"/>
              <w:tabs>
                <w:tab w:val="left" w:pos="142"/>
              </w:tabs>
              <w:ind w:left="57" w:right="57"/>
            </w:pPr>
          </w:p>
        </w:tc>
        <w:tc>
          <w:tcPr>
            <w:tcW w:w="1985" w:type="dxa"/>
            <w:tcBorders>
              <w:bottom w:val="nil"/>
            </w:tcBorders>
          </w:tcPr>
          <w:p w14:paraId="3C538F10" w14:textId="7D46952F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6D631F" w:rsidRPr="00BA0622" w14:paraId="7F31B2C2" w14:textId="77777777" w:rsidTr="00F65F82">
        <w:trPr>
          <w:trHeight w:val="480"/>
        </w:trPr>
        <w:tc>
          <w:tcPr>
            <w:tcW w:w="5557" w:type="dxa"/>
            <w:tcBorders>
              <w:top w:val="nil"/>
              <w:bottom w:val="nil"/>
            </w:tcBorders>
          </w:tcPr>
          <w:p w14:paraId="72E47A94" w14:textId="092B35F5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 xml:space="preserve">Az igazolt </w:t>
            </w:r>
            <w:proofErr w:type="spellStart"/>
            <w:r w:rsidRPr="00F65F82">
              <w:t>relapszus</w:t>
            </w:r>
            <w:proofErr w:type="spellEnd"/>
            <w:r w:rsidRPr="00F65F82">
              <w:t xml:space="preserve"> vagy magas MR aktivitás valószínűsége (95%</w:t>
            </w:r>
            <w:r w:rsidR="006D631F">
              <w:noBreakHyphen/>
              <w:t>o</w:t>
            </w:r>
            <w:r w:rsidRPr="00F65F82">
              <w:t>s CI) a 96. héten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 w14:paraId="423F6E96" w14:textId="77777777" w:rsidR="00041A70" w:rsidRPr="00F65F82" w:rsidRDefault="00041A70" w:rsidP="00F65F82">
            <w:pPr>
              <w:pStyle w:val="TableParagraph"/>
              <w:tabs>
                <w:tab w:val="left" w:pos="142"/>
              </w:tabs>
              <w:ind w:left="57" w:right="57"/>
            </w:pPr>
          </w:p>
          <w:p w14:paraId="16823CD9" w14:textId="59C1A7E2" w:rsidR="000F4FC6" w:rsidRPr="00F65F82" w:rsidRDefault="000F4FC6" w:rsidP="00F65F82">
            <w:pPr>
              <w:pStyle w:val="TableParagraph"/>
              <w:tabs>
                <w:tab w:val="left" w:pos="142"/>
              </w:tabs>
              <w:ind w:left="57" w:right="57"/>
            </w:pPr>
            <w:r w:rsidRPr="00F65F82">
              <w:t>0,51 (0,41</w:t>
            </w:r>
            <w:r w:rsidR="00BE0EEA" w:rsidRPr="00F65F82">
              <w:t xml:space="preserve"> – </w:t>
            </w:r>
            <w:r w:rsidRPr="00F65F82">
              <w:t>0,60)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D6507D5" w14:textId="77777777" w:rsidR="00041A70" w:rsidRPr="00F65F82" w:rsidRDefault="00041A70" w:rsidP="00F65F82">
            <w:pPr>
              <w:pStyle w:val="TableParagraph"/>
              <w:ind w:left="57" w:right="57"/>
            </w:pPr>
          </w:p>
          <w:p w14:paraId="47EA364B" w14:textId="77777777" w:rsidR="000F4FC6" w:rsidRPr="00F65F82" w:rsidRDefault="00563BD9" w:rsidP="00F65F82">
            <w:pPr>
              <w:pStyle w:val="TableParagraph"/>
              <w:ind w:left="57" w:right="57"/>
            </w:pPr>
            <w:r w:rsidRPr="00F65F82">
              <w:t>0,72 (0,58 – 0,82)</w:t>
            </w:r>
          </w:p>
        </w:tc>
      </w:tr>
      <w:tr w:rsidR="006D631F" w:rsidRPr="00BA0622" w14:paraId="62662480" w14:textId="77777777" w:rsidTr="00F65F82">
        <w:trPr>
          <w:trHeight w:val="269"/>
        </w:trPr>
        <w:tc>
          <w:tcPr>
            <w:tcW w:w="5557" w:type="dxa"/>
            <w:tcBorders>
              <w:top w:val="nil"/>
            </w:tcBorders>
          </w:tcPr>
          <w:p w14:paraId="1570269D" w14:textId="750F24B1" w:rsidR="00AB0792" w:rsidRPr="00F65F82" w:rsidRDefault="00AB0792" w:rsidP="00F65F82">
            <w:pPr>
              <w:pStyle w:val="TableParagraph"/>
              <w:tabs>
                <w:tab w:val="left" w:pos="0"/>
              </w:tabs>
              <w:ind w:left="57" w:right="57"/>
              <w:rPr>
                <w:i/>
              </w:rPr>
            </w:pPr>
            <w:r w:rsidRPr="00F65F82">
              <w:rPr>
                <w:i/>
              </w:rPr>
              <w:t xml:space="preserve">Az igazolt </w:t>
            </w:r>
            <w:proofErr w:type="spellStart"/>
            <w:r w:rsidRPr="00F65F82">
              <w:rPr>
                <w:i/>
              </w:rPr>
              <w:t>relapszus</w:t>
            </w:r>
            <w:proofErr w:type="spellEnd"/>
            <w:r w:rsidR="003852E9" w:rsidRPr="00F65F82">
              <w:t xml:space="preserve"> </w:t>
            </w:r>
            <w:r w:rsidR="003852E9" w:rsidRPr="00F65F82">
              <w:rPr>
                <w:i/>
              </w:rPr>
              <w:t>vagy magas MR aktivitás</w:t>
            </w:r>
            <w:r w:rsidRPr="00F65F82">
              <w:rPr>
                <w:i/>
              </w:rPr>
              <w:t xml:space="preserve"> valószínűsége (95</w:t>
            </w:r>
            <w:r w:rsidR="00144C07" w:rsidRPr="00F65F82">
              <w:rPr>
                <w:i/>
              </w:rPr>
              <w:t>%</w:t>
            </w:r>
            <w:r w:rsidR="00144C07" w:rsidRPr="00F65F82">
              <w:rPr>
                <w:i/>
              </w:rPr>
              <w:noBreakHyphen/>
            </w:r>
            <w:r w:rsidRPr="00F65F82">
              <w:rPr>
                <w:i/>
              </w:rPr>
              <w:t>os CI) a</w:t>
            </w:r>
            <w:r w:rsidR="00644082" w:rsidRPr="00F65F82">
              <w:rPr>
                <w:i/>
              </w:rPr>
              <w:t xml:space="preserve"> </w:t>
            </w:r>
            <w:r w:rsidRPr="00F65F82">
              <w:rPr>
                <w:i/>
              </w:rPr>
              <w:t>48. héten</w:t>
            </w:r>
          </w:p>
        </w:tc>
        <w:tc>
          <w:tcPr>
            <w:tcW w:w="1814" w:type="dxa"/>
            <w:tcBorders>
              <w:top w:val="nil"/>
            </w:tcBorders>
          </w:tcPr>
          <w:p w14:paraId="0A861E9E" w14:textId="77777777" w:rsidR="00041A70" w:rsidRPr="00F65F82" w:rsidRDefault="00041A70" w:rsidP="00F65F82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</w:p>
          <w:p w14:paraId="5651551C" w14:textId="60FFA358" w:rsidR="00AB0792" w:rsidRPr="00F65F82" w:rsidRDefault="00AB0792" w:rsidP="00F65F82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  <w:r w:rsidRPr="00F65F82">
              <w:rPr>
                <w:i/>
              </w:rPr>
              <w:t>0,38 (0,29</w:t>
            </w:r>
            <w:r w:rsidR="00BE0EEA" w:rsidRPr="00F65F82">
              <w:t xml:space="preserve"> – </w:t>
            </w:r>
            <w:r w:rsidRPr="00F65F82">
              <w:rPr>
                <w:i/>
              </w:rPr>
              <w:t>0,47)</w:t>
            </w:r>
          </w:p>
        </w:tc>
        <w:tc>
          <w:tcPr>
            <w:tcW w:w="1985" w:type="dxa"/>
            <w:tcBorders>
              <w:top w:val="nil"/>
            </w:tcBorders>
          </w:tcPr>
          <w:p w14:paraId="093AF87B" w14:textId="77777777" w:rsidR="00041A70" w:rsidRPr="00F65F82" w:rsidRDefault="00041A70" w:rsidP="00F65F82">
            <w:pPr>
              <w:pStyle w:val="TableParagraph"/>
              <w:ind w:left="57" w:right="57"/>
              <w:rPr>
                <w:i/>
              </w:rPr>
            </w:pPr>
          </w:p>
          <w:p w14:paraId="365B29FA" w14:textId="77777777" w:rsidR="00AB0792" w:rsidRPr="00F65F82" w:rsidRDefault="000F4FC6" w:rsidP="00F65F82">
            <w:pPr>
              <w:pStyle w:val="TableParagraph"/>
              <w:ind w:left="57" w:right="57"/>
              <w:rPr>
                <w:i/>
              </w:rPr>
            </w:pPr>
            <w:r w:rsidRPr="00F65F82">
              <w:rPr>
                <w:i/>
              </w:rPr>
              <w:t>0,56 (0,42</w:t>
            </w:r>
            <w:r w:rsidR="00BE0EEA" w:rsidRPr="00F65F82">
              <w:t xml:space="preserve"> – </w:t>
            </w:r>
            <w:r w:rsidRPr="00F65F82">
              <w:rPr>
                <w:i/>
              </w:rPr>
              <w:t>0,68)</w:t>
            </w:r>
          </w:p>
        </w:tc>
      </w:tr>
      <w:tr w:rsidR="006D631F" w:rsidRPr="00BA0622" w14:paraId="4F1F9178" w14:textId="77777777" w:rsidTr="006D631F">
        <w:trPr>
          <w:trHeight w:val="350"/>
        </w:trPr>
        <w:tc>
          <w:tcPr>
            <w:tcW w:w="5557" w:type="dxa"/>
          </w:tcPr>
          <w:p w14:paraId="039323B0" w14:textId="4A2A4959" w:rsidR="00AB0792" w:rsidRPr="00F65F82" w:rsidRDefault="00AB0792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>Relatív hazárd (95%</w:t>
            </w:r>
            <w:r w:rsidR="006D631F">
              <w:noBreakHyphen/>
            </w:r>
            <w:r w:rsidRPr="00F65F82">
              <w:t>os CI)</w:t>
            </w:r>
          </w:p>
        </w:tc>
        <w:tc>
          <w:tcPr>
            <w:tcW w:w="3799" w:type="dxa"/>
            <w:gridSpan w:val="2"/>
            <w:vAlign w:val="center"/>
          </w:tcPr>
          <w:p w14:paraId="3ECCBA9B" w14:textId="534CC821" w:rsidR="00AB0792" w:rsidRPr="00F65F82" w:rsidRDefault="00AB0792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65F82">
              <w:t>0,57 (0,37</w:t>
            </w:r>
            <w:r w:rsidR="00BE0EEA" w:rsidRPr="00F65F82">
              <w:t xml:space="preserve"> – </w:t>
            </w:r>
            <w:r w:rsidRPr="00F65F82">
              <w:t>0,87)*</w:t>
            </w:r>
          </w:p>
        </w:tc>
      </w:tr>
      <w:tr w:rsidR="006D631F" w:rsidRPr="00BA0622" w14:paraId="23C7E4E4" w14:textId="77777777" w:rsidTr="006D631F">
        <w:trPr>
          <w:trHeight w:val="350"/>
        </w:trPr>
        <w:tc>
          <w:tcPr>
            <w:tcW w:w="9356" w:type="dxa"/>
            <w:gridSpan w:val="3"/>
            <w:vAlign w:val="center"/>
          </w:tcPr>
          <w:p w14:paraId="091C752D" w14:textId="3D5FF268" w:rsidR="00AB0792" w:rsidRPr="00F65F82" w:rsidRDefault="00AB0792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rPr>
                <w:b/>
              </w:rPr>
              <w:tab/>
            </w:r>
            <w:r w:rsidRPr="00F65F82">
              <w:rPr>
                <w:b/>
              </w:rPr>
              <w:tab/>
              <w:t>Fő MR</w:t>
            </w:r>
            <w:r w:rsidR="00977C44">
              <w:rPr>
                <w:b/>
              </w:rPr>
              <w:t>-</w:t>
            </w:r>
            <w:r w:rsidRPr="00F65F82">
              <w:rPr>
                <w:b/>
              </w:rPr>
              <w:t>végpontok</w:t>
            </w:r>
          </w:p>
        </w:tc>
      </w:tr>
      <w:tr w:rsidR="006D631F" w:rsidRPr="00BA0622" w14:paraId="68888CE0" w14:textId="77777777" w:rsidTr="00F65F82">
        <w:trPr>
          <w:trHeight w:val="320"/>
        </w:trPr>
        <w:tc>
          <w:tcPr>
            <w:tcW w:w="5557" w:type="dxa"/>
            <w:tcBorders>
              <w:bottom w:val="nil"/>
            </w:tcBorders>
          </w:tcPr>
          <w:p w14:paraId="46A4B261" w14:textId="43A669F0" w:rsidR="00644082" w:rsidRPr="00F65F82" w:rsidRDefault="00644082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>Az új vagy növekvő T2-léziók korrigált száma</w:t>
            </w:r>
          </w:p>
        </w:tc>
        <w:tc>
          <w:tcPr>
            <w:tcW w:w="1814" w:type="dxa"/>
            <w:tcBorders>
              <w:bottom w:val="nil"/>
            </w:tcBorders>
          </w:tcPr>
          <w:p w14:paraId="57E819BF" w14:textId="77777777" w:rsidR="00644082" w:rsidRPr="00F65F82" w:rsidRDefault="00644082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  <w:tc>
          <w:tcPr>
            <w:tcW w:w="1985" w:type="dxa"/>
            <w:tcBorders>
              <w:bottom w:val="nil"/>
            </w:tcBorders>
          </w:tcPr>
          <w:p w14:paraId="28629205" w14:textId="74E2609E" w:rsidR="00644082" w:rsidRPr="00F65F82" w:rsidRDefault="00644082" w:rsidP="00F65F82">
            <w:pPr>
              <w:pStyle w:val="TableParagraph"/>
              <w:tabs>
                <w:tab w:val="left" w:pos="0"/>
              </w:tabs>
              <w:ind w:left="57" w:right="57"/>
            </w:pPr>
          </w:p>
        </w:tc>
      </w:tr>
      <w:tr w:rsidR="006D631F" w:rsidRPr="00BA0622" w14:paraId="79D8048C" w14:textId="77777777" w:rsidTr="00F65F82">
        <w:trPr>
          <w:trHeight w:val="680"/>
        </w:trPr>
        <w:tc>
          <w:tcPr>
            <w:tcW w:w="5557" w:type="dxa"/>
            <w:tcBorders>
              <w:top w:val="nil"/>
            </w:tcBorders>
          </w:tcPr>
          <w:p w14:paraId="59915D04" w14:textId="2BA18390" w:rsidR="00644082" w:rsidRPr="00F65F82" w:rsidRDefault="00644082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>Becsült érték (95%</w:t>
            </w:r>
            <w:r w:rsidR="006D631F">
              <w:noBreakHyphen/>
            </w:r>
            <w:r w:rsidRPr="00F65F82">
              <w:t>os CI)</w:t>
            </w:r>
          </w:p>
          <w:p w14:paraId="38AA5505" w14:textId="77777777" w:rsidR="00644082" w:rsidRPr="00BA0622" w:rsidRDefault="00644082" w:rsidP="00F65F82">
            <w:pPr>
              <w:pStyle w:val="TableParagraph"/>
              <w:tabs>
                <w:tab w:val="left" w:pos="0"/>
              </w:tabs>
              <w:ind w:left="57" w:right="57"/>
              <w:rPr>
                <w:i/>
              </w:rPr>
            </w:pPr>
            <w:r w:rsidRPr="00F65F82">
              <w:rPr>
                <w:i/>
              </w:rPr>
              <w:t xml:space="preserve">Becsült érték (95%-os CI), </w:t>
            </w:r>
            <w:r w:rsidRPr="00BA0622">
              <w:rPr>
                <w:i/>
              </w:rPr>
              <w:t>a post-hoc elemzéseket is a kiindulási T2-léziók számához korrigálták</w:t>
            </w:r>
          </w:p>
        </w:tc>
        <w:tc>
          <w:tcPr>
            <w:tcW w:w="1814" w:type="dxa"/>
            <w:tcBorders>
              <w:top w:val="nil"/>
              <w:bottom w:val="single" w:sz="4" w:space="0" w:color="000000"/>
            </w:tcBorders>
            <w:vAlign w:val="center"/>
          </w:tcPr>
          <w:p w14:paraId="798C703D" w14:textId="77777777" w:rsidR="00563BD9" w:rsidRPr="00F65F82" w:rsidRDefault="00563BD9" w:rsidP="00F65F82">
            <w:pPr>
              <w:pStyle w:val="TableParagraph"/>
              <w:ind w:left="57" w:right="57"/>
            </w:pPr>
            <w:r w:rsidRPr="00F65F82">
              <w:t>4,74 (2,12 – 10,57)</w:t>
            </w:r>
          </w:p>
          <w:p w14:paraId="1BBAC2AF" w14:textId="77777777" w:rsidR="003852E9" w:rsidRPr="00F65F82" w:rsidRDefault="003852E9" w:rsidP="00F65F82">
            <w:pPr>
              <w:pStyle w:val="TableParagraph"/>
              <w:ind w:left="57" w:right="57"/>
              <w:rPr>
                <w:i/>
              </w:rPr>
            </w:pPr>
          </w:p>
          <w:p w14:paraId="66CB640D" w14:textId="77777777" w:rsidR="00644082" w:rsidRPr="00F65F82" w:rsidRDefault="00563BD9" w:rsidP="00F65F82">
            <w:pPr>
              <w:pStyle w:val="TableParagraph"/>
              <w:ind w:left="57" w:right="57"/>
              <w:rPr>
                <w:i/>
              </w:rPr>
            </w:pPr>
            <w:r w:rsidRPr="00F65F82">
              <w:rPr>
                <w:i/>
              </w:rPr>
              <w:t>3,57 (1,97</w:t>
            </w:r>
            <w:r w:rsidRPr="00F65F82">
              <w:t xml:space="preserve"> – </w:t>
            </w:r>
            <w:r w:rsidRPr="00F65F82">
              <w:rPr>
                <w:i/>
              </w:rPr>
              <w:t>6,46)</w:t>
            </w:r>
          </w:p>
        </w:tc>
        <w:tc>
          <w:tcPr>
            <w:tcW w:w="1985" w:type="dxa"/>
            <w:tcBorders>
              <w:top w:val="nil"/>
              <w:bottom w:val="single" w:sz="4" w:space="0" w:color="000000"/>
            </w:tcBorders>
            <w:vAlign w:val="center"/>
          </w:tcPr>
          <w:p w14:paraId="23CA3492" w14:textId="77777777" w:rsidR="00644082" w:rsidRPr="00F65F82" w:rsidRDefault="00644082" w:rsidP="00F65F82">
            <w:pPr>
              <w:pStyle w:val="TableParagraph"/>
              <w:tabs>
                <w:tab w:val="left" w:pos="142"/>
              </w:tabs>
              <w:ind w:left="57" w:right="57"/>
            </w:pPr>
            <w:r w:rsidRPr="00F65F82">
              <w:t>10,52 (4,71</w:t>
            </w:r>
            <w:r w:rsidR="00BE0EEA" w:rsidRPr="00F65F82">
              <w:t xml:space="preserve"> – </w:t>
            </w:r>
            <w:r w:rsidRPr="00F65F82">
              <w:t>23,50)</w:t>
            </w:r>
          </w:p>
          <w:p w14:paraId="1F4F8375" w14:textId="77777777" w:rsidR="003852E9" w:rsidRPr="00F65F82" w:rsidRDefault="003852E9" w:rsidP="00F65F82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</w:p>
          <w:p w14:paraId="4872DEBE" w14:textId="77777777" w:rsidR="00644082" w:rsidRPr="00F65F82" w:rsidRDefault="00644082" w:rsidP="00F65F82">
            <w:pPr>
              <w:pStyle w:val="TableParagraph"/>
              <w:tabs>
                <w:tab w:val="left" w:pos="142"/>
              </w:tabs>
              <w:ind w:left="57" w:right="57"/>
              <w:rPr>
                <w:i/>
              </w:rPr>
            </w:pPr>
            <w:r w:rsidRPr="00F65F82">
              <w:rPr>
                <w:i/>
              </w:rPr>
              <w:t>5,37 (2,84</w:t>
            </w:r>
            <w:r w:rsidR="00BE0EEA" w:rsidRPr="00F65F82">
              <w:t xml:space="preserve"> – </w:t>
            </w:r>
            <w:r w:rsidRPr="00F65F82">
              <w:rPr>
                <w:i/>
              </w:rPr>
              <w:t>10,16)</w:t>
            </w:r>
          </w:p>
        </w:tc>
      </w:tr>
      <w:tr w:rsidR="006D631F" w:rsidRPr="00BA0622" w14:paraId="277A5757" w14:textId="77777777" w:rsidTr="00F65F82">
        <w:trPr>
          <w:trHeight w:val="326"/>
        </w:trPr>
        <w:tc>
          <w:tcPr>
            <w:tcW w:w="5557" w:type="dxa"/>
            <w:tcBorders>
              <w:bottom w:val="nil"/>
            </w:tcBorders>
          </w:tcPr>
          <w:p w14:paraId="6F3373C8" w14:textId="6E40F005" w:rsidR="00644082" w:rsidRPr="00F65F82" w:rsidRDefault="00644082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>Relatív kockázat (95%</w:t>
            </w:r>
            <w:r w:rsidR="006D631F">
              <w:noBreakHyphen/>
            </w:r>
            <w:r w:rsidRPr="00F65F82">
              <w:t>os CI)</w:t>
            </w:r>
          </w:p>
        </w:tc>
        <w:tc>
          <w:tcPr>
            <w:tcW w:w="3799" w:type="dxa"/>
            <w:gridSpan w:val="2"/>
            <w:tcBorders>
              <w:bottom w:val="nil"/>
            </w:tcBorders>
            <w:vAlign w:val="center"/>
          </w:tcPr>
          <w:p w14:paraId="6E7F5F5D" w14:textId="5632AA7E" w:rsidR="00644082" w:rsidRPr="00F65F82" w:rsidRDefault="00644082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65F82">
              <w:t>0,45 (0,29</w:t>
            </w:r>
            <w:r w:rsidR="00BE0EEA" w:rsidRPr="00F65F82">
              <w:t xml:space="preserve"> – </w:t>
            </w:r>
            <w:r w:rsidRPr="00F65F82">
              <w:t>0,71</w:t>
            </w:r>
            <w:r w:rsidR="00144C07" w:rsidRPr="00F65F82">
              <w:t>)**</w:t>
            </w:r>
          </w:p>
        </w:tc>
      </w:tr>
      <w:tr w:rsidR="006D631F" w:rsidRPr="00BA0622" w14:paraId="6CFB737C" w14:textId="77777777" w:rsidTr="00F65F82">
        <w:trPr>
          <w:trHeight w:val="482"/>
        </w:trPr>
        <w:tc>
          <w:tcPr>
            <w:tcW w:w="5557" w:type="dxa"/>
            <w:tcBorders>
              <w:top w:val="nil"/>
            </w:tcBorders>
          </w:tcPr>
          <w:p w14:paraId="0427BC9C" w14:textId="4E81C71D" w:rsidR="00644082" w:rsidRPr="00BA0622" w:rsidRDefault="00644082" w:rsidP="00F65F82">
            <w:pPr>
              <w:pStyle w:val="TableParagraph"/>
              <w:tabs>
                <w:tab w:val="left" w:pos="0"/>
              </w:tabs>
              <w:ind w:left="57" w:right="57"/>
              <w:rPr>
                <w:i/>
              </w:rPr>
            </w:pPr>
            <w:r w:rsidRPr="00F65F82">
              <w:t>Relatív kockázat (95%</w:t>
            </w:r>
            <w:r w:rsidR="006D631F">
              <w:noBreakHyphen/>
            </w:r>
            <w:r w:rsidRPr="00F65F82">
              <w:t>os CI)</w:t>
            </w:r>
            <w:r w:rsidRPr="00F65F82">
              <w:rPr>
                <w:i/>
              </w:rPr>
              <w:t xml:space="preserve">, </w:t>
            </w:r>
            <w:r w:rsidRPr="00BA0622">
              <w:rPr>
                <w:i/>
              </w:rPr>
              <w:t>a post-hoc elemzéseket is a kiindulási T2-léziók számához korrigálták</w:t>
            </w:r>
          </w:p>
        </w:tc>
        <w:tc>
          <w:tcPr>
            <w:tcW w:w="3799" w:type="dxa"/>
            <w:gridSpan w:val="2"/>
            <w:tcBorders>
              <w:top w:val="nil"/>
            </w:tcBorders>
          </w:tcPr>
          <w:p w14:paraId="037B5B82" w14:textId="77777777" w:rsidR="00041A70" w:rsidRPr="00F65F82" w:rsidRDefault="00041A70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i/>
              </w:rPr>
            </w:pPr>
          </w:p>
          <w:p w14:paraId="2E722B7F" w14:textId="77777777" w:rsidR="00644082" w:rsidRPr="00F65F82" w:rsidRDefault="00563BD9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  <w:rPr>
                <w:i/>
              </w:rPr>
            </w:pPr>
            <w:r w:rsidRPr="00F65F82">
              <w:rPr>
                <w:i/>
              </w:rPr>
              <w:t>0,67 (0,45</w:t>
            </w:r>
            <w:r w:rsidRPr="00F65F82">
              <w:t xml:space="preserve"> – </w:t>
            </w:r>
            <w:r w:rsidRPr="00F65F82">
              <w:rPr>
                <w:i/>
              </w:rPr>
              <w:t>0,99)*</w:t>
            </w:r>
          </w:p>
        </w:tc>
      </w:tr>
      <w:tr w:rsidR="006D631F" w:rsidRPr="00BA0622" w14:paraId="09525306" w14:textId="77777777" w:rsidTr="00F65F82">
        <w:trPr>
          <w:trHeight w:val="394"/>
        </w:trPr>
        <w:tc>
          <w:tcPr>
            <w:tcW w:w="5557" w:type="dxa"/>
            <w:vAlign w:val="center"/>
          </w:tcPr>
          <w:p w14:paraId="058A5FC6" w14:textId="77777777" w:rsidR="00041A70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 xml:space="preserve">A </w:t>
            </w:r>
            <w:proofErr w:type="spellStart"/>
            <w:r w:rsidRPr="00F65F82">
              <w:t>Gd</w:t>
            </w:r>
            <w:proofErr w:type="spellEnd"/>
            <w:r w:rsidRPr="00F65F82">
              <w:t>-halmozó T1-léziók korrigált száma</w:t>
            </w:r>
          </w:p>
          <w:p w14:paraId="2888EEFF" w14:textId="0B9493ED" w:rsidR="000F4FC6" w:rsidRPr="00F65F82" w:rsidRDefault="000F4FC6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>Becsült érték (95</w:t>
            </w:r>
            <w:r w:rsidR="00041A70" w:rsidRPr="00F65F82">
              <w:t>%</w:t>
            </w:r>
            <w:r w:rsidR="00041A70" w:rsidRPr="00BA0622">
              <w:noBreakHyphen/>
            </w:r>
            <w:r w:rsidRPr="00F65F82">
              <w:t>os CI)</w:t>
            </w:r>
          </w:p>
        </w:tc>
        <w:tc>
          <w:tcPr>
            <w:tcW w:w="1814" w:type="dxa"/>
            <w:vAlign w:val="center"/>
          </w:tcPr>
          <w:p w14:paraId="0A42962A" w14:textId="77777777" w:rsidR="00041A70" w:rsidRPr="00F65F82" w:rsidRDefault="00041A70" w:rsidP="00F65F82">
            <w:pPr>
              <w:pStyle w:val="TableParagraph"/>
              <w:tabs>
                <w:tab w:val="left" w:pos="142"/>
              </w:tabs>
              <w:ind w:left="57" w:right="57"/>
              <w:rPr>
                <w:b/>
              </w:rPr>
            </w:pPr>
          </w:p>
          <w:p w14:paraId="378789B2" w14:textId="5DFBAC0F" w:rsidR="000F4FC6" w:rsidRPr="00F65F82" w:rsidRDefault="000F4FC6" w:rsidP="00F65F82">
            <w:pPr>
              <w:pStyle w:val="TableParagraph"/>
              <w:tabs>
                <w:tab w:val="left" w:pos="142"/>
              </w:tabs>
              <w:ind w:left="57" w:right="57"/>
            </w:pPr>
            <w:r w:rsidRPr="00F65F82">
              <w:t>1,90 (0,66</w:t>
            </w:r>
            <w:r w:rsidR="00BE0EEA" w:rsidRPr="00F65F82">
              <w:t xml:space="preserve"> – </w:t>
            </w:r>
            <w:r w:rsidRPr="00F65F82">
              <w:t>5,49)</w:t>
            </w:r>
          </w:p>
        </w:tc>
        <w:tc>
          <w:tcPr>
            <w:tcW w:w="1985" w:type="dxa"/>
            <w:vAlign w:val="center"/>
          </w:tcPr>
          <w:p w14:paraId="3825D792" w14:textId="77777777" w:rsidR="00041A70" w:rsidRPr="00F65F82" w:rsidRDefault="00041A70" w:rsidP="00F65F82">
            <w:pPr>
              <w:pStyle w:val="TableParagraph"/>
              <w:tabs>
                <w:tab w:val="left" w:pos="0"/>
              </w:tabs>
              <w:ind w:left="57" w:right="57"/>
              <w:rPr>
                <w:b/>
              </w:rPr>
            </w:pPr>
          </w:p>
          <w:p w14:paraId="1ECBBE5A" w14:textId="1B04A7CC" w:rsidR="000F4FC6" w:rsidRPr="00F65F82" w:rsidRDefault="000F4FC6" w:rsidP="00F65F82">
            <w:pPr>
              <w:pStyle w:val="TableParagraph"/>
              <w:ind w:left="57" w:right="57"/>
            </w:pPr>
            <w:r w:rsidRPr="00F65F82">
              <w:t>7,51 (2,48</w:t>
            </w:r>
            <w:r w:rsidR="00BE0EEA" w:rsidRPr="00F65F82">
              <w:t xml:space="preserve"> – </w:t>
            </w:r>
            <w:r w:rsidRPr="00F65F82">
              <w:t>22,70)</w:t>
            </w:r>
          </w:p>
        </w:tc>
      </w:tr>
      <w:tr w:rsidR="006D631F" w:rsidRPr="00BA0622" w14:paraId="6B234886" w14:textId="77777777" w:rsidTr="006D631F">
        <w:trPr>
          <w:trHeight w:val="350"/>
        </w:trPr>
        <w:tc>
          <w:tcPr>
            <w:tcW w:w="5557" w:type="dxa"/>
          </w:tcPr>
          <w:p w14:paraId="3647B5DE" w14:textId="77777777" w:rsidR="00644082" w:rsidRPr="00F65F82" w:rsidRDefault="00644082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>Relatív kockázat (95%</w:t>
            </w:r>
            <w:r w:rsidRPr="00BA0622">
              <w:noBreakHyphen/>
            </w:r>
            <w:r w:rsidRPr="00F65F82">
              <w:t>os CI)</w:t>
            </w:r>
          </w:p>
        </w:tc>
        <w:tc>
          <w:tcPr>
            <w:tcW w:w="3799" w:type="dxa"/>
            <w:gridSpan w:val="2"/>
            <w:vAlign w:val="center"/>
          </w:tcPr>
          <w:p w14:paraId="7818D153" w14:textId="1CA6099D" w:rsidR="00644082" w:rsidRPr="00F65F82" w:rsidRDefault="00644082" w:rsidP="00F65F82">
            <w:pPr>
              <w:pStyle w:val="TableParagraph"/>
              <w:tabs>
                <w:tab w:val="left" w:pos="0"/>
              </w:tabs>
              <w:ind w:left="57" w:right="57"/>
              <w:jc w:val="center"/>
            </w:pPr>
            <w:r w:rsidRPr="00F65F82">
              <w:t>0,25 (0,13</w:t>
            </w:r>
            <w:r w:rsidR="00BE0EEA" w:rsidRPr="00F65F82">
              <w:t xml:space="preserve"> – </w:t>
            </w:r>
            <w:r w:rsidRPr="00F65F82">
              <w:t>0,51)***</w:t>
            </w:r>
          </w:p>
        </w:tc>
      </w:tr>
      <w:tr w:rsidR="006D631F" w:rsidRPr="00BA0622" w14:paraId="1E3857C6" w14:textId="77777777" w:rsidTr="006D631F">
        <w:trPr>
          <w:trHeight w:val="654"/>
        </w:trPr>
        <w:tc>
          <w:tcPr>
            <w:tcW w:w="9356" w:type="dxa"/>
            <w:gridSpan w:val="3"/>
          </w:tcPr>
          <w:p w14:paraId="43A221C2" w14:textId="66821A7B" w:rsidR="00B54963" w:rsidRPr="00F65F8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>^p</w:t>
            </w:r>
            <w:r w:rsidR="006D631F">
              <w:t> </w:t>
            </w:r>
            <w:r w:rsidRPr="00F65F82">
              <w:t>≥</w:t>
            </w:r>
            <w:r w:rsidR="006D631F">
              <w:t> </w:t>
            </w:r>
            <w:r w:rsidRPr="00F65F82">
              <w:t xml:space="preserve">0,05 a </w:t>
            </w:r>
            <w:proofErr w:type="spellStart"/>
            <w:r w:rsidRPr="00F65F82">
              <w:t>placebóval</w:t>
            </w:r>
            <w:proofErr w:type="spellEnd"/>
            <w:r w:rsidRPr="00F65F82">
              <w:t xml:space="preserve"> összehasonlítva, </w:t>
            </w:r>
            <w:r w:rsidR="00144C07" w:rsidRPr="00F65F82">
              <w:t>*</w:t>
            </w:r>
            <w:r w:rsidRPr="00F65F82">
              <w:t>p</w:t>
            </w:r>
            <w:r w:rsidR="006D631F">
              <w:t> </w:t>
            </w:r>
            <w:r w:rsidRPr="00F65F82">
              <w:t>&lt;</w:t>
            </w:r>
            <w:r w:rsidR="006D631F">
              <w:t> </w:t>
            </w:r>
            <w:r w:rsidRPr="00F65F82">
              <w:t xml:space="preserve">0,05, </w:t>
            </w:r>
            <w:r w:rsidR="00144C07" w:rsidRPr="00F65F82">
              <w:t>**</w:t>
            </w:r>
            <w:r w:rsidRPr="00F65F82">
              <w:t>p</w:t>
            </w:r>
            <w:r w:rsidR="006D631F">
              <w:t> </w:t>
            </w:r>
            <w:r w:rsidRPr="00F65F82">
              <w:t>&lt;</w:t>
            </w:r>
            <w:r w:rsidR="006D631F">
              <w:t> </w:t>
            </w:r>
            <w:r w:rsidRPr="00F65F82">
              <w:t xml:space="preserve">0,001, </w:t>
            </w:r>
            <w:r w:rsidR="00144C07" w:rsidRPr="00F65F82">
              <w:t>***</w:t>
            </w:r>
            <w:r w:rsidRPr="00F65F82">
              <w:t>p</w:t>
            </w:r>
            <w:r w:rsidR="006D631F">
              <w:t> </w:t>
            </w:r>
            <w:r w:rsidRPr="00F65F82">
              <w:t>&lt;</w:t>
            </w:r>
            <w:r w:rsidR="006D631F">
              <w:t> </w:t>
            </w:r>
            <w:r w:rsidRPr="00F65F82">
              <w:t>0,0001</w:t>
            </w:r>
          </w:p>
          <w:p w14:paraId="3DF5EAAA" w14:textId="78ECBEF8" w:rsidR="00B54963" w:rsidRPr="00F65F82" w:rsidRDefault="0085622C" w:rsidP="00F65F82">
            <w:pPr>
              <w:pStyle w:val="TableParagraph"/>
              <w:tabs>
                <w:tab w:val="left" w:pos="0"/>
              </w:tabs>
              <w:ind w:left="57" w:right="57"/>
            </w:pPr>
            <w:r w:rsidRPr="00F65F82">
              <w:t>A valószínűséget a Kaplan</w:t>
            </w:r>
            <w:r w:rsidR="0075384D">
              <w:t>–</w:t>
            </w:r>
            <w:proofErr w:type="spellStart"/>
            <w:r w:rsidRPr="00F65F82">
              <w:t>Meier</w:t>
            </w:r>
            <w:proofErr w:type="spellEnd"/>
            <w:r w:rsidRPr="00F65F82">
              <w:t>-módszer alapján becsülték és a 96</w:t>
            </w:r>
            <w:r w:rsidR="003E6091" w:rsidRPr="00F65F82">
              <w:t>. </w:t>
            </w:r>
            <w:r w:rsidRPr="00F65F82">
              <w:t>hét volt a vizsgálati kezelés vége.</w:t>
            </w:r>
          </w:p>
        </w:tc>
      </w:tr>
    </w:tbl>
    <w:p w14:paraId="7F62B5D4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0EA0E521" w14:textId="0F21A9C8" w:rsidR="00B54963" w:rsidRPr="00BA0622" w:rsidRDefault="00881607" w:rsidP="00F65F82">
      <w:pPr>
        <w:pStyle w:val="Szvegtrzs"/>
        <w:tabs>
          <w:tab w:val="left" w:pos="0"/>
          <w:tab w:val="left" w:pos="7778"/>
        </w:tabs>
      </w:pPr>
      <w:r w:rsidRPr="00BA0622">
        <w:t xml:space="preserve">Az Európai Gyógyszerügynökség a 10 év alatti gyermekek esetén eltekint a </w:t>
      </w:r>
      <w:proofErr w:type="spellStart"/>
      <w:r w:rsidRPr="00BA0622">
        <w:t>teriflunomid</w:t>
      </w:r>
      <w:proofErr w:type="spellEnd"/>
      <w:r w:rsidRPr="00BA0622">
        <w:t xml:space="preserve"> tartalmú referenciakészítmény vizsgálati eredményeinek benyújtási kötelezettségétől sclerosis multiplex </w:t>
      </w:r>
      <w:r w:rsidR="00AD3D2B" w:rsidRPr="00BA0622">
        <w:t>indikációban</w:t>
      </w:r>
      <w:r w:rsidRPr="00BA0622">
        <w:t xml:space="preserve"> (lásd 4.2 pont, gyermekgyógyászati alkalmazásra vonatkozó információk).</w:t>
      </w:r>
    </w:p>
    <w:p w14:paraId="4D82D796" w14:textId="77777777" w:rsidR="00881607" w:rsidRPr="00F65F82" w:rsidRDefault="00881607" w:rsidP="00F65F82">
      <w:pPr>
        <w:pStyle w:val="Szvegtrzs"/>
        <w:tabs>
          <w:tab w:val="left" w:pos="0"/>
          <w:tab w:val="left" w:pos="7778"/>
        </w:tabs>
      </w:pPr>
    </w:p>
    <w:p w14:paraId="2F9582F7" w14:textId="77777777" w:rsidR="00B54963" w:rsidRPr="00BA0622" w:rsidRDefault="0035718C" w:rsidP="00F65F82">
      <w:pPr>
        <w:pStyle w:val="Cmsor1"/>
        <w:tabs>
          <w:tab w:val="left" w:pos="0"/>
          <w:tab w:val="left" w:pos="567"/>
          <w:tab w:val="left" w:pos="7778"/>
        </w:tabs>
        <w:spacing w:before="0"/>
        <w:ind w:left="0"/>
      </w:pPr>
      <w:r w:rsidRPr="00BA0622">
        <w:t>5.2</w:t>
      </w:r>
      <w:r w:rsidRPr="00BA0622">
        <w:tab/>
      </w:r>
      <w:proofErr w:type="spellStart"/>
      <w:r w:rsidR="0085622C" w:rsidRPr="00BA0622">
        <w:t>Farmakokinetikai</w:t>
      </w:r>
      <w:proofErr w:type="spellEnd"/>
      <w:r w:rsidR="0085622C" w:rsidRPr="00F65F82">
        <w:t xml:space="preserve"> </w:t>
      </w:r>
      <w:r w:rsidR="0085622C" w:rsidRPr="00BA0622">
        <w:t>tulajdonságok</w:t>
      </w:r>
    </w:p>
    <w:p w14:paraId="65DF37A7" w14:textId="77777777" w:rsidR="00100276" w:rsidRPr="00BA0622" w:rsidRDefault="00100276" w:rsidP="00F65F82">
      <w:pPr>
        <w:pStyle w:val="Cmsor1"/>
        <w:tabs>
          <w:tab w:val="left" w:pos="0"/>
          <w:tab w:val="left" w:pos="567"/>
          <w:tab w:val="left" w:pos="7778"/>
        </w:tabs>
        <w:spacing w:before="0"/>
        <w:ind w:left="0"/>
      </w:pPr>
    </w:p>
    <w:p w14:paraId="1AD616F8" w14:textId="658BC68F" w:rsidR="00B54963" w:rsidRPr="00F65F82" w:rsidRDefault="0085622C" w:rsidP="00F65F82">
      <w:pPr>
        <w:pStyle w:val="Szvegtrzs"/>
        <w:tabs>
          <w:tab w:val="left" w:pos="0"/>
          <w:tab w:val="left" w:pos="7778"/>
        </w:tabs>
      </w:pPr>
      <w:r w:rsidRPr="00BA0622">
        <w:rPr>
          <w:u w:val="single"/>
        </w:rPr>
        <w:t>Felszívódás</w:t>
      </w:r>
    </w:p>
    <w:p w14:paraId="223BE563" w14:textId="35543E31" w:rsidR="00B54963" w:rsidRPr="00BA0622" w:rsidRDefault="0085622C" w:rsidP="00F65F82">
      <w:pPr>
        <w:pStyle w:val="Szvegtrzs"/>
        <w:tabs>
          <w:tab w:val="left" w:pos="0"/>
          <w:tab w:val="left" w:pos="7778"/>
        </w:tabs>
      </w:pPr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ismételt orális alkalmazásakor a maximális plazma-koncentráció elérési idejének mediánértéke 1</w:t>
      </w:r>
      <w:r w:rsidR="00E37F14" w:rsidRPr="00BA0622">
        <w:noBreakHyphen/>
      </w:r>
      <w:r w:rsidRPr="00BA0622">
        <w:t>4</w:t>
      </w:r>
      <w:r w:rsidR="00E37F14" w:rsidRPr="00BA0622">
        <w:t> </w:t>
      </w:r>
      <w:r w:rsidRPr="00BA0622">
        <w:t xml:space="preserve">óra volt a dózis beadásától számítva, magas </w:t>
      </w:r>
      <w:proofErr w:type="spellStart"/>
      <w:r w:rsidRPr="00BA0622">
        <w:t>biohasznosulással</w:t>
      </w:r>
      <w:proofErr w:type="spellEnd"/>
      <w:r w:rsidRPr="00BA0622">
        <w:t xml:space="preserve"> (megközelítőleg 100%).</w:t>
      </w:r>
    </w:p>
    <w:p w14:paraId="6EDBD0C4" w14:textId="77777777" w:rsidR="00B54963" w:rsidRPr="00F65F82" w:rsidRDefault="00B54963" w:rsidP="00F65F82">
      <w:pPr>
        <w:pStyle w:val="Szvegtrzs"/>
        <w:tabs>
          <w:tab w:val="left" w:pos="0"/>
          <w:tab w:val="left" w:pos="7778"/>
        </w:tabs>
      </w:pPr>
    </w:p>
    <w:p w14:paraId="01E4EC30" w14:textId="77777777" w:rsidR="00B54963" w:rsidRPr="00BA0622" w:rsidRDefault="0085622C" w:rsidP="009606DC">
      <w:pPr>
        <w:pStyle w:val="Szvegtrzs"/>
        <w:tabs>
          <w:tab w:val="left" w:pos="0"/>
          <w:tab w:val="left" w:pos="7778"/>
        </w:tabs>
      </w:pPr>
      <w:r w:rsidRPr="00BA0622">
        <w:t xml:space="preserve">A tápláléknak nincs klinikailag számottevő hatása a </w:t>
      </w:r>
      <w:proofErr w:type="spellStart"/>
      <w:r w:rsidRPr="00BA0622">
        <w:t>teriflunomid</w:t>
      </w:r>
      <w:proofErr w:type="spellEnd"/>
      <w:r w:rsidRPr="00BA0622">
        <w:t xml:space="preserve"> </w:t>
      </w:r>
      <w:proofErr w:type="spellStart"/>
      <w:r w:rsidRPr="00BA0622">
        <w:t>farmakokinetikájára</w:t>
      </w:r>
      <w:proofErr w:type="spellEnd"/>
      <w:r w:rsidRPr="00BA0622">
        <w:t>.</w:t>
      </w:r>
    </w:p>
    <w:p w14:paraId="4645A004" w14:textId="77777777" w:rsidR="00B54963" w:rsidRPr="00BA0622" w:rsidRDefault="00B54963" w:rsidP="009606DC">
      <w:pPr>
        <w:pStyle w:val="Szvegtrzs"/>
        <w:tabs>
          <w:tab w:val="left" w:pos="0"/>
          <w:tab w:val="left" w:pos="7778"/>
        </w:tabs>
      </w:pPr>
    </w:p>
    <w:p w14:paraId="7818843B" w14:textId="7BE2A49B" w:rsidR="00B54963" w:rsidRPr="00BA0622" w:rsidRDefault="0085622C" w:rsidP="009606DC">
      <w:pPr>
        <w:pStyle w:val="Szvegtrzs"/>
        <w:tabs>
          <w:tab w:val="left" w:pos="0"/>
        </w:tabs>
      </w:pPr>
      <w:r w:rsidRPr="00BA0622">
        <w:t>SM</w:t>
      </w:r>
      <w:r w:rsidR="0035718C" w:rsidRPr="00BA0622">
        <w:noBreakHyphen/>
      </w:r>
      <w:r w:rsidRPr="00BA0622">
        <w:t xml:space="preserve">betegek és egészséges önkéntesek adatait tartalmazó populációs </w:t>
      </w:r>
      <w:proofErr w:type="spellStart"/>
      <w:r w:rsidRPr="00BA0622">
        <w:t>farmakokinetikai</w:t>
      </w:r>
      <w:proofErr w:type="spellEnd"/>
      <w:r w:rsidRPr="00BA0622">
        <w:t xml:space="preserve"> elemzésekből (</w:t>
      </w:r>
      <w:proofErr w:type="spellStart"/>
      <w:r w:rsidRPr="00BA0622">
        <w:t>PopPK</w:t>
      </w:r>
      <w:proofErr w:type="spellEnd"/>
      <w:r w:rsidRPr="00BA0622">
        <w:t xml:space="preserve">) számított, várt átlagos </w:t>
      </w:r>
      <w:proofErr w:type="spellStart"/>
      <w:r w:rsidRPr="00BA0622">
        <w:t>farmakokinetikai</w:t>
      </w:r>
      <w:proofErr w:type="spellEnd"/>
      <w:r w:rsidRPr="00BA0622">
        <w:t xml:space="preserve"> paraméterek alapján lassan alakul ki az egyensúlyi koncentráció (azaz megközelítőleg 100</w:t>
      </w:r>
      <w:r w:rsidR="00E37F14" w:rsidRPr="00BA0622">
        <w:t> </w:t>
      </w:r>
      <w:r w:rsidRPr="00BA0622">
        <w:t>nap (3,5</w:t>
      </w:r>
      <w:r w:rsidR="00E37F14" w:rsidRPr="00BA0622">
        <w:t> </w:t>
      </w:r>
      <w:r w:rsidRPr="00BA0622">
        <w:t>hónap) szükséges a dinamikus egyensúlyi állapotú koncentráció 95%</w:t>
      </w:r>
      <w:r w:rsidR="00E37F14" w:rsidRPr="00BA0622">
        <w:noBreakHyphen/>
      </w:r>
      <w:proofErr w:type="spellStart"/>
      <w:r w:rsidRPr="00BA0622">
        <w:t>ának</w:t>
      </w:r>
      <w:proofErr w:type="spellEnd"/>
      <w:r w:rsidRPr="00BA0622">
        <w:t xml:space="preserve"> eléréséhez), és a becsült AUC akkumulációs arány kb. 34</w:t>
      </w:r>
      <w:r w:rsidR="00E37F14" w:rsidRPr="00BA0622">
        <w:noBreakHyphen/>
      </w:r>
      <w:r w:rsidRPr="00BA0622">
        <w:t>szeres.</w:t>
      </w:r>
    </w:p>
    <w:p w14:paraId="5F95C6EA" w14:textId="77777777" w:rsidR="00B54963" w:rsidRPr="00BA0622" w:rsidRDefault="00B54963" w:rsidP="009606DC">
      <w:pPr>
        <w:pStyle w:val="Szvegtrzs"/>
        <w:tabs>
          <w:tab w:val="left" w:pos="0"/>
          <w:tab w:val="left" w:pos="7778"/>
        </w:tabs>
      </w:pPr>
    </w:p>
    <w:p w14:paraId="0FFCE60A" w14:textId="77777777" w:rsidR="00B54963" w:rsidRPr="00BA0622" w:rsidRDefault="0085622C" w:rsidP="009606DC">
      <w:pPr>
        <w:pStyle w:val="Szvegtrzs"/>
        <w:tabs>
          <w:tab w:val="left" w:pos="0"/>
          <w:tab w:val="left" w:pos="7778"/>
        </w:tabs>
      </w:pPr>
      <w:r w:rsidRPr="00BA0622">
        <w:rPr>
          <w:u w:val="single"/>
        </w:rPr>
        <w:t>Eloszlás</w:t>
      </w:r>
    </w:p>
    <w:p w14:paraId="66C2D102" w14:textId="6BB646F6" w:rsidR="00B54963" w:rsidRPr="00BA0622" w:rsidRDefault="0085622C" w:rsidP="00F65F82">
      <w:pPr>
        <w:pStyle w:val="Szvegtrzs"/>
        <w:tabs>
          <w:tab w:val="left" w:pos="0"/>
        </w:tabs>
      </w:pPr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erősen kötődik a plazmaproteinekhez (&gt;</w:t>
      </w:r>
      <w:r w:rsidR="006D631F">
        <w:t> </w:t>
      </w:r>
      <w:r w:rsidRPr="00BA0622">
        <w:t>99%), valószínűleg az albuminhoz, és főként a plazmában oszlik el. A disztribúciós térfogat 11</w:t>
      </w:r>
      <w:r w:rsidR="00E37F14" w:rsidRPr="00BA0622">
        <w:t> </w:t>
      </w:r>
      <w:r w:rsidRPr="00BA0622">
        <w:t xml:space="preserve">l egyetlen intravénás (iv.) alkalmazás után. Ez azonban valószínűleg </w:t>
      </w:r>
      <w:proofErr w:type="spellStart"/>
      <w:r w:rsidRPr="00BA0622">
        <w:t>alulbecsüli</w:t>
      </w:r>
      <w:proofErr w:type="spellEnd"/>
      <w:r w:rsidRPr="00BA0622">
        <w:t xml:space="preserve"> a tényleges adatot, mert patkányoknál széles körű szervi eloszlást figyeltek meg.</w:t>
      </w:r>
    </w:p>
    <w:p w14:paraId="5AD92399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573797AC" w14:textId="77777777" w:rsidR="00B54963" w:rsidRPr="00BA0622" w:rsidRDefault="0085622C" w:rsidP="009606DC">
      <w:pPr>
        <w:pStyle w:val="Szvegtrzs"/>
        <w:tabs>
          <w:tab w:val="left" w:pos="0"/>
        </w:tabs>
      </w:pPr>
      <w:proofErr w:type="spellStart"/>
      <w:r w:rsidRPr="00BA0622">
        <w:rPr>
          <w:u w:val="single"/>
        </w:rPr>
        <w:t>Biotranszformáció</w:t>
      </w:r>
      <w:proofErr w:type="spellEnd"/>
    </w:p>
    <w:p w14:paraId="6201F0D3" w14:textId="77777777" w:rsidR="00B54963" w:rsidRPr="00BA0622" w:rsidRDefault="0085622C" w:rsidP="00F65F82">
      <w:pPr>
        <w:pStyle w:val="Szvegtrzs"/>
        <w:tabs>
          <w:tab w:val="left" w:pos="0"/>
        </w:tabs>
      </w:pPr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mérsékelten </w:t>
      </w:r>
      <w:proofErr w:type="spellStart"/>
      <w:r w:rsidRPr="00BA0622">
        <w:t>metabolizálódik</w:t>
      </w:r>
      <w:proofErr w:type="spellEnd"/>
      <w:r w:rsidRPr="00BA0622">
        <w:t xml:space="preserve">, és ez a plazmában észlelhető egyetlen komponens. A </w:t>
      </w:r>
      <w:proofErr w:type="spellStart"/>
      <w:r w:rsidRPr="00BA0622">
        <w:t>teriflunomid</w:t>
      </w:r>
      <w:proofErr w:type="spellEnd"/>
      <w:r w:rsidRPr="00BA0622">
        <w:t xml:space="preserve"> elsődleges </w:t>
      </w:r>
      <w:proofErr w:type="spellStart"/>
      <w:r w:rsidRPr="00BA0622">
        <w:t>biotranszformációs</w:t>
      </w:r>
      <w:proofErr w:type="spellEnd"/>
      <w:r w:rsidRPr="00BA0622">
        <w:t xml:space="preserve"> útja a hidrolízis. Az oxidáció csak kisebb szerepet játszik. A másodlagos útvonalak közé tartozik az oxidáció, az N</w:t>
      </w:r>
      <w:r w:rsidR="00E37F14" w:rsidRPr="00BA0622">
        <w:noBreakHyphen/>
      </w:r>
      <w:proofErr w:type="spellStart"/>
      <w:r w:rsidRPr="00BA0622">
        <w:t>acetiláció</w:t>
      </w:r>
      <w:proofErr w:type="spellEnd"/>
      <w:r w:rsidRPr="00BA0622">
        <w:t xml:space="preserve"> és a szulfát konjugáció.</w:t>
      </w:r>
    </w:p>
    <w:p w14:paraId="7F80A80A" w14:textId="77777777" w:rsidR="00B54963" w:rsidRPr="00BA0622" w:rsidRDefault="00B54963" w:rsidP="00F65F82">
      <w:pPr>
        <w:pStyle w:val="Szvegtrzs"/>
        <w:tabs>
          <w:tab w:val="left" w:pos="0"/>
          <w:tab w:val="left" w:pos="7778"/>
        </w:tabs>
      </w:pPr>
    </w:p>
    <w:p w14:paraId="05BB7C3A" w14:textId="77777777" w:rsidR="00B54963" w:rsidRPr="00BA0622" w:rsidRDefault="0085622C" w:rsidP="009606DC">
      <w:pPr>
        <w:pStyle w:val="Szvegtrzs"/>
        <w:tabs>
          <w:tab w:val="left" w:pos="0"/>
          <w:tab w:val="left" w:pos="7778"/>
        </w:tabs>
      </w:pPr>
      <w:r w:rsidRPr="00BA0622">
        <w:rPr>
          <w:u w:val="single"/>
        </w:rPr>
        <w:t>Elimináció</w:t>
      </w:r>
    </w:p>
    <w:p w14:paraId="0B6314D9" w14:textId="27875E4D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a </w:t>
      </w:r>
      <w:proofErr w:type="spellStart"/>
      <w:r w:rsidRPr="00BA0622">
        <w:t>gastrointestinalis</w:t>
      </w:r>
      <w:proofErr w:type="spellEnd"/>
      <w:r w:rsidRPr="00BA0622">
        <w:t xml:space="preserve"> traktusban </w:t>
      </w:r>
      <w:proofErr w:type="spellStart"/>
      <w:r w:rsidRPr="00BA0622">
        <w:t>választódik</w:t>
      </w:r>
      <w:proofErr w:type="spellEnd"/>
      <w:r w:rsidRPr="00BA0622">
        <w:t xml:space="preserve"> ki, főként az epén keresztül, változatlan </w:t>
      </w:r>
      <w:r w:rsidR="00A14D22" w:rsidRPr="00BA0622">
        <w:t xml:space="preserve">aktív </w:t>
      </w:r>
      <w:r w:rsidRPr="00BA0622">
        <w:t xml:space="preserve">hatóanyag formájában, és az a legvalószínűbb, hogy közvetlen szekrécióval. A </w:t>
      </w:r>
      <w:proofErr w:type="spellStart"/>
      <w:r w:rsidRPr="00BA0622">
        <w:t>teriflunomid</w:t>
      </w:r>
      <w:proofErr w:type="spellEnd"/>
      <w:r w:rsidRPr="00BA0622">
        <w:t xml:space="preserve"> a BCRP </w:t>
      </w:r>
      <w:proofErr w:type="spellStart"/>
      <w:r w:rsidRPr="00BA0622">
        <w:t>efflux</w:t>
      </w:r>
      <w:proofErr w:type="spellEnd"/>
      <w:r w:rsidRPr="00BA0622">
        <w:t xml:space="preserve"> </w:t>
      </w:r>
      <w:proofErr w:type="spellStart"/>
      <w:r w:rsidRPr="00BA0622">
        <w:t>transzporter</w:t>
      </w:r>
      <w:proofErr w:type="spellEnd"/>
      <w:r w:rsidRPr="00BA0622">
        <w:t xml:space="preserve"> </w:t>
      </w:r>
      <w:proofErr w:type="spellStart"/>
      <w:r w:rsidRPr="00BA0622">
        <w:t>szubsztrátja</w:t>
      </w:r>
      <w:proofErr w:type="spellEnd"/>
      <w:r w:rsidRPr="00BA0622">
        <w:t>, amely szerepet játszhat a közvetlen szekrécióban. 21</w:t>
      </w:r>
      <w:r w:rsidR="00E37F14" w:rsidRPr="00BA0622">
        <w:t> </w:t>
      </w:r>
      <w:r w:rsidRPr="00BA0622">
        <w:t>nap alatt az alkalmazott dózis 60,1%</w:t>
      </w:r>
      <w:r w:rsidR="00E37F14" w:rsidRPr="00BA0622">
        <w:noBreakHyphen/>
      </w:r>
      <w:r w:rsidRPr="00BA0622">
        <w:t xml:space="preserve">a </w:t>
      </w:r>
      <w:proofErr w:type="spellStart"/>
      <w:r w:rsidRPr="00BA0622">
        <w:t>választódik</w:t>
      </w:r>
      <w:proofErr w:type="spellEnd"/>
      <w:r w:rsidRPr="00BA0622">
        <w:t xml:space="preserve"> ki a </w:t>
      </w:r>
      <w:r w:rsidR="00A14D22" w:rsidRPr="00BA0622">
        <w:t xml:space="preserve">széklettel </w:t>
      </w:r>
      <w:r w:rsidRPr="00BA0622">
        <w:t xml:space="preserve">(37,5%) és a </w:t>
      </w:r>
      <w:r w:rsidR="00A14D22" w:rsidRPr="00BA0622">
        <w:t xml:space="preserve">vizelettel </w:t>
      </w:r>
      <w:r w:rsidRPr="00BA0622">
        <w:t xml:space="preserve">(22,6%). A </w:t>
      </w:r>
      <w:proofErr w:type="spellStart"/>
      <w:r w:rsidRPr="00BA0622">
        <w:t>kolesztiraminos</w:t>
      </w:r>
      <w:proofErr w:type="spellEnd"/>
      <w:r w:rsidRPr="00BA0622">
        <w:t xml:space="preserve"> gyorsított eliminációs eljáráskor további 23,1% kiválasztódását észlelték (főként a székletben). SM</w:t>
      </w:r>
      <w:r w:rsidR="00E37F14" w:rsidRPr="00BA0622">
        <w:noBreakHyphen/>
      </w:r>
      <w:r w:rsidRPr="00BA0622">
        <w:t xml:space="preserve">betegek és egészséges önkéntesek adatait tartalmazó populációs </w:t>
      </w:r>
      <w:proofErr w:type="spellStart"/>
      <w:r w:rsidRPr="00BA0622">
        <w:t>farmakokinetikai</w:t>
      </w:r>
      <w:proofErr w:type="spellEnd"/>
      <w:r w:rsidRPr="00BA0622">
        <w:t xml:space="preserve"> modellből számított, előrevetített (várt) egyéni </w:t>
      </w:r>
      <w:proofErr w:type="spellStart"/>
      <w:r w:rsidRPr="00F65F82">
        <w:t>farmakokinetikai</w:t>
      </w:r>
      <w:proofErr w:type="spellEnd"/>
      <w:r w:rsidRPr="00BA0622">
        <w:rPr>
          <w:position w:val="2"/>
        </w:rPr>
        <w:t xml:space="preserve"> </w:t>
      </w:r>
      <w:r w:rsidRPr="00F65F82">
        <w:t>paraméterek alapján t</w:t>
      </w:r>
      <w:r w:rsidRPr="00BA0622">
        <w:rPr>
          <w:vertAlign w:val="subscript"/>
        </w:rPr>
        <w:t>1/2z</w:t>
      </w:r>
      <w:r w:rsidRPr="00F65F82">
        <w:t xml:space="preserve"> mediánértéke</w:t>
      </w:r>
      <w:r w:rsidRPr="00BA0622">
        <w:rPr>
          <w:position w:val="2"/>
        </w:rPr>
        <w:t xml:space="preserve"> </w:t>
      </w:r>
      <w:r w:rsidRPr="00F65F82">
        <w:t>megközelítőleg 19</w:t>
      </w:r>
      <w:r w:rsidR="00E37F14" w:rsidRPr="00F65F82">
        <w:t> </w:t>
      </w:r>
      <w:r w:rsidRPr="00F65F82">
        <w:t>nap 14</w:t>
      </w:r>
      <w:r w:rsidR="00E37F14" w:rsidRPr="00F65F82">
        <w:t> </w:t>
      </w:r>
      <w:r w:rsidRPr="00F65F82">
        <w:t xml:space="preserve">mg </w:t>
      </w:r>
      <w:proofErr w:type="spellStart"/>
      <w:r w:rsidRPr="00BA0622">
        <w:t>teriflunomid</w:t>
      </w:r>
      <w:proofErr w:type="spellEnd"/>
      <w:r w:rsidRPr="00BA0622">
        <w:t xml:space="preserve"> ismételt alkalmazása után. Egyetlen intravénás alkalmazás után a </w:t>
      </w:r>
      <w:proofErr w:type="spellStart"/>
      <w:r w:rsidRPr="00BA0622">
        <w:t>teriflunomid</w:t>
      </w:r>
      <w:proofErr w:type="spellEnd"/>
      <w:r w:rsidRPr="00BA0622">
        <w:t xml:space="preserve"> teljestest-</w:t>
      </w:r>
      <w:proofErr w:type="spellStart"/>
      <w:r w:rsidRPr="00BA0622">
        <w:t>clearance</w:t>
      </w:r>
      <w:proofErr w:type="spellEnd"/>
      <w:r w:rsidRPr="00BA0622">
        <w:t xml:space="preserve"> értéke 30,5</w:t>
      </w:r>
      <w:r w:rsidR="00E37F14" w:rsidRPr="00BA0622">
        <w:t> </w:t>
      </w:r>
      <w:r w:rsidRPr="00BA0622">
        <w:t>ml/óra.</w:t>
      </w:r>
    </w:p>
    <w:p w14:paraId="73238359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3472E837" w14:textId="0F3987DE" w:rsidR="00B54963" w:rsidRPr="00BA0622" w:rsidRDefault="0085622C" w:rsidP="00F65F82">
      <w:pPr>
        <w:tabs>
          <w:tab w:val="left" w:pos="0"/>
        </w:tabs>
        <w:rPr>
          <w:i/>
        </w:rPr>
      </w:pPr>
      <w:r w:rsidRPr="00BA0622">
        <w:rPr>
          <w:i/>
        </w:rPr>
        <w:t xml:space="preserve">Gyorsított eliminációs eljárás: </w:t>
      </w:r>
      <w:proofErr w:type="spellStart"/>
      <w:r w:rsidR="00A14D22" w:rsidRPr="00BA0622">
        <w:rPr>
          <w:i/>
        </w:rPr>
        <w:t>kolesztiramin</w:t>
      </w:r>
      <w:proofErr w:type="spellEnd"/>
      <w:r w:rsidR="00A14D22" w:rsidRPr="00BA0622">
        <w:rPr>
          <w:i/>
        </w:rPr>
        <w:t xml:space="preserve"> </w:t>
      </w:r>
      <w:r w:rsidRPr="00BA0622">
        <w:rPr>
          <w:i/>
        </w:rPr>
        <w:t>és orvosi szén</w:t>
      </w:r>
    </w:p>
    <w:p w14:paraId="37435BA0" w14:textId="3E8AD31B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keringésből való eliminációja gyorsítható </w:t>
      </w:r>
      <w:proofErr w:type="spellStart"/>
      <w:r w:rsidRPr="00BA0622">
        <w:t>kolesztiramin</w:t>
      </w:r>
      <w:proofErr w:type="spellEnd"/>
      <w:r w:rsidRPr="00BA0622">
        <w:t xml:space="preserve"> vagy orvosi szén alkalmazásával, ami valószínűleg a </w:t>
      </w:r>
      <w:proofErr w:type="spellStart"/>
      <w:r w:rsidRPr="00BA0622">
        <w:t>reabszorpciós</w:t>
      </w:r>
      <w:proofErr w:type="spellEnd"/>
      <w:r w:rsidRPr="00BA0622">
        <w:t xml:space="preserve"> folyamatokat szakítja meg </w:t>
      </w:r>
      <w:proofErr w:type="spellStart"/>
      <w:r w:rsidRPr="00BA0622">
        <w:t>intestinalis</w:t>
      </w:r>
      <w:proofErr w:type="spellEnd"/>
      <w:r w:rsidRPr="00BA0622">
        <w:t xml:space="preserve"> szinten. A </w:t>
      </w:r>
      <w:proofErr w:type="spellStart"/>
      <w:r w:rsidRPr="00BA0622">
        <w:t>teriflunomid</w:t>
      </w:r>
      <w:proofErr w:type="spellEnd"/>
      <w:r w:rsidRPr="00BA0622">
        <w:t xml:space="preserve"> eliminációjának gyorsítását célzó 11</w:t>
      </w:r>
      <w:r w:rsidR="00E57027" w:rsidRPr="00BA0622">
        <w:t> </w:t>
      </w:r>
      <w:r w:rsidRPr="00BA0622">
        <w:t xml:space="preserve">napos eljárás (a </w:t>
      </w:r>
      <w:proofErr w:type="spellStart"/>
      <w:r w:rsidRPr="00BA0622">
        <w:t>teriflunomid</w:t>
      </w:r>
      <w:proofErr w:type="spellEnd"/>
      <w:r w:rsidRPr="00BA0622">
        <w:t xml:space="preserve"> kezelés leállítása után 8</w:t>
      </w:r>
      <w:r w:rsidR="00E57027" w:rsidRPr="00BA0622">
        <w:t> </w:t>
      </w:r>
      <w:r w:rsidRPr="00BA0622">
        <w:t xml:space="preserve">g </w:t>
      </w:r>
      <w:proofErr w:type="spellStart"/>
      <w:r w:rsidRPr="00BA0622">
        <w:t>kolesztiramin</w:t>
      </w:r>
      <w:proofErr w:type="spellEnd"/>
      <w:r w:rsidRPr="00BA0622">
        <w:t xml:space="preserve"> naponta háromszor vagy 4</w:t>
      </w:r>
      <w:r w:rsidR="00E57027" w:rsidRPr="00BA0622">
        <w:t> </w:t>
      </w:r>
      <w:r w:rsidRPr="00BA0622">
        <w:t xml:space="preserve">g </w:t>
      </w:r>
      <w:proofErr w:type="spellStart"/>
      <w:r w:rsidRPr="00BA0622">
        <w:t>kolesztiramin</w:t>
      </w:r>
      <w:proofErr w:type="spellEnd"/>
      <w:r w:rsidRPr="00BA0622">
        <w:t xml:space="preserve"> naponta háromszor vagy 50</w:t>
      </w:r>
      <w:r w:rsidR="00E57027" w:rsidRPr="00BA0622">
        <w:t> </w:t>
      </w:r>
      <w:r w:rsidRPr="00BA0622">
        <w:t xml:space="preserve">g orvosi szén naponta kétszer) során mért </w:t>
      </w:r>
      <w:proofErr w:type="spellStart"/>
      <w:r w:rsidRPr="00BA0622">
        <w:t>teriflunomid</w:t>
      </w:r>
      <w:proofErr w:type="spellEnd"/>
      <w:r w:rsidRPr="00BA0622">
        <w:t xml:space="preserve">-koncentrációk azt mutatták, hogy ezek az eljárások hatásosak a </w:t>
      </w:r>
      <w:proofErr w:type="spellStart"/>
      <w:r w:rsidRPr="00BA0622">
        <w:t>teriflunomid</w:t>
      </w:r>
      <w:proofErr w:type="spellEnd"/>
      <w:r w:rsidRPr="00BA0622">
        <w:t xml:space="preserve"> eliminációjának gyorsításában: 98%</w:t>
      </w:r>
      <w:r w:rsidR="00E57027" w:rsidRPr="00BA0622">
        <w:noBreakHyphen/>
      </w:r>
      <w:r w:rsidRPr="00BA0622">
        <w:t xml:space="preserve">ot meghaladó csökkenést eredményeztek a </w:t>
      </w:r>
      <w:proofErr w:type="spellStart"/>
      <w:r w:rsidRPr="00BA0622">
        <w:t>teriflunomid</w:t>
      </w:r>
      <w:proofErr w:type="spellEnd"/>
      <w:r w:rsidRPr="00BA0622">
        <w:t xml:space="preserve"> plazma-koncentrációjában; a </w:t>
      </w:r>
      <w:proofErr w:type="spellStart"/>
      <w:r w:rsidRPr="00BA0622">
        <w:t>kolesztiramin</w:t>
      </w:r>
      <w:proofErr w:type="spellEnd"/>
      <w:r w:rsidRPr="00BA0622">
        <w:t xml:space="preserve"> ezt a hatást gyorsabban érte el, mint az orvosi szén. A </w:t>
      </w:r>
      <w:proofErr w:type="spellStart"/>
      <w:r w:rsidRPr="00BA0622">
        <w:t>teriflunomid</w:t>
      </w:r>
      <w:proofErr w:type="spellEnd"/>
      <w:r w:rsidRPr="00BA0622">
        <w:t xml:space="preserve"> leállítása, és napi háromszor 8</w:t>
      </w:r>
      <w:r w:rsidR="00E57027" w:rsidRPr="00BA0622">
        <w:t> </w:t>
      </w:r>
      <w:r w:rsidRPr="00BA0622">
        <w:t xml:space="preserve">g </w:t>
      </w:r>
      <w:proofErr w:type="spellStart"/>
      <w:r w:rsidRPr="00BA0622">
        <w:t>kolesztiramin</w:t>
      </w:r>
      <w:proofErr w:type="spellEnd"/>
      <w:r w:rsidRPr="00BA0622">
        <w:t xml:space="preserve"> alkalmazásának megkezdésétől számítva a </w:t>
      </w:r>
      <w:proofErr w:type="spellStart"/>
      <w:r w:rsidRPr="00BA0622">
        <w:t>teriflunomid</w:t>
      </w:r>
      <w:proofErr w:type="spellEnd"/>
      <w:r w:rsidRPr="00BA0622">
        <w:t xml:space="preserve"> plazma-koncentrációja 52%</w:t>
      </w:r>
      <w:r w:rsidR="00E57027" w:rsidRPr="00BA0622">
        <w:noBreakHyphen/>
      </w:r>
      <w:r w:rsidRPr="00BA0622">
        <w:t>kal csökkent az 1.</w:t>
      </w:r>
      <w:r w:rsidR="00E57027" w:rsidRPr="00BA0622">
        <w:t> </w:t>
      </w:r>
      <w:r w:rsidRPr="00BA0622">
        <w:t>nap végére, 91%</w:t>
      </w:r>
      <w:r w:rsidR="00E57027" w:rsidRPr="00BA0622">
        <w:noBreakHyphen/>
      </w:r>
      <w:r w:rsidRPr="00BA0622">
        <w:t>kal a 3.</w:t>
      </w:r>
      <w:r w:rsidR="00E57027" w:rsidRPr="00BA0622">
        <w:t> </w:t>
      </w:r>
      <w:r w:rsidRPr="00BA0622">
        <w:t>nap végére, 99,2%</w:t>
      </w:r>
      <w:r w:rsidR="00E57027" w:rsidRPr="00BA0622">
        <w:noBreakHyphen/>
      </w:r>
      <w:r w:rsidRPr="00BA0622">
        <w:t>kal a 7.</w:t>
      </w:r>
      <w:r w:rsidR="00E57027" w:rsidRPr="00BA0622">
        <w:t> </w:t>
      </w:r>
      <w:r w:rsidRPr="00BA0622">
        <w:t>nap végére és 99,9%</w:t>
      </w:r>
      <w:r w:rsidR="00E57027" w:rsidRPr="00BA0622">
        <w:noBreakHyphen/>
      </w:r>
      <w:r w:rsidRPr="00BA0622">
        <w:t>kal a 11.</w:t>
      </w:r>
      <w:r w:rsidR="00E57027" w:rsidRPr="00BA0622">
        <w:t> </w:t>
      </w:r>
      <w:r w:rsidRPr="00BA0622">
        <w:t>nap végére. A háromféle eliminációs eljárás közül azt kell választani, amelyiket a beteg a legjobban tolerálja. Ha a beteg nem tolerálja jól a napi háromszori 8</w:t>
      </w:r>
      <w:r w:rsidR="00E57027" w:rsidRPr="00BA0622">
        <w:t> </w:t>
      </w:r>
      <w:r w:rsidRPr="00BA0622">
        <w:t xml:space="preserve">g </w:t>
      </w:r>
      <w:proofErr w:type="spellStart"/>
      <w:r w:rsidRPr="00BA0622">
        <w:t>kolesztiramint</w:t>
      </w:r>
      <w:proofErr w:type="spellEnd"/>
      <w:r w:rsidRPr="00BA0622">
        <w:t>, helyette napi háromszori 4</w:t>
      </w:r>
      <w:r w:rsidR="00E57027" w:rsidRPr="00BA0622">
        <w:t> </w:t>
      </w:r>
      <w:r w:rsidRPr="00BA0622">
        <w:t xml:space="preserve">g </w:t>
      </w:r>
      <w:proofErr w:type="spellStart"/>
      <w:r w:rsidRPr="00BA0622">
        <w:t>kolesztiramin</w:t>
      </w:r>
      <w:proofErr w:type="spellEnd"/>
      <w:r w:rsidRPr="00BA0622">
        <w:t xml:space="preserve"> is alkalmazható. Másik megoldásként orvosi szén is alkalmazható (a 11</w:t>
      </w:r>
      <w:r w:rsidR="00E57027" w:rsidRPr="00BA0622">
        <w:t> </w:t>
      </w:r>
      <w:r w:rsidRPr="00BA0622">
        <w:t xml:space="preserve">napnak nem feltétlenül kell egymást követő napnak lennie, csak akkor, ha indokolt a </w:t>
      </w:r>
      <w:proofErr w:type="spellStart"/>
      <w:r w:rsidRPr="00BA0622">
        <w:t>teriflunomid</w:t>
      </w:r>
      <w:proofErr w:type="spellEnd"/>
      <w:r w:rsidRPr="00BA0622">
        <w:t xml:space="preserve"> plazma-koncentrációjának gyors csökkentése).</w:t>
      </w:r>
    </w:p>
    <w:p w14:paraId="2E1ED434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6FBFA8E0" w14:textId="77777777" w:rsidR="00B54963" w:rsidRPr="00BA0622" w:rsidRDefault="0085622C" w:rsidP="009606DC">
      <w:pPr>
        <w:pStyle w:val="Szvegtrzs"/>
        <w:tabs>
          <w:tab w:val="left" w:pos="0"/>
        </w:tabs>
      </w:pPr>
      <w:r w:rsidRPr="00BA0622">
        <w:rPr>
          <w:u w:val="single"/>
        </w:rPr>
        <w:t>Linearitás/nem-linearitás</w:t>
      </w:r>
    </w:p>
    <w:p w14:paraId="79F3EA7A" w14:textId="77777777" w:rsidR="00B54963" w:rsidRPr="00BA0622" w:rsidRDefault="0085622C" w:rsidP="009606DC">
      <w:r w:rsidRPr="00BA0622">
        <w:t xml:space="preserve">A szisztémás expozíció dózisarányosan növekszik, ha a </w:t>
      </w:r>
      <w:proofErr w:type="spellStart"/>
      <w:r w:rsidRPr="00BA0622">
        <w:t>teriflunomid</w:t>
      </w:r>
      <w:proofErr w:type="spellEnd"/>
      <w:r w:rsidRPr="00BA0622">
        <w:t xml:space="preserve"> orális dózisát 7</w:t>
      </w:r>
      <w:r w:rsidR="00E57027" w:rsidRPr="00BA0622">
        <w:t> </w:t>
      </w:r>
      <w:r w:rsidRPr="00BA0622">
        <w:t>mg</w:t>
      </w:r>
      <w:r w:rsidR="00E57027" w:rsidRPr="00BA0622">
        <w:noBreakHyphen/>
      </w:r>
      <w:r w:rsidRPr="00BA0622">
        <w:t>ról 14</w:t>
      </w:r>
      <w:r w:rsidR="00E57027" w:rsidRPr="00BA0622">
        <w:t> </w:t>
      </w:r>
      <w:r w:rsidRPr="00BA0622">
        <w:t>mg</w:t>
      </w:r>
      <w:r w:rsidR="00E57027" w:rsidRPr="00BA0622">
        <w:noBreakHyphen/>
      </w:r>
      <w:r w:rsidRPr="00BA0622">
        <w:t>ra növelik.</w:t>
      </w:r>
    </w:p>
    <w:p w14:paraId="1D773FA9" w14:textId="77777777" w:rsidR="00F715C3" w:rsidRPr="00BA0622" w:rsidRDefault="00F715C3" w:rsidP="00F65F82">
      <w:pPr>
        <w:pStyle w:val="Szvegtrzs"/>
        <w:tabs>
          <w:tab w:val="left" w:pos="0"/>
        </w:tabs>
      </w:pPr>
    </w:p>
    <w:p w14:paraId="02D1FB42" w14:textId="77777777" w:rsidR="00B54963" w:rsidRPr="00BA0622" w:rsidRDefault="0085622C" w:rsidP="00F65F82">
      <w:pPr>
        <w:pStyle w:val="Szvegtrzs"/>
        <w:tabs>
          <w:tab w:val="left" w:pos="0"/>
        </w:tabs>
      </w:pPr>
      <w:r w:rsidRPr="00BA0622">
        <w:rPr>
          <w:u w:val="single"/>
        </w:rPr>
        <w:t>Jellemzők különleges betegcsoportokban</w:t>
      </w:r>
    </w:p>
    <w:p w14:paraId="4E7FC699" w14:textId="77777777" w:rsidR="00B54963" w:rsidRPr="00BA0622" w:rsidRDefault="0085622C" w:rsidP="00F65F82">
      <w:pPr>
        <w:tabs>
          <w:tab w:val="left" w:pos="0"/>
        </w:tabs>
        <w:rPr>
          <w:i/>
        </w:rPr>
      </w:pPr>
      <w:r w:rsidRPr="00BA0622">
        <w:rPr>
          <w:i/>
        </w:rPr>
        <w:t>Nemek, és idősek</w:t>
      </w:r>
    </w:p>
    <w:p w14:paraId="16F2CB01" w14:textId="73C99007" w:rsidR="00B54963" w:rsidRPr="00BA0622" w:rsidRDefault="0085622C" w:rsidP="00F65F82">
      <w:pPr>
        <w:pStyle w:val="Szvegtrzs"/>
        <w:tabs>
          <w:tab w:val="left" w:pos="0"/>
        </w:tabs>
      </w:pPr>
      <w:r w:rsidRPr="00BA0622">
        <w:t xml:space="preserve">A </w:t>
      </w:r>
      <w:proofErr w:type="spellStart"/>
      <w:r w:rsidRPr="00BA0622">
        <w:t>PopPK</w:t>
      </w:r>
      <w:proofErr w:type="spellEnd"/>
      <w:r w:rsidRPr="00BA0622">
        <w:t xml:space="preserve"> elemzés alapján egészséges alanyoknál és SM</w:t>
      </w:r>
      <w:r w:rsidR="00E57027" w:rsidRPr="00BA0622">
        <w:noBreakHyphen/>
      </w:r>
      <w:r w:rsidRPr="00BA0622">
        <w:t>betegeknél azonosítottak néhány tényezőt, amelyek természetüknél fogva variabilitást okoznak: életkor, testtömeg, nem, rassz, valamint albumin- és bilirubinszint. Ezeknek a tényezőknek a hatása azonban korlátozott (</w:t>
      </w:r>
      <w:r w:rsidR="006D631F">
        <w:t>≤ </w:t>
      </w:r>
      <w:r w:rsidRPr="00BA0622">
        <w:t>31%).</w:t>
      </w:r>
    </w:p>
    <w:p w14:paraId="7B629CA8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1120DB2F" w14:textId="77777777" w:rsidR="00B54963" w:rsidRPr="00BA0622" w:rsidRDefault="0085622C" w:rsidP="009606DC">
      <w:pPr>
        <w:tabs>
          <w:tab w:val="left" w:pos="0"/>
        </w:tabs>
        <w:rPr>
          <w:i/>
        </w:rPr>
      </w:pPr>
      <w:r w:rsidRPr="00BA0622">
        <w:rPr>
          <w:i/>
        </w:rPr>
        <w:t>Májkárosodás</w:t>
      </w:r>
    </w:p>
    <w:p w14:paraId="3485612F" w14:textId="3902A0B1" w:rsidR="00B54963" w:rsidRPr="00BA0622" w:rsidRDefault="0085622C" w:rsidP="00F65F82">
      <w:pPr>
        <w:pStyle w:val="Szvegtrzs"/>
        <w:tabs>
          <w:tab w:val="left" w:pos="0"/>
        </w:tabs>
      </w:pPr>
      <w:r w:rsidRPr="00BA0622">
        <w:t>Enyhe vagy közepes</w:t>
      </w:r>
      <w:r w:rsidR="00977C44">
        <w:t xml:space="preserve"> súlyos</w:t>
      </w:r>
      <w:r w:rsidRPr="00BA0622">
        <w:t xml:space="preserve"> fokú májkárosodás nem volt hatással a </w:t>
      </w:r>
      <w:proofErr w:type="spellStart"/>
      <w:r w:rsidRPr="00BA0622">
        <w:t>teriflunomid</w:t>
      </w:r>
      <w:proofErr w:type="spellEnd"/>
      <w:r w:rsidRPr="00BA0622">
        <w:t xml:space="preserve"> </w:t>
      </w:r>
      <w:proofErr w:type="spellStart"/>
      <w:r w:rsidRPr="00BA0622">
        <w:t>farmakokinetikájára</w:t>
      </w:r>
      <w:proofErr w:type="spellEnd"/>
      <w:r w:rsidRPr="00BA0622">
        <w:t>. Ezért enyhe vagy közepes</w:t>
      </w:r>
      <w:r w:rsidR="006C6FB1">
        <w:t>en súlyos</w:t>
      </w:r>
      <w:r w:rsidRPr="00BA0622">
        <w:t xml:space="preserve"> fokú májkárosodás esetén nincs szükség dózismódosításra. </w:t>
      </w:r>
      <w:r w:rsidR="00864FFC" w:rsidRPr="00BA0622">
        <w:t xml:space="preserve">Azonban </w:t>
      </w:r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ellenjavallt súlyos </w:t>
      </w:r>
      <w:r w:rsidR="006C6FB1">
        <w:t xml:space="preserve">fokú </w:t>
      </w:r>
      <w:r w:rsidRPr="00BA0622">
        <w:t>májkárosodásban szenvedő betegekben (lásd 4.2 és 4.3</w:t>
      </w:r>
      <w:r w:rsidR="00E57027" w:rsidRPr="00BA0622">
        <w:t> </w:t>
      </w:r>
      <w:r w:rsidRPr="00BA0622">
        <w:t>pont).</w:t>
      </w:r>
    </w:p>
    <w:p w14:paraId="7BEE0A02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7602E8EE" w14:textId="77777777" w:rsidR="00B54963" w:rsidRPr="00BA0622" w:rsidRDefault="0085622C" w:rsidP="009606DC">
      <w:pPr>
        <w:tabs>
          <w:tab w:val="left" w:pos="0"/>
        </w:tabs>
        <w:rPr>
          <w:i/>
        </w:rPr>
      </w:pPr>
      <w:r w:rsidRPr="00BA0622">
        <w:rPr>
          <w:i/>
        </w:rPr>
        <w:t>Vesekárosodás</w:t>
      </w:r>
    </w:p>
    <w:p w14:paraId="68AEFC8D" w14:textId="77777777" w:rsidR="00B54963" w:rsidRPr="00BA0622" w:rsidRDefault="0085622C" w:rsidP="00F65F82">
      <w:pPr>
        <w:pStyle w:val="Szvegtrzs"/>
        <w:tabs>
          <w:tab w:val="left" w:pos="0"/>
        </w:tabs>
      </w:pPr>
      <w:r w:rsidRPr="00BA0622">
        <w:t xml:space="preserve">Súlyos vesekárosodás nem volt hatással a </w:t>
      </w:r>
      <w:proofErr w:type="spellStart"/>
      <w:r w:rsidRPr="00BA0622">
        <w:t>teriflunomid</w:t>
      </w:r>
      <w:proofErr w:type="spellEnd"/>
      <w:r w:rsidRPr="00BA0622">
        <w:t xml:space="preserve"> </w:t>
      </w:r>
      <w:proofErr w:type="spellStart"/>
      <w:r w:rsidRPr="00BA0622">
        <w:t>farmakokinetikájára</w:t>
      </w:r>
      <w:proofErr w:type="spellEnd"/>
      <w:r w:rsidRPr="00BA0622">
        <w:t>. Ezért enyhe, közepes fokú vagy súlyos vesekárosodás esetén nincs szükség dózismódosításra.</w:t>
      </w:r>
    </w:p>
    <w:p w14:paraId="1C1BA470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6B800FC9" w14:textId="77777777" w:rsidR="00B54963" w:rsidRPr="00BA0622" w:rsidRDefault="0085622C" w:rsidP="00F65F82">
      <w:pPr>
        <w:tabs>
          <w:tab w:val="left" w:pos="0"/>
        </w:tabs>
        <w:rPr>
          <w:i/>
        </w:rPr>
      </w:pPr>
      <w:r w:rsidRPr="00BA0622">
        <w:rPr>
          <w:i/>
        </w:rPr>
        <w:t>Gyermekek és serdülők</w:t>
      </w:r>
    </w:p>
    <w:p w14:paraId="3671AB47" w14:textId="1DEBCD53" w:rsidR="00B54963" w:rsidRPr="00BA0622" w:rsidRDefault="0085622C" w:rsidP="009606DC">
      <w:pPr>
        <w:pStyle w:val="Szvegtrzs"/>
        <w:tabs>
          <w:tab w:val="left" w:pos="0"/>
        </w:tabs>
      </w:pPr>
      <w:r w:rsidRPr="00BA0622">
        <w:t>A naponta egyszer 14</w:t>
      </w:r>
      <w:r w:rsidR="00E57027" w:rsidRPr="00BA0622">
        <w:t> </w:t>
      </w:r>
      <w:r w:rsidRPr="00BA0622">
        <w:t xml:space="preserve">mg </w:t>
      </w:r>
      <w:proofErr w:type="spellStart"/>
      <w:r w:rsidRPr="00BA0622">
        <w:t>teriflunomiddal</w:t>
      </w:r>
      <w:proofErr w:type="spellEnd"/>
      <w:r w:rsidRPr="00BA0622">
        <w:t xml:space="preserve"> kezelt 40</w:t>
      </w:r>
      <w:r w:rsidR="00E57027" w:rsidRPr="00BA0622">
        <w:t> </w:t>
      </w:r>
      <w:r w:rsidRPr="00BA0622">
        <w:t>kg</w:t>
      </w:r>
      <w:r w:rsidR="00E57027" w:rsidRPr="00BA0622">
        <w:noBreakHyphen/>
      </w:r>
      <w:r w:rsidRPr="00BA0622">
        <w:t>nál nagyobb testtömegű gyermekeknél és</w:t>
      </w:r>
      <w:r w:rsidR="00864FFC" w:rsidRPr="00BA0622">
        <w:t xml:space="preserve"> </w:t>
      </w:r>
      <w:r w:rsidRPr="00BA0622">
        <w:t xml:space="preserve">serdülőknél a </w:t>
      </w:r>
      <w:proofErr w:type="spellStart"/>
      <w:r w:rsidRPr="00BA0622">
        <w:t>steady-state</w:t>
      </w:r>
      <w:proofErr w:type="spellEnd"/>
      <w:r w:rsidRPr="00BA0622">
        <w:t xml:space="preserve"> expozíció megegyezett az ugyanekkora dózissal kezelt felnőttekével.</w:t>
      </w:r>
    </w:p>
    <w:p w14:paraId="41C49C09" w14:textId="77777777" w:rsidR="00B54963" w:rsidRPr="00BA0622" w:rsidRDefault="0085622C" w:rsidP="009606DC">
      <w:pPr>
        <w:pStyle w:val="Szvegtrzs"/>
        <w:tabs>
          <w:tab w:val="left" w:pos="0"/>
        </w:tabs>
      </w:pPr>
      <w:r w:rsidRPr="00BA0622">
        <w:t>A naponta egyszer 7</w:t>
      </w:r>
      <w:r w:rsidR="00E57027" w:rsidRPr="00BA0622">
        <w:t> </w:t>
      </w:r>
      <w:r w:rsidRPr="00BA0622">
        <w:t xml:space="preserve">mg </w:t>
      </w:r>
      <w:proofErr w:type="spellStart"/>
      <w:r w:rsidRPr="00BA0622">
        <w:t>teriflunomiddal</w:t>
      </w:r>
      <w:proofErr w:type="spellEnd"/>
      <w:r w:rsidRPr="00BA0622">
        <w:t xml:space="preserve"> kezelt, legfeljebb 40</w:t>
      </w:r>
      <w:r w:rsidR="00E57027" w:rsidRPr="00BA0622">
        <w:t> </w:t>
      </w:r>
      <w:r w:rsidRPr="00BA0622">
        <w:t xml:space="preserve">kg testtömegű gyermekeknél és </w:t>
      </w:r>
      <w:r w:rsidRPr="00BA0622">
        <w:lastRenderedPageBreak/>
        <w:t xml:space="preserve">serdülőknél megfigyelt </w:t>
      </w:r>
      <w:proofErr w:type="spellStart"/>
      <w:r w:rsidRPr="00BA0622">
        <w:t>steady-state</w:t>
      </w:r>
      <w:proofErr w:type="spellEnd"/>
      <w:r w:rsidRPr="00BA0622">
        <w:t xml:space="preserve"> expozíció a naponta egyszer 14</w:t>
      </w:r>
      <w:r w:rsidR="00E57027" w:rsidRPr="00BA0622">
        <w:t> </w:t>
      </w:r>
      <w:r w:rsidRPr="00BA0622">
        <w:t>mg</w:t>
      </w:r>
      <w:r w:rsidR="00E57027" w:rsidRPr="00BA0622">
        <w:noBreakHyphen/>
      </w:r>
      <w:proofErr w:type="spellStart"/>
      <w:r w:rsidRPr="00BA0622">
        <w:t>mal</w:t>
      </w:r>
      <w:proofErr w:type="spellEnd"/>
      <w:r w:rsidRPr="00BA0622">
        <w:t xml:space="preserve"> kezelt felnőtteknél megfigyelt tartományban volt.</w:t>
      </w:r>
    </w:p>
    <w:p w14:paraId="2EA2DC90" w14:textId="77777777" w:rsidR="00B54963" w:rsidRPr="00BA0622" w:rsidRDefault="0085622C" w:rsidP="009606DC">
      <w:pPr>
        <w:pStyle w:val="Szvegtrzs"/>
        <w:tabs>
          <w:tab w:val="left" w:pos="0"/>
        </w:tabs>
      </w:pPr>
      <w:r w:rsidRPr="00BA0622">
        <w:t xml:space="preserve">Az egyéneknél megfigyelt mélyponti </w:t>
      </w:r>
      <w:proofErr w:type="spellStart"/>
      <w:r w:rsidRPr="00BA0622">
        <w:t>steady-state</w:t>
      </w:r>
      <w:proofErr w:type="spellEnd"/>
      <w:r w:rsidRPr="00BA0622">
        <w:t xml:space="preserve"> koncentrációk nagy variabilitást mutattak, a felnőtt SM betegeknél megfigyeltekhez hasonlóan.</w:t>
      </w:r>
    </w:p>
    <w:p w14:paraId="38F44B3E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0EF75594" w14:textId="51635ECD" w:rsidR="00B54963" w:rsidRPr="00BA0622" w:rsidRDefault="00CE421D" w:rsidP="00F65F82">
      <w:pPr>
        <w:pStyle w:val="Cmsor1"/>
        <w:tabs>
          <w:tab w:val="left" w:pos="0"/>
        </w:tabs>
        <w:spacing w:before="0"/>
        <w:ind w:left="0"/>
      </w:pPr>
      <w:r w:rsidRPr="00BA0622">
        <w:t>5.3</w:t>
      </w:r>
      <w:r w:rsidRPr="00BA0622">
        <w:tab/>
      </w:r>
      <w:r w:rsidR="0085622C" w:rsidRPr="00BA0622">
        <w:t xml:space="preserve">A </w:t>
      </w:r>
      <w:proofErr w:type="spellStart"/>
      <w:r w:rsidR="0085622C" w:rsidRPr="00BA0622">
        <w:t>preklinikai</w:t>
      </w:r>
      <w:proofErr w:type="spellEnd"/>
      <w:r w:rsidR="0085622C" w:rsidRPr="00BA0622">
        <w:t xml:space="preserve"> biztonságossági vizsgálatok</w:t>
      </w:r>
      <w:r w:rsidR="0085622C" w:rsidRPr="00F65F82">
        <w:t xml:space="preserve"> </w:t>
      </w:r>
      <w:r w:rsidR="0085622C" w:rsidRPr="00BA0622">
        <w:t>eredményei</w:t>
      </w:r>
    </w:p>
    <w:p w14:paraId="419AD041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49702F1B" w14:textId="7A30BBDF" w:rsidR="00B54963" w:rsidRPr="00BA0622" w:rsidRDefault="0085622C" w:rsidP="00F65F82">
      <w:pPr>
        <w:pStyle w:val="Szvegtrzs"/>
        <w:tabs>
          <w:tab w:val="left" w:pos="0"/>
        </w:tabs>
      </w:pPr>
      <w:r w:rsidRPr="00BA0622">
        <w:rPr>
          <w:u w:val="single"/>
        </w:rPr>
        <w:t>Ismételt dózisú toxicitás</w:t>
      </w:r>
    </w:p>
    <w:p w14:paraId="6FCC0CBA" w14:textId="4B73E0C4" w:rsidR="00B54963" w:rsidRPr="00BA0622" w:rsidRDefault="0085622C" w:rsidP="009606DC">
      <w:r w:rsidRPr="00BA0622">
        <w:t>Egereknek 3, patkányoknak 6 és kutyáknak 12</w:t>
      </w:r>
      <w:r w:rsidR="00E57027" w:rsidRPr="00BA0622">
        <w:t> </w:t>
      </w:r>
      <w:r w:rsidRPr="00BA0622">
        <w:t xml:space="preserve">hónapig ismételten adott orális </w:t>
      </w:r>
      <w:proofErr w:type="spellStart"/>
      <w:r w:rsidRPr="00BA0622">
        <w:t>teriflunomid</w:t>
      </w:r>
      <w:proofErr w:type="spellEnd"/>
      <w:r w:rsidRPr="00BA0622">
        <w:t xml:space="preserve"> esetében megállapították, hogy a toxicitás fő célpontjai a következők voltak: csontvelő, nyirokszervek, szájüreg/</w:t>
      </w:r>
      <w:proofErr w:type="spellStart"/>
      <w:r w:rsidRPr="00BA0622">
        <w:t>gastrointestinalis</w:t>
      </w:r>
      <w:proofErr w:type="spellEnd"/>
      <w:r w:rsidRPr="00BA0622">
        <w:t xml:space="preserve"> traktus, reproduktív szervek és a </w:t>
      </w:r>
      <w:proofErr w:type="spellStart"/>
      <w:r w:rsidRPr="00BA0622">
        <w:t>pancreas</w:t>
      </w:r>
      <w:proofErr w:type="spellEnd"/>
      <w:r w:rsidRPr="00BA0622">
        <w:t>. Vörösvértestekre kifejtett oxidatív hatást is megfigyeltek. A csontvelőre és/vagy a nyirokszervekre kifejtett hatásokkal voltak kapcsolatosak a következő</w:t>
      </w:r>
      <w:r w:rsidR="00CE421D" w:rsidRPr="00BA0622">
        <w:t>k</w:t>
      </w:r>
      <w:r w:rsidRPr="00BA0622">
        <w:t xml:space="preserve">: </w:t>
      </w:r>
      <w:proofErr w:type="spellStart"/>
      <w:r w:rsidRPr="00BA0622">
        <w:t>anaemia</w:t>
      </w:r>
      <w:proofErr w:type="spellEnd"/>
      <w:r w:rsidRPr="00BA0622">
        <w:t xml:space="preserve">, csökkent </w:t>
      </w:r>
      <w:proofErr w:type="spellStart"/>
      <w:r w:rsidRPr="00BA0622">
        <w:t>thrombocyta</w:t>
      </w:r>
      <w:proofErr w:type="spellEnd"/>
      <w:r w:rsidRPr="00BA0622">
        <w:t xml:space="preserve">-szám és az immunrendszerre kifejtett hatások, köztük </w:t>
      </w:r>
      <w:proofErr w:type="spellStart"/>
      <w:r w:rsidRPr="00BA0622">
        <w:t>leukopenia</w:t>
      </w:r>
      <w:proofErr w:type="spellEnd"/>
      <w:r w:rsidRPr="00BA0622">
        <w:t xml:space="preserve">, </w:t>
      </w:r>
      <w:proofErr w:type="spellStart"/>
      <w:r w:rsidRPr="00BA0622">
        <w:t>lymphopenia</w:t>
      </w:r>
      <w:proofErr w:type="spellEnd"/>
      <w:r w:rsidRPr="00BA0622">
        <w:t xml:space="preserve"> és másodlagos fertőzések. A hatások többsége a vegyület alapvető hatásmechanizmusát (a sejtosztódás gátlását) tükrözi. Az emberekkel összehasonlítva az állatok érzékenyebbek a </w:t>
      </w:r>
      <w:proofErr w:type="spellStart"/>
      <w:r w:rsidRPr="00BA0622">
        <w:t>teriflunomid</w:t>
      </w:r>
      <w:proofErr w:type="spellEnd"/>
      <w:r w:rsidRPr="00BA0622">
        <w:t xml:space="preserve"> farmakológiájára és ezért a toxicitására is. Ennek következtében állatokban a humán terápiás szinttel vagy annál alacsonyabb szinttel ekvivalens expozíció esetén is megfigyeltek toxicitást.</w:t>
      </w:r>
    </w:p>
    <w:p w14:paraId="02112752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0C267CEE" w14:textId="3782972B" w:rsidR="00B54963" w:rsidRPr="00BA0622" w:rsidRDefault="0085622C" w:rsidP="009606DC">
      <w:proofErr w:type="spellStart"/>
      <w:r w:rsidRPr="00BA0622">
        <w:rPr>
          <w:u w:val="single"/>
        </w:rPr>
        <w:t>Genotoxikus</w:t>
      </w:r>
      <w:proofErr w:type="spellEnd"/>
      <w:r w:rsidRPr="00BA0622">
        <w:rPr>
          <w:u w:val="single"/>
        </w:rPr>
        <w:t xml:space="preserve"> és karcinogén hatás</w:t>
      </w:r>
    </w:p>
    <w:p w14:paraId="3B9379E6" w14:textId="5CB5A450" w:rsidR="00B54963" w:rsidRPr="00BA0622" w:rsidRDefault="0085622C" w:rsidP="009606DC">
      <w:r w:rsidRPr="00BA0622">
        <w:t xml:space="preserve">A </w:t>
      </w:r>
      <w:proofErr w:type="spellStart"/>
      <w:r w:rsidRPr="00BA0622">
        <w:t>teriflunomid</w:t>
      </w:r>
      <w:proofErr w:type="spellEnd"/>
      <w:r w:rsidRPr="00BA0622">
        <w:t xml:space="preserve"> nem volt mutagén </w:t>
      </w:r>
      <w:r w:rsidRPr="00BA0622">
        <w:rPr>
          <w:i/>
        </w:rPr>
        <w:t xml:space="preserve">in vitro </w:t>
      </w:r>
      <w:r w:rsidRPr="00BA0622">
        <w:t xml:space="preserve">vagy </w:t>
      </w:r>
      <w:proofErr w:type="spellStart"/>
      <w:r w:rsidRPr="00BA0622">
        <w:t>klasztogén</w:t>
      </w:r>
      <w:proofErr w:type="spellEnd"/>
      <w:r w:rsidRPr="00BA0622">
        <w:t xml:space="preserve"> </w:t>
      </w:r>
      <w:r w:rsidRPr="00BA0622">
        <w:rPr>
          <w:i/>
        </w:rPr>
        <w:t>in vivo</w:t>
      </w:r>
      <w:r w:rsidRPr="00BA0622">
        <w:t xml:space="preserve">. Az </w:t>
      </w:r>
      <w:r w:rsidRPr="00BA0622">
        <w:rPr>
          <w:i/>
        </w:rPr>
        <w:t xml:space="preserve">in vitro </w:t>
      </w:r>
      <w:r w:rsidRPr="00BA0622">
        <w:t xml:space="preserve">észlelt </w:t>
      </w:r>
      <w:proofErr w:type="spellStart"/>
      <w:r w:rsidRPr="00BA0622">
        <w:t>klasztogenitást</w:t>
      </w:r>
      <w:proofErr w:type="spellEnd"/>
      <w:r w:rsidRPr="00BA0622">
        <w:t xml:space="preserve"> feltehetőleg a DHO</w:t>
      </w:r>
      <w:r w:rsidR="00E57027" w:rsidRPr="00BA0622">
        <w:noBreakHyphen/>
      </w:r>
      <w:r w:rsidRPr="00BA0622">
        <w:t xml:space="preserve">DH gátlás farmakológiájából adódó </w:t>
      </w:r>
      <w:proofErr w:type="spellStart"/>
      <w:r w:rsidRPr="00BA0622">
        <w:t>nukleotid</w:t>
      </w:r>
      <w:proofErr w:type="spellEnd"/>
      <w:r w:rsidRPr="00BA0622">
        <w:t xml:space="preserve"> </w:t>
      </w:r>
      <w:proofErr w:type="spellStart"/>
      <w:r w:rsidRPr="00BA0622">
        <w:t>pool</w:t>
      </w:r>
      <w:proofErr w:type="spellEnd"/>
      <w:r w:rsidRPr="00BA0622">
        <w:t xml:space="preserve"> kiegyensúlyozatlansággal kapcsolatos</w:t>
      </w:r>
      <w:r w:rsidR="006C0B0B" w:rsidRPr="00BA0622">
        <w:t>,</w:t>
      </w:r>
      <w:r w:rsidRPr="00BA0622">
        <w:t xml:space="preserve"> közvetett hatás magyarázza. A TFMA (4</w:t>
      </w:r>
      <w:r w:rsidR="00E57027" w:rsidRPr="00BA0622">
        <w:noBreakHyphen/>
      </w:r>
      <w:r w:rsidRPr="00BA0622">
        <w:t xml:space="preserve">trifluormetilanilin) minor </w:t>
      </w:r>
      <w:proofErr w:type="spellStart"/>
      <w:r w:rsidRPr="00BA0622">
        <w:t>metabolit</w:t>
      </w:r>
      <w:proofErr w:type="spellEnd"/>
      <w:r w:rsidRPr="00BA0622">
        <w:t xml:space="preserve"> </w:t>
      </w:r>
      <w:proofErr w:type="spellStart"/>
      <w:r w:rsidRPr="00BA0622">
        <w:t>mutagenitást</w:t>
      </w:r>
      <w:proofErr w:type="spellEnd"/>
      <w:r w:rsidRPr="00BA0622">
        <w:t xml:space="preserve"> és </w:t>
      </w:r>
      <w:proofErr w:type="spellStart"/>
      <w:r w:rsidRPr="00BA0622">
        <w:t>klasztogenitást</w:t>
      </w:r>
      <w:proofErr w:type="spellEnd"/>
      <w:r w:rsidRPr="00BA0622">
        <w:t xml:space="preserve"> okozott </w:t>
      </w:r>
      <w:r w:rsidRPr="00BA0622">
        <w:rPr>
          <w:i/>
        </w:rPr>
        <w:t>in vitro</w:t>
      </w:r>
      <w:r w:rsidRPr="00BA0622">
        <w:t xml:space="preserve">, de </w:t>
      </w:r>
      <w:r w:rsidRPr="00BA0622">
        <w:rPr>
          <w:i/>
        </w:rPr>
        <w:t xml:space="preserve">in vivo </w:t>
      </w:r>
      <w:r w:rsidRPr="00BA0622">
        <w:t>nem.</w:t>
      </w:r>
    </w:p>
    <w:p w14:paraId="23B83251" w14:textId="77777777" w:rsidR="00B54963" w:rsidRPr="00F65F82" w:rsidRDefault="00B54963" w:rsidP="009606DC"/>
    <w:p w14:paraId="6C6F0505" w14:textId="77777777" w:rsidR="00E57027" w:rsidRPr="00BA0622" w:rsidRDefault="0085622C" w:rsidP="009606DC">
      <w:r w:rsidRPr="00BA0622">
        <w:t xml:space="preserve">Patkányoknál és egereknél nem észleltek </w:t>
      </w:r>
      <w:proofErr w:type="spellStart"/>
      <w:r w:rsidR="00E57027" w:rsidRPr="00BA0622">
        <w:t>karcinogenitásra</w:t>
      </w:r>
      <w:proofErr w:type="spellEnd"/>
      <w:r w:rsidR="00E57027" w:rsidRPr="00BA0622">
        <w:t xml:space="preserve"> utaló jeleket.</w:t>
      </w:r>
    </w:p>
    <w:p w14:paraId="7A208879" w14:textId="77777777" w:rsidR="00E57027" w:rsidRPr="00BA0622" w:rsidRDefault="00E57027" w:rsidP="009606DC"/>
    <w:p w14:paraId="4D208D4E" w14:textId="77777777" w:rsidR="00B54963" w:rsidRPr="00BA0622" w:rsidRDefault="0085622C" w:rsidP="00F65F82">
      <w:pPr>
        <w:pStyle w:val="Szvegtrzs"/>
        <w:tabs>
          <w:tab w:val="left" w:pos="0"/>
        </w:tabs>
      </w:pPr>
      <w:r w:rsidRPr="00BA0622">
        <w:rPr>
          <w:u w:val="single"/>
        </w:rPr>
        <w:t>Reprodukciós toxicitás</w:t>
      </w:r>
    </w:p>
    <w:p w14:paraId="74D9D335" w14:textId="27EE2FE7" w:rsidR="00B54963" w:rsidRPr="00BA0622" w:rsidRDefault="0085622C" w:rsidP="009606DC">
      <w:r w:rsidRPr="00BA0622">
        <w:t xml:space="preserve">A patkányok termékenysége változatlan maradt, annak ellenére, hogy a </w:t>
      </w:r>
      <w:proofErr w:type="spellStart"/>
      <w:r w:rsidRPr="00BA0622">
        <w:t>teriflunomid</w:t>
      </w:r>
      <w:proofErr w:type="spellEnd"/>
      <w:r w:rsidRPr="00BA0622">
        <w:t xml:space="preserve"> nemkívánatos hatásokat (pl. csökkent spermiumszámot) váltott ki a hímek reproduktív szerveire. Nem jelent meg külső </w:t>
      </w:r>
      <w:proofErr w:type="spellStart"/>
      <w:r w:rsidRPr="00BA0622">
        <w:t>malformatio</w:t>
      </w:r>
      <w:proofErr w:type="spellEnd"/>
      <w:r w:rsidRPr="00BA0622">
        <w:t xml:space="preserve"> olyan hímnemű patkányok utódain, akiknek </w:t>
      </w:r>
      <w:proofErr w:type="spellStart"/>
      <w:r w:rsidRPr="00BA0622">
        <w:t>teriflunomidot</w:t>
      </w:r>
      <w:proofErr w:type="spellEnd"/>
      <w:r w:rsidRPr="00BA0622">
        <w:t xml:space="preserve"> adtak nem kezelt nőstény patkányokkal való párzás előtt. A </w:t>
      </w:r>
      <w:proofErr w:type="spellStart"/>
      <w:r w:rsidRPr="00BA0622">
        <w:t>teriflunomid</w:t>
      </w:r>
      <w:proofErr w:type="spellEnd"/>
      <w:r w:rsidRPr="00BA0622">
        <w:t xml:space="preserve"> </w:t>
      </w:r>
      <w:proofErr w:type="spellStart"/>
      <w:r w:rsidRPr="00BA0622">
        <w:t>embryotoxicus</w:t>
      </w:r>
      <w:proofErr w:type="spellEnd"/>
      <w:r w:rsidRPr="00BA0622">
        <w:t xml:space="preserve"> és </w:t>
      </w:r>
      <w:proofErr w:type="spellStart"/>
      <w:r w:rsidRPr="00BA0622">
        <w:t>teratogén</w:t>
      </w:r>
      <w:proofErr w:type="spellEnd"/>
      <w:r w:rsidRPr="00BA0622">
        <w:t xml:space="preserve"> volt patkányoknál és nyulaknál a humán terápiás tartományba eső dózisokban. Az utódokon jelentkező nemkívánatos hatásokat olyankor is megfigyeltek, amikor </w:t>
      </w:r>
      <w:proofErr w:type="spellStart"/>
      <w:r w:rsidRPr="00BA0622">
        <w:t>teriflunomidot</w:t>
      </w:r>
      <w:proofErr w:type="spellEnd"/>
      <w:r w:rsidRPr="00BA0622">
        <w:t xml:space="preserve"> adtak patkányoknak a vemhesség, illetve a szoptatás alatt. A </w:t>
      </w:r>
      <w:proofErr w:type="spellStart"/>
      <w:r w:rsidRPr="00BA0622">
        <w:t>teriflunomid</w:t>
      </w:r>
      <w:proofErr w:type="spellEnd"/>
      <w:r w:rsidRPr="00BA0622">
        <w:t>-kezelésből</w:t>
      </w:r>
      <w:r w:rsidR="00F715C3" w:rsidRPr="00BA0622">
        <w:t xml:space="preserve"> </w:t>
      </w:r>
      <w:r w:rsidRPr="00BA0622">
        <w:t xml:space="preserve">származó, férfiak által </w:t>
      </w:r>
      <w:proofErr w:type="spellStart"/>
      <w:r w:rsidRPr="00BA0622">
        <w:t>mediált</w:t>
      </w:r>
      <w:proofErr w:type="spellEnd"/>
      <w:r w:rsidRPr="00BA0622">
        <w:t xml:space="preserve"> </w:t>
      </w:r>
      <w:proofErr w:type="spellStart"/>
      <w:r w:rsidRPr="00BA0622">
        <w:t>embryo-foetalis</w:t>
      </w:r>
      <w:proofErr w:type="spellEnd"/>
      <w:r w:rsidRPr="00BA0622">
        <w:t xml:space="preserve"> toxicitás kockázata alacsonynak tekinthető. Kezelt férfi beteg ondójától származó becsült plazmaexpozíció a nőben várhatóan 100</w:t>
      </w:r>
      <w:r w:rsidR="00E57027" w:rsidRPr="00BA0622">
        <w:noBreakHyphen/>
      </w:r>
      <w:r w:rsidRPr="00BA0622">
        <w:t>szor alacsonyabb, mint 14</w:t>
      </w:r>
      <w:r w:rsidR="00E57027" w:rsidRPr="00BA0622">
        <w:t> </w:t>
      </w:r>
      <w:r w:rsidRPr="00BA0622">
        <w:t xml:space="preserve">mg </w:t>
      </w:r>
      <w:proofErr w:type="spellStart"/>
      <w:r w:rsidRPr="00BA0622">
        <w:t>oralis</w:t>
      </w:r>
      <w:proofErr w:type="spellEnd"/>
      <w:r w:rsidRPr="00BA0622">
        <w:t xml:space="preserve"> </w:t>
      </w:r>
      <w:proofErr w:type="spellStart"/>
      <w:r w:rsidRPr="00BA0622">
        <w:t>teriflunomid</w:t>
      </w:r>
      <w:proofErr w:type="spellEnd"/>
      <w:r w:rsidRPr="00BA0622">
        <w:t xml:space="preserve"> plazmaexpozíciója.</w:t>
      </w:r>
    </w:p>
    <w:p w14:paraId="63888B58" w14:textId="77777777" w:rsidR="00B54963" w:rsidRPr="00BA0622" w:rsidRDefault="00B54963" w:rsidP="009606DC"/>
    <w:p w14:paraId="085688D0" w14:textId="77777777" w:rsidR="00B54963" w:rsidRPr="00BA0622" w:rsidRDefault="0085622C" w:rsidP="009606DC">
      <w:pPr>
        <w:pStyle w:val="Szvegtrzs"/>
        <w:tabs>
          <w:tab w:val="left" w:pos="0"/>
        </w:tabs>
      </w:pPr>
      <w:proofErr w:type="spellStart"/>
      <w:r w:rsidRPr="00BA0622">
        <w:rPr>
          <w:u w:val="single"/>
        </w:rPr>
        <w:t>Juvenilis</w:t>
      </w:r>
      <w:proofErr w:type="spellEnd"/>
      <w:r w:rsidRPr="00BA0622">
        <w:rPr>
          <w:u w:val="single"/>
        </w:rPr>
        <w:t xml:space="preserve"> toxicitás</w:t>
      </w:r>
    </w:p>
    <w:p w14:paraId="7ACB3EDE" w14:textId="6D408491" w:rsidR="00B54963" w:rsidRPr="00BA0622" w:rsidRDefault="0085622C" w:rsidP="009606DC">
      <w:r w:rsidRPr="00BA0622">
        <w:t>Fiatal patkányoknál, az elválasztástól az ivarérettségig 7</w:t>
      </w:r>
      <w:r w:rsidR="00E57027" w:rsidRPr="00BA0622">
        <w:t> </w:t>
      </w:r>
      <w:r w:rsidR="00A911B6" w:rsidRPr="00BA0622">
        <w:t>héten keresztül</w:t>
      </w:r>
      <w:r w:rsidRPr="00BA0622">
        <w:t xml:space="preserve">, szájon át adott </w:t>
      </w:r>
      <w:proofErr w:type="spellStart"/>
      <w:r w:rsidRPr="00BA0622">
        <w:t>terflunomid</w:t>
      </w:r>
      <w:proofErr w:type="spellEnd"/>
      <w:r w:rsidRPr="00BA0622">
        <w:t xml:space="preserve">, nem gyakorolt kedvezőtlen hatást a növekedésre, a fizikai vagy neurológiai fejlődésre, a tanulásra és a memóriára, a </w:t>
      </w:r>
      <w:proofErr w:type="spellStart"/>
      <w:r w:rsidRPr="00BA0622">
        <w:t>lokomotoros</w:t>
      </w:r>
      <w:proofErr w:type="spellEnd"/>
      <w:r w:rsidRPr="00BA0622">
        <w:t xml:space="preserve"> aktivitásra, a szexuális fejlődésre vagy a fertilitásra. A kedvezőtlen hatások a következők voltak: </w:t>
      </w:r>
      <w:proofErr w:type="spellStart"/>
      <w:r w:rsidRPr="00BA0622">
        <w:t>anaemia</w:t>
      </w:r>
      <w:proofErr w:type="spellEnd"/>
      <w:r w:rsidRPr="00BA0622">
        <w:t xml:space="preserve">, a </w:t>
      </w:r>
      <w:proofErr w:type="spellStart"/>
      <w:r w:rsidRPr="00BA0622">
        <w:t>lymphoid</w:t>
      </w:r>
      <w:proofErr w:type="spellEnd"/>
      <w:r w:rsidRPr="00BA0622">
        <w:t xml:space="preserve"> reakciókészség csökkenése, a T</w:t>
      </w:r>
      <w:r w:rsidR="00E57027" w:rsidRPr="00BA0622">
        <w:noBreakHyphen/>
      </w:r>
      <w:r w:rsidRPr="00BA0622">
        <w:t xml:space="preserve">sejt </w:t>
      </w:r>
      <w:proofErr w:type="spellStart"/>
      <w:r w:rsidRPr="00BA0622">
        <w:t>dependens</w:t>
      </w:r>
      <w:proofErr w:type="spellEnd"/>
      <w:r w:rsidRPr="00BA0622">
        <w:t xml:space="preserve"> antitestválasz dózisfüggő csökkenése és az </w:t>
      </w:r>
      <w:proofErr w:type="spellStart"/>
      <w:r w:rsidRPr="00BA0622">
        <w:t>IgM</w:t>
      </w:r>
      <w:proofErr w:type="spellEnd"/>
      <w:r w:rsidRPr="00BA0622">
        <w:t xml:space="preserve"> és </w:t>
      </w:r>
      <w:proofErr w:type="spellStart"/>
      <w:r w:rsidRPr="00BA0622">
        <w:t>IgG</w:t>
      </w:r>
      <w:proofErr w:type="spellEnd"/>
      <w:r w:rsidRPr="00BA0622">
        <w:t xml:space="preserve"> koncentráció nagymértékű csökkenése, amelyek általában egybeestek a felnőtt patkányokkal végzett, ismételt dózisú toxicitási vizsgálatokban megfigyeltekkel. Ugyanakkor, a fiatal patkányoknál megfigyelt B</w:t>
      </w:r>
      <w:r w:rsidR="00E57027" w:rsidRPr="00BA0622">
        <w:noBreakHyphen/>
      </w:r>
      <w:r w:rsidRPr="00BA0622">
        <w:t>sejt</w:t>
      </w:r>
      <w:r w:rsidR="00A911B6" w:rsidRPr="00BA0622">
        <w:t>szám</w:t>
      </w:r>
      <w:r w:rsidRPr="00BA0622">
        <w:t xml:space="preserve"> emelkedést a felnőtt patkányoknál nem figyelték meg. </w:t>
      </w:r>
      <w:r w:rsidR="00EE3605" w:rsidRPr="00BA0622">
        <w:t>Ennek a különbségnek a jelentősége nem ismert, de a többi eltérés legnagyobb részéhez hasonlóan teljes reverzibilitást mutattak.</w:t>
      </w:r>
      <w:r w:rsidRPr="00BA0622">
        <w:t xml:space="preserve"> Az állatok nagy </w:t>
      </w:r>
      <w:proofErr w:type="spellStart"/>
      <w:r w:rsidRPr="00BA0622">
        <w:t>teriflunomid</w:t>
      </w:r>
      <w:proofErr w:type="spellEnd"/>
      <w:r w:rsidRPr="00BA0622">
        <w:t xml:space="preserve">-érzékenysége miatt, a fiatal patkányoknál alkalmazott </w:t>
      </w:r>
      <w:r w:rsidR="008C6D47">
        <w:t>dózisok</w:t>
      </w:r>
      <w:r w:rsidRPr="00BA0622">
        <w:t xml:space="preserve"> alacsonyabbak voltak, mint a gyermekeknél és serdülőknél javasolt maximális humán dózisok (MRHD).</w:t>
      </w:r>
    </w:p>
    <w:p w14:paraId="6237CA66" w14:textId="77777777" w:rsidR="00B54963" w:rsidRPr="00F65F82" w:rsidRDefault="00B54963" w:rsidP="009606DC">
      <w:pPr>
        <w:pStyle w:val="Szvegtrzs"/>
        <w:tabs>
          <w:tab w:val="left" w:pos="0"/>
        </w:tabs>
      </w:pPr>
    </w:p>
    <w:p w14:paraId="115C9FB9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29682891" w14:textId="03D3499D" w:rsidR="00B54963" w:rsidRPr="00BA0622" w:rsidRDefault="006D631F" w:rsidP="00F65F82">
      <w:pPr>
        <w:pStyle w:val="Cmsor1"/>
        <w:tabs>
          <w:tab w:val="left" w:pos="0"/>
        </w:tabs>
        <w:spacing w:before="0"/>
        <w:ind w:left="0"/>
      </w:pPr>
      <w:r>
        <w:t>6.</w:t>
      </w:r>
      <w:r>
        <w:tab/>
      </w:r>
      <w:r w:rsidR="0085622C" w:rsidRPr="00BA0622">
        <w:t>GYÓGYSZERÉSZETI</w:t>
      </w:r>
      <w:r w:rsidR="0085622C" w:rsidRPr="00F65F82">
        <w:t xml:space="preserve"> </w:t>
      </w:r>
      <w:r w:rsidR="0085622C" w:rsidRPr="00BA0622">
        <w:t>JELLEMZŐK</w:t>
      </w:r>
    </w:p>
    <w:p w14:paraId="1BE90A89" w14:textId="77777777" w:rsidR="00B54963" w:rsidRPr="00BA0622" w:rsidRDefault="00B54963" w:rsidP="009606DC">
      <w:pPr>
        <w:pStyle w:val="Szvegtrzs"/>
        <w:tabs>
          <w:tab w:val="left" w:pos="0"/>
        </w:tabs>
        <w:rPr>
          <w:b/>
        </w:rPr>
      </w:pPr>
    </w:p>
    <w:p w14:paraId="5645E4AA" w14:textId="77777777" w:rsidR="00B54963" w:rsidRPr="00F65F82" w:rsidRDefault="00A911B6" w:rsidP="00F65F82">
      <w:pPr>
        <w:tabs>
          <w:tab w:val="left" w:pos="0"/>
          <w:tab w:val="left" w:pos="567"/>
        </w:tabs>
        <w:rPr>
          <w:b/>
        </w:rPr>
      </w:pPr>
      <w:r w:rsidRPr="00BA0622">
        <w:rPr>
          <w:b/>
        </w:rPr>
        <w:t>6.1</w:t>
      </w:r>
      <w:r w:rsidRPr="00BA0622">
        <w:rPr>
          <w:b/>
        </w:rPr>
        <w:tab/>
      </w:r>
      <w:r w:rsidR="0085622C" w:rsidRPr="00F65F82">
        <w:rPr>
          <w:b/>
        </w:rPr>
        <w:t>Segédanyagok felsorolása</w:t>
      </w:r>
    </w:p>
    <w:p w14:paraId="52621EC1" w14:textId="77777777" w:rsidR="00B54963" w:rsidRPr="008C06E8" w:rsidRDefault="00B54963" w:rsidP="00F65F82">
      <w:pPr>
        <w:pStyle w:val="Szvegtrzs"/>
        <w:tabs>
          <w:tab w:val="left" w:pos="0"/>
        </w:tabs>
        <w:rPr>
          <w:bCs/>
        </w:rPr>
      </w:pPr>
    </w:p>
    <w:p w14:paraId="36AEBF57" w14:textId="2D672608" w:rsidR="008C6D47" w:rsidRPr="00A57D33" w:rsidRDefault="008C6D47" w:rsidP="006F4164">
      <w:pPr>
        <w:pStyle w:val="Szvegtrzs"/>
        <w:tabs>
          <w:tab w:val="left" w:pos="0"/>
        </w:tabs>
      </w:pPr>
      <w:r w:rsidRPr="00A57D33">
        <w:rPr>
          <w:u w:val="single"/>
        </w:rPr>
        <w:t>Tablettamag</w:t>
      </w:r>
    </w:p>
    <w:p w14:paraId="68EF4133" w14:textId="00259237" w:rsidR="008C6D47" w:rsidRPr="00A57D33" w:rsidRDefault="008C6D47" w:rsidP="008C6D47">
      <w:r w:rsidRPr="00A57D33">
        <w:lastRenderedPageBreak/>
        <w:t>laktóz-</w:t>
      </w:r>
      <w:proofErr w:type="spellStart"/>
      <w:r w:rsidRPr="00A57D33">
        <w:t>monohidrát</w:t>
      </w:r>
      <w:proofErr w:type="spellEnd"/>
      <w:r w:rsidR="0051621E">
        <w:t>;</w:t>
      </w:r>
    </w:p>
    <w:p w14:paraId="3DA51E24" w14:textId="587C6B7A" w:rsidR="008C6D47" w:rsidRPr="00A57D33" w:rsidRDefault="008C6D47" w:rsidP="008C6D47">
      <w:r w:rsidRPr="00A57D33">
        <w:t>mikrokristályos cellulóz</w:t>
      </w:r>
      <w:r w:rsidR="0051621E">
        <w:t>;</w:t>
      </w:r>
    </w:p>
    <w:p w14:paraId="0282120A" w14:textId="588ABF8D" w:rsidR="008C6D47" w:rsidRPr="00A57D33" w:rsidRDefault="008C6D47" w:rsidP="008C6D47">
      <w:proofErr w:type="spellStart"/>
      <w:r w:rsidRPr="00A57D33">
        <w:t>karboximetilkeményítő</w:t>
      </w:r>
      <w:proofErr w:type="spellEnd"/>
      <w:r w:rsidRPr="00A57D33">
        <w:t>-nátrium (A típus)</w:t>
      </w:r>
      <w:r w:rsidR="0051621E">
        <w:t>;</w:t>
      </w:r>
    </w:p>
    <w:p w14:paraId="52FABDA2" w14:textId="1726155F" w:rsidR="008C6D47" w:rsidRPr="00A57D33" w:rsidRDefault="008C6D47" w:rsidP="008C6D47">
      <w:proofErr w:type="spellStart"/>
      <w:r w:rsidRPr="00A57D33">
        <w:t>hidroxipropilcellulóz</w:t>
      </w:r>
      <w:proofErr w:type="spellEnd"/>
      <w:r w:rsidRPr="00A57D33">
        <w:t xml:space="preserve"> (E463)</w:t>
      </w:r>
      <w:r w:rsidR="0051621E">
        <w:t>;</w:t>
      </w:r>
    </w:p>
    <w:p w14:paraId="7849CBF0" w14:textId="4F4266BB" w:rsidR="008C6D47" w:rsidRPr="00A57D33" w:rsidRDefault="008C6D47" w:rsidP="008C6D47">
      <w:r w:rsidRPr="00A57D33">
        <w:t>kukoricakeményítő</w:t>
      </w:r>
      <w:r w:rsidR="0051621E">
        <w:t>;</w:t>
      </w:r>
    </w:p>
    <w:p w14:paraId="4221B019" w14:textId="01A3E973" w:rsidR="008C6D47" w:rsidRPr="00A57D33" w:rsidRDefault="008C6D47" w:rsidP="008C6D47">
      <w:r w:rsidRPr="00A57D33">
        <w:t>vízmentes kolloid szilícium-dioxid</w:t>
      </w:r>
      <w:r w:rsidR="0051621E">
        <w:t>;</w:t>
      </w:r>
    </w:p>
    <w:p w14:paraId="216D76F1" w14:textId="18435574" w:rsidR="008C6D47" w:rsidRPr="00A57D33" w:rsidRDefault="008C6D47" w:rsidP="008C6D47">
      <w:r w:rsidRPr="00A57D33">
        <w:t>magnézium-</w:t>
      </w:r>
      <w:proofErr w:type="spellStart"/>
      <w:r w:rsidRPr="00A57D33">
        <w:t>sztearát</w:t>
      </w:r>
      <w:proofErr w:type="spellEnd"/>
      <w:r w:rsidR="0051621E">
        <w:t>.</w:t>
      </w:r>
    </w:p>
    <w:p w14:paraId="6B0EFFC5" w14:textId="77777777" w:rsidR="00E57027" w:rsidRPr="00BA0622" w:rsidRDefault="00E57027" w:rsidP="009606DC"/>
    <w:p w14:paraId="13613AE8" w14:textId="692AD726" w:rsidR="008C6D47" w:rsidRDefault="0051621E" w:rsidP="008C6D47">
      <w:pPr>
        <w:pStyle w:val="Szvegtrzs"/>
        <w:tabs>
          <w:tab w:val="left" w:pos="0"/>
        </w:tabs>
        <w:rPr>
          <w:u w:val="single"/>
        </w:rPr>
      </w:pPr>
      <w:r>
        <w:rPr>
          <w:u w:val="single"/>
        </w:rPr>
        <w:t>Film</w:t>
      </w:r>
      <w:r w:rsidR="008C6D47" w:rsidRPr="00A57D33">
        <w:rPr>
          <w:u w:val="single"/>
        </w:rPr>
        <w:t>bevonat</w:t>
      </w:r>
      <w:r>
        <w:rPr>
          <w:u w:val="single"/>
        </w:rPr>
        <w:t>:</w:t>
      </w:r>
    </w:p>
    <w:p w14:paraId="3C53A570" w14:textId="77777777" w:rsidR="0051621E" w:rsidRPr="00A57D33" w:rsidRDefault="0051621E" w:rsidP="008C6D47">
      <w:pPr>
        <w:pStyle w:val="Szvegtrzs"/>
        <w:tabs>
          <w:tab w:val="left" w:pos="0"/>
        </w:tabs>
      </w:pPr>
    </w:p>
    <w:p w14:paraId="4BC4CE73" w14:textId="4E467516" w:rsidR="008C6D47" w:rsidRPr="006F4164" w:rsidRDefault="0051621E" w:rsidP="008C6D47">
      <w:pPr>
        <w:rPr>
          <w:iCs/>
          <w:u w:val="single"/>
        </w:rPr>
      </w:pPr>
      <w:proofErr w:type="spellStart"/>
      <w:r w:rsidRPr="006F4164">
        <w:rPr>
          <w:u w:val="single"/>
        </w:rPr>
        <w:t>Teriflunomid</w:t>
      </w:r>
      <w:proofErr w:type="spellEnd"/>
      <w:r w:rsidRPr="006F4164">
        <w:rPr>
          <w:u w:val="single"/>
        </w:rPr>
        <w:t xml:space="preserve"> </w:t>
      </w:r>
      <w:r w:rsidR="00776261">
        <w:rPr>
          <w:u w:val="single"/>
        </w:rPr>
        <w:t>STADA</w:t>
      </w:r>
      <w:r w:rsidRPr="006F4164">
        <w:rPr>
          <w:u w:val="single"/>
        </w:rPr>
        <w:t xml:space="preserve"> </w:t>
      </w:r>
      <w:proofErr w:type="spellStart"/>
      <w:r w:rsidRPr="006F4164">
        <w:rPr>
          <w:u w:val="single"/>
        </w:rPr>
        <w:t>Arzneimittel</w:t>
      </w:r>
      <w:proofErr w:type="spellEnd"/>
      <w:r w:rsidRPr="006F4164">
        <w:rPr>
          <w:u w:val="single"/>
        </w:rPr>
        <w:t xml:space="preserve"> </w:t>
      </w:r>
      <w:r w:rsidR="008C6D47" w:rsidRPr="006F4164">
        <w:rPr>
          <w:iCs/>
          <w:u w:val="single"/>
        </w:rPr>
        <w:t>7 mg filmtabletta</w:t>
      </w:r>
    </w:p>
    <w:p w14:paraId="5830FAAD" w14:textId="259096A1" w:rsidR="008C6D47" w:rsidRPr="00A57D33" w:rsidRDefault="008C6D47" w:rsidP="008C6D47">
      <w:proofErr w:type="spellStart"/>
      <w:r w:rsidRPr="00A57D33">
        <w:t>hipromellóz</w:t>
      </w:r>
      <w:proofErr w:type="spellEnd"/>
      <w:r w:rsidRPr="00A57D33">
        <w:t xml:space="preserve"> (E464)</w:t>
      </w:r>
      <w:r w:rsidR="0051621E">
        <w:t>;</w:t>
      </w:r>
    </w:p>
    <w:p w14:paraId="6A0DA413" w14:textId="35553CA8" w:rsidR="008C6D47" w:rsidRPr="00A57D33" w:rsidRDefault="008C6D47" w:rsidP="008C6D47">
      <w:r w:rsidRPr="00A57D33">
        <w:t>laktóz-</w:t>
      </w:r>
      <w:proofErr w:type="spellStart"/>
      <w:r w:rsidRPr="00A57D33">
        <w:t>monohidrát</w:t>
      </w:r>
      <w:proofErr w:type="spellEnd"/>
      <w:r w:rsidR="0051621E">
        <w:t>;</w:t>
      </w:r>
    </w:p>
    <w:p w14:paraId="285C55F4" w14:textId="48E8E55B" w:rsidR="008C6D47" w:rsidRPr="00A57D33" w:rsidRDefault="008C6D47" w:rsidP="008C6D47">
      <w:r w:rsidRPr="00A57D33">
        <w:t>kalcium-karbonát (E170)</w:t>
      </w:r>
      <w:r w:rsidR="0051621E">
        <w:t>;</w:t>
      </w:r>
    </w:p>
    <w:p w14:paraId="795A3E70" w14:textId="324E08AA" w:rsidR="008C6D47" w:rsidRPr="00A57D33" w:rsidRDefault="008C6D47" w:rsidP="008C6D47">
      <w:proofErr w:type="spellStart"/>
      <w:r w:rsidRPr="00A57D33">
        <w:rPr>
          <w:bCs/>
        </w:rPr>
        <w:t>triacetin</w:t>
      </w:r>
      <w:proofErr w:type="spellEnd"/>
      <w:r w:rsidRPr="00A57D33">
        <w:rPr>
          <w:bCs/>
        </w:rPr>
        <w:t xml:space="preserve"> (E1518)</w:t>
      </w:r>
      <w:r w:rsidR="0051621E">
        <w:rPr>
          <w:bCs/>
        </w:rPr>
        <w:t>;</w:t>
      </w:r>
    </w:p>
    <w:p w14:paraId="161A55DC" w14:textId="246AD989" w:rsidR="008C6D47" w:rsidRPr="00A57D33" w:rsidRDefault="008C6D47" w:rsidP="008C6D47">
      <w:r w:rsidRPr="00A57D33">
        <w:t>indigókármin alumínium lakk (E132)</w:t>
      </w:r>
      <w:r w:rsidR="0051621E">
        <w:t>;</w:t>
      </w:r>
    </w:p>
    <w:p w14:paraId="0B5CA67A" w14:textId="50A9B3A6" w:rsidR="008C6D47" w:rsidRPr="00A57D33" w:rsidRDefault="008C6D47" w:rsidP="008C6D47">
      <w:r w:rsidRPr="00A57D33">
        <w:t>sárga vas-oxid (E172)</w:t>
      </w:r>
      <w:r w:rsidR="0051621E">
        <w:t>.</w:t>
      </w:r>
    </w:p>
    <w:p w14:paraId="7C6B49B8" w14:textId="77777777" w:rsidR="008C6D47" w:rsidRPr="00A57D33" w:rsidRDefault="008C6D47" w:rsidP="008C6D47">
      <w:pPr>
        <w:pStyle w:val="Szvegtrzs"/>
        <w:tabs>
          <w:tab w:val="left" w:pos="0"/>
        </w:tabs>
      </w:pPr>
    </w:p>
    <w:p w14:paraId="19FBF109" w14:textId="341B5B97" w:rsidR="0051621E" w:rsidRPr="00275CBF" w:rsidRDefault="0051621E" w:rsidP="0051621E">
      <w:pPr>
        <w:rPr>
          <w:iCs/>
          <w:u w:val="single"/>
        </w:rPr>
      </w:pPr>
      <w:proofErr w:type="spellStart"/>
      <w:r w:rsidRPr="00275CBF">
        <w:rPr>
          <w:u w:val="single"/>
        </w:rPr>
        <w:t>Teriflunomid</w:t>
      </w:r>
      <w:proofErr w:type="spellEnd"/>
      <w:r w:rsidRPr="00275CBF">
        <w:rPr>
          <w:u w:val="single"/>
        </w:rPr>
        <w:t xml:space="preserve"> </w:t>
      </w:r>
      <w:r w:rsidR="00776261">
        <w:rPr>
          <w:u w:val="single"/>
        </w:rPr>
        <w:t>STADA</w:t>
      </w:r>
      <w:r w:rsidRPr="00275CBF">
        <w:rPr>
          <w:u w:val="single"/>
        </w:rPr>
        <w:t xml:space="preserve"> </w:t>
      </w:r>
      <w:proofErr w:type="spellStart"/>
      <w:r w:rsidRPr="00275CBF">
        <w:rPr>
          <w:u w:val="single"/>
        </w:rPr>
        <w:t>Arzneimittel</w:t>
      </w:r>
      <w:proofErr w:type="spellEnd"/>
      <w:r w:rsidRPr="00275CBF">
        <w:rPr>
          <w:u w:val="single"/>
        </w:rPr>
        <w:t xml:space="preserve"> </w:t>
      </w:r>
      <w:r>
        <w:rPr>
          <w:u w:val="single"/>
        </w:rPr>
        <w:t>14</w:t>
      </w:r>
      <w:r w:rsidRPr="00275CBF">
        <w:rPr>
          <w:iCs/>
          <w:u w:val="single"/>
        </w:rPr>
        <w:t> mg filmtabletta</w:t>
      </w:r>
    </w:p>
    <w:p w14:paraId="2F5A21BC" w14:textId="3B64BA52" w:rsidR="008C6D47" w:rsidRPr="00A57D33" w:rsidRDefault="008C6D47" w:rsidP="008C6D47">
      <w:proofErr w:type="spellStart"/>
      <w:r w:rsidRPr="00A57D33">
        <w:t>hipromellóz</w:t>
      </w:r>
      <w:proofErr w:type="spellEnd"/>
      <w:r w:rsidRPr="00A57D33">
        <w:t xml:space="preserve"> (E464)</w:t>
      </w:r>
      <w:r w:rsidR="0051621E">
        <w:t>;</w:t>
      </w:r>
    </w:p>
    <w:p w14:paraId="2FCD04EF" w14:textId="494B1703" w:rsidR="008C6D47" w:rsidRPr="00A57D33" w:rsidRDefault="008C6D47" w:rsidP="008C6D47">
      <w:r w:rsidRPr="00A57D33">
        <w:t>laktóz-</w:t>
      </w:r>
      <w:proofErr w:type="spellStart"/>
      <w:r w:rsidRPr="00A57D33">
        <w:t>monohidrát</w:t>
      </w:r>
      <w:proofErr w:type="spellEnd"/>
      <w:r w:rsidR="0051621E">
        <w:t>;</w:t>
      </w:r>
    </w:p>
    <w:p w14:paraId="67432448" w14:textId="0DB3482D" w:rsidR="008C6D47" w:rsidRPr="00A57D33" w:rsidRDefault="008C6D47" w:rsidP="008C6D47">
      <w:r w:rsidRPr="00A57D33">
        <w:t>kalcium-karbonát (E170)</w:t>
      </w:r>
      <w:r w:rsidR="0051621E">
        <w:t>;</w:t>
      </w:r>
    </w:p>
    <w:p w14:paraId="15D3C7BC" w14:textId="5D923418" w:rsidR="008C6D47" w:rsidRPr="00A57D33" w:rsidRDefault="008C6D47" w:rsidP="008C6D47">
      <w:proofErr w:type="spellStart"/>
      <w:r w:rsidRPr="00A57D33">
        <w:rPr>
          <w:bCs/>
        </w:rPr>
        <w:t>triacetin</w:t>
      </w:r>
      <w:proofErr w:type="spellEnd"/>
      <w:r w:rsidRPr="00A57D33">
        <w:rPr>
          <w:bCs/>
        </w:rPr>
        <w:t xml:space="preserve"> (E1518)</w:t>
      </w:r>
      <w:r w:rsidR="0051621E">
        <w:rPr>
          <w:bCs/>
        </w:rPr>
        <w:t>;</w:t>
      </w:r>
    </w:p>
    <w:p w14:paraId="78A22826" w14:textId="74874DFE" w:rsidR="008C6D47" w:rsidRPr="00A57D33" w:rsidRDefault="008C6D47" w:rsidP="008C6D47">
      <w:r w:rsidRPr="00A57D33">
        <w:t>indigókármin alumínium lakk (E132)</w:t>
      </w:r>
      <w:r w:rsidR="0051621E">
        <w:t>.</w:t>
      </w:r>
    </w:p>
    <w:p w14:paraId="7C072CA3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3A4864D9" w14:textId="77777777" w:rsidR="00B54963" w:rsidRPr="00BA0622" w:rsidRDefault="00721AD4" w:rsidP="00F65F82">
      <w:pPr>
        <w:pStyle w:val="Cmsor1"/>
        <w:tabs>
          <w:tab w:val="left" w:pos="0"/>
          <w:tab w:val="left" w:pos="567"/>
          <w:tab w:val="left" w:pos="939"/>
          <w:tab w:val="left" w:pos="940"/>
        </w:tabs>
        <w:spacing w:before="0"/>
        <w:ind w:left="0"/>
      </w:pPr>
      <w:r w:rsidRPr="00BA0622">
        <w:t>6.2</w:t>
      </w:r>
      <w:r w:rsidRPr="00BA0622">
        <w:tab/>
      </w:r>
      <w:r w:rsidR="0085622C" w:rsidRPr="00BA0622">
        <w:t>Inkompatibilitások</w:t>
      </w:r>
    </w:p>
    <w:p w14:paraId="0651A796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0596D54D" w14:textId="77777777" w:rsidR="00B54963" w:rsidRPr="00BA0622" w:rsidRDefault="0085622C" w:rsidP="00F65F82">
      <w:pPr>
        <w:pStyle w:val="Szvegtrzs"/>
        <w:tabs>
          <w:tab w:val="left" w:pos="0"/>
        </w:tabs>
      </w:pPr>
      <w:r w:rsidRPr="00BA0622">
        <w:t>Nem értelmezhető.</w:t>
      </w:r>
    </w:p>
    <w:p w14:paraId="06819A1B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3501BAF3" w14:textId="77777777" w:rsidR="00B54963" w:rsidRPr="00BA0622" w:rsidRDefault="00721AD4" w:rsidP="00F65F82">
      <w:pPr>
        <w:pStyle w:val="Cmsor1"/>
        <w:tabs>
          <w:tab w:val="left" w:pos="0"/>
          <w:tab w:val="left" w:pos="567"/>
          <w:tab w:val="left" w:pos="939"/>
          <w:tab w:val="left" w:pos="940"/>
        </w:tabs>
        <w:spacing w:before="0"/>
        <w:ind w:left="0"/>
      </w:pPr>
      <w:r w:rsidRPr="00BA0622">
        <w:t>6.3</w:t>
      </w:r>
      <w:r w:rsidRPr="00BA0622">
        <w:tab/>
      </w:r>
      <w:r w:rsidR="0085622C" w:rsidRPr="00BA0622">
        <w:t>Felhasználhatósági</w:t>
      </w:r>
      <w:r w:rsidR="0085622C" w:rsidRPr="00F65F82">
        <w:t xml:space="preserve"> </w:t>
      </w:r>
      <w:r w:rsidR="0085622C" w:rsidRPr="00BA0622">
        <w:t>időtartam</w:t>
      </w:r>
    </w:p>
    <w:p w14:paraId="1E6DDE83" w14:textId="77777777" w:rsidR="00B54963" w:rsidRPr="00BA0622" w:rsidRDefault="00B54963" w:rsidP="009606DC">
      <w:pPr>
        <w:pStyle w:val="Szvegtrzs"/>
        <w:tabs>
          <w:tab w:val="left" w:pos="0"/>
        </w:tabs>
        <w:rPr>
          <w:b/>
        </w:rPr>
      </w:pPr>
    </w:p>
    <w:p w14:paraId="499067F8" w14:textId="77777777" w:rsidR="007032F9" w:rsidRPr="00BA0622" w:rsidRDefault="007032F9" w:rsidP="007032F9">
      <w:pPr>
        <w:pStyle w:val="Szvegtrzs"/>
        <w:tabs>
          <w:tab w:val="left" w:pos="0"/>
        </w:tabs>
      </w:pPr>
      <w:r>
        <w:t>3 év</w:t>
      </w:r>
    </w:p>
    <w:p w14:paraId="6656242E" w14:textId="77777777" w:rsidR="00B54963" w:rsidRPr="00BA0622" w:rsidRDefault="00B54963" w:rsidP="009606DC">
      <w:pPr>
        <w:pStyle w:val="Szvegtrzs"/>
        <w:tabs>
          <w:tab w:val="left" w:pos="0"/>
        </w:tabs>
      </w:pPr>
    </w:p>
    <w:p w14:paraId="11B6F0F9" w14:textId="77777777" w:rsidR="00B54963" w:rsidRPr="00BA0622" w:rsidRDefault="00721AD4" w:rsidP="00F65F82">
      <w:pPr>
        <w:pStyle w:val="Cmsor1"/>
        <w:tabs>
          <w:tab w:val="left" w:pos="0"/>
          <w:tab w:val="left" w:pos="567"/>
          <w:tab w:val="left" w:pos="939"/>
          <w:tab w:val="left" w:pos="940"/>
        </w:tabs>
        <w:spacing w:before="0"/>
        <w:ind w:left="0"/>
      </w:pPr>
      <w:r w:rsidRPr="00BA0622">
        <w:t>6.4</w:t>
      </w:r>
      <w:r w:rsidRPr="00BA0622">
        <w:tab/>
      </w:r>
      <w:r w:rsidR="0085622C" w:rsidRPr="00BA0622">
        <w:t>Különleges tárolási</w:t>
      </w:r>
      <w:r w:rsidR="0085622C" w:rsidRPr="00F65F82">
        <w:t xml:space="preserve"> </w:t>
      </w:r>
      <w:r w:rsidR="0085622C" w:rsidRPr="00BA0622">
        <w:t>előírások</w:t>
      </w:r>
    </w:p>
    <w:p w14:paraId="32474864" w14:textId="77777777" w:rsidR="00721AD4" w:rsidRPr="00BA0622" w:rsidRDefault="00721AD4" w:rsidP="00F65F82"/>
    <w:p w14:paraId="73B0E630" w14:textId="77777777" w:rsidR="00B54963" w:rsidRPr="00BA0622" w:rsidRDefault="0085622C" w:rsidP="00F65F82">
      <w:r w:rsidRPr="00BA0622">
        <w:t>Ez a gyógyszer nem igényel különleges tárolást.</w:t>
      </w:r>
    </w:p>
    <w:p w14:paraId="647BB2AD" w14:textId="77777777" w:rsidR="00B54963" w:rsidRPr="00BA0622" w:rsidRDefault="00B54963" w:rsidP="00F65F82"/>
    <w:p w14:paraId="78827EC5" w14:textId="77777777" w:rsidR="00B54963" w:rsidRPr="00BA0622" w:rsidRDefault="00721AD4" w:rsidP="00F65F82">
      <w:pPr>
        <w:pStyle w:val="Cmsor1"/>
        <w:tabs>
          <w:tab w:val="left" w:pos="0"/>
          <w:tab w:val="left" w:pos="567"/>
          <w:tab w:val="left" w:pos="939"/>
          <w:tab w:val="left" w:pos="940"/>
        </w:tabs>
        <w:spacing w:before="0"/>
        <w:ind w:left="0"/>
      </w:pPr>
      <w:r w:rsidRPr="00BA0622">
        <w:t>6.5</w:t>
      </w:r>
      <w:r w:rsidRPr="00BA0622">
        <w:tab/>
      </w:r>
      <w:r w:rsidR="0085622C" w:rsidRPr="00BA0622">
        <w:t>Csomagolás típusa és</w:t>
      </w:r>
      <w:r w:rsidR="0085622C" w:rsidRPr="00F65F82">
        <w:t xml:space="preserve"> </w:t>
      </w:r>
      <w:r w:rsidR="0085622C" w:rsidRPr="00BA0622">
        <w:t>kiszerelése</w:t>
      </w:r>
    </w:p>
    <w:p w14:paraId="4146494C" w14:textId="77777777" w:rsidR="00B54963" w:rsidRPr="00BA0622" w:rsidRDefault="00B54963" w:rsidP="009606DC">
      <w:pPr>
        <w:pStyle w:val="Szvegtrzs"/>
        <w:tabs>
          <w:tab w:val="left" w:pos="0"/>
        </w:tabs>
        <w:rPr>
          <w:b/>
        </w:rPr>
      </w:pPr>
    </w:p>
    <w:p w14:paraId="40681F3E" w14:textId="73FABD09" w:rsidR="008C6D47" w:rsidRPr="00A57D33" w:rsidRDefault="0051621E" w:rsidP="008C6D47">
      <w:bookmarkStart w:id="4" w:name="_Hlk111022888"/>
      <w:r>
        <w:t>O</w:t>
      </w:r>
      <w:r w:rsidR="008C6D47" w:rsidRPr="00A57D33">
        <w:t>PA/</w:t>
      </w:r>
      <w:proofErr w:type="spellStart"/>
      <w:r w:rsidR="008C6D47" w:rsidRPr="00A57D33">
        <w:t>Al</w:t>
      </w:r>
      <w:proofErr w:type="spellEnd"/>
      <w:r w:rsidR="008C6D47" w:rsidRPr="00A57D33">
        <w:t>/PVC</w:t>
      </w:r>
      <w:r>
        <w:t>//</w:t>
      </w:r>
      <w:proofErr w:type="spellStart"/>
      <w:r>
        <w:t>A</w:t>
      </w:r>
      <w:r w:rsidR="008C6D47" w:rsidRPr="00A57D33">
        <w:t>l</w:t>
      </w:r>
      <w:proofErr w:type="spellEnd"/>
      <w:r w:rsidR="008C6D47" w:rsidRPr="00A57D33">
        <w:t xml:space="preserve"> buborékcsomagolás</w:t>
      </w:r>
      <w:r>
        <w:t>ban</w:t>
      </w:r>
      <w:r w:rsidR="008C6D47">
        <w:t xml:space="preserve"> vagy</w:t>
      </w:r>
      <w:r w:rsidR="008C6D47" w:rsidRPr="00A57D33">
        <w:t xml:space="preserve"> </w:t>
      </w:r>
      <w:r>
        <w:t>O</w:t>
      </w:r>
      <w:r w:rsidRPr="00A57D33">
        <w:t>PA/</w:t>
      </w:r>
      <w:proofErr w:type="spellStart"/>
      <w:r w:rsidRPr="00A57D33">
        <w:t>Al</w:t>
      </w:r>
      <w:proofErr w:type="spellEnd"/>
      <w:r w:rsidRPr="00A57D33">
        <w:t>/PVC</w:t>
      </w:r>
      <w:r>
        <w:t>//</w:t>
      </w:r>
      <w:proofErr w:type="spellStart"/>
      <w:r>
        <w:t>A</w:t>
      </w:r>
      <w:r w:rsidRPr="00A57D33">
        <w:t>l</w:t>
      </w:r>
      <w:proofErr w:type="spellEnd"/>
      <w:r w:rsidRPr="00A57D33">
        <w:t xml:space="preserve"> adagonként perforált buborékcsomagolás</w:t>
      </w:r>
      <w:r>
        <w:t>ban</w:t>
      </w:r>
      <w:r w:rsidR="008C6D47" w:rsidRPr="00A57D33">
        <w:t>, dobozban.</w:t>
      </w:r>
    </w:p>
    <w:p w14:paraId="758374D9" w14:textId="77777777" w:rsidR="008C6D47" w:rsidRPr="00A57D33" w:rsidRDefault="008C6D47" w:rsidP="008C6D47"/>
    <w:p w14:paraId="4F26952E" w14:textId="77777777" w:rsidR="008C6D47" w:rsidRPr="00A57D33" w:rsidRDefault="008C6D47" w:rsidP="008C6D47">
      <w:r w:rsidRPr="00A57D33">
        <w:t>Kiszerelés: 14 db, 28 db, 84 db vagy 98 db filmtabletta, illetve 14 × 1 db, 28 × 1 db, 84 × 1 db vagy 98 × 1 db filmtabletta.</w:t>
      </w:r>
    </w:p>
    <w:bookmarkEnd w:id="4"/>
    <w:p w14:paraId="1635D25E" w14:textId="77777777" w:rsidR="008C6D47" w:rsidRPr="00A57D33" w:rsidRDefault="008C6D47" w:rsidP="008C6D47"/>
    <w:p w14:paraId="7C357D54" w14:textId="656873DF" w:rsidR="00B54963" w:rsidRDefault="008C6D47" w:rsidP="008C6D47">
      <w:pPr>
        <w:pStyle w:val="Szvegtrzs"/>
        <w:tabs>
          <w:tab w:val="left" w:pos="0"/>
        </w:tabs>
      </w:pPr>
      <w:r w:rsidRPr="00A57D33">
        <w:t>Nem feltétlenül mindegyik kiszerelés kerül kereskedelmi forgalomba.</w:t>
      </w:r>
    </w:p>
    <w:p w14:paraId="73320DB9" w14:textId="77777777" w:rsidR="008C6D47" w:rsidRPr="00BA0622" w:rsidRDefault="008C6D47" w:rsidP="008C6D47">
      <w:pPr>
        <w:pStyle w:val="Szvegtrzs"/>
        <w:tabs>
          <w:tab w:val="left" w:pos="0"/>
        </w:tabs>
      </w:pPr>
    </w:p>
    <w:p w14:paraId="2B160C88" w14:textId="26DA6616" w:rsidR="00B54963" w:rsidRPr="00BA0622" w:rsidRDefault="002D34B1" w:rsidP="00F65F82">
      <w:pPr>
        <w:pStyle w:val="Cmsor1"/>
        <w:tabs>
          <w:tab w:val="left" w:pos="0"/>
          <w:tab w:val="left" w:pos="567"/>
          <w:tab w:val="left" w:pos="938"/>
          <w:tab w:val="left" w:pos="939"/>
        </w:tabs>
        <w:spacing w:before="0"/>
        <w:ind w:left="0"/>
      </w:pPr>
      <w:r w:rsidRPr="00BA0622">
        <w:t>6.6</w:t>
      </w:r>
      <w:r w:rsidRPr="00BA0622">
        <w:tab/>
      </w:r>
      <w:r w:rsidR="0085622C" w:rsidRPr="00BA0622">
        <w:t>A megsemmisítésre vonatkozó különleges</w:t>
      </w:r>
      <w:r w:rsidR="0085622C" w:rsidRPr="00F65F82">
        <w:t xml:space="preserve"> </w:t>
      </w:r>
      <w:r w:rsidR="0085622C" w:rsidRPr="00BA0622">
        <w:t>óvintézkedések</w:t>
      </w:r>
      <w:r w:rsidR="000C12FE">
        <w:t xml:space="preserve"> </w:t>
      </w:r>
      <w:r w:rsidR="000C12FE" w:rsidRPr="000C12FE">
        <w:t>és egyéb, a készítmény kezelésével kapcsolatos információk</w:t>
      </w:r>
    </w:p>
    <w:p w14:paraId="07EB918E" w14:textId="77777777" w:rsidR="00B54963" w:rsidRPr="008C06E8" w:rsidRDefault="00B54963" w:rsidP="00F65F82">
      <w:pPr>
        <w:pStyle w:val="Szvegtrzs"/>
        <w:tabs>
          <w:tab w:val="left" w:pos="0"/>
        </w:tabs>
        <w:rPr>
          <w:bCs/>
        </w:rPr>
      </w:pPr>
    </w:p>
    <w:p w14:paraId="733BA762" w14:textId="77777777" w:rsidR="00B54963" w:rsidRPr="00BA0622" w:rsidRDefault="0085622C" w:rsidP="009606DC">
      <w:pPr>
        <w:pStyle w:val="Szvegtrzs"/>
        <w:tabs>
          <w:tab w:val="left" w:pos="0"/>
        </w:tabs>
      </w:pPr>
      <w:r w:rsidRPr="00BA0622">
        <w:t>Bármilyen fel nem használt gyógyszer, illetve hulladékanyag megsemmisítését a gyógyszerekre vonatkozó</w:t>
      </w:r>
      <w:r w:rsidR="00E57027" w:rsidRPr="00BA0622">
        <w:t xml:space="preserve"> </w:t>
      </w:r>
      <w:r w:rsidRPr="00BA0622">
        <w:t>előírások szerint kell végrehajtani.</w:t>
      </w:r>
    </w:p>
    <w:p w14:paraId="529160A6" w14:textId="77777777" w:rsidR="00B54963" w:rsidRPr="00F65F82" w:rsidRDefault="00B54963" w:rsidP="009606DC">
      <w:pPr>
        <w:pStyle w:val="Szvegtrzs"/>
        <w:tabs>
          <w:tab w:val="left" w:pos="0"/>
        </w:tabs>
      </w:pPr>
    </w:p>
    <w:p w14:paraId="6822AB0B" w14:textId="77777777" w:rsidR="00C711DA" w:rsidRPr="00C711DA" w:rsidRDefault="00C711DA" w:rsidP="00C711DA">
      <w:pPr>
        <w:spacing w:line="240" w:lineRule="exact"/>
      </w:pPr>
      <w:r w:rsidRPr="00C711DA">
        <w:rPr>
          <w:b/>
        </w:rPr>
        <w:t>Megjegyzés</w:t>
      </w:r>
      <w:r w:rsidRPr="00C711DA">
        <w:t xml:space="preserve">: </w:t>
      </w:r>
      <w:r w:rsidRPr="00C711DA">
        <w:sym w:font="Wingdings" w:char="F058"/>
      </w:r>
      <w:r w:rsidRPr="00C711DA">
        <w:t xml:space="preserve"> (egy kereszt)</w:t>
      </w:r>
    </w:p>
    <w:p w14:paraId="1508A788" w14:textId="77777777" w:rsidR="00C711DA" w:rsidRPr="00C5133F" w:rsidRDefault="00C711DA" w:rsidP="00C711DA">
      <w:pPr>
        <w:pStyle w:val="Cmsor2"/>
        <w:spacing w:line="240" w:lineRule="exact"/>
        <w:rPr>
          <w:rFonts w:ascii="Times New Roman" w:hAnsi="Times New Roman" w:cs="Times New Roman"/>
          <w:i/>
          <w:color w:val="auto"/>
          <w:sz w:val="22"/>
          <w:szCs w:val="22"/>
          <w:lang w:val="hu-HU"/>
        </w:rPr>
      </w:pPr>
      <w:r w:rsidRPr="00C5133F">
        <w:rPr>
          <w:rFonts w:ascii="Times New Roman" w:hAnsi="Times New Roman" w:cs="Times New Roman"/>
          <w:b/>
          <w:color w:val="auto"/>
          <w:sz w:val="22"/>
          <w:szCs w:val="22"/>
          <w:lang w:val="hu-HU"/>
        </w:rPr>
        <w:t>Osztályozás</w:t>
      </w:r>
      <w:r w:rsidRPr="00C5133F">
        <w:rPr>
          <w:rFonts w:ascii="Times New Roman" w:hAnsi="Times New Roman" w:cs="Times New Roman"/>
          <w:color w:val="auto"/>
          <w:sz w:val="22"/>
          <w:szCs w:val="22"/>
          <w:lang w:val="hu-HU"/>
        </w:rPr>
        <w:t>: II/2. csoport</w:t>
      </w:r>
    </w:p>
    <w:p w14:paraId="080FBA6A" w14:textId="77777777" w:rsidR="00C711DA" w:rsidRPr="00C711DA" w:rsidRDefault="00C711DA" w:rsidP="00C711DA">
      <w:pPr>
        <w:spacing w:line="240" w:lineRule="exact"/>
      </w:pPr>
      <w:r w:rsidRPr="00C711DA">
        <w:t>Korlátozott érvényű orvosi rendelvényhez kötött, szakorvosi kórházi diagnózist követően folyamatos szakorvosi ellenőrzés mellett alkalmazható gyógyszer (Sz).</w:t>
      </w:r>
    </w:p>
    <w:p w14:paraId="5E6F3C36" w14:textId="56BCA50E" w:rsidR="00C711DA" w:rsidRPr="00C711DA" w:rsidRDefault="00C711DA" w:rsidP="00C711DA">
      <w:pPr>
        <w:ind w:left="567" w:hanging="567"/>
        <w:outlineLvl w:val="0"/>
        <w:rPr>
          <w:b/>
          <w:bCs/>
        </w:rPr>
      </w:pPr>
    </w:p>
    <w:p w14:paraId="1E14EA12" w14:textId="77777777" w:rsidR="00C711DA" w:rsidRPr="00C711DA" w:rsidRDefault="00C711DA" w:rsidP="00C711DA">
      <w:pPr>
        <w:ind w:left="567" w:hanging="567"/>
        <w:outlineLvl w:val="0"/>
        <w:rPr>
          <w:b/>
          <w:bCs/>
        </w:rPr>
      </w:pPr>
    </w:p>
    <w:p w14:paraId="592811F5" w14:textId="3943C19E" w:rsidR="00B54963" w:rsidRPr="00BA0622" w:rsidRDefault="004A407F" w:rsidP="00F852F0">
      <w:pPr>
        <w:pStyle w:val="Cmsor1"/>
        <w:tabs>
          <w:tab w:val="left" w:pos="0"/>
          <w:tab w:val="left" w:pos="567"/>
        </w:tabs>
        <w:spacing w:before="0"/>
        <w:ind w:left="0"/>
      </w:pPr>
      <w:r>
        <w:t>7.</w:t>
      </w:r>
      <w:r>
        <w:tab/>
      </w:r>
      <w:r w:rsidR="0085622C" w:rsidRPr="00BA0622">
        <w:t>A FORGALOMBA HOZATALI ENGEDÉLY</w:t>
      </w:r>
      <w:r w:rsidR="0085622C" w:rsidRPr="00F65F82">
        <w:t xml:space="preserve"> </w:t>
      </w:r>
      <w:r w:rsidR="0085622C" w:rsidRPr="00BA0622">
        <w:t>JOGOSULTJA</w:t>
      </w:r>
    </w:p>
    <w:p w14:paraId="7145CB54" w14:textId="77777777" w:rsidR="00B54963" w:rsidRPr="00F65F82" w:rsidRDefault="00B54963" w:rsidP="009606DC">
      <w:pPr>
        <w:pStyle w:val="Szvegtrzs"/>
        <w:tabs>
          <w:tab w:val="left" w:pos="0"/>
        </w:tabs>
      </w:pPr>
    </w:p>
    <w:p w14:paraId="4583A14A" w14:textId="77777777" w:rsidR="000A65E9" w:rsidRPr="000A65E9" w:rsidRDefault="000A65E9" w:rsidP="000A65E9">
      <w:pPr>
        <w:widowControl/>
        <w:autoSpaceDE/>
        <w:autoSpaceDN/>
        <w:rPr>
          <w:rFonts w:eastAsia="Calibri"/>
          <w:spacing w:val="2"/>
        </w:rPr>
      </w:pPr>
      <w:r w:rsidRPr="000A65E9">
        <w:rPr>
          <w:rFonts w:eastAsia="Calibri"/>
          <w:spacing w:val="2"/>
        </w:rPr>
        <w:t xml:space="preserve">STADA </w:t>
      </w:r>
      <w:proofErr w:type="spellStart"/>
      <w:r w:rsidRPr="000A65E9">
        <w:rPr>
          <w:rFonts w:eastAsia="Calibri"/>
          <w:spacing w:val="2"/>
        </w:rPr>
        <w:t>Arzneimittel</w:t>
      </w:r>
      <w:proofErr w:type="spellEnd"/>
      <w:r w:rsidRPr="000A65E9">
        <w:rPr>
          <w:rFonts w:eastAsia="Calibri"/>
          <w:spacing w:val="2"/>
        </w:rPr>
        <w:t xml:space="preserve"> AG</w:t>
      </w:r>
    </w:p>
    <w:p w14:paraId="65CF6720" w14:textId="1D0348E9" w:rsidR="000A65E9" w:rsidRPr="000A65E9" w:rsidRDefault="000A65E9" w:rsidP="000A65E9">
      <w:pPr>
        <w:widowControl/>
        <w:autoSpaceDE/>
        <w:autoSpaceDN/>
        <w:rPr>
          <w:rFonts w:eastAsia="Calibri"/>
          <w:spacing w:val="2"/>
        </w:rPr>
      </w:pPr>
      <w:proofErr w:type="spellStart"/>
      <w:r w:rsidRPr="000A65E9">
        <w:rPr>
          <w:rFonts w:eastAsia="Calibri"/>
          <w:spacing w:val="2"/>
        </w:rPr>
        <w:t>Stadastrasse</w:t>
      </w:r>
      <w:proofErr w:type="spellEnd"/>
      <w:r w:rsidRPr="000A65E9">
        <w:rPr>
          <w:rFonts w:eastAsia="Calibri"/>
          <w:spacing w:val="2"/>
        </w:rPr>
        <w:t xml:space="preserve"> 2-18</w:t>
      </w:r>
    </w:p>
    <w:p w14:paraId="60B42F42" w14:textId="77777777" w:rsidR="000A65E9" w:rsidRPr="000A65E9" w:rsidRDefault="000A65E9" w:rsidP="000A65E9">
      <w:pPr>
        <w:widowControl/>
        <w:autoSpaceDE/>
        <w:autoSpaceDN/>
        <w:rPr>
          <w:rFonts w:eastAsia="Calibri"/>
          <w:spacing w:val="2"/>
        </w:rPr>
      </w:pPr>
      <w:r w:rsidRPr="000A65E9">
        <w:rPr>
          <w:rFonts w:eastAsia="Calibri"/>
          <w:spacing w:val="2"/>
        </w:rPr>
        <w:t xml:space="preserve">D-61118 </w:t>
      </w:r>
      <w:proofErr w:type="spellStart"/>
      <w:r w:rsidRPr="000A65E9">
        <w:rPr>
          <w:rFonts w:eastAsia="Calibri"/>
          <w:spacing w:val="2"/>
        </w:rPr>
        <w:t>Bad</w:t>
      </w:r>
      <w:proofErr w:type="spellEnd"/>
      <w:r w:rsidRPr="000A65E9">
        <w:rPr>
          <w:rFonts w:eastAsia="Calibri"/>
          <w:spacing w:val="2"/>
        </w:rPr>
        <w:t xml:space="preserve"> </w:t>
      </w:r>
      <w:proofErr w:type="spellStart"/>
      <w:r w:rsidRPr="000A65E9">
        <w:rPr>
          <w:rFonts w:eastAsia="Calibri"/>
          <w:spacing w:val="2"/>
        </w:rPr>
        <w:t>Vilbel</w:t>
      </w:r>
      <w:proofErr w:type="spellEnd"/>
    </w:p>
    <w:p w14:paraId="7B85E1BF" w14:textId="77777777" w:rsidR="000A65E9" w:rsidRPr="000A65E9" w:rsidRDefault="000A65E9" w:rsidP="000A65E9">
      <w:pPr>
        <w:widowControl/>
        <w:autoSpaceDE/>
        <w:autoSpaceDN/>
        <w:rPr>
          <w:rFonts w:eastAsia="Calibri"/>
          <w:spacing w:val="2"/>
        </w:rPr>
      </w:pPr>
      <w:r w:rsidRPr="000A65E9">
        <w:rPr>
          <w:rFonts w:eastAsia="Calibri"/>
          <w:spacing w:val="2"/>
        </w:rPr>
        <w:t>Németország</w:t>
      </w:r>
    </w:p>
    <w:p w14:paraId="7390D50E" w14:textId="77777777" w:rsidR="00B54963" w:rsidRPr="00F65F82" w:rsidRDefault="00B54963" w:rsidP="009606DC">
      <w:pPr>
        <w:pStyle w:val="Szvegtrzs"/>
        <w:tabs>
          <w:tab w:val="left" w:pos="0"/>
        </w:tabs>
      </w:pPr>
    </w:p>
    <w:p w14:paraId="164A763F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41A7019D" w14:textId="424DF7BB" w:rsidR="00B54963" w:rsidRPr="00BA0622" w:rsidRDefault="004A407F" w:rsidP="00F852F0">
      <w:pPr>
        <w:pStyle w:val="Cmsor1"/>
        <w:tabs>
          <w:tab w:val="left" w:pos="0"/>
        </w:tabs>
        <w:spacing w:before="0"/>
        <w:ind w:left="0"/>
      </w:pPr>
      <w:r>
        <w:t>8.</w:t>
      </w:r>
      <w:r>
        <w:tab/>
      </w:r>
      <w:r w:rsidR="0085622C" w:rsidRPr="00BA0622">
        <w:t>A FORGALOMBA HOZATALI ENGEDÉLY</w:t>
      </w:r>
      <w:r w:rsidR="0085622C" w:rsidRPr="00F65F82">
        <w:t xml:space="preserve"> </w:t>
      </w:r>
      <w:r w:rsidR="0085622C" w:rsidRPr="00BA0622">
        <w:t>SZÁMA(I)</w:t>
      </w:r>
    </w:p>
    <w:p w14:paraId="3EF5BCC0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31DF4715" w14:textId="1AAF407C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proofErr w:type="spellStart"/>
      <w:r w:rsidRPr="00C5133F">
        <w:rPr>
          <w:u w:val="single"/>
        </w:rPr>
        <w:t>Teriflunomid</w:t>
      </w:r>
      <w:proofErr w:type="spellEnd"/>
      <w:r w:rsidRPr="00C5133F">
        <w:rPr>
          <w:u w:val="single"/>
        </w:rPr>
        <w:t xml:space="preserve"> STADA </w:t>
      </w:r>
      <w:proofErr w:type="spellStart"/>
      <w:r w:rsidRPr="00C5133F">
        <w:rPr>
          <w:u w:val="single"/>
        </w:rPr>
        <w:t>Arzneimittel</w:t>
      </w:r>
      <w:proofErr w:type="spellEnd"/>
      <w:r w:rsidRPr="00C5133F">
        <w:rPr>
          <w:u w:val="single"/>
        </w:rPr>
        <w:t xml:space="preserve"> 7</w:t>
      </w:r>
      <w:r w:rsidR="00E93C9F">
        <w:rPr>
          <w:u w:val="single"/>
        </w:rPr>
        <w:t> </w:t>
      </w:r>
      <w:r w:rsidRPr="00C5133F">
        <w:rPr>
          <w:u w:val="single"/>
        </w:rPr>
        <w:t>mg filmtabletta</w:t>
      </w:r>
    </w:p>
    <w:p w14:paraId="5DB6CD50" w14:textId="59CC70A2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OGYI-T-24812/01</w:t>
      </w:r>
      <w:r>
        <w:tab/>
      </w:r>
      <w:r w:rsidRPr="00C5133F">
        <w:t>14</w:t>
      </w:r>
      <w:r>
        <w:t>×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buborékcsomagolásban</w:t>
      </w:r>
    </w:p>
    <w:p w14:paraId="23CFD4F1" w14:textId="2C48133B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OGYI-T-24812/02</w:t>
      </w:r>
      <w:r>
        <w:tab/>
      </w:r>
      <w:r w:rsidRPr="00C5133F">
        <w:t>14×1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adagonként perforált buborékcsomagolásban</w:t>
      </w:r>
    </w:p>
    <w:p w14:paraId="7728D7A5" w14:textId="095B7E58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OGYI-T-24812/03</w:t>
      </w:r>
      <w:r>
        <w:tab/>
      </w:r>
      <w:r w:rsidRPr="00C5133F">
        <w:t>28×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buborékcsomagolásban</w:t>
      </w:r>
    </w:p>
    <w:p w14:paraId="3103749F" w14:textId="641696C6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OGYI-T-24812/04</w:t>
      </w:r>
      <w:r>
        <w:tab/>
      </w:r>
      <w:r w:rsidRPr="00C5133F">
        <w:t>28×1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adagonként perforált buborékcsomagolásban</w:t>
      </w:r>
    </w:p>
    <w:p w14:paraId="6C9DB3C7" w14:textId="51835ADC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OGYI-T-24812/05</w:t>
      </w:r>
      <w:r>
        <w:tab/>
      </w:r>
      <w:r w:rsidRPr="00C5133F">
        <w:t>84×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buborékcsomagolásban</w:t>
      </w:r>
    </w:p>
    <w:p w14:paraId="13EA304F" w14:textId="51A309B0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OGYI-T-24812/06</w:t>
      </w:r>
      <w:r>
        <w:tab/>
      </w:r>
      <w:r w:rsidRPr="00C5133F">
        <w:t>84×1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adagonként perforált buborékcsomagolásban</w:t>
      </w:r>
    </w:p>
    <w:p w14:paraId="1A4BF2FC" w14:textId="0ECEFA7C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OGYI-T-24812/07</w:t>
      </w:r>
      <w:r>
        <w:tab/>
      </w:r>
      <w:r w:rsidRPr="00C5133F">
        <w:t>98×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buborékcsomagolásban</w:t>
      </w:r>
    </w:p>
    <w:p w14:paraId="415A7DB4" w14:textId="76B78405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OGYI-T-24812/08</w:t>
      </w:r>
      <w:r>
        <w:tab/>
      </w:r>
      <w:r w:rsidRPr="00C5133F">
        <w:t>98×1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adagonként perforált buborékcsomagolásban</w:t>
      </w:r>
    </w:p>
    <w:p w14:paraId="47953317" w14:textId="77777777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 </w:t>
      </w:r>
    </w:p>
    <w:p w14:paraId="41D5C4E2" w14:textId="3365A78E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proofErr w:type="spellStart"/>
      <w:r w:rsidRPr="00C5133F">
        <w:rPr>
          <w:u w:val="single"/>
        </w:rPr>
        <w:t>Teriflunomid</w:t>
      </w:r>
      <w:proofErr w:type="spellEnd"/>
      <w:r w:rsidRPr="00C5133F">
        <w:rPr>
          <w:u w:val="single"/>
        </w:rPr>
        <w:t xml:space="preserve"> STADA </w:t>
      </w:r>
      <w:proofErr w:type="spellStart"/>
      <w:r w:rsidRPr="00C5133F">
        <w:rPr>
          <w:u w:val="single"/>
        </w:rPr>
        <w:t>Arzneimittel</w:t>
      </w:r>
      <w:proofErr w:type="spellEnd"/>
      <w:r w:rsidRPr="00C5133F">
        <w:rPr>
          <w:u w:val="single"/>
        </w:rPr>
        <w:t xml:space="preserve"> 14</w:t>
      </w:r>
      <w:r w:rsidR="00E93C9F">
        <w:rPr>
          <w:u w:val="single"/>
        </w:rPr>
        <w:t> </w:t>
      </w:r>
      <w:r w:rsidRPr="00C5133F">
        <w:rPr>
          <w:u w:val="single"/>
        </w:rPr>
        <w:t>mg filmtabletta</w:t>
      </w:r>
    </w:p>
    <w:p w14:paraId="29684804" w14:textId="2C2B306B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OGYI-T-24812/09</w:t>
      </w:r>
      <w:r>
        <w:tab/>
      </w:r>
      <w:r w:rsidRPr="00C5133F">
        <w:t>14×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buborékcsomagolásban</w:t>
      </w:r>
    </w:p>
    <w:p w14:paraId="251E290B" w14:textId="003EF8EB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OGYI-T-24812/10</w:t>
      </w:r>
      <w:r>
        <w:tab/>
      </w:r>
      <w:r w:rsidRPr="00C5133F">
        <w:t>14×1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adagonként perforált buborékcsomagolásban</w:t>
      </w:r>
    </w:p>
    <w:p w14:paraId="1119472B" w14:textId="6AD0FEB4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OGYI-T-24812/11</w:t>
      </w:r>
      <w:r>
        <w:tab/>
      </w:r>
      <w:r w:rsidRPr="00C5133F">
        <w:t>28×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buborékcsomagolásban</w:t>
      </w:r>
    </w:p>
    <w:p w14:paraId="56F4EA32" w14:textId="2539F678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OGYI-T-24812/12</w:t>
      </w:r>
      <w:r>
        <w:tab/>
      </w:r>
      <w:r w:rsidRPr="00C5133F">
        <w:t>28×1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adagonként perforált buborékcsomagolásban</w:t>
      </w:r>
    </w:p>
    <w:p w14:paraId="0CC9537D" w14:textId="0E2DB50B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OGYI-T-24812/13</w:t>
      </w:r>
      <w:r>
        <w:tab/>
      </w:r>
      <w:r w:rsidRPr="00C5133F">
        <w:t>84×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buborékcsomagolásban</w:t>
      </w:r>
    </w:p>
    <w:p w14:paraId="392FF82C" w14:textId="3BB11BC2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OGYI-T-24812/14</w:t>
      </w:r>
      <w:r>
        <w:tab/>
      </w:r>
      <w:r w:rsidRPr="00C5133F">
        <w:t>84×1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adagonként perforált buborékcsomagolásban</w:t>
      </w:r>
    </w:p>
    <w:p w14:paraId="005083FC" w14:textId="0A158570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OGYI-T-24812/15</w:t>
      </w:r>
      <w:r>
        <w:tab/>
      </w:r>
      <w:r w:rsidRPr="00C5133F">
        <w:t>98×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buborékcsomagolásban</w:t>
      </w:r>
    </w:p>
    <w:p w14:paraId="64CA4712" w14:textId="1482A3DE" w:rsidR="00C5133F" w:rsidRPr="00C5133F" w:rsidRDefault="00C5133F" w:rsidP="00C5133F">
      <w:pPr>
        <w:pStyle w:val="Szvegtrzs"/>
        <w:tabs>
          <w:tab w:val="left" w:pos="2268"/>
          <w:tab w:val="left" w:pos="3119"/>
        </w:tabs>
        <w:ind w:left="3119" w:hanging="3119"/>
      </w:pPr>
      <w:r w:rsidRPr="00C5133F">
        <w:t>OGYI-T-24812/16</w:t>
      </w:r>
      <w:r>
        <w:tab/>
      </w:r>
      <w:r w:rsidRPr="00C5133F">
        <w:t>98×1</w:t>
      </w:r>
      <w:r>
        <w:tab/>
      </w:r>
      <w:r w:rsidRPr="00C5133F">
        <w:t>OPA/</w:t>
      </w:r>
      <w:proofErr w:type="spellStart"/>
      <w:r w:rsidRPr="00C5133F">
        <w:t>Al</w:t>
      </w:r>
      <w:proofErr w:type="spellEnd"/>
      <w:r w:rsidRPr="00C5133F">
        <w:t>/PVC//</w:t>
      </w:r>
      <w:proofErr w:type="spellStart"/>
      <w:r w:rsidRPr="00C5133F">
        <w:t>Al</w:t>
      </w:r>
      <w:proofErr w:type="spellEnd"/>
      <w:r w:rsidRPr="00C5133F">
        <w:t xml:space="preserve"> adagonként perforált buborékcsomagolásban</w:t>
      </w:r>
    </w:p>
    <w:p w14:paraId="3F15634B" w14:textId="77777777" w:rsidR="00C5133F" w:rsidRPr="00C5133F" w:rsidRDefault="00C5133F" w:rsidP="00C5133F">
      <w:pPr>
        <w:pStyle w:val="Szvegtrzs"/>
        <w:tabs>
          <w:tab w:val="left" w:pos="0"/>
        </w:tabs>
      </w:pPr>
      <w:r w:rsidRPr="00C5133F">
        <w:t> </w:t>
      </w:r>
    </w:p>
    <w:p w14:paraId="648C676B" w14:textId="77777777" w:rsidR="00A858C3" w:rsidRPr="00A858C3" w:rsidRDefault="00A858C3" w:rsidP="00F65F82">
      <w:pPr>
        <w:pStyle w:val="Szvegtrzs"/>
        <w:tabs>
          <w:tab w:val="left" w:pos="0"/>
        </w:tabs>
      </w:pPr>
    </w:p>
    <w:p w14:paraId="03037CC5" w14:textId="7A0792F5" w:rsidR="00B54963" w:rsidRPr="00BA0622" w:rsidRDefault="004A407F" w:rsidP="00F852F0">
      <w:pPr>
        <w:pStyle w:val="Cmsor1"/>
        <w:spacing w:before="0"/>
        <w:ind w:left="567" w:right="823" w:hanging="567"/>
      </w:pPr>
      <w:r>
        <w:t>9.</w:t>
      </w:r>
      <w:r>
        <w:tab/>
      </w:r>
      <w:r w:rsidR="0085622C" w:rsidRPr="00BA0622">
        <w:t>A FORGALOMBA HOZATALI ENGEDÉLY ELSŐ KIADÁSÁNAK/ MEGÚJÍTÁSÁNAK DÁTUMA</w:t>
      </w:r>
    </w:p>
    <w:p w14:paraId="37D63FA6" w14:textId="77777777" w:rsidR="00B54963" w:rsidRPr="00F65F82" w:rsidRDefault="00B54963" w:rsidP="00F65F82">
      <w:pPr>
        <w:pStyle w:val="Szvegtrzs"/>
        <w:tabs>
          <w:tab w:val="left" w:pos="0"/>
        </w:tabs>
      </w:pPr>
    </w:p>
    <w:p w14:paraId="555A1683" w14:textId="0DBF4E0F" w:rsidR="00B54963" w:rsidRPr="00AD402C" w:rsidRDefault="0085622C" w:rsidP="00C5133F">
      <w:pPr>
        <w:pStyle w:val="Szvegtrzs"/>
        <w:tabs>
          <w:tab w:val="left" w:pos="0"/>
        </w:tabs>
      </w:pPr>
      <w:r w:rsidRPr="00BA0622">
        <w:t>A forgalomba hozatali engedély első kiadásának dátuma:</w:t>
      </w:r>
      <w:r w:rsidR="00C5133F" w:rsidRPr="00C5133F">
        <w:t xml:space="preserve"> 2026. október 7.</w:t>
      </w:r>
    </w:p>
    <w:p w14:paraId="7C1E838A" w14:textId="0ECFEFA8" w:rsidR="00B54963" w:rsidRDefault="00B54963" w:rsidP="00F65F82">
      <w:pPr>
        <w:pStyle w:val="Szvegtrzs"/>
        <w:tabs>
          <w:tab w:val="left" w:pos="0"/>
        </w:tabs>
      </w:pPr>
    </w:p>
    <w:p w14:paraId="5A29BCA6" w14:textId="77777777" w:rsidR="008C6D47" w:rsidRPr="00F65F82" w:rsidRDefault="008C6D47" w:rsidP="00F65F82">
      <w:pPr>
        <w:pStyle w:val="Szvegtrzs"/>
        <w:tabs>
          <w:tab w:val="left" w:pos="0"/>
        </w:tabs>
      </w:pPr>
    </w:p>
    <w:p w14:paraId="714BD1FC" w14:textId="168D9B7D" w:rsidR="00B54963" w:rsidRDefault="004A407F" w:rsidP="008C6D47">
      <w:pPr>
        <w:pStyle w:val="Cmsor1"/>
        <w:tabs>
          <w:tab w:val="left" w:pos="0"/>
        </w:tabs>
        <w:spacing w:before="0"/>
        <w:ind w:left="0"/>
      </w:pPr>
      <w:r>
        <w:t>10.</w:t>
      </w:r>
      <w:r>
        <w:tab/>
      </w:r>
      <w:r w:rsidR="0085622C" w:rsidRPr="00BA0622">
        <w:t>A SZÖVEG ELLENŐRZÉSÉNEK DÁTUMA</w:t>
      </w:r>
      <w:bookmarkStart w:id="5" w:name="A._CÍMKESZÖVEG"/>
      <w:bookmarkStart w:id="6" w:name="B._BETEGTÁJÉKOZTATÓ"/>
      <w:bookmarkEnd w:id="5"/>
      <w:bookmarkEnd w:id="6"/>
    </w:p>
    <w:p w14:paraId="5192D5CA" w14:textId="77777777" w:rsidR="008C6D47" w:rsidRPr="00C5133F" w:rsidRDefault="008C6D47" w:rsidP="008C6D47">
      <w:pPr>
        <w:pStyle w:val="Cmsor1"/>
        <w:tabs>
          <w:tab w:val="left" w:pos="0"/>
        </w:tabs>
        <w:spacing w:before="0"/>
        <w:ind w:left="0"/>
        <w:rPr>
          <w:b w:val="0"/>
          <w:bCs w:val="0"/>
        </w:rPr>
      </w:pPr>
    </w:p>
    <w:p w14:paraId="29CBD3EE" w14:textId="457E9AEB" w:rsidR="00C5133F" w:rsidRPr="00C5133F" w:rsidRDefault="00C5133F" w:rsidP="00C5133F">
      <w:pPr>
        <w:pStyle w:val="Cmsor1"/>
        <w:tabs>
          <w:tab w:val="left" w:pos="0"/>
        </w:tabs>
        <w:spacing w:before="0"/>
        <w:ind w:left="0"/>
        <w:rPr>
          <w:b w:val="0"/>
          <w:bCs w:val="0"/>
        </w:rPr>
      </w:pPr>
      <w:r w:rsidRPr="00C5133F">
        <w:rPr>
          <w:b w:val="0"/>
          <w:bCs w:val="0"/>
        </w:rPr>
        <w:t>2026. október 7.</w:t>
      </w:r>
    </w:p>
    <w:sectPr w:rsidR="00C5133F" w:rsidRPr="00C5133F" w:rsidSect="00D8426C">
      <w:headerReference w:type="default" r:id="rId8"/>
      <w:foot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F7F68" w14:textId="77777777" w:rsidR="00261BE6" w:rsidRDefault="00261BE6">
      <w:r>
        <w:separator/>
      </w:r>
    </w:p>
  </w:endnote>
  <w:endnote w:type="continuationSeparator" w:id="0">
    <w:p w14:paraId="45D649D1" w14:textId="77777777" w:rsidR="00261BE6" w:rsidRDefault="00261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937D8" w14:textId="121B2D88" w:rsidR="008F11C2" w:rsidRPr="008C06E8" w:rsidRDefault="008F11C2" w:rsidP="008C06E8">
    <w:pPr>
      <w:pStyle w:val="Szvegtrzs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E908F" w14:textId="62A748B1" w:rsidR="00492FCA" w:rsidRPr="006F4164" w:rsidRDefault="00492FCA">
    <w:pPr>
      <w:pStyle w:val="llb"/>
      <w:rPr>
        <w:sz w:val="18"/>
        <w:szCs w:val="18"/>
      </w:rPr>
    </w:pPr>
    <w:r w:rsidRPr="006F4164">
      <w:rPr>
        <w:sz w:val="18"/>
        <w:szCs w:val="18"/>
      </w:rPr>
      <w:t>NNGYK/GYSZ/66614/2024</w:t>
    </w:r>
  </w:p>
  <w:p w14:paraId="469C8884" w14:textId="23B868BA" w:rsidR="00492FCA" w:rsidRPr="006F4164" w:rsidRDefault="00492FCA">
    <w:pPr>
      <w:pStyle w:val="llb"/>
      <w:rPr>
        <w:sz w:val="18"/>
        <w:szCs w:val="18"/>
      </w:rPr>
    </w:pPr>
    <w:r w:rsidRPr="006F4164">
      <w:rPr>
        <w:sz w:val="18"/>
        <w:szCs w:val="18"/>
      </w:rPr>
      <w:t>NNGYK/GYSZ/66615/2024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579BB" w14:textId="77777777" w:rsidR="00261BE6" w:rsidRDefault="00261BE6">
      <w:r>
        <w:separator/>
      </w:r>
    </w:p>
  </w:footnote>
  <w:footnote w:type="continuationSeparator" w:id="0">
    <w:p w14:paraId="1573EEA7" w14:textId="77777777" w:rsidR="00261BE6" w:rsidRDefault="00261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117498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5896263" w14:textId="13A6CAAF" w:rsidR="00492FCA" w:rsidRPr="006F4164" w:rsidRDefault="00492FCA" w:rsidP="006F4164">
        <w:pPr>
          <w:pStyle w:val="lfej"/>
          <w:jc w:val="center"/>
          <w:rPr>
            <w:sz w:val="18"/>
            <w:szCs w:val="18"/>
          </w:rPr>
        </w:pPr>
        <w:r w:rsidRPr="006F4164">
          <w:rPr>
            <w:sz w:val="18"/>
            <w:szCs w:val="18"/>
          </w:rPr>
          <w:fldChar w:fldCharType="begin"/>
        </w:r>
        <w:r w:rsidRPr="006F4164">
          <w:rPr>
            <w:sz w:val="18"/>
            <w:szCs w:val="18"/>
          </w:rPr>
          <w:instrText>PAGE   \* MERGEFORMAT</w:instrText>
        </w:r>
        <w:r w:rsidRPr="006F4164">
          <w:rPr>
            <w:sz w:val="18"/>
            <w:szCs w:val="18"/>
          </w:rPr>
          <w:fldChar w:fldCharType="separate"/>
        </w:r>
        <w:r w:rsidR="006F4164">
          <w:rPr>
            <w:noProof/>
            <w:sz w:val="18"/>
            <w:szCs w:val="18"/>
          </w:rPr>
          <w:t>21</w:t>
        </w:r>
        <w:r w:rsidRPr="006F416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357D7"/>
    <w:multiLevelType w:val="hybridMultilevel"/>
    <w:tmpl w:val="4AE6EF4E"/>
    <w:lvl w:ilvl="0" w:tplc="39561B10">
      <w:numFmt w:val="bullet"/>
      <w:lvlText w:val="-"/>
      <w:lvlJc w:val="left"/>
      <w:pPr>
        <w:ind w:left="938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8724EF5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C4C0A4CC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D226815E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8EE46850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33CA4CD2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74B47EE0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DBD28250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B2B0B85C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1F96A51"/>
    <w:multiLevelType w:val="hybridMultilevel"/>
    <w:tmpl w:val="0AB66CCE"/>
    <w:lvl w:ilvl="0" w:tplc="A420FBB8">
      <w:start w:val="1"/>
      <w:numFmt w:val="upperLetter"/>
      <w:lvlText w:val="%1."/>
      <w:lvlJc w:val="left"/>
      <w:pPr>
        <w:ind w:left="4481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64E86E70">
      <w:numFmt w:val="bullet"/>
      <w:lvlText w:val="•"/>
      <w:lvlJc w:val="left"/>
      <w:pPr>
        <w:ind w:left="5072" w:hanging="269"/>
      </w:pPr>
      <w:rPr>
        <w:rFonts w:hint="default"/>
        <w:lang w:val="hu-HU" w:eastAsia="en-US" w:bidi="ar-SA"/>
      </w:rPr>
    </w:lvl>
    <w:lvl w:ilvl="2" w:tplc="295E5190">
      <w:numFmt w:val="bullet"/>
      <w:lvlText w:val="•"/>
      <w:lvlJc w:val="left"/>
      <w:pPr>
        <w:ind w:left="5665" w:hanging="269"/>
      </w:pPr>
      <w:rPr>
        <w:rFonts w:hint="default"/>
        <w:lang w:val="hu-HU" w:eastAsia="en-US" w:bidi="ar-SA"/>
      </w:rPr>
    </w:lvl>
    <w:lvl w:ilvl="3" w:tplc="9C18D19C">
      <w:numFmt w:val="bullet"/>
      <w:lvlText w:val="•"/>
      <w:lvlJc w:val="left"/>
      <w:pPr>
        <w:ind w:left="6257" w:hanging="269"/>
      </w:pPr>
      <w:rPr>
        <w:rFonts w:hint="default"/>
        <w:lang w:val="hu-HU" w:eastAsia="en-US" w:bidi="ar-SA"/>
      </w:rPr>
    </w:lvl>
    <w:lvl w:ilvl="4" w:tplc="C792C278">
      <w:numFmt w:val="bullet"/>
      <w:lvlText w:val="•"/>
      <w:lvlJc w:val="left"/>
      <w:pPr>
        <w:ind w:left="6850" w:hanging="269"/>
      </w:pPr>
      <w:rPr>
        <w:rFonts w:hint="default"/>
        <w:lang w:val="hu-HU" w:eastAsia="en-US" w:bidi="ar-SA"/>
      </w:rPr>
    </w:lvl>
    <w:lvl w:ilvl="5" w:tplc="02A82770">
      <w:numFmt w:val="bullet"/>
      <w:lvlText w:val="•"/>
      <w:lvlJc w:val="left"/>
      <w:pPr>
        <w:ind w:left="7443" w:hanging="269"/>
      </w:pPr>
      <w:rPr>
        <w:rFonts w:hint="default"/>
        <w:lang w:val="hu-HU" w:eastAsia="en-US" w:bidi="ar-SA"/>
      </w:rPr>
    </w:lvl>
    <w:lvl w:ilvl="6" w:tplc="72D4BBF4">
      <w:numFmt w:val="bullet"/>
      <w:lvlText w:val="•"/>
      <w:lvlJc w:val="left"/>
      <w:pPr>
        <w:ind w:left="8035" w:hanging="269"/>
      </w:pPr>
      <w:rPr>
        <w:rFonts w:hint="default"/>
        <w:lang w:val="hu-HU" w:eastAsia="en-US" w:bidi="ar-SA"/>
      </w:rPr>
    </w:lvl>
    <w:lvl w:ilvl="7" w:tplc="EF345604">
      <w:numFmt w:val="bullet"/>
      <w:lvlText w:val="•"/>
      <w:lvlJc w:val="left"/>
      <w:pPr>
        <w:ind w:left="8628" w:hanging="269"/>
      </w:pPr>
      <w:rPr>
        <w:rFonts w:hint="default"/>
        <w:lang w:val="hu-HU" w:eastAsia="en-US" w:bidi="ar-SA"/>
      </w:rPr>
    </w:lvl>
    <w:lvl w:ilvl="8" w:tplc="3CEA3DE4">
      <w:numFmt w:val="bullet"/>
      <w:lvlText w:val="•"/>
      <w:lvlJc w:val="left"/>
      <w:pPr>
        <w:ind w:left="9221" w:hanging="269"/>
      </w:pPr>
      <w:rPr>
        <w:rFonts w:hint="default"/>
        <w:lang w:val="hu-HU" w:eastAsia="en-US" w:bidi="ar-SA"/>
      </w:rPr>
    </w:lvl>
  </w:abstractNum>
  <w:abstractNum w:abstractNumId="2" w15:restartNumberingAfterBreak="0">
    <w:nsid w:val="0D7E516B"/>
    <w:multiLevelType w:val="hybridMultilevel"/>
    <w:tmpl w:val="758E28CA"/>
    <w:lvl w:ilvl="0" w:tplc="33CC74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B2DE1"/>
    <w:multiLevelType w:val="hybridMultilevel"/>
    <w:tmpl w:val="A48AE5CE"/>
    <w:lvl w:ilvl="0" w:tplc="B87AB29E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7FA559A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829E840A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F66AF8F8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D1483266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BEE03268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3ECA41DE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55367F7C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28E6584E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30961B9"/>
    <w:multiLevelType w:val="hybridMultilevel"/>
    <w:tmpl w:val="A276081A"/>
    <w:lvl w:ilvl="0" w:tplc="30FED6D8">
      <w:numFmt w:val="bullet"/>
      <w:lvlText w:val="-"/>
      <w:lvlJc w:val="left"/>
      <w:pPr>
        <w:ind w:left="940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DA2C490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1DB02C42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2E528714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B532ED6C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FB0E0DF8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466AC9F8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B4B87350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3D2E659A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176F4235"/>
    <w:multiLevelType w:val="hybridMultilevel"/>
    <w:tmpl w:val="672A1404"/>
    <w:lvl w:ilvl="0" w:tplc="36C4835A">
      <w:start w:val="1"/>
      <w:numFmt w:val="decimal"/>
      <w:lvlText w:val="%1."/>
      <w:lvlJc w:val="left"/>
      <w:pPr>
        <w:ind w:left="593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A9C8E2D0">
      <w:numFmt w:val="bullet"/>
      <w:lvlText w:val="•"/>
      <w:lvlJc w:val="left"/>
      <w:pPr>
        <w:ind w:left="1580" w:hanging="221"/>
      </w:pPr>
      <w:rPr>
        <w:rFonts w:hint="default"/>
        <w:lang w:val="hu-HU" w:eastAsia="en-US" w:bidi="ar-SA"/>
      </w:rPr>
    </w:lvl>
    <w:lvl w:ilvl="2" w:tplc="EF30B0DC">
      <w:numFmt w:val="bullet"/>
      <w:lvlText w:val="•"/>
      <w:lvlJc w:val="left"/>
      <w:pPr>
        <w:ind w:left="2561" w:hanging="221"/>
      </w:pPr>
      <w:rPr>
        <w:rFonts w:hint="default"/>
        <w:lang w:val="hu-HU" w:eastAsia="en-US" w:bidi="ar-SA"/>
      </w:rPr>
    </w:lvl>
    <w:lvl w:ilvl="3" w:tplc="9D44C07A">
      <w:numFmt w:val="bullet"/>
      <w:lvlText w:val="•"/>
      <w:lvlJc w:val="left"/>
      <w:pPr>
        <w:ind w:left="3541" w:hanging="221"/>
      </w:pPr>
      <w:rPr>
        <w:rFonts w:hint="default"/>
        <w:lang w:val="hu-HU" w:eastAsia="en-US" w:bidi="ar-SA"/>
      </w:rPr>
    </w:lvl>
    <w:lvl w:ilvl="4" w:tplc="B270F586">
      <w:numFmt w:val="bullet"/>
      <w:lvlText w:val="•"/>
      <w:lvlJc w:val="left"/>
      <w:pPr>
        <w:ind w:left="4522" w:hanging="221"/>
      </w:pPr>
      <w:rPr>
        <w:rFonts w:hint="default"/>
        <w:lang w:val="hu-HU" w:eastAsia="en-US" w:bidi="ar-SA"/>
      </w:rPr>
    </w:lvl>
    <w:lvl w:ilvl="5" w:tplc="C6FEA6B0">
      <w:numFmt w:val="bullet"/>
      <w:lvlText w:val="•"/>
      <w:lvlJc w:val="left"/>
      <w:pPr>
        <w:ind w:left="5503" w:hanging="221"/>
      </w:pPr>
      <w:rPr>
        <w:rFonts w:hint="default"/>
        <w:lang w:val="hu-HU" w:eastAsia="en-US" w:bidi="ar-SA"/>
      </w:rPr>
    </w:lvl>
    <w:lvl w:ilvl="6" w:tplc="26BE97E2">
      <w:numFmt w:val="bullet"/>
      <w:lvlText w:val="•"/>
      <w:lvlJc w:val="left"/>
      <w:pPr>
        <w:ind w:left="6483" w:hanging="221"/>
      </w:pPr>
      <w:rPr>
        <w:rFonts w:hint="default"/>
        <w:lang w:val="hu-HU" w:eastAsia="en-US" w:bidi="ar-SA"/>
      </w:rPr>
    </w:lvl>
    <w:lvl w:ilvl="7" w:tplc="42A8A620">
      <w:numFmt w:val="bullet"/>
      <w:lvlText w:val="•"/>
      <w:lvlJc w:val="left"/>
      <w:pPr>
        <w:ind w:left="7464" w:hanging="221"/>
      </w:pPr>
      <w:rPr>
        <w:rFonts w:hint="default"/>
        <w:lang w:val="hu-HU" w:eastAsia="en-US" w:bidi="ar-SA"/>
      </w:rPr>
    </w:lvl>
    <w:lvl w:ilvl="8" w:tplc="B0AE82C4">
      <w:numFmt w:val="bullet"/>
      <w:lvlText w:val="•"/>
      <w:lvlJc w:val="left"/>
      <w:pPr>
        <w:ind w:left="8445" w:hanging="221"/>
      </w:pPr>
      <w:rPr>
        <w:rFonts w:hint="default"/>
        <w:lang w:val="hu-HU" w:eastAsia="en-US" w:bidi="ar-SA"/>
      </w:rPr>
    </w:lvl>
  </w:abstractNum>
  <w:abstractNum w:abstractNumId="6" w15:restartNumberingAfterBreak="0">
    <w:nsid w:val="17B07CF3"/>
    <w:multiLevelType w:val="hybridMultilevel"/>
    <w:tmpl w:val="8F68EC12"/>
    <w:lvl w:ilvl="0" w:tplc="33CC748C">
      <w:start w:val="1"/>
      <w:numFmt w:val="bullet"/>
      <w:lvlText w:val="-"/>
      <w:lvlJc w:val="left"/>
      <w:pPr>
        <w:ind w:left="939" w:hanging="567"/>
      </w:pPr>
      <w:rPr>
        <w:rFonts w:ascii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B50C318A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02AE0D6A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0248C824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87CE8C52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C67644B2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B3B6EE72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48C4F97C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D6061F48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1ADD3E0E"/>
    <w:multiLevelType w:val="hybridMultilevel"/>
    <w:tmpl w:val="C65687A0"/>
    <w:lvl w:ilvl="0" w:tplc="7E24A56A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3D9E574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C00E9048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C4EC3C32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B6846C14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D158C2F8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5FEA2DC0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7A1884FE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63C8535C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1BBE7B1A"/>
    <w:multiLevelType w:val="hybridMultilevel"/>
    <w:tmpl w:val="0986A856"/>
    <w:lvl w:ilvl="0" w:tplc="D23A838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u w:val="none" w:color="C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945C1"/>
    <w:multiLevelType w:val="hybridMultilevel"/>
    <w:tmpl w:val="A134EFE2"/>
    <w:lvl w:ilvl="0" w:tplc="3392CB08">
      <w:numFmt w:val="bullet"/>
      <w:lvlText w:val="-"/>
      <w:lvlJc w:val="left"/>
      <w:pPr>
        <w:ind w:left="567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6B0ABDD6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52889782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D37CE00A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5AD036DC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EE328906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0F84A8BC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C4267FA6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9076A7D4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1D4060F8"/>
    <w:multiLevelType w:val="hybridMultilevel"/>
    <w:tmpl w:val="C9D813FA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64CB0"/>
    <w:multiLevelType w:val="hybridMultilevel"/>
    <w:tmpl w:val="89BA3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080E29"/>
    <w:multiLevelType w:val="hybridMultilevel"/>
    <w:tmpl w:val="606ED0F2"/>
    <w:lvl w:ilvl="0" w:tplc="D6948560">
      <w:numFmt w:val="bullet"/>
      <w:lvlText w:val="-"/>
      <w:lvlJc w:val="left"/>
      <w:pPr>
        <w:ind w:left="373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408C871A">
      <w:numFmt w:val="bullet"/>
      <w:lvlText w:val="•"/>
      <w:lvlJc w:val="left"/>
      <w:pPr>
        <w:ind w:left="1382" w:hanging="567"/>
      </w:pPr>
      <w:rPr>
        <w:rFonts w:hint="default"/>
        <w:lang w:val="hu-HU" w:eastAsia="en-US" w:bidi="ar-SA"/>
      </w:rPr>
    </w:lvl>
    <w:lvl w:ilvl="2" w:tplc="68921B20">
      <w:numFmt w:val="bullet"/>
      <w:lvlText w:val="•"/>
      <w:lvlJc w:val="left"/>
      <w:pPr>
        <w:ind w:left="2385" w:hanging="567"/>
      </w:pPr>
      <w:rPr>
        <w:rFonts w:hint="default"/>
        <w:lang w:val="hu-HU" w:eastAsia="en-US" w:bidi="ar-SA"/>
      </w:rPr>
    </w:lvl>
    <w:lvl w:ilvl="3" w:tplc="DA78B648">
      <w:numFmt w:val="bullet"/>
      <w:lvlText w:val="•"/>
      <w:lvlJc w:val="left"/>
      <w:pPr>
        <w:ind w:left="3387" w:hanging="567"/>
      </w:pPr>
      <w:rPr>
        <w:rFonts w:hint="default"/>
        <w:lang w:val="hu-HU" w:eastAsia="en-US" w:bidi="ar-SA"/>
      </w:rPr>
    </w:lvl>
    <w:lvl w:ilvl="4" w:tplc="8CA2B988">
      <w:numFmt w:val="bullet"/>
      <w:lvlText w:val="•"/>
      <w:lvlJc w:val="left"/>
      <w:pPr>
        <w:ind w:left="4390" w:hanging="567"/>
      </w:pPr>
      <w:rPr>
        <w:rFonts w:hint="default"/>
        <w:lang w:val="hu-HU" w:eastAsia="en-US" w:bidi="ar-SA"/>
      </w:rPr>
    </w:lvl>
    <w:lvl w:ilvl="5" w:tplc="1F3ECD06">
      <w:numFmt w:val="bullet"/>
      <w:lvlText w:val="•"/>
      <w:lvlJc w:val="left"/>
      <w:pPr>
        <w:ind w:left="5393" w:hanging="567"/>
      </w:pPr>
      <w:rPr>
        <w:rFonts w:hint="default"/>
        <w:lang w:val="hu-HU" w:eastAsia="en-US" w:bidi="ar-SA"/>
      </w:rPr>
    </w:lvl>
    <w:lvl w:ilvl="6" w:tplc="FDAEB9DC">
      <w:numFmt w:val="bullet"/>
      <w:lvlText w:val="•"/>
      <w:lvlJc w:val="left"/>
      <w:pPr>
        <w:ind w:left="6395" w:hanging="567"/>
      </w:pPr>
      <w:rPr>
        <w:rFonts w:hint="default"/>
        <w:lang w:val="hu-HU" w:eastAsia="en-US" w:bidi="ar-SA"/>
      </w:rPr>
    </w:lvl>
    <w:lvl w:ilvl="7" w:tplc="B680E988">
      <w:numFmt w:val="bullet"/>
      <w:lvlText w:val="•"/>
      <w:lvlJc w:val="left"/>
      <w:pPr>
        <w:ind w:left="7398" w:hanging="567"/>
      </w:pPr>
      <w:rPr>
        <w:rFonts w:hint="default"/>
        <w:lang w:val="hu-HU" w:eastAsia="en-US" w:bidi="ar-SA"/>
      </w:rPr>
    </w:lvl>
    <w:lvl w:ilvl="8" w:tplc="B27249A2">
      <w:numFmt w:val="bullet"/>
      <w:lvlText w:val="•"/>
      <w:lvlJc w:val="left"/>
      <w:pPr>
        <w:ind w:left="8401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208F3BF8"/>
    <w:multiLevelType w:val="hybridMultilevel"/>
    <w:tmpl w:val="CEAC15D2"/>
    <w:lvl w:ilvl="0" w:tplc="7A1A92DA">
      <w:numFmt w:val="bullet"/>
      <w:lvlText w:val=""/>
      <w:lvlJc w:val="left"/>
      <w:pPr>
        <w:ind w:left="939" w:hanging="567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1" w:tplc="42285762">
      <w:numFmt w:val="bullet"/>
      <w:lvlText w:val="o"/>
      <w:lvlJc w:val="left"/>
      <w:pPr>
        <w:ind w:left="1806" w:hanging="356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2" w:tplc="DD28C9B0">
      <w:numFmt w:val="bullet"/>
      <w:lvlText w:val="•"/>
      <w:lvlJc w:val="left"/>
      <w:pPr>
        <w:ind w:left="1820" w:hanging="356"/>
      </w:pPr>
      <w:rPr>
        <w:rFonts w:hint="default"/>
        <w:lang w:val="hu-HU" w:eastAsia="en-US" w:bidi="ar-SA"/>
      </w:rPr>
    </w:lvl>
    <w:lvl w:ilvl="3" w:tplc="027A6FCC">
      <w:numFmt w:val="bullet"/>
      <w:lvlText w:val="•"/>
      <w:lvlJc w:val="left"/>
      <w:pPr>
        <w:ind w:left="2893" w:hanging="356"/>
      </w:pPr>
      <w:rPr>
        <w:rFonts w:hint="default"/>
        <w:lang w:val="hu-HU" w:eastAsia="en-US" w:bidi="ar-SA"/>
      </w:rPr>
    </w:lvl>
    <w:lvl w:ilvl="4" w:tplc="50147A96">
      <w:numFmt w:val="bullet"/>
      <w:lvlText w:val="•"/>
      <w:lvlJc w:val="left"/>
      <w:pPr>
        <w:ind w:left="3966" w:hanging="356"/>
      </w:pPr>
      <w:rPr>
        <w:rFonts w:hint="default"/>
        <w:lang w:val="hu-HU" w:eastAsia="en-US" w:bidi="ar-SA"/>
      </w:rPr>
    </w:lvl>
    <w:lvl w:ilvl="5" w:tplc="47A6FAAA">
      <w:numFmt w:val="bullet"/>
      <w:lvlText w:val="•"/>
      <w:lvlJc w:val="left"/>
      <w:pPr>
        <w:ind w:left="5039" w:hanging="356"/>
      </w:pPr>
      <w:rPr>
        <w:rFonts w:hint="default"/>
        <w:lang w:val="hu-HU" w:eastAsia="en-US" w:bidi="ar-SA"/>
      </w:rPr>
    </w:lvl>
    <w:lvl w:ilvl="6" w:tplc="E9308AC6">
      <w:numFmt w:val="bullet"/>
      <w:lvlText w:val="•"/>
      <w:lvlJc w:val="left"/>
      <w:pPr>
        <w:ind w:left="6113" w:hanging="356"/>
      </w:pPr>
      <w:rPr>
        <w:rFonts w:hint="default"/>
        <w:lang w:val="hu-HU" w:eastAsia="en-US" w:bidi="ar-SA"/>
      </w:rPr>
    </w:lvl>
    <w:lvl w:ilvl="7" w:tplc="47E69B7E">
      <w:numFmt w:val="bullet"/>
      <w:lvlText w:val="•"/>
      <w:lvlJc w:val="left"/>
      <w:pPr>
        <w:ind w:left="7186" w:hanging="356"/>
      </w:pPr>
      <w:rPr>
        <w:rFonts w:hint="default"/>
        <w:lang w:val="hu-HU" w:eastAsia="en-US" w:bidi="ar-SA"/>
      </w:rPr>
    </w:lvl>
    <w:lvl w:ilvl="8" w:tplc="9580F6D0">
      <w:numFmt w:val="bullet"/>
      <w:lvlText w:val="•"/>
      <w:lvlJc w:val="left"/>
      <w:pPr>
        <w:ind w:left="8259" w:hanging="356"/>
      </w:pPr>
      <w:rPr>
        <w:rFonts w:hint="default"/>
        <w:lang w:val="hu-HU" w:eastAsia="en-US" w:bidi="ar-SA"/>
      </w:rPr>
    </w:lvl>
  </w:abstractNum>
  <w:abstractNum w:abstractNumId="14" w15:restartNumberingAfterBreak="0">
    <w:nsid w:val="22177A77"/>
    <w:multiLevelType w:val="multilevel"/>
    <w:tmpl w:val="8A24FD26"/>
    <w:lvl w:ilvl="0">
      <w:start w:val="6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28D05D53"/>
    <w:multiLevelType w:val="hybridMultilevel"/>
    <w:tmpl w:val="FF74BC38"/>
    <w:lvl w:ilvl="0" w:tplc="2D2662B6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43D82B3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8F3C9050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B0309A4A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AE3CBCD6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0C94DB24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879629D4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10B4372E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6414BFA4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28FF7807"/>
    <w:multiLevelType w:val="hybridMultilevel"/>
    <w:tmpl w:val="5EDA6B3E"/>
    <w:lvl w:ilvl="0" w:tplc="34004226">
      <w:start w:val="1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139A810C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497A3FB6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A25AE0EE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A976AA96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DC16FC70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1E283A58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ADC621D0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6CC64C24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2A9A15FB"/>
    <w:multiLevelType w:val="hybridMultilevel"/>
    <w:tmpl w:val="FF1EBAF4"/>
    <w:lvl w:ilvl="0" w:tplc="D69485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130AD8"/>
    <w:multiLevelType w:val="hybridMultilevel"/>
    <w:tmpl w:val="6EBE03B6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14B0E"/>
    <w:multiLevelType w:val="hybridMultilevel"/>
    <w:tmpl w:val="2AC88508"/>
    <w:lvl w:ilvl="0" w:tplc="D23A838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u w:val="none" w:color="C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CD6D1B"/>
    <w:multiLevelType w:val="hybridMultilevel"/>
    <w:tmpl w:val="EFE6100C"/>
    <w:lvl w:ilvl="0" w:tplc="F4AC0DF0">
      <w:start w:val="1"/>
      <w:numFmt w:val="decimal"/>
      <w:lvlText w:val="%1."/>
      <w:lvlJc w:val="left"/>
      <w:pPr>
        <w:ind w:left="800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347E3352">
      <w:numFmt w:val="bullet"/>
      <w:lvlText w:val="•"/>
      <w:lvlJc w:val="left"/>
      <w:pPr>
        <w:ind w:left="1760" w:hanging="428"/>
      </w:pPr>
      <w:rPr>
        <w:rFonts w:hint="default"/>
        <w:lang w:val="hu-HU" w:eastAsia="en-US" w:bidi="ar-SA"/>
      </w:rPr>
    </w:lvl>
    <w:lvl w:ilvl="2" w:tplc="38F2E320">
      <w:numFmt w:val="bullet"/>
      <w:lvlText w:val="•"/>
      <w:lvlJc w:val="left"/>
      <w:pPr>
        <w:ind w:left="2721" w:hanging="428"/>
      </w:pPr>
      <w:rPr>
        <w:rFonts w:hint="default"/>
        <w:lang w:val="hu-HU" w:eastAsia="en-US" w:bidi="ar-SA"/>
      </w:rPr>
    </w:lvl>
    <w:lvl w:ilvl="3" w:tplc="C76E397C">
      <w:numFmt w:val="bullet"/>
      <w:lvlText w:val="•"/>
      <w:lvlJc w:val="left"/>
      <w:pPr>
        <w:ind w:left="3681" w:hanging="428"/>
      </w:pPr>
      <w:rPr>
        <w:rFonts w:hint="default"/>
        <w:lang w:val="hu-HU" w:eastAsia="en-US" w:bidi="ar-SA"/>
      </w:rPr>
    </w:lvl>
    <w:lvl w:ilvl="4" w:tplc="AC6AF5FA">
      <w:numFmt w:val="bullet"/>
      <w:lvlText w:val="•"/>
      <w:lvlJc w:val="left"/>
      <w:pPr>
        <w:ind w:left="4642" w:hanging="428"/>
      </w:pPr>
      <w:rPr>
        <w:rFonts w:hint="default"/>
        <w:lang w:val="hu-HU" w:eastAsia="en-US" w:bidi="ar-SA"/>
      </w:rPr>
    </w:lvl>
    <w:lvl w:ilvl="5" w:tplc="FF146E8A">
      <w:numFmt w:val="bullet"/>
      <w:lvlText w:val="•"/>
      <w:lvlJc w:val="left"/>
      <w:pPr>
        <w:ind w:left="5603" w:hanging="428"/>
      </w:pPr>
      <w:rPr>
        <w:rFonts w:hint="default"/>
        <w:lang w:val="hu-HU" w:eastAsia="en-US" w:bidi="ar-SA"/>
      </w:rPr>
    </w:lvl>
    <w:lvl w:ilvl="6" w:tplc="FE4EB05C">
      <w:numFmt w:val="bullet"/>
      <w:lvlText w:val="•"/>
      <w:lvlJc w:val="left"/>
      <w:pPr>
        <w:ind w:left="6563" w:hanging="428"/>
      </w:pPr>
      <w:rPr>
        <w:rFonts w:hint="default"/>
        <w:lang w:val="hu-HU" w:eastAsia="en-US" w:bidi="ar-SA"/>
      </w:rPr>
    </w:lvl>
    <w:lvl w:ilvl="7" w:tplc="4D7CE808">
      <w:numFmt w:val="bullet"/>
      <w:lvlText w:val="•"/>
      <w:lvlJc w:val="left"/>
      <w:pPr>
        <w:ind w:left="7524" w:hanging="428"/>
      </w:pPr>
      <w:rPr>
        <w:rFonts w:hint="default"/>
        <w:lang w:val="hu-HU" w:eastAsia="en-US" w:bidi="ar-SA"/>
      </w:rPr>
    </w:lvl>
    <w:lvl w:ilvl="8" w:tplc="11AA085C">
      <w:numFmt w:val="bullet"/>
      <w:lvlText w:val="•"/>
      <w:lvlJc w:val="left"/>
      <w:pPr>
        <w:ind w:left="8485" w:hanging="428"/>
      </w:pPr>
      <w:rPr>
        <w:rFonts w:hint="default"/>
        <w:lang w:val="hu-HU" w:eastAsia="en-US" w:bidi="ar-SA"/>
      </w:rPr>
    </w:lvl>
  </w:abstractNum>
  <w:abstractNum w:abstractNumId="21" w15:restartNumberingAfterBreak="0">
    <w:nsid w:val="33254A4F"/>
    <w:multiLevelType w:val="hybridMultilevel"/>
    <w:tmpl w:val="E3CE05D2"/>
    <w:lvl w:ilvl="0" w:tplc="7E24A56A">
      <w:numFmt w:val="bullet"/>
      <w:lvlText w:val="-"/>
      <w:lvlJc w:val="left"/>
      <w:pPr>
        <w:ind w:left="1287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3A994907"/>
    <w:multiLevelType w:val="hybridMultilevel"/>
    <w:tmpl w:val="9B3CC48A"/>
    <w:lvl w:ilvl="0" w:tplc="6A746CC2">
      <w:numFmt w:val="bullet"/>
      <w:lvlText w:val="•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B50C318A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02AE0D6A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0248C824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87CE8C52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C67644B2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B3B6EE72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48C4F97C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D6061F48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3EB15D8F"/>
    <w:multiLevelType w:val="hybridMultilevel"/>
    <w:tmpl w:val="26E44E1A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F39DB"/>
    <w:multiLevelType w:val="hybridMultilevel"/>
    <w:tmpl w:val="B1C68874"/>
    <w:lvl w:ilvl="0" w:tplc="D69485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80DA3"/>
    <w:multiLevelType w:val="hybridMultilevel"/>
    <w:tmpl w:val="CC709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21293F"/>
    <w:multiLevelType w:val="hybridMultilevel"/>
    <w:tmpl w:val="43C40816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2F2BC4"/>
    <w:multiLevelType w:val="hybridMultilevel"/>
    <w:tmpl w:val="8DC664C2"/>
    <w:lvl w:ilvl="0" w:tplc="F30815AC">
      <w:numFmt w:val="bullet"/>
      <w:lvlText w:val=""/>
      <w:lvlJc w:val="left"/>
      <w:pPr>
        <w:ind w:left="939" w:hanging="207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1" w:tplc="C100A4C6">
      <w:numFmt w:val="bullet"/>
      <w:lvlText w:val="•"/>
      <w:lvlJc w:val="left"/>
      <w:pPr>
        <w:ind w:left="1886" w:hanging="207"/>
      </w:pPr>
      <w:rPr>
        <w:rFonts w:hint="default"/>
        <w:lang w:val="hu-HU" w:eastAsia="en-US" w:bidi="ar-SA"/>
      </w:rPr>
    </w:lvl>
    <w:lvl w:ilvl="2" w:tplc="DCBC9152">
      <w:numFmt w:val="bullet"/>
      <w:lvlText w:val="•"/>
      <w:lvlJc w:val="left"/>
      <w:pPr>
        <w:ind w:left="2833" w:hanging="207"/>
      </w:pPr>
      <w:rPr>
        <w:rFonts w:hint="default"/>
        <w:lang w:val="hu-HU" w:eastAsia="en-US" w:bidi="ar-SA"/>
      </w:rPr>
    </w:lvl>
    <w:lvl w:ilvl="3" w:tplc="9A0C4D2C">
      <w:numFmt w:val="bullet"/>
      <w:lvlText w:val="•"/>
      <w:lvlJc w:val="left"/>
      <w:pPr>
        <w:ind w:left="3779" w:hanging="207"/>
      </w:pPr>
      <w:rPr>
        <w:rFonts w:hint="default"/>
        <w:lang w:val="hu-HU" w:eastAsia="en-US" w:bidi="ar-SA"/>
      </w:rPr>
    </w:lvl>
    <w:lvl w:ilvl="4" w:tplc="149E662A">
      <w:numFmt w:val="bullet"/>
      <w:lvlText w:val="•"/>
      <w:lvlJc w:val="left"/>
      <w:pPr>
        <w:ind w:left="4726" w:hanging="207"/>
      </w:pPr>
      <w:rPr>
        <w:rFonts w:hint="default"/>
        <w:lang w:val="hu-HU" w:eastAsia="en-US" w:bidi="ar-SA"/>
      </w:rPr>
    </w:lvl>
    <w:lvl w:ilvl="5" w:tplc="E98A0F8A">
      <w:numFmt w:val="bullet"/>
      <w:lvlText w:val="•"/>
      <w:lvlJc w:val="left"/>
      <w:pPr>
        <w:ind w:left="5673" w:hanging="207"/>
      </w:pPr>
      <w:rPr>
        <w:rFonts w:hint="default"/>
        <w:lang w:val="hu-HU" w:eastAsia="en-US" w:bidi="ar-SA"/>
      </w:rPr>
    </w:lvl>
    <w:lvl w:ilvl="6" w:tplc="9E640F82">
      <w:numFmt w:val="bullet"/>
      <w:lvlText w:val="•"/>
      <w:lvlJc w:val="left"/>
      <w:pPr>
        <w:ind w:left="6619" w:hanging="207"/>
      </w:pPr>
      <w:rPr>
        <w:rFonts w:hint="default"/>
        <w:lang w:val="hu-HU" w:eastAsia="en-US" w:bidi="ar-SA"/>
      </w:rPr>
    </w:lvl>
    <w:lvl w:ilvl="7" w:tplc="4FF6F73A">
      <w:numFmt w:val="bullet"/>
      <w:lvlText w:val="•"/>
      <w:lvlJc w:val="left"/>
      <w:pPr>
        <w:ind w:left="7566" w:hanging="207"/>
      </w:pPr>
      <w:rPr>
        <w:rFonts w:hint="default"/>
        <w:lang w:val="hu-HU" w:eastAsia="en-US" w:bidi="ar-SA"/>
      </w:rPr>
    </w:lvl>
    <w:lvl w:ilvl="8" w:tplc="1B8C1890">
      <w:numFmt w:val="bullet"/>
      <w:lvlText w:val="•"/>
      <w:lvlJc w:val="left"/>
      <w:pPr>
        <w:ind w:left="8513" w:hanging="207"/>
      </w:pPr>
      <w:rPr>
        <w:rFonts w:hint="default"/>
        <w:lang w:val="hu-HU" w:eastAsia="en-US" w:bidi="ar-SA"/>
      </w:rPr>
    </w:lvl>
  </w:abstractNum>
  <w:abstractNum w:abstractNumId="28" w15:restartNumberingAfterBreak="0">
    <w:nsid w:val="47346B67"/>
    <w:multiLevelType w:val="hybridMultilevel"/>
    <w:tmpl w:val="151089F6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0D631A"/>
    <w:multiLevelType w:val="hybridMultilevel"/>
    <w:tmpl w:val="30384B8C"/>
    <w:lvl w:ilvl="0" w:tplc="CB2027C2">
      <w:start w:val="1"/>
      <w:numFmt w:val="upperRoman"/>
      <w:lvlText w:val="%1."/>
      <w:lvlJc w:val="left"/>
      <w:pPr>
        <w:ind w:left="458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AF781844">
      <w:numFmt w:val="bullet"/>
      <w:lvlText w:val="•"/>
      <w:lvlJc w:val="left"/>
      <w:pPr>
        <w:ind w:left="5162" w:hanging="197"/>
      </w:pPr>
      <w:rPr>
        <w:rFonts w:hint="default"/>
        <w:lang w:val="hu-HU" w:eastAsia="en-US" w:bidi="ar-SA"/>
      </w:rPr>
    </w:lvl>
    <w:lvl w:ilvl="2" w:tplc="289C3F06">
      <w:numFmt w:val="bullet"/>
      <w:lvlText w:val="•"/>
      <w:lvlJc w:val="left"/>
      <w:pPr>
        <w:ind w:left="5745" w:hanging="197"/>
      </w:pPr>
      <w:rPr>
        <w:rFonts w:hint="default"/>
        <w:lang w:val="hu-HU" w:eastAsia="en-US" w:bidi="ar-SA"/>
      </w:rPr>
    </w:lvl>
    <w:lvl w:ilvl="3" w:tplc="1D106112">
      <w:numFmt w:val="bullet"/>
      <w:lvlText w:val="•"/>
      <w:lvlJc w:val="left"/>
      <w:pPr>
        <w:ind w:left="6327" w:hanging="197"/>
      </w:pPr>
      <w:rPr>
        <w:rFonts w:hint="default"/>
        <w:lang w:val="hu-HU" w:eastAsia="en-US" w:bidi="ar-SA"/>
      </w:rPr>
    </w:lvl>
    <w:lvl w:ilvl="4" w:tplc="7D20B5F8">
      <w:numFmt w:val="bullet"/>
      <w:lvlText w:val="•"/>
      <w:lvlJc w:val="left"/>
      <w:pPr>
        <w:ind w:left="6910" w:hanging="197"/>
      </w:pPr>
      <w:rPr>
        <w:rFonts w:hint="default"/>
        <w:lang w:val="hu-HU" w:eastAsia="en-US" w:bidi="ar-SA"/>
      </w:rPr>
    </w:lvl>
    <w:lvl w:ilvl="5" w:tplc="88BAEEAA">
      <w:numFmt w:val="bullet"/>
      <w:lvlText w:val="•"/>
      <w:lvlJc w:val="left"/>
      <w:pPr>
        <w:ind w:left="7493" w:hanging="197"/>
      </w:pPr>
      <w:rPr>
        <w:rFonts w:hint="default"/>
        <w:lang w:val="hu-HU" w:eastAsia="en-US" w:bidi="ar-SA"/>
      </w:rPr>
    </w:lvl>
    <w:lvl w:ilvl="6" w:tplc="76E0DCB6">
      <w:numFmt w:val="bullet"/>
      <w:lvlText w:val="•"/>
      <w:lvlJc w:val="left"/>
      <w:pPr>
        <w:ind w:left="8075" w:hanging="197"/>
      </w:pPr>
      <w:rPr>
        <w:rFonts w:hint="default"/>
        <w:lang w:val="hu-HU" w:eastAsia="en-US" w:bidi="ar-SA"/>
      </w:rPr>
    </w:lvl>
    <w:lvl w:ilvl="7" w:tplc="D57EBB72">
      <w:numFmt w:val="bullet"/>
      <w:lvlText w:val="•"/>
      <w:lvlJc w:val="left"/>
      <w:pPr>
        <w:ind w:left="8658" w:hanging="197"/>
      </w:pPr>
      <w:rPr>
        <w:rFonts w:hint="default"/>
        <w:lang w:val="hu-HU" w:eastAsia="en-US" w:bidi="ar-SA"/>
      </w:rPr>
    </w:lvl>
    <w:lvl w:ilvl="8" w:tplc="739E0096">
      <w:numFmt w:val="bullet"/>
      <w:lvlText w:val="•"/>
      <w:lvlJc w:val="left"/>
      <w:pPr>
        <w:ind w:left="9241" w:hanging="197"/>
      </w:pPr>
      <w:rPr>
        <w:rFonts w:hint="default"/>
        <w:lang w:val="hu-HU" w:eastAsia="en-US" w:bidi="ar-SA"/>
      </w:rPr>
    </w:lvl>
  </w:abstractNum>
  <w:abstractNum w:abstractNumId="30" w15:restartNumberingAfterBreak="0">
    <w:nsid w:val="543F4D31"/>
    <w:multiLevelType w:val="multilevel"/>
    <w:tmpl w:val="5E3EFBAC"/>
    <w:lvl w:ilvl="0">
      <w:start w:val="1"/>
      <w:numFmt w:val="decimal"/>
      <w:lvlText w:val="%1"/>
      <w:lvlJc w:val="left"/>
      <w:pPr>
        <w:ind w:left="870" w:hanging="497"/>
      </w:pPr>
      <w:rPr>
        <w:rFonts w:hint="default"/>
        <w:lang w:val="hu-HU" w:eastAsia="en-US" w:bidi="ar-SA"/>
      </w:rPr>
    </w:lvl>
    <w:lvl w:ilvl="1">
      <w:start w:val="8"/>
      <w:numFmt w:val="decimal"/>
      <w:lvlText w:val="%1.%2"/>
      <w:lvlJc w:val="left"/>
      <w:pPr>
        <w:ind w:left="870" w:hanging="497"/>
      </w:pPr>
      <w:rPr>
        <w:rFonts w:hint="default"/>
        <w:lang w:val="hu-HU" w:eastAsia="en-US" w:bidi="ar-SA"/>
      </w:rPr>
    </w:lvl>
    <w:lvl w:ilvl="2">
      <w:start w:val="2"/>
      <w:numFmt w:val="decimal"/>
      <w:lvlText w:val="%1.%2.%3"/>
      <w:lvlJc w:val="left"/>
      <w:pPr>
        <w:ind w:left="870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3">
      <w:numFmt w:val="bullet"/>
      <w:lvlText w:val=""/>
      <w:lvlJc w:val="left"/>
      <w:pPr>
        <w:ind w:left="109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4202" w:hanging="361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36" w:hanging="361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70" w:hanging="361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04" w:hanging="361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338" w:hanging="361"/>
      </w:pPr>
      <w:rPr>
        <w:rFonts w:hint="default"/>
        <w:lang w:val="hu-HU" w:eastAsia="en-US" w:bidi="ar-SA"/>
      </w:rPr>
    </w:lvl>
  </w:abstractNum>
  <w:abstractNum w:abstractNumId="31" w15:restartNumberingAfterBreak="0">
    <w:nsid w:val="594D37CE"/>
    <w:multiLevelType w:val="hybridMultilevel"/>
    <w:tmpl w:val="326253CA"/>
    <w:lvl w:ilvl="0" w:tplc="CD1C5C62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734CCA08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0B5AD9E0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12861618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DE6A035C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500A2A44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E800CE86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62302796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2654AAAE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32" w15:restartNumberingAfterBreak="0">
    <w:nsid w:val="634D50B1"/>
    <w:multiLevelType w:val="hybridMultilevel"/>
    <w:tmpl w:val="BD66A31A"/>
    <w:lvl w:ilvl="0" w:tplc="33CC74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862248"/>
    <w:multiLevelType w:val="hybridMultilevel"/>
    <w:tmpl w:val="D0E47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10907"/>
    <w:multiLevelType w:val="hybridMultilevel"/>
    <w:tmpl w:val="1B782526"/>
    <w:lvl w:ilvl="0" w:tplc="68226EC2">
      <w:start w:val="1"/>
      <w:numFmt w:val="decimal"/>
      <w:lvlText w:val="%1."/>
      <w:lvlJc w:val="left"/>
      <w:pPr>
        <w:ind w:left="1093" w:hanging="2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97AE6254">
      <w:numFmt w:val="bullet"/>
      <w:lvlText w:val=""/>
      <w:lvlJc w:val="left"/>
      <w:pPr>
        <w:ind w:left="181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2" w:tplc="8C4CAA98">
      <w:numFmt w:val="bullet"/>
      <w:lvlText w:val="o"/>
      <w:lvlJc w:val="left"/>
      <w:pPr>
        <w:ind w:left="2532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3" w:tplc="08086B14">
      <w:numFmt w:val="bullet"/>
      <w:lvlText w:val="•"/>
      <w:lvlJc w:val="left"/>
      <w:pPr>
        <w:ind w:left="3523" w:hanging="361"/>
      </w:pPr>
      <w:rPr>
        <w:rFonts w:hint="default"/>
        <w:lang w:val="hu-HU" w:eastAsia="en-US" w:bidi="ar-SA"/>
      </w:rPr>
    </w:lvl>
    <w:lvl w:ilvl="4" w:tplc="5C522358">
      <w:numFmt w:val="bullet"/>
      <w:lvlText w:val="•"/>
      <w:lvlJc w:val="left"/>
      <w:pPr>
        <w:ind w:left="4506" w:hanging="361"/>
      </w:pPr>
      <w:rPr>
        <w:rFonts w:hint="default"/>
        <w:lang w:val="hu-HU" w:eastAsia="en-US" w:bidi="ar-SA"/>
      </w:rPr>
    </w:lvl>
    <w:lvl w:ilvl="5" w:tplc="3F7AA28E">
      <w:numFmt w:val="bullet"/>
      <w:lvlText w:val="•"/>
      <w:lvlJc w:val="left"/>
      <w:pPr>
        <w:ind w:left="5489" w:hanging="361"/>
      </w:pPr>
      <w:rPr>
        <w:rFonts w:hint="default"/>
        <w:lang w:val="hu-HU" w:eastAsia="en-US" w:bidi="ar-SA"/>
      </w:rPr>
    </w:lvl>
    <w:lvl w:ilvl="6" w:tplc="AD2AA2A0">
      <w:numFmt w:val="bullet"/>
      <w:lvlText w:val="•"/>
      <w:lvlJc w:val="left"/>
      <w:pPr>
        <w:ind w:left="6473" w:hanging="361"/>
      </w:pPr>
      <w:rPr>
        <w:rFonts w:hint="default"/>
        <w:lang w:val="hu-HU" w:eastAsia="en-US" w:bidi="ar-SA"/>
      </w:rPr>
    </w:lvl>
    <w:lvl w:ilvl="7" w:tplc="4D2642C6">
      <w:numFmt w:val="bullet"/>
      <w:lvlText w:val="•"/>
      <w:lvlJc w:val="left"/>
      <w:pPr>
        <w:ind w:left="7456" w:hanging="361"/>
      </w:pPr>
      <w:rPr>
        <w:rFonts w:hint="default"/>
        <w:lang w:val="hu-HU" w:eastAsia="en-US" w:bidi="ar-SA"/>
      </w:rPr>
    </w:lvl>
    <w:lvl w:ilvl="8" w:tplc="F1EC69DE">
      <w:numFmt w:val="bullet"/>
      <w:lvlText w:val="•"/>
      <w:lvlJc w:val="left"/>
      <w:pPr>
        <w:ind w:left="8439" w:hanging="361"/>
      </w:pPr>
      <w:rPr>
        <w:rFonts w:hint="default"/>
        <w:lang w:val="hu-HU" w:eastAsia="en-US" w:bidi="ar-SA"/>
      </w:rPr>
    </w:lvl>
  </w:abstractNum>
  <w:abstractNum w:abstractNumId="35" w15:restartNumberingAfterBreak="0">
    <w:nsid w:val="6A273A54"/>
    <w:multiLevelType w:val="hybridMultilevel"/>
    <w:tmpl w:val="AD783FBA"/>
    <w:lvl w:ilvl="0" w:tplc="7E24A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A94A87"/>
    <w:multiLevelType w:val="hybridMultilevel"/>
    <w:tmpl w:val="BDE6BE04"/>
    <w:lvl w:ilvl="0" w:tplc="3A3A23C2">
      <w:start w:val="1"/>
      <w:numFmt w:val="upperLetter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378438A6">
      <w:numFmt w:val="bullet"/>
      <w:lvlText w:val="•"/>
      <w:lvlJc w:val="left"/>
      <w:pPr>
        <w:ind w:left="1886" w:hanging="567"/>
      </w:pPr>
      <w:rPr>
        <w:rFonts w:hint="default"/>
        <w:lang w:val="hu-HU" w:eastAsia="en-US" w:bidi="ar-SA"/>
      </w:rPr>
    </w:lvl>
    <w:lvl w:ilvl="2" w:tplc="BF66209A">
      <w:numFmt w:val="bullet"/>
      <w:lvlText w:val="•"/>
      <w:lvlJc w:val="left"/>
      <w:pPr>
        <w:ind w:left="2833" w:hanging="567"/>
      </w:pPr>
      <w:rPr>
        <w:rFonts w:hint="default"/>
        <w:lang w:val="hu-HU" w:eastAsia="en-US" w:bidi="ar-SA"/>
      </w:rPr>
    </w:lvl>
    <w:lvl w:ilvl="3" w:tplc="155EF76E">
      <w:numFmt w:val="bullet"/>
      <w:lvlText w:val="•"/>
      <w:lvlJc w:val="left"/>
      <w:pPr>
        <w:ind w:left="3779" w:hanging="567"/>
      </w:pPr>
      <w:rPr>
        <w:rFonts w:hint="default"/>
        <w:lang w:val="hu-HU" w:eastAsia="en-US" w:bidi="ar-SA"/>
      </w:rPr>
    </w:lvl>
    <w:lvl w:ilvl="4" w:tplc="CC2A1A24">
      <w:numFmt w:val="bullet"/>
      <w:lvlText w:val="•"/>
      <w:lvlJc w:val="left"/>
      <w:pPr>
        <w:ind w:left="4726" w:hanging="567"/>
      </w:pPr>
      <w:rPr>
        <w:rFonts w:hint="default"/>
        <w:lang w:val="hu-HU" w:eastAsia="en-US" w:bidi="ar-SA"/>
      </w:rPr>
    </w:lvl>
    <w:lvl w:ilvl="5" w:tplc="34B20A06">
      <w:numFmt w:val="bullet"/>
      <w:lvlText w:val="•"/>
      <w:lvlJc w:val="left"/>
      <w:pPr>
        <w:ind w:left="5673" w:hanging="567"/>
      </w:pPr>
      <w:rPr>
        <w:rFonts w:hint="default"/>
        <w:lang w:val="hu-HU" w:eastAsia="en-US" w:bidi="ar-SA"/>
      </w:rPr>
    </w:lvl>
    <w:lvl w:ilvl="6" w:tplc="DC3C871A">
      <w:numFmt w:val="bullet"/>
      <w:lvlText w:val="•"/>
      <w:lvlJc w:val="left"/>
      <w:pPr>
        <w:ind w:left="6619" w:hanging="567"/>
      </w:pPr>
      <w:rPr>
        <w:rFonts w:hint="default"/>
        <w:lang w:val="hu-HU" w:eastAsia="en-US" w:bidi="ar-SA"/>
      </w:rPr>
    </w:lvl>
    <w:lvl w:ilvl="7" w:tplc="6F709118">
      <w:numFmt w:val="bullet"/>
      <w:lvlText w:val="•"/>
      <w:lvlJc w:val="left"/>
      <w:pPr>
        <w:ind w:left="7566" w:hanging="567"/>
      </w:pPr>
      <w:rPr>
        <w:rFonts w:hint="default"/>
        <w:lang w:val="hu-HU" w:eastAsia="en-US" w:bidi="ar-SA"/>
      </w:rPr>
    </w:lvl>
    <w:lvl w:ilvl="8" w:tplc="E766F65E">
      <w:numFmt w:val="bullet"/>
      <w:lvlText w:val="•"/>
      <w:lvlJc w:val="left"/>
      <w:pPr>
        <w:ind w:left="8513" w:hanging="567"/>
      </w:pPr>
      <w:rPr>
        <w:rFonts w:hint="default"/>
        <w:lang w:val="hu-HU" w:eastAsia="en-US" w:bidi="ar-SA"/>
      </w:rPr>
    </w:lvl>
  </w:abstractNum>
  <w:abstractNum w:abstractNumId="37" w15:restartNumberingAfterBreak="0">
    <w:nsid w:val="79EB06F4"/>
    <w:multiLevelType w:val="multilevel"/>
    <w:tmpl w:val="C29C4CA6"/>
    <w:lvl w:ilvl="0">
      <w:start w:val="1"/>
      <w:numFmt w:val="decimal"/>
      <w:lvlText w:val="%1."/>
      <w:lvlJc w:val="left"/>
      <w:pPr>
        <w:ind w:left="1092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38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134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168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02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236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70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04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338" w:hanging="567"/>
      </w:pPr>
      <w:rPr>
        <w:rFonts w:hint="default"/>
        <w:lang w:val="hu-HU" w:eastAsia="en-US" w:bidi="ar-SA"/>
      </w:rPr>
    </w:lvl>
  </w:abstractNum>
  <w:abstractNum w:abstractNumId="38" w15:restartNumberingAfterBreak="0">
    <w:nsid w:val="7B9A1A31"/>
    <w:multiLevelType w:val="hybridMultilevel"/>
    <w:tmpl w:val="0AFEECB6"/>
    <w:lvl w:ilvl="0" w:tplc="A18029E0">
      <w:start w:val="1"/>
      <w:numFmt w:val="upperLetter"/>
      <w:lvlText w:val="%1."/>
      <w:lvlJc w:val="left"/>
      <w:pPr>
        <w:ind w:left="2074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BDB0A23A">
      <w:numFmt w:val="bullet"/>
      <w:lvlText w:val="•"/>
      <w:lvlJc w:val="left"/>
      <w:pPr>
        <w:ind w:left="2912" w:hanging="708"/>
      </w:pPr>
      <w:rPr>
        <w:rFonts w:hint="default"/>
        <w:lang w:val="hu-HU" w:eastAsia="en-US" w:bidi="ar-SA"/>
      </w:rPr>
    </w:lvl>
    <w:lvl w:ilvl="2" w:tplc="055C1126">
      <w:numFmt w:val="bullet"/>
      <w:lvlText w:val="•"/>
      <w:lvlJc w:val="left"/>
      <w:pPr>
        <w:ind w:left="3745" w:hanging="708"/>
      </w:pPr>
      <w:rPr>
        <w:rFonts w:hint="default"/>
        <w:lang w:val="hu-HU" w:eastAsia="en-US" w:bidi="ar-SA"/>
      </w:rPr>
    </w:lvl>
    <w:lvl w:ilvl="3" w:tplc="2BB0550A">
      <w:numFmt w:val="bullet"/>
      <w:lvlText w:val="•"/>
      <w:lvlJc w:val="left"/>
      <w:pPr>
        <w:ind w:left="4577" w:hanging="708"/>
      </w:pPr>
      <w:rPr>
        <w:rFonts w:hint="default"/>
        <w:lang w:val="hu-HU" w:eastAsia="en-US" w:bidi="ar-SA"/>
      </w:rPr>
    </w:lvl>
    <w:lvl w:ilvl="4" w:tplc="B2003396">
      <w:numFmt w:val="bullet"/>
      <w:lvlText w:val="•"/>
      <w:lvlJc w:val="left"/>
      <w:pPr>
        <w:ind w:left="5410" w:hanging="708"/>
      </w:pPr>
      <w:rPr>
        <w:rFonts w:hint="default"/>
        <w:lang w:val="hu-HU" w:eastAsia="en-US" w:bidi="ar-SA"/>
      </w:rPr>
    </w:lvl>
    <w:lvl w:ilvl="5" w:tplc="938CC798">
      <w:numFmt w:val="bullet"/>
      <w:lvlText w:val="•"/>
      <w:lvlJc w:val="left"/>
      <w:pPr>
        <w:ind w:left="6243" w:hanging="708"/>
      </w:pPr>
      <w:rPr>
        <w:rFonts w:hint="default"/>
        <w:lang w:val="hu-HU" w:eastAsia="en-US" w:bidi="ar-SA"/>
      </w:rPr>
    </w:lvl>
    <w:lvl w:ilvl="6" w:tplc="B7A861AE">
      <w:numFmt w:val="bullet"/>
      <w:lvlText w:val="•"/>
      <w:lvlJc w:val="left"/>
      <w:pPr>
        <w:ind w:left="7075" w:hanging="708"/>
      </w:pPr>
      <w:rPr>
        <w:rFonts w:hint="default"/>
        <w:lang w:val="hu-HU" w:eastAsia="en-US" w:bidi="ar-SA"/>
      </w:rPr>
    </w:lvl>
    <w:lvl w:ilvl="7" w:tplc="DC2E5CE4">
      <w:numFmt w:val="bullet"/>
      <w:lvlText w:val="•"/>
      <w:lvlJc w:val="left"/>
      <w:pPr>
        <w:ind w:left="7908" w:hanging="708"/>
      </w:pPr>
      <w:rPr>
        <w:rFonts w:hint="default"/>
        <w:lang w:val="hu-HU" w:eastAsia="en-US" w:bidi="ar-SA"/>
      </w:rPr>
    </w:lvl>
    <w:lvl w:ilvl="8" w:tplc="FDCAB102">
      <w:numFmt w:val="bullet"/>
      <w:lvlText w:val="•"/>
      <w:lvlJc w:val="left"/>
      <w:pPr>
        <w:ind w:left="8741" w:hanging="708"/>
      </w:pPr>
      <w:rPr>
        <w:rFonts w:hint="default"/>
        <w:lang w:val="hu-HU" w:eastAsia="en-US" w:bidi="ar-SA"/>
      </w:rPr>
    </w:lvl>
  </w:abstractNum>
  <w:abstractNum w:abstractNumId="39" w15:restartNumberingAfterBreak="0">
    <w:nsid w:val="7F187D80"/>
    <w:multiLevelType w:val="hybridMultilevel"/>
    <w:tmpl w:val="B4CC886C"/>
    <w:lvl w:ilvl="0" w:tplc="265E4EFA">
      <w:start w:val="1"/>
      <w:numFmt w:val="decimal"/>
      <w:lvlText w:val="%1."/>
      <w:lvlJc w:val="left"/>
      <w:pPr>
        <w:ind w:left="875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31A60F14">
      <w:numFmt w:val="bullet"/>
      <w:lvlText w:val=""/>
      <w:lvlJc w:val="left"/>
      <w:pPr>
        <w:ind w:left="1814" w:hanging="361"/>
      </w:pPr>
      <w:rPr>
        <w:rFonts w:ascii="Symbol" w:eastAsia="Symbol" w:hAnsi="Symbol" w:cs="Symbol" w:hint="default"/>
        <w:w w:val="100"/>
        <w:sz w:val="22"/>
        <w:szCs w:val="22"/>
        <w:lang w:val="hu-HU" w:eastAsia="en-US" w:bidi="ar-SA"/>
      </w:rPr>
    </w:lvl>
    <w:lvl w:ilvl="2" w:tplc="E7D69C08">
      <w:numFmt w:val="bullet"/>
      <w:lvlText w:val="o"/>
      <w:lvlJc w:val="left"/>
      <w:pPr>
        <w:ind w:left="2534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3" w:tplc="7F4E3CEA">
      <w:numFmt w:val="bullet"/>
      <w:lvlText w:val=""/>
      <w:lvlJc w:val="left"/>
      <w:pPr>
        <w:ind w:left="3252" w:hanging="361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4" w:tplc="2B16637A">
      <w:numFmt w:val="bullet"/>
      <w:lvlText w:val="•"/>
      <w:lvlJc w:val="left"/>
      <w:pPr>
        <w:ind w:left="4280" w:hanging="361"/>
      </w:pPr>
      <w:rPr>
        <w:rFonts w:hint="default"/>
        <w:lang w:val="hu-HU" w:eastAsia="en-US" w:bidi="ar-SA"/>
      </w:rPr>
    </w:lvl>
    <w:lvl w:ilvl="5" w:tplc="9ED6FC64">
      <w:numFmt w:val="bullet"/>
      <w:lvlText w:val="•"/>
      <w:lvlJc w:val="left"/>
      <w:pPr>
        <w:ind w:left="5301" w:hanging="361"/>
      </w:pPr>
      <w:rPr>
        <w:rFonts w:hint="default"/>
        <w:lang w:val="hu-HU" w:eastAsia="en-US" w:bidi="ar-SA"/>
      </w:rPr>
    </w:lvl>
    <w:lvl w:ilvl="6" w:tplc="38C419B8">
      <w:numFmt w:val="bullet"/>
      <w:lvlText w:val="•"/>
      <w:lvlJc w:val="left"/>
      <w:pPr>
        <w:ind w:left="6322" w:hanging="361"/>
      </w:pPr>
      <w:rPr>
        <w:rFonts w:hint="default"/>
        <w:lang w:val="hu-HU" w:eastAsia="en-US" w:bidi="ar-SA"/>
      </w:rPr>
    </w:lvl>
    <w:lvl w:ilvl="7" w:tplc="F16090CA">
      <w:numFmt w:val="bullet"/>
      <w:lvlText w:val="•"/>
      <w:lvlJc w:val="left"/>
      <w:pPr>
        <w:ind w:left="7343" w:hanging="361"/>
      </w:pPr>
      <w:rPr>
        <w:rFonts w:hint="default"/>
        <w:lang w:val="hu-HU" w:eastAsia="en-US" w:bidi="ar-SA"/>
      </w:rPr>
    </w:lvl>
    <w:lvl w:ilvl="8" w:tplc="07AE0A18">
      <w:numFmt w:val="bullet"/>
      <w:lvlText w:val="•"/>
      <w:lvlJc w:val="left"/>
      <w:pPr>
        <w:ind w:left="8364" w:hanging="361"/>
      </w:pPr>
      <w:rPr>
        <w:rFonts w:hint="default"/>
        <w:lang w:val="hu-HU" w:eastAsia="en-US" w:bidi="ar-SA"/>
      </w:rPr>
    </w:lvl>
  </w:abstractNum>
  <w:num w:numId="1" w16cid:durableId="654991783">
    <w:abstractNumId w:val="12"/>
  </w:num>
  <w:num w:numId="2" w16cid:durableId="825051334">
    <w:abstractNumId w:val="3"/>
  </w:num>
  <w:num w:numId="3" w16cid:durableId="13000962">
    <w:abstractNumId w:val="0"/>
  </w:num>
  <w:num w:numId="4" w16cid:durableId="1514421802">
    <w:abstractNumId w:val="4"/>
  </w:num>
  <w:num w:numId="5" w16cid:durableId="1286231566">
    <w:abstractNumId w:val="7"/>
  </w:num>
  <w:num w:numId="6" w16cid:durableId="902258663">
    <w:abstractNumId w:val="15"/>
  </w:num>
  <w:num w:numId="7" w16cid:durableId="1012487620">
    <w:abstractNumId w:val="31"/>
  </w:num>
  <w:num w:numId="8" w16cid:durableId="167406454">
    <w:abstractNumId w:val="22"/>
  </w:num>
  <w:num w:numId="9" w16cid:durableId="1438794128">
    <w:abstractNumId w:val="16"/>
  </w:num>
  <w:num w:numId="10" w16cid:durableId="525097780">
    <w:abstractNumId w:val="20"/>
  </w:num>
  <w:num w:numId="11" w16cid:durableId="417412382">
    <w:abstractNumId w:val="1"/>
  </w:num>
  <w:num w:numId="12" w16cid:durableId="1016806486">
    <w:abstractNumId w:val="34"/>
  </w:num>
  <w:num w:numId="13" w16cid:durableId="907114471">
    <w:abstractNumId w:val="39"/>
  </w:num>
  <w:num w:numId="14" w16cid:durableId="1782721196">
    <w:abstractNumId w:val="27"/>
  </w:num>
  <w:num w:numId="15" w16cid:durableId="1241673907">
    <w:abstractNumId w:val="30"/>
  </w:num>
  <w:num w:numId="16" w16cid:durableId="2006349803">
    <w:abstractNumId w:val="36"/>
  </w:num>
  <w:num w:numId="17" w16cid:durableId="944389965">
    <w:abstractNumId w:val="38"/>
  </w:num>
  <w:num w:numId="18" w16cid:durableId="128789438">
    <w:abstractNumId w:val="14"/>
  </w:num>
  <w:num w:numId="19" w16cid:durableId="184826016">
    <w:abstractNumId w:val="5"/>
  </w:num>
  <w:num w:numId="20" w16cid:durableId="744911614">
    <w:abstractNumId w:val="13"/>
  </w:num>
  <w:num w:numId="21" w16cid:durableId="732655414">
    <w:abstractNumId w:val="9"/>
  </w:num>
  <w:num w:numId="22" w16cid:durableId="356851783">
    <w:abstractNumId w:val="37"/>
  </w:num>
  <w:num w:numId="23" w16cid:durableId="786655318">
    <w:abstractNumId w:val="29"/>
  </w:num>
  <w:num w:numId="24" w16cid:durableId="1252356164">
    <w:abstractNumId w:val="8"/>
  </w:num>
  <w:num w:numId="25" w16cid:durableId="2010476627">
    <w:abstractNumId w:val="32"/>
  </w:num>
  <w:num w:numId="26" w16cid:durableId="286014951">
    <w:abstractNumId w:val="11"/>
  </w:num>
  <w:num w:numId="27" w16cid:durableId="1011251612">
    <w:abstractNumId w:val="25"/>
  </w:num>
  <w:num w:numId="28" w16cid:durableId="1924096414">
    <w:abstractNumId w:val="33"/>
  </w:num>
  <w:num w:numId="29" w16cid:durableId="789202421">
    <w:abstractNumId w:val="19"/>
  </w:num>
  <w:num w:numId="30" w16cid:durableId="464783164">
    <w:abstractNumId w:val="17"/>
  </w:num>
  <w:num w:numId="31" w16cid:durableId="36513675">
    <w:abstractNumId w:val="24"/>
  </w:num>
  <w:num w:numId="32" w16cid:durableId="924612661">
    <w:abstractNumId w:val="23"/>
  </w:num>
  <w:num w:numId="33" w16cid:durableId="43019999">
    <w:abstractNumId w:val="2"/>
  </w:num>
  <w:num w:numId="34" w16cid:durableId="1521048500">
    <w:abstractNumId w:val="6"/>
  </w:num>
  <w:num w:numId="35" w16cid:durableId="1778213015">
    <w:abstractNumId w:val="18"/>
  </w:num>
  <w:num w:numId="36" w16cid:durableId="464735394">
    <w:abstractNumId w:val="35"/>
  </w:num>
  <w:num w:numId="37" w16cid:durableId="1920555282">
    <w:abstractNumId w:val="26"/>
  </w:num>
  <w:num w:numId="38" w16cid:durableId="1714888953">
    <w:abstractNumId w:val="21"/>
  </w:num>
  <w:num w:numId="39" w16cid:durableId="261425756">
    <w:abstractNumId w:val="10"/>
  </w:num>
  <w:num w:numId="40" w16cid:durableId="6281218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963"/>
    <w:rsid w:val="00021818"/>
    <w:rsid w:val="00027723"/>
    <w:rsid w:val="00041A70"/>
    <w:rsid w:val="0004218B"/>
    <w:rsid w:val="00054DE5"/>
    <w:rsid w:val="00060025"/>
    <w:rsid w:val="000753C9"/>
    <w:rsid w:val="0009212D"/>
    <w:rsid w:val="0009668C"/>
    <w:rsid w:val="000A590A"/>
    <w:rsid w:val="000A65E9"/>
    <w:rsid w:val="000C12FE"/>
    <w:rsid w:val="000E3C44"/>
    <w:rsid w:val="000F2ED4"/>
    <w:rsid w:val="000F4FC6"/>
    <w:rsid w:val="00100276"/>
    <w:rsid w:val="0013416F"/>
    <w:rsid w:val="00140182"/>
    <w:rsid w:val="00144C07"/>
    <w:rsid w:val="00150922"/>
    <w:rsid w:val="001556CC"/>
    <w:rsid w:val="001630CA"/>
    <w:rsid w:val="00165AA4"/>
    <w:rsid w:val="001A31B9"/>
    <w:rsid w:val="001C2941"/>
    <w:rsid w:val="001E1996"/>
    <w:rsid w:val="001F4757"/>
    <w:rsid w:val="001F6958"/>
    <w:rsid w:val="00204DF8"/>
    <w:rsid w:val="0021033B"/>
    <w:rsid w:val="00211698"/>
    <w:rsid w:val="0022307F"/>
    <w:rsid w:val="00224922"/>
    <w:rsid w:val="00231F8F"/>
    <w:rsid w:val="0024071A"/>
    <w:rsid w:val="002412E3"/>
    <w:rsid w:val="00241BA0"/>
    <w:rsid w:val="002427C4"/>
    <w:rsid w:val="002440B0"/>
    <w:rsid w:val="00261BE6"/>
    <w:rsid w:val="002759E5"/>
    <w:rsid w:val="00276E33"/>
    <w:rsid w:val="00286F22"/>
    <w:rsid w:val="00297889"/>
    <w:rsid w:val="002A0B93"/>
    <w:rsid w:val="002A39E4"/>
    <w:rsid w:val="002A3A8D"/>
    <w:rsid w:val="002B712D"/>
    <w:rsid w:val="002D34B1"/>
    <w:rsid w:val="002D4222"/>
    <w:rsid w:val="002D4FD4"/>
    <w:rsid w:val="002E0319"/>
    <w:rsid w:val="002E0F90"/>
    <w:rsid w:val="002E2DB0"/>
    <w:rsid w:val="002E3252"/>
    <w:rsid w:val="002F0CF1"/>
    <w:rsid w:val="002F311F"/>
    <w:rsid w:val="00307150"/>
    <w:rsid w:val="003072D3"/>
    <w:rsid w:val="0035718C"/>
    <w:rsid w:val="00357FE9"/>
    <w:rsid w:val="00361389"/>
    <w:rsid w:val="00376B18"/>
    <w:rsid w:val="003852E9"/>
    <w:rsid w:val="00391F36"/>
    <w:rsid w:val="003A63DA"/>
    <w:rsid w:val="003B30E2"/>
    <w:rsid w:val="003B4A20"/>
    <w:rsid w:val="003B72AA"/>
    <w:rsid w:val="003C1295"/>
    <w:rsid w:val="003C1BEE"/>
    <w:rsid w:val="003D4375"/>
    <w:rsid w:val="003E5968"/>
    <w:rsid w:val="003E6091"/>
    <w:rsid w:val="00401D24"/>
    <w:rsid w:val="00401EC5"/>
    <w:rsid w:val="00434F0C"/>
    <w:rsid w:val="0043698B"/>
    <w:rsid w:val="00471FD8"/>
    <w:rsid w:val="004748A2"/>
    <w:rsid w:val="00476E0F"/>
    <w:rsid w:val="004853E4"/>
    <w:rsid w:val="00492FCA"/>
    <w:rsid w:val="004A407F"/>
    <w:rsid w:val="004A4E9C"/>
    <w:rsid w:val="004B2844"/>
    <w:rsid w:val="004C1506"/>
    <w:rsid w:val="004C3341"/>
    <w:rsid w:val="004C5232"/>
    <w:rsid w:val="004E63FF"/>
    <w:rsid w:val="00505EC7"/>
    <w:rsid w:val="00512DE9"/>
    <w:rsid w:val="0051621E"/>
    <w:rsid w:val="00551C35"/>
    <w:rsid w:val="00552A9F"/>
    <w:rsid w:val="00557C02"/>
    <w:rsid w:val="00563BD9"/>
    <w:rsid w:val="00582C1E"/>
    <w:rsid w:val="00582D81"/>
    <w:rsid w:val="00597E51"/>
    <w:rsid w:val="005A60BC"/>
    <w:rsid w:val="005B0169"/>
    <w:rsid w:val="005B2756"/>
    <w:rsid w:val="005B3D75"/>
    <w:rsid w:val="005D2C7F"/>
    <w:rsid w:val="005D7194"/>
    <w:rsid w:val="005E5F84"/>
    <w:rsid w:val="005F2231"/>
    <w:rsid w:val="005F3457"/>
    <w:rsid w:val="005F5B38"/>
    <w:rsid w:val="005F7246"/>
    <w:rsid w:val="00606AC7"/>
    <w:rsid w:val="00615EBF"/>
    <w:rsid w:val="00622D30"/>
    <w:rsid w:val="00622D53"/>
    <w:rsid w:val="006345D0"/>
    <w:rsid w:val="00644082"/>
    <w:rsid w:val="0065161D"/>
    <w:rsid w:val="006535F3"/>
    <w:rsid w:val="00681D9F"/>
    <w:rsid w:val="006C0B0B"/>
    <w:rsid w:val="006C6FB1"/>
    <w:rsid w:val="006D631F"/>
    <w:rsid w:val="006E1ACA"/>
    <w:rsid w:val="006E2373"/>
    <w:rsid w:val="006E6842"/>
    <w:rsid w:val="006E6B66"/>
    <w:rsid w:val="006F1810"/>
    <w:rsid w:val="006F204B"/>
    <w:rsid w:val="006F4164"/>
    <w:rsid w:val="006F62A0"/>
    <w:rsid w:val="007032F9"/>
    <w:rsid w:val="00704770"/>
    <w:rsid w:val="007125C9"/>
    <w:rsid w:val="00714A2C"/>
    <w:rsid w:val="00721AD4"/>
    <w:rsid w:val="0075384D"/>
    <w:rsid w:val="00761E29"/>
    <w:rsid w:val="00763A3E"/>
    <w:rsid w:val="00763CAD"/>
    <w:rsid w:val="00776261"/>
    <w:rsid w:val="00783A79"/>
    <w:rsid w:val="007A2785"/>
    <w:rsid w:val="007A278E"/>
    <w:rsid w:val="007B7EE0"/>
    <w:rsid w:val="007C765F"/>
    <w:rsid w:val="007D003D"/>
    <w:rsid w:val="007E3909"/>
    <w:rsid w:val="007F0108"/>
    <w:rsid w:val="00807732"/>
    <w:rsid w:val="00814A06"/>
    <w:rsid w:val="00851AC2"/>
    <w:rsid w:val="0085622C"/>
    <w:rsid w:val="00864FFC"/>
    <w:rsid w:val="00866986"/>
    <w:rsid w:val="00866E5C"/>
    <w:rsid w:val="0087284F"/>
    <w:rsid w:val="0087417C"/>
    <w:rsid w:val="00874841"/>
    <w:rsid w:val="00881607"/>
    <w:rsid w:val="008903AB"/>
    <w:rsid w:val="008946BD"/>
    <w:rsid w:val="008A371A"/>
    <w:rsid w:val="008B257A"/>
    <w:rsid w:val="008C06E8"/>
    <w:rsid w:val="008C40A5"/>
    <w:rsid w:val="008C6566"/>
    <w:rsid w:val="008C6D47"/>
    <w:rsid w:val="008D67A1"/>
    <w:rsid w:val="008E20D2"/>
    <w:rsid w:val="008E4570"/>
    <w:rsid w:val="008F11C2"/>
    <w:rsid w:val="008F2AC2"/>
    <w:rsid w:val="00904191"/>
    <w:rsid w:val="00904B77"/>
    <w:rsid w:val="00912E2D"/>
    <w:rsid w:val="009154F9"/>
    <w:rsid w:val="00930014"/>
    <w:rsid w:val="0094582B"/>
    <w:rsid w:val="00952DD5"/>
    <w:rsid w:val="00954A0A"/>
    <w:rsid w:val="009606DC"/>
    <w:rsid w:val="00977C44"/>
    <w:rsid w:val="00983C67"/>
    <w:rsid w:val="0098477E"/>
    <w:rsid w:val="009912B6"/>
    <w:rsid w:val="009A0984"/>
    <w:rsid w:val="009A3F9F"/>
    <w:rsid w:val="009C2D07"/>
    <w:rsid w:val="009C5BC1"/>
    <w:rsid w:val="009D24F8"/>
    <w:rsid w:val="009D2A83"/>
    <w:rsid w:val="009D4F3A"/>
    <w:rsid w:val="009D7961"/>
    <w:rsid w:val="009F50A1"/>
    <w:rsid w:val="00A10672"/>
    <w:rsid w:val="00A14D22"/>
    <w:rsid w:val="00A1570C"/>
    <w:rsid w:val="00A33AD3"/>
    <w:rsid w:val="00A3585E"/>
    <w:rsid w:val="00A40917"/>
    <w:rsid w:val="00A62458"/>
    <w:rsid w:val="00A63B21"/>
    <w:rsid w:val="00A66870"/>
    <w:rsid w:val="00A66A33"/>
    <w:rsid w:val="00A8325A"/>
    <w:rsid w:val="00A84D10"/>
    <w:rsid w:val="00A858C3"/>
    <w:rsid w:val="00A85DAB"/>
    <w:rsid w:val="00A863CF"/>
    <w:rsid w:val="00A87746"/>
    <w:rsid w:val="00A911B6"/>
    <w:rsid w:val="00AA0992"/>
    <w:rsid w:val="00AB0792"/>
    <w:rsid w:val="00AC0056"/>
    <w:rsid w:val="00AC28EE"/>
    <w:rsid w:val="00AD3D2B"/>
    <w:rsid w:val="00AD402C"/>
    <w:rsid w:val="00B0256C"/>
    <w:rsid w:val="00B02E7D"/>
    <w:rsid w:val="00B171E3"/>
    <w:rsid w:val="00B24FE9"/>
    <w:rsid w:val="00B33F55"/>
    <w:rsid w:val="00B5438C"/>
    <w:rsid w:val="00B54963"/>
    <w:rsid w:val="00B60A5E"/>
    <w:rsid w:val="00B87AB7"/>
    <w:rsid w:val="00B87FD3"/>
    <w:rsid w:val="00B96120"/>
    <w:rsid w:val="00B9657C"/>
    <w:rsid w:val="00BA0622"/>
    <w:rsid w:val="00BA3228"/>
    <w:rsid w:val="00BB2D52"/>
    <w:rsid w:val="00BC1E19"/>
    <w:rsid w:val="00BC4626"/>
    <w:rsid w:val="00BD08C5"/>
    <w:rsid w:val="00BD7A98"/>
    <w:rsid w:val="00BE0EEA"/>
    <w:rsid w:val="00BE35DB"/>
    <w:rsid w:val="00BE65A7"/>
    <w:rsid w:val="00BE6C7F"/>
    <w:rsid w:val="00BF2A29"/>
    <w:rsid w:val="00BF2CA6"/>
    <w:rsid w:val="00BF5F60"/>
    <w:rsid w:val="00C06390"/>
    <w:rsid w:val="00C1313D"/>
    <w:rsid w:val="00C13530"/>
    <w:rsid w:val="00C152BA"/>
    <w:rsid w:val="00C2421D"/>
    <w:rsid w:val="00C34436"/>
    <w:rsid w:val="00C4333D"/>
    <w:rsid w:val="00C47189"/>
    <w:rsid w:val="00C5133F"/>
    <w:rsid w:val="00C51A4D"/>
    <w:rsid w:val="00C711DA"/>
    <w:rsid w:val="00C722C5"/>
    <w:rsid w:val="00C73B40"/>
    <w:rsid w:val="00C87889"/>
    <w:rsid w:val="00C93845"/>
    <w:rsid w:val="00CA03E2"/>
    <w:rsid w:val="00CA2C4A"/>
    <w:rsid w:val="00CA7080"/>
    <w:rsid w:val="00CC3DB1"/>
    <w:rsid w:val="00CC57CD"/>
    <w:rsid w:val="00CD5BC1"/>
    <w:rsid w:val="00CD666E"/>
    <w:rsid w:val="00CE421D"/>
    <w:rsid w:val="00CE5487"/>
    <w:rsid w:val="00CE6DCF"/>
    <w:rsid w:val="00CF0E4B"/>
    <w:rsid w:val="00CF5B7A"/>
    <w:rsid w:val="00D0411D"/>
    <w:rsid w:val="00D07F7D"/>
    <w:rsid w:val="00D14A06"/>
    <w:rsid w:val="00D2111F"/>
    <w:rsid w:val="00D22112"/>
    <w:rsid w:val="00D31B02"/>
    <w:rsid w:val="00D415FD"/>
    <w:rsid w:val="00D8426C"/>
    <w:rsid w:val="00D905EC"/>
    <w:rsid w:val="00D93C9E"/>
    <w:rsid w:val="00D97050"/>
    <w:rsid w:val="00DA5A33"/>
    <w:rsid w:val="00DB1835"/>
    <w:rsid w:val="00DD0F41"/>
    <w:rsid w:val="00DD20D9"/>
    <w:rsid w:val="00DD6A87"/>
    <w:rsid w:val="00DE4CDD"/>
    <w:rsid w:val="00DE6314"/>
    <w:rsid w:val="00DE689B"/>
    <w:rsid w:val="00DF3ED0"/>
    <w:rsid w:val="00E17406"/>
    <w:rsid w:val="00E236A0"/>
    <w:rsid w:val="00E3592D"/>
    <w:rsid w:val="00E37F14"/>
    <w:rsid w:val="00E47954"/>
    <w:rsid w:val="00E57027"/>
    <w:rsid w:val="00E67E49"/>
    <w:rsid w:val="00E773A7"/>
    <w:rsid w:val="00E776FC"/>
    <w:rsid w:val="00E91616"/>
    <w:rsid w:val="00E91DDA"/>
    <w:rsid w:val="00E934F7"/>
    <w:rsid w:val="00E93C9F"/>
    <w:rsid w:val="00EA2E07"/>
    <w:rsid w:val="00EB0149"/>
    <w:rsid w:val="00EB0E72"/>
    <w:rsid w:val="00EB34F7"/>
    <w:rsid w:val="00ED48BC"/>
    <w:rsid w:val="00EE3605"/>
    <w:rsid w:val="00EE4F63"/>
    <w:rsid w:val="00EF0B0D"/>
    <w:rsid w:val="00F01979"/>
    <w:rsid w:val="00F10494"/>
    <w:rsid w:val="00F12D94"/>
    <w:rsid w:val="00F17BC0"/>
    <w:rsid w:val="00F21B3D"/>
    <w:rsid w:val="00F42E5C"/>
    <w:rsid w:val="00F46BC5"/>
    <w:rsid w:val="00F575BC"/>
    <w:rsid w:val="00F65F82"/>
    <w:rsid w:val="00F715C3"/>
    <w:rsid w:val="00F852F0"/>
    <w:rsid w:val="00FA3D44"/>
    <w:rsid w:val="00FB01E1"/>
    <w:rsid w:val="00FC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78E91"/>
  <w15:docId w15:val="{15549432-5140-4F7A-8B31-2A206092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sid w:val="002759E5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1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427C4"/>
    <w:pPr>
      <w:keepNext/>
      <w:keepLines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939" w:hanging="567"/>
    </w:pPr>
  </w:style>
  <w:style w:type="paragraph" w:customStyle="1" w:styleId="TableParagraph">
    <w:name w:val="Table Paragraph"/>
    <w:basedOn w:val="Norml"/>
    <w:uiPriority w:val="1"/>
    <w:qFormat/>
  </w:style>
  <w:style w:type="paragraph" w:styleId="Nincstrkz">
    <w:name w:val="No Spacing"/>
    <w:uiPriority w:val="1"/>
    <w:qFormat/>
    <w:rsid w:val="008C6566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753C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53C9"/>
    <w:rPr>
      <w:rFonts w:ascii="Segoe UI" w:eastAsia="Times New Roman" w:hAnsi="Segoe UI" w:cs="Segoe UI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A39E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A39E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A39E4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A39E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A39E4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2759E5"/>
    <w:rPr>
      <w:rFonts w:ascii="Times New Roman" w:eastAsia="Times New Roman" w:hAnsi="Times New Roman" w:cs="Times New Roman"/>
      <w:lang w:val="hu-HU"/>
    </w:rPr>
  </w:style>
  <w:style w:type="paragraph" w:styleId="Vltozat">
    <w:name w:val="Revision"/>
    <w:hidden/>
    <w:uiPriority w:val="99"/>
    <w:semiHidden/>
    <w:rsid w:val="002D4222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BA3228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BA3228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BA3228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BA3228"/>
    <w:rPr>
      <w:rFonts w:ascii="Times New Roman" w:eastAsia="Times New Roman" w:hAnsi="Times New Roman" w:cs="Times New Roman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427C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hivatkozs">
    <w:name w:val="Hyperlink"/>
    <w:basedOn w:val="Bekezdsalapbettpusa"/>
    <w:uiPriority w:val="99"/>
    <w:unhideWhenUsed/>
    <w:rsid w:val="006E2373"/>
    <w:rPr>
      <w:color w:val="0000FF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6E2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21</Pages>
  <Words>8378</Words>
  <Characters>57816</Characters>
  <Application>Microsoft Office Word</Application>
  <DocSecurity>0</DocSecurity>
  <Lines>481</Lines>
  <Paragraphs>132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 28.1</dc:creator>
  <cp:keywords/>
  <dc:description/>
  <cp:lastModifiedBy>HU_OGYI_64.1</cp:lastModifiedBy>
  <cp:revision>14</cp:revision>
  <dcterms:created xsi:type="dcterms:W3CDTF">2025-01-29T11:19:00Z</dcterms:created>
  <dcterms:modified xsi:type="dcterms:W3CDTF">2026-10-07T07:28:00Z</dcterms:modified>
</cp:coreProperties>
</file>