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AB54D" w14:textId="77777777" w:rsidR="00CC57BC" w:rsidRPr="00C52054" w:rsidRDefault="00CC57BC" w:rsidP="00CC57BC">
      <w:pPr>
        <w:widowControl w:val="0"/>
        <w:rPr>
          <w:lang w:val="hu-HU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1.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5E2A1DEB" w14:textId="77777777" w:rsidR="00CC57BC" w:rsidRPr="00C52054" w:rsidRDefault="00CC57BC" w:rsidP="00CC57BC">
      <w:pPr>
        <w:widowControl w:val="0"/>
        <w:rPr>
          <w:rFonts w:eastAsia="Times New Roman"/>
          <w:snapToGrid/>
          <w:szCs w:val="22"/>
          <w:lang w:val="hu-HU" w:eastAsia="en-US"/>
        </w:rPr>
      </w:pPr>
    </w:p>
    <w:p w14:paraId="10CA9D23" w14:textId="77777777" w:rsidR="00CC57BC" w:rsidRPr="00C52054" w:rsidRDefault="00CC57BC" w:rsidP="00CC57BC">
      <w:pPr>
        <w:widowControl w:val="0"/>
        <w:rPr>
          <w:rFonts w:eastAsia="Times New Roman"/>
          <w:snapToGrid/>
          <w:szCs w:val="22"/>
          <w:lang w:val="hu-HU" w:eastAsia="en-US"/>
        </w:rPr>
      </w:pPr>
      <w:bookmarkStart w:id="0" w:name="_Hlk190246608"/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bookmarkEnd w:id="0"/>
      <w:r w:rsidRPr="00C52054">
        <w:rPr>
          <w:rFonts w:eastAsia="Times New Roman"/>
          <w:snapToGrid/>
          <w:szCs w:val="22"/>
          <w:lang w:val="hu-HU" w:eastAsia="en-US"/>
        </w:rPr>
        <w:t>100 mg/10 mg filmtabletta</w:t>
      </w:r>
    </w:p>
    <w:p w14:paraId="47FAF63F" w14:textId="77777777" w:rsidR="00CC57BC" w:rsidRPr="00C52054" w:rsidRDefault="00CC57BC" w:rsidP="00CC57BC">
      <w:pPr>
        <w:rPr>
          <w:lang w:val="hu-HU"/>
        </w:rPr>
      </w:pPr>
    </w:p>
    <w:p w14:paraId="01C5A103" w14:textId="77777777" w:rsidR="00CC57BC" w:rsidRPr="00C52054" w:rsidRDefault="00CC57BC" w:rsidP="00CC57BC">
      <w:pPr>
        <w:widowControl w:val="0"/>
        <w:rPr>
          <w:rFonts w:eastAsia="Times New Roman"/>
          <w:snapToGrid/>
          <w:szCs w:val="22"/>
          <w:lang w:val="hu-HU" w:eastAsia="en-US"/>
        </w:rPr>
      </w:pPr>
    </w:p>
    <w:p w14:paraId="15BEA691" w14:textId="77777777" w:rsidR="00CC57BC" w:rsidRPr="00C52054" w:rsidRDefault="00CC57BC" w:rsidP="00CC57BC">
      <w:pPr>
        <w:widowControl w:val="0"/>
        <w:rPr>
          <w:b/>
          <w:lang w:val="hu-HU"/>
        </w:rPr>
      </w:pPr>
      <w:r w:rsidRPr="00C52054">
        <w:rPr>
          <w:b/>
          <w:lang w:val="hu-HU"/>
        </w:rPr>
        <w:t>2.</w:t>
      </w:r>
      <w:r w:rsidRPr="00C52054">
        <w:rPr>
          <w:b/>
          <w:lang w:val="hu-HU"/>
        </w:rPr>
        <w:tab/>
        <w:t>MINŐSÉGI ÉS MENNYISÉGI ÖSSZETÉTEL</w:t>
      </w:r>
    </w:p>
    <w:p w14:paraId="4E08BE2D" w14:textId="77777777" w:rsidR="00CC57BC" w:rsidRPr="00C52054" w:rsidRDefault="00CC57BC" w:rsidP="00CC57BC">
      <w:pPr>
        <w:widowControl w:val="0"/>
        <w:rPr>
          <w:rFonts w:eastAsia="Times New Roman"/>
          <w:bCs/>
          <w:snapToGrid/>
          <w:szCs w:val="22"/>
          <w:lang w:val="hu-HU" w:eastAsia="en-US"/>
        </w:rPr>
      </w:pPr>
    </w:p>
    <w:p w14:paraId="4074A95A" w14:textId="3CF4B5AA" w:rsidR="00CC57BC" w:rsidRPr="00C52054" w:rsidRDefault="00CC57BC" w:rsidP="00CC57BC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bookmarkStart w:id="1" w:name="_Hlk191646536"/>
      <w:r w:rsidRPr="00C52054">
        <w:rPr>
          <w:lang w:val="hu-HU"/>
        </w:rPr>
        <w:t xml:space="preserve">100 mg </w:t>
      </w:r>
      <w:proofErr w:type="spellStart"/>
      <w:r w:rsidRPr="00C52054">
        <w:rPr>
          <w:lang w:val="hu-HU"/>
        </w:rPr>
        <w:t>szitagliptin</w:t>
      </w:r>
      <w:r w:rsidR="006871EB">
        <w:rPr>
          <w:lang w:val="hu-HU"/>
        </w:rPr>
        <w:t>t</w:t>
      </w:r>
      <w:proofErr w:type="spellEnd"/>
      <w:r w:rsidRPr="00C52054">
        <w:rPr>
          <w:lang w:val="hu-HU"/>
        </w:rPr>
        <w:t xml:space="preserve"> (</w:t>
      </w:r>
      <w:proofErr w:type="spellStart"/>
      <w:r w:rsidRPr="00C52054">
        <w:rPr>
          <w:lang w:val="hu-HU"/>
        </w:rPr>
        <w:t>szitagliptin-hidroklorid-monohidrát</w:t>
      </w:r>
      <w:proofErr w:type="spellEnd"/>
      <w:r w:rsidRPr="00C52054">
        <w:rPr>
          <w:lang w:val="hu-HU"/>
        </w:rPr>
        <w:t xml:space="preserve"> formájában) és 10 mg dapagliflozin</w:t>
      </w:r>
      <w:r w:rsidR="006871EB">
        <w:rPr>
          <w:lang w:val="hu-HU"/>
        </w:rPr>
        <w:t>t</w:t>
      </w:r>
      <w:r w:rsidRPr="00C52054">
        <w:rPr>
          <w:lang w:val="hu-HU"/>
        </w:rPr>
        <w:t xml:space="preserve"> (dapagliflozin amorf bázis formájában) </w:t>
      </w:r>
      <w:r w:rsidR="006871EB">
        <w:rPr>
          <w:lang w:val="hu-HU"/>
        </w:rPr>
        <w:t xml:space="preserve">tartalmaz </w:t>
      </w:r>
      <w:proofErr w:type="spellStart"/>
      <w:r w:rsidRPr="00C52054">
        <w:rPr>
          <w:lang w:val="hu-HU"/>
        </w:rPr>
        <w:t>filmtablettánként</w:t>
      </w:r>
      <w:proofErr w:type="spellEnd"/>
      <w:r w:rsidRPr="00C52054">
        <w:rPr>
          <w:lang w:val="hu-HU"/>
        </w:rPr>
        <w:t>.</w:t>
      </w:r>
    </w:p>
    <w:bookmarkEnd w:id="1"/>
    <w:p w14:paraId="5691B5D7" w14:textId="77777777" w:rsidR="00CC57BC" w:rsidRPr="00C52054" w:rsidRDefault="00CC57BC" w:rsidP="00CC57BC">
      <w:pPr>
        <w:rPr>
          <w:lang w:val="hu-HU"/>
        </w:rPr>
      </w:pPr>
    </w:p>
    <w:p w14:paraId="2EF9D246" w14:textId="3F7ED61A" w:rsidR="00CC57BC" w:rsidRPr="00C52054" w:rsidRDefault="00CC57BC" w:rsidP="00CC57BC">
      <w:pPr>
        <w:rPr>
          <w:rFonts w:eastAsia="Times New Roman"/>
          <w:i/>
          <w:iCs/>
          <w:snapToGrid/>
          <w:u w:val="single"/>
          <w:lang w:val="hu-HU" w:eastAsia="en-US"/>
        </w:rPr>
      </w:pPr>
      <w:r w:rsidRPr="00C52054">
        <w:rPr>
          <w:rFonts w:eastAsia="Times New Roman"/>
          <w:i/>
          <w:iCs/>
          <w:snapToGrid/>
          <w:u w:val="single"/>
          <w:lang w:val="hu-HU" w:eastAsia="en-US"/>
        </w:rPr>
        <w:t>Ismert hatású segédanyag(ok):</w:t>
      </w:r>
    </w:p>
    <w:p w14:paraId="410480C0" w14:textId="7FE88380" w:rsidR="00CC57BC" w:rsidRPr="00C52054" w:rsidRDefault="00CC57BC" w:rsidP="00CC57BC">
      <w:pPr>
        <w:rPr>
          <w:rFonts w:eastAsia="Times New Roman"/>
          <w:snapToGrid/>
          <w:lang w:val="hu-HU" w:eastAsia="en-US"/>
        </w:rPr>
      </w:pPr>
      <w:r w:rsidRPr="00C52054">
        <w:rPr>
          <w:rFonts w:eastAsia="Times New Roman"/>
          <w:snapToGrid/>
          <w:lang w:val="hu-HU" w:eastAsia="en-US"/>
        </w:rPr>
        <w:t xml:space="preserve">91 mg </w:t>
      </w:r>
      <w:proofErr w:type="spellStart"/>
      <w:r w:rsidRPr="00C52054">
        <w:rPr>
          <w:rFonts w:eastAsia="Times New Roman"/>
          <w:snapToGrid/>
          <w:lang w:val="hu-HU" w:eastAsia="en-US"/>
        </w:rPr>
        <w:t>laktózt</w:t>
      </w:r>
      <w:proofErr w:type="spellEnd"/>
      <w:r w:rsidRPr="00C52054">
        <w:rPr>
          <w:rFonts w:eastAsia="Times New Roman"/>
          <w:snapToGrid/>
          <w:lang w:val="hu-HU" w:eastAsia="en-US"/>
        </w:rPr>
        <w:t xml:space="preserve"> (laktóz-</w:t>
      </w:r>
      <w:proofErr w:type="spellStart"/>
      <w:r w:rsidRPr="00C52054">
        <w:rPr>
          <w:rFonts w:eastAsia="Times New Roman"/>
          <w:snapToGrid/>
          <w:lang w:val="hu-HU" w:eastAsia="en-US"/>
        </w:rPr>
        <w:t>monohidrát</w:t>
      </w:r>
      <w:proofErr w:type="spellEnd"/>
      <w:r w:rsidRPr="00C52054">
        <w:rPr>
          <w:rFonts w:eastAsia="Times New Roman"/>
          <w:snapToGrid/>
          <w:lang w:val="hu-HU" w:eastAsia="en-US"/>
        </w:rPr>
        <w:t xml:space="preserve"> formájában) </w:t>
      </w:r>
      <w:r w:rsidR="006871EB" w:rsidRPr="00C52054">
        <w:rPr>
          <w:rFonts w:eastAsia="Times New Roman"/>
          <w:snapToGrid/>
          <w:lang w:val="hu-HU" w:eastAsia="en-US"/>
        </w:rPr>
        <w:t xml:space="preserve">tartalmaz </w:t>
      </w:r>
      <w:proofErr w:type="spellStart"/>
      <w:r w:rsidRPr="00C52054">
        <w:rPr>
          <w:rFonts w:eastAsia="Times New Roman"/>
          <w:snapToGrid/>
          <w:lang w:val="hu-HU" w:eastAsia="en-US"/>
        </w:rPr>
        <w:t>filmtablettánként</w:t>
      </w:r>
      <w:proofErr w:type="spellEnd"/>
      <w:r w:rsidRPr="00C52054">
        <w:rPr>
          <w:rFonts w:eastAsia="Times New Roman"/>
          <w:snapToGrid/>
          <w:lang w:val="hu-HU" w:eastAsia="en-US"/>
        </w:rPr>
        <w:t>.</w:t>
      </w:r>
    </w:p>
    <w:p w14:paraId="64CC1DDD" w14:textId="77777777" w:rsidR="00CC57BC" w:rsidRPr="00C52054" w:rsidRDefault="00CC57BC" w:rsidP="00CC57BC">
      <w:pPr>
        <w:rPr>
          <w:lang w:val="hu-HU"/>
        </w:rPr>
      </w:pPr>
    </w:p>
    <w:p w14:paraId="05A29881" w14:textId="77777777" w:rsidR="00CC57BC" w:rsidRPr="00C52054" w:rsidRDefault="00CC57BC" w:rsidP="00CC57BC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szCs w:val="22"/>
          <w:lang w:val="hu-HU"/>
        </w:rPr>
      </w:pPr>
      <w:r w:rsidRPr="00C52054">
        <w:rPr>
          <w:lang w:val="hu-HU"/>
        </w:rPr>
        <w:t xml:space="preserve">A segédanyagok teljes </w:t>
      </w:r>
      <w:r w:rsidRPr="00C52054">
        <w:rPr>
          <w:bCs/>
          <w:szCs w:val="22"/>
          <w:lang w:val="hu-HU"/>
        </w:rPr>
        <w:t>listáját</w:t>
      </w:r>
      <w:r w:rsidRPr="00C52054">
        <w:rPr>
          <w:lang w:val="hu-HU"/>
        </w:rPr>
        <w:t xml:space="preserve"> lásd a 6.1 pontban</w:t>
      </w:r>
      <w:r w:rsidRPr="00C52054">
        <w:rPr>
          <w:bCs/>
          <w:szCs w:val="22"/>
          <w:lang w:val="hu-HU"/>
        </w:rPr>
        <w:t>.</w:t>
      </w:r>
    </w:p>
    <w:p w14:paraId="49C151F2" w14:textId="77777777" w:rsidR="00CC57BC" w:rsidRPr="00C52054" w:rsidRDefault="00CC57BC" w:rsidP="00CC57BC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18719CE3" w14:textId="77777777" w:rsidR="00CC57BC" w:rsidRPr="00C52054" w:rsidRDefault="00CC57BC" w:rsidP="00CC57BC">
      <w:pPr>
        <w:widowControl w:val="0"/>
        <w:rPr>
          <w:bCs/>
          <w:lang w:val="hu-HU"/>
        </w:rPr>
      </w:pPr>
    </w:p>
    <w:p w14:paraId="599C807D" w14:textId="77777777" w:rsidR="00CC57BC" w:rsidRPr="00C52054" w:rsidRDefault="00CC57BC" w:rsidP="00CC57BC">
      <w:pPr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3.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GYÓGYSZERFORMA</w:t>
      </w:r>
    </w:p>
    <w:p w14:paraId="63FA14F3" w14:textId="77777777" w:rsidR="00CC57BC" w:rsidRPr="00C52054" w:rsidRDefault="00CC57BC" w:rsidP="00CC57BC">
      <w:pPr>
        <w:ind w:left="567" w:hanging="567"/>
        <w:rPr>
          <w:bCs/>
          <w:lang w:val="hu-HU"/>
        </w:rPr>
      </w:pPr>
    </w:p>
    <w:p w14:paraId="0C028A71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Filmtabletta (tabletta)</w:t>
      </w:r>
    </w:p>
    <w:p w14:paraId="5885D48F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BB77945" w14:textId="388496BA" w:rsidR="006871EB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Világosbarna, kerek</w:t>
      </w:r>
      <w:r w:rsidR="006871EB">
        <w:rPr>
          <w:rFonts w:eastAsia="Times New Roman"/>
          <w:snapToGrid/>
          <w:szCs w:val="22"/>
          <w:lang w:val="hu-HU" w:eastAsia="en-US"/>
        </w:rPr>
        <w:t xml:space="preserve"> filmtabletta</w:t>
      </w:r>
      <w:r w:rsidRPr="00C52054">
        <w:rPr>
          <w:rFonts w:eastAsia="Times New Roman"/>
          <w:snapToGrid/>
          <w:szCs w:val="22"/>
          <w:lang w:val="hu-HU" w:eastAsia="en-US"/>
        </w:rPr>
        <w:t>, egyik oldalán „101”</w:t>
      </w:r>
      <w:r w:rsidR="006871EB">
        <w:rPr>
          <w:rFonts w:eastAsia="Times New Roman"/>
          <w:snapToGrid/>
          <w:szCs w:val="22"/>
          <w:lang w:val="hu-HU" w:eastAsia="en-US"/>
        </w:rPr>
        <w:t xml:space="preserve"> jelz</w:t>
      </w:r>
      <w:r w:rsidRPr="00C52054">
        <w:rPr>
          <w:rFonts w:eastAsia="Times New Roman"/>
          <w:snapToGrid/>
          <w:szCs w:val="22"/>
          <w:lang w:val="hu-HU" w:eastAsia="en-US"/>
        </w:rPr>
        <w:t>éssel.</w:t>
      </w:r>
    </w:p>
    <w:p w14:paraId="2138650B" w14:textId="519733D0" w:rsidR="00CC57BC" w:rsidRPr="00C52054" w:rsidRDefault="006871EB" w:rsidP="00CC57BC">
      <w:pPr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 xml:space="preserve">A filmtabletta átmérője </w:t>
      </w:r>
      <w:r w:rsidRPr="00C52054">
        <w:rPr>
          <w:rFonts w:eastAsia="Times New Roman"/>
          <w:snapToGrid/>
          <w:szCs w:val="22"/>
          <w:lang w:val="hu-HU" w:eastAsia="en-US"/>
        </w:rPr>
        <w:t>9</w:t>
      </w:r>
      <w:r>
        <w:rPr>
          <w:rFonts w:eastAsia="Times New Roman"/>
          <w:snapToGrid/>
          <w:szCs w:val="22"/>
          <w:lang w:val="hu-HU" w:eastAsia="en-US"/>
        </w:rPr>
        <w:t>,9</w:t>
      </w:r>
      <w:r w:rsidRPr="00C52054">
        <w:rPr>
          <w:rFonts w:eastAsia="Times New Roman"/>
          <w:snapToGrid/>
          <w:szCs w:val="22"/>
          <w:lang w:val="hu-HU" w:eastAsia="en-US"/>
        </w:rPr>
        <w:t> mm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0B890A7A" w14:textId="77777777" w:rsidR="00CC57BC" w:rsidRPr="001E30D2" w:rsidRDefault="00CC57BC" w:rsidP="00CC57BC">
      <w:pPr>
        <w:ind w:left="567" w:hanging="567"/>
        <w:rPr>
          <w:bCs/>
          <w:lang w:val="hu-HU"/>
        </w:rPr>
      </w:pPr>
    </w:p>
    <w:p w14:paraId="236395A2" w14:textId="77777777" w:rsidR="00CC57BC" w:rsidRPr="00C52054" w:rsidRDefault="00CC57BC" w:rsidP="00CC57BC">
      <w:pPr>
        <w:rPr>
          <w:lang w:val="hu-HU"/>
        </w:rPr>
      </w:pPr>
    </w:p>
    <w:p w14:paraId="3E701AE1" w14:textId="77777777" w:rsidR="00CC57BC" w:rsidRPr="00C52054" w:rsidRDefault="00CC57BC" w:rsidP="00CC57BC">
      <w:pPr>
        <w:ind w:left="567" w:hanging="567"/>
        <w:outlineLvl w:val="0"/>
        <w:rPr>
          <w:b/>
          <w:lang w:val="hu-HU"/>
        </w:rPr>
      </w:pPr>
      <w:r w:rsidRPr="00C52054">
        <w:rPr>
          <w:b/>
          <w:lang w:val="hu-HU"/>
        </w:rPr>
        <w:t>4.</w:t>
      </w:r>
      <w:r w:rsidRPr="00C52054">
        <w:rPr>
          <w:b/>
          <w:lang w:val="hu-HU"/>
        </w:rPr>
        <w:tab/>
        <w:t>KLINIKAI JELLEMZŐK</w:t>
      </w:r>
    </w:p>
    <w:p w14:paraId="6DC3F7F6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120C8A7C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4.1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Terápiás javallatok</w:t>
      </w:r>
    </w:p>
    <w:p w14:paraId="0629831A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01973DF0" w14:textId="323CD1B4" w:rsidR="00CC57BC" w:rsidRPr="00C52054" w:rsidRDefault="00CC57BC" w:rsidP="00CC57BC">
      <w:pPr>
        <w:tabs>
          <w:tab w:val="clear" w:pos="567"/>
          <w:tab w:val="left" w:pos="0"/>
        </w:tabs>
        <w:outlineLvl w:val="0"/>
        <w:rPr>
          <w:bCs/>
          <w:lang w:val="hu-HU"/>
        </w:rPr>
      </w:pPr>
      <w:r w:rsidRPr="00C52054">
        <w:rPr>
          <w:bCs/>
          <w:lang w:val="hu-HU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="00060758">
        <w:rPr>
          <w:rFonts w:eastAsia="Times New Roman"/>
          <w:snapToGrid/>
          <w:szCs w:val="22"/>
          <w:lang w:val="hu-HU" w:eastAsia="en-US"/>
        </w:rPr>
        <w:t>, amely a</w:t>
      </w:r>
      <w:r w:rsidRPr="00C52054">
        <w:rPr>
          <w:bCs/>
          <w:lang w:val="hu-HU"/>
        </w:rPr>
        <w:t xml:space="preserve"> </w:t>
      </w:r>
      <w:proofErr w:type="spellStart"/>
      <w:r w:rsidRPr="00C52054">
        <w:rPr>
          <w:bCs/>
          <w:lang w:val="hu-HU"/>
        </w:rPr>
        <w:t>szitagliptin</w:t>
      </w:r>
      <w:proofErr w:type="spellEnd"/>
      <w:r w:rsidRPr="00C52054">
        <w:rPr>
          <w:bCs/>
          <w:lang w:val="hu-HU"/>
        </w:rPr>
        <w:t xml:space="preserve"> és dapagliflozin fix dózisú kombinációja, </w:t>
      </w:r>
      <w:r w:rsidR="00060758">
        <w:rPr>
          <w:bCs/>
          <w:lang w:val="hu-HU"/>
        </w:rPr>
        <w:t xml:space="preserve">a </w:t>
      </w:r>
      <w:r w:rsidRPr="00C52054">
        <w:rPr>
          <w:bCs/>
          <w:lang w:val="hu-HU"/>
        </w:rPr>
        <w:t xml:space="preserve">diéta és </w:t>
      </w:r>
      <w:r w:rsidR="006871EB">
        <w:rPr>
          <w:bCs/>
          <w:lang w:val="hu-HU"/>
        </w:rPr>
        <w:t xml:space="preserve">a </w:t>
      </w:r>
      <w:r w:rsidRPr="00C52054">
        <w:rPr>
          <w:bCs/>
          <w:lang w:val="hu-HU"/>
        </w:rPr>
        <w:t>testmozgás kiegészítéseként javallott 2-es típusú cukorbetegségben szenvedő</w:t>
      </w:r>
      <w:r w:rsidR="006871EB">
        <w:rPr>
          <w:bCs/>
          <w:lang w:val="hu-HU"/>
        </w:rPr>
        <w:t xml:space="preserve"> felnőtt –</w:t>
      </w:r>
      <w:r w:rsidRPr="00C52054">
        <w:rPr>
          <w:bCs/>
          <w:lang w:val="hu-HU"/>
        </w:rPr>
        <w:t xml:space="preserve"> 18 éves és idősebb </w:t>
      </w:r>
      <w:r w:rsidR="006871EB">
        <w:rPr>
          <w:bCs/>
          <w:lang w:val="hu-HU"/>
        </w:rPr>
        <w:t xml:space="preserve">– </w:t>
      </w:r>
      <w:r w:rsidRPr="00C52054">
        <w:rPr>
          <w:bCs/>
          <w:lang w:val="hu-HU"/>
        </w:rPr>
        <w:t>betegeknél:</w:t>
      </w:r>
    </w:p>
    <w:p w14:paraId="222FCA39" w14:textId="3DFB1F2A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  <w:r w:rsidRPr="00C52054">
        <w:rPr>
          <w:bCs/>
          <w:lang w:val="hu-HU"/>
        </w:rPr>
        <w:t xml:space="preserve">- </w:t>
      </w:r>
      <w:r w:rsidRPr="00C52054">
        <w:rPr>
          <w:bCs/>
          <w:lang w:val="hu-HU"/>
        </w:rPr>
        <w:tab/>
        <w:t xml:space="preserve">a </w:t>
      </w:r>
      <w:proofErr w:type="spellStart"/>
      <w:r w:rsidRPr="00C52054">
        <w:rPr>
          <w:bCs/>
          <w:lang w:val="hu-HU"/>
        </w:rPr>
        <w:t>gl</w:t>
      </w:r>
      <w:r w:rsidR="006871EB">
        <w:rPr>
          <w:bCs/>
          <w:lang w:val="hu-HU"/>
        </w:rPr>
        <w:t>ykae</w:t>
      </w:r>
      <w:r w:rsidRPr="00C52054">
        <w:rPr>
          <w:bCs/>
          <w:lang w:val="hu-HU"/>
        </w:rPr>
        <w:t>miás</w:t>
      </w:r>
      <w:proofErr w:type="spellEnd"/>
      <w:r w:rsidRPr="00C52054">
        <w:rPr>
          <w:bCs/>
          <w:lang w:val="hu-HU"/>
        </w:rPr>
        <w:t xml:space="preserve"> kontroll javítására, ha a </w:t>
      </w:r>
      <w:proofErr w:type="spellStart"/>
      <w:r w:rsidRPr="00C52054">
        <w:rPr>
          <w:bCs/>
          <w:lang w:val="hu-HU"/>
        </w:rPr>
        <w:t>metformin</w:t>
      </w:r>
      <w:proofErr w:type="spellEnd"/>
      <w:r w:rsidRPr="00C52054">
        <w:rPr>
          <w:bCs/>
          <w:lang w:val="hu-HU"/>
        </w:rPr>
        <w:t xml:space="preserve"> és a </w:t>
      </w:r>
      <w:proofErr w:type="spellStart"/>
      <w:r w:rsidRPr="00C52054">
        <w:rPr>
          <w:bCs/>
          <w:lang w:val="hu-HU"/>
        </w:rPr>
        <w:t>szitagliptin</w:t>
      </w:r>
      <w:proofErr w:type="spellEnd"/>
      <w:r w:rsidRPr="00C52054">
        <w:rPr>
          <w:bCs/>
          <w:lang w:val="hu-HU"/>
        </w:rPr>
        <w:t xml:space="preserve"> nem biztosít megfelelő </w:t>
      </w:r>
      <w:proofErr w:type="spellStart"/>
      <w:r w:rsidRPr="00C52054">
        <w:rPr>
          <w:bCs/>
          <w:lang w:val="hu-HU"/>
        </w:rPr>
        <w:t>gl</w:t>
      </w:r>
      <w:r w:rsidR="006871EB">
        <w:rPr>
          <w:bCs/>
          <w:lang w:val="hu-HU"/>
        </w:rPr>
        <w:t>ykae</w:t>
      </w:r>
      <w:r w:rsidRPr="00C52054">
        <w:rPr>
          <w:bCs/>
          <w:lang w:val="hu-HU"/>
        </w:rPr>
        <w:t>miás</w:t>
      </w:r>
      <w:proofErr w:type="spellEnd"/>
      <w:r w:rsidRPr="00C52054">
        <w:rPr>
          <w:bCs/>
          <w:lang w:val="hu-HU"/>
        </w:rPr>
        <w:t xml:space="preserve"> kontrollt</w:t>
      </w:r>
      <w:r w:rsidR="006871EB">
        <w:rPr>
          <w:bCs/>
          <w:lang w:val="hu-HU"/>
        </w:rPr>
        <w:t>;</w:t>
      </w:r>
    </w:p>
    <w:p w14:paraId="1E6DC2BA" w14:textId="66D4315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  <w:r w:rsidRPr="00C52054">
        <w:rPr>
          <w:bCs/>
          <w:lang w:val="hu-HU"/>
        </w:rPr>
        <w:t xml:space="preserve">- </w:t>
      </w:r>
      <w:r w:rsidRPr="00C52054">
        <w:rPr>
          <w:bCs/>
          <w:lang w:val="hu-HU"/>
        </w:rPr>
        <w:tab/>
        <w:t xml:space="preserve">ha a beteget már kezelik a </w:t>
      </w:r>
      <w:proofErr w:type="spellStart"/>
      <w:r w:rsidRPr="00C52054">
        <w:rPr>
          <w:bCs/>
          <w:lang w:val="hu-HU"/>
        </w:rPr>
        <w:t>szitagliptin</w:t>
      </w:r>
      <w:proofErr w:type="spellEnd"/>
      <w:r w:rsidRPr="00C52054">
        <w:rPr>
          <w:bCs/>
          <w:lang w:val="hu-HU"/>
        </w:rPr>
        <w:t xml:space="preserve"> és a dapagliflozin egyidejűleg</w:t>
      </w:r>
      <w:r w:rsidR="00060758">
        <w:rPr>
          <w:bCs/>
          <w:lang w:val="hu-HU"/>
        </w:rPr>
        <w:t xml:space="preserve">, külön tablettaként </w:t>
      </w:r>
      <w:r w:rsidR="004B7969" w:rsidRPr="00C52054">
        <w:rPr>
          <w:bCs/>
          <w:lang w:val="hu-HU"/>
        </w:rPr>
        <w:t>adott</w:t>
      </w:r>
      <w:r w:rsidRPr="00C52054">
        <w:rPr>
          <w:bCs/>
          <w:lang w:val="hu-HU"/>
        </w:rPr>
        <w:t>,</w:t>
      </w:r>
      <w:r w:rsidR="004B7969" w:rsidRPr="00C52054">
        <w:rPr>
          <w:bCs/>
          <w:lang w:val="hu-HU"/>
        </w:rPr>
        <w:t xml:space="preserve"> </w:t>
      </w:r>
      <w:r w:rsidRPr="00C52054">
        <w:rPr>
          <w:bCs/>
          <w:lang w:val="hu-HU"/>
        </w:rPr>
        <w:t>szabad kombinációjával</w:t>
      </w:r>
      <w:r w:rsidR="00060758">
        <w:rPr>
          <w:bCs/>
          <w:lang w:val="hu-HU"/>
        </w:rPr>
        <w:t xml:space="preserve"> –</w:t>
      </w:r>
      <w:r w:rsidRPr="00C52054">
        <w:rPr>
          <w:bCs/>
          <w:lang w:val="hu-HU"/>
        </w:rPr>
        <w:t xml:space="preserve"> a fix dózisú kombinációval megegyező dózisszinten.</w:t>
      </w:r>
    </w:p>
    <w:p w14:paraId="73D42CA0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2DC0F086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4.2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Adagolás és alkalmazás</w:t>
      </w:r>
    </w:p>
    <w:p w14:paraId="5DD8003F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428E5A3C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6A289878" w14:textId="77777777" w:rsidR="00CC57BC" w:rsidRPr="00C52054" w:rsidRDefault="00CC57BC" w:rsidP="00CC57BC">
      <w:pPr>
        <w:autoSpaceDE w:val="0"/>
        <w:autoSpaceDN w:val="0"/>
        <w:adjustRightInd w:val="0"/>
        <w:rPr>
          <w:lang w:val="hu-HU"/>
        </w:rPr>
      </w:pPr>
    </w:p>
    <w:p w14:paraId="326E2A48" w14:textId="7575C38C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ajánlott adagja naponta </w:t>
      </w:r>
      <w:r w:rsidR="00060758">
        <w:rPr>
          <w:rFonts w:eastAsia="Times New Roman"/>
          <w:snapToGrid/>
          <w:szCs w:val="22"/>
          <w:lang w:val="hu-HU" w:eastAsia="en-US"/>
        </w:rPr>
        <w:t xml:space="preserve">egyszer </w:t>
      </w:r>
      <w:r w:rsidRPr="00C52054">
        <w:rPr>
          <w:rFonts w:eastAsia="Times New Roman"/>
          <w:snapToGrid/>
          <w:szCs w:val="22"/>
          <w:lang w:val="hu-HU" w:eastAsia="en-US"/>
        </w:rPr>
        <w:t>egy</w:t>
      </w:r>
      <w:r w:rsidR="00060758">
        <w:rPr>
          <w:rFonts w:eastAsia="Times New Roman"/>
          <w:snapToGrid/>
          <w:szCs w:val="22"/>
          <w:lang w:val="hu-HU" w:eastAsia="en-US"/>
        </w:rPr>
        <w:t> </w:t>
      </w:r>
      <w:r w:rsidRPr="00C52054">
        <w:rPr>
          <w:rFonts w:eastAsia="Times New Roman"/>
          <w:snapToGrid/>
          <w:szCs w:val="22"/>
          <w:lang w:val="hu-HU" w:eastAsia="en-US"/>
        </w:rPr>
        <w:t>tabletta.</w:t>
      </w:r>
    </w:p>
    <w:p w14:paraId="4758DB35" w14:textId="77777777" w:rsidR="00CC57BC" w:rsidRPr="00C52054" w:rsidRDefault="00CC57BC" w:rsidP="00CC57BC">
      <w:pPr>
        <w:autoSpaceDE w:val="0"/>
        <w:autoSpaceDN w:val="0"/>
        <w:adjustRightInd w:val="0"/>
        <w:rPr>
          <w:lang w:val="hu-HU"/>
        </w:rPr>
      </w:pPr>
    </w:p>
    <w:p w14:paraId="36DE4BEF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Kihagyott adag</w:t>
      </w:r>
    </w:p>
    <w:p w14:paraId="0913D4D6" w14:textId="77777777" w:rsidR="00CC57BC" w:rsidRPr="00C52054" w:rsidRDefault="00CC57BC" w:rsidP="00CC57BC">
      <w:pPr>
        <w:autoSpaceDE w:val="0"/>
        <w:autoSpaceDN w:val="0"/>
        <w:adjustRightInd w:val="0"/>
        <w:rPr>
          <w:lang w:val="hu-HU"/>
        </w:rPr>
      </w:pPr>
    </w:p>
    <w:p w14:paraId="58D8D462" w14:textId="224F8168" w:rsidR="00CC57BC" w:rsidRPr="00C52054" w:rsidRDefault="00CC57BC" w:rsidP="00CC57BC">
      <w:pPr>
        <w:autoSpaceDE w:val="0"/>
        <w:autoSpaceDN w:val="0"/>
        <w:adjustRightInd w:val="0"/>
        <w:rPr>
          <w:lang w:val="hu-HU"/>
        </w:rPr>
      </w:pPr>
      <w:r w:rsidRPr="00C52054">
        <w:rPr>
          <w:lang w:val="hu-HU"/>
        </w:rPr>
        <w:t>Amennyiben kimaradt egy adag és legalább 12 óra van hátra a következőig, az adagot be kell venni. Amennyiben kimaradt egy adag és kevesebb mint 12 óra van hátra a következőig, a kimaradt adagot ki kell hagyni</w:t>
      </w:r>
      <w:r w:rsidR="00060758">
        <w:rPr>
          <w:lang w:val="hu-HU"/>
        </w:rPr>
        <w:t>,</w:t>
      </w:r>
      <w:r w:rsidRPr="00C52054">
        <w:rPr>
          <w:lang w:val="hu-HU"/>
        </w:rPr>
        <w:t xml:space="preserve"> és a következő adagot a</w:t>
      </w:r>
      <w:r w:rsidR="00060758">
        <w:rPr>
          <w:lang w:val="hu-HU"/>
        </w:rPr>
        <w:t xml:space="preserve"> szokásos</w:t>
      </w:r>
      <w:r w:rsidRPr="00C52054">
        <w:rPr>
          <w:lang w:val="hu-HU"/>
        </w:rPr>
        <w:t xml:space="preserve"> időben </w:t>
      </w:r>
      <w:r w:rsidR="00060758">
        <w:rPr>
          <w:lang w:val="hu-HU"/>
        </w:rPr>
        <w:t xml:space="preserve">kell </w:t>
      </w:r>
      <w:r w:rsidRPr="00C52054">
        <w:rPr>
          <w:lang w:val="hu-HU"/>
        </w:rPr>
        <w:t>bevenni.</w:t>
      </w:r>
    </w:p>
    <w:p w14:paraId="115887C0" w14:textId="77777777" w:rsidR="00CC57BC" w:rsidRPr="00C52054" w:rsidRDefault="00CC57BC" w:rsidP="00CC57BC">
      <w:pPr>
        <w:autoSpaceDE w:val="0"/>
        <w:autoSpaceDN w:val="0"/>
        <w:adjustRightInd w:val="0"/>
        <w:rPr>
          <w:lang w:val="hu-HU"/>
        </w:rPr>
      </w:pPr>
    </w:p>
    <w:p w14:paraId="0C5C838E" w14:textId="77777777" w:rsidR="00CC57BC" w:rsidRPr="00C52054" w:rsidRDefault="00CC57BC" w:rsidP="00CC57BC">
      <w:pPr>
        <w:autoSpaceDE w:val="0"/>
        <w:autoSpaceDN w:val="0"/>
        <w:adjustRightInd w:val="0"/>
        <w:rPr>
          <w:i/>
          <w:iCs/>
          <w:u w:val="single"/>
          <w:lang w:val="hu-HU"/>
        </w:rPr>
      </w:pPr>
      <w:r w:rsidRPr="00C52054">
        <w:rPr>
          <w:i/>
          <w:iCs/>
          <w:u w:val="single"/>
          <w:lang w:val="hu-HU"/>
        </w:rPr>
        <w:t>Különleges betegcsoportok</w:t>
      </w:r>
    </w:p>
    <w:p w14:paraId="542F97E8" w14:textId="77777777" w:rsidR="00CC57BC" w:rsidRPr="00C52054" w:rsidRDefault="00CC57BC" w:rsidP="00CC57BC">
      <w:pPr>
        <w:autoSpaceDE w:val="0"/>
        <w:autoSpaceDN w:val="0"/>
        <w:adjustRightInd w:val="0"/>
        <w:rPr>
          <w:lang w:val="hu-HU"/>
        </w:rPr>
      </w:pPr>
    </w:p>
    <w:p w14:paraId="40E37766" w14:textId="77777777" w:rsidR="00CC57BC" w:rsidRPr="00C52054" w:rsidRDefault="00CC57BC" w:rsidP="00CC57BC">
      <w:pPr>
        <w:autoSpaceDE w:val="0"/>
        <w:autoSpaceDN w:val="0"/>
        <w:adjustRightInd w:val="0"/>
        <w:rPr>
          <w:i/>
          <w:lang w:val="hu-HU"/>
        </w:rPr>
      </w:pPr>
      <w:r w:rsidRPr="00C52054">
        <w:rPr>
          <w:i/>
          <w:lang w:val="hu-HU"/>
        </w:rPr>
        <w:t>Vesekárosodás</w:t>
      </w:r>
    </w:p>
    <w:p w14:paraId="71684EE8" w14:textId="77777777" w:rsidR="00CC57BC" w:rsidRPr="00C52054" w:rsidRDefault="00CC57BC" w:rsidP="00CC57BC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</w:p>
    <w:p w14:paraId="49A805BA" w14:textId="0988FBE4" w:rsidR="00CC57BC" w:rsidRPr="00C52054" w:rsidRDefault="00CC57BC" w:rsidP="00CC57BC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Mivel vese</w:t>
      </w:r>
      <w:r w:rsidR="00F82E10">
        <w:rPr>
          <w:rFonts w:eastAsia="Times New Roman"/>
          <w:snapToGrid/>
          <w:szCs w:val="22"/>
          <w:lang w:val="hu-HU" w:eastAsia="en-US"/>
        </w:rPr>
        <w:t>károsodásban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szenvedő betegeknél </w:t>
      </w:r>
      <w:r w:rsidR="004B7969" w:rsidRPr="00C52054">
        <w:rPr>
          <w:rFonts w:eastAsia="Times New Roman"/>
          <w:snapToGrid/>
          <w:szCs w:val="22"/>
          <w:lang w:val="hu-HU" w:eastAsia="en-US"/>
        </w:rPr>
        <w:t xml:space="preserve">szükséges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4B7969" w:rsidRPr="00C52054">
        <w:rPr>
          <w:rFonts w:eastAsia="Times New Roman"/>
          <w:snapToGrid/>
          <w:szCs w:val="22"/>
          <w:lang w:val="hu-HU" w:eastAsia="en-US"/>
        </w:rPr>
        <w:t>adagjának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módosítása, javasolt a vesefunkció ellenőrzése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-kezelés megkezdése előtt, majd azt követően</w:t>
      </w:r>
      <w:r w:rsidR="00F82E10">
        <w:rPr>
          <w:rFonts w:eastAsia="Times New Roman"/>
          <w:snapToGrid/>
          <w:szCs w:val="22"/>
          <w:lang w:val="hu-HU" w:eastAsia="en-US"/>
        </w:rPr>
        <w:t xml:space="preserve"> rendszeresen</w:t>
      </w:r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22B81043" w14:textId="77777777" w:rsidR="00CC57BC" w:rsidRPr="00C52054" w:rsidRDefault="00CC57BC" w:rsidP="00CC57BC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</w:p>
    <w:p w14:paraId="0A54ABA4" w14:textId="0FEEBFD6" w:rsidR="00CC57BC" w:rsidRPr="00C52054" w:rsidRDefault="00CC57BC" w:rsidP="00CC57BC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lastRenderedPageBreak/>
        <w:t>Enyhe vesekárosodásban (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glomerulusfiltrációs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ráta [GFR] ≥60</w:t>
      </w:r>
      <w:r w:rsidR="00F82E10">
        <w:rPr>
          <w:rFonts w:eastAsia="Times New Roman"/>
          <w:snapToGrid/>
          <w:szCs w:val="22"/>
          <w:lang w:val="hu-HU" w:eastAsia="en-US"/>
        </w:rPr>
        <w:t> – </w:t>
      </w:r>
      <w:r w:rsidRPr="00C52054">
        <w:rPr>
          <w:rFonts w:eastAsia="Times New Roman"/>
          <w:snapToGrid/>
          <w:szCs w:val="22"/>
          <w:lang w:val="hu-HU" w:eastAsia="en-US"/>
        </w:rPr>
        <w:t>&lt;90 ml/perc) vagy közepesen súlyos vesekárosodásban (GFR ≥45</w:t>
      </w:r>
      <w:r w:rsidR="00F82E10">
        <w:rPr>
          <w:rFonts w:eastAsia="Times New Roman"/>
          <w:snapToGrid/>
          <w:szCs w:val="22"/>
          <w:lang w:val="hu-HU" w:eastAsia="en-US"/>
        </w:rPr>
        <w:t> – 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&lt;60 ml/perc) </w:t>
      </w:r>
      <w:r w:rsidR="00F82E10" w:rsidRPr="00C52054">
        <w:rPr>
          <w:rFonts w:eastAsia="Times New Roman"/>
          <w:snapToGrid/>
          <w:szCs w:val="22"/>
          <w:lang w:val="hu-HU" w:eastAsia="en-US"/>
        </w:rPr>
        <w:t xml:space="preserve">szenvedő betegeknél </w:t>
      </w:r>
      <w:r w:rsidRPr="00C52054">
        <w:rPr>
          <w:rFonts w:eastAsia="Times New Roman"/>
          <w:snapToGrid/>
          <w:szCs w:val="22"/>
          <w:lang w:val="hu-HU" w:eastAsia="en-US"/>
        </w:rPr>
        <w:t>nincs szükség dózismódosításra.</w:t>
      </w:r>
    </w:p>
    <w:p w14:paraId="6D496920" w14:textId="77777777" w:rsidR="00CC57BC" w:rsidRPr="00C52054" w:rsidRDefault="00CC57BC" w:rsidP="00CC57BC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</w:p>
    <w:p w14:paraId="3452D375" w14:textId="491FD1AC" w:rsidR="00CC57BC" w:rsidRPr="00C52054" w:rsidRDefault="00CC57BC" w:rsidP="00CC57BC">
      <w:pPr>
        <w:autoSpaceDE w:val="0"/>
        <w:autoSpaceDN w:val="0"/>
        <w:adjustRightInd w:val="0"/>
        <w:rPr>
          <w:lang w:val="hu-HU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lang w:val="hu-HU"/>
        </w:rPr>
        <w:t>Sitagliptin</w:t>
      </w:r>
      <w:proofErr w:type="spellEnd"/>
      <w:r w:rsidRPr="00C52054">
        <w:rPr>
          <w:lang w:val="hu-HU"/>
        </w:rPr>
        <w:t xml:space="preserve">/Dapagliflozin </w:t>
      </w:r>
      <w:proofErr w:type="spellStart"/>
      <w:r w:rsidRPr="00C52054">
        <w:rPr>
          <w:lang w:val="hu-HU"/>
        </w:rPr>
        <w:t>Teva</w:t>
      </w:r>
      <w:proofErr w:type="spellEnd"/>
      <w:r w:rsidRPr="00C52054">
        <w:rPr>
          <w:lang w:val="hu-HU"/>
        </w:rPr>
        <w:t xml:space="preserve"> nem alkalmazható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azoknál a betegeknél, akiknél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</w:t>
      </w:r>
      <w:r w:rsidR="00F82E10">
        <w:rPr>
          <w:rFonts w:eastAsia="Times New Roman"/>
          <w:snapToGrid/>
          <w:szCs w:val="22"/>
          <w:lang w:val="hu-HU" w:eastAsia="en-US"/>
        </w:rPr>
        <w:t>o</w:t>
      </w:r>
      <w:r w:rsidRPr="00C52054">
        <w:rPr>
          <w:rFonts w:eastAsia="Times New Roman"/>
          <w:snapToGrid/>
          <w:szCs w:val="22"/>
          <w:lang w:val="hu-HU" w:eastAsia="en-US"/>
        </w:rPr>
        <w:t>merulusfiltrációs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ráta (GFR) </w:t>
      </w:r>
      <w:r w:rsidRPr="00C52054">
        <w:rPr>
          <w:lang w:val="hu-HU"/>
        </w:rPr>
        <w:t>értéke tartósan</w:t>
      </w:r>
      <w:r w:rsidRPr="00C52054">
        <w:rPr>
          <w:rFonts w:eastAsia="Times New Roman"/>
          <w:w w:val="105"/>
          <w:lang w:val="hu-HU"/>
          <w14:ligatures w14:val="none"/>
        </w:rPr>
        <w:t> &lt;45 </w:t>
      </w:r>
      <w:r w:rsidRPr="00C52054">
        <w:rPr>
          <w:lang w:val="hu-HU"/>
        </w:rPr>
        <w:t>ml/perc, illetve végstádiumú vese</w:t>
      </w:r>
      <w:r w:rsidR="00F82E10">
        <w:rPr>
          <w:lang w:val="hu-HU"/>
        </w:rPr>
        <w:t>beteg</w:t>
      </w:r>
      <w:r w:rsidRPr="00C52054">
        <w:rPr>
          <w:lang w:val="hu-HU"/>
        </w:rPr>
        <w:t>ség (</w:t>
      </w:r>
      <w:r w:rsidRPr="00BA104A">
        <w:rPr>
          <w:rFonts w:eastAsia="Times New Roman"/>
          <w:i/>
          <w:iCs/>
          <w:w w:val="105"/>
          <w:lang w:val="hu-HU"/>
          <w14:ligatures w14:val="none"/>
        </w:rPr>
        <w:t>end-</w:t>
      </w:r>
      <w:proofErr w:type="spellStart"/>
      <w:r w:rsidRPr="00BA104A">
        <w:rPr>
          <w:rFonts w:eastAsia="Times New Roman"/>
          <w:i/>
          <w:iCs/>
          <w:w w:val="105"/>
          <w:lang w:val="hu-HU"/>
          <w14:ligatures w14:val="none"/>
        </w:rPr>
        <w:t>stage</w:t>
      </w:r>
      <w:proofErr w:type="spellEnd"/>
      <w:r w:rsidRPr="00BA104A">
        <w:rPr>
          <w:rFonts w:eastAsia="Times New Roman"/>
          <w:i/>
          <w:iCs/>
          <w:w w:val="105"/>
          <w:lang w:val="hu-HU"/>
          <w14:ligatures w14:val="none"/>
        </w:rPr>
        <w:t xml:space="preserve"> </w:t>
      </w:r>
      <w:proofErr w:type="spellStart"/>
      <w:r w:rsidRPr="00BA104A">
        <w:rPr>
          <w:rFonts w:eastAsia="Times New Roman"/>
          <w:i/>
          <w:iCs/>
          <w:w w:val="105"/>
          <w:lang w:val="hu-HU"/>
          <w14:ligatures w14:val="none"/>
        </w:rPr>
        <w:t>renal</w:t>
      </w:r>
      <w:proofErr w:type="spellEnd"/>
      <w:r w:rsidRPr="00BA104A">
        <w:rPr>
          <w:rFonts w:eastAsia="Times New Roman"/>
          <w:i/>
          <w:iCs/>
          <w:w w:val="105"/>
          <w:lang w:val="hu-HU"/>
          <w14:ligatures w14:val="none"/>
        </w:rPr>
        <w:t xml:space="preserve"> </w:t>
      </w:r>
      <w:proofErr w:type="spellStart"/>
      <w:r w:rsidRPr="00BA104A">
        <w:rPr>
          <w:rFonts w:eastAsia="Times New Roman"/>
          <w:i/>
          <w:iCs/>
          <w:w w:val="105"/>
          <w:lang w:val="hu-HU"/>
          <w14:ligatures w14:val="none"/>
        </w:rPr>
        <w:t>disease</w:t>
      </w:r>
      <w:proofErr w:type="spellEnd"/>
      <w:r w:rsidRPr="00C52054">
        <w:rPr>
          <w:rFonts w:eastAsia="Times New Roman"/>
          <w:w w:val="105"/>
          <w:lang w:val="hu-HU"/>
          <w14:ligatures w14:val="none"/>
        </w:rPr>
        <w:t xml:space="preserve">, </w:t>
      </w:r>
      <w:r w:rsidRPr="00C52054">
        <w:rPr>
          <w:lang w:val="hu-HU"/>
        </w:rPr>
        <w:t>ESRD) esetén.</w:t>
      </w:r>
    </w:p>
    <w:p w14:paraId="6886F975" w14:textId="77777777" w:rsidR="00CC57BC" w:rsidRPr="00C52054" w:rsidRDefault="00CC57BC" w:rsidP="00CC57BC">
      <w:pPr>
        <w:autoSpaceDE w:val="0"/>
        <w:autoSpaceDN w:val="0"/>
        <w:adjustRightInd w:val="0"/>
        <w:rPr>
          <w:lang w:val="hu-HU"/>
        </w:rPr>
      </w:pPr>
    </w:p>
    <w:p w14:paraId="1D1CE20F" w14:textId="77777777" w:rsidR="00CC57BC" w:rsidRPr="00C52054" w:rsidRDefault="00CC57BC" w:rsidP="00CC57BC">
      <w:pPr>
        <w:autoSpaceDE w:val="0"/>
        <w:autoSpaceDN w:val="0"/>
        <w:adjustRightInd w:val="0"/>
        <w:rPr>
          <w:i/>
          <w:lang w:val="hu-HU"/>
        </w:rPr>
      </w:pPr>
      <w:r w:rsidRPr="00C52054">
        <w:rPr>
          <w:i/>
          <w:lang w:val="hu-HU"/>
        </w:rPr>
        <w:t>Májkárosodás</w:t>
      </w:r>
    </w:p>
    <w:p w14:paraId="1992B4A6" w14:textId="77777777" w:rsidR="004B7969" w:rsidRPr="00C52054" w:rsidRDefault="004B7969" w:rsidP="00CC57BC">
      <w:pPr>
        <w:rPr>
          <w:rFonts w:eastAsia="Times New Roman"/>
          <w:bCs/>
          <w:snapToGrid/>
          <w:szCs w:val="22"/>
          <w:lang w:val="hu-HU" w:eastAsia="en-US"/>
        </w:rPr>
      </w:pPr>
    </w:p>
    <w:p w14:paraId="78192A25" w14:textId="25005A3E" w:rsidR="00CC57BC" w:rsidRPr="00C52054" w:rsidRDefault="00CC57BC" w:rsidP="00CC57BC">
      <w:pPr>
        <w:rPr>
          <w:rFonts w:eastAsia="Times New Roman"/>
          <w:bCs/>
          <w:snapToGrid/>
          <w:szCs w:val="22"/>
          <w:lang w:val="hu-HU" w:eastAsia="en-US"/>
        </w:rPr>
      </w:pPr>
      <w:r w:rsidRPr="00C52054">
        <w:rPr>
          <w:rFonts w:eastAsia="Times New Roman"/>
          <w:bCs/>
          <w:snapToGrid/>
          <w:szCs w:val="22"/>
          <w:lang w:val="hu-HU" w:eastAsia="en-US"/>
        </w:rPr>
        <w:t>Enyhe vagy közepesen súlyos fokú májkárosodásban szenvedő betegeknél nem szükséges az adag módosítása.</w:t>
      </w:r>
    </w:p>
    <w:p w14:paraId="7872BF54" w14:textId="77777777" w:rsidR="00CC57BC" w:rsidRPr="00C52054" w:rsidRDefault="00CC57BC" w:rsidP="00CC57BC">
      <w:pPr>
        <w:rPr>
          <w:rFonts w:eastAsia="Times New Roman"/>
          <w:bCs/>
          <w:snapToGrid/>
          <w:szCs w:val="22"/>
          <w:lang w:val="hu-HU" w:eastAsia="en-US"/>
        </w:rPr>
      </w:pPr>
    </w:p>
    <w:p w14:paraId="6522FD50" w14:textId="77777777" w:rsidR="00CC57BC" w:rsidRPr="00C52054" w:rsidRDefault="00CC57BC" w:rsidP="00CC57BC">
      <w:pPr>
        <w:rPr>
          <w:rFonts w:eastAsia="Times New Roman"/>
          <w:bCs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lang w:val="hu-HU"/>
        </w:rPr>
        <w:t>Sitagliptin</w:t>
      </w:r>
      <w:proofErr w:type="spellEnd"/>
      <w:r w:rsidRPr="00C52054">
        <w:rPr>
          <w:lang w:val="hu-HU"/>
        </w:rPr>
        <w:t xml:space="preserve">/Dapagliflozin </w:t>
      </w:r>
      <w:proofErr w:type="spellStart"/>
      <w:r w:rsidRPr="00C52054">
        <w:rPr>
          <w:lang w:val="hu-HU"/>
        </w:rPr>
        <w:t>Teva</w:t>
      </w:r>
      <w:proofErr w:type="spellEnd"/>
      <w:r w:rsidRPr="00C52054">
        <w:rPr>
          <w:lang w:val="hu-HU"/>
        </w:rPr>
        <w:t xml:space="preserve"> nem alkalmazható </w:t>
      </w:r>
      <w:r w:rsidRPr="00C52054">
        <w:rPr>
          <w:rFonts w:eastAsia="Times New Roman"/>
          <w:bCs/>
          <w:snapToGrid/>
          <w:szCs w:val="22"/>
          <w:lang w:val="hu-HU" w:eastAsia="en-US"/>
        </w:rPr>
        <w:t>súlyos májkárosodásban szenvedő betegeknél.</w:t>
      </w:r>
    </w:p>
    <w:p w14:paraId="0A5CD363" w14:textId="77777777" w:rsidR="00CC57BC" w:rsidRPr="00C52054" w:rsidRDefault="00CC57BC" w:rsidP="00CC57BC">
      <w:pPr>
        <w:rPr>
          <w:rFonts w:eastAsia="Times New Roman"/>
          <w:bCs/>
          <w:snapToGrid/>
          <w:szCs w:val="22"/>
          <w:lang w:val="hu-HU" w:eastAsia="en-US"/>
        </w:rPr>
      </w:pPr>
    </w:p>
    <w:p w14:paraId="262630F8" w14:textId="77777777" w:rsidR="00CC57BC" w:rsidRPr="00C52054" w:rsidRDefault="00CC57BC" w:rsidP="00CC57BC">
      <w:pPr>
        <w:autoSpaceDE w:val="0"/>
        <w:autoSpaceDN w:val="0"/>
        <w:adjustRightInd w:val="0"/>
        <w:rPr>
          <w:i/>
          <w:lang w:val="hu-HU"/>
        </w:rPr>
      </w:pPr>
      <w:r w:rsidRPr="00C52054">
        <w:rPr>
          <w:i/>
          <w:lang w:val="hu-HU"/>
        </w:rPr>
        <w:t>Idősek</w:t>
      </w:r>
    </w:p>
    <w:p w14:paraId="22314FD2" w14:textId="77777777" w:rsidR="00CC57BC" w:rsidRPr="00C52054" w:rsidRDefault="00CC57BC" w:rsidP="00CC57BC">
      <w:pPr>
        <w:rPr>
          <w:rFonts w:eastAsia="Times New Roman"/>
          <w:bCs/>
          <w:snapToGrid/>
          <w:szCs w:val="22"/>
          <w:lang w:val="hu-HU" w:eastAsia="en-US"/>
        </w:rPr>
      </w:pPr>
    </w:p>
    <w:p w14:paraId="58CFE7D4" w14:textId="64BB8408" w:rsidR="00CC57BC" w:rsidRPr="00C52054" w:rsidRDefault="00CC57BC" w:rsidP="00CC57BC">
      <w:pPr>
        <w:rPr>
          <w:rFonts w:eastAsia="Times New Roman"/>
          <w:bCs/>
          <w:snapToGrid/>
          <w:szCs w:val="22"/>
          <w:lang w:val="hu-HU" w:eastAsia="en-US"/>
        </w:rPr>
      </w:pPr>
      <w:r w:rsidRPr="00C52054">
        <w:rPr>
          <w:rFonts w:eastAsia="Times New Roman"/>
          <w:bCs/>
          <w:snapToGrid/>
          <w:szCs w:val="22"/>
          <w:lang w:val="hu-HU" w:eastAsia="en-US"/>
        </w:rPr>
        <w:t>Az életkor alapján n</w:t>
      </w:r>
      <w:r w:rsidR="00F548C2" w:rsidRPr="00C52054">
        <w:rPr>
          <w:rFonts w:eastAsia="Times New Roman"/>
          <w:bCs/>
          <w:snapToGrid/>
          <w:szCs w:val="22"/>
          <w:lang w:val="hu-HU" w:eastAsia="en-US"/>
        </w:rPr>
        <w:t>incs</w:t>
      </w:r>
      <w:r w:rsidRPr="00C52054">
        <w:rPr>
          <w:rFonts w:eastAsia="Times New Roman"/>
          <w:bCs/>
          <w:snapToGrid/>
          <w:szCs w:val="22"/>
          <w:lang w:val="hu-HU" w:eastAsia="en-US"/>
        </w:rPr>
        <w:t xml:space="preserve"> szükség</w:t>
      </w:r>
      <w:r w:rsidR="00F548C2" w:rsidRPr="00C52054">
        <w:rPr>
          <w:rFonts w:eastAsia="Times New Roman"/>
          <w:bCs/>
          <w:snapToGrid/>
          <w:szCs w:val="22"/>
          <w:lang w:val="hu-HU" w:eastAsia="en-US"/>
        </w:rPr>
        <w:t xml:space="preserve"> dózis</w:t>
      </w:r>
      <w:r w:rsidRPr="00C52054">
        <w:rPr>
          <w:rFonts w:eastAsia="Times New Roman"/>
          <w:bCs/>
          <w:snapToGrid/>
          <w:szCs w:val="22"/>
          <w:lang w:val="hu-HU" w:eastAsia="en-US"/>
        </w:rPr>
        <w:t>módosítás</w:t>
      </w:r>
      <w:r w:rsidR="00F548C2" w:rsidRPr="00C52054">
        <w:rPr>
          <w:rFonts w:eastAsia="Times New Roman"/>
          <w:bCs/>
          <w:snapToGrid/>
          <w:szCs w:val="22"/>
          <w:lang w:val="hu-HU" w:eastAsia="en-US"/>
        </w:rPr>
        <w:t>r</w:t>
      </w:r>
      <w:r w:rsidRPr="00C52054">
        <w:rPr>
          <w:rFonts w:eastAsia="Times New Roman"/>
          <w:bCs/>
          <w:snapToGrid/>
          <w:szCs w:val="22"/>
          <w:lang w:val="hu-HU" w:eastAsia="en-US"/>
        </w:rPr>
        <w:t>a</w:t>
      </w:r>
      <w:r w:rsidR="00AF6CC2" w:rsidRPr="00C52054">
        <w:rPr>
          <w:rFonts w:eastAsia="Times New Roman"/>
          <w:bCs/>
          <w:snapToGrid/>
          <w:szCs w:val="22"/>
          <w:lang w:val="hu-HU" w:eastAsia="en-US"/>
        </w:rPr>
        <w:t xml:space="preserve"> (lásd 4.4 pont)</w:t>
      </w:r>
      <w:r w:rsidRPr="00C52054">
        <w:rPr>
          <w:rFonts w:eastAsia="Times New Roman"/>
          <w:bCs/>
          <w:snapToGrid/>
          <w:szCs w:val="22"/>
          <w:lang w:val="hu-HU" w:eastAsia="en-US"/>
        </w:rPr>
        <w:t>.</w:t>
      </w:r>
    </w:p>
    <w:p w14:paraId="3AFDA73A" w14:textId="77777777" w:rsidR="00CC57BC" w:rsidRPr="00C52054" w:rsidRDefault="00CC57BC" w:rsidP="00CC57BC">
      <w:pPr>
        <w:rPr>
          <w:rFonts w:eastAsia="Times New Roman"/>
          <w:bCs/>
          <w:snapToGrid/>
          <w:szCs w:val="22"/>
          <w:lang w:val="hu-HU" w:eastAsia="en-US"/>
        </w:rPr>
      </w:pPr>
    </w:p>
    <w:p w14:paraId="30053589" w14:textId="77777777" w:rsidR="00CC57BC" w:rsidRPr="00C52054" w:rsidRDefault="00CC57BC" w:rsidP="00CC57BC">
      <w:pPr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C52054">
        <w:rPr>
          <w:rFonts w:eastAsia="Times New Roman"/>
          <w:bCs/>
          <w:i/>
          <w:iCs/>
          <w:snapToGrid/>
          <w:szCs w:val="22"/>
          <w:lang w:val="hu-HU" w:eastAsia="en-US"/>
        </w:rPr>
        <w:t>Gyermekek és serdülők</w:t>
      </w:r>
    </w:p>
    <w:p w14:paraId="52E39DF6" w14:textId="77777777" w:rsidR="00CC57BC" w:rsidRPr="00C52054" w:rsidRDefault="00CC57BC" w:rsidP="00CC57BC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</w:p>
    <w:p w14:paraId="012FD45E" w14:textId="77777777" w:rsidR="00CC57BC" w:rsidRPr="00C52054" w:rsidRDefault="00CC57BC" w:rsidP="00CC57BC">
      <w:pPr>
        <w:autoSpaceDE w:val="0"/>
        <w:autoSpaceDN w:val="0"/>
        <w:adjustRightInd w:val="0"/>
        <w:rPr>
          <w:lang w:val="hu-HU"/>
        </w:rPr>
      </w:pPr>
      <w:r w:rsidRPr="00C52054">
        <w:rPr>
          <w:rFonts w:eastAsia="Times New Roman"/>
          <w:snapToGrid/>
          <w:szCs w:val="22"/>
          <w:lang w:val="hu-HU" w:eastAsia="en-US"/>
        </w:rPr>
        <w:t>A gyógyszer biztonságosságát és hatásosságát 0 és betöltött 18 éves kor közötti gyermekek és serdülők esetében nem igazolták. Nincsenek rendelkezésre álló adatok.</w:t>
      </w:r>
    </w:p>
    <w:p w14:paraId="22F2C024" w14:textId="77777777" w:rsidR="00CC57BC" w:rsidRPr="00C52054" w:rsidRDefault="00CC57BC" w:rsidP="00CC57BC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</w:p>
    <w:p w14:paraId="55C1DC13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0924B6AF" w14:textId="77777777" w:rsidR="00CC57BC" w:rsidRPr="00C52054" w:rsidRDefault="00CC57BC" w:rsidP="00CC57BC">
      <w:pPr>
        <w:rPr>
          <w:u w:val="single"/>
          <w:lang w:val="hu-HU"/>
        </w:rPr>
      </w:pPr>
    </w:p>
    <w:p w14:paraId="60811769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-t naponta egyszer, szájon át kell bevenni.</w:t>
      </w:r>
    </w:p>
    <w:p w14:paraId="536C0E0E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7364130A" w14:textId="6AA85672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pontos adagolás biztosítása és a kellemetlen íz elkerülése érdekében a filmtablettát egészben kell lenyelni</w:t>
      </w:r>
      <w:r w:rsidR="00F82E10">
        <w:rPr>
          <w:rFonts w:eastAsia="Times New Roman"/>
          <w:snapToGrid/>
          <w:szCs w:val="22"/>
          <w:lang w:val="hu-HU" w:eastAsia="en-US"/>
        </w:rPr>
        <w:t>.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F82E10">
        <w:rPr>
          <w:rFonts w:eastAsia="Times New Roman"/>
          <w:snapToGrid/>
          <w:szCs w:val="22"/>
          <w:lang w:val="hu-HU" w:eastAsia="en-US"/>
        </w:rPr>
        <w:t>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filmtablett</w:t>
      </w:r>
      <w:r w:rsidR="00F82E10">
        <w:rPr>
          <w:rFonts w:eastAsia="Times New Roman"/>
          <w:snapToGrid/>
          <w:szCs w:val="22"/>
          <w:lang w:val="hu-HU" w:eastAsia="en-US"/>
        </w:rPr>
        <w:t>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étkezés közben vagy attól függetlenül is bevehető.</w:t>
      </w:r>
    </w:p>
    <w:p w14:paraId="613B4C4F" w14:textId="77777777" w:rsidR="00CC57BC" w:rsidRPr="00C52054" w:rsidRDefault="00CC57BC" w:rsidP="00CC57BC">
      <w:pPr>
        <w:rPr>
          <w:lang w:val="hu-HU"/>
        </w:rPr>
      </w:pPr>
    </w:p>
    <w:p w14:paraId="3AEB5F45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4.3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Ellenjavallatok</w:t>
      </w:r>
    </w:p>
    <w:p w14:paraId="72B2BB78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4DCEEFE4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készítmény hatóanyagaival vagy a 6.1 pontban felsorolt bármely segédanyagával szembeni túlérzékenység.</w:t>
      </w:r>
    </w:p>
    <w:p w14:paraId="16D5DD11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58E837C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4.4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756E943" w14:textId="77777777" w:rsidR="00CC57BC" w:rsidRPr="00C52054" w:rsidRDefault="00CC57BC" w:rsidP="00CC57BC">
      <w:pPr>
        <w:rPr>
          <w:lang w:val="hu-HU"/>
        </w:rPr>
      </w:pPr>
    </w:p>
    <w:p w14:paraId="0C3F988B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Általános figyelmeztetés</w:t>
      </w:r>
    </w:p>
    <w:p w14:paraId="7ECBC0DE" w14:textId="63EEB6B8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AF6CC2" w:rsidRPr="00C52054">
        <w:rPr>
          <w:lang w:val="hu-HU"/>
        </w:rPr>
        <w:t xml:space="preserve">nem alkalmazható </w:t>
      </w:r>
      <w:r w:rsidRPr="00C52054">
        <w:rPr>
          <w:lang w:val="hu-HU"/>
        </w:rPr>
        <w:t>1</w:t>
      </w:r>
      <w:r w:rsidRPr="00C52054">
        <w:rPr>
          <w:lang w:val="hu-HU"/>
        </w:rPr>
        <w:noBreakHyphen/>
        <w:t>es típusú diabetesben szenvedő betegeknél</w:t>
      </w:r>
      <w:r w:rsidR="00AF6CC2" w:rsidRPr="00C52054">
        <w:rPr>
          <w:lang w:val="hu-HU"/>
        </w:rPr>
        <w:t>, illetve</w:t>
      </w:r>
      <w:r w:rsidRPr="00C52054">
        <w:rPr>
          <w:lang w:val="hu-HU"/>
        </w:rPr>
        <w:t xml:space="preserve"> a diabeteses </w:t>
      </w:r>
      <w:proofErr w:type="spellStart"/>
      <w:r w:rsidRPr="00C52054">
        <w:rPr>
          <w:lang w:val="hu-HU"/>
        </w:rPr>
        <w:t>ketoacidosis</w:t>
      </w:r>
      <w:proofErr w:type="spellEnd"/>
      <w:r w:rsidRPr="00C52054">
        <w:rPr>
          <w:lang w:val="hu-HU"/>
        </w:rPr>
        <w:t xml:space="preserve"> kezelésére </w:t>
      </w:r>
      <w:r w:rsidR="002B533A">
        <w:rPr>
          <w:lang w:val="hu-HU"/>
        </w:rPr>
        <w:t xml:space="preserve">sem </w:t>
      </w:r>
      <w:r w:rsidRPr="00C52054">
        <w:rPr>
          <w:rFonts w:eastAsia="Times New Roman"/>
          <w:snapToGrid/>
          <w:szCs w:val="22"/>
          <w:lang w:val="hu-HU" w:eastAsia="en-US"/>
        </w:rPr>
        <w:t>(lásd "</w:t>
      </w:r>
      <w:r w:rsidRPr="00C52054">
        <w:rPr>
          <w:lang w:val="hu-HU"/>
        </w:rPr>
        <w:t>D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iabeteses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ketoacidosis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").</w:t>
      </w:r>
    </w:p>
    <w:p w14:paraId="69B30393" w14:textId="77777777" w:rsidR="00CC57BC" w:rsidRPr="00C52054" w:rsidRDefault="00CC57BC" w:rsidP="00CC57BC">
      <w:pPr>
        <w:rPr>
          <w:lang w:val="hu-HU"/>
        </w:rPr>
      </w:pPr>
    </w:p>
    <w:p w14:paraId="139D1338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 xml:space="preserve">Akut </w:t>
      </w:r>
      <w:proofErr w:type="spellStart"/>
      <w:r w:rsidRPr="00C52054">
        <w:rPr>
          <w:u w:val="single"/>
          <w:lang w:val="hu-HU"/>
        </w:rPr>
        <w:t>pancreatitis</w:t>
      </w:r>
      <w:proofErr w:type="spellEnd"/>
    </w:p>
    <w:p w14:paraId="0BF705A4" w14:textId="69185EB1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A DPP</w:t>
      </w:r>
      <w:r w:rsidRPr="00C52054">
        <w:rPr>
          <w:lang w:val="hu-HU"/>
        </w:rPr>
        <w:noBreakHyphen/>
        <w:t xml:space="preserve">4-gátlók alkalmazása az akut </w:t>
      </w:r>
      <w:proofErr w:type="spellStart"/>
      <w:r w:rsidRPr="00C52054">
        <w:rPr>
          <w:lang w:val="hu-HU"/>
        </w:rPr>
        <w:t>pancreatitis</w:t>
      </w:r>
      <w:proofErr w:type="spellEnd"/>
      <w:r w:rsidRPr="00C52054">
        <w:rPr>
          <w:lang w:val="hu-HU"/>
        </w:rPr>
        <w:t xml:space="preserve"> kialakulásának kockázatával jár. A betegeket tájékoztatni kell</w:t>
      </w:r>
      <w:r w:rsidR="002B533A">
        <w:rPr>
          <w:lang w:val="hu-HU"/>
        </w:rPr>
        <w:t>, hogy</w:t>
      </w:r>
      <w:r w:rsidRPr="00C52054">
        <w:rPr>
          <w:lang w:val="hu-HU"/>
        </w:rPr>
        <w:t xml:space="preserve"> az akut </w:t>
      </w:r>
      <w:proofErr w:type="spellStart"/>
      <w:r w:rsidRPr="00C52054">
        <w:rPr>
          <w:lang w:val="hu-HU"/>
        </w:rPr>
        <w:t>pancreatitis</w:t>
      </w:r>
      <w:proofErr w:type="spellEnd"/>
      <w:r w:rsidRPr="00C52054">
        <w:rPr>
          <w:lang w:val="hu-HU"/>
        </w:rPr>
        <w:t xml:space="preserve"> jellemző tünet</w:t>
      </w:r>
      <w:r w:rsidR="002B533A">
        <w:rPr>
          <w:lang w:val="hu-HU"/>
        </w:rPr>
        <w:t>e</w:t>
      </w:r>
      <w:r w:rsidRPr="00C52054">
        <w:rPr>
          <w:lang w:val="hu-HU"/>
        </w:rPr>
        <w:t xml:space="preserve"> a tartós, erős hasi fájdalom. A gyógyszer leállítását követően a </w:t>
      </w:r>
      <w:proofErr w:type="spellStart"/>
      <w:r w:rsidRPr="00C52054">
        <w:rPr>
          <w:lang w:val="hu-HU"/>
        </w:rPr>
        <w:t>pancreatitis</w:t>
      </w:r>
      <w:proofErr w:type="spellEnd"/>
      <w:r w:rsidRPr="00C52054">
        <w:rPr>
          <w:lang w:val="hu-HU"/>
        </w:rPr>
        <w:t xml:space="preserve"> gyógyulását figyelték meg (szupportív kezeléssel vagy anélkül), de nagyon ritka esetekben </w:t>
      </w:r>
      <w:proofErr w:type="spellStart"/>
      <w:r w:rsidRPr="00C52054">
        <w:rPr>
          <w:lang w:val="hu-HU"/>
        </w:rPr>
        <w:t>nekrotizáló</w:t>
      </w:r>
      <w:proofErr w:type="spellEnd"/>
      <w:r w:rsidRPr="00C52054">
        <w:rPr>
          <w:lang w:val="hu-HU"/>
        </w:rPr>
        <w:t xml:space="preserve"> vagy </w:t>
      </w:r>
      <w:proofErr w:type="spellStart"/>
      <w:r w:rsidRPr="00C52054">
        <w:rPr>
          <w:lang w:val="hu-HU"/>
        </w:rPr>
        <w:t>haemorrhagiás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pancreatitist</w:t>
      </w:r>
      <w:proofErr w:type="spellEnd"/>
      <w:r w:rsidRPr="00C52054">
        <w:rPr>
          <w:lang w:val="hu-HU"/>
        </w:rPr>
        <w:t xml:space="preserve"> és/vagy halálesetet is jelentettek. Ha </w:t>
      </w:r>
      <w:proofErr w:type="spellStart"/>
      <w:r w:rsidRPr="00C52054">
        <w:rPr>
          <w:lang w:val="hu-HU"/>
        </w:rPr>
        <w:t>pancreatitis</w:t>
      </w:r>
      <w:proofErr w:type="spellEnd"/>
      <w:r w:rsidRPr="00C52054">
        <w:rPr>
          <w:lang w:val="hu-HU"/>
        </w:rPr>
        <w:t xml:space="preserve"> gyanúja áll fenn, </w:t>
      </w:r>
      <w:r w:rsidR="002B533A" w:rsidRPr="00C52054">
        <w:rPr>
          <w:lang w:val="hu-HU"/>
        </w:rPr>
        <w:t xml:space="preserve">abba kell hagyni </w:t>
      </w:r>
      <w:r w:rsidRPr="00C52054">
        <w:rPr>
          <w:lang w:val="hu-HU"/>
        </w:rPr>
        <w:t>ennek a gyógyszernek és más</w:t>
      </w:r>
      <w:r w:rsidR="002B533A">
        <w:rPr>
          <w:lang w:val="hu-HU"/>
        </w:rPr>
        <w:t>,</w:t>
      </w:r>
      <w:r w:rsidRPr="00C52054">
        <w:rPr>
          <w:lang w:val="hu-HU"/>
        </w:rPr>
        <w:t xml:space="preserve"> </w:t>
      </w:r>
      <w:r w:rsidR="002B533A">
        <w:rPr>
          <w:lang w:val="hu-HU"/>
        </w:rPr>
        <w:t xml:space="preserve">a gyanúval </w:t>
      </w:r>
      <w:r w:rsidRPr="00C52054">
        <w:rPr>
          <w:lang w:val="hu-HU"/>
        </w:rPr>
        <w:t xml:space="preserve">potenciálisan </w:t>
      </w:r>
      <w:r w:rsidR="002B533A">
        <w:rPr>
          <w:lang w:val="hu-HU"/>
        </w:rPr>
        <w:t>összefüggésbe hozható</w:t>
      </w:r>
      <w:r w:rsidRPr="00C52054">
        <w:rPr>
          <w:lang w:val="hu-HU"/>
        </w:rPr>
        <w:t xml:space="preserve"> gyógyszer</w:t>
      </w:r>
      <w:r w:rsidR="002B533A">
        <w:rPr>
          <w:lang w:val="hu-HU"/>
        </w:rPr>
        <w:t>(</w:t>
      </w:r>
      <w:proofErr w:type="spellStart"/>
      <w:r w:rsidRPr="00C52054">
        <w:rPr>
          <w:lang w:val="hu-HU"/>
        </w:rPr>
        <w:t>ek</w:t>
      </w:r>
      <w:proofErr w:type="spellEnd"/>
      <w:r w:rsidR="002B533A">
        <w:rPr>
          <w:lang w:val="hu-HU"/>
        </w:rPr>
        <w:t>)</w:t>
      </w:r>
      <w:proofErr w:type="spellStart"/>
      <w:r w:rsidRPr="00C52054">
        <w:rPr>
          <w:lang w:val="hu-HU"/>
        </w:rPr>
        <w:t>nek</w:t>
      </w:r>
      <w:proofErr w:type="spellEnd"/>
      <w:r w:rsidRPr="00C52054">
        <w:rPr>
          <w:lang w:val="hu-HU"/>
        </w:rPr>
        <w:t xml:space="preserve"> a szedését is. Amennyiben igazolódik az akut </w:t>
      </w:r>
      <w:proofErr w:type="spellStart"/>
      <w:r w:rsidRPr="00C52054">
        <w:rPr>
          <w:lang w:val="hu-HU"/>
        </w:rPr>
        <w:t>pancreatitis</w:t>
      </w:r>
      <w:proofErr w:type="spellEnd"/>
      <w:r w:rsidRPr="00C52054">
        <w:rPr>
          <w:lang w:val="hu-HU"/>
        </w:rPr>
        <w:t xml:space="preserve">, a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gyógyszer </w:t>
      </w:r>
      <w:r w:rsidRPr="00C52054">
        <w:rPr>
          <w:lang w:val="hu-HU"/>
        </w:rPr>
        <w:t xml:space="preserve">szedését nem szabad újra elkezdeni. Körültekintően kell eljárni olyan betegeknél, akiknek az anamnézisében </w:t>
      </w:r>
      <w:proofErr w:type="spellStart"/>
      <w:r w:rsidRPr="00C52054">
        <w:rPr>
          <w:lang w:val="hu-HU"/>
        </w:rPr>
        <w:t>pancreatitis</w:t>
      </w:r>
      <w:proofErr w:type="spellEnd"/>
      <w:r w:rsidRPr="00C52054">
        <w:rPr>
          <w:lang w:val="hu-HU"/>
        </w:rPr>
        <w:t xml:space="preserve"> szerepel.</w:t>
      </w:r>
    </w:p>
    <w:p w14:paraId="1EA02432" w14:textId="77777777" w:rsidR="00CC57BC" w:rsidRPr="00C52054" w:rsidRDefault="00CC57BC" w:rsidP="00CC57BC">
      <w:pPr>
        <w:rPr>
          <w:lang w:val="hu-HU"/>
        </w:rPr>
      </w:pPr>
    </w:p>
    <w:p w14:paraId="00994DD0" w14:textId="761EEE1D" w:rsidR="00CC57BC" w:rsidRPr="00C52054" w:rsidRDefault="00CC57BC" w:rsidP="00CC57BC">
      <w:pPr>
        <w:rPr>
          <w:u w:val="single"/>
          <w:lang w:val="hu-HU"/>
        </w:rPr>
      </w:pPr>
      <w:proofErr w:type="spellStart"/>
      <w:r w:rsidRPr="00C52054">
        <w:rPr>
          <w:u w:val="single"/>
          <w:lang w:val="hu-HU"/>
        </w:rPr>
        <w:t>Hypoglykaemia</w:t>
      </w:r>
      <w:proofErr w:type="spellEnd"/>
      <w:r w:rsidRPr="00C52054">
        <w:rPr>
          <w:u w:val="single"/>
          <w:lang w:val="hu-HU"/>
        </w:rPr>
        <w:t xml:space="preserve"> előfordulása más, </w:t>
      </w:r>
      <w:proofErr w:type="spellStart"/>
      <w:r w:rsidR="00CB71F9">
        <w:rPr>
          <w:u w:val="single"/>
          <w:lang w:val="hu-HU"/>
        </w:rPr>
        <w:t>hyper</w:t>
      </w:r>
      <w:r w:rsidRPr="00C52054">
        <w:rPr>
          <w:u w:val="single"/>
          <w:lang w:val="hu-HU"/>
        </w:rPr>
        <w:t>glykaemia</w:t>
      </w:r>
      <w:proofErr w:type="spellEnd"/>
      <w:r w:rsidRPr="00C52054">
        <w:rPr>
          <w:u w:val="single"/>
          <w:lang w:val="hu-HU"/>
        </w:rPr>
        <w:t xml:space="preserve"> elleni gyógyszer</w:t>
      </w:r>
      <w:r w:rsidR="004F01E7">
        <w:rPr>
          <w:u w:val="single"/>
          <w:lang w:val="hu-HU"/>
        </w:rPr>
        <w:t>r</w:t>
      </w:r>
      <w:r w:rsidRPr="00C52054">
        <w:rPr>
          <w:u w:val="single"/>
          <w:lang w:val="hu-HU"/>
        </w:rPr>
        <w:t>el kombinált alkalmazás során</w:t>
      </w:r>
    </w:p>
    <w:p w14:paraId="144AC828" w14:textId="36307FE7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Azokban a klinikai vizsgálatokban, amelyekben a </w:t>
      </w:r>
      <w:proofErr w:type="spellStart"/>
      <w:r w:rsidRPr="00C52054">
        <w:rPr>
          <w:lang w:val="hu-HU"/>
        </w:rPr>
        <w:t>szitagliptint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monoterápiában</w:t>
      </w:r>
      <w:proofErr w:type="spellEnd"/>
      <w:r w:rsidR="00CB71F9">
        <w:rPr>
          <w:lang w:val="hu-HU"/>
        </w:rPr>
        <w:t>, illetve</w:t>
      </w:r>
      <w:r w:rsidRPr="00C52054">
        <w:rPr>
          <w:lang w:val="hu-HU"/>
        </w:rPr>
        <w:t xml:space="preserve"> más, </w:t>
      </w:r>
      <w:proofErr w:type="spellStart"/>
      <w:r w:rsidRPr="00C52054">
        <w:rPr>
          <w:lang w:val="hu-HU"/>
        </w:rPr>
        <w:t>hypoglykaemiát</w:t>
      </w:r>
      <w:proofErr w:type="spellEnd"/>
      <w:r w:rsidRPr="00C52054">
        <w:rPr>
          <w:lang w:val="hu-HU"/>
        </w:rPr>
        <w:t xml:space="preserve"> i</w:t>
      </w:r>
      <w:r w:rsidR="00CB71F9">
        <w:rPr>
          <w:lang w:val="hu-HU"/>
        </w:rPr>
        <w:t>smerten</w:t>
      </w:r>
      <w:r w:rsidRPr="00C52054">
        <w:rPr>
          <w:lang w:val="hu-HU"/>
        </w:rPr>
        <w:t xml:space="preserve"> nem okozó gyógyszerekkel (azaz 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és/vagy </w:t>
      </w:r>
      <w:proofErr w:type="spellStart"/>
      <w:r w:rsidRPr="00C52054">
        <w:rPr>
          <w:lang w:val="hu-HU"/>
        </w:rPr>
        <w:t>PPARγ</w:t>
      </w:r>
      <w:proofErr w:type="spellEnd"/>
      <w:r w:rsidRPr="00C52054">
        <w:rPr>
          <w:lang w:val="hu-HU"/>
        </w:rPr>
        <w:noBreakHyphen/>
        <w:t xml:space="preserve">agonista) kombinált terápia részeként alkalmazták, a </w:t>
      </w:r>
      <w:proofErr w:type="spellStart"/>
      <w:r w:rsidRPr="00C52054">
        <w:rPr>
          <w:lang w:val="hu-HU"/>
        </w:rPr>
        <w:t>szitagliptinnel</w:t>
      </w:r>
      <w:proofErr w:type="spellEnd"/>
      <w:r w:rsidRPr="00C52054">
        <w:rPr>
          <w:lang w:val="hu-HU"/>
        </w:rPr>
        <w:t xml:space="preserve"> összefüggésben jelentett </w:t>
      </w:r>
      <w:proofErr w:type="spellStart"/>
      <w:r w:rsidRPr="00C52054">
        <w:rPr>
          <w:lang w:val="hu-HU"/>
        </w:rPr>
        <w:t>hypoglykaemia</w:t>
      </w:r>
      <w:proofErr w:type="spellEnd"/>
      <w:r w:rsidRPr="00C52054">
        <w:rPr>
          <w:lang w:val="hu-HU"/>
        </w:rPr>
        <w:t xml:space="preserve"> előfordulási aránya hasonló volt ahhoz, amit a </w:t>
      </w:r>
      <w:proofErr w:type="spellStart"/>
      <w:r w:rsidRPr="00C52054">
        <w:rPr>
          <w:lang w:val="hu-HU"/>
        </w:rPr>
        <w:t>placebót</w:t>
      </w:r>
      <w:proofErr w:type="spellEnd"/>
      <w:r w:rsidRPr="00C52054">
        <w:rPr>
          <w:lang w:val="hu-HU"/>
        </w:rPr>
        <w:t xml:space="preserve"> szedő betegeknél tapasztaltak. </w:t>
      </w:r>
      <w:proofErr w:type="spellStart"/>
      <w:r w:rsidRPr="00C52054">
        <w:rPr>
          <w:lang w:val="hu-HU"/>
        </w:rPr>
        <w:t>Hypoglykaemiát</w:t>
      </w:r>
      <w:proofErr w:type="spellEnd"/>
      <w:r w:rsidRPr="00C52054">
        <w:rPr>
          <w:lang w:val="hu-HU"/>
        </w:rPr>
        <w:t xml:space="preserve"> </w:t>
      </w:r>
      <w:r w:rsidR="00D43DC1" w:rsidRPr="00C52054">
        <w:rPr>
          <w:lang w:val="hu-HU"/>
        </w:rPr>
        <w:t>meg</w:t>
      </w:r>
      <w:r w:rsidRPr="00C52054">
        <w:rPr>
          <w:lang w:val="hu-HU"/>
        </w:rPr>
        <w:t xml:space="preserve">figyeltek, </w:t>
      </w:r>
      <w:r w:rsidR="00CB71F9">
        <w:rPr>
          <w:lang w:val="hu-HU"/>
        </w:rPr>
        <w:t>h</w:t>
      </w:r>
      <w:r w:rsidRPr="00C52054">
        <w:rPr>
          <w:lang w:val="hu-HU"/>
        </w:rPr>
        <w:t xml:space="preserve">a </w:t>
      </w:r>
      <w:r w:rsidR="00CB71F9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r w:rsidR="00CB71F9">
        <w:rPr>
          <w:lang w:val="hu-HU"/>
        </w:rPr>
        <w:t>t</w:t>
      </w:r>
      <w:proofErr w:type="spellEnd"/>
      <w:r w:rsidRPr="00C52054">
        <w:rPr>
          <w:lang w:val="hu-HU"/>
        </w:rPr>
        <w:t xml:space="preserve"> inzulinnal vagy </w:t>
      </w:r>
      <w:proofErr w:type="spellStart"/>
      <w:r w:rsidRPr="00C52054">
        <w:rPr>
          <w:lang w:val="hu-HU"/>
        </w:rPr>
        <w:t>szulfonilureával</w:t>
      </w:r>
      <w:proofErr w:type="spellEnd"/>
      <w:r w:rsidRPr="00C52054">
        <w:rPr>
          <w:lang w:val="hu-HU"/>
        </w:rPr>
        <w:t xml:space="preserve"> kombiná</w:t>
      </w:r>
      <w:r w:rsidR="00CB71F9">
        <w:rPr>
          <w:lang w:val="hu-HU"/>
        </w:rPr>
        <w:t>cióban</w:t>
      </w:r>
      <w:r w:rsidR="00D43DC1" w:rsidRPr="00C52054">
        <w:rPr>
          <w:lang w:val="hu-HU"/>
        </w:rPr>
        <w:t xml:space="preserve"> </w:t>
      </w:r>
      <w:r w:rsidRPr="00C52054">
        <w:rPr>
          <w:lang w:val="hu-HU"/>
        </w:rPr>
        <w:lastRenderedPageBreak/>
        <w:t>alkalmaz</w:t>
      </w:r>
      <w:r w:rsidR="00CB71F9">
        <w:rPr>
          <w:lang w:val="hu-HU"/>
        </w:rPr>
        <w:t>ták</w:t>
      </w:r>
      <w:r w:rsidRPr="00C52054">
        <w:rPr>
          <w:lang w:val="hu-HU"/>
        </w:rPr>
        <w:t xml:space="preserve">. Ezért, a </w:t>
      </w:r>
      <w:proofErr w:type="spellStart"/>
      <w:r w:rsidRPr="00C52054">
        <w:rPr>
          <w:lang w:val="hu-HU"/>
        </w:rPr>
        <w:t>hypoglykaemia</w:t>
      </w:r>
      <w:proofErr w:type="spellEnd"/>
      <w:r w:rsidRPr="00C52054">
        <w:rPr>
          <w:lang w:val="hu-HU"/>
        </w:rPr>
        <w:t xml:space="preserve"> kockázatának csökkentése érdekében mérlegelhető a </w:t>
      </w:r>
      <w:proofErr w:type="spellStart"/>
      <w:r w:rsidRPr="00C52054">
        <w:rPr>
          <w:lang w:val="hu-HU"/>
        </w:rPr>
        <w:t>szulfonilurea</w:t>
      </w:r>
      <w:proofErr w:type="spellEnd"/>
      <w:r w:rsidRPr="00C52054">
        <w:rPr>
          <w:lang w:val="hu-HU"/>
        </w:rPr>
        <w:t xml:space="preserve"> vagy az inzulin </w:t>
      </w:r>
      <w:r w:rsidR="00CB71F9">
        <w:rPr>
          <w:lang w:val="hu-HU"/>
        </w:rPr>
        <w:t>kisebb</w:t>
      </w:r>
      <w:r w:rsidRPr="00C52054">
        <w:rPr>
          <w:lang w:val="hu-HU"/>
        </w:rPr>
        <w:t xml:space="preserve"> dózisának alkalmazása.</w:t>
      </w:r>
    </w:p>
    <w:p w14:paraId="13ED64BA" w14:textId="77777777" w:rsidR="00CC57BC" w:rsidRPr="00C52054" w:rsidRDefault="00CC57BC" w:rsidP="00CC57BC">
      <w:pPr>
        <w:rPr>
          <w:lang w:val="hu-HU"/>
        </w:rPr>
      </w:pPr>
    </w:p>
    <w:p w14:paraId="153DE969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Vesekárosodás</w:t>
      </w:r>
    </w:p>
    <w:p w14:paraId="033014F6" w14:textId="2172FB74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 alkalmazható olyan betegeknél, akiknél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glomerulusfiltrációs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ráta (GFR) tartósan &lt;45 ml/perc, illetve </w:t>
      </w:r>
      <w:r w:rsidR="00CB71F9">
        <w:rPr>
          <w:rFonts w:eastAsia="Times New Roman"/>
          <w:snapToGrid/>
          <w:szCs w:val="22"/>
          <w:lang w:val="hu-HU" w:eastAsia="en-US"/>
        </w:rPr>
        <w:t xml:space="preserve">akik </w:t>
      </w:r>
      <w:r w:rsidRPr="00C52054">
        <w:rPr>
          <w:rFonts w:eastAsia="Times New Roman"/>
          <w:snapToGrid/>
          <w:szCs w:val="22"/>
          <w:lang w:val="hu-HU" w:eastAsia="en-US"/>
        </w:rPr>
        <w:t>végstádiumú vesebetegségben (ESRD)</w:t>
      </w:r>
      <w:r w:rsidR="00CB71F9">
        <w:rPr>
          <w:rFonts w:eastAsia="Times New Roman"/>
          <w:snapToGrid/>
          <w:szCs w:val="22"/>
          <w:lang w:val="hu-HU" w:eastAsia="en-US"/>
        </w:rPr>
        <w:t xml:space="preserve"> szenvednek</w:t>
      </w:r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66A0D8D9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43ABFD39" w14:textId="175B0E20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glükózszintcsökkentő hatása függ a veseműködéstől, és csökken a közepesen súlyos fokú vesekárosodásban szenvedő betegeknél, illetve valószínűleg </w:t>
      </w:r>
      <w:r w:rsidR="00A72FD8">
        <w:rPr>
          <w:rFonts w:eastAsia="Times New Roman"/>
          <w:snapToGrid/>
          <w:szCs w:val="22"/>
          <w:lang w:val="hu-HU" w:eastAsia="en-US"/>
        </w:rPr>
        <w:t>nem jelentkezik hatás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súlyos vesekárosodás esetén (lásd 4.2, 5.1 és 5.2 pont). Egy, 2-es típusú cukorbetegségben és közepesen súlyos vesekárosodásban (GFR &lt;60 ml/perc) szenvedő betegekkel végzett vizsgálatban a</w:t>
      </w:r>
      <w:r w:rsidR="00A72FD8">
        <w:rPr>
          <w:rFonts w:eastAsia="Times New Roman"/>
          <w:snapToGrid/>
          <w:szCs w:val="22"/>
          <w:lang w:val="hu-HU" w:eastAsia="en-US"/>
        </w:rPr>
        <w:t>z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emelkedett kreatinin-, foszfor- és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parathormon</w:t>
      </w:r>
      <w:proofErr w:type="spellEnd"/>
      <w:r w:rsidR="00A72FD8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(PTH</w:t>
      </w:r>
      <w:r w:rsidR="00A72FD8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)</w:t>
      </w:r>
      <w:r w:rsidR="00A72FD8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szint</w:t>
      </w:r>
      <w:r w:rsidR="00A72FD8">
        <w:rPr>
          <w:rFonts w:eastAsia="Times New Roman"/>
          <w:snapToGrid/>
          <w:szCs w:val="22"/>
          <w:lang w:val="hu-HU" w:eastAsia="en-US"/>
        </w:rPr>
        <w:t xml:space="preserve">, valamint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</w:t>
      </w:r>
      <w:r w:rsidR="00A72FD8">
        <w:rPr>
          <w:rFonts w:eastAsia="Times New Roman"/>
          <w:snapToGrid/>
          <w:szCs w:val="22"/>
          <w:lang w:val="hu-HU" w:eastAsia="en-US"/>
        </w:rPr>
        <w:t>tensio</w:t>
      </w:r>
      <w:proofErr w:type="spellEnd"/>
      <w:r w:rsidR="00A72FD8">
        <w:rPr>
          <w:rFonts w:eastAsia="Times New Roman"/>
          <w:snapToGrid/>
          <w:szCs w:val="22"/>
          <w:lang w:val="hu-HU" w:eastAsia="en-US"/>
        </w:rPr>
        <w:t xml:space="preserve"> </w:t>
      </w:r>
      <w:r w:rsidR="00A72FD8" w:rsidRPr="00C52054">
        <w:rPr>
          <w:rFonts w:eastAsia="Times New Roman"/>
          <w:snapToGrid/>
          <w:szCs w:val="22"/>
          <w:lang w:val="hu-HU" w:eastAsia="en-US"/>
        </w:rPr>
        <w:t xml:space="preserve">nagyobb arányban jelentkezett mellékhatásként </w:t>
      </w:r>
      <w:r w:rsidR="00A72FD8">
        <w:rPr>
          <w:rFonts w:eastAsia="Times New Roman"/>
          <w:snapToGrid/>
          <w:szCs w:val="22"/>
          <w:lang w:val="hu-HU" w:eastAsia="en-US"/>
        </w:rPr>
        <w:t xml:space="preserve">a </w:t>
      </w:r>
      <w:r w:rsidR="00A72FD8" w:rsidRPr="00C52054">
        <w:rPr>
          <w:rFonts w:eastAsia="Times New Roman"/>
          <w:snapToGrid/>
          <w:szCs w:val="22"/>
          <w:lang w:val="hu-HU" w:eastAsia="en-US"/>
        </w:rPr>
        <w:t>dapagliflozinnal kezelt betegeknél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, mint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placebóval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kezelteknél.</w:t>
      </w:r>
    </w:p>
    <w:p w14:paraId="381E5A96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7F85EF06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Túlérzékenységi reakciók</w:t>
      </w:r>
    </w:p>
    <w:p w14:paraId="502FC4C5" w14:textId="622D2413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forgalomba hozatalt követően súlyos túlérzékenységi reakciókat jelentettek a </w:t>
      </w:r>
      <w:proofErr w:type="spellStart"/>
      <w:r w:rsidRPr="00C52054">
        <w:rPr>
          <w:lang w:val="hu-HU"/>
        </w:rPr>
        <w:t>szitagliptinnel</w:t>
      </w:r>
      <w:proofErr w:type="spellEnd"/>
      <w:r w:rsidRPr="00C52054">
        <w:rPr>
          <w:lang w:val="hu-HU"/>
        </w:rPr>
        <w:t xml:space="preserve"> kezelt betegeknél. Eze</w:t>
      </w:r>
      <w:r w:rsidR="00D43DC1" w:rsidRPr="00C52054">
        <w:rPr>
          <w:lang w:val="hu-HU"/>
        </w:rPr>
        <w:t>n</w:t>
      </w:r>
      <w:r w:rsidRPr="00C52054">
        <w:rPr>
          <w:lang w:val="hu-HU"/>
        </w:rPr>
        <w:t xml:space="preserve"> reakciók között </w:t>
      </w:r>
      <w:r w:rsidR="00D43DC1" w:rsidRPr="00C52054">
        <w:rPr>
          <w:lang w:val="hu-HU"/>
        </w:rPr>
        <w:t xml:space="preserve">szerepel </w:t>
      </w:r>
      <w:r w:rsidRPr="00C52054">
        <w:rPr>
          <w:lang w:val="hu-HU"/>
        </w:rPr>
        <w:t xml:space="preserve">az </w:t>
      </w:r>
      <w:proofErr w:type="spellStart"/>
      <w:r w:rsidRPr="00C52054">
        <w:rPr>
          <w:lang w:val="hu-HU"/>
        </w:rPr>
        <w:t>anaphylaxia</w:t>
      </w:r>
      <w:proofErr w:type="spellEnd"/>
      <w:r w:rsidRPr="00C52054">
        <w:rPr>
          <w:lang w:val="hu-HU"/>
        </w:rPr>
        <w:t xml:space="preserve">, az </w:t>
      </w:r>
      <w:proofErr w:type="spellStart"/>
      <w:r w:rsidRPr="00C52054">
        <w:rPr>
          <w:lang w:val="hu-HU"/>
        </w:rPr>
        <w:t>angio</w:t>
      </w:r>
      <w:r w:rsidR="00A72FD8">
        <w:rPr>
          <w:lang w:val="hu-HU"/>
        </w:rPr>
        <w:t>o</w:t>
      </w:r>
      <w:r w:rsidRPr="00C52054">
        <w:rPr>
          <w:lang w:val="hu-HU"/>
        </w:rPr>
        <w:t>edema</w:t>
      </w:r>
      <w:proofErr w:type="spellEnd"/>
      <w:r w:rsidRPr="00C52054">
        <w:rPr>
          <w:lang w:val="hu-HU"/>
        </w:rPr>
        <w:t xml:space="preserve"> és az </w:t>
      </w:r>
      <w:proofErr w:type="spellStart"/>
      <w:r w:rsidRPr="00C52054">
        <w:rPr>
          <w:lang w:val="hu-HU"/>
        </w:rPr>
        <w:t>exfoliatív</w:t>
      </w:r>
      <w:proofErr w:type="spellEnd"/>
      <w:r w:rsidRPr="00C52054">
        <w:rPr>
          <w:lang w:val="hu-HU"/>
        </w:rPr>
        <w:t xml:space="preserve"> bőrelváltozások, beleértve a </w:t>
      </w:r>
      <w:proofErr w:type="spellStart"/>
      <w:r w:rsidRPr="00C52054">
        <w:rPr>
          <w:lang w:val="hu-HU"/>
        </w:rPr>
        <w:t>Stevens</w:t>
      </w:r>
      <w:proofErr w:type="spellEnd"/>
      <w:r w:rsidR="00A72FD8">
        <w:rPr>
          <w:lang w:val="hu-HU"/>
        </w:rPr>
        <w:t>–</w:t>
      </w:r>
      <w:r w:rsidRPr="00C52054">
        <w:rPr>
          <w:lang w:val="hu-HU"/>
        </w:rPr>
        <w:t>Johnson</w:t>
      </w:r>
      <w:r w:rsidRPr="00C52054">
        <w:rPr>
          <w:lang w:val="hu-HU"/>
        </w:rPr>
        <w:noBreakHyphen/>
        <w:t>szindrómát</w:t>
      </w:r>
      <w:r w:rsidR="00A72FD8">
        <w:rPr>
          <w:lang w:val="hu-HU"/>
        </w:rPr>
        <w:t xml:space="preserve"> is</w:t>
      </w:r>
      <w:r w:rsidRPr="00C52054">
        <w:rPr>
          <w:lang w:val="hu-HU"/>
        </w:rPr>
        <w:t xml:space="preserve">. Ezek a reakciók a </w:t>
      </w:r>
      <w:proofErr w:type="spellStart"/>
      <w:r w:rsidRPr="00C52054">
        <w:rPr>
          <w:lang w:val="hu-HU"/>
        </w:rPr>
        <w:t>szitagliptin</w:t>
      </w:r>
      <w:proofErr w:type="spellEnd"/>
      <w:r w:rsidR="00A72FD8">
        <w:rPr>
          <w:lang w:val="hu-HU"/>
        </w:rPr>
        <w:t>-</w:t>
      </w:r>
      <w:r w:rsidRPr="00C52054">
        <w:rPr>
          <w:lang w:val="hu-HU"/>
        </w:rPr>
        <w:t xml:space="preserve">kezelés megkezdését követő első 3 hónapon belül </w:t>
      </w:r>
      <w:r w:rsidR="00A72FD8">
        <w:rPr>
          <w:lang w:val="hu-HU"/>
        </w:rPr>
        <w:t>–</w:t>
      </w:r>
      <w:r w:rsidRPr="00C52054">
        <w:rPr>
          <w:lang w:val="hu-HU"/>
        </w:rPr>
        <w:t xml:space="preserve"> egyes jelentések szerint </w:t>
      </w:r>
      <w:r w:rsidR="00A72FD8">
        <w:rPr>
          <w:lang w:val="hu-HU"/>
        </w:rPr>
        <w:t xml:space="preserve">pedig </w:t>
      </w:r>
      <w:r w:rsidRPr="00C52054">
        <w:rPr>
          <w:lang w:val="hu-HU"/>
        </w:rPr>
        <w:t xml:space="preserve">az első dózist követően </w:t>
      </w:r>
      <w:r w:rsidR="00A72FD8">
        <w:rPr>
          <w:lang w:val="hu-HU"/>
        </w:rPr>
        <w:t>–</w:t>
      </w:r>
      <w:r w:rsidRPr="00C52054">
        <w:rPr>
          <w:lang w:val="hu-HU"/>
        </w:rPr>
        <w:t xml:space="preserve"> alakultak ki. Amennyiben túlérzékenységi reakció gyanúja merül fel,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lang w:val="hu-HU"/>
        </w:rPr>
        <w:t>szedését abba kell hagyni. Ki kell vizsgálni a reakció egyéb lehetséges okait, és a diabetes kezelésének más módját kell alkalmazni (lásd 4.8 pont).</w:t>
      </w:r>
    </w:p>
    <w:p w14:paraId="539CA2B1" w14:textId="77777777" w:rsidR="00CC57BC" w:rsidRPr="00C52054" w:rsidRDefault="00CC57BC" w:rsidP="00CC57BC">
      <w:pPr>
        <w:rPr>
          <w:lang w:val="hu-HU"/>
        </w:rPr>
      </w:pPr>
    </w:p>
    <w:p w14:paraId="3B1A3412" w14:textId="77777777" w:rsidR="00CC57BC" w:rsidRPr="00C52054" w:rsidRDefault="00CC57BC" w:rsidP="00CC57BC">
      <w:pPr>
        <w:rPr>
          <w:u w:val="single"/>
          <w:lang w:val="hu-HU"/>
        </w:rPr>
      </w:pPr>
      <w:proofErr w:type="spellStart"/>
      <w:r w:rsidRPr="00C52054">
        <w:rPr>
          <w:u w:val="single"/>
          <w:lang w:val="hu-HU"/>
        </w:rPr>
        <w:t>Bullosus</w:t>
      </w:r>
      <w:proofErr w:type="spellEnd"/>
      <w:r w:rsidRPr="00C52054">
        <w:rPr>
          <w:u w:val="single"/>
          <w:lang w:val="hu-HU"/>
        </w:rPr>
        <w:t xml:space="preserve"> </w:t>
      </w:r>
      <w:proofErr w:type="spellStart"/>
      <w:r w:rsidRPr="00C52054">
        <w:rPr>
          <w:u w:val="single"/>
          <w:lang w:val="hu-HU"/>
        </w:rPr>
        <w:t>pemphigoid</w:t>
      </w:r>
      <w:proofErr w:type="spellEnd"/>
    </w:p>
    <w:p w14:paraId="774C7339" w14:textId="22FB676B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forgalomba hozatalt követően beszámoltak </w:t>
      </w:r>
      <w:proofErr w:type="spellStart"/>
      <w:r w:rsidRPr="00C52054">
        <w:rPr>
          <w:lang w:val="hu-HU"/>
        </w:rPr>
        <w:t>bullosus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pemphigoid</w:t>
      </w:r>
      <w:proofErr w:type="spellEnd"/>
      <w:r w:rsidRPr="00C52054">
        <w:rPr>
          <w:lang w:val="hu-HU"/>
        </w:rPr>
        <w:t xml:space="preserve"> eseteiről a DPP</w:t>
      </w:r>
      <w:r w:rsidRPr="00C52054">
        <w:rPr>
          <w:lang w:val="hu-HU"/>
        </w:rPr>
        <w:noBreakHyphen/>
        <w:t xml:space="preserve">4-gátlókat, többek között </w:t>
      </w:r>
      <w:proofErr w:type="spellStart"/>
      <w:r w:rsidRPr="00C52054">
        <w:rPr>
          <w:lang w:val="hu-HU"/>
        </w:rPr>
        <w:t>szitagliptint</w:t>
      </w:r>
      <w:proofErr w:type="spellEnd"/>
      <w:r w:rsidRPr="00C52054">
        <w:rPr>
          <w:lang w:val="hu-HU"/>
        </w:rPr>
        <w:t xml:space="preserve"> szedő betegeknél. </w:t>
      </w:r>
      <w:proofErr w:type="spellStart"/>
      <w:r w:rsidRPr="00C52054">
        <w:rPr>
          <w:lang w:val="hu-HU"/>
        </w:rPr>
        <w:t>Bullosus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pemphigoid</w:t>
      </w:r>
      <w:proofErr w:type="spellEnd"/>
      <w:r w:rsidRPr="00C52054">
        <w:rPr>
          <w:lang w:val="hu-HU"/>
        </w:rPr>
        <w:t xml:space="preserve"> gyanúja eset</w:t>
      </w:r>
      <w:r w:rsidR="00033043" w:rsidRPr="00C52054">
        <w:rPr>
          <w:lang w:val="hu-HU"/>
        </w:rPr>
        <w:t>é</w:t>
      </w:r>
      <w:r w:rsidRPr="00C52054">
        <w:rPr>
          <w:lang w:val="hu-HU"/>
        </w:rPr>
        <w:t xml:space="preserve">n a </w:t>
      </w:r>
      <w:proofErr w:type="spellStart"/>
      <w:r w:rsidRPr="00C52054">
        <w:rPr>
          <w:lang w:val="hu-HU"/>
        </w:rPr>
        <w:t>Sitagliptin</w:t>
      </w:r>
      <w:proofErr w:type="spellEnd"/>
      <w:r w:rsidRPr="00C52054">
        <w:rPr>
          <w:lang w:val="hu-HU"/>
        </w:rPr>
        <w:t xml:space="preserve">/Dapagliflozin </w:t>
      </w:r>
      <w:proofErr w:type="spellStart"/>
      <w:r w:rsidRPr="00C52054">
        <w:rPr>
          <w:lang w:val="hu-HU"/>
        </w:rPr>
        <w:t>Teva</w:t>
      </w:r>
      <w:proofErr w:type="spellEnd"/>
      <w:r w:rsidRPr="00C52054">
        <w:rPr>
          <w:lang w:val="hu-HU"/>
        </w:rPr>
        <w:t xml:space="preserve"> szedését abba kell hagyni.</w:t>
      </w:r>
    </w:p>
    <w:p w14:paraId="4AED45FF" w14:textId="77777777" w:rsidR="00CC57BC" w:rsidRPr="00C52054" w:rsidRDefault="00CC57BC" w:rsidP="00CC57BC">
      <w:pPr>
        <w:rPr>
          <w:lang w:val="hu-HU"/>
        </w:rPr>
      </w:pPr>
    </w:p>
    <w:p w14:paraId="0BA31DE2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Májkárosodás</w:t>
      </w:r>
    </w:p>
    <w:p w14:paraId="0BBE1D34" w14:textId="78CDD3ED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súlyos májkárosodásban szenvedő betegeknél nem alkalmazható</w:t>
      </w:r>
      <w:r w:rsidR="00EF313B">
        <w:rPr>
          <w:rFonts w:eastAsia="Times New Roman"/>
          <w:snapToGrid/>
          <w:szCs w:val="22"/>
          <w:lang w:val="hu-HU" w:eastAsia="en-US"/>
        </w:rPr>
        <w:t>.</w:t>
      </w:r>
    </w:p>
    <w:p w14:paraId="17730CEA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33C32940" w14:textId="0B4821F0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Alkalmazás </w:t>
      </w: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volumendepléció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és/vagy </w:t>
      </w: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hypo</w:t>
      </w:r>
      <w:r w:rsidR="00EF313B">
        <w:rPr>
          <w:rFonts w:eastAsia="Times New Roman"/>
          <w:snapToGrid/>
          <w:szCs w:val="22"/>
          <w:u w:val="single"/>
          <w:lang w:val="hu-HU" w:eastAsia="en-US"/>
        </w:rPr>
        <w:t>tensio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kockázatának kitett betegeknél</w:t>
      </w:r>
    </w:p>
    <w:p w14:paraId="61125796" w14:textId="694AAAF5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Hatásmechanizmusa miatt a dapagliflozin növeli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diuresist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ami a vérnyomás </w:t>
      </w:r>
      <w:r w:rsidR="00EF313B">
        <w:rPr>
          <w:rFonts w:eastAsia="Times New Roman"/>
          <w:snapToGrid/>
          <w:szCs w:val="22"/>
          <w:lang w:val="hu-HU" w:eastAsia="en-US"/>
        </w:rPr>
        <w:t xml:space="preserve">– </w:t>
      </w:r>
      <w:r w:rsidRPr="00C52054">
        <w:rPr>
          <w:rFonts w:eastAsia="Times New Roman"/>
          <w:snapToGrid/>
          <w:szCs w:val="22"/>
          <w:lang w:val="hu-HU" w:eastAsia="en-US"/>
        </w:rPr>
        <w:t>klinikai vizsgálatokban megfigyelt</w:t>
      </w:r>
      <w:r w:rsidR="00EF313B">
        <w:rPr>
          <w:rFonts w:eastAsia="Times New Roman"/>
          <w:snapToGrid/>
          <w:szCs w:val="22"/>
          <w:lang w:val="hu-HU" w:eastAsia="en-US"/>
        </w:rPr>
        <w:t xml:space="preserve"> –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mérsékelt csökkenéséhez vezethet (lásd 5.1 pont). Ez még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kifejezettebb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lehet a nagyon magas vércukorszintű betegeknél.</w:t>
      </w:r>
    </w:p>
    <w:p w14:paraId="17B6FF72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27265BE" w14:textId="33F2E62F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Elővigyázatossággal kell eljárni azoknál a betegeknél, akiknél a dapagliflozin okozta vérnyomásesés kockázatot jelenthet, mint például olyan, vérnyomáscsökkentő-kezelésben részesülő betegeknél, akiknek anamnézisében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hypotonia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szerepel</w:t>
      </w:r>
      <w:r w:rsidR="00EF313B">
        <w:rPr>
          <w:rFonts w:eastAsia="Times New Roman"/>
          <w:snapToGrid/>
          <w:szCs w:val="22"/>
          <w:lang w:val="hu-HU" w:eastAsia="en-US"/>
        </w:rPr>
        <w:t>,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vagy az időseknél.</w:t>
      </w:r>
    </w:p>
    <w:p w14:paraId="59B6261A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3BE0ABDB" w14:textId="7DA47AAA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Olyan, egyidejűleg fennálló betegségek esetén, amelyek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volumendeplécióhoz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vezethetnek (mint például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gastrointestinalis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betegség), a volumenstátusz </w:t>
      </w:r>
      <w:r w:rsidR="008E6926" w:rsidRPr="00C52054">
        <w:rPr>
          <w:rFonts w:eastAsia="Times New Roman"/>
          <w:snapToGrid/>
          <w:szCs w:val="22"/>
          <w:lang w:val="hu-HU" w:eastAsia="en-US"/>
        </w:rPr>
        <w:t xml:space="preserve">szoros </w:t>
      </w:r>
      <w:r w:rsidRPr="00C52054">
        <w:rPr>
          <w:rFonts w:eastAsia="Times New Roman"/>
          <w:snapToGrid/>
          <w:szCs w:val="22"/>
          <w:lang w:val="hu-HU" w:eastAsia="en-US"/>
        </w:rPr>
        <w:t>monitorozása ajánlott (például fizikális vizsgálattal, vérnyomásmérés</w:t>
      </w:r>
      <w:r w:rsidR="00EF313B">
        <w:rPr>
          <w:rFonts w:eastAsia="Times New Roman"/>
          <w:snapToGrid/>
          <w:szCs w:val="22"/>
          <w:lang w:val="hu-HU" w:eastAsia="en-US"/>
        </w:rPr>
        <w:t>s</w:t>
      </w:r>
      <w:r w:rsidRPr="00C52054">
        <w:rPr>
          <w:rFonts w:eastAsia="Times New Roman"/>
          <w:snapToGrid/>
          <w:szCs w:val="22"/>
          <w:lang w:val="hu-HU" w:eastAsia="en-US"/>
        </w:rPr>
        <w:t>el, laboratóriumi vizsgálat</w:t>
      </w:r>
      <w:r w:rsidR="00EF313B">
        <w:rPr>
          <w:rFonts w:eastAsia="Times New Roman"/>
          <w:snapToGrid/>
          <w:szCs w:val="22"/>
          <w:lang w:val="hu-HU" w:eastAsia="en-US"/>
        </w:rPr>
        <w:t>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al, beleértve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hematokrit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az elektrolit</w:t>
      </w:r>
      <w:r w:rsidR="00EF313B">
        <w:rPr>
          <w:rFonts w:eastAsia="Times New Roman"/>
          <w:snapToGrid/>
          <w:szCs w:val="22"/>
          <w:lang w:val="hu-HU" w:eastAsia="en-US"/>
        </w:rPr>
        <w:t>szinte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k ellenőrzését is). Azoknál a betegeknél, akiknél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volumendepléció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alakul ki, a folyadékhiány korrigálásáig a kezelés átmeneti megszakítása ajánlott (lásd 4.8 pont).</w:t>
      </w:r>
    </w:p>
    <w:p w14:paraId="352DC66D" w14:textId="77777777" w:rsidR="00CC57BC" w:rsidRPr="00C52054" w:rsidRDefault="00CC57BC" w:rsidP="00CC57BC">
      <w:pPr>
        <w:rPr>
          <w:lang w:val="hu-HU"/>
        </w:rPr>
      </w:pPr>
    </w:p>
    <w:p w14:paraId="38222395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Diabeteses </w:t>
      </w: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ketoacidosis</w:t>
      </w:r>
      <w:proofErr w:type="spellEnd"/>
    </w:p>
    <w:p w14:paraId="10BBD8C2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Diabeteses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ketoacidosis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(DKA) ritka eseteit, köztük életet veszélyeztető és halálos kimenetelű eseteket is jelentettek az SGLT2-gátlókkal, többek között dapagliflozinnal kezelt betegeknél. Számos esetben az állapot atípusos megjelenést mutatott, és csak közepes mértékű vércukorszint-emelkedéssel járt, 14 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mmol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/l (250 mg/dl) alatti értékekkel.</w:t>
      </w:r>
    </w:p>
    <w:p w14:paraId="117744D9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798FF6B" w14:textId="4520BE8B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DKA kockázatát feltétlenül mérlegelni kell az olyan atípusos tünetek jelentkezésekor, mint például a hányinger, hányás, étvágytalanság, hasi fájdalom, nagyfokú szomjúság, légzési nehézség, zavartság, szokatlan fáradtság vagy álmosság. </w:t>
      </w:r>
      <w:r w:rsidR="008E6926" w:rsidRPr="00C52054">
        <w:rPr>
          <w:rFonts w:eastAsia="Times New Roman"/>
          <w:snapToGrid/>
          <w:szCs w:val="22"/>
          <w:lang w:val="hu-HU" w:eastAsia="en-US"/>
        </w:rPr>
        <w:t xml:space="preserve">Ha ilyen tünetek jelentkeznek, a betegeknél </w:t>
      </w:r>
      <w:r w:rsidR="003360A6" w:rsidRPr="00C52054">
        <w:rPr>
          <w:rFonts w:eastAsia="Times New Roman"/>
          <w:snapToGrid/>
          <w:szCs w:val="22"/>
          <w:lang w:val="hu-HU" w:eastAsia="en-US"/>
        </w:rPr>
        <w:t xml:space="preserve">a vércukorszinttől függetlenül </w:t>
      </w:r>
      <w:r w:rsidR="008E6926" w:rsidRPr="00C52054">
        <w:rPr>
          <w:rFonts w:eastAsia="Times New Roman"/>
          <w:snapToGrid/>
          <w:szCs w:val="22"/>
          <w:lang w:val="hu-HU" w:eastAsia="en-US"/>
        </w:rPr>
        <w:t>azonnal ki kell vizsgálni 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8E6926" w:rsidRPr="00C52054">
        <w:rPr>
          <w:rFonts w:eastAsia="Times New Roman"/>
          <w:snapToGrid/>
          <w:szCs w:val="22"/>
          <w:lang w:val="hu-HU" w:eastAsia="en-US"/>
        </w:rPr>
        <w:t>ketoacidosis</w:t>
      </w:r>
      <w:proofErr w:type="spellEnd"/>
      <w:r w:rsidR="008E6926" w:rsidRPr="00C52054">
        <w:rPr>
          <w:rFonts w:eastAsia="Times New Roman"/>
          <w:snapToGrid/>
          <w:szCs w:val="22"/>
          <w:lang w:val="hu-HU" w:eastAsia="en-US"/>
        </w:rPr>
        <w:t xml:space="preserve"> esetleges jelenlétét.</w:t>
      </w:r>
    </w:p>
    <w:p w14:paraId="338B6365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0570E406" w14:textId="529EB01B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lastRenderedPageBreak/>
        <w:t>DKA gyanúja vagy diagnózisa esetén a gyógyszer</w:t>
      </w:r>
      <w:r w:rsidR="00FD6E88">
        <w:rPr>
          <w:rFonts w:eastAsia="Times New Roman"/>
          <w:snapToGrid/>
          <w:szCs w:val="22"/>
          <w:lang w:val="hu-HU" w:eastAsia="en-US"/>
        </w:rPr>
        <w:t xml:space="preserve"> szedésé</w:t>
      </w:r>
      <w:r w:rsidRPr="00C52054">
        <w:rPr>
          <w:rFonts w:eastAsia="Times New Roman"/>
          <w:snapToGrid/>
          <w:szCs w:val="22"/>
          <w:lang w:val="hu-HU" w:eastAsia="en-US"/>
        </w:rPr>
        <w:t>t azonnal le kell állítani.</w:t>
      </w:r>
    </w:p>
    <w:p w14:paraId="56E874D9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ED78B4A" w14:textId="2A02CF1C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kezelést meg kell szakítani a nagyobb sebészeti beavatkozások vagy súlyos akut betegség miatt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hospitalizált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betegeknél. Ezeknél a betegeknél</w:t>
      </w:r>
      <w:r w:rsidR="00F11E6A" w:rsidRPr="00F11E6A">
        <w:rPr>
          <w:rFonts w:eastAsia="Times New Roman"/>
          <w:snapToGrid/>
          <w:szCs w:val="22"/>
          <w:lang w:val="hu-HU" w:eastAsia="en-US"/>
        </w:rPr>
        <w:t xml:space="preserve"> a ketontestek monitorozása javasolt, ehhez a vérszint meghatározása előnyben részesítendő a vizeletszint meghatározáshoz képest</w:t>
      </w:r>
      <w:r w:rsidRPr="00C52054">
        <w:rPr>
          <w:rFonts w:eastAsia="Times New Roman"/>
          <w:snapToGrid/>
          <w:szCs w:val="22"/>
          <w:lang w:val="hu-HU" w:eastAsia="en-US"/>
        </w:rPr>
        <w:t>. A gyógyszerrel végzett kezelést újra lehet indítani, ha a ketontest-koncentráció normalizálódott és a beteg állapota stabilizálódott.</w:t>
      </w:r>
    </w:p>
    <w:p w14:paraId="1E076349" w14:textId="67C215CA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1C78B359" w14:textId="497A93EA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kezelés megkezdése előtt </w:t>
      </w:r>
      <w:r w:rsidR="00176717" w:rsidRPr="00C52054">
        <w:rPr>
          <w:rFonts w:eastAsia="Times New Roman"/>
          <w:snapToGrid/>
          <w:szCs w:val="22"/>
          <w:lang w:val="hu-HU" w:eastAsia="en-US"/>
        </w:rPr>
        <w:t>figyelembe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kell </w:t>
      </w:r>
      <w:r w:rsidR="00176717" w:rsidRPr="00C52054">
        <w:rPr>
          <w:rFonts w:eastAsia="Times New Roman"/>
          <w:snapToGrid/>
          <w:szCs w:val="22"/>
          <w:lang w:val="hu-HU" w:eastAsia="en-US"/>
        </w:rPr>
        <w:t xml:space="preserve">venni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 beteg anamnézisében szereplő,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ketoacidosisra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esetleg hajlamosító tényezőket.</w:t>
      </w:r>
    </w:p>
    <w:p w14:paraId="5D853047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5999F08E" w14:textId="6F57445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</w:t>
      </w:r>
      <w:r w:rsidR="002A16E3">
        <w:rPr>
          <w:rFonts w:eastAsia="Times New Roman"/>
          <w:snapToGrid/>
          <w:szCs w:val="22"/>
          <w:lang w:val="hu-HU" w:eastAsia="en-US"/>
        </w:rPr>
        <w:t>zok a betegek, akiknél 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176717" w:rsidRPr="00C52054">
        <w:rPr>
          <w:rFonts w:eastAsia="Times New Roman"/>
          <w:snapToGrid/>
          <w:szCs w:val="22"/>
          <w:lang w:val="hu-HU" w:eastAsia="en-US"/>
        </w:rPr>
        <w:t>DKA kockázat</w:t>
      </w:r>
      <w:r w:rsidR="002A16E3">
        <w:rPr>
          <w:rFonts w:eastAsia="Times New Roman"/>
          <w:snapToGrid/>
          <w:szCs w:val="22"/>
          <w:lang w:val="hu-HU" w:eastAsia="en-US"/>
        </w:rPr>
        <w:t>a nagyobb lehet,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következők: akiknél csökkent a béta-sejt</w:t>
      </w:r>
      <w:r w:rsidR="002A16E3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működési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rezerv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(például alacsony C</w:t>
      </w:r>
      <w:r w:rsidRPr="00C52054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peptid</w:t>
      </w:r>
      <w:proofErr w:type="spellEnd"/>
      <w:r w:rsidR="00F11E6A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szinttel </w:t>
      </w:r>
      <w:r w:rsidR="00176717" w:rsidRPr="00C52054">
        <w:rPr>
          <w:rFonts w:eastAsia="Times New Roman"/>
          <w:snapToGrid/>
          <w:szCs w:val="22"/>
          <w:lang w:val="hu-HU" w:eastAsia="en-US"/>
        </w:rPr>
        <w:t>járó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, 2-es típusú diabetesben vagy felnőttkori latens autoimmun diabetesben </w:t>
      </w:r>
      <w:r w:rsidR="00176717" w:rsidRPr="00C52054">
        <w:rPr>
          <w:rFonts w:eastAsia="Times New Roman"/>
          <w:snapToGrid/>
          <w:szCs w:val="22"/>
          <w:lang w:val="hu-HU" w:eastAsia="en-US"/>
        </w:rPr>
        <w:t>[</w:t>
      </w:r>
      <w:r w:rsidRPr="00C52054">
        <w:rPr>
          <w:rFonts w:eastAsia="Times New Roman"/>
          <w:snapToGrid/>
          <w:szCs w:val="22"/>
          <w:lang w:val="hu-HU" w:eastAsia="en-US"/>
        </w:rPr>
        <w:t>LADA</w:t>
      </w:r>
      <w:r w:rsidR="00176717" w:rsidRPr="00C52054">
        <w:rPr>
          <w:rFonts w:eastAsia="Times New Roman"/>
          <w:snapToGrid/>
          <w:szCs w:val="22"/>
          <w:lang w:val="hu-HU" w:eastAsia="en-US"/>
        </w:rPr>
        <w:t>]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F11E6A">
        <w:rPr>
          <w:rFonts w:eastAsia="Times New Roman"/>
          <w:snapToGrid/>
          <w:szCs w:val="22"/>
          <w:lang w:val="hu-HU" w:eastAsia="en-US"/>
        </w:rPr>
        <w:t xml:space="preserve">szenvedő betegeknél,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vagy a beteg anamnézisében szereplő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pancreatitis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esetén)</w:t>
      </w:r>
      <w:r w:rsidR="002A16E3">
        <w:rPr>
          <w:rFonts w:eastAsia="Times New Roman"/>
          <w:snapToGrid/>
          <w:szCs w:val="22"/>
          <w:lang w:val="hu-HU" w:eastAsia="en-US"/>
        </w:rPr>
        <w:t>; akiknél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olyan állapot</w:t>
      </w:r>
      <w:r w:rsidR="002A16E3">
        <w:rPr>
          <w:rFonts w:eastAsia="Times New Roman"/>
          <w:snapToGrid/>
          <w:szCs w:val="22"/>
          <w:lang w:val="hu-HU" w:eastAsia="en-US"/>
        </w:rPr>
        <w:t xml:space="preserve"> áll fenn</w:t>
      </w:r>
      <w:r w:rsidRPr="00C52054">
        <w:rPr>
          <w:rFonts w:eastAsia="Times New Roman"/>
          <w:snapToGrid/>
          <w:szCs w:val="22"/>
          <w:lang w:val="hu-HU" w:eastAsia="en-US"/>
        </w:rPr>
        <w:t>, amely korlátozott táplálékbevitelhez vagy súlyos kiszáradáshoz vezet</w:t>
      </w:r>
      <w:r w:rsidR="002A16E3">
        <w:rPr>
          <w:rFonts w:eastAsia="Times New Roman"/>
          <w:snapToGrid/>
          <w:szCs w:val="22"/>
          <w:lang w:val="hu-HU" w:eastAsia="en-US"/>
        </w:rPr>
        <w:t>;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akiknél csökkentették az inzulin adag</w:t>
      </w:r>
      <w:r w:rsidR="007627AF" w:rsidRPr="00C52054">
        <w:rPr>
          <w:rFonts w:eastAsia="Times New Roman"/>
          <w:snapToGrid/>
          <w:szCs w:val="22"/>
          <w:lang w:val="hu-HU" w:eastAsia="en-US"/>
        </w:rPr>
        <w:t>ját</w:t>
      </w:r>
      <w:r w:rsidR="002A16E3">
        <w:rPr>
          <w:rFonts w:eastAsia="Times New Roman"/>
          <w:snapToGrid/>
          <w:szCs w:val="22"/>
          <w:lang w:val="hu-HU" w:eastAsia="en-US"/>
        </w:rPr>
        <w:t>;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illetve</w:t>
      </w:r>
      <w:r w:rsidR="002A16E3">
        <w:rPr>
          <w:rFonts w:eastAsia="Times New Roman"/>
          <w:snapToGrid/>
          <w:szCs w:val="22"/>
          <w:lang w:val="hu-HU" w:eastAsia="en-US"/>
        </w:rPr>
        <w:t xml:space="preserve"> akiknél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akut betegség, műtéti beavatkozás vagy alkoholabúzus következtében megnövekedett </w:t>
      </w:r>
      <w:r w:rsidR="002A16E3">
        <w:rPr>
          <w:rFonts w:eastAsia="Times New Roman"/>
          <w:snapToGrid/>
          <w:szCs w:val="22"/>
          <w:lang w:val="hu-HU" w:eastAsia="en-US"/>
        </w:rPr>
        <w:t xml:space="preserve">az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inzulinigény. Az SGLT2-gátlókat </w:t>
      </w:r>
      <w:r w:rsidR="002A16E3">
        <w:rPr>
          <w:rFonts w:eastAsia="Times New Roman"/>
          <w:snapToGrid/>
          <w:szCs w:val="22"/>
          <w:lang w:val="hu-HU" w:eastAsia="en-US"/>
        </w:rPr>
        <w:t>elővigyázatossággal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kell alkalmazni az ilyen betegeknél.</w:t>
      </w:r>
    </w:p>
    <w:p w14:paraId="01AE4C7C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16B8DCCF" w14:textId="6B55A8A2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Azoknál a betegeknél, akiknél </w:t>
      </w:r>
      <w:r w:rsidR="002A16E3">
        <w:rPr>
          <w:rFonts w:eastAsia="Times New Roman"/>
          <w:snapToGrid/>
          <w:szCs w:val="22"/>
          <w:lang w:val="hu-HU" w:eastAsia="en-US"/>
        </w:rPr>
        <w:t xml:space="preserve">az </w:t>
      </w:r>
      <w:r w:rsidRPr="00C52054">
        <w:rPr>
          <w:rFonts w:eastAsia="Times New Roman"/>
          <w:snapToGrid/>
          <w:szCs w:val="22"/>
          <w:lang w:val="hu-HU" w:eastAsia="en-US"/>
        </w:rPr>
        <w:t>előző SGLT2-gátló-kezelés alatt DKA alakult ki, nem ajánlott az SGLT2</w:t>
      </w:r>
      <w:r w:rsidRPr="00C52054">
        <w:rPr>
          <w:rFonts w:eastAsia="Times New Roman"/>
          <w:snapToGrid/>
          <w:szCs w:val="22"/>
          <w:lang w:val="hu-HU" w:eastAsia="en-US"/>
        </w:rPr>
        <w:noBreakHyphen/>
        <w:t>gátló-kezelés újraindítása, kivéve, ha más, egyértelmű kiváltó tényezőt azonosítottak, és azt megszüntették.</w:t>
      </w:r>
    </w:p>
    <w:p w14:paraId="4CFBA7AD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D5C6459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>/dapagliflozin fix dózisú kombináció biztonságosságát és hatásosságát 1</w:t>
      </w:r>
      <w:r w:rsidRPr="00C52054">
        <w:rPr>
          <w:lang w:val="hu-HU"/>
        </w:rPr>
        <w:noBreakHyphen/>
        <w:t xml:space="preserve">es típusú diabetesben szenvedő betegeknél nem vizsgálták, ezért a készítmény 1-es típusú diabetes mellitusban szenvedő betegek kezelésére nem alkalmazható. </w:t>
      </w:r>
      <w:r w:rsidRPr="00C52054">
        <w:rPr>
          <w:rFonts w:eastAsia="Times New Roman"/>
          <w:snapToGrid/>
          <w:szCs w:val="22"/>
          <w:lang w:val="hu-HU" w:eastAsia="en-US"/>
        </w:rPr>
        <w:t>DKA gyakori előfordulását jelentették azokban a vizsgálatokban, amelyekben 1-es típusú diabetes mellitusban szenvedő betegeket dapagliflozinnal kezeltek.</w:t>
      </w:r>
    </w:p>
    <w:p w14:paraId="0C8295A2" w14:textId="77777777" w:rsidR="00CC57BC" w:rsidRPr="00C52054" w:rsidRDefault="00CC57BC" w:rsidP="00CC57BC">
      <w:pPr>
        <w:rPr>
          <w:lang w:val="hu-HU"/>
        </w:rPr>
      </w:pPr>
    </w:p>
    <w:p w14:paraId="08B31F87" w14:textId="01E5B9FE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A </w:t>
      </w:r>
      <w:r w:rsidR="004B372F" w:rsidRPr="00C52054">
        <w:rPr>
          <w:rFonts w:eastAsia="Times New Roman"/>
          <w:snapToGrid/>
          <w:szCs w:val="22"/>
          <w:u w:val="single"/>
          <w:lang w:val="hu-HU" w:eastAsia="en-US"/>
        </w:rPr>
        <w:t>gát</w:t>
      </w:r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ne</w:t>
      </w:r>
      <w:r w:rsidR="003949F9" w:rsidRPr="00C52054">
        <w:rPr>
          <w:rFonts w:eastAsia="Times New Roman"/>
          <w:snapToGrid/>
          <w:szCs w:val="22"/>
          <w:u w:val="single"/>
          <w:lang w:val="hu-HU" w:eastAsia="en-US"/>
        </w:rPr>
        <w:t>k</w:t>
      </w:r>
      <w:r w:rsidRPr="00C52054">
        <w:rPr>
          <w:rFonts w:eastAsia="Times New Roman"/>
          <w:snapToGrid/>
          <w:szCs w:val="22"/>
          <w:u w:val="single"/>
          <w:lang w:val="hu-HU" w:eastAsia="en-US"/>
        </w:rPr>
        <w:t>rotizáló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fascitise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(</w:t>
      </w: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Fournier-gangraena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>)</w:t>
      </w:r>
    </w:p>
    <w:p w14:paraId="5ACD2FF2" w14:textId="20C24EFB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forgalomba hozatalt követően a </w:t>
      </w:r>
      <w:r w:rsidR="004B372F" w:rsidRPr="00C52054">
        <w:rPr>
          <w:rFonts w:eastAsia="Times New Roman"/>
          <w:snapToGrid/>
          <w:szCs w:val="22"/>
          <w:lang w:val="hu-HU" w:eastAsia="en-US"/>
        </w:rPr>
        <w:t>gát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nekrotizáló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fascitisét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(más néven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Fournier-gangraena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) jelentették az SGLT2-gátlót szedő nőknél és férfiaknál (lásd 4.8 pont). Ez egy ritka, de súlyos állapot, amely életveszélyes is lehet, és sürgős sebészeti beavatkozást, valamint antibiotikus kezelést igényel.</w:t>
      </w:r>
    </w:p>
    <w:p w14:paraId="0CB52FB5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1DF3EF99" w14:textId="0567A7D6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betegek</w:t>
      </w:r>
      <w:r w:rsidR="008E688D">
        <w:rPr>
          <w:rFonts w:eastAsia="Times New Roman"/>
          <w:snapToGrid/>
          <w:szCs w:val="22"/>
          <w:lang w:val="hu-HU" w:eastAsia="en-US"/>
        </w:rPr>
        <w:t xml:space="preserve"> figyelmét fel kell hívni arra</w:t>
      </w:r>
      <w:r w:rsidRPr="00C52054">
        <w:rPr>
          <w:rFonts w:eastAsia="Times New Roman"/>
          <w:snapToGrid/>
          <w:szCs w:val="22"/>
          <w:lang w:val="hu-HU" w:eastAsia="en-US"/>
        </w:rPr>
        <w:t>, hogy orvoshoz</w:t>
      </w:r>
      <w:r w:rsidR="008E688D">
        <w:rPr>
          <w:rFonts w:eastAsia="Times New Roman"/>
          <w:snapToGrid/>
          <w:szCs w:val="22"/>
          <w:lang w:val="hu-HU" w:eastAsia="en-US"/>
        </w:rPr>
        <w:t xml:space="preserve"> kell fordulniuk</w:t>
      </w:r>
      <w:r w:rsidRPr="00C52054">
        <w:rPr>
          <w:rFonts w:eastAsia="Times New Roman"/>
          <w:snapToGrid/>
          <w:szCs w:val="22"/>
          <w:lang w:val="hu-HU" w:eastAsia="en-US"/>
        </w:rPr>
        <w:t>, ha a következő</w:t>
      </w:r>
      <w:r w:rsidR="003949F9" w:rsidRPr="00C52054">
        <w:rPr>
          <w:rFonts w:eastAsia="Times New Roman"/>
          <w:snapToGrid/>
          <w:szCs w:val="22"/>
          <w:lang w:val="hu-HU" w:eastAsia="en-US"/>
        </w:rPr>
        <w:t xml:space="preserve"> tünetegyüttest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tapasztalják: fájdalom, érzékenység,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erythema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vagy duzzanat a nemi szervek vagy a gát területén, </w:t>
      </w:r>
      <w:r w:rsidR="008E688D">
        <w:rPr>
          <w:rFonts w:eastAsia="Times New Roman"/>
          <w:snapToGrid/>
          <w:szCs w:val="22"/>
          <w:lang w:val="hu-HU" w:eastAsia="en-US"/>
        </w:rPr>
        <w:t xml:space="preserve">amelyeket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láz vagy rossz közérzet </w:t>
      </w:r>
      <w:r w:rsidR="001D2AAD" w:rsidRPr="00C52054">
        <w:rPr>
          <w:rFonts w:eastAsia="Times New Roman"/>
          <w:snapToGrid/>
          <w:szCs w:val="22"/>
          <w:lang w:val="hu-HU" w:eastAsia="en-US"/>
        </w:rPr>
        <w:t>kísér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. Tudni kell, hogy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nekrotizáló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fascitist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megelőzheti húgy-ivarszervi fertőzés vagy gáttáji tályog.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Fournier-gangraena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gyanúja esetén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szedését abba kell hagyni, és azonnal meg kell kezdeni a kezelést (beleértve az antibiotikum-terápiát és a sebészi </w:t>
      </w:r>
      <w:proofErr w:type="spellStart"/>
      <w:r w:rsidRPr="00BA104A">
        <w:rPr>
          <w:rFonts w:eastAsia="Times New Roman"/>
          <w:i/>
          <w:iCs/>
          <w:snapToGrid/>
          <w:szCs w:val="22"/>
          <w:lang w:val="hu-HU" w:eastAsia="en-US"/>
        </w:rPr>
        <w:t>debridement</w:t>
      </w:r>
      <w:proofErr w:type="spellEnd"/>
      <w:r w:rsidRPr="00BA104A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eljárást).</w:t>
      </w:r>
    </w:p>
    <w:p w14:paraId="323B86F1" w14:textId="77777777" w:rsidR="00CC57BC" w:rsidRPr="00C52054" w:rsidRDefault="00CC57BC" w:rsidP="00CC57BC">
      <w:pPr>
        <w:rPr>
          <w:lang w:val="hu-HU"/>
        </w:rPr>
      </w:pPr>
    </w:p>
    <w:p w14:paraId="30B49488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Húgyúti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fertőzések</w:t>
      </w:r>
    </w:p>
    <w:p w14:paraId="1AB2FC1A" w14:textId="17F68D69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vizeletbe történő cukorkiválasztás összefüggésben lehet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húgyúti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fertőzés fokozott kockázatával, ezért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pyelonephritis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vagy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urosepsis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kezelésekor mérlegelni kell a gyógyszer átmeneti leállítását.</w:t>
      </w:r>
    </w:p>
    <w:p w14:paraId="5F7E2AFD" w14:textId="77777777" w:rsidR="00CC57BC" w:rsidRPr="00C52054" w:rsidRDefault="00CC57BC" w:rsidP="00CC57BC">
      <w:pPr>
        <w:rPr>
          <w:lang w:val="hu-HU"/>
        </w:rPr>
      </w:pPr>
    </w:p>
    <w:p w14:paraId="064418EF" w14:textId="749E7396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Idősek (≥65 év</w:t>
      </w:r>
      <w:r w:rsidR="0017711C" w:rsidRPr="00C52054">
        <w:rPr>
          <w:rFonts w:eastAsia="Times New Roman"/>
          <w:snapToGrid/>
          <w:szCs w:val="22"/>
          <w:u w:val="single"/>
          <w:lang w:val="hu-HU" w:eastAsia="en-US"/>
        </w:rPr>
        <w:t>es kor</w:t>
      </w:r>
      <w:r w:rsidRPr="00C52054">
        <w:rPr>
          <w:rFonts w:eastAsia="Times New Roman"/>
          <w:snapToGrid/>
          <w:szCs w:val="22"/>
          <w:u w:val="single"/>
          <w:lang w:val="hu-HU" w:eastAsia="en-US"/>
        </w:rPr>
        <w:t>)</w:t>
      </w:r>
    </w:p>
    <w:p w14:paraId="7D7D4750" w14:textId="7DC54031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Időseknél nagyobb lehet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volumendepléció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kockázata, mivel őket nagyobb valószínűséggel kezelik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diuretikum</w:t>
      </w:r>
      <w:r w:rsidR="008E688D">
        <w:rPr>
          <w:rFonts w:eastAsia="Times New Roman"/>
          <w:snapToGrid/>
          <w:szCs w:val="22"/>
          <w:lang w:val="hu-HU" w:eastAsia="en-US"/>
        </w:rPr>
        <w:t>m</w:t>
      </w:r>
      <w:r w:rsidRPr="00C52054">
        <w:rPr>
          <w:rFonts w:eastAsia="Times New Roman"/>
          <w:snapToGrid/>
          <w:szCs w:val="22"/>
          <w:lang w:val="hu-HU" w:eastAsia="en-US"/>
        </w:rPr>
        <w:t>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4A25B4A2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38F8C56" w14:textId="4BA5FF9B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Az időseknél nagyobb valószínűséggel áll fenn vesekárosodás</w:t>
      </w:r>
      <w:r w:rsidR="008E688D">
        <w:rPr>
          <w:rFonts w:eastAsia="Times New Roman"/>
          <w:snapToGrid/>
          <w:szCs w:val="22"/>
          <w:lang w:val="hu-HU" w:eastAsia="en-US"/>
        </w:rPr>
        <w:t>,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és/vagy gyakrabban kezelik őket olyan vérnyomáscsökkentő gyógyszerekkel, amelyek megváltoztathatják a veseműködést, mint például az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angiotenzinkonvertálóenzim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-inhibitorok (ACE-I) és az </w:t>
      </w:r>
      <w:r w:rsidR="00F06FA6" w:rsidRPr="00C52054">
        <w:rPr>
          <w:rFonts w:eastAsia="Times New Roman"/>
          <w:snapToGrid/>
          <w:szCs w:val="22"/>
          <w:lang w:val="hu-HU" w:eastAsia="en-US"/>
        </w:rPr>
        <w:t xml:space="preserve">1-es típusú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angiotenzin</w:t>
      </w:r>
      <w:proofErr w:type="spellEnd"/>
      <w:r w:rsidR="008E688D">
        <w:rPr>
          <w:rFonts w:eastAsia="Times New Roman"/>
          <w:snapToGrid/>
          <w:szCs w:val="22"/>
          <w:lang w:val="hu-HU" w:eastAsia="en-US"/>
        </w:rPr>
        <w:t> </w:t>
      </w:r>
      <w:r w:rsidRPr="00C52054">
        <w:rPr>
          <w:rFonts w:eastAsia="Times New Roman"/>
          <w:snapToGrid/>
          <w:szCs w:val="22"/>
          <w:lang w:val="hu-HU" w:eastAsia="en-US"/>
        </w:rPr>
        <w:t>II </w:t>
      </w:r>
      <w:r w:rsidR="00F06FA6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receptor</w:t>
      </w:r>
      <w:r w:rsidR="008E688D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blokkolók (ARB). A veseműködés tekintetében ugyanazok az ajánlások vonatkoznak az idősekre, mint minden más betegre (lásd 4.2, </w:t>
      </w:r>
      <w:r w:rsidRPr="00C52054">
        <w:rPr>
          <w:rFonts w:eastAsia="Times New Roman"/>
          <w:lang w:val="hu-HU"/>
          <w14:ligatures w14:val="none"/>
        </w:rPr>
        <w:t xml:space="preserve">4.4, 4.8 </w:t>
      </w:r>
      <w:r w:rsidRPr="00C52054">
        <w:rPr>
          <w:rFonts w:eastAsia="Times New Roman"/>
          <w:snapToGrid/>
          <w:szCs w:val="22"/>
          <w:lang w:val="hu-HU" w:eastAsia="en-US"/>
        </w:rPr>
        <w:t>és 5.2 pont).</w:t>
      </w:r>
    </w:p>
    <w:p w14:paraId="55077EC8" w14:textId="77777777" w:rsidR="00CC57BC" w:rsidRPr="00C52054" w:rsidRDefault="00CC57BC" w:rsidP="00CC57BC">
      <w:pPr>
        <w:rPr>
          <w:lang w:val="hu-HU"/>
        </w:rPr>
      </w:pPr>
    </w:p>
    <w:p w14:paraId="1B9799B2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Szívelégtelenség</w:t>
      </w:r>
    </w:p>
    <w:p w14:paraId="21F00FBE" w14:textId="5AF62CC5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NYHA IV. stádiumú betegek dapagliflozin-kezelésével </w:t>
      </w:r>
      <w:r w:rsidR="0017711C" w:rsidRPr="00C52054">
        <w:rPr>
          <w:rFonts w:eastAsia="Times New Roman"/>
          <w:snapToGrid/>
          <w:szCs w:val="22"/>
          <w:lang w:val="hu-HU" w:eastAsia="en-US"/>
        </w:rPr>
        <w:t>kapcsolatos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tapasztalatok korlátozottak.</w:t>
      </w:r>
    </w:p>
    <w:p w14:paraId="1198A9D8" w14:textId="77777777" w:rsidR="00CC57BC" w:rsidRPr="00C52054" w:rsidRDefault="00CC57BC" w:rsidP="00CC57BC">
      <w:pPr>
        <w:rPr>
          <w:lang w:val="hu-HU"/>
        </w:rPr>
      </w:pPr>
    </w:p>
    <w:p w14:paraId="28B87154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Infiltrativ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cardiomyopathia</w:t>
      </w:r>
      <w:proofErr w:type="spellEnd"/>
    </w:p>
    <w:p w14:paraId="46E05D49" w14:textId="3A4BBE7E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alkalmazását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infiltrativ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cardiomyopathiában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szenvedő betegeknél nem vizsgált</w:t>
      </w:r>
      <w:r w:rsidR="00BE227F">
        <w:rPr>
          <w:rFonts w:eastAsia="Times New Roman"/>
          <w:snapToGrid/>
          <w:szCs w:val="22"/>
          <w:lang w:val="hu-HU" w:eastAsia="en-US"/>
        </w:rPr>
        <w:t>á</w:t>
      </w:r>
      <w:r w:rsidRPr="00C52054">
        <w:rPr>
          <w:rFonts w:eastAsia="Times New Roman"/>
          <w:snapToGrid/>
          <w:szCs w:val="22"/>
          <w:lang w:val="hu-HU" w:eastAsia="en-US"/>
        </w:rPr>
        <w:t>k.</w:t>
      </w:r>
    </w:p>
    <w:p w14:paraId="28679515" w14:textId="77777777" w:rsidR="00CC57BC" w:rsidRPr="00C52054" w:rsidRDefault="00CC57BC" w:rsidP="00CC57BC">
      <w:pPr>
        <w:rPr>
          <w:lang w:val="hu-HU"/>
        </w:rPr>
      </w:pPr>
    </w:p>
    <w:p w14:paraId="28CF1F1F" w14:textId="1BCCF0FF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 xml:space="preserve">Emelkedett </w:t>
      </w:r>
      <w:proofErr w:type="spellStart"/>
      <w:r w:rsidRPr="00C52054">
        <w:rPr>
          <w:u w:val="single"/>
          <w:lang w:val="hu-HU"/>
        </w:rPr>
        <w:t>hematokritérték</w:t>
      </w:r>
      <w:proofErr w:type="spellEnd"/>
    </w:p>
    <w:p w14:paraId="2CE9AF98" w14:textId="64AB1FFC" w:rsidR="00CC57BC" w:rsidRPr="003D6896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lang w:val="hu-HU"/>
        </w:rPr>
        <w:t xml:space="preserve">A dapagliflozin-kezelés során emelkedett </w:t>
      </w:r>
      <w:proofErr w:type="spellStart"/>
      <w:r w:rsidRPr="00C52054">
        <w:rPr>
          <w:lang w:val="hu-HU"/>
        </w:rPr>
        <w:t>hematokritértéket</w:t>
      </w:r>
      <w:proofErr w:type="spellEnd"/>
      <w:r w:rsidRPr="00C52054">
        <w:rPr>
          <w:lang w:val="hu-HU"/>
        </w:rPr>
        <w:t xml:space="preserve"> figyeltek meg (lásd 4.8 pont). Azokat a betegeket, akiknél a </w:t>
      </w:r>
      <w:proofErr w:type="spellStart"/>
      <w:r w:rsidRPr="00C52054">
        <w:rPr>
          <w:lang w:val="hu-HU"/>
        </w:rPr>
        <w:t>hematokritérték</w:t>
      </w:r>
      <w:proofErr w:type="spellEnd"/>
      <w:r w:rsidRPr="00C52054">
        <w:rPr>
          <w:lang w:val="hu-HU"/>
        </w:rPr>
        <w:t xml:space="preserve"> jelentősen megemelkedett, ellenőrizni kell</w:t>
      </w:r>
      <w:r w:rsidR="008E688D">
        <w:rPr>
          <w:lang w:val="hu-HU"/>
        </w:rPr>
        <w:t>,</w:t>
      </w:r>
      <w:r w:rsidRPr="00C52054">
        <w:rPr>
          <w:lang w:val="hu-HU"/>
        </w:rPr>
        <w:t xml:space="preserve"> és </w:t>
      </w:r>
      <w:r w:rsidR="008E688D" w:rsidRPr="00BA104A">
        <w:rPr>
          <w:lang w:val="hu-HU"/>
        </w:rPr>
        <w:t>a hematológiai alapbetegséget ki kell vizsgálni</w:t>
      </w:r>
      <w:r w:rsidR="008E688D" w:rsidRPr="008E688D">
        <w:rPr>
          <w:lang w:val="hu-HU"/>
        </w:rPr>
        <w:t>.</w:t>
      </w:r>
    </w:p>
    <w:p w14:paraId="1C023110" w14:textId="77777777" w:rsidR="00CC57BC" w:rsidRPr="00C52054" w:rsidRDefault="00CC57BC" w:rsidP="00CC57BC">
      <w:pPr>
        <w:rPr>
          <w:lang w:val="hu-HU"/>
        </w:rPr>
      </w:pPr>
    </w:p>
    <w:p w14:paraId="1B20FA4C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Alsó végtagi amputációk</w:t>
      </w:r>
    </w:p>
    <w:p w14:paraId="5B2EF406" w14:textId="2A2079A2" w:rsidR="00CC57BC" w:rsidRPr="00C52054" w:rsidRDefault="007B50FE" w:rsidP="00CC57BC">
      <w:pPr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 xml:space="preserve">2-es típusú diabetes esetén </w:t>
      </w:r>
      <w:r w:rsidR="00CC57BC" w:rsidRPr="00C52054">
        <w:rPr>
          <w:rFonts w:eastAsia="Times New Roman"/>
          <w:snapToGrid/>
          <w:szCs w:val="22"/>
          <w:lang w:val="hu-HU" w:eastAsia="en-US"/>
        </w:rPr>
        <w:t>SGLT2-gátlókkal végzett, hosszú távú klinikai vizsgálatokban az alsó végtagi (elsődlegesen a lábujj) amputációval járó esetek számának növekedését figyelték meg. Nem ismert, hogy ez a gyógyszercsoportra jellemző hatás-e. Fontos a cukorbetegek figyelmét felhívni a megelőzési célú, rutinszerű lábápolásra.</w:t>
      </w:r>
    </w:p>
    <w:p w14:paraId="33546FC9" w14:textId="77777777" w:rsidR="00CC57BC" w:rsidRPr="00C52054" w:rsidRDefault="00CC57BC" w:rsidP="00CC57BC">
      <w:pPr>
        <w:rPr>
          <w:lang w:val="hu-HU"/>
        </w:rPr>
      </w:pPr>
    </w:p>
    <w:p w14:paraId="4951312F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Laboratóriumi vizeletvizsgálatok</w:t>
      </w:r>
    </w:p>
    <w:p w14:paraId="4AD8B6A2" w14:textId="05215891" w:rsidR="00CC57BC" w:rsidRPr="00C52054" w:rsidRDefault="00CC57BC" w:rsidP="00CC57BC">
      <w:pPr>
        <w:rPr>
          <w:lang w:val="hu-HU"/>
        </w:rPr>
      </w:pPr>
      <w:r w:rsidRPr="00C52054">
        <w:rPr>
          <w:rFonts w:eastAsia="Times New Roman"/>
          <w:snapToGrid/>
          <w:szCs w:val="22"/>
          <w:lang w:val="hu-HU" w:eastAsia="en-US"/>
        </w:rPr>
        <w:t>A dapagliflozin hatásmechanizmusa miatt a gyógyszert szedő betegek vizeletglükóz</w:t>
      </w:r>
      <w:r w:rsidR="007B50FE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vizsgálata pozitív lesz.</w:t>
      </w:r>
    </w:p>
    <w:p w14:paraId="76E34787" w14:textId="77777777" w:rsidR="00CC57BC" w:rsidRPr="00C52054" w:rsidRDefault="00CC57BC" w:rsidP="00CC57BC">
      <w:pPr>
        <w:rPr>
          <w:lang w:val="hu-HU"/>
        </w:rPr>
      </w:pPr>
    </w:p>
    <w:p w14:paraId="083C0EB7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Laktóz</w:t>
      </w:r>
    </w:p>
    <w:p w14:paraId="030D41F3" w14:textId="6B4F61CE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lang w:val="hu-HU"/>
        </w:rPr>
        <w:t xml:space="preserve">filmtabletta </w:t>
      </w:r>
      <w:proofErr w:type="spellStart"/>
      <w:r w:rsidRPr="00C52054">
        <w:rPr>
          <w:lang w:val="hu-HU"/>
        </w:rPr>
        <w:t>laktózt</w:t>
      </w:r>
      <w:proofErr w:type="spellEnd"/>
      <w:r w:rsidRPr="00C52054">
        <w:rPr>
          <w:lang w:val="hu-HU"/>
        </w:rPr>
        <w:t xml:space="preserve"> tartalmaz. Ritka, örökletes </w:t>
      </w:r>
      <w:proofErr w:type="spellStart"/>
      <w:r w:rsidRPr="00C52054">
        <w:rPr>
          <w:lang w:val="hu-HU"/>
        </w:rPr>
        <w:t>galaktózintoleranciában</w:t>
      </w:r>
      <w:proofErr w:type="spellEnd"/>
      <w:r w:rsidRPr="00C52054">
        <w:rPr>
          <w:lang w:val="hu-HU"/>
        </w:rPr>
        <w:t xml:space="preserve">, teljes </w:t>
      </w:r>
      <w:proofErr w:type="spellStart"/>
      <w:r w:rsidRPr="00C52054">
        <w:rPr>
          <w:lang w:val="hu-HU"/>
        </w:rPr>
        <w:t>laktázhiányban</w:t>
      </w:r>
      <w:proofErr w:type="spellEnd"/>
      <w:r w:rsidRPr="00C52054">
        <w:rPr>
          <w:lang w:val="hu-HU"/>
        </w:rPr>
        <w:t xml:space="preserve"> vagy glükóz-</w:t>
      </w:r>
      <w:proofErr w:type="spellStart"/>
      <w:r w:rsidRPr="00C52054">
        <w:rPr>
          <w:lang w:val="hu-HU"/>
        </w:rPr>
        <w:t>galaktóz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malabszorpcióban</w:t>
      </w:r>
      <w:proofErr w:type="spellEnd"/>
      <w:r w:rsidRPr="00C52054">
        <w:rPr>
          <w:lang w:val="hu-HU"/>
        </w:rPr>
        <w:t xml:space="preserve"> szenvedő betegek nem szedhetik ezt a gyógyszert.</w:t>
      </w:r>
    </w:p>
    <w:p w14:paraId="2EA7B4FC" w14:textId="77777777" w:rsidR="00CC57BC" w:rsidRPr="00C52054" w:rsidRDefault="00CC57BC" w:rsidP="00CC57BC">
      <w:pPr>
        <w:rPr>
          <w:lang w:val="hu-HU"/>
        </w:rPr>
      </w:pPr>
    </w:p>
    <w:p w14:paraId="72D6F9BE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Nátrium</w:t>
      </w:r>
    </w:p>
    <w:p w14:paraId="3C37E8D5" w14:textId="5F67FF57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lang w:val="hu-HU"/>
        </w:rPr>
        <w:t>kevesebb mint 1 </w:t>
      </w:r>
      <w:proofErr w:type="spellStart"/>
      <w:r w:rsidRPr="00C52054">
        <w:rPr>
          <w:lang w:val="hu-HU"/>
        </w:rPr>
        <w:t>mmol</w:t>
      </w:r>
      <w:proofErr w:type="spellEnd"/>
      <w:r w:rsidRPr="00C52054">
        <w:rPr>
          <w:lang w:val="hu-HU"/>
        </w:rPr>
        <w:t xml:space="preserve"> (23 mg) nátriumot tartalmaz </w:t>
      </w:r>
      <w:proofErr w:type="spellStart"/>
      <w:r w:rsidRPr="00C52054">
        <w:rPr>
          <w:lang w:val="hu-HU"/>
        </w:rPr>
        <w:t>tablettánként</w:t>
      </w:r>
      <w:proofErr w:type="spellEnd"/>
      <w:r w:rsidRPr="00C52054">
        <w:rPr>
          <w:lang w:val="hu-HU"/>
        </w:rPr>
        <w:t>, azaz gyakorlatilag nátriummentes.</w:t>
      </w:r>
    </w:p>
    <w:p w14:paraId="47EC0221" w14:textId="77777777" w:rsidR="00CC57BC" w:rsidRPr="00C52054" w:rsidRDefault="00CC57BC" w:rsidP="00CC57BC">
      <w:pPr>
        <w:rPr>
          <w:lang w:val="hu-HU"/>
        </w:rPr>
      </w:pPr>
    </w:p>
    <w:p w14:paraId="441A8228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4.5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48000E06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4526DFAF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Farmakodinámiás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kölcsönhatások</w:t>
      </w:r>
    </w:p>
    <w:p w14:paraId="7F601ECD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58AA3B2" w14:textId="77777777" w:rsidR="00CC57BC" w:rsidRPr="00C52054" w:rsidRDefault="00CC57BC" w:rsidP="00CC57BC">
      <w:pPr>
        <w:rPr>
          <w:rFonts w:eastAsia="Times New Roman"/>
          <w:i/>
          <w:snapToGrid/>
          <w:szCs w:val="22"/>
          <w:lang w:val="hu-HU" w:eastAsia="en-US"/>
        </w:rPr>
      </w:pPr>
      <w:proofErr w:type="spellStart"/>
      <w:r w:rsidRPr="00C52054">
        <w:rPr>
          <w:rFonts w:eastAsia="Times New Roman"/>
          <w:i/>
          <w:snapToGrid/>
          <w:szCs w:val="22"/>
          <w:lang w:val="hu-HU" w:eastAsia="en-US"/>
        </w:rPr>
        <w:t>Diuretikumok</w:t>
      </w:r>
      <w:proofErr w:type="spellEnd"/>
    </w:p>
    <w:p w14:paraId="52B6BC01" w14:textId="6D232918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</w:t>
      </w:r>
      <w:r w:rsidR="00B0290F">
        <w:rPr>
          <w:rFonts w:eastAsia="Times New Roman"/>
          <w:snapToGrid/>
          <w:szCs w:val="22"/>
          <w:lang w:val="hu-HU" w:eastAsia="en-US"/>
        </w:rPr>
        <w:t>hatása összeadódhat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tiazid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kacsdiuretikumok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diuretikus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hatásá</w:t>
      </w:r>
      <w:r w:rsidR="00B0290F">
        <w:rPr>
          <w:rFonts w:eastAsia="Times New Roman"/>
          <w:snapToGrid/>
          <w:szCs w:val="22"/>
          <w:lang w:val="hu-HU" w:eastAsia="en-US"/>
        </w:rPr>
        <w:t>val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, </w:t>
      </w:r>
      <w:r w:rsidR="00B0290F">
        <w:rPr>
          <w:rFonts w:eastAsia="Times New Roman"/>
          <w:snapToGrid/>
          <w:szCs w:val="22"/>
          <w:lang w:val="hu-HU" w:eastAsia="en-US"/>
        </w:rPr>
        <w:t>ami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növelheti a kiszáradás</w:t>
      </w:r>
      <w:r w:rsidR="0008260D" w:rsidRPr="00C52054">
        <w:rPr>
          <w:rFonts w:eastAsia="Times New Roman"/>
          <w:snapToGrid/>
          <w:szCs w:val="22"/>
          <w:lang w:val="hu-HU" w:eastAsia="en-US"/>
        </w:rPr>
        <w:t>, valamint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</w:t>
      </w:r>
      <w:r w:rsidR="00B0290F">
        <w:rPr>
          <w:rFonts w:eastAsia="Times New Roman"/>
          <w:snapToGrid/>
          <w:szCs w:val="22"/>
          <w:lang w:val="hu-HU" w:eastAsia="en-US"/>
        </w:rPr>
        <w:t>tensio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kockázatát (lásd 4.4 pont).</w:t>
      </w:r>
    </w:p>
    <w:p w14:paraId="4757521F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7BF64E58" w14:textId="77777777" w:rsidR="00CC57BC" w:rsidRPr="00C52054" w:rsidRDefault="00CC57BC" w:rsidP="00CC57BC">
      <w:pPr>
        <w:rPr>
          <w:rFonts w:eastAsia="Times New Roman"/>
          <w:i/>
          <w:snapToGrid/>
          <w:szCs w:val="22"/>
          <w:lang w:val="hu-HU" w:eastAsia="en-US"/>
        </w:rPr>
      </w:pPr>
      <w:r w:rsidRPr="00C52054">
        <w:rPr>
          <w:rFonts w:eastAsia="Times New Roman"/>
          <w:i/>
          <w:snapToGrid/>
          <w:szCs w:val="22"/>
          <w:lang w:val="hu-HU" w:eastAsia="en-US"/>
        </w:rPr>
        <w:t>Inzulin és inzulinszekréciót fokozó hatóanyagok</w:t>
      </w:r>
    </w:p>
    <w:p w14:paraId="33287311" w14:textId="20B0BAA0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Az inzulin és az inzulinszekréciót fokozó hatóanyagok, mint például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szulfonilureák</w:t>
      </w:r>
      <w:proofErr w:type="spellEnd"/>
      <w:r w:rsidR="00B0290F">
        <w:rPr>
          <w:rFonts w:eastAsia="Times New Roman"/>
          <w:snapToGrid/>
          <w:szCs w:val="22"/>
          <w:lang w:val="hu-HU" w:eastAsia="en-US"/>
        </w:rPr>
        <w:t>,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hypoglykaemiát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okoznak. Ezért a 2-es típusú diabetes mellitusban szenvedő betegeknél </w:t>
      </w:r>
      <w:r w:rsidR="00B0290F">
        <w:rPr>
          <w:rFonts w:eastAsia="Times New Roman"/>
          <w:snapToGrid/>
          <w:szCs w:val="22"/>
          <w:lang w:val="hu-HU" w:eastAsia="en-US"/>
        </w:rPr>
        <w:t xml:space="preserve">–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az ezzel a gyógyszerrel kombinált alkalmazás esetén </w:t>
      </w:r>
      <w:r w:rsidR="00B0290F">
        <w:rPr>
          <w:rFonts w:eastAsia="Times New Roman"/>
          <w:snapToGrid/>
          <w:szCs w:val="22"/>
          <w:lang w:val="hu-HU" w:eastAsia="en-US"/>
        </w:rPr>
        <w:t>– kisebb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dózisú inzulinra vagy inzulinszekréciót fokozó hatóanyagra lehet szükség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kockázatának csökkentése érdekében (lásd 4.2 és 4.8 pont).</w:t>
      </w:r>
    </w:p>
    <w:p w14:paraId="31D318A3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0A64E74E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Farmakokinetikai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kölcsönhatások</w:t>
      </w:r>
    </w:p>
    <w:p w14:paraId="5C0A56C1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13AF0587" w14:textId="6A46C048" w:rsidR="00CC57BC" w:rsidRPr="00C52054" w:rsidRDefault="00FC6FB2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és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egyszeri adagjának együttes alkalmazása után e</w:t>
      </w:r>
      <w:r w:rsidR="00CC57BC" w:rsidRPr="00C52054">
        <w:rPr>
          <w:rFonts w:eastAsia="Times New Roman"/>
          <w:snapToGrid/>
          <w:szCs w:val="22"/>
          <w:lang w:val="hu-HU" w:eastAsia="en-US"/>
        </w:rPr>
        <w:t xml:space="preserve">gészséges alanyoknál nem mutattak ki </w:t>
      </w:r>
      <w:proofErr w:type="spellStart"/>
      <w:r w:rsidR="00CC57BC" w:rsidRPr="00C52054">
        <w:rPr>
          <w:rFonts w:eastAsia="Times New Roman"/>
          <w:snapToGrid/>
          <w:szCs w:val="22"/>
          <w:lang w:val="hu-HU" w:eastAsia="en-US"/>
        </w:rPr>
        <w:t>farmakokinetikai</w:t>
      </w:r>
      <w:proofErr w:type="spellEnd"/>
      <w:r w:rsidR="00CC57BC" w:rsidRPr="00C52054">
        <w:rPr>
          <w:rFonts w:eastAsia="Times New Roman"/>
          <w:snapToGrid/>
          <w:szCs w:val="22"/>
          <w:lang w:val="hu-HU" w:eastAsia="en-US"/>
        </w:rPr>
        <w:t xml:space="preserve"> kölcsönhatást a dapagliflozin és a </w:t>
      </w:r>
      <w:proofErr w:type="spellStart"/>
      <w:r w:rsidR="00CC57BC"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="00CC57BC" w:rsidRPr="00C52054">
        <w:rPr>
          <w:rFonts w:eastAsia="Times New Roman"/>
          <w:snapToGrid/>
          <w:szCs w:val="22"/>
          <w:lang w:val="hu-HU" w:eastAsia="en-US"/>
        </w:rPr>
        <w:t xml:space="preserve"> között.</w:t>
      </w:r>
    </w:p>
    <w:p w14:paraId="3C73D699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42FC7B28" w14:textId="7E7805CA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Teva-val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 végeztek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farmakokinetikai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gyógyszerkölcsönhatási vizsgálatokat; azonban a</w:t>
      </w:r>
      <w:r w:rsidR="00FC6FB2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dapagliflozin</w:t>
      </w:r>
      <w:r w:rsidR="00C37090">
        <w:rPr>
          <w:rFonts w:eastAsia="Times New Roman"/>
          <w:snapToGrid/>
          <w:szCs w:val="22"/>
          <w:lang w:val="hu-HU" w:eastAsia="en-US"/>
        </w:rPr>
        <w:t xml:space="preserve"> hatóanyagokkal</w:t>
      </w:r>
      <w:r w:rsidR="00B0290F">
        <w:rPr>
          <w:rFonts w:eastAsia="Times New Roman"/>
          <w:snapToGrid/>
          <w:szCs w:val="22"/>
          <w:lang w:val="hu-HU" w:eastAsia="en-US"/>
        </w:rPr>
        <w:t xml:space="preserve"> külön-külön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végeztek ilyen vizsgálatokat.</w:t>
      </w:r>
    </w:p>
    <w:p w14:paraId="6B0D839F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007F5FA7" w14:textId="77777777" w:rsidR="00CC57BC" w:rsidRPr="00C52054" w:rsidRDefault="00CC57BC" w:rsidP="00FC6FB2">
      <w:pPr>
        <w:widowControl w:val="0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C52054">
        <w:rPr>
          <w:rFonts w:eastAsia="Times New Roman"/>
          <w:i/>
          <w:iCs/>
          <w:snapToGrid/>
          <w:szCs w:val="22"/>
          <w:lang w:val="hu-HU" w:eastAsia="en-US"/>
        </w:rPr>
        <w:t>Szitagliptin</w:t>
      </w:r>
      <w:proofErr w:type="spellEnd"/>
    </w:p>
    <w:p w14:paraId="31854AEF" w14:textId="77777777" w:rsidR="00CC57BC" w:rsidRPr="00C52054" w:rsidRDefault="00CC57BC" w:rsidP="00CC57BC">
      <w:pPr>
        <w:widowControl w:val="0"/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vizsgálatok kimutatták, hogy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korlátozott metabolizmusáért felelős elsődleges enzim a CYP3A4, a CYP2C8 közreműködésével.</w:t>
      </w:r>
    </w:p>
    <w:p w14:paraId="61986E51" w14:textId="77777777" w:rsidR="00CC57BC" w:rsidRPr="00C52054" w:rsidRDefault="00CC57BC" w:rsidP="00CC57BC">
      <w:pPr>
        <w:widowControl w:val="0"/>
        <w:rPr>
          <w:rFonts w:eastAsia="Times New Roman"/>
          <w:snapToGrid/>
          <w:szCs w:val="22"/>
          <w:lang w:val="hu-HU" w:eastAsia="en-US"/>
        </w:rPr>
      </w:pPr>
    </w:p>
    <w:p w14:paraId="2FCD074F" w14:textId="77777777" w:rsidR="00CC57BC" w:rsidRPr="00C52054" w:rsidRDefault="00CC57BC" w:rsidP="00FC6FB2">
      <w:pPr>
        <w:keepNext/>
        <w:rPr>
          <w:rFonts w:eastAsia="Times New Roman"/>
          <w:i/>
          <w:iCs/>
          <w:snapToGrid/>
          <w:szCs w:val="22"/>
          <w:lang w:val="hu-HU" w:eastAsia="en-US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lastRenderedPageBreak/>
        <w:t>Dapagliflozin</w:t>
      </w:r>
    </w:p>
    <w:p w14:paraId="679E36D1" w14:textId="5D830520" w:rsidR="00CC57BC" w:rsidRPr="00C52054" w:rsidRDefault="00CC57BC" w:rsidP="00FC6FB2">
      <w:pPr>
        <w:keepNext/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dapagliflozin metabolizmusa elsősorban az UDP-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glükurono</w:t>
      </w:r>
      <w:r w:rsidR="00B0290F">
        <w:rPr>
          <w:rFonts w:eastAsia="Times New Roman"/>
          <w:snapToGrid/>
          <w:szCs w:val="22"/>
          <w:lang w:val="hu-HU" w:eastAsia="en-US"/>
        </w:rPr>
        <w:t>z</w:t>
      </w:r>
      <w:r w:rsidRPr="00C52054">
        <w:rPr>
          <w:rFonts w:eastAsia="Times New Roman"/>
          <w:snapToGrid/>
          <w:szCs w:val="22"/>
          <w:lang w:val="hu-HU" w:eastAsia="en-US"/>
        </w:rPr>
        <w:t>il</w:t>
      </w:r>
      <w:proofErr w:type="spellEnd"/>
      <w:r w:rsidR="00B0290F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transzferáz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1A9 (UGT1A9) által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mediált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glükuronid</w:t>
      </w:r>
      <w:proofErr w:type="spellEnd"/>
      <w:r w:rsidR="0061327D" w:rsidRPr="00C52054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konjugáción keresztül történik.</w:t>
      </w:r>
    </w:p>
    <w:p w14:paraId="3BA9D6F4" w14:textId="77777777" w:rsidR="00CC57BC" w:rsidRPr="00C52054" w:rsidRDefault="00CC57BC" w:rsidP="00CC57BC">
      <w:pPr>
        <w:widowControl w:val="0"/>
        <w:rPr>
          <w:rFonts w:eastAsia="Times New Roman"/>
          <w:snapToGrid/>
          <w:szCs w:val="22"/>
          <w:lang w:val="hu-HU" w:eastAsia="en-US"/>
        </w:rPr>
      </w:pPr>
    </w:p>
    <w:p w14:paraId="7DA81F1C" w14:textId="12B8729C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I</w:t>
      </w:r>
      <w:r w:rsidRPr="00C52054">
        <w:rPr>
          <w:rFonts w:eastAsia="Times New Roman"/>
          <w:i/>
          <w:snapToGrid/>
          <w:szCs w:val="22"/>
          <w:lang w:val="hu-HU" w:eastAsia="en-US"/>
        </w:rPr>
        <w:t>n vitro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vizsgálatokban a dapagliflozin nem gátolta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citokróm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P450 (CYP) 1A2, CYP2A6, CYP2B6, CYP2C8, CYP2C9, CYP2C19, CYP2D6, CYP3A4, és nem indukálta a CYP1A2, CYP2B6 vagy CYP3A4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izoenzimeket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. Ezért a dapagliflozin várhatóan nem változtatja meg </w:t>
      </w:r>
      <w:r w:rsidR="0061327D" w:rsidRPr="00C52054">
        <w:rPr>
          <w:rFonts w:eastAsia="Times New Roman"/>
          <w:snapToGrid/>
          <w:szCs w:val="22"/>
          <w:lang w:val="hu-HU" w:eastAsia="en-US"/>
        </w:rPr>
        <w:t xml:space="preserve">a fenti enzimek által </w:t>
      </w:r>
      <w:proofErr w:type="spellStart"/>
      <w:r w:rsidR="0061327D" w:rsidRPr="00C52054">
        <w:rPr>
          <w:rFonts w:eastAsia="Times New Roman"/>
          <w:snapToGrid/>
          <w:szCs w:val="22"/>
          <w:lang w:val="hu-HU" w:eastAsia="en-US"/>
        </w:rPr>
        <w:t>metabolizált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egyidejűleg alkalmazott gyógyszerek metabolikus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-ét.</w:t>
      </w:r>
    </w:p>
    <w:p w14:paraId="35BE7886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7227030" w14:textId="06688873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Más gyógyszerek hatása a </w:t>
      </w: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szitagliptinre</w:t>
      </w:r>
      <w:proofErr w:type="spellEnd"/>
    </w:p>
    <w:p w14:paraId="2F36D487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58418E1" w14:textId="77777777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Az alábbiakban ismertetett klinikai adatok arra utalnak, hogy az együttesen alkalmazott gyógyszerekkel létrejövő, klinikailag jelentős kölcsönhatások kockázata kismértékű.</w:t>
      </w:r>
    </w:p>
    <w:p w14:paraId="17BB67C7" w14:textId="77777777" w:rsidR="00CC57BC" w:rsidRPr="00C52054" w:rsidRDefault="00CC57BC" w:rsidP="00CC57BC">
      <w:pPr>
        <w:rPr>
          <w:lang w:val="hu-HU"/>
        </w:rPr>
      </w:pPr>
    </w:p>
    <w:p w14:paraId="0B88F053" w14:textId="6264B4A9" w:rsidR="00CC57BC" w:rsidRPr="00C52054" w:rsidRDefault="001E08BC" w:rsidP="00CC57BC">
      <w:pPr>
        <w:rPr>
          <w:lang w:val="hu-HU"/>
        </w:rPr>
      </w:pPr>
      <w:r w:rsidRPr="00C52054">
        <w:rPr>
          <w:i/>
          <w:iCs/>
          <w:lang w:val="hu-HU"/>
        </w:rPr>
        <w:t>I</w:t>
      </w:r>
      <w:r w:rsidR="00CC57BC" w:rsidRPr="00C52054">
        <w:rPr>
          <w:i/>
          <w:lang w:val="hu-HU"/>
        </w:rPr>
        <w:t>n vitro</w:t>
      </w:r>
      <w:r w:rsidR="00CC57BC" w:rsidRPr="00C52054">
        <w:rPr>
          <w:lang w:val="hu-HU"/>
        </w:rPr>
        <w:t xml:space="preserve"> vizsgálatok kimutatták, hogy a </w:t>
      </w:r>
      <w:proofErr w:type="spellStart"/>
      <w:r w:rsidR="00CC57BC" w:rsidRPr="00C52054">
        <w:rPr>
          <w:lang w:val="hu-HU"/>
        </w:rPr>
        <w:t>szitagliptin</w:t>
      </w:r>
      <w:proofErr w:type="spellEnd"/>
      <w:r w:rsidR="00CC57BC" w:rsidRPr="00C52054">
        <w:rPr>
          <w:lang w:val="hu-HU"/>
        </w:rPr>
        <w:t xml:space="preserve"> korlátozott </w:t>
      </w:r>
      <w:r w:rsidRPr="00C52054">
        <w:rPr>
          <w:lang w:val="hu-HU"/>
        </w:rPr>
        <w:t xml:space="preserve">mértékű </w:t>
      </w:r>
      <w:r w:rsidR="00CC57BC" w:rsidRPr="00C52054">
        <w:rPr>
          <w:lang w:val="hu-HU"/>
        </w:rPr>
        <w:t xml:space="preserve">metabolizmusáért elsődlegesen a CYP3A4 enzim felelős, a CYP2C8 közreműködésével. </w:t>
      </w:r>
      <w:r w:rsidRPr="00C52054">
        <w:rPr>
          <w:lang w:val="hu-HU"/>
        </w:rPr>
        <w:t>N</w:t>
      </w:r>
      <w:r w:rsidR="00CC57BC" w:rsidRPr="00C52054">
        <w:rPr>
          <w:lang w:val="hu-HU"/>
        </w:rPr>
        <w:t>ormál vesefunkció</w:t>
      </w:r>
      <w:r w:rsidRPr="00C52054">
        <w:rPr>
          <w:lang w:val="hu-HU"/>
        </w:rPr>
        <w:t>jú</w:t>
      </w:r>
      <w:r w:rsidR="00CC57BC" w:rsidRPr="00C52054">
        <w:rPr>
          <w:lang w:val="hu-HU"/>
        </w:rPr>
        <w:t xml:space="preserve"> betegeknél a metabolizmus </w:t>
      </w:r>
      <w:r w:rsidR="00C37090">
        <w:rPr>
          <w:lang w:val="hu-HU"/>
        </w:rPr>
        <w:t>–</w:t>
      </w:r>
      <w:r w:rsidR="00CC57BC" w:rsidRPr="00C52054">
        <w:rPr>
          <w:lang w:val="hu-HU"/>
        </w:rPr>
        <w:t xml:space="preserve"> beleértve a CYP3A4-en keresztül történő metabolizmust </w:t>
      </w:r>
      <w:r w:rsidR="00C37090">
        <w:rPr>
          <w:lang w:val="hu-HU"/>
        </w:rPr>
        <w:t>–</w:t>
      </w:r>
      <w:r w:rsidR="00CC57BC" w:rsidRPr="00C52054">
        <w:rPr>
          <w:lang w:val="hu-HU"/>
        </w:rPr>
        <w:t xml:space="preserve"> csak kis szerepet játszik a </w:t>
      </w:r>
      <w:proofErr w:type="spellStart"/>
      <w:r w:rsidR="00CC57BC" w:rsidRPr="00C52054">
        <w:rPr>
          <w:lang w:val="hu-HU"/>
        </w:rPr>
        <w:t>szitagliptin</w:t>
      </w:r>
      <w:proofErr w:type="spellEnd"/>
      <w:r w:rsidR="00CC57BC" w:rsidRPr="00C52054">
        <w:rPr>
          <w:lang w:val="hu-HU"/>
        </w:rPr>
        <w:t xml:space="preserve"> </w:t>
      </w:r>
      <w:proofErr w:type="spellStart"/>
      <w:r w:rsidR="00CC57BC" w:rsidRPr="00C52054">
        <w:rPr>
          <w:lang w:val="hu-HU"/>
        </w:rPr>
        <w:t>clearance</w:t>
      </w:r>
      <w:proofErr w:type="spellEnd"/>
      <w:r w:rsidR="00CC57BC" w:rsidRPr="00C52054">
        <w:rPr>
          <w:lang w:val="hu-HU"/>
        </w:rPr>
        <w:t>-</w:t>
      </w:r>
      <w:r w:rsidRPr="00C52054">
        <w:rPr>
          <w:lang w:val="hu-HU"/>
        </w:rPr>
        <w:t>é</w:t>
      </w:r>
      <w:r w:rsidR="00CC57BC" w:rsidRPr="00C52054">
        <w:rPr>
          <w:lang w:val="hu-HU"/>
        </w:rPr>
        <w:t>ben. Súlyos fokú vesekárosodás, illetve végstádiumú vese</w:t>
      </w:r>
      <w:r w:rsidR="00C37090">
        <w:rPr>
          <w:lang w:val="hu-HU"/>
        </w:rPr>
        <w:t>beteg</w:t>
      </w:r>
      <w:r w:rsidR="00CC57BC" w:rsidRPr="00C52054">
        <w:rPr>
          <w:lang w:val="hu-HU"/>
        </w:rPr>
        <w:t xml:space="preserve">ség (ESRD) esetén a metabolizmus jelentősebb szerepet játszhat a </w:t>
      </w:r>
      <w:proofErr w:type="spellStart"/>
      <w:r w:rsidR="00CC57BC" w:rsidRPr="00C52054">
        <w:rPr>
          <w:lang w:val="hu-HU"/>
        </w:rPr>
        <w:t>szitagliptin</w:t>
      </w:r>
      <w:proofErr w:type="spellEnd"/>
      <w:r w:rsidR="00CC57BC" w:rsidRPr="00C52054">
        <w:rPr>
          <w:lang w:val="hu-HU"/>
        </w:rPr>
        <w:t xml:space="preserve"> kiválasztásában. Ezért lehetséges, hogy az erős CYP3A4-inhibitorok (például </w:t>
      </w:r>
      <w:proofErr w:type="spellStart"/>
      <w:r w:rsidR="00CC57BC" w:rsidRPr="00C52054">
        <w:rPr>
          <w:lang w:val="hu-HU"/>
        </w:rPr>
        <w:t>ketokonazol</w:t>
      </w:r>
      <w:proofErr w:type="spellEnd"/>
      <w:r w:rsidR="00CC57BC" w:rsidRPr="00C52054">
        <w:rPr>
          <w:lang w:val="hu-HU"/>
        </w:rPr>
        <w:t xml:space="preserve">, </w:t>
      </w:r>
      <w:proofErr w:type="spellStart"/>
      <w:r w:rsidR="00CC57BC" w:rsidRPr="00C52054">
        <w:rPr>
          <w:lang w:val="hu-HU"/>
        </w:rPr>
        <w:t>itrakonazol</w:t>
      </w:r>
      <w:proofErr w:type="spellEnd"/>
      <w:r w:rsidR="00CC57BC" w:rsidRPr="00C52054">
        <w:rPr>
          <w:lang w:val="hu-HU"/>
        </w:rPr>
        <w:t xml:space="preserve">, ritonavir, </w:t>
      </w:r>
      <w:proofErr w:type="spellStart"/>
      <w:r w:rsidR="00CC57BC" w:rsidRPr="00C52054">
        <w:rPr>
          <w:lang w:val="hu-HU"/>
        </w:rPr>
        <w:t>klaritromicin</w:t>
      </w:r>
      <w:proofErr w:type="spellEnd"/>
      <w:r w:rsidR="00CC57BC" w:rsidRPr="00C52054">
        <w:rPr>
          <w:lang w:val="hu-HU"/>
        </w:rPr>
        <w:t xml:space="preserve">) megváltoztathatják a </w:t>
      </w:r>
      <w:proofErr w:type="spellStart"/>
      <w:r w:rsidR="00CC57BC" w:rsidRPr="00C52054">
        <w:rPr>
          <w:lang w:val="hu-HU"/>
        </w:rPr>
        <w:t>szitagliptin</w:t>
      </w:r>
      <w:proofErr w:type="spellEnd"/>
      <w:r w:rsidR="00CC57BC" w:rsidRPr="00C52054">
        <w:rPr>
          <w:lang w:val="hu-HU"/>
        </w:rPr>
        <w:t xml:space="preserve"> </w:t>
      </w:r>
      <w:proofErr w:type="spellStart"/>
      <w:r w:rsidR="00CC57BC" w:rsidRPr="00C52054">
        <w:rPr>
          <w:lang w:val="hu-HU"/>
        </w:rPr>
        <w:t>farmakokinetikáját</w:t>
      </w:r>
      <w:proofErr w:type="spellEnd"/>
      <w:r w:rsidR="00CC57BC" w:rsidRPr="00C52054">
        <w:rPr>
          <w:lang w:val="hu-HU"/>
        </w:rPr>
        <w:t xml:space="preserve"> a súlyos fokú vesekárosodásban vagy ESRD-ben szenvedő betegeknél. Az erős CYP3A4-inhibitorok hatásait vesekárosodásban szenvedő betegeknél nem </w:t>
      </w:r>
      <w:r w:rsidR="00F37578" w:rsidRPr="00C52054">
        <w:rPr>
          <w:lang w:val="hu-HU"/>
        </w:rPr>
        <w:t>értékelték</w:t>
      </w:r>
      <w:r w:rsidR="00CC57BC" w:rsidRPr="00C52054">
        <w:rPr>
          <w:lang w:val="hu-HU"/>
        </w:rPr>
        <w:t xml:space="preserve"> klinikai vizsgálatokban.</w:t>
      </w:r>
    </w:p>
    <w:p w14:paraId="1F784804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46F8D34" w14:textId="4C73AF48" w:rsidR="00CC57BC" w:rsidRPr="00C52054" w:rsidRDefault="00DA6C2C" w:rsidP="00CC57BC">
      <w:pPr>
        <w:rPr>
          <w:lang w:val="hu-HU"/>
        </w:rPr>
      </w:pPr>
      <w:r w:rsidRPr="00C52054">
        <w:rPr>
          <w:i/>
          <w:iCs/>
          <w:lang w:val="hu-HU"/>
        </w:rPr>
        <w:t>I</w:t>
      </w:r>
      <w:r w:rsidR="00CC57BC" w:rsidRPr="00C52054">
        <w:rPr>
          <w:i/>
          <w:lang w:val="hu-HU"/>
        </w:rPr>
        <w:t>n vitro</w:t>
      </w:r>
      <w:r w:rsidR="00CC57BC" w:rsidRPr="00C52054">
        <w:rPr>
          <w:lang w:val="hu-HU"/>
        </w:rPr>
        <w:t xml:space="preserve"> transzportvizsgálatok azt mutatták, hogy a </w:t>
      </w:r>
      <w:proofErr w:type="spellStart"/>
      <w:r w:rsidR="00CC57BC" w:rsidRPr="00C52054">
        <w:rPr>
          <w:lang w:val="hu-HU"/>
        </w:rPr>
        <w:t>szitagliptin</w:t>
      </w:r>
      <w:proofErr w:type="spellEnd"/>
      <w:r w:rsidR="00CC57BC" w:rsidRPr="00C52054">
        <w:rPr>
          <w:lang w:val="hu-HU"/>
        </w:rPr>
        <w:t xml:space="preserve"> a P-</w:t>
      </w:r>
      <w:proofErr w:type="spellStart"/>
      <w:r w:rsidR="00CC57BC" w:rsidRPr="00C52054">
        <w:rPr>
          <w:lang w:val="hu-HU"/>
        </w:rPr>
        <w:t>glikoprotein</w:t>
      </w:r>
      <w:proofErr w:type="spellEnd"/>
      <w:r w:rsidR="00CC57BC" w:rsidRPr="00C52054">
        <w:rPr>
          <w:lang w:val="hu-HU"/>
        </w:rPr>
        <w:t xml:space="preserve"> és a szervesanion</w:t>
      </w:r>
      <w:r w:rsidR="00CC57BC" w:rsidRPr="00C52054">
        <w:rPr>
          <w:lang w:val="hu-HU"/>
        </w:rPr>
        <w:noBreakHyphen/>
        <w:t xml:space="preserve">transzporter-3 (OAT3) </w:t>
      </w:r>
      <w:proofErr w:type="spellStart"/>
      <w:r w:rsidR="00CC57BC" w:rsidRPr="00C52054">
        <w:rPr>
          <w:lang w:val="hu-HU"/>
        </w:rPr>
        <w:t>szubsztrátja</w:t>
      </w:r>
      <w:proofErr w:type="spellEnd"/>
      <w:r w:rsidR="00CC57BC" w:rsidRPr="00C52054">
        <w:rPr>
          <w:lang w:val="hu-HU"/>
        </w:rPr>
        <w:t xml:space="preserve">. A </w:t>
      </w:r>
      <w:proofErr w:type="spellStart"/>
      <w:r w:rsidR="00CC57BC" w:rsidRPr="00C52054">
        <w:rPr>
          <w:lang w:val="hu-HU"/>
        </w:rPr>
        <w:t>szitagliptin</w:t>
      </w:r>
      <w:proofErr w:type="spellEnd"/>
      <w:r w:rsidR="00CC57BC" w:rsidRPr="00C52054">
        <w:rPr>
          <w:lang w:val="hu-HU"/>
        </w:rPr>
        <w:t xml:space="preserve"> OAT3-mediált transzportját a </w:t>
      </w:r>
      <w:proofErr w:type="spellStart"/>
      <w:r w:rsidR="00CC57BC" w:rsidRPr="00C52054">
        <w:rPr>
          <w:lang w:val="hu-HU"/>
        </w:rPr>
        <w:t>probenecid</w:t>
      </w:r>
      <w:proofErr w:type="spellEnd"/>
      <w:r w:rsidR="00CC57BC" w:rsidRPr="00C52054">
        <w:rPr>
          <w:lang w:val="hu-HU"/>
        </w:rPr>
        <w:t xml:space="preserve"> </w:t>
      </w:r>
      <w:r w:rsidR="00CC57BC" w:rsidRPr="00C52054">
        <w:rPr>
          <w:i/>
          <w:lang w:val="hu-HU"/>
        </w:rPr>
        <w:t>in vitro</w:t>
      </w:r>
      <w:r w:rsidR="00CC57BC" w:rsidRPr="00C52054">
        <w:rPr>
          <w:lang w:val="hu-HU"/>
        </w:rPr>
        <w:t xml:space="preserve"> gátolta, a klinikailag jelentős kölcsönhatások kockázata azonban alacsonynak bizonyult. Az OAT3-inhibitorok együttes alkalmazását </w:t>
      </w:r>
      <w:r w:rsidR="00CC57BC" w:rsidRPr="00C52054">
        <w:rPr>
          <w:i/>
          <w:lang w:val="hu-HU"/>
        </w:rPr>
        <w:t>in vivo</w:t>
      </w:r>
      <w:r w:rsidR="00CC57BC" w:rsidRPr="00C52054">
        <w:rPr>
          <w:lang w:val="hu-HU"/>
        </w:rPr>
        <w:t xml:space="preserve"> nem értékelték.</w:t>
      </w:r>
    </w:p>
    <w:p w14:paraId="2688F63C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F5B1650" w14:textId="77777777" w:rsidR="00CC57BC" w:rsidRPr="00C52054" w:rsidRDefault="00CC57BC" w:rsidP="00CC57BC">
      <w:pPr>
        <w:rPr>
          <w:lang w:val="hu-HU"/>
        </w:rPr>
      </w:pPr>
      <w:proofErr w:type="spellStart"/>
      <w:r w:rsidRPr="00C52054">
        <w:rPr>
          <w:i/>
          <w:lang w:val="hu-HU"/>
        </w:rPr>
        <w:t>Metformin</w:t>
      </w:r>
      <w:proofErr w:type="spellEnd"/>
      <w:r w:rsidRPr="00C52054">
        <w:rPr>
          <w:i/>
          <w:lang w:val="hu-HU"/>
        </w:rPr>
        <w:t>:</w:t>
      </w:r>
      <w:r w:rsidRPr="00C52054">
        <w:rPr>
          <w:iCs/>
          <w:lang w:val="hu-HU"/>
        </w:rPr>
        <w:t xml:space="preserve"> </w:t>
      </w:r>
      <w:r w:rsidRPr="00C52054">
        <w:rPr>
          <w:lang w:val="hu-HU"/>
        </w:rPr>
        <w:t xml:space="preserve">Napi kétszer 1000 mg 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ismételt adagolása nem változtatta meg jelentősen az együtt adott 50 mg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farmakokinetikáját</w:t>
      </w:r>
      <w:proofErr w:type="spellEnd"/>
      <w:r w:rsidRPr="00C52054">
        <w:rPr>
          <w:lang w:val="hu-HU"/>
        </w:rPr>
        <w:t xml:space="preserve"> a 2-es típusú diabetesben szenvedő betegeknél.</w:t>
      </w:r>
    </w:p>
    <w:p w14:paraId="1473F5F3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3FAF1A8F" w14:textId="24C59FF2" w:rsidR="00CC57BC" w:rsidRPr="00C52054" w:rsidRDefault="00CC57BC" w:rsidP="00CC57BC">
      <w:pPr>
        <w:rPr>
          <w:lang w:val="hu-HU"/>
        </w:rPr>
      </w:pPr>
      <w:proofErr w:type="spellStart"/>
      <w:r w:rsidRPr="00C52054">
        <w:rPr>
          <w:i/>
          <w:lang w:val="hu-HU"/>
        </w:rPr>
        <w:t>Ciklosporin</w:t>
      </w:r>
      <w:proofErr w:type="spellEnd"/>
      <w:r w:rsidRPr="00C52054">
        <w:rPr>
          <w:i/>
          <w:lang w:val="hu-HU"/>
        </w:rPr>
        <w:t>:</w:t>
      </w:r>
      <w:r w:rsidRPr="00C52054">
        <w:rPr>
          <w:iCs/>
          <w:lang w:val="hu-HU"/>
        </w:rPr>
        <w:t xml:space="preserve"> Egy vizsgálatot végeztek, hogy felmérjék</w:t>
      </w:r>
      <w:r w:rsidRPr="00C52054" w:rsidDel="006C435E">
        <w:rPr>
          <w:iCs/>
          <w:lang w:val="hu-HU"/>
        </w:rPr>
        <w:t xml:space="preserve"> </w:t>
      </w:r>
      <w:r w:rsidRPr="00C52054">
        <w:rPr>
          <w:iCs/>
          <w:lang w:val="hu-HU"/>
        </w:rPr>
        <w:t>az erős P-</w:t>
      </w:r>
      <w:proofErr w:type="spellStart"/>
      <w:r w:rsidRPr="00C52054">
        <w:rPr>
          <w:iCs/>
          <w:lang w:val="hu-HU"/>
        </w:rPr>
        <w:t>glikoprotein</w:t>
      </w:r>
      <w:proofErr w:type="spellEnd"/>
      <w:r w:rsidRPr="00C52054">
        <w:rPr>
          <w:iCs/>
          <w:lang w:val="hu-HU"/>
        </w:rPr>
        <w:t>-</w:t>
      </w:r>
      <w:r w:rsidRPr="00C52054">
        <w:rPr>
          <w:lang w:val="hu-HU"/>
        </w:rPr>
        <w:t xml:space="preserve">inhibitornak minősülő </w:t>
      </w:r>
      <w:proofErr w:type="spellStart"/>
      <w:r w:rsidRPr="00C52054">
        <w:rPr>
          <w:lang w:val="hu-HU"/>
        </w:rPr>
        <w:t>ciklosporin</w:t>
      </w:r>
      <w:proofErr w:type="spellEnd"/>
      <w:r w:rsidRPr="00C52054">
        <w:rPr>
          <w:lang w:val="hu-HU"/>
        </w:rPr>
        <w:t xml:space="preserve"> hatását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farmakokinetikájára</w:t>
      </w:r>
      <w:proofErr w:type="spellEnd"/>
      <w:r w:rsidRPr="00C52054">
        <w:rPr>
          <w:lang w:val="hu-HU"/>
        </w:rPr>
        <w:t xml:space="preserve">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egyszeri, 100 mg</w:t>
      </w:r>
      <w:r w:rsidR="00DA09FD" w:rsidRPr="00C52054">
        <w:rPr>
          <w:lang w:val="hu-HU"/>
        </w:rPr>
        <w:t>-os</w:t>
      </w:r>
      <w:r w:rsidRPr="00C52054">
        <w:rPr>
          <w:lang w:val="hu-HU"/>
        </w:rPr>
        <w:t xml:space="preserve"> </w:t>
      </w:r>
      <w:r w:rsidR="00DA09FD" w:rsidRPr="00C52054">
        <w:rPr>
          <w:lang w:val="hu-HU"/>
        </w:rPr>
        <w:t xml:space="preserve">orális </w:t>
      </w:r>
      <w:r w:rsidRPr="00C52054">
        <w:rPr>
          <w:lang w:val="hu-HU"/>
        </w:rPr>
        <w:t xml:space="preserve">dózisának együttes alkalmazása egyszeri, orálisan adott 600 mg </w:t>
      </w:r>
      <w:proofErr w:type="spellStart"/>
      <w:r w:rsidRPr="00C52054">
        <w:rPr>
          <w:lang w:val="hu-HU"/>
        </w:rPr>
        <w:t>ciklosporinnal</w:t>
      </w:r>
      <w:proofErr w:type="spellEnd"/>
      <w:r w:rsidRPr="00C52054">
        <w:rPr>
          <w:lang w:val="hu-HU"/>
        </w:rPr>
        <w:t xml:space="preserve"> körülbelül 29%-kal emelte meg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AUC-, és 68%-kal a </w:t>
      </w:r>
      <w:proofErr w:type="spellStart"/>
      <w:r w:rsidRPr="00C52054">
        <w:rPr>
          <w:lang w:val="hu-HU"/>
        </w:rPr>
        <w:t>C</w:t>
      </w:r>
      <w:r w:rsidRPr="00C52054">
        <w:rPr>
          <w:vertAlign w:val="subscript"/>
          <w:lang w:val="hu-HU"/>
        </w:rPr>
        <w:t>max</w:t>
      </w:r>
      <w:proofErr w:type="spellEnd"/>
      <w:r w:rsidRPr="00C52054">
        <w:rPr>
          <w:lang w:val="hu-HU"/>
        </w:rPr>
        <w:t xml:space="preserve">-értékét.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farmakokinetikájának</w:t>
      </w:r>
      <w:proofErr w:type="spellEnd"/>
      <w:r w:rsidRPr="00C52054">
        <w:rPr>
          <w:lang w:val="hu-HU"/>
        </w:rPr>
        <w:t xml:space="preserve"> ezen változásait nem tekintették</w:t>
      </w:r>
      <w:r w:rsidRPr="00C52054" w:rsidDel="00BF563E">
        <w:rPr>
          <w:lang w:val="hu-HU"/>
        </w:rPr>
        <w:t xml:space="preserve"> </w:t>
      </w:r>
      <w:r w:rsidRPr="00C52054">
        <w:rPr>
          <w:lang w:val="hu-HU"/>
        </w:rPr>
        <w:t xml:space="preserve">klinikailag jelentősnek.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ren</w:t>
      </w:r>
      <w:r w:rsidR="005E0A4E" w:rsidRPr="00C52054">
        <w:rPr>
          <w:lang w:val="hu-HU"/>
        </w:rPr>
        <w:t>a</w:t>
      </w:r>
      <w:r w:rsidRPr="00C52054">
        <w:rPr>
          <w:lang w:val="hu-HU"/>
        </w:rPr>
        <w:t>lis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clearance</w:t>
      </w:r>
      <w:proofErr w:type="spellEnd"/>
      <w:r w:rsidRPr="00C52054">
        <w:rPr>
          <w:lang w:val="hu-HU"/>
        </w:rPr>
        <w:t>-e nem módosult jelentős mértékben. Nem várható tehát jelentős interakció egyéb P-</w:t>
      </w:r>
      <w:proofErr w:type="spellStart"/>
      <w:r w:rsidRPr="00C52054">
        <w:rPr>
          <w:lang w:val="hu-HU"/>
        </w:rPr>
        <w:t>glikoprotein</w:t>
      </w:r>
      <w:proofErr w:type="spellEnd"/>
      <w:r w:rsidRPr="00C52054">
        <w:rPr>
          <w:lang w:val="hu-HU"/>
        </w:rPr>
        <w:t>-inhibitorokkal.</w:t>
      </w:r>
    </w:p>
    <w:p w14:paraId="3B9AAB07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37A00588" w14:textId="0D18289D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Más gyógyszerek hatása a dapagliflozinra</w:t>
      </w:r>
    </w:p>
    <w:p w14:paraId="11011205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711CF499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Egészséges alanyokkal végzett, elsősorban egyszeri adagolást alkalmazó interakciós vizsgálatok arra utalnak, hogy a 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 változtatja meg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metformin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pioglitazon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glimepirid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voglibóz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hidroklorotiazid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bumetanid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valzartán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vagy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szimvasztatin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7EE086EB" w14:textId="77777777" w:rsidR="00CC57BC" w:rsidRPr="00C52054" w:rsidRDefault="00CC57BC" w:rsidP="00CC57BC">
      <w:pPr>
        <w:rPr>
          <w:rFonts w:eastAsia="Times New Roman"/>
          <w:snapToGrid/>
          <w:szCs w:val="22"/>
          <w:highlight w:val="yellow"/>
          <w:lang w:val="hu-HU" w:eastAsia="en-US"/>
        </w:rPr>
      </w:pPr>
    </w:p>
    <w:p w14:paraId="06A4D099" w14:textId="6E5D2316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rifampicinnel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(ami különböző aktív transzporterek és gyógyszer</w:t>
      </w:r>
      <w:r w:rsidR="00C37090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metabolizáló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enzimek induktora) történő egyidejű alkalmazását követően a dapagliflozin szisztémás expozíciójának (AUC) 22%-os csökkenését észlelték, de ennek nem volt klinikailag jelentős hatása a vizelettel történő 24 órás glükózkiválasztásra. A dózis módosítása nem ajánlott. Más induktorokkal (például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karbamazepin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fenitoin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fenobarbitál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) nem várható klinikailag jelentős kölcsönhatás.</w:t>
      </w:r>
    </w:p>
    <w:p w14:paraId="7BE32E5B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557662C7" w14:textId="72DABF23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mefenami</w:t>
      </w:r>
      <w:r w:rsidR="00C37090">
        <w:rPr>
          <w:rFonts w:eastAsia="Times New Roman"/>
          <w:snapToGrid/>
          <w:szCs w:val="22"/>
          <w:lang w:val="hu-HU" w:eastAsia="en-US"/>
        </w:rPr>
        <w:t>n</w:t>
      </w:r>
      <w:r w:rsidRPr="00C52054">
        <w:rPr>
          <w:rFonts w:eastAsia="Times New Roman"/>
          <w:snapToGrid/>
          <w:szCs w:val="22"/>
          <w:lang w:val="hu-HU" w:eastAsia="en-US"/>
        </w:rPr>
        <w:t>savval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(UGT1A9-inhibitor) történő egyidejű alkalmazását követően a dapagliflozin szisztémás expozíciójának 55%-os növekedését észlelték, de ennek nem volt klinikailag jelentős hatása a vizelettel történő 24 órás glükózkiválasztásra. A dózis módosítása nem ajánlott.</w:t>
      </w:r>
    </w:p>
    <w:p w14:paraId="39B840BD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C986155" w14:textId="4CE39315" w:rsidR="00CC57BC" w:rsidRPr="00C52054" w:rsidRDefault="00CC57BC" w:rsidP="00DA09FD">
      <w:pPr>
        <w:keepNext/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lastRenderedPageBreak/>
        <w:t xml:space="preserve">A </w:t>
      </w:r>
      <w:proofErr w:type="spellStart"/>
      <w:r w:rsidRPr="00C52054">
        <w:rPr>
          <w:rFonts w:eastAsia="Times New Roman"/>
          <w:snapToGrid/>
          <w:szCs w:val="22"/>
          <w:u w:val="single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hatása más gyógyszerekre</w:t>
      </w:r>
    </w:p>
    <w:p w14:paraId="2CDAEF71" w14:textId="77777777" w:rsidR="00CC57BC" w:rsidRPr="00C52054" w:rsidRDefault="00CC57BC" w:rsidP="00DA09FD">
      <w:pPr>
        <w:keepNext/>
        <w:rPr>
          <w:rFonts w:eastAsia="Times New Roman"/>
          <w:snapToGrid/>
          <w:szCs w:val="22"/>
          <w:lang w:val="hu-HU" w:eastAsia="en-US"/>
        </w:rPr>
      </w:pPr>
    </w:p>
    <w:p w14:paraId="66209BBD" w14:textId="07105EF0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proofErr w:type="spellStart"/>
      <w:r w:rsidRPr="00C52054">
        <w:rPr>
          <w:rFonts w:eastAsia="Times New Roman"/>
          <w:i/>
          <w:iCs/>
          <w:snapToGrid/>
          <w:szCs w:val="22"/>
          <w:lang w:val="hu-HU" w:eastAsia="en-US"/>
        </w:rPr>
        <w:t>Digoxin</w:t>
      </w:r>
      <w:proofErr w:type="spellEnd"/>
      <w:r w:rsidRPr="00C52054">
        <w:rPr>
          <w:rFonts w:eastAsia="Times New Roman"/>
          <w:i/>
          <w:iCs/>
          <w:snapToGrid/>
          <w:szCs w:val="22"/>
          <w:lang w:val="hu-HU" w:eastAsia="en-US"/>
        </w:rPr>
        <w:t>: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kismértékben befolyásolta a plazma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digoxin</w:t>
      </w:r>
      <w:proofErr w:type="spellEnd"/>
      <w:r w:rsidR="00BC2D88" w:rsidRPr="00C52054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koncentrációját. Naponta 0,25 mg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digoxin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100 mg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10 napon át történő egyidejű adagolása után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digoxin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plazm</w:t>
      </w:r>
      <w:r w:rsidR="0038099D">
        <w:rPr>
          <w:rFonts w:eastAsia="Times New Roman"/>
          <w:snapToGrid/>
          <w:szCs w:val="22"/>
          <w:lang w:val="hu-HU" w:eastAsia="en-US"/>
        </w:rPr>
        <w:t xml:space="preserve">ából meghatározott </w:t>
      </w:r>
      <w:r w:rsidRPr="00C52054">
        <w:rPr>
          <w:rFonts w:eastAsia="Times New Roman"/>
          <w:snapToGrid/>
          <w:szCs w:val="22"/>
          <w:lang w:val="hu-HU" w:eastAsia="en-US"/>
        </w:rPr>
        <w:t>AUC</w:t>
      </w:r>
      <w:r w:rsidRPr="00C52054">
        <w:rPr>
          <w:rFonts w:eastAsia="Times New Roman"/>
          <w:snapToGrid/>
          <w:szCs w:val="22"/>
          <w:lang w:val="hu-HU" w:eastAsia="en-US"/>
        </w:rPr>
        <w:noBreakHyphen/>
        <w:t xml:space="preserve">értéke átlagosan 11%-kal,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max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-értéke pedig átlagosan 18%-kal nőtt.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digoxin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adagjának módosítása nem javasolt.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digoxin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-toxicitás kockázatának kitett betegeket azonban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monitorozni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kell, ha </w:t>
      </w:r>
      <w:r w:rsidR="00EC47BE" w:rsidRPr="00C52054">
        <w:rPr>
          <w:rFonts w:eastAsia="Times New Roman"/>
          <w:snapToGrid/>
          <w:szCs w:val="22"/>
          <w:lang w:val="hu-HU" w:eastAsia="en-US"/>
        </w:rPr>
        <w:t xml:space="preserve">egyidejűleg alkalmaznak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digoxint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0C038BC3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7F15731B" w14:textId="1B0D6C85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adatok arra utalnak, hogy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 gátolja és nem indukálja a CYP450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izoenzimeket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. Klinikai vizsgálatokban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 változtatta meg jelentősen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metformin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="00663BD5">
        <w:rPr>
          <w:rFonts w:eastAsia="Times New Roman"/>
          <w:snapToGrid/>
          <w:szCs w:val="22"/>
          <w:lang w:val="hu-HU" w:eastAsia="en-US"/>
        </w:rPr>
        <w:t>glibenklamid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szimvasztatin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roziglitazon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vagy az orális fogamzásgátlók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ami </w:t>
      </w:r>
      <w:r w:rsidRPr="00C52054">
        <w:rPr>
          <w:rFonts w:eastAsia="Times New Roman"/>
          <w:i/>
          <w:iCs/>
          <w:snapToGrid/>
          <w:szCs w:val="22"/>
          <w:lang w:val="hu-HU" w:eastAsia="en-US"/>
        </w:rPr>
        <w:t>in vivo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bizonyítékot szolgáltat arra, hogy kicsi a valószínűsége a CYP3A4, CYP2C8, CYP2C9 és a szerveskation</w:t>
      </w:r>
      <w:r w:rsidR="00663BD5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transzporter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(OCT)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szubsztrátjaival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való kölcsönhatások létrejöttének.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i/>
          <w:iCs/>
          <w:snapToGrid/>
          <w:szCs w:val="22"/>
          <w:lang w:val="hu-HU" w:eastAsia="en-US"/>
        </w:rPr>
        <w:t>in</w:t>
      </w:r>
      <w:r w:rsidR="00663BD5">
        <w:rPr>
          <w:rFonts w:eastAsia="Times New Roman"/>
          <w:i/>
          <w:iCs/>
          <w:snapToGrid/>
          <w:szCs w:val="22"/>
          <w:lang w:val="hu-HU" w:eastAsia="en-US"/>
        </w:rPr>
        <w:t> </w:t>
      </w:r>
      <w:r w:rsidRPr="00C52054">
        <w:rPr>
          <w:rFonts w:eastAsia="Times New Roman"/>
          <w:i/>
          <w:iCs/>
          <w:snapToGrid/>
          <w:szCs w:val="22"/>
          <w:lang w:val="hu-HU" w:eastAsia="en-US"/>
        </w:rPr>
        <w:t>vivo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enyhe P-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glikoprotein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-inhibitor lehet.</w:t>
      </w:r>
    </w:p>
    <w:p w14:paraId="74EDC6A5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0EAA140" w14:textId="6D08FC10" w:rsidR="00CC57BC" w:rsidRPr="00C52054" w:rsidRDefault="00CC57BC" w:rsidP="00CC57BC">
      <w:pPr>
        <w:widowControl w:val="0"/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A </w:t>
      </w:r>
      <w:r w:rsidRPr="00C52054">
        <w:rPr>
          <w:szCs w:val="22"/>
          <w:u w:val="single"/>
          <w:lang w:val="hu-HU" w:eastAsia="en-US"/>
        </w:rPr>
        <w:t xml:space="preserve">dapagliflozin </w:t>
      </w:r>
      <w:r w:rsidRPr="00C52054">
        <w:rPr>
          <w:rFonts w:eastAsia="Times New Roman"/>
          <w:snapToGrid/>
          <w:szCs w:val="22"/>
          <w:u w:val="single"/>
          <w:lang w:val="hu-HU" w:eastAsia="en-US"/>
        </w:rPr>
        <w:t>hatása más gyógyszerekre</w:t>
      </w:r>
    </w:p>
    <w:p w14:paraId="2438F117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3785B4DB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dapagliflozin megnövelheti a lítium vesén keresztüli kiválasztását, ami csökkentheti a vér lítiumszintjét. A lítium szérumkoncentrációját gyakrabban kell ellenőrizni a dapagliflozin-kezelés megkezdését követően és dózismódosítások után. A lítium szérumkoncentrációjának ellenőrzéséhez a beteget a lítiumot felíró szakorvoshoz kell irányítani.</w:t>
      </w:r>
    </w:p>
    <w:p w14:paraId="1F780390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5A2D6229" w14:textId="761DAC3C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Egészséges alanyokkal végzett, elsősorban egyszeri adagolást alkalmazó interakciós vizsgálatokban a dapagliflozin nem változtatta meg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metformin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pioglitazon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glimepirid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hidroklorotiazid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bumetanid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valzartán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digoxin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(P-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gp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szubsztrát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) vagy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(S-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egy CYP2C9-szubsztrát)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vagy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INR-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rel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mért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antikoaguláns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hatását. Egyetlen, 20 mg-os dapagliflozin</w:t>
      </w:r>
      <w:r w:rsidR="00663BD5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adag és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szimvasztatin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(CYP3A4-szubsztrát) kombinációja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szimvasztatin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AUC</w:t>
      </w:r>
      <w:r w:rsidR="00663BD5">
        <w:rPr>
          <w:rFonts w:eastAsia="Times New Roman"/>
          <w:snapToGrid/>
          <w:szCs w:val="22"/>
          <w:lang w:val="hu-HU" w:eastAsia="en-US"/>
        </w:rPr>
        <w:t>-értékének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19%-os emelkedését és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szimvasztatinsav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AUC</w:t>
      </w:r>
      <w:r w:rsidR="00663BD5">
        <w:rPr>
          <w:rFonts w:eastAsia="Times New Roman"/>
          <w:snapToGrid/>
          <w:szCs w:val="22"/>
          <w:lang w:val="hu-HU" w:eastAsia="en-US"/>
        </w:rPr>
        <w:t>-értékének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31%-os emelkedés</w:t>
      </w:r>
      <w:r w:rsidR="00663BD5">
        <w:rPr>
          <w:rFonts w:eastAsia="Times New Roman"/>
          <w:snapToGrid/>
          <w:szCs w:val="22"/>
          <w:lang w:val="hu-HU" w:eastAsia="en-US"/>
        </w:rPr>
        <w:t>éhez vezetett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.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szimvasztatin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- és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szimvasztatinsav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-expozíció emelkedését nem tartják klinikailag relevánsnak.</w:t>
      </w:r>
    </w:p>
    <w:p w14:paraId="1A1B973D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F85B88E" w14:textId="27BD174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Az 1,5-anhidroglucitol</w:t>
      </w:r>
      <w:r w:rsidR="00663BD5">
        <w:rPr>
          <w:rFonts w:eastAsia="Times New Roman"/>
          <w:snapToGrid/>
          <w:szCs w:val="22"/>
          <w:u w:val="single"/>
          <w:lang w:val="hu-HU" w:eastAsia="en-US"/>
        </w:rPr>
        <w:t>-</w:t>
      </w:r>
      <w:r w:rsidRPr="00C52054">
        <w:rPr>
          <w:rFonts w:eastAsia="Times New Roman"/>
          <w:snapToGrid/>
          <w:szCs w:val="22"/>
          <w:u w:val="single"/>
          <w:lang w:val="hu-HU" w:eastAsia="en-US"/>
        </w:rPr>
        <w:t xml:space="preserve"> (1,5-AG</w:t>
      </w:r>
      <w:r w:rsidR="00663BD5">
        <w:rPr>
          <w:rFonts w:eastAsia="Times New Roman"/>
          <w:snapToGrid/>
          <w:szCs w:val="22"/>
          <w:u w:val="single"/>
          <w:lang w:val="hu-HU" w:eastAsia="en-US"/>
        </w:rPr>
        <w:t>-</w:t>
      </w:r>
      <w:r w:rsidRPr="00C52054">
        <w:rPr>
          <w:rFonts w:eastAsia="Times New Roman"/>
          <w:snapToGrid/>
          <w:szCs w:val="22"/>
          <w:u w:val="single"/>
          <w:lang w:val="hu-HU" w:eastAsia="en-US"/>
        </w:rPr>
        <w:t>) vizsgálatra kifejtett zavaró hatás</w:t>
      </w:r>
    </w:p>
    <w:p w14:paraId="3805FEAC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5907D337" w14:textId="6B047919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Az 1,5-AG</w:t>
      </w:r>
      <w:r w:rsidR="00663BD5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vizsgálat nem ajánlott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</w:t>
      </w:r>
      <w:r w:rsidR="00663BD5">
        <w:rPr>
          <w:rFonts w:eastAsia="Times New Roman"/>
          <w:snapToGrid/>
          <w:szCs w:val="22"/>
          <w:lang w:val="hu-HU" w:eastAsia="en-US"/>
        </w:rPr>
        <w:t>ykae</w:t>
      </w:r>
      <w:r w:rsidRPr="00C52054">
        <w:rPr>
          <w:rFonts w:eastAsia="Times New Roman"/>
          <w:snapToGrid/>
          <w:szCs w:val="22"/>
          <w:lang w:val="hu-HU" w:eastAsia="en-US"/>
        </w:rPr>
        <w:t>miás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kontroll ellenőrzésére, mivel az SGLT2</w:t>
      </w:r>
      <w:r w:rsidRPr="00C52054">
        <w:rPr>
          <w:rFonts w:eastAsia="Times New Roman"/>
          <w:snapToGrid/>
          <w:szCs w:val="22"/>
          <w:lang w:val="hu-HU" w:eastAsia="en-US"/>
        </w:rPr>
        <w:noBreakHyphen/>
        <w:t>gátló</w:t>
      </w:r>
      <w:r w:rsidRPr="00C52054">
        <w:rPr>
          <w:rFonts w:eastAsia="Times New Roman"/>
          <w:snapToGrid/>
          <w:szCs w:val="22"/>
          <w:lang w:val="hu-HU" w:eastAsia="en-US"/>
        </w:rPr>
        <w:noBreakHyphen/>
        <w:t>kezelésben részesülő betegeknél a szénhidrátanyagcsere-egyensúly értékelésekor az 1,5</w:t>
      </w:r>
      <w:r w:rsidRPr="00C52054">
        <w:rPr>
          <w:rFonts w:eastAsia="Times New Roman"/>
          <w:snapToGrid/>
          <w:szCs w:val="22"/>
          <w:lang w:val="hu-HU" w:eastAsia="en-US"/>
        </w:rPr>
        <w:noBreakHyphen/>
        <w:t xml:space="preserve">AG mérése megbízhatatlan eredményt ad.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</w:t>
      </w:r>
      <w:r w:rsidR="00AE3199">
        <w:rPr>
          <w:rFonts w:eastAsia="Times New Roman"/>
          <w:snapToGrid/>
          <w:szCs w:val="22"/>
          <w:lang w:val="hu-HU" w:eastAsia="en-US"/>
        </w:rPr>
        <w:t>ykae</w:t>
      </w:r>
      <w:r w:rsidRPr="00C52054">
        <w:rPr>
          <w:rFonts w:eastAsia="Times New Roman"/>
          <w:snapToGrid/>
          <w:szCs w:val="22"/>
          <w:lang w:val="hu-HU" w:eastAsia="en-US"/>
        </w:rPr>
        <w:t>miás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kontroll ellenőrzésére </w:t>
      </w:r>
      <w:r w:rsidR="00AE3199">
        <w:rPr>
          <w:rFonts w:eastAsia="Times New Roman"/>
          <w:snapToGrid/>
          <w:szCs w:val="22"/>
          <w:lang w:val="hu-HU" w:eastAsia="en-US"/>
        </w:rPr>
        <w:t>más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módszer alkalmazása ajánlott.</w:t>
      </w:r>
    </w:p>
    <w:p w14:paraId="1C3ED0CE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30DD30ED" w14:textId="77777777" w:rsidR="00CC57BC" w:rsidRPr="00C52054" w:rsidRDefault="00CC57BC" w:rsidP="00CC57BC">
      <w:pPr>
        <w:rPr>
          <w:szCs w:val="22"/>
          <w:u w:val="single"/>
          <w:lang w:val="hu-HU"/>
        </w:rPr>
      </w:pPr>
      <w:r w:rsidRPr="00C52054">
        <w:rPr>
          <w:szCs w:val="22"/>
          <w:u w:val="single"/>
          <w:lang w:val="hu-HU"/>
        </w:rPr>
        <w:t>Gyermekek és serdülők</w:t>
      </w:r>
    </w:p>
    <w:p w14:paraId="30AAAF84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1F1C365E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Interakciós vizsgálatokat csak felnőttek körében végeztek.</w:t>
      </w:r>
    </w:p>
    <w:p w14:paraId="185E7EB4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7C2F8EF6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4.6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478C6FD3" w14:textId="77777777" w:rsidR="00CC57BC" w:rsidRPr="00C52054" w:rsidRDefault="00CC57BC" w:rsidP="00CC57BC">
      <w:pPr>
        <w:rPr>
          <w:i/>
          <w:lang w:val="hu-HU"/>
        </w:rPr>
      </w:pPr>
    </w:p>
    <w:p w14:paraId="71AAC040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Terhesség</w:t>
      </w:r>
    </w:p>
    <w:p w14:paraId="3E9E45D8" w14:textId="77777777" w:rsidR="00CC57BC" w:rsidRPr="00C52054" w:rsidRDefault="00CC57BC" w:rsidP="00CC57BC">
      <w:pPr>
        <w:rPr>
          <w:u w:val="single"/>
          <w:lang w:val="hu-HU"/>
        </w:rPr>
      </w:pPr>
    </w:p>
    <w:p w14:paraId="58EA4D34" w14:textId="25A6AEAB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a dapagliflozin terhes nőknél történő alkalmazásáról nincsenek megfelelő adatok.</w:t>
      </w:r>
    </w:p>
    <w:p w14:paraId="2FA0A6A6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4125F137" w14:textId="01BEDE9C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A</w:t>
      </w:r>
      <w:r w:rsidR="00AE3199">
        <w:rPr>
          <w:lang w:val="hu-HU"/>
        </w:rPr>
        <w:t>z állatokkal</w:t>
      </w:r>
      <w:r w:rsidRPr="00C52054">
        <w:rPr>
          <w:lang w:val="hu-HU"/>
        </w:rPr>
        <w:t xml:space="preserve"> végzett </w:t>
      </w:r>
      <w:bookmarkStart w:id="2" w:name="_Hlk197689496"/>
      <w:proofErr w:type="spellStart"/>
      <w:r w:rsidR="00AE3199">
        <w:rPr>
          <w:lang w:val="hu-HU"/>
        </w:rPr>
        <w:t>szitagliptin</w:t>
      </w:r>
      <w:proofErr w:type="spellEnd"/>
      <w:r w:rsidR="00AE3199">
        <w:rPr>
          <w:lang w:val="hu-HU"/>
        </w:rPr>
        <w:t>-vizsgálatok</w:t>
      </w:r>
      <w:bookmarkEnd w:id="2"/>
      <w:r w:rsidRPr="00C52054">
        <w:rPr>
          <w:lang w:val="hu-HU"/>
        </w:rPr>
        <w:t xml:space="preserve"> nagy dózisok alkalmazása mellett reprodukciós toxicitást igazoltak (lásd 5.3 pont). A potenciális humán kockázat nem ismert. Patkányok</w:t>
      </w:r>
      <w:r w:rsidR="00AE3199">
        <w:rPr>
          <w:lang w:val="hu-HU"/>
        </w:rPr>
        <w:t>kal</w:t>
      </w:r>
      <w:r w:rsidRPr="00C52054">
        <w:rPr>
          <w:lang w:val="hu-HU"/>
        </w:rPr>
        <w:t xml:space="preserve"> végzett dapagliflozin</w:t>
      </w:r>
      <w:r w:rsidR="00AE3199">
        <w:rPr>
          <w:lang w:val="hu-HU"/>
        </w:rPr>
        <w:t>-</w:t>
      </w:r>
      <w:r w:rsidRPr="00C52054">
        <w:rPr>
          <w:lang w:val="hu-HU"/>
        </w:rPr>
        <w:t>vizsgálatok a fejlődő vesére gyakorolt toxicitást mutattak ki a humán terhesség második és harmadik trimeszterének megfelel</w:t>
      </w:r>
      <w:r w:rsidR="00AE3199">
        <w:rPr>
          <w:lang w:val="hu-HU"/>
        </w:rPr>
        <w:t>tethet</w:t>
      </w:r>
      <w:r w:rsidRPr="00C52054">
        <w:rPr>
          <w:lang w:val="hu-HU"/>
        </w:rPr>
        <w:t>ő időszakban (lásd 5.3 pont). Mivel nem állnak rendelkezésre humán adatok</w:t>
      </w:r>
      <w:r w:rsidR="00AE3199">
        <w:rPr>
          <w:lang w:val="hu-HU"/>
        </w:rPr>
        <w:t>,</w:t>
      </w:r>
      <w:r w:rsidRPr="00C52054">
        <w:rPr>
          <w:lang w:val="hu-HU"/>
        </w:rPr>
        <w:t xml:space="preserve">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lang w:val="hu-HU"/>
        </w:rPr>
        <w:t xml:space="preserve"> alkalmazása terhesség alatt nem javasolt.</w:t>
      </w:r>
    </w:p>
    <w:p w14:paraId="67A3ACAF" w14:textId="77777777" w:rsidR="00CC57BC" w:rsidRPr="00C52054" w:rsidRDefault="00CC57BC" w:rsidP="00CC57BC">
      <w:pPr>
        <w:rPr>
          <w:lang w:val="hu-HU"/>
        </w:rPr>
      </w:pPr>
    </w:p>
    <w:p w14:paraId="0D24B063" w14:textId="77777777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Terhesség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megállapítása esetén </w:t>
      </w:r>
      <w:r w:rsidRPr="00C52054">
        <w:rPr>
          <w:lang w:val="hu-HU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r w:rsidRPr="00C52054">
        <w:rPr>
          <w:lang w:val="hu-HU"/>
        </w:rPr>
        <w:t>-val</w:t>
      </w:r>
      <w:proofErr w:type="spellEnd"/>
      <w:r w:rsidRPr="00C52054">
        <w:rPr>
          <w:lang w:val="hu-HU"/>
        </w:rPr>
        <w:t xml:space="preserve"> végzett kezelést abba kell hagyni.</w:t>
      </w:r>
    </w:p>
    <w:p w14:paraId="538F6E47" w14:textId="77777777" w:rsidR="00CC57BC" w:rsidRPr="00C52054" w:rsidRDefault="00CC57BC" w:rsidP="00CC57BC">
      <w:pPr>
        <w:rPr>
          <w:lang w:val="hu-HU"/>
        </w:rPr>
      </w:pPr>
    </w:p>
    <w:p w14:paraId="408668FE" w14:textId="77777777" w:rsidR="00CC57BC" w:rsidRPr="00C52054" w:rsidRDefault="00CC57BC" w:rsidP="003B3A81">
      <w:pPr>
        <w:keepNext/>
        <w:rPr>
          <w:u w:val="single"/>
          <w:lang w:val="hu-HU"/>
        </w:rPr>
      </w:pPr>
      <w:r w:rsidRPr="00C52054">
        <w:rPr>
          <w:u w:val="single"/>
          <w:lang w:val="hu-HU"/>
        </w:rPr>
        <w:lastRenderedPageBreak/>
        <w:t>Szoptatás</w:t>
      </w:r>
    </w:p>
    <w:p w14:paraId="7F76B1E2" w14:textId="77777777" w:rsidR="00CC57BC" w:rsidRPr="00C52054" w:rsidRDefault="00CC57BC" w:rsidP="00CC57BC">
      <w:pPr>
        <w:rPr>
          <w:u w:val="single"/>
          <w:lang w:val="hu-HU"/>
        </w:rPr>
      </w:pPr>
    </w:p>
    <w:p w14:paraId="07933499" w14:textId="31497826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Nem ismert, hogy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a dapagliflozin és/vagy ezek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metabolitjai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kiválasztódnak-e a humán anyatejbe. </w:t>
      </w:r>
      <w:r w:rsidR="00AE3199" w:rsidRPr="00AE3199">
        <w:rPr>
          <w:rFonts w:eastAsia="Times New Roman"/>
          <w:snapToGrid/>
          <w:szCs w:val="22"/>
          <w:lang w:val="hu-HU" w:eastAsia="en-US"/>
        </w:rPr>
        <w:t>A</w:t>
      </w:r>
      <w:r w:rsidR="00AE3199">
        <w:rPr>
          <w:rFonts w:eastAsia="Times New Roman"/>
          <w:snapToGrid/>
          <w:szCs w:val="22"/>
          <w:lang w:val="hu-HU" w:eastAsia="en-US"/>
        </w:rPr>
        <w:t>z</w:t>
      </w:r>
      <w:r w:rsidR="00AE3199" w:rsidRPr="00AE3199">
        <w:rPr>
          <w:rFonts w:eastAsia="Times New Roman"/>
          <w:snapToGrid/>
          <w:szCs w:val="22"/>
          <w:lang w:val="hu-HU" w:eastAsia="en-US"/>
        </w:rPr>
        <w:t xml:space="preserve"> állatokkal végzett vizsgálatok a</w:t>
      </w:r>
      <w:r w:rsidR="001E5B29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1E5B29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="00AE3199" w:rsidRPr="00AE3199">
        <w:rPr>
          <w:rFonts w:eastAsia="Times New Roman"/>
          <w:snapToGrid/>
          <w:szCs w:val="22"/>
          <w:lang w:val="hu-HU" w:eastAsia="en-US"/>
        </w:rPr>
        <w:t xml:space="preserve"> kiválasztódását igazolták a laktáló állatok tejébe</w:t>
      </w:r>
      <w:r w:rsidR="001E5B29">
        <w:rPr>
          <w:rFonts w:eastAsia="Times New Roman"/>
          <w:snapToGrid/>
          <w:szCs w:val="22"/>
          <w:lang w:val="hu-HU" w:eastAsia="en-US"/>
        </w:rPr>
        <w:t xml:space="preserve">. </w:t>
      </w:r>
      <w:r w:rsidR="001E5B29" w:rsidRPr="001E5B29">
        <w:rPr>
          <w:rFonts w:eastAsia="Times New Roman"/>
          <w:snapToGrid/>
          <w:szCs w:val="22"/>
          <w:lang w:val="hu-HU" w:eastAsia="en-US"/>
        </w:rPr>
        <w:t xml:space="preserve">A rendelkezésre álló, állatokkal végzett vizsgálatok során nyert </w:t>
      </w:r>
      <w:proofErr w:type="spellStart"/>
      <w:r w:rsidR="001E5B29" w:rsidRPr="001E5B29">
        <w:rPr>
          <w:rFonts w:eastAsia="Times New Roman"/>
          <w:snapToGrid/>
          <w:szCs w:val="22"/>
          <w:lang w:val="hu-HU" w:eastAsia="en-US"/>
        </w:rPr>
        <w:t>farmakodinámiás</w:t>
      </w:r>
      <w:proofErr w:type="spellEnd"/>
      <w:r w:rsidR="001E5B29" w:rsidRPr="001E5B29">
        <w:rPr>
          <w:rFonts w:eastAsia="Times New Roman"/>
          <w:snapToGrid/>
          <w:szCs w:val="22"/>
          <w:lang w:val="hu-HU" w:eastAsia="en-US"/>
        </w:rPr>
        <w:t>/toxikológiai adatok a</w:t>
      </w:r>
      <w:r w:rsidR="001E5B29">
        <w:rPr>
          <w:rFonts w:eastAsia="Times New Roman"/>
          <w:snapToGrid/>
          <w:szCs w:val="22"/>
          <w:lang w:val="hu-HU" w:eastAsia="en-US"/>
        </w:rPr>
        <w:t xml:space="preserve"> dapagliflozin és </w:t>
      </w:r>
      <w:proofErr w:type="spellStart"/>
      <w:r w:rsidR="001E5B29" w:rsidRPr="001E5B29">
        <w:rPr>
          <w:rFonts w:eastAsia="Times New Roman"/>
          <w:snapToGrid/>
          <w:szCs w:val="22"/>
          <w:lang w:val="hu-HU" w:eastAsia="en-US"/>
        </w:rPr>
        <w:t>metabolitjainak</w:t>
      </w:r>
      <w:proofErr w:type="spellEnd"/>
      <w:r w:rsidR="001E5B29" w:rsidRPr="001E5B29">
        <w:rPr>
          <w:rFonts w:eastAsia="Times New Roman"/>
          <w:snapToGrid/>
          <w:szCs w:val="22"/>
          <w:lang w:val="hu-HU" w:eastAsia="en-US"/>
        </w:rPr>
        <w:t xml:space="preserve"> kiválasztódását igazolták a laktáló állatok tejébe</w:t>
      </w:r>
      <w:r w:rsidR="001E5B29">
        <w:rPr>
          <w:rFonts w:eastAsia="Times New Roman"/>
          <w:snapToGrid/>
          <w:szCs w:val="22"/>
          <w:lang w:val="hu-HU" w:eastAsia="en-US"/>
        </w:rPr>
        <w:t xml:space="preserve">. E vizsgálatok azt is igazolták, hogy a dapagliflozin és </w:t>
      </w:r>
      <w:proofErr w:type="spellStart"/>
      <w:r w:rsidR="001E5B29" w:rsidRPr="001E5B29">
        <w:rPr>
          <w:rFonts w:eastAsia="Times New Roman"/>
          <w:snapToGrid/>
          <w:szCs w:val="22"/>
          <w:lang w:val="hu-HU" w:eastAsia="en-US"/>
        </w:rPr>
        <w:t>metabolitjai</w:t>
      </w:r>
      <w:proofErr w:type="spellEnd"/>
      <w:r w:rsidR="001E5B29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farmakológiailag</w:t>
      </w:r>
      <w:proofErr w:type="spellEnd"/>
      <w:r w:rsidR="001E5B29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mediált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hatásokat gyakorolnak a szoptatott utódokra (lásd 5.3 pont). Az újszülött</w:t>
      </w:r>
      <w:r w:rsidR="001E5B29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/</w:t>
      </w:r>
      <w:r w:rsidR="001E5B29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anyatejjel táplált csecsemő</w:t>
      </w:r>
      <w:r w:rsidR="001E5B29">
        <w:rPr>
          <w:rFonts w:eastAsia="Times New Roman"/>
          <w:snapToGrid/>
          <w:szCs w:val="22"/>
          <w:lang w:val="hu-HU" w:eastAsia="en-US"/>
        </w:rPr>
        <w:t xml:space="preserve"> vonatkozásában 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kockázatot nem lehet kizárni.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 alkalmazható a szoptatás </w:t>
      </w:r>
      <w:r w:rsidR="001E5B29">
        <w:rPr>
          <w:rFonts w:eastAsia="Times New Roman"/>
          <w:snapToGrid/>
          <w:szCs w:val="22"/>
          <w:lang w:val="hu-HU" w:eastAsia="en-US"/>
        </w:rPr>
        <w:t>időszakában</w:t>
      </w:r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3555910C" w14:textId="77777777" w:rsidR="00CC57BC" w:rsidRPr="00C52054" w:rsidRDefault="00CC57BC" w:rsidP="00CC57BC">
      <w:pPr>
        <w:rPr>
          <w:u w:val="single"/>
          <w:lang w:val="hu-HU"/>
        </w:rPr>
      </w:pPr>
    </w:p>
    <w:p w14:paraId="2EAA4D6E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Termékenység</w:t>
      </w:r>
    </w:p>
    <w:p w14:paraId="56694728" w14:textId="77777777" w:rsidR="00CC57BC" w:rsidRPr="00C52054" w:rsidRDefault="00CC57BC" w:rsidP="00CC57BC">
      <w:pPr>
        <w:rPr>
          <w:lang w:val="hu-HU"/>
        </w:rPr>
      </w:pPr>
    </w:p>
    <w:p w14:paraId="1FDBAD57" w14:textId="6A931BD9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a dapagliflozin humán termékenységre gyakorolt hatását nem vizsgálták. </w:t>
      </w:r>
      <w:bookmarkStart w:id="3" w:name="_Hlk198798511"/>
      <w:r w:rsidRPr="00C52054">
        <w:rPr>
          <w:lang w:val="hu-HU"/>
        </w:rPr>
        <w:t>Az állat</w:t>
      </w:r>
      <w:r w:rsidR="001E5B29" w:rsidRPr="001E5B29">
        <w:rPr>
          <w:rFonts w:eastAsia="Times New Roman"/>
          <w:snapToGrid/>
          <w:szCs w:val="22"/>
          <w:lang w:val="hu-HU" w:eastAsia="en-US"/>
        </w:rPr>
        <w:t xml:space="preserve">okkal végzett vizsgálatok </w:t>
      </w:r>
      <w:r w:rsidRPr="00C52054">
        <w:rPr>
          <w:lang w:val="hu-HU"/>
        </w:rPr>
        <w:t xml:space="preserve">során nyert adatok nem utalnak arra, hogy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- vagy </w:t>
      </w:r>
      <w:r w:rsidR="001E5B29">
        <w:rPr>
          <w:lang w:val="hu-HU"/>
        </w:rPr>
        <w:t xml:space="preserve">a </w:t>
      </w:r>
      <w:r w:rsidRPr="00C52054">
        <w:rPr>
          <w:lang w:val="hu-HU"/>
        </w:rPr>
        <w:t xml:space="preserve">dapagliflozin-terápia hatással lenne a </w:t>
      </w:r>
      <w:bookmarkStart w:id="4" w:name="_Hlk198798420"/>
      <w:r w:rsidRPr="00C52054">
        <w:rPr>
          <w:lang w:val="hu-HU"/>
        </w:rPr>
        <w:t>férfi nemzőképességre vagy a női termékenységre.</w:t>
      </w:r>
      <w:bookmarkEnd w:id="4"/>
    </w:p>
    <w:bookmarkEnd w:id="3"/>
    <w:p w14:paraId="499593FC" w14:textId="77777777" w:rsidR="00CC57BC" w:rsidRPr="00C52054" w:rsidRDefault="00CC57BC" w:rsidP="00CC57BC">
      <w:pPr>
        <w:rPr>
          <w:lang w:val="hu-HU"/>
        </w:rPr>
      </w:pPr>
    </w:p>
    <w:p w14:paraId="0A5AF8ED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4.7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5F0C4F6C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764FCC54" w14:textId="292C55CC" w:rsidR="00CC57BC" w:rsidRPr="00C52054" w:rsidRDefault="00CC57BC" w:rsidP="00CC57BC">
      <w:pPr>
        <w:rPr>
          <w:lang w:val="hu-HU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nem, vagy csak elhanyagolható mértékben befolyásolja a gépjárművezetéshez és a gépek kezeléséhez szükséges képességeket. </w:t>
      </w:r>
      <w:r w:rsidRPr="00C52054">
        <w:rPr>
          <w:lang w:val="hu-HU"/>
        </w:rPr>
        <w:t xml:space="preserve">Gépjárművezetéskor vagy gépek kezelésekor azonban figyelembe kell venni, hogy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szedése mellett beszámoltak szédülésről és álmosságról. Továbbá, más, </w:t>
      </w:r>
      <w:proofErr w:type="spellStart"/>
      <w:r w:rsidRPr="00C52054">
        <w:rPr>
          <w:lang w:val="hu-HU"/>
        </w:rPr>
        <w:t>hypoglykaemiát</w:t>
      </w:r>
      <w:proofErr w:type="spellEnd"/>
      <w:r w:rsidRPr="00C52054">
        <w:rPr>
          <w:lang w:val="hu-HU"/>
        </w:rPr>
        <w:t xml:space="preserve"> okozó </w:t>
      </w:r>
      <w:proofErr w:type="spellStart"/>
      <w:r w:rsidRPr="00C52054">
        <w:rPr>
          <w:lang w:val="hu-HU"/>
        </w:rPr>
        <w:t>antidiabetikum</w:t>
      </w:r>
      <w:proofErr w:type="spellEnd"/>
      <w:r w:rsidRPr="00C52054">
        <w:rPr>
          <w:lang w:val="hu-HU"/>
        </w:rPr>
        <w:t xml:space="preserve"> (például </w:t>
      </w:r>
      <w:proofErr w:type="spellStart"/>
      <w:r w:rsidRPr="00C52054">
        <w:rPr>
          <w:lang w:val="hu-HU"/>
        </w:rPr>
        <w:t>szulfonilurea</w:t>
      </w:r>
      <w:proofErr w:type="spellEnd"/>
      <w:r w:rsidRPr="00C52054">
        <w:rPr>
          <w:lang w:val="hu-HU"/>
        </w:rPr>
        <w:t xml:space="preserve"> vagy inzulin) együttes alkalmazásakor a betegek figyelmét fel kell hívni a </w:t>
      </w:r>
      <w:proofErr w:type="spellStart"/>
      <w:r w:rsidRPr="00C52054">
        <w:rPr>
          <w:lang w:val="hu-HU"/>
        </w:rPr>
        <w:t>hypoglykaemia</w:t>
      </w:r>
      <w:proofErr w:type="spellEnd"/>
      <w:r w:rsidRPr="00C52054">
        <w:rPr>
          <w:lang w:val="hu-HU"/>
        </w:rPr>
        <w:t xml:space="preserve"> </w:t>
      </w:r>
      <w:r w:rsidR="001E5B29">
        <w:rPr>
          <w:lang w:val="hu-HU"/>
        </w:rPr>
        <w:t>kockázatára</w:t>
      </w:r>
      <w:r w:rsidRPr="00C52054">
        <w:rPr>
          <w:lang w:val="hu-HU"/>
        </w:rPr>
        <w:t>.</w:t>
      </w:r>
    </w:p>
    <w:p w14:paraId="6E5EBA82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43260124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4.8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24069BEB" w14:textId="77777777" w:rsidR="00CC57BC" w:rsidRPr="00C52054" w:rsidRDefault="00CC57BC" w:rsidP="00CC57BC">
      <w:pPr>
        <w:rPr>
          <w:i/>
          <w:lang w:val="hu-HU"/>
        </w:rPr>
      </w:pPr>
    </w:p>
    <w:p w14:paraId="2C98580B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A biztonságossági profil összefoglalása</w:t>
      </w:r>
    </w:p>
    <w:p w14:paraId="6B767762" w14:textId="77777777" w:rsidR="00CC57BC" w:rsidRPr="00C52054" w:rsidRDefault="00CC57BC" w:rsidP="00CC57BC">
      <w:pPr>
        <w:rPr>
          <w:i/>
          <w:iCs/>
          <w:lang w:val="hu-HU"/>
        </w:rPr>
      </w:pPr>
      <w:proofErr w:type="spellStart"/>
      <w:r w:rsidRPr="00C52054">
        <w:rPr>
          <w:i/>
          <w:iCs/>
          <w:lang w:val="hu-HU"/>
        </w:rPr>
        <w:t>Szitagliptin</w:t>
      </w:r>
      <w:proofErr w:type="spellEnd"/>
      <w:r w:rsidRPr="00C52054">
        <w:rPr>
          <w:i/>
          <w:iCs/>
          <w:lang w:val="hu-HU"/>
        </w:rPr>
        <w:t>/dapagliflozin kombináció</w:t>
      </w:r>
    </w:p>
    <w:p w14:paraId="3ACEDF31" w14:textId="24E440BD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lang w:val="hu-HU"/>
        </w:rPr>
        <w:t>bioekvivalensnek</w:t>
      </w:r>
      <w:proofErr w:type="spellEnd"/>
      <w:r w:rsidRPr="00C52054">
        <w:rPr>
          <w:lang w:val="hu-HU"/>
        </w:rPr>
        <w:t xml:space="preserve"> bizonyult az együttesen alkalmazott </w:t>
      </w:r>
      <w:proofErr w:type="spellStart"/>
      <w:r w:rsidRPr="00C52054">
        <w:rPr>
          <w:lang w:val="hu-HU"/>
        </w:rPr>
        <w:t>szitagliptinnel</w:t>
      </w:r>
      <w:proofErr w:type="spellEnd"/>
      <w:r w:rsidRPr="00C52054">
        <w:rPr>
          <w:lang w:val="hu-HU"/>
        </w:rPr>
        <w:t xml:space="preserve"> és dapagliflozinnal (lásd 5.2 pont).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Teva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lang w:val="hu-HU"/>
        </w:rPr>
        <w:t>filmtablettá</w:t>
      </w:r>
      <w:r w:rsidR="00582474">
        <w:rPr>
          <w:lang w:val="hu-HU"/>
        </w:rPr>
        <w:t>v</w:t>
      </w:r>
      <w:r w:rsidRPr="00C52054">
        <w:rPr>
          <w:lang w:val="hu-HU"/>
        </w:rPr>
        <w:t>al nem végeztek terápiás klinikai vizsgálatokat.</w:t>
      </w:r>
    </w:p>
    <w:p w14:paraId="2D55268E" w14:textId="77777777" w:rsidR="00CC57BC" w:rsidRPr="00C52054" w:rsidRDefault="00CC57BC" w:rsidP="00CC57BC">
      <w:pPr>
        <w:rPr>
          <w:u w:val="single"/>
          <w:lang w:val="hu-HU"/>
        </w:rPr>
      </w:pPr>
    </w:p>
    <w:p w14:paraId="36B4E190" w14:textId="63944D07" w:rsidR="00CC57BC" w:rsidRPr="00C52054" w:rsidRDefault="00CC57BC" w:rsidP="00CC57BC">
      <w:pPr>
        <w:widowControl w:val="0"/>
        <w:rPr>
          <w:lang w:val="hu-HU"/>
        </w:rPr>
      </w:pPr>
      <w:proofErr w:type="spellStart"/>
      <w:r w:rsidRPr="00C52054">
        <w:rPr>
          <w:i/>
          <w:iCs/>
          <w:szCs w:val="22"/>
          <w:lang w:val="hu-HU" w:eastAsia="en-US"/>
        </w:rPr>
        <w:t>Szitagliptin</w:t>
      </w:r>
      <w:proofErr w:type="spellEnd"/>
      <w:r w:rsidRPr="00C52054">
        <w:rPr>
          <w:i/>
          <w:iCs/>
          <w:szCs w:val="22"/>
          <w:lang w:val="hu-HU" w:eastAsia="en-US"/>
        </w:rPr>
        <w:t xml:space="preserve">: </w:t>
      </w:r>
      <w:r w:rsidRPr="00C52054">
        <w:rPr>
          <w:lang w:val="hu-HU"/>
        </w:rPr>
        <w:t xml:space="preserve">Súlyos mellékhatásokat jelentettek, ideértve a </w:t>
      </w:r>
      <w:proofErr w:type="spellStart"/>
      <w:r w:rsidRPr="00C52054">
        <w:rPr>
          <w:lang w:val="hu-HU"/>
        </w:rPr>
        <w:t>pancreatitist</w:t>
      </w:r>
      <w:proofErr w:type="spellEnd"/>
      <w:r w:rsidRPr="00C52054">
        <w:rPr>
          <w:lang w:val="hu-HU"/>
        </w:rPr>
        <w:t xml:space="preserve"> és</w:t>
      </w:r>
      <w:r w:rsidR="00582474">
        <w:rPr>
          <w:lang w:val="hu-HU"/>
        </w:rPr>
        <w:t xml:space="preserve"> a</w:t>
      </w:r>
      <w:r w:rsidRPr="00C52054">
        <w:rPr>
          <w:lang w:val="hu-HU"/>
        </w:rPr>
        <w:t xml:space="preserve"> túlérzékenységi reakciókat. </w:t>
      </w:r>
      <w:proofErr w:type="spellStart"/>
      <w:r w:rsidRPr="00C52054">
        <w:rPr>
          <w:lang w:val="hu-HU"/>
        </w:rPr>
        <w:t>Hypoglykaemiáról</w:t>
      </w:r>
      <w:proofErr w:type="spellEnd"/>
      <w:r w:rsidRPr="00C52054">
        <w:rPr>
          <w:lang w:val="hu-HU"/>
        </w:rPr>
        <w:t xml:space="preserve"> számoltak be </w:t>
      </w:r>
      <w:proofErr w:type="spellStart"/>
      <w:r w:rsidRPr="00C52054">
        <w:rPr>
          <w:lang w:val="hu-HU"/>
        </w:rPr>
        <w:t>szulfonilureával</w:t>
      </w:r>
      <w:proofErr w:type="spellEnd"/>
      <w:r w:rsidRPr="00C52054">
        <w:rPr>
          <w:lang w:val="hu-HU"/>
        </w:rPr>
        <w:t xml:space="preserve"> (4,7</w:t>
      </w:r>
      <w:r w:rsidR="00582474">
        <w:rPr>
          <w:lang w:val="hu-HU"/>
        </w:rPr>
        <w:t>–</w:t>
      </w:r>
      <w:r w:rsidRPr="00C52054">
        <w:rPr>
          <w:lang w:val="hu-HU"/>
        </w:rPr>
        <w:t xml:space="preserve">13,8%) és inzulinnal (9,6%) kombinációban </w:t>
      </w:r>
      <w:r w:rsidRPr="00C52054">
        <w:rPr>
          <w:rFonts w:eastAsia="Times New Roman"/>
          <w:snapToGrid/>
          <w:szCs w:val="22"/>
          <w:lang w:val="hu-HU" w:eastAsia="en-US"/>
        </w:rPr>
        <w:t>(lásd 4.4 pont)</w:t>
      </w:r>
      <w:r w:rsidRPr="00C52054">
        <w:rPr>
          <w:lang w:val="hu-HU"/>
        </w:rPr>
        <w:t>.</w:t>
      </w:r>
    </w:p>
    <w:p w14:paraId="543E3232" w14:textId="77777777" w:rsidR="00CC57BC" w:rsidRPr="00C52054" w:rsidRDefault="00CC57BC" w:rsidP="00CC57BC">
      <w:pPr>
        <w:rPr>
          <w:u w:val="single"/>
          <w:lang w:val="hu-HU"/>
        </w:rPr>
      </w:pPr>
    </w:p>
    <w:p w14:paraId="71187CAE" w14:textId="77777777" w:rsidR="00CC57BC" w:rsidRPr="00C52054" w:rsidRDefault="00CC57BC" w:rsidP="00CC57BC">
      <w:pPr>
        <w:rPr>
          <w:lang w:val="hu-HU"/>
        </w:rPr>
      </w:pPr>
      <w:r w:rsidRPr="00C52054">
        <w:rPr>
          <w:i/>
          <w:iCs/>
          <w:lang w:val="hu-HU"/>
        </w:rPr>
        <w:t>Dapagliflozin:</w:t>
      </w:r>
      <w:r w:rsidRPr="00C52054">
        <w:rPr>
          <w:lang w:val="hu-HU"/>
        </w:rPr>
        <w:t xml:space="preserve"> A 2-es típusú cukorbetegségben szenvedő betegekkel végzett klinikai vizsgálatokban több mint 15 000 beteget kezeltek dapagliflozinnal.</w:t>
      </w:r>
    </w:p>
    <w:p w14:paraId="53741B37" w14:textId="4B5BF27D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biztonságosság és a </w:t>
      </w:r>
      <w:proofErr w:type="spellStart"/>
      <w:r w:rsidRPr="00C52054">
        <w:rPr>
          <w:lang w:val="hu-HU"/>
        </w:rPr>
        <w:t>tolerálhatóság</w:t>
      </w:r>
      <w:proofErr w:type="spellEnd"/>
      <w:r w:rsidRPr="00C52054">
        <w:rPr>
          <w:lang w:val="hu-HU"/>
        </w:rPr>
        <w:t xml:space="preserve"> elsődleges értékelését 13, rövid távú (legfeljebb 24 hétig tartó), placebokontrollos vizsgálat előre meghatározott össze</w:t>
      </w:r>
      <w:r w:rsidR="00582474">
        <w:rPr>
          <w:lang w:val="hu-HU"/>
        </w:rPr>
        <w:t>vont</w:t>
      </w:r>
      <w:r w:rsidRPr="00C52054">
        <w:rPr>
          <w:lang w:val="hu-HU"/>
        </w:rPr>
        <w:t xml:space="preserve"> analízisében végezték el, amelyben 2360, 10 mg dapagliflozinnal és 2295, </w:t>
      </w:r>
      <w:proofErr w:type="spellStart"/>
      <w:r w:rsidRPr="00C52054">
        <w:rPr>
          <w:lang w:val="hu-HU"/>
        </w:rPr>
        <w:t>placebóval</w:t>
      </w:r>
      <w:proofErr w:type="spellEnd"/>
      <w:r w:rsidRPr="00C52054">
        <w:rPr>
          <w:lang w:val="hu-HU"/>
        </w:rPr>
        <w:t xml:space="preserve"> kezelt beteget vizsgáltak.</w:t>
      </w:r>
    </w:p>
    <w:p w14:paraId="2844FE80" w14:textId="2172834C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2-es típusú cukorbetegségben szenvedő betegekkel végzett,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</w:t>
      </w:r>
      <w:r w:rsidR="003F4F6E" w:rsidRPr="00C52054">
        <w:rPr>
          <w:lang w:val="hu-HU"/>
        </w:rPr>
        <w:t>végpontú</w:t>
      </w:r>
      <w:r w:rsidRPr="00C52054">
        <w:rPr>
          <w:lang w:val="hu-HU"/>
        </w:rPr>
        <w:t xml:space="preserve"> dapagliflozin</w:t>
      </w:r>
      <w:r w:rsidR="00582474">
        <w:rPr>
          <w:lang w:val="hu-HU"/>
        </w:rPr>
        <w:t>-</w:t>
      </w:r>
      <w:r w:rsidRPr="00C52054">
        <w:rPr>
          <w:lang w:val="hu-HU"/>
        </w:rPr>
        <w:t xml:space="preserve">vizsgálatban (DECLARE vizsgálat, lásd 5.1 pont), 8574 beteg kapott 10 mg dapagliflozint, 8569 pedig </w:t>
      </w:r>
      <w:proofErr w:type="spellStart"/>
      <w:r w:rsidRPr="00C52054">
        <w:rPr>
          <w:lang w:val="hu-HU"/>
        </w:rPr>
        <w:t>placebót</w:t>
      </w:r>
      <w:proofErr w:type="spellEnd"/>
      <w:r w:rsidRPr="00C52054">
        <w:rPr>
          <w:lang w:val="hu-HU"/>
        </w:rPr>
        <w:t>, 48 hónapos medián expozíciós idővel. Összesen 30 623 betegévnyi dapagliflozin-expozíció történt.</w:t>
      </w:r>
    </w:p>
    <w:p w14:paraId="79E42F17" w14:textId="77777777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A klinikai vizsgálatok során a leggyakrabban jelentett mellékhatások a genitális fertőzések voltak.</w:t>
      </w:r>
    </w:p>
    <w:p w14:paraId="41EF8735" w14:textId="77777777" w:rsidR="00CC57BC" w:rsidRPr="00C52054" w:rsidRDefault="00CC57BC" w:rsidP="00CC57BC">
      <w:pPr>
        <w:rPr>
          <w:u w:val="single"/>
          <w:lang w:val="hu-HU"/>
        </w:rPr>
      </w:pPr>
    </w:p>
    <w:p w14:paraId="1D22CDDA" w14:textId="77777777" w:rsidR="00CC57BC" w:rsidRPr="00C52054" w:rsidRDefault="00CC57BC" w:rsidP="00CC57BC">
      <w:pPr>
        <w:rPr>
          <w:i/>
          <w:iCs/>
          <w:lang w:val="hu-HU"/>
        </w:rPr>
      </w:pPr>
      <w:r w:rsidRPr="00C52054">
        <w:rPr>
          <w:i/>
          <w:iCs/>
          <w:lang w:val="hu-HU"/>
        </w:rPr>
        <w:t>Krónikus vesebetegség</w:t>
      </w:r>
    </w:p>
    <w:p w14:paraId="5B3FF69D" w14:textId="22E7D795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dapagliflozin vesére gyakorolt hatását értékelő, krónikus vesebetegségben szenvedő betegekkel végzett vizsgálatban (DAPA-CKD) 2149 beteget kezeltek 10 mg dapagliflozinnal, 2149 beteget pedig </w:t>
      </w:r>
      <w:proofErr w:type="spellStart"/>
      <w:r w:rsidRPr="00C52054">
        <w:rPr>
          <w:lang w:val="hu-HU"/>
        </w:rPr>
        <w:t>placebóval</w:t>
      </w:r>
      <w:proofErr w:type="spellEnd"/>
      <w:r w:rsidRPr="00C52054">
        <w:rPr>
          <w:lang w:val="hu-HU"/>
        </w:rPr>
        <w:t xml:space="preserve">, 27 hónapos medián expozíciós idővel. A betegpopulációban </w:t>
      </w:r>
      <w:r w:rsidR="001231EF" w:rsidRPr="00C52054">
        <w:rPr>
          <w:lang w:val="hu-HU"/>
        </w:rPr>
        <w:t xml:space="preserve">voltak </w:t>
      </w:r>
      <w:r w:rsidRPr="00C52054">
        <w:rPr>
          <w:lang w:val="hu-HU"/>
        </w:rPr>
        <w:t>2-es típusú diabetes</w:t>
      </w:r>
      <w:r w:rsidR="0084445F" w:rsidRPr="00C52054">
        <w:rPr>
          <w:lang w:val="hu-HU"/>
        </w:rPr>
        <w:t xml:space="preserve"> mellitusban szenvedő </w:t>
      </w:r>
      <w:r w:rsidRPr="00C52054">
        <w:rPr>
          <w:lang w:val="hu-HU"/>
        </w:rPr>
        <w:t xml:space="preserve">és nem diabeteses betegek is, </w:t>
      </w:r>
      <w:r w:rsidR="0084445F" w:rsidRPr="00C52054">
        <w:rPr>
          <w:lang w:val="hu-HU"/>
        </w:rPr>
        <w:t xml:space="preserve">akiknek </w:t>
      </w:r>
      <w:proofErr w:type="spellStart"/>
      <w:r w:rsidR="0084445F" w:rsidRPr="00C52054">
        <w:rPr>
          <w:lang w:val="hu-HU"/>
        </w:rPr>
        <w:t>eGFR</w:t>
      </w:r>
      <w:proofErr w:type="spellEnd"/>
      <w:r w:rsidR="0084445F" w:rsidRPr="00C52054">
        <w:rPr>
          <w:lang w:val="hu-HU"/>
        </w:rPr>
        <w:t>-érték</w:t>
      </w:r>
      <w:r w:rsidR="001231EF" w:rsidRPr="00C52054">
        <w:rPr>
          <w:lang w:val="hu-HU"/>
        </w:rPr>
        <w:t>e</w:t>
      </w:r>
      <w:r w:rsidR="0084445F" w:rsidRPr="00C52054">
        <w:rPr>
          <w:lang w:val="hu-HU"/>
        </w:rPr>
        <w:t xml:space="preserve"> </w:t>
      </w:r>
      <w:r w:rsidRPr="00C52054">
        <w:rPr>
          <w:lang w:val="hu-HU"/>
        </w:rPr>
        <w:t>≥25 és ≤75 ml/perc/1,73 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közötti</w:t>
      </w:r>
      <w:r w:rsidR="001231EF" w:rsidRPr="00C52054">
        <w:rPr>
          <w:lang w:val="hu-HU"/>
        </w:rPr>
        <w:t xml:space="preserve"> érték volt, és </w:t>
      </w:r>
      <w:proofErr w:type="spellStart"/>
      <w:r w:rsidRPr="00C52054">
        <w:rPr>
          <w:lang w:val="hu-HU"/>
        </w:rPr>
        <w:t>albuminuriában</w:t>
      </w:r>
      <w:proofErr w:type="spellEnd"/>
      <w:r w:rsidRPr="00C52054">
        <w:rPr>
          <w:lang w:val="hu-HU"/>
        </w:rPr>
        <w:t xml:space="preserve"> (vizelet albumin</w:t>
      </w:r>
      <w:r w:rsidR="00582474">
        <w:rPr>
          <w:lang w:val="hu-HU"/>
        </w:rPr>
        <w:t>/</w:t>
      </w:r>
      <w:r w:rsidRPr="00C52054">
        <w:rPr>
          <w:lang w:val="hu-HU"/>
        </w:rPr>
        <w:t>kreatinin arány [</w:t>
      </w:r>
      <w:proofErr w:type="spellStart"/>
      <w:r w:rsidRPr="00BA104A">
        <w:rPr>
          <w:rFonts w:eastAsia="Times New Roman"/>
          <w:i/>
          <w:iCs/>
          <w:w w:val="105"/>
          <w:lang w:val="hu-HU"/>
          <w14:ligatures w14:val="none"/>
        </w:rPr>
        <w:t>urine</w:t>
      </w:r>
      <w:proofErr w:type="spellEnd"/>
      <w:r w:rsidRPr="00BA104A">
        <w:rPr>
          <w:rFonts w:eastAsia="Times New Roman"/>
          <w:i/>
          <w:iCs/>
          <w:w w:val="105"/>
          <w:lang w:val="hu-HU"/>
          <w14:ligatures w14:val="none"/>
        </w:rPr>
        <w:t xml:space="preserve"> albumin </w:t>
      </w:r>
      <w:proofErr w:type="spellStart"/>
      <w:r w:rsidRPr="00BA104A">
        <w:rPr>
          <w:rFonts w:eastAsia="Times New Roman"/>
          <w:i/>
          <w:iCs/>
          <w:w w:val="105"/>
          <w:lang w:val="hu-HU"/>
          <w14:ligatures w14:val="none"/>
        </w:rPr>
        <w:t>creatinine</w:t>
      </w:r>
      <w:proofErr w:type="spellEnd"/>
      <w:r w:rsidRPr="00BA104A">
        <w:rPr>
          <w:rFonts w:eastAsia="Times New Roman"/>
          <w:i/>
          <w:iCs/>
          <w:w w:val="105"/>
          <w:lang w:val="hu-HU"/>
          <w14:ligatures w14:val="none"/>
        </w:rPr>
        <w:t xml:space="preserve"> ratio</w:t>
      </w:r>
      <w:r w:rsidRPr="00C52054">
        <w:rPr>
          <w:rFonts w:eastAsia="Times New Roman"/>
          <w:w w:val="105"/>
          <w:lang w:val="hu-HU"/>
          <w14:ligatures w14:val="none"/>
        </w:rPr>
        <w:t xml:space="preserve">, </w:t>
      </w:r>
      <w:r w:rsidRPr="00C52054">
        <w:rPr>
          <w:lang w:val="hu-HU"/>
        </w:rPr>
        <w:t xml:space="preserve">UACR] ≥200 és ≤5000 mg/g) szenvedtek. A kezelést folytatták, ha az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25 ml/perc/1,73 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</w:t>
      </w:r>
      <w:r w:rsidR="00582474">
        <w:rPr>
          <w:lang w:val="hu-HU"/>
        </w:rPr>
        <w:t xml:space="preserve">szint </w:t>
      </w:r>
      <w:r w:rsidRPr="00C52054">
        <w:rPr>
          <w:lang w:val="hu-HU"/>
        </w:rPr>
        <w:t xml:space="preserve">alá </w:t>
      </w:r>
      <w:r w:rsidR="00582474">
        <w:rPr>
          <w:lang w:val="hu-HU"/>
        </w:rPr>
        <w:t>csökkent</w:t>
      </w:r>
      <w:r w:rsidRPr="00C52054">
        <w:rPr>
          <w:lang w:val="hu-HU"/>
        </w:rPr>
        <w:t>. A dapagliflozin általános biztonságossági profilja krónikus vesebetegségben szenvedő betegeknél összhangban volt a dapagliflozin ismert biztonságossági profiljával.</w:t>
      </w:r>
    </w:p>
    <w:p w14:paraId="3FE4DDBF" w14:textId="77777777" w:rsidR="00CC57BC" w:rsidRPr="00C52054" w:rsidRDefault="00CC57BC" w:rsidP="00CC57BC">
      <w:pPr>
        <w:rPr>
          <w:lang w:val="hu-HU"/>
        </w:rPr>
      </w:pPr>
    </w:p>
    <w:p w14:paraId="4A1BB3C4" w14:textId="77777777" w:rsidR="00CC57BC" w:rsidRPr="00C52054" w:rsidRDefault="00CC57BC" w:rsidP="00CC57BC">
      <w:pPr>
        <w:keepNext/>
        <w:rPr>
          <w:u w:val="single"/>
          <w:lang w:val="hu-HU"/>
        </w:rPr>
      </w:pPr>
      <w:r w:rsidRPr="00C52054">
        <w:rPr>
          <w:u w:val="single"/>
          <w:lang w:val="hu-HU"/>
        </w:rPr>
        <w:t>A mellékhatások táblázatos felsorolása</w:t>
      </w:r>
    </w:p>
    <w:p w14:paraId="23CC35B4" w14:textId="07B4922C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A biztonságossági profil a</w:t>
      </w:r>
      <w:r w:rsidR="00BD629A">
        <w:rPr>
          <w:lang w:val="hu-HU"/>
        </w:rPr>
        <w:t>z egyes hatóanyagok</w:t>
      </w:r>
      <w:r w:rsidRPr="00C52054">
        <w:rPr>
          <w:lang w:val="hu-HU"/>
        </w:rPr>
        <w:t xml:space="preserve"> klinikai vizsgálat</w:t>
      </w:r>
      <w:r w:rsidR="00023001">
        <w:rPr>
          <w:lang w:val="hu-HU"/>
        </w:rPr>
        <w:t>ai</w:t>
      </w:r>
      <w:r w:rsidR="00BD629A">
        <w:rPr>
          <w:lang w:val="hu-HU"/>
        </w:rPr>
        <w:t>n</w:t>
      </w:r>
      <w:r w:rsidRPr="00C52054">
        <w:rPr>
          <w:lang w:val="hu-HU"/>
        </w:rPr>
        <w:t xml:space="preserve"> és </w:t>
      </w:r>
      <w:r w:rsidR="00023001">
        <w:rPr>
          <w:lang w:val="hu-HU"/>
        </w:rPr>
        <w:t xml:space="preserve">a </w:t>
      </w:r>
      <w:r w:rsidRPr="00C52054">
        <w:rPr>
          <w:lang w:val="hu-HU"/>
        </w:rPr>
        <w:t>forgalomba hozatal</w:t>
      </w:r>
      <w:r w:rsidR="00023001">
        <w:rPr>
          <w:lang w:val="hu-HU"/>
        </w:rPr>
        <w:t>uka</w:t>
      </w:r>
      <w:r w:rsidRPr="00C52054">
        <w:rPr>
          <w:lang w:val="hu-HU"/>
        </w:rPr>
        <w:t>t követő</w:t>
      </w:r>
      <w:r w:rsidR="00BD629A">
        <w:rPr>
          <w:lang w:val="hu-HU"/>
        </w:rPr>
        <w:t>en</w:t>
      </w:r>
      <w:r w:rsidR="0090596A">
        <w:rPr>
          <w:lang w:val="hu-HU"/>
        </w:rPr>
        <w:t xml:space="preserve"> szerzett</w:t>
      </w:r>
      <w:r w:rsidRPr="00C52054">
        <w:rPr>
          <w:lang w:val="hu-HU"/>
        </w:rPr>
        <w:t xml:space="preserve"> tapasztalatokon alapul. A mellékhatások az alábbiakban, szervrendszer</w:t>
      </w:r>
      <w:r w:rsidR="0090596A">
        <w:rPr>
          <w:lang w:val="hu-HU"/>
        </w:rPr>
        <w:t xml:space="preserve">i </w:t>
      </w:r>
      <w:proofErr w:type="spellStart"/>
      <w:r w:rsidR="0090596A">
        <w:rPr>
          <w:lang w:val="hu-HU"/>
        </w:rPr>
        <w:t>kategórián</w:t>
      </w:r>
      <w:r w:rsidR="001231EF" w:rsidRPr="00C52054">
        <w:rPr>
          <w:lang w:val="hu-HU"/>
        </w:rPr>
        <w:t>ként</w:t>
      </w:r>
      <w:proofErr w:type="spellEnd"/>
      <w:r w:rsidRPr="00C52054">
        <w:rPr>
          <w:lang w:val="hu-HU"/>
        </w:rPr>
        <w:t xml:space="preserve"> és gyakoriság szerint kerülnek felsorolásra (1. táblázat). Az előfordulási gyakoriságok meghatározása: nagyon gyakori (≥1/10); gyakori (≥1/100 </w:t>
      </w:r>
      <w:r w:rsidR="0090596A">
        <w:rPr>
          <w:lang w:val="hu-HU"/>
        </w:rPr>
        <w:t>–</w:t>
      </w:r>
      <w:r w:rsidRPr="00C52054">
        <w:rPr>
          <w:lang w:val="hu-HU"/>
        </w:rPr>
        <w:t xml:space="preserve"> &lt;1/10); nem gyakori (≥1/1000 </w:t>
      </w:r>
      <w:r w:rsidR="0090596A">
        <w:rPr>
          <w:lang w:val="hu-HU"/>
        </w:rPr>
        <w:t>–</w:t>
      </w:r>
      <w:r w:rsidRPr="00C52054">
        <w:rPr>
          <w:lang w:val="hu-HU"/>
        </w:rPr>
        <w:t xml:space="preserve"> &lt;1/100); ritka (≥1/10 000 </w:t>
      </w:r>
      <w:r w:rsidR="0090596A">
        <w:rPr>
          <w:lang w:val="hu-HU"/>
        </w:rPr>
        <w:t>–</w:t>
      </w:r>
      <w:r w:rsidRPr="00C52054">
        <w:rPr>
          <w:lang w:val="hu-HU"/>
        </w:rPr>
        <w:t xml:space="preserve"> &lt;1/1000); nagyon ritka (&lt;1/10</w:t>
      </w:r>
      <w:r w:rsidR="001231EF" w:rsidRPr="00C52054">
        <w:rPr>
          <w:lang w:val="hu-HU"/>
        </w:rPr>
        <w:t> </w:t>
      </w:r>
      <w:r w:rsidRPr="00C52054">
        <w:rPr>
          <w:lang w:val="hu-HU"/>
        </w:rPr>
        <w:t xml:space="preserve">000) és nem ismert (a </w:t>
      </w:r>
      <w:r w:rsidR="0090596A">
        <w:rPr>
          <w:lang w:val="hu-HU"/>
        </w:rPr>
        <w:t xml:space="preserve">gyakoriság a </w:t>
      </w:r>
      <w:r w:rsidRPr="00C52054">
        <w:rPr>
          <w:lang w:val="hu-HU"/>
        </w:rPr>
        <w:t>rendelkezésre álló adatokból nem állapítható meg).</w:t>
      </w:r>
    </w:p>
    <w:p w14:paraId="6C350983" w14:textId="77777777" w:rsidR="00CC57BC" w:rsidRPr="00C52054" w:rsidRDefault="00CC57BC" w:rsidP="00CC57BC">
      <w:pPr>
        <w:rPr>
          <w:lang w:val="hu-HU"/>
        </w:rPr>
      </w:pPr>
    </w:p>
    <w:p w14:paraId="49BADF99" w14:textId="21CFE313" w:rsidR="00CC57BC" w:rsidRPr="00C52054" w:rsidRDefault="00CC57BC" w:rsidP="00CC57BC">
      <w:pPr>
        <w:rPr>
          <w:b/>
          <w:bCs/>
          <w:lang w:val="hu-HU"/>
        </w:rPr>
      </w:pPr>
      <w:r w:rsidRPr="00C52054">
        <w:rPr>
          <w:b/>
          <w:bCs/>
          <w:lang w:val="hu-HU"/>
        </w:rPr>
        <w:t>1. táblázat. A</w:t>
      </w:r>
      <w:r w:rsidR="0090596A">
        <w:rPr>
          <w:b/>
          <w:bCs/>
          <w:lang w:val="hu-HU"/>
        </w:rPr>
        <w:t>z egyes hatóanyagokkal</w:t>
      </w:r>
      <w:r w:rsidR="0090596A" w:rsidRPr="00C52054">
        <w:rPr>
          <w:b/>
          <w:bCs/>
          <w:lang w:val="hu-HU"/>
        </w:rPr>
        <w:t xml:space="preserve"> végzett kezelés során</w:t>
      </w:r>
      <w:r w:rsidR="0090596A">
        <w:rPr>
          <w:b/>
          <w:bCs/>
          <w:lang w:val="hu-HU"/>
        </w:rPr>
        <w:t xml:space="preserve"> a</w:t>
      </w:r>
      <w:r w:rsidRPr="00C52054">
        <w:rPr>
          <w:b/>
          <w:bCs/>
          <w:lang w:val="hu-HU"/>
        </w:rPr>
        <w:t xml:space="preserve"> placebokontrollos klinikai </w:t>
      </w:r>
      <w:proofErr w:type="spellStart"/>
      <w:r w:rsidRPr="00C52054">
        <w:rPr>
          <w:b/>
          <w:bCs/>
          <w:lang w:val="hu-HU"/>
        </w:rPr>
        <w:t>vizsgálatokban</w:t>
      </w:r>
      <w:r w:rsidRPr="00C52054">
        <w:rPr>
          <w:b/>
          <w:bCs/>
          <w:vertAlign w:val="superscript"/>
          <w:lang w:val="hu-HU"/>
        </w:rPr>
        <w:t>a</w:t>
      </w:r>
      <w:proofErr w:type="spellEnd"/>
      <w:r w:rsidRPr="00C52054">
        <w:rPr>
          <w:b/>
          <w:bCs/>
          <w:lang w:val="hu-HU"/>
        </w:rPr>
        <w:t xml:space="preserve"> és a forgalomba hozatalt követően azonosított mellékhatások</w:t>
      </w:r>
    </w:p>
    <w:p w14:paraId="2120D7E9" w14:textId="77777777" w:rsidR="00CC57BC" w:rsidRPr="00C52054" w:rsidRDefault="00CC57BC" w:rsidP="00CC57BC">
      <w:pPr>
        <w:rPr>
          <w:u w:val="single"/>
          <w:lang w:val="hu-HU"/>
        </w:rPr>
      </w:pPr>
    </w:p>
    <w:tbl>
      <w:tblPr>
        <w:tblStyle w:val="Rcsostblzat"/>
        <w:tblW w:w="9209" w:type="dxa"/>
        <w:tblLayout w:type="fixed"/>
        <w:tblLook w:val="04A0" w:firstRow="1" w:lastRow="0" w:firstColumn="1" w:lastColumn="0" w:noHBand="0" w:noVBand="1"/>
      </w:tblPr>
      <w:tblGrid>
        <w:gridCol w:w="1696"/>
        <w:gridCol w:w="1134"/>
        <w:gridCol w:w="1276"/>
        <w:gridCol w:w="1276"/>
        <w:gridCol w:w="1134"/>
        <w:gridCol w:w="1417"/>
        <w:gridCol w:w="1276"/>
      </w:tblGrid>
      <w:tr w:rsidR="00CC57BC" w:rsidRPr="00C52054" w14:paraId="52A1F435" w14:textId="77777777" w:rsidTr="00874A02">
        <w:trPr>
          <w:tblHeader/>
        </w:trPr>
        <w:tc>
          <w:tcPr>
            <w:tcW w:w="1696" w:type="dxa"/>
            <w:vMerge w:val="restart"/>
          </w:tcPr>
          <w:p w14:paraId="0407CBA2" w14:textId="77777777" w:rsidR="00CC57BC" w:rsidRPr="00C52054" w:rsidRDefault="00CC57BC" w:rsidP="008922D6">
            <w:pPr>
              <w:rPr>
                <w:b/>
                <w:bCs/>
                <w:lang w:val="hu-HU"/>
              </w:rPr>
            </w:pPr>
            <w:r w:rsidRPr="00C52054">
              <w:rPr>
                <w:b/>
                <w:bCs/>
                <w:lang w:val="hu-HU"/>
              </w:rPr>
              <w:t>Szervrendszeri kategória</w:t>
            </w:r>
          </w:p>
        </w:tc>
        <w:tc>
          <w:tcPr>
            <w:tcW w:w="7513" w:type="dxa"/>
            <w:gridSpan w:val="6"/>
          </w:tcPr>
          <w:p w14:paraId="3A1BABFE" w14:textId="77777777" w:rsidR="00CC57BC" w:rsidRPr="00C52054" w:rsidRDefault="00CC57BC" w:rsidP="008922D6">
            <w:pPr>
              <w:rPr>
                <w:b/>
                <w:bCs/>
                <w:lang w:val="hu-HU"/>
              </w:rPr>
            </w:pPr>
            <w:r w:rsidRPr="00C52054">
              <w:rPr>
                <w:b/>
                <w:bCs/>
                <w:lang w:val="hu-HU"/>
              </w:rPr>
              <w:t>Mellékhatások gyakorisága</w:t>
            </w:r>
          </w:p>
        </w:tc>
      </w:tr>
      <w:tr w:rsidR="00382292" w:rsidRPr="00C52054" w14:paraId="2CC006F7" w14:textId="77777777" w:rsidTr="00893FD0">
        <w:trPr>
          <w:tblHeader/>
        </w:trPr>
        <w:tc>
          <w:tcPr>
            <w:tcW w:w="1696" w:type="dxa"/>
            <w:vMerge/>
          </w:tcPr>
          <w:p w14:paraId="2A22734A" w14:textId="77777777" w:rsidR="00CC57BC" w:rsidRPr="00C52054" w:rsidRDefault="00CC57BC" w:rsidP="008922D6">
            <w:pPr>
              <w:rPr>
                <w:b/>
                <w:bCs/>
                <w:lang w:val="hu-HU"/>
              </w:rPr>
            </w:pPr>
          </w:p>
        </w:tc>
        <w:tc>
          <w:tcPr>
            <w:tcW w:w="1134" w:type="dxa"/>
          </w:tcPr>
          <w:p w14:paraId="06ADB627" w14:textId="77777777" w:rsidR="00CC57BC" w:rsidRPr="00C52054" w:rsidRDefault="00CC57BC" w:rsidP="008922D6">
            <w:pPr>
              <w:rPr>
                <w:b/>
                <w:bCs/>
                <w:lang w:val="hu-HU"/>
              </w:rPr>
            </w:pPr>
            <w:r w:rsidRPr="00C52054">
              <w:rPr>
                <w:b/>
                <w:bCs/>
                <w:lang w:val="hu-HU"/>
              </w:rPr>
              <w:t>Nagyon gyakori</w:t>
            </w:r>
          </w:p>
        </w:tc>
        <w:tc>
          <w:tcPr>
            <w:tcW w:w="1276" w:type="dxa"/>
          </w:tcPr>
          <w:p w14:paraId="5131A898" w14:textId="77777777" w:rsidR="00CC57BC" w:rsidRPr="00C52054" w:rsidRDefault="00CC57BC" w:rsidP="008922D6">
            <w:pPr>
              <w:rPr>
                <w:b/>
                <w:bCs/>
                <w:lang w:val="hu-HU"/>
              </w:rPr>
            </w:pPr>
            <w:r w:rsidRPr="00C52054">
              <w:rPr>
                <w:b/>
                <w:bCs/>
                <w:lang w:val="hu-HU"/>
              </w:rPr>
              <w:t>Gyakori</w:t>
            </w:r>
          </w:p>
        </w:tc>
        <w:tc>
          <w:tcPr>
            <w:tcW w:w="1276" w:type="dxa"/>
          </w:tcPr>
          <w:p w14:paraId="791DB26C" w14:textId="77777777" w:rsidR="00CC57BC" w:rsidRPr="00C52054" w:rsidRDefault="00CC57BC" w:rsidP="008922D6">
            <w:pPr>
              <w:rPr>
                <w:b/>
                <w:bCs/>
                <w:lang w:val="hu-HU"/>
              </w:rPr>
            </w:pPr>
            <w:r w:rsidRPr="00C52054">
              <w:rPr>
                <w:b/>
                <w:bCs/>
                <w:lang w:val="hu-HU"/>
              </w:rPr>
              <w:t>Nem gyakori</w:t>
            </w:r>
          </w:p>
        </w:tc>
        <w:tc>
          <w:tcPr>
            <w:tcW w:w="1134" w:type="dxa"/>
          </w:tcPr>
          <w:p w14:paraId="0352C5F6" w14:textId="77777777" w:rsidR="00CC57BC" w:rsidRPr="00C52054" w:rsidRDefault="00CC57BC" w:rsidP="008922D6">
            <w:pPr>
              <w:rPr>
                <w:b/>
                <w:bCs/>
                <w:lang w:val="hu-HU"/>
              </w:rPr>
            </w:pPr>
            <w:r w:rsidRPr="00C52054">
              <w:rPr>
                <w:b/>
                <w:bCs/>
                <w:lang w:val="hu-HU"/>
              </w:rPr>
              <w:t>Ritka</w:t>
            </w:r>
          </w:p>
        </w:tc>
        <w:tc>
          <w:tcPr>
            <w:tcW w:w="1417" w:type="dxa"/>
          </w:tcPr>
          <w:p w14:paraId="19811110" w14:textId="77777777" w:rsidR="00CC57BC" w:rsidRPr="00C52054" w:rsidRDefault="00CC57BC" w:rsidP="008922D6">
            <w:pPr>
              <w:rPr>
                <w:b/>
                <w:bCs/>
                <w:lang w:val="hu-HU"/>
              </w:rPr>
            </w:pPr>
            <w:r w:rsidRPr="00C52054">
              <w:rPr>
                <w:b/>
                <w:bCs/>
                <w:lang w:val="hu-HU"/>
              </w:rPr>
              <w:t>Nagyon ritka</w:t>
            </w:r>
          </w:p>
        </w:tc>
        <w:tc>
          <w:tcPr>
            <w:tcW w:w="1276" w:type="dxa"/>
          </w:tcPr>
          <w:p w14:paraId="07784A1E" w14:textId="77777777" w:rsidR="00CC57BC" w:rsidRPr="00C52054" w:rsidRDefault="00CC57BC" w:rsidP="008922D6">
            <w:pPr>
              <w:rPr>
                <w:b/>
                <w:bCs/>
                <w:lang w:val="hu-HU"/>
              </w:rPr>
            </w:pPr>
            <w:r w:rsidRPr="00C52054">
              <w:rPr>
                <w:b/>
                <w:bCs/>
                <w:lang w:val="hu-HU"/>
              </w:rPr>
              <w:t>Nem ismert</w:t>
            </w:r>
          </w:p>
        </w:tc>
      </w:tr>
      <w:tr w:rsidR="00382292" w:rsidRPr="00C52054" w14:paraId="65FE223B" w14:textId="77777777" w:rsidTr="00893FD0">
        <w:tc>
          <w:tcPr>
            <w:tcW w:w="1696" w:type="dxa"/>
          </w:tcPr>
          <w:p w14:paraId="5DD7EFB2" w14:textId="74A6EB96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iCs/>
                <w:szCs w:val="22"/>
                <w:lang w:val="hu-HU" w:eastAsia="en-US"/>
              </w:rPr>
              <w:t>Fertőző betegségek és parazita</w:t>
            </w:r>
            <w:r w:rsidR="00382292" w:rsidRPr="00C52054">
              <w:rPr>
                <w:b/>
                <w:bCs/>
                <w:iCs/>
                <w:szCs w:val="22"/>
                <w:lang w:val="hu-HU" w:eastAsia="en-US"/>
              </w:rPr>
              <w:t>-</w:t>
            </w:r>
            <w:r w:rsidRPr="00C52054">
              <w:rPr>
                <w:b/>
                <w:bCs/>
                <w:iCs/>
                <w:szCs w:val="22"/>
                <w:lang w:val="hu-HU" w:eastAsia="en-US"/>
              </w:rPr>
              <w:t>fertőzések</w:t>
            </w:r>
          </w:p>
        </w:tc>
        <w:tc>
          <w:tcPr>
            <w:tcW w:w="1134" w:type="dxa"/>
          </w:tcPr>
          <w:p w14:paraId="401361D2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1F2FC696" w14:textId="231169A3" w:rsidR="005B7233" w:rsidRPr="00C52054" w:rsidRDefault="00CC57BC" w:rsidP="00BB6C2D">
            <w:pPr>
              <w:widowControl w:val="0"/>
              <w:rPr>
                <w:iCs/>
                <w:szCs w:val="22"/>
                <w:lang w:val="hu-HU" w:eastAsia="en-US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vulvo</w:t>
            </w:r>
            <w:r w:rsidR="00382292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vaginitis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, </w:t>
            </w:r>
            <w:proofErr w:type="spellStart"/>
            <w:r w:rsidRPr="00C52054">
              <w:rPr>
                <w:iCs/>
                <w:szCs w:val="22"/>
                <w:lang w:val="hu-HU" w:eastAsia="en-US"/>
              </w:rPr>
              <w:t>balanitis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és ezekkel összefüggő genitális infekciók</w:t>
            </w:r>
            <w:proofErr w:type="gramStart"/>
            <w:r w:rsidR="005B7233"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proofErr w:type="gramEnd"/>
            <w:r w:rsidRPr="00C52054">
              <w:rPr>
                <w:iCs/>
                <w:szCs w:val="22"/>
                <w:vertAlign w:val="superscript"/>
                <w:lang w:val="hu-HU" w:eastAsia="en-US"/>
              </w:rPr>
              <w:t>,</w:t>
            </w:r>
            <w:r w:rsidR="005B7233" w:rsidRPr="00C52054">
              <w:rPr>
                <w:iCs/>
                <w:szCs w:val="22"/>
                <w:vertAlign w:val="superscript"/>
                <w:lang w:val="hu-HU" w:eastAsia="en-US"/>
              </w:rPr>
              <w:t>b</w:t>
            </w:r>
            <w:r w:rsidR="00BB6C2D" w:rsidRPr="00C52054">
              <w:rPr>
                <w:iCs/>
                <w:szCs w:val="22"/>
                <w:lang w:val="hu-HU" w:eastAsia="en-US"/>
              </w:rPr>
              <w:t>,</w:t>
            </w:r>
          </w:p>
          <w:p w14:paraId="0AE0FA07" w14:textId="133EE21A" w:rsidR="00CC57BC" w:rsidRPr="00C52054" w:rsidRDefault="00CC57BC" w:rsidP="00BB6C2D">
            <w:pPr>
              <w:widowControl w:val="0"/>
              <w:rPr>
                <w:u w:val="single"/>
                <w:lang w:val="hu-HU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húgyúti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fertőzés</w:t>
            </w:r>
            <w:proofErr w:type="gramStart"/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r w:rsidR="00893FD0" w:rsidRPr="00C52054">
              <w:rPr>
                <w:iCs/>
                <w:szCs w:val="22"/>
                <w:vertAlign w:val="superscript"/>
                <w:lang w:val="hu-HU" w:eastAsia="en-US"/>
              </w:rPr>
              <w:t>,c</w:t>
            </w:r>
            <w:proofErr w:type="gramEnd"/>
          </w:p>
        </w:tc>
        <w:tc>
          <w:tcPr>
            <w:tcW w:w="1276" w:type="dxa"/>
          </w:tcPr>
          <w:p w14:paraId="73E489A0" w14:textId="4B59F752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gombás fertőzés</w:t>
            </w:r>
            <w:proofErr w:type="gramStart"/>
            <w:r w:rsidR="005B7233"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proofErr w:type="gramEnd"/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</w:p>
        </w:tc>
        <w:tc>
          <w:tcPr>
            <w:tcW w:w="1134" w:type="dxa"/>
          </w:tcPr>
          <w:p w14:paraId="2180A9FA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60059032" w14:textId="6E0E4A09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 xml:space="preserve">a </w:t>
            </w:r>
            <w:r w:rsidR="004B372F" w:rsidRPr="00C52054">
              <w:rPr>
                <w:iCs/>
                <w:szCs w:val="22"/>
                <w:lang w:val="hu-HU" w:eastAsia="en-US"/>
              </w:rPr>
              <w:t>gát</w:t>
            </w:r>
            <w:r w:rsidRPr="00C52054">
              <w:rPr>
                <w:iCs/>
                <w:szCs w:val="22"/>
                <w:lang w:val="hu-HU" w:eastAsia="en-US"/>
              </w:rPr>
              <w:t xml:space="preserve"> </w:t>
            </w:r>
            <w:proofErr w:type="spellStart"/>
            <w:r w:rsidRPr="00C52054">
              <w:rPr>
                <w:iCs/>
                <w:szCs w:val="22"/>
                <w:lang w:val="hu-HU" w:eastAsia="en-US"/>
              </w:rPr>
              <w:t>nekrotizáló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</w:t>
            </w:r>
            <w:proofErr w:type="spellStart"/>
            <w:r w:rsidRPr="00C52054">
              <w:rPr>
                <w:iCs/>
                <w:szCs w:val="22"/>
                <w:lang w:val="hu-HU" w:eastAsia="en-US"/>
              </w:rPr>
              <w:t>fascitise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(</w:t>
            </w:r>
            <w:proofErr w:type="spellStart"/>
            <w:r w:rsidRPr="00C52054">
              <w:rPr>
                <w:iCs/>
                <w:szCs w:val="22"/>
                <w:lang w:val="hu-HU" w:eastAsia="en-US"/>
              </w:rPr>
              <w:t>Fournier-gangraena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>)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</w:p>
        </w:tc>
        <w:tc>
          <w:tcPr>
            <w:tcW w:w="1276" w:type="dxa"/>
          </w:tcPr>
          <w:p w14:paraId="5079A6BB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</w:tr>
      <w:tr w:rsidR="00382292" w:rsidRPr="00C52054" w14:paraId="48C4B149" w14:textId="77777777" w:rsidTr="00893FD0">
        <w:tc>
          <w:tcPr>
            <w:tcW w:w="1696" w:type="dxa"/>
          </w:tcPr>
          <w:p w14:paraId="61742A84" w14:textId="42A8D02E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szCs w:val="22"/>
                <w:lang w:val="hu-HU" w:eastAsia="en-US"/>
              </w:rPr>
              <w:t>Vérképzőszervi és nyirok</w:t>
            </w:r>
            <w:r w:rsidR="00382292" w:rsidRPr="00C52054">
              <w:rPr>
                <w:b/>
                <w:bCs/>
                <w:szCs w:val="22"/>
                <w:lang w:val="hu-HU" w:eastAsia="en-US"/>
              </w:rPr>
              <w:t>-</w:t>
            </w:r>
            <w:r w:rsidRPr="00C52054">
              <w:rPr>
                <w:b/>
                <w:bCs/>
                <w:szCs w:val="22"/>
                <w:lang w:val="hu-HU" w:eastAsia="en-US"/>
              </w:rPr>
              <w:t>rendszeri betegségek és tünetek</w:t>
            </w:r>
          </w:p>
        </w:tc>
        <w:tc>
          <w:tcPr>
            <w:tcW w:w="1134" w:type="dxa"/>
          </w:tcPr>
          <w:p w14:paraId="408FF82C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6E30913D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5840C885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134" w:type="dxa"/>
          </w:tcPr>
          <w:p w14:paraId="48597DCB" w14:textId="7033A7C1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thrombo</w:t>
            </w:r>
            <w:r w:rsidR="00382292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cyto</w:t>
            </w:r>
            <w:r w:rsidR="0090596A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penia</w:t>
            </w:r>
            <w:r w:rsidR="005B7233" w:rsidRPr="00C52054">
              <w:rPr>
                <w:iCs/>
                <w:szCs w:val="22"/>
                <w:vertAlign w:val="superscript"/>
                <w:lang w:val="hu-HU" w:eastAsia="en-US"/>
              </w:rPr>
              <w:t>2</w:t>
            </w:r>
          </w:p>
        </w:tc>
        <w:tc>
          <w:tcPr>
            <w:tcW w:w="1417" w:type="dxa"/>
          </w:tcPr>
          <w:p w14:paraId="2C3BA8AB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07C26C62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</w:tr>
      <w:tr w:rsidR="00382292" w:rsidRPr="00175D38" w14:paraId="720DD0F2" w14:textId="77777777" w:rsidTr="00893FD0">
        <w:tc>
          <w:tcPr>
            <w:tcW w:w="1696" w:type="dxa"/>
          </w:tcPr>
          <w:p w14:paraId="3CD21483" w14:textId="614743C2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iCs/>
                <w:szCs w:val="22"/>
                <w:lang w:val="hu-HU" w:eastAsia="en-US"/>
              </w:rPr>
              <w:t>Immun</w:t>
            </w:r>
            <w:r w:rsidR="00382292" w:rsidRPr="00C52054">
              <w:rPr>
                <w:b/>
                <w:bCs/>
                <w:iCs/>
                <w:szCs w:val="22"/>
                <w:lang w:val="hu-HU" w:eastAsia="en-US"/>
              </w:rPr>
              <w:t>-</w:t>
            </w:r>
            <w:r w:rsidRPr="00C52054">
              <w:rPr>
                <w:b/>
                <w:bCs/>
                <w:iCs/>
                <w:szCs w:val="22"/>
                <w:lang w:val="hu-HU" w:eastAsia="en-US"/>
              </w:rPr>
              <w:t>rendszeri betegségek és tünetek</w:t>
            </w:r>
          </w:p>
        </w:tc>
        <w:tc>
          <w:tcPr>
            <w:tcW w:w="1134" w:type="dxa"/>
          </w:tcPr>
          <w:p w14:paraId="6269BB02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0D381844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3C07A8B1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134" w:type="dxa"/>
          </w:tcPr>
          <w:p w14:paraId="0CDF6CCA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725D36BB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7D098A5B" w14:textId="5D668200" w:rsidR="00CC57BC" w:rsidRPr="00C52054" w:rsidRDefault="00CC57BC" w:rsidP="008922D6">
            <w:pPr>
              <w:rPr>
                <w:u w:val="single"/>
                <w:lang w:val="hu-HU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túlérzé</w:t>
            </w:r>
            <w:r w:rsidR="00BB6C2D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kenységi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reakciók, beleértve az </w:t>
            </w:r>
            <w:proofErr w:type="spellStart"/>
            <w:r w:rsidRPr="00C52054">
              <w:rPr>
                <w:iCs/>
                <w:szCs w:val="22"/>
                <w:lang w:val="hu-HU" w:eastAsia="en-US"/>
              </w:rPr>
              <w:t>ana</w:t>
            </w:r>
            <w:r w:rsidR="00BB6C2D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phylaxiás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reakciókat is </w:t>
            </w:r>
            <w:r w:rsidR="005B7233"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</w:p>
        </w:tc>
      </w:tr>
      <w:tr w:rsidR="00382292" w:rsidRPr="00175D38" w14:paraId="271672A5" w14:textId="77777777" w:rsidTr="00893FD0">
        <w:tc>
          <w:tcPr>
            <w:tcW w:w="1696" w:type="dxa"/>
          </w:tcPr>
          <w:p w14:paraId="1715D8EA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iCs/>
                <w:szCs w:val="22"/>
                <w:lang w:val="hu-HU" w:eastAsia="en-US"/>
              </w:rPr>
              <w:t>Anyagcsere- és táplálkozási betegségek és tünetek</w:t>
            </w:r>
          </w:p>
        </w:tc>
        <w:tc>
          <w:tcPr>
            <w:tcW w:w="1134" w:type="dxa"/>
          </w:tcPr>
          <w:p w14:paraId="3C2F4C5E" w14:textId="5F16369A" w:rsidR="00CC57BC" w:rsidRPr="00C52054" w:rsidRDefault="00CC57BC" w:rsidP="008922D6">
            <w:pPr>
              <w:rPr>
                <w:u w:val="single"/>
                <w:lang w:val="hu-HU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hypo</w:t>
            </w:r>
            <w:r w:rsidR="00382292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glykaemia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(</w:t>
            </w:r>
            <w:r w:rsidR="0090596A" w:rsidRPr="00C52054">
              <w:rPr>
                <w:iCs/>
                <w:szCs w:val="22"/>
                <w:lang w:val="hu-HU" w:eastAsia="en-US"/>
              </w:rPr>
              <w:t>együttes alkalma-</w:t>
            </w:r>
            <w:proofErr w:type="spellStart"/>
            <w:r w:rsidR="0090596A" w:rsidRPr="00C52054">
              <w:rPr>
                <w:iCs/>
                <w:szCs w:val="22"/>
                <w:lang w:val="hu-HU" w:eastAsia="en-US"/>
              </w:rPr>
              <w:t>záskor</w:t>
            </w:r>
            <w:proofErr w:type="spellEnd"/>
            <w:r w:rsidR="0090596A" w:rsidRPr="00C52054">
              <w:rPr>
                <w:iCs/>
                <w:szCs w:val="22"/>
                <w:lang w:val="hu-HU" w:eastAsia="en-US"/>
              </w:rPr>
              <w:t xml:space="preserve"> </w:t>
            </w:r>
            <w:proofErr w:type="spellStart"/>
            <w:r w:rsidRPr="00C52054">
              <w:rPr>
                <w:iCs/>
                <w:szCs w:val="22"/>
                <w:lang w:val="hu-HU" w:eastAsia="en-US"/>
              </w:rPr>
              <w:t>szulfonil</w:t>
            </w:r>
            <w:r w:rsidR="00382292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ureával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vagy inzulin</w:t>
            </w:r>
            <w:r w:rsidR="0090596A">
              <w:rPr>
                <w:iCs/>
                <w:szCs w:val="22"/>
                <w:lang w:val="hu-HU" w:eastAsia="en-US"/>
              </w:rPr>
              <w:t>-</w:t>
            </w:r>
            <w:proofErr w:type="spellStart"/>
            <w:r w:rsidRPr="00C52054">
              <w:rPr>
                <w:iCs/>
                <w:szCs w:val="22"/>
                <w:lang w:val="hu-HU" w:eastAsia="en-US"/>
              </w:rPr>
              <w:t>nal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>)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="00A5603E" w:rsidRPr="00C52054">
              <w:rPr>
                <w:iCs/>
                <w:szCs w:val="22"/>
                <w:vertAlign w:val="superscript"/>
                <w:lang w:val="hu-HU" w:eastAsia="en-US"/>
              </w:rPr>
              <w:t>2</w:t>
            </w:r>
          </w:p>
        </w:tc>
        <w:tc>
          <w:tcPr>
            <w:tcW w:w="1276" w:type="dxa"/>
          </w:tcPr>
          <w:p w14:paraId="7D91974C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5566470E" w14:textId="0EDB111C" w:rsidR="00CC57BC" w:rsidRPr="00C52054" w:rsidRDefault="00CC57BC" w:rsidP="008922D6">
            <w:pPr>
              <w:widowControl w:val="0"/>
              <w:rPr>
                <w:iCs/>
                <w:szCs w:val="22"/>
                <w:lang w:val="hu-HU" w:eastAsia="en-US"/>
              </w:rPr>
            </w:pPr>
            <w:r w:rsidRPr="00C52054">
              <w:rPr>
                <w:iCs/>
                <w:szCs w:val="22"/>
                <w:lang w:val="hu-HU" w:eastAsia="en-US"/>
              </w:rPr>
              <w:t>volumen</w:t>
            </w:r>
            <w:r w:rsidR="00382292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depléció</w:t>
            </w:r>
            <w:proofErr w:type="gramStart"/>
            <w:r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="00A5603E" w:rsidRPr="00C52054">
              <w:rPr>
                <w:iCs/>
                <w:szCs w:val="22"/>
                <w:vertAlign w:val="superscript"/>
                <w:lang w:val="hu-HU" w:eastAsia="en-US"/>
              </w:rPr>
              <w:t>d</w:t>
            </w:r>
            <w:proofErr w:type="gramEnd"/>
          </w:p>
          <w:p w14:paraId="4FC0B515" w14:textId="598CC5DB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szomjúság</w:t>
            </w:r>
            <w:proofErr w:type="gramStart"/>
            <w:r w:rsidR="00874A02"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="00A5603E" w:rsidRPr="00C52054">
              <w:rPr>
                <w:sz w:val="24"/>
                <w:szCs w:val="24"/>
                <w:vertAlign w:val="superscript"/>
                <w:lang w:val="hu-HU"/>
              </w:rPr>
              <w:t>*</w:t>
            </w:r>
            <w:proofErr w:type="gramEnd"/>
            <w:r w:rsidR="00A5603E" w:rsidRPr="00C52054">
              <w:rPr>
                <w:sz w:val="24"/>
                <w:szCs w:val="24"/>
                <w:vertAlign w:val="superscript"/>
                <w:lang w:val="hu-HU"/>
              </w:rPr>
              <w:t>*</w:t>
            </w:r>
          </w:p>
        </w:tc>
        <w:tc>
          <w:tcPr>
            <w:tcW w:w="1134" w:type="dxa"/>
          </w:tcPr>
          <w:p w14:paraId="2EEFCE08" w14:textId="452DDDAE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 xml:space="preserve">diabeteses </w:t>
            </w:r>
            <w:proofErr w:type="spellStart"/>
            <w:r w:rsidRPr="00C52054">
              <w:rPr>
                <w:iCs/>
                <w:szCs w:val="22"/>
                <w:lang w:val="hu-HU" w:eastAsia="en-US"/>
              </w:rPr>
              <w:t>keto</w:t>
            </w:r>
            <w:r w:rsidR="00382292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acidosis</w:t>
            </w:r>
            <w:proofErr w:type="spellEnd"/>
            <w:r w:rsidR="005B7233" w:rsidRPr="00C52054">
              <w:rPr>
                <w:iCs/>
                <w:szCs w:val="22"/>
                <w:lang w:val="hu-HU" w:eastAsia="en-US"/>
              </w:rPr>
              <w:t xml:space="preserve"> (ha 2-es típusú </w:t>
            </w:r>
            <w:proofErr w:type="spellStart"/>
            <w:r w:rsidR="005B7233" w:rsidRPr="00C52054">
              <w:rPr>
                <w:iCs/>
                <w:szCs w:val="22"/>
                <w:lang w:val="hu-HU" w:eastAsia="en-US"/>
              </w:rPr>
              <w:t>diabe-tesben</w:t>
            </w:r>
            <w:proofErr w:type="spellEnd"/>
            <w:r w:rsidR="005B7233" w:rsidRPr="00C52054">
              <w:rPr>
                <w:iCs/>
                <w:szCs w:val="22"/>
                <w:lang w:val="hu-HU" w:eastAsia="en-US"/>
              </w:rPr>
              <w:t xml:space="preserve"> alkalmaz-</w:t>
            </w:r>
            <w:proofErr w:type="spellStart"/>
            <w:r w:rsidR="005B7233" w:rsidRPr="00C52054">
              <w:rPr>
                <w:iCs/>
                <w:szCs w:val="22"/>
                <w:lang w:val="hu-HU" w:eastAsia="en-US"/>
              </w:rPr>
              <w:t>zák</w:t>
            </w:r>
            <w:proofErr w:type="spellEnd"/>
            <w:r w:rsidR="005B7233" w:rsidRPr="00C52054">
              <w:rPr>
                <w:iCs/>
                <w:szCs w:val="22"/>
                <w:lang w:val="hu-HU" w:eastAsia="en-US"/>
              </w:rPr>
              <w:t>)</w:t>
            </w:r>
            <w:proofErr w:type="gramStart"/>
            <w:r w:rsidRPr="00C52054">
              <w:rPr>
                <w:iCs/>
                <w:szCs w:val="22"/>
                <w:vertAlign w:val="superscript"/>
                <w:lang w:val="hu-HU" w:eastAsia="en-US"/>
              </w:rPr>
              <w:t>1</w:t>
            </w:r>
            <w:r w:rsidR="005B7233" w:rsidRPr="00C52054">
              <w:rPr>
                <w:iCs/>
                <w:szCs w:val="22"/>
                <w:vertAlign w:val="superscript"/>
                <w:lang w:val="hu-HU" w:eastAsia="en-US"/>
              </w:rPr>
              <w:t>,i</w:t>
            </w:r>
            <w:proofErr w:type="gramEnd"/>
          </w:p>
        </w:tc>
        <w:tc>
          <w:tcPr>
            <w:tcW w:w="1417" w:type="dxa"/>
          </w:tcPr>
          <w:p w14:paraId="40BFD5DC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1A7C214E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</w:tr>
      <w:tr w:rsidR="00CC57BC" w:rsidRPr="00C52054" w14:paraId="637ACB1E" w14:textId="77777777" w:rsidTr="00893FD0">
        <w:tc>
          <w:tcPr>
            <w:tcW w:w="1696" w:type="dxa"/>
          </w:tcPr>
          <w:p w14:paraId="2338FE75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iCs/>
                <w:szCs w:val="22"/>
                <w:lang w:val="hu-HU" w:eastAsia="en-US"/>
              </w:rPr>
              <w:t>Idegrendszeri betegségek és tünetek</w:t>
            </w:r>
          </w:p>
        </w:tc>
        <w:tc>
          <w:tcPr>
            <w:tcW w:w="1134" w:type="dxa"/>
          </w:tcPr>
          <w:p w14:paraId="5C86922A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31A22FEC" w14:textId="5AB631B9" w:rsidR="00CC57BC" w:rsidRPr="00C52054" w:rsidRDefault="00A5603E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fejfájás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2</w:t>
            </w:r>
            <w:r w:rsidRPr="00C52054">
              <w:rPr>
                <w:iCs/>
                <w:szCs w:val="22"/>
                <w:lang w:val="hu-HU" w:eastAsia="en-US"/>
              </w:rPr>
              <w:t xml:space="preserve"> </w:t>
            </w:r>
            <w:r w:rsidR="00CC57BC" w:rsidRPr="00C52054">
              <w:rPr>
                <w:iCs/>
                <w:szCs w:val="22"/>
                <w:lang w:val="hu-HU" w:eastAsia="en-US"/>
              </w:rPr>
              <w:t>szédülés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1,2</w:t>
            </w:r>
            <w:r w:rsidR="00CC57BC" w:rsidRPr="00C52054">
              <w:rPr>
                <w:iCs/>
                <w:szCs w:val="22"/>
                <w:lang w:val="hu-HU" w:eastAsia="en-US"/>
              </w:rPr>
              <w:t xml:space="preserve"> </w:t>
            </w:r>
          </w:p>
        </w:tc>
        <w:tc>
          <w:tcPr>
            <w:tcW w:w="1276" w:type="dxa"/>
          </w:tcPr>
          <w:p w14:paraId="36154255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134" w:type="dxa"/>
          </w:tcPr>
          <w:p w14:paraId="689E894C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25062152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7739122A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</w:tr>
      <w:tr w:rsidR="00CC57BC" w:rsidRPr="00C52054" w14:paraId="4B686075" w14:textId="77777777" w:rsidTr="00893FD0">
        <w:tc>
          <w:tcPr>
            <w:tcW w:w="1696" w:type="dxa"/>
          </w:tcPr>
          <w:p w14:paraId="78CF3375" w14:textId="198BC103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iCs/>
                <w:szCs w:val="22"/>
                <w:lang w:val="hu-HU" w:eastAsia="en-US"/>
              </w:rPr>
              <w:t>Légző</w:t>
            </w:r>
            <w:r w:rsidR="001923D7">
              <w:rPr>
                <w:b/>
                <w:bCs/>
                <w:iCs/>
                <w:szCs w:val="22"/>
                <w:lang w:val="hu-HU" w:eastAsia="en-US"/>
              </w:rPr>
              <w:t>-</w:t>
            </w:r>
            <w:r w:rsidRPr="00C52054">
              <w:rPr>
                <w:b/>
                <w:bCs/>
                <w:iCs/>
                <w:szCs w:val="22"/>
                <w:lang w:val="hu-HU" w:eastAsia="en-US"/>
              </w:rPr>
              <w:t xml:space="preserve">rendszeri, mellkasi és </w:t>
            </w:r>
            <w:proofErr w:type="spellStart"/>
            <w:r w:rsidRPr="00C52054">
              <w:rPr>
                <w:b/>
                <w:bCs/>
                <w:iCs/>
                <w:szCs w:val="22"/>
                <w:lang w:val="hu-HU" w:eastAsia="en-US"/>
              </w:rPr>
              <w:t>mediastinalis</w:t>
            </w:r>
            <w:proofErr w:type="spellEnd"/>
            <w:r w:rsidRPr="00C52054">
              <w:rPr>
                <w:b/>
                <w:bCs/>
                <w:iCs/>
                <w:szCs w:val="22"/>
                <w:lang w:val="hu-HU" w:eastAsia="en-US"/>
              </w:rPr>
              <w:t xml:space="preserve"> betegségek és tünetek</w:t>
            </w:r>
          </w:p>
        </w:tc>
        <w:tc>
          <w:tcPr>
            <w:tcW w:w="1134" w:type="dxa"/>
          </w:tcPr>
          <w:p w14:paraId="3FF60F7B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5DBCC4D0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2DD74551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134" w:type="dxa"/>
          </w:tcPr>
          <w:p w14:paraId="368B0187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0DC66E5D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1084A2DB" w14:textId="652B9E8B" w:rsidR="00CC57BC" w:rsidRPr="00C52054" w:rsidRDefault="00CC57BC" w:rsidP="008922D6">
            <w:pPr>
              <w:rPr>
                <w:u w:val="single"/>
                <w:lang w:val="hu-HU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interstitialis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tüdő</w:t>
            </w:r>
            <w:r w:rsidR="00382292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betegség</w:t>
            </w:r>
            <w:r w:rsidR="00A5603E" w:rsidRPr="00C52054">
              <w:rPr>
                <w:iCs/>
                <w:szCs w:val="22"/>
                <w:vertAlign w:val="superscript"/>
                <w:lang w:val="hu-HU" w:eastAsia="en-US"/>
              </w:rPr>
              <w:t>3</w:t>
            </w:r>
          </w:p>
        </w:tc>
      </w:tr>
      <w:tr w:rsidR="00CC57BC" w:rsidRPr="00175D38" w14:paraId="7EF5411A" w14:textId="77777777" w:rsidTr="00893FD0">
        <w:tc>
          <w:tcPr>
            <w:tcW w:w="1696" w:type="dxa"/>
          </w:tcPr>
          <w:p w14:paraId="7E494B7B" w14:textId="05FF5B85" w:rsidR="00CC57BC" w:rsidRPr="00C52054" w:rsidRDefault="00CC57BC" w:rsidP="007D4614">
            <w:pPr>
              <w:keepNext/>
              <w:rPr>
                <w:u w:val="single"/>
                <w:lang w:val="hu-HU"/>
              </w:rPr>
            </w:pPr>
            <w:r w:rsidRPr="00C52054">
              <w:rPr>
                <w:b/>
                <w:bCs/>
                <w:szCs w:val="22"/>
                <w:lang w:val="hu-HU" w:eastAsia="en-US"/>
              </w:rPr>
              <w:lastRenderedPageBreak/>
              <w:t>Emésztő</w:t>
            </w:r>
            <w:r w:rsidR="00382292" w:rsidRPr="00C52054">
              <w:rPr>
                <w:b/>
                <w:bCs/>
                <w:szCs w:val="22"/>
                <w:lang w:val="hu-HU" w:eastAsia="en-US"/>
              </w:rPr>
              <w:t>-</w:t>
            </w:r>
            <w:r w:rsidRPr="00C52054">
              <w:rPr>
                <w:b/>
                <w:bCs/>
                <w:szCs w:val="22"/>
                <w:lang w:val="hu-HU" w:eastAsia="en-US"/>
              </w:rPr>
              <w:t>rendszeri betegségek és tünetek</w:t>
            </w:r>
          </w:p>
        </w:tc>
        <w:tc>
          <w:tcPr>
            <w:tcW w:w="1134" w:type="dxa"/>
          </w:tcPr>
          <w:p w14:paraId="5CE1ABDD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588B12A1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6A56800E" w14:textId="6A264FB7" w:rsidR="00CC57BC" w:rsidRPr="00C52054" w:rsidRDefault="00CC57BC" w:rsidP="008922D6">
            <w:pPr>
              <w:widowControl w:val="0"/>
              <w:rPr>
                <w:iCs/>
                <w:szCs w:val="22"/>
                <w:lang w:val="hu-HU" w:eastAsia="en-US"/>
              </w:rPr>
            </w:pPr>
            <w:r w:rsidRPr="00C52054">
              <w:rPr>
                <w:iCs/>
                <w:szCs w:val="22"/>
                <w:lang w:val="hu-HU" w:eastAsia="en-US"/>
              </w:rPr>
              <w:t>szék</w:t>
            </w:r>
            <w:r w:rsidR="00382292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rekedés</w:t>
            </w:r>
            <w:r w:rsidR="008C67BB"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proofErr w:type="gramStart"/>
            <w:r w:rsidR="008C67BB" w:rsidRPr="00C52054">
              <w:rPr>
                <w:iCs/>
                <w:szCs w:val="22"/>
                <w:vertAlign w:val="superscript"/>
                <w:lang w:val="hu-HU" w:eastAsia="en-US"/>
              </w:rPr>
              <w:t>2,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proofErr w:type="gramEnd"/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</w:p>
          <w:p w14:paraId="137B8390" w14:textId="573E90A5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száj</w:t>
            </w:r>
            <w:r w:rsidR="00893FD0" w:rsidRPr="00C52054">
              <w:rPr>
                <w:iCs/>
                <w:szCs w:val="22"/>
                <w:lang w:val="hu-HU" w:eastAsia="en-US"/>
              </w:rPr>
              <w:t>szá-</w:t>
            </w:r>
            <w:r w:rsidRPr="00C52054">
              <w:rPr>
                <w:iCs/>
                <w:szCs w:val="22"/>
                <w:lang w:val="hu-HU" w:eastAsia="en-US"/>
              </w:rPr>
              <w:t>razság</w:t>
            </w:r>
            <w:proofErr w:type="gramStart"/>
            <w:r w:rsidR="008C67BB"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proofErr w:type="gramEnd"/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r w:rsidRPr="00C52054">
              <w:rPr>
                <w:iCs/>
                <w:szCs w:val="22"/>
                <w:lang w:val="hu-HU" w:eastAsia="en-US"/>
              </w:rPr>
              <w:t xml:space="preserve"> </w:t>
            </w:r>
          </w:p>
        </w:tc>
        <w:tc>
          <w:tcPr>
            <w:tcW w:w="1134" w:type="dxa"/>
          </w:tcPr>
          <w:p w14:paraId="0472E310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467D95AF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65B2BBC9" w14:textId="18CB0BFF" w:rsidR="008C67BB" w:rsidRPr="00C52054" w:rsidRDefault="008C67BB" w:rsidP="00382292">
            <w:pPr>
              <w:rPr>
                <w:vertAlign w:val="superscript"/>
                <w:lang w:val="hu-HU" w:eastAsia="en-US"/>
              </w:rPr>
            </w:pPr>
            <w:r w:rsidRPr="00C52054">
              <w:rPr>
                <w:lang w:val="hu-HU" w:eastAsia="en-US"/>
              </w:rPr>
              <w:t>hányás</w:t>
            </w:r>
            <w:r w:rsidRPr="00C52054">
              <w:rPr>
                <w:vertAlign w:val="superscript"/>
                <w:lang w:val="hu-HU" w:eastAsia="en-US"/>
              </w:rPr>
              <w:t>2,3</w:t>
            </w:r>
          </w:p>
          <w:p w14:paraId="1AF77DD6" w14:textId="12A335A3" w:rsidR="007D4614" w:rsidRPr="00C52054" w:rsidRDefault="008C67BB" w:rsidP="00382292">
            <w:pPr>
              <w:rPr>
                <w:vertAlign w:val="superscript"/>
                <w:lang w:val="hu-HU" w:eastAsia="en-US"/>
              </w:rPr>
            </w:pPr>
            <w:r w:rsidRPr="00C52054">
              <w:rPr>
                <w:lang w:val="hu-HU" w:eastAsia="en-US"/>
              </w:rPr>
              <w:t>akut pancrea</w:t>
            </w:r>
            <w:r w:rsidR="001923D7">
              <w:rPr>
                <w:lang w:val="hu-HU" w:eastAsia="en-US"/>
              </w:rPr>
              <w:t>-</w:t>
            </w:r>
            <w:r w:rsidRPr="00C52054">
              <w:rPr>
                <w:lang w:val="hu-HU" w:eastAsia="en-US"/>
              </w:rPr>
              <w:t>titis</w:t>
            </w:r>
            <w:r w:rsidR="007D4614" w:rsidRPr="00C52054">
              <w:rPr>
                <w:vertAlign w:val="superscript"/>
                <w:lang w:val="hu-HU" w:eastAsia="en-US"/>
              </w:rPr>
              <w:t>2,3</w:t>
            </w:r>
          </w:p>
          <w:p w14:paraId="5AE42F3E" w14:textId="27802F7E" w:rsidR="00CC57BC" w:rsidRPr="00C52054" w:rsidRDefault="001923D7" w:rsidP="007D4614">
            <w:pPr>
              <w:rPr>
                <w:u w:val="single"/>
                <w:lang w:val="hu-HU"/>
              </w:rPr>
            </w:pPr>
            <w:r>
              <w:rPr>
                <w:lang w:val="hu-HU" w:eastAsia="en-US"/>
              </w:rPr>
              <w:t>halálos</w:t>
            </w:r>
            <w:r w:rsidR="00CC57BC" w:rsidRPr="00C52054">
              <w:rPr>
                <w:lang w:val="hu-HU" w:eastAsia="en-US"/>
              </w:rPr>
              <w:t xml:space="preserve"> és nem </w:t>
            </w:r>
            <w:r>
              <w:rPr>
                <w:lang w:val="hu-HU" w:eastAsia="en-US"/>
              </w:rPr>
              <w:t>halálos</w:t>
            </w:r>
            <w:r w:rsidR="00CC57BC" w:rsidRPr="00C52054">
              <w:rPr>
                <w:lang w:val="hu-HU" w:eastAsia="en-US"/>
              </w:rPr>
              <w:t xml:space="preserve"> kimenetelű </w:t>
            </w:r>
            <w:proofErr w:type="spellStart"/>
            <w:r w:rsidR="00CC57BC" w:rsidRPr="00C52054">
              <w:rPr>
                <w:lang w:val="hu-HU" w:eastAsia="en-US"/>
              </w:rPr>
              <w:t>haemorr</w:t>
            </w:r>
            <w:r w:rsidR="00382292" w:rsidRPr="00C52054">
              <w:rPr>
                <w:lang w:val="hu-HU" w:eastAsia="en-US"/>
              </w:rPr>
              <w:t>-</w:t>
            </w:r>
            <w:r w:rsidR="00CC57BC" w:rsidRPr="00C52054">
              <w:rPr>
                <w:lang w:val="hu-HU" w:eastAsia="en-US"/>
              </w:rPr>
              <w:t>hagiás</w:t>
            </w:r>
            <w:proofErr w:type="spellEnd"/>
            <w:r w:rsidR="00CC57BC" w:rsidRPr="00C52054">
              <w:rPr>
                <w:lang w:val="hu-HU" w:eastAsia="en-US"/>
              </w:rPr>
              <w:t xml:space="preserve"> és </w:t>
            </w:r>
            <w:proofErr w:type="spellStart"/>
            <w:r w:rsidR="00CC57BC" w:rsidRPr="00C52054">
              <w:rPr>
                <w:lang w:val="hu-HU" w:eastAsia="en-US"/>
              </w:rPr>
              <w:t>nekrotizáló</w:t>
            </w:r>
            <w:proofErr w:type="spellEnd"/>
            <w:r w:rsidR="00CC57BC" w:rsidRPr="00C52054">
              <w:rPr>
                <w:lang w:val="hu-HU" w:eastAsia="en-US"/>
              </w:rPr>
              <w:t xml:space="preserve"> pancrea</w:t>
            </w:r>
            <w:r>
              <w:rPr>
                <w:lang w:val="hu-HU" w:eastAsia="en-US"/>
              </w:rPr>
              <w:t>-</w:t>
            </w:r>
            <w:r w:rsidR="00CC57BC" w:rsidRPr="00C52054">
              <w:rPr>
                <w:lang w:val="hu-HU" w:eastAsia="en-US"/>
              </w:rPr>
              <w:t>titis</w:t>
            </w:r>
            <w:r w:rsidR="007D4614" w:rsidRPr="00C52054">
              <w:rPr>
                <w:vertAlign w:val="superscript"/>
                <w:lang w:val="hu-HU" w:eastAsia="en-US"/>
              </w:rPr>
              <w:t>2,3</w:t>
            </w:r>
          </w:p>
        </w:tc>
      </w:tr>
      <w:tr w:rsidR="00CC57BC" w:rsidRPr="00C52054" w14:paraId="0E7D9F81" w14:textId="77777777" w:rsidTr="00893FD0">
        <w:tc>
          <w:tcPr>
            <w:tcW w:w="1696" w:type="dxa"/>
          </w:tcPr>
          <w:p w14:paraId="21CF6BA6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szCs w:val="22"/>
                <w:lang w:val="hu-HU" w:eastAsia="en-US"/>
              </w:rPr>
              <w:t>A bőr és a bőr alatti szövet betegségei és tünetei</w:t>
            </w:r>
          </w:p>
        </w:tc>
        <w:tc>
          <w:tcPr>
            <w:tcW w:w="1134" w:type="dxa"/>
          </w:tcPr>
          <w:p w14:paraId="2D6173AE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0E9FB2C8" w14:textId="68175A14" w:rsidR="00CC57BC" w:rsidRPr="00C52054" w:rsidRDefault="001923D7" w:rsidP="008922D6">
            <w:pPr>
              <w:rPr>
                <w:u w:val="single"/>
                <w:lang w:val="hu-HU"/>
              </w:rPr>
            </w:pPr>
            <w:r>
              <w:rPr>
                <w:iCs/>
                <w:szCs w:val="22"/>
                <w:lang w:val="hu-HU" w:eastAsia="en-US"/>
              </w:rPr>
              <w:t>bőr</w:t>
            </w:r>
            <w:r w:rsidR="006800C7" w:rsidRPr="00C52054">
              <w:rPr>
                <w:iCs/>
                <w:szCs w:val="22"/>
                <w:lang w:val="hu-HU" w:eastAsia="en-US"/>
              </w:rPr>
              <w:t>kiütés</w:t>
            </w:r>
            <w:r w:rsidR="00A50AF0" w:rsidRPr="00C52054">
              <w:rPr>
                <w:iCs/>
                <w:szCs w:val="22"/>
                <w:vertAlign w:val="superscript"/>
                <w:lang w:val="hu-HU" w:eastAsia="en-US"/>
              </w:rPr>
              <w:t>1.h.2.3</w:t>
            </w:r>
          </w:p>
        </w:tc>
        <w:tc>
          <w:tcPr>
            <w:tcW w:w="1276" w:type="dxa"/>
          </w:tcPr>
          <w:p w14:paraId="1F9A4A98" w14:textId="023874B8" w:rsidR="00CC57BC" w:rsidRPr="00C52054" w:rsidRDefault="006800C7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pruritus</w:t>
            </w:r>
            <w:r w:rsidR="00A50AF0"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  <w:r w:rsidRPr="00C52054">
              <w:rPr>
                <w:iCs/>
                <w:szCs w:val="22"/>
                <w:lang w:val="hu-HU" w:eastAsia="en-US"/>
              </w:rPr>
              <w:t xml:space="preserve"> </w:t>
            </w:r>
          </w:p>
        </w:tc>
        <w:tc>
          <w:tcPr>
            <w:tcW w:w="1134" w:type="dxa"/>
          </w:tcPr>
          <w:p w14:paraId="7D2C7BF0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2E9B9469" w14:textId="689F532B" w:rsidR="00CC57BC" w:rsidRPr="00C52054" w:rsidRDefault="006800C7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angio</w:t>
            </w:r>
            <w:r w:rsidR="001923D7">
              <w:rPr>
                <w:iCs/>
                <w:szCs w:val="22"/>
                <w:lang w:val="hu-HU" w:eastAsia="en-US"/>
              </w:rPr>
              <w:t>-o</w:t>
            </w:r>
            <w:r w:rsidRPr="00C52054">
              <w:rPr>
                <w:iCs/>
                <w:szCs w:val="22"/>
                <w:lang w:val="hu-HU" w:eastAsia="en-US"/>
              </w:rPr>
              <w:t>edema</w:t>
            </w:r>
            <w:r w:rsidR="00A50AF0" w:rsidRPr="00C52054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1276" w:type="dxa"/>
          </w:tcPr>
          <w:p w14:paraId="22886DB3" w14:textId="6EA10144" w:rsidR="00A50AF0" w:rsidRPr="00C52054" w:rsidRDefault="00A50AF0" w:rsidP="008922D6">
            <w:pPr>
              <w:rPr>
                <w:iCs/>
                <w:szCs w:val="22"/>
                <w:vertAlign w:val="superscript"/>
                <w:lang w:val="hu-HU" w:eastAsia="en-US"/>
              </w:rPr>
            </w:pPr>
            <w:r w:rsidRPr="00C52054">
              <w:rPr>
                <w:iCs/>
                <w:szCs w:val="22"/>
                <w:lang w:val="hu-HU" w:eastAsia="en-US"/>
              </w:rPr>
              <w:t>urticaria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 xml:space="preserve">2,3 </w:t>
            </w:r>
            <w:proofErr w:type="spellStart"/>
            <w:r w:rsidR="006800C7" w:rsidRPr="00C52054">
              <w:rPr>
                <w:iCs/>
                <w:szCs w:val="22"/>
                <w:lang w:val="hu-HU" w:eastAsia="en-US"/>
              </w:rPr>
              <w:t>cutan</w:t>
            </w:r>
            <w:proofErr w:type="spellEnd"/>
            <w:r w:rsidR="006800C7" w:rsidRPr="00C52054">
              <w:rPr>
                <w:iCs/>
                <w:szCs w:val="22"/>
                <w:lang w:val="hu-HU" w:eastAsia="en-US"/>
              </w:rPr>
              <w:t xml:space="preserve"> vasculitis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  <w:r w:rsidR="006800C7" w:rsidRPr="00C52054">
              <w:rPr>
                <w:lang w:val="hu-HU"/>
              </w:rPr>
              <w:t xml:space="preserve">exfoliatív </w:t>
            </w:r>
            <w:proofErr w:type="spellStart"/>
            <w:r w:rsidR="006800C7" w:rsidRPr="00C52054">
              <w:rPr>
                <w:lang w:val="hu-HU"/>
              </w:rPr>
              <w:t>bőrelválto</w:t>
            </w:r>
            <w:r w:rsidR="003C471A" w:rsidRPr="00C52054">
              <w:rPr>
                <w:lang w:val="hu-HU"/>
              </w:rPr>
              <w:t>-</w:t>
            </w:r>
            <w:r w:rsidR="006800C7" w:rsidRPr="00C52054">
              <w:rPr>
                <w:lang w:val="hu-HU"/>
              </w:rPr>
              <w:t>zások</w:t>
            </w:r>
            <w:proofErr w:type="spellEnd"/>
            <w:r w:rsidR="006800C7" w:rsidRPr="00C52054">
              <w:rPr>
                <w:lang w:val="hu-HU"/>
              </w:rPr>
              <w:t xml:space="preserve">, beleértve a </w:t>
            </w:r>
            <w:proofErr w:type="spellStart"/>
            <w:r w:rsidR="006800C7" w:rsidRPr="00C52054">
              <w:rPr>
                <w:lang w:val="hu-HU"/>
              </w:rPr>
              <w:t>Stevens</w:t>
            </w:r>
            <w:proofErr w:type="spellEnd"/>
            <w:r w:rsidR="006800C7" w:rsidRPr="00C52054">
              <w:rPr>
                <w:lang w:val="hu-HU"/>
              </w:rPr>
              <w:t>–Johnson-szindrómát is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</w:p>
          <w:p w14:paraId="21993B1E" w14:textId="43467C33" w:rsidR="00CC57BC" w:rsidRPr="00C52054" w:rsidRDefault="006800C7" w:rsidP="008922D6">
            <w:pPr>
              <w:rPr>
                <w:u w:val="single"/>
                <w:lang w:val="hu-HU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bullo</w:t>
            </w:r>
            <w:r w:rsidR="00BB6C2D" w:rsidRPr="00C52054">
              <w:rPr>
                <w:iCs/>
                <w:szCs w:val="22"/>
                <w:lang w:val="hu-HU" w:eastAsia="en-US"/>
              </w:rPr>
              <w:t>s</w:t>
            </w:r>
            <w:r w:rsidRPr="00C52054">
              <w:rPr>
                <w:iCs/>
                <w:szCs w:val="22"/>
                <w:lang w:val="hu-HU" w:eastAsia="en-US"/>
              </w:rPr>
              <w:t>us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pem</w:t>
            </w:r>
            <w:r w:rsidR="001923D7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phigoid</w:t>
            </w:r>
            <w:r w:rsidR="00A50AF0"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</w:p>
        </w:tc>
      </w:tr>
      <w:tr w:rsidR="00CC57BC" w:rsidRPr="00C52054" w14:paraId="6E70F86C" w14:textId="77777777" w:rsidTr="00893FD0">
        <w:tc>
          <w:tcPr>
            <w:tcW w:w="1696" w:type="dxa"/>
          </w:tcPr>
          <w:p w14:paraId="045CD4C9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szCs w:val="22"/>
                <w:lang w:val="hu-HU" w:eastAsia="en-US"/>
              </w:rPr>
              <w:t>A csont- és izomrendszer, valamint a kötőszövet betegségei és tünetei</w:t>
            </w:r>
          </w:p>
        </w:tc>
        <w:tc>
          <w:tcPr>
            <w:tcW w:w="1134" w:type="dxa"/>
          </w:tcPr>
          <w:p w14:paraId="785BC9FB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74608D67" w14:textId="551D1FD2" w:rsidR="00CC57BC" w:rsidRPr="00C52054" w:rsidRDefault="006800C7" w:rsidP="008922D6">
            <w:pPr>
              <w:rPr>
                <w:u w:val="single"/>
                <w:lang w:val="hu-HU"/>
              </w:rPr>
            </w:pPr>
            <w:r w:rsidRPr="00C52054">
              <w:rPr>
                <w:lang w:val="hu-HU"/>
              </w:rPr>
              <w:t>hátfájás</w:t>
            </w:r>
            <w:r w:rsidR="003C471A" w:rsidRPr="00C52054">
              <w:rPr>
                <w:vertAlign w:val="superscript"/>
                <w:lang w:val="hu-HU"/>
              </w:rPr>
              <w:t>1,2,</w:t>
            </w:r>
            <w:proofErr w:type="gramStart"/>
            <w:r w:rsidR="003C471A" w:rsidRPr="00C52054">
              <w:rPr>
                <w:vertAlign w:val="superscript"/>
                <w:lang w:val="hu-HU"/>
              </w:rPr>
              <w:t>3,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proofErr w:type="gramEnd"/>
          </w:p>
        </w:tc>
        <w:tc>
          <w:tcPr>
            <w:tcW w:w="1276" w:type="dxa"/>
          </w:tcPr>
          <w:p w14:paraId="371DA5EC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134" w:type="dxa"/>
          </w:tcPr>
          <w:p w14:paraId="0773322B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69585085" w14:textId="77777777" w:rsidR="00CC57BC" w:rsidRPr="00C52054" w:rsidRDefault="00CC57BC" w:rsidP="008922D6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480C3A23" w14:textId="77777777" w:rsidR="00A50AF0" w:rsidRPr="00C52054" w:rsidRDefault="006800C7" w:rsidP="008922D6">
            <w:pPr>
              <w:rPr>
                <w:iCs/>
                <w:szCs w:val="22"/>
                <w:vertAlign w:val="superscript"/>
                <w:lang w:val="hu-HU" w:eastAsia="en-US"/>
              </w:rPr>
            </w:pPr>
            <w:r w:rsidRPr="00C52054">
              <w:rPr>
                <w:iCs/>
                <w:szCs w:val="22"/>
                <w:lang w:val="hu-HU" w:eastAsia="en-US"/>
              </w:rPr>
              <w:t>arthralgia</w:t>
            </w:r>
            <w:r w:rsidR="00A50AF0"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  <w:r w:rsidRPr="00C52054">
              <w:rPr>
                <w:iCs/>
                <w:szCs w:val="22"/>
                <w:lang w:val="hu-HU" w:eastAsia="en-US"/>
              </w:rPr>
              <w:t>myalgia</w:t>
            </w:r>
            <w:r w:rsidR="00A50AF0"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</w:p>
          <w:p w14:paraId="7C15E14B" w14:textId="73922116" w:rsidR="00CC57BC" w:rsidRPr="00C52054" w:rsidRDefault="006800C7" w:rsidP="008922D6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arthro</w:t>
            </w:r>
            <w:r w:rsidR="00BB6C2D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pathia</w:t>
            </w:r>
            <w:r w:rsidR="00A50AF0"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</w:p>
        </w:tc>
      </w:tr>
      <w:tr w:rsidR="006800C7" w:rsidRPr="00C52054" w14:paraId="6DB3ECA2" w14:textId="77777777" w:rsidTr="00893FD0">
        <w:tc>
          <w:tcPr>
            <w:tcW w:w="1696" w:type="dxa"/>
          </w:tcPr>
          <w:p w14:paraId="7EF742F0" w14:textId="77777777" w:rsidR="006800C7" w:rsidRPr="00C52054" w:rsidRDefault="006800C7" w:rsidP="006800C7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szCs w:val="22"/>
                <w:lang w:val="hu-HU" w:eastAsia="en-US"/>
              </w:rPr>
              <w:t xml:space="preserve">Vese- és </w:t>
            </w:r>
            <w:proofErr w:type="spellStart"/>
            <w:r w:rsidRPr="00C52054">
              <w:rPr>
                <w:b/>
                <w:bCs/>
                <w:szCs w:val="22"/>
                <w:lang w:val="hu-HU" w:eastAsia="en-US"/>
              </w:rPr>
              <w:t>húgyúti</w:t>
            </w:r>
            <w:proofErr w:type="spellEnd"/>
            <w:r w:rsidRPr="00C52054">
              <w:rPr>
                <w:b/>
                <w:bCs/>
                <w:szCs w:val="22"/>
                <w:lang w:val="hu-HU" w:eastAsia="en-US"/>
              </w:rPr>
              <w:t xml:space="preserve"> betegségek és tünetek</w:t>
            </w:r>
          </w:p>
        </w:tc>
        <w:tc>
          <w:tcPr>
            <w:tcW w:w="1134" w:type="dxa"/>
          </w:tcPr>
          <w:p w14:paraId="6ECFED31" w14:textId="77777777" w:rsidR="006800C7" w:rsidRPr="00C52054" w:rsidRDefault="006800C7" w:rsidP="006800C7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39CB6251" w14:textId="0C4F2E80" w:rsidR="006800C7" w:rsidRPr="00C52054" w:rsidRDefault="006800C7" w:rsidP="006800C7">
            <w:pPr>
              <w:rPr>
                <w:u w:val="single"/>
                <w:lang w:val="hu-HU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dysuria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polyuria</w:t>
            </w:r>
            <w:proofErr w:type="gramStart"/>
            <w:r w:rsidR="00E10BA4"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proofErr w:type="gramEnd"/>
            <w:r w:rsidRPr="00C52054">
              <w:rPr>
                <w:iCs/>
                <w:szCs w:val="22"/>
                <w:vertAlign w:val="superscript"/>
                <w:lang w:val="hu-HU" w:eastAsia="en-US"/>
              </w:rPr>
              <w:t>,</w:t>
            </w:r>
            <w:r w:rsidR="00E10BA4" w:rsidRPr="00C52054">
              <w:rPr>
                <w:iCs/>
                <w:szCs w:val="22"/>
                <w:vertAlign w:val="superscript"/>
                <w:lang w:val="hu-HU" w:eastAsia="en-US"/>
              </w:rPr>
              <w:t>e</w:t>
            </w:r>
          </w:p>
        </w:tc>
        <w:tc>
          <w:tcPr>
            <w:tcW w:w="1276" w:type="dxa"/>
          </w:tcPr>
          <w:p w14:paraId="4A879E75" w14:textId="53893BB6" w:rsidR="006800C7" w:rsidRPr="00C52054" w:rsidRDefault="006800C7" w:rsidP="006800C7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nocturia</w:t>
            </w:r>
            <w:proofErr w:type="gramStart"/>
            <w:r w:rsidR="00E10BA4"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proofErr w:type="gramEnd"/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</w:p>
        </w:tc>
        <w:tc>
          <w:tcPr>
            <w:tcW w:w="1134" w:type="dxa"/>
          </w:tcPr>
          <w:p w14:paraId="4FD6D0F6" w14:textId="77777777" w:rsidR="006800C7" w:rsidRPr="00C52054" w:rsidRDefault="006800C7" w:rsidP="006800C7">
            <w:pPr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7F1B3AC4" w14:textId="54B7A589" w:rsidR="006800C7" w:rsidRPr="00C52054" w:rsidRDefault="006800C7" w:rsidP="006800C7">
            <w:pPr>
              <w:rPr>
                <w:u w:val="single"/>
                <w:lang w:val="hu-HU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tubulo</w:t>
            </w:r>
            <w:r w:rsidR="00BB6C2D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interstitialis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nephritis</w:t>
            </w:r>
            <w:r w:rsidR="00E10BA4" w:rsidRPr="00C52054">
              <w:rPr>
                <w:iCs/>
                <w:szCs w:val="22"/>
                <w:vertAlign w:val="superscript"/>
                <w:lang w:val="hu-HU" w:eastAsia="en-US"/>
              </w:rPr>
              <w:t>1</w:t>
            </w:r>
          </w:p>
        </w:tc>
        <w:tc>
          <w:tcPr>
            <w:tcW w:w="1276" w:type="dxa"/>
          </w:tcPr>
          <w:p w14:paraId="52AA6365" w14:textId="30F2BF1B" w:rsidR="006800C7" w:rsidRPr="00C52054" w:rsidRDefault="006800C7" w:rsidP="006800C7">
            <w:pPr>
              <w:rPr>
                <w:u w:val="single"/>
                <w:lang w:val="hu-HU"/>
              </w:rPr>
            </w:pPr>
            <w:r w:rsidRPr="00C52054">
              <w:rPr>
                <w:iCs/>
                <w:szCs w:val="22"/>
                <w:lang w:val="hu-HU" w:eastAsia="en-US"/>
              </w:rPr>
              <w:t>vese</w:t>
            </w:r>
            <w:r w:rsidR="00BB6C2D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funkció-károsodás</w:t>
            </w:r>
            <w:r w:rsidR="00A50AF0"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  <w:r w:rsidRPr="00C52054">
              <w:rPr>
                <w:iCs/>
                <w:szCs w:val="22"/>
                <w:lang w:val="hu-HU" w:eastAsia="en-US"/>
              </w:rPr>
              <w:t xml:space="preserve"> akut veseelég</w:t>
            </w:r>
            <w:r w:rsidR="00BB6C2D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telenség</w:t>
            </w:r>
            <w:r w:rsidR="00A50AF0" w:rsidRPr="00C52054">
              <w:rPr>
                <w:iCs/>
                <w:szCs w:val="22"/>
                <w:vertAlign w:val="superscript"/>
                <w:lang w:val="hu-HU" w:eastAsia="en-US"/>
              </w:rPr>
              <w:t>2,3</w:t>
            </w:r>
          </w:p>
        </w:tc>
      </w:tr>
      <w:tr w:rsidR="00382292" w:rsidRPr="00175D38" w14:paraId="1C0CE812" w14:textId="77777777" w:rsidTr="00893FD0">
        <w:tc>
          <w:tcPr>
            <w:tcW w:w="1696" w:type="dxa"/>
          </w:tcPr>
          <w:p w14:paraId="2A8A05FA" w14:textId="7BAAB189" w:rsidR="006800C7" w:rsidRPr="00C52054" w:rsidRDefault="006800C7" w:rsidP="006800C7">
            <w:pPr>
              <w:rPr>
                <w:u w:val="single"/>
                <w:lang w:val="hu-HU"/>
              </w:rPr>
            </w:pPr>
            <w:r w:rsidRPr="00C52054">
              <w:rPr>
                <w:b/>
                <w:bCs/>
                <w:szCs w:val="22"/>
                <w:lang w:val="hu-HU" w:eastAsia="en-US"/>
              </w:rPr>
              <w:t>A nemi szervekkel és az emlő</w:t>
            </w:r>
            <w:r w:rsidR="001923D7">
              <w:rPr>
                <w:b/>
                <w:bCs/>
                <w:szCs w:val="22"/>
                <w:lang w:val="hu-HU" w:eastAsia="en-US"/>
              </w:rPr>
              <w:t>kk</w:t>
            </w:r>
            <w:r w:rsidRPr="00C52054">
              <w:rPr>
                <w:b/>
                <w:bCs/>
                <w:szCs w:val="22"/>
                <w:lang w:val="hu-HU" w:eastAsia="en-US"/>
              </w:rPr>
              <w:t>el kapcsolatos betegségek és tünetek</w:t>
            </w:r>
          </w:p>
        </w:tc>
        <w:tc>
          <w:tcPr>
            <w:tcW w:w="1134" w:type="dxa"/>
          </w:tcPr>
          <w:p w14:paraId="0C141CDE" w14:textId="77777777" w:rsidR="006800C7" w:rsidRPr="00C52054" w:rsidRDefault="006800C7" w:rsidP="006800C7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7AA42A57" w14:textId="77777777" w:rsidR="006800C7" w:rsidRPr="00C52054" w:rsidRDefault="006800C7" w:rsidP="006800C7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36338219" w14:textId="3C195ACC" w:rsidR="006800C7" w:rsidRPr="00C52054" w:rsidRDefault="006800C7" w:rsidP="006800C7">
            <w:pPr>
              <w:widowControl w:val="0"/>
              <w:rPr>
                <w:iCs/>
                <w:szCs w:val="22"/>
                <w:lang w:val="hu-HU" w:eastAsia="en-US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vulvo</w:t>
            </w:r>
            <w:r w:rsidR="00BB6C2D" w:rsidRPr="00C52054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vaginalis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pruritus</w:t>
            </w:r>
            <w:proofErr w:type="gramStart"/>
            <w:r w:rsidR="00E10BA4"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proofErr w:type="gramEnd"/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</w:p>
          <w:p w14:paraId="06F94691" w14:textId="77E553F3" w:rsidR="006800C7" w:rsidRPr="00C52054" w:rsidRDefault="006800C7" w:rsidP="006800C7">
            <w:pPr>
              <w:rPr>
                <w:u w:val="single"/>
                <w:lang w:val="hu-HU"/>
              </w:rPr>
            </w:pPr>
            <w:proofErr w:type="spellStart"/>
            <w:r w:rsidRPr="00C52054">
              <w:rPr>
                <w:iCs/>
                <w:szCs w:val="22"/>
                <w:lang w:val="hu-HU" w:eastAsia="en-US"/>
              </w:rPr>
              <w:t>genitalis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</w:t>
            </w:r>
            <w:proofErr w:type="spellStart"/>
            <w:r w:rsidRPr="00C52054">
              <w:rPr>
                <w:iCs/>
                <w:szCs w:val="22"/>
                <w:lang w:val="hu-HU" w:eastAsia="en-US"/>
              </w:rPr>
              <w:t>pruritus</w:t>
            </w:r>
            <w:proofErr w:type="spellEnd"/>
            <w:r w:rsidRPr="00C52054">
              <w:rPr>
                <w:iCs/>
                <w:szCs w:val="22"/>
                <w:lang w:val="hu-HU" w:eastAsia="en-US"/>
              </w:rPr>
              <w:t xml:space="preserve"> </w:t>
            </w:r>
            <w:proofErr w:type="gramStart"/>
            <w:r w:rsidR="00E10BA4" w:rsidRPr="00C52054">
              <w:rPr>
                <w:iCs/>
                <w:szCs w:val="22"/>
                <w:vertAlign w:val="superscript"/>
                <w:lang w:val="hu-HU" w:eastAsia="en-US"/>
              </w:rPr>
              <w:t>1,</w:t>
            </w:r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  <w:proofErr w:type="gramEnd"/>
            <w:r w:rsidRPr="00C52054">
              <w:rPr>
                <w:iCs/>
                <w:szCs w:val="22"/>
                <w:vertAlign w:val="superscript"/>
                <w:lang w:val="hu-HU" w:eastAsia="en-US"/>
              </w:rPr>
              <w:t>*</w:t>
            </w:r>
          </w:p>
        </w:tc>
        <w:tc>
          <w:tcPr>
            <w:tcW w:w="1134" w:type="dxa"/>
          </w:tcPr>
          <w:p w14:paraId="2414DF00" w14:textId="77777777" w:rsidR="006800C7" w:rsidRPr="00C52054" w:rsidRDefault="006800C7" w:rsidP="006800C7">
            <w:pPr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4FBBD0ED" w14:textId="77777777" w:rsidR="006800C7" w:rsidRPr="00C52054" w:rsidRDefault="006800C7" w:rsidP="006800C7">
            <w:pPr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734AEA56" w14:textId="77777777" w:rsidR="006800C7" w:rsidRPr="00C52054" w:rsidRDefault="006800C7" w:rsidP="006800C7">
            <w:pPr>
              <w:rPr>
                <w:u w:val="single"/>
                <w:lang w:val="hu-HU"/>
              </w:rPr>
            </w:pPr>
          </w:p>
        </w:tc>
      </w:tr>
      <w:tr w:rsidR="00382292" w:rsidRPr="00175D38" w14:paraId="713405E3" w14:textId="77777777" w:rsidTr="00893FD0">
        <w:tc>
          <w:tcPr>
            <w:tcW w:w="1696" w:type="dxa"/>
          </w:tcPr>
          <w:p w14:paraId="362FB3B6" w14:textId="77777777" w:rsidR="006800C7" w:rsidRPr="00C52054" w:rsidRDefault="006800C7" w:rsidP="00BA104A">
            <w:pPr>
              <w:keepNext/>
              <w:rPr>
                <w:u w:val="single"/>
                <w:lang w:val="hu-HU"/>
              </w:rPr>
            </w:pPr>
            <w:r w:rsidRPr="00C52054">
              <w:rPr>
                <w:b/>
                <w:bCs/>
                <w:szCs w:val="22"/>
                <w:lang w:val="hu-HU" w:eastAsia="en-US"/>
              </w:rPr>
              <w:lastRenderedPageBreak/>
              <w:t>Laboratóriumi és egyéb vizsgálatok eredményei</w:t>
            </w:r>
          </w:p>
        </w:tc>
        <w:tc>
          <w:tcPr>
            <w:tcW w:w="1134" w:type="dxa"/>
          </w:tcPr>
          <w:p w14:paraId="5F0E174B" w14:textId="77777777" w:rsidR="006800C7" w:rsidRPr="00C52054" w:rsidRDefault="006800C7" w:rsidP="00BA104A">
            <w:pPr>
              <w:keepNext/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0C23B6A3" w14:textId="59B11DBC" w:rsidR="006800C7" w:rsidRPr="00C52054" w:rsidRDefault="006800C7" w:rsidP="00BA104A">
            <w:pPr>
              <w:keepNext/>
              <w:widowControl w:val="0"/>
              <w:rPr>
                <w:iCs/>
                <w:szCs w:val="22"/>
                <w:vertAlign w:val="superscript"/>
                <w:lang w:val="hu-HU" w:eastAsia="en-US"/>
              </w:rPr>
            </w:pPr>
            <w:r w:rsidRPr="00C52054">
              <w:rPr>
                <w:iCs/>
                <w:szCs w:val="22"/>
                <w:lang w:val="hu-HU" w:eastAsia="en-US"/>
              </w:rPr>
              <w:t>emelkedett hematokrit</w:t>
            </w:r>
            <w:r w:rsidR="001923D7">
              <w:rPr>
                <w:iCs/>
                <w:szCs w:val="22"/>
                <w:lang w:val="hu-HU" w:eastAsia="en-US"/>
              </w:rPr>
              <w:t>-</w:t>
            </w:r>
            <w:r w:rsidRPr="00C52054">
              <w:rPr>
                <w:iCs/>
                <w:szCs w:val="22"/>
                <w:lang w:val="hu-HU" w:eastAsia="en-US"/>
              </w:rPr>
              <w:t>érték</w:t>
            </w:r>
            <w:proofErr w:type="gramStart"/>
            <w:r w:rsidRPr="00C52054">
              <w:rPr>
                <w:iCs/>
                <w:szCs w:val="22"/>
                <w:vertAlign w:val="superscript"/>
                <w:lang w:val="hu-HU" w:eastAsia="en-US"/>
              </w:rPr>
              <w:t>1</w:t>
            </w:r>
            <w:r w:rsidR="00EB578E" w:rsidRPr="00C52054">
              <w:rPr>
                <w:iCs/>
                <w:szCs w:val="22"/>
                <w:vertAlign w:val="superscript"/>
                <w:lang w:val="hu-HU" w:eastAsia="en-US"/>
              </w:rPr>
              <w:t>,f</w:t>
            </w:r>
            <w:proofErr w:type="gramEnd"/>
          </w:p>
          <w:p w14:paraId="3AA091B5" w14:textId="6189C10F" w:rsidR="006800C7" w:rsidRPr="00C52054" w:rsidRDefault="001923D7" w:rsidP="00BA104A">
            <w:pPr>
              <w:keepNext/>
              <w:widowControl w:val="0"/>
              <w:rPr>
                <w:u w:val="single"/>
                <w:lang w:val="hu-HU"/>
              </w:rPr>
            </w:pPr>
            <w:r>
              <w:rPr>
                <w:iCs/>
                <w:szCs w:val="22"/>
                <w:lang w:val="hu-HU" w:eastAsia="en-US"/>
              </w:rPr>
              <w:t xml:space="preserve">a </w:t>
            </w:r>
            <w:r w:rsidR="00EB578E" w:rsidRPr="00C52054">
              <w:rPr>
                <w:iCs/>
                <w:szCs w:val="22"/>
                <w:lang w:val="hu-HU" w:eastAsia="en-US"/>
              </w:rPr>
              <w:t xml:space="preserve">kreatinin </w:t>
            </w:r>
            <w:proofErr w:type="spellStart"/>
            <w:r w:rsidR="003C471A" w:rsidRPr="00C52054">
              <w:rPr>
                <w:iCs/>
                <w:szCs w:val="22"/>
                <w:lang w:val="hu-HU" w:eastAsia="en-US"/>
              </w:rPr>
              <w:t>renalis</w:t>
            </w:r>
            <w:proofErr w:type="spellEnd"/>
            <w:r w:rsidR="00EB578E" w:rsidRPr="00C52054">
              <w:rPr>
                <w:iCs/>
                <w:szCs w:val="22"/>
                <w:lang w:val="hu-HU" w:eastAsia="en-US"/>
              </w:rPr>
              <w:t xml:space="preserve"> </w:t>
            </w:r>
            <w:proofErr w:type="spellStart"/>
            <w:r w:rsidR="00EB578E" w:rsidRPr="00C52054">
              <w:rPr>
                <w:iCs/>
                <w:szCs w:val="22"/>
                <w:lang w:val="hu-HU" w:eastAsia="en-US"/>
              </w:rPr>
              <w:t>clearance</w:t>
            </w:r>
            <w:proofErr w:type="spellEnd"/>
            <w:r>
              <w:rPr>
                <w:iCs/>
                <w:szCs w:val="22"/>
                <w:lang w:val="hu-HU" w:eastAsia="en-US"/>
              </w:rPr>
              <w:t xml:space="preserve">-ének </w:t>
            </w:r>
            <w:r w:rsidR="00EB578E" w:rsidRPr="00C52054">
              <w:rPr>
                <w:iCs/>
                <w:szCs w:val="22"/>
                <w:lang w:val="hu-HU" w:eastAsia="en-US"/>
              </w:rPr>
              <w:t>csökkenése a kezdeti kezelés során</w:t>
            </w:r>
            <w:r w:rsidR="00EB578E" w:rsidRPr="00C52054">
              <w:rPr>
                <w:iCs/>
                <w:szCs w:val="22"/>
                <w:vertAlign w:val="superscript"/>
                <w:lang w:val="hu-HU" w:eastAsia="en-US"/>
              </w:rPr>
              <w:t>1</w:t>
            </w:r>
            <w:r w:rsidR="00EB578E" w:rsidRPr="00C52054">
              <w:rPr>
                <w:iCs/>
                <w:szCs w:val="22"/>
                <w:lang w:val="hu-HU" w:eastAsia="en-US"/>
              </w:rPr>
              <w:t xml:space="preserve"> dyslipi-daemia</w:t>
            </w:r>
            <w:proofErr w:type="gramStart"/>
            <w:r w:rsidR="00EB578E" w:rsidRPr="00C52054">
              <w:rPr>
                <w:iCs/>
                <w:szCs w:val="22"/>
                <w:vertAlign w:val="superscript"/>
                <w:lang w:val="hu-HU" w:eastAsia="en-US"/>
              </w:rPr>
              <w:t>1,g</w:t>
            </w:r>
            <w:proofErr w:type="gramEnd"/>
          </w:p>
        </w:tc>
        <w:tc>
          <w:tcPr>
            <w:tcW w:w="1276" w:type="dxa"/>
          </w:tcPr>
          <w:p w14:paraId="45B9BB25" w14:textId="33BD6411" w:rsidR="00EB578E" w:rsidRPr="00C52054" w:rsidRDefault="00EB578E" w:rsidP="00BA104A">
            <w:pPr>
              <w:keepNext/>
              <w:rPr>
                <w:lang w:val="hu-HU"/>
              </w:rPr>
            </w:pPr>
            <w:r w:rsidRPr="00C52054">
              <w:rPr>
                <w:lang w:val="hu-HU"/>
              </w:rPr>
              <w:t>emelkedett kreatinin-</w:t>
            </w:r>
            <w:r w:rsidR="001923D7">
              <w:rPr>
                <w:lang w:val="hu-HU"/>
              </w:rPr>
              <w:t>vér</w:t>
            </w:r>
            <w:r w:rsidRPr="00C52054">
              <w:rPr>
                <w:lang w:val="hu-HU"/>
              </w:rPr>
              <w:t>szint a kezelés kezdeti szakasz</w:t>
            </w:r>
            <w:r w:rsidR="001923D7">
              <w:rPr>
                <w:lang w:val="hu-HU"/>
              </w:rPr>
              <w:t>á</w:t>
            </w:r>
            <w:r w:rsidRPr="00C52054">
              <w:rPr>
                <w:lang w:val="hu-HU"/>
              </w:rPr>
              <w:t>-ban,</w:t>
            </w:r>
            <w:proofErr w:type="gramStart"/>
            <w:r w:rsidRPr="00C52054">
              <w:rPr>
                <w:vertAlign w:val="superscript"/>
                <w:lang w:val="hu-HU"/>
              </w:rPr>
              <w:t>1,*</w:t>
            </w:r>
            <w:proofErr w:type="gramEnd"/>
            <w:r w:rsidRPr="00C52054">
              <w:rPr>
                <w:vertAlign w:val="superscript"/>
                <w:lang w:val="hu-HU"/>
              </w:rPr>
              <w:t>*</w:t>
            </w:r>
          </w:p>
          <w:p w14:paraId="014D6119" w14:textId="03B4A08B" w:rsidR="00EB578E" w:rsidRPr="00C52054" w:rsidRDefault="00E10BA4" w:rsidP="00BA104A">
            <w:pPr>
              <w:keepNext/>
              <w:rPr>
                <w:lang w:val="hu-HU"/>
              </w:rPr>
            </w:pPr>
            <w:r w:rsidRPr="00C52054">
              <w:rPr>
                <w:lang w:val="hu-HU"/>
              </w:rPr>
              <w:t>e</w:t>
            </w:r>
            <w:r w:rsidR="00EB578E" w:rsidRPr="00C52054">
              <w:rPr>
                <w:lang w:val="hu-HU"/>
              </w:rPr>
              <w:t>melkedett karbamid</w:t>
            </w:r>
            <w:r w:rsidRPr="00C52054">
              <w:rPr>
                <w:lang w:val="hu-HU"/>
              </w:rPr>
              <w:t>-</w:t>
            </w:r>
            <w:r w:rsidR="001923D7">
              <w:rPr>
                <w:lang w:val="hu-HU"/>
              </w:rPr>
              <w:t>vér</w:t>
            </w:r>
            <w:r w:rsidR="00EB578E" w:rsidRPr="00C52054">
              <w:rPr>
                <w:lang w:val="hu-HU"/>
              </w:rPr>
              <w:t>szint</w:t>
            </w:r>
            <w:proofErr w:type="gramStart"/>
            <w:r w:rsidR="00EB578E" w:rsidRPr="00C52054">
              <w:rPr>
                <w:vertAlign w:val="superscript"/>
                <w:lang w:val="hu-HU"/>
              </w:rPr>
              <w:t>1,*</w:t>
            </w:r>
            <w:proofErr w:type="gramEnd"/>
            <w:r w:rsidR="00EB578E" w:rsidRPr="00C52054">
              <w:rPr>
                <w:vertAlign w:val="superscript"/>
                <w:lang w:val="hu-HU"/>
              </w:rPr>
              <w:t>*</w:t>
            </w:r>
          </w:p>
          <w:p w14:paraId="3D029117" w14:textId="4E24E29A" w:rsidR="006800C7" w:rsidRPr="00C52054" w:rsidRDefault="00E10BA4" w:rsidP="00BA104A">
            <w:pPr>
              <w:keepNext/>
              <w:rPr>
                <w:u w:val="single"/>
                <w:lang w:val="hu-HU"/>
              </w:rPr>
            </w:pPr>
            <w:r w:rsidRPr="00C52054">
              <w:rPr>
                <w:lang w:val="hu-HU"/>
              </w:rPr>
              <w:t>testtömeg-csök</w:t>
            </w:r>
            <w:r w:rsidR="001923D7">
              <w:rPr>
                <w:lang w:val="hu-HU"/>
              </w:rPr>
              <w:t>-</w:t>
            </w:r>
            <w:r w:rsidRPr="00C52054">
              <w:rPr>
                <w:lang w:val="hu-HU"/>
              </w:rPr>
              <w:t>kenés</w:t>
            </w:r>
            <w:proofErr w:type="gramStart"/>
            <w:r w:rsidR="00EB578E" w:rsidRPr="00C52054">
              <w:rPr>
                <w:vertAlign w:val="superscript"/>
                <w:lang w:val="hu-HU"/>
              </w:rPr>
              <w:t>1,*</w:t>
            </w:r>
            <w:proofErr w:type="gramEnd"/>
            <w:r w:rsidR="00EB578E" w:rsidRPr="00C52054">
              <w:rPr>
                <w:vertAlign w:val="superscript"/>
                <w:lang w:val="hu-HU"/>
              </w:rPr>
              <w:t>*</w:t>
            </w:r>
          </w:p>
        </w:tc>
        <w:tc>
          <w:tcPr>
            <w:tcW w:w="1134" w:type="dxa"/>
          </w:tcPr>
          <w:p w14:paraId="2684EC02" w14:textId="77777777" w:rsidR="006800C7" w:rsidRPr="00C52054" w:rsidRDefault="006800C7" w:rsidP="00BA104A">
            <w:pPr>
              <w:keepNext/>
              <w:rPr>
                <w:u w:val="single"/>
                <w:lang w:val="hu-HU"/>
              </w:rPr>
            </w:pPr>
          </w:p>
        </w:tc>
        <w:tc>
          <w:tcPr>
            <w:tcW w:w="1417" w:type="dxa"/>
          </w:tcPr>
          <w:p w14:paraId="545EDB99" w14:textId="77777777" w:rsidR="006800C7" w:rsidRPr="00C52054" w:rsidRDefault="006800C7" w:rsidP="00BA104A">
            <w:pPr>
              <w:keepNext/>
              <w:rPr>
                <w:u w:val="single"/>
                <w:lang w:val="hu-HU"/>
              </w:rPr>
            </w:pPr>
          </w:p>
        </w:tc>
        <w:tc>
          <w:tcPr>
            <w:tcW w:w="1276" w:type="dxa"/>
          </w:tcPr>
          <w:p w14:paraId="561B5260" w14:textId="77777777" w:rsidR="006800C7" w:rsidRPr="00C52054" w:rsidRDefault="006800C7" w:rsidP="00BA104A">
            <w:pPr>
              <w:keepNext/>
              <w:rPr>
                <w:u w:val="single"/>
                <w:lang w:val="hu-HU"/>
              </w:rPr>
            </w:pPr>
          </w:p>
        </w:tc>
      </w:tr>
    </w:tbl>
    <w:p w14:paraId="73D2CD92" w14:textId="77777777" w:rsidR="00CC57BC" w:rsidRPr="00C52054" w:rsidRDefault="00CC57BC" w:rsidP="00CC57BC">
      <w:pPr>
        <w:rPr>
          <w:u w:val="single"/>
          <w:lang w:val="hu-HU"/>
        </w:rPr>
      </w:pPr>
    </w:p>
    <w:p w14:paraId="7991403A" w14:textId="50C2E5E7" w:rsidR="003D4E20" w:rsidRPr="00BA104A" w:rsidRDefault="003D4E20" w:rsidP="003D4E20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>1</w:t>
      </w:r>
      <w:r w:rsidRPr="00BA104A">
        <w:rPr>
          <w:sz w:val="20"/>
          <w:lang w:val="hu-HU"/>
        </w:rPr>
        <w:t xml:space="preserve"> dapagliflozinnal összefüggő</w:t>
      </w:r>
    </w:p>
    <w:p w14:paraId="5459E775" w14:textId="71901283" w:rsidR="003D4E20" w:rsidRPr="00BA104A" w:rsidRDefault="003D4E20" w:rsidP="003D4E20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>2</w:t>
      </w:r>
      <w:r w:rsidRPr="00BA104A">
        <w:rPr>
          <w:sz w:val="20"/>
          <w:lang w:val="hu-HU"/>
        </w:rPr>
        <w:t xml:space="preserve"> </w:t>
      </w:r>
      <w:proofErr w:type="spellStart"/>
      <w:r w:rsidRPr="00BA104A">
        <w:rPr>
          <w:sz w:val="20"/>
          <w:lang w:val="hu-HU"/>
        </w:rPr>
        <w:t>szitagliptinnel</w:t>
      </w:r>
      <w:proofErr w:type="spellEnd"/>
      <w:r w:rsidRPr="00BA104A">
        <w:rPr>
          <w:sz w:val="20"/>
          <w:lang w:val="hu-HU"/>
        </w:rPr>
        <w:t xml:space="preserve"> összefüggő</w:t>
      </w:r>
    </w:p>
    <w:p w14:paraId="18114D0C" w14:textId="437FA919" w:rsidR="003D4E20" w:rsidRPr="00BA104A" w:rsidRDefault="003D4E20" w:rsidP="003D4E20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>3</w:t>
      </w:r>
      <w:r w:rsidRPr="00BA104A">
        <w:rPr>
          <w:sz w:val="20"/>
          <w:lang w:val="hu-HU"/>
        </w:rPr>
        <w:t xml:space="preserve"> A forgalomba hozatalt követő megfigyelés során azonosított, </w:t>
      </w:r>
      <w:proofErr w:type="spellStart"/>
      <w:r w:rsidRPr="00BA104A">
        <w:rPr>
          <w:sz w:val="20"/>
          <w:lang w:val="hu-HU"/>
        </w:rPr>
        <w:t>szitagliptinnel</w:t>
      </w:r>
      <w:proofErr w:type="spellEnd"/>
      <w:r w:rsidRPr="00BA104A">
        <w:rPr>
          <w:sz w:val="20"/>
          <w:lang w:val="hu-HU"/>
        </w:rPr>
        <w:t xml:space="preserve"> összefüggő mellékhatások.</w:t>
      </w:r>
    </w:p>
    <w:p w14:paraId="6AC57B28" w14:textId="1386EB31" w:rsidR="003D4E20" w:rsidRPr="00BA104A" w:rsidRDefault="003D4E20" w:rsidP="003D4E20">
      <w:pPr>
        <w:rPr>
          <w:sz w:val="20"/>
          <w:lang w:val="hu-HU"/>
        </w:rPr>
      </w:pPr>
      <w:proofErr w:type="gramStart"/>
      <w:r w:rsidRPr="00BA104A">
        <w:rPr>
          <w:sz w:val="20"/>
          <w:vertAlign w:val="superscript"/>
          <w:lang w:val="hu-HU"/>
        </w:rPr>
        <w:t>a</w:t>
      </w:r>
      <w:r w:rsidRPr="00BA104A">
        <w:rPr>
          <w:sz w:val="20"/>
          <w:lang w:val="hu-HU"/>
        </w:rPr>
        <w:t xml:space="preserve"> </w:t>
      </w:r>
      <w:proofErr w:type="spellStart"/>
      <w:r w:rsidRPr="00BA104A">
        <w:rPr>
          <w:sz w:val="20"/>
          <w:lang w:val="hu-HU"/>
        </w:rPr>
        <w:t>A</w:t>
      </w:r>
      <w:proofErr w:type="spellEnd"/>
      <w:proofErr w:type="gramEnd"/>
      <w:r w:rsidRPr="00BA104A">
        <w:rPr>
          <w:sz w:val="20"/>
          <w:lang w:val="hu-HU"/>
        </w:rPr>
        <w:t xml:space="preserve"> táblázat legfeljebb 24 hetes (rövid távú) adatokat mutat, függetlenül a </w:t>
      </w:r>
      <w:r w:rsidR="00FB1F37" w:rsidRPr="00BA104A">
        <w:rPr>
          <w:sz w:val="20"/>
          <w:lang w:val="hu-HU"/>
        </w:rPr>
        <w:t>dapagliflozin</w:t>
      </w:r>
      <w:r w:rsidRPr="00BA104A">
        <w:rPr>
          <w:sz w:val="20"/>
          <w:lang w:val="hu-HU"/>
        </w:rPr>
        <w:t xml:space="preserve"> mellékhatásaira adott </w:t>
      </w:r>
      <w:proofErr w:type="spellStart"/>
      <w:r w:rsidRPr="00BA104A">
        <w:rPr>
          <w:sz w:val="20"/>
          <w:lang w:val="hu-HU"/>
        </w:rPr>
        <w:t>gl</w:t>
      </w:r>
      <w:r w:rsidR="001923D7" w:rsidRPr="00BA104A">
        <w:rPr>
          <w:sz w:val="20"/>
          <w:lang w:val="hu-HU"/>
        </w:rPr>
        <w:t>ykae</w:t>
      </w:r>
      <w:r w:rsidRPr="00BA104A">
        <w:rPr>
          <w:sz w:val="20"/>
          <w:lang w:val="hu-HU"/>
        </w:rPr>
        <w:t>miás</w:t>
      </w:r>
      <w:proofErr w:type="spellEnd"/>
      <w:r w:rsidRPr="00BA104A">
        <w:rPr>
          <w:sz w:val="20"/>
          <w:lang w:val="hu-HU"/>
        </w:rPr>
        <w:t xml:space="preserve"> mentő</w:t>
      </w:r>
      <w:r w:rsidR="00FB1F37" w:rsidRPr="00BA104A">
        <w:rPr>
          <w:sz w:val="20"/>
          <w:lang w:val="hu-HU"/>
        </w:rPr>
        <w:t xml:space="preserve"> (</w:t>
      </w:r>
      <w:proofErr w:type="spellStart"/>
      <w:r w:rsidR="00FB1F37" w:rsidRPr="00BA104A">
        <w:rPr>
          <w:sz w:val="20"/>
          <w:lang w:val="hu-HU"/>
        </w:rPr>
        <w:t>rescue</w:t>
      </w:r>
      <w:proofErr w:type="spellEnd"/>
      <w:r w:rsidR="00FB1F37" w:rsidRPr="00BA104A">
        <w:rPr>
          <w:sz w:val="20"/>
          <w:lang w:val="hu-HU"/>
        </w:rPr>
        <w:t>)</w:t>
      </w:r>
      <w:r w:rsidRPr="00BA104A">
        <w:rPr>
          <w:sz w:val="20"/>
          <w:lang w:val="hu-HU"/>
        </w:rPr>
        <w:t xml:space="preserve"> kezeléstől.</w:t>
      </w:r>
    </w:p>
    <w:p w14:paraId="35129768" w14:textId="2C832C64" w:rsidR="003D4E20" w:rsidRPr="00BA104A" w:rsidRDefault="003D4E20" w:rsidP="003D4E20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 xml:space="preserve">b </w:t>
      </w:r>
      <w:r w:rsidRPr="00BA104A">
        <w:rPr>
          <w:sz w:val="20"/>
          <w:lang w:val="hu-HU"/>
        </w:rPr>
        <w:t xml:space="preserve">A </w:t>
      </w:r>
      <w:proofErr w:type="spellStart"/>
      <w:r w:rsidRPr="00BA104A">
        <w:rPr>
          <w:sz w:val="20"/>
          <w:lang w:val="hu-HU"/>
        </w:rPr>
        <w:t>vulvovaginitis</w:t>
      </w:r>
      <w:proofErr w:type="spellEnd"/>
      <w:r w:rsidRPr="00BA104A">
        <w:rPr>
          <w:sz w:val="20"/>
          <w:lang w:val="hu-HU"/>
        </w:rPr>
        <w:t xml:space="preserve">, </w:t>
      </w:r>
      <w:proofErr w:type="spellStart"/>
      <w:r w:rsidRPr="00BA104A">
        <w:rPr>
          <w:sz w:val="20"/>
          <w:lang w:val="hu-HU"/>
        </w:rPr>
        <w:t>balanitis</w:t>
      </w:r>
      <w:proofErr w:type="spellEnd"/>
      <w:r w:rsidRPr="00BA104A">
        <w:rPr>
          <w:sz w:val="20"/>
          <w:lang w:val="hu-HU"/>
        </w:rPr>
        <w:t xml:space="preserve"> és </w:t>
      </w:r>
      <w:r w:rsidR="00E75A31" w:rsidRPr="00BA104A">
        <w:rPr>
          <w:sz w:val="20"/>
          <w:lang w:val="hu-HU"/>
        </w:rPr>
        <w:t>ezekkel összefüggő</w:t>
      </w:r>
      <w:r w:rsidRPr="00BA104A">
        <w:rPr>
          <w:sz w:val="20"/>
          <w:lang w:val="hu-HU"/>
        </w:rPr>
        <w:t xml:space="preserve"> genitális fertőzések közé tartoz</w:t>
      </w:r>
      <w:r w:rsidR="007D06F5" w:rsidRPr="00BA104A">
        <w:rPr>
          <w:sz w:val="20"/>
          <w:lang w:val="hu-HU"/>
        </w:rPr>
        <w:t>nak az alábbi,</w:t>
      </w:r>
      <w:r w:rsidRPr="00BA104A">
        <w:rPr>
          <w:sz w:val="20"/>
          <w:lang w:val="hu-HU"/>
        </w:rPr>
        <w:t xml:space="preserve"> előre meghatározott preferált kifejezések: </w:t>
      </w:r>
      <w:proofErr w:type="spellStart"/>
      <w:r w:rsidRPr="00BA104A">
        <w:rPr>
          <w:sz w:val="20"/>
          <w:lang w:val="hu-HU"/>
        </w:rPr>
        <w:t>vulvovagin</w:t>
      </w:r>
      <w:r w:rsidR="007D06F5" w:rsidRPr="00BA104A">
        <w:rPr>
          <w:sz w:val="20"/>
          <w:lang w:val="hu-HU"/>
        </w:rPr>
        <w:t>a</w:t>
      </w:r>
      <w:r w:rsidRPr="00BA104A">
        <w:rPr>
          <w:sz w:val="20"/>
          <w:lang w:val="hu-HU"/>
        </w:rPr>
        <w:t>lis</w:t>
      </w:r>
      <w:proofErr w:type="spellEnd"/>
      <w:r w:rsidRPr="00BA104A">
        <w:rPr>
          <w:sz w:val="20"/>
          <w:lang w:val="hu-HU"/>
        </w:rPr>
        <w:t xml:space="preserve"> </w:t>
      </w:r>
      <w:r w:rsidR="007D06F5" w:rsidRPr="00BA104A">
        <w:rPr>
          <w:sz w:val="20"/>
          <w:lang w:val="hu-HU"/>
        </w:rPr>
        <w:t>gombás</w:t>
      </w:r>
      <w:r w:rsidRPr="00BA104A">
        <w:rPr>
          <w:sz w:val="20"/>
          <w:lang w:val="hu-HU"/>
        </w:rPr>
        <w:t xml:space="preserve"> fertőzés, </w:t>
      </w:r>
      <w:proofErr w:type="spellStart"/>
      <w:r w:rsidR="00E75A31" w:rsidRPr="00BA104A">
        <w:rPr>
          <w:sz w:val="20"/>
          <w:lang w:val="hu-HU"/>
        </w:rPr>
        <w:t>vaginalis</w:t>
      </w:r>
      <w:proofErr w:type="spellEnd"/>
      <w:r w:rsidRPr="00BA104A">
        <w:rPr>
          <w:sz w:val="20"/>
          <w:lang w:val="hu-HU"/>
        </w:rPr>
        <w:t xml:space="preserve"> fertőzés, </w:t>
      </w:r>
      <w:proofErr w:type="spellStart"/>
      <w:r w:rsidRPr="00BA104A">
        <w:rPr>
          <w:sz w:val="20"/>
          <w:lang w:val="hu-HU"/>
        </w:rPr>
        <w:t>balanitis</w:t>
      </w:r>
      <w:proofErr w:type="spellEnd"/>
      <w:r w:rsidRPr="00BA104A">
        <w:rPr>
          <w:sz w:val="20"/>
          <w:lang w:val="hu-HU"/>
        </w:rPr>
        <w:t xml:space="preserve">, genitális </w:t>
      </w:r>
      <w:r w:rsidR="007D06F5" w:rsidRPr="00BA104A">
        <w:rPr>
          <w:sz w:val="20"/>
          <w:lang w:val="hu-HU"/>
        </w:rPr>
        <w:t xml:space="preserve">gombás </w:t>
      </w:r>
      <w:r w:rsidRPr="00BA104A">
        <w:rPr>
          <w:sz w:val="20"/>
          <w:lang w:val="hu-HU"/>
        </w:rPr>
        <w:t xml:space="preserve">fertőzés, </w:t>
      </w:r>
      <w:proofErr w:type="spellStart"/>
      <w:r w:rsidRPr="00BA104A">
        <w:rPr>
          <w:sz w:val="20"/>
          <w:lang w:val="hu-HU"/>
        </w:rPr>
        <w:t>vulvovagin</w:t>
      </w:r>
      <w:r w:rsidR="007D06F5" w:rsidRPr="00BA104A">
        <w:rPr>
          <w:sz w:val="20"/>
          <w:lang w:val="hu-HU"/>
        </w:rPr>
        <w:t>a</w:t>
      </w:r>
      <w:r w:rsidRPr="00BA104A">
        <w:rPr>
          <w:sz w:val="20"/>
          <w:lang w:val="hu-HU"/>
        </w:rPr>
        <w:t>lis</w:t>
      </w:r>
      <w:proofErr w:type="spellEnd"/>
      <w:r w:rsidRPr="00BA104A">
        <w:rPr>
          <w:sz w:val="20"/>
          <w:lang w:val="hu-HU"/>
        </w:rPr>
        <w:t xml:space="preserve"> </w:t>
      </w:r>
      <w:proofErr w:type="spellStart"/>
      <w:r w:rsidRPr="00BA104A">
        <w:rPr>
          <w:sz w:val="20"/>
          <w:lang w:val="hu-HU"/>
        </w:rPr>
        <w:t>candidiasis</w:t>
      </w:r>
      <w:proofErr w:type="spellEnd"/>
      <w:r w:rsidRPr="00BA104A">
        <w:rPr>
          <w:sz w:val="20"/>
          <w:lang w:val="hu-HU"/>
        </w:rPr>
        <w:t xml:space="preserve">, </w:t>
      </w:r>
      <w:proofErr w:type="spellStart"/>
      <w:r w:rsidRPr="00BA104A">
        <w:rPr>
          <w:sz w:val="20"/>
          <w:lang w:val="hu-HU"/>
        </w:rPr>
        <w:t>vulvovaginitis</w:t>
      </w:r>
      <w:proofErr w:type="spellEnd"/>
      <w:r w:rsidRPr="00BA104A">
        <w:rPr>
          <w:sz w:val="20"/>
          <w:lang w:val="hu-HU"/>
        </w:rPr>
        <w:t xml:space="preserve">, </w:t>
      </w:r>
      <w:proofErr w:type="spellStart"/>
      <w:r w:rsidRPr="00BA104A">
        <w:rPr>
          <w:sz w:val="20"/>
          <w:lang w:val="hu-HU"/>
        </w:rPr>
        <w:t>candida</w:t>
      </w:r>
      <w:proofErr w:type="spellEnd"/>
      <w:r w:rsidRPr="00BA104A">
        <w:rPr>
          <w:sz w:val="20"/>
          <w:lang w:val="hu-HU"/>
        </w:rPr>
        <w:t xml:space="preserve"> </w:t>
      </w:r>
      <w:proofErr w:type="spellStart"/>
      <w:r w:rsidRPr="00BA104A">
        <w:rPr>
          <w:sz w:val="20"/>
          <w:lang w:val="hu-HU"/>
        </w:rPr>
        <w:t>balanitis</w:t>
      </w:r>
      <w:proofErr w:type="spellEnd"/>
      <w:r w:rsidRPr="00BA104A">
        <w:rPr>
          <w:sz w:val="20"/>
          <w:lang w:val="hu-HU"/>
        </w:rPr>
        <w:t xml:space="preserve">, genitális </w:t>
      </w:r>
      <w:proofErr w:type="spellStart"/>
      <w:r w:rsidRPr="00BA104A">
        <w:rPr>
          <w:sz w:val="20"/>
          <w:lang w:val="hu-HU"/>
        </w:rPr>
        <w:t>candidiasis</w:t>
      </w:r>
      <w:proofErr w:type="spellEnd"/>
      <w:r w:rsidRPr="00BA104A">
        <w:rPr>
          <w:sz w:val="20"/>
          <w:lang w:val="hu-HU"/>
        </w:rPr>
        <w:t xml:space="preserve">, genitális fertőzés, férfi </w:t>
      </w:r>
      <w:r w:rsidR="00E75A31" w:rsidRPr="00BA104A">
        <w:rPr>
          <w:sz w:val="20"/>
          <w:lang w:val="hu-HU"/>
        </w:rPr>
        <w:t>genitális</w:t>
      </w:r>
      <w:r w:rsidRPr="00BA104A">
        <w:rPr>
          <w:sz w:val="20"/>
          <w:lang w:val="hu-HU"/>
        </w:rPr>
        <w:t xml:space="preserve"> fertőzés, </w:t>
      </w:r>
      <w:proofErr w:type="spellStart"/>
      <w:r w:rsidR="007D06F5" w:rsidRPr="00BA104A">
        <w:rPr>
          <w:sz w:val="20"/>
          <w:lang w:val="hu-HU"/>
        </w:rPr>
        <w:t>penis</w:t>
      </w:r>
      <w:r w:rsidRPr="00BA104A">
        <w:rPr>
          <w:sz w:val="20"/>
          <w:lang w:val="hu-HU"/>
        </w:rPr>
        <w:t>fertőzés</w:t>
      </w:r>
      <w:proofErr w:type="spellEnd"/>
      <w:r w:rsidRPr="00BA104A">
        <w:rPr>
          <w:sz w:val="20"/>
          <w:lang w:val="hu-HU"/>
        </w:rPr>
        <w:t xml:space="preserve">, </w:t>
      </w:r>
      <w:proofErr w:type="spellStart"/>
      <w:r w:rsidRPr="00BA104A">
        <w:rPr>
          <w:sz w:val="20"/>
          <w:lang w:val="hu-HU"/>
        </w:rPr>
        <w:t>vulvitis</w:t>
      </w:r>
      <w:proofErr w:type="spellEnd"/>
      <w:r w:rsidRPr="00BA104A">
        <w:rPr>
          <w:sz w:val="20"/>
          <w:lang w:val="hu-HU"/>
        </w:rPr>
        <w:t xml:space="preserve">, bakteriális </w:t>
      </w:r>
      <w:proofErr w:type="spellStart"/>
      <w:r w:rsidRPr="00BA104A">
        <w:rPr>
          <w:sz w:val="20"/>
          <w:lang w:val="hu-HU"/>
        </w:rPr>
        <w:t>vaginitis</w:t>
      </w:r>
      <w:proofErr w:type="spellEnd"/>
      <w:r w:rsidRPr="00BA104A">
        <w:rPr>
          <w:sz w:val="20"/>
          <w:lang w:val="hu-HU"/>
        </w:rPr>
        <w:t xml:space="preserve">, </w:t>
      </w:r>
      <w:proofErr w:type="spellStart"/>
      <w:r w:rsidR="00E75A31" w:rsidRPr="00BA104A">
        <w:rPr>
          <w:sz w:val="20"/>
          <w:lang w:val="hu-HU"/>
        </w:rPr>
        <w:t>abcessus</w:t>
      </w:r>
      <w:proofErr w:type="spellEnd"/>
      <w:r w:rsidR="00E75A31" w:rsidRPr="00BA104A">
        <w:rPr>
          <w:sz w:val="20"/>
          <w:lang w:val="hu-HU"/>
        </w:rPr>
        <w:t xml:space="preserve"> </w:t>
      </w:r>
      <w:proofErr w:type="spellStart"/>
      <w:r w:rsidR="00E75A31" w:rsidRPr="00BA104A">
        <w:rPr>
          <w:sz w:val="20"/>
          <w:lang w:val="hu-HU"/>
        </w:rPr>
        <w:t>vulvae</w:t>
      </w:r>
      <w:proofErr w:type="spellEnd"/>
      <w:r w:rsidRPr="00BA104A">
        <w:rPr>
          <w:sz w:val="20"/>
          <w:lang w:val="hu-HU"/>
        </w:rPr>
        <w:t>.</w:t>
      </w:r>
    </w:p>
    <w:p w14:paraId="77C5FF16" w14:textId="32038919" w:rsidR="00E75A31" w:rsidRPr="00BA104A" w:rsidRDefault="00E75A31" w:rsidP="00E75A31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>c</w:t>
      </w:r>
      <w:r w:rsidRPr="00BA104A">
        <w:rPr>
          <w:sz w:val="20"/>
          <w:lang w:val="hu-HU"/>
        </w:rPr>
        <w:t xml:space="preserve"> A </w:t>
      </w:r>
      <w:proofErr w:type="spellStart"/>
      <w:r w:rsidRPr="00BA104A">
        <w:rPr>
          <w:sz w:val="20"/>
          <w:lang w:val="hu-HU"/>
        </w:rPr>
        <w:t>húgyúti</w:t>
      </w:r>
      <w:proofErr w:type="spellEnd"/>
      <w:r w:rsidRPr="00BA104A">
        <w:rPr>
          <w:sz w:val="20"/>
          <w:lang w:val="hu-HU"/>
        </w:rPr>
        <w:t xml:space="preserve"> fertőzés </w:t>
      </w:r>
      <w:r w:rsidR="00AD7B86" w:rsidRPr="00E24FF2">
        <w:rPr>
          <w:iCs/>
          <w:sz w:val="20"/>
          <w:lang w:val="hu-HU" w:eastAsia="en-US"/>
        </w:rPr>
        <w:t xml:space="preserve">a következő preferált kifejezéseket foglalja magába </w:t>
      </w:r>
      <w:r w:rsidR="007D06F5" w:rsidRPr="00BA104A">
        <w:rPr>
          <w:iCs/>
          <w:sz w:val="20"/>
          <w:lang w:val="hu-HU" w:eastAsia="en-US"/>
        </w:rPr>
        <w:t>(</w:t>
      </w:r>
      <w:r w:rsidR="00AD7B86" w:rsidRPr="00E24FF2">
        <w:rPr>
          <w:iCs/>
          <w:sz w:val="20"/>
          <w:lang w:val="hu-HU" w:eastAsia="en-US"/>
        </w:rPr>
        <w:t>a bejelentési gyakoriság szerinti sorrendben</w:t>
      </w:r>
      <w:r w:rsidR="007D06F5" w:rsidRPr="00BA104A">
        <w:rPr>
          <w:iCs/>
          <w:sz w:val="20"/>
          <w:lang w:val="hu-HU" w:eastAsia="en-US"/>
        </w:rPr>
        <w:t>)</w:t>
      </w:r>
      <w:r w:rsidRPr="00BA104A">
        <w:rPr>
          <w:sz w:val="20"/>
          <w:lang w:val="hu-HU"/>
        </w:rPr>
        <w:t xml:space="preserve">: </w:t>
      </w:r>
      <w:proofErr w:type="spellStart"/>
      <w:r w:rsidRPr="00BA104A">
        <w:rPr>
          <w:sz w:val="20"/>
          <w:lang w:val="hu-HU"/>
        </w:rPr>
        <w:t>húgyúti</w:t>
      </w:r>
      <w:proofErr w:type="spellEnd"/>
      <w:r w:rsidRPr="00BA104A">
        <w:rPr>
          <w:sz w:val="20"/>
          <w:lang w:val="hu-HU"/>
        </w:rPr>
        <w:t xml:space="preserve"> fertőzés, </w:t>
      </w:r>
      <w:proofErr w:type="spellStart"/>
      <w:r w:rsidRPr="00BA104A">
        <w:rPr>
          <w:sz w:val="20"/>
          <w:lang w:val="hu-HU"/>
        </w:rPr>
        <w:t>cystitis</w:t>
      </w:r>
      <w:proofErr w:type="spellEnd"/>
      <w:r w:rsidRPr="00BA104A">
        <w:rPr>
          <w:sz w:val="20"/>
          <w:lang w:val="hu-HU"/>
        </w:rPr>
        <w:t xml:space="preserve">, </w:t>
      </w:r>
      <w:proofErr w:type="spellStart"/>
      <w:r w:rsidRPr="00BA104A">
        <w:rPr>
          <w:sz w:val="20"/>
          <w:lang w:val="hu-HU"/>
        </w:rPr>
        <w:t>Escherichia</w:t>
      </w:r>
      <w:proofErr w:type="spellEnd"/>
      <w:r w:rsidRPr="00BA104A">
        <w:rPr>
          <w:sz w:val="20"/>
          <w:lang w:val="hu-HU"/>
        </w:rPr>
        <w:t xml:space="preserve"> okozta </w:t>
      </w:r>
      <w:proofErr w:type="spellStart"/>
      <w:r w:rsidRPr="00BA104A">
        <w:rPr>
          <w:sz w:val="20"/>
          <w:lang w:val="hu-HU"/>
        </w:rPr>
        <w:t>húgyúti</w:t>
      </w:r>
      <w:proofErr w:type="spellEnd"/>
      <w:r w:rsidRPr="00BA104A">
        <w:rPr>
          <w:sz w:val="20"/>
          <w:lang w:val="hu-HU"/>
        </w:rPr>
        <w:t xml:space="preserve"> fertőzés, </w:t>
      </w:r>
      <w:proofErr w:type="spellStart"/>
      <w:r w:rsidR="00AD7B86" w:rsidRPr="00E24FF2">
        <w:rPr>
          <w:iCs/>
          <w:sz w:val="20"/>
          <w:lang w:val="hu-HU" w:eastAsia="en-US"/>
        </w:rPr>
        <w:t>genitourinalis</w:t>
      </w:r>
      <w:proofErr w:type="spellEnd"/>
      <w:r w:rsidR="00AD7B86" w:rsidRPr="00E24FF2">
        <w:rPr>
          <w:iCs/>
          <w:sz w:val="20"/>
          <w:lang w:val="hu-HU" w:eastAsia="en-US"/>
        </w:rPr>
        <w:t xml:space="preserve"> </w:t>
      </w:r>
      <w:r w:rsidRPr="00BA104A">
        <w:rPr>
          <w:sz w:val="20"/>
          <w:lang w:val="hu-HU"/>
        </w:rPr>
        <w:t xml:space="preserve">fertőzés, </w:t>
      </w:r>
      <w:proofErr w:type="spellStart"/>
      <w:r w:rsidRPr="00BA104A">
        <w:rPr>
          <w:sz w:val="20"/>
          <w:lang w:val="hu-HU"/>
        </w:rPr>
        <w:t>pyelonephritis</w:t>
      </w:r>
      <w:proofErr w:type="spellEnd"/>
      <w:r w:rsidRPr="00BA104A">
        <w:rPr>
          <w:sz w:val="20"/>
          <w:lang w:val="hu-HU"/>
        </w:rPr>
        <w:t xml:space="preserve">, </w:t>
      </w:r>
      <w:proofErr w:type="spellStart"/>
      <w:r w:rsidRPr="00BA104A">
        <w:rPr>
          <w:sz w:val="20"/>
          <w:lang w:val="hu-HU"/>
        </w:rPr>
        <w:t>trigonitis</w:t>
      </w:r>
      <w:proofErr w:type="spellEnd"/>
      <w:r w:rsidRPr="00BA104A">
        <w:rPr>
          <w:sz w:val="20"/>
          <w:lang w:val="hu-HU"/>
        </w:rPr>
        <w:t xml:space="preserve">, </w:t>
      </w:r>
      <w:proofErr w:type="spellStart"/>
      <w:r w:rsidRPr="00BA104A">
        <w:rPr>
          <w:sz w:val="20"/>
          <w:lang w:val="hu-HU"/>
        </w:rPr>
        <w:t>urethritis</w:t>
      </w:r>
      <w:proofErr w:type="spellEnd"/>
      <w:r w:rsidRPr="00BA104A">
        <w:rPr>
          <w:sz w:val="20"/>
          <w:lang w:val="hu-HU"/>
        </w:rPr>
        <w:t xml:space="preserve">, vesefertőzés és </w:t>
      </w:r>
      <w:proofErr w:type="spellStart"/>
      <w:r w:rsidRPr="00BA104A">
        <w:rPr>
          <w:sz w:val="20"/>
          <w:lang w:val="hu-HU"/>
        </w:rPr>
        <w:t>pros</w:t>
      </w:r>
      <w:r w:rsidR="00AD7B86" w:rsidRPr="00BA104A">
        <w:rPr>
          <w:sz w:val="20"/>
          <w:lang w:val="hu-HU"/>
        </w:rPr>
        <w:t>tatitis</w:t>
      </w:r>
      <w:proofErr w:type="spellEnd"/>
      <w:r w:rsidRPr="00BA104A">
        <w:rPr>
          <w:sz w:val="20"/>
          <w:lang w:val="hu-HU"/>
        </w:rPr>
        <w:t>.</w:t>
      </w:r>
    </w:p>
    <w:p w14:paraId="55843187" w14:textId="7F2E92D7" w:rsidR="00E75A31" w:rsidRPr="00E24FF2" w:rsidRDefault="00E75A31" w:rsidP="00E75A31">
      <w:pPr>
        <w:rPr>
          <w:iCs/>
          <w:sz w:val="20"/>
          <w:lang w:val="hu-HU" w:eastAsia="en-US"/>
        </w:rPr>
      </w:pPr>
      <w:r w:rsidRPr="00BA104A">
        <w:rPr>
          <w:sz w:val="20"/>
          <w:vertAlign w:val="superscript"/>
          <w:lang w:val="hu-HU"/>
        </w:rPr>
        <w:t>d</w:t>
      </w:r>
      <w:r w:rsidRPr="00BA104A">
        <w:rPr>
          <w:sz w:val="20"/>
          <w:lang w:val="hu-HU"/>
        </w:rPr>
        <w:t xml:space="preserve"> A </w:t>
      </w:r>
      <w:r w:rsidR="00FA7341" w:rsidRPr="00BA104A">
        <w:rPr>
          <w:sz w:val="20"/>
          <w:lang w:val="hu-HU"/>
        </w:rPr>
        <w:t>volumen</w:t>
      </w:r>
      <w:r w:rsidRPr="00BA104A">
        <w:rPr>
          <w:sz w:val="20"/>
          <w:lang w:val="hu-HU"/>
        </w:rPr>
        <w:t>hiány</w:t>
      </w:r>
      <w:r w:rsidR="00FA7341" w:rsidRPr="00BA104A">
        <w:rPr>
          <w:sz w:val="20"/>
          <w:lang w:val="hu-HU"/>
        </w:rPr>
        <w:t xml:space="preserve">hoz </w:t>
      </w:r>
      <w:r w:rsidR="00FA7341" w:rsidRPr="00E24FF2">
        <w:rPr>
          <w:iCs/>
          <w:sz w:val="20"/>
          <w:lang w:val="hu-HU" w:eastAsia="en-US"/>
        </w:rPr>
        <w:t xml:space="preserve">tartozó előre meghatározott, preferált kifejezések pl.: </w:t>
      </w:r>
      <w:proofErr w:type="spellStart"/>
      <w:r w:rsidR="00FA7341" w:rsidRPr="00E24FF2">
        <w:rPr>
          <w:iCs/>
          <w:sz w:val="20"/>
          <w:lang w:val="hu-HU" w:eastAsia="en-US"/>
        </w:rPr>
        <w:t>dehydratio</w:t>
      </w:r>
      <w:proofErr w:type="spellEnd"/>
      <w:r w:rsidR="00FA7341" w:rsidRPr="00E24FF2">
        <w:rPr>
          <w:iCs/>
          <w:sz w:val="20"/>
          <w:lang w:val="hu-HU" w:eastAsia="en-US"/>
        </w:rPr>
        <w:t xml:space="preserve">, </w:t>
      </w:r>
      <w:proofErr w:type="spellStart"/>
      <w:r w:rsidR="00FA7341" w:rsidRPr="00E24FF2">
        <w:rPr>
          <w:iCs/>
          <w:sz w:val="20"/>
          <w:lang w:val="hu-HU" w:eastAsia="en-US"/>
        </w:rPr>
        <w:t>hypovolaemia</w:t>
      </w:r>
      <w:proofErr w:type="spellEnd"/>
      <w:r w:rsidR="00FA7341" w:rsidRPr="00E24FF2">
        <w:rPr>
          <w:iCs/>
          <w:sz w:val="20"/>
          <w:lang w:val="hu-HU" w:eastAsia="en-US"/>
        </w:rPr>
        <w:t xml:space="preserve">, </w:t>
      </w:r>
      <w:proofErr w:type="spellStart"/>
      <w:r w:rsidR="00FA7341" w:rsidRPr="00E24FF2">
        <w:rPr>
          <w:iCs/>
          <w:sz w:val="20"/>
          <w:lang w:val="hu-HU" w:eastAsia="en-US"/>
        </w:rPr>
        <w:t>hypo</w:t>
      </w:r>
      <w:r w:rsidR="00A06319" w:rsidRPr="00BA104A">
        <w:rPr>
          <w:iCs/>
          <w:sz w:val="20"/>
          <w:lang w:val="hu-HU" w:eastAsia="en-US"/>
        </w:rPr>
        <w:t>tensio</w:t>
      </w:r>
      <w:proofErr w:type="spellEnd"/>
      <w:r w:rsidRPr="00BA104A">
        <w:rPr>
          <w:sz w:val="20"/>
          <w:lang w:val="hu-HU"/>
        </w:rPr>
        <w:t>.</w:t>
      </w:r>
    </w:p>
    <w:p w14:paraId="2A452DBC" w14:textId="5E4FE9ED" w:rsidR="00E75A31" w:rsidRPr="00BA104A" w:rsidRDefault="00E75A31" w:rsidP="00E75A31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 xml:space="preserve">e </w:t>
      </w:r>
      <w:r w:rsidRPr="00BA104A">
        <w:rPr>
          <w:sz w:val="20"/>
          <w:lang w:val="hu-HU"/>
        </w:rPr>
        <w:t xml:space="preserve">A </w:t>
      </w:r>
      <w:proofErr w:type="spellStart"/>
      <w:r w:rsidRPr="00BA104A">
        <w:rPr>
          <w:sz w:val="20"/>
          <w:lang w:val="hu-HU"/>
        </w:rPr>
        <w:t>pol</w:t>
      </w:r>
      <w:r w:rsidR="00A06319" w:rsidRPr="00BA104A">
        <w:rPr>
          <w:sz w:val="20"/>
          <w:lang w:val="hu-HU"/>
        </w:rPr>
        <w:t>y</w:t>
      </w:r>
      <w:r w:rsidRPr="00BA104A">
        <w:rPr>
          <w:sz w:val="20"/>
          <w:lang w:val="hu-HU"/>
        </w:rPr>
        <w:t>uri</w:t>
      </w:r>
      <w:r w:rsidR="00FA7341" w:rsidRPr="00BA104A">
        <w:rPr>
          <w:sz w:val="20"/>
          <w:lang w:val="hu-HU"/>
        </w:rPr>
        <w:t>ához</w:t>
      </w:r>
      <w:proofErr w:type="spellEnd"/>
      <w:r w:rsidR="00FA7341" w:rsidRPr="00BA104A">
        <w:rPr>
          <w:sz w:val="20"/>
          <w:lang w:val="hu-HU"/>
        </w:rPr>
        <w:t xml:space="preserve"> </w:t>
      </w:r>
      <w:r w:rsidR="00FA7341" w:rsidRPr="00E24FF2">
        <w:rPr>
          <w:iCs/>
          <w:sz w:val="20"/>
          <w:lang w:val="hu-HU" w:eastAsia="en-US"/>
        </w:rPr>
        <w:t>tartozó előre meghatározott, preferált szakkifejezések</w:t>
      </w:r>
      <w:r w:rsidRPr="00BA104A">
        <w:rPr>
          <w:sz w:val="20"/>
          <w:lang w:val="hu-HU"/>
        </w:rPr>
        <w:t xml:space="preserve">: </w:t>
      </w:r>
      <w:proofErr w:type="spellStart"/>
      <w:r w:rsidRPr="00BA104A">
        <w:rPr>
          <w:sz w:val="20"/>
          <w:lang w:val="hu-HU"/>
        </w:rPr>
        <w:t>pollakiuria</w:t>
      </w:r>
      <w:proofErr w:type="spellEnd"/>
      <w:r w:rsidRPr="00BA104A">
        <w:rPr>
          <w:sz w:val="20"/>
          <w:lang w:val="hu-HU"/>
        </w:rPr>
        <w:t xml:space="preserve">, </w:t>
      </w:r>
      <w:proofErr w:type="spellStart"/>
      <w:r w:rsidRPr="00BA104A">
        <w:rPr>
          <w:sz w:val="20"/>
          <w:lang w:val="hu-HU"/>
        </w:rPr>
        <w:t>polyuria</w:t>
      </w:r>
      <w:proofErr w:type="spellEnd"/>
      <w:r w:rsidRPr="00BA104A">
        <w:rPr>
          <w:sz w:val="20"/>
          <w:lang w:val="hu-HU"/>
        </w:rPr>
        <w:t>, fokozott vizeletürítés.</w:t>
      </w:r>
    </w:p>
    <w:p w14:paraId="658911D5" w14:textId="2D5B3AF0" w:rsidR="00E75A31" w:rsidRPr="00BA104A" w:rsidRDefault="00E75A31" w:rsidP="00E75A31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 xml:space="preserve">f </w:t>
      </w:r>
      <w:r w:rsidRPr="00BA104A">
        <w:rPr>
          <w:sz w:val="20"/>
          <w:lang w:val="hu-HU"/>
        </w:rPr>
        <w:t xml:space="preserve">A </w:t>
      </w:r>
      <w:proofErr w:type="spellStart"/>
      <w:r w:rsidRPr="00BA104A">
        <w:rPr>
          <w:sz w:val="20"/>
          <w:lang w:val="hu-HU"/>
        </w:rPr>
        <w:t>hematokrit</w:t>
      </w:r>
      <w:proofErr w:type="spellEnd"/>
      <w:r w:rsidRPr="00BA104A">
        <w:rPr>
          <w:sz w:val="20"/>
          <w:lang w:val="hu-HU"/>
        </w:rPr>
        <w:t xml:space="preserve"> átlagos változása a kiindulási értékhez képest 2,30% volt a 10</w:t>
      </w:r>
      <w:r w:rsidR="001C6798" w:rsidRPr="00BA104A">
        <w:rPr>
          <w:sz w:val="20"/>
          <w:lang w:val="hu-HU"/>
        </w:rPr>
        <w:t> </w:t>
      </w:r>
      <w:r w:rsidRPr="00BA104A">
        <w:rPr>
          <w:sz w:val="20"/>
          <w:lang w:val="hu-HU"/>
        </w:rPr>
        <w:t>mg</w:t>
      </w:r>
      <w:r w:rsidR="001C6798" w:rsidRPr="00BA104A">
        <w:rPr>
          <w:sz w:val="20"/>
          <w:lang w:val="hu-HU"/>
        </w:rPr>
        <w:t>-os dapagliflozin</w:t>
      </w:r>
      <w:r w:rsidRPr="00BA104A">
        <w:rPr>
          <w:sz w:val="20"/>
          <w:lang w:val="hu-HU"/>
        </w:rPr>
        <w:t xml:space="preserve"> esetében, szemben a placebo -0,33%-</w:t>
      </w:r>
      <w:proofErr w:type="spellStart"/>
      <w:r w:rsidRPr="00BA104A">
        <w:rPr>
          <w:sz w:val="20"/>
          <w:lang w:val="hu-HU"/>
        </w:rPr>
        <w:t>ával</w:t>
      </w:r>
      <w:proofErr w:type="spellEnd"/>
      <w:r w:rsidRPr="00BA104A">
        <w:rPr>
          <w:sz w:val="20"/>
          <w:lang w:val="hu-HU"/>
        </w:rPr>
        <w:t>. A 10</w:t>
      </w:r>
      <w:r w:rsidR="001C6798" w:rsidRPr="00BA104A">
        <w:rPr>
          <w:sz w:val="20"/>
          <w:lang w:val="hu-HU"/>
        </w:rPr>
        <w:t> </w:t>
      </w:r>
      <w:r w:rsidRPr="00BA104A">
        <w:rPr>
          <w:sz w:val="20"/>
          <w:lang w:val="hu-HU"/>
        </w:rPr>
        <w:t>mg-</w:t>
      </w:r>
      <w:r w:rsidR="001C6798" w:rsidRPr="00BA104A">
        <w:rPr>
          <w:sz w:val="20"/>
          <w:lang w:val="hu-HU"/>
        </w:rPr>
        <w:t xml:space="preserve">os dapagliflozinnal </w:t>
      </w:r>
      <w:r w:rsidRPr="00BA104A">
        <w:rPr>
          <w:sz w:val="20"/>
          <w:lang w:val="hu-HU"/>
        </w:rPr>
        <w:t>kezelt alanyok 1,3%</w:t>
      </w:r>
      <w:r w:rsidR="001C6798" w:rsidRPr="00BA104A">
        <w:rPr>
          <w:sz w:val="20"/>
          <w:lang w:val="hu-HU"/>
        </w:rPr>
        <w:noBreakHyphen/>
      </w:r>
      <w:proofErr w:type="spellStart"/>
      <w:r w:rsidRPr="00BA104A">
        <w:rPr>
          <w:sz w:val="20"/>
          <w:lang w:val="hu-HU"/>
        </w:rPr>
        <w:t>ánál</w:t>
      </w:r>
      <w:proofErr w:type="spellEnd"/>
      <w:r w:rsidRPr="00BA104A">
        <w:rPr>
          <w:sz w:val="20"/>
          <w:lang w:val="hu-HU"/>
        </w:rPr>
        <w:t xml:space="preserve"> </w:t>
      </w:r>
      <w:r w:rsidR="009E0A7E" w:rsidRPr="00BA104A">
        <w:rPr>
          <w:sz w:val="20"/>
          <w:lang w:val="hu-HU"/>
        </w:rPr>
        <w:t xml:space="preserve">jelentettek </w:t>
      </w:r>
      <w:r w:rsidRPr="00BA104A">
        <w:rPr>
          <w:sz w:val="20"/>
          <w:lang w:val="hu-HU"/>
        </w:rPr>
        <w:t xml:space="preserve">&gt;55%-os </w:t>
      </w:r>
      <w:proofErr w:type="spellStart"/>
      <w:r w:rsidRPr="00BA104A">
        <w:rPr>
          <w:sz w:val="20"/>
          <w:lang w:val="hu-HU"/>
        </w:rPr>
        <w:t>hematokritértéket</w:t>
      </w:r>
      <w:proofErr w:type="spellEnd"/>
      <w:r w:rsidR="00D57E37" w:rsidRPr="00BA104A">
        <w:rPr>
          <w:sz w:val="20"/>
          <w:lang w:val="hu-HU"/>
        </w:rPr>
        <w:t xml:space="preserve">, </w:t>
      </w:r>
      <w:r w:rsidR="009E0A7E" w:rsidRPr="00BA104A">
        <w:rPr>
          <w:sz w:val="20"/>
          <w:lang w:val="hu-HU"/>
        </w:rPr>
        <w:t>míg</w:t>
      </w:r>
      <w:r w:rsidR="00D57E37" w:rsidRPr="00BA104A">
        <w:rPr>
          <w:sz w:val="20"/>
          <w:lang w:val="hu-HU"/>
        </w:rPr>
        <w:t xml:space="preserve"> a </w:t>
      </w:r>
      <w:proofErr w:type="spellStart"/>
      <w:r w:rsidR="00D57E37" w:rsidRPr="00BA104A">
        <w:rPr>
          <w:sz w:val="20"/>
          <w:lang w:val="hu-HU"/>
        </w:rPr>
        <w:t>placebóval</w:t>
      </w:r>
      <w:proofErr w:type="spellEnd"/>
      <w:r w:rsidR="00D57E37" w:rsidRPr="00BA104A">
        <w:rPr>
          <w:sz w:val="20"/>
          <w:lang w:val="hu-HU"/>
        </w:rPr>
        <w:t xml:space="preserve"> kezeltek </w:t>
      </w:r>
      <w:r w:rsidRPr="00BA104A">
        <w:rPr>
          <w:sz w:val="20"/>
          <w:lang w:val="hu-HU"/>
        </w:rPr>
        <w:t>0,4%</w:t>
      </w:r>
      <w:r w:rsidR="009E0A7E" w:rsidRPr="00BA104A">
        <w:rPr>
          <w:sz w:val="20"/>
          <w:lang w:val="hu-HU"/>
        </w:rPr>
        <w:noBreakHyphen/>
      </w:r>
      <w:proofErr w:type="spellStart"/>
      <w:r w:rsidR="009E0A7E" w:rsidRPr="00BA104A">
        <w:rPr>
          <w:sz w:val="20"/>
          <w:lang w:val="hu-HU"/>
        </w:rPr>
        <w:t>ánál</w:t>
      </w:r>
      <w:proofErr w:type="spellEnd"/>
      <w:r w:rsidRPr="00BA104A">
        <w:rPr>
          <w:sz w:val="20"/>
          <w:lang w:val="hu-HU"/>
        </w:rPr>
        <w:t>.</w:t>
      </w:r>
    </w:p>
    <w:p w14:paraId="567E0D0B" w14:textId="4169C108" w:rsidR="00E75A31" w:rsidRPr="00BA104A" w:rsidRDefault="00E75A31" w:rsidP="00E75A31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>g</w:t>
      </w:r>
      <w:r w:rsidRPr="00BA104A">
        <w:rPr>
          <w:sz w:val="20"/>
          <w:lang w:val="hu-HU"/>
        </w:rPr>
        <w:t xml:space="preserve"> A kiindulási értékhez képest </w:t>
      </w:r>
      <w:r w:rsidR="00A06319" w:rsidRPr="00BA104A">
        <w:rPr>
          <w:sz w:val="20"/>
          <w:lang w:val="hu-HU"/>
        </w:rPr>
        <w:t xml:space="preserve">az </w:t>
      </w:r>
      <w:r w:rsidRPr="00BA104A">
        <w:rPr>
          <w:sz w:val="20"/>
          <w:lang w:val="hu-HU"/>
        </w:rPr>
        <w:t xml:space="preserve">átlagos százalékos változás a </w:t>
      </w:r>
      <w:r w:rsidR="009E0A7E" w:rsidRPr="00BA104A">
        <w:rPr>
          <w:sz w:val="20"/>
          <w:lang w:val="hu-HU"/>
        </w:rPr>
        <w:t xml:space="preserve">10 mg-os dapagliflozin </w:t>
      </w:r>
      <w:r w:rsidRPr="00BA104A">
        <w:rPr>
          <w:sz w:val="20"/>
          <w:lang w:val="hu-HU"/>
        </w:rPr>
        <w:t xml:space="preserve">és a placebo esetében a következő volt: </w:t>
      </w:r>
      <w:proofErr w:type="spellStart"/>
      <w:r w:rsidRPr="00BA104A">
        <w:rPr>
          <w:sz w:val="20"/>
          <w:lang w:val="hu-HU"/>
        </w:rPr>
        <w:t>összkoleszterin</w:t>
      </w:r>
      <w:proofErr w:type="spellEnd"/>
      <w:r w:rsidRPr="00BA104A">
        <w:rPr>
          <w:sz w:val="20"/>
          <w:lang w:val="hu-HU"/>
        </w:rPr>
        <w:t xml:space="preserve"> 2,5% </w:t>
      </w:r>
      <w:proofErr w:type="spellStart"/>
      <w:r w:rsidRPr="00BA104A">
        <w:rPr>
          <w:i/>
          <w:iCs/>
          <w:sz w:val="20"/>
          <w:lang w:val="hu-HU"/>
        </w:rPr>
        <w:t>vs</w:t>
      </w:r>
      <w:proofErr w:type="spellEnd"/>
      <w:r w:rsidRPr="00BA104A">
        <w:rPr>
          <w:i/>
          <w:iCs/>
          <w:sz w:val="20"/>
          <w:lang w:val="hu-HU"/>
        </w:rPr>
        <w:t>.</w:t>
      </w:r>
      <w:r w:rsidRPr="00BA104A">
        <w:rPr>
          <w:sz w:val="20"/>
          <w:lang w:val="hu-HU"/>
        </w:rPr>
        <w:t xml:space="preserve"> 0,0%; HDL-koleszterin 6,0% </w:t>
      </w:r>
      <w:proofErr w:type="spellStart"/>
      <w:r w:rsidRPr="00BA104A">
        <w:rPr>
          <w:i/>
          <w:iCs/>
          <w:sz w:val="20"/>
          <w:lang w:val="hu-HU"/>
        </w:rPr>
        <w:t>vs</w:t>
      </w:r>
      <w:proofErr w:type="spellEnd"/>
      <w:r w:rsidRPr="00BA104A">
        <w:rPr>
          <w:i/>
          <w:iCs/>
          <w:sz w:val="20"/>
          <w:lang w:val="hu-HU"/>
        </w:rPr>
        <w:t>.</w:t>
      </w:r>
      <w:r w:rsidRPr="00BA104A">
        <w:rPr>
          <w:sz w:val="20"/>
          <w:lang w:val="hu-HU"/>
        </w:rPr>
        <w:t xml:space="preserve"> 2,7%; LDL</w:t>
      </w:r>
      <w:r w:rsidR="009E0A7E" w:rsidRPr="00BA104A">
        <w:rPr>
          <w:sz w:val="20"/>
          <w:lang w:val="hu-HU"/>
        </w:rPr>
        <w:noBreakHyphen/>
      </w:r>
      <w:r w:rsidRPr="00BA104A">
        <w:rPr>
          <w:sz w:val="20"/>
          <w:lang w:val="hu-HU"/>
        </w:rPr>
        <w:t xml:space="preserve">koleszterin 2,9% </w:t>
      </w:r>
      <w:proofErr w:type="spellStart"/>
      <w:r w:rsidRPr="00BA104A">
        <w:rPr>
          <w:i/>
          <w:iCs/>
          <w:sz w:val="20"/>
          <w:lang w:val="hu-HU"/>
        </w:rPr>
        <w:t>vs</w:t>
      </w:r>
      <w:proofErr w:type="spellEnd"/>
      <w:r w:rsidRPr="00BA104A">
        <w:rPr>
          <w:i/>
          <w:iCs/>
          <w:sz w:val="20"/>
          <w:lang w:val="hu-HU"/>
        </w:rPr>
        <w:t>.</w:t>
      </w:r>
      <w:r w:rsidRPr="00BA104A">
        <w:rPr>
          <w:sz w:val="20"/>
          <w:lang w:val="hu-HU"/>
        </w:rPr>
        <w:t xml:space="preserve"> -1,0%; trigliceridek -2,7% </w:t>
      </w:r>
      <w:proofErr w:type="spellStart"/>
      <w:r w:rsidRPr="00BA104A">
        <w:rPr>
          <w:i/>
          <w:iCs/>
          <w:sz w:val="20"/>
          <w:lang w:val="hu-HU"/>
        </w:rPr>
        <w:t>vs</w:t>
      </w:r>
      <w:proofErr w:type="spellEnd"/>
      <w:r w:rsidRPr="00BA104A">
        <w:rPr>
          <w:i/>
          <w:iCs/>
          <w:sz w:val="20"/>
          <w:lang w:val="hu-HU"/>
        </w:rPr>
        <w:t>.</w:t>
      </w:r>
      <w:r w:rsidRPr="00BA104A">
        <w:rPr>
          <w:sz w:val="20"/>
          <w:lang w:val="hu-HU"/>
        </w:rPr>
        <w:t xml:space="preserve"> -0,7%.</w:t>
      </w:r>
    </w:p>
    <w:p w14:paraId="71FE7EAF" w14:textId="4B92A95A" w:rsidR="00E36A27" w:rsidRPr="00BA104A" w:rsidRDefault="00E36A27" w:rsidP="00E36A27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 xml:space="preserve">h </w:t>
      </w:r>
      <w:r w:rsidRPr="00BA104A">
        <w:rPr>
          <w:sz w:val="20"/>
          <w:lang w:val="hu-HU"/>
        </w:rPr>
        <w:t xml:space="preserve">A mellékhatást a forgalomba hozatalt követő megfigyelés során azonosították. A </w:t>
      </w:r>
      <w:r w:rsidR="00473AB4" w:rsidRPr="00BA104A">
        <w:rPr>
          <w:sz w:val="20"/>
          <w:lang w:val="hu-HU"/>
        </w:rPr>
        <w:t>bőr</w:t>
      </w:r>
      <w:r w:rsidRPr="00BA104A">
        <w:rPr>
          <w:sz w:val="20"/>
          <w:lang w:val="hu-HU"/>
        </w:rPr>
        <w:t xml:space="preserve">kiütéshez </w:t>
      </w:r>
      <w:r w:rsidRPr="00BA104A">
        <w:rPr>
          <w:iCs/>
          <w:sz w:val="20"/>
          <w:lang w:val="hu-HU" w:eastAsia="en-US"/>
        </w:rPr>
        <w:t>tartozó előre meghatározott, preferált kifejezések</w:t>
      </w:r>
      <w:r w:rsidR="00A06319" w:rsidRPr="00BA104A">
        <w:rPr>
          <w:sz w:val="20"/>
          <w:lang w:val="hu-HU"/>
        </w:rPr>
        <w:t xml:space="preserve"> (</w:t>
      </w:r>
      <w:r w:rsidRPr="00BA104A">
        <w:rPr>
          <w:sz w:val="20"/>
          <w:lang w:val="hu-HU"/>
        </w:rPr>
        <w:t>a klinikai vizsgálatokban előforduló gyakoriság sorrendjében felsorolva</w:t>
      </w:r>
      <w:r w:rsidR="00A06319" w:rsidRPr="00BA104A">
        <w:rPr>
          <w:sz w:val="20"/>
          <w:lang w:val="hu-HU"/>
        </w:rPr>
        <w:t>)</w:t>
      </w:r>
      <w:r w:rsidRPr="00BA104A">
        <w:rPr>
          <w:sz w:val="20"/>
          <w:lang w:val="hu-HU"/>
        </w:rPr>
        <w:t xml:space="preserve">: bőrkiütés, generalizált bőrkiütés, viszkető bőrkiütés, </w:t>
      </w:r>
      <w:proofErr w:type="spellStart"/>
      <w:r w:rsidRPr="00BA104A">
        <w:rPr>
          <w:sz w:val="20"/>
          <w:lang w:val="hu-HU"/>
        </w:rPr>
        <w:t>macularis</w:t>
      </w:r>
      <w:proofErr w:type="spellEnd"/>
      <w:r w:rsidRPr="00BA104A">
        <w:rPr>
          <w:sz w:val="20"/>
          <w:lang w:val="hu-HU"/>
        </w:rPr>
        <w:t xml:space="preserve"> bőrkiütés, </w:t>
      </w:r>
      <w:proofErr w:type="spellStart"/>
      <w:r w:rsidRPr="00BA104A">
        <w:rPr>
          <w:sz w:val="20"/>
          <w:lang w:val="hu-HU"/>
        </w:rPr>
        <w:t>maculopapularis</w:t>
      </w:r>
      <w:proofErr w:type="spellEnd"/>
      <w:r w:rsidRPr="00BA104A">
        <w:rPr>
          <w:sz w:val="20"/>
          <w:lang w:val="hu-HU"/>
        </w:rPr>
        <w:t xml:space="preserve"> bőrkiütés, </w:t>
      </w:r>
      <w:proofErr w:type="spellStart"/>
      <w:r w:rsidRPr="00BA104A">
        <w:rPr>
          <w:sz w:val="20"/>
          <w:lang w:val="hu-HU"/>
        </w:rPr>
        <w:t>pustularis</w:t>
      </w:r>
      <w:proofErr w:type="spellEnd"/>
      <w:r w:rsidRPr="00BA104A">
        <w:rPr>
          <w:sz w:val="20"/>
          <w:lang w:val="hu-HU"/>
        </w:rPr>
        <w:t xml:space="preserve"> bőrkiütés, hólyagos </w:t>
      </w:r>
      <w:r w:rsidR="00A06319" w:rsidRPr="00BA104A">
        <w:rPr>
          <w:sz w:val="20"/>
          <w:lang w:val="hu-HU"/>
        </w:rPr>
        <w:t>bőr</w:t>
      </w:r>
      <w:r w:rsidRPr="00BA104A">
        <w:rPr>
          <w:sz w:val="20"/>
          <w:lang w:val="hu-HU"/>
        </w:rPr>
        <w:t xml:space="preserve">kiütés és </w:t>
      </w:r>
      <w:proofErr w:type="spellStart"/>
      <w:r w:rsidRPr="00BA104A">
        <w:rPr>
          <w:sz w:val="20"/>
          <w:lang w:val="hu-HU"/>
        </w:rPr>
        <w:t>erythem</w:t>
      </w:r>
      <w:r w:rsidR="003F0469" w:rsidRPr="00BA104A">
        <w:rPr>
          <w:sz w:val="20"/>
          <w:lang w:val="hu-HU"/>
        </w:rPr>
        <w:t>ás</w:t>
      </w:r>
      <w:proofErr w:type="spellEnd"/>
      <w:r w:rsidR="003F0469" w:rsidRPr="00BA104A">
        <w:rPr>
          <w:sz w:val="20"/>
          <w:lang w:val="hu-HU"/>
        </w:rPr>
        <w:t xml:space="preserve"> bőr</w:t>
      </w:r>
      <w:r w:rsidRPr="00BA104A">
        <w:rPr>
          <w:sz w:val="20"/>
          <w:lang w:val="hu-HU"/>
        </w:rPr>
        <w:t xml:space="preserve">kiütés. Az aktív </w:t>
      </w:r>
      <w:r w:rsidR="00A06319" w:rsidRPr="00BA104A">
        <w:rPr>
          <w:sz w:val="20"/>
          <w:lang w:val="hu-HU"/>
        </w:rPr>
        <w:t xml:space="preserve">kontrollos </w:t>
      </w:r>
      <w:r w:rsidRPr="00BA104A">
        <w:rPr>
          <w:sz w:val="20"/>
          <w:lang w:val="hu-HU"/>
        </w:rPr>
        <w:t xml:space="preserve">és placebokontrollos klinikai vizsgálatokban </w:t>
      </w:r>
      <w:r w:rsidR="003F0469" w:rsidRPr="00BA104A">
        <w:rPr>
          <w:iCs/>
          <w:sz w:val="20"/>
          <w:lang w:val="hu-HU" w:eastAsia="en-US"/>
        </w:rPr>
        <w:t>(dapagliflozin, N = 5936, összes kontroll, N = 3403),</w:t>
      </w:r>
      <w:r w:rsidR="003F0469" w:rsidRPr="00BA104A">
        <w:rPr>
          <w:sz w:val="20"/>
          <w:lang w:val="hu-HU"/>
        </w:rPr>
        <w:t xml:space="preserve"> </w:t>
      </w:r>
      <w:r w:rsidRPr="00BA104A">
        <w:rPr>
          <w:sz w:val="20"/>
          <w:lang w:val="hu-HU"/>
        </w:rPr>
        <w:t xml:space="preserve">a </w:t>
      </w:r>
      <w:r w:rsidR="003F0469" w:rsidRPr="00BA104A">
        <w:rPr>
          <w:sz w:val="20"/>
          <w:lang w:val="hu-HU"/>
        </w:rPr>
        <w:t>bőr</w:t>
      </w:r>
      <w:r w:rsidRPr="00BA104A">
        <w:rPr>
          <w:sz w:val="20"/>
          <w:lang w:val="hu-HU"/>
        </w:rPr>
        <w:t xml:space="preserve">kiütés gyakorisága hasonló volt a </w:t>
      </w:r>
      <w:r w:rsidR="003F0469" w:rsidRPr="00BA104A">
        <w:rPr>
          <w:iCs/>
          <w:sz w:val="20"/>
          <w:lang w:val="hu-HU" w:eastAsia="en-US"/>
        </w:rPr>
        <w:t>dapagliflozin (1,4%) és az összes kontroll (1,4%) esetében</w:t>
      </w:r>
      <w:r w:rsidR="003F0469" w:rsidRPr="00BA104A">
        <w:rPr>
          <w:sz w:val="20"/>
          <w:lang w:val="hu-HU"/>
        </w:rPr>
        <w:t xml:space="preserve"> </w:t>
      </w:r>
      <w:r w:rsidRPr="00BA104A">
        <w:rPr>
          <w:sz w:val="20"/>
          <w:lang w:val="hu-HU"/>
        </w:rPr>
        <w:t>(1,4%).</w:t>
      </w:r>
    </w:p>
    <w:p w14:paraId="154BBDF1" w14:textId="5477C7F9" w:rsidR="00FD5282" w:rsidRPr="00BA104A" w:rsidRDefault="00FD5282" w:rsidP="00FD5282">
      <w:pPr>
        <w:widowControl w:val="0"/>
        <w:tabs>
          <w:tab w:val="left" w:pos="0"/>
        </w:tabs>
        <w:rPr>
          <w:iCs/>
          <w:sz w:val="20"/>
          <w:lang w:val="hu-HU" w:eastAsia="en-US"/>
        </w:rPr>
      </w:pPr>
      <w:r w:rsidRPr="00BA104A">
        <w:rPr>
          <w:iCs/>
          <w:sz w:val="20"/>
          <w:vertAlign w:val="superscript"/>
          <w:lang w:val="hu-HU" w:eastAsia="en-US"/>
        </w:rPr>
        <w:t>i</w:t>
      </w:r>
      <w:r w:rsidRPr="00BA104A">
        <w:rPr>
          <w:iCs/>
          <w:sz w:val="20"/>
          <w:lang w:val="hu-HU" w:eastAsia="en-US"/>
        </w:rPr>
        <w:t xml:space="preserve"> A </w:t>
      </w:r>
      <w:proofErr w:type="spellStart"/>
      <w:r w:rsidRPr="00BA104A">
        <w:rPr>
          <w:iCs/>
          <w:sz w:val="20"/>
          <w:lang w:val="hu-HU" w:eastAsia="en-US"/>
        </w:rPr>
        <w:t>cardiovascularis</w:t>
      </w:r>
      <w:proofErr w:type="spellEnd"/>
      <w:r w:rsidRPr="00BA104A">
        <w:rPr>
          <w:iCs/>
          <w:sz w:val="20"/>
          <w:lang w:val="hu-HU" w:eastAsia="en-US"/>
        </w:rPr>
        <w:t xml:space="preserve"> végpontú (DECLARE) vizsgálatban a 2-es típusú diabetesben szenvedő betegeknél jelentették. A gyakoriság az éve</w:t>
      </w:r>
      <w:r w:rsidR="00A06319" w:rsidRPr="00BA104A">
        <w:rPr>
          <w:iCs/>
          <w:sz w:val="20"/>
          <w:lang w:val="hu-HU" w:eastAsia="en-US"/>
        </w:rPr>
        <w:t>sített</w:t>
      </w:r>
      <w:r w:rsidRPr="00BA104A">
        <w:rPr>
          <w:iCs/>
          <w:sz w:val="20"/>
          <w:lang w:val="hu-HU" w:eastAsia="en-US"/>
        </w:rPr>
        <w:t xml:space="preserve"> arányon alapul.</w:t>
      </w:r>
    </w:p>
    <w:p w14:paraId="3C074A6B" w14:textId="286DEEF0" w:rsidR="00CC57BC" w:rsidRPr="00BA104A" w:rsidRDefault="00CC57BC" w:rsidP="00CC57BC">
      <w:pPr>
        <w:widowControl w:val="0"/>
        <w:tabs>
          <w:tab w:val="left" w:pos="142"/>
        </w:tabs>
        <w:ind w:left="142" w:hanging="142"/>
        <w:rPr>
          <w:iCs/>
          <w:sz w:val="20"/>
          <w:lang w:val="hu-HU" w:eastAsia="en-US"/>
        </w:rPr>
      </w:pPr>
      <w:r w:rsidRPr="00BA104A">
        <w:rPr>
          <w:iCs/>
          <w:sz w:val="20"/>
          <w:vertAlign w:val="superscript"/>
          <w:lang w:val="hu-HU" w:eastAsia="en-US"/>
        </w:rPr>
        <w:t>*</w:t>
      </w:r>
      <w:r w:rsidRPr="00BA104A">
        <w:rPr>
          <w:iCs/>
          <w:sz w:val="20"/>
          <w:lang w:val="hu-HU" w:eastAsia="en-US"/>
        </w:rPr>
        <w:tab/>
        <w:t>A</w:t>
      </w:r>
      <w:r w:rsidR="00A06319" w:rsidRPr="00BA104A">
        <w:rPr>
          <w:iCs/>
          <w:sz w:val="20"/>
          <w:lang w:val="hu-HU" w:eastAsia="en-US"/>
        </w:rPr>
        <w:t xml:space="preserve"> vizsgálati alanyok</w:t>
      </w:r>
      <w:r w:rsidRPr="00BA104A">
        <w:rPr>
          <w:iCs/>
          <w:sz w:val="20"/>
          <w:lang w:val="hu-HU" w:eastAsia="en-US"/>
        </w:rPr>
        <w:t xml:space="preserve"> </w:t>
      </w:r>
      <w:r w:rsidRPr="00BA104A">
        <w:rPr>
          <w:rFonts w:hint="eastAsia"/>
          <w:iCs/>
          <w:sz w:val="20"/>
          <w:lang w:val="hu-HU" w:eastAsia="en-US"/>
        </w:rPr>
        <w:t>≥</w:t>
      </w:r>
      <w:r w:rsidRPr="00BA104A">
        <w:rPr>
          <w:iCs/>
          <w:sz w:val="20"/>
          <w:lang w:val="hu-HU" w:eastAsia="en-US"/>
        </w:rPr>
        <w:t>2%-</w:t>
      </w:r>
      <w:proofErr w:type="spellStart"/>
      <w:r w:rsidRPr="00BA104A">
        <w:rPr>
          <w:iCs/>
          <w:sz w:val="20"/>
          <w:lang w:val="hu-HU" w:eastAsia="en-US"/>
        </w:rPr>
        <w:t>ánál</w:t>
      </w:r>
      <w:proofErr w:type="spellEnd"/>
      <w:r w:rsidRPr="00BA104A">
        <w:rPr>
          <w:iCs/>
          <w:sz w:val="20"/>
          <w:lang w:val="hu-HU" w:eastAsia="en-US"/>
        </w:rPr>
        <w:t xml:space="preserve"> </w:t>
      </w:r>
      <w:r w:rsidR="00432225" w:rsidRPr="00BA104A">
        <w:rPr>
          <w:iCs/>
          <w:sz w:val="20"/>
          <w:lang w:val="hu-HU" w:eastAsia="en-US"/>
        </w:rPr>
        <w:t>számoltak be róla, továbbá</w:t>
      </w:r>
      <w:r w:rsidRPr="00BA104A">
        <w:rPr>
          <w:iCs/>
          <w:sz w:val="20"/>
          <w:lang w:val="hu-HU" w:eastAsia="en-US"/>
        </w:rPr>
        <w:t xml:space="preserve"> </w:t>
      </w:r>
      <w:r w:rsidR="00432225" w:rsidRPr="00BA104A">
        <w:rPr>
          <w:iCs/>
          <w:sz w:val="20"/>
          <w:lang w:val="hu-HU" w:eastAsia="en-US"/>
        </w:rPr>
        <w:t xml:space="preserve">a 10 mg dapagliflozint kapó betegeknél </w:t>
      </w:r>
      <w:r w:rsidRPr="00BA104A">
        <w:rPr>
          <w:rFonts w:hint="eastAsia"/>
          <w:iCs/>
          <w:sz w:val="20"/>
          <w:lang w:val="hu-HU" w:eastAsia="en-US"/>
        </w:rPr>
        <w:t>≥</w:t>
      </w:r>
      <w:r w:rsidRPr="00BA104A">
        <w:rPr>
          <w:iCs/>
          <w:sz w:val="20"/>
          <w:lang w:val="hu-HU" w:eastAsia="en-US"/>
        </w:rPr>
        <w:t>1%-kal több</w:t>
      </w:r>
      <w:r w:rsidR="00432225" w:rsidRPr="00BA104A">
        <w:rPr>
          <w:iCs/>
          <w:sz w:val="20"/>
          <w:lang w:val="hu-HU" w:eastAsia="en-US"/>
        </w:rPr>
        <w:t>, illetve</w:t>
      </w:r>
      <w:r w:rsidRPr="00BA104A">
        <w:rPr>
          <w:iCs/>
          <w:sz w:val="20"/>
          <w:lang w:val="hu-HU" w:eastAsia="en-US"/>
        </w:rPr>
        <w:t xml:space="preserve"> legalább 3-mal több</w:t>
      </w:r>
      <w:r w:rsidR="00432225" w:rsidRPr="00BA104A">
        <w:rPr>
          <w:iCs/>
          <w:sz w:val="20"/>
          <w:lang w:val="hu-HU" w:eastAsia="en-US"/>
        </w:rPr>
        <w:t xml:space="preserve"> esetben</w:t>
      </w:r>
      <w:r w:rsidRPr="00BA104A">
        <w:rPr>
          <w:iCs/>
          <w:sz w:val="20"/>
          <w:lang w:val="hu-HU" w:eastAsia="en-US"/>
        </w:rPr>
        <w:t xml:space="preserve"> jelentették</w:t>
      </w:r>
      <w:r w:rsidR="005D0FC4" w:rsidRPr="00BA104A">
        <w:rPr>
          <w:iCs/>
          <w:sz w:val="20"/>
          <w:lang w:val="hu-HU" w:eastAsia="en-US"/>
        </w:rPr>
        <w:t xml:space="preserve"> a </w:t>
      </w:r>
      <w:proofErr w:type="spellStart"/>
      <w:r w:rsidR="005D0FC4" w:rsidRPr="00BA104A">
        <w:rPr>
          <w:iCs/>
          <w:sz w:val="20"/>
          <w:lang w:val="hu-HU" w:eastAsia="en-US"/>
        </w:rPr>
        <w:t>placebóhoz</w:t>
      </w:r>
      <w:proofErr w:type="spellEnd"/>
      <w:r w:rsidR="005D0FC4" w:rsidRPr="00BA104A">
        <w:rPr>
          <w:iCs/>
          <w:sz w:val="20"/>
          <w:lang w:val="hu-HU" w:eastAsia="en-US"/>
        </w:rPr>
        <w:t xml:space="preserve"> viszonyítva</w:t>
      </w:r>
      <w:r w:rsidRPr="00BA104A">
        <w:rPr>
          <w:iCs/>
          <w:sz w:val="20"/>
          <w:lang w:val="hu-HU" w:eastAsia="en-US"/>
        </w:rPr>
        <w:t>.</w:t>
      </w:r>
    </w:p>
    <w:p w14:paraId="7EBEB007" w14:textId="305A914F" w:rsidR="00CC57BC" w:rsidRPr="00BA104A" w:rsidRDefault="00CC57BC" w:rsidP="00CC57BC">
      <w:pPr>
        <w:widowControl w:val="0"/>
        <w:tabs>
          <w:tab w:val="left" w:pos="142"/>
        </w:tabs>
        <w:ind w:left="142" w:hanging="142"/>
        <w:rPr>
          <w:iCs/>
          <w:sz w:val="20"/>
          <w:lang w:val="hu-HU" w:eastAsia="en-US"/>
        </w:rPr>
      </w:pPr>
      <w:r w:rsidRPr="00BA104A">
        <w:rPr>
          <w:iCs/>
          <w:sz w:val="20"/>
          <w:vertAlign w:val="superscript"/>
          <w:lang w:val="hu-HU" w:eastAsia="en-US"/>
        </w:rPr>
        <w:t>**</w:t>
      </w:r>
      <w:r w:rsidRPr="00BA104A">
        <w:rPr>
          <w:iCs/>
          <w:sz w:val="20"/>
          <w:vertAlign w:val="superscript"/>
          <w:lang w:val="hu-HU" w:eastAsia="en-US"/>
        </w:rPr>
        <w:tab/>
      </w:r>
      <w:r w:rsidRPr="00BA104A">
        <w:rPr>
          <w:iCs/>
          <w:sz w:val="20"/>
          <w:lang w:val="hu-HU" w:eastAsia="en-US"/>
        </w:rPr>
        <w:t xml:space="preserve">A </w:t>
      </w:r>
      <w:r w:rsidR="00D63395" w:rsidRPr="00BA104A">
        <w:rPr>
          <w:iCs/>
          <w:sz w:val="20"/>
          <w:lang w:val="hu-HU" w:eastAsia="en-US"/>
        </w:rPr>
        <w:t xml:space="preserve">vizsgálók a vizsgálati kezeléssel lehetségesen összefüggő, valószínűleg összefüggő vagy összefüggő esetként jelentették </w:t>
      </w:r>
      <w:r w:rsidRPr="00BA104A">
        <w:rPr>
          <w:iCs/>
          <w:sz w:val="20"/>
          <w:lang w:val="hu-HU" w:eastAsia="en-US"/>
        </w:rPr>
        <w:t xml:space="preserve">betegek </w:t>
      </w:r>
      <w:r w:rsidRPr="00BA104A">
        <w:rPr>
          <w:rFonts w:hint="eastAsia"/>
          <w:iCs/>
          <w:sz w:val="20"/>
          <w:lang w:val="hu-HU" w:eastAsia="en-US"/>
        </w:rPr>
        <w:t>≥</w:t>
      </w:r>
      <w:r w:rsidRPr="00BA104A">
        <w:rPr>
          <w:iCs/>
          <w:sz w:val="20"/>
          <w:lang w:val="hu-HU" w:eastAsia="en-US"/>
        </w:rPr>
        <w:t>0,2%-</w:t>
      </w:r>
      <w:proofErr w:type="spellStart"/>
      <w:r w:rsidRPr="00BA104A">
        <w:rPr>
          <w:iCs/>
          <w:sz w:val="20"/>
          <w:lang w:val="hu-HU" w:eastAsia="en-US"/>
        </w:rPr>
        <w:t>ánál</w:t>
      </w:r>
      <w:proofErr w:type="spellEnd"/>
      <w:r w:rsidR="00432225" w:rsidRPr="00BA104A">
        <w:rPr>
          <w:iCs/>
          <w:sz w:val="20"/>
          <w:lang w:val="hu-HU" w:eastAsia="en-US"/>
        </w:rPr>
        <w:t xml:space="preserve">, továbbá a 10 mg dapagliflozint kapó betegeknél </w:t>
      </w:r>
      <w:r w:rsidRPr="00BA104A">
        <w:rPr>
          <w:rFonts w:hint="eastAsia"/>
          <w:iCs/>
          <w:sz w:val="20"/>
          <w:lang w:val="hu-HU" w:eastAsia="en-US"/>
        </w:rPr>
        <w:t>≥</w:t>
      </w:r>
      <w:r w:rsidRPr="00BA104A">
        <w:rPr>
          <w:iCs/>
          <w:sz w:val="20"/>
          <w:lang w:val="hu-HU" w:eastAsia="en-US"/>
        </w:rPr>
        <w:t>0,1%</w:t>
      </w:r>
      <w:r w:rsidR="00D63395" w:rsidRPr="00BA104A">
        <w:rPr>
          <w:iCs/>
          <w:sz w:val="20"/>
          <w:lang w:val="hu-HU" w:eastAsia="en-US"/>
        </w:rPr>
        <w:noBreakHyphen/>
      </w:r>
      <w:r w:rsidRPr="00BA104A">
        <w:rPr>
          <w:iCs/>
          <w:sz w:val="20"/>
          <w:lang w:val="hu-HU" w:eastAsia="en-US"/>
        </w:rPr>
        <w:t>kal több és legalább 3-mal több</w:t>
      </w:r>
      <w:r w:rsidR="00D63395" w:rsidRPr="00BA104A">
        <w:rPr>
          <w:iCs/>
          <w:sz w:val="20"/>
          <w:lang w:val="hu-HU" w:eastAsia="en-US"/>
        </w:rPr>
        <w:t xml:space="preserve"> esetben, mint a </w:t>
      </w:r>
      <w:proofErr w:type="spellStart"/>
      <w:r w:rsidR="00D63395" w:rsidRPr="00BA104A">
        <w:rPr>
          <w:iCs/>
          <w:sz w:val="20"/>
          <w:lang w:val="hu-HU" w:eastAsia="en-US"/>
        </w:rPr>
        <w:t>placebóval</w:t>
      </w:r>
      <w:proofErr w:type="spellEnd"/>
      <w:r w:rsidR="00D63395" w:rsidRPr="00BA104A">
        <w:rPr>
          <w:iCs/>
          <w:sz w:val="20"/>
          <w:lang w:val="hu-HU" w:eastAsia="en-US"/>
        </w:rPr>
        <w:t xml:space="preserve"> kezelteknél</w:t>
      </w:r>
      <w:r w:rsidRPr="00BA104A">
        <w:rPr>
          <w:iCs/>
          <w:sz w:val="20"/>
          <w:lang w:val="hu-HU" w:eastAsia="en-US"/>
        </w:rPr>
        <w:t>.</w:t>
      </w:r>
    </w:p>
    <w:p w14:paraId="703FB462" w14:textId="77777777" w:rsidR="00CC57BC" w:rsidRPr="00C52054" w:rsidRDefault="00CC57BC" w:rsidP="00CC57BC">
      <w:pPr>
        <w:rPr>
          <w:u w:val="single"/>
          <w:lang w:val="hu-HU"/>
        </w:rPr>
      </w:pPr>
    </w:p>
    <w:p w14:paraId="56F7F60E" w14:textId="77777777" w:rsidR="00CC57BC" w:rsidRPr="00C52054" w:rsidRDefault="00CC57BC" w:rsidP="00BA104A">
      <w:pPr>
        <w:keepNext/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Kiválasztott mellékhatások leírása</w:t>
      </w:r>
    </w:p>
    <w:p w14:paraId="660F6C9B" w14:textId="77777777" w:rsidR="00CC57BC" w:rsidRPr="00C52054" w:rsidRDefault="00CC57BC" w:rsidP="00BA104A">
      <w:pPr>
        <w:keepNext/>
        <w:rPr>
          <w:u w:val="single"/>
          <w:lang w:val="hu-HU"/>
        </w:rPr>
      </w:pPr>
    </w:p>
    <w:p w14:paraId="78C65DA2" w14:textId="238F8303" w:rsidR="00CC57BC" w:rsidRPr="00C52054" w:rsidRDefault="00CC57BC" w:rsidP="00BA104A">
      <w:pPr>
        <w:keepNext/>
        <w:widowControl w:val="0"/>
        <w:rPr>
          <w:i/>
          <w:szCs w:val="22"/>
          <w:u w:val="single"/>
          <w:lang w:val="hu-HU" w:eastAsia="en-US"/>
        </w:rPr>
      </w:pPr>
      <w:proofErr w:type="spellStart"/>
      <w:r w:rsidRPr="00C52054">
        <w:rPr>
          <w:i/>
          <w:szCs w:val="22"/>
          <w:u w:val="single"/>
          <w:lang w:val="hu-HU" w:eastAsia="en-US"/>
        </w:rPr>
        <w:t>S</w:t>
      </w:r>
      <w:r w:rsidR="00680C9F">
        <w:rPr>
          <w:i/>
          <w:szCs w:val="22"/>
          <w:u w:val="single"/>
          <w:lang w:val="hu-HU" w:eastAsia="en-US"/>
        </w:rPr>
        <w:t>z</w:t>
      </w:r>
      <w:r w:rsidRPr="00C52054">
        <w:rPr>
          <w:i/>
          <w:szCs w:val="22"/>
          <w:u w:val="single"/>
          <w:lang w:val="hu-HU" w:eastAsia="en-US"/>
        </w:rPr>
        <w:t>itagliptin</w:t>
      </w:r>
      <w:proofErr w:type="spellEnd"/>
    </w:p>
    <w:p w14:paraId="6D02FC32" w14:textId="77777777" w:rsidR="00CC57BC" w:rsidRPr="00C52054" w:rsidRDefault="00CC57BC" w:rsidP="00BA104A">
      <w:pPr>
        <w:keepNext/>
        <w:rPr>
          <w:u w:val="single"/>
          <w:lang w:val="hu-HU"/>
        </w:rPr>
      </w:pPr>
    </w:p>
    <w:p w14:paraId="2691FD2E" w14:textId="34457780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A fent ismertetett, gyógyszerrel összefüggő mellékhatások mellett</w:t>
      </w:r>
      <w:r w:rsidR="00680C9F">
        <w:rPr>
          <w:lang w:val="hu-HU"/>
        </w:rPr>
        <w:t xml:space="preserve"> a</w:t>
      </w:r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szitagliptinnel</w:t>
      </w:r>
      <w:proofErr w:type="spellEnd"/>
      <w:r w:rsidRPr="00C52054">
        <w:rPr>
          <w:lang w:val="hu-HU"/>
        </w:rPr>
        <w:t xml:space="preserve"> kezelt betegek legalább 5%-</w:t>
      </w:r>
      <w:proofErr w:type="spellStart"/>
      <w:r w:rsidRPr="00C52054">
        <w:rPr>
          <w:lang w:val="hu-HU"/>
        </w:rPr>
        <w:t>ánál</w:t>
      </w:r>
      <w:proofErr w:type="spellEnd"/>
      <w:r w:rsidRPr="00C52054">
        <w:rPr>
          <w:lang w:val="hu-HU"/>
        </w:rPr>
        <w:t xml:space="preserve"> vagy ennél gyakrabban fellépő nemkívánatos események közé tartozott a felső légúti fertőzés és a </w:t>
      </w:r>
      <w:proofErr w:type="spellStart"/>
      <w:r w:rsidRPr="00C52054">
        <w:rPr>
          <w:lang w:val="hu-HU"/>
        </w:rPr>
        <w:t>nasopharyngitis</w:t>
      </w:r>
      <w:proofErr w:type="spellEnd"/>
      <w:r w:rsidR="00680C9F">
        <w:rPr>
          <w:lang w:val="hu-HU"/>
        </w:rPr>
        <w:t xml:space="preserve"> –</w:t>
      </w:r>
      <w:r w:rsidR="00680C9F" w:rsidRPr="00C52054">
        <w:rPr>
          <w:lang w:val="hu-HU"/>
        </w:rPr>
        <w:t xml:space="preserve"> </w:t>
      </w:r>
      <w:r w:rsidR="00680C9F">
        <w:rPr>
          <w:lang w:val="hu-HU"/>
        </w:rPr>
        <w:t xml:space="preserve">ezeket </w:t>
      </w:r>
      <w:r w:rsidR="00680C9F" w:rsidRPr="00C52054">
        <w:rPr>
          <w:lang w:val="hu-HU"/>
        </w:rPr>
        <w:t>a gyógyszerrel való ok</w:t>
      </w:r>
      <w:r w:rsidR="00680C9F">
        <w:rPr>
          <w:lang w:val="hu-HU"/>
        </w:rPr>
        <w:t>–</w:t>
      </w:r>
      <w:r w:rsidR="00680C9F" w:rsidRPr="00C52054">
        <w:rPr>
          <w:lang w:val="hu-HU"/>
        </w:rPr>
        <w:t xml:space="preserve">okozati összefüggés figyelembevétele </w:t>
      </w:r>
      <w:r w:rsidR="00680C9F" w:rsidRPr="00C52054">
        <w:rPr>
          <w:lang w:val="hu-HU"/>
        </w:rPr>
        <w:lastRenderedPageBreak/>
        <w:t>nélkül jelentett</w:t>
      </w:r>
      <w:r w:rsidR="00680C9F">
        <w:rPr>
          <w:lang w:val="hu-HU"/>
        </w:rPr>
        <w:t>ék.</w:t>
      </w:r>
      <w:r w:rsidRPr="00C52054">
        <w:rPr>
          <w:lang w:val="hu-HU"/>
        </w:rPr>
        <w:t xml:space="preserve"> A további, a </w:t>
      </w:r>
      <w:proofErr w:type="spellStart"/>
      <w:r w:rsidRPr="00C52054">
        <w:rPr>
          <w:lang w:val="hu-HU"/>
        </w:rPr>
        <w:t>szitagliptinnel</w:t>
      </w:r>
      <w:proofErr w:type="spellEnd"/>
      <w:r w:rsidRPr="00C52054">
        <w:rPr>
          <w:lang w:val="hu-HU"/>
        </w:rPr>
        <w:t xml:space="preserve"> kezelt betegeknél gyakrabban előforduló mellékhatások közé tartozott az </w:t>
      </w:r>
      <w:proofErr w:type="spellStart"/>
      <w:r w:rsidRPr="00C52054">
        <w:rPr>
          <w:lang w:val="hu-HU"/>
        </w:rPr>
        <w:t>osteoarthritis</w:t>
      </w:r>
      <w:proofErr w:type="spellEnd"/>
      <w:r w:rsidRPr="00C52054">
        <w:rPr>
          <w:lang w:val="hu-HU"/>
        </w:rPr>
        <w:t xml:space="preserve"> és a végtagfájdalom</w:t>
      </w:r>
      <w:r w:rsidR="000A61FE">
        <w:rPr>
          <w:lang w:val="hu-HU"/>
        </w:rPr>
        <w:t xml:space="preserve"> </w:t>
      </w:r>
      <w:r w:rsidR="000A61FE" w:rsidRPr="00C52054">
        <w:rPr>
          <w:lang w:val="hu-HU"/>
        </w:rPr>
        <w:t>(</w:t>
      </w:r>
      <w:r w:rsidR="000A61FE">
        <w:rPr>
          <w:lang w:val="hu-HU"/>
        </w:rPr>
        <w:t xml:space="preserve">az </w:t>
      </w:r>
      <w:proofErr w:type="spellStart"/>
      <w:r w:rsidR="000A61FE">
        <w:rPr>
          <w:lang w:val="hu-HU"/>
        </w:rPr>
        <w:t>incidencia</w:t>
      </w:r>
      <w:proofErr w:type="spellEnd"/>
      <w:r w:rsidR="000A61FE">
        <w:rPr>
          <w:lang w:val="hu-HU"/>
        </w:rPr>
        <w:t xml:space="preserve"> </w:t>
      </w:r>
      <w:r w:rsidR="000A61FE" w:rsidRPr="00C52054">
        <w:rPr>
          <w:lang w:val="hu-HU"/>
        </w:rPr>
        <w:t xml:space="preserve">a kontrollcsoporthoz képest a </w:t>
      </w:r>
      <w:proofErr w:type="spellStart"/>
      <w:r w:rsidR="000A61FE" w:rsidRPr="00C52054">
        <w:rPr>
          <w:lang w:val="hu-HU"/>
        </w:rPr>
        <w:t>szitagliptin</w:t>
      </w:r>
      <w:proofErr w:type="spellEnd"/>
      <w:r w:rsidR="000A61FE" w:rsidRPr="00C52054">
        <w:rPr>
          <w:lang w:val="hu-HU"/>
        </w:rPr>
        <w:t xml:space="preserve"> mellett </w:t>
      </w:r>
      <w:r w:rsidR="000A61FE">
        <w:rPr>
          <w:lang w:val="hu-HU"/>
        </w:rPr>
        <w:t xml:space="preserve">nem éri el </w:t>
      </w:r>
      <w:r w:rsidR="000A61FE" w:rsidRPr="00C52054">
        <w:rPr>
          <w:lang w:val="hu-HU"/>
        </w:rPr>
        <w:t>az 5%-os szintet, de 0,5%-</w:t>
      </w:r>
      <w:proofErr w:type="spellStart"/>
      <w:r w:rsidR="000A61FE" w:rsidRPr="00C52054">
        <w:rPr>
          <w:lang w:val="hu-HU"/>
        </w:rPr>
        <w:t>nál</w:t>
      </w:r>
      <w:proofErr w:type="spellEnd"/>
      <w:r w:rsidR="000A61FE" w:rsidRPr="00C52054">
        <w:rPr>
          <w:lang w:val="hu-HU"/>
        </w:rPr>
        <w:t xml:space="preserve"> </w:t>
      </w:r>
      <w:r w:rsidR="000A61FE">
        <w:rPr>
          <w:lang w:val="hu-HU"/>
        </w:rPr>
        <w:t>nagyobb</w:t>
      </w:r>
      <w:r w:rsidR="000A61FE" w:rsidRPr="00C52054">
        <w:rPr>
          <w:lang w:val="hu-HU"/>
        </w:rPr>
        <w:t>)</w:t>
      </w:r>
      <w:r w:rsidR="00680C9F">
        <w:rPr>
          <w:lang w:val="hu-HU"/>
        </w:rPr>
        <w:t xml:space="preserve">, melyeket szintén </w:t>
      </w:r>
      <w:r w:rsidR="00680C9F" w:rsidRPr="00C52054">
        <w:rPr>
          <w:lang w:val="hu-HU"/>
        </w:rPr>
        <w:t>a gyógyszerrel való ok</w:t>
      </w:r>
      <w:r w:rsidR="00680C9F">
        <w:rPr>
          <w:lang w:val="hu-HU"/>
        </w:rPr>
        <w:t>–</w:t>
      </w:r>
      <w:r w:rsidR="00680C9F" w:rsidRPr="00C52054">
        <w:rPr>
          <w:lang w:val="hu-HU"/>
        </w:rPr>
        <w:t>okozati összefüggés figyelembevétele nélkül jelentett</w:t>
      </w:r>
      <w:r w:rsidR="00680C9F">
        <w:rPr>
          <w:lang w:val="hu-HU"/>
        </w:rPr>
        <w:t>ek</w:t>
      </w:r>
      <w:r w:rsidRPr="00C52054">
        <w:rPr>
          <w:lang w:val="hu-HU"/>
        </w:rPr>
        <w:t>.</w:t>
      </w:r>
    </w:p>
    <w:p w14:paraId="49AAA0A8" w14:textId="77777777" w:rsidR="00CC57BC" w:rsidRPr="00C52054" w:rsidRDefault="00CC57BC" w:rsidP="00CC57BC">
      <w:pPr>
        <w:rPr>
          <w:lang w:val="hu-HU"/>
        </w:rPr>
      </w:pPr>
    </w:p>
    <w:p w14:paraId="31E229CB" w14:textId="3F721BBA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és más </w:t>
      </w:r>
      <w:proofErr w:type="spellStart"/>
      <w:r w:rsidRPr="00C52054">
        <w:rPr>
          <w:lang w:val="hu-HU"/>
        </w:rPr>
        <w:t>antidiabetikumok</w:t>
      </w:r>
      <w:proofErr w:type="spellEnd"/>
      <w:r w:rsidRPr="00C52054">
        <w:rPr>
          <w:lang w:val="hu-HU"/>
        </w:rPr>
        <w:t xml:space="preserve"> kombiná</w:t>
      </w:r>
      <w:r w:rsidR="000A61FE">
        <w:rPr>
          <w:lang w:val="hu-HU"/>
        </w:rPr>
        <w:t>lt</w:t>
      </w:r>
      <w:r w:rsidRPr="00C52054">
        <w:rPr>
          <w:lang w:val="hu-HU"/>
        </w:rPr>
        <w:t xml:space="preserve"> alkalmazását értékelő vizsgálatok során egyes mellékhatásokat gyakrabban figyeltek meg, mint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monoterápiás</w:t>
      </w:r>
      <w:proofErr w:type="spellEnd"/>
      <w:r w:rsidRPr="00C52054">
        <w:rPr>
          <w:lang w:val="hu-HU"/>
        </w:rPr>
        <w:t xml:space="preserve"> vizsgálat</w:t>
      </w:r>
      <w:r w:rsidR="000A61FE">
        <w:rPr>
          <w:lang w:val="hu-HU"/>
        </w:rPr>
        <w:t>ai</w:t>
      </w:r>
      <w:r w:rsidRPr="00C52054">
        <w:rPr>
          <w:lang w:val="hu-HU"/>
        </w:rPr>
        <w:t xml:space="preserve">ban. Ezek közé tartozik a </w:t>
      </w:r>
      <w:proofErr w:type="spellStart"/>
      <w:r w:rsidRPr="00C52054">
        <w:rPr>
          <w:lang w:val="hu-HU"/>
        </w:rPr>
        <w:t>hypoglykaemia</w:t>
      </w:r>
      <w:proofErr w:type="spellEnd"/>
      <w:r w:rsidRPr="00C52054">
        <w:rPr>
          <w:lang w:val="hu-HU"/>
        </w:rPr>
        <w:t xml:space="preserve"> (</w:t>
      </w:r>
      <w:proofErr w:type="spellStart"/>
      <w:r w:rsidRPr="00C52054">
        <w:rPr>
          <w:lang w:val="hu-HU"/>
        </w:rPr>
        <w:t>szulfonilurea</w:t>
      </w:r>
      <w:proofErr w:type="spellEnd"/>
      <w:r w:rsidRPr="00C52054">
        <w:rPr>
          <w:lang w:val="hu-HU"/>
        </w:rPr>
        <w:t xml:space="preserve"> és 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kombinációja mellett „nagyon gyakori” előfordulással), influenza (</w:t>
      </w:r>
      <w:r w:rsidR="001A064A" w:rsidRPr="00C52054">
        <w:rPr>
          <w:lang w:val="hu-HU"/>
        </w:rPr>
        <w:t xml:space="preserve"> a [</w:t>
      </w:r>
      <w:proofErr w:type="spellStart"/>
      <w:r w:rsidRPr="00C52054">
        <w:rPr>
          <w:lang w:val="hu-HU"/>
        </w:rPr>
        <w:t>metforminnal</w:t>
      </w:r>
      <w:proofErr w:type="spellEnd"/>
      <w:r w:rsidRPr="00C52054">
        <w:rPr>
          <w:lang w:val="hu-HU"/>
        </w:rPr>
        <w:t xml:space="preserve"> vagy anélkül </w:t>
      </w:r>
      <w:r w:rsidR="001A064A" w:rsidRPr="00C52054">
        <w:rPr>
          <w:lang w:val="hu-HU"/>
        </w:rPr>
        <w:t>adott]</w:t>
      </w:r>
      <w:r w:rsidRPr="00C52054">
        <w:rPr>
          <w:lang w:val="hu-HU"/>
        </w:rPr>
        <w:t xml:space="preserve"> inzulin mellett „gyakori” előfordulással), hányinger és hányás (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mellett „gyakori” előfordulással), </w:t>
      </w:r>
      <w:proofErr w:type="spellStart"/>
      <w:r w:rsidRPr="00C52054">
        <w:rPr>
          <w:lang w:val="hu-HU"/>
        </w:rPr>
        <w:t>flatulen</w:t>
      </w:r>
      <w:r w:rsidR="000A61FE">
        <w:rPr>
          <w:lang w:val="hu-HU"/>
        </w:rPr>
        <w:t>t</w:t>
      </w:r>
      <w:r w:rsidRPr="00C52054">
        <w:rPr>
          <w:lang w:val="hu-HU"/>
        </w:rPr>
        <w:t>ia</w:t>
      </w:r>
      <w:proofErr w:type="spellEnd"/>
      <w:r w:rsidRPr="00C52054">
        <w:rPr>
          <w:lang w:val="hu-HU"/>
        </w:rPr>
        <w:t xml:space="preserve"> (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vagy </w:t>
      </w:r>
      <w:proofErr w:type="spellStart"/>
      <w:r w:rsidRPr="00C52054">
        <w:rPr>
          <w:lang w:val="hu-HU"/>
        </w:rPr>
        <w:t>pioglitazon</w:t>
      </w:r>
      <w:proofErr w:type="spellEnd"/>
      <w:r w:rsidRPr="00C52054">
        <w:rPr>
          <w:lang w:val="hu-HU"/>
        </w:rPr>
        <w:t xml:space="preserve"> mellett „gyakori” előfordulással), székrekedés (</w:t>
      </w:r>
      <w:proofErr w:type="spellStart"/>
      <w:r w:rsidRPr="00C52054">
        <w:rPr>
          <w:lang w:val="hu-HU"/>
        </w:rPr>
        <w:t>szulfonilurea</w:t>
      </w:r>
      <w:proofErr w:type="spellEnd"/>
      <w:r w:rsidRPr="00C52054">
        <w:rPr>
          <w:lang w:val="hu-HU"/>
        </w:rPr>
        <w:t xml:space="preserve"> és 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kombinációja mellett „gyakori” előfordulással), perifériás </w:t>
      </w:r>
      <w:proofErr w:type="spellStart"/>
      <w:r w:rsidRPr="00C52054">
        <w:rPr>
          <w:lang w:val="hu-HU"/>
        </w:rPr>
        <w:t>oedema</w:t>
      </w:r>
      <w:proofErr w:type="spellEnd"/>
      <w:r w:rsidRPr="00C52054">
        <w:rPr>
          <w:lang w:val="hu-HU"/>
        </w:rPr>
        <w:t xml:space="preserve"> (</w:t>
      </w:r>
      <w:proofErr w:type="spellStart"/>
      <w:r w:rsidRPr="00C52054">
        <w:rPr>
          <w:lang w:val="hu-HU"/>
        </w:rPr>
        <w:t>pioglitazon</w:t>
      </w:r>
      <w:proofErr w:type="spellEnd"/>
      <w:r w:rsidRPr="00C52054">
        <w:rPr>
          <w:lang w:val="hu-HU"/>
        </w:rPr>
        <w:t xml:space="preserve"> vagy a </w:t>
      </w:r>
      <w:proofErr w:type="spellStart"/>
      <w:r w:rsidRPr="00C52054">
        <w:rPr>
          <w:lang w:val="hu-HU"/>
        </w:rPr>
        <w:t>pioglitazon</w:t>
      </w:r>
      <w:proofErr w:type="spellEnd"/>
      <w:r w:rsidRPr="00C52054">
        <w:rPr>
          <w:lang w:val="hu-HU"/>
        </w:rPr>
        <w:t xml:space="preserve"> és 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kombinációja mellett „gyakori” előfordulással), </w:t>
      </w:r>
      <w:r w:rsidR="000A61FE">
        <w:rPr>
          <w:lang w:val="hu-HU"/>
        </w:rPr>
        <w:t>álmos</w:t>
      </w:r>
      <w:r w:rsidRPr="00C52054">
        <w:rPr>
          <w:lang w:val="hu-HU"/>
        </w:rPr>
        <w:t>ság és hasmenés (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mellett „nem gyakori” előfordulással), valamint a szájszárazság (</w:t>
      </w:r>
      <w:r w:rsidR="00CC566C" w:rsidRPr="00C52054">
        <w:rPr>
          <w:lang w:val="hu-HU"/>
        </w:rPr>
        <w:t xml:space="preserve"> a [</w:t>
      </w:r>
      <w:proofErr w:type="spellStart"/>
      <w:r w:rsidRPr="00C52054">
        <w:rPr>
          <w:lang w:val="hu-HU"/>
        </w:rPr>
        <w:t>metforminnal</w:t>
      </w:r>
      <w:proofErr w:type="spellEnd"/>
      <w:r w:rsidRPr="00C52054">
        <w:rPr>
          <w:lang w:val="hu-HU"/>
        </w:rPr>
        <w:t xml:space="preserve"> vagy anélkül </w:t>
      </w:r>
      <w:r w:rsidR="00CC566C" w:rsidRPr="00C52054">
        <w:rPr>
          <w:lang w:val="hu-HU"/>
        </w:rPr>
        <w:t>adott]</w:t>
      </w:r>
      <w:r w:rsidRPr="00C52054">
        <w:rPr>
          <w:lang w:val="hu-HU"/>
        </w:rPr>
        <w:t xml:space="preserve"> inzulin mellett „nem gyakori” előfordulással).</w:t>
      </w:r>
    </w:p>
    <w:p w14:paraId="2FA2CC5D" w14:textId="77777777" w:rsidR="00CC566C" w:rsidRPr="00C52054" w:rsidRDefault="00CC566C" w:rsidP="00CC57BC">
      <w:pPr>
        <w:rPr>
          <w:lang w:val="hu-HU"/>
        </w:rPr>
      </w:pPr>
    </w:p>
    <w:p w14:paraId="4C6A25A4" w14:textId="77777777" w:rsidR="00CC57BC" w:rsidRPr="00C52054" w:rsidRDefault="00CC57BC" w:rsidP="00CC57BC">
      <w:pPr>
        <w:rPr>
          <w:rFonts w:eastAsia="TimesNewRoman,Italic"/>
          <w:i/>
          <w:iCs/>
          <w:u w:val="single"/>
          <w:lang w:val="hu-HU"/>
        </w:rPr>
      </w:pPr>
      <w:r w:rsidRPr="00C52054">
        <w:rPr>
          <w:rFonts w:eastAsia="TimesNewRoman,Italic"/>
          <w:i/>
          <w:iCs/>
          <w:u w:val="single"/>
          <w:lang w:val="hu-HU"/>
        </w:rPr>
        <w:t xml:space="preserve">TECOS </w:t>
      </w:r>
      <w:proofErr w:type="spellStart"/>
      <w:r w:rsidRPr="00C52054">
        <w:rPr>
          <w:rFonts w:eastAsia="TimesNewRoman,Italic"/>
          <w:i/>
          <w:iCs/>
          <w:u w:val="single"/>
          <w:lang w:val="hu-HU"/>
        </w:rPr>
        <w:t>cardiovascularis</w:t>
      </w:r>
      <w:proofErr w:type="spellEnd"/>
      <w:r w:rsidRPr="00C52054">
        <w:rPr>
          <w:rFonts w:eastAsia="TimesNewRoman,Italic"/>
          <w:i/>
          <w:iCs/>
          <w:u w:val="single"/>
          <w:lang w:val="hu-HU"/>
        </w:rPr>
        <w:t xml:space="preserve"> biztonságossági vizsgálat</w:t>
      </w:r>
    </w:p>
    <w:p w14:paraId="138A4BF2" w14:textId="62313468" w:rsidR="00A4352E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="000A61FE">
        <w:rPr>
          <w:lang w:val="hu-HU"/>
        </w:rPr>
        <w:t>-kezelés</w:t>
      </w:r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végpont</w:t>
      </w:r>
      <w:r w:rsidR="000A61FE">
        <w:rPr>
          <w:lang w:val="hu-HU"/>
        </w:rPr>
        <w:t>jai</w:t>
      </w:r>
      <w:r w:rsidRPr="00C52054">
        <w:rPr>
          <w:lang w:val="hu-HU"/>
        </w:rPr>
        <w:t xml:space="preserve">t értékelő TECOS </w:t>
      </w:r>
      <w:r w:rsidR="000A61FE">
        <w:rPr>
          <w:lang w:val="hu-HU"/>
        </w:rPr>
        <w:t>(</w:t>
      </w:r>
      <w:proofErr w:type="spellStart"/>
      <w:r w:rsidRPr="00BA104A">
        <w:rPr>
          <w:i/>
          <w:iCs/>
          <w:lang w:val="hu-HU"/>
        </w:rPr>
        <w:t>Trial</w:t>
      </w:r>
      <w:proofErr w:type="spellEnd"/>
      <w:r w:rsidRPr="00BA104A">
        <w:rPr>
          <w:i/>
          <w:iCs/>
          <w:lang w:val="hu-HU"/>
        </w:rPr>
        <w:t xml:space="preserve"> </w:t>
      </w:r>
      <w:proofErr w:type="spellStart"/>
      <w:r w:rsidRPr="00BA104A">
        <w:rPr>
          <w:i/>
          <w:iCs/>
          <w:lang w:val="hu-HU"/>
        </w:rPr>
        <w:t>Evaluating</w:t>
      </w:r>
      <w:proofErr w:type="spellEnd"/>
      <w:r w:rsidRPr="00BA104A">
        <w:rPr>
          <w:i/>
          <w:iCs/>
          <w:lang w:val="hu-HU"/>
        </w:rPr>
        <w:t xml:space="preserve"> </w:t>
      </w:r>
      <w:proofErr w:type="spellStart"/>
      <w:r w:rsidRPr="00BA104A">
        <w:rPr>
          <w:i/>
          <w:iCs/>
          <w:lang w:val="hu-HU"/>
        </w:rPr>
        <w:t>Cardiovascular</w:t>
      </w:r>
      <w:proofErr w:type="spellEnd"/>
      <w:r w:rsidRPr="00BA104A">
        <w:rPr>
          <w:i/>
          <w:iCs/>
          <w:lang w:val="hu-HU"/>
        </w:rPr>
        <w:t xml:space="preserve"> </w:t>
      </w:r>
      <w:proofErr w:type="spellStart"/>
      <w:r w:rsidRPr="00BA104A">
        <w:rPr>
          <w:i/>
          <w:iCs/>
          <w:lang w:val="hu-HU"/>
        </w:rPr>
        <w:t>Outcomes</w:t>
      </w:r>
      <w:proofErr w:type="spellEnd"/>
      <w:r w:rsidRPr="00BA104A">
        <w:rPr>
          <w:i/>
          <w:iCs/>
          <w:lang w:val="hu-HU"/>
        </w:rPr>
        <w:t xml:space="preserve"> </w:t>
      </w:r>
      <w:proofErr w:type="spellStart"/>
      <w:r w:rsidRPr="00BA104A">
        <w:rPr>
          <w:i/>
          <w:iCs/>
          <w:lang w:val="hu-HU"/>
        </w:rPr>
        <w:t>with</w:t>
      </w:r>
      <w:proofErr w:type="spellEnd"/>
      <w:r w:rsidRPr="00BA104A">
        <w:rPr>
          <w:i/>
          <w:iCs/>
          <w:lang w:val="hu-HU"/>
        </w:rPr>
        <w:t xml:space="preserve"> </w:t>
      </w:r>
      <w:proofErr w:type="spellStart"/>
      <w:r w:rsidR="000A61FE" w:rsidRPr="00BA104A">
        <w:rPr>
          <w:i/>
          <w:iCs/>
          <w:lang w:val="hu-HU"/>
        </w:rPr>
        <w:t>S</w:t>
      </w:r>
      <w:r w:rsidRPr="00BA104A">
        <w:rPr>
          <w:i/>
          <w:iCs/>
          <w:lang w:val="hu-HU"/>
        </w:rPr>
        <w:t>itagliptin</w:t>
      </w:r>
      <w:proofErr w:type="spellEnd"/>
      <w:r w:rsidRPr="00C52054">
        <w:rPr>
          <w:lang w:val="hu-HU"/>
        </w:rPr>
        <w:t xml:space="preserve">) </w:t>
      </w:r>
      <w:r w:rsidR="000A61FE">
        <w:rPr>
          <w:lang w:val="hu-HU"/>
        </w:rPr>
        <w:t xml:space="preserve">vizsgálatban </w:t>
      </w:r>
      <w:r w:rsidRPr="00C52054">
        <w:rPr>
          <w:lang w:val="hu-HU"/>
        </w:rPr>
        <w:t xml:space="preserve">7332, napi 100 mg </w:t>
      </w:r>
      <w:proofErr w:type="spellStart"/>
      <w:r w:rsidR="00510CD2" w:rsidRPr="00C52054">
        <w:rPr>
          <w:lang w:val="hu-HU"/>
        </w:rPr>
        <w:t>szitagliptinnel</w:t>
      </w:r>
      <w:proofErr w:type="spellEnd"/>
      <w:r w:rsidR="00510CD2" w:rsidRPr="00C52054">
        <w:rPr>
          <w:lang w:val="hu-HU"/>
        </w:rPr>
        <w:t xml:space="preserve"> </w:t>
      </w:r>
      <w:r w:rsidRPr="00C52054">
        <w:rPr>
          <w:lang w:val="hu-HU"/>
        </w:rPr>
        <w:t xml:space="preserve">(vagy </w:t>
      </w:r>
      <w:r w:rsidR="002F72ED" w:rsidRPr="00C52054">
        <w:rPr>
          <w:lang w:val="hu-HU"/>
        </w:rPr>
        <w:t>napi 50 mg</w:t>
      </w:r>
      <w:r w:rsidR="000A61FE">
        <w:rPr>
          <w:lang w:val="hu-HU"/>
        </w:rPr>
        <w:t xml:space="preserve"> </w:t>
      </w:r>
      <w:proofErr w:type="spellStart"/>
      <w:r w:rsidR="000A61FE">
        <w:rPr>
          <w:lang w:val="hu-HU"/>
        </w:rPr>
        <w:t>szitagliptinnel</w:t>
      </w:r>
      <w:proofErr w:type="spellEnd"/>
      <w:r w:rsidR="00510CD2" w:rsidRPr="00C52054">
        <w:rPr>
          <w:lang w:val="hu-HU"/>
        </w:rPr>
        <w:t>, ha a</w:t>
      </w:r>
      <w:r w:rsidR="002F72ED" w:rsidRPr="00C52054">
        <w:rPr>
          <w:lang w:val="hu-HU"/>
        </w:rPr>
        <w:t xml:space="preserve"> </w:t>
      </w:r>
      <w:r w:rsidR="00510CD2" w:rsidRPr="00C52054">
        <w:rPr>
          <w:lang w:val="hu-HU"/>
        </w:rPr>
        <w:t xml:space="preserve">kiindulási </w:t>
      </w:r>
      <w:proofErr w:type="spellStart"/>
      <w:r w:rsidR="00510CD2" w:rsidRPr="00C52054">
        <w:rPr>
          <w:lang w:val="hu-HU"/>
        </w:rPr>
        <w:t>eGFR</w:t>
      </w:r>
      <w:proofErr w:type="spellEnd"/>
      <w:r w:rsidR="00510CD2" w:rsidRPr="00C52054">
        <w:rPr>
          <w:lang w:val="hu-HU"/>
        </w:rPr>
        <w:t xml:space="preserve"> </w:t>
      </w:r>
      <w:r w:rsidRPr="00C52054">
        <w:rPr>
          <w:lang w:val="hu-HU"/>
        </w:rPr>
        <w:t>≥30 és &lt;50 ml/perc/1,73 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</w:t>
      </w:r>
      <w:r w:rsidR="00510CD2" w:rsidRPr="00C52054">
        <w:rPr>
          <w:lang w:val="hu-HU"/>
        </w:rPr>
        <w:t>volt</w:t>
      </w:r>
      <w:r w:rsidRPr="00C52054">
        <w:rPr>
          <w:lang w:val="hu-HU"/>
        </w:rPr>
        <w:t xml:space="preserve">), valamint 7339, </w:t>
      </w:r>
      <w:proofErr w:type="spellStart"/>
      <w:r w:rsidRPr="00C52054">
        <w:rPr>
          <w:lang w:val="hu-HU"/>
        </w:rPr>
        <w:t>placebóval</w:t>
      </w:r>
      <w:proofErr w:type="spellEnd"/>
      <w:r w:rsidRPr="00C52054">
        <w:rPr>
          <w:lang w:val="hu-HU"/>
        </w:rPr>
        <w:t xml:space="preserve"> kezelt beteg vett részt.</w:t>
      </w:r>
    </w:p>
    <w:p w14:paraId="1F32D6B4" w14:textId="27D5C890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Mindkét kezelést a HbA</w:t>
      </w:r>
      <w:r w:rsidRPr="00C52054">
        <w:rPr>
          <w:vertAlign w:val="subscript"/>
          <w:lang w:val="hu-HU"/>
        </w:rPr>
        <w:t>1c</w:t>
      </w:r>
      <w:r w:rsidRPr="00C52054">
        <w:rPr>
          <w:lang w:val="hu-HU"/>
        </w:rPr>
        <w:t xml:space="preserve"> és CV kockázati tényezőre vonatkozó regionális standardokat célzó általános kezelés mellett alkalmazták. A </w:t>
      </w:r>
      <w:proofErr w:type="spellStart"/>
      <w:r w:rsidRPr="00C52054">
        <w:rPr>
          <w:lang w:val="hu-HU"/>
        </w:rPr>
        <w:t>szitagliptint</w:t>
      </w:r>
      <w:proofErr w:type="spellEnd"/>
      <w:r w:rsidRPr="00C52054">
        <w:rPr>
          <w:lang w:val="hu-HU"/>
        </w:rPr>
        <w:t xml:space="preserve"> kapó betegeknél fellépő, súlyos nemkívánatos események </w:t>
      </w:r>
      <w:r w:rsidR="000A61FE">
        <w:rPr>
          <w:lang w:val="hu-HU"/>
        </w:rPr>
        <w:t>teljes</w:t>
      </w:r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incidenciája</w:t>
      </w:r>
      <w:proofErr w:type="spellEnd"/>
      <w:r w:rsidRPr="00C52054">
        <w:rPr>
          <w:lang w:val="hu-HU"/>
        </w:rPr>
        <w:t xml:space="preserve"> hasonló volt a </w:t>
      </w:r>
      <w:proofErr w:type="spellStart"/>
      <w:r w:rsidRPr="00C52054">
        <w:rPr>
          <w:lang w:val="hu-HU"/>
        </w:rPr>
        <w:t>placebót</w:t>
      </w:r>
      <w:proofErr w:type="spellEnd"/>
      <w:r w:rsidRPr="00C52054">
        <w:rPr>
          <w:lang w:val="hu-HU"/>
        </w:rPr>
        <w:t xml:space="preserve"> kapóknál tapasztalthoz.</w:t>
      </w:r>
    </w:p>
    <w:p w14:paraId="7C636DDC" w14:textId="77777777" w:rsidR="00CC57BC" w:rsidRPr="00C52054" w:rsidRDefault="00CC57BC" w:rsidP="00CC57BC">
      <w:pPr>
        <w:widowControl w:val="0"/>
        <w:rPr>
          <w:szCs w:val="22"/>
          <w:highlight w:val="yellow"/>
          <w:lang w:val="hu-HU" w:eastAsia="en-US"/>
        </w:rPr>
      </w:pPr>
    </w:p>
    <w:p w14:paraId="0D7A9327" w14:textId="653FF287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beválasztás szerinti populációban a kiinduláskor inzulint és/vagy </w:t>
      </w:r>
      <w:proofErr w:type="spellStart"/>
      <w:r w:rsidRPr="00C52054">
        <w:rPr>
          <w:lang w:val="hu-HU"/>
        </w:rPr>
        <w:t>szulfonilureát</w:t>
      </w:r>
      <w:proofErr w:type="spellEnd"/>
      <w:r w:rsidRPr="00C52054">
        <w:rPr>
          <w:lang w:val="hu-HU"/>
        </w:rPr>
        <w:t xml:space="preserve"> kapó betegeknél a súlyos </w:t>
      </w:r>
      <w:proofErr w:type="spellStart"/>
      <w:r w:rsidRPr="00C52054">
        <w:rPr>
          <w:lang w:val="hu-HU"/>
        </w:rPr>
        <w:t>hypoglykaemia</w:t>
      </w:r>
      <w:proofErr w:type="spellEnd"/>
      <w:r w:rsidRPr="00C52054">
        <w:rPr>
          <w:lang w:val="hu-HU"/>
        </w:rPr>
        <w:t xml:space="preserve"> </w:t>
      </w:r>
      <w:proofErr w:type="spellStart"/>
      <w:r w:rsidR="000A61FE">
        <w:rPr>
          <w:lang w:val="hu-HU"/>
        </w:rPr>
        <w:t>incidenciája</w:t>
      </w:r>
      <w:proofErr w:type="spellEnd"/>
      <w:r w:rsidRPr="00C52054">
        <w:rPr>
          <w:lang w:val="hu-HU"/>
        </w:rPr>
        <w:t xml:space="preserve"> 2,7% volt a </w:t>
      </w:r>
      <w:proofErr w:type="spellStart"/>
      <w:r w:rsidRPr="00C52054">
        <w:rPr>
          <w:lang w:val="hu-HU"/>
        </w:rPr>
        <w:t>szitagliptinnel</w:t>
      </w:r>
      <w:proofErr w:type="spellEnd"/>
      <w:r w:rsidRPr="00C52054">
        <w:rPr>
          <w:lang w:val="hu-HU"/>
        </w:rPr>
        <w:t xml:space="preserve">, és 2,5% a </w:t>
      </w:r>
      <w:proofErr w:type="spellStart"/>
      <w:r w:rsidRPr="00C52054">
        <w:rPr>
          <w:lang w:val="hu-HU"/>
        </w:rPr>
        <w:t>placebóval</w:t>
      </w:r>
      <w:proofErr w:type="spellEnd"/>
      <w:r w:rsidRPr="00C52054">
        <w:rPr>
          <w:lang w:val="hu-HU"/>
        </w:rPr>
        <w:t xml:space="preserve"> </w:t>
      </w:r>
      <w:r w:rsidR="00510CD2" w:rsidRPr="00C52054">
        <w:rPr>
          <w:lang w:val="hu-HU"/>
        </w:rPr>
        <w:t>kezelt betegeknél</w:t>
      </w:r>
      <w:r w:rsidRPr="00C52054">
        <w:rPr>
          <w:lang w:val="hu-HU"/>
        </w:rPr>
        <w:t xml:space="preserve">. A </w:t>
      </w:r>
      <w:r w:rsidR="0031773A" w:rsidRPr="00C52054">
        <w:rPr>
          <w:lang w:val="hu-HU"/>
        </w:rPr>
        <w:t xml:space="preserve">kiinduláskor </w:t>
      </w:r>
      <w:r w:rsidRPr="00C52054">
        <w:rPr>
          <w:lang w:val="hu-HU"/>
        </w:rPr>
        <w:t xml:space="preserve">inzulint és/vagy </w:t>
      </w:r>
      <w:proofErr w:type="spellStart"/>
      <w:r w:rsidRPr="00C52054">
        <w:rPr>
          <w:lang w:val="hu-HU"/>
        </w:rPr>
        <w:t>szulfonilureát</w:t>
      </w:r>
      <w:proofErr w:type="spellEnd"/>
      <w:r w:rsidRPr="00C52054">
        <w:rPr>
          <w:lang w:val="hu-HU"/>
        </w:rPr>
        <w:t xml:space="preserve"> nem kapó betegeknél a súlyos </w:t>
      </w:r>
      <w:proofErr w:type="spellStart"/>
      <w:r w:rsidRPr="00C52054">
        <w:rPr>
          <w:lang w:val="hu-HU"/>
        </w:rPr>
        <w:t>hypoglykaemia</w:t>
      </w:r>
      <w:proofErr w:type="spellEnd"/>
      <w:r w:rsidRPr="00C52054">
        <w:rPr>
          <w:lang w:val="hu-HU"/>
        </w:rPr>
        <w:t xml:space="preserve"> </w:t>
      </w:r>
      <w:proofErr w:type="spellStart"/>
      <w:r w:rsidR="000A61FE">
        <w:rPr>
          <w:lang w:val="hu-HU"/>
        </w:rPr>
        <w:t>incidenciája</w:t>
      </w:r>
      <w:proofErr w:type="spellEnd"/>
      <w:r w:rsidRPr="00C52054">
        <w:rPr>
          <w:lang w:val="hu-HU"/>
        </w:rPr>
        <w:t xml:space="preserve"> 1,0% volt a </w:t>
      </w:r>
      <w:proofErr w:type="spellStart"/>
      <w:r w:rsidRPr="00C52054">
        <w:rPr>
          <w:lang w:val="hu-HU"/>
        </w:rPr>
        <w:t>szitagliptinnel</w:t>
      </w:r>
      <w:proofErr w:type="spellEnd"/>
      <w:r w:rsidRPr="00C52054">
        <w:rPr>
          <w:lang w:val="hu-HU"/>
        </w:rPr>
        <w:t xml:space="preserve"> kezelt betegeknél, és 0,7% a </w:t>
      </w:r>
      <w:proofErr w:type="spellStart"/>
      <w:r w:rsidRPr="00C52054">
        <w:rPr>
          <w:lang w:val="hu-HU"/>
        </w:rPr>
        <w:t>placebóval</w:t>
      </w:r>
      <w:proofErr w:type="spellEnd"/>
      <w:r w:rsidRPr="00C52054">
        <w:rPr>
          <w:lang w:val="hu-HU"/>
        </w:rPr>
        <w:t xml:space="preserve"> kezelteknél. Az igazolt </w:t>
      </w:r>
      <w:proofErr w:type="spellStart"/>
      <w:r w:rsidRPr="00C52054">
        <w:rPr>
          <w:lang w:val="hu-HU"/>
        </w:rPr>
        <w:t>pancreatitis</w:t>
      </w:r>
      <w:proofErr w:type="spellEnd"/>
      <w:r w:rsidR="00FB33EF">
        <w:rPr>
          <w:lang w:val="hu-HU"/>
        </w:rPr>
        <w:t>-</w:t>
      </w:r>
      <w:r w:rsidRPr="00C52054">
        <w:rPr>
          <w:lang w:val="hu-HU"/>
        </w:rPr>
        <w:t xml:space="preserve">események </w:t>
      </w:r>
      <w:proofErr w:type="spellStart"/>
      <w:r w:rsidR="00FB33EF">
        <w:rPr>
          <w:lang w:val="hu-HU"/>
        </w:rPr>
        <w:t>incidenciája</w:t>
      </w:r>
      <w:proofErr w:type="spellEnd"/>
      <w:r w:rsidR="00FB33EF" w:rsidRPr="00C52054">
        <w:rPr>
          <w:lang w:val="hu-HU"/>
        </w:rPr>
        <w:t xml:space="preserve"> </w:t>
      </w:r>
      <w:r w:rsidRPr="00C52054">
        <w:rPr>
          <w:lang w:val="hu-HU"/>
        </w:rPr>
        <w:t xml:space="preserve">0,3% volt a </w:t>
      </w:r>
      <w:proofErr w:type="spellStart"/>
      <w:r w:rsidRPr="00C52054">
        <w:rPr>
          <w:lang w:val="hu-HU"/>
        </w:rPr>
        <w:t>szitagliptinnel</w:t>
      </w:r>
      <w:proofErr w:type="spellEnd"/>
      <w:r w:rsidRPr="00C52054">
        <w:rPr>
          <w:lang w:val="hu-HU"/>
        </w:rPr>
        <w:t xml:space="preserve"> kezelt betegeknél, és 0,2% a </w:t>
      </w:r>
      <w:proofErr w:type="spellStart"/>
      <w:r w:rsidRPr="00C52054">
        <w:rPr>
          <w:lang w:val="hu-HU"/>
        </w:rPr>
        <w:t>placebóval</w:t>
      </w:r>
      <w:proofErr w:type="spellEnd"/>
      <w:r w:rsidRPr="00C52054">
        <w:rPr>
          <w:lang w:val="hu-HU"/>
        </w:rPr>
        <w:t xml:space="preserve"> kezelteknél.</w:t>
      </w:r>
    </w:p>
    <w:p w14:paraId="326BE6F5" w14:textId="77777777" w:rsidR="00CC57BC" w:rsidRPr="00C52054" w:rsidRDefault="00CC57BC" w:rsidP="00CC57BC">
      <w:pPr>
        <w:rPr>
          <w:lang w:val="hu-HU"/>
        </w:rPr>
      </w:pPr>
    </w:p>
    <w:p w14:paraId="2C5EC5A6" w14:textId="77777777" w:rsidR="00966EA8" w:rsidRPr="00C52054" w:rsidRDefault="00966EA8" w:rsidP="00966EA8">
      <w:pPr>
        <w:rPr>
          <w:i/>
          <w:szCs w:val="22"/>
          <w:u w:val="single"/>
          <w:lang w:val="hu-HU" w:eastAsia="en-US"/>
        </w:rPr>
      </w:pPr>
      <w:r w:rsidRPr="00C52054">
        <w:rPr>
          <w:i/>
          <w:szCs w:val="22"/>
          <w:u w:val="single"/>
          <w:lang w:val="hu-HU" w:eastAsia="en-US"/>
        </w:rPr>
        <w:t>Dapagliflozin</w:t>
      </w:r>
    </w:p>
    <w:p w14:paraId="4AD13903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5784FB69" w14:textId="77777777" w:rsidR="00966EA8" w:rsidRPr="00C52054" w:rsidRDefault="00966EA8" w:rsidP="00966EA8">
      <w:pPr>
        <w:rPr>
          <w:rFonts w:eastAsia="Times New Roman"/>
          <w:i/>
          <w:snapToGrid/>
          <w:szCs w:val="22"/>
          <w:u w:val="single"/>
          <w:lang w:val="hu-HU" w:eastAsia="en-US"/>
        </w:rPr>
      </w:pP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Vulvovaginitis</w:t>
      </w:r>
      <w:proofErr w:type="spellEnd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 xml:space="preserve">, </w:t>
      </w: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balanitis</w:t>
      </w:r>
      <w:proofErr w:type="spellEnd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 xml:space="preserve"> és az ezekkel összefüggő genitális infekciók</w:t>
      </w:r>
    </w:p>
    <w:p w14:paraId="23ADC463" w14:textId="224C12CD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13 vizsgálat összesített biztonságossági adatai alapján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vulvovaginitisről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balanitisről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az ezekkel összefüggő genitális infekciókról a 10 mg dapagliflozinnal kezelt betegek 5,5%-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míg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kapók 0,6%-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számoltak be. A legtöbb fertőzés enyhe</w:t>
      </w:r>
      <w:r w:rsidR="00FB33EF">
        <w:rPr>
          <w:rFonts w:eastAsia="Times New Roman"/>
          <w:snapToGrid/>
          <w:szCs w:val="22"/>
          <w:lang w:val="hu-HU" w:eastAsia="en-US"/>
        </w:rPr>
        <w:t xml:space="preserve"> –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közepesen súlyos fokú volt, a betegek reagáltak a standard kezeléssel végzett első kúrára, </w:t>
      </w:r>
      <w:r w:rsidR="0031773A" w:rsidRPr="00C52054">
        <w:rPr>
          <w:rFonts w:eastAsia="Times New Roman"/>
          <w:snapToGrid/>
          <w:szCs w:val="22"/>
          <w:lang w:val="hu-HU" w:eastAsia="en-US"/>
        </w:rPr>
        <w:t xml:space="preserve">a fertőzés </w:t>
      </w:r>
      <w:r w:rsidRPr="00C52054">
        <w:rPr>
          <w:rFonts w:eastAsia="Times New Roman"/>
          <w:snapToGrid/>
          <w:szCs w:val="22"/>
          <w:lang w:val="hu-HU" w:eastAsia="en-US"/>
        </w:rPr>
        <w:t>csak ritkán tette szükségessé a dapagliflozin</w:t>
      </w:r>
      <w:r w:rsidR="009A5FFC" w:rsidRPr="00C52054">
        <w:rPr>
          <w:rFonts w:eastAsia="Times New Roman"/>
          <w:snapToGrid/>
          <w:szCs w:val="22"/>
          <w:lang w:val="hu-HU" w:eastAsia="en-US"/>
        </w:rPr>
        <w:noBreakHyphen/>
      </w:r>
      <w:r w:rsidRPr="00C52054">
        <w:rPr>
          <w:rFonts w:eastAsia="Times New Roman"/>
          <w:snapToGrid/>
          <w:szCs w:val="22"/>
          <w:lang w:val="hu-HU" w:eastAsia="en-US"/>
        </w:rPr>
        <w:t xml:space="preserve">kezelés abbahagyását. Ezek a fertőzések gyakoribbak voltak nőknél (8,4% a dapagliflozin és 1,2% a placebo esetében), </w:t>
      </w:r>
      <w:r w:rsidR="005A5D50" w:rsidRPr="00C52054">
        <w:rPr>
          <w:rFonts w:eastAsia="Times New Roman"/>
          <w:snapToGrid/>
          <w:szCs w:val="22"/>
          <w:lang w:val="hu-HU" w:eastAsia="en-US"/>
        </w:rPr>
        <w:t>továbbá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5A5D50" w:rsidRPr="00C52054">
        <w:rPr>
          <w:rFonts w:eastAsia="Times New Roman"/>
          <w:snapToGrid/>
          <w:szCs w:val="22"/>
          <w:lang w:val="hu-HU" w:eastAsia="en-US"/>
        </w:rPr>
        <w:t xml:space="preserve">nagyobb valószínűséggel fordult elő ismétlődő infekció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azoknál a betegeknél, akiknek </w:t>
      </w:r>
      <w:r w:rsidR="00FB33EF">
        <w:rPr>
          <w:rFonts w:eastAsia="Times New Roman"/>
          <w:snapToGrid/>
          <w:szCs w:val="22"/>
          <w:lang w:val="hu-HU" w:eastAsia="en-US"/>
        </w:rPr>
        <w:t xml:space="preserve">az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anamnézisében </w:t>
      </w:r>
      <w:r w:rsidR="00FB33EF">
        <w:rPr>
          <w:rFonts w:eastAsia="Times New Roman"/>
          <w:snapToGrid/>
          <w:szCs w:val="22"/>
          <w:lang w:val="hu-HU" w:eastAsia="en-US"/>
        </w:rPr>
        <w:t xml:space="preserve">korábban </w:t>
      </w:r>
      <w:r w:rsidRPr="00C52054">
        <w:rPr>
          <w:rFonts w:eastAsia="Times New Roman"/>
          <w:snapToGrid/>
          <w:szCs w:val="22"/>
          <w:lang w:val="hu-HU" w:eastAsia="en-US"/>
        </w:rPr>
        <w:t>már szerepelt</w:t>
      </w:r>
      <w:r w:rsidR="005A5D50" w:rsidRPr="00C52054">
        <w:rPr>
          <w:rFonts w:eastAsia="Times New Roman"/>
          <w:snapToGrid/>
          <w:szCs w:val="22"/>
          <w:lang w:val="hu-HU" w:eastAsia="en-US"/>
        </w:rPr>
        <w:t xml:space="preserve"> fertőzés</w:t>
      </w:r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5C53CA40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1582F39C" w14:textId="6CFCE73A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DECLARE-vizsgálatban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genitalis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fertőzés súlyos </w:t>
      </w:r>
      <w:r w:rsidR="009A5FFC" w:rsidRPr="00C52054">
        <w:rPr>
          <w:rFonts w:eastAsia="Times New Roman"/>
          <w:snapToGrid/>
          <w:szCs w:val="22"/>
          <w:lang w:val="hu-HU" w:eastAsia="en-US"/>
        </w:rPr>
        <w:t>mellékhatástól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szenvedő betegek száma </w:t>
      </w:r>
      <w:r w:rsidR="009A5FFC" w:rsidRPr="00C52054">
        <w:rPr>
          <w:rFonts w:eastAsia="Times New Roman"/>
          <w:snapToGrid/>
          <w:szCs w:val="22"/>
          <w:lang w:val="hu-HU" w:eastAsia="en-US"/>
        </w:rPr>
        <w:t>alacsony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BE2F5D" w:rsidRPr="00C52054">
        <w:rPr>
          <w:rFonts w:eastAsia="Times New Roman"/>
          <w:snapToGrid/>
          <w:szCs w:val="22"/>
          <w:lang w:val="hu-HU" w:eastAsia="en-US"/>
        </w:rPr>
        <w:t>volt</w:t>
      </w:r>
      <w:r w:rsidR="00FB33EF">
        <w:rPr>
          <w:rFonts w:eastAsia="Times New Roman"/>
          <w:snapToGrid/>
          <w:szCs w:val="22"/>
          <w:lang w:val="hu-HU" w:eastAsia="en-US"/>
        </w:rPr>
        <w:t>,</w:t>
      </w:r>
      <w:r w:rsidR="00BE2F5D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9A5FFC" w:rsidRPr="00C52054">
        <w:rPr>
          <w:rFonts w:eastAsia="Times New Roman"/>
          <w:snapToGrid/>
          <w:szCs w:val="22"/>
          <w:lang w:val="hu-HU" w:eastAsia="en-US"/>
        </w:rPr>
        <w:t>és egyen</w:t>
      </w:r>
      <w:r w:rsidR="00E81CA0" w:rsidRPr="00C52054">
        <w:rPr>
          <w:rFonts w:eastAsia="Times New Roman"/>
          <w:snapToGrid/>
          <w:szCs w:val="22"/>
          <w:lang w:val="hu-HU" w:eastAsia="en-US"/>
        </w:rPr>
        <w:t>l</w:t>
      </w:r>
      <w:r w:rsidR="00FB33EF">
        <w:rPr>
          <w:rFonts w:eastAsia="Times New Roman"/>
          <w:snapToGrid/>
          <w:szCs w:val="22"/>
          <w:lang w:val="hu-HU" w:eastAsia="en-US"/>
        </w:rPr>
        <w:t>ő</w:t>
      </w:r>
      <w:r w:rsidR="00E81CA0" w:rsidRPr="00C52054">
        <w:rPr>
          <w:rFonts w:eastAsia="Times New Roman"/>
          <w:snapToGrid/>
          <w:szCs w:val="22"/>
          <w:lang w:val="hu-HU" w:eastAsia="en-US"/>
        </w:rPr>
        <w:t>en oszlott meg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: </w:t>
      </w:r>
      <w:r w:rsidR="00FB33EF">
        <w:rPr>
          <w:rFonts w:eastAsia="Times New Roman"/>
          <w:snapToGrid/>
          <w:szCs w:val="22"/>
          <w:lang w:val="hu-HU" w:eastAsia="en-US"/>
        </w:rPr>
        <w:t>2-</w:t>
      </w:r>
      <w:r w:rsidRPr="00C52054">
        <w:rPr>
          <w:rFonts w:eastAsia="Times New Roman"/>
          <w:snapToGrid/>
          <w:szCs w:val="22"/>
          <w:lang w:val="hu-HU" w:eastAsia="en-US"/>
        </w:rPr>
        <w:t>2 beteg a dapagliflozin</w:t>
      </w:r>
      <w:r w:rsidR="00FB33EF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 a placebocsoportban is.</w:t>
      </w:r>
    </w:p>
    <w:p w14:paraId="5BC872E6" w14:textId="77777777" w:rsidR="00966EA8" w:rsidRPr="00C52054" w:rsidRDefault="00966EA8" w:rsidP="00966EA8">
      <w:pPr>
        <w:rPr>
          <w:u w:val="single"/>
          <w:lang w:val="hu-HU"/>
        </w:rPr>
      </w:pPr>
    </w:p>
    <w:p w14:paraId="696C6B4A" w14:textId="50DA9967" w:rsidR="006139EF" w:rsidRPr="00C52054" w:rsidRDefault="009A5FFC" w:rsidP="009A5FFC">
      <w:pPr>
        <w:rPr>
          <w:lang w:val="hu-HU"/>
        </w:rPr>
      </w:pPr>
      <w:r w:rsidRPr="00C52054">
        <w:rPr>
          <w:lang w:val="hu-HU"/>
        </w:rPr>
        <w:t>A DAPA-CKD vizsgálatban a dapagliflozin</w:t>
      </w:r>
      <w:r w:rsidR="00FB33EF">
        <w:rPr>
          <w:lang w:val="hu-HU"/>
        </w:rPr>
        <w:t>-</w:t>
      </w:r>
      <w:r w:rsidRPr="00C52054">
        <w:rPr>
          <w:lang w:val="hu-HU"/>
        </w:rPr>
        <w:t>csoportban 3</w:t>
      </w:r>
      <w:r w:rsidR="00FB33EF">
        <w:rPr>
          <w:lang w:val="hu-HU"/>
        </w:rPr>
        <w:t> </w:t>
      </w:r>
      <w:r w:rsidRPr="00C52054">
        <w:rPr>
          <w:lang w:val="hu-HU"/>
        </w:rPr>
        <w:t xml:space="preserve">betegnél </w:t>
      </w:r>
      <w:r w:rsidR="00FB33EF" w:rsidRPr="00C52054">
        <w:rPr>
          <w:lang w:val="hu-HU"/>
        </w:rPr>
        <w:t xml:space="preserve">(0,1%) </w:t>
      </w:r>
      <w:r w:rsidRPr="00C52054">
        <w:rPr>
          <w:lang w:val="hu-HU"/>
        </w:rPr>
        <w:t xml:space="preserve">jelentkezett súlyos </w:t>
      </w:r>
      <w:r w:rsidR="007E2B8D" w:rsidRPr="00C52054">
        <w:rPr>
          <w:lang w:val="hu-HU"/>
        </w:rPr>
        <w:t>mellékhatásként</w:t>
      </w:r>
      <w:r w:rsidRPr="00C52054">
        <w:rPr>
          <w:lang w:val="hu-HU"/>
        </w:rPr>
        <w:t xml:space="preserve"> genitális fertőzés, míg a placebocsoportban </w:t>
      </w:r>
      <w:r w:rsidR="00FB33EF">
        <w:rPr>
          <w:lang w:val="hu-HU"/>
        </w:rPr>
        <w:t xml:space="preserve">ez </w:t>
      </w:r>
      <w:r w:rsidR="00BE2F5D" w:rsidRPr="00C52054">
        <w:rPr>
          <w:lang w:val="hu-HU"/>
        </w:rPr>
        <w:t>nem fordult elő</w:t>
      </w:r>
      <w:r w:rsidRPr="00C52054">
        <w:rPr>
          <w:lang w:val="hu-HU"/>
        </w:rPr>
        <w:t>. A dapagliflozin</w:t>
      </w:r>
      <w:r w:rsidR="00FB33EF">
        <w:rPr>
          <w:lang w:val="hu-HU"/>
        </w:rPr>
        <w:t>-</w:t>
      </w:r>
      <w:r w:rsidRPr="00C52054">
        <w:rPr>
          <w:lang w:val="hu-HU"/>
        </w:rPr>
        <w:t xml:space="preserve">csoportban </w:t>
      </w:r>
      <w:r w:rsidR="00BE2F5D" w:rsidRPr="00C52054">
        <w:rPr>
          <w:lang w:val="hu-HU"/>
        </w:rPr>
        <w:t xml:space="preserve">a súlyos mellékhatásként jelentkező genitális fertőzés </w:t>
      </w:r>
      <w:r w:rsidR="00FB33EF">
        <w:rPr>
          <w:lang w:val="hu-HU"/>
        </w:rPr>
        <w:t xml:space="preserve">miatt </w:t>
      </w:r>
      <w:r w:rsidRPr="00C52054">
        <w:rPr>
          <w:lang w:val="hu-HU"/>
        </w:rPr>
        <w:t>3</w:t>
      </w:r>
      <w:r w:rsidR="007E2B8D" w:rsidRPr="00C52054">
        <w:rPr>
          <w:lang w:val="hu-HU"/>
        </w:rPr>
        <w:t> </w:t>
      </w:r>
      <w:r w:rsidRPr="00C52054">
        <w:rPr>
          <w:lang w:val="hu-HU"/>
        </w:rPr>
        <w:t xml:space="preserve">beteg </w:t>
      </w:r>
      <w:r w:rsidR="00FB33EF" w:rsidRPr="00C52054">
        <w:rPr>
          <w:lang w:val="hu-HU"/>
        </w:rPr>
        <w:t>(0,1%)</w:t>
      </w:r>
      <w:r w:rsidR="00FB33EF">
        <w:rPr>
          <w:lang w:val="hu-HU"/>
        </w:rPr>
        <w:t>,</w:t>
      </w:r>
      <w:r w:rsidR="007E2B8D" w:rsidRPr="00C52054">
        <w:rPr>
          <w:lang w:val="hu-HU"/>
        </w:rPr>
        <w:t xml:space="preserve"> a</w:t>
      </w:r>
      <w:r w:rsidRPr="00C52054">
        <w:rPr>
          <w:lang w:val="hu-HU"/>
        </w:rPr>
        <w:t xml:space="preserve"> placebocsoportban </w:t>
      </w:r>
      <w:r w:rsidR="00FB33EF">
        <w:rPr>
          <w:lang w:val="hu-HU"/>
        </w:rPr>
        <w:t>egy beteg sem hagyta abba a kezelést</w:t>
      </w:r>
      <w:r w:rsidRPr="00C52054">
        <w:rPr>
          <w:lang w:val="hu-HU"/>
        </w:rPr>
        <w:t xml:space="preserve">. </w:t>
      </w:r>
      <w:r w:rsidR="00095AF2" w:rsidRPr="00C52054">
        <w:rPr>
          <w:lang w:val="hu-HU"/>
        </w:rPr>
        <w:t>A diabetesben nem szenvedő betegek egyikénél sem jelentettek s</w:t>
      </w:r>
      <w:r w:rsidRPr="00C52054">
        <w:rPr>
          <w:lang w:val="hu-HU"/>
        </w:rPr>
        <w:t xml:space="preserve">úlyos </w:t>
      </w:r>
      <w:r w:rsidR="00095AF2" w:rsidRPr="00C52054">
        <w:rPr>
          <w:lang w:val="hu-HU"/>
        </w:rPr>
        <w:t>mellékhatásként</w:t>
      </w:r>
      <w:r w:rsidRPr="00C52054">
        <w:rPr>
          <w:lang w:val="hu-HU"/>
        </w:rPr>
        <w:t xml:space="preserve"> genitális fertőzés</w:t>
      </w:r>
      <w:r w:rsidR="00095AF2" w:rsidRPr="00C52054">
        <w:rPr>
          <w:lang w:val="hu-HU"/>
        </w:rPr>
        <w:t>t</w:t>
      </w:r>
      <w:r w:rsidRPr="00C52054">
        <w:rPr>
          <w:lang w:val="hu-HU"/>
        </w:rPr>
        <w:t xml:space="preserve"> vagy </w:t>
      </w:r>
      <w:r w:rsidR="00095AF2" w:rsidRPr="00C52054">
        <w:rPr>
          <w:lang w:val="hu-HU"/>
        </w:rPr>
        <w:t>olyan, genitális</w:t>
      </w:r>
      <w:r w:rsidRPr="00C52054">
        <w:rPr>
          <w:lang w:val="hu-HU"/>
        </w:rPr>
        <w:t xml:space="preserve"> fertőzés miatti </w:t>
      </w:r>
      <w:r w:rsidR="00095AF2" w:rsidRPr="00C52054">
        <w:rPr>
          <w:lang w:val="hu-HU"/>
        </w:rPr>
        <w:t xml:space="preserve">mellékhatást, ami </w:t>
      </w:r>
      <w:r w:rsidR="006139EF" w:rsidRPr="00C52054">
        <w:rPr>
          <w:lang w:val="hu-HU"/>
        </w:rPr>
        <w:t>a kezelés abbahagyásához vezetett volna.</w:t>
      </w:r>
    </w:p>
    <w:p w14:paraId="5024AE97" w14:textId="77777777" w:rsidR="009A5FFC" w:rsidRPr="00C52054" w:rsidRDefault="009A5FFC" w:rsidP="00966EA8">
      <w:pPr>
        <w:rPr>
          <w:lang w:val="hu-HU"/>
        </w:rPr>
      </w:pPr>
    </w:p>
    <w:p w14:paraId="33ECC97B" w14:textId="0A9B6E94" w:rsidR="00966EA8" w:rsidRPr="00C52054" w:rsidRDefault="00966EA8" w:rsidP="00966EA8">
      <w:pPr>
        <w:rPr>
          <w:lang w:val="hu-HU"/>
        </w:rPr>
      </w:pPr>
      <w:r w:rsidRPr="00C52054">
        <w:rPr>
          <w:lang w:val="hu-HU"/>
        </w:rPr>
        <w:t xml:space="preserve">Genitális infekciókkal egyidejűleg előforduló </w:t>
      </w:r>
      <w:proofErr w:type="spellStart"/>
      <w:r w:rsidRPr="00C52054">
        <w:rPr>
          <w:lang w:val="hu-HU"/>
        </w:rPr>
        <w:t>phimosis</w:t>
      </w:r>
      <w:proofErr w:type="spellEnd"/>
      <w:r w:rsidR="00B50877">
        <w:rPr>
          <w:lang w:val="hu-HU"/>
        </w:rPr>
        <w:t xml:space="preserve"> </w:t>
      </w:r>
      <w:r w:rsidRPr="00C52054">
        <w:rPr>
          <w:lang w:val="hu-HU"/>
        </w:rPr>
        <w:t>/</w:t>
      </w:r>
      <w:r w:rsidR="00B50877">
        <w:rPr>
          <w:lang w:val="hu-HU"/>
        </w:rPr>
        <w:t xml:space="preserve"> </w:t>
      </w:r>
      <w:r w:rsidRPr="00C52054">
        <w:rPr>
          <w:lang w:val="hu-HU"/>
        </w:rPr>
        <w:t xml:space="preserve">szerzett </w:t>
      </w:r>
      <w:proofErr w:type="spellStart"/>
      <w:r w:rsidRPr="00C52054">
        <w:rPr>
          <w:lang w:val="hu-HU"/>
        </w:rPr>
        <w:t>phimosis</w:t>
      </w:r>
      <w:proofErr w:type="spellEnd"/>
      <w:r w:rsidRPr="00C52054">
        <w:rPr>
          <w:lang w:val="hu-HU"/>
        </w:rPr>
        <w:t xml:space="preserve"> eseteit jelentették, és néhány esetben körülmetélésre volt szükség.</w:t>
      </w:r>
    </w:p>
    <w:p w14:paraId="1DFA4B0D" w14:textId="77777777" w:rsidR="00966EA8" w:rsidRPr="00C52054" w:rsidRDefault="00966EA8" w:rsidP="00966EA8">
      <w:pPr>
        <w:rPr>
          <w:u w:val="single"/>
          <w:lang w:val="hu-HU"/>
        </w:rPr>
      </w:pPr>
    </w:p>
    <w:p w14:paraId="261E039F" w14:textId="6D3BECB7" w:rsidR="00966EA8" w:rsidRPr="00C52054" w:rsidRDefault="00966EA8" w:rsidP="00607F79">
      <w:pPr>
        <w:keepNext/>
        <w:rPr>
          <w:rFonts w:eastAsia="Times New Roman"/>
          <w:i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lastRenderedPageBreak/>
        <w:t xml:space="preserve">A </w:t>
      </w:r>
      <w:r w:rsidR="004B372F" w:rsidRPr="00C52054">
        <w:rPr>
          <w:rFonts w:eastAsia="Times New Roman"/>
          <w:i/>
          <w:snapToGrid/>
          <w:szCs w:val="22"/>
          <w:u w:val="single"/>
          <w:lang w:val="hu-HU" w:eastAsia="en-US"/>
        </w:rPr>
        <w:t>gát</w:t>
      </w:r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nekrotizáló</w:t>
      </w:r>
      <w:proofErr w:type="spellEnd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fascitise</w:t>
      </w:r>
      <w:proofErr w:type="spellEnd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 xml:space="preserve"> (</w:t>
      </w: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Fournier-gangraena</w:t>
      </w:r>
      <w:proofErr w:type="spellEnd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)</w:t>
      </w:r>
    </w:p>
    <w:p w14:paraId="687DB2B1" w14:textId="6E58BC36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Az SGLT2-gátlókat szedő betegeknél, beleértve a dapagliflozint is, a forgalomba hozatalt követően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Fournier-gangraena</w:t>
      </w:r>
      <w:proofErr w:type="spellEnd"/>
      <w:r w:rsidR="00812E4C" w:rsidRPr="00C52054">
        <w:rPr>
          <w:rFonts w:eastAsia="Times New Roman"/>
          <w:snapToGrid/>
          <w:szCs w:val="22"/>
          <w:lang w:val="hu-HU" w:eastAsia="en-US"/>
        </w:rPr>
        <w:t xml:space="preserve"> eseteit </w:t>
      </w:r>
      <w:r w:rsidRPr="00C52054">
        <w:rPr>
          <w:rFonts w:eastAsia="Times New Roman"/>
          <w:snapToGrid/>
          <w:szCs w:val="22"/>
          <w:lang w:val="hu-HU" w:eastAsia="en-US"/>
        </w:rPr>
        <w:t>jelentették (lásd 4.4 pont).</w:t>
      </w:r>
    </w:p>
    <w:p w14:paraId="393D1887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77E2BFEB" w14:textId="0D409DAC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DECLARE</w:t>
      </w:r>
      <w:r w:rsidR="00B50877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vizsgálatban, amelyben 17 160, 2-es típusú diabetes mellitusban szenvedő beteget kezeltek</w:t>
      </w:r>
      <w:r w:rsidR="00B927CB" w:rsidRPr="00C52054">
        <w:rPr>
          <w:rFonts w:eastAsia="Times New Roman"/>
          <w:snapToGrid/>
          <w:szCs w:val="22"/>
          <w:lang w:val="hu-HU" w:eastAsia="en-US"/>
        </w:rPr>
        <w:t>,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 az expozíció medián időtartama 48 hónap volt, összesen 6 esetben jelentettek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Fournier</w:t>
      </w:r>
      <w:r w:rsidR="00812E4C" w:rsidRPr="00C52054">
        <w:rPr>
          <w:rFonts w:eastAsia="Times New Roman"/>
          <w:snapToGrid/>
          <w:szCs w:val="22"/>
          <w:lang w:val="hu-HU" w:eastAsia="en-US"/>
        </w:rPr>
        <w:noBreakHyphen/>
      </w:r>
      <w:r w:rsidRPr="00C52054">
        <w:rPr>
          <w:rFonts w:eastAsia="Times New Roman"/>
          <w:snapToGrid/>
          <w:szCs w:val="22"/>
          <w:lang w:val="hu-HU" w:eastAsia="en-US"/>
        </w:rPr>
        <w:t>gangraen</w:t>
      </w:r>
      <w:r w:rsidR="00B927CB" w:rsidRPr="00C52054">
        <w:rPr>
          <w:rFonts w:eastAsia="Times New Roman"/>
          <w:snapToGrid/>
          <w:szCs w:val="22"/>
          <w:lang w:val="hu-HU" w:eastAsia="en-US"/>
        </w:rPr>
        <w:t>át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, egy alkalommal a dapagliflozinnal kezelt csoportban és öt alkalommal a placebocsoportban.</w:t>
      </w:r>
    </w:p>
    <w:p w14:paraId="50E98225" w14:textId="77777777" w:rsidR="00966EA8" w:rsidRPr="00C52054" w:rsidRDefault="00966EA8" w:rsidP="00966EA8">
      <w:pPr>
        <w:rPr>
          <w:u w:val="single"/>
          <w:lang w:val="hu-HU"/>
        </w:rPr>
      </w:pPr>
    </w:p>
    <w:p w14:paraId="2932B550" w14:textId="77777777" w:rsidR="00966EA8" w:rsidRPr="00C52054" w:rsidRDefault="00966EA8" w:rsidP="00966EA8">
      <w:pPr>
        <w:rPr>
          <w:rFonts w:eastAsia="Times New Roman"/>
          <w:i/>
          <w:snapToGrid/>
          <w:szCs w:val="22"/>
          <w:u w:val="single"/>
          <w:lang w:val="hu-HU" w:eastAsia="en-US"/>
        </w:rPr>
      </w:pP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Hypoglykaemia</w:t>
      </w:r>
      <w:proofErr w:type="spellEnd"/>
    </w:p>
    <w:p w14:paraId="196278CF" w14:textId="02ED79E6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r w:rsidR="00B50877" w:rsidRPr="00C52054">
        <w:rPr>
          <w:rFonts w:eastAsia="Times New Roman"/>
          <w:snapToGrid/>
          <w:szCs w:val="22"/>
          <w:lang w:val="hu-HU" w:eastAsia="en-US"/>
        </w:rPr>
        <w:t xml:space="preserve">diabetes mellitusban végzett klinikai vizsgálatokban </w:t>
      </w:r>
      <w:r w:rsidR="00B50877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gyakorisága az alkalmazott háttérkezelés típusától függött.</w:t>
      </w:r>
    </w:p>
    <w:p w14:paraId="71C16042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2296B39F" w14:textId="62FEE0D7" w:rsidR="00966EA8" w:rsidRPr="00C52054" w:rsidRDefault="00966EA8" w:rsidP="00BA104A">
      <w:pPr>
        <w:tabs>
          <w:tab w:val="clear" w:pos="567"/>
          <w:tab w:val="left" w:pos="0"/>
        </w:tabs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dapagliflozin</w:t>
      </w:r>
      <w:r w:rsidR="00B50877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monoterápiá</w:t>
      </w:r>
      <w:r w:rsidR="00B50877">
        <w:rPr>
          <w:rFonts w:eastAsia="Times New Roman"/>
          <w:snapToGrid/>
          <w:szCs w:val="22"/>
          <w:lang w:val="hu-HU" w:eastAsia="en-US"/>
        </w:rPr>
        <w:t>val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metforminhoz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vagy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szitagliptinhez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metforminnal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együtt vagy anélkül) kiegészítésként adott </w:t>
      </w:r>
      <w:r w:rsidR="00B50877" w:rsidRPr="00C52054">
        <w:rPr>
          <w:rFonts w:eastAsia="Times New Roman"/>
          <w:snapToGrid/>
          <w:szCs w:val="22"/>
          <w:lang w:val="hu-HU" w:eastAsia="en-US"/>
        </w:rPr>
        <w:t>dapagliflozin</w:t>
      </w:r>
      <w:r w:rsidR="00B50877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kezeléssel végzett vizsgálatokban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 jelentős (minor) epizódjainak gyakorisága a legfeljebb 102 hetes kezelés </w:t>
      </w:r>
      <w:r w:rsidR="00C12985" w:rsidRPr="00C52054">
        <w:rPr>
          <w:rFonts w:eastAsia="Times New Roman"/>
          <w:snapToGrid/>
          <w:szCs w:val="22"/>
          <w:lang w:val="hu-HU" w:eastAsia="en-US"/>
        </w:rPr>
        <w:t>során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C12985" w:rsidRPr="00C52054">
        <w:rPr>
          <w:rFonts w:eastAsia="Times New Roman"/>
          <w:snapToGrid/>
          <w:szCs w:val="22"/>
          <w:lang w:val="hu-HU" w:eastAsia="en-US"/>
        </w:rPr>
        <w:t xml:space="preserve">hasonló (&lt;5%) volt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 terápiás csoportok között, beleértve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is. Az összes vizsgálatban a jelentős (major)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hypoglykaemiás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események nem gyakoriak, és a dapagliflozinnal vagy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placebóval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kezelt csoportokban hasonlóak voltak.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szulfonilure</w:t>
      </w:r>
      <w:r w:rsidR="00B50877">
        <w:rPr>
          <w:rFonts w:eastAsia="Times New Roman"/>
          <w:snapToGrid/>
          <w:szCs w:val="22"/>
          <w:lang w:val="hu-HU" w:eastAsia="en-US"/>
        </w:rPr>
        <w:t>a</w:t>
      </w:r>
      <w:proofErr w:type="spellEnd"/>
      <w:r w:rsidR="00B50877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és inzulin kiegészí</w:t>
      </w:r>
      <w:r w:rsidR="00D177B7">
        <w:rPr>
          <w:rFonts w:eastAsia="Times New Roman"/>
          <w:snapToGrid/>
          <w:szCs w:val="22"/>
          <w:lang w:val="hu-HU" w:eastAsia="en-US"/>
        </w:rPr>
        <w:t>t</w:t>
      </w:r>
      <w:r w:rsidR="00B50877">
        <w:rPr>
          <w:rFonts w:eastAsia="Times New Roman"/>
          <w:snapToGrid/>
          <w:szCs w:val="22"/>
          <w:lang w:val="hu-HU" w:eastAsia="en-US"/>
        </w:rPr>
        <w:t>ő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kezelés</w:t>
      </w:r>
      <w:r w:rsidR="00B50877">
        <w:rPr>
          <w:rFonts w:eastAsia="Times New Roman"/>
          <w:snapToGrid/>
          <w:szCs w:val="22"/>
          <w:lang w:val="hu-HU" w:eastAsia="en-US"/>
        </w:rPr>
        <w:t xml:space="preserve"> esetén 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vizsgálatokban </w:t>
      </w:r>
      <w:r w:rsidR="00B50877">
        <w:rPr>
          <w:rFonts w:eastAsia="Times New Roman"/>
          <w:snapToGrid/>
          <w:szCs w:val="22"/>
          <w:lang w:val="hu-HU" w:eastAsia="en-US"/>
        </w:rPr>
        <w:t>nagyobb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volt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aránya (lásd 4.5 pont).</w:t>
      </w:r>
    </w:p>
    <w:p w14:paraId="0A75A71E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5E98E0E5" w14:textId="3F671B1C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glimepiridhez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kiegészítésként adott </w:t>
      </w:r>
      <w:r w:rsidR="00D177B7" w:rsidRPr="00C52054">
        <w:rPr>
          <w:rFonts w:eastAsia="Times New Roman"/>
          <w:snapToGrid/>
          <w:szCs w:val="22"/>
          <w:lang w:val="hu-HU" w:eastAsia="en-US"/>
        </w:rPr>
        <w:t>dapagliflozin</w:t>
      </w:r>
      <w:r w:rsidR="00D177B7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kezelés egyik vizsgálat</w:t>
      </w:r>
      <w:r w:rsidR="00D177B7">
        <w:rPr>
          <w:rFonts w:eastAsia="Times New Roman"/>
          <w:snapToGrid/>
          <w:szCs w:val="22"/>
          <w:lang w:val="hu-HU" w:eastAsia="en-US"/>
        </w:rPr>
        <w:t>á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ban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 jelentős epizódjairól gyakrabban számoltak be a 10 mg dapagliflozin</w:t>
      </w:r>
      <w:r w:rsidR="00D177B7">
        <w:rPr>
          <w:rFonts w:eastAsia="Times New Roman"/>
          <w:snapToGrid/>
          <w:szCs w:val="22"/>
          <w:lang w:val="hu-HU" w:eastAsia="en-US"/>
        </w:rPr>
        <w:t>/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glimepiriddel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kezelt csoportban (</w:t>
      </w:r>
      <w:r w:rsidR="00D177B7" w:rsidRPr="00C52054">
        <w:rPr>
          <w:rFonts w:eastAsia="Times New Roman"/>
          <w:snapToGrid/>
          <w:szCs w:val="22"/>
          <w:lang w:val="hu-HU" w:eastAsia="en-US"/>
        </w:rPr>
        <w:t xml:space="preserve">a 24. héten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6,0%, </w:t>
      </w:r>
      <w:r w:rsidR="00D177B7" w:rsidRPr="00C52054">
        <w:rPr>
          <w:rFonts w:eastAsia="Times New Roman"/>
          <w:snapToGrid/>
          <w:szCs w:val="22"/>
          <w:lang w:val="hu-HU" w:eastAsia="en-US"/>
        </w:rPr>
        <w:t>a 48. héten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7,9%), mint a placebo</w:t>
      </w:r>
      <w:r w:rsidR="00D177B7">
        <w:rPr>
          <w:rFonts w:eastAsia="Times New Roman"/>
          <w:snapToGrid/>
          <w:szCs w:val="22"/>
          <w:lang w:val="hu-HU" w:eastAsia="en-US"/>
        </w:rPr>
        <w:t>/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glimepirid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csoportban (</w:t>
      </w:r>
      <w:r w:rsidR="00D177B7" w:rsidRPr="00C52054">
        <w:rPr>
          <w:rFonts w:eastAsia="Times New Roman"/>
          <w:snapToGrid/>
          <w:szCs w:val="22"/>
          <w:lang w:val="hu-HU" w:eastAsia="en-US"/>
        </w:rPr>
        <w:t>a 24.</w:t>
      </w:r>
      <w:r w:rsidR="00D177B7">
        <w:rPr>
          <w:rFonts w:eastAsia="Times New Roman"/>
          <w:snapToGrid/>
          <w:szCs w:val="22"/>
          <w:lang w:val="hu-HU" w:eastAsia="en-US"/>
        </w:rPr>
        <w:t xml:space="preserve"> és a 48. héten is </w:t>
      </w:r>
      <w:r w:rsidRPr="00C52054">
        <w:rPr>
          <w:rFonts w:eastAsia="Times New Roman"/>
          <w:snapToGrid/>
          <w:szCs w:val="22"/>
          <w:lang w:val="hu-HU" w:eastAsia="en-US"/>
        </w:rPr>
        <w:t>2,1%).</w:t>
      </w:r>
    </w:p>
    <w:p w14:paraId="29F89778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40D7AE1C" w14:textId="117C2C8C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Az inzulinhoz kiegészítésként adott </w:t>
      </w:r>
      <w:r w:rsidR="00D177B7" w:rsidRPr="00C52054">
        <w:rPr>
          <w:rFonts w:eastAsia="Times New Roman"/>
          <w:snapToGrid/>
          <w:szCs w:val="22"/>
          <w:lang w:val="hu-HU" w:eastAsia="en-US"/>
        </w:rPr>
        <w:t>dapagliflozin</w:t>
      </w:r>
      <w:r w:rsidR="00D177B7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kezelés egyik vizsgálat</w:t>
      </w:r>
      <w:r w:rsidR="00D177B7">
        <w:rPr>
          <w:rFonts w:eastAsia="Times New Roman"/>
          <w:snapToGrid/>
          <w:szCs w:val="22"/>
          <w:lang w:val="hu-HU" w:eastAsia="en-US"/>
        </w:rPr>
        <w:t>á</w:t>
      </w:r>
      <w:r w:rsidRPr="00C52054">
        <w:rPr>
          <w:rFonts w:eastAsia="Times New Roman"/>
          <w:snapToGrid/>
          <w:szCs w:val="22"/>
          <w:lang w:val="hu-HU" w:eastAsia="en-US"/>
        </w:rPr>
        <w:t>ban a 10 mg dapagliflozin</w:t>
      </w:r>
      <w:r w:rsidR="00D177B7">
        <w:rPr>
          <w:rFonts w:eastAsia="Times New Roman"/>
          <w:snapToGrid/>
          <w:szCs w:val="22"/>
          <w:lang w:val="hu-HU" w:eastAsia="en-US"/>
        </w:rPr>
        <w:t xml:space="preserve"> +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inzulinnal kezelt betegeknél a jelentett </w:t>
      </w:r>
      <w:r w:rsidR="001036E0" w:rsidRPr="00C52054">
        <w:rPr>
          <w:rFonts w:eastAsia="Times New Roman"/>
          <w:snapToGrid/>
          <w:szCs w:val="22"/>
          <w:lang w:val="hu-HU" w:eastAsia="en-US"/>
        </w:rPr>
        <w:t>major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hypoglykaemiás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epizódok aránya a 24. héten</w:t>
      </w:r>
      <w:r w:rsidR="00D177B7">
        <w:rPr>
          <w:rFonts w:eastAsia="Times New Roman"/>
          <w:snapToGrid/>
          <w:szCs w:val="22"/>
          <w:lang w:val="hu-HU" w:eastAsia="en-US"/>
        </w:rPr>
        <w:t xml:space="preserve"> </w:t>
      </w:r>
      <w:r w:rsidR="00D177B7" w:rsidRPr="00C52054">
        <w:rPr>
          <w:rFonts w:eastAsia="Times New Roman"/>
          <w:snapToGrid/>
          <w:szCs w:val="22"/>
          <w:lang w:val="hu-HU" w:eastAsia="en-US"/>
        </w:rPr>
        <w:t>0,5%</w:t>
      </w:r>
      <w:r w:rsidRPr="00C52054">
        <w:rPr>
          <w:rFonts w:eastAsia="Times New Roman"/>
          <w:snapToGrid/>
          <w:szCs w:val="22"/>
          <w:lang w:val="hu-HU" w:eastAsia="en-US"/>
        </w:rPr>
        <w:t>, a 104. héten</w:t>
      </w:r>
      <w:r w:rsidR="00D177B7">
        <w:rPr>
          <w:rFonts w:eastAsia="Times New Roman"/>
          <w:snapToGrid/>
          <w:szCs w:val="22"/>
          <w:lang w:val="hu-HU" w:eastAsia="en-US"/>
        </w:rPr>
        <w:t xml:space="preserve"> </w:t>
      </w:r>
      <w:r w:rsidR="00D177B7" w:rsidRPr="00C52054">
        <w:rPr>
          <w:rFonts w:eastAsia="Times New Roman"/>
          <w:snapToGrid/>
          <w:szCs w:val="22"/>
          <w:lang w:val="hu-HU" w:eastAsia="en-US"/>
        </w:rPr>
        <w:t>1,0%</w:t>
      </w:r>
      <w:r w:rsidR="00D177B7">
        <w:rPr>
          <w:rFonts w:eastAsia="Times New Roman"/>
          <w:snapToGrid/>
          <w:szCs w:val="22"/>
          <w:lang w:val="hu-HU" w:eastAsia="en-US"/>
        </w:rPr>
        <w:t xml:space="preserve"> volt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, </w:t>
      </w:r>
      <w:r w:rsidR="00C12985" w:rsidRPr="00C52054">
        <w:rPr>
          <w:rFonts w:eastAsia="Times New Roman"/>
          <w:snapToGrid/>
          <w:szCs w:val="22"/>
          <w:lang w:val="hu-HU" w:eastAsia="en-US"/>
        </w:rPr>
        <w:t>míg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placeb</w:t>
      </w:r>
      <w:r w:rsidR="00D177B7">
        <w:rPr>
          <w:rFonts w:eastAsia="Times New Roman"/>
          <w:snapToGrid/>
          <w:szCs w:val="22"/>
          <w:lang w:val="hu-HU" w:eastAsia="en-US"/>
        </w:rPr>
        <w:t>o/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inzulinnal kezelt csoport betegeinél </w:t>
      </w:r>
      <w:r w:rsidR="00D177B7">
        <w:rPr>
          <w:rFonts w:eastAsia="Times New Roman"/>
          <w:snapToGrid/>
          <w:szCs w:val="22"/>
          <w:lang w:val="hu-HU" w:eastAsia="en-US"/>
        </w:rPr>
        <w:t xml:space="preserve">ez az arány </w:t>
      </w:r>
      <w:r w:rsidRPr="00C52054">
        <w:rPr>
          <w:rFonts w:eastAsia="Times New Roman"/>
          <w:snapToGrid/>
          <w:szCs w:val="22"/>
          <w:lang w:val="hu-HU" w:eastAsia="en-US"/>
        </w:rPr>
        <w:t>a 24. és a 104. héten</w:t>
      </w:r>
      <w:r w:rsidR="00D177B7">
        <w:rPr>
          <w:rFonts w:eastAsia="Times New Roman"/>
          <w:snapToGrid/>
          <w:szCs w:val="22"/>
          <w:lang w:val="hu-HU" w:eastAsia="en-US"/>
        </w:rPr>
        <w:t xml:space="preserve"> egyaránt </w:t>
      </w:r>
      <w:r w:rsidR="00D177B7" w:rsidRPr="00C52054">
        <w:rPr>
          <w:rFonts w:eastAsia="Times New Roman"/>
          <w:snapToGrid/>
          <w:szCs w:val="22"/>
          <w:lang w:val="hu-HU" w:eastAsia="en-US"/>
        </w:rPr>
        <w:t>0,5% volt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. A </w:t>
      </w:r>
      <w:r w:rsidR="000D639A" w:rsidRPr="00C52054">
        <w:rPr>
          <w:rFonts w:eastAsia="Times New Roman"/>
          <w:snapToGrid/>
          <w:szCs w:val="22"/>
          <w:lang w:val="hu-HU" w:eastAsia="en-US"/>
        </w:rPr>
        <w:t>24. héten</w:t>
      </w:r>
      <w:r w:rsidR="000D639A">
        <w:rPr>
          <w:rFonts w:eastAsia="Times New Roman"/>
          <w:snapToGrid/>
          <w:szCs w:val="22"/>
          <w:lang w:val="hu-HU" w:eastAsia="en-US"/>
        </w:rPr>
        <w:t xml:space="preserve"> a</w:t>
      </w:r>
      <w:r w:rsidR="000D639A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10 mg dapagliflozin</w:t>
      </w:r>
      <w:r w:rsidR="00D177B7">
        <w:rPr>
          <w:rFonts w:eastAsia="Times New Roman"/>
          <w:snapToGrid/>
          <w:szCs w:val="22"/>
          <w:lang w:val="hu-HU" w:eastAsia="en-US"/>
        </w:rPr>
        <w:t xml:space="preserve"> +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inzulinnal kezelt betegek 40,3%-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="00C30C13">
        <w:rPr>
          <w:rFonts w:eastAsia="Times New Roman"/>
          <w:snapToGrid/>
          <w:szCs w:val="22"/>
          <w:lang w:val="hu-HU" w:eastAsia="en-US"/>
        </w:rPr>
        <w:t xml:space="preserve">, </w:t>
      </w:r>
      <w:r w:rsidR="00C30C13" w:rsidRPr="00C52054">
        <w:rPr>
          <w:rFonts w:eastAsia="Times New Roman"/>
          <w:snapToGrid/>
          <w:szCs w:val="22"/>
          <w:lang w:val="hu-HU" w:eastAsia="en-US"/>
        </w:rPr>
        <w:t>a 104. héten</w:t>
      </w:r>
      <w:r w:rsidR="00C30C13">
        <w:rPr>
          <w:rFonts w:eastAsia="Times New Roman"/>
          <w:snapToGrid/>
          <w:szCs w:val="22"/>
          <w:lang w:val="hu-HU" w:eastAsia="en-US"/>
        </w:rPr>
        <w:t xml:space="preserve"> pedig </w:t>
      </w:r>
      <w:r w:rsidR="00C30C13" w:rsidRPr="00C52054">
        <w:rPr>
          <w:rFonts w:eastAsia="Times New Roman"/>
          <w:snapToGrid/>
          <w:szCs w:val="22"/>
          <w:lang w:val="hu-HU" w:eastAsia="en-US"/>
        </w:rPr>
        <w:t>53,1%-</w:t>
      </w:r>
      <w:proofErr w:type="spellStart"/>
      <w:r w:rsidR="00C30C13"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számoltak be nem jelentős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hypoglykaemiás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epizódokról, míg a placeb</w:t>
      </w:r>
      <w:r w:rsidR="00C30C13">
        <w:rPr>
          <w:rFonts w:eastAsia="Times New Roman"/>
          <w:snapToGrid/>
          <w:szCs w:val="22"/>
          <w:lang w:val="hu-HU" w:eastAsia="en-US"/>
        </w:rPr>
        <w:t>o/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inzulint kapó betegeknél </w:t>
      </w:r>
      <w:r w:rsidR="00C30C13">
        <w:rPr>
          <w:rFonts w:eastAsia="Times New Roman"/>
          <w:snapToGrid/>
          <w:szCs w:val="22"/>
          <w:lang w:val="hu-HU" w:eastAsia="en-US"/>
        </w:rPr>
        <w:t xml:space="preserve">ez az arány </w:t>
      </w:r>
      <w:r w:rsidR="00C30C13" w:rsidRPr="00C52054">
        <w:rPr>
          <w:rFonts w:eastAsia="Times New Roman"/>
          <w:snapToGrid/>
          <w:szCs w:val="22"/>
          <w:lang w:val="hu-HU" w:eastAsia="en-US"/>
        </w:rPr>
        <w:t>a 24. héten</w:t>
      </w:r>
      <w:r w:rsidR="00C30C13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34,0%</w:t>
      </w:r>
      <w:r w:rsidR="00C30C13">
        <w:rPr>
          <w:rFonts w:eastAsia="Times New Roman"/>
          <w:snapToGrid/>
          <w:szCs w:val="22"/>
          <w:lang w:val="hu-HU" w:eastAsia="en-US"/>
        </w:rPr>
        <w:t xml:space="preserve">, </w:t>
      </w:r>
      <w:r w:rsidR="00C30C13" w:rsidRPr="00C52054">
        <w:rPr>
          <w:rFonts w:eastAsia="Times New Roman"/>
          <w:snapToGrid/>
          <w:szCs w:val="22"/>
          <w:lang w:val="hu-HU" w:eastAsia="en-US"/>
        </w:rPr>
        <w:t>a 104. héten</w:t>
      </w:r>
      <w:r w:rsidR="00C30C13">
        <w:rPr>
          <w:rFonts w:eastAsia="Times New Roman"/>
          <w:snapToGrid/>
          <w:szCs w:val="22"/>
          <w:lang w:val="hu-HU" w:eastAsia="en-US"/>
        </w:rPr>
        <w:t xml:space="preserve"> pedig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41,6% volt.</w:t>
      </w:r>
    </w:p>
    <w:p w14:paraId="2D3F4802" w14:textId="77777777" w:rsidR="00966EA8" w:rsidRPr="00C52054" w:rsidRDefault="00966EA8" w:rsidP="00966EA8">
      <w:pPr>
        <w:rPr>
          <w:u w:val="single"/>
          <w:lang w:val="hu-HU"/>
        </w:rPr>
      </w:pPr>
    </w:p>
    <w:p w14:paraId="6FBA346A" w14:textId="40109229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metforminhoz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egy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szulfonilureához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kiegészítésként adott </w:t>
      </w:r>
      <w:r w:rsidR="00C9284A" w:rsidRPr="00C52054">
        <w:rPr>
          <w:rFonts w:eastAsia="Times New Roman"/>
          <w:snapToGrid/>
          <w:szCs w:val="22"/>
          <w:lang w:val="hu-HU" w:eastAsia="en-US"/>
        </w:rPr>
        <w:t>dapagliflozin</w:t>
      </w:r>
      <w:r w:rsidR="00C9284A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kezelés</w:t>
      </w:r>
      <w:r w:rsidR="00C9284A">
        <w:rPr>
          <w:rFonts w:eastAsia="Times New Roman"/>
          <w:snapToGrid/>
          <w:szCs w:val="22"/>
          <w:lang w:val="hu-HU" w:eastAsia="en-US"/>
        </w:rPr>
        <w:t xml:space="preserve"> egyik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vizsgálat</w:t>
      </w:r>
      <w:r w:rsidR="00C9284A">
        <w:rPr>
          <w:rFonts w:eastAsia="Times New Roman"/>
          <w:snapToGrid/>
          <w:szCs w:val="22"/>
          <w:lang w:val="hu-HU" w:eastAsia="en-US"/>
        </w:rPr>
        <w:t>á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ban </w:t>
      </w:r>
      <w:r w:rsidR="00C9284A">
        <w:rPr>
          <w:rFonts w:eastAsia="Times New Roman"/>
          <w:snapToGrid/>
          <w:szCs w:val="22"/>
          <w:lang w:val="hu-HU" w:eastAsia="en-US"/>
        </w:rPr>
        <w:t xml:space="preserve">a </w:t>
      </w:r>
      <w:r w:rsidRPr="00C52054">
        <w:rPr>
          <w:rFonts w:eastAsia="Times New Roman"/>
          <w:snapToGrid/>
          <w:szCs w:val="22"/>
          <w:lang w:val="hu-HU" w:eastAsia="en-US"/>
        </w:rPr>
        <w:t>24</w:t>
      </w:r>
      <w:r w:rsidR="00C9284A">
        <w:rPr>
          <w:rFonts w:eastAsia="Times New Roman"/>
          <w:snapToGrid/>
          <w:szCs w:val="22"/>
          <w:lang w:val="hu-HU" w:eastAsia="en-US"/>
        </w:rPr>
        <w:t>.</w:t>
      </w:r>
      <w:r w:rsidRPr="00C52054">
        <w:rPr>
          <w:rFonts w:eastAsia="Times New Roman"/>
          <w:snapToGrid/>
          <w:szCs w:val="22"/>
          <w:lang w:val="hu-HU" w:eastAsia="en-US"/>
        </w:rPr>
        <w:t> hét</w:t>
      </w:r>
      <w:r w:rsidR="00C9284A">
        <w:rPr>
          <w:rFonts w:eastAsia="Times New Roman"/>
          <w:snapToGrid/>
          <w:szCs w:val="22"/>
          <w:lang w:val="hu-HU" w:eastAsia="en-US"/>
        </w:rPr>
        <w:t>ig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nem jelentettek </w:t>
      </w:r>
      <w:r w:rsidR="001036E0" w:rsidRPr="00C52054">
        <w:rPr>
          <w:rFonts w:eastAsia="Times New Roman"/>
          <w:snapToGrid/>
          <w:szCs w:val="22"/>
          <w:lang w:val="hu-HU" w:eastAsia="en-US"/>
        </w:rPr>
        <w:t>major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hypoglykaemiás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epizódot. A 10 mg dapagliflozin</w:t>
      </w:r>
      <w:r w:rsidR="00C9284A">
        <w:rPr>
          <w:rFonts w:eastAsia="Times New Roman"/>
          <w:snapToGrid/>
          <w:szCs w:val="22"/>
          <w:lang w:val="hu-HU" w:eastAsia="en-US"/>
        </w:rPr>
        <w:t xml:space="preserve"> +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metformin</w:t>
      </w:r>
      <w:proofErr w:type="spellEnd"/>
      <w:r w:rsidR="00C9284A">
        <w:rPr>
          <w:rFonts w:eastAsia="Times New Roman"/>
          <w:snapToGrid/>
          <w:szCs w:val="22"/>
          <w:lang w:val="hu-HU" w:eastAsia="en-US"/>
        </w:rPr>
        <w:t xml:space="preserve"> +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szulfonilureával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kezelt betegek 12,8%-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, míg a placeb</w:t>
      </w:r>
      <w:r w:rsidR="00C9284A">
        <w:rPr>
          <w:rFonts w:eastAsia="Times New Roman"/>
          <w:snapToGrid/>
          <w:szCs w:val="22"/>
          <w:lang w:val="hu-HU" w:eastAsia="en-US"/>
        </w:rPr>
        <w:t>o/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metformin</w:t>
      </w:r>
      <w:proofErr w:type="spellEnd"/>
      <w:r w:rsidR="00C9284A">
        <w:rPr>
          <w:rFonts w:eastAsia="Times New Roman"/>
          <w:snapToGrid/>
          <w:szCs w:val="22"/>
          <w:lang w:val="hu-HU" w:eastAsia="en-US"/>
        </w:rPr>
        <w:t>/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szulfonilureát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kapó betegek 3,7%</w:t>
      </w:r>
      <w:r w:rsidR="008E71E2" w:rsidRPr="00C52054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C9284A">
        <w:rPr>
          <w:rFonts w:eastAsia="Times New Roman"/>
          <w:snapToGrid/>
          <w:szCs w:val="22"/>
          <w:lang w:val="hu-HU" w:eastAsia="en-US"/>
        </w:rPr>
        <w:t>á</w:t>
      </w:r>
      <w:r w:rsidR="008E71E2" w:rsidRPr="00C52054">
        <w:rPr>
          <w:rFonts w:eastAsia="Times New Roman"/>
          <w:snapToGrid/>
          <w:szCs w:val="22"/>
          <w:lang w:val="hu-HU" w:eastAsia="en-US"/>
        </w:rPr>
        <w:t>nál</w:t>
      </w:r>
      <w:proofErr w:type="spellEnd"/>
      <w:r w:rsidR="00C9284A">
        <w:rPr>
          <w:rFonts w:eastAsia="Times New Roman"/>
          <w:snapToGrid/>
          <w:szCs w:val="22"/>
          <w:lang w:val="hu-HU" w:eastAsia="en-US"/>
        </w:rPr>
        <w:t xml:space="preserve"> </w:t>
      </w:r>
      <w:r w:rsidR="00C9284A" w:rsidRPr="00C52054">
        <w:rPr>
          <w:rFonts w:eastAsia="Times New Roman"/>
          <w:snapToGrid/>
          <w:szCs w:val="22"/>
          <w:lang w:val="hu-HU" w:eastAsia="en-US"/>
        </w:rPr>
        <w:t xml:space="preserve">számoltak be nem jelentős </w:t>
      </w:r>
      <w:proofErr w:type="spellStart"/>
      <w:r w:rsidR="00C9284A" w:rsidRPr="00C52054">
        <w:rPr>
          <w:rFonts w:eastAsia="Times New Roman"/>
          <w:snapToGrid/>
          <w:szCs w:val="22"/>
          <w:lang w:val="hu-HU" w:eastAsia="en-US"/>
        </w:rPr>
        <w:t>hypoglykaemiás</w:t>
      </w:r>
      <w:proofErr w:type="spellEnd"/>
      <w:r w:rsidR="00C9284A" w:rsidRPr="00C52054">
        <w:rPr>
          <w:rFonts w:eastAsia="Times New Roman"/>
          <w:snapToGrid/>
          <w:szCs w:val="22"/>
          <w:lang w:val="hu-HU" w:eastAsia="en-US"/>
        </w:rPr>
        <w:t xml:space="preserve"> epizódokról</w:t>
      </w:r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5579AF7B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384DEDF5" w14:textId="73A0344D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DECLARE</w:t>
      </w:r>
      <w:r w:rsidR="00C30C13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vizsgálatban nem figyelték meg a major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hypoglykaemia</w:t>
      </w:r>
      <w:proofErr w:type="spellEnd"/>
      <w:r w:rsidR="00C9284A" w:rsidRPr="00C52054">
        <w:rPr>
          <w:rFonts w:eastAsia="Times New Roman"/>
          <w:snapToGrid/>
          <w:szCs w:val="22"/>
          <w:lang w:val="hu-HU" w:eastAsia="en-US"/>
        </w:rPr>
        <w:t xml:space="preserve"> fokozott kockázatát </w:t>
      </w:r>
      <w:r w:rsidR="00C9284A">
        <w:rPr>
          <w:rFonts w:eastAsia="Times New Roman"/>
          <w:snapToGrid/>
          <w:szCs w:val="22"/>
          <w:lang w:val="hu-HU" w:eastAsia="en-US"/>
        </w:rPr>
        <w:t xml:space="preserve">a </w:t>
      </w:r>
      <w:r w:rsidR="00C9284A" w:rsidRPr="00C52054">
        <w:rPr>
          <w:rFonts w:eastAsia="Times New Roman"/>
          <w:snapToGrid/>
          <w:szCs w:val="22"/>
          <w:lang w:val="hu-HU" w:eastAsia="en-US"/>
        </w:rPr>
        <w:t>dapagliflozin-kezelés mellett</w:t>
      </w:r>
      <w:r w:rsidR="00C9284A">
        <w:rPr>
          <w:rFonts w:eastAsia="Times New Roman"/>
          <w:snapToGrid/>
          <w:szCs w:val="22"/>
          <w:lang w:val="hu-HU" w:eastAsia="en-US"/>
        </w:rPr>
        <w:t>, a</w:t>
      </w:r>
      <w:r w:rsidR="00C9284A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placebóhoz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viszonyít</w:t>
      </w:r>
      <w:r w:rsidR="00C9284A">
        <w:rPr>
          <w:rFonts w:eastAsia="Times New Roman"/>
          <w:snapToGrid/>
          <w:szCs w:val="22"/>
          <w:lang w:val="hu-HU" w:eastAsia="en-US"/>
        </w:rPr>
        <w:t>va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. Major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hypoglykaemiás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eseményekről a dapagliflozinnal kezelt betegek közül 58-nál (0,7%), míg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placebóval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kezelt betegek közül 83-nál (1,0%) számoltak be.</w:t>
      </w:r>
    </w:p>
    <w:p w14:paraId="20AE958A" w14:textId="77777777" w:rsidR="00966EA8" w:rsidRPr="00C52054" w:rsidRDefault="00966EA8" w:rsidP="00966EA8">
      <w:pPr>
        <w:rPr>
          <w:lang w:val="hu-HU"/>
        </w:rPr>
      </w:pPr>
    </w:p>
    <w:p w14:paraId="0BCB1D6C" w14:textId="0D0C9806" w:rsidR="008E71E2" w:rsidRPr="00C52054" w:rsidRDefault="008E71E2" w:rsidP="008E71E2">
      <w:pPr>
        <w:rPr>
          <w:lang w:val="hu-HU"/>
        </w:rPr>
      </w:pPr>
      <w:r w:rsidRPr="00C52054">
        <w:rPr>
          <w:lang w:val="hu-HU"/>
        </w:rPr>
        <w:t xml:space="preserve">A DAPA-CKD vizsgálatban </w:t>
      </w:r>
      <w:r w:rsidR="009666F1" w:rsidRPr="00C52054">
        <w:rPr>
          <w:lang w:val="hu-HU"/>
        </w:rPr>
        <w:t>m</w:t>
      </w:r>
      <w:r w:rsidR="009666F1" w:rsidRPr="00C52054">
        <w:rPr>
          <w:rFonts w:eastAsia="Times New Roman"/>
          <w:snapToGrid/>
          <w:szCs w:val="22"/>
          <w:lang w:val="hu-HU" w:eastAsia="en-US"/>
        </w:rPr>
        <w:t xml:space="preserve">ajor </w:t>
      </w:r>
      <w:proofErr w:type="spellStart"/>
      <w:r w:rsidR="009666F1" w:rsidRPr="00C52054">
        <w:rPr>
          <w:rFonts w:eastAsia="Times New Roman"/>
          <w:snapToGrid/>
          <w:szCs w:val="22"/>
          <w:lang w:val="hu-HU" w:eastAsia="en-US"/>
        </w:rPr>
        <w:t>hypoglykaemiás</w:t>
      </w:r>
      <w:proofErr w:type="spellEnd"/>
      <w:r w:rsidR="009666F1" w:rsidRPr="00C52054">
        <w:rPr>
          <w:rFonts w:eastAsia="Times New Roman"/>
          <w:snapToGrid/>
          <w:szCs w:val="22"/>
          <w:lang w:val="hu-HU" w:eastAsia="en-US"/>
        </w:rPr>
        <w:t xml:space="preserve"> események</w:t>
      </w:r>
      <w:r w:rsidR="008D7B75" w:rsidRPr="00C52054">
        <w:rPr>
          <w:rFonts w:eastAsia="Times New Roman"/>
          <w:snapToGrid/>
          <w:szCs w:val="22"/>
          <w:lang w:val="hu-HU" w:eastAsia="en-US"/>
        </w:rPr>
        <w:t>et</w:t>
      </w:r>
      <w:r w:rsidR="009666F1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lang w:val="hu-HU"/>
        </w:rPr>
        <w:t>a dapagliflozin</w:t>
      </w:r>
      <w:r w:rsidR="00965EC6">
        <w:rPr>
          <w:lang w:val="hu-HU"/>
        </w:rPr>
        <w:t>-</w:t>
      </w:r>
      <w:r w:rsidRPr="00C52054">
        <w:rPr>
          <w:lang w:val="hu-HU"/>
        </w:rPr>
        <w:t>csoportban 14</w:t>
      </w:r>
      <w:r w:rsidR="00965EC6">
        <w:rPr>
          <w:lang w:val="hu-HU"/>
        </w:rPr>
        <w:t> </w:t>
      </w:r>
      <w:r w:rsidR="00965EC6" w:rsidRPr="00C52054">
        <w:rPr>
          <w:lang w:val="hu-HU"/>
        </w:rPr>
        <w:t>betegnél</w:t>
      </w:r>
      <w:r w:rsidR="00965EC6">
        <w:rPr>
          <w:lang w:val="hu-HU"/>
        </w:rPr>
        <w:t xml:space="preserve"> </w:t>
      </w:r>
      <w:r w:rsidRPr="00C52054">
        <w:rPr>
          <w:lang w:val="hu-HU"/>
        </w:rPr>
        <w:t xml:space="preserve">(0,7%), a placebocsoportban pedig 28 betegnél </w:t>
      </w:r>
      <w:r w:rsidR="00965EC6" w:rsidRPr="00C52054">
        <w:rPr>
          <w:lang w:val="hu-HU"/>
        </w:rPr>
        <w:t xml:space="preserve">(1,3%) </w:t>
      </w:r>
      <w:r w:rsidRPr="00C52054">
        <w:rPr>
          <w:lang w:val="hu-HU"/>
        </w:rPr>
        <w:t xml:space="preserve">jelentettek, és ezeket csak 2-es típusú </w:t>
      </w:r>
      <w:r w:rsidR="00C3065D" w:rsidRPr="00C52054">
        <w:rPr>
          <w:lang w:val="hu-HU"/>
        </w:rPr>
        <w:t>diabetes mellitusban</w:t>
      </w:r>
      <w:r w:rsidRPr="00C52054">
        <w:rPr>
          <w:lang w:val="hu-HU"/>
        </w:rPr>
        <w:t xml:space="preserve"> szenvedő betegeknél figyelték meg.</w:t>
      </w:r>
    </w:p>
    <w:p w14:paraId="45BDA5A7" w14:textId="77777777" w:rsidR="008E71E2" w:rsidRPr="00C52054" w:rsidRDefault="008E71E2" w:rsidP="00966EA8">
      <w:pPr>
        <w:rPr>
          <w:lang w:val="hu-HU"/>
        </w:rPr>
      </w:pPr>
    </w:p>
    <w:p w14:paraId="64AB9830" w14:textId="77777777" w:rsidR="00966EA8" w:rsidRPr="00C52054" w:rsidRDefault="00966EA8" w:rsidP="00C3065D">
      <w:pPr>
        <w:widowControl w:val="0"/>
        <w:rPr>
          <w:rFonts w:eastAsia="Times New Roman"/>
          <w:i/>
          <w:snapToGrid/>
          <w:szCs w:val="22"/>
          <w:u w:val="single"/>
          <w:lang w:val="hu-HU" w:eastAsia="en-US"/>
        </w:rPr>
      </w:pP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Volumendepléció</w:t>
      </w:r>
      <w:proofErr w:type="spellEnd"/>
    </w:p>
    <w:p w14:paraId="25FA471A" w14:textId="7B65DC01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13 vizsgálat összesített biztonságossági adatai alapján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volumendeplécióra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utaló reakciókról </w:t>
      </w:r>
      <w:r w:rsidR="001D0EC6" w:rsidRPr="00C52054">
        <w:rPr>
          <w:rFonts w:eastAsia="Times New Roman"/>
          <w:snapToGrid/>
          <w:szCs w:val="22"/>
          <w:lang w:val="hu-HU" w:eastAsia="en-US"/>
        </w:rPr>
        <w:t xml:space="preserve">számoltak be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(beleértve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dehydrati</w:t>
      </w:r>
      <w:r w:rsidR="00965EC6">
        <w:rPr>
          <w:rFonts w:eastAsia="Times New Roman"/>
          <w:snapToGrid/>
          <w:szCs w:val="22"/>
          <w:lang w:val="hu-HU" w:eastAsia="en-US"/>
        </w:rPr>
        <w:t>ó</w:t>
      </w:r>
      <w:r w:rsidRPr="00C52054">
        <w:rPr>
          <w:rFonts w:eastAsia="Times New Roman"/>
          <w:snapToGrid/>
          <w:szCs w:val="22"/>
          <w:lang w:val="hu-HU" w:eastAsia="en-US"/>
        </w:rPr>
        <w:t>ról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hypovolaemiáról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vagy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</w:t>
      </w:r>
      <w:r w:rsidR="00965EC6">
        <w:rPr>
          <w:rFonts w:eastAsia="Times New Roman"/>
          <w:snapToGrid/>
          <w:szCs w:val="22"/>
          <w:lang w:val="hu-HU" w:eastAsia="en-US"/>
        </w:rPr>
        <w:t>tensió</w:t>
      </w:r>
      <w:r w:rsidRPr="00C52054">
        <w:rPr>
          <w:rFonts w:eastAsia="Times New Roman"/>
          <w:snapToGrid/>
          <w:szCs w:val="22"/>
          <w:lang w:val="hu-HU" w:eastAsia="en-US"/>
        </w:rPr>
        <w:t>ról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szóló jelentéseket) a 10 mg dapagliflozinnal kezelt betegek 1,1%-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kapók 0,7%-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: súlyos reakciók a betegek &lt;0,2%-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alakultak ki, </w:t>
      </w:r>
      <w:r w:rsidR="00540446" w:rsidRPr="00C52054">
        <w:rPr>
          <w:rFonts w:eastAsia="Times New Roman"/>
          <w:snapToGrid/>
          <w:szCs w:val="22"/>
          <w:lang w:val="hu-HU" w:eastAsia="en-US"/>
        </w:rPr>
        <w:t>előfordulásuk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170E79" w:rsidRPr="00C52054">
        <w:rPr>
          <w:rFonts w:eastAsia="Times New Roman"/>
          <w:snapToGrid/>
          <w:szCs w:val="22"/>
          <w:lang w:val="hu-HU" w:eastAsia="en-US"/>
        </w:rPr>
        <w:t xml:space="preserve">kiegyenlített volt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 10 mg dapagliflozin és </w:t>
      </w:r>
      <w:r w:rsidR="00965EC6">
        <w:rPr>
          <w:rFonts w:eastAsia="Times New Roman"/>
          <w:snapToGrid/>
          <w:szCs w:val="22"/>
          <w:lang w:val="hu-HU" w:eastAsia="en-US"/>
        </w:rPr>
        <w:t xml:space="preserve">a </w:t>
      </w:r>
      <w:r w:rsidRPr="00C52054">
        <w:rPr>
          <w:rFonts w:eastAsia="Times New Roman"/>
          <w:snapToGrid/>
          <w:szCs w:val="22"/>
          <w:lang w:val="hu-HU" w:eastAsia="en-US"/>
        </w:rPr>
        <w:t>placebo között (lásd 4.4 pont).</w:t>
      </w:r>
    </w:p>
    <w:p w14:paraId="0D8665DF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77FEE30A" w14:textId="55E9FA31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DECLARE</w:t>
      </w:r>
      <w:r w:rsidR="00965EC6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vizsgálatban azoknak a betegeknek a száma, akiknél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volumendeplécióra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utaló események fordultak elő, </w:t>
      </w:r>
      <w:r w:rsidR="00540446" w:rsidRPr="00C52054">
        <w:rPr>
          <w:rFonts w:eastAsia="Times New Roman"/>
          <w:snapToGrid/>
          <w:szCs w:val="22"/>
          <w:lang w:val="hu-HU" w:eastAsia="en-US"/>
        </w:rPr>
        <w:t>kiegyenlített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volt a terápiás csoportok között: 213 (2,5%) a dapagliflozin</w:t>
      </w:r>
      <w:r w:rsidR="00965EC6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, és 207 (2,4%) a placebocsoportban. Súlyos nemkívánatos eseményekről a dapagliflozin</w:t>
      </w:r>
      <w:r w:rsidR="00965EC6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csoportban 81 </w:t>
      </w:r>
      <w:r w:rsidRPr="00C52054">
        <w:rPr>
          <w:rFonts w:eastAsia="Times New Roman"/>
          <w:snapToGrid/>
          <w:szCs w:val="22"/>
          <w:lang w:val="hu-HU" w:eastAsia="en-US"/>
        </w:rPr>
        <w:lastRenderedPageBreak/>
        <w:t xml:space="preserve">(0,9%), míg a placebocsoportban 70 (0,8%) esetben számoltak be. Az események </w:t>
      </w:r>
      <w:r w:rsidR="002B01C3" w:rsidRPr="00C52054">
        <w:rPr>
          <w:rFonts w:eastAsia="Times New Roman"/>
          <w:snapToGrid/>
          <w:szCs w:val="22"/>
          <w:lang w:val="hu-HU" w:eastAsia="en-US"/>
        </w:rPr>
        <w:t xml:space="preserve">előfordulása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általában </w:t>
      </w:r>
      <w:r w:rsidR="00540446" w:rsidRPr="00C52054">
        <w:rPr>
          <w:rFonts w:eastAsia="Times New Roman"/>
          <w:snapToGrid/>
          <w:szCs w:val="22"/>
          <w:lang w:val="hu-HU" w:eastAsia="en-US"/>
        </w:rPr>
        <w:t>kiegyenlített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volt a terápiás csoportok között, </w:t>
      </w:r>
      <w:r w:rsidR="00F06FA6">
        <w:rPr>
          <w:rFonts w:eastAsia="Times New Roman"/>
          <w:snapToGrid/>
          <w:szCs w:val="22"/>
          <w:lang w:val="hu-HU" w:eastAsia="en-US"/>
        </w:rPr>
        <w:t xml:space="preserve">illetve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az életkor, a vízhajtó alkalmazása, a vérnyomás és az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angiotenzinkonvertálóenzim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-inhibitorok (ACE-I)</w:t>
      </w:r>
      <w:r w:rsidR="00E24FF2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/</w:t>
      </w:r>
      <w:r w:rsidR="00F06FA6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1-es típusú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angiotenzin</w:t>
      </w:r>
      <w:proofErr w:type="spellEnd"/>
      <w:r w:rsidR="00F06FA6">
        <w:rPr>
          <w:rFonts w:eastAsia="Times New Roman"/>
          <w:snapToGrid/>
          <w:szCs w:val="22"/>
          <w:lang w:val="hu-HU" w:eastAsia="en-US"/>
        </w:rPr>
        <w:t> </w:t>
      </w:r>
      <w:r w:rsidRPr="00C52054">
        <w:rPr>
          <w:rFonts w:eastAsia="Times New Roman"/>
          <w:snapToGrid/>
          <w:szCs w:val="22"/>
          <w:lang w:val="hu-HU" w:eastAsia="en-US"/>
        </w:rPr>
        <w:t>II</w:t>
      </w:r>
      <w:r w:rsidR="00540446" w:rsidRPr="00C52054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receptor-blokkolók (ARB) alkalmazása szerinti alcsoportokban is. Az</w:t>
      </w:r>
      <w:r w:rsidR="00170E79" w:rsidRPr="00C52054">
        <w:rPr>
          <w:rFonts w:eastAsia="Times New Roman"/>
          <w:snapToGrid/>
          <w:szCs w:val="22"/>
          <w:lang w:val="hu-HU" w:eastAsia="en-US"/>
        </w:rPr>
        <w:t>oknál 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betegeknél, akiknél a vizsgálat megkezdésekor az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&lt;60 ml/perc/1,73 m</w:t>
      </w:r>
      <w:r w:rsidRPr="00C52054">
        <w:rPr>
          <w:rFonts w:eastAsia="Times New Roman"/>
          <w:snapToGrid/>
          <w:szCs w:val="22"/>
          <w:vertAlign w:val="superscript"/>
          <w:lang w:val="hu-HU" w:eastAsia="en-US"/>
        </w:rPr>
        <w:t>2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volt, 19 súlyos,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volumendeplécióra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utaló nemkívánatos esemény </w:t>
      </w:r>
      <w:r w:rsidR="00170E79" w:rsidRPr="00C52054">
        <w:rPr>
          <w:rFonts w:eastAsia="Times New Roman"/>
          <w:snapToGrid/>
          <w:szCs w:val="22"/>
          <w:lang w:val="hu-HU" w:eastAsia="en-US"/>
        </w:rPr>
        <w:t>fordult elő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dapagliflozin</w:t>
      </w:r>
      <w:r w:rsidR="00F06FA6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csoportban, és 13 a placebocsoportban.</w:t>
      </w:r>
    </w:p>
    <w:p w14:paraId="0858FE55" w14:textId="77777777" w:rsidR="00966EA8" w:rsidRPr="00C52054" w:rsidRDefault="00966EA8" w:rsidP="00966EA8">
      <w:pPr>
        <w:rPr>
          <w:lang w:val="hu-HU"/>
        </w:rPr>
      </w:pPr>
    </w:p>
    <w:p w14:paraId="07510A10" w14:textId="297B94C4" w:rsidR="00170E79" w:rsidRPr="00C52054" w:rsidRDefault="00170E79" w:rsidP="00170E79">
      <w:pPr>
        <w:rPr>
          <w:lang w:val="hu-HU"/>
        </w:rPr>
      </w:pPr>
      <w:r w:rsidRPr="00C52054">
        <w:rPr>
          <w:lang w:val="hu-HU"/>
        </w:rPr>
        <w:t>A DAPA-CKD vizsgálatban a volumenhiányra utaló eseményeket mutató betegek száma 120 (5,6%) volt a dapagliflozin</w:t>
      </w:r>
      <w:r w:rsidR="00F06FA6">
        <w:rPr>
          <w:lang w:val="hu-HU"/>
        </w:rPr>
        <w:t>-</w:t>
      </w:r>
      <w:r w:rsidRPr="00C52054">
        <w:rPr>
          <w:lang w:val="hu-HU"/>
        </w:rPr>
        <w:t>csoportban és 84 (3,9%) a placebocsoportban. A dapagliflozin</w:t>
      </w:r>
      <w:r w:rsidR="00F06FA6">
        <w:rPr>
          <w:lang w:val="hu-HU"/>
        </w:rPr>
        <w:t>-</w:t>
      </w:r>
      <w:r w:rsidRPr="00C52054">
        <w:rPr>
          <w:lang w:val="hu-HU"/>
        </w:rPr>
        <w:t>csoportban 16</w:t>
      </w:r>
      <w:r w:rsidR="002605A3" w:rsidRPr="00C52054">
        <w:rPr>
          <w:lang w:val="hu-HU"/>
        </w:rPr>
        <w:t> </w:t>
      </w:r>
      <w:r w:rsidR="00F06FA6">
        <w:rPr>
          <w:lang w:val="hu-HU"/>
        </w:rPr>
        <w:t xml:space="preserve">betegnél </w:t>
      </w:r>
      <w:r w:rsidRPr="00C52054">
        <w:rPr>
          <w:lang w:val="hu-HU"/>
        </w:rPr>
        <w:t>(0,7%), a placebocsoportban pedig 15</w:t>
      </w:r>
      <w:r w:rsidR="00F06FA6">
        <w:rPr>
          <w:lang w:val="hu-HU"/>
        </w:rPr>
        <w:t> </w:t>
      </w:r>
      <w:r w:rsidR="00F06FA6" w:rsidRPr="00C52054">
        <w:rPr>
          <w:lang w:val="hu-HU"/>
        </w:rPr>
        <w:t>betegnél</w:t>
      </w:r>
      <w:r w:rsidR="00F06FA6">
        <w:rPr>
          <w:lang w:val="hu-HU"/>
        </w:rPr>
        <w:t xml:space="preserve"> </w:t>
      </w:r>
      <w:r w:rsidRPr="00C52054">
        <w:rPr>
          <w:lang w:val="hu-HU"/>
        </w:rPr>
        <w:t>(0,7%) jelentkeztek súlyos, volumenhiányra utaló tünetek.</w:t>
      </w:r>
    </w:p>
    <w:p w14:paraId="5D85754F" w14:textId="77777777" w:rsidR="001D0EC6" w:rsidRPr="00C52054" w:rsidRDefault="001D0EC6" w:rsidP="00966EA8">
      <w:pPr>
        <w:rPr>
          <w:u w:val="single"/>
          <w:lang w:val="hu-HU"/>
        </w:rPr>
      </w:pPr>
    </w:p>
    <w:p w14:paraId="5921B48E" w14:textId="77777777" w:rsidR="00966EA8" w:rsidRPr="00C52054" w:rsidRDefault="00966EA8" w:rsidP="00966EA8">
      <w:pPr>
        <w:rPr>
          <w:rFonts w:eastAsia="Times New Roman"/>
          <w:i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 xml:space="preserve">Diabeteses </w:t>
      </w: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ketoacidosis</w:t>
      </w:r>
      <w:proofErr w:type="spellEnd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 xml:space="preserve"> 2-es típusú diabetes mellitusban</w:t>
      </w:r>
    </w:p>
    <w:p w14:paraId="7D1895D5" w14:textId="3219C193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DECLARE</w:t>
      </w:r>
      <w:r w:rsidR="00F06FA6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vizsgálatban, amelyben az expozíció medián időtartama 48 hónap volt, diabeteses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ketoacidosist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A171B2" w:rsidRPr="00C52054">
        <w:rPr>
          <w:rFonts w:eastAsia="Times New Roman"/>
          <w:snapToGrid/>
          <w:szCs w:val="22"/>
          <w:lang w:val="hu-HU" w:eastAsia="en-US"/>
        </w:rPr>
        <w:t xml:space="preserve">(DKA)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27 betegnél jelentettek a 10 mg dapagliflozin-, és 12 betegnél a placebocsoportban. Az események a vizsgálati periódus alatt </w:t>
      </w:r>
      <w:r w:rsidR="002605A3" w:rsidRPr="00C52054">
        <w:rPr>
          <w:rFonts w:eastAsia="Times New Roman"/>
          <w:snapToGrid/>
          <w:szCs w:val="22"/>
          <w:lang w:val="hu-HU" w:eastAsia="en-US"/>
        </w:rPr>
        <w:t>kiegyenlítetten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fordultak elő</w:t>
      </w:r>
      <w:r w:rsidR="002B01C3" w:rsidRPr="00C52054">
        <w:rPr>
          <w:rFonts w:eastAsia="Times New Roman"/>
          <w:snapToGrid/>
          <w:szCs w:val="22"/>
          <w:lang w:val="hu-HU" w:eastAsia="en-US"/>
        </w:rPr>
        <w:t xml:space="preserve"> a csoportok között</w:t>
      </w:r>
      <w:r w:rsidRPr="00C52054">
        <w:rPr>
          <w:rFonts w:eastAsia="Times New Roman"/>
          <w:snapToGrid/>
          <w:szCs w:val="22"/>
          <w:lang w:val="hu-HU" w:eastAsia="en-US"/>
        </w:rPr>
        <w:t>. A dapagliflozin</w:t>
      </w:r>
      <w:r w:rsidR="00F06FA6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csoportban a diabeteses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ketoacidosist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mutató 27 beteg közül 22 egyidejűleg inzulin</w:t>
      </w:r>
      <w:r w:rsidR="002B01C3" w:rsidRPr="00C52054">
        <w:rPr>
          <w:rFonts w:eastAsia="Times New Roman"/>
          <w:snapToGrid/>
          <w:szCs w:val="22"/>
          <w:lang w:val="hu-HU" w:eastAsia="en-US"/>
        </w:rPr>
        <w:noBreakHyphen/>
      </w:r>
      <w:r w:rsidRPr="00C52054">
        <w:rPr>
          <w:rFonts w:eastAsia="Times New Roman"/>
          <w:snapToGrid/>
          <w:szCs w:val="22"/>
          <w:lang w:val="hu-HU" w:eastAsia="en-US"/>
        </w:rPr>
        <w:t>kezelést is kapott az adott időpontban. A 2-es típusú diabetes mellitus</w:t>
      </w:r>
      <w:r w:rsidR="001F691B" w:rsidRPr="00C52054">
        <w:rPr>
          <w:rFonts w:eastAsia="Times New Roman"/>
          <w:snapToGrid/>
          <w:szCs w:val="22"/>
          <w:lang w:val="hu-HU" w:eastAsia="en-US"/>
        </w:rPr>
        <w:t xml:space="preserve">ban szenvedő populációban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r w:rsidR="001F691B" w:rsidRPr="00C52054">
        <w:rPr>
          <w:rFonts w:eastAsia="Times New Roman"/>
          <w:snapToGrid/>
          <w:szCs w:val="22"/>
          <w:lang w:val="hu-HU" w:eastAsia="en-US"/>
        </w:rPr>
        <w:t xml:space="preserve">diabeteses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ketoacidosis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1F691B" w:rsidRPr="00C52054">
        <w:rPr>
          <w:rFonts w:eastAsia="Times New Roman"/>
          <w:snapToGrid/>
          <w:szCs w:val="22"/>
          <w:lang w:val="hu-HU" w:eastAsia="en-US"/>
        </w:rPr>
        <w:t xml:space="preserve">kiváltó tényezői </w:t>
      </w:r>
      <w:r w:rsidR="00A171B2" w:rsidRPr="00C52054">
        <w:rPr>
          <w:rFonts w:eastAsia="Times New Roman"/>
          <w:snapToGrid/>
          <w:szCs w:val="22"/>
          <w:lang w:val="hu-HU" w:eastAsia="en-US"/>
        </w:rPr>
        <w:t xml:space="preserve">a vártnak megfelelőek voltak </w:t>
      </w:r>
      <w:r w:rsidRPr="00C52054">
        <w:rPr>
          <w:rFonts w:eastAsia="Times New Roman"/>
          <w:snapToGrid/>
          <w:szCs w:val="22"/>
          <w:lang w:val="hu-HU" w:eastAsia="en-US"/>
        </w:rPr>
        <w:t>(lásd 4.4 pont).</w:t>
      </w:r>
    </w:p>
    <w:p w14:paraId="3338FBF3" w14:textId="77777777" w:rsidR="00966EA8" w:rsidRPr="00C52054" w:rsidRDefault="00966EA8" w:rsidP="00966EA8">
      <w:pPr>
        <w:rPr>
          <w:rFonts w:eastAsia="Times New Roman"/>
          <w:iCs/>
          <w:snapToGrid/>
          <w:szCs w:val="22"/>
          <w:lang w:val="hu-HU" w:eastAsia="en-US"/>
        </w:rPr>
      </w:pPr>
    </w:p>
    <w:p w14:paraId="794611E7" w14:textId="78CCD102" w:rsidR="001E1292" w:rsidRPr="00C52054" w:rsidRDefault="001E1292" w:rsidP="001E1292">
      <w:pPr>
        <w:rPr>
          <w:rFonts w:eastAsia="Times New Roman"/>
          <w:iCs/>
          <w:snapToGrid/>
          <w:szCs w:val="22"/>
          <w:lang w:val="hu-HU" w:eastAsia="en-US"/>
        </w:rPr>
      </w:pPr>
      <w:r w:rsidRPr="00C52054">
        <w:rPr>
          <w:rFonts w:eastAsia="Times New Roman"/>
          <w:iCs/>
          <w:snapToGrid/>
          <w:szCs w:val="22"/>
          <w:lang w:val="hu-HU" w:eastAsia="en-US"/>
        </w:rPr>
        <w:t>A DAPA-CKD vizsgálatban a dapagliflozin</w:t>
      </w:r>
      <w:r w:rsidR="00F06FA6">
        <w:rPr>
          <w:rFonts w:eastAsia="Times New Roman"/>
          <w:iCs/>
          <w:snapToGrid/>
          <w:szCs w:val="22"/>
          <w:lang w:val="hu-HU" w:eastAsia="en-US"/>
        </w:rPr>
        <w:t>-</w:t>
      </w:r>
      <w:r w:rsidRPr="00C52054">
        <w:rPr>
          <w:rFonts w:eastAsia="Times New Roman"/>
          <w:iCs/>
          <w:snapToGrid/>
          <w:szCs w:val="22"/>
          <w:lang w:val="hu-HU" w:eastAsia="en-US"/>
        </w:rPr>
        <w:t>csoport egyetlen betegénél</w:t>
      </w:r>
      <w:r w:rsidR="00A171B2" w:rsidRPr="00C52054">
        <w:rPr>
          <w:rFonts w:eastAsia="Times New Roman"/>
          <w:iCs/>
          <w:snapToGrid/>
          <w:szCs w:val="22"/>
          <w:lang w:val="hu-HU" w:eastAsia="en-US"/>
        </w:rPr>
        <w:t xml:space="preserve"> sem számoltak be DKA-eseményekről</w:t>
      </w:r>
      <w:r w:rsidRPr="00C52054">
        <w:rPr>
          <w:rFonts w:eastAsia="Times New Roman"/>
          <w:iCs/>
          <w:snapToGrid/>
          <w:szCs w:val="22"/>
          <w:lang w:val="hu-HU" w:eastAsia="en-US"/>
        </w:rPr>
        <w:t xml:space="preserve">, </w:t>
      </w:r>
      <w:r w:rsidR="00A171B2" w:rsidRPr="00C52054">
        <w:rPr>
          <w:rFonts w:eastAsia="Times New Roman"/>
          <w:iCs/>
          <w:snapToGrid/>
          <w:szCs w:val="22"/>
          <w:lang w:val="hu-HU" w:eastAsia="en-US"/>
        </w:rPr>
        <w:t>a</w:t>
      </w:r>
      <w:r w:rsidRPr="00C52054">
        <w:rPr>
          <w:rFonts w:eastAsia="Times New Roman"/>
          <w:iCs/>
          <w:snapToGrid/>
          <w:szCs w:val="22"/>
          <w:lang w:val="hu-HU" w:eastAsia="en-US"/>
        </w:rPr>
        <w:t xml:space="preserve"> placebocsoport </w:t>
      </w:r>
      <w:r w:rsidR="00A76333" w:rsidRPr="00C52054">
        <w:rPr>
          <w:rFonts w:eastAsia="Times New Roman"/>
          <w:iCs/>
          <w:snapToGrid/>
          <w:szCs w:val="22"/>
          <w:lang w:val="hu-HU" w:eastAsia="en-US"/>
        </w:rPr>
        <w:t xml:space="preserve">2-es típusú diabetes mellitusban szenvedő betegeinél </w:t>
      </w:r>
      <w:r w:rsidR="00A171B2" w:rsidRPr="00C52054">
        <w:rPr>
          <w:rFonts w:eastAsia="Times New Roman"/>
          <w:iCs/>
          <w:snapToGrid/>
          <w:szCs w:val="22"/>
          <w:lang w:val="hu-HU" w:eastAsia="en-US"/>
        </w:rPr>
        <w:t xml:space="preserve">pedig </w:t>
      </w:r>
      <w:r w:rsidR="001F691B" w:rsidRPr="00C52054">
        <w:rPr>
          <w:rFonts w:eastAsia="Times New Roman"/>
          <w:iCs/>
          <w:snapToGrid/>
          <w:szCs w:val="22"/>
          <w:lang w:val="hu-HU" w:eastAsia="en-US"/>
        </w:rPr>
        <w:t>kettő</w:t>
      </w:r>
      <w:r w:rsidR="00A76333" w:rsidRPr="00C52054">
        <w:rPr>
          <w:rFonts w:eastAsia="Times New Roman"/>
          <w:iCs/>
          <w:snapToGrid/>
          <w:szCs w:val="22"/>
          <w:lang w:val="hu-HU" w:eastAsia="en-US"/>
        </w:rPr>
        <w:t>nél</w:t>
      </w:r>
      <w:r w:rsidRPr="00C52054">
        <w:rPr>
          <w:rFonts w:eastAsia="Times New Roman"/>
          <w:iCs/>
          <w:snapToGrid/>
          <w:szCs w:val="22"/>
          <w:lang w:val="hu-HU" w:eastAsia="en-US"/>
        </w:rPr>
        <w:t xml:space="preserve"> </w:t>
      </w:r>
      <w:r w:rsidR="00A171B2" w:rsidRPr="00C52054">
        <w:rPr>
          <w:rFonts w:eastAsia="Times New Roman"/>
          <w:iCs/>
          <w:snapToGrid/>
          <w:szCs w:val="22"/>
          <w:lang w:val="hu-HU" w:eastAsia="en-US"/>
        </w:rPr>
        <w:t>jelentették</w:t>
      </w:r>
      <w:r w:rsidRPr="00C52054">
        <w:rPr>
          <w:rFonts w:eastAsia="Times New Roman"/>
          <w:iCs/>
          <w:snapToGrid/>
          <w:szCs w:val="22"/>
          <w:lang w:val="hu-HU" w:eastAsia="en-US"/>
        </w:rPr>
        <w:t>.</w:t>
      </w:r>
    </w:p>
    <w:p w14:paraId="75587787" w14:textId="77777777" w:rsidR="001E1292" w:rsidRPr="00C52054" w:rsidRDefault="001E1292" w:rsidP="00966EA8">
      <w:pPr>
        <w:rPr>
          <w:rFonts w:eastAsia="Times New Roman"/>
          <w:iCs/>
          <w:snapToGrid/>
          <w:szCs w:val="22"/>
          <w:lang w:val="hu-HU" w:eastAsia="en-US"/>
        </w:rPr>
      </w:pPr>
    </w:p>
    <w:p w14:paraId="2C265E96" w14:textId="77777777" w:rsidR="00966EA8" w:rsidRPr="00C52054" w:rsidRDefault="00966EA8" w:rsidP="00966EA8">
      <w:pPr>
        <w:rPr>
          <w:rFonts w:eastAsia="Times New Roman"/>
          <w:i/>
          <w:snapToGrid/>
          <w:szCs w:val="22"/>
          <w:u w:val="single"/>
          <w:lang w:val="hu-HU" w:eastAsia="en-US"/>
        </w:rPr>
      </w:pP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Húgyúti</w:t>
      </w:r>
      <w:proofErr w:type="spellEnd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 xml:space="preserve"> fertőzések</w:t>
      </w:r>
    </w:p>
    <w:p w14:paraId="57077B01" w14:textId="1433AA2A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13 vizsgálat összesített biztonságossági adatai alapján a 10 mg dapagliflozin esetén gyakrabban számoltak be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húgyúti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fertőzésről</w:t>
      </w:r>
      <w:r w:rsidR="00A76333" w:rsidRPr="00C52054">
        <w:rPr>
          <w:rFonts w:eastAsia="Times New Roman"/>
          <w:snapToGrid/>
          <w:szCs w:val="22"/>
          <w:lang w:val="hu-HU" w:eastAsia="en-US"/>
        </w:rPr>
        <w:t>, összevetve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A76333"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A76333" w:rsidRPr="00C52054">
        <w:rPr>
          <w:rFonts w:eastAsia="Times New Roman"/>
          <w:snapToGrid/>
          <w:szCs w:val="22"/>
          <w:lang w:val="hu-HU" w:eastAsia="en-US"/>
        </w:rPr>
        <w:t>placebóval</w:t>
      </w:r>
      <w:proofErr w:type="spellEnd"/>
      <w:r w:rsidR="00A76333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(4,7% </w:t>
      </w:r>
      <w:proofErr w:type="spellStart"/>
      <w:r w:rsidRPr="00BA104A">
        <w:rPr>
          <w:rFonts w:eastAsia="Times New Roman"/>
          <w:i/>
          <w:iCs/>
          <w:snapToGrid/>
          <w:szCs w:val="22"/>
          <w:lang w:val="hu-HU" w:eastAsia="en-US"/>
        </w:rPr>
        <w:t>versus</w:t>
      </w:r>
      <w:proofErr w:type="spellEnd"/>
      <w:r w:rsidRPr="00BA104A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3,5%, lásd 4.4 pont). A legtöbb fertőzés enyhe</w:t>
      </w:r>
      <w:r w:rsidR="00CC1C3A">
        <w:rPr>
          <w:rFonts w:eastAsia="Times New Roman"/>
          <w:snapToGrid/>
          <w:szCs w:val="22"/>
          <w:lang w:val="hu-HU" w:eastAsia="en-US"/>
        </w:rPr>
        <w:t xml:space="preserve"> –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közepesen súlyos volt, a betegek reagáltak a standard kezeléssel végzett első kúrára, és </w:t>
      </w:r>
      <w:r w:rsidR="00A76333" w:rsidRPr="00C52054">
        <w:rPr>
          <w:rFonts w:eastAsia="Times New Roman"/>
          <w:snapToGrid/>
          <w:szCs w:val="22"/>
          <w:lang w:val="hu-HU" w:eastAsia="en-US"/>
        </w:rPr>
        <w:t>a fertőzés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csak ritkán tette szükségessé a dapagliflozin-kezelés abbahagyását. Ezek a fertőzések gyakoribbak voltak nőknél, </w:t>
      </w:r>
      <w:r w:rsidR="00A76333" w:rsidRPr="00C52054">
        <w:rPr>
          <w:rFonts w:eastAsia="Times New Roman"/>
          <w:snapToGrid/>
          <w:szCs w:val="22"/>
          <w:lang w:val="hu-HU" w:eastAsia="en-US"/>
        </w:rPr>
        <w:t>továbbá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8461DE" w:rsidRPr="00C52054">
        <w:rPr>
          <w:rFonts w:eastAsia="Times New Roman"/>
          <w:snapToGrid/>
          <w:szCs w:val="22"/>
          <w:lang w:val="hu-HU" w:eastAsia="en-US"/>
        </w:rPr>
        <w:t xml:space="preserve">nagyobb valószínűséggel fordult elő ismétlődő infekció </w:t>
      </w:r>
      <w:r w:rsidRPr="00C52054">
        <w:rPr>
          <w:rFonts w:eastAsia="Times New Roman"/>
          <w:snapToGrid/>
          <w:szCs w:val="22"/>
          <w:lang w:val="hu-HU" w:eastAsia="en-US"/>
        </w:rPr>
        <w:t>azoknál a betegeknél, akiknek a</w:t>
      </w:r>
      <w:r w:rsidR="00CC1C3A">
        <w:rPr>
          <w:rFonts w:eastAsia="Times New Roman"/>
          <w:snapToGrid/>
          <w:szCs w:val="22"/>
          <w:lang w:val="hu-HU" w:eastAsia="en-US"/>
        </w:rPr>
        <w:t>z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lang w:val="hu-HU"/>
        </w:rPr>
        <w:t>anamnézis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ében ilyen </w:t>
      </w:r>
      <w:r w:rsidR="008461DE" w:rsidRPr="00C52054">
        <w:rPr>
          <w:rFonts w:eastAsia="Times New Roman"/>
          <w:snapToGrid/>
          <w:szCs w:val="22"/>
          <w:lang w:val="hu-HU" w:eastAsia="en-US"/>
        </w:rPr>
        <w:t xml:space="preserve">fertőzés </w:t>
      </w:r>
      <w:r w:rsidRPr="00C52054">
        <w:rPr>
          <w:rFonts w:eastAsia="Times New Roman"/>
          <w:snapToGrid/>
          <w:szCs w:val="22"/>
          <w:lang w:val="hu-HU" w:eastAsia="en-US"/>
        </w:rPr>
        <w:t>szerepelt</w:t>
      </w:r>
      <w:r w:rsidR="00CC1C3A">
        <w:rPr>
          <w:rFonts w:eastAsia="Times New Roman"/>
          <w:snapToGrid/>
          <w:szCs w:val="22"/>
          <w:lang w:val="hu-HU" w:eastAsia="en-US"/>
        </w:rPr>
        <w:t xml:space="preserve"> már korábban</w:t>
      </w:r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5506BF63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7EE913A0" w14:textId="131B603B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DECLARE</w:t>
      </w:r>
      <w:r w:rsidR="00CC1C3A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vizsgálatban súlyos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húgyúti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fertőzésről kevésbé gyakran számoltak be a 10 mg dapagliflozin-kezelés mellett, </w:t>
      </w:r>
      <w:r w:rsidR="008461DE" w:rsidRPr="00C52054">
        <w:rPr>
          <w:rFonts w:eastAsia="Times New Roman"/>
          <w:snapToGrid/>
          <w:szCs w:val="22"/>
          <w:lang w:val="hu-HU" w:eastAsia="en-US"/>
        </w:rPr>
        <w:t>mint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placebóval</w:t>
      </w:r>
      <w:proofErr w:type="spellEnd"/>
      <w:r w:rsidR="008461DE" w:rsidRPr="00C52054">
        <w:rPr>
          <w:rFonts w:eastAsia="Times New Roman"/>
          <w:snapToGrid/>
          <w:szCs w:val="22"/>
          <w:lang w:val="hu-HU" w:eastAsia="en-US"/>
        </w:rPr>
        <w:t xml:space="preserve"> kezelteknél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CC1C3A">
        <w:rPr>
          <w:rFonts w:eastAsia="Times New Roman"/>
          <w:snapToGrid/>
          <w:szCs w:val="22"/>
          <w:lang w:val="hu-HU" w:eastAsia="en-US"/>
        </w:rPr>
        <w:t>(</w:t>
      </w:r>
      <w:r w:rsidRPr="00C52054">
        <w:rPr>
          <w:rFonts w:eastAsia="Times New Roman"/>
          <w:snapToGrid/>
          <w:szCs w:val="22"/>
          <w:lang w:val="hu-HU" w:eastAsia="en-US"/>
        </w:rPr>
        <w:t>79</w:t>
      </w:r>
      <w:r w:rsidR="00CC1C3A">
        <w:rPr>
          <w:rFonts w:eastAsia="Times New Roman"/>
          <w:snapToGrid/>
          <w:szCs w:val="22"/>
          <w:lang w:val="hu-HU" w:eastAsia="en-US"/>
        </w:rPr>
        <w:t> esemény [</w:t>
      </w:r>
      <w:r w:rsidRPr="00C52054">
        <w:rPr>
          <w:rFonts w:eastAsia="Times New Roman"/>
          <w:snapToGrid/>
          <w:szCs w:val="22"/>
          <w:lang w:val="hu-HU" w:eastAsia="en-US"/>
        </w:rPr>
        <w:t>0,9%</w:t>
      </w:r>
      <w:r w:rsidR="00CC1C3A">
        <w:rPr>
          <w:rFonts w:eastAsia="Times New Roman"/>
          <w:snapToGrid/>
          <w:szCs w:val="22"/>
          <w:lang w:val="hu-HU" w:eastAsia="en-US"/>
        </w:rPr>
        <w:t xml:space="preserve">] </w:t>
      </w:r>
      <w:proofErr w:type="spellStart"/>
      <w:r w:rsidR="00CC1C3A" w:rsidRPr="00BA104A">
        <w:rPr>
          <w:rFonts w:eastAsia="Times New Roman"/>
          <w:i/>
          <w:iCs/>
          <w:snapToGrid/>
          <w:szCs w:val="22"/>
          <w:lang w:val="hu-HU" w:eastAsia="en-US"/>
        </w:rPr>
        <w:t>versus</w:t>
      </w:r>
      <w:proofErr w:type="spellEnd"/>
      <w:r w:rsidR="00CC1C3A" w:rsidRPr="00BA104A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109</w:t>
      </w:r>
      <w:r w:rsidR="00CC1C3A">
        <w:rPr>
          <w:rFonts w:eastAsia="Times New Roman"/>
          <w:snapToGrid/>
          <w:szCs w:val="22"/>
          <w:lang w:val="hu-HU" w:eastAsia="en-US"/>
        </w:rPr>
        <w:t> esemény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CC1C3A">
        <w:rPr>
          <w:rFonts w:eastAsia="Times New Roman"/>
          <w:snapToGrid/>
          <w:szCs w:val="22"/>
          <w:lang w:val="hu-HU" w:eastAsia="en-US"/>
        </w:rPr>
        <w:t>[</w:t>
      </w:r>
      <w:r w:rsidRPr="00C52054">
        <w:rPr>
          <w:rFonts w:eastAsia="Times New Roman"/>
          <w:snapToGrid/>
          <w:szCs w:val="22"/>
          <w:lang w:val="hu-HU" w:eastAsia="en-US"/>
        </w:rPr>
        <w:t>1,3%</w:t>
      </w:r>
      <w:r w:rsidR="00CC1C3A">
        <w:rPr>
          <w:rFonts w:eastAsia="Times New Roman"/>
          <w:snapToGrid/>
          <w:szCs w:val="22"/>
          <w:lang w:val="hu-HU" w:eastAsia="en-US"/>
        </w:rPr>
        <w:t>]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esemény</w:t>
      </w:r>
      <w:r w:rsidR="00CC1C3A">
        <w:rPr>
          <w:rFonts w:eastAsia="Times New Roman"/>
          <w:snapToGrid/>
          <w:szCs w:val="22"/>
          <w:lang w:val="hu-HU" w:eastAsia="en-US"/>
        </w:rPr>
        <w:t>)</w:t>
      </w:r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4EA2D916" w14:textId="77777777" w:rsidR="00966EA8" w:rsidRPr="00C52054" w:rsidRDefault="00966EA8" w:rsidP="00966EA8">
      <w:pPr>
        <w:rPr>
          <w:lang w:val="hu-HU"/>
        </w:rPr>
      </w:pPr>
    </w:p>
    <w:p w14:paraId="602E4469" w14:textId="0C97F3C4" w:rsidR="001E1292" w:rsidRPr="00C52054" w:rsidRDefault="001E1292" w:rsidP="001E1292">
      <w:pPr>
        <w:rPr>
          <w:lang w:val="hu-HU"/>
        </w:rPr>
      </w:pPr>
      <w:r w:rsidRPr="00C52054">
        <w:rPr>
          <w:lang w:val="hu-HU"/>
        </w:rPr>
        <w:t xml:space="preserve">A DAPA-CKD vizsgálatban a súlyos </w:t>
      </w:r>
      <w:proofErr w:type="spellStart"/>
      <w:r w:rsidRPr="00C52054">
        <w:rPr>
          <w:lang w:val="hu-HU"/>
        </w:rPr>
        <w:t>húgyúti</w:t>
      </w:r>
      <w:proofErr w:type="spellEnd"/>
      <w:r w:rsidRPr="00C52054">
        <w:rPr>
          <w:lang w:val="hu-HU"/>
        </w:rPr>
        <w:t xml:space="preserve"> fertőzés</w:t>
      </w:r>
      <w:r w:rsidR="00CC1C3A">
        <w:rPr>
          <w:lang w:val="hu-HU"/>
        </w:rPr>
        <w:t>s</w:t>
      </w:r>
      <w:r w:rsidRPr="00C52054">
        <w:rPr>
          <w:lang w:val="hu-HU"/>
        </w:rPr>
        <w:t>el járó mellékhatásokat tapasztaló betegek száma 29 (1,3%) volt a dapagliflozin</w:t>
      </w:r>
      <w:r w:rsidR="00CC1C3A">
        <w:rPr>
          <w:lang w:val="hu-HU"/>
        </w:rPr>
        <w:t>-</w:t>
      </w:r>
      <w:r w:rsidRPr="00C52054">
        <w:rPr>
          <w:lang w:val="hu-HU"/>
        </w:rPr>
        <w:t>csoportban és 18 (0,8%) a placebocsoportban. A dapagliflozin</w:t>
      </w:r>
      <w:r w:rsidR="00CC1C3A">
        <w:rPr>
          <w:lang w:val="hu-HU"/>
        </w:rPr>
        <w:t>-</w:t>
      </w:r>
      <w:r w:rsidRPr="00C52054">
        <w:rPr>
          <w:lang w:val="hu-HU"/>
        </w:rPr>
        <w:t>csoportban 8</w:t>
      </w:r>
      <w:r w:rsidR="00CC1C3A">
        <w:rPr>
          <w:lang w:val="hu-HU"/>
        </w:rPr>
        <w:t> </w:t>
      </w:r>
      <w:r w:rsidR="00CC1C3A" w:rsidRPr="00C52054">
        <w:rPr>
          <w:lang w:val="hu-HU"/>
        </w:rPr>
        <w:t>betegnél</w:t>
      </w:r>
      <w:r w:rsidRPr="00C52054">
        <w:rPr>
          <w:lang w:val="hu-HU"/>
        </w:rPr>
        <w:t xml:space="preserve"> (0,4%), a placebocsoportban pedig 3</w:t>
      </w:r>
      <w:r w:rsidR="00CC1C3A">
        <w:rPr>
          <w:lang w:val="hu-HU"/>
        </w:rPr>
        <w:t> </w:t>
      </w:r>
      <w:r w:rsidR="00CC1C3A" w:rsidRPr="00C52054">
        <w:rPr>
          <w:lang w:val="hu-HU"/>
        </w:rPr>
        <w:t>betegnél</w:t>
      </w:r>
      <w:r w:rsidRPr="00C52054">
        <w:rPr>
          <w:lang w:val="hu-HU"/>
        </w:rPr>
        <w:t xml:space="preserve"> (0,1%) fordult elő olyan mellékhatás, amely </w:t>
      </w:r>
      <w:proofErr w:type="spellStart"/>
      <w:r w:rsidRPr="00C52054">
        <w:rPr>
          <w:lang w:val="hu-HU"/>
        </w:rPr>
        <w:t>húgyúti</w:t>
      </w:r>
      <w:proofErr w:type="spellEnd"/>
      <w:r w:rsidRPr="00C52054">
        <w:rPr>
          <w:lang w:val="hu-HU"/>
        </w:rPr>
        <w:t xml:space="preserve"> fertőzés miatt </w:t>
      </w:r>
      <w:r w:rsidR="008461DE" w:rsidRPr="00C52054">
        <w:rPr>
          <w:lang w:val="hu-HU"/>
        </w:rPr>
        <w:t xml:space="preserve">vezetett </w:t>
      </w:r>
      <w:r w:rsidRPr="00C52054">
        <w:rPr>
          <w:lang w:val="hu-HU"/>
        </w:rPr>
        <w:t xml:space="preserve">a kezelés abbahagyásához. A súlyos </w:t>
      </w:r>
      <w:proofErr w:type="spellStart"/>
      <w:r w:rsidRPr="00C52054">
        <w:rPr>
          <w:lang w:val="hu-HU"/>
        </w:rPr>
        <w:t>húgyúti</w:t>
      </w:r>
      <w:proofErr w:type="spellEnd"/>
      <w:r w:rsidRPr="00C52054">
        <w:rPr>
          <w:lang w:val="hu-HU"/>
        </w:rPr>
        <w:t xml:space="preserve"> fertőzés</w:t>
      </w:r>
      <w:r w:rsidR="00CC1C3A">
        <w:rPr>
          <w:lang w:val="hu-HU"/>
        </w:rPr>
        <w:t>s</w:t>
      </w:r>
      <w:r w:rsidRPr="00C52054">
        <w:rPr>
          <w:lang w:val="hu-HU"/>
        </w:rPr>
        <w:t>el járó mellékhatások</w:t>
      </w:r>
      <w:r w:rsidR="00296191" w:rsidRPr="00C52054">
        <w:rPr>
          <w:lang w:val="hu-HU"/>
        </w:rPr>
        <w:t>ról</w:t>
      </w:r>
      <w:r w:rsidRPr="00C52054">
        <w:rPr>
          <w:lang w:val="hu-HU"/>
        </w:rPr>
        <w:t xml:space="preserve"> vagy a </w:t>
      </w:r>
      <w:proofErr w:type="spellStart"/>
      <w:r w:rsidRPr="00C52054">
        <w:rPr>
          <w:lang w:val="hu-HU"/>
        </w:rPr>
        <w:t>húgyúti</w:t>
      </w:r>
      <w:proofErr w:type="spellEnd"/>
      <w:r w:rsidRPr="00C52054">
        <w:rPr>
          <w:lang w:val="hu-HU"/>
        </w:rPr>
        <w:t xml:space="preserve"> fertőzések miatt a kezelés abbahagyásához vezető mellékhatások</w:t>
      </w:r>
      <w:r w:rsidR="00373657" w:rsidRPr="00C52054">
        <w:rPr>
          <w:lang w:val="hu-HU"/>
        </w:rPr>
        <w:t>ról beszámoló</w:t>
      </w:r>
      <w:r w:rsidRPr="00C52054">
        <w:rPr>
          <w:lang w:val="hu-HU"/>
        </w:rPr>
        <w:t xml:space="preserve"> </w:t>
      </w:r>
      <w:r w:rsidR="008461DE" w:rsidRPr="00C52054">
        <w:rPr>
          <w:lang w:val="hu-HU"/>
        </w:rPr>
        <w:t>nem diabeteses</w:t>
      </w:r>
      <w:r w:rsidRPr="00C52054">
        <w:rPr>
          <w:lang w:val="hu-HU"/>
        </w:rPr>
        <w:t xml:space="preserve"> betegek száma hasonló volt a kezelési csoport</w:t>
      </w:r>
      <w:r w:rsidR="00296191" w:rsidRPr="00C52054">
        <w:rPr>
          <w:lang w:val="hu-HU"/>
        </w:rPr>
        <w:t>ok</w:t>
      </w:r>
      <w:r w:rsidR="00373657" w:rsidRPr="00C52054">
        <w:rPr>
          <w:lang w:val="hu-HU"/>
        </w:rPr>
        <w:t>ban</w:t>
      </w:r>
      <w:r w:rsidRPr="00C52054">
        <w:rPr>
          <w:lang w:val="hu-HU"/>
        </w:rPr>
        <w:t xml:space="preserve"> (</w:t>
      </w:r>
      <w:r w:rsidR="00CC1C3A" w:rsidRPr="00C52054">
        <w:rPr>
          <w:lang w:val="hu-HU"/>
        </w:rPr>
        <w:t xml:space="preserve">súlyos mellékhatások </w:t>
      </w:r>
      <w:r w:rsidRPr="00C52054">
        <w:rPr>
          <w:lang w:val="hu-HU"/>
        </w:rPr>
        <w:t xml:space="preserve">6 [0,9%] </w:t>
      </w:r>
      <w:proofErr w:type="spellStart"/>
      <w:r w:rsidRPr="00BA104A">
        <w:rPr>
          <w:i/>
          <w:iCs/>
          <w:lang w:val="hu-HU"/>
        </w:rPr>
        <w:t>vs</w:t>
      </w:r>
      <w:proofErr w:type="spellEnd"/>
      <w:r w:rsidRPr="00BA104A">
        <w:rPr>
          <w:i/>
          <w:iCs/>
          <w:lang w:val="hu-HU"/>
        </w:rPr>
        <w:t>.</w:t>
      </w:r>
      <w:r w:rsidRPr="00C52054">
        <w:rPr>
          <w:lang w:val="hu-HU"/>
        </w:rPr>
        <w:t xml:space="preserve"> 4 [0,6%]</w:t>
      </w:r>
      <w:r w:rsidR="00A750CA">
        <w:rPr>
          <w:lang w:val="hu-HU"/>
        </w:rPr>
        <w:t xml:space="preserve">, illetve </w:t>
      </w:r>
      <w:r w:rsidR="00A750CA" w:rsidRPr="00C52054">
        <w:rPr>
          <w:lang w:val="hu-HU"/>
        </w:rPr>
        <w:t>a kezelés abbahagyásához vezető mellékhatások</w:t>
      </w:r>
      <w:r w:rsidRPr="00C52054">
        <w:rPr>
          <w:lang w:val="hu-HU"/>
        </w:rPr>
        <w:t xml:space="preserve"> 1</w:t>
      </w:r>
      <w:r w:rsidR="00A750CA">
        <w:rPr>
          <w:lang w:val="hu-HU"/>
        </w:rPr>
        <w:t> </w:t>
      </w:r>
      <w:r w:rsidRPr="00C52054">
        <w:rPr>
          <w:lang w:val="hu-HU"/>
        </w:rPr>
        <w:t xml:space="preserve">[0,1%] </w:t>
      </w:r>
      <w:proofErr w:type="spellStart"/>
      <w:r w:rsidRPr="00BA104A">
        <w:rPr>
          <w:i/>
          <w:iCs/>
          <w:lang w:val="hu-HU"/>
        </w:rPr>
        <w:t>vs</w:t>
      </w:r>
      <w:proofErr w:type="spellEnd"/>
      <w:r w:rsidRPr="00BA104A">
        <w:rPr>
          <w:i/>
          <w:iCs/>
          <w:lang w:val="hu-HU"/>
        </w:rPr>
        <w:t>.</w:t>
      </w:r>
      <w:r w:rsidRPr="00C52054">
        <w:rPr>
          <w:lang w:val="hu-HU"/>
        </w:rPr>
        <w:t xml:space="preserve"> 0 </w:t>
      </w:r>
      <w:r w:rsidR="00A750CA" w:rsidRPr="00C52054">
        <w:rPr>
          <w:lang w:val="hu-HU"/>
        </w:rPr>
        <w:t>a dapagliflozin</w:t>
      </w:r>
      <w:r w:rsidR="00A750CA">
        <w:rPr>
          <w:lang w:val="hu-HU"/>
        </w:rPr>
        <w:t>-</w:t>
      </w:r>
      <w:r w:rsidR="00A750CA" w:rsidRPr="00C52054">
        <w:rPr>
          <w:lang w:val="hu-HU"/>
        </w:rPr>
        <w:t xml:space="preserve"> és a placebocsoportban</w:t>
      </w:r>
      <w:r w:rsidRPr="00C52054">
        <w:rPr>
          <w:lang w:val="hu-HU"/>
        </w:rPr>
        <w:t>).</w:t>
      </w:r>
    </w:p>
    <w:p w14:paraId="42672D1D" w14:textId="77777777" w:rsidR="001E1292" w:rsidRPr="00C52054" w:rsidRDefault="001E1292" w:rsidP="00966EA8">
      <w:pPr>
        <w:rPr>
          <w:u w:val="single"/>
          <w:lang w:val="hu-HU"/>
        </w:rPr>
      </w:pPr>
    </w:p>
    <w:p w14:paraId="586EF37D" w14:textId="77777777" w:rsidR="00966EA8" w:rsidRPr="00C52054" w:rsidRDefault="00966EA8" w:rsidP="00966EA8">
      <w:pPr>
        <w:rPr>
          <w:rFonts w:eastAsia="Times New Roman"/>
          <w:i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 xml:space="preserve">Emelkedett </w:t>
      </w:r>
      <w:proofErr w:type="spellStart"/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kreatininszint</w:t>
      </w:r>
      <w:proofErr w:type="spellEnd"/>
    </w:p>
    <w:p w14:paraId="337FDBBA" w14:textId="4E92748F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Az emelkedett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kreatininszinttel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kapcsolatos mellékhatásokat (például csökkent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renalis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kreatinin-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vesekárosodás, a vér emelkedett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kreatininszintje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csökkent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glomerul</w:t>
      </w:r>
      <w:r w:rsidR="00373657" w:rsidRPr="00C52054">
        <w:rPr>
          <w:rFonts w:eastAsia="Times New Roman"/>
          <w:snapToGrid/>
          <w:szCs w:val="22"/>
          <w:lang w:val="hu-HU" w:eastAsia="en-US"/>
        </w:rPr>
        <w:t>us</w:t>
      </w:r>
      <w:r w:rsidRPr="00C52054">
        <w:rPr>
          <w:rFonts w:eastAsia="Times New Roman"/>
          <w:snapToGrid/>
          <w:szCs w:val="22"/>
          <w:lang w:val="hu-HU" w:eastAsia="en-US"/>
        </w:rPr>
        <w:t>filtrációs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ráta)</w:t>
      </w:r>
      <w:r w:rsidR="00A750CA">
        <w:rPr>
          <w:rFonts w:eastAsia="Times New Roman"/>
          <w:snapToGrid/>
          <w:szCs w:val="22"/>
          <w:lang w:val="hu-HU" w:eastAsia="en-US"/>
        </w:rPr>
        <w:t xml:space="preserve"> egy csoportba sorolták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. A 13 vizsgálat </w:t>
      </w:r>
      <w:r w:rsidR="00A750CA">
        <w:rPr>
          <w:rFonts w:eastAsia="Times New Roman"/>
          <w:snapToGrid/>
          <w:szCs w:val="22"/>
          <w:lang w:val="hu-HU" w:eastAsia="en-US"/>
        </w:rPr>
        <w:t xml:space="preserve">összesített </w:t>
      </w:r>
      <w:r w:rsidRPr="00C52054">
        <w:rPr>
          <w:rFonts w:eastAsia="Times New Roman"/>
          <w:snapToGrid/>
          <w:szCs w:val="22"/>
          <w:lang w:val="hu-HU" w:eastAsia="en-US"/>
        </w:rPr>
        <w:t>biztonságossági adathalmaz</w:t>
      </w:r>
      <w:r w:rsidR="00A750CA">
        <w:rPr>
          <w:rFonts w:eastAsia="Times New Roman"/>
          <w:snapToGrid/>
          <w:szCs w:val="22"/>
          <w:lang w:val="hu-HU" w:eastAsia="en-US"/>
        </w:rPr>
        <w:t>á</w:t>
      </w:r>
      <w:r w:rsidRPr="00C52054">
        <w:rPr>
          <w:rFonts w:eastAsia="Times New Roman"/>
          <w:snapToGrid/>
          <w:szCs w:val="22"/>
          <w:lang w:val="hu-HU" w:eastAsia="en-US"/>
        </w:rPr>
        <w:t>ban a mellékhatások ezen csoportját a 10 mg dapagliflozint kapó betegek 3,2%-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míg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kapó betegek 1,8%-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jelentették. A normál veseműködésű vagy az enyhe vesekárosodásban szenvedő betegek</w:t>
      </w:r>
      <w:r w:rsidR="00373657" w:rsidRPr="00C52054">
        <w:rPr>
          <w:rFonts w:eastAsia="Times New Roman"/>
          <w:snapToGrid/>
          <w:szCs w:val="22"/>
          <w:lang w:val="hu-HU" w:eastAsia="en-US"/>
        </w:rPr>
        <w:t>nél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(kiindulási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≥60 ml/perc/1,73 m</w:t>
      </w:r>
      <w:r w:rsidRPr="00C52054">
        <w:rPr>
          <w:rFonts w:eastAsia="Times New Roman"/>
          <w:snapToGrid/>
          <w:szCs w:val="22"/>
          <w:vertAlign w:val="superscript"/>
          <w:lang w:val="hu-HU" w:eastAsia="en-US"/>
        </w:rPr>
        <w:t>2</w:t>
      </w:r>
      <w:r w:rsidRPr="00C52054">
        <w:rPr>
          <w:rFonts w:eastAsia="Times New Roman"/>
          <w:snapToGrid/>
          <w:szCs w:val="22"/>
          <w:lang w:val="hu-HU" w:eastAsia="en-US"/>
        </w:rPr>
        <w:t>) a mellékhatások ezen csoportját a 10 mg dapagliflozint kapó betegek 1,3%-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míg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placebót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kapó betegek 0,8%-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ánál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jelentették. Ezek a </w:t>
      </w:r>
      <w:r w:rsidR="00A968B8" w:rsidRPr="00C52054">
        <w:rPr>
          <w:rFonts w:eastAsia="Times New Roman"/>
          <w:snapToGrid/>
          <w:szCs w:val="22"/>
          <w:lang w:val="hu-HU" w:eastAsia="en-US"/>
        </w:rPr>
        <w:t>nemkívánatos reakciók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gyakoribbak voltak azoknál a betegeknél, akiknél az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kiindulási értéke ≥30 és &lt;60 ml/perc/1,73 m</w:t>
      </w:r>
      <w:r w:rsidRPr="00C52054">
        <w:rPr>
          <w:rFonts w:eastAsia="Times New Roman"/>
          <w:snapToGrid/>
          <w:szCs w:val="22"/>
          <w:vertAlign w:val="superscript"/>
          <w:lang w:val="hu-HU" w:eastAsia="en-US"/>
        </w:rPr>
        <w:t>2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volt (18,5% a 10 mg dapagliflozin, illetve 9,3% a placebo esetén).</w:t>
      </w:r>
    </w:p>
    <w:p w14:paraId="4B1D35D4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3AA6D5E4" w14:textId="17B0E7C2" w:rsidR="00966EA8" w:rsidRPr="00C52054" w:rsidRDefault="00651590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lastRenderedPageBreak/>
        <w:t xml:space="preserve">A vesével kapcsolatos mellékhatásokat tapasztaló </w:t>
      </w:r>
      <w:r w:rsidR="00966EA8" w:rsidRPr="00C52054">
        <w:rPr>
          <w:rFonts w:eastAsia="Times New Roman"/>
          <w:snapToGrid/>
          <w:szCs w:val="22"/>
          <w:lang w:val="hu-HU" w:eastAsia="en-US"/>
        </w:rPr>
        <w:t xml:space="preserve">betegek további </w:t>
      </w:r>
      <w:r w:rsidR="00421825" w:rsidRPr="00C52054">
        <w:rPr>
          <w:rFonts w:eastAsia="Times New Roman"/>
          <w:snapToGrid/>
          <w:szCs w:val="22"/>
          <w:lang w:val="hu-HU" w:eastAsia="en-US"/>
        </w:rPr>
        <w:t>értékelése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966EA8" w:rsidRPr="00C52054">
        <w:rPr>
          <w:rFonts w:eastAsia="Times New Roman"/>
          <w:snapToGrid/>
          <w:szCs w:val="22"/>
          <w:lang w:val="hu-HU" w:eastAsia="en-US"/>
        </w:rPr>
        <w:t xml:space="preserve">azt mutatta, hogy </w:t>
      </w:r>
      <w:r w:rsidRPr="00C52054">
        <w:rPr>
          <w:rFonts w:eastAsia="Times New Roman"/>
          <w:snapToGrid/>
          <w:szCs w:val="22"/>
          <w:lang w:val="hu-HU" w:eastAsia="en-US"/>
        </w:rPr>
        <w:t>túlnyomó többségüknél</w:t>
      </w:r>
      <w:r w:rsidR="00966EA8" w:rsidRPr="00C52054">
        <w:rPr>
          <w:rFonts w:eastAsia="Times New Roman"/>
          <w:snapToGrid/>
          <w:szCs w:val="22"/>
          <w:lang w:val="hu-HU" w:eastAsia="en-US"/>
        </w:rPr>
        <w:t xml:space="preserve"> a szérum </w:t>
      </w:r>
      <w:proofErr w:type="spellStart"/>
      <w:r w:rsidR="00966EA8" w:rsidRPr="00C52054">
        <w:rPr>
          <w:rFonts w:eastAsia="Times New Roman"/>
          <w:snapToGrid/>
          <w:szCs w:val="22"/>
          <w:lang w:val="hu-HU" w:eastAsia="en-US"/>
        </w:rPr>
        <w:t>kreatininszintjének</w:t>
      </w:r>
      <w:proofErr w:type="spellEnd"/>
      <w:r w:rsidR="00966EA8" w:rsidRPr="00C52054">
        <w:rPr>
          <w:rFonts w:eastAsia="Times New Roman"/>
          <w:snapToGrid/>
          <w:szCs w:val="22"/>
          <w:lang w:val="hu-HU" w:eastAsia="en-US"/>
        </w:rPr>
        <w:t xml:space="preserve"> változása a kiindulási értékhez képest ≤44 </w:t>
      </w:r>
      <w:proofErr w:type="spellStart"/>
      <w:r w:rsidR="00966EA8" w:rsidRPr="00C52054">
        <w:rPr>
          <w:rFonts w:eastAsia="Times New Roman"/>
          <w:snapToGrid/>
          <w:szCs w:val="22"/>
          <w:lang w:val="hu-HU" w:eastAsia="en-US"/>
        </w:rPr>
        <w:t>mikromol</w:t>
      </w:r>
      <w:proofErr w:type="spellEnd"/>
      <w:r w:rsidR="00966EA8" w:rsidRPr="00C52054">
        <w:rPr>
          <w:rFonts w:eastAsia="Times New Roman"/>
          <w:snapToGrid/>
          <w:szCs w:val="22"/>
          <w:lang w:val="hu-HU" w:eastAsia="en-US"/>
        </w:rPr>
        <w:t>/l</w:t>
      </w:r>
      <w:r w:rsidR="00087244">
        <w:rPr>
          <w:rFonts w:eastAsia="Times New Roman"/>
          <w:snapToGrid/>
          <w:szCs w:val="22"/>
          <w:lang w:val="hu-HU" w:eastAsia="en-US"/>
        </w:rPr>
        <w:t>-es</w:t>
      </w:r>
      <w:r w:rsidR="00966EA8" w:rsidRPr="00C52054">
        <w:rPr>
          <w:rFonts w:eastAsia="Times New Roman"/>
          <w:snapToGrid/>
          <w:szCs w:val="22"/>
          <w:lang w:val="hu-HU" w:eastAsia="en-US"/>
        </w:rPr>
        <w:t xml:space="preserve"> (≤0,5 mg/dl</w:t>
      </w:r>
      <w:r w:rsidR="00087244">
        <w:rPr>
          <w:rFonts w:eastAsia="Times New Roman"/>
          <w:snapToGrid/>
          <w:szCs w:val="22"/>
          <w:lang w:val="hu-HU" w:eastAsia="en-US"/>
        </w:rPr>
        <w:t>-es</w:t>
      </w:r>
      <w:r w:rsidR="00966EA8" w:rsidRPr="00C52054">
        <w:rPr>
          <w:rFonts w:eastAsia="Times New Roman"/>
          <w:snapToGrid/>
          <w:szCs w:val="22"/>
          <w:lang w:val="hu-HU" w:eastAsia="en-US"/>
        </w:rPr>
        <w:t xml:space="preserve">) volt. A </w:t>
      </w:r>
      <w:proofErr w:type="spellStart"/>
      <w:r w:rsidR="00966EA8" w:rsidRPr="00C52054">
        <w:rPr>
          <w:rFonts w:eastAsia="Times New Roman"/>
          <w:snapToGrid/>
          <w:szCs w:val="22"/>
          <w:lang w:val="hu-HU" w:eastAsia="en-US"/>
        </w:rPr>
        <w:t>kreatininszint</w:t>
      </w:r>
      <w:proofErr w:type="spellEnd"/>
      <w:r w:rsidR="00966EA8" w:rsidRPr="00C52054">
        <w:rPr>
          <w:rFonts w:eastAsia="Times New Roman"/>
          <w:snapToGrid/>
          <w:szCs w:val="22"/>
          <w:lang w:val="hu-HU" w:eastAsia="en-US"/>
        </w:rPr>
        <w:t xml:space="preserve"> emelkedése általában átmeneti</w:t>
      </w:r>
      <w:r w:rsidR="00421825" w:rsidRPr="00C52054">
        <w:rPr>
          <w:rFonts w:eastAsia="Times New Roman"/>
          <w:snapToGrid/>
          <w:szCs w:val="22"/>
          <w:lang w:val="hu-HU" w:eastAsia="en-US"/>
        </w:rPr>
        <w:t>nek bizonyult</w:t>
      </w:r>
      <w:r w:rsidR="00966EA8" w:rsidRPr="00C52054">
        <w:rPr>
          <w:rFonts w:eastAsia="Times New Roman"/>
          <w:snapToGrid/>
          <w:szCs w:val="22"/>
          <w:lang w:val="hu-HU" w:eastAsia="en-US"/>
        </w:rPr>
        <w:t xml:space="preserve"> a folyamatos kezelés során, vagy rever</w:t>
      </w:r>
      <w:r w:rsidR="00087244">
        <w:rPr>
          <w:rFonts w:eastAsia="Times New Roman"/>
          <w:snapToGrid/>
          <w:szCs w:val="22"/>
          <w:lang w:val="hu-HU" w:eastAsia="en-US"/>
        </w:rPr>
        <w:t>zib</w:t>
      </w:r>
      <w:r w:rsidR="00966EA8" w:rsidRPr="00C52054">
        <w:rPr>
          <w:rFonts w:eastAsia="Times New Roman"/>
          <w:snapToGrid/>
          <w:szCs w:val="22"/>
          <w:lang w:val="hu-HU" w:eastAsia="en-US"/>
        </w:rPr>
        <w:t>ilis</w:t>
      </w:r>
      <w:r w:rsidR="00421825" w:rsidRPr="00C52054">
        <w:rPr>
          <w:rFonts w:eastAsia="Times New Roman"/>
          <w:snapToGrid/>
          <w:szCs w:val="22"/>
          <w:lang w:val="hu-HU" w:eastAsia="en-US"/>
        </w:rPr>
        <w:t xml:space="preserve"> volt</w:t>
      </w:r>
      <w:r w:rsidR="00966EA8" w:rsidRPr="00C52054">
        <w:rPr>
          <w:rFonts w:eastAsia="Times New Roman"/>
          <w:snapToGrid/>
          <w:szCs w:val="22"/>
          <w:lang w:val="hu-HU" w:eastAsia="en-US"/>
        </w:rPr>
        <w:t xml:space="preserve"> a kezelés leállítása után.</w:t>
      </w:r>
    </w:p>
    <w:p w14:paraId="2D68576F" w14:textId="77777777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</w:p>
    <w:p w14:paraId="16EEFB5E" w14:textId="5952812C" w:rsidR="00966EA8" w:rsidRPr="00C52054" w:rsidRDefault="00966EA8" w:rsidP="00966EA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DECLARE</w:t>
      </w:r>
      <w:r w:rsidR="0008724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vizsgálatban, beleértve az idős betegeket és a vesekárosodásban szenvedő betegeket is (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087244">
        <w:rPr>
          <w:rFonts w:eastAsia="Times New Roman"/>
          <w:snapToGrid/>
          <w:szCs w:val="22"/>
          <w:lang w:val="hu-HU" w:eastAsia="en-US"/>
        </w:rPr>
        <w:t>&lt;</w:t>
      </w:r>
      <w:r w:rsidRPr="00C52054">
        <w:rPr>
          <w:rFonts w:eastAsia="Times New Roman"/>
          <w:snapToGrid/>
          <w:szCs w:val="22"/>
          <w:lang w:val="hu-HU" w:eastAsia="en-US"/>
        </w:rPr>
        <w:t>60 ml/perc/1,73 m</w:t>
      </w:r>
      <w:r w:rsidRPr="00C52054">
        <w:rPr>
          <w:rFonts w:eastAsia="Times New Roman"/>
          <w:snapToGrid/>
          <w:szCs w:val="22"/>
          <w:vertAlign w:val="superscript"/>
          <w:lang w:val="hu-HU" w:eastAsia="en-US"/>
        </w:rPr>
        <w:t>2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), az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az idő múlásával mindkét terápiás csoportban csökkent. Az első évben az átlagos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kissé alacsonyabb, a negyedik évben </w:t>
      </w:r>
      <w:r w:rsidR="00651590" w:rsidRPr="00C52054">
        <w:rPr>
          <w:rFonts w:eastAsia="Times New Roman"/>
          <w:snapToGrid/>
          <w:szCs w:val="22"/>
          <w:lang w:val="hu-HU" w:eastAsia="en-US"/>
        </w:rPr>
        <w:t xml:space="preserve">pedig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az átlagos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kismértékben magasabb volt a dapagliflozin</w:t>
      </w:r>
      <w:r w:rsidR="00087244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csoportban, mint a placebocsoportban.</w:t>
      </w:r>
    </w:p>
    <w:p w14:paraId="651D33F2" w14:textId="77777777" w:rsidR="00966EA8" w:rsidRPr="00C52054" w:rsidRDefault="00966EA8" w:rsidP="00CC57BC">
      <w:pPr>
        <w:rPr>
          <w:lang w:val="hu-HU"/>
        </w:rPr>
      </w:pPr>
    </w:p>
    <w:p w14:paraId="3C986C88" w14:textId="040CF9A9" w:rsidR="001E1292" w:rsidRPr="00C52054" w:rsidRDefault="001E1292" w:rsidP="001E1292">
      <w:pPr>
        <w:rPr>
          <w:lang w:val="hu-HU"/>
        </w:rPr>
      </w:pPr>
      <w:r w:rsidRPr="00C52054">
        <w:rPr>
          <w:lang w:val="hu-HU"/>
        </w:rPr>
        <w:t xml:space="preserve">A DAPA-CKD vizsgálatban az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idővel csökkent mind a dapagliflozin</w:t>
      </w:r>
      <w:r w:rsidR="00421825" w:rsidRPr="00C52054">
        <w:rPr>
          <w:lang w:val="hu-HU"/>
        </w:rPr>
        <w:t>-</w:t>
      </w:r>
      <w:r w:rsidRPr="00C52054">
        <w:rPr>
          <w:lang w:val="hu-HU"/>
        </w:rPr>
        <w:t xml:space="preserve">, mind a placebocsoportban. Az átlagos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kezdeti (14. napi) </w:t>
      </w:r>
      <w:r w:rsidR="00B96DE9">
        <w:rPr>
          <w:lang w:val="hu-HU"/>
        </w:rPr>
        <w:t>változása</w:t>
      </w:r>
      <w:r w:rsidRPr="00C52054">
        <w:rPr>
          <w:lang w:val="hu-HU"/>
        </w:rPr>
        <w:t xml:space="preserve"> -4,0</w:t>
      </w:r>
      <w:r w:rsidR="00504DF8" w:rsidRPr="00C52054">
        <w:rPr>
          <w:lang w:val="hu-HU"/>
        </w:rPr>
        <w:t> </w:t>
      </w:r>
      <w:r w:rsidRPr="00C52054">
        <w:rPr>
          <w:lang w:val="hu-HU"/>
        </w:rPr>
        <w:t>ml/perc/1,73 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volt a dapagliflozin</w:t>
      </w:r>
      <w:r w:rsidR="00B96DE9">
        <w:rPr>
          <w:lang w:val="hu-HU"/>
        </w:rPr>
        <w:t>-</w:t>
      </w:r>
      <w:r w:rsidRPr="00C52054">
        <w:rPr>
          <w:lang w:val="hu-HU"/>
        </w:rPr>
        <w:t>csoportban és -0,8</w:t>
      </w:r>
      <w:r w:rsidR="00504DF8" w:rsidRPr="00C52054">
        <w:rPr>
          <w:lang w:val="hu-HU"/>
        </w:rPr>
        <w:t> </w:t>
      </w:r>
      <w:r w:rsidRPr="00C52054">
        <w:rPr>
          <w:lang w:val="hu-HU"/>
        </w:rPr>
        <w:t>ml/perc/1,73 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a placebocsoportban. 28</w:t>
      </w:r>
      <w:r w:rsidR="00504DF8" w:rsidRPr="00C52054">
        <w:rPr>
          <w:lang w:val="hu-HU"/>
        </w:rPr>
        <w:t> </w:t>
      </w:r>
      <w:r w:rsidRPr="00C52054">
        <w:rPr>
          <w:lang w:val="hu-HU"/>
        </w:rPr>
        <w:t xml:space="preserve">hónap elteltével az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változása a kiindulási értékhez képest -7,4</w:t>
      </w:r>
      <w:r w:rsidR="00504DF8" w:rsidRPr="00C52054">
        <w:rPr>
          <w:lang w:val="hu-HU"/>
        </w:rPr>
        <w:t> </w:t>
      </w:r>
      <w:r w:rsidRPr="00C52054">
        <w:rPr>
          <w:lang w:val="hu-HU"/>
        </w:rPr>
        <w:t>ml/perc/1,73 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volt a dapagliflozin</w:t>
      </w:r>
      <w:r w:rsidR="00B96DE9">
        <w:rPr>
          <w:lang w:val="hu-HU"/>
        </w:rPr>
        <w:t>-</w:t>
      </w:r>
      <w:r w:rsidRPr="00C52054">
        <w:rPr>
          <w:lang w:val="hu-HU"/>
        </w:rPr>
        <w:t xml:space="preserve">csoportban és </w:t>
      </w:r>
      <w:r w:rsidR="00B96DE9">
        <w:rPr>
          <w:lang w:val="hu-HU"/>
        </w:rPr>
        <w:noBreakHyphen/>
      </w:r>
      <w:r w:rsidRPr="00C52054">
        <w:rPr>
          <w:lang w:val="hu-HU"/>
        </w:rPr>
        <w:t>8,6</w:t>
      </w:r>
      <w:r w:rsidR="00504DF8" w:rsidRPr="00C52054">
        <w:rPr>
          <w:lang w:val="hu-HU"/>
        </w:rPr>
        <w:t> </w:t>
      </w:r>
      <w:r w:rsidRPr="00C52054">
        <w:rPr>
          <w:lang w:val="hu-HU"/>
        </w:rPr>
        <w:t>ml/perc/1,73 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a placebocsoportban.</w:t>
      </w:r>
    </w:p>
    <w:p w14:paraId="53ECFBDB" w14:textId="77777777" w:rsidR="001E1292" w:rsidRPr="00C52054" w:rsidRDefault="001E1292" w:rsidP="00CC57BC">
      <w:pPr>
        <w:rPr>
          <w:lang w:val="hu-HU"/>
        </w:rPr>
      </w:pPr>
    </w:p>
    <w:p w14:paraId="553F7774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Feltételezett mellékhatások bejelentése</w:t>
      </w:r>
    </w:p>
    <w:p w14:paraId="7ED69060" w14:textId="77777777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086DC105" w14:textId="1CB68440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BA104A">
          <w:rPr>
            <w:rStyle w:val="Hiperhivatkozs"/>
            <w:highlight w:val="lightGray"/>
            <w:lang w:val="hu-HU"/>
          </w:rPr>
          <w:t>V. füg</w:t>
        </w:r>
        <w:bookmarkStart w:id="5" w:name="_Hlt352075914"/>
        <w:bookmarkStart w:id="6" w:name="_Hlt352075915"/>
        <w:r w:rsidRPr="00BA104A">
          <w:rPr>
            <w:rStyle w:val="Hiperhivatkozs"/>
            <w:highlight w:val="lightGray"/>
            <w:lang w:val="hu-HU"/>
          </w:rPr>
          <w:t>g</w:t>
        </w:r>
        <w:bookmarkEnd w:id="5"/>
        <w:bookmarkEnd w:id="6"/>
        <w:r w:rsidRPr="00BA104A">
          <w:rPr>
            <w:rStyle w:val="Hiperhivatkozs"/>
            <w:highlight w:val="lightGray"/>
            <w:lang w:val="hu-HU"/>
          </w:rPr>
          <w:t>elékben</w:t>
        </w:r>
      </w:hyperlink>
      <w:r w:rsidRPr="00BA104A">
        <w:rPr>
          <w:highlight w:val="lightGray"/>
          <w:lang w:val="hu-HU"/>
        </w:rPr>
        <w:t xml:space="preserve"> található elérhetőségek valamelyikén keresztül</w:t>
      </w:r>
      <w:r w:rsidRPr="00C52054">
        <w:rPr>
          <w:color w:val="008000"/>
          <w:lang w:val="hu-HU"/>
        </w:rPr>
        <w:t>.</w:t>
      </w:r>
    </w:p>
    <w:p w14:paraId="75927FF4" w14:textId="77777777" w:rsidR="00CC57BC" w:rsidRPr="00C52054" w:rsidRDefault="00CC57BC" w:rsidP="00CC57BC">
      <w:pPr>
        <w:rPr>
          <w:lang w:val="hu-HU"/>
        </w:rPr>
      </w:pPr>
    </w:p>
    <w:p w14:paraId="1043BB1D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4.9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116E0A99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62D01F3F" w14:textId="7D64CC80" w:rsidR="00E72616" w:rsidRPr="00C52054" w:rsidRDefault="00E72616" w:rsidP="00E72616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szitagliptin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/dapagliflozin fix dózisú kombináció túladagolásával kapcsolatban nem áll rendelkezésre információ. Túladagolás esetén megfelelő </w:t>
      </w:r>
      <w:r w:rsidR="00B96DE9">
        <w:rPr>
          <w:rFonts w:eastAsia="Times New Roman"/>
          <w:snapToGrid/>
          <w:szCs w:val="22"/>
          <w:lang w:val="hu-HU" w:eastAsia="en-US"/>
        </w:rPr>
        <w:t>szupportív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kezelést kell kezdeni a beteg klinikai állapotának megfelelően. És</w:t>
      </w:r>
      <w:r w:rsidR="00313617">
        <w:rPr>
          <w:rFonts w:eastAsia="Times New Roman"/>
          <w:snapToGrid/>
          <w:szCs w:val="22"/>
          <w:lang w:val="hu-HU" w:eastAsia="en-US"/>
        </w:rPr>
        <w:t>z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szerű a szokásos </w:t>
      </w:r>
      <w:r w:rsidR="00313617">
        <w:rPr>
          <w:rFonts w:eastAsia="Times New Roman"/>
          <w:snapToGrid/>
          <w:szCs w:val="22"/>
          <w:lang w:val="hu-HU" w:eastAsia="en-US"/>
        </w:rPr>
        <w:t xml:space="preserve">szupportív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intézkedések alkalmazása, pl. a fel nem szívódott </w:t>
      </w:r>
      <w:r w:rsidR="00313617">
        <w:rPr>
          <w:rFonts w:eastAsia="Times New Roman"/>
          <w:snapToGrid/>
          <w:szCs w:val="22"/>
          <w:lang w:val="hu-HU" w:eastAsia="en-US"/>
        </w:rPr>
        <w:t>gyógyszermaradék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eltávolítása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</w:t>
      </w:r>
      <w:r w:rsidR="00504DF8" w:rsidRPr="00C52054">
        <w:rPr>
          <w:rFonts w:eastAsia="Times New Roman"/>
          <w:snapToGrid/>
          <w:szCs w:val="22"/>
          <w:lang w:val="hu-HU" w:eastAsia="en-US"/>
        </w:rPr>
        <w:t>astrointestinalis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traktusból, klinikai monitorozás alkalmazása (beleértve az EKG</w:t>
      </w:r>
      <w:r w:rsidR="00504DF8" w:rsidRPr="00C52054">
        <w:rPr>
          <w:rFonts w:eastAsia="Times New Roman"/>
          <w:snapToGrid/>
          <w:szCs w:val="22"/>
          <w:lang w:val="hu-HU" w:eastAsia="en-US"/>
        </w:rPr>
        <w:t>-t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), és szükség esetén </w:t>
      </w:r>
      <w:r w:rsidR="00313617">
        <w:rPr>
          <w:rFonts w:eastAsia="Times New Roman"/>
          <w:snapToGrid/>
          <w:szCs w:val="22"/>
          <w:lang w:val="hu-HU" w:eastAsia="en-US"/>
        </w:rPr>
        <w:t>szupportív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terápia megkezdése.</w:t>
      </w:r>
    </w:p>
    <w:p w14:paraId="533B6A73" w14:textId="77777777" w:rsidR="00E72616" w:rsidRPr="00C52054" w:rsidRDefault="00E72616" w:rsidP="00CC57BC">
      <w:pPr>
        <w:rPr>
          <w:rFonts w:eastAsia="Times New Roman"/>
          <w:snapToGrid/>
          <w:szCs w:val="22"/>
          <w:lang w:val="hu-HU" w:eastAsia="en-US"/>
        </w:rPr>
      </w:pPr>
    </w:p>
    <w:p w14:paraId="7CA1A6B4" w14:textId="77777777" w:rsidR="001E1292" w:rsidRPr="00C52054" w:rsidRDefault="001E1292" w:rsidP="001E1292">
      <w:pPr>
        <w:widowControl w:val="0"/>
        <w:rPr>
          <w:szCs w:val="22"/>
          <w:u w:val="single"/>
          <w:lang w:val="hu-HU" w:eastAsia="en-US"/>
        </w:rPr>
      </w:pPr>
      <w:proofErr w:type="spellStart"/>
      <w:r w:rsidRPr="00C52054">
        <w:rPr>
          <w:szCs w:val="22"/>
          <w:u w:val="single"/>
          <w:lang w:val="hu-HU" w:eastAsia="en-US"/>
        </w:rPr>
        <w:t>Szitagliptin</w:t>
      </w:r>
      <w:proofErr w:type="spellEnd"/>
    </w:p>
    <w:p w14:paraId="60854040" w14:textId="77777777" w:rsidR="001E1292" w:rsidRPr="00C52054" w:rsidRDefault="001E1292" w:rsidP="001E1292">
      <w:pPr>
        <w:ind w:left="567" w:hanging="567"/>
        <w:outlineLvl w:val="0"/>
        <w:rPr>
          <w:bCs/>
          <w:lang w:val="hu-HU"/>
        </w:rPr>
      </w:pPr>
    </w:p>
    <w:p w14:paraId="72FEB0A3" w14:textId="0B506927" w:rsidR="001E1292" w:rsidRPr="00C52054" w:rsidRDefault="001E1292" w:rsidP="001E1292">
      <w:pPr>
        <w:rPr>
          <w:lang w:val="hu-HU"/>
        </w:rPr>
      </w:pPr>
      <w:r w:rsidRPr="00C52054">
        <w:rPr>
          <w:lang w:val="hu-HU"/>
        </w:rPr>
        <w:t>A kontrollos klinikai vizsgálatok</w:t>
      </w:r>
      <w:r w:rsidR="006D1065" w:rsidRPr="00C52054">
        <w:rPr>
          <w:lang w:val="hu-HU"/>
        </w:rPr>
        <w:t>ban</w:t>
      </w:r>
      <w:r w:rsidRPr="00C52054">
        <w:rPr>
          <w:lang w:val="hu-HU"/>
        </w:rPr>
        <w:t xml:space="preserve"> </w:t>
      </w:r>
      <w:r w:rsidR="006D1065" w:rsidRPr="00C52054">
        <w:rPr>
          <w:lang w:val="hu-HU"/>
        </w:rPr>
        <w:t xml:space="preserve">az </w:t>
      </w:r>
      <w:r w:rsidRPr="00C52054">
        <w:rPr>
          <w:lang w:val="hu-HU"/>
        </w:rPr>
        <w:t xml:space="preserve">egészséges </w:t>
      </w:r>
      <w:r w:rsidR="001D561A" w:rsidRPr="00C52054">
        <w:rPr>
          <w:lang w:val="hu-HU"/>
        </w:rPr>
        <w:t>alanyok</w:t>
      </w:r>
      <w:r w:rsidRPr="00C52054">
        <w:rPr>
          <w:lang w:val="hu-HU"/>
        </w:rPr>
        <w:t xml:space="preserve"> legfeljebb 800 mg, egyszeri </w:t>
      </w:r>
      <w:proofErr w:type="spellStart"/>
      <w:r w:rsidRPr="00C52054">
        <w:rPr>
          <w:lang w:val="hu-HU"/>
        </w:rPr>
        <w:t>szitagliptin</w:t>
      </w:r>
      <w:proofErr w:type="spellEnd"/>
      <w:r w:rsidR="00313617">
        <w:rPr>
          <w:lang w:val="hu-HU"/>
        </w:rPr>
        <w:t>-</w:t>
      </w:r>
      <w:r w:rsidRPr="00C52054">
        <w:rPr>
          <w:lang w:val="hu-HU"/>
        </w:rPr>
        <w:t xml:space="preserve">dózist kaptak. Egy vizsgálatban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800 mg-os dózisa mellett minimális, klinikailag nem releváns mértékű </w:t>
      </w:r>
      <w:proofErr w:type="spellStart"/>
      <w:r w:rsidRPr="00C52054">
        <w:rPr>
          <w:lang w:val="hu-HU"/>
        </w:rPr>
        <w:t>QTc</w:t>
      </w:r>
      <w:proofErr w:type="spellEnd"/>
      <w:r w:rsidRPr="00C52054">
        <w:rPr>
          <w:lang w:val="hu-HU"/>
        </w:rPr>
        <w:t>-</w:t>
      </w:r>
      <w:r w:rsidR="001D561A" w:rsidRPr="00C52054">
        <w:rPr>
          <w:lang w:val="hu-HU"/>
        </w:rPr>
        <w:t>megnyúlást</w:t>
      </w:r>
      <w:r w:rsidRPr="00C52054">
        <w:rPr>
          <w:lang w:val="hu-HU"/>
        </w:rPr>
        <w:t xml:space="preserve"> figyeltek meg. </w:t>
      </w:r>
      <w:r w:rsidR="001D561A" w:rsidRPr="00C52054">
        <w:rPr>
          <w:lang w:val="hu-HU"/>
        </w:rPr>
        <w:t>800 mg feletti dózissal kapcsolatban nincsenek k</w:t>
      </w:r>
      <w:r w:rsidRPr="00C52054">
        <w:rPr>
          <w:lang w:val="hu-HU"/>
        </w:rPr>
        <w:t>linikai vizsgálatok</w:t>
      </w:r>
      <w:r w:rsidR="001D561A" w:rsidRPr="00C52054">
        <w:rPr>
          <w:lang w:val="hu-HU"/>
        </w:rPr>
        <w:t>ból származó tapasztalatok</w:t>
      </w:r>
      <w:r w:rsidRPr="00C52054">
        <w:rPr>
          <w:lang w:val="hu-HU"/>
        </w:rPr>
        <w:t xml:space="preserve">. Az I. fázisú, </w:t>
      </w:r>
      <w:r w:rsidR="001D561A" w:rsidRPr="00C52054">
        <w:rPr>
          <w:lang w:val="hu-HU"/>
        </w:rPr>
        <w:t>többször</w:t>
      </w:r>
      <w:r w:rsidR="00313617">
        <w:rPr>
          <w:lang w:val="hu-HU"/>
        </w:rPr>
        <w:t>i</w:t>
      </w:r>
      <w:r w:rsidR="001D561A" w:rsidRPr="00C52054">
        <w:rPr>
          <w:lang w:val="hu-HU"/>
        </w:rPr>
        <w:t xml:space="preserve"> adago</w:t>
      </w:r>
      <w:r w:rsidR="00313617">
        <w:rPr>
          <w:lang w:val="hu-HU"/>
        </w:rPr>
        <w:t>lást</w:t>
      </w:r>
      <w:r w:rsidR="001D561A" w:rsidRPr="00C52054">
        <w:rPr>
          <w:lang w:val="hu-HU"/>
        </w:rPr>
        <w:t xml:space="preserve"> alkalmazó</w:t>
      </w:r>
      <w:r w:rsidRPr="00C52054">
        <w:rPr>
          <w:lang w:val="hu-HU"/>
        </w:rPr>
        <w:t xml:space="preserve"> vizsgálatok során a legfeljebb 10</w:t>
      </w:r>
      <w:r w:rsidR="006D1065" w:rsidRPr="00C52054">
        <w:rPr>
          <w:lang w:val="hu-HU"/>
        </w:rPr>
        <w:t> </w:t>
      </w:r>
      <w:r w:rsidRPr="00C52054">
        <w:rPr>
          <w:lang w:val="hu-HU"/>
        </w:rPr>
        <w:t xml:space="preserve">napig adagolt, naponta legfeljebb 600 mg </w:t>
      </w:r>
      <w:proofErr w:type="spellStart"/>
      <w:r w:rsidRPr="00C52054">
        <w:rPr>
          <w:lang w:val="hu-HU"/>
        </w:rPr>
        <w:t>szitagliptin</w:t>
      </w:r>
      <w:proofErr w:type="spellEnd"/>
      <w:r w:rsidR="00313617">
        <w:rPr>
          <w:lang w:val="hu-HU"/>
        </w:rPr>
        <w:t>-</w:t>
      </w:r>
      <w:r w:rsidRPr="00C52054">
        <w:rPr>
          <w:lang w:val="hu-HU"/>
        </w:rPr>
        <w:t>dózis, illetve a legfeljebb 28</w:t>
      </w:r>
      <w:r w:rsidR="006D1065" w:rsidRPr="00C52054">
        <w:rPr>
          <w:lang w:val="hu-HU"/>
        </w:rPr>
        <w:t> </w:t>
      </w:r>
      <w:r w:rsidRPr="00C52054">
        <w:rPr>
          <w:lang w:val="hu-HU"/>
        </w:rPr>
        <w:t xml:space="preserve">napig adagolt, naponta legfeljebb 400 mg </w:t>
      </w:r>
      <w:proofErr w:type="spellStart"/>
      <w:r w:rsidRPr="00C52054">
        <w:rPr>
          <w:lang w:val="hu-HU"/>
        </w:rPr>
        <w:t>szitagliptin</w:t>
      </w:r>
      <w:proofErr w:type="spellEnd"/>
      <w:r w:rsidR="00313617">
        <w:rPr>
          <w:lang w:val="hu-HU"/>
        </w:rPr>
        <w:t>-</w:t>
      </w:r>
      <w:r w:rsidRPr="00C52054">
        <w:rPr>
          <w:lang w:val="hu-HU"/>
        </w:rPr>
        <w:t xml:space="preserve">dózis mellett nem figyeltek meg dózisfüggő </w:t>
      </w:r>
      <w:r w:rsidR="006D1065" w:rsidRPr="00C52054">
        <w:rPr>
          <w:lang w:val="hu-HU"/>
        </w:rPr>
        <w:t xml:space="preserve">klinikai </w:t>
      </w:r>
      <w:r w:rsidRPr="00C52054">
        <w:rPr>
          <w:lang w:val="hu-HU"/>
        </w:rPr>
        <w:t>mellékhatásokat.</w:t>
      </w:r>
    </w:p>
    <w:p w14:paraId="2FCB51CE" w14:textId="77777777" w:rsidR="001E1292" w:rsidRPr="00C52054" w:rsidRDefault="001E1292" w:rsidP="001E1292">
      <w:pPr>
        <w:ind w:left="567" w:hanging="567"/>
        <w:outlineLvl w:val="0"/>
        <w:rPr>
          <w:bCs/>
          <w:lang w:val="hu-HU"/>
        </w:rPr>
      </w:pPr>
    </w:p>
    <w:p w14:paraId="2A1E1743" w14:textId="4600B493" w:rsidR="001E1292" w:rsidRPr="00C52054" w:rsidRDefault="001E1292" w:rsidP="001E1292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közepes mértékben </w:t>
      </w:r>
      <w:proofErr w:type="spellStart"/>
      <w:r w:rsidRPr="00C52054">
        <w:rPr>
          <w:lang w:val="hu-HU"/>
        </w:rPr>
        <w:t>dializálható</w:t>
      </w:r>
      <w:proofErr w:type="spellEnd"/>
      <w:r w:rsidRPr="00C52054">
        <w:rPr>
          <w:lang w:val="hu-HU"/>
        </w:rPr>
        <w:t>. A klinikai vizsgálatokban a</w:t>
      </w:r>
      <w:r w:rsidR="00987522" w:rsidRPr="00C52054">
        <w:rPr>
          <w:lang w:val="hu-HU"/>
        </w:rPr>
        <w:t xml:space="preserve"> dózis</w:t>
      </w:r>
      <w:r w:rsidRPr="00C52054">
        <w:rPr>
          <w:lang w:val="hu-HU"/>
        </w:rPr>
        <w:t xml:space="preserve"> hozzávetőleg 13,5%</w:t>
      </w:r>
      <w:r w:rsidR="00895A23" w:rsidRPr="00C52054">
        <w:rPr>
          <w:lang w:val="hu-HU"/>
        </w:rPr>
        <w:noBreakHyphen/>
      </w:r>
      <w:r w:rsidRPr="00C52054">
        <w:rPr>
          <w:lang w:val="hu-HU"/>
        </w:rPr>
        <w:t>a volt eltávolítható egy 3-4</w:t>
      </w:r>
      <w:r w:rsidR="00895A23" w:rsidRPr="00C52054">
        <w:rPr>
          <w:lang w:val="hu-HU"/>
        </w:rPr>
        <w:t> </w:t>
      </w:r>
      <w:r w:rsidRPr="00C52054">
        <w:rPr>
          <w:lang w:val="hu-HU"/>
        </w:rPr>
        <w:t xml:space="preserve">órás </w:t>
      </w:r>
      <w:proofErr w:type="spellStart"/>
      <w:r w:rsidRPr="00C52054">
        <w:rPr>
          <w:lang w:val="hu-HU"/>
        </w:rPr>
        <w:t>hemodialízis</w:t>
      </w:r>
      <w:proofErr w:type="spellEnd"/>
      <w:r w:rsidRPr="00C52054">
        <w:rPr>
          <w:lang w:val="hu-HU"/>
        </w:rPr>
        <w:t>-kezelés</w:t>
      </w:r>
      <w:r w:rsidR="00895A23" w:rsidRPr="00C52054">
        <w:rPr>
          <w:lang w:val="hu-HU"/>
        </w:rPr>
        <w:t>sel</w:t>
      </w:r>
      <w:r w:rsidRPr="00C52054">
        <w:rPr>
          <w:lang w:val="hu-HU"/>
        </w:rPr>
        <w:t xml:space="preserve">. Amennyiben klinikailag indokolt, fontolóra kell venni a hosszabb ideig tartó </w:t>
      </w:r>
      <w:proofErr w:type="spellStart"/>
      <w:r w:rsidRPr="00C52054">
        <w:rPr>
          <w:lang w:val="hu-HU"/>
        </w:rPr>
        <w:t>hemodialízis</w:t>
      </w:r>
      <w:proofErr w:type="spellEnd"/>
      <w:r w:rsidRPr="00C52054">
        <w:rPr>
          <w:lang w:val="hu-HU"/>
        </w:rPr>
        <w:t xml:space="preserve"> lehetőségét. Nem ismer</w:t>
      </w:r>
      <w:r w:rsidR="00313617">
        <w:rPr>
          <w:lang w:val="hu-HU"/>
        </w:rPr>
        <w:t>t</w:t>
      </w:r>
      <w:r w:rsidRPr="00C52054">
        <w:rPr>
          <w:lang w:val="hu-HU"/>
        </w:rPr>
        <w:t xml:space="preserve">, hogy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dializálható</w:t>
      </w:r>
      <w:proofErr w:type="spellEnd"/>
      <w:r w:rsidRPr="00C52054">
        <w:rPr>
          <w:lang w:val="hu-HU"/>
        </w:rPr>
        <w:t xml:space="preserve">-e </w:t>
      </w:r>
      <w:proofErr w:type="spellStart"/>
      <w:r w:rsidRPr="00C52054">
        <w:rPr>
          <w:lang w:val="hu-HU"/>
        </w:rPr>
        <w:t>peritone</w:t>
      </w:r>
      <w:r w:rsidR="00313617">
        <w:rPr>
          <w:lang w:val="hu-HU"/>
        </w:rPr>
        <w:t>a</w:t>
      </w:r>
      <w:r w:rsidRPr="00C52054">
        <w:rPr>
          <w:lang w:val="hu-HU"/>
        </w:rPr>
        <w:t>lis</w:t>
      </w:r>
      <w:proofErr w:type="spellEnd"/>
      <w:r w:rsidRPr="00C52054">
        <w:rPr>
          <w:lang w:val="hu-HU"/>
        </w:rPr>
        <w:t xml:space="preserve"> dialízissel.</w:t>
      </w:r>
    </w:p>
    <w:p w14:paraId="26F2E27D" w14:textId="77777777" w:rsidR="00CC57BC" w:rsidRPr="00C52054" w:rsidRDefault="00CC57BC" w:rsidP="00CC57BC">
      <w:pPr>
        <w:ind w:left="567" w:hanging="567"/>
        <w:outlineLvl w:val="0"/>
        <w:rPr>
          <w:b/>
          <w:lang w:val="hu-HU"/>
        </w:rPr>
      </w:pPr>
    </w:p>
    <w:p w14:paraId="4EE7A4D5" w14:textId="77777777" w:rsidR="00CC57BC" w:rsidRPr="00C52054" w:rsidRDefault="00CC57BC" w:rsidP="00CC57BC">
      <w:pPr>
        <w:widowControl w:val="0"/>
        <w:rPr>
          <w:szCs w:val="22"/>
          <w:u w:val="single"/>
          <w:lang w:val="hu-HU" w:eastAsia="en-US"/>
        </w:rPr>
      </w:pPr>
      <w:r w:rsidRPr="00C52054">
        <w:rPr>
          <w:szCs w:val="22"/>
          <w:u w:val="single"/>
          <w:lang w:val="hu-HU" w:eastAsia="en-US"/>
        </w:rPr>
        <w:t>Dapagliflozin</w:t>
      </w:r>
    </w:p>
    <w:p w14:paraId="27AB6DE6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31A831BC" w14:textId="775D9D69" w:rsidR="00CC57BC" w:rsidRPr="00C52054" w:rsidRDefault="00CC57BC" w:rsidP="00CC57BC">
      <w:pPr>
        <w:rPr>
          <w:szCs w:val="22"/>
          <w:lang w:val="hu-HU"/>
        </w:rPr>
      </w:pPr>
      <w:r w:rsidRPr="00C52054">
        <w:rPr>
          <w:szCs w:val="22"/>
          <w:lang w:val="hu-HU"/>
        </w:rPr>
        <w:t>A dapagliflozin egészséges alanyoknál egy</w:t>
      </w:r>
      <w:r w:rsidR="00313617">
        <w:rPr>
          <w:szCs w:val="22"/>
          <w:lang w:val="hu-HU"/>
        </w:rPr>
        <w:t xml:space="preserve"> egyszeri</w:t>
      </w:r>
      <w:r w:rsidRPr="00C52054">
        <w:rPr>
          <w:szCs w:val="22"/>
          <w:lang w:val="hu-HU"/>
        </w:rPr>
        <w:t>, legfeljebb 500 mg-os</w:t>
      </w:r>
      <w:r w:rsidR="003126A6" w:rsidRPr="00C52054">
        <w:rPr>
          <w:szCs w:val="22"/>
          <w:lang w:val="hu-HU"/>
        </w:rPr>
        <w:t>, orálisan adott</w:t>
      </w:r>
      <w:r w:rsidRPr="00C52054">
        <w:rPr>
          <w:i/>
          <w:szCs w:val="22"/>
          <w:lang w:val="hu-HU"/>
        </w:rPr>
        <w:t xml:space="preserve"> </w:t>
      </w:r>
      <w:r w:rsidRPr="00C52054">
        <w:rPr>
          <w:szCs w:val="22"/>
          <w:lang w:val="hu-HU"/>
        </w:rPr>
        <w:t xml:space="preserve">dózisig (ami </w:t>
      </w:r>
      <w:r w:rsidR="00313617">
        <w:rPr>
          <w:szCs w:val="22"/>
          <w:lang w:val="hu-HU"/>
        </w:rPr>
        <w:t xml:space="preserve">az </w:t>
      </w:r>
      <w:r w:rsidRPr="00C52054">
        <w:rPr>
          <w:szCs w:val="22"/>
          <w:lang w:val="hu-HU"/>
        </w:rPr>
        <w:t xml:space="preserve">ajánlott </w:t>
      </w:r>
      <w:r w:rsidR="00313617" w:rsidRPr="00C52054">
        <w:rPr>
          <w:szCs w:val="22"/>
          <w:lang w:val="hu-HU"/>
        </w:rPr>
        <w:t xml:space="preserve">maximális </w:t>
      </w:r>
      <w:r w:rsidRPr="00C52054">
        <w:rPr>
          <w:szCs w:val="22"/>
          <w:lang w:val="hu-HU"/>
        </w:rPr>
        <w:t xml:space="preserve">humán dózis 50-szerese) nem mutatott semmilyen toxicitást. Ezeknél a vizsgálati alanyoknál a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dózistól függő időtartamon keresztül </w:t>
      </w:r>
      <w:r w:rsidR="00895A23" w:rsidRPr="00C52054">
        <w:rPr>
          <w:rFonts w:eastAsia="Times New Roman"/>
          <w:snapToGrid/>
          <w:szCs w:val="22"/>
          <w:lang w:val="hu-HU" w:eastAsia="en-US"/>
        </w:rPr>
        <w:t xml:space="preserve">volt </w:t>
      </w:r>
      <w:r w:rsidR="00987522" w:rsidRPr="00C52054">
        <w:rPr>
          <w:rFonts w:eastAsia="Times New Roman"/>
          <w:snapToGrid/>
          <w:szCs w:val="22"/>
          <w:lang w:val="hu-HU" w:eastAsia="en-US"/>
        </w:rPr>
        <w:t xml:space="preserve">kimutatható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cukor a vizeletben (az 500 mg-os dózis esetén </w:t>
      </w:r>
      <w:r w:rsidRPr="00C52054">
        <w:rPr>
          <w:szCs w:val="22"/>
          <w:lang w:val="hu-HU"/>
        </w:rPr>
        <w:t xml:space="preserve">legalább 5 napig), </w:t>
      </w:r>
      <w:r w:rsidR="00EF10A4" w:rsidRPr="00C52054">
        <w:rPr>
          <w:szCs w:val="22"/>
          <w:lang w:val="hu-HU"/>
        </w:rPr>
        <w:t>továbbá</w:t>
      </w:r>
      <w:r w:rsidRPr="00C52054">
        <w:rPr>
          <w:szCs w:val="22"/>
          <w:lang w:val="hu-HU"/>
        </w:rPr>
        <w:t xml:space="preserve"> nem számoltak be </w:t>
      </w:r>
      <w:proofErr w:type="spellStart"/>
      <w:r w:rsidRPr="00C52054">
        <w:rPr>
          <w:szCs w:val="22"/>
          <w:lang w:val="hu-HU"/>
        </w:rPr>
        <w:t>dehydratióról</w:t>
      </w:r>
      <w:proofErr w:type="spellEnd"/>
      <w:r w:rsidRPr="00C52054">
        <w:rPr>
          <w:szCs w:val="22"/>
          <w:lang w:val="hu-HU"/>
        </w:rPr>
        <w:t xml:space="preserve">, </w:t>
      </w:r>
      <w:proofErr w:type="spellStart"/>
      <w:r w:rsidRPr="00C52054">
        <w:rPr>
          <w:szCs w:val="22"/>
          <w:lang w:val="hu-HU"/>
        </w:rPr>
        <w:t>hypo</w:t>
      </w:r>
      <w:r w:rsidR="00313617">
        <w:rPr>
          <w:szCs w:val="22"/>
          <w:lang w:val="hu-HU"/>
        </w:rPr>
        <w:t>tensió</w:t>
      </w:r>
      <w:r w:rsidR="00EF10A4" w:rsidRPr="00C52054">
        <w:rPr>
          <w:szCs w:val="22"/>
          <w:lang w:val="hu-HU"/>
        </w:rPr>
        <w:t>ról</w:t>
      </w:r>
      <w:proofErr w:type="spellEnd"/>
      <w:r w:rsidRPr="00C52054">
        <w:rPr>
          <w:szCs w:val="22"/>
          <w:lang w:val="hu-HU"/>
        </w:rPr>
        <w:t xml:space="preserve"> vagy </w:t>
      </w:r>
      <w:r w:rsidR="00EF10A4" w:rsidRPr="00C52054">
        <w:rPr>
          <w:szCs w:val="22"/>
          <w:lang w:val="hu-HU"/>
        </w:rPr>
        <w:t xml:space="preserve">az </w:t>
      </w:r>
      <w:r w:rsidRPr="00C52054">
        <w:rPr>
          <w:szCs w:val="22"/>
          <w:lang w:val="hu-HU"/>
        </w:rPr>
        <w:t>elektrolit</w:t>
      </w:r>
      <w:r w:rsidR="00592439">
        <w:rPr>
          <w:szCs w:val="22"/>
          <w:lang w:val="hu-HU"/>
        </w:rPr>
        <w:t>-</w:t>
      </w:r>
      <w:r w:rsidRPr="00C52054">
        <w:rPr>
          <w:szCs w:val="22"/>
          <w:lang w:val="hu-HU"/>
        </w:rPr>
        <w:t>egyensúly</w:t>
      </w:r>
      <w:r w:rsidR="00EF10A4" w:rsidRPr="00C52054">
        <w:rPr>
          <w:szCs w:val="22"/>
          <w:lang w:val="hu-HU"/>
        </w:rPr>
        <w:t xml:space="preserve"> </w:t>
      </w:r>
      <w:r w:rsidRPr="00C52054">
        <w:rPr>
          <w:szCs w:val="22"/>
          <w:lang w:val="hu-HU"/>
        </w:rPr>
        <w:t>zavar</w:t>
      </w:r>
      <w:r w:rsidR="00EF10A4" w:rsidRPr="00C52054">
        <w:rPr>
          <w:szCs w:val="22"/>
          <w:lang w:val="hu-HU"/>
        </w:rPr>
        <w:t>áról</w:t>
      </w:r>
      <w:r w:rsidRPr="00C52054">
        <w:rPr>
          <w:szCs w:val="22"/>
          <w:lang w:val="hu-HU"/>
        </w:rPr>
        <w:t xml:space="preserve">, és nem észleltek </w:t>
      </w:r>
      <w:r w:rsidR="00EF10A4" w:rsidRPr="00C52054">
        <w:rPr>
          <w:szCs w:val="22"/>
          <w:lang w:val="hu-HU"/>
        </w:rPr>
        <w:t xml:space="preserve">a </w:t>
      </w:r>
      <w:proofErr w:type="spellStart"/>
      <w:r w:rsidR="00EF10A4" w:rsidRPr="00C52054">
        <w:rPr>
          <w:szCs w:val="22"/>
          <w:lang w:val="hu-HU"/>
        </w:rPr>
        <w:t>QTc</w:t>
      </w:r>
      <w:proofErr w:type="spellEnd"/>
      <w:r w:rsidR="00EF10A4" w:rsidRPr="00C52054">
        <w:rPr>
          <w:szCs w:val="22"/>
          <w:lang w:val="hu-HU"/>
        </w:rPr>
        <w:t>-</w:t>
      </w:r>
      <w:r w:rsidR="00313617">
        <w:rPr>
          <w:szCs w:val="22"/>
          <w:lang w:val="hu-HU"/>
        </w:rPr>
        <w:t>szakasz</w:t>
      </w:r>
      <w:r w:rsidR="00EF10A4" w:rsidRPr="00C52054">
        <w:rPr>
          <w:szCs w:val="22"/>
          <w:lang w:val="hu-HU"/>
        </w:rPr>
        <w:t xml:space="preserve">ra gyakorolt, </w:t>
      </w:r>
      <w:r w:rsidRPr="00C52054">
        <w:rPr>
          <w:szCs w:val="22"/>
          <w:lang w:val="hu-HU"/>
        </w:rPr>
        <w:t>klinikailag jelentős</w:t>
      </w:r>
      <w:r w:rsidR="00EF10A4" w:rsidRPr="00C52054">
        <w:rPr>
          <w:szCs w:val="22"/>
          <w:lang w:val="hu-HU"/>
        </w:rPr>
        <w:t xml:space="preserve"> hatást</w:t>
      </w:r>
      <w:r w:rsidRPr="00C52054">
        <w:rPr>
          <w:szCs w:val="22"/>
          <w:lang w:val="hu-HU"/>
        </w:rPr>
        <w:t xml:space="preserve"> sem. A </w:t>
      </w:r>
      <w:proofErr w:type="spellStart"/>
      <w:r w:rsidRPr="00C52054">
        <w:rPr>
          <w:szCs w:val="22"/>
          <w:lang w:val="hu-HU"/>
        </w:rPr>
        <w:t>hypoglykaemia</w:t>
      </w:r>
      <w:proofErr w:type="spellEnd"/>
      <w:r w:rsidRPr="00C52054">
        <w:rPr>
          <w:szCs w:val="22"/>
          <w:lang w:val="hu-HU"/>
        </w:rPr>
        <w:t xml:space="preserve"> </w:t>
      </w:r>
      <w:proofErr w:type="spellStart"/>
      <w:r w:rsidR="00313617">
        <w:rPr>
          <w:szCs w:val="22"/>
          <w:lang w:val="hu-HU"/>
        </w:rPr>
        <w:t>incidenciája</w:t>
      </w:r>
      <w:proofErr w:type="spellEnd"/>
      <w:r w:rsidRPr="00C52054">
        <w:rPr>
          <w:szCs w:val="22"/>
          <w:lang w:val="hu-HU"/>
        </w:rPr>
        <w:t xml:space="preserve"> a </w:t>
      </w:r>
      <w:proofErr w:type="spellStart"/>
      <w:r w:rsidRPr="00C52054">
        <w:rPr>
          <w:szCs w:val="22"/>
          <w:lang w:val="hu-HU"/>
        </w:rPr>
        <w:t>placebónál</w:t>
      </w:r>
      <w:proofErr w:type="spellEnd"/>
      <w:r w:rsidRPr="00C52054">
        <w:rPr>
          <w:szCs w:val="22"/>
          <w:lang w:val="hu-HU"/>
        </w:rPr>
        <w:t xml:space="preserve"> észlelthez hasonló volt. Azokban a klinikai vizsgálatokban, ahol egészséges alanyoknak és 2-es típusú diabeteses betegeknek 2 hétig naponta egyszer legfeljebb 100 mg-os dózist adtak (ami </w:t>
      </w:r>
      <w:r w:rsidR="00313617">
        <w:rPr>
          <w:szCs w:val="22"/>
          <w:lang w:val="hu-HU"/>
        </w:rPr>
        <w:t xml:space="preserve">az </w:t>
      </w:r>
      <w:r w:rsidRPr="00C52054">
        <w:rPr>
          <w:szCs w:val="22"/>
          <w:lang w:val="hu-HU"/>
        </w:rPr>
        <w:t xml:space="preserve">ajánlott </w:t>
      </w:r>
      <w:r w:rsidR="00313617" w:rsidRPr="00C52054">
        <w:rPr>
          <w:szCs w:val="22"/>
          <w:lang w:val="hu-HU"/>
        </w:rPr>
        <w:t xml:space="preserve">maximális </w:t>
      </w:r>
      <w:r w:rsidRPr="00C52054">
        <w:rPr>
          <w:szCs w:val="22"/>
          <w:lang w:val="hu-HU"/>
        </w:rPr>
        <w:t>humán dózis 10</w:t>
      </w:r>
      <w:r w:rsidR="003126A6" w:rsidRPr="00C52054">
        <w:rPr>
          <w:szCs w:val="22"/>
          <w:lang w:val="hu-HU"/>
        </w:rPr>
        <w:noBreakHyphen/>
      </w:r>
      <w:r w:rsidRPr="00C52054">
        <w:rPr>
          <w:szCs w:val="22"/>
          <w:lang w:val="hu-HU"/>
        </w:rPr>
        <w:t xml:space="preserve">szerese), a </w:t>
      </w:r>
      <w:proofErr w:type="spellStart"/>
      <w:r w:rsidRPr="00C52054">
        <w:rPr>
          <w:szCs w:val="22"/>
          <w:lang w:val="hu-HU"/>
        </w:rPr>
        <w:t>hypoglykaemia</w:t>
      </w:r>
      <w:proofErr w:type="spellEnd"/>
      <w:r w:rsidRPr="00C52054">
        <w:rPr>
          <w:szCs w:val="22"/>
          <w:lang w:val="hu-HU"/>
        </w:rPr>
        <w:t xml:space="preserve"> </w:t>
      </w:r>
      <w:proofErr w:type="spellStart"/>
      <w:r w:rsidR="00313617">
        <w:rPr>
          <w:szCs w:val="22"/>
          <w:lang w:val="hu-HU"/>
        </w:rPr>
        <w:t>incidenciája</w:t>
      </w:r>
      <w:proofErr w:type="spellEnd"/>
      <w:r w:rsidRPr="00C52054">
        <w:rPr>
          <w:szCs w:val="22"/>
          <w:lang w:val="hu-HU"/>
        </w:rPr>
        <w:t xml:space="preserve"> kissé </w:t>
      </w:r>
      <w:r w:rsidR="00313617">
        <w:rPr>
          <w:szCs w:val="22"/>
          <w:lang w:val="hu-HU"/>
        </w:rPr>
        <w:t>nagyobb</w:t>
      </w:r>
      <w:r w:rsidRPr="00C52054">
        <w:rPr>
          <w:szCs w:val="22"/>
          <w:lang w:val="hu-HU"/>
        </w:rPr>
        <w:t xml:space="preserve"> volt, mint a placebo esetén, és nem volt </w:t>
      </w:r>
      <w:r w:rsidRPr="00C52054">
        <w:rPr>
          <w:szCs w:val="22"/>
          <w:lang w:val="hu-HU"/>
        </w:rPr>
        <w:lastRenderedPageBreak/>
        <w:t xml:space="preserve">dózisfüggő. A </w:t>
      </w:r>
      <w:r w:rsidR="00EF10A4" w:rsidRPr="00C52054">
        <w:rPr>
          <w:szCs w:val="22"/>
          <w:lang w:val="hu-HU"/>
        </w:rPr>
        <w:t>mellékhatások</w:t>
      </w:r>
      <w:r w:rsidRPr="00C52054">
        <w:rPr>
          <w:szCs w:val="22"/>
          <w:lang w:val="hu-HU"/>
        </w:rPr>
        <w:t xml:space="preserve">, köztük a </w:t>
      </w:r>
      <w:proofErr w:type="spellStart"/>
      <w:r w:rsidRPr="00C52054">
        <w:rPr>
          <w:szCs w:val="22"/>
          <w:lang w:val="hu-HU"/>
        </w:rPr>
        <w:t>dehydratio</w:t>
      </w:r>
      <w:proofErr w:type="spellEnd"/>
      <w:r w:rsidRPr="00C52054">
        <w:rPr>
          <w:szCs w:val="22"/>
          <w:lang w:val="hu-HU"/>
        </w:rPr>
        <w:t xml:space="preserve"> vagy a </w:t>
      </w:r>
      <w:proofErr w:type="spellStart"/>
      <w:r w:rsidRPr="00C52054">
        <w:rPr>
          <w:szCs w:val="22"/>
          <w:lang w:val="hu-HU"/>
        </w:rPr>
        <w:t>hypo</w:t>
      </w:r>
      <w:r w:rsidR="00313617">
        <w:rPr>
          <w:szCs w:val="22"/>
          <w:lang w:val="hu-HU"/>
        </w:rPr>
        <w:t>tensio</w:t>
      </w:r>
      <w:proofErr w:type="spellEnd"/>
      <w:r w:rsidRPr="00C52054">
        <w:rPr>
          <w:szCs w:val="22"/>
          <w:lang w:val="hu-HU"/>
        </w:rPr>
        <w:t xml:space="preserve"> aránya a placebo mellett észlelthez hasonló volt, és nem voltak a laboratóriumi paraméterekben bekövetkező, klinikailag jelentős, dózisfüggő változások, beleértve a szérumelektrolit</w:t>
      </w:r>
      <w:r w:rsidR="00313617">
        <w:rPr>
          <w:szCs w:val="22"/>
          <w:lang w:val="hu-HU"/>
        </w:rPr>
        <w:t>-</w:t>
      </w:r>
      <w:r w:rsidRPr="00C52054">
        <w:rPr>
          <w:szCs w:val="22"/>
          <w:lang w:val="hu-HU"/>
        </w:rPr>
        <w:t xml:space="preserve">szinteket és a vesefunkció biológiai </w:t>
      </w:r>
      <w:proofErr w:type="spellStart"/>
      <w:r w:rsidRPr="00C52054">
        <w:rPr>
          <w:szCs w:val="22"/>
          <w:lang w:val="hu-HU"/>
        </w:rPr>
        <w:t>markereit</w:t>
      </w:r>
      <w:proofErr w:type="spellEnd"/>
      <w:r w:rsidRPr="00C52054">
        <w:rPr>
          <w:szCs w:val="22"/>
          <w:lang w:val="hu-HU"/>
        </w:rPr>
        <w:t xml:space="preserve"> is.</w:t>
      </w:r>
      <w:r w:rsidR="00B26214" w:rsidRPr="00C52054">
        <w:rPr>
          <w:szCs w:val="22"/>
          <w:lang w:val="hu-HU"/>
        </w:rPr>
        <w:t xml:space="preserve"> </w:t>
      </w:r>
      <w:r w:rsidRPr="00C52054">
        <w:rPr>
          <w:szCs w:val="22"/>
          <w:lang w:val="hu-HU"/>
        </w:rPr>
        <w:t xml:space="preserve">A dapagliflozin </w:t>
      </w:r>
      <w:proofErr w:type="spellStart"/>
      <w:r w:rsidRPr="00C52054">
        <w:rPr>
          <w:szCs w:val="22"/>
          <w:lang w:val="hu-HU"/>
        </w:rPr>
        <w:t>hemodial</w:t>
      </w:r>
      <w:r w:rsidR="00B26214" w:rsidRPr="00C52054">
        <w:rPr>
          <w:szCs w:val="22"/>
          <w:lang w:val="hu-HU"/>
        </w:rPr>
        <w:t>ízissel</w:t>
      </w:r>
      <w:proofErr w:type="spellEnd"/>
      <w:r w:rsidRPr="00C52054">
        <w:rPr>
          <w:szCs w:val="22"/>
          <w:lang w:val="hu-HU"/>
        </w:rPr>
        <w:t xml:space="preserve"> történő eltávolítását nem vizsgálták.</w:t>
      </w:r>
    </w:p>
    <w:p w14:paraId="52963D38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68B762FC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5E5D4EFD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5.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3CAC19E6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Cs/>
          <w:snapToGrid/>
          <w:szCs w:val="22"/>
          <w:lang w:val="hu-HU" w:eastAsia="en-US"/>
        </w:rPr>
      </w:pPr>
    </w:p>
    <w:p w14:paraId="316A6C2A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5.1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</w:r>
      <w:proofErr w:type="spellStart"/>
      <w:r w:rsidRPr="00C52054">
        <w:rPr>
          <w:rFonts w:eastAsia="Times New Roman"/>
          <w:b/>
          <w:snapToGrid/>
          <w:szCs w:val="22"/>
          <w:lang w:val="hu-HU" w:eastAsia="en-US"/>
        </w:rPr>
        <w:t>Farmakodinámiás</w:t>
      </w:r>
      <w:proofErr w:type="spellEnd"/>
      <w:r w:rsidRPr="00C52054">
        <w:rPr>
          <w:rFonts w:eastAsia="Times New Roman"/>
          <w:b/>
          <w:snapToGrid/>
          <w:szCs w:val="22"/>
          <w:lang w:val="hu-HU" w:eastAsia="en-US"/>
        </w:rPr>
        <w:t xml:space="preserve"> tulajdonságok</w:t>
      </w:r>
    </w:p>
    <w:p w14:paraId="5AC45867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39805CC2" w14:textId="5D6CCFAF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Farmakoterápiás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csoport: </w:t>
      </w:r>
      <w:r w:rsidRPr="00C52054">
        <w:rPr>
          <w:lang w:val="hu-HU"/>
        </w:rPr>
        <w:t>Antidiabetikus terápi</w:t>
      </w:r>
      <w:r w:rsidR="000502EE" w:rsidRPr="00C52054">
        <w:rPr>
          <w:lang w:val="hu-HU"/>
        </w:rPr>
        <w:t>ában alkalmazott gyógyszerek</w:t>
      </w:r>
      <w:r w:rsidRPr="00C52054">
        <w:rPr>
          <w:lang w:val="hu-HU"/>
        </w:rPr>
        <w:t xml:space="preserve">, </w:t>
      </w:r>
      <w:r w:rsidR="000502EE" w:rsidRPr="00C52054">
        <w:rPr>
          <w:lang w:val="hu-HU"/>
        </w:rPr>
        <w:t>o</w:t>
      </w:r>
      <w:r w:rsidRPr="00C52054">
        <w:rPr>
          <w:lang w:val="hu-HU"/>
        </w:rPr>
        <w:t xml:space="preserve">rális </w:t>
      </w:r>
      <w:proofErr w:type="spellStart"/>
      <w:r w:rsidRPr="00C52054">
        <w:rPr>
          <w:lang w:val="hu-HU"/>
        </w:rPr>
        <w:t>antidiabetikumok</w:t>
      </w:r>
      <w:proofErr w:type="spellEnd"/>
      <w:r w:rsidRPr="00C52054">
        <w:rPr>
          <w:lang w:val="hu-HU"/>
        </w:rPr>
        <w:t xml:space="preserve"> kombinációi</w:t>
      </w:r>
      <w:r w:rsidRPr="00C52054">
        <w:rPr>
          <w:rFonts w:eastAsia="Times New Roman"/>
          <w:snapToGrid/>
          <w:szCs w:val="22"/>
          <w:lang w:val="hu-HU" w:eastAsia="en-US"/>
        </w:rPr>
        <w:t>, ATC</w:t>
      </w:r>
      <w:r w:rsidR="00313617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kód: </w:t>
      </w:r>
      <w:r w:rsidRPr="00C52054">
        <w:rPr>
          <w:szCs w:val="22"/>
          <w:lang w:val="hu-HU" w:eastAsia="en-US"/>
        </w:rPr>
        <w:t>A10BD29</w:t>
      </w:r>
    </w:p>
    <w:p w14:paraId="0C734330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3CE55191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Hatásmechanizmus</w:t>
      </w:r>
    </w:p>
    <w:p w14:paraId="44770C4E" w14:textId="77777777" w:rsidR="00CC57BC" w:rsidRPr="00C52054" w:rsidRDefault="00CC57BC" w:rsidP="00CC57BC">
      <w:pPr>
        <w:rPr>
          <w:u w:val="single"/>
          <w:lang w:val="hu-HU"/>
        </w:rPr>
      </w:pPr>
    </w:p>
    <w:p w14:paraId="47EA01AF" w14:textId="053AECDC" w:rsidR="000502EE" w:rsidRPr="00C52054" w:rsidRDefault="000502EE" w:rsidP="000502EE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Sitagliptin</w:t>
      </w:r>
      <w:proofErr w:type="spellEnd"/>
      <w:r w:rsidRPr="00C52054">
        <w:rPr>
          <w:lang w:val="hu-HU"/>
        </w:rPr>
        <w:t xml:space="preserve">/Dapagliflozin </w:t>
      </w:r>
      <w:proofErr w:type="spellStart"/>
      <w:r w:rsidRPr="00C52054">
        <w:rPr>
          <w:lang w:val="hu-HU"/>
        </w:rPr>
        <w:t>Teva</w:t>
      </w:r>
      <w:proofErr w:type="spellEnd"/>
      <w:r w:rsidRPr="00C52054">
        <w:rPr>
          <w:lang w:val="hu-HU"/>
        </w:rPr>
        <w:t xml:space="preserve"> a</w:t>
      </w:r>
      <w:r w:rsidR="00B26214" w:rsidRPr="00C52054">
        <w:rPr>
          <w:lang w:val="hu-HU"/>
        </w:rPr>
        <w:t>z</w:t>
      </w:r>
      <w:r w:rsidRPr="00C52054">
        <w:rPr>
          <w:lang w:val="hu-HU"/>
        </w:rPr>
        <w:t xml:space="preserve"> </w:t>
      </w:r>
      <w:r w:rsidR="00B26214" w:rsidRPr="00C52054">
        <w:rPr>
          <w:lang w:val="hu-HU"/>
        </w:rPr>
        <w:t>egymást kiegészítő hatásmechanizmus</w:t>
      </w:r>
      <w:r w:rsidR="002C221B">
        <w:rPr>
          <w:lang w:val="hu-HU"/>
        </w:rPr>
        <w:t>s</w:t>
      </w:r>
      <w:r w:rsidR="00B26214" w:rsidRPr="00C52054">
        <w:rPr>
          <w:lang w:val="hu-HU"/>
        </w:rPr>
        <w:t xml:space="preserve">al rendelkező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és a dapagliflozin</w:t>
      </w:r>
      <w:r w:rsidR="00B26214" w:rsidRPr="00C52054">
        <w:rPr>
          <w:lang w:val="hu-HU"/>
        </w:rPr>
        <w:t xml:space="preserve"> kombinációja, </w:t>
      </w: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gl</w:t>
      </w:r>
      <w:r w:rsidR="002C221B">
        <w:rPr>
          <w:lang w:val="hu-HU"/>
        </w:rPr>
        <w:t>ykae</w:t>
      </w:r>
      <w:r w:rsidRPr="00C52054">
        <w:rPr>
          <w:lang w:val="hu-HU"/>
        </w:rPr>
        <w:t>miás</w:t>
      </w:r>
      <w:proofErr w:type="spellEnd"/>
      <w:r w:rsidRPr="00C52054">
        <w:rPr>
          <w:lang w:val="hu-HU"/>
        </w:rPr>
        <w:t xml:space="preserve"> kontroll javítása érdekében. A dipeptidil-peptidáz-4 (DPP-4) szelektív gátlásán keresztül </w:t>
      </w:r>
      <w:r w:rsidR="00B26214" w:rsidRPr="00C52054">
        <w:rPr>
          <w:lang w:val="hu-HU"/>
        </w:rPr>
        <w:t xml:space="preserve">a </w:t>
      </w:r>
      <w:proofErr w:type="spellStart"/>
      <w:r w:rsidR="00B26214" w:rsidRPr="00C52054">
        <w:rPr>
          <w:lang w:val="hu-HU"/>
        </w:rPr>
        <w:t>szitagliptin</w:t>
      </w:r>
      <w:proofErr w:type="spellEnd"/>
      <w:r w:rsidR="00B26214" w:rsidRPr="00C52054">
        <w:rPr>
          <w:lang w:val="hu-HU"/>
        </w:rPr>
        <w:t xml:space="preserve"> </w:t>
      </w:r>
      <w:r w:rsidRPr="00C52054">
        <w:rPr>
          <w:lang w:val="hu-HU"/>
        </w:rPr>
        <w:t>fokozza a glükóz</w:t>
      </w:r>
      <w:r w:rsidR="00B220E2" w:rsidRPr="00C52054">
        <w:rPr>
          <w:lang w:val="hu-HU"/>
        </w:rPr>
        <w:t xml:space="preserve"> ált</w:t>
      </w:r>
      <w:r w:rsidR="004F01E7">
        <w:rPr>
          <w:lang w:val="hu-HU"/>
        </w:rPr>
        <w:t>a</w:t>
      </w:r>
      <w:r w:rsidR="00B220E2" w:rsidRPr="00C52054">
        <w:rPr>
          <w:lang w:val="hu-HU"/>
        </w:rPr>
        <w:t>l kiváltott</w:t>
      </w:r>
      <w:r w:rsidRPr="00C52054">
        <w:rPr>
          <w:lang w:val="hu-HU"/>
        </w:rPr>
        <w:t xml:space="preserve"> inzulinszekréciót (</w:t>
      </w:r>
      <w:proofErr w:type="spellStart"/>
      <w:r w:rsidRPr="00C52054">
        <w:rPr>
          <w:lang w:val="hu-HU"/>
        </w:rPr>
        <w:t>inkretin</w:t>
      </w:r>
      <w:proofErr w:type="spellEnd"/>
      <w:r w:rsidRPr="00C52054">
        <w:rPr>
          <w:lang w:val="hu-HU"/>
        </w:rPr>
        <w:t xml:space="preserve"> hatás). A dapagliflozin, a nátrium-glükóz</w:t>
      </w:r>
      <w:r w:rsidR="002C221B">
        <w:rPr>
          <w:lang w:val="hu-HU"/>
        </w:rPr>
        <w:t>-</w:t>
      </w:r>
      <w:r w:rsidRPr="00C52054">
        <w:rPr>
          <w:lang w:val="hu-HU"/>
        </w:rPr>
        <w:t>kotranszporter</w:t>
      </w:r>
      <w:r w:rsidR="002C221B">
        <w:rPr>
          <w:lang w:val="hu-HU"/>
        </w:rPr>
        <w:t>-</w:t>
      </w:r>
      <w:r w:rsidRPr="00C52054">
        <w:rPr>
          <w:lang w:val="hu-HU"/>
        </w:rPr>
        <w:t>2 (</w:t>
      </w:r>
      <w:proofErr w:type="spellStart"/>
      <w:r w:rsidR="00B220E2" w:rsidRPr="00BA104A">
        <w:rPr>
          <w:rFonts w:eastAsia="Times New Roman"/>
          <w:i/>
          <w:iCs/>
          <w:lang w:val="hu-HU"/>
          <w14:ligatures w14:val="none"/>
        </w:rPr>
        <w:t>sodium-glucose</w:t>
      </w:r>
      <w:proofErr w:type="spellEnd"/>
      <w:r w:rsidR="00B220E2" w:rsidRPr="00BA104A">
        <w:rPr>
          <w:rFonts w:eastAsia="Times New Roman"/>
          <w:i/>
          <w:iCs/>
          <w:lang w:val="hu-HU"/>
          <w14:ligatures w14:val="none"/>
        </w:rPr>
        <w:t xml:space="preserve"> co-</w:t>
      </w:r>
      <w:proofErr w:type="spellStart"/>
      <w:r w:rsidR="00B220E2" w:rsidRPr="00BA104A">
        <w:rPr>
          <w:rFonts w:eastAsia="Times New Roman"/>
          <w:i/>
          <w:iCs/>
          <w:lang w:val="hu-HU"/>
          <w14:ligatures w14:val="none"/>
        </w:rPr>
        <w:t>transporter</w:t>
      </w:r>
      <w:proofErr w:type="spellEnd"/>
      <w:r w:rsidR="00B220E2" w:rsidRPr="00BA104A">
        <w:rPr>
          <w:rFonts w:eastAsia="Times New Roman"/>
          <w:i/>
          <w:iCs/>
          <w:lang w:val="hu-HU"/>
          <w14:ligatures w14:val="none"/>
        </w:rPr>
        <w:t xml:space="preserve"> 2</w:t>
      </w:r>
      <w:r w:rsidR="00B220E2" w:rsidRPr="00C52054">
        <w:rPr>
          <w:rFonts w:eastAsia="Times New Roman"/>
          <w:lang w:val="hu-HU"/>
          <w14:ligatures w14:val="none"/>
        </w:rPr>
        <w:t xml:space="preserve">, </w:t>
      </w:r>
      <w:r w:rsidRPr="00C52054">
        <w:rPr>
          <w:lang w:val="hu-HU"/>
        </w:rPr>
        <w:t xml:space="preserve">SGLT2) szelektív inhibitora, az inzulintól függetlenül gátolja a vesében a glükóz </w:t>
      </w:r>
      <w:proofErr w:type="spellStart"/>
      <w:r w:rsidRPr="00C52054">
        <w:rPr>
          <w:lang w:val="hu-HU"/>
        </w:rPr>
        <w:t>reabszorpcióját</w:t>
      </w:r>
      <w:proofErr w:type="spellEnd"/>
      <w:r w:rsidRPr="00C52054">
        <w:rPr>
          <w:lang w:val="hu-HU"/>
        </w:rPr>
        <w:t>. Mindkét gyógyszer hatását a plazma glükózszintje szabályozza.</w:t>
      </w:r>
    </w:p>
    <w:p w14:paraId="2B27EEC2" w14:textId="77777777" w:rsidR="00BE1123" w:rsidRPr="00C52054" w:rsidRDefault="00BE1123" w:rsidP="00BE1123">
      <w:pPr>
        <w:rPr>
          <w:lang w:val="hu-HU"/>
        </w:rPr>
      </w:pPr>
    </w:p>
    <w:p w14:paraId="76EDEEE6" w14:textId="73CDAC1E" w:rsidR="00B220E2" w:rsidRPr="00C52054" w:rsidRDefault="00BE1123" w:rsidP="00BE1123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a dipeptidil-peptidáz-4</w:t>
      </w:r>
      <w:r w:rsidR="002C221B">
        <w:rPr>
          <w:lang w:val="hu-HU"/>
        </w:rPr>
        <w:t>-</w:t>
      </w:r>
      <w:r w:rsidRPr="00C52054">
        <w:rPr>
          <w:lang w:val="hu-HU"/>
        </w:rPr>
        <w:t xml:space="preserve"> (DPP-4</w:t>
      </w:r>
      <w:r w:rsidR="002C221B">
        <w:rPr>
          <w:lang w:val="hu-HU"/>
        </w:rPr>
        <w:t>-</w:t>
      </w:r>
      <w:r w:rsidRPr="00C52054">
        <w:rPr>
          <w:lang w:val="hu-HU"/>
        </w:rPr>
        <w:t>)</w:t>
      </w:r>
      <w:r w:rsidR="002C221B">
        <w:rPr>
          <w:lang w:val="hu-HU"/>
        </w:rPr>
        <w:t xml:space="preserve"> </w:t>
      </w:r>
      <w:r w:rsidRPr="00C52054">
        <w:rPr>
          <w:lang w:val="hu-HU"/>
        </w:rPr>
        <w:t xml:space="preserve">inhibitorként ismert orális </w:t>
      </w:r>
      <w:proofErr w:type="spellStart"/>
      <w:r w:rsidRPr="00C52054">
        <w:rPr>
          <w:lang w:val="hu-HU"/>
        </w:rPr>
        <w:t>antidiabetikumok</w:t>
      </w:r>
      <w:proofErr w:type="spellEnd"/>
      <w:r w:rsidRPr="00C52054">
        <w:rPr>
          <w:lang w:val="hu-HU"/>
        </w:rPr>
        <w:t xml:space="preserve"> </w:t>
      </w:r>
      <w:r w:rsidR="00B220E2" w:rsidRPr="00C52054">
        <w:rPr>
          <w:lang w:val="hu-HU"/>
        </w:rPr>
        <w:t>gyógyszercsoport</w:t>
      </w:r>
      <w:r w:rsidR="002C221B">
        <w:rPr>
          <w:lang w:val="hu-HU"/>
        </w:rPr>
        <w:t>já</w:t>
      </w:r>
      <w:r w:rsidR="00B220E2" w:rsidRPr="00C52054">
        <w:rPr>
          <w:lang w:val="hu-HU"/>
        </w:rPr>
        <w:t>ba tartozik</w:t>
      </w:r>
      <w:r w:rsidRPr="00C52054">
        <w:rPr>
          <w:lang w:val="hu-HU"/>
        </w:rPr>
        <w:t>.</w:t>
      </w:r>
    </w:p>
    <w:p w14:paraId="7D66122B" w14:textId="4CFCDA73" w:rsidR="00BE1123" w:rsidRPr="00C52054" w:rsidRDefault="00BE1123" w:rsidP="00BE1123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gl</w:t>
      </w:r>
      <w:r w:rsidR="002C221B">
        <w:rPr>
          <w:lang w:val="hu-HU"/>
        </w:rPr>
        <w:t>ykae</w:t>
      </w:r>
      <w:r w:rsidRPr="00C52054">
        <w:rPr>
          <w:lang w:val="hu-HU"/>
        </w:rPr>
        <w:t>miás</w:t>
      </w:r>
      <w:proofErr w:type="spellEnd"/>
      <w:r w:rsidRPr="00C52054">
        <w:rPr>
          <w:lang w:val="hu-HU"/>
        </w:rPr>
        <w:t xml:space="preserve"> kontroll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alkalmazása mellett megfigyelt javulása az aktív </w:t>
      </w:r>
      <w:proofErr w:type="spellStart"/>
      <w:r w:rsidRPr="00C52054">
        <w:rPr>
          <w:lang w:val="hu-HU"/>
        </w:rPr>
        <w:t>inkretin</w:t>
      </w:r>
      <w:proofErr w:type="spellEnd"/>
      <w:r w:rsidRPr="00C52054">
        <w:rPr>
          <w:lang w:val="hu-HU"/>
        </w:rPr>
        <w:t xml:space="preserve"> hormonok szintjének növelésével állhat összefüggésben. Az </w:t>
      </w:r>
      <w:proofErr w:type="spellStart"/>
      <w:r w:rsidRPr="00C52054">
        <w:rPr>
          <w:lang w:val="hu-HU"/>
        </w:rPr>
        <w:t>inkretin</w:t>
      </w:r>
      <w:proofErr w:type="spellEnd"/>
      <w:r w:rsidRPr="00C52054">
        <w:rPr>
          <w:lang w:val="hu-HU"/>
        </w:rPr>
        <w:t xml:space="preserve"> hormonokat – beleértve a </w:t>
      </w:r>
      <w:proofErr w:type="spellStart"/>
      <w:r w:rsidRPr="00C52054">
        <w:rPr>
          <w:lang w:val="hu-HU"/>
        </w:rPr>
        <w:t>glükagonszerű</w:t>
      </w:r>
      <w:proofErr w:type="spellEnd"/>
      <w:r w:rsidRPr="00C52054">
        <w:rPr>
          <w:lang w:val="hu-HU"/>
        </w:rPr>
        <w:t xml:space="preserve"> peptid</w:t>
      </w:r>
      <w:r w:rsidR="002C221B">
        <w:rPr>
          <w:lang w:val="hu-HU"/>
        </w:rPr>
        <w:t>-1-</w:t>
      </w:r>
      <w:r w:rsidRPr="00C52054">
        <w:rPr>
          <w:lang w:val="hu-HU"/>
        </w:rPr>
        <w:t xml:space="preserve">et (GLP-1) és a </w:t>
      </w:r>
      <w:proofErr w:type="spellStart"/>
      <w:r w:rsidRPr="00C52054">
        <w:rPr>
          <w:lang w:val="hu-HU"/>
        </w:rPr>
        <w:t>glükózdependens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inzulinotróp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polipeptidet</w:t>
      </w:r>
      <w:proofErr w:type="spellEnd"/>
      <w:r w:rsidRPr="00C52054">
        <w:rPr>
          <w:lang w:val="hu-HU"/>
        </w:rPr>
        <w:t xml:space="preserve"> (GIP) – a bél egész nap termeli, és szintjük az étkezést követően megnő. Az </w:t>
      </w:r>
      <w:proofErr w:type="spellStart"/>
      <w:r w:rsidRPr="00C52054">
        <w:rPr>
          <w:lang w:val="hu-HU"/>
        </w:rPr>
        <w:t>inkretinek</w:t>
      </w:r>
      <w:proofErr w:type="spellEnd"/>
      <w:r w:rsidRPr="00C52054">
        <w:rPr>
          <w:lang w:val="hu-HU"/>
        </w:rPr>
        <w:t xml:space="preserve"> a glükóz-homeosztázis fiziológiai szabályozásában szerepet játszó endogén rendszer részei. Normál vagy emelkedett vércukor</w:t>
      </w:r>
      <w:r w:rsidR="002C221B">
        <w:rPr>
          <w:lang w:val="hu-HU"/>
        </w:rPr>
        <w:t>szint</w:t>
      </w:r>
      <w:r w:rsidRPr="00C52054">
        <w:rPr>
          <w:lang w:val="hu-HU"/>
        </w:rPr>
        <w:t xml:space="preserve"> esetén a GLP-1 és a GIP, a ciklikus AMP-vel működő </w:t>
      </w:r>
      <w:proofErr w:type="spellStart"/>
      <w:r w:rsidRPr="00C52054">
        <w:rPr>
          <w:lang w:val="hu-HU"/>
        </w:rPr>
        <w:t>intracelluláris</w:t>
      </w:r>
      <w:proofErr w:type="spellEnd"/>
      <w:r w:rsidRPr="00C52054">
        <w:rPr>
          <w:lang w:val="hu-HU"/>
        </w:rPr>
        <w:t xml:space="preserve"> jelátviteli rendszeren keresztül fokozzák a </w:t>
      </w:r>
      <w:proofErr w:type="spellStart"/>
      <w:r w:rsidRPr="00C52054">
        <w:rPr>
          <w:lang w:val="hu-HU"/>
        </w:rPr>
        <w:t>pancreas</w:t>
      </w:r>
      <w:proofErr w:type="spellEnd"/>
      <w:r w:rsidRPr="00C52054">
        <w:rPr>
          <w:lang w:val="hu-HU"/>
        </w:rPr>
        <w:t xml:space="preserve"> béta-sejtjeiben az inzulin termelését és felszabadulását.</w:t>
      </w:r>
    </w:p>
    <w:p w14:paraId="465A075C" w14:textId="77777777" w:rsidR="00BE1123" w:rsidRPr="00C52054" w:rsidRDefault="00BE1123" w:rsidP="00BE1123">
      <w:pPr>
        <w:rPr>
          <w:lang w:val="hu-HU"/>
        </w:rPr>
      </w:pPr>
    </w:p>
    <w:p w14:paraId="3E4597EC" w14:textId="7CE07781" w:rsidR="00CC57BC" w:rsidRPr="00C52054" w:rsidRDefault="00CC57BC" w:rsidP="00CC57BC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az SGLT2 egy igen </w:t>
      </w:r>
      <w:r w:rsidR="002C221B">
        <w:rPr>
          <w:rFonts w:eastAsia="Times New Roman"/>
          <w:snapToGrid/>
          <w:szCs w:val="22"/>
          <w:lang w:val="hu-HU" w:eastAsia="en-US"/>
        </w:rPr>
        <w:t>erős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(K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i</w:t>
      </w:r>
      <w:r w:rsidRPr="00C52054">
        <w:rPr>
          <w:rFonts w:eastAsia="Times New Roman"/>
          <w:snapToGrid/>
          <w:szCs w:val="22"/>
          <w:lang w:val="hu-HU" w:eastAsia="en-US"/>
        </w:rPr>
        <w:t>: 0,55 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nM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), szelektív és rever</w:t>
      </w:r>
      <w:r w:rsidR="00087244">
        <w:rPr>
          <w:rFonts w:eastAsia="Times New Roman"/>
          <w:snapToGrid/>
          <w:szCs w:val="22"/>
          <w:lang w:val="hu-HU" w:eastAsia="en-US"/>
        </w:rPr>
        <w:t>zib</w:t>
      </w:r>
      <w:r w:rsidRPr="00C52054">
        <w:rPr>
          <w:rFonts w:eastAsia="Times New Roman"/>
          <w:snapToGrid/>
          <w:szCs w:val="22"/>
          <w:lang w:val="hu-HU" w:eastAsia="en-US"/>
        </w:rPr>
        <w:t>ilis inhibitora.</w:t>
      </w:r>
      <w:r w:rsidR="00061AA9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924B86" w:rsidRPr="00C52054">
        <w:rPr>
          <w:rFonts w:eastAsia="Times New Roman"/>
          <w:snapToGrid/>
          <w:szCs w:val="22"/>
          <w:lang w:val="hu-HU" w:eastAsia="en-US"/>
        </w:rPr>
        <w:t xml:space="preserve">A dapagliflozin blokkolja a </w:t>
      </w:r>
      <w:proofErr w:type="spellStart"/>
      <w:r w:rsidR="00DF2F6A">
        <w:rPr>
          <w:rFonts w:eastAsia="Times New Roman"/>
          <w:snapToGrid/>
          <w:szCs w:val="22"/>
          <w:lang w:val="hu-HU" w:eastAsia="en-US"/>
        </w:rPr>
        <w:t>filtrátumból</w:t>
      </w:r>
      <w:proofErr w:type="spellEnd"/>
      <w:r w:rsidR="006E54ED">
        <w:rPr>
          <w:rFonts w:eastAsia="Times New Roman"/>
          <w:snapToGrid/>
          <w:szCs w:val="22"/>
          <w:lang w:val="hu-HU" w:eastAsia="en-US"/>
        </w:rPr>
        <w:t xml:space="preserve"> történő</w:t>
      </w:r>
      <w:r w:rsidR="00924B86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924B86" w:rsidRPr="00C52054">
        <w:rPr>
          <w:rFonts w:eastAsia="Times New Roman"/>
          <w:snapToGrid/>
          <w:szCs w:val="22"/>
          <w:lang w:val="hu-HU" w:eastAsia="en-US"/>
        </w:rPr>
        <w:t>glükózreabszorpciót</w:t>
      </w:r>
      <w:proofErr w:type="spellEnd"/>
      <w:r w:rsidR="00924B86" w:rsidRPr="00C52054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="00924B86" w:rsidRPr="00C52054">
        <w:rPr>
          <w:rFonts w:eastAsia="Times New Roman"/>
          <w:snapToGrid/>
          <w:szCs w:val="22"/>
          <w:lang w:val="hu-HU" w:eastAsia="en-US"/>
        </w:rPr>
        <w:t>proxim</w:t>
      </w:r>
      <w:r w:rsidR="009408BB" w:rsidRPr="00C52054">
        <w:rPr>
          <w:rFonts w:eastAsia="Times New Roman"/>
          <w:snapToGrid/>
          <w:szCs w:val="22"/>
          <w:lang w:val="hu-HU" w:eastAsia="en-US"/>
        </w:rPr>
        <w:t>a</w:t>
      </w:r>
      <w:r w:rsidR="00924B86" w:rsidRPr="00C52054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="00924B86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924B86" w:rsidRPr="00C52054">
        <w:rPr>
          <w:rFonts w:eastAsia="Times New Roman"/>
          <w:snapToGrid/>
          <w:szCs w:val="22"/>
          <w:lang w:val="hu-HU" w:eastAsia="en-US"/>
        </w:rPr>
        <w:t>vesetubulus</w:t>
      </w:r>
      <w:r w:rsidR="00061AA9" w:rsidRPr="00C52054">
        <w:rPr>
          <w:rFonts w:eastAsia="Times New Roman"/>
          <w:snapToGrid/>
          <w:szCs w:val="22"/>
          <w:lang w:val="hu-HU" w:eastAsia="en-US"/>
        </w:rPr>
        <w:t>ok</w:t>
      </w:r>
      <w:r w:rsidR="00924B86" w:rsidRPr="00C52054">
        <w:rPr>
          <w:rFonts w:eastAsia="Times New Roman"/>
          <w:snapToGrid/>
          <w:szCs w:val="22"/>
          <w:lang w:val="hu-HU" w:eastAsia="en-US"/>
        </w:rPr>
        <w:t>b</w:t>
      </w:r>
      <w:r w:rsidR="006E54ED">
        <w:rPr>
          <w:rFonts w:eastAsia="Times New Roman"/>
          <w:snapToGrid/>
          <w:szCs w:val="22"/>
          <w:lang w:val="hu-HU" w:eastAsia="en-US"/>
        </w:rPr>
        <w:t>an</w:t>
      </w:r>
      <w:proofErr w:type="spellEnd"/>
      <w:r w:rsidR="00924B86" w:rsidRPr="00C52054">
        <w:rPr>
          <w:rFonts w:eastAsia="Times New Roman"/>
          <w:snapToGrid/>
          <w:szCs w:val="22"/>
          <w:lang w:val="hu-HU" w:eastAsia="en-US"/>
        </w:rPr>
        <w:t>, hatékonyan csökkentve a vércukorszintet</w:t>
      </w:r>
      <w:r w:rsidR="00204D6A" w:rsidRPr="00C52054">
        <w:rPr>
          <w:rFonts w:eastAsia="Times New Roman"/>
          <w:snapToGrid/>
          <w:szCs w:val="22"/>
          <w:lang w:val="hu-HU" w:eastAsia="en-US"/>
        </w:rPr>
        <w:t>,</w:t>
      </w:r>
      <w:r w:rsidR="00924B86" w:rsidRPr="00C52054">
        <w:rPr>
          <w:rFonts w:eastAsia="Times New Roman"/>
          <w:snapToGrid/>
          <w:szCs w:val="22"/>
          <w:lang w:val="hu-HU" w:eastAsia="en-US"/>
        </w:rPr>
        <w:t xml:space="preserve"> glükózfüggő és inzulinfüggetlen módon.</w:t>
      </w:r>
      <w:r w:rsidR="00061AA9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</w:t>
      </w:r>
      <w:r w:rsidR="00061AA9" w:rsidRPr="00C52054">
        <w:rPr>
          <w:rFonts w:eastAsia="Times New Roman"/>
          <w:snapToGrid/>
          <w:szCs w:val="22"/>
          <w:lang w:val="hu-HU" w:eastAsia="en-US"/>
        </w:rPr>
        <w:t xml:space="preserve">egyaránt javítja az </w:t>
      </w:r>
      <w:proofErr w:type="spellStart"/>
      <w:r w:rsidR="00061AA9" w:rsidRPr="00C52054">
        <w:rPr>
          <w:rFonts w:eastAsia="Times New Roman"/>
          <w:snapToGrid/>
          <w:szCs w:val="22"/>
          <w:lang w:val="hu-HU" w:eastAsia="en-US"/>
        </w:rPr>
        <w:t>éhomi</w:t>
      </w:r>
      <w:proofErr w:type="spellEnd"/>
      <w:r w:rsidR="00061AA9" w:rsidRPr="00C52054">
        <w:rPr>
          <w:rFonts w:eastAsia="Times New Roman"/>
          <w:snapToGrid/>
          <w:szCs w:val="22"/>
          <w:lang w:val="hu-HU" w:eastAsia="en-US"/>
        </w:rPr>
        <w:t xml:space="preserve"> és a </w:t>
      </w:r>
      <w:proofErr w:type="spellStart"/>
      <w:r w:rsidR="00061AA9" w:rsidRPr="00C52054">
        <w:rPr>
          <w:rFonts w:eastAsia="Times New Roman"/>
          <w:snapToGrid/>
          <w:szCs w:val="22"/>
          <w:lang w:val="hu-HU" w:eastAsia="en-US"/>
        </w:rPr>
        <w:t>postprandi</w:t>
      </w:r>
      <w:r w:rsidR="006E54ED">
        <w:rPr>
          <w:rFonts w:eastAsia="Times New Roman"/>
          <w:snapToGrid/>
          <w:szCs w:val="22"/>
          <w:lang w:val="hu-HU" w:eastAsia="en-US"/>
        </w:rPr>
        <w:t>a</w:t>
      </w:r>
      <w:r w:rsidR="00061AA9" w:rsidRPr="00C52054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="00061AA9" w:rsidRPr="00C52054">
        <w:rPr>
          <w:rFonts w:eastAsia="Times New Roman"/>
          <w:snapToGrid/>
          <w:szCs w:val="22"/>
          <w:lang w:val="hu-HU" w:eastAsia="en-US"/>
        </w:rPr>
        <w:t xml:space="preserve"> plazmaglükózszintet, azáltal, hogy csökkenti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ren</w:t>
      </w:r>
      <w:r w:rsidR="005E0A4E" w:rsidRPr="00C52054">
        <w:rPr>
          <w:rFonts w:eastAsia="Times New Roman"/>
          <w:snapToGrid/>
          <w:szCs w:val="22"/>
          <w:lang w:val="hu-HU" w:eastAsia="en-US"/>
        </w:rPr>
        <w:t>a</w:t>
      </w:r>
      <w:r w:rsidRPr="00C52054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glükóz-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reabszorpció</w:t>
      </w:r>
      <w:r w:rsidR="00061AA9" w:rsidRPr="00C52054">
        <w:rPr>
          <w:rFonts w:eastAsia="Times New Roman"/>
          <w:snapToGrid/>
          <w:szCs w:val="22"/>
          <w:lang w:val="hu-HU" w:eastAsia="en-US"/>
        </w:rPr>
        <w:t>t</w:t>
      </w:r>
      <w:proofErr w:type="spellEnd"/>
      <w:r w:rsidR="006E54ED">
        <w:rPr>
          <w:rFonts w:eastAsia="Times New Roman"/>
          <w:snapToGrid/>
          <w:szCs w:val="22"/>
          <w:lang w:val="hu-HU" w:eastAsia="en-US"/>
        </w:rPr>
        <w:t xml:space="preserve">, így elősegíti a </w:t>
      </w:r>
      <w:r w:rsidR="006E54ED" w:rsidRPr="00C52054">
        <w:rPr>
          <w:rFonts w:eastAsia="Times New Roman"/>
          <w:snapToGrid/>
          <w:szCs w:val="22"/>
          <w:lang w:val="hu-HU" w:eastAsia="en-US"/>
        </w:rPr>
        <w:t>glükózkiválasztás</w:t>
      </w:r>
      <w:r w:rsidR="006E54ED">
        <w:rPr>
          <w:rFonts w:eastAsia="Times New Roman"/>
          <w:snapToGrid/>
          <w:szCs w:val="22"/>
          <w:lang w:val="hu-HU" w:eastAsia="en-US"/>
        </w:rPr>
        <w:t>t a vizelettel</w:t>
      </w:r>
      <w:r w:rsidRPr="00C52054">
        <w:rPr>
          <w:rFonts w:eastAsia="Times New Roman"/>
          <w:snapToGrid/>
          <w:szCs w:val="22"/>
          <w:lang w:val="hu-HU" w:eastAsia="en-US"/>
        </w:rPr>
        <w:t>. Ez</w:t>
      </w:r>
      <w:r w:rsidR="00204D6A" w:rsidRPr="00C52054">
        <w:rPr>
          <w:rFonts w:eastAsia="Times New Roman"/>
          <w:snapToGrid/>
          <w:szCs w:val="22"/>
          <w:lang w:val="hu-HU" w:eastAsia="en-US"/>
        </w:rPr>
        <w:t xml:space="preserve"> a glükózkiválasztás (</w:t>
      </w:r>
      <w:proofErr w:type="spellStart"/>
      <w:r w:rsidR="00204D6A" w:rsidRPr="00C52054">
        <w:rPr>
          <w:rFonts w:eastAsia="Times New Roman"/>
          <w:snapToGrid/>
          <w:szCs w:val="22"/>
          <w:lang w:val="hu-HU" w:eastAsia="en-US"/>
        </w:rPr>
        <w:t>glükozúriás</w:t>
      </w:r>
      <w:proofErr w:type="spellEnd"/>
      <w:r w:rsidR="00204D6A" w:rsidRPr="00C52054">
        <w:rPr>
          <w:rFonts w:eastAsia="Times New Roman"/>
          <w:snapToGrid/>
          <w:szCs w:val="22"/>
          <w:lang w:val="hu-HU" w:eastAsia="en-US"/>
        </w:rPr>
        <w:t xml:space="preserve"> hatás)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, az első dózis után </w:t>
      </w:r>
      <w:r w:rsidR="006E54ED">
        <w:rPr>
          <w:rFonts w:eastAsia="Times New Roman"/>
          <w:snapToGrid/>
          <w:szCs w:val="22"/>
          <w:lang w:val="hu-HU" w:eastAsia="en-US"/>
        </w:rPr>
        <w:t xml:space="preserve">is </w:t>
      </w:r>
      <w:r w:rsidRPr="00C52054">
        <w:rPr>
          <w:rFonts w:eastAsia="Times New Roman"/>
          <w:snapToGrid/>
          <w:szCs w:val="22"/>
          <w:lang w:val="hu-HU" w:eastAsia="en-US"/>
        </w:rPr>
        <w:t>megfigyel</w:t>
      </w:r>
      <w:r w:rsidR="00204D6A" w:rsidRPr="00C52054">
        <w:rPr>
          <w:rFonts w:eastAsia="Times New Roman"/>
          <w:snapToGrid/>
          <w:szCs w:val="22"/>
          <w:lang w:val="hu-HU" w:eastAsia="en-US"/>
        </w:rPr>
        <w:t>hető,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24 órás adagolási intervallum alatt is folytatódik, és a kezelés időtartama alatt </w:t>
      </w:r>
      <w:r w:rsidR="001212FA" w:rsidRPr="00C52054">
        <w:rPr>
          <w:rFonts w:eastAsia="Times New Roman"/>
          <w:snapToGrid/>
          <w:szCs w:val="22"/>
          <w:lang w:val="hu-HU" w:eastAsia="en-US"/>
        </w:rPr>
        <w:t>fenn</w:t>
      </w:r>
      <w:r w:rsidRPr="00C52054">
        <w:rPr>
          <w:rFonts w:eastAsia="Times New Roman"/>
          <w:snapToGrid/>
          <w:szCs w:val="22"/>
          <w:lang w:val="hu-HU" w:eastAsia="en-US"/>
        </w:rPr>
        <w:t>marad. Az ezen a mechanizmuson keresztül a vesé</w:t>
      </w:r>
      <w:r w:rsidR="006E54ED">
        <w:rPr>
          <w:rFonts w:eastAsia="Times New Roman"/>
          <w:snapToGrid/>
          <w:szCs w:val="22"/>
          <w:lang w:val="hu-HU" w:eastAsia="en-US"/>
        </w:rPr>
        <w:t>n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á</w:t>
      </w:r>
      <w:r w:rsidR="006E54ED">
        <w:rPr>
          <w:rFonts w:eastAsia="Times New Roman"/>
          <w:snapToGrid/>
          <w:szCs w:val="22"/>
          <w:lang w:val="hu-HU" w:eastAsia="en-US"/>
        </w:rPr>
        <w:t>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kiürített glükózmennyiség függ a vércukorszinttől és a GFR-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től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. Ezért a normál vércukorszintű </w:t>
      </w:r>
      <w:r w:rsidR="006E54ED">
        <w:rPr>
          <w:rFonts w:eastAsia="Times New Roman"/>
          <w:snapToGrid/>
          <w:szCs w:val="22"/>
          <w:lang w:val="hu-HU" w:eastAsia="en-US"/>
        </w:rPr>
        <w:t>személyeknél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hypoglykaemiát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okozó hatása csekély. A dapagliflozin nem rontja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hypoglykaemiára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adott</w:t>
      </w:r>
      <w:r w:rsidR="004B372F" w:rsidRPr="00C52054">
        <w:rPr>
          <w:rFonts w:eastAsia="Times New Roman"/>
          <w:snapToGrid/>
          <w:szCs w:val="22"/>
          <w:lang w:val="hu-HU" w:eastAsia="en-US"/>
        </w:rPr>
        <w:t>,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normális endogén glükóztermeléshez vezető válaszreakciót. A dapagliflozin az inzulin</w:t>
      </w:r>
      <w:r w:rsidR="00D32649" w:rsidRPr="00C52054">
        <w:rPr>
          <w:rFonts w:eastAsia="Times New Roman"/>
          <w:snapToGrid/>
          <w:szCs w:val="22"/>
          <w:lang w:val="hu-HU" w:eastAsia="en-US"/>
        </w:rPr>
        <w:t>szekréciótól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 az inzulin hatásától függetlenül hat. A dapagliflozinnal végzett klinikai vizsgálatokban a béta-sejt</w:t>
      </w:r>
      <w:r w:rsidR="006E54ED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funkciót értékelő homeosztázis modellben (HOMA béta-sejt) bekövetkező javulást észleltek.</w:t>
      </w:r>
      <w:r w:rsidR="00D32649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Az SGLT2 szelektíven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expresszálódik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 vesében. A dapagliflozin nem gátol más, a glükóz perifériás szövetekbe történő transzportjához fontos egyéb glükóztranszportereket, és &gt;1400</w:t>
      </w:r>
      <w:r w:rsidR="00D32649" w:rsidRPr="00C52054">
        <w:rPr>
          <w:rFonts w:eastAsia="Times New Roman"/>
          <w:snapToGrid/>
          <w:szCs w:val="22"/>
          <w:lang w:val="hu-HU" w:eastAsia="en-US"/>
        </w:rPr>
        <w:noBreakHyphen/>
      </w:r>
      <w:r w:rsidRPr="00C52054">
        <w:rPr>
          <w:rFonts w:eastAsia="Times New Roman"/>
          <w:snapToGrid/>
          <w:szCs w:val="22"/>
          <w:lang w:val="hu-HU" w:eastAsia="en-US"/>
        </w:rPr>
        <w:t>szor szelektívebben kötődik az SGLT2-höz, mint az SGLT1-hez</w:t>
      </w:r>
      <w:r w:rsidR="00545E92" w:rsidRPr="00C52054">
        <w:rPr>
          <w:rFonts w:eastAsia="Times New Roman"/>
          <w:snapToGrid/>
          <w:szCs w:val="22"/>
          <w:lang w:val="hu-HU" w:eastAsia="en-US"/>
        </w:rPr>
        <w:t>, am</w:t>
      </w:r>
      <w:r w:rsidR="006E54ED">
        <w:rPr>
          <w:rFonts w:eastAsia="Times New Roman"/>
          <w:snapToGrid/>
          <w:szCs w:val="22"/>
          <w:lang w:val="hu-HU" w:eastAsia="en-US"/>
        </w:rPr>
        <w:t>ely</w:t>
      </w:r>
      <w:r w:rsidR="00545E92" w:rsidRPr="00C52054">
        <w:rPr>
          <w:rFonts w:eastAsia="Times New Roman"/>
          <w:snapToGrid/>
          <w:szCs w:val="22"/>
          <w:lang w:val="hu-HU" w:eastAsia="en-US"/>
        </w:rPr>
        <w:t xml:space="preserve"> a glükóz felszívódásáért felelős, a belekben található legfontosabb </w:t>
      </w:r>
      <w:proofErr w:type="spellStart"/>
      <w:r w:rsidR="00545E92" w:rsidRPr="00C52054">
        <w:rPr>
          <w:rFonts w:eastAsia="Times New Roman"/>
          <w:snapToGrid/>
          <w:szCs w:val="22"/>
          <w:lang w:val="hu-HU" w:eastAsia="en-US"/>
        </w:rPr>
        <w:t>transzporter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.</w:t>
      </w:r>
    </w:p>
    <w:p w14:paraId="4140C670" w14:textId="77777777" w:rsidR="00EB1F9A" w:rsidRPr="00C52054" w:rsidRDefault="00EB1F9A" w:rsidP="00EB1F9A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</w:p>
    <w:p w14:paraId="1E023DA5" w14:textId="1C3FEE2E" w:rsidR="00EB1F9A" w:rsidRPr="00C52054" w:rsidRDefault="00EB1F9A" w:rsidP="00EB1F9A">
      <w:pPr>
        <w:autoSpaceDE w:val="0"/>
        <w:autoSpaceDN w:val="0"/>
        <w:adjustRightInd w:val="0"/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Az SGLT2 dapagliflozinnal történő gátlása </w:t>
      </w:r>
      <w:r w:rsidR="000E47C6" w:rsidRPr="00C52054">
        <w:rPr>
          <w:rFonts w:eastAsia="Times New Roman"/>
          <w:snapToGrid/>
          <w:szCs w:val="22"/>
          <w:lang w:val="hu-HU" w:eastAsia="en-US"/>
        </w:rPr>
        <w:t>a nátrium-</w:t>
      </w:r>
      <w:proofErr w:type="spellStart"/>
      <w:r w:rsidR="000E47C6" w:rsidRPr="00C52054">
        <w:rPr>
          <w:rFonts w:eastAsia="Times New Roman"/>
          <w:snapToGrid/>
          <w:szCs w:val="22"/>
          <w:lang w:val="hu-HU" w:eastAsia="en-US"/>
        </w:rPr>
        <w:t>reabszorpció</w:t>
      </w:r>
      <w:proofErr w:type="spellEnd"/>
      <w:r w:rsidR="000E47C6" w:rsidRPr="00C52054">
        <w:rPr>
          <w:rFonts w:eastAsia="Times New Roman"/>
          <w:snapToGrid/>
          <w:szCs w:val="22"/>
          <w:lang w:val="hu-HU" w:eastAsia="en-US"/>
        </w:rPr>
        <w:t xml:space="preserve"> egyidejű csökkenése révén </w:t>
      </w:r>
      <w:r w:rsidRPr="00C52054">
        <w:rPr>
          <w:rFonts w:eastAsia="Times New Roman"/>
          <w:snapToGrid/>
          <w:szCs w:val="22"/>
          <w:lang w:val="hu-HU" w:eastAsia="en-US"/>
        </w:rPr>
        <w:t>csökkenti a</w:t>
      </w:r>
      <w:r w:rsidR="00DF2F6A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DF2F6A" w:rsidRPr="00C52054">
        <w:rPr>
          <w:rFonts w:eastAsia="Times New Roman"/>
          <w:snapToGrid/>
          <w:szCs w:val="22"/>
          <w:lang w:val="hu-HU" w:eastAsia="en-US"/>
        </w:rPr>
        <w:t>renalis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proximalis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tubulusokban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 glükóz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glomerul</w:t>
      </w:r>
      <w:r w:rsidR="005E0A4E" w:rsidRPr="00C52054">
        <w:rPr>
          <w:rFonts w:eastAsia="Times New Roman"/>
          <w:snapToGrid/>
          <w:szCs w:val="22"/>
          <w:lang w:val="hu-HU" w:eastAsia="en-US"/>
        </w:rPr>
        <w:t>us</w:t>
      </w:r>
      <w:r w:rsidRPr="00C52054">
        <w:rPr>
          <w:rFonts w:eastAsia="Times New Roman"/>
          <w:snapToGrid/>
          <w:szCs w:val="22"/>
          <w:lang w:val="hu-HU" w:eastAsia="en-US"/>
        </w:rPr>
        <w:t>filtrátumból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történő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reabszorpcióját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ami a glükóz vizelettel történő </w:t>
      </w:r>
      <w:r w:rsidR="000E47C6" w:rsidRPr="00C52054">
        <w:rPr>
          <w:rFonts w:eastAsia="Times New Roman"/>
          <w:snapToGrid/>
          <w:szCs w:val="22"/>
          <w:lang w:val="hu-HU" w:eastAsia="en-US"/>
        </w:rPr>
        <w:t>kiválasztódásához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 ozmotikus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diuresishez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vezet. Ezért a dapagliflozin fokozza a nátrium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dist</w:t>
      </w:r>
      <w:r w:rsidR="009408BB" w:rsidRPr="00C52054">
        <w:rPr>
          <w:rFonts w:eastAsia="Times New Roman"/>
          <w:snapToGrid/>
          <w:szCs w:val="22"/>
          <w:lang w:val="hu-HU" w:eastAsia="en-US"/>
        </w:rPr>
        <w:t>a</w:t>
      </w:r>
      <w:r w:rsidRPr="00C52054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tubulusokba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történő transzportját, ami növeli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tubuloglomerularis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BA104A">
        <w:rPr>
          <w:rFonts w:eastAsia="Times New Roman"/>
          <w:i/>
          <w:iCs/>
          <w:snapToGrid/>
          <w:szCs w:val="22"/>
          <w:lang w:val="hu-HU" w:eastAsia="en-US"/>
        </w:rPr>
        <w:t>feedback</w:t>
      </w:r>
      <w:r w:rsidRPr="00C52054">
        <w:rPr>
          <w:rFonts w:eastAsia="Times New Roman"/>
          <w:snapToGrid/>
          <w:szCs w:val="22"/>
          <w:lang w:val="hu-HU" w:eastAsia="en-US"/>
        </w:rPr>
        <w:t>-et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és csökkenti az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intraglomerularis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nyomást. </w:t>
      </w:r>
      <w:r w:rsidR="009408BB" w:rsidRPr="00C52054">
        <w:rPr>
          <w:rFonts w:eastAsia="Times New Roman"/>
          <w:snapToGrid/>
          <w:szCs w:val="22"/>
          <w:lang w:val="hu-HU" w:eastAsia="en-US"/>
        </w:rPr>
        <w:t>Mi</w:t>
      </w:r>
      <w:r w:rsidR="000E47C6" w:rsidRPr="00C52054">
        <w:rPr>
          <w:rFonts w:eastAsia="Times New Roman"/>
          <w:snapToGrid/>
          <w:szCs w:val="22"/>
          <w:lang w:val="hu-HU" w:eastAsia="en-US"/>
        </w:rPr>
        <w:t>n</w:t>
      </w:r>
      <w:r w:rsidR="009408BB" w:rsidRPr="00C52054">
        <w:rPr>
          <w:rFonts w:eastAsia="Times New Roman"/>
          <w:snapToGrid/>
          <w:szCs w:val="22"/>
          <w:lang w:val="hu-HU" w:eastAsia="en-US"/>
        </w:rPr>
        <w:t>de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z, ozmotikus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diuresissel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kombinálva a volumentúlterhelés csökkenéséhez, csökkent vérnyomáshoz</w:t>
      </w:r>
      <w:r w:rsidR="009408BB" w:rsidRPr="00C52054">
        <w:rPr>
          <w:rFonts w:eastAsia="Times New Roman"/>
          <w:snapToGrid/>
          <w:szCs w:val="22"/>
          <w:lang w:val="hu-HU" w:eastAsia="en-US"/>
        </w:rPr>
        <w:t>, továbbá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DF2F6A">
        <w:rPr>
          <w:rFonts w:eastAsia="Times New Roman"/>
          <w:snapToGrid/>
          <w:szCs w:val="22"/>
          <w:lang w:val="hu-HU" w:eastAsia="en-US"/>
        </w:rPr>
        <w:t xml:space="preserve">a szív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alacsonyabb </w:t>
      </w:r>
      <w:r w:rsidR="000E47C6" w:rsidRPr="00C52054">
        <w:rPr>
          <w:rFonts w:eastAsia="Times New Roman"/>
          <w:snapToGrid/>
          <w:szCs w:val="22"/>
          <w:lang w:val="hu-HU" w:eastAsia="en-US"/>
        </w:rPr>
        <w:t>előterhelés</w:t>
      </w:r>
      <w:r w:rsidR="00DF2F6A">
        <w:rPr>
          <w:rFonts w:eastAsia="Times New Roman"/>
          <w:snapToGrid/>
          <w:szCs w:val="22"/>
          <w:lang w:val="hu-HU" w:eastAsia="en-US"/>
        </w:rPr>
        <w:t>é</w:t>
      </w:r>
      <w:r w:rsidR="000E47C6" w:rsidRPr="00C52054">
        <w:rPr>
          <w:rFonts w:eastAsia="Times New Roman"/>
          <w:snapToGrid/>
          <w:szCs w:val="22"/>
          <w:lang w:val="hu-HU" w:eastAsia="en-US"/>
        </w:rPr>
        <w:t>hez (</w:t>
      </w:r>
      <w:proofErr w:type="spellStart"/>
      <w:r w:rsidRPr="00BA104A">
        <w:rPr>
          <w:rFonts w:eastAsia="Times New Roman"/>
          <w:i/>
          <w:iCs/>
          <w:snapToGrid/>
          <w:szCs w:val="22"/>
          <w:lang w:val="hu-HU" w:eastAsia="en-US"/>
        </w:rPr>
        <w:t>preload</w:t>
      </w:r>
      <w:proofErr w:type="spellEnd"/>
      <w:r w:rsidR="000E47C6" w:rsidRPr="00C52054">
        <w:rPr>
          <w:rFonts w:eastAsia="Times New Roman"/>
          <w:snapToGrid/>
          <w:szCs w:val="22"/>
          <w:lang w:val="hu-HU" w:eastAsia="en-US"/>
        </w:rPr>
        <w:t>)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 </w:t>
      </w:r>
      <w:r w:rsidR="000E47C6" w:rsidRPr="00C52054">
        <w:rPr>
          <w:rFonts w:eastAsia="Times New Roman"/>
          <w:snapToGrid/>
          <w:szCs w:val="22"/>
          <w:lang w:val="hu-HU" w:eastAsia="en-US"/>
        </w:rPr>
        <w:t>utóterhelés</w:t>
      </w:r>
      <w:r w:rsidR="00DF2F6A">
        <w:rPr>
          <w:rFonts w:eastAsia="Times New Roman"/>
          <w:snapToGrid/>
          <w:szCs w:val="22"/>
          <w:lang w:val="hu-HU" w:eastAsia="en-US"/>
        </w:rPr>
        <w:t>é</w:t>
      </w:r>
      <w:r w:rsidR="000E47C6" w:rsidRPr="00C52054">
        <w:rPr>
          <w:rFonts w:eastAsia="Times New Roman"/>
          <w:snapToGrid/>
          <w:szCs w:val="22"/>
          <w:lang w:val="hu-HU" w:eastAsia="en-US"/>
        </w:rPr>
        <w:t>hez (</w:t>
      </w:r>
      <w:proofErr w:type="spellStart"/>
      <w:r w:rsidRPr="00BA104A">
        <w:rPr>
          <w:rFonts w:eastAsia="Times New Roman"/>
          <w:i/>
          <w:iCs/>
          <w:snapToGrid/>
          <w:szCs w:val="22"/>
          <w:lang w:val="hu-HU" w:eastAsia="en-US"/>
        </w:rPr>
        <w:t>afterload</w:t>
      </w:r>
      <w:proofErr w:type="spellEnd"/>
      <w:r w:rsidR="000E47C6" w:rsidRPr="00C52054">
        <w:rPr>
          <w:rFonts w:eastAsia="Times New Roman"/>
          <w:snapToGrid/>
          <w:szCs w:val="22"/>
          <w:lang w:val="hu-HU" w:eastAsia="en-US"/>
        </w:rPr>
        <w:t>)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vezet, am</w:t>
      </w:r>
      <w:r w:rsidR="00DF2F6A">
        <w:rPr>
          <w:rFonts w:eastAsia="Times New Roman"/>
          <w:snapToGrid/>
          <w:szCs w:val="22"/>
          <w:lang w:val="hu-HU" w:eastAsia="en-US"/>
        </w:rPr>
        <w:t>i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nek kedvező hatása lehet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cardialis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remodellingre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diastolés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funkcióra, </w:t>
      </w:r>
      <w:r w:rsidR="009408BB" w:rsidRPr="00C52054">
        <w:rPr>
          <w:rFonts w:eastAsia="Times New Roman"/>
          <w:snapToGrid/>
          <w:szCs w:val="22"/>
          <w:lang w:val="hu-HU" w:eastAsia="en-US"/>
        </w:rPr>
        <w:t>valamint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 vesefunkció megőrzésére. A dapagliflozin kedvező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lastRenderedPageBreak/>
        <w:t>cardialis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renalis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hatásai nem kizárólag a vércukorszint-csökkentő hatás</w:t>
      </w:r>
      <w:r w:rsidR="009408BB" w:rsidRPr="00C52054">
        <w:rPr>
          <w:rFonts w:eastAsia="Times New Roman"/>
          <w:snapToGrid/>
          <w:szCs w:val="22"/>
          <w:lang w:val="hu-HU" w:eastAsia="en-US"/>
        </w:rPr>
        <w:t>nak köszönhetők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. További hatások közé tartozik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hemato</w:t>
      </w:r>
      <w:r w:rsidR="00265AE6" w:rsidRPr="00C52054">
        <w:rPr>
          <w:rFonts w:eastAsia="Times New Roman"/>
          <w:snapToGrid/>
          <w:szCs w:val="22"/>
          <w:lang w:val="hu-HU" w:eastAsia="en-US"/>
        </w:rPr>
        <w:t>k</w:t>
      </w:r>
      <w:r w:rsidRPr="00C52054">
        <w:rPr>
          <w:rFonts w:eastAsia="Times New Roman"/>
          <w:snapToGrid/>
          <w:szCs w:val="22"/>
          <w:lang w:val="hu-HU" w:eastAsia="en-US"/>
        </w:rPr>
        <w:t>rit</w:t>
      </w:r>
      <w:r w:rsidR="00DF2F6A">
        <w:rPr>
          <w:rFonts w:eastAsia="Times New Roman"/>
          <w:snapToGrid/>
          <w:szCs w:val="22"/>
          <w:lang w:val="hu-HU" w:eastAsia="en-US"/>
        </w:rPr>
        <w:t>érték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emelkedése és a testtömeg csökkenése.</w:t>
      </w:r>
    </w:p>
    <w:p w14:paraId="50859720" w14:textId="77777777" w:rsidR="00820D9A" w:rsidRPr="00C52054" w:rsidRDefault="00820D9A" w:rsidP="00CC57BC">
      <w:pPr>
        <w:widowControl w:val="0"/>
        <w:rPr>
          <w:szCs w:val="22"/>
          <w:u w:val="single"/>
          <w:lang w:val="hu-HU" w:eastAsia="en-US"/>
        </w:rPr>
      </w:pPr>
    </w:p>
    <w:p w14:paraId="1C1E95BC" w14:textId="77777777" w:rsidR="00CC57BC" w:rsidRPr="00C52054" w:rsidRDefault="00CC57BC" w:rsidP="00CC57BC">
      <w:pPr>
        <w:rPr>
          <w:u w:val="single"/>
          <w:lang w:val="hu-HU"/>
        </w:rPr>
      </w:pPr>
      <w:proofErr w:type="spellStart"/>
      <w:r w:rsidRPr="00C52054">
        <w:rPr>
          <w:u w:val="single"/>
          <w:lang w:val="hu-HU"/>
        </w:rPr>
        <w:t>Farmakodinámiás</w:t>
      </w:r>
      <w:proofErr w:type="spellEnd"/>
      <w:r w:rsidRPr="00C52054">
        <w:rPr>
          <w:u w:val="single"/>
          <w:lang w:val="hu-HU"/>
        </w:rPr>
        <w:t xml:space="preserve"> hatások</w:t>
      </w:r>
    </w:p>
    <w:p w14:paraId="1269BB23" w14:textId="77777777" w:rsidR="00820D9A" w:rsidRPr="00C52054" w:rsidRDefault="00820D9A" w:rsidP="00CC57BC">
      <w:pPr>
        <w:rPr>
          <w:u w:val="single"/>
          <w:lang w:val="hu-HU"/>
        </w:rPr>
      </w:pPr>
    </w:p>
    <w:p w14:paraId="003508A0" w14:textId="5525EFA6" w:rsidR="00820D9A" w:rsidRPr="00C52054" w:rsidRDefault="00820D9A" w:rsidP="00820D9A">
      <w:pPr>
        <w:rPr>
          <w:lang w:val="hu-HU"/>
        </w:rPr>
      </w:pPr>
      <w:r w:rsidRPr="00C52054">
        <w:rPr>
          <w:lang w:val="hu-HU"/>
        </w:rPr>
        <w:t xml:space="preserve">A 2-es típusú </w:t>
      </w:r>
      <w:r w:rsidR="00265AE6" w:rsidRPr="00C52054">
        <w:rPr>
          <w:lang w:val="hu-HU"/>
        </w:rPr>
        <w:t>diabetes</w:t>
      </w:r>
      <w:r w:rsidRPr="00C52054">
        <w:rPr>
          <w:lang w:val="hu-HU"/>
        </w:rPr>
        <w:t xml:space="preserve"> </w:t>
      </w:r>
      <w:r w:rsidR="00265AE6" w:rsidRPr="00C52054">
        <w:rPr>
          <w:lang w:val="hu-HU"/>
        </w:rPr>
        <w:t>GLP-1-gyel vagy DPP-4-gátló</w:t>
      </w:r>
      <w:r w:rsidR="00DF2F6A">
        <w:rPr>
          <w:lang w:val="hu-HU"/>
        </w:rPr>
        <w:t>v</w:t>
      </w:r>
      <w:r w:rsidR="00265AE6" w:rsidRPr="00C52054">
        <w:rPr>
          <w:lang w:val="hu-HU"/>
        </w:rPr>
        <w:t xml:space="preserve">al végzett kezelése </w:t>
      </w:r>
      <w:r w:rsidRPr="00C52054">
        <w:rPr>
          <w:lang w:val="hu-HU"/>
        </w:rPr>
        <w:t>állatmodell</w:t>
      </w:r>
      <w:r w:rsidR="00265AE6" w:rsidRPr="00C52054">
        <w:rPr>
          <w:lang w:val="hu-HU"/>
        </w:rPr>
        <w:t>ek</w:t>
      </w:r>
      <w:r w:rsidR="00DF2F6A">
        <w:rPr>
          <w:lang w:val="hu-HU"/>
        </w:rPr>
        <w:t xml:space="preserve"> esetén</w:t>
      </w:r>
      <w:r w:rsidRPr="00C52054">
        <w:rPr>
          <w:lang w:val="hu-HU"/>
        </w:rPr>
        <w:t xml:space="preserve"> kimutathatóan javítja a béta-sejtek glükózra adott válasz</w:t>
      </w:r>
      <w:r w:rsidR="00DF2F6A">
        <w:rPr>
          <w:lang w:val="hu-HU"/>
        </w:rPr>
        <w:t>készségét</w:t>
      </w:r>
      <w:r w:rsidRPr="00C52054">
        <w:rPr>
          <w:lang w:val="hu-HU"/>
        </w:rPr>
        <w:t xml:space="preserve">, </w:t>
      </w:r>
      <w:r w:rsidR="00721A0C" w:rsidRPr="00C52054">
        <w:rPr>
          <w:lang w:val="hu-HU"/>
        </w:rPr>
        <w:t>valamint</w:t>
      </w:r>
      <w:r w:rsidRPr="00C52054">
        <w:rPr>
          <w:lang w:val="hu-HU"/>
        </w:rPr>
        <w:t xml:space="preserve"> serkenti az inzulin bioszintézisét és felszabadulását. Magasabb inzulinszint esetén a szövetek glükózfelvétele fokozódik. Ezenkívül a GLP-1 csökkenti a </w:t>
      </w:r>
      <w:proofErr w:type="spellStart"/>
      <w:r w:rsidRPr="00C52054">
        <w:rPr>
          <w:lang w:val="hu-HU"/>
        </w:rPr>
        <w:t>gl</w:t>
      </w:r>
      <w:r w:rsidR="00DD04FB">
        <w:rPr>
          <w:lang w:val="hu-HU"/>
        </w:rPr>
        <w:t>ü</w:t>
      </w:r>
      <w:r w:rsidRPr="00C52054">
        <w:rPr>
          <w:lang w:val="hu-HU"/>
        </w:rPr>
        <w:t>kagon</w:t>
      </w:r>
      <w:proofErr w:type="spellEnd"/>
      <w:r w:rsidRPr="00C52054">
        <w:rPr>
          <w:lang w:val="hu-HU"/>
        </w:rPr>
        <w:t xml:space="preserve"> szekrécióját a </w:t>
      </w:r>
      <w:proofErr w:type="spellStart"/>
      <w:r w:rsidR="00DD04FB">
        <w:rPr>
          <w:lang w:val="hu-HU"/>
        </w:rPr>
        <w:t>pancreas</w:t>
      </w:r>
      <w:proofErr w:type="spellEnd"/>
      <w:r w:rsidRPr="00C52054">
        <w:rPr>
          <w:lang w:val="hu-HU"/>
        </w:rPr>
        <w:t xml:space="preserve"> alfa-sejtjeiből. A csökkent </w:t>
      </w:r>
      <w:proofErr w:type="spellStart"/>
      <w:r w:rsidRPr="00C52054">
        <w:rPr>
          <w:lang w:val="hu-HU"/>
        </w:rPr>
        <w:t>gl</w:t>
      </w:r>
      <w:r w:rsidR="00DD04FB">
        <w:rPr>
          <w:lang w:val="hu-HU"/>
        </w:rPr>
        <w:t>ü</w:t>
      </w:r>
      <w:r w:rsidRPr="00C52054">
        <w:rPr>
          <w:lang w:val="hu-HU"/>
        </w:rPr>
        <w:t>kagonkoncentráció</w:t>
      </w:r>
      <w:proofErr w:type="spellEnd"/>
      <w:r w:rsidRPr="00C52054">
        <w:rPr>
          <w:lang w:val="hu-HU"/>
        </w:rPr>
        <w:t xml:space="preserve">, a magasabb inzulinszinttel együtt, a máj glükóztermelésének csökkenéséhez vezet, ami a vércukorszint csökkenését eredményezi. A GLP-1 és a GIP hatásai glükózfüggőek, így amikor a vércukorszint alacsony, </w:t>
      </w:r>
      <w:r w:rsidR="00783A51" w:rsidRPr="00C52054">
        <w:rPr>
          <w:lang w:val="hu-HU"/>
        </w:rPr>
        <w:t xml:space="preserve">nem figyelhető meg </w:t>
      </w:r>
      <w:r w:rsidRPr="00C52054">
        <w:rPr>
          <w:lang w:val="hu-HU"/>
        </w:rPr>
        <w:t>az inzulinfelszabadulás stimulációj</w:t>
      </w:r>
      <w:r w:rsidR="00783A51" w:rsidRPr="00C52054">
        <w:rPr>
          <w:lang w:val="hu-HU"/>
        </w:rPr>
        <w:t>a</w:t>
      </w:r>
      <w:r w:rsidRPr="00C52054">
        <w:rPr>
          <w:lang w:val="hu-HU"/>
        </w:rPr>
        <w:t xml:space="preserve"> és a </w:t>
      </w:r>
      <w:proofErr w:type="spellStart"/>
      <w:r w:rsidRPr="00C52054">
        <w:rPr>
          <w:lang w:val="hu-HU"/>
        </w:rPr>
        <w:t>gl</w:t>
      </w:r>
      <w:r w:rsidR="00DD04FB">
        <w:rPr>
          <w:lang w:val="hu-HU"/>
        </w:rPr>
        <w:t>ü</w:t>
      </w:r>
      <w:r w:rsidRPr="00C52054">
        <w:rPr>
          <w:lang w:val="hu-HU"/>
        </w:rPr>
        <w:t>kagonszekréció</w:t>
      </w:r>
      <w:proofErr w:type="spellEnd"/>
      <w:r w:rsidRPr="00C52054">
        <w:rPr>
          <w:lang w:val="hu-HU"/>
        </w:rPr>
        <w:t xml:space="preserve"> </w:t>
      </w:r>
      <w:r w:rsidR="00DD04FB" w:rsidRPr="00C52054">
        <w:rPr>
          <w:lang w:val="hu-HU"/>
        </w:rPr>
        <w:t>GLP-1 által</w:t>
      </w:r>
      <w:r w:rsidR="00DD04FB">
        <w:rPr>
          <w:lang w:val="hu-HU"/>
        </w:rPr>
        <w:t>i</w:t>
      </w:r>
      <w:r w:rsidR="00DD04FB" w:rsidRPr="00C52054">
        <w:rPr>
          <w:lang w:val="hu-HU"/>
        </w:rPr>
        <w:t xml:space="preserve"> </w:t>
      </w:r>
      <w:r w:rsidRPr="00C52054">
        <w:rPr>
          <w:lang w:val="hu-HU"/>
        </w:rPr>
        <w:t>elnyomás</w:t>
      </w:r>
      <w:r w:rsidR="00783A51" w:rsidRPr="00C52054">
        <w:rPr>
          <w:lang w:val="hu-HU"/>
        </w:rPr>
        <w:t>a</w:t>
      </w:r>
      <w:r w:rsidRPr="00C52054">
        <w:rPr>
          <w:lang w:val="hu-HU"/>
        </w:rPr>
        <w:t xml:space="preserve">. </w:t>
      </w:r>
      <w:r w:rsidR="00783A51" w:rsidRPr="00C52054">
        <w:rPr>
          <w:lang w:val="hu-HU"/>
        </w:rPr>
        <w:t>Mind</w:t>
      </w:r>
      <w:r w:rsidRPr="00C52054">
        <w:rPr>
          <w:lang w:val="hu-HU"/>
        </w:rPr>
        <w:t xml:space="preserve"> a GLP-1, </w:t>
      </w:r>
      <w:r w:rsidR="00783A51" w:rsidRPr="00C52054">
        <w:rPr>
          <w:lang w:val="hu-HU"/>
        </w:rPr>
        <w:t>mind</w:t>
      </w:r>
      <w:r w:rsidRPr="00C52054">
        <w:rPr>
          <w:lang w:val="hu-HU"/>
        </w:rPr>
        <w:t xml:space="preserve"> a GIP esetében </w:t>
      </w:r>
      <w:r w:rsidR="00783A51" w:rsidRPr="00C52054">
        <w:rPr>
          <w:lang w:val="hu-HU"/>
        </w:rPr>
        <w:t xml:space="preserve">fokozódik </w:t>
      </w:r>
      <w:r w:rsidRPr="00C52054">
        <w:rPr>
          <w:lang w:val="hu-HU"/>
        </w:rPr>
        <w:t>az inzulinfelszabadulás stimulációja, a</w:t>
      </w:r>
      <w:r w:rsidR="00DD04FB">
        <w:rPr>
          <w:lang w:val="hu-HU"/>
        </w:rPr>
        <w:t>mint</w:t>
      </w:r>
      <w:r w:rsidRPr="00C52054">
        <w:rPr>
          <w:lang w:val="hu-HU"/>
        </w:rPr>
        <w:t xml:space="preserve"> a glükózszint a normál koncentráció fölé emelkedik. Továbbá a GLP-1 nem rontja a </w:t>
      </w:r>
      <w:proofErr w:type="spellStart"/>
      <w:r w:rsidRPr="00C52054">
        <w:rPr>
          <w:lang w:val="hu-HU"/>
        </w:rPr>
        <w:t>h</w:t>
      </w:r>
      <w:r w:rsidR="00783A51" w:rsidRPr="00C52054">
        <w:rPr>
          <w:lang w:val="hu-HU"/>
        </w:rPr>
        <w:t>y</w:t>
      </w:r>
      <w:r w:rsidRPr="00C52054">
        <w:rPr>
          <w:lang w:val="hu-HU"/>
        </w:rPr>
        <w:t>pogl</w:t>
      </w:r>
      <w:r w:rsidR="00783A51" w:rsidRPr="00C52054">
        <w:rPr>
          <w:lang w:val="hu-HU"/>
        </w:rPr>
        <w:t>y</w:t>
      </w:r>
      <w:r w:rsidRPr="00C52054">
        <w:rPr>
          <w:lang w:val="hu-HU"/>
        </w:rPr>
        <w:t>k</w:t>
      </w:r>
      <w:r w:rsidR="00783A51" w:rsidRPr="00C52054">
        <w:rPr>
          <w:lang w:val="hu-HU"/>
        </w:rPr>
        <w:t>ae</w:t>
      </w:r>
      <w:r w:rsidRPr="00C52054">
        <w:rPr>
          <w:lang w:val="hu-HU"/>
        </w:rPr>
        <w:t>miára</w:t>
      </w:r>
      <w:proofErr w:type="spellEnd"/>
      <w:r w:rsidRPr="00C52054">
        <w:rPr>
          <w:lang w:val="hu-HU"/>
        </w:rPr>
        <w:t xml:space="preserve"> adott normál </w:t>
      </w:r>
      <w:proofErr w:type="spellStart"/>
      <w:r w:rsidRPr="00C52054">
        <w:rPr>
          <w:lang w:val="hu-HU"/>
        </w:rPr>
        <w:t>gl</w:t>
      </w:r>
      <w:r w:rsidR="00DD04FB">
        <w:rPr>
          <w:lang w:val="hu-HU"/>
        </w:rPr>
        <w:t>ü</w:t>
      </w:r>
      <w:r w:rsidRPr="00C52054">
        <w:rPr>
          <w:lang w:val="hu-HU"/>
        </w:rPr>
        <w:t>kagonválaszt</w:t>
      </w:r>
      <w:proofErr w:type="spellEnd"/>
      <w:r w:rsidRPr="00C52054">
        <w:rPr>
          <w:lang w:val="hu-HU"/>
        </w:rPr>
        <w:t xml:space="preserve">. A GLP-1 és a GIP aktivitását a DPP-4 enzim korlátozza, amely </w:t>
      </w:r>
      <w:r w:rsidR="000313B4" w:rsidRPr="00C52054">
        <w:rPr>
          <w:lang w:val="hu-HU"/>
        </w:rPr>
        <w:t xml:space="preserve">az </w:t>
      </w:r>
      <w:proofErr w:type="spellStart"/>
      <w:r w:rsidR="000313B4" w:rsidRPr="00C52054">
        <w:rPr>
          <w:lang w:val="hu-HU"/>
        </w:rPr>
        <w:t>inkretin</w:t>
      </w:r>
      <w:proofErr w:type="spellEnd"/>
      <w:r w:rsidR="000313B4" w:rsidRPr="00C52054">
        <w:rPr>
          <w:lang w:val="hu-HU"/>
        </w:rPr>
        <w:t xml:space="preserve"> hormonokat </w:t>
      </w:r>
      <w:r w:rsidRPr="00C52054">
        <w:rPr>
          <w:lang w:val="hu-HU"/>
        </w:rPr>
        <w:t xml:space="preserve">gyorsan </w:t>
      </w:r>
      <w:r w:rsidR="000313B4" w:rsidRPr="00C52054">
        <w:rPr>
          <w:lang w:val="hu-HU"/>
        </w:rPr>
        <w:t xml:space="preserve">inaktív </w:t>
      </w:r>
      <w:proofErr w:type="spellStart"/>
      <w:r w:rsidR="000313B4" w:rsidRPr="00C52054">
        <w:rPr>
          <w:lang w:val="hu-HU"/>
        </w:rPr>
        <w:t>metabolitokká</w:t>
      </w:r>
      <w:proofErr w:type="spellEnd"/>
      <w:r w:rsidR="000313B4"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hidrolizálja</w:t>
      </w:r>
      <w:proofErr w:type="spellEnd"/>
      <w:r w:rsidRPr="00C52054">
        <w:rPr>
          <w:lang w:val="hu-HU"/>
        </w:rPr>
        <w:t xml:space="preserve">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megakadályozza az </w:t>
      </w:r>
      <w:proofErr w:type="spellStart"/>
      <w:r w:rsidRPr="00C52054">
        <w:rPr>
          <w:lang w:val="hu-HU"/>
        </w:rPr>
        <w:t>inkretin</w:t>
      </w:r>
      <w:proofErr w:type="spellEnd"/>
      <w:r w:rsidRPr="00C52054">
        <w:rPr>
          <w:lang w:val="hu-HU"/>
        </w:rPr>
        <w:t xml:space="preserve"> hormonok DPP-4 általi hidrolízisét, ezáltal növelve a GLP-1 és a GIP aktív formáinak plazmakoncentrációját.</w:t>
      </w:r>
      <w:r w:rsidR="00C500D1" w:rsidRPr="00C52054">
        <w:rPr>
          <w:lang w:val="hu-HU"/>
        </w:rPr>
        <w:t xml:space="preserve"> </w:t>
      </w:r>
      <w:r w:rsidRPr="00C52054">
        <w:rPr>
          <w:lang w:val="hu-HU"/>
        </w:rPr>
        <w:t xml:space="preserve">Az aktív </w:t>
      </w:r>
      <w:proofErr w:type="spellStart"/>
      <w:r w:rsidRPr="00C52054">
        <w:rPr>
          <w:lang w:val="hu-HU"/>
        </w:rPr>
        <w:t>inkretinszint</w:t>
      </w:r>
      <w:proofErr w:type="spellEnd"/>
      <w:r w:rsidRPr="00C52054">
        <w:rPr>
          <w:lang w:val="hu-HU"/>
        </w:rPr>
        <w:t xml:space="preserve"> </w:t>
      </w:r>
      <w:r w:rsidR="000313B4" w:rsidRPr="00C52054">
        <w:rPr>
          <w:lang w:val="hu-HU"/>
        </w:rPr>
        <w:t>emelésével</w:t>
      </w:r>
      <w:r w:rsidRPr="00C52054">
        <w:rPr>
          <w:lang w:val="hu-HU"/>
        </w:rPr>
        <w:t xml:space="preserve">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glükózfüggő módon fokozza az inzulinfelszabadulást és csökkenti a </w:t>
      </w:r>
      <w:proofErr w:type="spellStart"/>
      <w:r w:rsidRPr="00C52054">
        <w:rPr>
          <w:lang w:val="hu-HU"/>
        </w:rPr>
        <w:t>gl</w:t>
      </w:r>
      <w:r w:rsidR="00DD04FB">
        <w:rPr>
          <w:lang w:val="hu-HU"/>
        </w:rPr>
        <w:t>ü</w:t>
      </w:r>
      <w:r w:rsidRPr="00C52054">
        <w:rPr>
          <w:lang w:val="hu-HU"/>
        </w:rPr>
        <w:t>kagonszintet</w:t>
      </w:r>
      <w:proofErr w:type="spellEnd"/>
      <w:r w:rsidRPr="00C52054">
        <w:rPr>
          <w:lang w:val="hu-HU"/>
        </w:rPr>
        <w:t xml:space="preserve">. </w:t>
      </w:r>
      <w:r w:rsidR="00A64F1A" w:rsidRPr="00C52054">
        <w:rPr>
          <w:lang w:val="hu-HU"/>
        </w:rPr>
        <w:t xml:space="preserve">2-es típusú diabetesben szenvedő, </w:t>
      </w:r>
      <w:proofErr w:type="spellStart"/>
      <w:r w:rsidR="00A64F1A" w:rsidRPr="00C52054">
        <w:rPr>
          <w:lang w:val="hu-HU"/>
        </w:rPr>
        <w:t>h</w:t>
      </w:r>
      <w:r w:rsidR="000313B4" w:rsidRPr="00C52054">
        <w:rPr>
          <w:lang w:val="hu-HU"/>
        </w:rPr>
        <w:t>y</w:t>
      </w:r>
      <w:r w:rsidRPr="00C52054">
        <w:rPr>
          <w:lang w:val="hu-HU"/>
        </w:rPr>
        <w:t>pergl</w:t>
      </w:r>
      <w:r w:rsidR="000313B4" w:rsidRPr="00C52054">
        <w:rPr>
          <w:lang w:val="hu-HU"/>
        </w:rPr>
        <w:t>ykae</w:t>
      </w:r>
      <w:r w:rsidRPr="00C52054">
        <w:rPr>
          <w:lang w:val="hu-HU"/>
        </w:rPr>
        <w:t>miás</w:t>
      </w:r>
      <w:proofErr w:type="spellEnd"/>
      <w:r w:rsidRPr="00C52054">
        <w:rPr>
          <w:lang w:val="hu-HU"/>
        </w:rPr>
        <w:t xml:space="preserve"> betegeknél az inzulin- és </w:t>
      </w:r>
      <w:proofErr w:type="spellStart"/>
      <w:r w:rsidRPr="00C52054">
        <w:rPr>
          <w:lang w:val="hu-HU"/>
        </w:rPr>
        <w:t>gl</w:t>
      </w:r>
      <w:r w:rsidR="00DD04FB">
        <w:rPr>
          <w:lang w:val="hu-HU"/>
        </w:rPr>
        <w:t>ü</w:t>
      </w:r>
      <w:r w:rsidRPr="00C52054">
        <w:rPr>
          <w:lang w:val="hu-HU"/>
        </w:rPr>
        <w:t>kagonszint</w:t>
      </w:r>
      <w:proofErr w:type="spellEnd"/>
      <w:r w:rsidRPr="00C52054">
        <w:rPr>
          <w:lang w:val="hu-HU"/>
        </w:rPr>
        <w:t xml:space="preserve"> ezen változásai alacsonyabb hemoglobin A1c</w:t>
      </w:r>
      <w:r w:rsidR="00DD04FB">
        <w:rPr>
          <w:lang w:val="hu-HU"/>
        </w:rPr>
        <w:t>-</w:t>
      </w:r>
      <w:r w:rsidRPr="00C52054">
        <w:rPr>
          <w:lang w:val="hu-HU"/>
        </w:rPr>
        <w:t xml:space="preserve"> (HbA1c</w:t>
      </w:r>
      <w:r w:rsidR="00DD04FB">
        <w:rPr>
          <w:lang w:val="hu-HU"/>
        </w:rPr>
        <w:t>-</w:t>
      </w:r>
      <w:r w:rsidRPr="00C52054">
        <w:rPr>
          <w:lang w:val="hu-HU"/>
        </w:rPr>
        <w:t xml:space="preserve">) szinthez, valamint alacsonyabb </w:t>
      </w:r>
      <w:proofErr w:type="spellStart"/>
      <w:r w:rsidRPr="00C52054">
        <w:rPr>
          <w:lang w:val="hu-HU"/>
        </w:rPr>
        <w:t>éhomi</w:t>
      </w:r>
      <w:proofErr w:type="spellEnd"/>
      <w:r w:rsidRPr="00C52054">
        <w:rPr>
          <w:lang w:val="hu-HU"/>
        </w:rPr>
        <w:t xml:space="preserve"> és </w:t>
      </w:r>
      <w:proofErr w:type="spellStart"/>
      <w:r w:rsidR="00A64F1A" w:rsidRPr="00C52054">
        <w:rPr>
          <w:lang w:val="hu-HU"/>
        </w:rPr>
        <w:t>postprandi</w:t>
      </w:r>
      <w:r w:rsidR="00DD04FB">
        <w:rPr>
          <w:lang w:val="hu-HU"/>
        </w:rPr>
        <w:t>a</w:t>
      </w:r>
      <w:r w:rsidR="00A64F1A" w:rsidRPr="00C52054">
        <w:rPr>
          <w:lang w:val="hu-HU"/>
        </w:rPr>
        <w:t>lis</w:t>
      </w:r>
      <w:proofErr w:type="spellEnd"/>
      <w:r w:rsidRPr="00C52054">
        <w:rPr>
          <w:lang w:val="hu-HU"/>
        </w:rPr>
        <w:t xml:space="preserve"> glükózkoncentrációhoz vezetnek.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glükózfüggő mechanizmusa eltér a </w:t>
      </w:r>
      <w:proofErr w:type="spellStart"/>
      <w:r w:rsidRPr="00C52054">
        <w:rPr>
          <w:lang w:val="hu-HU"/>
        </w:rPr>
        <w:t>szulfonilureák</w:t>
      </w:r>
      <w:proofErr w:type="spellEnd"/>
      <w:r w:rsidRPr="00C52054">
        <w:rPr>
          <w:lang w:val="hu-HU"/>
        </w:rPr>
        <w:t xml:space="preserve"> </w:t>
      </w:r>
      <w:r w:rsidR="00A64F1A" w:rsidRPr="00C52054">
        <w:rPr>
          <w:lang w:val="hu-HU"/>
        </w:rPr>
        <w:t>hatás</w:t>
      </w:r>
      <w:r w:rsidRPr="00C52054">
        <w:rPr>
          <w:lang w:val="hu-HU"/>
        </w:rPr>
        <w:t xml:space="preserve">mechanizmusától, amelyek még alacsony glükózszint esetén is fokozzák az inzulinszekréciót, és </w:t>
      </w:r>
      <w:proofErr w:type="spellStart"/>
      <w:r w:rsidRPr="00C52054">
        <w:rPr>
          <w:lang w:val="hu-HU"/>
        </w:rPr>
        <w:t>h</w:t>
      </w:r>
      <w:r w:rsidR="00A64F1A" w:rsidRPr="00C52054">
        <w:rPr>
          <w:lang w:val="hu-HU"/>
        </w:rPr>
        <w:t>y</w:t>
      </w:r>
      <w:r w:rsidRPr="00C52054">
        <w:rPr>
          <w:lang w:val="hu-HU"/>
        </w:rPr>
        <w:t>pogl</w:t>
      </w:r>
      <w:r w:rsidR="00A64F1A" w:rsidRPr="00C52054">
        <w:rPr>
          <w:lang w:val="hu-HU"/>
        </w:rPr>
        <w:t>ykae</w:t>
      </w:r>
      <w:r w:rsidRPr="00C52054">
        <w:rPr>
          <w:lang w:val="hu-HU"/>
        </w:rPr>
        <w:t>miához</w:t>
      </w:r>
      <w:proofErr w:type="spellEnd"/>
      <w:r w:rsidRPr="00C52054">
        <w:rPr>
          <w:lang w:val="hu-HU"/>
        </w:rPr>
        <w:t xml:space="preserve"> vezethetnek </w:t>
      </w:r>
      <w:r w:rsidR="00C500D1" w:rsidRPr="00C52054">
        <w:rPr>
          <w:lang w:val="hu-HU"/>
        </w:rPr>
        <w:t xml:space="preserve">a </w:t>
      </w:r>
      <w:r w:rsidRPr="00C52054">
        <w:rPr>
          <w:lang w:val="hu-HU"/>
        </w:rPr>
        <w:t xml:space="preserve">2-es típusú </w:t>
      </w:r>
      <w:r w:rsidR="00C500D1" w:rsidRPr="00C52054">
        <w:rPr>
          <w:lang w:val="hu-HU"/>
        </w:rPr>
        <w:t>diabetesben</w:t>
      </w:r>
      <w:r w:rsidRPr="00C52054">
        <w:rPr>
          <w:lang w:val="hu-HU"/>
        </w:rPr>
        <w:t xml:space="preserve"> szenvedő betegeknél</w:t>
      </w:r>
      <w:r w:rsidR="001B3F40">
        <w:rPr>
          <w:lang w:val="hu-HU"/>
        </w:rPr>
        <w:t>, illetve</w:t>
      </w:r>
      <w:r w:rsidRPr="00C52054">
        <w:rPr>
          <w:lang w:val="hu-HU"/>
        </w:rPr>
        <w:t xml:space="preserve"> egészséges egyéneknél</w:t>
      </w:r>
      <w:r w:rsidR="00C500D1" w:rsidRPr="00C52054">
        <w:rPr>
          <w:lang w:val="hu-HU"/>
        </w:rPr>
        <w:t xml:space="preserve"> is</w:t>
      </w:r>
      <w:r w:rsidRPr="00C52054">
        <w:rPr>
          <w:lang w:val="hu-HU"/>
        </w:rPr>
        <w:t xml:space="preserve">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a DPP-4 enzim </w:t>
      </w:r>
      <w:r w:rsidR="001B3F40">
        <w:rPr>
          <w:lang w:val="hu-HU"/>
        </w:rPr>
        <w:t>erős</w:t>
      </w:r>
      <w:r w:rsidRPr="00C52054">
        <w:rPr>
          <w:lang w:val="hu-HU"/>
        </w:rPr>
        <w:t xml:space="preserve"> és nagymértékben szelektív inhibitora, és terápiás koncentrációban nem gátolja a </w:t>
      </w:r>
      <w:r w:rsidR="00C500D1" w:rsidRPr="00C52054">
        <w:rPr>
          <w:lang w:val="hu-HU"/>
        </w:rPr>
        <w:t>közeli</w:t>
      </w:r>
      <w:r w:rsidRPr="00C52054">
        <w:rPr>
          <w:lang w:val="hu-HU"/>
        </w:rPr>
        <w:t xml:space="preserve"> rokon DPP-8 vagy DPP-9 enzimeket.</w:t>
      </w:r>
    </w:p>
    <w:p w14:paraId="4F916A81" w14:textId="77777777" w:rsidR="00820D9A" w:rsidRPr="00C52054" w:rsidRDefault="00820D9A" w:rsidP="00CC57BC">
      <w:pPr>
        <w:rPr>
          <w:lang w:val="hu-HU"/>
        </w:rPr>
      </w:pPr>
    </w:p>
    <w:p w14:paraId="1F49B937" w14:textId="6FC3E586" w:rsidR="00985B61" w:rsidRPr="00C52054" w:rsidRDefault="00985B61" w:rsidP="00985B61">
      <w:pPr>
        <w:rPr>
          <w:lang w:val="hu-HU"/>
        </w:rPr>
      </w:pPr>
      <w:r w:rsidRPr="00C52054">
        <w:rPr>
          <w:lang w:val="hu-HU"/>
        </w:rPr>
        <w:t xml:space="preserve">A dapagliflozin </w:t>
      </w:r>
      <w:proofErr w:type="spellStart"/>
      <w:r w:rsidR="001B3F40">
        <w:rPr>
          <w:lang w:val="hu-HU"/>
        </w:rPr>
        <w:t>glükozúriás</w:t>
      </w:r>
      <w:proofErr w:type="spellEnd"/>
      <w:r w:rsidRPr="00C52054">
        <w:rPr>
          <w:lang w:val="hu-HU"/>
        </w:rPr>
        <w:t xml:space="preserve"> hatása az első </w:t>
      </w:r>
      <w:r w:rsidR="00A16D19" w:rsidRPr="00C52054">
        <w:rPr>
          <w:lang w:val="hu-HU"/>
        </w:rPr>
        <w:t>dózis</w:t>
      </w:r>
      <w:r w:rsidRPr="00C52054">
        <w:rPr>
          <w:lang w:val="hu-HU"/>
        </w:rPr>
        <w:t xml:space="preserve"> után </w:t>
      </w:r>
      <w:r w:rsidR="001B3F40">
        <w:rPr>
          <w:lang w:val="hu-HU"/>
        </w:rPr>
        <w:t xml:space="preserve">is </w:t>
      </w:r>
      <w:r w:rsidRPr="00C52054">
        <w:rPr>
          <w:lang w:val="hu-HU"/>
        </w:rPr>
        <w:t>megfigyelhető, a 24</w:t>
      </w:r>
      <w:r w:rsidR="006A2A6C" w:rsidRPr="00C52054">
        <w:rPr>
          <w:lang w:val="hu-HU"/>
        </w:rPr>
        <w:t> </w:t>
      </w:r>
      <w:r w:rsidRPr="00C52054">
        <w:rPr>
          <w:lang w:val="hu-HU"/>
        </w:rPr>
        <w:t xml:space="preserve">órás adagolási intervallum alatt </w:t>
      </w:r>
      <w:r w:rsidR="001B3F40">
        <w:rPr>
          <w:lang w:val="hu-HU"/>
        </w:rPr>
        <w:t xml:space="preserve">is </w:t>
      </w:r>
      <w:r w:rsidRPr="00C52054">
        <w:rPr>
          <w:lang w:val="hu-HU"/>
        </w:rPr>
        <w:t xml:space="preserve">folyamatos, és a kezelés teljes időtartama alatt fennmarad. A dapagliflozin adagolását követően </w:t>
      </w:r>
      <w:r w:rsidR="00942192" w:rsidRPr="00C52054">
        <w:rPr>
          <w:lang w:val="hu-HU"/>
        </w:rPr>
        <w:t xml:space="preserve">mind az </w:t>
      </w:r>
      <w:r w:rsidRPr="00C52054">
        <w:rPr>
          <w:lang w:val="hu-HU"/>
        </w:rPr>
        <w:t>egészséges</w:t>
      </w:r>
      <w:r w:rsidR="00942192" w:rsidRPr="00C52054">
        <w:rPr>
          <w:lang w:val="hu-HU"/>
        </w:rPr>
        <w:t>, mind a</w:t>
      </w:r>
      <w:r w:rsidRPr="00C52054">
        <w:rPr>
          <w:lang w:val="hu-HU"/>
        </w:rPr>
        <w:t xml:space="preserve"> 2-es típusú cukorbetegségben szenvedő alanyoknál </w:t>
      </w:r>
      <w:r w:rsidR="00942192" w:rsidRPr="00C52054">
        <w:rPr>
          <w:lang w:val="hu-HU"/>
        </w:rPr>
        <w:t xml:space="preserve">megfigyelték </w:t>
      </w:r>
      <w:r w:rsidRPr="00C52054">
        <w:rPr>
          <w:lang w:val="hu-HU"/>
        </w:rPr>
        <w:t xml:space="preserve">a vizelettel kiválasztott glükóz mennyiségének növekedését. </w:t>
      </w:r>
      <w:r w:rsidR="002E4CB2" w:rsidRPr="00C52054">
        <w:rPr>
          <w:lang w:val="hu-HU"/>
        </w:rPr>
        <w:t>A 2-es típusú diabetesben szenvedő alanyoknál, 10 mg/nap dapagliflozin</w:t>
      </w:r>
      <w:r w:rsidR="001B3F40">
        <w:rPr>
          <w:lang w:val="hu-HU"/>
        </w:rPr>
        <w:t>-</w:t>
      </w:r>
      <w:r w:rsidR="002E4CB2" w:rsidRPr="00C52054">
        <w:rPr>
          <w:lang w:val="hu-HU"/>
        </w:rPr>
        <w:t>dózis alkalmazása esetén n</w:t>
      </w:r>
      <w:r w:rsidRPr="00C52054">
        <w:rPr>
          <w:lang w:val="hu-HU"/>
        </w:rPr>
        <w:t>aponta körülbelül 70</w:t>
      </w:r>
      <w:r w:rsidR="00942192" w:rsidRPr="00C52054">
        <w:rPr>
          <w:lang w:val="hu-HU"/>
        </w:rPr>
        <w:t> </w:t>
      </w:r>
      <w:r w:rsidRPr="00C52054">
        <w:rPr>
          <w:lang w:val="hu-HU"/>
        </w:rPr>
        <w:t>g glükóz ürült a vizelettel (ami 280</w:t>
      </w:r>
      <w:r w:rsidR="00942192" w:rsidRPr="00C52054">
        <w:rPr>
          <w:lang w:val="hu-HU"/>
        </w:rPr>
        <w:t> </w:t>
      </w:r>
      <w:r w:rsidRPr="00C52054">
        <w:rPr>
          <w:lang w:val="hu-HU"/>
        </w:rPr>
        <w:t>kcal/napnak felel meg)</w:t>
      </w:r>
      <w:r w:rsidR="001B3F40">
        <w:rPr>
          <w:lang w:val="hu-HU"/>
        </w:rPr>
        <w:t>,</w:t>
      </w:r>
      <w:r w:rsidRPr="00C52054">
        <w:rPr>
          <w:lang w:val="hu-HU"/>
        </w:rPr>
        <w:t xml:space="preserve"> </w:t>
      </w:r>
      <w:r w:rsidR="001B3F40">
        <w:rPr>
          <w:lang w:val="hu-HU"/>
        </w:rPr>
        <w:t xml:space="preserve">a vizsgálat </w:t>
      </w:r>
      <w:r w:rsidRPr="00C52054">
        <w:rPr>
          <w:lang w:val="hu-HU"/>
        </w:rPr>
        <w:t>12</w:t>
      </w:r>
      <w:r w:rsidR="00942192" w:rsidRPr="00C52054">
        <w:rPr>
          <w:lang w:val="hu-HU"/>
        </w:rPr>
        <w:t> </w:t>
      </w:r>
      <w:r w:rsidRPr="00C52054">
        <w:rPr>
          <w:lang w:val="hu-HU"/>
        </w:rPr>
        <w:t>h</w:t>
      </w:r>
      <w:r w:rsidR="001B3F40">
        <w:rPr>
          <w:lang w:val="hu-HU"/>
        </w:rPr>
        <w:t>eté</w:t>
      </w:r>
      <w:r w:rsidRPr="00C52054">
        <w:rPr>
          <w:lang w:val="hu-HU"/>
        </w:rPr>
        <w:t xml:space="preserve">n keresztül. </w:t>
      </w:r>
      <w:r w:rsidR="009C6FDD" w:rsidRPr="00C52054">
        <w:rPr>
          <w:lang w:val="hu-HU"/>
        </w:rPr>
        <w:t>T</w:t>
      </w:r>
      <w:r w:rsidRPr="00C52054">
        <w:rPr>
          <w:lang w:val="hu-HU"/>
        </w:rPr>
        <w:t>artós glükózkiválasztás</w:t>
      </w:r>
      <w:r w:rsidR="00FF0320" w:rsidRPr="00C52054">
        <w:rPr>
          <w:lang w:val="hu-HU"/>
        </w:rPr>
        <w:t>ra utaló</w:t>
      </w:r>
      <w:r w:rsidR="002E4CB2" w:rsidRPr="00C52054">
        <w:rPr>
          <w:lang w:val="hu-HU"/>
        </w:rPr>
        <w:t xml:space="preserve"> bizonyíték</w:t>
      </w:r>
      <w:r w:rsidR="00FF0320" w:rsidRPr="00C52054">
        <w:rPr>
          <w:lang w:val="hu-HU"/>
        </w:rPr>
        <w:t>ok voltak megfigyelhetők, azoknál a</w:t>
      </w:r>
      <w:r w:rsidRPr="00C52054">
        <w:rPr>
          <w:lang w:val="hu-HU"/>
        </w:rPr>
        <w:t xml:space="preserve"> 2-es típusú </w:t>
      </w:r>
      <w:r w:rsidR="002E4CB2" w:rsidRPr="00C52054">
        <w:rPr>
          <w:lang w:val="hu-HU"/>
        </w:rPr>
        <w:t>diabetesben</w:t>
      </w:r>
      <w:r w:rsidRPr="00C52054">
        <w:rPr>
          <w:lang w:val="hu-HU"/>
        </w:rPr>
        <w:t xml:space="preserve"> szenvedő alanyoknál, akik 10</w:t>
      </w:r>
      <w:r w:rsidR="002E4CB2" w:rsidRPr="00C52054">
        <w:rPr>
          <w:lang w:val="hu-HU"/>
        </w:rPr>
        <w:t> </w:t>
      </w:r>
      <w:r w:rsidRPr="00C52054">
        <w:rPr>
          <w:lang w:val="hu-HU"/>
        </w:rPr>
        <w:t>mg/nap dapagliflozint kaptak legfeljebb 2</w:t>
      </w:r>
      <w:r w:rsidR="00FF0320" w:rsidRPr="00C52054">
        <w:rPr>
          <w:lang w:val="hu-HU"/>
        </w:rPr>
        <w:t> </w:t>
      </w:r>
      <w:r w:rsidRPr="00C52054">
        <w:rPr>
          <w:lang w:val="hu-HU"/>
        </w:rPr>
        <w:t>évig. A vizelettel történő húgysavkiválasztás átmenetileg (3-7</w:t>
      </w:r>
      <w:r w:rsidR="00FF0320" w:rsidRPr="00C52054">
        <w:rPr>
          <w:lang w:val="hu-HU"/>
        </w:rPr>
        <w:t> </w:t>
      </w:r>
      <w:r w:rsidRPr="00C52054">
        <w:rPr>
          <w:lang w:val="hu-HU"/>
        </w:rPr>
        <w:t xml:space="preserve">napig) </w:t>
      </w:r>
      <w:r w:rsidR="00FF0320" w:rsidRPr="00C52054">
        <w:rPr>
          <w:lang w:val="hu-HU"/>
        </w:rPr>
        <w:t xml:space="preserve">ugyancsak </w:t>
      </w:r>
      <w:r w:rsidRPr="00C52054">
        <w:rPr>
          <w:lang w:val="hu-HU"/>
        </w:rPr>
        <w:t xml:space="preserve">megnövekedett, </w:t>
      </w:r>
      <w:r w:rsidR="00FF0320" w:rsidRPr="00C52054">
        <w:rPr>
          <w:lang w:val="hu-HU"/>
        </w:rPr>
        <w:t>amit</w:t>
      </w:r>
      <w:r w:rsidRPr="00C52054">
        <w:rPr>
          <w:lang w:val="hu-HU"/>
        </w:rPr>
        <w:t xml:space="preserve"> a szérum húgysav</w:t>
      </w:r>
      <w:r w:rsidR="001B3F40">
        <w:rPr>
          <w:lang w:val="hu-HU"/>
        </w:rPr>
        <w:t>-</w:t>
      </w:r>
      <w:r w:rsidRPr="00C52054">
        <w:rPr>
          <w:lang w:val="hu-HU"/>
        </w:rPr>
        <w:t>koncentrációjának tartós csökkenése kísért. 24</w:t>
      </w:r>
      <w:r w:rsidR="00FF0320" w:rsidRPr="00C52054">
        <w:rPr>
          <w:lang w:val="hu-HU"/>
        </w:rPr>
        <w:t> </w:t>
      </w:r>
      <w:r w:rsidRPr="00C52054">
        <w:rPr>
          <w:lang w:val="hu-HU"/>
        </w:rPr>
        <w:t>hét elteltével a szérum húgysav</w:t>
      </w:r>
      <w:r w:rsidR="001B3F40">
        <w:rPr>
          <w:lang w:val="hu-HU"/>
        </w:rPr>
        <w:t>-</w:t>
      </w:r>
      <w:r w:rsidRPr="00C52054">
        <w:rPr>
          <w:lang w:val="hu-HU"/>
        </w:rPr>
        <w:t xml:space="preserve">koncentrációjának </w:t>
      </w:r>
      <w:r w:rsidR="001B3F40">
        <w:rPr>
          <w:lang w:val="hu-HU"/>
        </w:rPr>
        <w:t>változása</w:t>
      </w:r>
      <w:r w:rsidRPr="00C52054">
        <w:rPr>
          <w:lang w:val="hu-HU"/>
        </w:rPr>
        <w:t xml:space="preserve"> </w:t>
      </w:r>
      <w:r w:rsidR="00FF0320" w:rsidRPr="00C52054">
        <w:rPr>
          <w:lang w:val="hu-HU"/>
        </w:rPr>
        <w:t>-</w:t>
      </w:r>
      <w:r w:rsidRPr="00C52054">
        <w:rPr>
          <w:lang w:val="hu-HU"/>
        </w:rPr>
        <w:t xml:space="preserve">48,3 és </w:t>
      </w:r>
      <w:r w:rsidR="001B3F40">
        <w:rPr>
          <w:lang w:val="hu-HU"/>
        </w:rPr>
        <w:noBreakHyphen/>
      </w:r>
      <w:r w:rsidRPr="00C52054">
        <w:rPr>
          <w:lang w:val="hu-HU"/>
        </w:rPr>
        <w:t>18,3</w:t>
      </w:r>
      <w:r w:rsidR="001B3F40">
        <w:rPr>
          <w:lang w:val="hu-HU"/>
        </w:rPr>
        <w:t> </w:t>
      </w:r>
      <w:proofErr w:type="spellStart"/>
      <w:r w:rsidRPr="00C52054">
        <w:rPr>
          <w:lang w:val="hu-HU"/>
        </w:rPr>
        <w:t>mikromol</w:t>
      </w:r>
      <w:proofErr w:type="spellEnd"/>
      <w:r w:rsidRPr="00C52054">
        <w:rPr>
          <w:lang w:val="hu-HU"/>
        </w:rPr>
        <w:t>/l (</w:t>
      </w:r>
      <w:r w:rsidR="00FF0320" w:rsidRPr="00C52054">
        <w:rPr>
          <w:lang w:val="hu-HU"/>
        </w:rPr>
        <w:t>-</w:t>
      </w:r>
      <w:r w:rsidRPr="00C52054">
        <w:rPr>
          <w:lang w:val="hu-HU"/>
        </w:rPr>
        <w:t xml:space="preserve">0,87 és </w:t>
      </w:r>
      <w:r w:rsidR="00FF0320" w:rsidRPr="00C52054">
        <w:rPr>
          <w:lang w:val="hu-HU"/>
        </w:rPr>
        <w:t>-</w:t>
      </w:r>
      <w:r w:rsidRPr="00C52054">
        <w:rPr>
          <w:lang w:val="hu-HU"/>
        </w:rPr>
        <w:t>0,33 mg/dl) között mozgott.</w:t>
      </w:r>
    </w:p>
    <w:p w14:paraId="1B3CAF33" w14:textId="77777777" w:rsidR="00CC57BC" w:rsidRPr="00C52054" w:rsidRDefault="00CC57BC" w:rsidP="00CC57BC">
      <w:pPr>
        <w:rPr>
          <w:highlight w:val="lightGray"/>
          <w:u w:val="single"/>
          <w:lang w:val="hu-HU"/>
        </w:rPr>
      </w:pPr>
    </w:p>
    <w:p w14:paraId="021A0036" w14:textId="77777777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Klinikai hatásosság és biztonságosság</w:t>
      </w:r>
    </w:p>
    <w:p w14:paraId="3A86D270" w14:textId="77777777" w:rsidR="00CC57BC" w:rsidRPr="00C52054" w:rsidRDefault="00CC57BC" w:rsidP="00CC57BC">
      <w:pPr>
        <w:rPr>
          <w:lang w:val="hu-HU"/>
        </w:rPr>
      </w:pPr>
    </w:p>
    <w:p w14:paraId="28B4255F" w14:textId="7016056D" w:rsidR="002B7498" w:rsidRPr="00C52054" w:rsidRDefault="002B7498" w:rsidP="002B7498">
      <w:pPr>
        <w:rPr>
          <w:u w:val="single"/>
          <w:lang w:val="hu-HU"/>
        </w:rPr>
      </w:pPr>
      <w:r w:rsidRPr="00C52054">
        <w:rPr>
          <w:u w:val="single"/>
          <w:lang w:val="hu-HU"/>
        </w:rPr>
        <w:t>2-es típusú diabetes mellitus</w:t>
      </w:r>
    </w:p>
    <w:p w14:paraId="03B33606" w14:textId="3B38C5B9" w:rsidR="002B7498" w:rsidRPr="00C52054" w:rsidRDefault="002B7498" w:rsidP="002B7498">
      <w:pPr>
        <w:rPr>
          <w:lang w:val="hu-HU"/>
        </w:rPr>
      </w:pPr>
      <w:r w:rsidRPr="00C52054">
        <w:rPr>
          <w:lang w:val="hu-HU"/>
        </w:rPr>
        <w:t xml:space="preserve">A </w:t>
      </w:r>
      <w:r w:rsidR="00D756B1" w:rsidRPr="00C52054">
        <w:rPr>
          <w:lang w:val="hu-HU"/>
        </w:rPr>
        <w:t xml:space="preserve">kiegészítő terápiaként alkalmazott </w:t>
      </w:r>
      <w:r w:rsidRPr="00C52054">
        <w:rPr>
          <w:lang w:val="hu-HU"/>
        </w:rPr>
        <w:t xml:space="preserve">dapagliflozin hatásosságát és biztonságosságát </w:t>
      </w:r>
      <w:r w:rsidR="00522D92" w:rsidRPr="00C52054">
        <w:rPr>
          <w:lang w:val="hu-HU"/>
        </w:rPr>
        <w:t xml:space="preserve">alátámasztotta egy publikált, 24 hetes, multicentrikus, </w:t>
      </w:r>
      <w:proofErr w:type="spellStart"/>
      <w:r w:rsidR="00522D92" w:rsidRPr="00C52054">
        <w:rPr>
          <w:lang w:val="hu-HU"/>
        </w:rPr>
        <w:t>randomizált</w:t>
      </w:r>
      <w:proofErr w:type="spellEnd"/>
      <w:r w:rsidR="00522D92" w:rsidRPr="00C52054">
        <w:rPr>
          <w:lang w:val="hu-HU"/>
        </w:rPr>
        <w:t>, kettős</w:t>
      </w:r>
      <w:r w:rsidR="001B3F40">
        <w:rPr>
          <w:lang w:val="hu-HU"/>
        </w:rPr>
        <w:t xml:space="preserve"> </w:t>
      </w:r>
      <w:r w:rsidR="00522D92" w:rsidRPr="00C52054">
        <w:rPr>
          <w:lang w:val="hu-HU"/>
        </w:rPr>
        <w:t>vak, placebokontrollos, párhuzamos csoportos, III. fázisú, 24 hetes vak</w:t>
      </w:r>
      <w:r w:rsidR="001B3F40">
        <w:rPr>
          <w:lang w:val="hu-HU"/>
        </w:rPr>
        <w:t>osított</w:t>
      </w:r>
      <w:r w:rsidR="00522D92" w:rsidRPr="00C52054">
        <w:rPr>
          <w:lang w:val="hu-HU"/>
        </w:rPr>
        <w:t xml:space="preserve"> kiterjesztési időszakkal rendelkező</w:t>
      </w:r>
      <w:r w:rsidR="00CF4222" w:rsidRPr="00C52054">
        <w:rPr>
          <w:lang w:val="hu-HU"/>
        </w:rPr>
        <w:t xml:space="preserve"> </w:t>
      </w:r>
      <w:r w:rsidR="00522D92" w:rsidRPr="00C52054">
        <w:rPr>
          <w:lang w:val="hu-HU"/>
        </w:rPr>
        <w:t>vizsgálat</w:t>
      </w:r>
      <w:r w:rsidR="00CF4222" w:rsidRPr="00C52054">
        <w:rPr>
          <w:lang w:val="hu-HU"/>
        </w:rPr>
        <w:t xml:space="preserve">, </w:t>
      </w:r>
      <w:r w:rsidR="009C6FDD" w:rsidRPr="00C52054">
        <w:rPr>
          <w:lang w:val="hu-HU"/>
        </w:rPr>
        <w:t>am</w:t>
      </w:r>
      <w:r w:rsidR="00DC3A9B">
        <w:rPr>
          <w:lang w:val="hu-HU"/>
        </w:rPr>
        <w:t>elye</w:t>
      </w:r>
      <w:r w:rsidR="009C6FDD" w:rsidRPr="00C52054">
        <w:rPr>
          <w:lang w:val="hu-HU"/>
        </w:rPr>
        <w:t xml:space="preserve">t </w:t>
      </w:r>
      <w:r w:rsidR="00CF4222" w:rsidRPr="00C52054">
        <w:rPr>
          <w:lang w:val="hu-HU"/>
        </w:rPr>
        <w:t>olyan 2-es típusú diabetesben szenvedő betegek</w:t>
      </w:r>
      <w:r w:rsidR="009C6FDD" w:rsidRPr="00C52054">
        <w:rPr>
          <w:lang w:val="hu-HU"/>
        </w:rPr>
        <w:t>kel végeztek</w:t>
      </w:r>
      <w:r w:rsidR="00CF4222" w:rsidRPr="00C52054">
        <w:rPr>
          <w:lang w:val="hu-HU"/>
        </w:rPr>
        <w:t>, akikn</w:t>
      </w:r>
      <w:r w:rsidR="00DC3A9B">
        <w:rPr>
          <w:lang w:val="hu-HU"/>
        </w:rPr>
        <w:t>él a</w:t>
      </w:r>
      <w:r w:rsidR="00CF4222" w:rsidRPr="00C52054">
        <w:rPr>
          <w:lang w:val="hu-HU"/>
        </w:rPr>
        <w:t xml:space="preserve"> diabetes nem volt megfelelően kontrollálható </w:t>
      </w:r>
      <w:r w:rsidR="00D756B1" w:rsidRPr="00C52054">
        <w:rPr>
          <w:lang w:val="hu-HU"/>
        </w:rPr>
        <w:t xml:space="preserve">a </w:t>
      </w:r>
      <w:proofErr w:type="spellStart"/>
      <w:r w:rsidR="00D756B1" w:rsidRPr="00C52054">
        <w:rPr>
          <w:lang w:val="hu-HU"/>
        </w:rPr>
        <w:t>metforminnal</w:t>
      </w:r>
      <w:proofErr w:type="spellEnd"/>
      <w:r w:rsidR="00D756B1" w:rsidRPr="00C52054">
        <w:rPr>
          <w:lang w:val="hu-HU"/>
        </w:rPr>
        <w:t xml:space="preserve"> vagy anélkül adott dipeptidil-peptidáz-4-inhibitor</w:t>
      </w:r>
      <w:r w:rsidR="00CF4222" w:rsidRPr="00C52054">
        <w:rPr>
          <w:lang w:val="hu-HU"/>
        </w:rPr>
        <w:t>ral.</w:t>
      </w:r>
    </w:p>
    <w:p w14:paraId="1E14666F" w14:textId="47A4B87C" w:rsidR="002B7498" w:rsidRPr="00C52054" w:rsidRDefault="002B7498" w:rsidP="002B7498">
      <w:pPr>
        <w:rPr>
          <w:lang w:val="hu-HU"/>
        </w:rPr>
      </w:pPr>
      <w:r w:rsidRPr="00C52054">
        <w:rPr>
          <w:lang w:val="hu-HU"/>
        </w:rPr>
        <w:t xml:space="preserve">Négyszázötvenkét beteget </w:t>
      </w:r>
      <w:proofErr w:type="spellStart"/>
      <w:r w:rsidRPr="00C52054">
        <w:rPr>
          <w:lang w:val="hu-HU"/>
        </w:rPr>
        <w:t>randomizáltak</w:t>
      </w:r>
      <w:proofErr w:type="spellEnd"/>
      <w:r w:rsidR="00EF7B94">
        <w:rPr>
          <w:lang w:val="hu-HU"/>
        </w:rPr>
        <w:t xml:space="preserve"> (a 452 </w:t>
      </w:r>
      <w:proofErr w:type="spellStart"/>
      <w:r w:rsidR="00EF7B94">
        <w:rPr>
          <w:lang w:val="hu-HU"/>
        </w:rPr>
        <w:t>randomizált</w:t>
      </w:r>
      <w:proofErr w:type="spellEnd"/>
      <w:r w:rsidR="00EF7B94">
        <w:rPr>
          <w:lang w:val="hu-HU"/>
        </w:rPr>
        <w:t xml:space="preserve"> betegből 451 kapott kezelést, és 447</w:t>
      </w:r>
      <w:r w:rsidR="00A76DC3">
        <w:rPr>
          <w:lang w:val="hu-HU"/>
        </w:rPr>
        <w:t> </w:t>
      </w:r>
      <w:r w:rsidR="00EF7B94">
        <w:rPr>
          <w:lang w:val="hu-HU"/>
        </w:rPr>
        <w:t>beteg adataival végezték a teljes elemzést)</w:t>
      </w:r>
      <w:r w:rsidRPr="00C52054">
        <w:rPr>
          <w:lang w:val="hu-HU"/>
        </w:rPr>
        <w:t>, akik napi 10</w:t>
      </w:r>
      <w:r w:rsidR="008252A7" w:rsidRPr="00C52054">
        <w:rPr>
          <w:lang w:val="hu-HU"/>
        </w:rPr>
        <w:t> </w:t>
      </w:r>
      <w:r w:rsidRPr="00C52054">
        <w:rPr>
          <w:lang w:val="hu-HU"/>
        </w:rPr>
        <w:t xml:space="preserve">mg dapagliflozint vagy </w:t>
      </w:r>
      <w:proofErr w:type="spellStart"/>
      <w:r w:rsidRPr="00C52054">
        <w:rPr>
          <w:lang w:val="hu-HU"/>
        </w:rPr>
        <w:t>placebót</w:t>
      </w:r>
      <w:proofErr w:type="spellEnd"/>
      <w:r w:rsidRPr="00C52054">
        <w:rPr>
          <w:lang w:val="hu-HU"/>
        </w:rPr>
        <w:t xml:space="preserve"> kaptak </w:t>
      </w:r>
      <w:r w:rsidR="008252A7"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(100</w:t>
      </w:r>
      <w:r w:rsidR="008252A7" w:rsidRPr="00C52054">
        <w:rPr>
          <w:lang w:val="hu-HU"/>
        </w:rPr>
        <w:t> </w:t>
      </w:r>
      <w:r w:rsidRPr="00C52054">
        <w:rPr>
          <w:lang w:val="hu-HU"/>
        </w:rPr>
        <w:t xml:space="preserve">mg/nap) ± 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(≥1500</w:t>
      </w:r>
      <w:r w:rsidR="00816417" w:rsidRPr="00C52054">
        <w:rPr>
          <w:lang w:val="hu-HU"/>
        </w:rPr>
        <w:t> </w:t>
      </w:r>
      <w:r w:rsidRPr="00C52054">
        <w:rPr>
          <w:lang w:val="hu-HU"/>
        </w:rPr>
        <w:t>mg/nap) mellé. A 24. hét</w:t>
      </w:r>
      <w:r w:rsidR="00DC3A9B">
        <w:rPr>
          <w:lang w:val="hu-HU"/>
        </w:rPr>
        <w:t>re</w:t>
      </w:r>
      <w:r w:rsidRPr="00C52054">
        <w:rPr>
          <w:lang w:val="hu-HU"/>
        </w:rPr>
        <w:t xml:space="preserve"> a dapagliflozin szignifikánsan csökkentette az átlagos HbA1c-szintet a </w:t>
      </w:r>
      <w:proofErr w:type="spellStart"/>
      <w:r w:rsidRPr="00C52054">
        <w:rPr>
          <w:lang w:val="hu-HU"/>
        </w:rPr>
        <w:t>placebóhoz</w:t>
      </w:r>
      <w:proofErr w:type="spellEnd"/>
      <w:r w:rsidRPr="00C52054">
        <w:rPr>
          <w:lang w:val="hu-HU"/>
        </w:rPr>
        <w:t xml:space="preserve"> képest (</w:t>
      </w:r>
      <w:r w:rsidR="00DC3A9B">
        <w:rPr>
          <w:lang w:val="hu-HU"/>
        </w:rPr>
        <w:t xml:space="preserve">változás: </w:t>
      </w:r>
      <w:r w:rsidR="00DC3A9B" w:rsidRPr="00C52054">
        <w:rPr>
          <w:lang w:val="hu-HU"/>
        </w:rPr>
        <w:t>-0,5% [</w:t>
      </w:r>
      <w:r w:rsidR="00DC3A9B">
        <w:rPr>
          <w:lang w:val="hu-HU"/>
        </w:rPr>
        <w:noBreakHyphen/>
      </w:r>
      <w:r w:rsidR="00DC3A9B" w:rsidRPr="00C52054">
        <w:rPr>
          <w:lang w:val="hu-HU"/>
        </w:rPr>
        <w:t>4,9 </w:t>
      </w:r>
      <w:proofErr w:type="spellStart"/>
      <w:r w:rsidR="00DC3A9B" w:rsidRPr="00C52054">
        <w:rPr>
          <w:lang w:val="hu-HU"/>
        </w:rPr>
        <w:t>mmol</w:t>
      </w:r>
      <w:proofErr w:type="spellEnd"/>
      <w:r w:rsidR="00DC3A9B" w:rsidRPr="00C52054">
        <w:rPr>
          <w:lang w:val="hu-HU"/>
        </w:rPr>
        <w:t>/mol])</w:t>
      </w:r>
      <w:r w:rsidR="00DC3A9B">
        <w:rPr>
          <w:lang w:val="hu-HU"/>
        </w:rPr>
        <w:t xml:space="preserve"> </w:t>
      </w:r>
      <w:proofErr w:type="spellStart"/>
      <w:r w:rsidR="00DC3A9B" w:rsidRPr="00BA104A">
        <w:rPr>
          <w:i/>
          <w:iCs/>
          <w:lang w:val="hu-HU"/>
        </w:rPr>
        <w:t>versus</w:t>
      </w:r>
      <w:proofErr w:type="spellEnd"/>
      <w:r w:rsidR="00DC3A9B" w:rsidRPr="00C52054">
        <w:rPr>
          <w:lang w:val="hu-HU"/>
        </w:rPr>
        <w:t xml:space="preserve"> </w:t>
      </w:r>
      <w:r w:rsidRPr="00C52054">
        <w:rPr>
          <w:lang w:val="hu-HU"/>
        </w:rPr>
        <w:t>0,0% [+0,4</w:t>
      </w:r>
      <w:r w:rsidR="00816417" w:rsidRPr="00C52054">
        <w:rPr>
          <w:lang w:val="hu-HU"/>
        </w:rPr>
        <w:t> </w:t>
      </w:r>
      <w:proofErr w:type="spellStart"/>
      <w:r w:rsidRPr="00C52054">
        <w:rPr>
          <w:lang w:val="hu-HU"/>
        </w:rPr>
        <w:t>mmol</w:t>
      </w:r>
      <w:proofErr w:type="spellEnd"/>
      <w:r w:rsidRPr="00C52054">
        <w:rPr>
          <w:lang w:val="hu-HU"/>
        </w:rPr>
        <w:t xml:space="preserve">/mol]). A dapagliflozin a </w:t>
      </w:r>
      <w:proofErr w:type="spellStart"/>
      <w:r w:rsidRPr="00C52054">
        <w:rPr>
          <w:lang w:val="hu-HU"/>
        </w:rPr>
        <w:t>placebó</w:t>
      </w:r>
      <w:r w:rsidR="00816417" w:rsidRPr="00C52054">
        <w:rPr>
          <w:lang w:val="hu-HU"/>
        </w:rPr>
        <w:t>val</w:t>
      </w:r>
      <w:proofErr w:type="spellEnd"/>
      <w:r w:rsidR="00816417" w:rsidRPr="00C52054">
        <w:rPr>
          <w:lang w:val="hu-HU"/>
        </w:rPr>
        <w:t xml:space="preserve"> összehasonlítva</w:t>
      </w:r>
      <w:r w:rsidRPr="00C52054">
        <w:rPr>
          <w:lang w:val="hu-HU"/>
        </w:rPr>
        <w:t xml:space="preserve"> </w:t>
      </w:r>
      <w:r w:rsidR="00DF2B6E" w:rsidRPr="00C52054">
        <w:rPr>
          <w:lang w:val="hu-HU"/>
        </w:rPr>
        <w:t xml:space="preserve">csökkentette a testtömeget </w:t>
      </w:r>
      <w:r w:rsidRPr="00C52054">
        <w:rPr>
          <w:lang w:val="hu-HU"/>
        </w:rPr>
        <w:t>(</w:t>
      </w:r>
      <w:r w:rsidR="00DC3A9B">
        <w:rPr>
          <w:lang w:val="hu-HU"/>
        </w:rPr>
        <w:t xml:space="preserve">változás: </w:t>
      </w:r>
      <w:r w:rsidR="00816417" w:rsidRPr="00C52054">
        <w:rPr>
          <w:lang w:val="hu-HU"/>
        </w:rPr>
        <w:noBreakHyphen/>
      </w:r>
      <w:r w:rsidRPr="00C52054">
        <w:rPr>
          <w:lang w:val="hu-HU"/>
        </w:rPr>
        <w:t>2,1</w:t>
      </w:r>
      <w:r w:rsidR="00362429" w:rsidRPr="00C52054">
        <w:rPr>
          <w:lang w:val="hu-HU"/>
        </w:rPr>
        <w:t> </w:t>
      </w:r>
      <w:r w:rsidRPr="00C52054">
        <w:rPr>
          <w:lang w:val="hu-HU"/>
        </w:rPr>
        <w:t xml:space="preserve">kg </w:t>
      </w:r>
      <w:proofErr w:type="spellStart"/>
      <w:r w:rsidRPr="00BA104A">
        <w:rPr>
          <w:i/>
          <w:iCs/>
          <w:lang w:val="hu-HU"/>
        </w:rPr>
        <w:t>vs</w:t>
      </w:r>
      <w:proofErr w:type="spellEnd"/>
      <w:r w:rsidRPr="00BA104A">
        <w:rPr>
          <w:i/>
          <w:iCs/>
          <w:lang w:val="hu-HU"/>
        </w:rPr>
        <w:t>.</w:t>
      </w:r>
      <w:r w:rsidRPr="00C52054">
        <w:rPr>
          <w:lang w:val="hu-HU"/>
        </w:rPr>
        <w:t xml:space="preserve"> </w:t>
      </w:r>
      <w:r w:rsidR="00362429" w:rsidRPr="00C52054">
        <w:rPr>
          <w:lang w:val="hu-HU"/>
        </w:rPr>
        <w:t>-</w:t>
      </w:r>
      <w:r w:rsidRPr="00C52054">
        <w:rPr>
          <w:lang w:val="hu-HU"/>
        </w:rPr>
        <w:t>0,3</w:t>
      </w:r>
      <w:r w:rsidR="00362429" w:rsidRPr="00C52054">
        <w:rPr>
          <w:lang w:val="hu-HU"/>
        </w:rPr>
        <w:t> </w:t>
      </w:r>
      <w:r w:rsidRPr="00C52054">
        <w:rPr>
          <w:lang w:val="hu-HU"/>
        </w:rPr>
        <w:t xml:space="preserve">kg), és csökkentette a HbA1c-szintet </w:t>
      </w:r>
      <w:r w:rsidR="00362429" w:rsidRPr="00C52054">
        <w:rPr>
          <w:lang w:val="hu-HU"/>
        </w:rPr>
        <w:t>a</w:t>
      </w:r>
      <w:r w:rsidR="00F630BD" w:rsidRPr="00C52054">
        <w:rPr>
          <w:lang w:val="hu-HU"/>
        </w:rPr>
        <w:t>zoknál a betegeknél, akikn</w:t>
      </w:r>
      <w:r w:rsidR="00DC3A9B">
        <w:rPr>
          <w:lang w:val="hu-HU"/>
        </w:rPr>
        <w:t>él a</w:t>
      </w:r>
      <w:r w:rsidR="00362429" w:rsidRPr="00C52054">
        <w:rPr>
          <w:lang w:val="hu-HU"/>
        </w:rPr>
        <w:t xml:space="preserve"> </w:t>
      </w:r>
      <w:r w:rsidR="00C23FB4" w:rsidRPr="00C52054">
        <w:rPr>
          <w:lang w:val="hu-HU"/>
        </w:rPr>
        <w:t xml:space="preserve">kiindulási érték </w:t>
      </w:r>
      <w:r w:rsidR="00362429" w:rsidRPr="00C52054">
        <w:rPr>
          <w:lang w:val="hu-HU"/>
        </w:rPr>
        <w:t xml:space="preserve">≥8,0% </w:t>
      </w:r>
      <w:r w:rsidR="00C23FB4" w:rsidRPr="00C52054">
        <w:rPr>
          <w:lang w:val="hu-HU"/>
        </w:rPr>
        <w:t>volt</w:t>
      </w:r>
      <w:r w:rsidR="00B13F7A">
        <w:rPr>
          <w:lang w:val="hu-HU"/>
        </w:rPr>
        <w:t xml:space="preserve"> (változás:</w:t>
      </w:r>
      <w:r w:rsidR="00362429" w:rsidRPr="00C52054">
        <w:rPr>
          <w:lang w:val="hu-HU"/>
        </w:rPr>
        <w:t xml:space="preserve"> -</w:t>
      </w:r>
      <w:r w:rsidRPr="00C52054">
        <w:rPr>
          <w:lang w:val="hu-HU"/>
        </w:rPr>
        <w:t>0,8% [8,7</w:t>
      </w:r>
      <w:r w:rsidR="00362429" w:rsidRPr="00C52054">
        <w:rPr>
          <w:lang w:val="hu-HU"/>
        </w:rPr>
        <w:t> </w:t>
      </w:r>
      <w:proofErr w:type="spellStart"/>
      <w:r w:rsidRPr="00C52054">
        <w:rPr>
          <w:lang w:val="hu-HU"/>
        </w:rPr>
        <w:t>mmol</w:t>
      </w:r>
      <w:proofErr w:type="spellEnd"/>
      <w:r w:rsidRPr="00C52054">
        <w:rPr>
          <w:lang w:val="hu-HU"/>
        </w:rPr>
        <w:t xml:space="preserve">/mol] </w:t>
      </w:r>
      <w:proofErr w:type="spellStart"/>
      <w:r w:rsidRPr="00BA104A">
        <w:rPr>
          <w:i/>
          <w:iCs/>
          <w:lang w:val="hu-HU"/>
        </w:rPr>
        <w:t>vs</w:t>
      </w:r>
      <w:proofErr w:type="spellEnd"/>
      <w:r w:rsidRPr="00BA104A">
        <w:rPr>
          <w:i/>
          <w:iCs/>
          <w:lang w:val="hu-HU"/>
        </w:rPr>
        <w:t>.</w:t>
      </w:r>
      <w:r w:rsidRPr="00C52054">
        <w:rPr>
          <w:lang w:val="hu-HU"/>
        </w:rPr>
        <w:t xml:space="preserve"> 0,0% [0,3</w:t>
      </w:r>
      <w:r w:rsidR="00362429" w:rsidRPr="00C52054">
        <w:rPr>
          <w:lang w:val="hu-HU"/>
        </w:rPr>
        <w:t> </w:t>
      </w:r>
      <w:proofErr w:type="spellStart"/>
      <w:r w:rsidRPr="00C52054">
        <w:rPr>
          <w:lang w:val="hu-HU"/>
        </w:rPr>
        <w:t>mmol</w:t>
      </w:r>
      <w:proofErr w:type="spellEnd"/>
      <w:r w:rsidRPr="00C52054">
        <w:rPr>
          <w:lang w:val="hu-HU"/>
        </w:rPr>
        <w:t>/mol])</w:t>
      </w:r>
      <w:r w:rsidR="00B13F7A">
        <w:rPr>
          <w:lang w:val="hu-HU"/>
        </w:rPr>
        <w:t>,</w:t>
      </w:r>
      <w:r w:rsidRPr="00C52054">
        <w:rPr>
          <w:lang w:val="hu-HU"/>
        </w:rPr>
        <w:t xml:space="preserve"> </w:t>
      </w:r>
      <w:r w:rsidR="00362429" w:rsidRPr="00C52054">
        <w:rPr>
          <w:lang w:val="hu-HU"/>
        </w:rPr>
        <w:t>továbbá</w:t>
      </w:r>
      <w:r w:rsidRPr="00C52054">
        <w:rPr>
          <w:lang w:val="hu-HU"/>
        </w:rPr>
        <w:t xml:space="preserve"> </w:t>
      </w:r>
      <w:r w:rsidR="00B13F7A">
        <w:rPr>
          <w:lang w:val="hu-HU"/>
        </w:rPr>
        <w:t xml:space="preserve">csökkentette </w:t>
      </w:r>
      <w:r w:rsidRPr="00C52054">
        <w:rPr>
          <w:lang w:val="hu-HU"/>
        </w:rPr>
        <w:t xml:space="preserve">az </w:t>
      </w:r>
      <w:proofErr w:type="spellStart"/>
      <w:r w:rsidRPr="00C52054">
        <w:rPr>
          <w:lang w:val="hu-HU"/>
        </w:rPr>
        <w:t>éhomi</w:t>
      </w:r>
      <w:proofErr w:type="spellEnd"/>
      <w:r w:rsidRPr="00C52054">
        <w:rPr>
          <w:lang w:val="hu-HU"/>
        </w:rPr>
        <w:t xml:space="preserve"> plazmaglükózszint</w:t>
      </w:r>
      <w:r w:rsidR="00362429" w:rsidRPr="00C52054">
        <w:rPr>
          <w:lang w:val="hu-HU"/>
        </w:rPr>
        <w:t>et</w:t>
      </w:r>
      <w:r w:rsidR="00B13F7A">
        <w:rPr>
          <w:lang w:val="hu-HU"/>
        </w:rPr>
        <w:t xml:space="preserve"> is</w:t>
      </w:r>
      <w:r w:rsidRPr="00C52054">
        <w:rPr>
          <w:lang w:val="hu-HU"/>
        </w:rPr>
        <w:t xml:space="preserve"> (</w:t>
      </w:r>
      <w:r w:rsidR="00B13F7A">
        <w:rPr>
          <w:lang w:val="hu-HU"/>
        </w:rPr>
        <w:t xml:space="preserve">változás: </w:t>
      </w:r>
      <w:r w:rsidR="00362429" w:rsidRPr="00C52054">
        <w:rPr>
          <w:lang w:val="hu-HU"/>
        </w:rPr>
        <w:t>-</w:t>
      </w:r>
      <w:r w:rsidRPr="00C52054">
        <w:rPr>
          <w:lang w:val="hu-HU"/>
        </w:rPr>
        <w:t>24,1</w:t>
      </w:r>
      <w:r w:rsidR="00362429" w:rsidRPr="00C52054">
        <w:rPr>
          <w:lang w:val="hu-HU"/>
        </w:rPr>
        <w:t> </w:t>
      </w:r>
      <w:r w:rsidRPr="00C52054">
        <w:rPr>
          <w:lang w:val="hu-HU"/>
        </w:rPr>
        <w:t>mg/dl [</w:t>
      </w:r>
      <w:r w:rsidR="00B13F7A">
        <w:rPr>
          <w:lang w:val="hu-HU"/>
        </w:rPr>
        <w:noBreakHyphen/>
      </w:r>
      <w:r w:rsidRPr="00C52054">
        <w:rPr>
          <w:lang w:val="hu-HU"/>
        </w:rPr>
        <w:t>1,3</w:t>
      </w:r>
      <w:r w:rsidR="00464563" w:rsidRPr="00C52054">
        <w:rPr>
          <w:lang w:val="hu-HU"/>
        </w:rPr>
        <w:t> </w:t>
      </w:r>
      <w:proofErr w:type="spellStart"/>
      <w:r w:rsidRPr="00C52054">
        <w:rPr>
          <w:lang w:val="hu-HU"/>
        </w:rPr>
        <w:t>mmol</w:t>
      </w:r>
      <w:proofErr w:type="spellEnd"/>
      <w:r w:rsidRPr="00C52054">
        <w:rPr>
          <w:lang w:val="hu-HU"/>
        </w:rPr>
        <w:t xml:space="preserve">/l] </w:t>
      </w:r>
      <w:proofErr w:type="spellStart"/>
      <w:r w:rsidRPr="00BA104A">
        <w:rPr>
          <w:i/>
          <w:iCs/>
          <w:lang w:val="hu-HU"/>
        </w:rPr>
        <w:t>vs</w:t>
      </w:r>
      <w:proofErr w:type="spellEnd"/>
      <w:r w:rsidRPr="00BA104A">
        <w:rPr>
          <w:i/>
          <w:iCs/>
          <w:lang w:val="hu-HU"/>
        </w:rPr>
        <w:t>.</w:t>
      </w:r>
      <w:r w:rsidRPr="00C52054">
        <w:rPr>
          <w:lang w:val="hu-HU"/>
        </w:rPr>
        <w:t xml:space="preserve"> 3,8</w:t>
      </w:r>
      <w:r w:rsidR="00464563" w:rsidRPr="00C52054">
        <w:rPr>
          <w:lang w:val="hu-HU"/>
        </w:rPr>
        <w:t> </w:t>
      </w:r>
      <w:r w:rsidRPr="00C52054">
        <w:rPr>
          <w:lang w:val="hu-HU"/>
        </w:rPr>
        <w:t>mg/dl [0,2</w:t>
      </w:r>
      <w:r w:rsidR="00464563" w:rsidRPr="00C52054">
        <w:rPr>
          <w:lang w:val="hu-HU"/>
        </w:rPr>
        <w:t> </w:t>
      </w:r>
      <w:proofErr w:type="spellStart"/>
      <w:r w:rsidRPr="00C52054">
        <w:rPr>
          <w:lang w:val="hu-HU"/>
        </w:rPr>
        <w:t>mmol</w:t>
      </w:r>
      <w:proofErr w:type="spellEnd"/>
      <w:r w:rsidRPr="00C52054">
        <w:rPr>
          <w:lang w:val="hu-HU"/>
        </w:rPr>
        <w:t>/l]). Hasonló eredményeket figyeltek meg, amikor az adatokat külön elemezték mindkét réteg esetében (</w:t>
      </w:r>
      <w:proofErr w:type="spellStart"/>
      <w:r w:rsidRPr="00C52054">
        <w:rPr>
          <w:lang w:val="hu-HU"/>
        </w:rPr>
        <w:t>metformin</w:t>
      </w:r>
      <w:proofErr w:type="spellEnd"/>
      <w:r w:rsidRPr="00C52054">
        <w:rPr>
          <w:lang w:val="hu-HU"/>
        </w:rPr>
        <w:t xml:space="preserve"> háttérterápia alapján).</w:t>
      </w:r>
      <w:r w:rsidR="00464563" w:rsidRPr="00C52054">
        <w:rPr>
          <w:lang w:val="hu-HU"/>
        </w:rPr>
        <w:t xml:space="preserve"> </w:t>
      </w:r>
      <w:r w:rsidRPr="00C52054">
        <w:rPr>
          <w:lang w:val="hu-HU"/>
        </w:rPr>
        <w:t xml:space="preserve">A 24. héten megfigyelt </w:t>
      </w:r>
      <w:proofErr w:type="spellStart"/>
      <w:r w:rsidRPr="00C52054">
        <w:rPr>
          <w:lang w:val="hu-HU"/>
        </w:rPr>
        <w:lastRenderedPageBreak/>
        <w:t>gl</w:t>
      </w:r>
      <w:r w:rsidR="00B13F7A">
        <w:rPr>
          <w:lang w:val="hu-HU"/>
        </w:rPr>
        <w:t>ykae</w:t>
      </w:r>
      <w:r w:rsidRPr="00C52054">
        <w:rPr>
          <w:lang w:val="hu-HU"/>
        </w:rPr>
        <w:t>miás</w:t>
      </w:r>
      <w:proofErr w:type="spellEnd"/>
      <w:r w:rsidRPr="00C52054">
        <w:rPr>
          <w:lang w:val="hu-HU"/>
        </w:rPr>
        <w:t xml:space="preserve"> és </w:t>
      </w:r>
      <w:r w:rsidR="00B13F7A">
        <w:rPr>
          <w:lang w:val="hu-HU"/>
        </w:rPr>
        <w:t xml:space="preserve">a </w:t>
      </w:r>
      <w:r w:rsidRPr="00C52054">
        <w:rPr>
          <w:lang w:val="hu-HU"/>
        </w:rPr>
        <w:t>test</w:t>
      </w:r>
      <w:r w:rsidR="00464563" w:rsidRPr="00C52054">
        <w:rPr>
          <w:lang w:val="hu-HU"/>
        </w:rPr>
        <w:t xml:space="preserve">tömegre gyakorolt előnyös </w:t>
      </w:r>
      <w:r w:rsidRPr="00C52054">
        <w:rPr>
          <w:lang w:val="hu-HU"/>
        </w:rPr>
        <w:t xml:space="preserve">hatások a 48. hétig fennmaradtak. A szisztolés vérnyomás </w:t>
      </w:r>
      <w:r w:rsidR="005B3C01" w:rsidRPr="00C52054">
        <w:rPr>
          <w:lang w:val="hu-HU"/>
        </w:rPr>
        <w:t xml:space="preserve">változása a kiindulási értékhez képest </w:t>
      </w:r>
      <w:r w:rsidRPr="00C52054">
        <w:rPr>
          <w:lang w:val="hu-HU"/>
        </w:rPr>
        <w:t>nem különbözött szignifikánsan a kezelési csoportok között</w:t>
      </w:r>
      <w:r w:rsidR="005B3C01" w:rsidRPr="00C52054">
        <w:rPr>
          <w:lang w:val="hu-HU"/>
        </w:rPr>
        <w:t xml:space="preserve"> a 8. hét</w:t>
      </w:r>
      <w:r w:rsidR="00B13F7A">
        <w:rPr>
          <w:lang w:val="hu-HU"/>
        </w:rPr>
        <w:t>en</w:t>
      </w:r>
      <w:r w:rsidRPr="00C52054">
        <w:rPr>
          <w:lang w:val="hu-HU"/>
        </w:rPr>
        <w:t xml:space="preserve">. </w:t>
      </w:r>
      <w:r w:rsidR="00DF2B6E" w:rsidRPr="00C52054">
        <w:rPr>
          <w:lang w:val="hu-HU"/>
        </w:rPr>
        <w:t xml:space="preserve">A </w:t>
      </w:r>
      <w:r w:rsidRPr="00C52054">
        <w:rPr>
          <w:lang w:val="hu-HU"/>
        </w:rPr>
        <w:t>48</w:t>
      </w:r>
      <w:r w:rsidR="005B3C01" w:rsidRPr="00C52054">
        <w:rPr>
          <w:lang w:val="hu-HU"/>
        </w:rPr>
        <w:t> </w:t>
      </w:r>
      <w:r w:rsidRPr="00C52054">
        <w:rPr>
          <w:lang w:val="hu-HU"/>
        </w:rPr>
        <w:t xml:space="preserve">hét alatt, </w:t>
      </w:r>
      <w:r w:rsidR="00CB6DA4" w:rsidRPr="00C52054">
        <w:rPr>
          <w:lang w:val="hu-HU"/>
        </w:rPr>
        <w:t xml:space="preserve">a </w:t>
      </w:r>
      <w:r w:rsidRPr="00C52054">
        <w:rPr>
          <w:lang w:val="hu-HU"/>
        </w:rPr>
        <w:t>dapagliflozint kapó beteg</w:t>
      </w:r>
      <w:r w:rsidR="00DF2B6E" w:rsidRPr="00C52054">
        <w:rPr>
          <w:lang w:val="hu-HU"/>
        </w:rPr>
        <w:t>ek</w:t>
      </w:r>
      <w:r w:rsidR="00CB6DA4" w:rsidRPr="00C52054">
        <w:rPr>
          <w:lang w:val="hu-HU"/>
        </w:rPr>
        <w:t xml:space="preserve"> közül kevesebben </w:t>
      </w:r>
      <w:r w:rsidRPr="00C52054">
        <w:rPr>
          <w:lang w:val="hu-HU"/>
        </w:rPr>
        <w:t xml:space="preserve">hagyták abba a kezelést </w:t>
      </w:r>
      <w:r w:rsidR="00B13F7A">
        <w:rPr>
          <w:lang w:val="hu-HU"/>
        </w:rPr>
        <w:t>és kevesebben</w:t>
      </w:r>
      <w:r w:rsidRPr="00C52054">
        <w:rPr>
          <w:lang w:val="hu-HU"/>
        </w:rPr>
        <w:t xml:space="preserve"> </w:t>
      </w:r>
      <w:r w:rsidR="00CB6DA4" w:rsidRPr="00C52054">
        <w:rPr>
          <w:lang w:val="hu-HU"/>
        </w:rPr>
        <w:t>kaptak más</w:t>
      </w:r>
      <w:r w:rsidR="00B13F7A">
        <w:rPr>
          <w:lang w:val="hu-HU"/>
        </w:rPr>
        <w:t>,</w:t>
      </w:r>
      <w:r w:rsidR="00CB6DA4" w:rsidRPr="00C52054">
        <w:rPr>
          <w:lang w:val="hu-HU"/>
        </w:rPr>
        <w:t xml:space="preserve"> </w:t>
      </w:r>
      <w:r w:rsidR="00B13F7A">
        <w:rPr>
          <w:lang w:val="hu-HU"/>
        </w:rPr>
        <w:t xml:space="preserve">mentő </w:t>
      </w:r>
      <w:r w:rsidR="00CB6DA4" w:rsidRPr="00C52054">
        <w:rPr>
          <w:lang w:val="hu-HU"/>
        </w:rPr>
        <w:t>kezelést</w:t>
      </w:r>
      <w:r w:rsidRPr="00C52054">
        <w:rPr>
          <w:lang w:val="hu-HU"/>
        </w:rPr>
        <w:t xml:space="preserve"> a</w:t>
      </w:r>
      <w:r w:rsidR="00CB6DA4" w:rsidRPr="00C52054">
        <w:rPr>
          <w:lang w:val="hu-HU"/>
        </w:rPr>
        <w:t>zért</w:t>
      </w:r>
      <w:r w:rsidR="00F630BD" w:rsidRPr="00C52054">
        <w:rPr>
          <w:lang w:val="hu-HU"/>
        </w:rPr>
        <w:t>,</w:t>
      </w:r>
      <w:r w:rsidR="00CB6DA4" w:rsidRPr="00C52054">
        <w:rPr>
          <w:lang w:val="hu-HU"/>
        </w:rPr>
        <w:t xml:space="preserve"> mert</w:t>
      </w:r>
      <w:r w:rsidRPr="00C52054">
        <w:rPr>
          <w:lang w:val="hu-HU"/>
        </w:rPr>
        <w:t xml:space="preserve"> </w:t>
      </w:r>
      <w:r w:rsidR="00CB6DA4" w:rsidRPr="00C52054">
        <w:rPr>
          <w:lang w:val="hu-HU"/>
        </w:rPr>
        <w:t xml:space="preserve">nem érték el a </w:t>
      </w:r>
      <w:proofErr w:type="spellStart"/>
      <w:r w:rsidRPr="00C52054">
        <w:rPr>
          <w:lang w:val="hu-HU"/>
        </w:rPr>
        <w:t>gl</w:t>
      </w:r>
      <w:r w:rsidR="00B13F7A">
        <w:rPr>
          <w:lang w:val="hu-HU"/>
        </w:rPr>
        <w:t>ykae</w:t>
      </w:r>
      <w:r w:rsidRPr="00C52054">
        <w:rPr>
          <w:lang w:val="hu-HU"/>
        </w:rPr>
        <w:t>miás</w:t>
      </w:r>
      <w:proofErr w:type="spellEnd"/>
      <w:r w:rsidRPr="00C52054">
        <w:rPr>
          <w:lang w:val="hu-HU"/>
        </w:rPr>
        <w:t xml:space="preserve"> célértéke</w:t>
      </w:r>
      <w:r w:rsidR="00F630BD" w:rsidRPr="00C52054">
        <w:rPr>
          <w:lang w:val="hu-HU"/>
        </w:rPr>
        <w:t>t</w:t>
      </w:r>
      <w:r w:rsidRPr="00C52054">
        <w:rPr>
          <w:lang w:val="hu-HU"/>
        </w:rPr>
        <w:t xml:space="preserve">, mint a </w:t>
      </w:r>
      <w:proofErr w:type="spellStart"/>
      <w:r w:rsidRPr="00C52054">
        <w:rPr>
          <w:lang w:val="hu-HU"/>
        </w:rPr>
        <w:t>placebót</w:t>
      </w:r>
      <w:proofErr w:type="spellEnd"/>
      <w:r w:rsidRPr="00C52054">
        <w:rPr>
          <w:lang w:val="hu-HU"/>
        </w:rPr>
        <w:t xml:space="preserve"> kapóknál. A mellékhatások kiegyen</w:t>
      </w:r>
      <w:r w:rsidR="00F630BD" w:rsidRPr="00C52054">
        <w:rPr>
          <w:lang w:val="hu-HU"/>
        </w:rPr>
        <w:t xml:space="preserve">lítettek </w:t>
      </w:r>
      <w:r w:rsidRPr="00C52054">
        <w:rPr>
          <w:lang w:val="hu-HU"/>
        </w:rPr>
        <w:t>voltak a csoportok között, és a kezelés abbahagyásának aránya alacsony volt. A 48. héten a genitális fertőzésre utaló jelek és tünetek gyakoribbak voltak a dapagliflozin</w:t>
      </w:r>
      <w:r w:rsidR="00B13F7A">
        <w:rPr>
          <w:lang w:val="hu-HU"/>
        </w:rPr>
        <w:t>-</w:t>
      </w:r>
      <w:r w:rsidRPr="00C52054">
        <w:rPr>
          <w:lang w:val="hu-HU"/>
        </w:rPr>
        <w:t>, mint a placebocsoportban</w:t>
      </w:r>
      <w:r w:rsidR="00B13F7A">
        <w:rPr>
          <w:lang w:val="hu-HU"/>
        </w:rPr>
        <w:t xml:space="preserve"> </w:t>
      </w:r>
      <w:r w:rsidR="00B13F7A" w:rsidRPr="00C52054">
        <w:rPr>
          <w:lang w:val="hu-HU"/>
        </w:rPr>
        <w:t>(9,8%</w:t>
      </w:r>
      <w:r w:rsidR="00B13F7A">
        <w:rPr>
          <w:lang w:val="hu-HU"/>
        </w:rPr>
        <w:t xml:space="preserve"> </w:t>
      </w:r>
      <w:proofErr w:type="spellStart"/>
      <w:r w:rsidR="00B13F7A" w:rsidRPr="00BA104A">
        <w:rPr>
          <w:i/>
          <w:iCs/>
          <w:lang w:val="hu-HU"/>
        </w:rPr>
        <w:t>vs</w:t>
      </w:r>
      <w:proofErr w:type="spellEnd"/>
      <w:r w:rsidR="00B13F7A" w:rsidRPr="00BA104A">
        <w:rPr>
          <w:i/>
          <w:iCs/>
          <w:lang w:val="hu-HU"/>
        </w:rPr>
        <w:t>.</w:t>
      </w:r>
      <w:r w:rsidR="00B13F7A">
        <w:rPr>
          <w:lang w:val="hu-HU"/>
        </w:rPr>
        <w:t xml:space="preserve"> 0,4%</w:t>
      </w:r>
      <w:r w:rsidR="00B13F7A" w:rsidRPr="00C52054">
        <w:rPr>
          <w:lang w:val="hu-HU"/>
        </w:rPr>
        <w:t>)</w:t>
      </w:r>
      <w:r w:rsidRPr="00C52054">
        <w:rPr>
          <w:lang w:val="hu-HU"/>
        </w:rPr>
        <w:t xml:space="preserve">. A </w:t>
      </w:r>
      <w:proofErr w:type="spellStart"/>
      <w:r w:rsidRPr="00C52054">
        <w:rPr>
          <w:lang w:val="hu-HU"/>
        </w:rPr>
        <w:t>húgyúti</w:t>
      </w:r>
      <w:proofErr w:type="spellEnd"/>
      <w:r w:rsidRPr="00C52054">
        <w:rPr>
          <w:lang w:val="hu-HU"/>
        </w:rPr>
        <w:t xml:space="preserve"> fertőzésre utaló jelek és tünetek kiegyen</w:t>
      </w:r>
      <w:r w:rsidR="00C23FB4" w:rsidRPr="00C52054">
        <w:rPr>
          <w:lang w:val="hu-HU"/>
        </w:rPr>
        <w:t xml:space="preserve">súlyozott arányban </w:t>
      </w:r>
      <w:r w:rsidR="00F630BD" w:rsidRPr="00C52054">
        <w:rPr>
          <w:lang w:val="hu-HU"/>
        </w:rPr>
        <w:t xml:space="preserve">fordultak elő </w:t>
      </w:r>
      <w:r w:rsidRPr="00C52054">
        <w:rPr>
          <w:lang w:val="hu-HU"/>
        </w:rPr>
        <w:t>a dapagliflozin</w:t>
      </w:r>
      <w:r w:rsidR="00F630BD" w:rsidRPr="00C52054">
        <w:rPr>
          <w:lang w:val="hu-HU"/>
        </w:rPr>
        <w:t>t</w:t>
      </w:r>
      <w:r w:rsidRPr="00C52054">
        <w:rPr>
          <w:lang w:val="hu-HU"/>
        </w:rPr>
        <w:t xml:space="preserve"> (6,7%) és a </w:t>
      </w:r>
      <w:proofErr w:type="spellStart"/>
      <w:r w:rsidRPr="00C52054">
        <w:rPr>
          <w:lang w:val="hu-HU"/>
        </w:rPr>
        <w:t>placeb</w:t>
      </w:r>
      <w:r w:rsidR="00F630BD" w:rsidRPr="00C52054">
        <w:rPr>
          <w:lang w:val="hu-HU"/>
        </w:rPr>
        <w:t>ót</w:t>
      </w:r>
      <w:proofErr w:type="spellEnd"/>
      <w:r w:rsidRPr="00C52054">
        <w:rPr>
          <w:lang w:val="hu-HU"/>
        </w:rPr>
        <w:t xml:space="preserve"> (6,2%) </w:t>
      </w:r>
      <w:r w:rsidR="00F630BD" w:rsidRPr="00C52054">
        <w:rPr>
          <w:lang w:val="hu-HU"/>
        </w:rPr>
        <w:t xml:space="preserve">kapók </w:t>
      </w:r>
      <w:r w:rsidRPr="00C52054">
        <w:rPr>
          <w:lang w:val="hu-HU"/>
        </w:rPr>
        <w:t>között.</w:t>
      </w:r>
    </w:p>
    <w:p w14:paraId="0FAA7D47" w14:textId="77777777" w:rsidR="002B7498" w:rsidRPr="00C52054" w:rsidRDefault="002B7498" w:rsidP="002B7498">
      <w:pPr>
        <w:rPr>
          <w:lang w:val="hu-HU"/>
        </w:rPr>
      </w:pPr>
    </w:p>
    <w:p w14:paraId="05E56A72" w14:textId="6B997358" w:rsidR="002B7498" w:rsidRPr="00C52054" w:rsidRDefault="002B7498" w:rsidP="002B7498">
      <w:pPr>
        <w:rPr>
          <w:i/>
          <w:iCs/>
          <w:lang w:val="hu-HU"/>
        </w:rPr>
      </w:pPr>
      <w:r w:rsidRPr="00C52054">
        <w:rPr>
          <w:i/>
          <w:iCs/>
          <w:lang w:val="hu-HU"/>
        </w:rPr>
        <w:t xml:space="preserve">TECOS </w:t>
      </w:r>
      <w:proofErr w:type="spellStart"/>
      <w:r w:rsidR="00B32B5F" w:rsidRPr="00C52054">
        <w:rPr>
          <w:i/>
          <w:iCs/>
          <w:lang w:val="hu-HU"/>
        </w:rPr>
        <w:t>c</w:t>
      </w:r>
      <w:r w:rsidRPr="00C52054">
        <w:rPr>
          <w:i/>
          <w:iCs/>
          <w:lang w:val="hu-HU"/>
        </w:rPr>
        <w:t>ardiovas</w:t>
      </w:r>
      <w:r w:rsidR="00C23FB4" w:rsidRPr="00C52054">
        <w:rPr>
          <w:i/>
          <w:iCs/>
          <w:lang w:val="hu-HU"/>
        </w:rPr>
        <w:t>c</w:t>
      </w:r>
      <w:r w:rsidRPr="00C52054">
        <w:rPr>
          <w:i/>
          <w:iCs/>
          <w:lang w:val="hu-HU"/>
        </w:rPr>
        <w:t>ul</w:t>
      </w:r>
      <w:r w:rsidR="00C23FB4" w:rsidRPr="00C52054">
        <w:rPr>
          <w:i/>
          <w:iCs/>
          <w:lang w:val="hu-HU"/>
        </w:rPr>
        <w:t>a</w:t>
      </w:r>
      <w:r w:rsidRPr="00C52054">
        <w:rPr>
          <w:i/>
          <w:iCs/>
          <w:lang w:val="hu-HU"/>
        </w:rPr>
        <w:t>ris</w:t>
      </w:r>
      <w:proofErr w:type="spellEnd"/>
      <w:r w:rsidRPr="00C52054">
        <w:rPr>
          <w:i/>
          <w:iCs/>
          <w:lang w:val="hu-HU"/>
        </w:rPr>
        <w:t xml:space="preserve"> biztonságossági vizsgálat</w:t>
      </w:r>
    </w:p>
    <w:p w14:paraId="0EBBEF72" w14:textId="70196160" w:rsidR="00250611" w:rsidRPr="00C52054" w:rsidRDefault="00250611" w:rsidP="00250611">
      <w:pPr>
        <w:pStyle w:val="Nincstrkz"/>
      </w:pPr>
      <w:r w:rsidRPr="00C52054">
        <w:t xml:space="preserve">A TECOS egy </w:t>
      </w:r>
      <w:proofErr w:type="spellStart"/>
      <w:r w:rsidRPr="00C52054">
        <w:t>randomizált</w:t>
      </w:r>
      <w:proofErr w:type="spellEnd"/>
      <w:r w:rsidRPr="00C52054">
        <w:t xml:space="preserve"> vizsgálat volt, melynek beválasztás szerinti populációjában 14 671, ≥6,5</w:t>
      </w:r>
      <w:r w:rsidR="00A0652A">
        <w:t>–</w:t>
      </w:r>
      <w:r w:rsidRPr="00C52054">
        <w:t>8,0% közötti HbA</w:t>
      </w:r>
      <w:r w:rsidRPr="00C52054">
        <w:rPr>
          <w:vertAlign w:val="subscript"/>
        </w:rPr>
        <w:t>1c</w:t>
      </w:r>
      <w:r w:rsidRPr="00C52054">
        <w:t xml:space="preserve"> értékkel rendelkező, igazolt CV betegségben szenvedő beteg vett részt, akik napi 100 mg </w:t>
      </w:r>
      <w:proofErr w:type="spellStart"/>
      <w:r w:rsidR="00A0652A" w:rsidRPr="00C52054">
        <w:t>szitagliptint</w:t>
      </w:r>
      <w:proofErr w:type="spellEnd"/>
      <w:r w:rsidR="00A0652A" w:rsidRPr="00C52054">
        <w:t xml:space="preserve"> </w:t>
      </w:r>
      <w:r w:rsidRPr="00C52054">
        <w:t xml:space="preserve">(vagy </w:t>
      </w:r>
      <w:r w:rsidR="00E20DEC" w:rsidRPr="00C52054">
        <w:t xml:space="preserve">napi </w:t>
      </w:r>
      <w:r w:rsidR="00DF2B6E" w:rsidRPr="00C52054">
        <w:t>50 mg</w:t>
      </w:r>
      <w:r w:rsidR="00A0652A">
        <w:t xml:space="preserve"> </w:t>
      </w:r>
      <w:proofErr w:type="spellStart"/>
      <w:r w:rsidR="00A0652A" w:rsidRPr="00C52054">
        <w:t>szitagliptint</w:t>
      </w:r>
      <w:proofErr w:type="spellEnd"/>
      <w:r w:rsidR="00E20DEC" w:rsidRPr="00C52054">
        <w:t xml:space="preserve">, ha a kiindulási </w:t>
      </w:r>
      <w:proofErr w:type="spellStart"/>
      <w:r w:rsidR="00E20DEC" w:rsidRPr="00C52054">
        <w:t>eGFR</w:t>
      </w:r>
      <w:proofErr w:type="spellEnd"/>
      <w:r w:rsidR="00E20DEC" w:rsidRPr="00C52054">
        <w:t xml:space="preserve"> </w:t>
      </w:r>
      <w:r w:rsidRPr="00C52054">
        <w:t>≥30</w:t>
      </w:r>
      <w:r w:rsidR="00A0652A">
        <w:t> – </w:t>
      </w:r>
      <w:r w:rsidRPr="00C52054">
        <w:t xml:space="preserve">&lt;50 ml/perc/1,73 </w:t>
      </w:r>
      <w:r w:rsidRPr="00C52054">
        <w:rPr>
          <w:spacing w:val="-3"/>
        </w:rPr>
        <w:t>m</w:t>
      </w:r>
      <w:r w:rsidRPr="00C52054">
        <w:rPr>
          <w:spacing w:val="-3"/>
          <w:vertAlign w:val="superscript"/>
        </w:rPr>
        <w:t>2</w:t>
      </w:r>
      <w:r w:rsidRPr="00C52054">
        <w:rPr>
          <w:spacing w:val="-3"/>
        </w:rPr>
        <w:t xml:space="preserve"> </w:t>
      </w:r>
      <w:r w:rsidRPr="00C52054">
        <w:t>érték</w:t>
      </w:r>
      <w:r w:rsidR="00E20DEC" w:rsidRPr="00C52054">
        <w:t xml:space="preserve"> volt</w:t>
      </w:r>
      <w:r w:rsidRPr="00C52054">
        <w:t xml:space="preserve">) </w:t>
      </w:r>
      <w:r w:rsidR="00A0652A">
        <w:t xml:space="preserve">kaptak </w:t>
      </w:r>
      <w:r w:rsidRPr="00C52054">
        <w:t>(7332</w:t>
      </w:r>
      <w:r w:rsidR="00A0652A">
        <w:t> beteg</w:t>
      </w:r>
      <w:r w:rsidRPr="00C52054">
        <w:t xml:space="preserve">) vagy </w:t>
      </w:r>
      <w:proofErr w:type="spellStart"/>
      <w:r w:rsidRPr="00C52054">
        <w:t>placebót</w:t>
      </w:r>
      <w:proofErr w:type="spellEnd"/>
      <w:r w:rsidRPr="00C52054">
        <w:t xml:space="preserve"> (7339</w:t>
      </w:r>
      <w:r w:rsidR="00A0652A">
        <w:t> beteg</w:t>
      </w:r>
      <w:r w:rsidRPr="00C52054">
        <w:t xml:space="preserve">) a </w:t>
      </w:r>
      <w:r w:rsidR="00A0652A">
        <w:t xml:space="preserve">– </w:t>
      </w:r>
      <w:r w:rsidRPr="00C52054">
        <w:t>HbA</w:t>
      </w:r>
      <w:r w:rsidRPr="00C52054">
        <w:rPr>
          <w:vertAlign w:val="subscript"/>
        </w:rPr>
        <w:t>1c</w:t>
      </w:r>
      <w:r w:rsidRPr="00C52054">
        <w:t xml:space="preserve"> és CV kockázati tényezőkre vonatkozó regionális standardokat célzó </w:t>
      </w:r>
      <w:r w:rsidR="00A0652A">
        <w:t xml:space="preserve">– </w:t>
      </w:r>
      <w:r w:rsidRPr="00C52054">
        <w:t xml:space="preserve">általános kezelés mellé. A &lt;30 ml/perc/1,73 </w:t>
      </w:r>
      <w:r w:rsidRPr="00C52054">
        <w:rPr>
          <w:spacing w:val="-3"/>
        </w:rPr>
        <w:t>m</w:t>
      </w:r>
      <w:r w:rsidRPr="00C52054">
        <w:rPr>
          <w:spacing w:val="-3"/>
          <w:vertAlign w:val="superscript"/>
        </w:rPr>
        <w:t>2</w:t>
      </w:r>
      <w:r w:rsidRPr="00C52054">
        <w:rPr>
          <w:spacing w:val="-3"/>
        </w:rPr>
        <w:t xml:space="preserve"> </w:t>
      </w:r>
      <w:proofErr w:type="spellStart"/>
      <w:r w:rsidRPr="00C52054">
        <w:t>eGFR</w:t>
      </w:r>
      <w:proofErr w:type="spellEnd"/>
      <w:r w:rsidR="00A0652A">
        <w:t>-</w:t>
      </w:r>
      <w:r w:rsidRPr="00C52054">
        <w:t>értékkel rendelkező betegek nem voltak bevonhatók a vizsgálatba. A vizsgálati populációba</w:t>
      </w:r>
      <w:r w:rsidRPr="00C52054">
        <w:rPr>
          <w:spacing w:val="-24"/>
        </w:rPr>
        <w:t xml:space="preserve"> </w:t>
      </w:r>
      <w:r w:rsidRPr="00C52054">
        <w:t>2004, ≥75 éves beteg és 3324, vesekárosodásban szenvedő beteg (</w:t>
      </w:r>
      <w:proofErr w:type="spellStart"/>
      <w:r w:rsidRPr="00C52054">
        <w:t>eGFR</w:t>
      </w:r>
      <w:proofErr w:type="spellEnd"/>
      <w:r w:rsidRPr="00C52054">
        <w:t xml:space="preserve"> &lt;60 ml/perc/1,73 m</w:t>
      </w:r>
      <w:r w:rsidRPr="00C52054">
        <w:rPr>
          <w:vertAlign w:val="superscript"/>
        </w:rPr>
        <w:t>2</w:t>
      </w:r>
      <w:r w:rsidRPr="00C52054">
        <w:t>) tartozott.</w:t>
      </w:r>
    </w:p>
    <w:p w14:paraId="5ADDB045" w14:textId="77777777" w:rsidR="00250611" w:rsidRPr="00C52054" w:rsidRDefault="00250611" w:rsidP="00250611">
      <w:pPr>
        <w:pStyle w:val="Nincstrkz"/>
      </w:pPr>
    </w:p>
    <w:p w14:paraId="05C02854" w14:textId="328AF6CB" w:rsidR="00250611" w:rsidRPr="00C52054" w:rsidRDefault="00250611" w:rsidP="00250611">
      <w:pPr>
        <w:pStyle w:val="Nincstrkz"/>
      </w:pPr>
      <w:r w:rsidRPr="00C52054">
        <w:t xml:space="preserve">A vizsgálat folyamán a </w:t>
      </w:r>
      <w:proofErr w:type="spellStart"/>
      <w:r w:rsidRPr="00C52054">
        <w:t>szitagliptin</w:t>
      </w:r>
      <w:proofErr w:type="spellEnd"/>
      <w:r w:rsidR="00A0652A">
        <w:t>-</w:t>
      </w:r>
      <w:r w:rsidRPr="00C52054">
        <w:t xml:space="preserve"> és </w:t>
      </w:r>
      <w:r w:rsidR="00A0652A">
        <w:t xml:space="preserve">a </w:t>
      </w:r>
      <w:r w:rsidRPr="00C52054">
        <w:t xml:space="preserve">placebocsoport közötti becsült átlagos </w:t>
      </w:r>
      <w:proofErr w:type="spellStart"/>
      <w:r w:rsidRPr="00C52054">
        <w:t>összkülönbség</w:t>
      </w:r>
      <w:proofErr w:type="spellEnd"/>
      <w:r w:rsidRPr="00C52054">
        <w:t xml:space="preserve"> (</w:t>
      </w:r>
      <w:r w:rsidR="00A0652A">
        <w:t>szórás</w:t>
      </w:r>
      <w:r w:rsidRPr="00C52054">
        <w:t>) 0,29% (0,01)</w:t>
      </w:r>
      <w:r w:rsidR="00A0652A">
        <w:t xml:space="preserve"> volt (</w:t>
      </w:r>
      <w:r w:rsidRPr="00C52054">
        <w:t>95%</w:t>
      </w:r>
      <w:r w:rsidRPr="00C52054">
        <w:noBreakHyphen/>
        <w:t>os CI</w:t>
      </w:r>
      <w:r w:rsidR="00A0652A">
        <w:t xml:space="preserve">: </w:t>
      </w:r>
      <w:r w:rsidRPr="00C52054">
        <w:t>-0,32, -0,27; p &lt;0,001</w:t>
      </w:r>
      <w:r w:rsidR="00A0652A">
        <w:t>)</w:t>
      </w:r>
      <w:r w:rsidRPr="00C52054">
        <w:t>.</w:t>
      </w:r>
    </w:p>
    <w:p w14:paraId="37D7C927" w14:textId="77777777" w:rsidR="00250611" w:rsidRPr="00C52054" w:rsidRDefault="00250611" w:rsidP="00250611">
      <w:pPr>
        <w:pStyle w:val="Nincstrkz"/>
      </w:pPr>
    </w:p>
    <w:p w14:paraId="6C4C9E34" w14:textId="35657397" w:rsidR="00250611" w:rsidRPr="00C52054" w:rsidRDefault="00250611" w:rsidP="00250611">
      <w:pPr>
        <w:pStyle w:val="Nincstrkz"/>
      </w:pPr>
      <w:r w:rsidRPr="00C52054">
        <w:t xml:space="preserve">Az elsődleges </w:t>
      </w:r>
      <w:proofErr w:type="spellStart"/>
      <w:r w:rsidRPr="00C52054">
        <w:t>cardiovascularis</w:t>
      </w:r>
      <w:proofErr w:type="spellEnd"/>
      <w:r w:rsidRPr="00C52054">
        <w:t xml:space="preserve"> végpont az alábbi események első előfordulására vonatkozó </w:t>
      </w:r>
      <w:r w:rsidR="00A0652A">
        <w:t>kompozit</w:t>
      </w:r>
      <w:r w:rsidRPr="00C52054">
        <w:t xml:space="preserve"> végpont volt: </w:t>
      </w:r>
      <w:proofErr w:type="spellStart"/>
      <w:r w:rsidRPr="00C52054">
        <w:t>cardiovascularis</w:t>
      </w:r>
      <w:proofErr w:type="spellEnd"/>
      <w:r w:rsidRPr="00C52054">
        <w:t xml:space="preserve"> halálozás, nem halálos kimenetelű </w:t>
      </w:r>
      <w:proofErr w:type="spellStart"/>
      <w:r w:rsidRPr="00C52054">
        <w:t>myocardialis</w:t>
      </w:r>
      <w:proofErr w:type="spellEnd"/>
      <w:r w:rsidRPr="00C52054">
        <w:t xml:space="preserve"> </w:t>
      </w:r>
      <w:proofErr w:type="spellStart"/>
      <w:r w:rsidRPr="00C52054">
        <w:t>infarctus</w:t>
      </w:r>
      <w:proofErr w:type="spellEnd"/>
      <w:r w:rsidRPr="00C52054">
        <w:t xml:space="preserve">, nem halálos kimenetelű stroke, illetve instabil angina miatti </w:t>
      </w:r>
      <w:proofErr w:type="spellStart"/>
      <w:r w:rsidRPr="00C52054">
        <w:t>hospitalizáció</w:t>
      </w:r>
      <w:proofErr w:type="spellEnd"/>
      <w:r w:rsidRPr="00C52054">
        <w:t xml:space="preserve">. A másodlagos </w:t>
      </w:r>
      <w:proofErr w:type="spellStart"/>
      <w:r w:rsidRPr="00C52054">
        <w:t>cardiovascularis</w:t>
      </w:r>
      <w:proofErr w:type="spellEnd"/>
      <w:r w:rsidRPr="00C52054">
        <w:t xml:space="preserve"> végpontok közé tartozott a </w:t>
      </w:r>
      <w:proofErr w:type="spellStart"/>
      <w:r w:rsidRPr="00C52054">
        <w:t>cardiovascularis</w:t>
      </w:r>
      <w:proofErr w:type="spellEnd"/>
      <w:r w:rsidRPr="00C52054">
        <w:t xml:space="preserve"> halálozás, </w:t>
      </w:r>
      <w:r w:rsidR="00EF7B94">
        <w:t xml:space="preserve">a </w:t>
      </w:r>
      <w:r w:rsidRPr="00C52054">
        <w:t xml:space="preserve">nem halálos kimenetelű </w:t>
      </w:r>
      <w:proofErr w:type="spellStart"/>
      <w:r w:rsidRPr="00C52054">
        <w:t>myocardialis</w:t>
      </w:r>
      <w:proofErr w:type="spellEnd"/>
      <w:r w:rsidRPr="00C52054">
        <w:t xml:space="preserve"> </w:t>
      </w:r>
      <w:proofErr w:type="spellStart"/>
      <w:r w:rsidRPr="00C52054">
        <w:t>infarctus</w:t>
      </w:r>
      <w:proofErr w:type="spellEnd"/>
      <w:r w:rsidRPr="00C52054">
        <w:t xml:space="preserve"> vagy </w:t>
      </w:r>
      <w:r w:rsidR="00EF7B94">
        <w:t xml:space="preserve">a </w:t>
      </w:r>
      <w:r w:rsidRPr="00C52054">
        <w:t>nem halálos kimenetelű stroke</w:t>
      </w:r>
      <w:r w:rsidR="00EF7B94">
        <w:t xml:space="preserve"> első előfordulása</w:t>
      </w:r>
      <w:r w:rsidRPr="00C52054">
        <w:t xml:space="preserve">; az elsődleges </w:t>
      </w:r>
      <w:r w:rsidR="00EF7B94">
        <w:t>kompozit</w:t>
      </w:r>
      <w:r w:rsidRPr="00C52054">
        <w:t xml:space="preserve"> végpont egyes összetevőinek első előfordulása; a</w:t>
      </w:r>
      <w:r w:rsidR="00CD3319" w:rsidRPr="00C52054">
        <w:t xml:space="preserve"> bármely okból bekövetkező </w:t>
      </w:r>
      <w:r w:rsidRPr="00C52054">
        <w:t xml:space="preserve">halálozás; valamint a </w:t>
      </w:r>
      <w:proofErr w:type="spellStart"/>
      <w:r w:rsidRPr="00C52054">
        <w:t>pangásos</w:t>
      </w:r>
      <w:proofErr w:type="spellEnd"/>
      <w:r w:rsidRPr="00C52054">
        <w:t xml:space="preserve"> szívelégtelenség miatti </w:t>
      </w:r>
      <w:proofErr w:type="spellStart"/>
      <w:r w:rsidRPr="00C52054">
        <w:t>hospitalizáció</w:t>
      </w:r>
      <w:proofErr w:type="spellEnd"/>
      <w:r w:rsidRPr="00C52054">
        <w:t>.</w:t>
      </w:r>
    </w:p>
    <w:p w14:paraId="525E2434" w14:textId="77777777" w:rsidR="00250611" w:rsidRPr="00C52054" w:rsidRDefault="00250611" w:rsidP="00250611">
      <w:pPr>
        <w:pStyle w:val="Nincstrkz"/>
      </w:pPr>
    </w:p>
    <w:p w14:paraId="009FCDB7" w14:textId="06EA5E4D" w:rsidR="00250611" w:rsidRPr="00C52054" w:rsidRDefault="00250611" w:rsidP="00250611">
      <w:pPr>
        <w:pStyle w:val="Nincstrkz"/>
      </w:pPr>
      <w:r w:rsidRPr="00C52054">
        <w:t xml:space="preserve">A 3 éves medián időtartamú követés után a szokásos kezeléssel együtt adott </w:t>
      </w:r>
      <w:proofErr w:type="spellStart"/>
      <w:r w:rsidRPr="00C52054">
        <w:t>szitagliptin</w:t>
      </w:r>
      <w:proofErr w:type="spellEnd"/>
      <w:r w:rsidRPr="00C52054">
        <w:t xml:space="preserve">, a </w:t>
      </w:r>
      <w:proofErr w:type="spellStart"/>
      <w:r w:rsidRPr="00C52054">
        <w:t>szitagliptin</w:t>
      </w:r>
      <w:proofErr w:type="spellEnd"/>
      <w:r w:rsidRPr="00C52054">
        <w:t xml:space="preserve"> nélkül adott szokásos kezeléssel összehasonlítva nem növelte a jelentősebb </w:t>
      </w:r>
      <w:proofErr w:type="spellStart"/>
      <w:r w:rsidRPr="00C52054">
        <w:t>cardiovascularis</w:t>
      </w:r>
      <w:proofErr w:type="spellEnd"/>
      <w:r w:rsidRPr="00C52054">
        <w:t xml:space="preserve"> </w:t>
      </w:r>
      <w:r w:rsidR="00EF7B94">
        <w:t>események</w:t>
      </w:r>
      <w:r w:rsidRPr="00C52054">
        <w:t xml:space="preserve">, vagy a szívelégtelenség miatti </w:t>
      </w:r>
      <w:proofErr w:type="spellStart"/>
      <w:r w:rsidRPr="00C52054">
        <w:t>hospitalizáció</w:t>
      </w:r>
      <w:proofErr w:type="spellEnd"/>
      <w:r w:rsidRPr="00C52054">
        <w:t xml:space="preserve"> kockázatát a 2</w:t>
      </w:r>
      <w:r w:rsidRPr="00C52054">
        <w:noBreakHyphen/>
        <w:t>es típusú diabetesben szenvedő betegeknél (</w:t>
      </w:r>
      <w:r w:rsidR="00EF7B94">
        <w:t>2</w:t>
      </w:r>
      <w:r w:rsidRPr="00C52054">
        <w:t>. táblázat).</w:t>
      </w:r>
    </w:p>
    <w:p w14:paraId="0DA38B66" w14:textId="77777777" w:rsidR="00250611" w:rsidRPr="00C52054" w:rsidRDefault="00250611" w:rsidP="00250611">
      <w:pPr>
        <w:pStyle w:val="Nincstrkz"/>
      </w:pPr>
    </w:p>
    <w:p w14:paraId="56277815" w14:textId="27FE9D95" w:rsidR="00250611" w:rsidRPr="00C52054" w:rsidRDefault="00CD3319" w:rsidP="00BA104A">
      <w:pPr>
        <w:pStyle w:val="Nincstrkz"/>
        <w:pageBreakBefore/>
        <w:rPr>
          <w:b/>
          <w:bCs/>
        </w:rPr>
      </w:pPr>
      <w:r w:rsidRPr="00C52054">
        <w:rPr>
          <w:b/>
          <w:bCs/>
        </w:rPr>
        <w:lastRenderedPageBreak/>
        <w:t>2</w:t>
      </w:r>
      <w:r w:rsidR="00250611" w:rsidRPr="00C52054">
        <w:rPr>
          <w:b/>
          <w:bCs/>
        </w:rPr>
        <w:t>.</w:t>
      </w:r>
      <w:r w:rsidR="00B11AE3">
        <w:rPr>
          <w:b/>
          <w:bCs/>
        </w:rPr>
        <w:t xml:space="preserve"> </w:t>
      </w:r>
      <w:r w:rsidR="00250611" w:rsidRPr="00C52054">
        <w:rPr>
          <w:b/>
          <w:bCs/>
        </w:rPr>
        <w:t>táblázat: A</w:t>
      </w:r>
      <w:r w:rsidR="00F26FF0">
        <w:rPr>
          <w:b/>
          <w:bCs/>
        </w:rPr>
        <w:t xml:space="preserve"> kompozit</w:t>
      </w:r>
      <w:r w:rsidR="00250611" w:rsidRPr="00C52054">
        <w:rPr>
          <w:b/>
          <w:bCs/>
        </w:rPr>
        <w:t xml:space="preserve"> </w:t>
      </w:r>
      <w:proofErr w:type="spellStart"/>
      <w:r w:rsidR="00250611" w:rsidRPr="00C52054">
        <w:rPr>
          <w:b/>
          <w:bCs/>
        </w:rPr>
        <w:t>cardiovascularis</w:t>
      </w:r>
      <w:proofErr w:type="spellEnd"/>
      <w:r w:rsidR="00250611" w:rsidRPr="00C52054">
        <w:rPr>
          <w:b/>
          <w:bCs/>
        </w:rPr>
        <w:t xml:space="preserve"> végpontok</w:t>
      </w:r>
      <w:r w:rsidR="001133FE">
        <w:rPr>
          <w:b/>
          <w:bCs/>
        </w:rPr>
        <w:t>ra, illetve</w:t>
      </w:r>
      <w:r w:rsidR="00250611" w:rsidRPr="00C52054">
        <w:rPr>
          <w:b/>
          <w:bCs/>
        </w:rPr>
        <w:t xml:space="preserve"> a főbb másodlagos végpontok</w:t>
      </w:r>
      <w:r w:rsidR="001133FE">
        <w:rPr>
          <w:b/>
          <w:bCs/>
        </w:rPr>
        <w:t xml:space="preserve">ra vonatkozó </w:t>
      </w:r>
      <w:proofErr w:type="spellStart"/>
      <w:r w:rsidR="001133FE">
        <w:rPr>
          <w:b/>
          <w:bCs/>
        </w:rPr>
        <w:t>incidenciasűrűség</w:t>
      </w:r>
      <w:proofErr w:type="spellEnd"/>
    </w:p>
    <w:p w14:paraId="4336B387" w14:textId="77777777" w:rsidR="00250611" w:rsidRPr="00C52054" w:rsidRDefault="00250611" w:rsidP="00250611">
      <w:pPr>
        <w:pStyle w:val="Szvegtrzs"/>
        <w:spacing w:before="6" w:after="1"/>
        <w:rPr>
          <w:b w:val="0"/>
          <w:bCs/>
          <w:szCs w:val="22"/>
        </w:rPr>
      </w:pP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134"/>
        <w:gridCol w:w="992"/>
        <w:gridCol w:w="1134"/>
        <w:gridCol w:w="992"/>
        <w:gridCol w:w="1559"/>
        <w:gridCol w:w="1134"/>
      </w:tblGrid>
      <w:tr w:rsidR="004F4FEA" w:rsidRPr="00C52054" w14:paraId="52394B5B" w14:textId="77777777" w:rsidTr="004F4FEA">
        <w:trPr>
          <w:trHeight w:val="210"/>
        </w:trPr>
        <w:tc>
          <w:tcPr>
            <w:tcW w:w="2127" w:type="dxa"/>
            <w:vMerge w:val="restart"/>
          </w:tcPr>
          <w:p w14:paraId="249227CC" w14:textId="77777777" w:rsidR="00250611" w:rsidRPr="00C52054" w:rsidRDefault="00250611" w:rsidP="008922D6">
            <w:pPr>
              <w:pStyle w:val="TableParagraph"/>
            </w:pPr>
          </w:p>
        </w:tc>
        <w:tc>
          <w:tcPr>
            <w:tcW w:w="2126" w:type="dxa"/>
            <w:gridSpan w:val="2"/>
          </w:tcPr>
          <w:p w14:paraId="160D8A37" w14:textId="77777777" w:rsidR="00250611" w:rsidRPr="00C52054" w:rsidRDefault="00250611" w:rsidP="00C64E54">
            <w:pPr>
              <w:pStyle w:val="TableParagraph"/>
              <w:spacing w:before="4" w:line="186" w:lineRule="exact"/>
              <w:ind w:left="232"/>
              <w:jc w:val="center"/>
              <w:rPr>
                <w:b/>
              </w:rPr>
            </w:pPr>
            <w:proofErr w:type="spellStart"/>
            <w:r w:rsidRPr="00C52054">
              <w:rPr>
                <w:b/>
              </w:rPr>
              <w:t>Szitagliptin</w:t>
            </w:r>
            <w:proofErr w:type="spellEnd"/>
            <w:r w:rsidRPr="00C52054">
              <w:rPr>
                <w:b/>
              </w:rPr>
              <w:t xml:space="preserve"> 100 mg</w:t>
            </w:r>
          </w:p>
        </w:tc>
        <w:tc>
          <w:tcPr>
            <w:tcW w:w="2126" w:type="dxa"/>
            <w:gridSpan w:val="2"/>
          </w:tcPr>
          <w:p w14:paraId="207C0FF0" w14:textId="77777777" w:rsidR="00250611" w:rsidRPr="00C52054" w:rsidRDefault="00250611" w:rsidP="00C64E54">
            <w:pPr>
              <w:pStyle w:val="TableParagraph"/>
              <w:spacing w:before="4" w:line="186" w:lineRule="exact"/>
              <w:ind w:left="658" w:right="643" w:hanging="482"/>
              <w:jc w:val="center"/>
              <w:rPr>
                <w:b/>
              </w:rPr>
            </w:pPr>
            <w:r w:rsidRPr="00C52054">
              <w:rPr>
                <w:b/>
              </w:rPr>
              <w:t>Placebo</w:t>
            </w:r>
          </w:p>
        </w:tc>
        <w:tc>
          <w:tcPr>
            <w:tcW w:w="1559" w:type="dxa"/>
            <w:vMerge w:val="restart"/>
            <w:vAlign w:val="bottom"/>
          </w:tcPr>
          <w:p w14:paraId="539F4478" w14:textId="6DF022BC" w:rsidR="00C64E54" w:rsidRPr="00C52054" w:rsidRDefault="00F26FF0" w:rsidP="00C64E54">
            <w:pPr>
              <w:pStyle w:val="TableParagraph"/>
              <w:spacing w:line="250" w:lineRule="atLeast"/>
              <w:ind w:left="-5" w:right="56"/>
              <w:jc w:val="center"/>
              <w:rPr>
                <w:b/>
              </w:rPr>
            </w:pPr>
            <w:r>
              <w:rPr>
                <w:b/>
              </w:rPr>
              <w:t>Relatív hazárd</w:t>
            </w:r>
          </w:p>
          <w:p w14:paraId="527C2741" w14:textId="59A615CD" w:rsidR="00250611" w:rsidRPr="00C52054" w:rsidRDefault="00250611" w:rsidP="00C64E54">
            <w:pPr>
              <w:pStyle w:val="TableParagraph"/>
              <w:spacing w:line="250" w:lineRule="atLeast"/>
              <w:ind w:left="-5" w:right="56"/>
              <w:jc w:val="center"/>
              <w:rPr>
                <w:b/>
              </w:rPr>
            </w:pPr>
            <w:r w:rsidRPr="00C52054">
              <w:rPr>
                <w:b/>
              </w:rPr>
              <w:t>(95%-os CI)</w:t>
            </w:r>
          </w:p>
        </w:tc>
        <w:tc>
          <w:tcPr>
            <w:tcW w:w="1134" w:type="dxa"/>
            <w:vMerge w:val="restart"/>
            <w:vAlign w:val="bottom"/>
          </w:tcPr>
          <w:p w14:paraId="7FFAC3DF" w14:textId="77777777" w:rsidR="00250611" w:rsidRPr="00C52054" w:rsidRDefault="00250611" w:rsidP="00C64E54">
            <w:pPr>
              <w:pStyle w:val="TableParagraph"/>
              <w:spacing w:before="1" w:line="191" w:lineRule="exact"/>
              <w:ind w:left="135" w:hanging="139"/>
              <w:jc w:val="center"/>
            </w:pPr>
            <w:r w:rsidRPr="00C52054">
              <w:rPr>
                <w:b/>
              </w:rPr>
              <w:t>p-érték</w:t>
            </w:r>
            <w:r w:rsidRPr="00C52054">
              <w:rPr>
                <w:vertAlign w:val="superscript"/>
              </w:rPr>
              <w:t>†</w:t>
            </w:r>
          </w:p>
        </w:tc>
      </w:tr>
      <w:tr w:rsidR="004F4FEA" w:rsidRPr="00175D38" w14:paraId="0B193D76" w14:textId="77777777" w:rsidTr="00BA104A">
        <w:trPr>
          <w:trHeight w:val="1347"/>
        </w:trPr>
        <w:tc>
          <w:tcPr>
            <w:tcW w:w="2127" w:type="dxa"/>
            <w:vMerge/>
            <w:tcBorders>
              <w:top w:val="nil"/>
            </w:tcBorders>
          </w:tcPr>
          <w:p w14:paraId="7B0CB9F2" w14:textId="77777777" w:rsidR="00250611" w:rsidRPr="00C52054" w:rsidRDefault="00250611" w:rsidP="008922D6">
            <w:pPr>
              <w:rPr>
                <w:szCs w:val="22"/>
                <w:lang w:val="hu-HU"/>
              </w:rPr>
            </w:pPr>
          </w:p>
        </w:tc>
        <w:tc>
          <w:tcPr>
            <w:tcW w:w="1134" w:type="dxa"/>
            <w:vAlign w:val="bottom"/>
          </w:tcPr>
          <w:p w14:paraId="32467B97" w14:textId="77777777" w:rsidR="00250611" w:rsidRPr="00C52054" w:rsidRDefault="00250611" w:rsidP="00BA104A">
            <w:pPr>
              <w:pStyle w:val="TableParagraph"/>
              <w:spacing w:line="186" w:lineRule="exact"/>
              <w:ind w:left="97" w:right="85"/>
              <w:rPr>
                <w:b/>
              </w:rPr>
            </w:pPr>
            <w:r w:rsidRPr="00C52054">
              <w:rPr>
                <w:b/>
              </w:rPr>
              <w:t>N (%)</w:t>
            </w:r>
          </w:p>
        </w:tc>
        <w:tc>
          <w:tcPr>
            <w:tcW w:w="992" w:type="dxa"/>
          </w:tcPr>
          <w:p w14:paraId="5500214D" w14:textId="24EBD18A" w:rsidR="00250611" w:rsidRPr="00C52054" w:rsidRDefault="00F26FF0" w:rsidP="00F26FF0">
            <w:pPr>
              <w:jc w:val="center"/>
              <w:rPr>
                <w:lang w:val="hu-HU"/>
              </w:rPr>
            </w:pPr>
            <w:proofErr w:type="spellStart"/>
            <w:r>
              <w:rPr>
                <w:b/>
                <w:bCs/>
                <w:lang w:val="hu-HU"/>
              </w:rPr>
              <w:t>Inciden</w:t>
            </w:r>
            <w:proofErr w:type="spellEnd"/>
            <w:r>
              <w:rPr>
                <w:b/>
                <w:bCs/>
                <w:lang w:val="hu-HU"/>
              </w:rPr>
              <w:t>-</w:t>
            </w:r>
            <w:proofErr w:type="spellStart"/>
            <w:r>
              <w:rPr>
                <w:b/>
                <w:bCs/>
                <w:lang w:val="hu-HU"/>
              </w:rPr>
              <w:t>cia</w:t>
            </w:r>
            <w:proofErr w:type="spellEnd"/>
            <w:r>
              <w:rPr>
                <w:b/>
                <w:bCs/>
                <w:lang w:val="hu-HU"/>
              </w:rPr>
              <w:t>-sűrűség /</w:t>
            </w:r>
            <w:r w:rsidR="00250611" w:rsidRPr="00C52054">
              <w:rPr>
                <w:b/>
                <w:bCs/>
                <w:lang w:val="hu-HU"/>
              </w:rPr>
              <w:t>100 betegév*</w:t>
            </w:r>
          </w:p>
        </w:tc>
        <w:tc>
          <w:tcPr>
            <w:tcW w:w="1134" w:type="dxa"/>
            <w:vAlign w:val="bottom"/>
          </w:tcPr>
          <w:p w14:paraId="010A71D3" w14:textId="77777777" w:rsidR="00250611" w:rsidRPr="00C52054" w:rsidRDefault="00250611" w:rsidP="00C64E54">
            <w:pPr>
              <w:pStyle w:val="TableParagraph"/>
              <w:spacing w:line="186" w:lineRule="exact"/>
              <w:ind w:left="94" w:right="75"/>
              <w:jc w:val="center"/>
              <w:rPr>
                <w:b/>
              </w:rPr>
            </w:pPr>
            <w:r w:rsidRPr="00C52054">
              <w:rPr>
                <w:b/>
              </w:rPr>
              <w:t>N (%)</w:t>
            </w:r>
          </w:p>
        </w:tc>
        <w:tc>
          <w:tcPr>
            <w:tcW w:w="992" w:type="dxa"/>
          </w:tcPr>
          <w:p w14:paraId="08BD5FE2" w14:textId="79E88326" w:rsidR="00250611" w:rsidRPr="00C52054" w:rsidRDefault="00F26FF0" w:rsidP="00C64E54">
            <w:pPr>
              <w:jc w:val="center"/>
              <w:rPr>
                <w:b/>
                <w:bCs/>
                <w:lang w:val="hu-HU"/>
              </w:rPr>
            </w:pPr>
            <w:proofErr w:type="spellStart"/>
            <w:r>
              <w:rPr>
                <w:b/>
                <w:bCs/>
                <w:lang w:val="hu-HU"/>
              </w:rPr>
              <w:t>Inciden</w:t>
            </w:r>
            <w:proofErr w:type="spellEnd"/>
            <w:r>
              <w:rPr>
                <w:b/>
                <w:bCs/>
                <w:lang w:val="hu-HU"/>
              </w:rPr>
              <w:t>-</w:t>
            </w:r>
            <w:proofErr w:type="spellStart"/>
            <w:r>
              <w:rPr>
                <w:b/>
                <w:bCs/>
                <w:lang w:val="hu-HU"/>
              </w:rPr>
              <w:t>cia</w:t>
            </w:r>
            <w:proofErr w:type="spellEnd"/>
            <w:r>
              <w:rPr>
                <w:b/>
                <w:bCs/>
                <w:lang w:val="hu-HU"/>
              </w:rPr>
              <w:t>-sűrűség /</w:t>
            </w:r>
            <w:r w:rsidR="00250611" w:rsidRPr="00C52054">
              <w:rPr>
                <w:b/>
                <w:bCs/>
                <w:lang w:val="hu-HU"/>
              </w:rPr>
              <w:t>100 beteg</w:t>
            </w:r>
            <w:r w:rsidR="00C64E54" w:rsidRPr="00C52054">
              <w:rPr>
                <w:b/>
                <w:bCs/>
                <w:lang w:val="hu-HU"/>
              </w:rPr>
              <w:t>-</w:t>
            </w:r>
            <w:r w:rsidR="00250611" w:rsidRPr="00C52054">
              <w:rPr>
                <w:b/>
                <w:bCs/>
                <w:lang w:val="hu-HU"/>
              </w:rPr>
              <w:t>év*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14:paraId="6414055E" w14:textId="77777777" w:rsidR="00250611" w:rsidRPr="00C52054" w:rsidRDefault="00250611" w:rsidP="00C64E54">
            <w:pPr>
              <w:jc w:val="center"/>
              <w:rPr>
                <w:szCs w:val="22"/>
                <w:lang w:val="hu-HU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6F1EC931" w14:textId="77777777" w:rsidR="00250611" w:rsidRPr="00C52054" w:rsidRDefault="00250611" w:rsidP="00C64E54">
            <w:pPr>
              <w:jc w:val="center"/>
              <w:rPr>
                <w:szCs w:val="22"/>
                <w:lang w:val="hu-HU"/>
              </w:rPr>
            </w:pPr>
          </w:p>
        </w:tc>
      </w:tr>
      <w:tr w:rsidR="00250611" w:rsidRPr="00175D38" w14:paraId="5560EB6E" w14:textId="77777777" w:rsidTr="008922D6">
        <w:trPr>
          <w:trHeight w:val="287"/>
        </w:trPr>
        <w:tc>
          <w:tcPr>
            <w:tcW w:w="9072" w:type="dxa"/>
            <w:gridSpan w:val="7"/>
          </w:tcPr>
          <w:p w14:paraId="625797A1" w14:textId="77777777" w:rsidR="00250611" w:rsidRPr="00C52054" w:rsidRDefault="00250611" w:rsidP="008922D6">
            <w:pPr>
              <w:pStyle w:val="TableParagraph"/>
              <w:spacing w:before="62" w:line="205" w:lineRule="exact"/>
              <w:ind w:left="107"/>
              <w:rPr>
                <w:b/>
              </w:rPr>
            </w:pPr>
            <w:r w:rsidRPr="00C52054">
              <w:rPr>
                <w:b/>
              </w:rPr>
              <w:t>A beválasztás szerinti populáció elemzése</w:t>
            </w:r>
          </w:p>
        </w:tc>
      </w:tr>
      <w:tr w:rsidR="00DF3C42" w:rsidRPr="00C52054" w14:paraId="079A8773" w14:textId="77777777" w:rsidTr="00DF3C42">
        <w:trPr>
          <w:trHeight w:val="272"/>
        </w:trPr>
        <w:tc>
          <w:tcPr>
            <w:tcW w:w="2127" w:type="dxa"/>
          </w:tcPr>
          <w:p w14:paraId="0234C30A" w14:textId="77777777" w:rsidR="00DF3C42" w:rsidRPr="00C52054" w:rsidRDefault="00DF3C42" w:rsidP="009C51CE">
            <w:pPr>
              <w:pStyle w:val="TableParagraph"/>
              <w:spacing w:before="35"/>
              <w:ind w:left="142"/>
              <w:rPr>
                <w:b/>
              </w:rPr>
            </w:pPr>
            <w:r w:rsidRPr="00C52054">
              <w:rPr>
                <w:b/>
              </w:rPr>
              <w:t>A betegek száma</w:t>
            </w:r>
          </w:p>
        </w:tc>
        <w:tc>
          <w:tcPr>
            <w:tcW w:w="2126" w:type="dxa"/>
            <w:gridSpan w:val="2"/>
          </w:tcPr>
          <w:p w14:paraId="3D2B1593" w14:textId="77777777" w:rsidR="00DF3C42" w:rsidRPr="00C52054" w:rsidRDefault="00DF3C42" w:rsidP="008922D6">
            <w:pPr>
              <w:pStyle w:val="TableParagraph"/>
              <w:spacing w:before="66" w:line="186" w:lineRule="exact"/>
              <w:ind w:left="771" w:right="761"/>
              <w:jc w:val="center"/>
              <w:rPr>
                <w:b/>
              </w:rPr>
            </w:pPr>
            <w:r w:rsidRPr="00C52054">
              <w:rPr>
                <w:b/>
              </w:rPr>
              <w:t>7332</w:t>
            </w:r>
          </w:p>
        </w:tc>
        <w:tc>
          <w:tcPr>
            <w:tcW w:w="2126" w:type="dxa"/>
            <w:gridSpan w:val="2"/>
            <w:tcBorders>
              <w:right w:val="single" w:sz="4" w:space="0" w:color="000000"/>
            </w:tcBorders>
          </w:tcPr>
          <w:p w14:paraId="38E7720F" w14:textId="77777777" w:rsidR="00DF3C42" w:rsidRPr="00C52054" w:rsidRDefault="00DF3C42" w:rsidP="008922D6">
            <w:pPr>
              <w:pStyle w:val="TableParagraph"/>
              <w:spacing w:before="66" w:line="186" w:lineRule="exact"/>
              <w:ind w:left="779" w:right="765" w:hanging="216"/>
              <w:jc w:val="center"/>
              <w:rPr>
                <w:b/>
              </w:rPr>
            </w:pPr>
            <w:r w:rsidRPr="00C52054">
              <w:rPr>
                <w:b/>
              </w:rPr>
              <w:t>7339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220F8923" w14:textId="67FC32AD" w:rsidR="00DF3C42" w:rsidRPr="00C52054" w:rsidRDefault="00DF3C42" w:rsidP="00DF3C42">
            <w:pPr>
              <w:spacing w:line="260" w:lineRule="exact"/>
              <w:rPr>
                <w:lang w:val="hu-HU"/>
              </w:rPr>
            </w:pPr>
            <w:r w:rsidRPr="00C52054">
              <w:rPr>
                <w:szCs w:val="22"/>
                <w:lang w:val="hu-HU"/>
              </w:rPr>
              <w:t>0,98 (0,89</w:t>
            </w:r>
            <w:r w:rsidR="00F26FF0">
              <w:rPr>
                <w:szCs w:val="22"/>
                <w:lang w:val="hu-HU"/>
              </w:rPr>
              <w:t>–</w:t>
            </w:r>
            <w:r w:rsidRPr="00C52054">
              <w:rPr>
                <w:szCs w:val="22"/>
                <w:lang w:val="hu-HU"/>
              </w:rPr>
              <w:t>1,08)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490CB578" w14:textId="3A5E2FEF" w:rsidR="00DF3C42" w:rsidRPr="00C52054" w:rsidRDefault="00DF3C42" w:rsidP="00BA104A">
            <w:pPr>
              <w:spacing w:line="260" w:lineRule="exact"/>
              <w:ind w:left="282" w:hanging="142"/>
              <w:rPr>
                <w:lang w:val="hu-HU"/>
              </w:rPr>
            </w:pPr>
            <w:r w:rsidRPr="00C52054">
              <w:rPr>
                <w:szCs w:val="22"/>
                <w:lang w:val="hu-HU"/>
              </w:rPr>
              <w:t>&lt;0,001</w:t>
            </w:r>
          </w:p>
        </w:tc>
      </w:tr>
      <w:tr w:rsidR="00DF3C42" w:rsidRPr="00C52054" w14:paraId="42A0D223" w14:textId="77777777" w:rsidTr="00DF3C42">
        <w:trPr>
          <w:trHeight w:val="694"/>
        </w:trPr>
        <w:tc>
          <w:tcPr>
            <w:tcW w:w="2127" w:type="dxa"/>
          </w:tcPr>
          <w:p w14:paraId="4E4B0BDC" w14:textId="6159F5E5" w:rsidR="00DF3C42" w:rsidRPr="00C52054" w:rsidRDefault="00DF3C42" w:rsidP="009C51CE">
            <w:pPr>
              <w:pStyle w:val="TableParagraph"/>
              <w:spacing w:before="47" w:line="242" w:lineRule="auto"/>
              <w:ind w:left="142"/>
              <w:rPr>
                <w:b/>
              </w:rPr>
            </w:pPr>
            <w:r w:rsidRPr="00C52054">
              <w:rPr>
                <w:b/>
              </w:rPr>
              <w:t xml:space="preserve">Elsődleges </w:t>
            </w:r>
            <w:r w:rsidR="00F26FF0">
              <w:rPr>
                <w:b/>
              </w:rPr>
              <w:t>kompozit</w:t>
            </w:r>
            <w:r w:rsidRPr="00C52054">
              <w:rPr>
                <w:b/>
              </w:rPr>
              <w:t xml:space="preserve"> végpont</w:t>
            </w:r>
          </w:p>
          <w:p w14:paraId="5F973B37" w14:textId="7197C85B" w:rsidR="00DF3C42" w:rsidRPr="00C52054" w:rsidRDefault="00DF3C42" w:rsidP="009C51CE">
            <w:pPr>
              <w:ind w:left="142"/>
              <w:rPr>
                <w:lang w:val="hu-HU"/>
              </w:rPr>
            </w:pPr>
            <w:r w:rsidRPr="00C52054">
              <w:rPr>
                <w:lang w:val="hu-HU"/>
              </w:rPr>
              <w:t>(</w:t>
            </w:r>
            <w:proofErr w:type="spellStart"/>
            <w:r w:rsidRPr="00C52054">
              <w:rPr>
                <w:lang w:val="hu-HU"/>
              </w:rPr>
              <w:t>Cardiovascularis</w:t>
            </w:r>
            <w:proofErr w:type="spellEnd"/>
            <w:r w:rsidRPr="00C52054">
              <w:rPr>
                <w:lang w:val="hu-HU"/>
              </w:rPr>
              <w:t xml:space="preserve"> halálozás, nem halálos kimenetelű </w:t>
            </w:r>
            <w:proofErr w:type="spellStart"/>
            <w:r w:rsidRPr="00C52054">
              <w:rPr>
                <w:lang w:val="hu-HU"/>
              </w:rPr>
              <w:t>myocardialis</w:t>
            </w:r>
            <w:proofErr w:type="spellEnd"/>
            <w:r w:rsidRPr="00C52054">
              <w:rPr>
                <w:lang w:val="hu-HU"/>
              </w:rPr>
              <w:t xml:space="preserve"> </w:t>
            </w:r>
            <w:proofErr w:type="spellStart"/>
            <w:r w:rsidRPr="00C52054">
              <w:rPr>
                <w:lang w:val="hu-HU"/>
              </w:rPr>
              <w:t>infarctus</w:t>
            </w:r>
            <w:proofErr w:type="spellEnd"/>
            <w:r w:rsidRPr="00C52054">
              <w:rPr>
                <w:lang w:val="hu-HU"/>
              </w:rPr>
              <w:t xml:space="preserve">, nem halálos kimenetelű stroke, illetve instabil angina miatti </w:t>
            </w:r>
            <w:proofErr w:type="spellStart"/>
            <w:r w:rsidRPr="00C52054">
              <w:rPr>
                <w:lang w:val="hu-HU"/>
              </w:rPr>
              <w:t>hospitalizáció</w:t>
            </w:r>
            <w:proofErr w:type="spellEnd"/>
            <w:r w:rsidRPr="00C52054">
              <w:rPr>
                <w:lang w:val="hu-HU"/>
              </w:rPr>
              <w:t>)</w:t>
            </w:r>
          </w:p>
        </w:tc>
        <w:tc>
          <w:tcPr>
            <w:tcW w:w="1134" w:type="dxa"/>
            <w:vAlign w:val="bottom"/>
          </w:tcPr>
          <w:p w14:paraId="47C78685" w14:textId="77777777" w:rsidR="00DF3C42" w:rsidRPr="00C52054" w:rsidRDefault="00DF3C42" w:rsidP="008922D6">
            <w:pPr>
              <w:pStyle w:val="TableParagraph"/>
              <w:spacing w:before="178" w:line="191" w:lineRule="exact"/>
              <w:ind w:left="101" w:right="85"/>
            </w:pPr>
            <w:r w:rsidRPr="00C52054">
              <w:t>839 (11,4)</w:t>
            </w:r>
          </w:p>
        </w:tc>
        <w:tc>
          <w:tcPr>
            <w:tcW w:w="992" w:type="dxa"/>
            <w:vAlign w:val="bottom"/>
          </w:tcPr>
          <w:p w14:paraId="4C80787A" w14:textId="77777777" w:rsidR="00DF3C42" w:rsidRPr="00C52054" w:rsidRDefault="00DF3C42" w:rsidP="008922D6">
            <w:pPr>
              <w:pStyle w:val="TableParagraph"/>
              <w:spacing w:before="178" w:line="191" w:lineRule="exact"/>
              <w:ind w:right="347"/>
            </w:pPr>
            <w:r w:rsidRPr="00C52054">
              <w:t>4,1</w:t>
            </w:r>
          </w:p>
        </w:tc>
        <w:tc>
          <w:tcPr>
            <w:tcW w:w="1134" w:type="dxa"/>
            <w:vAlign w:val="bottom"/>
          </w:tcPr>
          <w:p w14:paraId="779ACA31" w14:textId="77777777" w:rsidR="00DF3C42" w:rsidRPr="00C52054" w:rsidRDefault="00DF3C42" w:rsidP="008922D6">
            <w:pPr>
              <w:pStyle w:val="TableParagraph"/>
              <w:spacing w:before="178" w:line="191" w:lineRule="exact"/>
              <w:ind w:left="95" w:right="-6"/>
            </w:pPr>
            <w:r w:rsidRPr="00C52054">
              <w:t>851 (11,6)</w:t>
            </w:r>
          </w:p>
        </w:tc>
        <w:tc>
          <w:tcPr>
            <w:tcW w:w="992" w:type="dxa"/>
            <w:tcBorders>
              <w:right w:val="single" w:sz="4" w:space="0" w:color="000000"/>
            </w:tcBorders>
            <w:vAlign w:val="bottom"/>
          </w:tcPr>
          <w:p w14:paraId="084BACE5" w14:textId="77777777" w:rsidR="00DF3C42" w:rsidRPr="00C52054" w:rsidRDefault="00DF3C42" w:rsidP="008922D6">
            <w:pPr>
              <w:pStyle w:val="TableParagraph"/>
              <w:spacing w:before="178" w:line="191" w:lineRule="exact"/>
              <w:ind w:left="358" w:hanging="218"/>
            </w:pPr>
            <w:r w:rsidRPr="00C52054">
              <w:t>4,2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3480AA" w14:textId="092AB445" w:rsidR="00DF3C42" w:rsidRPr="00C52054" w:rsidRDefault="00DF3C42" w:rsidP="008922D6">
            <w:pPr>
              <w:rPr>
                <w:szCs w:val="22"/>
                <w:lang w:val="hu-H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8F1CB" w14:textId="5F8CDF44" w:rsidR="00DF3C42" w:rsidRPr="00C52054" w:rsidRDefault="00DF3C42" w:rsidP="008922D6">
            <w:pPr>
              <w:jc w:val="center"/>
              <w:rPr>
                <w:szCs w:val="22"/>
                <w:lang w:val="hu-HU"/>
              </w:rPr>
            </w:pPr>
          </w:p>
        </w:tc>
      </w:tr>
      <w:tr w:rsidR="004F4FEA" w:rsidRPr="00C52054" w14:paraId="3F796D11" w14:textId="77777777" w:rsidTr="004F4FEA">
        <w:trPr>
          <w:trHeight w:val="1114"/>
        </w:trPr>
        <w:tc>
          <w:tcPr>
            <w:tcW w:w="2127" w:type="dxa"/>
          </w:tcPr>
          <w:p w14:paraId="518A9318" w14:textId="23FD5393" w:rsidR="009C51CE" w:rsidRPr="00C52054" w:rsidRDefault="00250611" w:rsidP="009C51CE">
            <w:pPr>
              <w:ind w:left="142"/>
              <w:rPr>
                <w:b/>
                <w:bCs/>
                <w:lang w:val="hu-HU"/>
              </w:rPr>
            </w:pPr>
            <w:r w:rsidRPr="00C52054">
              <w:rPr>
                <w:b/>
                <w:bCs/>
                <w:lang w:val="hu-HU"/>
              </w:rPr>
              <w:t xml:space="preserve">Másodlagos </w:t>
            </w:r>
            <w:r w:rsidR="00F26FF0">
              <w:rPr>
                <w:b/>
                <w:bCs/>
                <w:lang w:val="hu-HU"/>
              </w:rPr>
              <w:t>kompozit</w:t>
            </w:r>
            <w:r w:rsidRPr="00C52054">
              <w:rPr>
                <w:b/>
                <w:bCs/>
                <w:lang w:val="hu-HU"/>
              </w:rPr>
              <w:t xml:space="preserve"> végpont</w:t>
            </w:r>
          </w:p>
          <w:p w14:paraId="57D6274D" w14:textId="19FC29EC" w:rsidR="00250611" w:rsidRPr="00C52054" w:rsidRDefault="00250611" w:rsidP="00DF3C42">
            <w:pPr>
              <w:ind w:left="142"/>
              <w:rPr>
                <w:lang w:val="hu-HU"/>
              </w:rPr>
            </w:pPr>
            <w:r w:rsidRPr="00C52054">
              <w:rPr>
                <w:lang w:val="hu-HU"/>
              </w:rPr>
              <w:t>(</w:t>
            </w:r>
            <w:proofErr w:type="spellStart"/>
            <w:r w:rsidRPr="00C52054">
              <w:rPr>
                <w:lang w:val="hu-HU"/>
              </w:rPr>
              <w:t>Cardiovascularis</w:t>
            </w:r>
            <w:proofErr w:type="spellEnd"/>
            <w:r w:rsidRPr="00C52054">
              <w:rPr>
                <w:lang w:val="hu-HU"/>
              </w:rPr>
              <w:t xml:space="preserve"> halálozás, nem halálos kimenetelű </w:t>
            </w:r>
            <w:proofErr w:type="spellStart"/>
            <w:r w:rsidRPr="00C52054">
              <w:rPr>
                <w:lang w:val="hu-HU"/>
              </w:rPr>
              <w:t>myocardialis</w:t>
            </w:r>
            <w:proofErr w:type="spellEnd"/>
            <w:r w:rsidRPr="00C52054">
              <w:rPr>
                <w:lang w:val="hu-HU"/>
              </w:rPr>
              <w:t xml:space="preserve"> </w:t>
            </w:r>
            <w:proofErr w:type="spellStart"/>
            <w:r w:rsidRPr="00C52054">
              <w:rPr>
                <w:lang w:val="hu-HU"/>
              </w:rPr>
              <w:t>infarctus</w:t>
            </w:r>
            <w:proofErr w:type="spellEnd"/>
            <w:r w:rsidRPr="00C52054">
              <w:rPr>
                <w:lang w:val="hu-HU"/>
              </w:rPr>
              <w:t xml:space="preserve"> vagy nem halálos</w:t>
            </w:r>
            <w:r w:rsidR="00DF3C42" w:rsidRPr="00C52054">
              <w:rPr>
                <w:lang w:val="hu-HU"/>
              </w:rPr>
              <w:t xml:space="preserve"> </w:t>
            </w:r>
            <w:r w:rsidRPr="00C52054">
              <w:rPr>
                <w:lang w:val="hu-HU"/>
              </w:rPr>
              <w:t>kimenetelű stroke)</w:t>
            </w:r>
          </w:p>
        </w:tc>
        <w:tc>
          <w:tcPr>
            <w:tcW w:w="1134" w:type="dxa"/>
            <w:vAlign w:val="bottom"/>
          </w:tcPr>
          <w:p w14:paraId="4DAEA750" w14:textId="77777777" w:rsidR="00250611" w:rsidRPr="00C52054" w:rsidRDefault="00250611" w:rsidP="008922D6">
            <w:pPr>
              <w:pStyle w:val="TableParagraph"/>
              <w:spacing w:line="191" w:lineRule="exact"/>
              <w:ind w:left="103" w:right="84"/>
            </w:pPr>
            <w:r w:rsidRPr="00C52054">
              <w:t>745 (10,2)</w:t>
            </w:r>
          </w:p>
        </w:tc>
        <w:tc>
          <w:tcPr>
            <w:tcW w:w="992" w:type="dxa"/>
            <w:vAlign w:val="bottom"/>
          </w:tcPr>
          <w:p w14:paraId="405588F2" w14:textId="77777777" w:rsidR="00250611" w:rsidRPr="00C52054" w:rsidRDefault="00250611" w:rsidP="008922D6">
            <w:pPr>
              <w:pStyle w:val="TableParagraph"/>
              <w:spacing w:line="191" w:lineRule="exact"/>
              <w:ind w:right="346"/>
            </w:pPr>
            <w:r w:rsidRPr="00C52054">
              <w:t>3,6</w:t>
            </w:r>
          </w:p>
        </w:tc>
        <w:tc>
          <w:tcPr>
            <w:tcW w:w="1134" w:type="dxa"/>
            <w:vAlign w:val="bottom"/>
          </w:tcPr>
          <w:p w14:paraId="2C73806F" w14:textId="77777777" w:rsidR="00250611" w:rsidRPr="00C52054" w:rsidRDefault="00250611" w:rsidP="008922D6">
            <w:pPr>
              <w:pStyle w:val="TableParagraph"/>
              <w:spacing w:line="191" w:lineRule="exact"/>
              <w:ind w:left="95" w:right="74" w:hanging="97"/>
            </w:pPr>
            <w:r w:rsidRPr="00C52054">
              <w:t>746 (10,2)</w:t>
            </w:r>
          </w:p>
        </w:tc>
        <w:tc>
          <w:tcPr>
            <w:tcW w:w="992" w:type="dxa"/>
            <w:vAlign w:val="bottom"/>
          </w:tcPr>
          <w:p w14:paraId="6612F7F7" w14:textId="77777777" w:rsidR="00250611" w:rsidRPr="00C52054" w:rsidRDefault="00250611" w:rsidP="008922D6">
            <w:pPr>
              <w:pStyle w:val="TableParagraph"/>
              <w:spacing w:line="191" w:lineRule="exact"/>
              <w:ind w:left="126" w:right="109"/>
            </w:pPr>
            <w:r w:rsidRPr="00C52054">
              <w:t>3,6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bottom"/>
          </w:tcPr>
          <w:p w14:paraId="00BFB02D" w14:textId="77777777" w:rsidR="00250611" w:rsidRPr="00C52054" w:rsidRDefault="00250611" w:rsidP="008922D6">
            <w:pPr>
              <w:pStyle w:val="TableParagraph"/>
              <w:spacing w:line="191" w:lineRule="exact"/>
              <w:ind w:left="142" w:hanging="138"/>
            </w:pPr>
            <w:r w:rsidRPr="00C52054">
              <w:t>0,99 (0,89–1,10)</w:t>
            </w:r>
          </w:p>
        </w:tc>
        <w:tc>
          <w:tcPr>
            <w:tcW w:w="1134" w:type="dxa"/>
            <w:tcBorders>
              <w:top w:val="single" w:sz="4" w:space="0" w:color="000000"/>
            </w:tcBorders>
            <w:vAlign w:val="bottom"/>
          </w:tcPr>
          <w:p w14:paraId="54D661F9" w14:textId="77777777" w:rsidR="00250611" w:rsidRPr="00C52054" w:rsidRDefault="00250611" w:rsidP="00BA104A">
            <w:pPr>
              <w:pStyle w:val="TableParagraph"/>
              <w:spacing w:line="191" w:lineRule="exact"/>
              <w:ind w:left="184" w:hanging="44"/>
            </w:pPr>
            <w:r w:rsidRPr="00C52054">
              <w:t>&lt;0,001</w:t>
            </w:r>
          </w:p>
        </w:tc>
      </w:tr>
      <w:tr w:rsidR="00250611" w:rsidRPr="00C52054" w14:paraId="08036958" w14:textId="77777777" w:rsidTr="008922D6">
        <w:trPr>
          <w:trHeight w:val="272"/>
        </w:trPr>
        <w:tc>
          <w:tcPr>
            <w:tcW w:w="9072" w:type="dxa"/>
            <w:gridSpan w:val="7"/>
          </w:tcPr>
          <w:p w14:paraId="305A01CA" w14:textId="77777777" w:rsidR="00250611" w:rsidRPr="00C52054" w:rsidRDefault="00250611" w:rsidP="008922D6">
            <w:pPr>
              <w:pStyle w:val="TableParagraph"/>
              <w:spacing w:before="54" w:line="198" w:lineRule="exact"/>
              <w:ind w:left="107"/>
              <w:rPr>
                <w:b/>
              </w:rPr>
            </w:pPr>
            <w:r w:rsidRPr="00C52054">
              <w:rPr>
                <w:b/>
              </w:rPr>
              <w:t>Másodlagos végpont</w:t>
            </w:r>
          </w:p>
        </w:tc>
      </w:tr>
      <w:tr w:rsidR="004F4FEA" w:rsidRPr="00C52054" w14:paraId="046DA718" w14:textId="77777777" w:rsidTr="004F4FEA">
        <w:trPr>
          <w:trHeight w:val="270"/>
        </w:trPr>
        <w:tc>
          <w:tcPr>
            <w:tcW w:w="2127" w:type="dxa"/>
          </w:tcPr>
          <w:p w14:paraId="05ED08F9" w14:textId="77777777" w:rsidR="00250611" w:rsidRPr="00C52054" w:rsidRDefault="00250611" w:rsidP="009C10D1">
            <w:pPr>
              <w:ind w:left="142"/>
              <w:rPr>
                <w:lang w:val="hu-HU"/>
              </w:rPr>
            </w:pPr>
            <w:proofErr w:type="spellStart"/>
            <w:r w:rsidRPr="00C52054">
              <w:rPr>
                <w:lang w:val="hu-HU"/>
              </w:rPr>
              <w:t>Cardiovascularis</w:t>
            </w:r>
            <w:proofErr w:type="spellEnd"/>
            <w:r w:rsidRPr="00C52054">
              <w:rPr>
                <w:lang w:val="hu-HU"/>
              </w:rPr>
              <w:t xml:space="preserve"> halálozás</w:t>
            </w:r>
          </w:p>
        </w:tc>
        <w:tc>
          <w:tcPr>
            <w:tcW w:w="1134" w:type="dxa"/>
            <w:vAlign w:val="bottom"/>
          </w:tcPr>
          <w:p w14:paraId="717DEE2E" w14:textId="77777777" w:rsidR="00250611" w:rsidRPr="00C52054" w:rsidRDefault="00250611" w:rsidP="008922D6">
            <w:pPr>
              <w:pStyle w:val="TableParagraph"/>
              <w:spacing w:before="59" w:line="191" w:lineRule="exact"/>
              <w:ind w:left="98" w:right="85"/>
            </w:pPr>
            <w:r w:rsidRPr="00C52054">
              <w:t>380 (5,2)</w:t>
            </w:r>
          </w:p>
        </w:tc>
        <w:tc>
          <w:tcPr>
            <w:tcW w:w="992" w:type="dxa"/>
            <w:vAlign w:val="bottom"/>
          </w:tcPr>
          <w:p w14:paraId="07273D9F" w14:textId="77777777" w:rsidR="00250611" w:rsidRPr="00C52054" w:rsidRDefault="00250611" w:rsidP="008922D6">
            <w:pPr>
              <w:pStyle w:val="TableParagraph"/>
              <w:spacing w:before="59" w:line="191" w:lineRule="exact"/>
              <w:ind w:right="346"/>
            </w:pPr>
            <w:r w:rsidRPr="00C52054">
              <w:t>1,7</w:t>
            </w:r>
          </w:p>
        </w:tc>
        <w:tc>
          <w:tcPr>
            <w:tcW w:w="1134" w:type="dxa"/>
            <w:vAlign w:val="bottom"/>
          </w:tcPr>
          <w:p w14:paraId="0773A740" w14:textId="77777777" w:rsidR="00250611" w:rsidRPr="00C52054" w:rsidRDefault="00250611" w:rsidP="008922D6">
            <w:pPr>
              <w:pStyle w:val="TableParagraph"/>
              <w:spacing w:before="59" w:line="191" w:lineRule="exact"/>
              <w:ind w:left="95" w:right="75"/>
            </w:pPr>
            <w:r w:rsidRPr="00C52054">
              <w:t>366 (5,0)</w:t>
            </w:r>
          </w:p>
        </w:tc>
        <w:tc>
          <w:tcPr>
            <w:tcW w:w="992" w:type="dxa"/>
            <w:vAlign w:val="bottom"/>
          </w:tcPr>
          <w:p w14:paraId="7AE3F559" w14:textId="77777777" w:rsidR="00250611" w:rsidRPr="00C52054" w:rsidRDefault="00250611" w:rsidP="008922D6">
            <w:pPr>
              <w:pStyle w:val="TableParagraph"/>
              <w:spacing w:before="59" w:line="191" w:lineRule="exact"/>
              <w:ind w:left="126" w:right="109"/>
            </w:pPr>
            <w:r w:rsidRPr="00C52054">
              <w:t>1,7</w:t>
            </w:r>
          </w:p>
        </w:tc>
        <w:tc>
          <w:tcPr>
            <w:tcW w:w="1559" w:type="dxa"/>
            <w:vAlign w:val="bottom"/>
          </w:tcPr>
          <w:p w14:paraId="164852E4" w14:textId="487BF91B" w:rsidR="00250611" w:rsidRPr="00C52054" w:rsidRDefault="00250611" w:rsidP="008922D6">
            <w:pPr>
              <w:pStyle w:val="TableParagraph"/>
              <w:spacing w:before="59" w:line="191" w:lineRule="exact"/>
              <w:ind w:left="157" w:hanging="153"/>
            </w:pPr>
            <w:r w:rsidRPr="00C52054">
              <w:t>1,03 (0,89</w:t>
            </w:r>
            <w:r w:rsidR="001133FE" w:rsidRPr="00C52054">
              <w:t>–</w:t>
            </w:r>
            <w:r w:rsidRPr="00C52054">
              <w:t>1,19)</w:t>
            </w:r>
          </w:p>
        </w:tc>
        <w:tc>
          <w:tcPr>
            <w:tcW w:w="1134" w:type="dxa"/>
            <w:vAlign w:val="bottom"/>
          </w:tcPr>
          <w:p w14:paraId="6FA0BC88" w14:textId="77777777" w:rsidR="00250611" w:rsidRPr="00C52054" w:rsidRDefault="00250611" w:rsidP="008922D6">
            <w:pPr>
              <w:pStyle w:val="TableParagraph"/>
              <w:spacing w:before="59" w:line="191" w:lineRule="exact"/>
              <w:ind w:left="237"/>
            </w:pPr>
            <w:r w:rsidRPr="00C52054">
              <w:t>0,711</w:t>
            </w:r>
          </w:p>
        </w:tc>
      </w:tr>
      <w:tr w:rsidR="004F4FEA" w:rsidRPr="00C52054" w14:paraId="23EE9CAB" w14:textId="77777777" w:rsidTr="004F4FEA">
        <w:trPr>
          <w:trHeight w:val="402"/>
        </w:trPr>
        <w:tc>
          <w:tcPr>
            <w:tcW w:w="2127" w:type="dxa"/>
          </w:tcPr>
          <w:p w14:paraId="62940BDE" w14:textId="20381B0A" w:rsidR="00250611" w:rsidRPr="00C52054" w:rsidRDefault="00250611" w:rsidP="009C10D1">
            <w:pPr>
              <w:ind w:left="142"/>
              <w:rPr>
                <w:lang w:val="hu-HU"/>
              </w:rPr>
            </w:pPr>
            <w:r w:rsidRPr="00C52054">
              <w:rPr>
                <w:lang w:val="hu-HU"/>
              </w:rPr>
              <w:t xml:space="preserve">Összes </w:t>
            </w:r>
            <w:proofErr w:type="spellStart"/>
            <w:r w:rsidRPr="00C52054">
              <w:rPr>
                <w:lang w:val="hu-HU"/>
              </w:rPr>
              <w:t>myocardialis</w:t>
            </w:r>
            <w:proofErr w:type="spellEnd"/>
            <w:r w:rsidRPr="00C52054">
              <w:rPr>
                <w:lang w:val="hu-HU"/>
              </w:rPr>
              <w:t xml:space="preserve"> </w:t>
            </w:r>
            <w:proofErr w:type="spellStart"/>
            <w:r w:rsidRPr="00C52054">
              <w:rPr>
                <w:lang w:val="hu-HU"/>
              </w:rPr>
              <w:t>infarctus</w:t>
            </w:r>
            <w:proofErr w:type="spellEnd"/>
            <w:r w:rsidR="009C10D1" w:rsidRPr="00C52054">
              <w:rPr>
                <w:lang w:val="hu-HU"/>
              </w:rPr>
              <w:t xml:space="preserve"> </w:t>
            </w:r>
            <w:r w:rsidRPr="00C52054">
              <w:rPr>
                <w:lang w:val="hu-HU"/>
              </w:rPr>
              <w:t>(halálos és nem halálos</w:t>
            </w:r>
            <w:r w:rsidR="001133FE">
              <w:rPr>
                <w:lang w:val="hu-HU"/>
              </w:rPr>
              <w:t xml:space="preserve"> kimenetelű</w:t>
            </w:r>
            <w:r w:rsidRPr="00C52054">
              <w:rPr>
                <w:lang w:val="hu-HU"/>
              </w:rPr>
              <w:t>)</w:t>
            </w:r>
          </w:p>
        </w:tc>
        <w:tc>
          <w:tcPr>
            <w:tcW w:w="1134" w:type="dxa"/>
            <w:vAlign w:val="bottom"/>
          </w:tcPr>
          <w:p w14:paraId="64983E27" w14:textId="77777777" w:rsidR="00250611" w:rsidRPr="00C52054" w:rsidRDefault="00250611" w:rsidP="008922D6">
            <w:pPr>
              <w:pStyle w:val="TableParagraph"/>
              <w:spacing w:line="191" w:lineRule="exact"/>
              <w:ind w:left="98" w:right="85"/>
            </w:pPr>
            <w:r w:rsidRPr="00C52054">
              <w:t>300 (4,1)</w:t>
            </w:r>
          </w:p>
        </w:tc>
        <w:tc>
          <w:tcPr>
            <w:tcW w:w="992" w:type="dxa"/>
            <w:vAlign w:val="bottom"/>
          </w:tcPr>
          <w:p w14:paraId="3F955DB2" w14:textId="77777777" w:rsidR="00250611" w:rsidRPr="00C52054" w:rsidRDefault="00250611" w:rsidP="008922D6">
            <w:pPr>
              <w:pStyle w:val="TableParagraph"/>
              <w:spacing w:line="191" w:lineRule="exact"/>
              <w:ind w:right="346"/>
            </w:pPr>
            <w:r w:rsidRPr="00C52054">
              <w:t>1,4</w:t>
            </w:r>
          </w:p>
        </w:tc>
        <w:tc>
          <w:tcPr>
            <w:tcW w:w="1134" w:type="dxa"/>
            <w:vAlign w:val="bottom"/>
          </w:tcPr>
          <w:p w14:paraId="60385559" w14:textId="77777777" w:rsidR="00250611" w:rsidRPr="00C52054" w:rsidRDefault="00250611" w:rsidP="008922D6">
            <w:pPr>
              <w:pStyle w:val="TableParagraph"/>
              <w:spacing w:line="191" w:lineRule="exact"/>
              <w:ind w:left="95" w:right="74"/>
            </w:pPr>
            <w:r w:rsidRPr="00C52054">
              <w:t>316 (4,3)</w:t>
            </w:r>
          </w:p>
        </w:tc>
        <w:tc>
          <w:tcPr>
            <w:tcW w:w="992" w:type="dxa"/>
            <w:vAlign w:val="bottom"/>
          </w:tcPr>
          <w:p w14:paraId="6C2F0F72" w14:textId="77777777" w:rsidR="00250611" w:rsidRPr="00C52054" w:rsidRDefault="00250611" w:rsidP="008922D6">
            <w:pPr>
              <w:pStyle w:val="TableParagraph"/>
              <w:spacing w:line="191" w:lineRule="exact"/>
              <w:ind w:left="127" w:right="109"/>
            </w:pPr>
            <w:r w:rsidRPr="00C52054">
              <w:t>1,5</w:t>
            </w:r>
          </w:p>
        </w:tc>
        <w:tc>
          <w:tcPr>
            <w:tcW w:w="1559" w:type="dxa"/>
            <w:vAlign w:val="bottom"/>
          </w:tcPr>
          <w:p w14:paraId="647079A1" w14:textId="77777777" w:rsidR="00250611" w:rsidRPr="00C52054" w:rsidRDefault="00250611" w:rsidP="008922D6">
            <w:pPr>
              <w:pStyle w:val="TableParagraph"/>
              <w:spacing w:line="191" w:lineRule="exact"/>
              <w:ind w:left="143" w:hanging="153"/>
            </w:pPr>
            <w:r w:rsidRPr="00C52054">
              <w:t>0,95 (0,81–1,11)</w:t>
            </w:r>
          </w:p>
        </w:tc>
        <w:tc>
          <w:tcPr>
            <w:tcW w:w="1134" w:type="dxa"/>
            <w:vAlign w:val="bottom"/>
          </w:tcPr>
          <w:p w14:paraId="49F70103" w14:textId="77777777" w:rsidR="00250611" w:rsidRPr="00C52054" w:rsidRDefault="00250611" w:rsidP="008922D6">
            <w:pPr>
              <w:pStyle w:val="TableParagraph"/>
              <w:spacing w:line="191" w:lineRule="exact"/>
              <w:ind w:left="236"/>
            </w:pPr>
            <w:r w:rsidRPr="00C52054">
              <w:t>0,487</w:t>
            </w:r>
          </w:p>
        </w:tc>
      </w:tr>
      <w:tr w:rsidR="004F4FEA" w:rsidRPr="00C52054" w14:paraId="6C3B2259" w14:textId="77777777" w:rsidTr="004F4FEA">
        <w:trPr>
          <w:trHeight w:val="409"/>
        </w:trPr>
        <w:tc>
          <w:tcPr>
            <w:tcW w:w="2127" w:type="dxa"/>
          </w:tcPr>
          <w:p w14:paraId="13FD1807" w14:textId="4F061D60" w:rsidR="00250611" w:rsidRPr="00C52054" w:rsidRDefault="00250611" w:rsidP="009C10D1">
            <w:pPr>
              <w:ind w:left="142"/>
              <w:rPr>
                <w:lang w:val="hu-HU"/>
              </w:rPr>
            </w:pPr>
            <w:r w:rsidRPr="00C52054">
              <w:rPr>
                <w:lang w:val="hu-HU"/>
              </w:rPr>
              <w:t>Összes stroke (halálos és nem halálos</w:t>
            </w:r>
            <w:r w:rsidR="001133FE">
              <w:rPr>
                <w:lang w:val="hu-HU"/>
              </w:rPr>
              <w:t xml:space="preserve"> kimenetelű</w:t>
            </w:r>
            <w:r w:rsidRPr="00C52054">
              <w:rPr>
                <w:lang w:val="hu-HU"/>
              </w:rPr>
              <w:t>)</w:t>
            </w:r>
          </w:p>
        </w:tc>
        <w:tc>
          <w:tcPr>
            <w:tcW w:w="1134" w:type="dxa"/>
            <w:vAlign w:val="bottom"/>
          </w:tcPr>
          <w:p w14:paraId="6F8F7817" w14:textId="77777777" w:rsidR="00250611" w:rsidRPr="00C52054" w:rsidRDefault="00250611" w:rsidP="008922D6">
            <w:pPr>
              <w:pStyle w:val="TableParagraph"/>
              <w:spacing w:line="191" w:lineRule="exact"/>
              <w:ind w:left="98" w:right="85"/>
            </w:pPr>
            <w:r w:rsidRPr="00C52054">
              <w:t>178 (2,4)</w:t>
            </w:r>
          </w:p>
        </w:tc>
        <w:tc>
          <w:tcPr>
            <w:tcW w:w="992" w:type="dxa"/>
            <w:vAlign w:val="bottom"/>
          </w:tcPr>
          <w:p w14:paraId="6DFF095B" w14:textId="77777777" w:rsidR="00250611" w:rsidRPr="00C52054" w:rsidRDefault="00250611" w:rsidP="008922D6">
            <w:pPr>
              <w:pStyle w:val="TableParagraph"/>
              <w:spacing w:line="191" w:lineRule="exact"/>
              <w:ind w:right="346"/>
            </w:pPr>
            <w:r w:rsidRPr="00C52054">
              <w:t>0,8</w:t>
            </w:r>
          </w:p>
        </w:tc>
        <w:tc>
          <w:tcPr>
            <w:tcW w:w="1134" w:type="dxa"/>
            <w:vAlign w:val="bottom"/>
          </w:tcPr>
          <w:p w14:paraId="6C16E3C3" w14:textId="77777777" w:rsidR="00250611" w:rsidRPr="00C52054" w:rsidRDefault="00250611" w:rsidP="008922D6">
            <w:pPr>
              <w:pStyle w:val="TableParagraph"/>
              <w:spacing w:line="191" w:lineRule="exact"/>
              <w:ind w:left="95" w:right="74"/>
            </w:pPr>
            <w:r w:rsidRPr="00C52054">
              <w:t>183 (2,5)</w:t>
            </w:r>
          </w:p>
        </w:tc>
        <w:tc>
          <w:tcPr>
            <w:tcW w:w="992" w:type="dxa"/>
            <w:vAlign w:val="bottom"/>
          </w:tcPr>
          <w:p w14:paraId="452CABD9" w14:textId="77777777" w:rsidR="00250611" w:rsidRPr="00C52054" w:rsidRDefault="00250611" w:rsidP="008922D6">
            <w:pPr>
              <w:pStyle w:val="TableParagraph"/>
              <w:spacing w:line="191" w:lineRule="exact"/>
              <w:ind w:left="127" w:right="109"/>
            </w:pPr>
            <w:r w:rsidRPr="00C52054">
              <w:t>0,9</w:t>
            </w:r>
          </w:p>
        </w:tc>
        <w:tc>
          <w:tcPr>
            <w:tcW w:w="1559" w:type="dxa"/>
            <w:vAlign w:val="bottom"/>
          </w:tcPr>
          <w:p w14:paraId="5DC96EFC" w14:textId="77777777" w:rsidR="00250611" w:rsidRPr="00C52054" w:rsidRDefault="00250611" w:rsidP="008922D6">
            <w:pPr>
              <w:pStyle w:val="TableParagraph"/>
              <w:spacing w:line="191" w:lineRule="exact"/>
              <w:ind w:left="143" w:hanging="153"/>
            </w:pPr>
            <w:r w:rsidRPr="00C52054">
              <w:t>0,97 (0,79–1,19)</w:t>
            </w:r>
          </w:p>
        </w:tc>
        <w:tc>
          <w:tcPr>
            <w:tcW w:w="1134" w:type="dxa"/>
            <w:vAlign w:val="bottom"/>
          </w:tcPr>
          <w:p w14:paraId="13B39A82" w14:textId="77777777" w:rsidR="00250611" w:rsidRPr="00C52054" w:rsidRDefault="00250611" w:rsidP="008922D6">
            <w:pPr>
              <w:pStyle w:val="TableParagraph"/>
              <w:spacing w:line="191" w:lineRule="exact"/>
              <w:ind w:left="236"/>
            </w:pPr>
            <w:r w:rsidRPr="00C52054">
              <w:t>0,760</w:t>
            </w:r>
          </w:p>
        </w:tc>
      </w:tr>
      <w:tr w:rsidR="004F4FEA" w:rsidRPr="00C52054" w14:paraId="2561F52E" w14:textId="77777777" w:rsidTr="004F4FEA">
        <w:trPr>
          <w:trHeight w:val="416"/>
        </w:trPr>
        <w:tc>
          <w:tcPr>
            <w:tcW w:w="2127" w:type="dxa"/>
          </w:tcPr>
          <w:p w14:paraId="33A1A838" w14:textId="77777777" w:rsidR="00250611" w:rsidRPr="00C52054" w:rsidRDefault="00250611" w:rsidP="009C10D1">
            <w:pPr>
              <w:ind w:left="142"/>
              <w:rPr>
                <w:lang w:val="hu-HU"/>
              </w:rPr>
            </w:pPr>
            <w:r w:rsidRPr="00C52054">
              <w:rPr>
                <w:lang w:val="hu-HU"/>
              </w:rPr>
              <w:t xml:space="preserve">Instabil angina miatti </w:t>
            </w:r>
            <w:proofErr w:type="spellStart"/>
            <w:r w:rsidRPr="00C52054">
              <w:rPr>
                <w:lang w:val="hu-HU"/>
              </w:rPr>
              <w:t>hospitalizáció</w:t>
            </w:r>
            <w:proofErr w:type="spellEnd"/>
          </w:p>
        </w:tc>
        <w:tc>
          <w:tcPr>
            <w:tcW w:w="1134" w:type="dxa"/>
            <w:vAlign w:val="bottom"/>
          </w:tcPr>
          <w:p w14:paraId="5BBF37CC" w14:textId="77777777" w:rsidR="00250611" w:rsidRPr="00C52054" w:rsidRDefault="00250611" w:rsidP="008922D6">
            <w:pPr>
              <w:pStyle w:val="TableParagraph"/>
              <w:spacing w:line="191" w:lineRule="exact"/>
              <w:ind w:left="98" w:right="85"/>
            </w:pPr>
            <w:r w:rsidRPr="00C52054">
              <w:t>116 (1,6)</w:t>
            </w:r>
          </w:p>
        </w:tc>
        <w:tc>
          <w:tcPr>
            <w:tcW w:w="992" w:type="dxa"/>
            <w:vAlign w:val="bottom"/>
          </w:tcPr>
          <w:p w14:paraId="51CC6393" w14:textId="77777777" w:rsidR="00250611" w:rsidRPr="00C52054" w:rsidRDefault="00250611" w:rsidP="008922D6">
            <w:pPr>
              <w:pStyle w:val="TableParagraph"/>
              <w:spacing w:line="191" w:lineRule="exact"/>
              <w:ind w:right="346"/>
            </w:pPr>
            <w:r w:rsidRPr="00C52054">
              <w:t>0,5</w:t>
            </w:r>
          </w:p>
        </w:tc>
        <w:tc>
          <w:tcPr>
            <w:tcW w:w="1134" w:type="dxa"/>
            <w:vAlign w:val="bottom"/>
          </w:tcPr>
          <w:p w14:paraId="2914EFC5" w14:textId="77777777" w:rsidR="00250611" w:rsidRPr="00C52054" w:rsidRDefault="00250611" w:rsidP="008922D6">
            <w:pPr>
              <w:pStyle w:val="TableParagraph"/>
              <w:spacing w:line="191" w:lineRule="exact"/>
              <w:ind w:left="95" w:right="74"/>
            </w:pPr>
            <w:r w:rsidRPr="00C52054">
              <w:t>129 (1,8)</w:t>
            </w:r>
          </w:p>
        </w:tc>
        <w:tc>
          <w:tcPr>
            <w:tcW w:w="992" w:type="dxa"/>
            <w:vAlign w:val="bottom"/>
          </w:tcPr>
          <w:p w14:paraId="233F2B97" w14:textId="77777777" w:rsidR="00250611" w:rsidRPr="00C52054" w:rsidRDefault="00250611" w:rsidP="008922D6">
            <w:pPr>
              <w:pStyle w:val="TableParagraph"/>
              <w:spacing w:line="191" w:lineRule="exact"/>
              <w:ind w:left="127" w:right="109"/>
            </w:pPr>
            <w:r w:rsidRPr="00C52054">
              <w:t>0,6</w:t>
            </w:r>
          </w:p>
        </w:tc>
        <w:tc>
          <w:tcPr>
            <w:tcW w:w="1559" w:type="dxa"/>
            <w:vAlign w:val="bottom"/>
          </w:tcPr>
          <w:p w14:paraId="4977FD39" w14:textId="77777777" w:rsidR="00250611" w:rsidRPr="00C52054" w:rsidRDefault="00250611" w:rsidP="008922D6">
            <w:pPr>
              <w:pStyle w:val="TableParagraph"/>
              <w:spacing w:line="191" w:lineRule="exact"/>
              <w:ind w:left="143" w:hanging="153"/>
            </w:pPr>
            <w:r w:rsidRPr="00C52054">
              <w:t>0,90 (0,70–1,16)</w:t>
            </w:r>
          </w:p>
        </w:tc>
        <w:tc>
          <w:tcPr>
            <w:tcW w:w="1134" w:type="dxa"/>
            <w:vAlign w:val="bottom"/>
          </w:tcPr>
          <w:p w14:paraId="1B3A447B" w14:textId="77777777" w:rsidR="00250611" w:rsidRPr="00C52054" w:rsidRDefault="00250611" w:rsidP="008922D6">
            <w:pPr>
              <w:pStyle w:val="TableParagraph"/>
              <w:spacing w:line="191" w:lineRule="exact"/>
              <w:ind w:left="236"/>
            </w:pPr>
            <w:r w:rsidRPr="00C52054">
              <w:t>0,419</w:t>
            </w:r>
          </w:p>
        </w:tc>
      </w:tr>
      <w:tr w:rsidR="004F4FEA" w:rsidRPr="00C52054" w14:paraId="4EC1AC83" w14:textId="77777777" w:rsidTr="004F4FEA">
        <w:trPr>
          <w:trHeight w:val="407"/>
        </w:trPr>
        <w:tc>
          <w:tcPr>
            <w:tcW w:w="2127" w:type="dxa"/>
          </w:tcPr>
          <w:p w14:paraId="3A07BF07" w14:textId="3773259F" w:rsidR="00250611" w:rsidRPr="00C52054" w:rsidRDefault="009C10D1" w:rsidP="009C10D1">
            <w:pPr>
              <w:ind w:left="142"/>
              <w:rPr>
                <w:lang w:val="hu-HU"/>
              </w:rPr>
            </w:pPr>
            <w:r w:rsidRPr="00C52054">
              <w:rPr>
                <w:lang w:val="hu-HU"/>
              </w:rPr>
              <w:t>Bármely okból bekövetkező h</w:t>
            </w:r>
            <w:r w:rsidR="00250611" w:rsidRPr="00C52054">
              <w:rPr>
                <w:lang w:val="hu-HU"/>
              </w:rPr>
              <w:t>alálozás</w:t>
            </w:r>
          </w:p>
        </w:tc>
        <w:tc>
          <w:tcPr>
            <w:tcW w:w="1134" w:type="dxa"/>
            <w:vAlign w:val="bottom"/>
          </w:tcPr>
          <w:p w14:paraId="563836CC" w14:textId="77777777" w:rsidR="00250611" w:rsidRPr="00C52054" w:rsidRDefault="00250611" w:rsidP="008922D6">
            <w:pPr>
              <w:pStyle w:val="TableParagraph"/>
              <w:spacing w:before="1" w:line="191" w:lineRule="exact"/>
              <w:ind w:left="98" w:right="85"/>
            </w:pPr>
            <w:r w:rsidRPr="00C52054">
              <w:t>547 (7,5)</w:t>
            </w:r>
          </w:p>
        </w:tc>
        <w:tc>
          <w:tcPr>
            <w:tcW w:w="992" w:type="dxa"/>
            <w:vAlign w:val="bottom"/>
          </w:tcPr>
          <w:p w14:paraId="459B2659" w14:textId="77777777" w:rsidR="00250611" w:rsidRPr="00C52054" w:rsidRDefault="00250611" w:rsidP="008922D6">
            <w:pPr>
              <w:pStyle w:val="TableParagraph"/>
              <w:spacing w:before="1" w:line="191" w:lineRule="exact"/>
              <w:ind w:right="346"/>
            </w:pPr>
            <w:r w:rsidRPr="00C52054">
              <w:t>2,5</w:t>
            </w:r>
          </w:p>
        </w:tc>
        <w:tc>
          <w:tcPr>
            <w:tcW w:w="1134" w:type="dxa"/>
            <w:vAlign w:val="bottom"/>
          </w:tcPr>
          <w:p w14:paraId="6C1AEFEF" w14:textId="77777777" w:rsidR="00250611" w:rsidRPr="00C52054" w:rsidRDefault="00250611" w:rsidP="008922D6">
            <w:pPr>
              <w:pStyle w:val="TableParagraph"/>
              <w:spacing w:before="1" w:line="191" w:lineRule="exact"/>
              <w:ind w:left="95" w:right="74"/>
            </w:pPr>
            <w:r w:rsidRPr="00C52054">
              <w:t>537 (7,3)</w:t>
            </w:r>
          </w:p>
        </w:tc>
        <w:tc>
          <w:tcPr>
            <w:tcW w:w="992" w:type="dxa"/>
            <w:vAlign w:val="bottom"/>
          </w:tcPr>
          <w:p w14:paraId="6073883A" w14:textId="77777777" w:rsidR="00250611" w:rsidRPr="00C52054" w:rsidRDefault="00250611" w:rsidP="008922D6">
            <w:pPr>
              <w:pStyle w:val="TableParagraph"/>
              <w:spacing w:before="1" w:line="191" w:lineRule="exact"/>
              <w:ind w:left="127" w:right="109"/>
            </w:pPr>
            <w:r w:rsidRPr="00C52054">
              <w:t>2,5</w:t>
            </w:r>
          </w:p>
        </w:tc>
        <w:tc>
          <w:tcPr>
            <w:tcW w:w="1559" w:type="dxa"/>
            <w:vAlign w:val="bottom"/>
          </w:tcPr>
          <w:p w14:paraId="4B3E0232" w14:textId="77777777" w:rsidR="00250611" w:rsidRPr="00C52054" w:rsidRDefault="00250611" w:rsidP="008922D6">
            <w:pPr>
              <w:pStyle w:val="TableParagraph"/>
              <w:spacing w:before="1" w:line="191" w:lineRule="exact"/>
              <w:ind w:left="143" w:hanging="153"/>
            </w:pPr>
            <w:r w:rsidRPr="00C52054">
              <w:t>1,01 (0,90–1,14)</w:t>
            </w:r>
          </w:p>
        </w:tc>
        <w:tc>
          <w:tcPr>
            <w:tcW w:w="1134" w:type="dxa"/>
            <w:vAlign w:val="bottom"/>
          </w:tcPr>
          <w:p w14:paraId="24E70BF0" w14:textId="77777777" w:rsidR="00250611" w:rsidRPr="00C52054" w:rsidRDefault="00250611" w:rsidP="008922D6">
            <w:pPr>
              <w:pStyle w:val="TableParagraph"/>
              <w:spacing w:before="1" w:line="191" w:lineRule="exact"/>
              <w:ind w:left="236"/>
            </w:pPr>
            <w:r w:rsidRPr="00C52054">
              <w:t>0,875</w:t>
            </w:r>
          </w:p>
        </w:tc>
      </w:tr>
      <w:tr w:rsidR="004F4FEA" w:rsidRPr="00C52054" w14:paraId="5F356F22" w14:textId="77777777" w:rsidTr="004F4FEA">
        <w:trPr>
          <w:trHeight w:val="412"/>
        </w:trPr>
        <w:tc>
          <w:tcPr>
            <w:tcW w:w="2127" w:type="dxa"/>
          </w:tcPr>
          <w:p w14:paraId="7703EB83" w14:textId="77777777" w:rsidR="00250611" w:rsidRPr="00C52054" w:rsidRDefault="00250611" w:rsidP="009C10D1">
            <w:pPr>
              <w:ind w:left="142"/>
              <w:rPr>
                <w:lang w:val="hu-HU"/>
              </w:rPr>
            </w:pPr>
            <w:r w:rsidRPr="00C52054">
              <w:rPr>
                <w:lang w:val="hu-HU"/>
              </w:rPr>
              <w:t xml:space="preserve">Szívelégtelenség miatti </w:t>
            </w:r>
            <w:proofErr w:type="spellStart"/>
            <w:r w:rsidRPr="00C52054">
              <w:rPr>
                <w:lang w:val="hu-HU"/>
              </w:rPr>
              <w:t>hospitalizáció</w:t>
            </w:r>
            <w:proofErr w:type="spellEnd"/>
            <w:r w:rsidRPr="00C52054">
              <w:rPr>
                <w:vertAlign w:val="superscript"/>
                <w:lang w:val="hu-HU"/>
              </w:rPr>
              <w:t>‡</w:t>
            </w:r>
          </w:p>
        </w:tc>
        <w:tc>
          <w:tcPr>
            <w:tcW w:w="1134" w:type="dxa"/>
            <w:vAlign w:val="bottom"/>
          </w:tcPr>
          <w:p w14:paraId="6C6EFD31" w14:textId="77777777" w:rsidR="00250611" w:rsidRPr="00C52054" w:rsidRDefault="00250611" w:rsidP="008922D6">
            <w:pPr>
              <w:pStyle w:val="TableParagraph"/>
              <w:spacing w:line="191" w:lineRule="exact"/>
              <w:ind w:left="98" w:right="85"/>
            </w:pPr>
            <w:r w:rsidRPr="00C52054">
              <w:t>228 (3,1)</w:t>
            </w:r>
          </w:p>
        </w:tc>
        <w:tc>
          <w:tcPr>
            <w:tcW w:w="992" w:type="dxa"/>
            <w:vAlign w:val="bottom"/>
          </w:tcPr>
          <w:p w14:paraId="78F443B3" w14:textId="77777777" w:rsidR="00250611" w:rsidRPr="00C52054" w:rsidRDefault="00250611" w:rsidP="008922D6">
            <w:pPr>
              <w:pStyle w:val="TableParagraph"/>
              <w:spacing w:line="191" w:lineRule="exact"/>
              <w:ind w:right="346"/>
            </w:pPr>
            <w:r w:rsidRPr="00C52054">
              <w:t>1,1</w:t>
            </w:r>
          </w:p>
        </w:tc>
        <w:tc>
          <w:tcPr>
            <w:tcW w:w="1134" w:type="dxa"/>
            <w:vAlign w:val="bottom"/>
          </w:tcPr>
          <w:p w14:paraId="4DD61074" w14:textId="77777777" w:rsidR="00250611" w:rsidRPr="00C52054" w:rsidRDefault="00250611" w:rsidP="008922D6">
            <w:pPr>
              <w:pStyle w:val="TableParagraph"/>
              <w:spacing w:line="191" w:lineRule="exact"/>
              <w:ind w:left="95" w:right="74"/>
            </w:pPr>
            <w:r w:rsidRPr="00C52054">
              <w:t>229 (3,1)</w:t>
            </w:r>
          </w:p>
        </w:tc>
        <w:tc>
          <w:tcPr>
            <w:tcW w:w="992" w:type="dxa"/>
            <w:vAlign w:val="bottom"/>
          </w:tcPr>
          <w:p w14:paraId="284217AC" w14:textId="77777777" w:rsidR="00250611" w:rsidRPr="00C52054" w:rsidRDefault="00250611" w:rsidP="008922D6">
            <w:pPr>
              <w:pStyle w:val="TableParagraph"/>
              <w:spacing w:line="191" w:lineRule="exact"/>
              <w:ind w:left="127" w:right="109"/>
            </w:pPr>
            <w:r w:rsidRPr="00C52054">
              <w:t>1,1</w:t>
            </w:r>
          </w:p>
        </w:tc>
        <w:tc>
          <w:tcPr>
            <w:tcW w:w="1559" w:type="dxa"/>
            <w:vAlign w:val="bottom"/>
          </w:tcPr>
          <w:p w14:paraId="0A92D9AF" w14:textId="77777777" w:rsidR="00250611" w:rsidRPr="00C52054" w:rsidRDefault="00250611" w:rsidP="008922D6">
            <w:pPr>
              <w:pStyle w:val="TableParagraph"/>
              <w:spacing w:line="191" w:lineRule="exact"/>
              <w:ind w:left="143" w:hanging="153"/>
            </w:pPr>
            <w:r w:rsidRPr="00C52054">
              <w:t>1,00 (0,83–1,20)</w:t>
            </w:r>
          </w:p>
        </w:tc>
        <w:tc>
          <w:tcPr>
            <w:tcW w:w="1134" w:type="dxa"/>
            <w:vAlign w:val="bottom"/>
          </w:tcPr>
          <w:p w14:paraId="3EB5CAE4" w14:textId="77777777" w:rsidR="00250611" w:rsidRPr="00C52054" w:rsidRDefault="00250611" w:rsidP="008922D6">
            <w:pPr>
              <w:pStyle w:val="TableParagraph"/>
              <w:spacing w:line="191" w:lineRule="exact"/>
              <w:ind w:left="236"/>
            </w:pPr>
            <w:r w:rsidRPr="00C52054">
              <w:t>0,983</w:t>
            </w:r>
          </w:p>
        </w:tc>
      </w:tr>
    </w:tbl>
    <w:p w14:paraId="1F75EBFD" w14:textId="77777777" w:rsidR="008A49B9" w:rsidRDefault="008A49B9" w:rsidP="004F4FEA">
      <w:pPr>
        <w:rPr>
          <w:rFonts w:eastAsia="Times New Roman"/>
          <w:sz w:val="20"/>
          <w:lang w:val="hu-HU"/>
          <w14:ligatures w14:val="none"/>
        </w:rPr>
      </w:pPr>
    </w:p>
    <w:p w14:paraId="1FF5512E" w14:textId="65498A06" w:rsidR="00250611" w:rsidRPr="00BA104A" w:rsidRDefault="004F4FEA" w:rsidP="004F4FEA">
      <w:pPr>
        <w:rPr>
          <w:sz w:val="20"/>
          <w:lang w:val="hu-HU"/>
        </w:rPr>
      </w:pPr>
      <w:r w:rsidRPr="008A49B9">
        <w:rPr>
          <w:rFonts w:eastAsia="Times New Roman"/>
          <w:sz w:val="20"/>
          <w:lang w:val="hu-HU"/>
          <w14:ligatures w14:val="none"/>
        </w:rPr>
        <w:t>*</w:t>
      </w:r>
      <w:r w:rsidR="00250611" w:rsidRPr="00BA104A">
        <w:rPr>
          <w:sz w:val="20"/>
          <w:lang w:val="hu-HU"/>
        </w:rPr>
        <w:t>A</w:t>
      </w:r>
      <w:r w:rsidR="00250611" w:rsidRPr="00BA104A">
        <w:rPr>
          <w:spacing w:val="-4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100</w:t>
      </w:r>
      <w:r w:rsidRPr="00BA104A">
        <w:rPr>
          <w:spacing w:val="-2"/>
          <w:sz w:val="20"/>
          <w:lang w:val="hu-HU"/>
        </w:rPr>
        <w:t> </w:t>
      </w:r>
      <w:r w:rsidR="00250611" w:rsidRPr="00BA104A">
        <w:rPr>
          <w:sz w:val="20"/>
          <w:lang w:val="hu-HU"/>
        </w:rPr>
        <w:t>betegévre</w:t>
      </w:r>
      <w:r w:rsidR="00250611" w:rsidRPr="00BA104A">
        <w:rPr>
          <w:spacing w:val="-3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vonatkozó</w:t>
      </w:r>
      <w:r w:rsidR="00250611" w:rsidRPr="00BA104A">
        <w:rPr>
          <w:spacing w:val="-4"/>
          <w:sz w:val="20"/>
          <w:lang w:val="hu-HU"/>
        </w:rPr>
        <w:t xml:space="preserve"> </w:t>
      </w:r>
      <w:proofErr w:type="spellStart"/>
      <w:r w:rsidR="001133FE" w:rsidRPr="00BA104A">
        <w:rPr>
          <w:sz w:val="20"/>
          <w:lang w:val="hu-HU"/>
        </w:rPr>
        <w:t>incidenciasűrűség</w:t>
      </w:r>
      <w:proofErr w:type="spellEnd"/>
      <w:r w:rsidR="00250611" w:rsidRPr="00BA104A">
        <w:rPr>
          <w:spacing w:val="-3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kiszámítása:</w:t>
      </w:r>
      <w:r w:rsidR="00250611" w:rsidRPr="00BA104A">
        <w:rPr>
          <w:spacing w:val="-5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100</w:t>
      </w:r>
      <w:r w:rsidR="00250611" w:rsidRPr="00BA104A">
        <w:rPr>
          <w:spacing w:val="-4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×</w:t>
      </w:r>
      <w:r w:rsidR="00250611" w:rsidRPr="00BA104A">
        <w:rPr>
          <w:spacing w:val="-4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(a</w:t>
      </w:r>
      <w:r w:rsidR="001133FE" w:rsidRPr="00BA104A">
        <w:rPr>
          <w:sz w:val="20"/>
          <w:lang w:val="hu-HU"/>
        </w:rPr>
        <w:t xml:space="preserve"> figyelembe vehető</w:t>
      </w:r>
      <w:r w:rsidR="00250611" w:rsidRPr="00BA104A">
        <w:rPr>
          <w:spacing w:val="-4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expozíciós</w:t>
      </w:r>
      <w:r w:rsidR="00250611" w:rsidRPr="00BA104A">
        <w:rPr>
          <w:spacing w:val="-4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időszak</w:t>
      </w:r>
      <w:r w:rsidR="00250611" w:rsidRPr="00BA104A">
        <w:rPr>
          <w:spacing w:val="-4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során</w:t>
      </w:r>
      <w:r w:rsidR="00250611" w:rsidRPr="00BA104A">
        <w:rPr>
          <w:spacing w:val="-3"/>
          <w:sz w:val="20"/>
          <w:lang w:val="hu-HU"/>
        </w:rPr>
        <w:t xml:space="preserve"> </w:t>
      </w:r>
      <w:r w:rsidR="00250611" w:rsidRPr="00BA104A">
        <w:rPr>
          <w:rFonts w:hint="eastAsia"/>
          <w:sz w:val="20"/>
          <w:lang w:val="hu-HU"/>
        </w:rPr>
        <w:t>≥</w:t>
      </w:r>
      <w:r w:rsidR="00250611" w:rsidRPr="00BA104A">
        <w:rPr>
          <w:sz w:val="20"/>
          <w:lang w:val="hu-HU"/>
        </w:rPr>
        <w:t>1</w:t>
      </w:r>
      <w:r w:rsidR="00250611" w:rsidRPr="00BA104A">
        <w:rPr>
          <w:spacing w:val="-3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 xml:space="preserve">eseményt elérő betegek </w:t>
      </w:r>
      <w:r w:rsidR="001133FE" w:rsidRPr="00BA104A">
        <w:rPr>
          <w:sz w:val="20"/>
          <w:lang w:val="hu-HU"/>
        </w:rPr>
        <w:t xml:space="preserve">száma </w:t>
      </w:r>
      <w:r w:rsidR="00250611" w:rsidRPr="00BA104A">
        <w:rPr>
          <w:sz w:val="20"/>
          <w:lang w:val="hu-HU"/>
        </w:rPr>
        <w:t>összes</w:t>
      </w:r>
      <w:r w:rsidR="001133FE" w:rsidRPr="00BA104A">
        <w:rPr>
          <w:sz w:val="20"/>
          <w:lang w:val="hu-HU"/>
        </w:rPr>
        <w:t>en,</w:t>
      </w:r>
      <w:r w:rsidR="00250611" w:rsidRPr="00BA104A">
        <w:rPr>
          <w:sz w:val="20"/>
          <w:lang w:val="hu-HU"/>
        </w:rPr>
        <w:t xml:space="preserve"> elosztva a követés összes betegévének</w:t>
      </w:r>
      <w:r w:rsidR="00250611" w:rsidRPr="00BA104A">
        <w:rPr>
          <w:spacing w:val="-17"/>
          <w:sz w:val="20"/>
          <w:lang w:val="hu-HU"/>
        </w:rPr>
        <w:t xml:space="preserve"> </w:t>
      </w:r>
      <w:r w:rsidR="00250611" w:rsidRPr="00BA104A">
        <w:rPr>
          <w:sz w:val="20"/>
          <w:lang w:val="hu-HU"/>
        </w:rPr>
        <w:t>számával).</w:t>
      </w:r>
    </w:p>
    <w:p w14:paraId="020E3BDB" w14:textId="24DECD0E" w:rsidR="00250611" w:rsidRPr="00BA104A" w:rsidRDefault="00250611" w:rsidP="004F4FEA">
      <w:pPr>
        <w:rPr>
          <w:sz w:val="20"/>
          <w:lang w:val="hu-HU"/>
        </w:rPr>
      </w:pPr>
      <w:r w:rsidRPr="00BA104A">
        <w:rPr>
          <w:position w:val="8"/>
          <w:sz w:val="20"/>
          <w:lang w:val="hu-HU"/>
        </w:rPr>
        <w:t xml:space="preserve">† </w:t>
      </w:r>
      <w:r w:rsidRPr="00BA104A">
        <w:rPr>
          <w:sz w:val="20"/>
          <w:lang w:val="hu-HU"/>
        </w:rPr>
        <w:t xml:space="preserve">Egy </w:t>
      </w:r>
      <w:r w:rsidR="00C4659E" w:rsidRPr="00BA104A">
        <w:rPr>
          <w:sz w:val="20"/>
          <w:lang w:val="hu-HU"/>
        </w:rPr>
        <w:t xml:space="preserve">földrajzi </w:t>
      </w:r>
      <w:r w:rsidRPr="00BA104A">
        <w:rPr>
          <w:sz w:val="20"/>
          <w:lang w:val="hu-HU"/>
        </w:rPr>
        <w:t xml:space="preserve">régióra </w:t>
      </w:r>
      <w:proofErr w:type="spellStart"/>
      <w:r w:rsidRPr="00BA104A">
        <w:rPr>
          <w:sz w:val="20"/>
          <w:lang w:val="hu-HU"/>
        </w:rPr>
        <w:t>stratifikált</w:t>
      </w:r>
      <w:proofErr w:type="spellEnd"/>
      <w:r w:rsidRPr="00BA104A">
        <w:rPr>
          <w:sz w:val="20"/>
          <w:lang w:val="hu-HU"/>
        </w:rPr>
        <w:t xml:space="preserve"> </w:t>
      </w:r>
      <w:proofErr w:type="spellStart"/>
      <w:r w:rsidRPr="00BA104A">
        <w:rPr>
          <w:sz w:val="20"/>
          <w:lang w:val="hu-HU"/>
        </w:rPr>
        <w:t>Cox</w:t>
      </w:r>
      <w:proofErr w:type="spellEnd"/>
      <w:r w:rsidR="00C4659E" w:rsidRPr="00BA104A">
        <w:rPr>
          <w:sz w:val="20"/>
          <w:lang w:val="hu-HU"/>
        </w:rPr>
        <w:t>-</w:t>
      </w:r>
      <w:r w:rsidRPr="00BA104A">
        <w:rPr>
          <w:sz w:val="20"/>
          <w:lang w:val="hu-HU"/>
        </w:rPr>
        <w:t>modell alapján. A</w:t>
      </w:r>
      <w:r w:rsidR="00C4659E" w:rsidRPr="00BA104A">
        <w:rPr>
          <w:sz w:val="20"/>
          <w:lang w:val="hu-HU"/>
        </w:rPr>
        <w:t xml:space="preserve"> kompozit</w:t>
      </w:r>
      <w:r w:rsidRPr="00BA104A">
        <w:rPr>
          <w:sz w:val="20"/>
          <w:lang w:val="hu-HU"/>
        </w:rPr>
        <w:t xml:space="preserve"> végpontoknál a p-érték egy </w:t>
      </w:r>
      <w:proofErr w:type="spellStart"/>
      <w:r w:rsidRPr="00BA104A">
        <w:rPr>
          <w:sz w:val="20"/>
          <w:lang w:val="hu-HU"/>
        </w:rPr>
        <w:t>noninferioritási</w:t>
      </w:r>
      <w:proofErr w:type="spellEnd"/>
      <w:r w:rsidRPr="00BA104A">
        <w:rPr>
          <w:sz w:val="20"/>
          <w:lang w:val="hu-HU"/>
        </w:rPr>
        <w:t xml:space="preserve"> </w:t>
      </w:r>
      <w:r w:rsidR="00C4659E" w:rsidRPr="00BA104A">
        <w:rPr>
          <w:sz w:val="20"/>
          <w:lang w:val="hu-HU"/>
        </w:rPr>
        <w:t>vizsgálatnak</w:t>
      </w:r>
      <w:r w:rsidRPr="00BA104A">
        <w:rPr>
          <w:sz w:val="20"/>
          <w:lang w:val="hu-HU"/>
        </w:rPr>
        <w:t xml:space="preserve"> felel</w:t>
      </w:r>
      <w:r w:rsidR="004F4FEA" w:rsidRPr="00BA104A">
        <w:rPr>
          <w:sz w:val="20"/>
          <w:lang w:val="hu-HU"/>
        </w:rPr>
        <w:t xml:space="preserve"> </w:t>
      </w:r>
      <w:r w:rsidRPr="00BA104A">
        <w:rPr>
          <w:sz w:val="20"/>
          <w:lang w:val="hu-HU"/>
        </w:rPr>
        <w:t>meg, mely a relatív hazárd 1,3-nél alacsonyabb</w:t>
      </w:r>
      <w:r w:rsidR="00C4659E" w:rsidRPr="00BA104A">
        <w:rPr>
          <w:sz w:val="20"/>
          <w:lang w:val="hu-HU"/>
        </w:rPr>
        <w:t xml:space="preserve"> értékét próbálta kimutatni</w:t>
      </w:r>
      <w:r w:rsidRPr="00BA104A">
        <w:rPr>
          <w:sz w:val="20"/>
          <w:lang w:val="hu-HU"/>
        </w:rPr>
        <w:t xml:space="preserve">. Az összes többi végpontnál a p-érték a relatív hazárdok közötti különbség </w:t>
      </w:r>
      <w:r w:rsidR="00C4659E" w:rsidRPr="00BA104A">
        <w:rPr>
          <w:sz w:val="20"/>
          <w:lang w:val="hu-HU"/>
        </w:rPr>
        <w:t>vizsgálatára szolgál</w:t>
      </w:r>
      <w:r w:rsidRPr="00BA104A">
        <w:rPr>
          <w:sz w:val="20"/>
          <w:lang w:val="hu-HU"/>
        </w:rPr>
        <w:t>.</w:t>
      </w:r>
    </w:p>
    <w:p w14:paraId="771AFDFF" w14:textId="126D675C" w:rsidR="00250611" w:rsidRPr="00BA104A" w:rsidRDefault="00250611" w:rsidP="004F4FEA">
      <w:pPr>
        <w:rPr>
          <w:sz w:val="20"/>
          <w:lang w:val="hu-HU"/>
        </w:rPr>
      </w:pPr>
      <w:r w:rsidRPr="00BA104A">
        <w:rPr>
          <w:position w:val="8"/>
          <w:sz w:val="20"/>
          <w:lang w:val="hu-HU"/>
        </w:rPr>
        <w:t xml:space="preserve">‡ </w:t>
      </w:r>
      <w:r w:rsidRPr="00BA104A">
        <w:rPr>
          <w:sz w:val="20"/>
          <w:lang w:val="hu-HU"/>
        </w:rPr>
        <w:t xml:space="preserve">A szívelégtelenség miatti </w:t>
      </w:r>
      <w:proofErr w:type="spellStart"/>
      <w:r w:rsidRPr="00BA104A">
        <w:rPr>
          <w:sz w:val="20"/>
          <w:lang w:val="hu-HU"/>
        </w:rPr>
        <w:t>hospitalizáció</w:t>
      </w:r>
      <w:proofErr w:type="spellEnd"/>
      <w:r w:rsidRPr="00BA104A">
        <w:rPr>
          <w:sz w:val="20"/>
          <w:lang w:val="hu-HU"/>
        </w:rPr>
        <w:t xml:space="preserve"> elemzését a kiinduláskor a</w:t>
      </w:r>
      <w:r w:rsidR="00C4659E" w:rsidRPr="00BA104A">
        <w:rPr>
          <w:sz w:val="20"/>
          <w:lang w:val="hu-HU"/>
        </w:rPr>
        <w:t>z anamnézisben szereplő</w:t>
      </w:r>
      <w:r w:rsidRPr="00BA104A">
        <w:rPr>
          <w:sz w:val="20"/>
          <w:lang w:val="hu-HU"/>
        </w:rPr>
        <w:t xml:space="preserve"> szívelégtelenségre korrigálva végezték el.</w:t>
      </w:r>
    </w:p>
    <w:p w14:paraId="338B9483" w14:textId="77777777" w:rsidR="002B7498" w:rsidRPr="00C52054" w:rsidRDefault="002B7498" w:rsidP="00CC57BC">
      <w:pPr>
        <w:rPr>
          <w:u w:val="single"/>
          <w:lang w:val="hu-HU"/>
        </w:rPr>
      </w:pPr>
    </w:p>
    <w:p w14:paraId="321E831F" w14:textId="7678079F" w:rsidR="00E67B86" w:rsidRPr="00C52054" w:rsidRDefault="00941D84" w:rsidP="00CC57BC">
      <w:pPr>
        <w:rPr>
          <w:i/>
          <w:iCs/>
          <w:u w:val="single"/>
          <w:lang w:val="hu-HU"/>
        </w:rPr>
      </w:pPr>
      <w:r w:rsidRPr="00C52054">
        <w:rPr>
          <w:i/>
          <w:iCs/>
          <w:lang w:val="hu-HU"/>
        </w:rPr>
        <w:lastRenderedPageBreak/>
        <w:t xml:space="preserve">A dapagliflozin hatása a </w:t>
      </w:r>
      <w:proofErr w:type="spellStart"/>
      <w:r w:rsidRPr="00C52054">
        <w:rPr>
          <w:i/>
          <w:iCs/>
          <w:lang w:val="hu-HU"/>
        </w:rPr>
        <w:t>cardiovascularis</w:t>
      </w:r>
      <w:proofErr w:type="spellEnd"/>
      <w:r w:rsidRPr="00C52054">
        <w:rPr>
          <w:i/>
          <w:iCs/>
          <w:lang w:val="hu-HU"/>
        </w:rPr>
        <w:t xml:space="preserve"> eseményekre (Dapagliflozin </w:t>
      </w:r>
      <w:proofErr w:type="spellStart"/>
      <w:r w:rsidRPr="00C52054">
        <w:rPr>
          <w:i/>
          <w:iCs/>
          <w:lang w:val="hu-HU"/>
        </w:rPr>
        <w:t>Effect</w:t>
      </w:r>
      <w:proofErr w:type="spellEnd"/>
      <w:r w:rsidRPr="00C52054">
        <w:rPr>
          <w:i/>
          <w:iCs/>
          <w:lang w:val="hu-HU"/>
        </w:rPr>
        <w:t xml:space="preserve"> </w:t>
      </w:r>
      <w:proofErr w:type="spellStart"/>
      <w:r w:rsidRPr="00C52054">
        <w:rPr>
          <w:i/>
          <w:iCs/>
          <w:lang w:val="hu-HU"/>
        </w:rPr>
        <w:t>on</w:t>
      </w:r>
      <w:proofErr w:type="spellEnd"/>
      <w:r w:rsidRPr="00C52054">
        <w:rPr>
          <w:i/>
          <w:iCs/>
          <w:lang w:val="hu-HU"/>
        </w:rPr>
        <w:t xml:space="preserve"> </w:t>
      </w:r>
      <w:proofErr w:type="spellStart"/>
      <w:r w:rsidRPr="00C52054">
        <w:rPr>
          <w:i/>
          <w:iCs/>
          <w:lang w:val="hu-HU"/>
        </w:rPr>
        <w:t>Cardiovascular</w:t>
      </w:r>
      <w:proofErr w:type="spellEnd"/>
      <w:r w:rsidRPr="00C52054">
        <w:rPr>
          <w:i/>
          <w:iCs/>
          <w:lang w:val="hu-HU"/>
        </w:rPr>
        <w:t xml:space="preserve"> </w:t>
      </w:r>
      <w:proofErr w:type="spellStart"/>
      <w:r w:rsidRPr="00C52054">
        <w:rPr>
          <w:i/>
          <w:iCs/>
          <w:lang w:val="hu-HU"/>
        </w:rPr>
        <w:t>Events</w:t>
      </w:r>
      <w:proofErr w:type="spellEnd"/>
      <w:r w:rsidR="00C4659E">
        <w:rPr>
          <w:i/>
          <w:iCs/>
          <w:lang w:val="hu-HU"/>
        </w:rPr>
        <w:t>,</w:t>
      </w:r>
      <w:r w:rsidRPr="00C52054">
        <w:rPr>
          <w:i/>
          <w:iCs/>
          <w:lang w:val="hu-HU"/>
        </w:rPr>
        <w:t xml:space="preserve"> DECLARE)</w:t>
      </w:r>
    </w:p>
    <w:p w14:paraId="7A198D9F" w14:textId="0FB20055" w:rsidR="00941D84" w:rsidRPr="00C52054" w:rsidRDefault="00E67B86" w:rsidP="00CC57BC">
      <w:pPr>
        <w:rPr>
          <w:lang w:val="hu-HU"/>
        </w:rPr>
      </w:pPr>
      <w:r w:rsidRPr="00C52054">
        <w:rPr>
          <w:lang w:val="hu-HU"/>
        </w:rPr>
        <w:t xml:space="preserve">A dapagliflozin hatása a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eseményekre (DECLARE) </w:t>
      </w:r>
      <w:r w:rsidR="001F7CE5">
        <w:rPr>
          <w:lang w:val="hu-HU"/>
        </w:rPr>
        <w:t xml:space="preserve">egy </w:t>
      </w:r>
      <w:r w:rsidRPr="00C52054">
        <w:rPr>
          <w:lang w:val="hu-HU"/>
        </w:rPr>
        <w:t xml:space="preserve">olyan nemzetközi, multicentrikus, </w:t>
      </w:r>
      <w:proofErr w:type="spellStart"/>
      <w:r w:rsidRPr="00C52054">
        <w:rPr>
          <w:lang w:val="hu-HU"/>
        </w:rPr>
        <w:t>randomizált</w:t>
      </w:r>
      <w:proofErr w:type="spellEnd"/>
      <w:r w:rsidRPr="00C52054">
        <w:rPr>
          <w:lang w:val="hu-HU"/>
        </w:rPr>
        <w:t>, kettős</w:t>
      </w:r>
      <w:r w:rsidR="001F7CE5">
        <w:rPr>
          <w:lang w:val="hu-HU"/>
        </w:rPr>
        <w:t xml:space="preserve"> </w:t>
      </w:r>
      <w:r w:rsidRPr="00C52054">
        <w:rPr>
          <w:lang w:val="hu-HU"/>
        </w:rPr>
        <w:t>vak, placebokontrollos klinikai vizsgálat volt, amit azért végeztek, hogy meghatározzák a</w:t>
      </w:r>
      <w:r w:rsidR="001F7CE5">
        <w:rPr>
          <w:lang w:val="hu-HU"/>
        </w:rPr>
        <w:t xml:space="preserve"> mindenkori</w:t>
      </w:r>
      <w:r w:rsidRPr="00C52054">
        <w:rPr>
          <w:lang w:val="hu-HU"/>
        </w:rPr>
        <w:t xml:space="preserve"> </w:t>
      </w:r>
      <w:r w:rsidR="00222F86" w:rsidRPr="00C52054">
        <w:rPr>
          <w:lang w:val="hu-HU"/>
        </w:rPr>
        <w:t xml:space="preserve">háttérkezeléshez adott </w:t>
      </w:r>
      <w:r w:rsidRPr="00C52054">
        <w:rPr>
          <w:lang w:val="hu-HU"/>
        </w:rPr>
        <w:t>dapagliflozin</w:t>
      </w:r>
      <w:r w:rsidR="00222F86" w:rsidRPr="00C52054">
        <w:rPr>
          <w:lang w:val="hu-HU"/>
        </w:rPr>
        <w:t xml:space="preserve"> </w:t>
      </w:r>
      <w:proofErr w:type="spellStart"/>
      <w:r w:rsidR="000E437B" w:rsidRPr="00C52054">
        <w:rPr>
          <w:lang w:val="hu-HU"/>
        </w:rPr>
        <w:t>cardiovascularis</w:t>
      </w:r>
      <w:proofErr w:type="spellEnd"/>
      <w:r w:rsidR="000E437B" w:rsidRPr="00C52054">
        <w:rPr>
          <w:lang w:val="hu-HU"/>
        </w:rPr>
        <w:t xml:space="preserve"> eseményekre gyakorolt hatását </w:t>
      </w: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placebó</w:t>
      </w:r>
      <w:r w:rsidR="000E437B" w:rsidRPr="00C52054">
        <w:rPr>
          <w:lang w:val="hu-HU"/>
        </w:rPr>
        <w:t>val</w:t>
      </w:r>
      <w:proofErr w:type="spellEnd"/>
      <w:r w:rsidR="000E437B" w:rsidRPr="00C52054">
        <w:rPr>
          <w:lang w:val="hu-HU"/>
        </w:rPr>
        <w:t xml:space="preserve"> összehasonlítva</w:t>
      </w:r>
      <w:r w:rsidRPr="00C52054">
        <w:rPr>
          <w:lang w:val="hu-HU"/>
        </w:rPr>
        <w:t xml:space="preserve">. </w:t>
      </w:r>
      <w:r w:rsidR="000E437B" w:rsidRPr="00C52054">
        <w:rPr>
          <w:lang w:val="hu-HU"/>
        </w:rPr>
        <w:t>A 2-es típusú diabetes mellitus</w:t>
      </w:r>
      <w:r w:rsidR="001F7CE5">
        <w:rPr>
          <w:lang w:val="hu-HU"/>
        </w:rPr>
        <w:t>hoz</w:t>
      </w:r>
      <w:r w:rsidR="000E437B" w:rsidRPr="00C52054">
        <w:rPr>
          <w:lang w:val="hu-HU"/>
        </w:rPr>
        <w:t xml:space="preserve"> m</w:t>
      </w:r>
      <w:r w:rsidRPr="00C52054">
        <w:rPr>
          <w:lang w:val="hu-HU"/>
        </w:rPr>
        <w:t>inden betegnél</w:t>
      </w:r>
      <w:r w:rsidR="001F7CE5">
        <w:rPr>
          <w:lang w:val="hu-HU"/>
        </w:rPr>
        <w:t xml:space="preserve"> vagy</w:t>
      </w:r>
      <w:r w:rsidRPr="00C52054">
        <w:rPr>
          <w:lang w:val="hu-HU"/>
        </w:rPr>
        <w:t xml:space="preserve"> legalább 2</w:t>
      </w:r>
      <w:r w:rsidR="000E437B" w:rsidRPr="00C52054">
        <w:rPr>
          <w:lang w:val="hu-HU"/>
        </w:rPr>
        <w:t> </w:t>
      </w:r>
      <w:r w:rsidRPr="00C52054">
        <w:rPr>
          <w:lang w:val="hu-HU"/>
        </w:rPr>
        <w:t xml:space="preserve">további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kockázati tényező járult (életkor</w:t>
      </w:r>
      <w:r w:rsidR="001F7CE5">
        <w:rPr>
          <w:lang w:val="hu-HU"/>
        </w:rPr>
        <w:t>:</w:t>
      </w:r>
      <w:r w:rsidRPr="00C52054">
        <w:rPr>
          <w:lang w:val="hu-HU"/>
        </w:rPr>
        <w:t xml:space="preserve"> </w:t>
      </w:r>
      <w:r w:rsidR="001F7CE5">
        <w:rPr>
          <w:lang w:val="hu-HU"/>
        </w:rPr>
        <w:t xml:space="preserve">férfiaknál </w:t>
      </w:r>
      <w:r w:rsidRPr="00C52054">
        <w:rPr>
          <w:lang w:val="hu-HU"/>
        </w:rPr>
        <w:t>≥55</w:t>
      </w:r>
      <w:r w:rsidR="000E437B" w:rsidRPr="00C52054">
        <w:rPr>
          <w:lang w:val="hu-HU"/>
        </w:rPr>
        <w:t> </w:t>
      </w:r>
      <w:r w:rsidRPr="00C52054">
        <w:rPr>
          <w:lang w:val="hu-HU"/>
        </w:rPr>
        <w:t xml:space="preserve">év vagy </w:t>
      </w:r>
      <w:r w:rsidR="001F7CE5">
        <w:rPr>
          <w:lang w:val="hu-HU"/>
        </w:rPr>
        <w:t xml:space="preserve">nőknél </w:t>
      </w:r>
      <w:r w:rsidRPr="00C52054">
        <w:rPr>
          <w:lang w:val="hu-HU"/>
        </w:rPr>
        <w:t>≥60</w:t>
      </w:r>
      <w:r w:rsidR="000E437B" w:rsidRPr="00C52054">
        <w:rPr>
          <w:lang w:val="hu-HU"/>
        </w:rPr>
        <w:t> </w:t>
      </w:r>
      <w:r w:rsidRPr="00C52054">
        <w:rPr>
          <w:lang w:val="hu-HU"/>
        </w:rPr>
        <w:t>év</w:t>
      </w:r>
      <w:r w:rsidR="001F7CE5">
        <w:rPr>
          <w:lang w:val="hu-HU"/>
        </w:rPr>
        <w:t>;</w:t>
      </w:r>
      <w:r w:rsidRPr="00C52054">
        <w:rPr>
          <w:lang w:val="hu-HU"/>
        </w:rPr>
        <w:t xml:space="preserve"> és egy vagy több a következők közül: </w:t>
      </w:r>
      <w:proofErr w:type="spellStart"/>
      <w:r w:rsidRPr="00C52054">
        <w:rPr>
          <w:lang w:val="hu-HU"/>
        </w:rPr>
        <w:t>dyslipidaemia</w:t>
      </w:r>
      <w:proofErr w:type="spellEnd"/>
      <w:r w:rsidRPr="00C52054">
        <w:rPr>
          <w:lang w:val="hu-HU"/>
        </w:rPr>
        <w:t xml:space="preserve">, </w:t>
      </w:r>
      <w:proofErr w:type="spellStart"/>
      <w:r w:rsidRPr="00C52054">
        <w:rPr>
          <w:lang w:val="hu-HU"/>
        </w:rPr>
        <w:t>hypertonia</w:t>
      </w:r>
      <w:proofErr w:type="spellEnd"/>
      <w:r w:rsidRPr="00C52054">
        <w:rPr>
          <w:lang w:val="hu-HU"/>
        </w:rPr>
        <w:t xml:space="preserve"> vagy aktuális dohányzás), vagy igazolt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betegség.</w:t>
      </w:r>
    </w:p>
    <w:p w14:paraId="5AE54A4E" w14:textId="77777777" w:rsidR="00941D84" w:rsidRPr="00C52054" w:rsidRDefault="00941D84" w:rsidP="00CC57BC">
      <w:pPr>
        <w:rPr>
          <w:lang w:val="hu-HU"/>
        </w:rPr>
      </w:pPr>
    </w:p>
    <w:p w14:paraId="40255E83" w14:textId="3AC376B9" w:rsidR="00941D84" w:rsidRPr="00C52054" w:rsidRDefault="00E67B86" w:rsidP="00CC57BC">
      <w:pPr>
        <w:rPr>
          <w:lang w:val="hu-HU"/>
        </w:rPr>
      </w:pPr>
      <w:r w:rsidRPr="00C52054">
        <w:rPr>
          <w:lang w:val="hu-HU"/>
        </w:rPr>
        <w:t>A 17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 xml:space="preserve">160, </w:t>
      </w:r>
      <w:proofErr w:type="spellStart"/>
      <w:r w:rsidRPr="00C52054">
        <w:rPr>
          <w:lang w:val="hu-HU"/>
        </w:rPr>
        <w:t>randomizált</w:t>
      </w:r>
      <w:proofErr w:type="spellEnd"/>
      <w:r w:rsidRPr="00C52054">
        <w:rPr>
          <w:lang w:val="hu-HU"/>
        </w:rPr>
        <w:t xml:space="preserve"> beteg közül 6974-nek (40,6%) volt igazolt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betegsége, és 10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 xml:space="preserve">186-nak (59,4%) nem volt igazolt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betegsége. 8582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 xml:space="preserve">beteget </w:t>
      </w:r>
      <w:proofErr w:type="spellStart"/>
      <w:r w:rsidRPr="00C52054">
        <w:rPr>
          <w:lang w:val="hu-HU"/>
        </w:rPr>
        <w:t>randomizáltak</w:t>
      </w:r>
      <w:proofErr w:type="spellEnd"/>
      <w:r w:rsidRPr="00C52054">
        <w:rPr>
          <w:lang w:val="hu-HU"/>
        </w:rPr>
        <w:t xml:space="preserve"> 10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 xml:space="preserve">mg dapagliflozinra, 8578-at </w:t>
      </w:r>
      <w:r w:rsidR="003E0D85" w:rsidRPr="00C52054">
        <w:rPr>
          <w:lang w:val="hu-HU"/>
        </w:rPr>
        <w:t xml:space="preserve">pedig </w:t>
      </w:r>
      <w:proofErr w:type="spellStart"/>
      <w:r w:rsidRPr="00C52054">
        <w:rPr>
          <w:lang w:val="hu-HU"/>
        </w:rPr>
        <w:t>placebóra</w:t>
      </w:r>
      <w:proofErr w:type="spellEnd"/>
      <w:r w:rsidRPr="00C52054">
        <w:rPr>
          <w:lang w:val="hu-HU"/>
        </w:rPr>
        <w:t>, majd 4,2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>évig (medián időtartam) követték őket.</w:t>
      </w:r>
    </w:p>
    <w:p w14:paraId="5DA3CDBC" w14:textId="77777777" w:rsidR="00941D84" w:rsidRPr="00C52054" w:rsidRDefault="00941D84" w:rsidP="00CC57BC">
      <w:pPr>
        <w:rPr>
          <w:lang w:val="hu-HU"/>
        </w:rPr>
      </w:pPr>
    </w:p>
    <w:p w14:paraId="60E2D461" w14:textId="231D26C4" w:rsidR="00941D84" w:rsidRPr="00C52054" w:rsidRDefault="00E67B86" w:rsidP="00CC57BC">
      <w:pPr>
        <w:rPr>
          <w:lang w:val="hu-HU"/>
        </w:rPr>
      </w:pPr>
      <w:r w:rsidRPr="00C52054">
        <w:rPr>
          <w:lang w:val="hu-HU"/>
        </w:rPr>
        <w:t>A vizsgálati populáció átlagéletkora 63,9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>év volt, és megközelítőleg 37,4%</w:t>
      </w:r>
      <w:r w:rsidR="001F7CE5">
        <w:rPr>
          <w:lang w:val="hu-HU"/>
        </w:rPr>
        <w:t>-a</w:t>
      </w:r>
      <w:r w:rsidRPr="00C52054">
        <w:rPr>
          <w:lang w:val="hu-HU"/>
        </w:rPr>
        <w:t xml:space="preserve"> </w:t>
      </w:r>
      <w:r w:rsidR="004E31B3" w:rsidRPr="00C52054">
        <w:rPr>
          <w:lang w:val="hu-HU"/>
        </w:rPr>
        <w:t xml:space="preserve">volt </w:t>
      </w:r>
      <w:r w:rsidRPr="00C52054">
        <w:rPr>
          <w:lang w:val="hu-HU"/>
        </w:rPr>
        <w:t xml:space="preserve">nő. Összesen </w:t>
      </w:r>
      <w:r w:rsidR="001F7CE5">
        <w:rPr>
          <w:lang w:val="hu-HU"/>
        </w:rPr>
        <w:t xml:space="preserve">a betegek </w:t>
      </w:r>
      <w:r w:rsidRPr="00C52054">
        <w:rPr>
          <w:lang w:val="hu-HU"/>
        </w:rPr>
        <w:t>22,4%</w:t>
      </w:r>
      <w:r w:rsidR="004E31B3" w:rsidRPr="00C52054">
        <w:rPr>
          <w:lang w:val="hu-HU"/>
        </w:rPr>
        <w:noBreakHyphen/>
      </w:r>
      <w:proofErr w:type="spellStart"/>
      <w:r w:rsidR="001F7CE5">
        <w:rPr>
          <w:lang w:val="hu-HU"/>
        </w:rPr>
        <w:t>á</w:t>
      </w:r>
      <w:r w:rsidRPr="00C52054">
        <w:rPr>
          <w:lang w:val="hu-HU"/>
        </w:rPr>
        <w:t>nak</w:t>
      </w:r>
      <w:proofErr w:type="spellEnd"/>
      <w:r w:rsidRPr="00C52054">
        <w:rPr>
          <w:lang w:val="hu-HU"/>
        </w:rPr>
        <w:t xml:space="preserve"> volt diabetese ≤5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>éve, a cukorbetegség átlagos időtartama 11,9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>év volt. Az átlagos HbA1c 8,3%, és az átlagos BMI 32,1</w:t>
      </w:r>
      <w:r w:rsidR="004E31B3" w:rsidRPr="00C52054">
        <w:rPr>
          <w:lang w:val="hu-HU"/>
        </w:rPr>
        <w:t> </w:t>
      </w:r>
      <w:proofErr w:type="spellStart"/>
      <w:r w:rsidR="001F7CE5">
        <w:rPr>
          <w:lang w:val="hu-HU"/>
        </w:rPr>
        <w:t>tt</w:t>
      </w:r>
      <w:r w:rsidRPr="00C52054">
        <w:rPr>
          <w:lang w:val="hu-HU"/>
        </w:rPr>
        <w:t>kg</w:t>
      </w:r>
      <w:proofErr w:type="spellEnd"/>
      <w:r w:rsidRPr="00C52054">
        <w:rPr>
          <w:lang w:val="hu-HU"/>
        </w:rPr>
        <w:t>/m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volt.</w:t>
      </w:r>
    </w:p>
    <w:p w14:paraId="3BF4BD8C" w14:textId="77777777" w:rsidR="00941D84" w:rsidRPr="00C52054" w:rsidRDefault="00941D84" w:rsidP="00CC57BC">
      <w:pPr>
        <w:rPr>
          <w:lang w:val="hu-HU"/>
        </w:rPr>
      </w:pPr>
    </w:p>
    <w:p w14:paraId="37843C06" w14:textId="7AABDA10" w:rsidR="00941D84" w:rsidRPr="00C52054" w:rsidRDefault="00E67B86" w:rsidP="00CC57BC">
      <w:pPr>
        <w:rPr>
          <w:lang w:val="hu-HU"/>
        </w:rPr>
      </w:pPr>
      <w:r w:rsidRPr="00C52054">
        <w:rPr>
          <w:lang w:val="hu-HU"/>
        </w:rPr>
        <w:t>A vizsgálat megkezdésekor a betegek 10,0%-</w:t>
      </w:r>
      <w:proofErr w:type="spellStart"/>
      <w:r w:rsidRPr="00C52054">
        <w:rPr>
          <w:lang w:val="hu-HU"/>
        </w:rPr>
        <w:t>ának</w:t>
      </w:r>
      <w:proofErr w:type="spellEnd"/>
      <w:r w:rsidRPr="00C52054">
        <w:rPr>
          <w:lang w:val="hu-HU"/>
        </w:rPr>
        <w:t xml:space="preserve"> szerepelt az anamnézisében szívelégtelenség. Az átlagos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85,2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>ml/perc/1,73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>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volt, a betegek 7,4%-</w:t>
      </w:r>
      <w:proofErr w:type="spellStart"/>
      <w:r w:rsidRPr="00C52054">
        <w:rPr>
          <w:lang w:val="hu-HU"/>
        </w:rPr>
        <w:t>ánál</w:t>
      </w:r>
      <w:proofErr w:type="spellEnd"/>
      <w:r w:rsidRPr="00C52054">
        <w:rPr>
          <w:lang w:val="hu-HU"/>
        </w:rPr>
        <w:t xml:space="preserve"> az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&lt;60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>ml/perc/1,73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>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volt, és a betegek 30,3%-</w:t>
      </w:r>
      <w:proofErr w:type="spellStart"/>
      <w:r w:rsidRPr="00C52054">
        <w:rPr>
          <w:lang w:val="hu-HU"/>
        </w:rPr>
        <w:t>ánál</w:t>
      </w:r>
      <w:proofErr w:type="spellEnd"/>
      <w:r w:rsidRPr="00C52054">
        <w:rPr>
          <w:lang w:val="hu-HU"/>
        </w:rPr>
        <w:t xml:space="preserve"> volt </w:t>
      </w:r>
      <w:r w:rsidR="001F7CE5">
        <w:rPr>
          <w:lang w:val="hu-HU"/>
        </w:rPr>
        <w:t xml:space="preserve">jelen </w:t>
      </w:r>
      <w:proofErr w:type="spellStart"/>
      <w:r w:rsidRPr="00C52054">
        <w:rPr>
          <w:lang w:val="hu-HU"/>
        </w:rPr>
        <w:t>micro</w:t>
      </w:r>
      <w:proofErr w:type="spellEnd"/>
      <w:r w:rsidRPr="00C52054">
        <w:rPr>
          <w:lang w:val="hu-HU"/>
        </w:rPr>
        <w:t xml:space="preserve">- vagy </w:t>
      </w:r>
      <w:proofErr w:type="spellStart"/>
      <w:r w:rsidRPr="00C52054">
        <w:rPr>
          <w:lang w:val="hu-HU"/>
        </w:rPr>
        <w:t>macroalbuminuria</w:t>
      </w:r>
      <w:proofErr w:type="spellEnd"/>
      <w:r w:rsidRPr="00C52054">
        <w:rPr>
          <w:lang w:val="hu-HU"/>
        </w:rPr>
        <w:t xml:space="preserve"> (</w:t>
      </w:r>
      <w:r w:rsidR="00D560C8" w:rsidRPr="00C52054">
        <w:rPr>
          <w:lang w:val="hu-HU"/>
        </w:rPr>
        <w:t>vizelet albumin</w:t>
      </w:r>
      <w:r w:rsidR="001F7CE5">
        <w:rPr>
          <w:lang w:val="hu-HU"/>
        </w:rPr>
        <w:t>/</w:t>
      </w:r>
      <w:r w:rsidR="00D560C8" w:rsidRPr="00C52054">
        <w:rPr>
          <w:lang w:val="hu-HU"/>
        </w:rPr>
        <w:t xml:space="preserve">kreatinin arány </w:t>
      </w:r>
      <w:r w:rsidR="00D560C8" w:rsidRPr="00BA104A">
        <w:rPr>
          <w:i/>
          <w:iCs/>
          <w:lang w:val="hu-HU"/>
        </w:rPr>
        <w:t>[</w:t>
      </w:r>
      <w:proofErr w:type="spellStart"/>
      <w:r w:rsidR="00D560C8" w:rsidRPr="00BA104A">
        <w:rPr>
          <w:i/>
          <w:iCs/>
          <w:lang w:val="hu-HU"/>
        </w:rPr>
        <w:t>Urine</w:t>
      </w:r>
      <w:proofErr w:type="spellEnd"/>
      <w:r w:rsidR="00D560C8" w:rsidRPr="00BA104A">
        <w:rPr>
          <w:i/>
          <w:iCs/>
          <w:lang w:val="hu-HU"/>
        </w:rPr>
        <w:t xml:space="preserve"> Albumin-</w:t>
      </w:r>
      <w:proofErr w:type="spellStart"/>
      <w:r w:rsidR="00D560C8" w:rsidRPr="00BA104A">
        <w:rPr>
          <w:i/>
          <w:iCs/>
          <w:lang w:val="hu-HU"/>
        </w:rPr>
        <w:t>Creatinine</w:t>
      </w:r>
      <w:proofErr w:type="spellEnd"/>
      <w:r w:rsidR="00D560C8" w:rsidRPr="00BA104A">
        <w:rPr>
          <w:i/>
          <w:iCs/>
          <w:lang w:val="hu-HU"/>
        </w:rPr>
        <w:t xml:space="preserve"> Ratio</w:t>
      </w:r>
      <w:r w:rsidR="00D560C8" w:rsidRPr="00C52054">
        <w:rPr>
          <w:lang w:val="hu-HU"/>
        </w:rPr>
        <w:t xml:space="preserve">, </w:t>
      </w:r>
      <w:r w:rsidRPr="00C52054">
        <w:rPr>
          <w:lang w:val="hu-HU"/>
        </w:rPr>
        <w:t>UACR</w:t>
      </w:r>
      <w:r w:rsidR="00D560C8" w:rsidRPr="00C52054">
        <w:rPr>
          <w:lang w:val="hu-HU"/>
        </w:rPr>
        <w:t>]</w:t>
      </w:r>
      <w:r w:rsidRPr="00C52054">
        <w:rPr>
          <w:lang w:val="hu-HU"/>
        </w:rPr>
        <w:t xml:space="preserve"> ≥30 – ≤300</w:t>
      </w:r>
      <w:r w:rsidR="004E31B3" w:rsidRPr="00C52054">
        <w:rPr>
          <w:lang w:val="hu-HU"/>
        </w:rPr>
        <w:t> </w:t>
      </w:r>
      <w:r w:rsidRPr="00C52054">
        <w:rPr>
          <w:lang w:val="hu-HU"/>
        </w:rPr>
        <w:t>mg/g</w:t>
      </w:r>
      <w:r w:rsidR="001F7CE5">
        <w:rPr>
          <w:lang w:val="hu-HU"/>
        </w:rPr>
        <w:t>, illetve</w:t>
      </w:r>
      <w:r w:rsidRPr="00C52054">
        <w:rPr>
          <w:lang w:val="hu-HU"/>
        </w:rPr>
        <w:t xml:space="preserve"> &gt;300</w:t>
      </w:r>
      <w:r w:rsidR="00D560C8" w:rsidRPr="00C52054">
        <w:rPr>
          <w:lang w:val="hu-HU"/>
        </w:rPr>
        <w:t> </w:t>
      </w:r>
      <w:r w:rsidRPr="00C52054">
        <w:rPr>
          <w:lang w:val="hu-HU"/>
        </w:rPr>
        <w:t>mg/g).</w:t>
      </w:r>
    </w:p>
    <w:p w14:paraId="72444929" w14:textId="77777777" w:rsidR="00941D84" w:rsidRPr="00C52054" w:rsidRDefault="00941D84" w:rsidP="00CC57BC">
      <w:pPr>
        <w:rPr>
          <w:lang w:val="hu-HU"/>
        </w:rPr>
      </w:pPr>
    </w:p>
    <w:p w14:paraId="6AADFFC9" w14:textId="0CE3A312" w:rsidR="00941D84" w:rsidRPr="00C52054" w:rsidRDefault="00E67B86" w:rsidP="00CC57BC">
      <w:pPr>
        <w:rPr>
          <w:lang w:val="hu-HU"/>
        </w:rPr>
      </w:pPr>
      <w:r w:rsidRPr="00C52054">
        <w:rPr>
          <w:lang w:val="hu-HU"/>
        </w:rPr>
        <w:t xml:space="preserve">A vizsgálat megkezdésekor a legtöbb beteg (98%) alkalmazott egy vagy több, cukorbetegség elleni gyógyszert, beleértve a </w:t>
      </w:r>
      <w:proofErr w:type="spellStart"/>
      <w:r w:rsidRPr="00C52054">
        <w:rPr>
          <w:lang w:val="hu-HU"/>
        </w:rPr>
        <w:t>metformint</w:t>
      </w:r>
      <w:proofErr w:type="spellEnd"/>
      <w:r w:rsidRPr="00C52054">
        <w:rPr>
          <w:lang w:val="hu-HU"/>
        </w:rPr>
        <w:t xml:space="preserve"> (82%), az inzulint (41%) és </w:t>
      </w:r>
      <w:r w:rsidR="001F7CE5">
        <w:rPr>
          <w:lang w:val="hu-HU"/>
        </w:rPr>
        <w:t>egy</w:t>
      </w:r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szulfonilureát</w:t>
      </w:r>
      <w:proofErr w:type="spellEnd"/>
      <w:r w:rsidRPr="00C52054">
        <w:rPr>
          <w:lang w:val="hu-HU"/>
        </w:rPr>
        <w:t xml:space="preserve"> (43%).</w:t>
      </w:r>
    </w:p>
    <w:p w14:paraId="566B36B6" w14:textId="77777777" w:rsidR="00941D84" w:rsidRPr="00C52054" w:rsidRDefault="00941D84" w:rsidP="00CC57BC">
      <w:pPr>
        <w:rPr>
          <w:lang w:val="hu-HU"/>
        </w:rPr>
      </w:pPr>
    </w:p>
    <w:p w14:paraId="62E4A66F" w14:textId="19B9A535" w:rsidR="00B36057" w:rsidRPr="00C52054" w:rsidRDefault="00E67B86" w:rsidP="00CC57BC">
      <w:pPr>
        <w:rPr>
          <w:lang w:val="hu-HU"/>
        </w:rPr>
      </w:pPr>
      <w:r w:rsidRPr="00C52054">
        <w:rPr>
          <w:lang w:val="hu-HU"/>
        </w:rPr>
        <w:t xml:space="preserve">Az elsődleges </w:t>
      </w:r>
      <w:r w:rsidR="0017647D">
        <w:rPr>
          <w:lang w:val="hu-HU"/>
        </w:rPr>
        <w:t xml:space="preserve">kompozit </w:t>
      </w:r>
      <w:r w:rsidRPr="00C52054">
        <w:rPr>
          <w:lang w:val="hu-HU"/>
        </w:rPr>
        <w:t xml:space="preserve">végpont a következők közül az első eseményig eltelt idő volt: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eredetű halálozás, </w:t>
      </w:r>
      <w:proofErr w:type="spellStart"/>
      <w:r w:rsidRPr="00C52054">
        <w:rPr>
          <w:lang w:val="hu-HU"/>
        </w:rPr>
        <w:t>myocardialis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infarctus</w:t>
      </w:r>
      <w:proofErr w:type="spellEnd"/>
      <w:r w:rsidRPr="00C52054">
        <w:rPr>
          <w:lang w:val="hu-HU"/>
        </w:rPr>
        <w:t xml:space="preserve"> vagy </w:t>
      </w:r>
      <w:proofErr w:type="spellStart"/>
      <w:r w:rsidRPr="00C52054">
        <w:rPr>
          <w:lang w:val="hu-HU"/>
        </w:rPr>
        <w:t>ischaemiás</w:t>
      </w:r>
      <w:proofErr w:type="spellEnd"/>
      <w:r w:rsidRPr="00C52054">
        <w:rPr>
          <w:lang w:val="hu-HU"/>
        </w:rPr>
        <w:t xml:space="preserve"> stroke (jelentős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nemkívánatos esemény, </w:t>
      </w:r>
      <w:r w:rsidRPr="00BA104A">
        <w:rPr>
          <w:i/>
          <w:iCs/>
          <w:lang w:val="hu-HU"/>
        </w:rPr>
        <w:t xml:space="preserve">Major </w:t>
      </w:r>
      <w:proofErr w:type="spellStart"/>
      <w:r w:rsidRPr="00BA104A">
        <w:rPr>
          <w:i/>
          <w:iCs/>
          <w:lang w:val="hu-HU"/>
        </w:rPr>
        <w:t>Adverse</w:t>
      </w:r>
      <w:proofErr w:type="spellEnd"/>
      <w:r w:rsidRPr="00BA104A">
        <w:rPr>
          <w:i/>
          <w:iCs/>
          <w:lang w:val="hu-HU"/>
        </w:rPr>
        <w:t xml:space="preserve"> </w:t>
      </w:r>
      <w:proofErr w:type="spellStart"/>
      <w:r w:rsidRPr="00BA104A">
        <w:rPr>
          <w:i/>
          <w:iCs/>
          <w:lang w:val="hu-HU"/>
        </w:rPr>
        <w:t>Cardiovascular</w:t>
      </w:r>
      <w:proofErr w:type="spellEnd"/>
      <w:r w:rsidRPr="00BA104A">
        <w:rPr>
          <w:i/>
          <w:iCs/>
          <w:lang w:val="hu-HU"/>
        </w:rPr>
        <w:t xml:space="preserve"> </w:t>
      </w:r>
      <w:proofErr w:type="spellStart"/>
      <w:r w:rsidRPr="00BA104A">
        <w:rPr>
          <w:i/>
          <w:iCs/>
          <w:lang w:val="hu-HU"/>
        </w:rPr>
        <w:t>Event</w:t>
      </w:r>
      <w:proofErr w:type="spellEnd"/>
      <w:r w:rsidR="0017647D">
        <w:rPr>
          <w:i/>
          <w:iCs/>
          <w:lang w:val="hu-HU"/>
        </w:rPr>
        <w:t>,</w:t>
      </w:r>
      <w:r w:rsidRPr="00C52054">
        <w:rPr>
          <w:lang w:val="hu-HU"/>
        </w:rPr>
        <w:t xml:space="preserve"> MACE), valamint a következő</w:t>
      </w:r>
      <w:r w:rsidR="0017647D">
        <w:rPr>
          <w:lang w:val="hu-HU"/>
        </w:rPr>
        <w:t xml:space="preserve"> kompozit végpontból</w:t>
      </w:r>
      <w:r w:rsidRPr="00C52054">
        <w:rPr>
          <w:lang w:val="hu-HU"/>
        </w:rPr>
        <w:t xml:space="preserve"> az első eseményig eltelt idő: szívelégtelenség miatti </w:t>
      </w:r>
      <w:proofErr w:type="spellStart"/>
      <w:r w:rsidRPr="00C52054">
        <w:rPr>
          <w:lang w:val="hu-HU"/>
        </w:rPr>
        <w:t>hospitalizáció</w:t>
      </w:r>
      <w:proofErr w:type="spellEnd"/>
      <w:r w:rsidRPr="00C52054">
        <w:rPr>
          <w:lang w:val="hu-HU"/>
        </w:rPr>
        <w:t xml:space="preserve"> vagy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eredetű halál</w:t>
      </w:r>
      <w:r w:rsidR="0017647D">
        <w:rPr>
          <w:lang w:val="hu-HU"/>
        </w:rPr>
        <w:t>ozás</w:t>
      </w:r>
      <w:r w:rsidRPr="00C52054">
        <w:rPr>
          <w:lang w:val="hu-HU"/>
        </w:rPr>
        <w:t xml:space="preserve">. A másodlagos végpontok a </w:t>
      </w:r>
      <w:proofErr w:type="spellStart"/>
      <w:r w:rsidRPr="00C52054">
        <w:rPr>
          <w:lang w:val="hu-HU"/>
        </w:rPr>
        <w:t>renalis</w:t>
      </w:r>
      <w:proofErr w:type="spellEnd"/>
      <w:r w:rsidRPr="00C52054">
        <w:rPr>
          <w:lang w:val="hu-HU"/>
        </w:rPr>
        <w:t xml:space="preserve"> </w:t>
      </w:r>
      <w:r w:rsidR="0017647D">
        <w:rPr>
          <w:lang w:val="hu-HU"/>
        </w:rPr>
        <w:t>kompozit</w:t>
      </w:r>
      <w:r w:rsidRPr="00C52054">
        <w:rPr>
          <w:lang w:val="hu-HU"/>
        </w:rPr>
        <w:t xml:space="preserve"> végpont és a</w:t>
      </w:r>
      <w:r w:rsidR="00B36057" w:rsidRPr="00C52054">
        <w:rPr>
          <w:lang w:val="hu-HU"/>
        </w:rPr>
        <w:t xml:space="preserve"> bármely okból bekövetkező </w:t>
      </w:r>
      <w:r w:rsidRPr="00C52054">
        <w:rPr>
          <w:lang w:val="hu-HU"/>
        </w:rPr>
        <w:t>mortalitás voltak.</w:t>
      </w:r>
    </w:p>
    <w:p w14:paraId="23F1F72C" w14:textId="77777777" w:rsidR="00B36057" w:rsidRPr="00C52054" w:rsidRDefault="00B36057" w:rsidP="00CC57BC">
      <w:pPr>
        <w:rPr>
          <w:lang w:val="hu-HU"/>
        </w:rPr>
      </w:pPr>
    </w:p>
    <w:p w14:paraId="05755CF2" w14:textId="06868AD3" w:rsidR="00941D84" w:rsidRPr="00C52054" w:rsidRDefault="00E67B86" w:rsidP="00CC57BC">
      <w:pPr>
        <w:rPr>
          <w:i/>
          <w:iCs/>
          <w:lang w:val="hu-HU"/>
        </w:rPr>
      </w:pPr>
      <w:r w:rsidRPr="00C52054">
        <w:rPr>
          <w:i/>
          <w:iCs/>
          <w:lang w:val="hu-HU"/>
        </w:rPr>
        <w:t xml:space="preserve">Jelentős </w:t>
      </w:r>
      <w:proofErr w:type="spellStart"/>
      <w:r w:rsidRPr="00C52054">
        <w:rPr>
          <w:i/>
          <w:iCs/>
          <w:lang w:val="hu-HU"/>
        </w:rPr>
        <w:t>cardiovascularis</w:t>
      </w:r>
      <w:proofErr w:type="spellEnd"/>
      <w:r w:rsidRPr="00C52054">
        <w:rPr>
          <w:i/>
          <w:iCs/>
          <w:lang w:val="hu-HU"/>
        </w:rPr>
        <w:t xml:space="preserve"> </w:t>
      </w:r>
      <w:r w:rsidR="00B36057" w:rsidRPr="00C52054">
        <w:rPr>
          <w:i/>
          <w:iCs/>
          <w:lang w:val="hu-HU"/>
        </w:rPr>
        <w:t>mellékhatások</w:t>
      </w:r>
      <w:r w:rsidRPr="00C52054">
        <w:rPr>
          <w:i/>
          <w:iCs/>
          <w:lang w:val="hu-HU"/>
        </w:rPr>
        <w:t xml:space="preserve"> </w:t>
      </w:r>
    </w:p>
    <w:p w14:paraId="277D02C3" w14:textId="58717A40" w:rsidR="00B36057" w:rsidRPr="00C52054" w:rsidRDefault="00E67B86" w:rsidP="00CC57BC">
      <w:pPr>
        <w:rPr>
          <w:lang w:val="hu-HU"/>
        </w:rPr>
      </w:pPr>
      <w:r w:rsidRPr="00C52054">
        <w:rPr>
          <w:lang w:val="hu-HU"/>
        </w:rPr>
        <w:t>A 10</w:t>
      </w:r>
      <w:r w:rsidR="00B36057" w:rsidRPr="00C52054">
        <w:rPr>
          <w:lang w:val="hu-HU"/>
        </w:rPr>
        <w:t> </w:t>
      </w:r>
      <w:r w:rsidRPr="00C52054">
        <w:rPr>
          <w:lang w:val="hu-HU"/>
        </w:rPr>
        <w:t xml:space="preserve">mg dapagliflozin-kezelés </w:t>
      </w:r>
      <w:proofErr w:type="spellStart"/>
      <w:r w:rsidRPr="00C52054">
        <w:rPr>
          <w:lang w:val="hu-HU"/>
        </w:rPr>
        <w:t>noninferioritását</w:t>
      </w:r>
      <w:proofErr w:type="spellEnd"/>
      <w:r w:rsidRPr="00C52054">
        <w:rPr>
          <w:lang w:val="hu-HU"/>
        </w:rPr>
        <w:t xml:space="preserve"> igazolták a </w:t>
      </w:r>
      <w:proofErr w:type="spellStart"/>
      <w:r w:rsidRPr="00C52054">
        <w:rPr>
          <w:lang w:val="hu-HU"/>
        </w:rPr>
        <w:t>placebóhoz</w:t>
      </w:r>
      <w:proofErr w:type="spellEnd"/>
      <w:r w:rsidRPr="00C52054">
        <w:rPr>
          <w:lang w:val="hu-HU"/>
        </w:rPr>
        <w:t xml:space="preserve"> képest a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eredetű halálozás, </w:t>
      </w:r>
      <w:proofErr w:type="spellStart"/>
      <w:r w:rsidRPr="00C52054">
        <w:rPr>
          <w:lang w:val="hu-HU"/>
        </w:rPr>
        <w:t>myocardialis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infarctus</w:t>
      </w:r>
      <w:proofErr w:type="spellEnd"/>
      <w:r w:rsidRPr="00C52054">
        <w:rPr>
          <w:lang w:val="hu-HU"/>
        </w:rPr>
        <w:t xml:space="preserve"> vagy </w:t>
      </w:r>
      <w:proofErr w:type="spellStart"/>
      <w:r w:rsidRPr="00C52054">
        <w:rPr>
          <w:lang w:val="hu-HU"/>
        </w:rPr>
        <w:t>ischaemiás</w:t>
      </w:r>
      <w:proofErr w:type="spellEnd"/>
      <w:r w:rsidRPr="00C52054">
        <w:rPr>
          <w:lang w:val="hu-HU"/>
        </w:rPr>
        <w:t xml:space="preserve"> stroke </w:t>
      </w:r>
      <w:r w:rsidR="0017647D">
        <w:rPr>
          <w:lang w:val="hu-HU"/>
        </w:rPr>
        <w:t>kompozit</w:t>
      </w:r>
      <w:r w:rsidRPr="00C52054">
        <w:rPr>
          <w:lang w:val="hu-HU"/>
        </w:rPr>
        <w:t xml:space="preserve"> végpont esetén (egyoldal</w:t>
      </w:r>
      <w:r w:rsidR="0017647D">
        <w:rPr>
          <w:lang w:val="hu-HU"/>
        </w:rPr>
        <w:t>ú</w:t>
      </w:r>
      <w:r w:rsidRPr="00C52054">
        <w:rPr>
          <w:lang w:val="hu-HU"/>
        </w:rPr>
        <w:t xml:space="preserve"> p</w:t>
      </w:r>
      <w:r w:rsidR="00B36057" w:rsidRPr="00C52054">
        <w:rPr>
          <w:lang w:val="hu-HU"/>
        </w:rPr>
        <w:t> </w:t>
      </w:r>
      <w:r w:rsidRPr="00C52054">
        <w:rPr>
          <w:lang w:val="hu-HU"/>
        </w:rPr>
        <w:t>&lt;0,001).</w:t>
      </w:r>
    </w:p>
    <w:p w14:paraId="7E88C5BD" w14:textId="77777777" w:rsidR="00B36057" w:rsidRPr="00C52054" w:rsidRDefault="00B36057" w:rsidP="00CC57BC">
      <w:pPr>
        <w:rPr>
          <w:lang w:val="hu-HU"/>
        </w:rPr>
      </w:pPr>
    </w:p>
    <w:p w14:paraId="10691DEB" w14:textId="146BC3C4" w:rsidR="00941D84" w:rsidRPr="00C52054" w:rsidRDefault="00E67B86" w:rsidP="00CC57BC">
      <w:pPr>
        <w:rPr>
          <w:i/>
          <w:iCs/>
          <w:lang w:val="hu-HU"/>
        </w:rPr>
      </w:pPr>
      <w:r w:rsidRPr="00C52054">
        <w:rPr>
          <w:i/>
          <w:iCs/>
          <w:lang w:val="hu-HU"/>
        </w:rPr>
        <w:t xml:space="preserve">Szívelégtelenség vagy </w:t>
      </w:r>
      <w:proofErr w:type="spellStart"/>
      <w:r w:rsidRPr="00C52054">
        <w:rPr>
          <w:i/>
          <w:iCs/>
          <w:lang w:val="hu-HU"/>
        </w:rPr>
        <w:t>cardiovascularis</w:t>
      </w:r>
      <w:proofErr w:type="spellEnd"/>
      <w:r w:rsidRPr="00C52054">
        <w:rPr>
          <w:i/>
          <w:iCs/>
          <w:lang w:val="hu-HU"/>
        </w:rPr>
        <w:t xml:space="preserve"> eredetű halálozás</w:t>
      </w:r>
    </w:p>
    <w:p w14:paraId="4458EFE7" w14:textId="79D467CB" w:rsidR="00941D84" w:rsidRPr="00C52054" w:rsidRDefault="00E67B86" w:rsidP="00CC57BC">
      <w:pPr>
        <w:rPr>
          <w:lang w:val="hu-HU"/>
        </w:rPr>
      </w:pPr>
      <w:r w:rsidRPr="00C52054">
        <w:rPr>
          <w:lang w:val="hu-HU"/>
        </w:rPr>
        <w:t>A 10</w:t>
      </w:r>
      <w:r w:rsidR="00B36057" w:rsidRPr="00C52054">
        <w:rPr>
          <w:lang w:val="hu-HU"/>
        </w:rPr>
        <w:t> </w:t>
      </w:r>
      <w:r w:rsidRPr="00C52054">
        <w:rPr>
          <w:lang w:val="hu-HU"/>
        </w:rPr>
        <w:t xml:space="preserve">mg dapagliflozin-kezelés </w:t>
      </w:r>
      <w:proofErr w:type="spellStart"/>
      <w:r w:rsidR="0017647D">
        <w:rPr>
          <w:lang w:val="hu-HU"/>
        </w:rPr>
        <w:t>szuperiornak</w:t>
      </w:r>
      <w:proofErr w:type="spellEnd"/>
      <w:r w:rsidR="0017647D">
        <w:rPr>
          <w:lang w:val="hu-HU"/>
        </w:rPr>
        <w:t xml:space="preserve"> bizonyult </w:t>
      </w: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placebó</w:t>
      </w:r>
      <w:r w:rsidR="0017647D">
        <w:rPr>
          <w:lang w:val="hu-HU"/>
        </w:rPr>
        <w:t>val</w:t>
      </w:r>
      <w:proofErr w:type="spellEnd"/>
      <w:r w:rsidR="0017647D">
        <w:rPr>
          <w:lang w:val="hu-HU"/>
        </w:rPr>
        <w:t xml:space="preserve"> szemben</w:t>
      </w:r>
      <w:r w:rsidRPr="00C52054">
        <w:rPr>
          <w:lang w:val="hu-HU"/>
        </w:rPr>
        <w:t xml:space="preserve"> a szívelégtelenség vagy </w:t>
      </w:r>
      <w:r w:rsidR="0017647D">
        <w:rPr>
          <w:lang w:val="hu-HU"/>
        </w:rPr>
        <w:t xml:space="preserve">a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eredetű halálozás miatti </w:t>
      </w:r>
      <w:proofErr w:type="spellStart"/>
      <w:r w:rsidRPr="00C52054">
        <w:rPr>
          <w:lang w:val="hu-HU"/>
        </w:rPr>
        <w:t>hospitalizáció</w:t>
      </w:r>
      <w:proofErr w:type="spellEnd"/>
      <w:r w:rsidRPr="00C52054">
        <w:rPr>
          <w:lang w:val="hu-HU"/>
        </w:rPr>
        <w:t xml:space="preserve"> megelőzésében (1. ábra). A terápiás hatásban mutatkozó különbséget a szívelégtelenség miatti </w:t>
      </w:r>
      <w:proofErr w:type="spellStart"/>
      <w:r w:rsidRPr="00C52054">
        <w:rPr>
          <w:lang w:val="hu-HU"/>
        </w:rPr>
        <w:t>hospitalizáció</w:t>
      </w:r>
      <w:proofErr w:type="spellEnd"/>
      <w:r w:rsidRPr="00C52054">
        <w:rPr>
          <w:lang w:val="hu-HU"/>
        </w:rPr>
        <w:t xml:space="preserve"> adta, de nem volt különbség a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eredetű halálozásban (2. ábra).</w:t>
      </w:r>
    </w:p>
    <w:p w14:paraId="2978903D" w14:textId="77777777" w:rsidR="00941D84" w:rsidRPr="00C52054" w:rsidRDefault="00941D84" w:rsidP="00CC57BC">
      <w:pPr>
        <w:rPr>
          <w:lang w:val="hu-HU"/>
        </w:rPr>
      </w:pPr>
    </w:p>
    <w:p w14:paraId="41476925" w14:textId="0CAD4218" w:rsidR="00941D84" w:rsidRPr="00C52054" w:rsidRDefault="00E67B86" w:rsidP="00CC57BC">
      <w:pPr>
        <w:rPr>
          <w:lang w:val="hu-HU"/>
        </w:rPr>
      </w:pPr>
      <w:r w:rsidRPr="00C52054">
        <w:rPr>
          <w:lang w:val="hu-HU"/>
        </w:rPr>
        <w:t xml:space="preserve">A dapagliflozin-kezelés </w:t>
      </w:r>
      <w:proofErr w:type="spellStart"/>
      <w:r w:rsidRPr="00C52054">
        <w:rPr>
          <w:lang w:val="hu-HU"/>
        </w:rPr>
        <w:t>placebóhoz</w:t>
      </w:r>
      <w:proofErr w:type="spellEnd"/>
      <w:r w:rsidRPr="00C52054">
        <w:rPr>
          <w:lang w:val="hu-HU"/>
        </w:rPr>
        <w:t xml:space="preserve"> viszonyított </w:t>
      </w:r>
      <w:r w:rsidR="0017647D">
        <w:rPr>
          <w:lang w:val="hu-HU"/>
        </w:rPr>
        <w:t>előnyét</w:t>
      </w:r>
      <w:r w:rsidRPr="00C52054">
        <w:rPr>
          <w:lang w:val="hu-HU"/>
        </w:rPr>
        <w:t xml:space="preserve"> mind az igazolt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betegség</w:t>
      </w:r>
      <w:r w:rsidR="003931B0" w:rsidRPr="00C52054">
        <w:rPr>
          <w:lang w:val="hu-HU"/>
        </w:rPr>
        <w:t>ben szenvedő</w:t>
      </w:r>
      <w:r w:rsidRPr="00C52054">
        <w:rPr>
          <w:lang w:val="hu-HU"/>
        </w:rPr>
        <w:t xml:space="preserve">, mind az igazolt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betegség</w:t>
      </w:r>
      <w:r w:rsidR="003931B0" w:rsidRPr="00C52054">
        <w:rPr>
          <w:lang w:val="hu-HU"/>
        </w:rPr>
        <w:t>ben nem szenvedő</w:t>
      </w:r>
      <w:r w:rsidRPr="00C52054">
        <w:rPr>
          <w:lang w:val="hu-HU"/>
        </w:rPr>
        <w:t xml:space="preserve"> betegeknél megfigyelték</w:t>
      </w:r>
      <w:r w:rsidR="0017647D">
        <w:rPr>
          <w:lang w:val="hu-HU"/>
        </w:rPr>
        <w:t xml:space="preserve"> –</w:t>
      </w:r>
      <w:r w:rsidRPr="00C52054">
        <w:rPr>
          <w:lang w:val="hu-HU"/>
        </w:rPr>
        <w:t xml:space="preserve"> akár</w:t>
      </w:r>
      <w:r w:rsidR="0017647D">
        <w:rPr>
          <w:lang w:val="hu-HU"/>
        </w:rPr>
        <w:t xml:space="preserve"> fennállt szívelégtelenség</w:t>
      </w:r>
      <w:r w:rsidRPr="00C52054">
        <w:rPr>
          <w:lang w:val="hu-HU"/>
        </w:rPr>
        <w:t xml:space="preserve"> a vizsgálat megkezdésekor, akár nem</w:t>
      </w:r>
      <w:r w:rsidR="0017647D">
        <w:rPr>
          <w:lang w:val="hu-HU"/>
        </w:rPr>
        <w:t xml:space="preserve"> –, és az előny</w:t>
      </w:r>
      <w:r w:rsidRPr="00C52054">
        <w:rPr>
          <w:lang w:val="hu-HU"/>
        </w:rPr>
        <w:t xml:space="preserve"> konzisztens volt a f</w:t>
      </w:r>
      <w:r w:rsidR="00524A8C">
        <w:rPr>
          <w:lang w:val="hu-HU"/>
        </w:rPr>
        <w:t>ő</w:t>
      </w:r>
      <w:r w:rsidRPr="00C52054">
        <w:rPr>
          <w:lang w:val="hu-HU"/>
        </w:rPr>
        <w:t>bb</w:t>
      </w:r>
      <w:r w:rsidR="00524A8C">
        <w:rPr>
          <w:lang w:val="hu-HU"/>
        </w:rPr>
        <w:t>,</w:t>
      </w:r>
      <w:r w:rsidRPr="00C52054">
        <w:rPr>
          <w:lang w:val="hu-HU"/>
        </w:rPr>
        <w:t xml:space="preserve"> az életkor, a nem, a vesefunkció (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) és a </w:t>
      </w:r>
      <w:r w:rsidR="00524A8C">
        <w:rPr>
          <w:lang w:val="hu-HU"/>
        </w:rPr>
        <w:t xml:space="preserve">földrajzi </w:t>
      </w:r>
      <w:r w:rsidRPr="00C52054">
        <w:rPr>
          <w:lang w:val="hu-HU"/>
        </w:rPr>
        <w:t>régió</w:t>
      </w:r>
      <w:r w:rsidR="00524A8C">
        <w:rPr>
          <w:lang w:val="hu-HU"/>
        </w:rPr>
        <w:t xml:space="preserve"> szerinti alcsoportokban </w:t>
      </w:r>
      <w:r w:rsidRPr="00C52054">
        <w:rPr>
          <w:lang w:val="hu-HU"/>
        </w:rPr>
        <w:t>is.</w:t>
      </w:r>
    </w:p>
    <w:p w14:paraId="7A697433" w14:textId="77777777" w:rsidR="00941D84" w:rsidRPr="00C52054" w:rsidRDefault="00941D84" w:rsidP="00CC57BC">
      <w:pPr>
        <w:rPr>
          <w:lang w:val="hu-HU"/>
        </w:rPr>
      </w:pPr>
    </w:p>
    <w:p w14:paraId="398E4A8E" w14:textId="23DD8CB5" w:rsidR="002B7498" w:rsidRPr="00C52054" w:rsidRDefault="00E67B86" w:rsidP="00BA104A">
      <w:pPr>
        <w:pageBreakBefore/>
        <w:rPr>
          <w:b/>
          <w:bCs/>
          <w:lang w:val="hu-HU"/>
        </w:rPr>
      </w:pPr>
      <w:r w:rsidRPr="00C52054">
        <w:rPr>
          <w:b/>
          <w:bCs/>
          <w:lang w:val="hu-HU"/>
        </w:rPr>
        <w:lastRenderedPageBreak/>
        <w:t xml:space="preserve">1. ábra: A szívelégtelenség </w:t>
      </w:r>
      <w:r w:rsidR="004520CC" w:rsidRPr="00C52054">
        <w:rPr>
          <w:b/>
          <w:bCs/>
          <w:lang w:val="hu-HU"/>
        </w:rPr>
        <w:t xml:space="preserve">miatti </w:t>
      </w:r>
      <w:r w:rsidR="00F21B03" w:rsidRPr="00C52054">
        <w:rPr>
          <w:b/>
          <w:bCs/>
          <w:lang w:val="hu-HU"/>
        </w:rPr>
        <w:t xml:space="preserve">első </w:t>
      </w:r>
      <w:proofErr w:type="spellStart"/>
      <w:r w:rsidR="004520CC" w:rsidRPr="00C52054">
        <w:rPr>
          <w:b/>
          <w:bCs/>
          <w:lang w:val="hu-HU"/>
        </w:rPr>
        <w:t>hospitalizáció</w:t>
      </w:r>
      <w:r w:rsidR="00F21B03">
        <w:rPr>
          <w:b/>
          <w:bCs/>
          <w:lang w:val="hu-HU"/>
        </w:rPr>
        <w:t>ig</w:t>
      </w:r>
      <w:proofErr w:type="spellEnd"/>
      <w:r w:rsidR="004520CC" w:rsidRPr="00C52054">
        <w:rPr>
          <w:b/>
          <w:bCs/>
          <w:lang w:val="hu-HU"/>
        </w:rPr>
        <w:t xml:space="preserve"> </w:t>
      </w:r>
      <w:r w:rsidRPr="00C52054">
        <w:rPr>
          <w:b/>
          <w:bCs/>
          <w:lang w:val="hu-HU"/>
        </w:rPr>
        <w:t xml:space="preserve">vagy </w:t>
      </w:r>
      <w:r w:rsidR="00F21B03">
        <w:rPr>
          <w:b/>
          <w:bCs/>
          <w:lang w:val="hu-HU"/>
        </w:rPr>
        <w:t xml:space="preserve">a </w:t>
      </w:r>
      <w:proofErr w:type="spellStart"/>
      <w:r w:rsidRPr="00C52054">
        <w:rPr>
          <w:b/>
          <w:bCs/>
          <w:lang w:val="hu-HU"/>
        </w:rPr>
        <w:t>cardiovascularis</w:t>
      </w:r>
      <w:proofErr w:type="spellEnd"/>
      <w:r w:rsidRPr="00C52054">
        <w:rPr>
          <w:b/>
          <w:bCs/>
          <w:lang w:val="hu-HU"/>
        </w:rPr>
        <w:t xml:space="preserve"> eredetű halál</w:t>
      </w:r>
      <w:r w:rsidR="00D02872">
        <w:rPr>
          <w:b/>
          <w:bCs/>
          <w:lang w:val="hu-HU"/>
        </w:rPr>
        <w:t>ozás</w:t>
      </w:r>
      <w:r w:rsidR="007D53B4">
        <w:rPr>
          <w:b/>
          <w:bCs/>
          <w:lang w:val="hu-HU"/>
        </w:rPr>
        <w:t xml:space="preserve"> bekövetkezéséig </w:t>
      </w:r>
      <w:r w:rsidR="007D53B4" w:rsidRPr="00C52054">
        <w:rPr>
          <w:b/>
          <w:bCs/>
          <w:lang w:val="hu-HU"/>
        </w:rPr>
        <w:t>eltelt</w:t>
      </w:r>
      <w:r w:rsidR="007D53B4" w:rsidRPr="007D53B4">
        <w:rPr>
          <w:b/>
          <w:bCs/>
          <w:lang w:val="hu-HU"/>
        </w:rPr>
        <w:t xml:space="preserve"> </w:t>
      </w:r>
      <w:r w:rsidR="007D53B4" w:rsidRPr="00C52054">
        <w:rPr>
          <w:b/>
          <w:bCs/>
          <w:lang w:val="hu-HU"/>
        </w:rPr>
        <w:t>idő</w:t>
      </w:r>
    </w:p>
    <w:p w14:paraId="11B722AA" w14:textId="0843195C" w:rsidR="00F81DE8" w:rsidRPr="00C52054" w:rsidRDefault="00D02872" w:rsidP="00F81DE8">
      <w:pPr>
        <w:rPr>
          <w:bCs/>
          <w:szCs w:val="22"/>
          <w:lang w:val="hu-HU"/>
        </w:rPr>
      </w:pPr>
      <w:r w:rsidRPr="00D02872">
        <w:rPr>
          <w:bCs/>
          <w:noProof/>
          <w:szCs w:val="22"/>
          <w:lang w:val="hu-H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130A6BB" wp14:editId="4AA25C94">
                <wp:simplePos x="0" y="0"/>
                <wp:positionH relativeFrom="column">
                  <wp:posOffset>-553085</wp:posOffset>
                </wp:positionH>
                <wp:positionV relativeFrom="paragraph">
                  <wp:posOffset>1337945</wp:posOffset>
                </wp:positionV>
                <wp:extent cx="1675765" cy="217170"/>
                <wp:effectExtent l="5398" t="0" r="25082" b="25083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675765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20F1F" w14:textId="667E98CF" w:rsidR="00592439" w:rsidRPr="00BA104A" w:rsidRDefault="00592439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  <w:lang w:val="hu-HU"/>
                              </w:rPr>
                            </w:pPr>
                            <w:r w:rsidRPr="00BA104A">
                              <w:rPr>
                                <w:b/>
                                <w:bCs/>
                                <w:sz w:val="16"/>
                                <w:szCs w:val="16"/>
                                <w:lang w:val="hu-HU"/>
                              </w:rPr>
                              <w:t>Eseményt tapasztaló betegek (%)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0A6BB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-43.55pt;margin-top:105.35pt;width:131.95pt;height:17.1pt;rotation:-90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">
                <v:textbox>
                  <w:txbxContent>
                    <w:p w14:paraId="61A20F1F" w14:textId="667E98CF" w:rsidR="00592439" w:rsidRPr="00BA104A" w:rsidRDefault="00592439">
                      <w:pPr>
                        <w:rPr>
                          <w:b/>
                          <w:bCs/>
                          <w:sz w:val="16"/>
                          <w:szCs w:val="16"/>
                          <w:lang w:val="hu-HU"/>
                        </w:rPr>
                      </w:pPr>
                      <w:r w:rsidRPr="00BA104A">
                        <w:rPr>
                          <w:b/>
                          <w:bCs/>
                          <w:sz w:val="16"/>
                          <w:szCs w:val="16"/>
                          <w:lang w:val="hu-HU"/>
                        </w:rPr>
                        <w:t>Eseményt tapasztaló betegek (%)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1DE8" w:rsidRPr="00C52054">
        <w:rPr>
          <w:bCs/>
          <w:noProof/>
          <w:szCs w:val="22"/>
          <w:lang w:val="hu-HU"/>
        </w:rPr>
        <w:drawing>
          <wp:anchor distT="0" distB="0" distL="0" distR="0" simplePos="0" relativeHeight="251659264" behindDoc="0" locked="0" layoutInCell="1" allowOverlap="1" wp14:anchorId="6E78E9EE" wp14:editId="2FB33058">
            <wp:simplePos x="0" y="0"/>
            <wp:positionH relativeFrom="page">
              <wp:posOffset>948041</wp:posOffset>
            </wp:positionH>
            <wp:positionV relativeFrom="paragraph">
              <wp:posOffset>232259</wp:posOffset>
            </wp:positionV>
            <wp:extent cx="5583378" cy="356692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3378" cy="3566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94E49E" w14:textId="77777777" w:rsidR="008A49B9" w:rsidRDefault="008A49B9" w:rsidP="00F81DE8">
      <w:pPr>
        <w:rPr>
          <w:sz w:val="20"/>
          <w:lang w:val="hu-HU"/>
        </w:rPr>
      </w:pPr>
    </w:p>
    <w:p w14:paraId="39B97B9F" w14:textId="78834CE4" w:rsidR="00F81DE8" w:rsidRPr="00BA104A" w:rsidRDefault="00F81DE8" w:rsidP="00F81DE8">
      <w:pPr>
        <w:rPr>
          <w:sz w:val="20"/>
          <w:lang w:val="hu-HU"/>
        </w:rPr>
      </w:pPr>
      <w:r w:rsidRPr="00BA104A">
        <w:rPr>
          <w:sz w:val="20"/>
          <w:lang w:val="hu-HU"/>
        </w:rPr>
        <w:t>A kockázatnak kitett betegeket a</w:t>
      </w:r>
      <w:r w:rsidR="00D02872" w:rsidRPr="00BA104A">
        <w:rPr>
          <w:sz w:val="20"/>
          <w:lang w:val="hu-HU"/>
        </w:rPr>
        <w:t>z adott időszak</w:t>
      </w:r>
      <w:r w:rsidRPr="00BA104A">
        <w:rPr>
          <w:sz w:val="20"/>
          <w:lang w:val="hu-HU"/>
        </w:rPr>
        <w:t xml:space="preserve"> kezdetén a kockázatnak kitett betegek száma jelenti. HR = relatív hazárd; CI = konfidenciaintervallum.</w:t>
      </w:r>
    </w:p>
    <w:p w14:paraId="1BC84E84" w14:textId="77777777" w:rsidR="00F81DE8" w:rsidRPr="00C52054" w:rsidRDefault="00F81DE8" w:rsidP="00F81DE8">
      <w:pPr>
        <w:rPr>
          <w:szCs w:val="22"/>
          <w:lang w:val="hu-HU"/>
        </w:rPr>
      </w:pPr>
    </w:p>
    <w:p w14:paraId="21EC99D8" w14:textId="29D5A022" w:rsidR="00F81DE8" w:rsidRPr="00C52054" w:rsidRDefault="00B32B5F" w:rsidP="00F81DE8">
      <w:pPr>
        <w:rPr>
          <w:szCs w:val="22"/>
          <w:u w:val="single"/>
          <w:lang w:val="hu-HU"/>
        </w:rPr>
      </w:pPr>
      <w:r w:rsidRPr="00C52054">
        <w:rPr>
          <w:lang w:val="hu-HU"/>
        </w:rPr>
        <w:t xml:space="preserve">Az elsődleges és másodlagos végpontok eredményeit a 2. ábra mutatja. A dapagliflozin-kezelés </w:t>
      </w:r>
      <w:proofErr w:type="spellStart"/>
      <w:r w:rsidRPr="00C52054">
        <w:rPr>
          <w:lang w:val="hu-HU"/>
        </w:rPr>
        <w:t>placebó</w:t>
      </w:r>
      <w:r w:rsidR="00D02872">
        <w:rPr>
          <w:lang w:val="hu-HU"/>
        </w:rPr>
        <w:t>val</w:t>
      </w:r>
      <w:proofErr w:type="spellEnd"/>
      <w:r w:rsidR="00D02872">
        <w:rPr>
          <w:lang w:val="hu-HU"/>
        </w:rPr>
        <w:t xml:space="preserve"> szembeni </w:t>
      </w:r>
      <w:proofErr w:type="spellStart"/>
      <w:r w:rsidR="00D02872">
        <w:rPr>
          <w:lang w:val="hu-HU"/>
        </w:rPr>
        <w:t>szuperioritása</w:t>
      </w:r>
      <w:proofErr w:type="spellEnd"/>
      <w:r w:rsidRPr="00C52054">
        <w:rPr>
          <w:lang w:val="hu-HU"/>
        </w:rPr>
        <w:t xml:space="preserve"> nem igazolódott a jelentős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nemkívánatos események tekintetében (p</w:t>
      </w:r>
      <w:r w:rsidR="0064289B" w:rsidRPr="00C52054">
        <w:rPr>
          <w:lang w:val="hu-HU"/>
        </w:rPr>
        <w:t> </w:t>
      </w:r>
      <w:r w:rsidRPr="00C52054">
        <w:rPr>
          <w:lang w:val="hu-HU"/>
        </w:rPr>
        <w:t>=</w:t>
      </w:r>
      <w:r w:rsidR="0064289B" w:rsidRPr="00C52054">
        <w:rPr>
          <w:lang w:val="hu-HU"/>
        </w:rPr>
        <w:t> </w:t>
      </w:r>
      <w:r w:rsidRPr="00C52054">
        <w:rPr>
          <w:lang w:val="hu-HU"/>
        </w:rPr>
        <w:t xml:space="preserve">0,172). Ezért a megerősítő vizsgálat részeként a </w:t>
      </w:r>
      <w:proofErr w:type="spellStart"/>
      <w:r w:rsidRPr="00C52054">
        <w:rPr>
          <w:lang w:val="hu-HU"/>
        </w:rPr>
        <w:t>renalis</w:t>
      </w:r>
      <w:proofErr w:type="spellEnd"/>
      <w:r w:rsidRPr="00C52054">
        <w:rPr>
          <w:lang w:val="hu-HU"/>
        </w:rPr>
        <w:t xml:space="preserve"> </w:t>
      </w:r>
      <w:r w:rsidR="00D02872">
        <w:rPr>
          <w:lang w:val="hu-HU"/>
        </w:rPr>
        <w:t>kompozit</w:t>
      </w:r>
      <w:r w:rsidRPr="00C52054">
        <w:rPr>
          <w:lang w:val="hu-HU"/>
        </w:rPr>
        <w:t xml:space="preserve"> végpontot és a</w:t>
      </w:r>
      <w:r w:rsidR="0064289B" w:rsidRPr="00C52054">
        <w:rPr>
          <w:lang w:val="hu-HU"/>
        </w:rPr>
        <w:t xml:space="preserve"> bármely okból bekövetkező </w:t>
      </w:r>
      <w:r w:rsidRPr="00C52054">
        <w:rPr>
          <w:lang w:val="hu-HU"/>
        </w:rPr>
        <w:t xml:space="preserve">mortalitást </w:t>
      </w:r>
      <w:r w:rsidR="008E5810">
        <w:rPr>
          <w:lang w:val="hu-HU"/>
        </w:rPr>
        <w:t xml:space="preserve">már </w:t>
      </w:r>
      <w:r w:rsidRPr="00C52054">
        <w:rPr>
          <w:lang w:val="hu-HU"/>
        </w:rPr>
        <w:t>nem vizsgálták.</w:t>
      </w:r>
    </w:p>
    <w:p w14:paraId="6EC065EA" w14:textId="77777777" w:rsidR="00B32B5F" w:rsidRPr="00C52054" w:rsidRDefault="00B32B5F" w:rsidP="00B32B5F">
      <w:pPr>
        <w:rPr>
          <w:lang w:val="hu-HU"/>
        </w:rPr>
      </w:pPr>
    </w:p>
    <w:p w14:paraId="6612B7CB" w14:textId="036CFEF0" w:rsidR="00B32B5F" w:rsidRPr="00C52054" w:rsidRDefault="001C60DA" w:rsidP="001F144C">
      <w:pPr>
        <w:widowControl w:val="0"/>
        <w:rPr>
          <w:b/>
          <w:bCs/>
          <w:lang w:val="hu-HU"/>
        </w:rPr>
      </w:pPr>
      <w:r w:rsidRPr="00C52054">
        <w:rPr>
          <w:b/>
          <w:bCs/>
          <w:lang w:val="hu-HU"/>
        </w:rPr>
        <w:t xml:space="preserve">2. </w:t>
      </w:r>
      <w:r w:rsidR="00B32B5F" w:rsidRPr="00C52054">
        <w:rPr>
          <w:b/>
          <w:bCs/>
          <w:lang w:val="hu-HU"/>
        </w:rPr>
        <w:t xml:space="preserve">ábra: Terápiás hatás az elsődleges </w:t>
      </w:r>
      <w:r w:rsidR="008A49B9">
        <w:rPr>
          <w:b/>
          <w:bCs/>
          <w:lang w:val="hu-HU"/>
        </w:rPr>
        <w:t>kompozit</w:t>
      </w:r>
      <w:r w:rsidR="00B32B5F" w:rsidRPr="00C52054">
        <w:rPr>
          <w:b/>
          <w:bCs/>
          <w:lang w:val="hu-HU"/>
        </w:rPr>
        <w:t xml:space="preserve"> végpontok és összetevőik, valamint a másodlagos végpontok és összetevőik</w:t>
      </w:r>
      <w:r w:rsidR="00B32B5F" w:rsidRPr="00C52054">
        <w:rPr>
          <w:b/>
          <w:bCs/>
          <w:spacing w:val="-6"/>
          <w:lang w:val="hu-HU"/>
        </w:rPr>
        <w:t xml:space="preserve"> </w:t>
      </w:r>
      <w:r w:rsidR="00B32B5F" w:rsidRPr="00C52054">
        <w:rPr>
          <w:b/>
          <w:bCs/>
          <w:lang w:val="hu-HU"/>
        </w:rPr>
        <w:t>esetén</w:t>
      </w:r>
    </w:p>
    <w:p w14:paraId="7721D543" w14:textId="1FB6F533" w:rsidR="00B32B5F" w:rsidRPr="00C52054" w:rsidRDefault="008E5810" w:rsidP="00B32B5F">
      <w:pPr>
        <w:rPr>
          <w:sz w:val="25"/>
          <w:lang w:val="hu-HU"/>
        </w:rPr>
      </w:pPr>
      <w:r w:rsidRPr="008E5810">
        <w:rPr>
          <w:noProof/>
          <w:sz w:val="25"/>
          <w:lang w:val="hu-HU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8E9795F" wp14:editId="181741F2">
                <wp:simplePos x="0" y="0"/>
                <wp:positionH relativeFrom="column">
                  <wp:posOffset>2731770</wp:posOffset>
                </wp:positionH>
                <wp:positionV relativeFrom="paragraph">
                  <wp:posOffset>2907030</wp:posOffset>
                </wp:positionV>
                <wp:extent cx="844550" cy="215900"/>
                <wp:effectExtent l="0" t="0" r="0" b="0"/>
                <wp:wrapSquare wrapText="bothSides"/>
                <wp:docPr id="5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6E61F" w14:textId="1FC4E81E" w:rsidR="00592439" w:rsidRPr="00BA104A" w:rsidRDefault="0059243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A104A">
                              <w:rPr>
                                <w:sz w:val="16"/>
                                <w:szCs w:val="16"/>
                              </w:rPr>
                              <w:t xml:space="preserve">Placebo </w:t>
                            </w:r>
                            <w:proofErr w:type="spellStart"/>
                            <w:r w:rsidRPr="00BA104A">
                              <w:rPr>
                                <w:sz w:val="16"/>
                                <w:szCs w:val="16"/>
                              </w:rPr>
                              <w:t>előnye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9795F" id="_x0000_s1027" type="#_x0000_t202" style="position:absolute;margin-left:215.1pt;margin-top:228.9pt;width:66.5pt;height:1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" stroked="f">
                <v:textbox>
                  <w:txbxContent>
                    <w:p w14:paraId="2C06E61F" w14:textId="1FC4E81E" w:rsidR="00592439" w:rsidRPr="00BA104A" w:rsidRDefault="00592439">
                      <w:pPr>
                        <w:rPr>
                          <w:sz w:val="16"/>
                          <w:szCs w:val="16"/>
                        </w:rPr>
                      </w:pPr>
                      <w:r w:rsidRPr="00BA104A">
                        <w:rPr>
                          <w:sz w:val="16"/>
                          <w:szCs w:val="16"/>
                        </w:rPr>
                        <w:t>Placebo előnye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E5810">
        <w:rPr>
          <w:noProof/>
          <w:sz w:val="25"/>
          <w:lang w:val="hu-HU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8F2C515" wp14:editId="7974D5D1">
                <wp:simplePos x="0" y="0"/>
                <wp:positionH relativeFrom="column">
                  <wp:posOffset>1309370</wp:posOffset>
                </wp:positionH>
                <wp:positionV relativeFrom="paragraph">
                  <wp:posOffset>2907030</wp:posOffset>
                </wp:positionV>
                <wp:extent cx="1073150" cy="217170"/>
                <wp:effectExtent l="0" t="0" r="0" b="0"/>
                <wp:wrapSquare wrapText="bothSides"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21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5079D" w14:textId="631B5C07" w:rsidR="00592439" w:rsidRPr="00BA104A" w:rsidRDefault="0059243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A104A">
                              <w:rPr>
                                <w:sz w:val="16"/>
                                <w:szCs w:val="16"/>
                              </w:rPr>
                              <w:t xml:space="preserve">Dapagliflozin </w:t>
                            </w:r>
                            <w:proofErr w:type="spellStart"/>
                            <w:r w:rsidRPr="00BA104A">
                              <w:rPr>
                                <w:sz w:val="16"/>
                                <w:szCs w:val="16"/>
                              </w:rPr>
                              <w:t>előnye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2C515" id="_x0000_s1028" type="#_x0000_t202" style="position:absolute;margin-left:103.1pt;margin-top:228.9pt;width:84.5pt;height:17.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" stroked="f">
                <v:textbox>
                  <w:txbxContent>
                    <w:p w14:paraId="1A15079D" w14:textId="631B5C07" w:rsidR="00592439" w:rsidRPr="00BA104A" w:rsidRDefault="00592439">
                      <w:pPr>
                        <w:rPr>
                          <w:sz w:val="16"/>
                          <w:szCs w:val="16"/>
                        </w:rPr>
                      </w:pPr>
                      <w:r w:rsidRPr="00BA104A">
                        <w:rPr>
                          <w:sz w:val="16"/>
                          <w:szCs w:val="16"/>
                        </w:rPr>
                        <w:t>Dapagliflozin előnye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2B5F" w:rsidRPr="00C52054">
        <w:rPr>
          <w:noProof/>
          <w:lang w:val="hu-HU"/>
        </w:rPr>
        <w:drawing>
          <wp:anchor distT="0" distB="0" distL="0" distR="0" simplePos="0" relativeHeight="251661312" behindDoc="0" locked="0" layoutInCell="1" allowOverlap="1" wp14:anchorId="6CDD3D5E" wp14:editId="7E8823C6">
            <wp:simplePos x="0" y="0"/>
            <wp:positionH relativeFrom="page">
              <wp:posOffset>1009805</wp:posOffset>
            </wp:positionH>
            <wp:positionV relativeFrom="paragraph">
              <wp:posOffset>213741</wp:posOffset>
            </wp:positionV>
            <wp:extent cx="5611574" cy="3081337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1574" cy="3081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57AA9F" w14:textId="77777777" w:rsidR="00B32B5F" w:rsidRPr="00C52054" w:rsidRDefault="00B32B5F" w:rsidP="00B32B5F">
      <w:pPr>
        <w:rPr>
          <w:bCs/>
          <w:szCs w:val="22"/>
          <w:lang w:val="hu-HU"/>
        </w:rPr>
      </w:pPr>
    </w:p>
    <w:p w14:paraId="6713E8C8" w14:textId="7360086B" w:rsidR="00B32B5F" w:rsidRPr="00BA104A" w:rsidRDefault="00B32B5F" w:rsidP="00B32B5F">
      <w:pPr>
        <w:rPr>
          <w:sz w:val="20"/>
          <w:lang w:val="hu-HU"/>
        </w:rPr>
      </w:pPr>
      <w:r w:rsidRPr="00BA104A">
        <w:rPr>
          <w:sz w:val="20"/>
          <w:lang w:val="hu-HU"/>
        </w:rPr>
        <w:t xml:space="preserve">A </w:t>
      </w:r>
      <w:proofErr w:type="spellStart"/>
      <w:r w:rsidRPr="00BA104A">
        <w:rPr>
          <w:sz w:val="20"/>
          <w:lang w:val="hu-HU"/>
        </w:rPr>
        <w:t>renalis</w:t>
      </w:r>
      <w:proofErr w:type="spellEnd"/>
      <w:r w:rsidRPr="00BA104A">
        <w:rPr>
          <w:sz w:val="20"/>
          <w:lang w:val="hu-HU"/>
        </w:rPr>
        <w:t xml:space="preserve"> </w:t>
      </w:r>
      <w:r w:rsidR="008A49B9" w:rsidRPr="00BA104A">
        <w:rPr>
          <w:sz w:val="20"/>
          <w:lang w:val="hu-HU"/>
        </w:rPr>
        <w:t>kompozit</w:t>
      </w:r>
      <w:r w:rsidRPr="00BA104A">
        <w:rPr>
          <w:sz w:val="20"/>
          <w:lang w:val="hu-HU"/>
        </w:rPr>
        <w:t xml:space="preserve"> végpont a meghatározás szerint: az </w:t>
      </w:r>
      <w:proofErr w:type="spellStart"/>
      <w:r w:rsidRPr="00BA104A">
        <w:rPr>
          <w:sz w:val="20"/>
          <w:lang w:val="hu-HU"/>
        </w:rPr>
        <w:t>eGFR</w:t>
      </w:r>
      <w:proofErr w:type="spellEnd"/>
      <w:r w:rsidRPr="00BA104A">
        <w:rPr>
          <w:sz w:val="20"/>
          <w:lang w:val="hu-HU"/>
        </w:rPr>
        <w:t xml:space="preserve"> tart</w:t>
      </w:r>
      <w:r w:rsidRPr="00BA104A">
        <w:rPr>
          <w:rFonts w:hint="eastAsia"/>
          <w:sz w:val="20"/>
          <w:lang w:val="hu-HU"/>
        </w:rPr>
        <w:t>ó</w:t>
      </w:r>
      <w:r w:rsidRPr="00BA104A">
        <w:rPr>
          <w:sz w:val="20"/>
          <w:lang w:val="hu-HU"/>
        </w:rPr>
        <w:t xml:space="preserve">s, igazolt, </w:t>
      </w:r>
      <w:r w:rsidRPr="00BA104A">
        <w:rPr>
          <w:rFonts w:hint="eastAsia"/>
          <w:sz w:val="20"/>
          <w:lang w:val="hu-HU"/>
        </w:rPr>
        <w:t>≥</w:t>
      </w:r>
      <w:r w:rsidRPr="00BA104A">
        <w:rPr>
          <w:sz w:val="20"/>
          <w:lang w:val="hu-HU"/>
        </w:rPr>
        <w:t>40%-os csökkenése</w:t>
      </w:r>
      <w:r w:rsidR="001F144C" w:rsidRPr="00BA104A">
        <w:rPr>
          <w:sz w:val="20"/>
          <w:lang w:val="hu-HU"/>
        </w:rPr>
        <w:t xml:space="preserve"> </w:t>
      </w:r>
      <w:proofErr w:type="spellStart"/>
      <w:r w:rsidRPr="00BA104A">
        <w:rPr>
          <w:sz w:val="20"/>
          <w:lang w:val="hu-HU"/>
        </w:rPr>
        <w:t>eGFR</w:t>
      </w:r>
      <w:proofErr w:type="spellEnd"/>
      <w:r w:rsidRPr="00BA104A">
        <w:rPr>
          <w:sz w:val="20"/>
          <w:lang w:val="hu-HU"/>
        </w:rPr>
        <w:t xml:space="preserve"> &lt;60</w:t>
      </w:r>
      <w:r w:rsidR="001F144C" w:rsidRPr="00BA104A">
        <w:rPr>
          <w:sz w:val="20"/>
          <w:lang w:val="hu-HU"/>
        </w:rPr>
        <w:t> </w:t>
      </w:r>
      <w:r w:rsidRPr="00BA104A">
        <w:rPr>
          <w:sz w:val="20"/>
          <w:lang w:val="hu-HU"/>
        </w:rPr>
        <w:t>ml/perc/1,73</w:t>
      </w:r>
      <w:r w:rsidR="001F144C" w:rsidRPr="00BA104A">
        <w:rPr>
          <w:sz w:val="20"/>
          <w:lang w:val="hu-HU"/>
        </w:rPr>
        <w:t> </w:t>
      </w:r>
      <w:r w:rsidRPr="00BA104A">
        <w:rPr>
          <w:sz w:val="20"/>
          <w:lang w:val="hu-HU"/>
        </w:rPr>
        <w:t>m</w:t>
      </w:r>
      <w:r w:rsidR="001F144C" w:rsidRPr="00BA104A">
        <w:rPr>
          <w:sz w:val="20"/>
          <w:vertAlign w:val="superscript"/>
          <w:lang w:val="hu-HU"/>
        </w:rPr>
        <w:t>2</w:t>
      </w:r>
      <w:r w:rsidR="008A49B9" w:rsidRPr="00BA104A">
        <w:rPr>
          <w:sz w:val="20"/>
          <w:lang w:val="hu-HU"/>
        </w:rPr>
        <w:t xml:space="preserve"> érték</w:t>
      </w:r>
      <w:r w:rsidRPr="00BA104A">
        <w:rPr>
          <w:sz w:val="20"/>
          <w:lang w:val="hu-HU"/>
        </w:rPr>
        <w:t>re, és/vagy végstádiumú vesebetegség (dial</w:t>
      </w:r>
      <w:r w:rsidR="00166D2E" w:rsidRPr="00BA104A">
        <w:rPr>
          <w:sz w:val="20"/>
          <w:lang w:val="hu-HU"/>
        </w:rPr>
        <w:t>ízis</w:t>
      </w:r>
      <w:r w:rsidRPr="00BA104A">
        <w:rPr>
          <w:sz w:val="20"/>
          <w:lang w:val="hu-HU"/>
        </w:rPr>
        <w:t xml:space="preserve"> </w:t>
      </w:r>
      <w:r w:rsidRPr="00BA104A">
        <w:rPr>
          <w:rFonts w:hint="eastAsia"/>
          <w:sz w:val="20"/>
          <w:lang w:val="hu-HU"/>
        </w:rPr>
        <w:t>≥</w:t>
      </w:r>
      <w:r w:rsidRPr="00BA104A">
        <w:rPr>
          <w:sz w:val="20"/>
          <w:lang w:val="hu-HU"/>
        </w:rPr>
        <w:t>90</w:t>
      </w:r>
      <w:r w:rsidR="001F144C" w:rsidRPr="00BA104A">
        <w:rPr>
          <w:sz w:val="20"/>
          <w:lang w:val="hu-HU"/>
        </w:rPr>
        <w:t> </w:t>
      </w:r>
      <w:r w:rsidRPr="00BA104A">
        <w:rPr>
          <w:sz w:val="20"/>
          <w:lang w:val="hu-HU"/>
        </w:rPr>
        <w:t xml:space="preserve">nap vagy vesetranszplantáció, </w:t>
      </w:r>
      <w:r w:rsidR="008A49B9" w:rsidRPr="00BA104A">
        <w:rPr>
          <w:sz w:val="20"/>
          <w:lang w:val="hu-HU"/>
        </w:rPr>
        <w:t xml:space="preserve">az </w:t>
      </w:r>
      <w:proofErr w:type="spellStart"/>
      <w:r w:rsidRPr="00BA104A">
        <w:rPr>
          <w:sz w:val="20"/>
          <w:lang w:val="hu-HU"/>
        </w:rPr>
        <w:t>eGFR</w:t>
      </w:r>
      <w:proofErr w:type="spellEnd"/>
      <w:r w:rsidRPr="00BA104A">
        <w:rPr>
          <w:sz w:val="20"/>
          <w:lang w:val="hu-HU"/>
        </w:rPr>
        <w:t xml:space="preserve"> </w:t>
      </w:r>
      <w:r w:rsidR="008A49B9" w:rsidRPr="00BA104A">
        <w:rPr>
          <w:sz w:val="20"/>
          <w:lang w:val="hu-HU"/>
        </w:rPr>
        <w:t xml:space="preserve">tartósan, igazoltan </w:t>
      </w:r>
      <w:r w:rsidRPr="00BA104A">
        <w:rPr>
          <w:sz w:val="20"/>
          <w:lang w:val="hu-HU"/>
        </w:rPr>
        <w:t>&lt;15</w:t>
      </w:r>
      <w:r w:rsidR="001F144C" w:rsidRPr="00BA104A">
        <w:rPr>
          <w:sz w:val="20"/>
          <w:lang w:val="hu-HU"/>
        </w:rPr>
        <w:t> </w:t>
      </w:r>
      <w:r w:rsidRPr="00BA104A">
        <w:rPr>
          <w:sz w:val="20"/>
          <w:lang w:val="hu-HU"/>
        </w:rPr>
        <w:t>ml/perc/1,73 m</w:t>
      </w:r>
      <w:r w:rsidR="001F144C" w:rsidRPr="00BA104A">
        <w:rPr>
          <w:sz w:val="20"/>
          <w:vertAlign w:val="superscript"/>
          <w:lang w:val="hu-HU"/>
        </w:rPr>
        <w:t>2</w:t>
      </w:r>
      <w:r w:rsidRPr="00BA104A">
        <w:rPr>
          <w:sz w:val="20"/>
          <w:lang w:val="hu-HU"/>
        </w:rPr>
        <w:t xml:space="preserve">) és/vagy </w:t>
      </w:r>
      <w:proofErr w:type="spellStart"/>
      <w:r w:rsidRPr="00BA104A">
        <w:rPr>
          <w:sz w:val="20"/>
          <w:lang w:val="hu-HU"/>
        </w:rPr>
        <w:t>renalis</w:t>
      </w:r>
      <w:proofErr w:type="spellEnd"/>
      <w:r w:rsidRPr="00BA104A">
        <w:rPr>
          <w:sz w:val="20"/>
          <w:lang w:val="hu-HU"/>
        </w:rPr>
        <w:t xml:space="preserve"> vagy </w:t>
      </w:r>
      <w:proofErr w:type="spellStart"/>
      <w:r w:rsidRPr="00BA104A">
        <w:rPr>
          <w:sz w:val="20"/>
          <w:lang w:val="hu-HU"/>
        </w:rPr>
        <w:t>cardiovascularis</w:t>
      </w:r>
      <w:proofErr w:type="spellEnd"/>
      <w:r w:rsidRPr="00BA104A">
        <w:rPr>
          <w:sz w:val="20"/>
          <w:lang w:val="hu-HU"/>
        </w:rPr>
        <w:t xml:space="preserve"> eredetű halálozás.</w:t>
      </w:r>
    </w:p>
    <w:p w14:paraId="01D62A76" w14:textId="0C26B112" w:rsidR="00B32B5F" w:rsidRPr="00BA104A" w:rsidRDefault="00B32B5F" w:rsidP="00B32B5F">
      <w:pPr>
        <w:rPr>
          <w:sz w:val="20"/>
          <w:lang w:val="hu-HU"/>
        </w:rPr>
      </w:pPr>
      <w:r w:rsidRPr="00BA104A">
        <w:rPr>
          <w:sz w:val="20"/>
          <w:lang w:val="hu-HU"/>
        </w:rPr>
        <w:t>A p-értékek kétoldal</w:t>
      </w:r>
      <w:r w:rsidR="008A49B9" w:rsidRPr="00BA104A">
        <w:rPr>
          <w:sz w:val="20"/>
          <w:lang w:val="hu-HU"/>
        </w:rPr>
        <w:t>úak</w:t>
      </w:r>
      <w:r w:rsidRPr="00BA104A">
        <w:rPr>
          <w:sz w:val="20"/>
          <w:lang w:val="hu-HU"/>
        </w:rPr>
        <w:t>. A másodlagos végpontok és az egyes összetevők p</w:t>
      </w:r>
      <w:r w:rsidR="001F144C" w:rsidRPr="00BA104A">
        <w:rPr>
          <w:sz w:val="20"/>
          <w:lang w:val="hu-HU"/>
        </w:rPr>
        <w:noBreakHyphen/>
      </w:r>
      <w:r w:rsidRPr="00BA104A">
        <w:rPr>
          <w:sz w:val="20"/>
          <w:lang w:val="hu-HU"/>
        </w:rPr>
        <w:t xml:space="preserve">értéke nominális. Az első eseményig eltelt időt a </w:t>
      </w:r>
      <w:proofErr w:type="spellStart"/>
      <w:r w:rsidRPr="00BA104A">
        <w:rPr>
          <w:sz w:val="20"/>
          <w:lang w:val="hu-HU"/>
        </w:rPr>
        <w:t>Cox</w:t>
      </w:r>
      <w:proofErr w:type="spellEnd"/>
      <w:r w:rsidRPr="00BA104A">
        <w:rPr>
          <w:sz w:val="20"/>
          <w:lang w:val="hu-HU"/>
        </w:rPr>
        <w:t>-féle arányos hazárd modellel elemezték. Az egyes összetevők esetén az első események száma minden egyes összetevő esetén az első esemény</w:t>
      </w:r>
      <w:r w:rsidR="0003224F">
        <w:rPr>
          <w:sz w:val="20"/>
          <w:lang w:val="hu-HU"/>
        </w:rPr>
        <w:t>ek</w:t>
      </w:r>
      <w:r w:rsidRPr="00BA104A">
        <w:rPr>
          <w:sz w:val="20"/>
          <w:lang w:val="hu-HU"/>
        </w:rPr>
        <w:t xml:space="preserve"> </w:t>
      </w:r>
      <w:r w:rsidR="008A49B9" w:rsidRPr="00BA104A">
        <w:rPr>
          <w:sz w:val="20"/>
          <w:lang w:val="hu-HU"/>
        </w:rPr>
        <w:t>tényleges</w:t>
      </w:r>
      <w:r w:rsidRPr="00BA104A">
        <w:rPr>
          <w:sz w:val="20"/>
          <w:lang w:val="hu-HU"/>
        </w:rPr>
        <w:t xml:space="preserve"> száma, </w:t>
      </w:r>
      <w:r w:rsidR="0003224F">
        <w:rPr>
          <w:sz w:val="20"/>
          <w:lang w:val="hu-HU"/>
        </w:rPr>
        <w:t>ezek összeadva</w:t>
      </w:r>
      <w:r w:rsidRPr="00BA104A">
        <w:rPr>
          <w:sz w:val="20"/>
          <w:lang w:val="hu-HU"/>
        </w:rPr>
        <w:t xml:space="preserve"> nem </w:t>
      </w:r>
      <w:r w:rsidR="0003224F">
        <w:rPr>
          <w:sz w:val="20"/>
          <w:lang w:val="hu-HU"/>
        </w:rPr>
        <w:t xml:space="preserve">adnak egyenlő eredményt </w:t>
      </w:r>
      <w:r w:rsidRPr="00BA104A">
        <w:rPr>
          <w:sz w:val="20"/>
          <w:lang w:val="hu-HU"/>
        </w:rPr>
        <w:t>a</w:t>
      </w:r>
      <w:r w:rsidR="008A49B9" w:rsidRPr="00BA104A">
        <w:rPr>
          <w:sz w:val="20"/>
          <w:lang w:val="hu-HU"/>
        </w:rPr>
        <w:t xml:space="preserve"> kompozit</w:t>
      </w:r>
      <w:r w:rsidRPr="00BA104A">
        <w:rPr>
          <w:sz w:val="20"/>
          <w:lang w:val="hu-HU"/>
        </w:rPr>
        <w:t xml:space="preserve"> végpontban lévő események számá</w:t>
      </w:r>
      <w:r w:rsidR="0003224F">
        <w:rPr>
          <w:sz w:val="20"/>
          <w:lang w:val="hu-HU"/>
        </w:rPr>
        <w:t>val</w:t>
      </w:r>
      <w:r w:rsidRPr="00BA104A">
        <w:rPr>
          <w:sz w:val="20"/>
          <w:lang w:val="hu-HU"/>
        </w:rPr>
        <w:t>.</w:t>
      </w:r>
    </w:p>
    <w:p w14:paraId="10279044" w14:textId="4363B7A9" w:rsidR="00B32B5F" w:rsidRPr="00BA104A" w:rsidRDefault="00B32B5F" w:rsidP="00B32B5F">
      <w:pPr>
        <w:rPr>
          <w:sz w:val="20"/>
          <w:lang w:val="hu-HU"/>
        </w:rPr>
      </w:pPr>
      <w:r w:rsidRPr="00BA104A">
        <w:rPr>
          <w:sz w:val="20"/>
          <w:lang w:val="hu-HU"/>
        </w:rPr>
        <w:t>CI = konfidenciaintervallum.</w:t>
      </w:r>
    </w:p>
    <w:p w14:paraId="58D6384D" w14:textId="77777777" w:rsidR="00B32B5F" w:rsidRPr="00C52054" w:rsidRDefault="00B32B5F" w:rsidP="00B32B5F">
      <w:pPr>
        <w:rPr>
          <w:szCs w:val="22"/>
          <w:lang w:val="hu-HU"/>
        </w:rPr>
      </w:pPr>
    </w:p>
    <w:p w14:paraId="2D3ACA46" w14:textId="77777777" w:rsidR="00B32B5F" w:rsidRPr="00C52054" w:rsidRDefault="00B32B5F" w:rsidP="00B32B5F">
      <w:pPr>
        <w:rPr>
          <w:i/>
          <w:lang w:val="hu-HU"/>
        </w:rPr>
      </w:pPr>
      <w:proofErr w:type="spellStart"/>
      <w:r w:rsidRPr="00C52054">
        <w:rPr>
          <w:i/>
          <w:lang w:val="hu-HU"/>
        </w:rPr>
        <w:t>Nephropathia</w:t>
      </w:r>
      <w:proofErr w:type="spellEnd"/>
    </w:p>
    <w:p w14:paraId="436EB346" w14:textId="3508F059" w:rsidR="00B32B5F" w:rsidRPr="00C52054" w:rsidRDefault="00B32B5F" w:rsidP="00B32B5F">
      <w:pPr>
        <w:rPr>
          <w:lang w:val="hu-HU"/>
        </w:rPr>
      </w:pPr>
      <w:r w:rsidRPr="00C52054">
        <w:rPr>
          <w:lang w:val="hu-HU"/>
        </w:rPr>
        <w:t xml:space="preserve">A dapagliflozin csökkentette az igazolt, tartós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-csökkenésből, végstádiumú vesebetegségből, </w:t>
      </w:r>
      <w:proofErr w:type="spellStart"/>
      <w:r w:rsidRPr="00C52054">
        <w:rPr>
          <w:lang w:val="hu-HU"/>
        </w:rPr>
        <w:t>renalis</w:t>
      </w:r>
      <w:proofErr w:type="spellEnd"/>
      <w:r w:rsidRPr="00C52054">
        <w:rPr>
          <w:lang w:val="hu-HU"/>
        </w:rPr>
        <w:t xml:space="preserve"> vagy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eredetű halálozásból álló kompozit </w:t>
      </w:r>
      <w:r w:rsidR="0009148C">
        <w:rPr>
          <w:lang w:val="hu-HU"/>
        </w:rPr>
        <w:t xml:space="preserve">végpont </w:t>
      </w:r>
      <w:r w:rsidRPr="00C52054">
        <w:rPr>
          <w:lang w:val="hu-HU"/>
        </w:rPr>
        <w:t>eseménye</w:t>
      </w:r>
      <w:r w:rsidR="0009148C">
        <w:rPr>
          <w:lang w:val="hu-HU"/>
        </w:rPr>
        <w:t>ine</w:t>
      </w:r>
      <w:r w:rsidRPr="00C52054">
        <w:rPr>
          <w:lang w:val="hu-HU"/>
        </w:rPr>
        <w:t xml:space="preserve">k </w:t>
      </w:r>
      <w:proofErr w:type="spellStart"/>
      <w:r w:rsidR="0009148C">
        <w:rPr>
          <w:lang w:val="hu-HU"/>
        </w:rPr>
        <w:t>incidenciáj</w:t>
      </w:r>
      <w:r w:rsidRPr="00C52054">
        <w:rPr>
          <w:lang w:val="hu-HU"/>
        </w:rPr>
        <w:t>át</w:t>
      </w:r>
      <w:proofErr w:type="spellEnd"/>
      <w:r w:rsidRPr="00C52054">
        <w:rPr>
          <w:lang w:val="hu-HU"/>
        </w:rPr>
        <w:t xml:space="preserve">. A csoportok közötti különbséget a </w:t>
      </w:r>
      <w:proofErr w:type="spellStart"/>
      <w:r w:rsidRPr="00C52054">
        <w:rPr>
          <w:lang w:val="hu-HU"/>
        </w:rPr>
        <w:t>renalis</w:t>
      </w:r>
      <w:proofErr w:type="spellEnd"/>
      <w:r w:rsidRPr="00C52054">
        <w:rPr>
          <w:lang w:val="hu-HU"/>
        </w:rPr>
        <w:t xml:space="preserve"> összetevők eseményeinek </w:t>
      </w:r>
      <w:r w:rsidR="0009148C">
        <w:rPr>
          <w:lang w:val="hu-HU"/>
        </w:rPr>
        <w:t xml:space="preserve">– </w:t>
      </w:r>
      <w:r w:rsidRPr="00C52054">
        <w:rPr>
          <w:lang w:val="hu-HU"/>
        </w:rPr>
        <w:t xml:space="preserve">tartós </w:t>
      </w:r>
      <w:proofErr w:type="spellStart"/>
      <w:r w:rsidRPr="00C52054">
        <w:rPr>
          <w:lang w:val="hu-HU"/>
        </w:rPr>
        <w:t>eGFR</w:t>
      </w:r>
      <w:proofErr w:type="spellEnd"/>
      <w:r w:rsidR="00E452F4" w:rsidRPr="00C52054">
        <w:rPr>
          <w:lang w:val="hu-HU"/>
        </w:rPr>
        <w:noBreakHyphen/>
      </w:r>
      <w:r w:rsidRPr="00C52054">
        <w:rPr>
          <w:lang w:val="hu-HU"/>
        </w:rPr>
        <w:t xml:space="preserve">csökkenés, végstádiumú vesebetegség és </w:t>
      </w:r>
      <w:proofErr w:type="spellStart"/>
      <w:r w:rsidRPr="00C52054">
        <w:rPr>
          <w:lang w:val="hu-HU"/>
        </w:rPr>
        <w:t>renalis</w:t>
      </w:r>
      <w:proofErr w:type="spellEnd"/>
      <w:r w:rsidRPr="00C52054">
        <w:rPr>
          <w:lang w:val="hu-HU"/>
        </w:rPr>
        <w:t xml:space="preserve"> eredetű halálozás </w:t>
      </w:r>
      <w:r w:rsidR="0009148C">
        <w:rPr>
          <w:lang w:val="hu-HU"/>
        </w:rPr>
        <w:t xml:space="preserve">– </w:t>
      </w:r>
      <w:r w:rsidR="0009148C" w:rsidRPr="00C52054">
        <w:rPr>
          <w:lang w:val="hu-HU"/>
        </w:rPr>
        <w:t xml:space="preserve">csökkenése adta </w:t>
      </w:r>
      <w:r w:rsidRPr="00C52054">
        <w:rPr>
          <w:lang w:val="hu-HU"/>
        </w:rPr>
        <w:t>(2. ábra).</w:t>
      </w:r>
    </w:p>
    <w:p w14:paraId="08E06817" w14:textId="77777777" w:rsidR="00B32B5F" w:rsidRPr="00C52054" w:rsidRDefault="00B32B5F" w:rsidP="00B32B5F">
      <w:pPr>
        <w:rPr>
          <w:sz w:val="21"/>
          <w:lang w:val="hu-HU"/>
        </w:rPr>
      </w:pPr>
    </w:p>
    <w:p w14:paraId="2405DDCC" w14:textId="22531C06" w:rsidR="00B32B5F" w:rsidRPr="00C52054" w:rsidRDefault="00B32B5F" w:rsidP="00B32B5F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nephropathiáig</w:t>
      </w:r>
      <w:proofErr w:type="spellEnd"/>
      <w:r w:rsidRPr="00C52054">
        <w:rPr>
          <w:lang w:val="hu-HU"/>
        </w:rPr>
        <w:t xml:space="preserve"> </w:t>
      </w:r>
      <w:r w:rsidR="0009148C" w:rsidRPr="00C52054">
        <w:rPr>
          <w:lang w:val="hu-HU"/>
        </w:rPr>
        <w:t xml:space="preserve">(tartós </w:t>
      </w:r>
      <w:proofErr w:type="spellStart"/>
      <w:r w:rsidR="0009148C" w:rsidRPr="00C52054">
        <w:rPr>
          <w:lang w:val="hu-HU"/>
        </w:rPr>
        <w:t>eGFR</w:t>
      </w:r>
      <w:proofErr w:type="spellEnd"/>
      <w:r w:rsidR="0009148C" w:rsidRPr="00C52054">
        <w:rPr>
          <w:lang w:val="hu-HU"/>
        </w:rPr>
        <w:t xml:space="preserve">-csökkenés, végstádiumú vesebetegség és </w:t>
      </w:r>
      <w:proofErr w:type="spellStart"/>
      <w:r w:rsidR="0009148C" w:rsidRPr="00C52054">
        <w:rPr>
          <w:lang w:val="hu-HU"/>
        </w:rPr>
        <w:t>renalis</w:t>
      </w:r>
      <w:proofErr w:type="spellEnd"/>
      <w:r w:rsidR="0009148C" w:rsidRPr="00C52054">
        <w:rPr>
          <w:lang w:val="hu-HU"/>
        </w:rPr>
        <w:t xml:space="preserve"> eredetű halálozás)</w:t>
      </w:r>
      <w:r w:rsidR="0009148C">
        <w:rPr>
          <w:lang w:val="hu-HU"/>
        </w:rPr>
        <w:t xml:space="preserve"> </w:t>
      </w:r>
      <w:r w:rsidRPr="00C52054">
        <w:rPr>
          <w:lang w:val="hu-HU"/>
        </w:rPr>
        <w:t>eltelt idő</w:t>
      </w:r>
      <w:r w:rsidR="0009148C">
        <w:rPr>
          <w:lang w:val="hu-HU"/>
        </w:rPr>
        <w:t>re vonatkozó</w:t>
      </w:r>
      <w:r w:rsidRPr="00C52054">
        <w:rPr>
          <w:lang w:val="hu-HU"/>
        </w:rPr>
        <w:t xml:space="preserve"> relatív hazárd (HR) 0,53 volt (95%-os CI: 0,43; 0,66) a dapagliflozin-kezelésnél, a </w:t>
      </w:r>
      <w:proofErr w:type="spellStart"/>
      <w:r w:rsidRPr="00C52054">
        <w:rPr>
          <w:lang w:val="hu-HU"/>
        </w:rPr>
        <w:t>placebóhoz</w:t>
      </w:r>
      <w:proofErr w:type="spellEnd"/>
      <w:r w:rsidRPr="00C52054">
        <w:rPr>
          <w:lang w:val="hu-HU"/>
        </w:rPr>
        <w:t xml:space="preserve"> képest.</w:t>
      </w:r>
    </w:p>
    <w:p w14:paraId="101AB1BB" w14:textId="77777777" w:rsidR="00B32B5F" w:rsidRPr="00C52054" w:rsidRDefault="00B32B5F" w:rsidP="00B32B5F">
      <w:pPr>
        <w:rPr>
          <w:lang w:val="hu-HU"/>
        </w:rPr>
      </w:pPr>
    </w:p>
    <w:p w14:paraId="6B210582" w14:textId="216F02EC" w:rsidR="00B32B5F" w:rsidRPr="00C52054" w:rsidRDefault="00B32B5F" w:rsidP="00B32B5F">
      <w:pPr>
        <w:rPr>
          <w:lang w:val="hu-HU"/>
        </w:rPr>
      </w:pPr>
      <w:r w:rsidRPr="00C52054">
        <w:rPr>
          <w:lang w:val="hu-HU"/>
        </w:rPr>
        <w:t xml:space="preserve">Továbbá, a dapagliflozin-kezelés csökkentette a tartós </w:t>
      </w:r>
      <w:proofErr w:type="spellStart"/>
      <w:r w:rsidRPr="00C52054">
        <w:rPr>
          <w:lang w:val="hu-HU"/>
        </w:rPr>
        <w:t>albuminuria</w:t>
      </w:r>
      <w:proofErr w:type="spellEnd"/>
      <w:r w:rsidRPr="00C52054">
        <w:rPr>
          <w:lang w:val="hu-HU"/>
        </w:rPr>
        <w:t xml:space="preserve"> új megjelenését (HR 0,79 [95%-os CI: 0,72; 0,87]), és a </w:t>
      </w:r>
      <w:proofErr w:type="spellStart"/>
      <w:r w:rsidRPr="00C52054">
        <w:rPr>
          <w:lang w:val="hu-HU"/>
        </w:rPr>
        <w:t>macroalbuminuria</w:t>
      </w:r>
      <w:proofErr w:type="spellEnd"/>
      <w:r w:rsidRPr="00C52054">
        <w:rPr>
          <w:lang w:val="hu-HU"/>
        </w:rPr>
        <w:t xml:space="preserve"> nagyobb regressziójához vezetett (HR 1,82 [95%-os CI: 1,51; 2,20]), a </w:t>
      </w:r>
      <w:proofErr w:type="spellStart"/>
      <w:r w:rsidRPr="00C52054">
        <w:rPr>
          <w:lang w:val="hu-HU"/>
        </w:rPr>
        <w:t>placebóhoz</w:t>
      </w:r>
      <w:proofErr w:type="spellEnd"/>
      <w:r w:rsidRPr="00C52054">
        <w:rPr>
          <w:lang w:val="hu-HU"/>
        </w:rPr>
        <w:t xml:space="preserve"> viszonyítva.</w:t>
      </w:r>
    </w:p>
    <w:p w14:paraId="3622ABBD" w14:textId="77777777" w:rsidR="002B7498" w:rsidRPr="00C52054" w:rsidRDefault="002B7498" w:rsidP="001F72C1">
      <w:pPr>
        <w:rPr>
          <w:lang w:val="hu-HU"/>
        </w:rPr>
      </w:pPr>
    </w:p>
    <w:p w14:paraId="1A3D9DB9" w14:textId="0A89D90E" w:rsidR="00E452F4" w:rsidRPr="00C52054" w:rsidRDefault="00E452F4" w:rsidP="007D53B4">
      <w:pPr>
        <w:keepNext/>
        <w:rPr>
          <w:i/>
          <w:iCs/>
          <w:lang w:val="hu-HU"/>
        </w:rPr>
      </w:pPr>
      <w:r w:rsidRPr="00C52054">
        <w:rPr>
          <w:i/>
          <w:iCs/>
          <w:lang w:val="hu-HU"/>
        </w:rPr>
        <w:t>Veseelégtelenség</w:t>
      </w:r>
    </w:p>
    <w:p w14:paraId="12077C56" w14:textId="77777777" w:rsidR="00E452F4" w:rsidRPr="00C52054" w:rsidRDefault="00E452F4" w:rsidP="007D53B4">
      <w:pPr>
        <w:keepNext/>
        <w:rPr>
          <w:lang w:val="hu-HU"/>
        </w:rPr>
      </w:pPr>
    </w:p>
    <w:p w14:paraId="1AB6D53B" w14:textId="21E61039" w:rsidR="0026636E" w:rsidRPr="00C52054" w:rsidRDefault="0026636E" w:rsidP="007D53B4">
      <w:pPr>
        <w:keepNext/>
        <w:rPr>
          <w:i/>
          <w:iCs/>
          <w:u w:val="single"/>
          <w:lang w:val="hu-HU"/>
        </w:rPr>
      </w:pPr>
      <w:r w:rsidRPr="00C52054">
        <w:rPr>
          <w:i/>
          <w:iCs/>
          <w:u w:val="single"/>
          <w:lang w:val="hu-HU"/>
        </w:rPr>
        <w:t>Közepesen súlyos veseelégtelenség CKD 3A (</w:t>
      </w:r>
      <w:proofErr w:type="spellStart"/>
      <w:r w:rsidRPr="00C52054">
        <w:rPr>
          <w:i/>
          <w:iCs/>
          <w:u w:val="single"/>
          <w:lang w:val="hu-HU"/>
        </w:rPr>
        <w:t>eGFR</w:t>
      </w:r>
      <w:proofErr w:type="spellEnd"/>
      <w:r w:rsidRPr="00C52054">
        <w:rPr>
          <w:i/>
          <w:iCs/>
          <w:u w:val="single"/>
          <w:lang w:val="hu-HU"/>
        </w:rPr>
        <w:t xml:space="preserve"> ≥45</w:t>
      </w:r>
      <w:r w:rsidR="0009148C">
        <w:rPr>
          <w:i/>
          <w:iCs/>
          <w:u w:val="single"/>
          <w:lang w:val="hu-HU"/>
        </w:rPr>
        <w:t> – </w:t>
      </w:r>
      <w:r w:rsidRPr="00C52054">
        <w:rPr>
          <w:i/>
          <w:iCs/>
          <w:u w:val="single"/>
          <w:lang w:val="hu-HU"/>
        </w:rPr>
        <w:t>&lt;60</w:t>
      </w:r>
      <w:r w:rsidR="00E452F4" w:rsidRPr="00C52054">
        <w:rPr>
          <w:i/>
          <w:iCs/>
          <w:u w:val="single"/>
          <w:lang w:val="hu-HU"/>
        </w:rPr>
        <w:t> </w:t>
      </w:r>
      <w:r w:rsidRPr="00C52054">
        <w:rPr>
          <w:i/>
          <w:iCs/>
          <w:u w:val="single"/>
          <w:lang w:val="hu-HU"/>
        </w:rPr>
        <w:t>ml/perc/1,73</w:t>
      </w:r>
      <w:r w:rsidR="00E452F4" w:rsidRPr="00C52054">
        <w:rPr>
          <w:i/>
          <w:iCs/>
          <w:u w:val="single"/>
          <w:lang w:val="hu-HU"/>
        </w:rPr>
        <w:t> </w:t>
      </w:r>
      <w:r w:rsidRPr="00C52054">
        <w:rPr>
          <w:i/>
          <w:iCs/>
          <w:u w:val="single"/>
          <w:lang w:val="hu-HU"/>
        </w:rPr>
        <w:t>m</w:t>
      </w:r>
      <w:r w:rsidRPr="00C52054">
        <w:rPr>
          <w:i/>
          <w:iCs/>
          <w:u w:val="single"/>
          <w:vertAlign w:val="superscript"/>
          <w:lang w:val="hu-HU"/>
        </w:rPr>
        <w:t>2</w:t>
      </w:r>
      <w:r w:rsidRPr="00C52054">
        <w:rPr>
          <w:i/>
          <w:iCs/>
          <w:u w:val="single"/>
          <w:lang w:val="hu-HU"/>
        </w:rPr>
        <w:t>)</w:t>
      </w:r>
    </w:p>
    <w:p w14:paraId="731EF20D" w14:textId="77777777" w:rsidR="0026636E" w:rsidRPr="00C52054" w:rsidRDefault="0026636E" w:rsidP="007D53B4">
      <w:pPr>
        <w:keepNext/>
        <w:rPr>
          <w:lang w:val="hu-HU"/>
        </w:rPr>
      </w:pPr>
    </w:p>
    <w:p w14:paraId="0538D0B7" w14:textId="77777777" w:rsidR="0026636E" w:rsidRPr="00C52054" w:rsidRDefault="0026636E" w:rsidP="007D53B4">
      <w:pPr>
        <w:keepNext/>
        <w:rPr>
          <w:i/>
          <w:iCs/>
          <w:lang w:val="hu-HU"/>
        </w:rPr>
      </w:pPr>
      <w:r w:rsidRPr="00C52054">
        <w:rPr>
          <w:i/>
          <w:iCs/>
          <w:lang w:val="hu-HU"/>
        </w:rPr>
        <w:t>Dapagliflozin</w:t>
      </w:r>
    </w:p>
    <w:p w14:paraId="438B2BFC" w14:textId="25C9E8CE" w:rsidR="001F72C1" w:rsidRPr="00C52054" w:rsidRDefault="001F72C1" w:rsidP="001F72C1">
      <w:pPr>
        <w:rPr>
          <w:lang w:val="hu-HU"/>
        </w:rPr>
      </w:pPr>
      <w:r w:rsidRPr="00C52054">
        <w:rPr>
          <w:lang w:val="hu-HU"/>
        </w:rPr>
        <w:t>A dapagliflozin hatásosságát egy olyan, diabeteses betegek</w:t>
      </w:r>
      <w:r w:rsidR="001B1F3F" w:rsidRPr="00C52054">
        <w:rPr>
          <w:lang w:val="hu-HU"/>
        </w:rPr>
        <w:t>kel</w:t>
      </w:r>
      <w:r w:rsidRPr="00C52054">
        <w:rPr>
          <w:lang w:val="hu-HU"/>
        </w:rPr>
        <w:t xml:space="preserve"> végzett, célzott vizsgálat során értékelték,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≥45</w:t>
      </w:r>
      <w:r w:rsidR="0009148C">
        <w:rPr>
          <w:lang w:val="hu-HU"/>
        </w:rPr>
        <w:t> – </w:t>
      </w:r>
      <w:r w:rsidRPr="00C52054">
        <w:rPr>
          <w:lang w:val="hu-HU"/>
        </w:rPr>
        <w:t>&lt;60</w:t>
      </w:r>
      <w:r w:rsidR="001B1F3F" w:rsidRPr="00C52054">
        <w:rPr>
          <w:lang w:val="hu-HU"/>
        </w:rPr>
        <w:t> </w:t>
      </w:r>
      <w:r w:rsidRPr="00C52054">
        <w:rPr>
          <w:lang w:val="hu-HU"/>
        </w:rPr>
        <w:t>ml/perc/1,73</w:t>
      </w:r>
      <w:r w:rsidR="001B1F3F" w:rsidRPr="00C52054">
        <w:rPr>
          <w:lang w:val="hu-HU"/>
        </w:rPr>
        <w:t> </w:t>
      </w:r>
      <w:r w:rsidRPr="00C52054">
        <w:rPr>
          <w:lang w:val="hu-HU"/>
        </w:rPr>
        <w:t>m</w:t>
      </w:r>
      <w:r w:rsidRPr="00C52054">
        <w:rPr>
          <w:position w:val="8"/>
          <w:sz w:val="14"/>
          <w:lang w:val="hu-HU"/>
        </w:rPr>
        <w:t xml:space="preserve">2 </w:t>
      </w:r>
      <w:r w:rsidRPr="00C52054">
        <w:rPr>
          <w:lang w:val="hu-HU"/>
        </w:rPr>
        <w:t xml:space="preserve">érték mellett, akiknél a szokásos kezelés </w:t>
      </w:r>
      <w:r w:rsidR="001B1F3F" w:rsidRPr="00C52054">
        <w:rPr>
          <w:lang w:val="hu-HU"/>
        </w:rPr>
        <w:t xml:space="preserve">nem </w:t>
      </w:r>
      <w:r w:rsidR="0009148C">
        <w:rPr>
          <w:lang w:val="hu-HU"/>
        </w:rPr>
        <w:t xml:space="preserve">biztosította a </w:t>
      </w:r>
      <w:r w:rsidR="001B1F3F" w:rsidRPr="00C52054">
        <w:rPr>
          <w:lang w:val="hu-HU"/>
        </w:rPr>
        <w:t>megfelelő</w:t>
      </w:r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glykaemiás</w:t>
      </w:r>
      <w:proofErr w:type="spellEnd"/>
      <w:r w:rsidRPr="00C52054">
        <w:rPr>
          <w:lang w:val="hu-HU"/>
        </w:rPr>
        <w:t xml:space="preserve"> kontrollt. A dapagliflozin-kezelés, a </w:t>
      </w:r>
      <w:proofErr w:type="spellStart"/>
      <w:r w:rsidRPr="00C52054">
        <w:rPr>
          <w:lang w:val="hu-HU"/>
        </w:rPr>
        <w:t>placebóhoz</w:t>
      </w:r>
      <w:proofErr w:type="spellEnd"/>
      <w:r w:rsidRPr="00C52054">
        <w:rPr>
          <w:lang w:val="hu-HU"/>
        </w:rPr>
        <w:t xml:space="preserve"> képest, a HbA1c-szint és a testtömeg csökkenését eredményezte (lásd </w:t>
      </w:r>
      <w:r w:rsidR="00445CBC" w:rsidRPr="00C52054">
        <w:rPr>
          <w:lang w:val="hu-HU"/>
        </w:rPr>
        <w:t>3</w:t>
      </w:r>
      <w:r w:rsidRPr="00C52054">
        <w:rPr>
          <w:lang w:val="hu-HU"/>
        </w:rPr>
        <w:t>. táblázat).</w:t>
      </w:r>
    </w:p>
    <w:p w14:paraId="4D233F02" w14:textId="77777777" w:rsidR="001F72C1" w:rsidRPr="00C52054" w:rsidRDefault="001F72C1" w:rsidP="001F72C1">
      <w:pPr>
        <w:rPr>
          <w:lang w:val="hu-HU"/>
        </w:rPr>
      </w:pPr>
    </w:p>
    <w:p w14:paraId="1A5BA873" w14:textId="7DDFD598" w:rsidR="001F72C1" w:rsidRPr="00C52054" w:rsidRDefault="0026636E" w:rsidP="00AC2D70">
      <w:pPr>
        <w:widowControl w:val="0"/>
        <w:autoSpaceDE w:val="0"/>
        <w:autoSpaceDN w:val="0"/>
        <w:rPr>
          <w:rFonts w:eastAsia="Times New Roman"/>
          <w:b/>
          <w:bCs/>
          <w:lang w:val="hu-HU"/>
          <w14:ligatures w14:val="none"/>
        </w:rPr>
      </w:pPr>
      <w:r w:rsidRPr="00C52054">
        <w:rPr>
          <w:b/>
          <w:bCs/>
          <w:lang w:val="hu-HU"/>
        </w:rPr>
        <w:t xml:space="preserve">3. táblázat </w:t>
      </w:r>
      <w:r w:rsidR="00073B03">
        <w:rPr>
          <w:b/>
          <w:bCs/>
          <w:lang w:val="hu-HU"/>
        </w:rPr>
        <w:t>A d</w:t>
      </w:r>
      <w:r w:rsidRPr="00C52054">
        <w:rPr>
          <w:b/>
          <w:bCs/>
          <w:lang w:val="hu-HU"/>
        </w:rPr>
        <w:t>iabeteses betegek</w:t>
      </w:r>
      <w:r w:rsidR="001B1F3F" w:rsidRPr="00C52054">
        <w:rPr>
          <w:b/>
          <w:bCs/>
          <w:lang w:val="hu-HU"/>
        </w:rPr>
        <w:t>kel</w:t>
      </w:r>
      <w:r w:rsidRPr="00C52054">
        <w:rPr>
          <w:b/>
          <w:bCs/>
          <w:lang w:val="hu-HU"/>
        </w:rPr>
        <w:t xml:space="preserve"> végzett</w:t>
      </w:r>
      <w:r w:rsidR="00440C08" w:rsidRPr="00C52054">
        <w:rPr>
          <w:b/>
          <w:bCs/>
          <w:lang w:val="hu-HU"/>
        </w:rPr>
        <w:t xml:space="preserve">, placebokontrollos </w:t>
      </w:r>
      <w:r w:rsidRPr="00C52054">
        <w:rPr>
          <w:b/>
          <w:bCs/>
          <w:lang w:val="hu-HU"/>
        </w:rPr>
        <w:t>dapagliflozin</w:t>
      </w:r>
      <w:r w:rsidR="0009148C">
        <w:rPr>
          <w:b/>
          <w:bCs/>
          <w:lang w:val="hu-HU"/>
        </w:rPr>
        <w:t>-</w:t>
      </w:r>
      <w:r w:rsidRPr="00C52054">
        <w:rPr>
          <w:b/>
          <w:bCs/>
          <w:lang w:val="hu-HU"/>
        </w:rPr>
        <w:t>vizsgálat</w:t>
      </w:r>
      <w:r w:rsidRPr="00C52054">
        <w:rPr>
          <w:lang w:val="hu-HU"/>
        </w:rPr>
        <w:t xml:space="preserve"> </w:t>
      </w:r>
      <w:r w:rsidRPr="00C52054">
        <w:rPr>
          <w:b/>
          <w:bCs/>
          <w:lang w:val="hu-HU"/>
        </w:rPr>
        <w:t xml:space="preserve">eredményei a 24. héten, </w:t>
      </w:r>
      <w:proofErr w:type="spellStart"/>
      <w:r w:rsidR="001F72C1" w:rsidRPr="00C52054">
        <w:rPr>
          <w:rFonts w:eastAsia="Times New Roman"/>
          <w:b/>
          <w:bCs/>
          <w:lang w:val="hu-HU"/>
          <w14:ligatures w14:val="none"/>
        </w:rPr>
        <w:t>eGFR</w:t>
      </w:r>
      <w:proofErr w:type="spellEnd"/>
      <w:r w:rsidR="001F72C1" w:rsidRPr="00C52054">
        <w:rPr>
          <w:rFonts w:eastAsia="Times New Roman"/>
          <w:b/>
          <w:bCs/>
          <w:lang w:val="hu-HU"/>
          <w14:ligatures w14:val="none"/>
        </w:rPr>
        <w:t xml:space="preserve"> ≥45</w:t>
      </w:r>
      <w:r w:rsidR="008C7E61">
        <w:rPr>
          <w:rFonts w:eastAsia="Times New Roman"/>
          <w:b/>
          <w:bCs/>
          <w:lang w:val="hu-HU"/>
          <w14:ligatures w14:val="none"/>
        </w:rPr>
        <w:t> </w:t>
      </w:r>
      <w:r w:rsidR="0009148C">
        <w:rPr>
          <w:rFonts w:eastAsia="Times New Roman"/>
          <w:b/>
          <w:bCs/>
          <w:lang w:val="hu-HU"/>
          <w14:ligatures w14:val="none"/>
        </w:rPr>
        <w:t>– </w:t>
      </w:r>
      <w:r w:rsidR="001F72C1" w:rsidRPr="00C52054">
        <w:rPr>
          <w:rFonts w:eastAsia="Times New Roman"/>
          <w:b/>
          <w:bCs/>
          <w:lang w:val="hu-HU"/>
          <w14:ligatures w14:val="none"/>
        </w:rPr>
        <w:t>&lt;60 m</w:t>
      </w:r>
      <w:r w:rsidR="00703908" w:rsidRPr="00C52054">
        <w:rPr>
          <w:rFonts w:eastAsia="Times New Roman"/>
          <w:b/>
          <w:bCs/>
          <w:lang w:val="hu-HU"/>
          <w14:ligatures w14:val="none"/>
        </w:rPr>
        <w:t>l</w:t>
      </w:r>
      <w:r w:rsidR="001F72C1" w:rsidRPr="00C52054">
        <w:rPr>
          <w:rFonts w:eastAsia="Times New Roman"/>
          <w:b/>
          <w:bCs/>
          <w:lang w:val="hu-HU"/>
          <w14:ligatures w14:val="none"/>
        </w:rPr>
        <w:t>/</w:t>
      </w:r>
      <w:r w:rsidR="00703908" w:rsidRPr="00C52054">
        <w:rPr>
          <w:rFonts w:eastAsia="Times New Roman"/>
          <w:b/>
          <w:bCs/>
          <w:lang w:val="hu-HU"/>
          <w14:ligatures w14:val="none"/>
        </w:rPr>
        <w:t>perc</w:t>
      </w:r>
      <w:r w:rsidR="001F72C1" w:rsidRPr="00C52054">
        <w:rPr>
          <w:rFonts w:eastAsia="Times New Roman"/>
          <w:b/>
          <w:bCs/>
          <w:lang w:val="hu-HU"/>
          <w14:ligatures w14:val="none"/>
        </w:rPr>
        <w:t>/1</w:t>
      </w:r>
      <w:r w:rsidR="00703908" w:rsidRPr="00C52054">
        <w:rPr>
          <w:rFonts w:eastAsia="Times New Roman"/>
          <w:b/>
          <w:bCs/>
          <w:lang w:val="hu-HU"/>
          <w14:ligatures w14:val="none"/>
        </w:rPr>
        <w:t>,</w:t>
      </w:r>
      <w:r w:rsidR="001F72C1" w:rsidRPr="00C52054">
        <w:rPr>
          <w:rFonts w:eastAsia="Times New Roman"/>
          <w:b/>
          <w:bCs/>
          <w:lang w:val="hu-HU"/>
          <w14:ligatures w14:val="none"/>
        </w:rPr>
        <w:t>73 m</w:t>
      </w:r>
      <w:r w:rsidR="001F72C1" w:rsidRPr="00C52054">
        <w:rPr>
          <w:rFonts w:eastAsia="Times New Roman"/>
          <w:b/>
          <w:bCs/>
          <w:vertAlign w:val="superscript"/>
          <w:lang w:val="hu-HU"/>
          <w14:ligatures w14:val="none"/>
        </w:rPr>
        <w:t>2</w:t>
      </w:r>
      <w:r w:rsidR="00703908" w:rsidRPr="00C52054">
        <w:rPr>
          <w:rFonts w:eastAsia="Times New Roman"/>
          <w:b/>
          <w:bCs/>
          <w:lang w:val="hu-HU"/>
          <w14:ligatures w14:val="none"/>
        </w:rPr>
        <w:t xml:space="preserve"> érték mellett.</w:t>
      </w:r>
    </w:p>
    <w:p w14:paraId="495A051D" w14:textId="77777777" w:rsidR="001F72C1" w:rsidRPr="00C52054" w:rsidRDefault="001F72C1" w:rsidP="001B1F3F">
      <w:pPr>
        <w:widowControl w:val="0"/>
        <w:autoSpaceDE w:val="0"/>
        <w:autoSpaceDN w:val="0"/>
        <w:jc w:val="both"/>
        <w:rPr>
          <w:rFonts w:eastAsia="Times New Roman"/>
          <w:lang w:val="hu-HU"/>
          <w14:ligatures w14:val="none"/>
        </w:rPr>
      </w:pPr>
    </w:p>
    <w:tbl>
      <w:tblPr>
        <w:tblStyle w:val="TableGrid1"/>
        <w:tblW w:w="0" w:type="auto"/>
        <w:tblBorders>
          <w:top w:val="single" w:sz="12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2268"/>
        <w:gridCol w:w="1610"/>
      </w:tblGrid>
      <w:tr w:rsidR="001F72C1" w:rsidRPr="00C52054" w14:paraId="201DF508" w14:textId="77777777" w:rsidTr="001B1F3F">
        <w:trPr>
          <w:trHeight w:val="463"/>
        </w:trPr>
        <w:tc>
          <w:tcPr>
            <w:tcW w:w="4962" w:type="dxa"/>
          </w:tcPr>
          <w:p w14:paraId="1D83125D" w14:textId="77777777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</w:p>
        </w:tc>
        <w:tc>
          <w:tcPr>
            <w:tcW w:w="2268" w:type="dxa"/>
          </w:tcPr>
          <w:p w14:paraId="486431AE" w14:textId="77777777" w:rsidR="001F72C1" w:rsidRPr="00C52054" w:rsidRDefault="001F72C1" w:rsidP="001B1F3F">
            <w:pPr>
              <w:jc w:val="both"/>
              <w:rPr>
                <w:rFonts w:eastAsia="Times New Roman"/>
                <w:b/>
                <w:bCs/>
                <w:lang w:val="hu-HU"/>
              </w:rPr>
            </w:pPr>
            <w:proofErr w:type="spellStart"/>
            <w:r w:rsidRPr="00C52054">
              <w:rPr>
                <w:rFonts w:eastAsia="Times New Roman"/>
                <w:b/>
                <w:bCs/>
                <w:lang w:val="hu-HU"/>
              </w:rPr>
              <w:t>Dapagliflozin</w:t>
            </w:r>
            <w:r w:rsidRPr="00C52054">
              <w:rPr>
                <w:rFonts w:eastAsia="Times New Roman"/>
                <w:b/>
                <w:bCs/>
                <w:vertAlign w:val="superscript"/>
                <w:lang w:val="hu-HU"/>
              </w:rPr>
              <w:t>a</w:t>
            </w:r>
            <w:proofErr w:type="spellEnd"/>
            <w:r w:rsidRPr="00C52054">
              <w:rPr>
                <w:rFonts w:eastAsia="Times New Roman"/>
                <w:b/>
                <w:bCs/>
                <w:lang w:val="hu-HU"/>
              </w:rPr>
              <w:t xml:space="preserve"> 10 mg</w:t>
            </w:r>
          </w:p>
        </w:tc>
        <w:tc>
          <w:tcPr>
            <w:tcW w:w="1610" w:type="dxa"/>
          </w:tcPr>
          <w:p w14:paraId="46D2CD62" w14:textId="77777777" w:rsidR="001F72C1" w:rsidRPr="00C52054" w:rsidRDefault="001F72C1" w:rsidP="001B1F3F">
            <w:pPr>
              <w:jc w:val="both"/>
              <w:rPr>
                <w:rFonts w:eastAsia="Times New Roman"/>
                <w:b/>
                <w:bCs/>
                <w:lang w:val="hu-HU"/>
              </w:rPr>
            </w:pPr>
            <w:proofErr w:type="spellStart"/>
            <w:r w:rsidRPr="00C52054">
              <w:rPr>
                <w:rFonts w:eastAsia="Times New Roman"/>
                <w:b/>
                <w:bCs/>
                <w:lang w:val="hu-HU"/>
              </w:rPr>
              <w:t>Placebo</w:t>
            </w:r>
            <w:r w:rsidRPr="00C52054">
              <w:rPr>
                <w:rFonts w:eastAsia="Times New Roman"/>
                <w:b/>
                <w:bCs/>
                <w:vertAlign w:val="superscript"/>
                <w:lang w:val="hu-HU"/>
              </w:rPr>
              <w:t>a</w:t>
            </w:r>
            <w:proofErr w:type="spellEnd"/>
          </w:p>
        </w:tc>
      </w:tr>
      <w:tr w:rsidR="001F72C1" w:rsidRPr="00C52054" w14:paraId="67F92CE6" w14:textId="77777777" w:rsidTr="001B1F3F">
        <w:tc>
          <w:tcPr>
            <w:tcW w:w="4962" w:type="dxa"/>
            <w:tcBorders>
              <w:bottom w:val="single" w:sz="4" w:space="0" w:color="auto"/>
            </w:tcBorders>
          </w:tcPr>
          <w:p w14:paraId="384DF1DF" w14:textId="77777777" w:rsidR="001F72C1" w:rsidRPr="00C52054" w:rsidRDefault="001F72C1" w:rsidP="001B1F3F">
            <w:pPr>
              <w:jc w:val="both"/>
              <w:rPr>
                <w:rFonts w:eastAsia="Times New Roman"/>
                <w:b/>
                <w:bCs/>
                <w:lang w:val="hu-HU"/>
              </w:rPr>
            </w:pPr>
            <w:proofErr w:type="spellStart"/>
            <w:r w:rsidRPr="00C52054">
              <w:rPr>
                <w:rFonts w:eastAsia="Times New Roman"/>
                <w:b/>
                <w:bCs/>
                <w:lang w:val="hu-HU"/>
              </w:rPr>
              <w:t>N</w:t>
            </w:r>
            <w:r w:rsidRPr="00C52054">
              <w:rPr>
                <w:rFonts w:eastAsia="Times New Roman"/>
                <w:b/>
                <w:bCs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144DA2C" w14:textId="77777777" w:rsidR="001F72C1" w:rsidRPr="00C52054" w:rsidRDefault="001F72C1" w:rsidP="001B1F3F">
            <w:pPr>
              <w:jc w:val="both"/>
              <w:rPr>
                <w:rFonts w:eastAsia="Times New Roman"/>
                <w:b/>
                <w:bCs/>
                <w:lang w:val="hu-HU"/>
              </w:rPr>
            </w:pPr>
            <w:r w:rsidRPr="00C52054">
              <w:rPr>
                <w:rFonts w:eastAsia="Times New Roman"/>
                <w:b/>
                <w:bCs/>
                <w:lang w:val="hu-HU"/>
              </w:rPr>
              <w:t>159</w:t>
            </w:r>
          </w:p>
        </w:tc>
        <w:tc>
          <w:tcPr>
            <w:tcW w:w="1610" w:type="dxa"/>
            <w:tcBorders>
              <w:bottom w:val="single" w:sz="4" w:space="0" w:color="auto"/>
            </w:tcBorders>
          </w:tcPr>
          <w:p w14:paraId="69727B83" w14:textId="77777777" w:rsidR="001F72C1" w:rsidRPr="00C52054" w:rsidRDefault="001F72C1" w:rsidP="001B1F3F">
            <w:pPr>
              <w:jc w:val="both"/>
              <w:rPr>
                <w:rFonts w:eastAsia="Times New Roman"/>
                <w:b/>
                <w:bCs/>
                <w:lang w:val="hu-HU"/>
              </w:rPr>
            </w:pPr>
            <w:r w:rsidRPr="00C52054">
              <w:rPr>
                <w:rFonts w:eastAsia="Times New Roman"/>
                <w:b/>
                <w:bCs/>
                <w:lang w:val="hu-HU"/>
              </w:rPr>
              <w:t>161</w:t>
            </w:r>
          </w:p>
        </w:tc>
      </w:tr>
      <w:tr w:rsidR="001F72C1" w:rsidRPr="00C52054" w14:paraId="724DF7C0" w14:textId="77777777" w:rsidTr="001B1F3F">
        <w:tc>
          <w:tcPr>
            <w:tcW w:w="4962" w:type="dxa"/>
            <w:tcBorders>
              <w:top w:val="single" w:sz="4" w:space="0" w:color="auto"/>
              <w:bottom w:val="nil"/>
            </w:tcBorders>
          </w:tcPr>
          <w:p w14:paraId="5D3C6B5D" w14:textId="77777777" w:rsidR="001F72C1" w:rsidRPr="00C52054" w:rsidRDefault="001F72C1" w:rsidP="001B1F3F">
            <w:pPr>
              <w:jc w:val="both"/>
              <w:rPr>
                <w:rFonts w:eastAsia="Times New Roman"/>
                <w:b/>
                <w:bCs/>
                <w:lang w:val="hu-HU"/>
              </w:rPr>
            </w:pPr>
            <w:r w:rsidRPr="00C52054">
              <w:rPr>
                <w:rFonts w:eastAsia="Times New Roman"/>
                <w:b/>
                <w:bCs/>
                <w:lang w:val="hu-HU"/>
              </w:rPr>
              <w:t>HbA1c (%)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71EFB9A1" w14:textId="77777777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14B15671" w14:textId="77777777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</w:p>
        </w:tc>
      </w:tr>
      <w:tr w:rsidR="001F72C1" w:rsidRPr="00C52054" w14:paraId="4A63BA4D" w14:textId="77777777" w:rsidTr="001B1F3F">
        <w:tc>
          <w:tcPr>
            <w:tcW w:w="4962" w:type="dxa"/>
            <w:tcBorders>
              <w:top w:val="nil"/>
              <w:bottom w:val="nil"/>
            </w:tcBorders>
          </w:tcPr>
          <w:p w14:paraId="342684A0" w14:textId="72415A19" w:rsidR="001F72C1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lang w:val="hu-HU"/>
              </w:rPr>
              <w:t>Kiindulási érték (átlag)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44BABBFA" w14:textId="05026FB0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8</w:t>
            </w:r>
            <w:r w:rsidR="00703908" w:rsidRPr="00C52054">
              <w:rPr>
                <w:rFonts w:eastAsia="Times New Roman"/>
                <w:lang w:val="hu-HU"/>
              </w:rPr>
              <w:t>,</w:t>
            </w:r>
            <w:r w:rsidRPr="00C52054">
              <w:rPr>
                <w:rFonts w:eastAsia="Times New Roman"/>
                <w:lang w:val="hu-HU"/>
              </w:rPr>
              <w:t>35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4ACA3518" w14:textId="5278311C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8</w:t>
            </w:r>
            <w:r w:rsidR="00703908" w:rsidRPr="00C52054">
              <w:rPr>
                <w:rFonts w:eastAsia="Times New Roman"/>
                <w:lang w:val="hu-HU"/>
              </w:rPr>
              <w:t>,</w:t>
            </w:r>
            <w:r w:rsidRPr="00C52054">
              <w:rPr>
                <w:rFonts w:eastAsia="Times New Roman"/>
                <w:lang w:val="hu-HU"/>
              </w:rPr>
              <w:t>03</w:t>
            </w:r>
          </w:p>
        </w:tc>
      </w:tr>
      <w:tr w:rsidR="001F72C1" w:rsidRPr="00C52054" w14:paraId="6EE70686" w14:textId="77777777" w:rsidTr="001B1F3F">
        <w:tc>
          <w:tcPr>
            <w:tcW w:w="4962" w:type="dxa"/>
            <w:tcBorders>
              <w:top w:val="nil"/>
              <w:bottom w:val="nil"/>
            </w:tcBorders>
          </w:tcPr>
          <w:p w14:paraId="6EEEFAFB" w14:textId="6952A952" w:rsidR="001F72C1" w:rsidRPr="00C52054" w:rsidRDefault="00703908" w:rsidP="001B1F3F">
            <w:pPr>
              <w:pStyle w:val="TableParagraph"/>
              <w:spacing w:line="235" w:lineRule="auto"/>
              <w:ind w:left="35" w:right="-245"/>
            </w:pPr>
            <w:r w:rsidRPr="00C52054">
              <w:t>A vizsgálat megkezdésétől bekövetkezett változás</w:t>
            </w:r>
            <w:r w:rsidRPr="00C52054">
              <w:rPr>
                <w:position w:val="8"/>
                <w:sz w:val="14"/>
              </w:rPr>
              <w:t>b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11F554F" w14:textId="02786671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-0</w:t>
            </w:r>
            <w:r w:rsidR="00703908" w:rsidRPr="00C52054">
              <w:rPr>
                <w:rFonts w:eastAsia="Times New Roman"/>
                <w:lang w:val="hu-HU"/>
              </w:rPr>
              <w:t>,</w:t>
            </w:r>
            <w:r w:rsidRPr="00C52054">
              <w:rPr>
                <w:rFonts w:eastAsia="Times New Roman"/>
                <w:lang w:val="hu-HU"/>
              </w:rPr>
              <w:t>37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0A18A7B8" w14:textId="45FE1CCA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-0</w:t>
            </w:r>
            <w:r w:rsidR="00703908" w:rsidRPr="00C52054">
              <w:rPr>
                <w:rFonts w:eastAsia="Times New Roman"/>
                <w:lang w:val="hu-HU"/>
              </w:rPr>
              <w:t>,</w:t>
            </w:r>
            <w:r w:rsidRPr="00C52054">
              <w:rPr>
                <w:rFonts w:eastAsia="Times New Roman"/>
                <w:lang w:val="hu-HU"/>
              </w:rPr>
              <w:t>03</w:t>
            </w:r>
          </w:p>
        </w:tc>
      </w:tr>
      <w:tr w:rsidR="001F72C1" w:rsidRPr="00C52054" w14:paraId="5B4BCFF5" w14:textId="77777777" w:rsidTr="001B1F3F">
        <w:tc>
          <w:tcPr>
            <w:tcW w:w="4962" w:type="dxa"/>
            <w:tcBorders>
              <w:top w:val="nil"/>
              <w:bottom w:val="nil"/>
            </w:tcBorders>
          </w:tcPr>
          <w:p w14:paraId="2FF223DD" w14:textId="141AADE4" w:rsidR="001F72C1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  <w:proofErr w:type="spellStart"/>
            <w:r w:rsidRPr="00C52054">
              <w:rPr>
                <w:lang w:val="hu-HU"/>
              </w:rPr>
              <w:t>Placebóhoz</w:t>
            </w:r>
            <w:proofErr w:type="spellEnd"/>
            <w:r w:rsidRPr="00C52054">
              <w:rPr>
                <w:lang w:val="hu-HU"/>
              </w:rPr>
              <w:t xml:space="preserve"> viszonyított különbség</w:t>
            </w:r>
            <w:r w:rsidRPr="00C52054">
              <w:rPr>
                <w:position w:val="8"/>
                <w:sz w:val="14"/>
                <w:lang w:val="hu-HU"/>
              </w:rPr>
              <w:t>b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77569F63" w14:textId="54D9EC3F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-0</w:t>
            </w:r>
            <w:r w:rsidR="00703908" w:rsidRPr="00C52054">
              <w:rPr>
                <w:rFonts w:eastAsia="Times New Roman"/>
                <w:lang w:val="hu-HU"/>
              </w:rPr>
              <w:t>,</w:t>
            </w:r>
            <w:r w:rsidRPr="00C52054">
              <w:rPr>
                <w:rFonts w:eastAsia="Times New Roman"/>
                <w:lang w:val="hu-HU"/>
              </w:rPr>
              <w:t>34*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512D8B74" w14:textId="77777777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</w:p>
        </w:tc>
      </w:tr>
      <w:tr w:rsidR="001F72C1" w:rsidRPr="00C52054" w14:paraId="462E81EF" w14:textId="77777777" w:rsidTr="001B1F3F"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0675DCA6" w14:textId="472A8D13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(95%</w:t>
            </w:r>
            <w:r w:rsidR="00703908" w:rsidRPr="00C52054">
              <w:rPr>
                <w:rFonts w:eastAsia="Times New Roman"/>
                <w:lang w:val="hu-HU"/>
              </w:rPr>
              <w:t>-os</w:t>
            </w:r>
            <w:r w:rsidRPr="00C52054">
              <w:rPr>
                <w:rFonts w:eastAsia="Times New Roman"/>
                <w:lang w:val="hu-HU"/>
              </w:rPr>
              <w:t xml:space="preserve"> CI)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29E7C55" w14:textId="504108D4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(-0</w:t>
            </w:r>
            <w:r w:rsidR="00703908" w:rsidRPr="00C52054">
              <w:rPr>
                <w:rFonts w:eastAsia="Times New Roman"/>
                <w:lang w:val="hu-HU"/>
              </w:rPr>
              <w:t>,</w:t>
            </w:r>
            <w:r w:rsidRPr="00C52054">
              <w:rPr>
                <w:rFonts w:eastAsia="Times New Roman"/>
                <w:lang w:val="hu-HU"/>
              </w:rPr>
              <w:t>53, -0</w:t>
            </w:r>
            <w:r w:rsidR="00703908" w:rsidRPr="00C52054">
              <w:rPr>
                <w:rFonts w:eastAsia="Times New Roman"/>
                <w:lang w:val="hu-HU"/>
              </w:rPr>
              <w:t>,</w:t>
            </w:r>
            <w:r w:rsidRPr="00C52054">
              <w:rPr>
                <w:rFonts w:eastAsia="Times New Roman"/>
                <w:lang w:val="hu-HU"/>
              </w:rPr>
              <w:t>15)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4514B347" w14:textId="77777777" w:rsidR="001F72C1" w:rsidRPr="00C52054" w:rsidRDefault="001F72C1" w:rsidP="001B1F3F">
            <w:pPr>
              <w:jc w:val="both"/>
              <w:rPr>
                <w:rFonts w:eastAsia="Times New Roman"/>
                <w:lang w:val="hu-HU"/>
              </w:rPr>
            </w:pPr>
          </w:p>
        </w:tc>
      </w:tr>
      <w:tr w:rsidR="00703908" w:rsidRPr="00C52054" w14:paraId="4A4D8723" w14:textId="77777777" w:rsidTr="001B1F3F">
        <w:tc>
          <w:tcPr>
            <w:tcW w:w="4962" w:type="dxa"/>
            <w:tcBorders>
              <w:top w:val="single" w:sz="4" w:space="0" w:color="auto"/>
              <w:bottom w:val="nil"/>
            </w:tcBorders>
          </w:tcPr>
          <w:p w14:paraId="013B912F" w14:textId="12D35FA1" w:rsidR="00703908" w:rsidRPr="00C52054" w:rsidRDefault="00703908" w:rsidP="001B1F3F">
            <w:pPr>
              <w:jc w:val="both"/>
              <w:rPr>
                <w:rFonts w:eastAsia="Times New Roman"/>
                <w:b/>
                <w:bCs/>
                <w:lang w:val="hu-HU"/>
              </w:rPr>
            </w:pPr>
            <w:r w:rsidRPr="00C52054">
              <w:rPr>
                <w:b/>
                <w:lang w:val="hu-HU"/>
              </w:rPr>
              <w:t>Testtömeg (kg)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653D6601" w14:textId="77777777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7F7F1B76" w14:textId="77777777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</w:p>
        </w:tc>
      </w:tr>
      <w:tr w:rsidR="00703908" w:rsidRPr="00C52054" w14:paraId="1497451F" w14:textId="77777777" w:rsidTr="001B1F3F">
        <w:tc>
          <w:tcPr>
            <w:tcW w:w="4962" w:type="dxa"/>
            <w:tcBorders>
              <w:top w:val="nil"/>
              <w:bottom w:val="nil"/>
            </w:tcBorders>
          </w:tcPr>
          <w:p w14:paraId="1B461A91" w14:textId="549A800C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lang w:val="hu-HU"/>
              </w:rPr>
              <w:t>Kiindulási érték (átlag)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B75DFC6" w14:textId="1738D7F5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92,51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2416AA7D" w14:textId="7077AB55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88,30</w:t>
            </w:r>
          </w:p>
        </w:tc>
      </w:tr>
      <w:tr w:rsidR="00703908" w:rsidRPr="00C52054" w14:paraId="17F1B2A7" w14:textId="77777777" w:rsidTr="001B1F3F">
        <w:tc>
          <w:tcPr>
            <w:tcW w:w="4962" w:type="dxa"/>
            <w:tcBorders>
              <w:top w:val="nil"/>
              <w:bottom w:val="nil"/>
            </w:tcBorders>
          </w:tcPr>
          <w:p w14:paraId="0A436339" w14:textId="3FE301F1" w:rsidR="00703908" w:rsidRPr="00C52054" w:rsidRDefault="001A2D9F" w:rsidP="001B1F3F">
            <w:pPr>
              <w:rPr>
                <w:rFonts w:eastAsia="Times New Roman"/>
                <w:lang w:val="hu-HU"/>
              </w:rPr>
            </w:pPr>
            <w:r w:rsidRPr="00C52054">
              <w:rPr>
                <w:lang w:val="hu-HU"/>
              </w:rPr>
              <w:t>Százalékos változás a kiinduláshoz képest</w:t>
            </w:r>
            <w:r w:rsidR="00703908" w:rsidRPr="00C52054">
              <w:rPr>
                <w:position w:val="8"/>
                <w:sz w:val="14"/>
                <w:lang w:val="hu-HU"/>
              </w:rPr>
              <w:t>c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56423495" w14:textId="7E420AB0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-3,42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44E81EC8" w14:textId="28DC1C69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-2,02</w:t>
            </w:r>
          </w:p>
        </w:tc>
      </w:tr>
      <w:tr w:rsidR="00703908" w:rsidRPr="00C52054" w14:paraId="2045689A" w14:textId="77777777" w:rsidTr="001B1F3F">
        <w:tc>
          <w:tcPr>
            <w:tcW w:w="4962" w:type="dxa"/>
            <w:tcBorders>
              <w:top w:val="nil"/>
              <w:bottom w:val="nil"/>
            </w:tcBorders>
          </w:tcPr>
          <w:p w14:paraId="2E5F7BE6" w14:textId="5E5274D9" w:rsidR="00703908" w:rsidRPr="00C52054" w:rsidRDefault="000B1338" w:rsidP="001B1F3F">
            <w:pPr>
              <w:rPr>
                <w:rFonts w:eastAsia="Times New Roman"/>
                <w:lang w:val="hu-HU"/>
              </w:rPr>
            </w:pPr>
            <w:proofErr w:type="spellStart"/>
            <w:r w:rsidRPr="00C52054">
              <w:rPr>
                <w:lang w:val="hu-HU"/>
              </w:rPr>
              <w:t>Placebóhoz</w:t>
            </w:r>
            <w:proofErr w:type="spellEnd"/>
            <w:r w:rsidRPr="00C52054">
              <w:rPr>
                <w:lang w:val="hu-HU"/>
              </w:rPr>
              <w:t xml:space="preserve"> viszonyított százalékos különbség</w:t>
            </w:r>
            <w:r w:rsidRPr="00C52054">
              <w:rPr>
                <w:position w:val="8"/>
                <w:sz w:val="14"/>
                <w:lang w:val="hu-HU"/>
              </w:rPr>
              <w:t>c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2020E81F" w14:textId="2BAF580A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-1,43*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29759E44" w14:textId="77777777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</w:p>
        </w:tc>
      </w:tr>
      <w:tr w:rsidR="00703908" w:rsidRPr="00C52054" w14:paraId="0993F038" w14:textId="77777777" w:rsidTr="001B1F3F">
        <w:tc>
          <w:tcPr>
            <w:tcW w:w="4962" w:type="dxa"/>
            <w:tcBorders>
              <w:top w:val="nil"/>
              <w:bottom w:val="single" w:sz="8" w:space="0" w:color="auto"/>
            </w:tcBorders>
          </w:tcPr>
          <w:p w14:paraId="21CAA3E1" w14:textId="41546925" w:rsidR="00703908" w:rsidRPr="00C52054" w:rsidRDefault="00703908" w:rsidP="001B1F3F">
            <w:pPr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(95%</w:t>
            </w:r>
            <w:r w:rsidR="000B1338" w:rsidRPr="00C52054">
              <w:rPr>
                <w:rFonts w:eastAsia="Times New Roman"/>
                <w:lang w:val="hu-HU"/>
              </w:rPr>
              <w:t>-os</w:t>
            </w:r>
            <w:r w:rsidRPr="00C52054">
              <w:rPr>
                <w:rFonts w:eastAsia="Times New Roman"/>
                <w:lang w:val="hu-HU"/>
              </w:rPr>
              <w:t xml:space="preserve"> CI)</w:t>
            </w:r>
          </w:p>
        </w:tc>
        <w:tc>
          <w:tcPr>
            <w:tcW w:w="2268" w:type="dxa"/>
            <w:tcBorders>
              <w:top w:val="nil"/>
              <w:bottom w:val="single" w:sz="8" w:space="0" w:color="auto"/>
            </w:tcBorders>
          </w:tcPr>
          <w:p w14:paraId="75FDB099" w14:textId="0884E40E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  <w:r w:rsidRPr="00C52054">
              <w:rPr>
                <w:rFonts w:eastAsia="Times New Roman"/>
                <w:lang w:val="hu-HU"/>
              </w:rPr>
              <w:t>(-2,15, -0,69)</w:t>
            </w:r>
          </w:p>
        </w:tc>
        <w:tc>
          <w:tcPr>
            <w:tcW w:w="1610" w:type="dxa"/>
            <w:tcBorders>
              <w:top w:val="nil"/>
              <w:bottom w:val="single" w:sz="8" w:space="0" w:color="auto"/>
            </w:tcBorders>
          </w:tcPr>
          <w:p w14:paraId="206CD0D3" w14:textId="77777777" w:rsidR="00703908" w:rsidRPr="00C52054" w:rsidRDefault="00703908" w:rsidP="001B1F3F">
            <w:pPr>
              <w:jc w:val="both"/>
              <w:rPr>
                <w:rFonts w:eastAsia="Times New Roman"/>
                <w:lang w:val="hu-HU"/>
              </w:rPr>
            </w:pPr>
          </w:p>
        </w:tc>
      </w:tr>
    </w:tbl>
    <w:p w14:paraId="07A4F1BA" w14:textId="0F4906AF" w:rsidR="000B1338" w:rsidRPr="00BA104A" w:rsidRDefault="001A2D9F" w:rsidP="000B1338">
      <w:pPr>
        <w:rPr>
          <w:rFonts w:ascii="Yu Gothic" w:hAnsi="Yu Gothic"/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>a</w:t>
      </w:r>
      <w:r w:rsidRPr="00BA104A">
        <w:rPr>
          <w:sz w:val="20"/>
          <w:lang w:val="hu-HU"/>
        </w:rPr>
        <w:t xml:space="preserve"> </w:t>
      </w:r>
      <w:proofErr w:type="spellStart"/>
      <w:r w:rsidR="008C7E61">
        <w:rPr>
          <w:sz w:val="20"/>
          <w:lang w:val="hu-HU"/>
        </w:rPr>
        <w:t>A</w:t>
      </w:r>
      <w:proofErr w:type="spellEnd"/>
      <w:r w:rsidR="008C7E61">
        <w:rPr>
          <w:sz w:val="20"/>
          <w:lang w:val="hu-HU"/>
        </w:rPr>
        <w:t xml:space="preserve"> </w:t>
      </w:r>
      <w:proofErr w:type="spellStart"/>
      <w:r w:rsidR="008C7E61">
        <w:rPr>
          <w:sz w:val="20"/>
          <w:lang w:val="hu-HU"/>
        </w:rPr>
        <w:t>m</w:t>
      </w:r>
      <w:r w:rsidR="000B1338" w:rsidRPr="00BA104A">
        <w:rPr>
          <w:sz w:val="20"/>
          <w:lang w:val="hu-HU"/>
        </w:rPr>
        <w:t>etformin</w:t>
      </w:r>
      <w:proofErr w:type="spellEnd"/>
      <w:r w:rsidR="000B1338" w:rsidRPr="00BA104A">
        <w:rPr>
          <w:sz w:val="20"/>
          <w:lang w:val="hu-HU"/>
        </w:rPr>
        <w:t xml:space="preserve"> vagy </w:t>
      </w:r>
      <w:r w:rsidR="008C7E61">
        <w:rPr>
          <w:sz w:val="20"/>
          <w:lang w:val="hu-HU"/>
        </w:rPr>
        <w:t xml:space="preserve">a </w:t>
      </w:r>
      <w:proofErr w:type="spellStart"/>
      <w:r w:rsidR="000B1338" w:rsidRPr="00BA104A">
        <w:rPr>
          <w:sz w:val="20"/>
          <w:lang w:val="hu-HU"/>
        </w:rPr>
        <w:t>metformin-hidroklorid</w:t>
      </w:r>
      <w:proofErr w:type="spellEnd"/>
      <w:r w:rsidR="000B1338" w:rsidRPr="00BA104A">
        <w:rPr>
          <w:sz w:val="20"/>
          <w:lang w:val="hu-HU"/>
        </w:rPr>
        <w:t xml:space="preserve"> a szokásos kezelés része</w:t>
      </w:r>
      <w:r w:rsidRPr="00BA104A">
        <w:rPr>
          <w:sz w:val="20"/>
          <w:lang w:val="hu-HU"/>
        </w:rPr>
        <w:t xml:space="preserve"> volt</w:t>
      </w:r>
      <w:r w:rsidR="000B1338" w:rsidRPr="00BA104A">
        <w:rPr>
          <w:sz w:val="20"/>
          <w:lang w:val="hu-HU"/>
        </w:rPr>
        <w:t>, a betegek 69,4%</w:t>
      </w:r>
      <w:r w:rsidRPr="00BA104A">
        <w:rPr>
          <w:sz w:val="20"/>
          <w:lang w:val="hu-HU"/>
        </w:rPr>
        <w:noBreakHyphen/>
      </w:r>
      <w:proofErr w:type="spellStart"/>
      <w:r w:rsidR="000B1338" w:rsidRPr="00BA104A">
        <w:rPr>
          <w:sz w:val="20"/>
          <w:lang w:val="hu-HU"/>
        </w:rPr>
        <w:t>ánál</w:t>
      </w:r>
      <w:proofErr w:type="spellEnd"/>
      <w:r w:rsidR="000B1338" w:rsidRPr="00BA104A">
        <w:rPr>
          <w:sz w:val="20"/>
          <w:lang w:val="hu-HU"/>
        </w:rPr>
        <w:t xml:space="preserve"> a dapagliflozin</w:t>
      </w:r>
      <w:r w:rsidR="008C7E61">
        <w:rPr>
          <w:sz w:val="20"/>
          <w:lang w:val="hu-HU"/>
        </w:rPr>
        <w:t>-</w:t>
      </w:r>
      <w:r w:rsidR="000B1338" w:rsidRPr="00BA104A">
        <w:rPr>
          <w:sz w:val="20"/>
          <w:lang w:val="hu-HU"/>
        </w:rPr>
        <w:t>csoportban és 64,0%-</w:t>
      </w:r>
      <w:proofErr w:type="spellStart"/>
      <w:r w:rsidR="000B1338" w:rsidRPr="00BA104A">
        <w:rPr>
          <w:sz w:val="20"/>
          <w:lang w:val="hu-HU"/>
        </w:rPr>
        <w:t>ánál</w:t>
      </w:r>
      <w:proofErr w:type="spellEnd"/>
      <w:r w:rsidR="000B1338" w:rsidRPr="00BA104A">
        <w:rPr>
          <w:sz w:val="20"/>
          <w:lang w:val="hu-HU"/>
        </w:rPr>
        <w:t xml:space="preserve"> a placebocsoportban.</w:t>
      </w:r>
    </w:p>
    <w:p w14:paraId="5DDA243E" w14:textId="539D5862" w:rsidR="000B1338" w:rsidRPr="00BA104A" w:rsidRDefault="000B1338" w:rsidP="000B1338">
      <w:pPr>
        <w:rPr>
          <w:sz w:val="20"/>
          <w:lang w:val="hu-HU"/>
        </w:rPr>
      </w:pPr>
      <w:r w:rsidRPr="00BA104A">
        <w:rPr>
          <w:sz w:val="20"/>
          <w:lang w:val="hu-HU"/>
        </w:rPr>
        <w:t xml:space="preserve"> </w:t>
      </w:r>
      <w:r w:rsidR="001A2D9F" w:rsidRPr="00BA104A">
        <w:rPr>
          <w:sz w:val="20"/>
          <w:vertAlign w:val="superscript"/>
          <w:lang w:val="hu-HU"/>
        </w:rPr>
        <w:t>b</w:t>
      </w:r>
      <w:r w:rsidR="001A2D9F" w:rsidRPr="00BA104A">
        <w:rPr>
          <w:sz w:val="20"/>
          <w:lang w:val="hu-HU"/>
        </w:rPr>
        <w:t xml:space="preserve"> A k</w:t>
      </w:r>
      <w:r w:rsidRPr="00BA104A">
        <w:rPr>
          <w:sz w:val="20"/>
          <w:lang w:val="hu-HU"/>
        </w:rPr>
        <w:t>iindulási értékre korrigált legkisebb négyzetes becslés átlaga</w:t>
      </w:r>
      <w:r w:rsidR="001A2D9F" w:rsidRPr="00BA104A">
        <w:rPr>
          <w:sz w:val="20"/>
          <w:lang w:val="hu-HU"/>
        </w:rPr>
        <w:t>.</w:t>
      </w:r>
    </w:p>
    <w:p w14:paraId="14AD36CB" w14:textId="18D15521" w:rsidR="000B1338" w:rsidRPr="00BA104A" w:rsidRDefault="001A2D9F" w:rsidP="000B1338">
      <w:pPr>
        <w:rPr>
          <w:sz w:val="20"/>
          <w:lang w:val="hu-HU"/>
        </w:rPr>
      </w:pPr>
      <w:r w:rsidRPr="00BA104A">
        <w:rPr>
          <w:sz w:val="20"/>
          <w:vertAlign w:val="superscript"/>
          <w:lang w:val="hu-HU"/>
        </w:rPr>
        <w:t>c</w:t>
      </w:r>
      <w:r w:rsidRPr="00BA104A">
        <w:rPr>
          <w:sz w:val="20"/>
          <w:lang w:val="hu-HU"/>
        </w:rPr>
        <w:t xml:space="preserve"> A</w:t>
      </w:r>
      <w:r w:rsidR="000B1338" w:rsidRPr="00BA104A">
        <w:rPr>
          <w:sz w:val="20"/>
          <w:lang w:val="hu-HU"/>
        </w:rPr>
        <w:t xml:space="preserve"> kiindulási értékre korrigált legkisebb négyzetes becslés átlagából származó adat.</w:t>
      </w:r>
    </w:p>
    <w:p w14:paraId="541BBC2C" w14:textId="7F920ED5" w:rsidR="000B1338" w:rsidRPr="00BA104A" w:rsidRDefault="001A2D9F" w:rsidP="000B1338">
      <w:pPr>
        <w:rPr>
          <w:sz w:val="20"/>
          <w:lang w:val="hu-HU"/>
        </w:rPr>
      </w:pPr>
      <w:r w:rsidRPr="008C7E61">
        <w:rPr>
          <w:rFonts w:eastAsia="Times New Roman"/>
          <w:sz w:val="20"/>
          <w:lang w:val="hu-HU"/>
          <w14:ligatures w14:val="none"/>
        </w:rPr>
        <w:t>*</w:t>
      </w:r>
      <w:r w:rsidR="000B1338" w:rsidRPr="00BA104A">
        <w:rPr>
          <w:sz w:val="20"/>
          <w:lang w:val="hu-HU"/>
        </w:rPr>
        <w:t>p &lt;0,001</w:t>
      </w:r>
    </w:p>
    <w:p w14:paraId="7CFE302C" w14:textId="77777777" w:rsidR="00BA3998" w:rsidRPr="00C52054" w:rsidRDefault="00BA3998" w:rsidP="000B1338">
      <w:pPr>
        <w:rPr>
          <w:szCs w:val="22"/>
          <w:lang w:val="hu-HU"/>
        </w:rPr>
      </w:pPr>
    </w:p>
    <w:p w14:paraId="7D54DAC0" w14:textId="2F983B30" w:rsidR="001C60DA" w:rsidRPr="00C52054" w:rsidRDefault="001C60DA" w:rsidP="00BA104A">
      <w:pPr>
        <w:keepNext/>
        <w:rPr>
          <w:szCs w:val="22"/>
          <w:u w:val="single"/>
          <w:lang w:val="hu-HU"/>
        </w:rPr>
      </w:pPr>
      <w:r w:rsidRPr="00C52054">
        <w:rPr>
          <w:szCs w:val="22"/>
          <w:u w:val="single"/>
          <w:lang w:val="hu-HU"/>
        </w:rPr>
        <w:lastRenderedPageBreak/>
        <w:t xml:space="preserve">A dapagliflozin hatása a </w:t>
      </w:r>
      <w:proofErr w:type="spellStart"/>
      <w:r w:rsidR="00C60B6D" w:rsidRPr="00C52054">
        <w:rPr>
          <w:szCs w:val="22"/>
          <w:u w:val="single"/>
          <w:lang w:val="hu-HU"/>
        </w:rPr>
        <w:t>renalis</w:t>
      </w:r>
      <w:proofErr w:type="spellEnd"/>
      <w:r w:rsidRPr="00C52054">
        <w:rPr>
          <w:szCs w:val="22"/>
          <w:u w:val="single"/>
          <w:lang w:val="hu-HU"/>
        </w:rPr>
        <w:t xml:space="preserve"> és </w:t>
      </w:r>
      <w:proofErr w:type="spellStart"/>
      <w:r w:rsidR="009C61F5" w:rsidRPr="00C52054">
        <w:rPr>
          <w:szCs w:val="22"/>
          <w:u w:val="single"/>
          <w:lang w:val="hu-HU"/>
        </w:rPr>
        <w:t>c</w:t>
      </w:r>
      <w:r w:rsidRPr="00C52054">
        <w:rPr>
          <w:szCs w:val="22"/>
          <w:u w:val="single"/>
          <w:lang w:val="hu-HU"/>
        </w:rPr>
        <w:t>ardiovas</w:t>
      </w:r>
      <w:r w:rsidR="009C61F5" w:rsidRPr="00C52054">
        <w:rPr>
          <w:szCs w:val="22"/>
          <w:u w:val="single"/>
          <w:lang w:val="hu-HU"/>
        </w:rPr>
        <w:t>c</w:t>
      </w:r>
      <w:r w:rsidRPr="00C52054">
        <w:rPr>
          <w:szCs w:val="22"/>
          <w:u w:val="single"/>
          <w:lang w:val="hu-HU"/>
        </w:rPr>
        <w:t>ul</w:t>
      </w:r>
      <w:r w:rsidR="009C61F5" w:rsidRPr="00C52054">
        <w:rPr>
          <w:szCs w:val="22"/>
          <w:u w:val="single"/>
          <w:lang w:val="hu-HU"/>
        </w:rPr>
        <w:t>a</w:t>
      </w:r>
      <w:r w:rsidRPr="00C52054">
        <w:rPr>
          <w:szCs w:val="22"/>
          <w:u w:val="single"/>
          <w:lang w:val="hu-HU"/>
        </w:rPr>
        <w:t>ris</w:t>
      </w:r>
      <w:proofErr w:type="spellEnd"/>
      <w:r w:rsidRPr="00C52054">
        <w:rPr>
          <w:szCs w:val="22"/>
          <w:u w:val="single"/>
          <w:lang w:val="hu-HU"/>
        </w:rPr>
        <w:t xml:space="preserve"> </w:t>
      </w:r>
      <w:r w:rsidR="00837B12" w:rsidRPr="00C52054">
        <w:rPr>
          <w:szCs w:val="22"/>
          <w:u w:val="single"/>
          <w:lang w:val="hu-HU"/>
        </w:rPr>
        <w:t>végpontokra</w:t>
      </w:r>
      <w:r w:rsidRPr="00C52054">
        <w:rPr>
          <w:szCs w:val="22"/>
          <w:u w:val="single"/>
          <w:lang w:val="hu-HU"/>
        </w:rPr>
        <w:t xml:space="preserve"> </w:t>
      </w:r>
      <w:r w:rsidR="00837B12" w:rsidRPr="00C52054">
        <w:rPr>
          <w:szCs w:val="22"/>
          <w:u w:val="single"/>
          <w:lang w:val="hu-HU"/>
        </w:rPr>
        <w:t xml:space="preserve">a </w:t>
      </w:r>
      <w:r w:rsidRPr="00C52054">
        <w:rPr>
          <w:szCs w:val="22"/>
          <w:u w:val="single"/>
          <w:lang w:val="hu-HU"/>
        </w:rPr>
        <w:t>krónikus vesebetegségben szenvedő betegeknél</w:t>
      </w:r>
    </w:p>
    <w:p w14:paraId="3B58E479" w14:textId="77777777" w:rsidR="001C60DA" w:rsidRPr="00C52054" w:rsidRDefault="001C60DA" w:rsidP="00BA104A">
      <w:pPr>
        <w:keepNext/>
        <w:rPr>
          <w:lang w:val="hu-HU"/>
        </w:rPr>
      </w:pPr>
    </w:p>
    <w:p w14:paraId="5C41BF03" w14:textId="49EBF560" w:rsidR="001C60DA" w:rsidRPr="00C52054" w:rsidRDefault="001C60DA" w:rsidP="00BA104A">
      <w:pPr>
        <w:keepNext/>
        <w:rPr>
          <w:lang w:val="hu-HU"/>
        </w:rPr>
      </w:pPr>
      <w:r w:rsidRPr="00C52054">
        <w:rPr>
          <w:lang w:val="hu-HU"/>
        </w:rPr>
        <w:t xml:space="preserve">A </w:t>
      </w:r>
      <w:r w:rsidR="00837B12" w:rsidRPr="00C52054">
        <w:rPr>
          <w:lang w:val="hu-HU"/>
        </w:rPr>
        <w:t>d</w:t>
      </w:r>
      <w:r w:rsidRPr="00C52054">
        <w:rPr>
          <w:lang w:val="hu-HU"/>
        </w:rPr>
        <w:t xml:space="preserve">apagliflozin vese- és </w:t>
      </w:r>
      <w:proofErr w:type="spellStart"/>
      <w:r w:rsidR="00837B12" w:rsidRPr="00C52054">
        <w:rPr>
          <w:lang w:val="hu-HU"/>
        </w:rPr>
        <w:t>c</w:t>
      </w:r>
      <w:r w:rsidRPr="00C52054">
        <w:rPr>
          <w:lang w:val="hu-HU"/>
        </w:rPr>
        <w:t>ardiovas</w:t>
      </w:r>
      <w:r w:rsidR="00837B12" w:rsidRPr="00C52054">
        <w:rPr>
          <w:lang w:val="hu-HU"/>
        </w:rPr>
        <w:t>c</w:t>
      </w:r>
      <w:r w:rsidR="00DA34FF">
        <w:rPr>
          <w:lang w:val="hu-HU"/>
        </w:rPr>
        <w:t>u</w:t>
      </w:r>
      <w:r w:rsidR="00837B12" w:rsidRPr="00C52054">
        <w:rPr>
          <w:lang w:val="hu-HU"/>
        </w:rPr>
        <w:t>laris</w:t>
      </w:r>
      <w:proofErr w:type="spellEnd"/>
      <w:r w:rsidRPr="00C52054">
        <w:rPr>
          <w:lang w:val="hu-HU"/>
        </w:rPr>
        <w:t xml:space="preserve"> </w:t>
      </w:r>
      <w:r w:rsidR="00C26782" w:rsidRPr="00C52054">
        <w:rPr>
          <w:lang w:val="hu-HU"/>
        </w:rPr>
        <w:t xml:space="preserve">eredetű </w:t>
      </w:r>
      <w:r w:rsidRPr="00C52054">
        <w:rPr>
          <w:lang w:val="hu-HU"/>
        </w:rPr>
        <w:t xml:space="preserve">halálozásra gyakorolt hatását </w:t>
      </w:r>
      <w:r w:rsidR="00837B12" w:rsidRPr="00C52054">
        <w:rPr>
          <w:lang w:val="hu-HU"/>
        </w:rPr>
        <w:t xml:space="preserve">krónikus vesebetegségben szenvedő betegeknél </w:t>
      </w:r>
      <w:r w:rsidRPr="00C52054">
        <w:rPr>
          <w:lang w:val="hu-HU"/>
        </w:rPr>
        <w:t>értékelő</w:t>
      </w:r>
      <w:r w:rsidR="008C7E61">
        <w:rPr>
          <w:lang w:val="hu-HU"/>
        </w:rPr>
        <w:t xml:space="preserve"> vizsgálat</w:t>
      </w:r>
      <w:r w:rsidRPr="00C52054">
        <w:rPr>
          <w:lang w:val="hu-HU"/>
        </w:rPr>
        <w:t xml:space="preserve"> (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Evaluate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the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Effect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of Dapagliflozin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on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Renal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Outcomes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and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Cardiovascular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Mortality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in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Patients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with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Chronic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Kidney</w:t>
      </w:r>
      <w:proofErr w:type="spellEnd"/>
      <w:r w:rsidR="00837B12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837B12" w:rsidRPr="00BA104A">
        <w:rPr>
          <w:rFonts w:eastAsia="Times New Roman"/>
          <w:i/>
          <w:iCs/>
          <w:lang w:val="hu-HU"/>
          <w14:ligatures w14:val="none"/>
        </w:rPr>
        <w:t>Disease</w:t>
      </w:r>
      <w:proofErr w:type="spellEnd"/>
      <w:r w:rsidR="00837B12" w:rsidRPr="00C52054">
        <w:rPr>
          <w:rFonts w:eastAsia="Times New Roman"/>
          <w:lang w:val="hu-HU"/>
          <w14:ligatures w14:val="none"/>
        </w:rPr>
        <w:t xml:space="preserve">, </w:t>
      </w:r>
      <w:r w:rsidRPr="00C52054">
        <w:rPr>
          <w:lang w:val="hu-HU"/>
        </w:rPr>
        <w:t xml:space="preserve">DAPA-CKD) egy nemzetközi, multicentrikus, </w:t>
      </w:r>
      <w:proofErr w:type="spellStart"/>
      <w:r w:rsidRPr="00C52054">
        <w:rPr>
          <w:lang w:val="hu-HU"/>
        </w:rPr>
        <w:t>randomizált</w:t>
      </w:r>
      <w:proofErr w:type="spellEnd"/>
      <w:r w:rsidRPr="00C52054">
        <w:rPr>
          <w:lang w:val="hu-HU"/>
        </w:rPr>
        <w:t>, kettős</w:t>
      </w:r>
      <w:r w:rsidR="008C7E61">
        <w:rPr>
          <w:lang w:val="hu-HU"/>
        </w:rPr>
        <w:t xml:space="preserve"> </w:t>
      </w:r>
      <w:r w:rsidRPr="00C52054">
        <w:rPr>
          <w:lang w:val="hu-HU"/>
        </w:rPr>
        <w:t>vak, placeb</w:t>
      </w:r>
      <w:r w:rsidR="00677E99" w:rsidRPr="00C52054">
        <w:rPr>
          <w:lang w:val="hu-HU"/>
        </w:rPr>
        <w:t>o</w:t>
      </w:r>
      <w:r w:rsidRPr="00C52054">
        <w:rPr>
          <w:lang w:val="hu-HU"/>
        </w:rPr>
        <w:t>kontrollos vizsgálat volt krónikus vesebetegségben (</w:t>
      </w:r>
      <w:proofErr w:type="spellStart"/>
      <w:r w:rsidR="004C71F3" w:rsidRPr="00BA104A">
        <w:rPr>
          <w:rFonts w:eastAsia="Times New Roman"/>
          <w:i/>
          <w:iCs/>
          <w:lang w:val="hu-HU"/>
          <w14:ligatures w14:val="none"/>
        </w:rPr>
        <w:t>chronic</w:t>
      </w:r>
      <w:proofErr w:type="spellEnd"/>
      <w:r w:rsidR="004C71F3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4C71F3" w:rsidRPr="00BA104A">
        <w:rPr>
          <w:rFonts w:eastAsia="Times New Roman"/>
          <w:i/>
          <w:iCs/>
          <w:lang w:val="hu-HU"/>
          <w14:ligatures w14:val="none"/>
        </w:rPr>
        <w:t>kidney</w:t>
      </w:r>
      <w:proofErr w:type="spellEnd"/>
      <w:r w:rsidR="004C71F3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4C71F3" w:rsidRPr="00BA104A">
        <w:rPr>
          <w:rFonts w:eastAsia="Times New Roman"/>
          <w:i/>
          <w:iCs/>
          <w:lang w:val="hu-HU"/>
          <w14:ligatures w14:val="none"/>
        </w:rPr>
        <w:t>disease</w:t>
      </w:r>
      <w:proofErr w:type="spellEnd"/>
      <w:r w:rsidR="004C71F3" w:rsidRPr="00C52054">
        <w:rPr>
          <w:rFonts w:eastAsia="Times New Roman"/>
          <w:lang w:val="hu-HU"/>
          <w14:ligatures w14:val="none"/>
        </w:rPr>
        <w:t xml:space="preserve">, </w:t>
      </w:r>
      <w:r w:rsidRPr="00C52054">
        <w:rPr>
          <w:lang w:val="hu-HU"/>
        </w:rPr>
        <w:t>CKD) szenvedő, ≥25 és ≤75</w:t>
      </w:r>
      <w:r w:rsidR="004C71F3" w:rsidRPr="00C52054">
        <w:rPr>
          <w:lang w:val="hu-HU"/>
        </w:rPr>
        <w:t> </w:t>
      </w:r>
      <w:r w:rsidRPr="00C52054">
        <w:rPr>
          <w:lang w:val="hu-HU"/>
        </w:rPr>
        <w:t>ml/perc/1,73</w:t>
      </w:r>
      <w:r w:rsidR="004C71F3" w:rsidRPr="00C52054">
        <w:rPr>
          <w:lang w:val="hu-HU"/>
        </w:rPr>
        <w:t> </w:t>
      </w:r>
      <w:r w:rsidRPr="00C52054">
        <w:rPr>
          <w:lang w:val="hu-HU"/>
        </w:rPr>
        <w:t>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közötti </w:t>
      </w:r>
      <w:proofErr w:type="spellStart"/>
      <w:r w:rsidRPr="00C52054">
        <w:rPr>
          <w:lang w:val="hu-HU"/>
        </w:rPr>
        <w:t>eGFR</w:t>
      </w:r>
      <w:proofErr w:type="spellEnd"/>
      <w:r w:rsidR="008C7E61">
        <w:rPr>
          <w:lang w:val="hu-HU"/>
        </w:rPr>
        <w:t xml:space="preserve"> értékk</w:t>
      </w:r>
      <w:r w:rsidRPr="00C52054">
        <w:rPr>
          <w:lang w:val="hu-HU"/>
        </w:rPr>
        <w:t xml:space="preserve">el és </w:t>
      </w:r>
      <w:proofErr w:type="spellStart"/>
      <w:r w:rsidRPr="00C52054">
        <w:rPr>
          <w:lang w:val="hu-HU"/>
        </w:rPr>
        <w:t>albuminuriával</w:t>
      </w:r>
      <w:proofErr w:type="spellEnd"/>
      <w:r w:rsidRPr="00C52054">
        <w:rPr>
          <w:lang w:val="hu-HU"/>
        </w:rPr>
        <w:t xml:space="preserve"> (UACR ≥200 és ≤5000</w:t>
      </w:r>
      <w:r w:rsidR="004C71F3" w:rsidRPr="00C52054">
        <w:rPr>
          <w:lang w:val="hu-HU"/>
        </w:rPr>
        <w:t> </w:t>
      </w:r>
      <w:r w:rsidRPr="00C52054">
        <w:rPr>
          <w:lang w:val="hu-HU"/>
        </w:rPr>
        <w:t>mg/g) rendelkező betegeknél</w:t>
      </w:r>
      <w:r w:rsidR="00D008FD">
        <w:rPr>
          <w:lang w:val="hu-HU"/>
        </w:rPr>
        <w:t xml:space="preserve"> annak </w:t>
      </w:r>
      <w:proofErr w:type="spellStart"/>
      <w:r w:rsidR="00D008FD">
        <w:rPr>
          <w:lang w:val="hu-HU"/>
        </w:rPr>
        <w:t>mehatározására</w:t>
      </w:r>
      <w:proofErr w:type="spellEnd"/>
      <w:r w:rsidR="007A56C4">
        <w:rPr>
          <w:lang w:val="hu-HU"/>
        </w:rPr>
        <w:t>,</w:t>
      </w:r>
      <w:r w:rsidRPr="00C52054">
        <w:rPr>
          <w:lang w:val="hu-HU"/>
        </w:rPr>
        <w:t xml:space="preserve"> hogy </w:t>
      </w:r>
      <w:r w:rsidR="005E175E" w:rsidRPr="00C52054">
        <w:rPr>
          <w:lang w:val="hu-HU"/>
        </w:rPr>
        <w:t xml:space="preserve">a standard </w:t>
      </w:r>
      <w:r w:rsidR="005E175E">
        <w:rPr>
          <w:lang w:val="hu-HU"/>
        </w:rPr>
        <w:t>háttér</w:t>
      </w:r>
      <w:r w:rsidR="005E175E" w:rsidRPr="00C52054">
        <w:rPr>
          <w:lang w:val="hu-HU"/>
        </w:rPr>
        <w:t xml:space="preserve">terápiához adott dapagliflozin </w:t>
      </w:r>
      <w:r w:rsidR="00677E99" w:rsidRPr="00C52054">
        <w:rPr>
          <w:lang w:val="hu-HU"/>
        </w:rPr>
        <w:t xml:space="preserve">a </w:t>
      </w:r>
      <w:proofErr w:type="spellStart"/>
      <w:r w:rsidR="00677E99" w:rsidRPr="00C52054">
        <w:rPr>
          <w:lang w:val="hu-HU"/>
        </w:rPr>
        <w:t>placebó</w:t>
      </w:r>
      <w:r w:rsidR="00ED7D7A" w:rsidRPr="00C52054">
        <w:rPr>
          <w:lang w:val="hu-HU"/>
        </w:rPr>
        <w:t>val</w:t>
      </w:r>
      <w:proofErr w:type="spellEnd"/>
      <w:r w:rsidR="00ED7D7A" w:rsidRPr="00C52054">
        <w:rPr>
          <w:lang w:val="hu-HU"/>
        </w:rPr>
        <w:t xml:space="preserve"> összehasonlítva</w:t>
      </w:r>
      <w:r w:rsidR="00677E99" w:rsidRPr="00C52054">
        <w:rPr>
          <w:lang w:val="hu-HU"/>
        </w:rPr>
        <w:t xml:space="preserve"> milyen hatást gyakorol</w:t>
      </w:r>
      <w:r w:rsidRPr="00C52054">
        <w:rPr>
          <w:lang w:val="hu-HU"/>
        </w:rPr>
        <w:t xml:space="preserve"> </w:t>
      </w:r>
      <w:r w:rsidR="00677E99" w:rsidRPr="00C52054">
        <w:rPr>
          <w:lang w:val="hu-HU"/>
        </w:rPr>
        <w:t>a</w:t>
      </w:r>
      <w:r w:rsidR="008C7E61">
        <w:rPr>
          <w:lang w:val="hu-HU"/>
        </w:rPr>
        <w:t xml:space="preserve"> kompozit</w:t>
      </w:r>
      <w:r w:rsidR="00677E99" w:rsidRPr="00C52054">
        <w:rPr>
          <w:lang w:val="hu-HU"/>
        </w:rPr>
        <w:t xml:space="preserve"> végpont </w:t>
      </w:r>
      <w:r w:rsidR="008C7E61">
        <w:rPr>
          <w:lang w:val="hu-HU"/>
        </w:rPr>
        <w:t>(</w:t>
      </w:r>
      <w:r w:rsidRPr="00C52054">
        <w:rPr>
          <w:lang w:val="hu-HU"/>
        </w:rPr>
        <w:t xml:space="preserve">az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≥50%-os tartós csökkenése, </w:t>
      </w:r>
      <w:r w:rsidR="008C7E61">
        <w:rPr>
          <w:lang w:val="hu-HU"/>
        </w:rPr>
        <w:t xml:space="preserve">a </w:t>
      </w:r>
      <w:r w:rsidRPr="00C52054">
        <w:rPr>
          <w:lang w:val="hu-HU"/>
        </w:rPr>
        <w:t xml:space="preserve">végstádiumú vesebetegség </w:t>
      </w:r>
      <w:r w:rsidR="008C7E61">
        <w:rPr>
          <w:lang w:val="hu-HU"/>
        </w:rPr>
        <w:t>[</w:t>
      </w:r>
      <w:r w:rsidRPr="00C52054">
        <w:rPr>
          <w:lang w:val="hu-HU"/>
        </w:rPr>
        <w:t>ESKD</w:t>
      </w:r>
      <w:r w:rsidR="008C7E61">
        <w:rPr>
          <w:lang w:val="hu-HU"/>
        </w:rPr>
        <w:t xml:space="preserve">, </w:t>
      </w:r>
      <w:r w:rsidR="00677E99" w:rsidRPr="00C52054">
        <w:rPr>
          <w:lang w:val="hu-HU"/>
        </w:rPr>
        <w:t xml:space="preserve">a meghatározás szerint </w:t>
      </w:r>
      <w:r w:rsidR="008C7E61">
        <w:rPr>
          <w:lang w:val="hu-HU"/>
        </w:rPr>
        <w:t xml:space="preserve">az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</w:t>
      </w:r>
      <w:r w:rsidR="00677E99" w:rsidRPr="00C52054">
        <w:rPr>
          <w:lang w:val="hu-HU"/>
        </w:rPr>
        <w:t xml:space="preserve">tartósan </w:t>
      </w:r>
      <w:r w:rsidRPr="00C52054">
        <w:rPr>
          <w:lang w:val="hu-HU"/>
        </w:rPr>
        <w:t>&lt;15</w:t>
      </w:r>
      <w:r w:rsidR="00677E99" w:rsidRPr="00C52054">
        <w:rPr>
          <w:lang w:val="hu-HU"/>
        </w:rPr>
        <w:t> </w:t>
      </w:r>
      <w:r w:rsidRPr="00C52054">
        <w:rPr>
          <w:lang w:val="hu-HU"/>
        </w:rPr>
        <w:t>ml/perc/1,73</w:t>
      </w:r>
      <w:r w:rsidR="00677E99" w:rsidRPr="00C52054">
        <w:rPr>
          <w:lang w:val="hu-HU"/>
        </w:rPr>
        <w:t> </w:t>
      </w:r>
      <w:r w:rsidRPr="00C52054">
        <w:rPr>
          <w:lang w:val="hu-HU"/>
        </w:rPr>
        <w:t>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>, krónikus dialíziskezelés vagy veseátültetés</w:t>
      </w:r>
      <w:r w:rsidR="008C7E61">
        <w:rPr>
          <w:lang w:val="hu-HU"/>
        </w:rPr>
        <w:t>]</w:t>
      </w:r>
      <w:r w:rsidRPr="00C52054">
        <w:rPr>
          <w:lang w:val="hu-HU"/>
        </w:rPr>
        <w:t>)</w:t>
      </w:r>
      <w:r w:rsidR="008C7E61">
        <w:rPr>
          <w:lang w:val="hu-HU"/>
        </w:rPr>
        <w:t xml:space="preserve"> és</w:t>
      </w:r>
      <w:r w:rsidRPr="00C52054">
        <w:rPr>
          <w:lang w:val="hu-HU"/>
        </w:rPr>
        <w:t xml:space="preserve"> </w:t>
      </w:r>
      <w:proofErr w:type="spellStart"/>
      <w:r w:rsidR="00677E99" w:rsidRPr="00C52054">
        <w:rPr>
          <w:lang w:val="hu-HU"/>
        </w:rPr>
        <w:t>c</w:t>
      </w:r>
      <w:r w:rsidRPr="00C52054">
        <w:rPr>
          <w:lang w:val="hu-HU"/>
        </w:rPr>
        <w:t>ardiovas</w:t>
      </w:r>
      <w:r w:rsidR="00677E99" w:rsidRPr="00C52054">
        <w:rPr>
          <w:lang w:val="hu-HU"/>
        </w:rPr>
        <w:t>c</w:t>
      </w:r>
      <w:r w:rsidRPr="00C52054">
        <w:rPr>
          <w:lang w:val="hu-HU"/>
        </w:rPr>
        <w:t>ul</w:t>
      </w:r>
      <w:r w:rsidR="00677E99" w:rsidRPr="00C52054">
        <w:rPr>
          <w:lang w:val="hu-HU"/>
        </w:rPr>
        <w:t>a</w:t>
      </w:r>
      <w:r w:rsidRPr="00C52054">
        <w:rPr>
          <w:lang w:val="hu-HU"/>
        </w:rPr>
        <w:t>ris</w:t>
      </w:r>
      <w:proofErr w:type="spellEnd"/>
      <w:r w:rsidRPr="00C52054">
        <w:rPr>
          <w:lang w:val="hu-HU"/>
        </w:rPr>
        <w:t xml:space="preserve"> vagy </w:t>
      </w:r>
      <w:proofErr w:type="spellStart"/>
      <w:r w:rsidR="00A71292" w:rsidRPr="00C52054">
        <w:rPr>
          <w:lang w:val="hu-HU"/>
        </w:rPr>
        <w:t>renalis</w:t>
      </w:r>
      <w:proofErr w:type="spellEnd"/>
      <w:r w:rsidRPr="00C52054">
        <w:rPr>
          <w:lang w:val="hu-HU"/>
        </w:rPr>
        <w:t xml:space="preserve"> eredetű halálozás</w:t>
      </w:r>
      <w:r w:rsidR="008C7E61">
        <w:rPr>
          <w:lang w:val="hu-HU"/>
        </w:rPr>
        <w:t xml:space="preserve">) </w:t>
      </w:r>
      <w:proofErr w:type="spellStart"/>
      <w:r w:rsidR="008C7E61">
        <w:rPr>
          <w:lang w:val="hu-HU"/>
        </w:rPr>
        <w:t>incidenciájára</w:t>
      </w:r>
      <w:proofErr w:type="spellEnd"/>
      <w:r w:rsidRPr="00C52054">
        <w:rPr>
          <w:lang w:val="hu-HU"/>
        </w:rPr>
        <w:t>.</w:t>
      </w:r>
    </w:p>
    <w:p w14:paraId="287B00BB" w14:textId="55078D70" w:rsidR="001C60DA" w:rsidRPr="00C52054" w:rsidRDefault="001C60DA" w:rsidP="001C60DA">
      <w:pPr>
        <w:rPr>
          <w:lang w:val="hu-HU"/>
        </w:rPr>
      </w:pPr>
      <w:r w:rsidRPr="00C52054">
        <w:rPr>
          <w:lang w:val="hu-HU"/>
        </w:rPr>
        <w:t>A 4304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 xml:space="preserve">beteg közül 2152-t </w:t>
      </w:r>
      <w:proofErr w:type="spellStart"/>
      <w:r w:rsidRPr="00C52054">
        <w:rPr>
          <w:lang w:val="hu-HU"/>
        </w:rPr>
        <w:t>randomizáltak</w:t>
      </w:r>
      <w:proofErr w:type="spellEnd"/>
      <w:r w:rsidRPr="00C52054">
        <w:rPr>
          <w:lang w:val="hu-HU"/>
        </w:rPr>
        <w:t xml:space="preserve"> 10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mg dapagliflozin</w:t>
      </w:r>
      <w:r w:rsidR="006751F7" w:rsidRPr="00C52054">
        <w:rPr>
          <w:lang w:val="hu-HU"/>
        </w:rPr>
        <w:t>re</w:t>
      </w:r>
      <w:r w:rsidRPr="00C52054">
        <w:rPr>
          <w:lang w:val="hu-HU"/>
        </w:rPr>
        <w:t xml:space="preserve">, 2152-t pedig </w:t>
      </w:r>
      <w:proofErr w:type="spellStart"/>
      <w:r w:rsidRPr="00C52054">
        <w:rPr>
          <w:lang w:val="hu-HU"/>
        </w:rPr>
        <w:t>placeb</w:t>
      </w:r>
      <w:r w:rsidR="006751F7" w:rsidRPr="00C52054">
        <w:rPr>
          <w:lang w:val="hu-HU"/>
        </w:rPr>
        <w:t>óra</w:t>
      </w:r>
      <w:proofErr w:type="spellEnd"/>
      <w:r w:rsidRPr="00C52054">
        <w:rPr>
          <w:lang w:val="hu-HU"/>
        </w:rPr>
        <w:t>, és 28,5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hónapig</w:t>
      </w:r>
      <w:r w:rsidR="005E175E">
        <w:rPr>
          <w:lang w:val="hu-HU"/>
        </w:rPr>
        <w:t xml:space="preserve"> (mediánérték)</w:t>
      </w:r>
      <w:r w:rsidRPr="00C52054">
        <w:rPr>
          <w:lang w:val="hu-HU"/>
        </w:rPr>
        <w:t xml:space="preserve"> követték őket. A kezelést folytatták, ha az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a vizsgálat során 25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ml/perc/1,73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alá </w:t>
      </w:r>
      <w:r w:rsidR="005E175E">
        <w:rPr>
          <w:lang w:val="hu-HU"/>
        </w:rPr>
        <w:t>csökkent</w:t>
      </w:r>
      <w:r w:rsidRPr="00C52054">
        <w:rPr>
          <w:lang w:val="hu-HU"/>
        </w:rPr>
        <w:t xml:space="preserve">, </w:t>
      </w:r>
      <w:r w:rsidR="005E175E">
        <w:rPr>
          <w:lang w:val="hu-HU"/>
        </w:rPr>
        <w:t>illetve a kezelés</w:t>
      </w:r>
      <w:r w:rsidRPr="00C52054">
        <w:rPr>
          <w:lang w:val="hu-HU"/>
        </w:rPr>
        <w:t xml:space="preserve"> dialízis esetén is folytatható volt.</w:t>
      </w:r>
    </w:p>
    <w:p w14:paraId="1FBC571B" w14:textId="5F23175A" w:rsidR="001C60DA" w:rsidRPr="00C52054" w:rsidRDefault="001C60DA" w:rsidP="001C60DA">
      <w:pPr>
        <w:rPr>
          <w:lang w:val="hu-HU"/>
        </w:rPr>
      </w:pPr>
      <w:r w:rsidRPr="00C52054">
        <w:rPr>
          <w:lang w:val="hu-HU"/>
        </w:rPr>
        <w:t>A vizsgálati populáció átlagéletkora 61,8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 xml:space="preserve">év, </w:t>
      </w:r>
      <w:r w:rsidR="005E175E">
        <w:rPr>
          <w:lang w:val="hu-HU"/>
        </w:rPr>
        <w:t xml:space="preserve">a férfiak aránya </w:t>
      </w:r>
      <w:r w:rsidRPr="00C52054">
        <w:rPr>
          <w:lang w:val="hu-HU"/>
        </w:rPr>
        <w:t xml:space="preserve">66,9% </w:t>
      </w:r>
      <w:r w:rsidR="005E175E">
        <w:rPr>
          <w:lang w:val="hu-HU"/>
        </w:rPr>
        <w:t>volt</w:t>
      </w:r>
      <w:r w:rsidRPr="00C52054">
        <w:rPr>
          <w:lang w:val="hu-HU"/>
        </w:rPr>
        <w:t xml:space="preserve">. </w:t>
      </w:r>
      <w:r w:rsidR="006751F7" w:rsidRPr="00C52054">
        <w:rPr>
          <w:lang w:val="hu-HU"/>
        </w:rPr>
        <w:t>K</w:t>
      </w:r>
      <w:r w:rsidRPr="00C52054">
        <w:rPr>
          <w:lang w:val="hu-HU"/>
        </w:rPr>
        <w:t>iindulás</w:t>
      </w:r>
      <w:r w:rsidR="006751F7" w:rsidRPr="00C52054">
        <w:rPr>
          <w:lang w:val="hu-HU"/>
        </w:rPr>
        <w:t>kor</w:t>
      </w:r>
      <w:r w:rsidRPr="00C52054">
        <w:rPr>
          <w:lang w:val="hu-HU"/>
        </w:rPr>
        <w:t xml:space="preserve"> az átlagos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43,1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ml/perc/1,73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>, a medián UACR pedig 949,3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mg/g volt. A betegek 44,1%-</w:t>
      </w:r>
      <w:proofErr w:type="spellStart"/>
      <w:r w:rsidRPr="00C52054">
        <w:rPr>
          <w:lang w:val="hu-HU"/>
        </w:rPr>
        <w:t>án</w:t>
      </w:r>
      <w:r w:rsidR="005E175E">
        <w:rPr>
          <w:lang w:val="hu-HU"/>
        </w:rPr>
        <w:t>ál</w:t>
      </w:r>
      <w:proofErr w:type="spellEnd"/>
      <w:r w:rsidRPr="00C52054">
        <w:rPr>
          <w:lang w:val="hu-HU"/>
        </w:rPr>
        <w:t xml:space="preserve"> az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értéke 30 és &lt;45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ml/perc/1,73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</w:t>
      </w:r>
      <w:r w:rsidRPr="00C52054">
        <w:rPr>
          <w:vertAlign w:val="superscript"/>
          <w:lang w:val="hu-HU"/>
        </w:rPr>
        <w:t>2</w:t>
      </w:r>
      <w:r w:rsidRPr="00C52054">
        <w:rPr>
          <w:lang w:val="hu-HU"/>
        </w:rPr>
        <w:t xml:space="preserve"> között, 14,5%-</w:t>
      </w:r>
      <w:proofErr w:type="spellStart"/>
      <w:r w:rsidRPr="00C52054">
        <w:rPr>
          <w:lang w:val="hu-HU"/>
        </w:rPr>
        <w:t>uknál</w:t>
      </w:r>
      <w:proofErr w:type="spellEnd"/>
      <w:r w:rsidRPr="00C52054">
        <w:rPr>
          <w:lang w:val="hu-HU"/>
        </w:rPr>
        <w:t xml:space="preserve"> pedig &lt;30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ml/perc/1,73</w:t>
      </w:r>
      <w:r w:rsidR="006751F7" w:rsidRPr="00C52054">
        <w:rPr>
          <w:lang w:val="hu-HU"/>
        </w:rPr>
        <w:t> </w:t>
      </w:r>
      <w:r w:rsidRPr="00C52054">
        <w:rPr>
          <w:lang w:val="hu-HU"/>
        </w:rPr>
        <w:t>m</w:t>
      </w:r>
      <w:r w:rsidRPr="00C52054">
        <w:rPr>
          <w:vertAlign w:val="superscript"/>
          <w:lang w:val="hu-HU"/>
        </w:rPr>
        <w:t>2</w:t>
      </w:r>
      <w:r w:rsidR="006751F7" w:rsidRPr="00C52054">
        <w:rPr>
          <w:vertAlign w:val="superscript"/>
          <w:lang w:val="hu-HU"/>
        </w:rPr>
        <w:t xml:space="preserve"> </w:t>
      </w:r>
      <w:r w:rsidR="006751F7" w:rsidRPr="00C52054">
        <w:rPr>
          <w:lang w:val="hu-HU"/>
        </w:rPr>
        <w:t>volt</w:t>
      </w:r>
      <w:r w:rsidRPr="00C52054">
        <w:rPr>
          <w:lang w:val="hu-HU"/>
        </w:rPr>
        <w:t>. A betegek 67,5%</w:t>
      </w:r>
      <w:r w:rsidR="00004ED9" w:rsidRPr="00C52054">
        <w:rPr>
          <w:lang w:val="hu-HU"/>
        </w:rPr>
        <w:noBreakHyphen/>
        <w:t xml:space="preserve">a szenvedett </w:t>
      </w:r>
      <w:r w:rsidRPr="00C52054">
        <w:rPr>
          <w:lang w:val="hu-HU"/>
        </w:rPr>
        <w:t xml:space="preserve">2-es típusú </w:t>
      </w:r>
      <w:r w:rsidR="00004ED9" w:rsidRPr="00C52054">
        <w:rPr>
          <w:lang w:val="hu-HU"/>
        </w:rPr>
        <w:t>diabetes mellitusban</w:t>
      </w:r>
      <w:r w:rsidRPr="00C52054">
        <w:rPr>
          <w:lang w:val="hu-HU"/>
        </w:rPr>
        <w:t>. A betegek standard ellátásban (</w:t>
      </w:r>
      <w:r w:rsidR="00004ED9" w:rsidRPr="00BA104A">
        <w:rPr>
          <w:rFonts w:eastAsia="Times New Roman"/>
          <w:i/>
          <w:iCs/>
          <w:lang w:val="hu-HU"/>
          <w14:ligatures w14:val="none"/>
        </w:rPr>
        <w:t xml:space="preserve">standard of </w:t>
      </w:r>
      <w:proofErr w:type="spellStart"/>
      <w:r w:rsidR="00004ED9" w:rsidRPr="00BA104A">
        <w:rPr>
          <w:rFonts w:eastAsia="Times New Roman"/>
          <w:i/>
          <w:iCs/>
          <w:lang w:val="hu-HU"/>
          <w14:ligatures w14:val="none"/>
        </w:rPr>
        <w:t>care</w:t>
      </w:r>
      <w:proofErr w:type="spellEnd"/>
      <w:r w:rsidR="00004ED9" w:rsidRPr="00C52054">
        <w:rPr>
          <w:rFonts w:eastAsia="Times New Roman"/>
          <w:lang w:val="hu-HU"/>
          <w14:ligatures w14:val="none"/>
        </w:rPr>
        <w:t xml:space="preserve">, </w:t>
      </w:r>
      <w:r w:rsidRPr="00C52054">
        <w:rPr>
          <w:lang w:val="hu-HU"/>
        </w:rPr>
        <w:t xml:space="preserve">SOC) részesültek; A betegek 97,0%-át </w:t>
      </w:r>
      <w:proofErr w:type="spellStart"/>
      <w:r w:rsidRPr="00C52054">
        <w:rPr>
          <w:lang w:val="hu-HU"/>
        </w:rPr>
        <w:t>angiotenzinkonvertálóenzim</w:t>
      </w:r>
      <w:proofErr w:type="spellEnd"/>
      <w:r w:rsidR="00004ED9" w:rsidRPr="00C52054">
        <w:rPr>
          <w:lang w:val="hu-HU"/>
        </w:rPr>
        <w:t>-</w:t>
      </w:r>
      <w:r w:rsidRPr="00C52054">
        <w:rPr>
          <w:lang w:val="hu-HU"/>
        </w:rPr>
        <w:t>inhibitorral (ACE</w:t>
      </w:r>
      <w:r w:rsidR="005E175E">
        <w:rPr>
          <w:lang w:val="hu-HU"/>
        </w:rPr>
        <w:t>-I</w:t>
      </w:r>
      <w:r w:rsidRPr="00C52054">
        <w:rPr>
          <w:lang w:val="hu-HU"/>
        </w:rPr>
        <w:t xml:space="preserve">) vagy </w:t>
      </w:r>
      <w:proofErr w:type="spellStart"/>
      <w:r w:rsidRPr="00C52054">
        <w:rPr>
          <w:lang w:val="hu-HU"/>
        </w:rPr>
        <w:t>angiotenzinreceptor</w:t>
      </w:r>
      <w:proofErr w:type="spellEnd"/>
      <w:r w:rsidR="00004ED9" w:rsidRPr="00C52054">
        <w:rPr>
          <w:lang w:val="hu-HU"/>
        </w:rPr>
        <w:noBreakHyphen/>
      </w:r>
      <w:r w:rsidRPr="00C52054">
        <w:rPr>
          <w:lang w:val="hu-HU"/>
        </w:rPr>
        <w:t>blokkolóval (ARB) kezelték.</w:t>
      </w:r>
    </w:p>
    <w:p w14:paraId="508AC72F" w14:textId="059D42A8" w:rsidR="001C60DA" w:rsidRPr="00C52054" w:rsidRDefault="001C60DA" w:rsidP="001C60DA">
      <w:pPr>
        <w:rPr>
          <w:lang w:val="hu-HU"/>
        </w:rPr>
      </w:pPr>
      <w:r w:rsidRPr="00C52054">
        <w:rPr>
          <w:lang w:val="hu-HU"/>
        </w:rPr>
        <w:t>A vizsgálatot a tervezett elemzés</w:t>
      </w:r>
      <w:r w:rsidR="00DA34FF">
        <w:rPr>
          <w:lang w:val="hu-HU"/>
        </w:rPr>
        <w:t>t megelőzően</w:t>
      </w:r>
      <w:r w:rsidRPr="00C52054">
        <w:rPr>
          <w:lang w:val="hu-HU"/>
        </w:rPr>
        <w:t>, hat</w:t>
      </w:r>
      <w:r w:rsidR="00004ED9" w:rsidRPr="00C52054">
        <w:rPr>
          <w:lang w:val="hu-HU"/>
        </w:rPr>
        <w:t>ásossági</w:t>
      </w:r>
      <w:r w:rsidRPr="00C52054">
        <w:rPr>
          <w:lang w:val="hu-HU"/>
        </w:rPr>
        <w:t xml:space="preserve"> okok</w:t>
      </w:r>
      <w:r w:rsidR="00004ED9" w:rsidRPr="00C52054">
        <w:rPr>
          <w:lang w:val="hu-HU"/>
        </w:rPr>
        <w:t xml:space="preserve"> miatt</w:t>
      </w:r>
      <w:r w:rsidRPr="00C52054">
        <w:rPr>
          <w:lang w:val="hu-HU"/>
        </w:rPr>
        <w:t xml:space="preserve"> </w:t>
      </w:r>
      <w:r w:rsidR="005E175E">
        <w:rPr>
          <w:lang w:val="hu-HU"/>
        </w:rPr>
        <w:t>idő előtt</w:t>
      </w:r>
      <w:r w:rsidRPr="00C52054">
        <w:rPr>
          <w:lang w:val="hu-HU"/>
        </w:rPr>
        <w:t xml:space="preserve"> leállították a független </w:t>
      </w:r>
      <w:proofErr w:type="spellStart"/>
      <w:r w:rsidRPr="00C52054">
        <w:rPr>
          <w:lang w:val="hu-HU"/>
        </w:rPr>
        <w:t>Adatmonitorozó</w:t>
      </w:r>
      <w:proofErr w:type="spellEnd"/>
      <w:r w:rsidRPr="00C52054">
        <w:rPr>
          <w:lang w:val="hu-HU"/>
        </w:rPr>
        <w:t xml:space="preserve"> Bizottság </w:t>
      </w:r>
      <w:r w:rsidR="00004ED9" w:rsidRPr="00C52054">
        <w:rPr>
          <w:lang w:val="hu-HU"/>
        </w:rPr>
        <w:t>(</w:t>
      </w:r>
      <w:r w:rsidR="00004ED9" w:rsidRPr="00BA104A">
        <w:rPr>
          <w:rFonts w:eastAsia="Times New Roman"/>
          <w:i/>
          <w:iCs/>
          <w:lang w:val="hu-HU"/>
          <w14:ligatures w14:val="none"/>
        </w:rPr>
        <w:t xml:space="preserve">Data Monitoring </w:t>
      </w:r>
      <w:proofErr w:type="spellStart"/>
      <w:r w:rsidR="00004ED9" w:rsidRPr="00BA104A">
        <w:rPr>
          <w:rFonts w:eastAsia="Times New Roman"/>
          <w:i/>
          <w:iCs/>
          <w:lang w:val="hu-HU"/>
          <w14:ligatures w14:val="none"/>
        </w:rPr>
        <w:t>Committee</w:t>
      </w:r>
      <w:proofErr w:type="spellEnd"/>
      <w:r w:rsidR="00004ED9" w:rsidRPr="00C52054">
        <w:rPr>
          <w:lang w:val="hu-HU"/>
        </w:rPr>
        <w:t xml:space="preserve">) </w:t>
      </w:r>
      <w:r w:rsidRPr="00C52054">
        <w:rPr>
          <w:lang w:val="hu-HU"/>
        </w:rPr>
        <w:t xml:space="preserve">ajánlása alapján. A dapagliflozin </w:t>
      </w:r>
      <w:proofErr w:type="spellStart"/>
      <w:r w:rsidR="005E175E">
        <w:rPr>
          <w:lang w:val="hu-HU"/>
        </w:rPr>
        <w:t>szuperior</w:t>
      </w:r>
      <w:r w:rsidRPr="00C52054">
        <w:rPr>
          <w:lang w:val="hu-HU"/>
        </w:rPr>
        <w:t>nak</w:t>
      </w:r>
      <w:proofErr w:type="spellEnd"/>
      <w:r w:rsidRPr="00C52054">
        <w:rPr>
          <w:lang w:val="hu-HU"/>
        </w:rPr>
        <w:t xml:space="preserve"> bizonyult a </w:t>
      </w:r>
      <w:proofErr w:type="spellStart"/>
      <w:r w:rsidRPr="00C52054">
        <w:rPr>
          <w:lang w:val="hu-HU"/>
        </w:rPr>
        <w:t>placebó</w:t>
      </w:r>
      <w:r w:rsidR="005E175E">
        <w:rPr>
          <w:lang w:val="hu-HU"/>
        </w:rPr>
        <w:t>val</w:t>
      </w:r>
      <w:proofErr w:type="spellEnd"/>
      <w:r w:rsidR="005E175E">
        <w:rPr>
          <w:lang w:val="hu-HU"/>
        </w:rPr>
        <w:t xml:space="preserve"> szemben</w:t>
      </w:r>
      <w:r w:rsidRPr="00C52054">
        <w:rPr>
          <w:lang w:val="hu-HU"/>
        </w:rPr>
        <w:t xml:space="preserve"> az</w:t>
      </w:r>
      <w:r w:rsidR="005E175E">
        <w:rPr>
          <w:lang w:val="hu-HU"/>
        </w:rPr>
        <w:t xml:space="preserve"> </w:t>
      </w:r>
      <w:r w:rsidR="00786654" w:rsidRPr="00C52054">
        <w:rPr>
          <w:lang w:val="hu-HU"/>
        </w:rPr>
        <w:t xml:space="preserve">elsődleges </w:t>
      </w:r>
      <w:r w:rsidR="005E175E">
        <w:rPr>
          <w:lang w:val="hu-HU"/>
        </w:rPr>
        <w:t>kompozit</w:t>
      </w:r>
      <w:r w:rsidR="00786654" w:rsidRPr="00C52054">
        <w:rPr>
          <w:lang w:val="hu-HU"/>
        </w:rPr>
        <w:t xml:space="preserve"> végpont</w:t>
      </w:r>
      <w:r w:rsidR="005E175E">
        <w:rPr>
          <w:lang w:val="hu-HU"/>
        </w:rPr>
        <w:t xml:space="preserve"> –</w:t>
      </w:r>
      <w:r w:rsidR="00786654" w:rsidRPr="00C52054">
        <w:rPr>
          <w:lang w:val="hu-HU"/>
        </w:rPr>
        <w:t xml:space="preserve"> vagyis az</w:t>
      </w:r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≥50%-os </w:t>
      </w:r>
      <w:r w:rsidR="00114EF4" w:rsidRPr="00C52054">
        <w:rPr>
          <w:lang w:val="hu-HU"/>
        </w:rPr>
        <w:t xml:space="preserve">tartós </w:t>
      </w:r>
      <w:r w:rsidRPr="00C52054">
        <w:rPr>
          <w:lang w:val="hu-HU"/>
        </w:rPr>
        <w:t xml:space="preserve">csökkenése, a végstádiumú vesebetegség, a </w:t>
      </w:r>
      <w:proofErr w:type="spellStart"/>
      <w:r w:rsidR="00004ED9" w:rsidRPr="00C52054">
        <w:rPr>
          <w:lang w:val="hu-HU"/>
        </w:rPr>
        <w:t>c</w:t>
      </w:r>
      <w:r w:rsidRPr="00C52054">
        <w:rPr>
          <w:lang w:val="hu-HU"/>
        </w:rPr>
        <w:t>ardiovas</w:t>
      </w:r>
      <w:r w:rsidR="00004ED9" w:rsidRPr="00C52054">
        <w:rPr>
          <w:lang w:val="hu-HU"/>
        </w:rPr>
        <w:t>c</w:t>
      </w:r>
      <w:r w:rsidRPr="00C52054">
        <w:rPr>
          <w:lang w:val="hu-HU"/>
        </w:rPr>
        <w:t>ul</w:t>
      </w:r>
      <w:r w:rsidR="00004ED9" w:rsidRPr="00C52054">
        <w:rPr>
          <w:lang w:val="hu-HU"/>
        </w:rPr>
        <w:t>a</w:t>
      </w:r>
      <w:r w:rsidRPr="00C52054">
        <w:rPr>
          <w:lang w:val="hu-HU"/>
        </w:rPr>
        <w:t>ris</w:t>
      </w:r>
      <w:proofErr w:type="spellEnd"/>
      <w:r w:rsidRPr="00C52054">
        <w:rPr>
          <w:lang w:val="hu-HU"/>
        </w:rPr>
        <w:t xml:space="preserve"> vagy veseeredetű halálozás </w:t>
      </w:r>
      <w:r w:rsidR="005E175E">
        <w:rPr>
          <w:lang w:val="hu-HU"/>
        </w:rPr>
        <w:t xml:space="preserve">– </w:t>
      </w:r>
      <w:r w:rsidRPr="00C52054">
        <w:rPr>
          <w:lang w:val="hu-HU"/>
        </w:rPr>
        <w:t xml:space="preserve">megelőzésében. Az elsődleges </w:t>
      </w:r>
      <w:r w:rsidR="005E175E">
        <w:rPr>
          <w:lang w:val="hu-HU"/>
        </w:rPr>
        <w:t>kompozit</w:t>
      </w:r>
      <w:r w:rsidRPr="00C52054">
        <w:rPr>
          <w:lang w:val="hu-HU"/>
        </w:rPr>
        <w:t xml:space="preserve"> végpont Kaplan</w:t>
      </w:r>
      <w:r w:rsidR="005E175E">
        <w:rPr>
          <w:lang w:val="hu-HU"/>
        </w:rPr>
        <w:t>–</w:t>
      </w:r>
      <w:proofErr w:type="spellStart"/>
      <w:r w:rsidRPr="00C52054">
        <w:rPr>
          <w:lang w:val="hu-HU"/>
        </w:rPr>
        <w:t>Meier</w:t>
      </w:r>
      <w:proofErr w:type="spellEnd"/>
      <w:r w:rsidRPr="00C52054">
        <w:rPr>
          <w:lang w:val="hu-HU"/>
        </w:rPr>
        <w:t>-</w:t>
      </w:r>
      <w:r w:rsidR="00786654" w:rsidRPr="00C52054">
        <w:rPr>
          <w:lang w:val="hu-HU"/>
        </w:rPr>
        <w:t>görbe</w:t>
      </w:r>
      <w:r w:rsidRPr="00C52054">
        <w:rPr>
          <w:lang w:val="hu-HU"/>
        </w:rPr>
        <w:t xml:space="preserve"> </w:t>
      </w:r>
      <w:r w:rsidR="006D237E" w:rsidRPr="00C52054">
        <w:rPr>
          <w:lang w:val="hu-HU"/>
        </w:rPr>
        <w:t xml:space="preserve">szerinti első előfordulásáig eltelt idő </w:t>
      </w:r>
      <w:r w:rsidRPr="00C52054">
        <w:rPr>
          <w:lang w:val="hu-HU"/>
        </w:rPr>
        <w:t xml:space="preserve">alapján a kezelés hatása </w:t>
      </w:r>
      <w:r w:rsidR="00786654" w:rsidRPr="00C52054">
        <w:rPr>
          <w:lang w:val="hu-HU"/>
        </w:rPr>
        <w:t xml:space="preserve">a </w:t>
      </w:r>
      <w:r w:rsidRPr="00C52054">
        <w:rPr>
          <w:lang w:val="hu-HU"/>
        </w:rPr>
        <w:t>4</w:t>
      </w:r>
      <w:r w:rsidR="00786654" w:rsidRPr="00C52054">
        <w:rPr>
          <w:lang w:val="hu-HU"/>
        </w:rPr>
        <w:t>. </w:t>
      </w:r>
      <w:r w:rsidRPr="00C52054">
        <w:rPr>
          <w:lang w:val="hu-HU"/>
        </w:rPr>
        <w:t>hónaptól kezdődően volt megfigyelhető, és a vizsgálat végéig fennmaradt (3. ábra).</w:t>
      </w:r>
    </w:p>
    <w:p w14:paraId="77E83E0B" w14:textId="77777777" w:rsidR="00BA3998" w:rsidRPr="00C52054" w:rsidRDefault="00BA3998" w:rsidP="00B32B5F">
      <w:pPr>
        <w:rPr>
          <w:lang w:val="hu-HU"/>
        </w:rPr>
      </w:pPr>
    </w:p>
    <w:p w14:paraId="022FBDD1" w14:textId="58863130" w:rsidR="00E17AF6" w:rsidRPr="00C52054" w:rsidRDefault="00E17AF6" w:rsidP="00E17AF6">
      <w:pPr>
        <w:rPr>
          <w:b/>
          <w:bCs/>
          <w:lang w:val="hu-HU"/>
        </w:rPr>
      </w:pPr>
      <w:r w:rsidRPr="00C52054">
        <w:rPr>
          <w:b/>
          <w:bCs/>
          <w:lang w:val="hu-HU"/>
        </w:rPr>
        <w:t xml:space="preserve">3. ábra: Az </w:t>
      </w:r>
      <w:proofErr w:type="spellStart"/>
      <w:r w:rsidRPr="00C52054">
        <w:rPr>
          <w:b/>
          <w:bCs/>
          <w:lang w:val="hu-HU"/>
        </w:rPr>
        <w:t>eGFR</w:t>
      </w:r>
      <w:proofErr w:type="spellEnd"/>
      <w:r w:rsidRPr="00C52054">
        <w:rPr>
          <w:b/>
          <w:bCs/>
          <w:lang w:val="hu-HU"/>
        </w:rPr>
        <w:t xml:space="preserve"> ≥50%-os tartós csökkenéséből, a végstádiumú vesebetegségből, a </w:t>
      </w:r>
      <w:proofErr w:type="spellStart"/>
      <w:r w:rsidRPr="00C52054">
        <w:rPr>
          <w:b/>
          <w:bCs/>
          <w:lang w:val="hu-HU"/>
        </w:rPr>
        <w:t>cardiovascularis</w:t>
      </w:r>
      <w:proofErr w:type="spellEnd"/>
      <w:r w:rsidRPr="00C52054">
        <w:rPr>
          <w:b/>
          <w:bCs/>
          <w:lang w:val="hu-HU"/>
        </w:rPr>
        <w:t xml:space="preserve"> vagy </w:t>
      </w:r>
      <w:proofErr w:type="spellStart"/>
      <w:r w:rsidRPr="00C52054">
        <w:rPr>
          <w:b/>
          <w:bCs/>
          <w:lang w:val="hu-HU"/>
        </w:rPr>
        <w:t>renalis</w:t>
      </w:r>
      <w:proofErr w:type="spellEnd"/>
      <w:r w:rsidRPr="00C52054">
        <w:rPr>
          <w:b/>
          <w:bCs/>
          <w:lang w:val="hu-HU"/>
        </w:rPr>
        <w:t xml:space="preserve"> eredetű halálozásból álló elsődleges </w:t>
      </w:r>
      <w:r w:rsidR="005E175E">
        <w:rPr>
          <w:b/>
          <w:bCs/>
          <w:lang w:val="hu-HU"/>
        </w:rPr>
        <w:t xml:space="preserve">kompozit </w:t>
      </w:r>
      <w:r w:rsidRPr="00C52054">
        <w:rPr>
          <w:b/>
          <w:bCs/>
          <w:lang w:val="hu-HU"/>
        </w:rPr>
        <w:t>végpont első megjelenéséig eltelt</w:t>
      </w:r>
      <w:r w:rsidRPr="00C52054">
        <w:rPr>
          <w:b/>
          <w:bCs/>
          <w:spacing w:val="-6"/>
          <w:lang w:val="hu-HU"/>
        </w:rPr>
        <w:t xml:space="preserve"> </w:t>
      </w:r>
      <w:r w:rsidRPr="00C52054">
        <w:rPr>
          <w:b/>
          <w:bCs/>
          <w:lang w:val="hu-HU"/>
        </w:rPr>
        <w:t>idő</w:t>
      </w:r>
    </w:p>
    <w:p w14:paraId="35002364" w14:textId="0D181FF3" w:rsidR="00E17AF6" w:rsidRPr="00C52054" w:rsidRDefault="005B7D90" w:rsidP="00E17AF6">
      <w:pPr>
        <w:rPr>
          <w:lang w:val="hu-HU"/>
        </w:rPr>
      </w:pPr>
      <w:r w:rsidRPr="005E175E">
        <w:rPr>
          <w:noProof/>
          <w:szCs w:val="22"/>
          <w:lang w:val="hu-HU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8187F84" wp14:editId="0CC4E912">
                <wp:simplePos x="0" y="0"/>
                <wp:positionH relativeFrom="column">
                  <wp:posOffset>-237490</wp:posOffset>
                </wp:positionH>
                <wp:positionV relativeFrom="paragraph">
                  <wp:posOffset>758190</wp:posOffset>
                </wp:positionV>
                <wp:extent cx="2360930" cy="1404620"/>
                <wp:effectExtent l="0" t="2223" r="0" b="0"/>
                <wp:wrapSquare wrapText="bothSides"/>
                <wp:docPr id="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5D0A0" w14:textId="04B2148F" w:rsidR="00592439" w:rsidRPr="00BA104A" w:rsidRDefault="00592439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hu-HU"/>
                              </w:rPr>
                            </w:pPr>
                            <w:r w:rsidRPr="00BA104A">
                              <w:rPr>
                                <w:b/>
                                <w:bCs/>
                                <w:sz w:val="18"/>
                                <w:szCs w:val="18"/>
                                <w:lang w:val="hu-HU"/>
                              </w:rPr>
                              <w:t>Eseményt tapasztaló</w:t>
                            </w:r>
                            <w:r w:rsidRPr="00BA104A">
                              <w:rPr>
                                <w:b/>
                                <w:bCs/>
                                <w:sz w:val="18"/>
                                <w:szCs w:val="18"/>
                                <w:lang w:val="hu-HU"/>
                              </w:rPr>
                              <w:t xml:space="preserve"> betegek (%)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87F84" id="_x0000_s1029" type="#_x0000_t202" style="position:absolute;margin-left:-18.7pt;margin-top:59.7pt;width:185.9pt;height:110.6pt;rotation:-90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" stroked="f">
                <v:textbox style="mso-fit-shape-to-text:t">
                  <w:txbxContent>
                    <w:p w14:paraId="42E5D0A0" w14:textId="04B2148F" w:rsidR="00592439" w:rsidRPr="00BA104A" w:rsidRDefault="00592439">
                      <w:pPr>
                        <w:rPr>
                          <w:b/>
                          <w:bCs/>
                          <w:sz w:val="18"/>
                          <w:szCs w:val="18"/>
                          <w:lang w:val="hu-HU"/>
                        </w:rPr>
                      </w:pPr>
                      <w:r w:rsidRPr="00BA104A">
                        <w:rPr>
                          <w:b/>
                          <w:bCs/>
                          <w:sz w:val="18"/>
                          <w:szCs w:val="18"/>
                          <w:lang w:val="hu-HU"/>
                        </w:rPr>
                        <w:t>Eseményt tapasztaló betegek (%)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B030F7D" w14:textId="4AFAA0CA" w:rsidR="00E17AF6" w:rsidRPr="00C52054" w:rsidRDefault="00E17AF6" w:rsidP="00E17AF6">
      <w:pPr>
        <w:rPr>
          <w:lang w:val="hu-HU"/>
        </w:rPr>
      </w:pPr>
      <w:r w:rsidRPr="00C52054">
        <w:rPr>
          <w:noProof/>
          <w:lang w:val="hu-HU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DB57554" wp14:editId="4BB61632">
                <wp:simplePos x="0" y="0"/>
                <wp:positionH relativeFrom="column">
                  <wp:posOffset>4445</wp:posOffset>
                </wp:positionH>
                <wp:positionV relativeFrom="paragraph">
                  <wp:posOffset>3810</wp:posOffset>
                </wp:positionV>
                <wp:extent cx="5742940" cy="3466465"/>
                <wp:effectExtent l="0" t="0" r="0" b="635"/>
                <wp:wrapTopAndBottom/>
                <wp:docPr id="263399831" name="Csoportba foglalá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2940" cy="3466465"/>
                          <a:chOff x="0" y="0"/>
                          <a:chExt cx="9044" cy="5588"/>
                        </a:xfrm>
                      </wpg:grpSpPr>
                      <pic:pic xmlns:pic="http://schemas.openxmlformats.org/drawingml/2006/picture">
                        <pic:nvPicPr>
                          <pic:cNvPr id="46467632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4" cy="55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6107722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18" y="4391"/>
                            <a:ext cx="65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29092B" w14:textId="77777777" w:rsidR="00592439" w:rsidRDefault="00592439" w:rsidP="00E17AF6">
                              <w:pPr>
                                <w:spacing w:line="178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B57554" id="Csoportba foglalás 2" o:spid="_x0000_s1030" style="position:absolute;margin-left:.35pt;margin-top:.3pt;width:452.2pt;height:272.95pt;z-index:251672576" coordsize="9044,5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1" type="#_x0000_t75" style="position:absolute;width:9044;height:5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">
                  <v:imagedata r:id="rId14" o:title=""/>
                </v:shape>
                <v:shape id="Text Box 5" o:spid="_x0000_s1032" type="#_x0000_t202" style="position:absolute;left:418;top:4391;width:65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" filled="f" stroked="f">
                  <v:textbox inset="0,0,0,0">
                    <w:txbxContent>
                      <w:p w14:paraId="4529092B" w14:textId="77777777" w:rsidR="00592439" w:rsidRDefault="00592439" w:rsidP="00E17AF6">
                        <w:pPr>
                          <w:spacing w:line="178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1B008CE2" w14:textId="4AED1237" w:rsidR="003C5BF2" w:rsidRPr="00BA104A" w:rsidRDefault="003C5BF2" w:rsidP="003C5BF2">
      <w:pPr>
        <w:rPr>
          <w:sz w:val="20"/>
          <w:lang w:val="hu-HU"/>
        </w:rPr>
      </w:pPr>
      <w:r w:rsidRPr="00BA104A">
        <w:rPr>
          <w:sz w:val="20"/>
          <w:lang w:val="hu-HU"/>
        </w:rPr>
        <w:t>A kockázatnak kitett betegek</w:t>
      </w:r>
      <w:r w:rsidR="006D237E" w:rsidRPr="00BA104A">
        <w:rPr>
          <w:sz w:val="20"/>
          <w:lang w:val="hu-HU"/>
        </w:rPr>
        <w:t>et</w:t>
      </w:r>
      <w:r w:rsidRPr="00BA104A">
        <w:rPr>
          <w:sz w:val="20"/>
          <w:lang w:val="hu-HU"/>
        </w:rPr>
        <w:t xml:space="preserve"> </w:t>
      </w:r>
      <w:r w:rsidR="005B7D90" w:rsidRPr="00A6620F">
        <w:rPr>
          <w:sz w:val="20"/>
          <w:lang w:val="hu-HU"/>
        </w:rPr>
        <w:t>a</w:t>
      </w:r>
      <w:r w:rsidR="005B7D90">
        <w:rPr>
          <w:sz w:val="20"/>
          <w:lang w:val="hu-HU"/>
        </w:rPr>
        <w:t>z adott időszak</w:t>
      </w:r>
      <w:r w:rsidR="005B7D90" w:rsidRPr="00A6620F">
        <w:rPr>
          <w:sz w:val="20"/>
          <w:lang w:val="hu-HU"/>
        </w:rPr>
        <w:t xml:space="preserve"> elején</w:t>
      </w:r>
      <w:r w:rsidR="005B7D90" w:rsidRPr="005B7D90">
        <w:rPr>
          <w:sz w:val="20"/>
          <w:lang w:val="hu-HU"/>
        </w:rPr>
        <w:t xml:space="preserve"> </w:t>
      </w:r>
      <w:r w:rsidRPr="00BA104A">
        <w:rPr>
          <w:sz w:val="20"/>
          <w:lang w:val="hu-HU"/>
        </w:rPr>
        <w:t xml:space="preserve">kockázatnak kitett betegek száma </w:t>
      </w:r>
      <w:r w:rsidR="006D237E" w:rsidRPr="00BA104A">
        <w:rPr>
          <w:sz w:val="20"/>
          <w:lang w:val="hu-HU"/>
        </w:rPr>
        <w:t>jelzi</w:t>
      </w:r>
      <w:r w:rsidRPr="00BA104A">
        <w:rPr>
          <w:sz w:val="20"/>
          <w:lang w:val="hu-HU"/>
        </w:rPr>
        <w:t>.</w:t>
      </w:r>
    </w:p>
    <w:p w14:paraId="7F29863A" w14:textId="77777777" w:rsidR="003C5BF2" w:rsidRPr="00C52054" w:rsidRDefault="003C5BF2" w:rsidP="003C5BF2">
      <w:pPr>
        <w:rPr>
          <w:szCs w:val="22"/>
          <w:lang w:val="hu-HU"/>
        </w:rPr>
      </w:pPr>
    </w:p>
    <w:p w14:paraId="770F4DE3" w14:textId="5F8E4D06" w:rsidR="003C5BF2" w:rsidRPr="00C52054" w:rsidRDefault="003C5BF2" w:rsidP="003C5BF2">
      <w:pPr>
        <w:rPr>
          <w:lang w:val="hu-HU"/>
        </w:rPr>
      </w:pPr>
      <w:r w:rsidRPr="00C52054">
        <w:rPr>
          <w:lang w:val="hu-HU"/>
        </w:rPr>
        <w:t xml:space="preserve">Az elsődleges </w:t>
      </w:r>
      <w:r w:rsidR="005B7D90">
        <w:rPr>
          <w:lang w:val="hu-HU"/>
        </w:rPr>
        <w:t>kompozit</w:t>
      </w:r>
      <w:r w:rsidRPr="00C52054">
        <w:rPr>
          <w:lang w:val="hu-HU"/>
        </w:rPr>
        <w:t xml:space="preserve"> végpont mind a négy összetevője </w:t>
      </w:r>
      <w:r w:rsidR="006D237E" w:rsidRPr="00C52054">
        <w:rPr>
          <w:lang w:val="hu-HU"/>
        </w:rPr>
        <w:t>külön-külön</w:t>
      </w:r>
      <w:r w:rsidRPr="00C52054">
        <w:rPr>
          <w:lang w:val="hu-HU"/>
        </w:rPr>
        <w:t xml:space="preserve"> is hozzájárult a terápiás hatáshoz. A dapagliflozin </w:t>
      </w:r>
      <w:r w:rsidR="006D237E" w:rsidRPr="00C52054">
        <w:rPr>
          <w:lang w:val="hu-HU"/>
        </w:rPr>
        <w:t xml:space="preserve">ezenkívül </w:t>
      </w:r>
      <w:r w:rsidRPr="00C52054">
        <w:rPr>
          <w:lang w:val="hu-HU"/>
        </w:rPr>
        <w:t xml:space="preserve">csökkentette az </w:t>
      </w:r>
      <w:proofErr w:type="spellStart"/>
      <w:r w:rsidRPr="00C52054">
        <w:rPr>
          <w:lang w:val="hu-HU"/>
        </w:rPr>
        <w:t>eGFR</w:t>
      </w:r>
      <w:proofErr w:type="spellEnd"/>
      <w:r w:rsidR="006D237E" w:rsidRPr="00C52054">
        <w:rPr>
          <w:lang w:val="hu-HU"/>
        </w:rPr>
        <w:t xml:space="preserve"> </w:t>
      </w:r>
      <w:r w:rsidRPr="00C52054">
        <w:rPr>
          <w:lang w:val="hu-HU"/>
        </w:rPr>
        <w:t xml:space="preserve">≥50%-os </w:t>
      </w:r>
      <w:r w:rsidR="00114EF4" w:rsidRPr="00C52054">
        <w:rPr>
          <w:lang w:val="hu-HU"/>
        </w:rPr>
        <w:t xml:space="preserve">tartós </w:t>
      </w:r>
      <w:r w:rsidRPr="00C52054">
        <w:rPr>
          <w:lang w:val="hu-HU"/>
        </w:rPr>
        <w:t xml:space="preserve">csökkenéséből, a végstádiumú vesebetegségből vagy a </w:t>
      </w:r>
      <w:proofErr w:type="spellStart"/>
      <w:r w:rsidRPr="00C52054">
        <w:rPr>
          <w:lang w:val="hu-HU"/>
        </w:rPr>
        <w:t>renalis</w:t>
      </w:r>
      <w:proofErr w:type="spellEnd"/>
      <w:r w:rsidRPr="00C52054">
        <w:rPr>
          <w:lang w:val="hu-HU"/>
        </w:rPr>
        <w:t xml:space="preserve"> eredetű halálozásból álló </w:t>
      </w:r>
      <w:r w:rsidR="005B7D90">
        <w:rPr>
          <w:lang w:val="hu-HU"/>
        </w:rPr>
        <w:t>kompozit</w:t>
      </w:r>
      <w:r w:rsidRPr="00C52054">
        <w:rPr>
          <w:lang w:val="hu-HU"/>
        </w:rPr>
        <w:t xml:space="preserve"> végpont</w:t>
      </w:r>
      <w:r w:rsidR="008603EC" w:rsidRPr="00C52054">
        <w:rPr>
          <w:lang w:val="hu-HU"/>
        </w:rPr>
        <w:t xml:space="preserve"> </w:t>
      </w:r>
      <w:proofErr w:type="spellStart"/>
      <w:r w:rsidR="005B7D90">
        <w:rPr>
          <w:lang w:val="hu-HU"/>
        </w:rPr>
        <w:t>incidenciáj</w:t>
      </w:r>
      <w:r w:rsidR="008603EC" w:rsidRPr="00C52054">
        <w:rPr>
          <w:lang w:val="hu-HU"/>
        </w:rPr>
        <w:t>át</w:t>
      </w:r>
      <w:proofErr w:type="spellEnd"/>
      <w:r w:rsidRPr="00C52054">
        <w:rPr>
          <w:lang w:val="hu-HU"/>
        </w:rPr>
        <w:t xml:space="preserve">, valamint a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eredetű halálozásból és a szívelégtelenség miatti </w:t>
      </w:r>
      <w:proofErr w:type="spellStart"/>
      <w:r w:rsidRPr="00C52054">
        <w:rPr>
          <w:lang w:val="hu-HU"/>
        </w:rPr>
        <w:t>hospitalizációból</w:t>
      </w:r>
      <w:proofErr w:type="spellEnd"/>
      <w:r w:rsidRPr="00C52054">
        <w:rPr>
          <w:lang w:val="hu-HU"/>
        </w:rPr>
        <w:t xml:space="preserve"> álló</w:t>
      </w:r>
      <w:r w:rsidR="005B7D90">
        <w:rPr>
          <w:lang w:val="hu-HU"/>
        </w:rPr>
        <w:t xml:space="preserve"> kompozit</w:t>
      </w:r>
      <w:r w:rsidRPr="00C52054">
        <w:rPr>
          <w:lang w:val="hu-HU"/>
        </w:rPr>
        <w:t xml:space="preserve"> végpont</w:t>
      </w:r>
      <w:r w:rsidR="005B7D90">
        <w:rPr>
          <w:lang w:val="hu-HU"/>
        </w:rPr>
        <w:t>ét</w:t>
      </w:r>
      <w:r w:rsidRPr="00C52054">
        <w:rPr>
          <w:lang w:val="hu-HU"/>
        </w:rPr>
        <w:t xml:space="preserve"> is. A dapagliflozin-kezelés javította a krónikus vesebetegségben szenvedő betegek</w:t>
      </w:r>
      <w:r w:rsidR="005B7D90">
        <w:rPr>
          <w:lang w:val="hu-HU"/>
        </w:rPr>
        <w:t xml:space="preserve"> teljes túlélését</w:t>
      </w:r>
      <w:r w:rsidRPr="00C52054">
        <w:rPr>
          <w:lang w:val="hu-HU"/>
        </w:rPr>
        <w:t>, a</w:t>
      </w:r>
      <w:r w:rsidR="008603EC" w:rsidRPr="00C52054">
        <w:rPr>
          <w:lang w:val="hu-HU"/>
        </w:rPr>
        <w:t xml:space="preserve"> bármely okból bekövetkező </w:t>
      </w:r>
      <w:r w:rsidRPr="00C52054">
        <w:rPr>
          <w:lang w:val="hu-HU"/>
        </w:rPr>
        <w:t>mortalitás szignifikáns csökkenése mellett (4.</w:t>
      </w:r>
      <w:r w:rsidR="005B7D90">
        <w:rPr>
          <w:lang w:val="hu-HU"/>
        </w:rPr>
        <w:t> </w:t>
      </w:r>
      <w:r w:rsidRPr="00C52054">
        <w:rPr>
          <w:lang w:val="hu-HU"/>
        </w:rPr>
        <w:t>ábra).</w:t>
      </w:r>
    </w:p>
    <w:p w14:paraId="212BF02F" w14:textId="35F0969B" w:rsidR="003C5BF2" w:rsidRPr="00C52054" w:rsidRDefault="003C5BF2" w:rsidP="003C5BF2">
      <w:pPr>
        <w:rPr>
          <w:lang w:val="hu-HU"/>
        </w:rPr>
      </w:pPr>
    </w:p>
    <w:p w14:paraId="15484D18" w14:textId="27A2FAB5" w:rsidR="003C5BF2" w:rsidRPr="00C52054" w:rsidRDefault="008603EC" w:rsidP="008603EC">
      <w:pPr>
        <w:keepNext/>
        <w:rPr>
          <w:b/>
          <w:bCs/>
          <w:lang w:val="hu-HU"/>
        </w:rPr>
      </w:pPr>
      <w:r w:rsidRPr="00C52054">
        <w:rPr>
          <w:b/>
          <w:bCs/>
          <w:lang w:val="hu-HU"/>
        </w:rPr>
        <w:t xml:space="preserve">4. </w:t>
      </w:r>
      <w:r w:rsidR="003C5BF2" w:rsidRPr="00C52054">
        <w:rPr>
          <w:b/>
          <w:bCs/>
          <w:lang w:val="hu-HU"/>
        </w:rPr>
        <w:t xml:space="preserve">ábra: </w:t>
      </w:r>
      <w:r w:rsidRPr="00C52054">
        <w:rPr>
          <w:b/>
          <w:bCs/>
          <w:lang w:val="hu-HU"/>
        </w:rPr>
        <w:t xml:space="preserve">Az elsődleges és másodlagos </w:t>
      </w:r>
      <w:r w:rsidR="005B7D90">
        <w:rPr>
          <w:b/>
          <w:bCs/>
          <w:lang w:val="hu-HU"/>
        </w:rPr>
        <w:t>kompozit</w:t>
      </w:r>
      <w:r w:rsidRPr="00C52054">
        <w:rPr>
          <w:b/>
          <w:bCs/>
          <w:lang w:val="hu-HU"/>
        </w:rPr>
        <w:t xml:space="preserve"> végpontokra</w:t>
      </w:r>
      <w:r w:rsidR="005B7D90">
        <w:rPr>
          <w:b/>
          <w:bCs/>
          <w:lang w:val="hu-HU"/>
        </w:rPr>
        <w:t>,</w:t>
      </w:r>
      <w:r w:rsidRPr="00C52054">
        <w:rPr>
          <w:b/>
          <w:bCs/>
          <w:lang w:val="hu-HU"/>
        </w:rPr>
        <w:t xml:space="preserve"> </w:t>
      </w:r>
      <w:r w:rsidR="00933684" w:rsidRPr="00C52054">
        <w:rPr>
          <w:b/>
          <w:bCs/>
          <w:lang w:val="hu-HU"/>
        </w:rPr>
        <w:t xml:space="preserve">ezek egyes összetevőire és a bármely okból bekövetkező mortalitásra </w:t>
      </w:r>
      <w:r w:rsidRPr="00C52054">
        <w:rPr>
          <w:b/>
          <w:bCs/>
          <w:lang w:val="hu-HU"/>
        </w:rPr>
        <w:t>gyakorolt t</w:t>
      </w:r>
      <w:r w:rsidR="003C5BF2" w:rsidRPr="00C52054">
        <w:rPr>
          <w:b/>
          <w:bCs/>
          <w:lang w:val="hu-HU"/>
        </w:rPr>
        <w:t>erápiás hatás</w:t>
      </w:r>
    </w:p>
    <w:p w14:paraId="11C2429D" w14:textId="6A9A9E49" w:rsidR="003C5BF2" w:rsidRPr="00C52054" w:rsidRDefault="002205EB" w:rsidP="008603EC">
      <w:pPr>
        <w:keepNext/>
        <w:rPr>
          <w:b/>
          <w:sz w:val="21"/>
          <w:lang w:val="hu-HU"/>
        </w:rPr>
      </w:pPr>
      <w:r w:rsidRPr="009A6524">
        <w:rPr>
          <w:noProof/>
          <w:lang w:val="hu-HU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B6A4974" wp14:editId="48B75500">
                <wp:simplePos x="0" y="0"/>
                <wp:positionH relativeFrom="column">
                  <wp:posOffset>3014345</wp:posOffset>
                </wp:positionH>
                <wp:positionV relativeFrom="paragraph">
                  <wp:posOffset>130810</wp:posOffset>
                </wp:positionV>
                <wp:extent cx="1133475" cy="381000"/>
                <wp:effectExtent l="0" t="0" r="9525" b="0"/>
                <wp:wrapSquare wrapText="bothSides"/>
                <wp:docPr id="10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707BD" w14:textId="558008BF" w:rsidR="00592439" w:rsidRDefault="00592439" w:rsidP="00BA10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A104A">
                              <w:rPr>
                                <w:sz w:val="18"/>
                                <w:szCs w:val="18"/>
                              </w:rPr>
                              <w:t>Esemény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t </w:t>
                            </w:r>
                            <w:r w:rsidRPr="00BA104A">
                              <w:rPr>
                                <w:sz w:val="18"/>
                                <w:szCs w:val="18"/>
                              </w:rPr>
                              <w:t>tapasztaló</w:t>
                            </w:r>
                          </w:p>
                          <w:p w14:paraId="21AFCC23" w14:textId="4F4B1590" w:rsidR="00592439" w:rsidRPr="00BA104A" w:rsidRDefault="00592439" w:rsidP="00BA10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A104A">
                              <w:rPr>
                                <w:sz w:val="18"/>
                                <w:szCs w:val="18"/>
                              </w:rPr>
                              <w:t>betegek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A4974" id="_x0000_s1033" type="#_x0000_t202" style="position:absolute;margin-left:237.35pt;margin-top:10.3pt;width:89.25pt;height:30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" stroked="f">
                <v:textbox>
                  <w:txbxContent>
                    <w:p w14:paraId="0E8707BD" w14:textId="558008BF" w:rsidR="00592439" w:rsidRDefault="00592439" w:rsidP="00BA104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A104A">
                        <w:rPr>
                          <w:sz w:val="18"/>
                          <w:szCs w:val="18"/>
                        </w:rPr>
                        <w:t>Esemény</w:t>
                      </w:r>
                      <w:r>
                        <w:rPr>
                          <w:sz w:val="18"/>
                          <w:szCs w:val="18"/>
                        </w:rPr>
                        <w:t xml:space="preserve">t </w:t>
                      </w:r>
                      <w:r w:rsidRPr="00BA104A">
                        <w:rPr>
                          <w:sz w:val="18"/>
                          <w:szCs w:val="18"/>
                        </w:rPr>
                        <w:t>tapasztaló</w:t>
                      </w:r>
                    </w:p>
                    <w:p w14:paraId="21AFCC23" w14:textId="4F4B1590" w:rsidR="00592439" w:rsidRPr="00BA104A" w:rsidRDefault="00592439" w:rsidP="00BA104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A104A">
                        <w:rPr>
                          <w:sz w:val="18"/>
                          <w:szCs w:val="18"/>
                        </w:rPr>
                        <w:t>betegek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6524" w:rsidRPr="009A6524">
        <w:rPr>
          <w:noProof/>
          <w:lang w:val="hu-HU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CF31560" wp14:editId="5FD1C6DE">
                <wp:simplePos x="0" y="0"/>
                <wp:positionH relativeFrom="column">
                  <wp:posOffset>2804795</wp:posOffset>
                </wp:positionH>
                <wp:positionV relativeFrom="paragraph">
                  <wp:posOffset>7234555</wp:posOffset>
                </wp:positionV>
                <wp:extent cx="923925" cy="1404620"/>
                <wp:effectExtent l="0" t="0" r="9525" b="0"/>
                <wp:wrapSquare wrapText="bothSides"/>
                <wp:docPr id="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EB1E3" w14:textId="62EF31AC" w:rsidR="00592439" w:rsidRPr="00BA104A" w:rsidRDefault="00592439">
                            <w:pPr>
                              <w:rPr>
                                <w:sz w:val="18"/>
                                <w:szCs w:val="18"/>
                                <w:lang w:val="hu-HU"/>
                              </w:rPr>
                            </w:pPr>
                            <w:r w:rsidRPr="00BA104A">
                              <w:rPr>
                                <w:sz w:val="18"/>
                                <w:szCs w:val="18"/>
                                <w:lang w:val="hu-HU"/>
                              </w:rPr>
                              <w:t>Placebo előnye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F31560" id="_x0000_s1034" type="#_x0000_t202" style="position:absolute;margin-left:220.85pt;margin-top:569.65pt;width:72.7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" stroked="f">
                <v:textbox style="mso-fit-shape-to-text:t">
                  <w:txbxContent>
                    <w:p w14:paraId="124EB1E3" w14:textId="62EF31AC" w:rsidR="00592439" w:rsidRPr="00BA104A" w:rsidRDefault="00592439">
                      <w:pPr>
                        <w:rPr>
                          <w:sz w:val="18"/>
                          <w:szCs w:val="18"/>
                          <w:lang w:val="hu-HU"/>
                        </w:rPr>
                      </w:pPr>
                      <w:r w:rsidRPr="00BA104A">
                        <w:rPr>
                          <w:sz w:val="18"/>
                          <w:szCs w:val="18"/>
                          <w:lang w:val="hu-HU"/>
                        </w:rPr>
                        <w:t>Placebo előnye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6524" w:rsidRPr="009A6524">
        <w:rPr>
          <w:noProof/>
          <w:lang w:val="hu-HU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59A77F5" wp14:editId="768B6526">
                <wp:simplePos x="0" y="0"/>
                <wp:positionH relativeFrom="column">
                  <wp:posOffset>1137920</wp:posOffset>
                </wp:positionH>
                <wp:positionV relativeFrom="paragraph">
                  <wp:posOffset>7236460</wp:posOffset>
                </wp:positionV>
                <wp:extent cx="1362075" cy="1404620"/>
                <wp:effectExtent l="0" t="0" r="9525" b="0"/>
                <wp:wrapSquare wrapText="bothSides"/>
                <wp:docPr id="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E6028" w14:textId="63FBA530" w:rsidR="00592439" w:rsidRPr="00BA104A" w:rsidRDefault="00592439">
                            <w:pPr>
                              <w:rPr>
                                <w:sz w:val="18"/>
                                <w:szCs w:val="18"/>
                                <w:lang w:val="hu-HU"/>
                              </w:rPr>
                            </w:pPr>
                            <w:r w:rsidRPr="00BA104A">
                              <w:rPr>
                                <w:sz w:val="18"/>
                                <w:szCs w:val="18"/>
                                <w:lang w:val="hu-HU"/>
                              </w:rPr>
                              <w:t>Dapagliflozin előnye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9A77F5" id="_x0000_s1035" type="#_x0000_t202" style="position:absolute;margin-left:89.6pt;margin-top:569.8pt;width:107.2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" stroked="f">
                <v:textbox style="mso-fit-shape-to-text:t">
                  <w:txbxContent>
                    <w:p w14:paraId="303E6028" w14:textId="63FBA530" w:rsidR="00592439" w:rsidRPr="00BA104A" w:rsidRDefault="00592439">
                      <w:pPr>
                        <w:rPr>
                          <w:sz w:val="18"/>
                          <w:szCs w:val="18"/>
                          <w:lang w:val="hu-HU"/>
                        </w:rPr>
                      </w:pPr>
                      <w:r w:rsidRPr="00BA104A">
                        <w:rPr>
                          <w:sz w:val="18"/>
                          <w:szCs w:val="18"/>
                          <w:lang w:val="hu-HU"/>
                        </w:rPr>
                        <w:t>Dapagliflozin előnye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BF2" w:rsidRPr="00C52054">
        <w:rPr>
          <w:noProof/>
          <w:lang w:val="hu-HU"/>
        </w:rPr>
        <w:drawing>
          <wp:anchor distT="0" distB="0" distL="0" distR="0" simplePos="0" relativeHeight="251666431" behindDoc="0" locked="0" layoutInCell="1" allowOverlap="1" wp14:anchorId="7DCC912B" wp14:editId="7DD0AAE5">
            <wp:simplePos x="0" y="0"/>
            <wp:positionH relativeFrom="page">
              <wp:posOffset>1010167</wp:posOffset>
            </wp:positionH>
            <wp:positionV relativeFrom="paragraph">
              <wp:posOffset>180924</wp:posOffset>
            </wp:positionV>
            <wp:extent cx="5560111" cy="7278624"/>
            <wp:effectExtent l="0" t="0" r="0" b="0"/>
            <wp:wrapTopAndBottom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0111" cy="7278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A15ECC" w14:textId="24EE583A" w:rsidR="00933684" w:rsidRPr="00C52054" w:rsidRDefault="00933684" w:rsidP="003C5BF2">
      <w:pPr>
        <w:rPr>
          <w:sz w:val="18"/>
          <w:lang w:val="hu-HU"/>
        </w:rPr>
      </w:pPr>
    </w:p>
    <w:p w14:paraId="6482354C" w14:textId="0FE528D3" w:rsidR="003C5BF2" w:rsidRPr="00BA104A" w:rsidRDefault="003C5BF2" w:rsidP="003C5BF2">
      <w:pPr>
        <w:rPr>
          <w:sz w:val="20"/>
          <w:lang w:val="hu-HU"/>
        </w:rPr>
      </w:pPr>
      <w:r w:rsidRPr="00BA104A">
        <w:rPr>
          <w:sz w:val="20"/>
          <w:lang w:val="hu-HU"/>
        </w:rPr>
        <w:lastRenderedPageBreak/>
        <w:t>Az egyes összetevők esetén az első események száma minden egyes összetevő esetén az első esemény</w:t>
      </w:r>
      <w:r w:rsidR="0003224F">
        <w:rPr>
          <w:sz w:val="20"/>
          <w:lang w:val="hu-HU"/>
        </w:rPr>
        <w:t>ek tényleges</w:t>
      </w:r>
      <w:r w:rsidRPr="00BA104A">
        <w:rPr>
          <w:sz w:val="20"/>
          <w:lang w:val="hu-HU"/>
        </w:rPr>
        <w:t xml:space="preserve"> száma, </w:t>
      </w:r>
      <w:r w:rsidR="00762B6C">
        <w:rPr>
          <w:sz w:val="20"/>
          <w:lang w:val="hu-HU"/>
        </w:rPr>
        <w:t>ezek összeadva</w:t>
      </w:r>
      <w:r w:rsidRPr="00BA104A">
        <w:rPr>
          <w:sz w:val="20"/>
          <w:lang w:val="hu-HU"/>
        </w:rPr>
        <w:t xml:space="preserve"> nem ad</w:t>
      </w:r>
      <w:r w:rsidR="00762B6C">
        <w:rPr>
          <w:sz w:val="20"/>
          <w:lang w:val="hu-HU"/>
        </w:rPr>
        <w:t>nak egyenlő eredményt</w:t>
      </w:r>
      <w:r w:rsidRPr="00BA104A">
        <w:rPr>
          <w:sz w:val="20"/>
          <w:lang w:val="hu-HU"/>
        </w:rPr>
        <w:t xml:space="preserve"> a</w:t>
      </w:r>
      <w:r w:rsidR="00762B6C">
        <w:rPr>
          <w:sz w:val="20"/>
          <w:lang w:val="hu-HU"/>
        </w:rPr>
        <w:t xml:space="preserve"> kompozit</w:t>
      </w:r>
      <w:r w:rsidRPr="00BA104A">
        <w:rPr>
          <w:sz w:val="20"/>
          <w:lang w:val="hu-HU"/>
        </w:rPr>
        <w:t xml:space="preserve"> végpontban lévő események számá</w:t>
      </w:r>
      <w:r w:rsidR="00762B6C">
        <w:rPr>
          <w:sz w:val="20"/>
          <w:lang w:val="hu-HU"/>
        </w:rPr>
        <w:t>val</w:t>
      </w:r>
      <w:r w:rsidRPr="00BA104A">
        <w:rPr>
          <w:sz w:val="20"/>
          <w:lang w:val="hu-HU"/>
        </w:rPr>
        <w:t>.</w:t>
      </w:r>
    </w:p>
    <w:p w14:paraId="724385E7" w14:textId="0FD1B568" w:rsidR="003C5BF2" w:rsidRPr="00BA104A" w:rsidRDefault="003C5BF2" w:rsidP="003C5BF2">
      <w:pPr>
        <w:rPr>
          <w:sz w:val="20"/>
          <w:lang w:val="hu-HU"/>
        </w:rPr>
      </w:pPr>
      <w:r w:rsidRPr="00BA104A">
        <w:rPr>
          <w:sz w:val="20"/>
          <w:lang w:val="hu-HU"/>
        </w:rPr>
        <w:t>Az eseményrát</w:t>
      </w:r>
      <w:r w:rsidR="00762B6C">
        <w:rPr>
          <w:sz w:val="20"/>
          <w:lang w:val="hu-HU"/>
        </w:rPr>
        <w:t>a</w:t>
      </w:r>
      <w:r w:rsidRPr="00BA104A">
        <w:rPr>
          <w:sz w:val="20"/>
          <w:lang w:val="hu-HU"/>
        </w:rPr>
        <w:t xml:space="preserve"> azoknak a betegeknek a számaként kerül bemutatásra, akiknél esemény következett be 100</w:t>
      </w:r>
      <w:r w:rsidR="002959FD" w:rsidRPr="00BA104A">
        <w:rPr>
          <w:sz w:val="20"/>
          <w:lang w:val="hu-HU"/>
        </w:rPr>
        <w:t> </w:t>
      </w:r>
      <w:r w:rsidRPr="00BA104A">
        <w:rPr>
          <w:sz w:val="20"/>
          <w:lang w:val="hu-HU"/>
        </w:rPr>
        <w:t>betegévnyi követés alatt.</w:t>
      </w:r>
    </w:p>
    <w:p w14:paraId="2374D69F" w14:textId="5BD5672F" w:rsidR="003C5BF2" w:rsidRPr="00BA104A" w:rsidRDefault="00762B6C" w:rsidP="003C5BF2">
      <w:pPr>
        <w:rPr>
          <w:sz w:val="20"/>
          <w:lang w:val="hu-HU"/>
        </w:rPr>
      </w:pPr>
      <w:r>
        <w:rPr>
          <w:sz w:val="20"/>
          <w:lang w:val="hu-HU"/>
        </w:rPr>
        <w:t>A r</w:t>
      </w:r>
      <w:r w:rsidR="003C5BF2" w:rsidRPr="00BA104A">
        <w:rPr>
          <w:sz w:val="20"/>
          <w:lang w:val="hu-HU"/>
        </w:rPr>
        <w:t xml:space="preserve">elatív hazárd becslése nem került bemutatásra az összesen kevesebb mint 15 eseményt </w:t>
      </w:r>
      <w:r>
        <w:rPr>
          <w:sz w:val="20"/>
          <w:lang w:val="hu-HU"/>
        </w:rPr>
        <w:t>(</w:t>
      </w:r>
      <w:r w:rsidRPr="00A6620F">
        <w:rPr>
          <w:sz w:val="20"/>
          <w:lang w:val="hu-HU"/>
        </w:rPr>
        <w:t>mindkét karon, kombinálva</w:t>
      </w:r>
      <w:r>
        <w:rPr>
          <w:sz w:val="20"/>
          <w:lang w:val="hu-HU"/>
        </w:rPr>
        <w:t>)</w:t>
      </w:r>
      <w:r w:rsidRPr="00762B6C">
        <w:rPr>
          <w:sz w:val="20"/>
          <w:lang w:val="hu-HU"/>
        </w:rPr>
        <w:t xml:space="preserve"> </w:t>
      </w:r>
      <w:r w:rsidR="003C5BF2" w:rsidRPr="00BA104A">
        <w:rPr>
          <w:sz w:val="20"/>
          <w:lang w:val="hu-HU"/>
        </w:rPr>
        <w:t>mutató alcsoportok esetén.</w:t>
      </w:r>
    </w:p>
    <w:p w14:paraId="545A5439" w14:textId="77777777" w:rsidR="003C5BF2" w:rsidRPr="00C52054" w:rsidRDefault="003C5BF2" w:rsidP="003C5BF2">
      <w:pPr>
        <w:rPr>
          <w:sz w:val="21"/>
          <w:lang w:val="hu-HU"/>
        </w:rPr>
      </w:pPr>
    </w:p>
    <w:p w14:paraId="02EDE659" w14:textId="5530F9C1" w:rsidR="003C5BF2" w:rsidRPr="00C52054" w:rsidRDefault="003C5BF2" w:rsidP="003C5BF2">
      <w:pPr>
        <w:rPr>
          <w:lang w:val="hu-HU"/>
        </w:rPr>
      </w:pPr>
      <w:r w:rsidRPr="00C52054">
        <w:rPr>
          <w:lang w:val="hu-HU"/>
        </w:rPr>
        <w:t xml:space="preserve">A dapagliflozin terápiás </w:t>
      </w:r>
      <w:r w:rsidR="00762B6C">
        <w:rPr>
          <w:lang w:val="hu-HU"/>
        </w:rPr>
        <w:t>előnye</w:t>
      </w:r>
      <w:r w:rsidRPr="00C52054">
        <w:rPr>
          <w:lang w:val="hu-HU"/>
        </w:rPr>
        <w:t xml:space="preserve"> konzisztens volt a krónikus vesebetegségben szenvedő betegeknél, mind 2-es típusú diabetes mellitus mellett, mind diabetes nélkül. A dapagliflozin</w:t>
      </w:r>
      <w:r w:rsidR="002959FD" w:rsidRPr="00C52054">
        <w:rPr>
          <w:lang w:val="hu-HU"/>
        </w:rPr>
        <w:t xml:space="preserve"> </w:t>
      </w:r>
      <w:r w:rsidRPr="00C52054">
        <w:rPr>
          <w:lang w:val="hu-HU"/>
        </w:rPr>
        <w:t xml:space="preserve">csökkentette az </w:t>
      </w:r>
      <w:proofErr w:type="spellStart"/>
      <w:r w:rsidRPr="00C52054">
        <w:rPr>
          <w:lang w:val="hu-HU"/>
        </w:rPr>
        <w:t>eGFR</w:t>
      </w:r>
      <w:proofErr w:type="spellEnd"/>
      <w:r w:rsidRPr="00C52054">
        <w:rPr>
          <w:lang w:val="hu-HU"/>
        </w:rPr>
        <w:t xml:space="preserve"> ≥50%-os tartós csökkenéséből, a végstádiumú vesebetegség </w:t>
      </w:r>
      <w:r w:rsidR="00762B6C">
        <w:rPr>
          <w:lang w:val="hu-HU"/>
        </w:rPr>
        <w:t>kialakulásából</w:t>
      </w:r>
      <w:r w:rsidRPr="00C52054">
        <w:rPr>
          <w:lang w:val="hu-HU"/>
        </w:rPr>
        <w:t xml:space="preserve">, a </w:t>
      </w:r>
      <w:proofErr w:type="spellStart"/>
      <w:r w:rsidRPr="00C52054">
        <w:rPr>
          <w:lang w:val="hu-HU"/>
        </w:rPr>
        <w:t>cardiovascularis</w:t>
      </w:r>
      <w:proofErr w:type="spellEnd"/>
      <w:r w:rsidRPr="00C52054">
        <w:rPr>
          <w:lang w:val="hu-HU"/>
        </w:rPr>
        <w:t xml:space="preserve"> vagy </w:t>
      </w:r>
      <w:proofErr w:type="spellStart"/>
      <w:r w:rsidRPr="00C52054">
        <w:rPr>
          <w:lang w:val="hu-HU"/>
        </w:rPr>
        <w:t>renalis</w:t>
      </w:r>
      <w:proofErr w:type="spellEnd"/>
      <w:r w:rsidRPr="00C52054">
        <w:rPr>
          <w:lang w:val="hu-HU"/>
        </w:rPr>
        <w:t xml:space="preserve"> eredetű halálozásból álló elsődleges </w:t>
      </w:r>
      <w:r w:rsidR="00762B6C">
        <w:rPr>
          <w:lang w:val="hu-HU"/>
        </w:rPr>
        <w:t>kompozit</w:t>
      </w:r>
      <w:r w:rsidRPr="00C52054">
        <w:rPr>
          <w:lang w:val="hu-HU"/>
        </w:rPr>
        <w:t xml:space="preserve"> végpontot, ahol a HR</w:t>
      </w:r>
      <w:r w:rsidR="00766689" w:rsidRPr="00C52054">
        <w:rPr>
          <w:lang w:val="hu-HU"/>
        </w:rPr>
        <w:t> </w:t>
      </w:r>
      <w:r w:rsidRPr="00C52054">
        <w:rPr>
          <w:lang w:val="hu-HU"/>
        </w:rPr>
        <w:t>=</w:t>
      </w:r>
      <w:r w:rsidR="00766689" w:rsidRPr="00C52054">
        <w:rPr>
          <w:lang w:val="hu-HU"/>
        </w:rPr>
        <w:t> </w:t>
      </w:r>
      <w:r w:rsidRPr="00C52054">
        <w:rPr>
          <w:lang w:val="hu-HU"/>
        </w:rPr>
        <w:t xml:space="preserve">0,64 (95%-os CI: 0,52; 0,79) </w:t>
      </w:r>
      <w:r w:rsidR="00762B6C">
        <w:rPr>
          <w:lang w:val="hu-HU"/>
        </w:rPr>
        <w:t xml:space="preserve">volt </w:t>
      </w:r>
      <w:r w:rsidRPr="00C52054">
        <w:rPr>
          <w:lang w:val="hu-HU"/>
        </w:rPr>
        <w:t>a 2-es típusú diabetes mellitusban szenvedő betegeknél, és a HR</w:t>
      </w:r>
      <w:r w:rsidR="00766689" w:rsidRPr="00C52054">
        <w:rPr>
          <w:lang w:val="hu-HU"/>
        </w:rPr>
        <w:t> </w:t>
      </w:r>
      <w:r w:rsidRPr="00C52054">
        <w:rPr>
          <w:lang w:val="hu-HU"/>
        </w:rPr>
        <w:t>=</w:t>
      </w:r>
      <w:r w:rsidR="00766689" w:rsidRPr="00C52054">
        <w:rPr>
          <w:lang w:val="hu-HU"/>
        </w:rPr>
        <w:t> </w:t>
      </w:r>
      <w:r w:rsidRPr="00C52054">
        <w:rPr>
          <w:lang w:val="hu-HU"/>
        </w:rPr>
        <w:t>0,50 (95%-os CI: 0,35; 0,72) a nem diabeteses</w:t>
      </w:r>
      <w:r w:rsidRPr="00C52054">
        <w:rPr>
          <w:spacing w:val="-2"/>
          <w:lang w:val="hu-HU"/>
        </w:rPr>
        <w:t xml:space="preserve"> </w:t>
      </w:r>
      <w:r w:rsidRPr="00C52054">
        <w:rPr>
          <w:lang w:val="hu-HU"/>
        </w:rPr>
        <w:t>betegeknél.</w:t>
      </w:r>
    </w:p>
    <w:p w14:paraId="7BAAA24B" w14:textId="77777777" w:rsidR="003C5BF2" w:rsidRPr="00C52054" w:rsidRDefault="003C5BF2" w:rsidP="003C5BF2">
      <w:pPr>
        <w:rPr>
          <w:lang w:val="hu-HU"/>
        </w:rPr>
      </w:pPr>
    </w:p>
    <w:p w14:paraId="5C211FC4" w14:textId="61C6C16B" w:rsidR="003C5BF2" w:rsidRPr="00C52054" w:rsidRDefault="003C5BF2" w:rsidP="003C5BF2">
      <w:pPr>
        <w:rPr>
          <w:lang w:val="hu-HU"/>
        </w:rPr>
      </w:pPr>
      <w:r w:rsidRPr="00C52054">
        <w:rPr>
          <w:lang w:val="hu-HU"/>
        </w:rPr>
        <w:t xml:space="preserve">A dapagliflozin </w:t>
      </w:r>
      <w:proofErr w:type="spellStart"/>
      <w:r w:rsidRPr="00C52054">
        <w:rPr>
          <w:lang w:val="hu-HU"/>
        </w:rPr>
        <w:t>placebóhoz</w:t>
      </w:r>
      <w:proofErr w:type="spellEnd"/>
      <w:r w:rsidRPr="00C52054">
        <w:rPr>
          <w:lang w:val="hu-HU"/>
        </w:rPr>
        <w:t xml:space="preserve"> viszonyított, elsődleges végpont</w:t>
      </w:r>
      <w:r w:rsidR="00762B6C">
        <w:rPr>
          <w:lang w:val="hu-HU"/>
        </w:rPr>
        <w:t>ban mutatott</w:t>
      </w:r>
      <w:r w:rsidRPr="00C52054">
        <w:rPr>
          <w:lang w:val="hu-HU"/>
        </w:rPr>
        <w:t xml:space="preserve"> terápiás </w:t>
      </w:r>
      <w:r w:rsidR="00762B6C">
        <w:rPr>
          <w:lang w:val="hu-HU"/>
        </w:rPr>
        <w:t>előnye</w:t>
      </w:r>
      <w:r w:rsidRPr="00C52054">
        <w:rPr>
          <w:lang w:val="hu-HU"/>
        </w:rPr>
        <w:t xml:space="preserve"> konzisztens volt az egyéb, </w:t>
      </w:r>
      <w:r w:rsidR="00762B6C">
        <w:rPr>
          <w:lang w:val="hu-HU"/>
        </w:rPr>
        <w:t>fő</w:t>
      </w:r>
      <w:r w:rsidRPr="00C52054">
        <w:rPr>
          <w:lang w:val="hu-HU"/>
        </w:rPr>
        <w:t xml:space="preserve">bb </w:t>
      </w:r>
      <w:r w:rsidR="00762B6C">
        <w:rPr>
          <w:lang w:val="hu-HU"/>
        </w:rPr>
        <w:t xml:space="preserve">– az </w:t>
      </w:r>
      <w:proofErr w:type="spellStart"/>
      <w:r w:rsidR="00762B6C" w:rsidRPr="00C52054">
        <w:rPr>
          <w:lang w:val="hu-HU"/>
        </w:rPr>
        <w:t>eGFR</w:t>
      </w:r>
      <w:proofErr w:type="spellEnd"/>
      <w:r w:rsidR="00762B6C" w:rsidRPr="00C52054">
        <w:rPr>
          <w:lang w:val="hu-HU"/>
        </w:rPr>
        <w:t xml:space="preserve">, az életkor, a nem és a </w:t>
      </w:r>
      <w:r w:rsidR="00762B6C">
        <w:rPr>
          <w:lang w:val="hu-HU"/>
        </w:rPr>
        <w:t xml:space="preserve">földrajzi </w:t>
      </w:r>
      <w:r w:rsidR="00762B6C" w:rsidRPr="00C52054">
        <w:rPr>
          <w:lang w:val="hu-HU"/>
        </w:rPr>
        <w:t>régió</w:t>
      </w:r>
      <w:r w:rsidR="00762B6C">
        <w:rPr>
          <w:lang w:val="hu-HU"/>
        </w:rPr>
        <w:t xml:space="preserve"> szerinti</w:t>
      </w:r>
      <w:r w:rsidR="00762B6C" w:rsidRPr="00C52054">
        <w:rPr>
          <w:lang w:val="hu-HU"/>
        </w:rPr>
        <w:t xml:space="preserve"> </w:t>
      </w:r>
      <w:r w:rsidR="00762B6C">
        <w:rPr>
          <w:lang w:val="hu-HU"/>
        </w:rPr>
        <w:t xml:space="preserve">– </w:t>
      </w:r>
      <w:r w:rsidRPr="00C52054">
        <w:rPr>
          <w:lang w:val="hu-HU"/>
        </w:rPr>
        <w:t>alcsoportokban</w:t>
      </w:r>
      <w:r w:rsidR="00762B6C">
        <w:rPr>
          <w:lang w:val="hu-HU"/>
        </w:rPr>
        <w:t xml:space="preserve"> is</w:t>
      </w:r>
      <w:r w:rsidRPr="00C52054">
        <w:rPr>
          <w:lang w:val="hu-HU"/>
        </w:rPr>
        <w:t>.</w:t>
      </w:r>
    </w:p>
    <w:p w14:paraId="0962CA91" w14:textId="77777777" w:rsidR="008E0EEA" w:rsidRPr="00C52054" w:rsidRDefault="008E0EEA" w:rsidP="00CC57BC">
      <w:pPr>
        <w:rPr>
          <w:u w:val="single"/>
          <w:lang w:val="hu-HU"/>
        </w:rPr>
      </w:pPr>
    </w:p>
    <w:p w14:paraId="5745654E" w14:textId="5239AB05" w:rsidR="00CC57BC" w:rsidRPr="00C52054" w:rsidRDefault="00CC57BC" w:rsidP="00CC57BC">
      <w:pPr>
        <w:rPr>
          <w:u w:val="single"/>
          <w:lang w:val="hu-HU"/>
        </w:rPr>
      </w:pPr>
      <w:r w:rsidRPr="00C52054">
        <w:rPr>
          <w:u w:val="single"/>
          <w:lang w:val="hu-HU"/>
        </w:rPr>
        <w:t>Gyermekek és serdülők</w:t>
      </w:r>
    </w:p>
    <w:p w14:paraId="324DAD1E" w14:textId="20F7058F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Az Európai Gyógyszerügynökség a gyermekek </w:t>
      </w:r>
      <w:r w:rsidR="00762B6C">
        <w:rPr>
          <w:lang w:val="hu-HU"/>
        </w:rPr>
        <w:t xml:space="preserve">és serdülők </w:t>
      </w:r>
      <w:r w:rsidRPr="00C52054">
        <w:rPr>
          <w:lang w:val="hu-HU"/>
        </w:rPr>
        <w:t xml:space="preserve">esetén minden korosztálynál eltekint a </w:t>
      </w:r>
      <w:proofErr w:type="spellStart"/>
      <w:r w:rsidRPr="00C52054">
        <w:rPr>
          <w:lang w:val="hu-HU"/>
        </w:rPr>
        <w:t>Sitagliptin</w:t>
      </w:r>
      <w:proofErr w:type="spellEnd"/>
      <w:r w:rsidRPr="00C52054">
        <w:rPr>
          <w:lang w:val="hu-HU"/>
        </w:rPr>
        <w:t xml:space="preserve">/Dapagliflozin </w:t>
      </w:r>
      <w:proofErr w:type="spellStart"/>
      <w:r w:rsidRPr="00C52054">
        <w:rPr>
          <w:lang w:val="hu-HU"/>
        </w:rPr>
        <w:t>Teva</w:t>
      </w:r>
      <w:proofErr w:type="spellEnd"/>
      <w:r w:rsidRPr="00C52054">
        <w:rPr>
          <w:lang w:val="hu-HU"/>
        </w:rPr>
        <w:t xml:space="preserve"> vizsgálati eredményeinek benyújtási kötelezettségétől a 2-es típusú diabetes mellitusban szenvedő gyermek</w:t>
      </w:r>
      <w:r w:rsidR="00762B6C">
        <w:rPr>
          <w:lang w:val="hu-HU"/>
        </w:rPr>
        <w:t>ek és serdülők</w:t>
      </w:r>
      <w:r w:rsidRPr="00C52054">
        <w:rPr>
          <w:lang w:val="hu-HU"/>
        </w:rPr>
        <w:t xml:space="preserve"> valamennyi alcsoportjában (lásd 4.2 pont, gyermekgyógyászati alkalmazásra vonatkozó információk).</w:t>
      </w:r>
    </w:p>
    <w:p w14:paraId="68F7261F" w14:textId="77777777" w:rsidR="00CC57BC" w:rsidRPr="00C52054" w:rsidRDefault="00CC57BC" w:rsidP="00CC57BC">
      <w:pPr>
        <w:rPr>
          <w:lang w:val="hu-HU"/>
        </w:rPr>
      </w:pPr>
    </w:p>
    <w:p w14:paraId="6C7E6560" w14:textId="77777777" w:rsidR="00CC57BC" w:rsidRPr="00C52054" w:rsidRDefault="00CC57BC" w:rsidP="00CC57BC">
      <w:pPr>
        <w:ind w:left="567" w:hanging="567"/>
        <w:outlineLvl w:val="0"/>
        <w:rPr>
          <w:b/>
          <w:lang w:val="hu-HU"/>
        </w:rPr>
      </w:pPr>
      <w:r w:rsidRPr="00C52054">
        <w:rPr>
          <w:b/>
          <w:lang w:val="hu-HU"/>
        </w:rPr>
        <w:t>5.2</w:t>
      </w:r>
      <w:r w:rsidRPr="00C52054">
        <w:rPr>
          <w:b/>
          <w:lang w:val="hu-HU"/>
        </w:rPr>
        <w:tab/>
      </w:r>
      <w:proofErr w:type="spellStart"/>
      <w:r w:rsidRPr="00C52054">
        <w:rPr>
          <w:b/>
          <w:lang w:val="hu-HU"/>
        </w:rPr>
        <w:t>Farmakokinetikai</w:t>
      </w:r>
      <w:proofErr w:type="spellEnd"/>
      <w:r w:rsidRPr="00C52054">
        <w:rPr>
          <w:b/>
          <w:lang w:val="hu-HU"/>
        </w:rPr>
        <w:t xml:space="preserve"> tulajdonságok</w:t>
      </w:r>
    </w:p>
    <w:p w14:paraId="48040637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5D6F4D03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  <w:r w:rsidRPr="00C52054">
        <w:rPr>
          <w:szCs w:val="24"/>
          <w:u w:val="single"/>
          <w:lang w:val="hu-HU"/>
        </w:rPr>
        <w:t>Felszívódás</w:t>
      </w:r>
    </w:p>
    <w:p w14:paraId="11EA4E8C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lang w:val="hu-HU"/>
        </w:rPr>
      </w:pPr>
    </w:p>
    <w:p w14:paraId="2A44C87B" w14:textId="02CAF440" w:rsidR="008E0EEA" w:rsidRPr="00C52054" w:rsidRDefault="008E0EEA" w:rsidP="008E0EEA">
      <w:pPr>
        <w:numPr>
          <w:ilvl w:val="12"/>
          <w:numId w:val="0"/>
        </w:numPr>
        <w:ind w:right="-2"/>
        <w:rPr>
          <w:szCs w:val="24"/>
          <w:lang w:val="hu-HU"/>
        </w:rPr>
      </w:pPr>
      <w:r w:rsidRPr="00C52054">
        <w:rPr>
          <w:szCs w:val="24"/>
          <w:lang w:val="hu-HU"/>
        </w:rPr>
        <w:t xml:space="preserve">A </w:t>
      </w:r>
      <w:proofErr w:type="spellStart"/>
      <w:r w:rsidRPr="00C52054">
        <w:rPr>
          <w:lang w:val="hu-HU"/>
        </w:rPr>
        <w:t>Sitagliptin</w:t>
      </w:r>
      <w:proofErr w:type="spellEnd"/>
      <w:r w:rsidRPr="00C52054">
        <w:rPr>
          <w:lang w:val="hu-HU"/>
        </w:rPr>
        <w:t xml:space="preserve">/Dapagliflozin </w:t>
      </w:r>
      <w:proofErr w:type="spellStart"/>
      <w:r w:rsidRPr="00C52054">
        <w:rPr>
          <w:lang w:val="hu-HU"/>
        </w:rPr>
        <w:t>Teva</w:t>
      </w:r>
      <w:proofErr w:type="spellEnd"/>
      <w:r w:rsidRPr="00C52054">
        <w:rPr>
          <w:lang w:val="hu-HU"/>
        </w:rPr>
        <w:t xml:space="preserve"> </w:t>
      </w:r>
      <w:r w:rsidRPr="00C52054">
        <w:rPr>
          <w:szCs w:val="24"/>
          <w:lang w:val="hu-HU"/>
        </w:rPr>
        <w:t>és a</w:t>
      </w:r>
      <w:r w:rsidR="00D32230" w:rsidRPr="00C52054">
        <w:rPr>
          <w:szCs w:val="24"/>
          <w:lang w:val="hu-HU"/>
        </w:rPr>
        <w:t xml:space="preserve"> külön</w:t>
      </w:r>
      <w:r w:rsidR="00762B6C">
        <w:rPr>
          <w:szCs w:val="24"/>
          <w:lang w:val="hu-HU"/>
        </w:rPr>
        <w:t xml:space="preserve"> tablettaként adott</w:t>
      </w:r>
      <w:r w:rsidRPr="00C52054">
        <w:rPr>
          <w:szCs w:val="24"/>
          <w:lang w:val="hu-HU"/>
        </w:rPr>
        <w:t xml:space="preserve"> </w:t>
      </w:r>
      <w:proofErr w:type="spellStart"/>
      <w:r w:rsidRPr="00C52054">
        <w:rPr>
          <w:szCs w:val="24"/>
          <w:lang w:val="hu-HU"/>
        </w:rPr>
        <w:t>szitagliptin</w:t>
      </w:r>
      <w:proofErr w:type="spellEnd"/>
      <w:r w:rsidRPr="00C52054">
        <w:rPr>
          <w:szCs w:val="24"/>
          <w:lang w:val="hu-HU"/>
        </w:rPr>
        <w:t xml:space="preserve"> és dapagliflozin </w:t>
      </w:r>
      <w:proofErr w:type="spellStart"/>
      <w:r w:rsidRPr="00C52054">
        <w:rPr>
          <w:szCs w:val="24"/>
          <w:lang w:val="hu-HU"/>
        </w:rPr>
        <w:t>bioekvivalenciáj</w:t>
      </w:r>
      <w:r w:rsidR="00D32230" w:rsidRPr="00C52054">
        <w:rPr>
          <w:szCs w:val="24"/>
          <w:lang w:val="hu-HU"/>
        </w:rPr>
        <w:t>át</w:t>
      </w:r>
      <w:proofErr w:type="spellEnd"/>
      <w:r w:rsidRPr="00C52054">
        <w:rPr>
          <w:szCs w:val="24"/>
          <w:lang w:val="hu-HU"/>
        </w:rPr>
        <w:t xml:space="preserve"> egészséges alanyoknál</w:t>
      </w:r>
      <w:r w:rsidR="00D32230" w:rsidRPr="00C52054">
        <w:rPr>
          <w:szCs w:val="24"/>
          <w:lang w:val="hu-HU"/>
        </w:rPr>
        <w:t xml:space="preserve"> igazolták</w:t>
      </w:r>
      <w:r w:rsidRPr="00C52054">
        <w:rPr>
          <w:szCs w:val="24"/>
          <w:lang w:val="hu-HU"/>
        </w:rPr>
        <w:t>, egyszeri</w:t>
      </w:r>
      <w:r w:rsidR="00720E5A" w:rsidRPr="00C52054">
        <w:rPr>
          <w:szCs w:val="24"/>
          <w:lang w:val="hu-HU"/>
        </w:rPr>
        <w:t>,</w:t>
      </w:r>
      <w:r w:rsidRPr="00C52054">
        <w:rPr>
          <w:szCs w:val="24"/>
          <w:lang w:val="hu-HU"/>
        </w:rPr>
        <w:t xml:space="preserve"> </w:t>
      </w:r>
      <w:proofErr w:type="spellStart"/>
      <w:r w:rsidR="00720E5A" w:rsidRPr="00C52054">
        <w:rPr>
          <w:szCs w:val="24"/>
          <w:lang w:val="hu-HU"/>
        </w:rPr>
        <w:t>éhomi</w:t>
      </w:r>
      <w:proofErr w:type="spellEnd"/>
      <w:r w:rsidR="00720E5A" w:rsidRPr="00C52054">
        <w:rPr>
          <w:szCs w:val="24"/>
          <w:lang w:val="hu-HU"/>
        </w:rPr>
        <w:t xml:space="preserve"> be</w:t>
      </w:r>
      <w:r w:rsidRPr="00C52054">
        <w:rPr>
          <w:szCs w:val="24"/>
          <w:lang w:val="hu-HU"/>
        </w:rPr>
        <w:t>ad</w:t>
      </w:r>
      <w:r w:rsidR="00720E5A" w:rsidRPr="00C52054">
        <w:rPr>
          <w:szCs w:val="24"/>
          <w:lang w:val="hu-HU"/>
        </w:rPr>
        <w:t>ás</w:t>
      </w:r>
      <w:r w:rsidRPr="00C52054">
        <w:rPr>
          <w:szCs w:val="24"/>
          <w:lang w:val="hu-HU"/>
        </w:rPr>
        <w:t xml:space="preserve"> után.</w:t>
      </w:r>
    </w:p>
    <w:p w14:paraId="48AF03AC" w14:textId="3F08D9F9" w:rsidR="008E0EEA" w:rsidRPr="00C52054" w:rsidRDefault="008E0EEA" w:rsidP="008E0EEA">
      <w:pPr>
        <w:numPr>
          <w:ilvl w:val="12"/>
          <w:numId w:val="0"/>
        </w:numPr>
        <w:ind w:right="-2"/>
        <w:rPr>
          <w:szCs w:val="24"/>
          <w:lang w:val="hu-HU"/>
        </w:rPr>
      </w:pPr>
      <w:r w:rsidRPr="00C52054">
        <w:rPr>
          <w:szCs w:val="24"/>
          <w:lang w:val="hu-HU"/>
        </w:rPr>
        <w:t xml:space="preserve">A következő megállapítások a </w:t>
      </w:r>
      <w:proofErr w:type="spellStart"/>
      <w:r w:rsidRPr="00C52054">
        <w:rPr>
          <w:lang w:val="hu-HU"/>
        </w:rPr>
        <w:t>Sitagliptin</w:t>
      </w:r>
      <w:proofErr w:type="spellEnd"/>
      <w:r w:rsidRPr="00C52054">
        <w:rPr>
          <w:lang w:val="hu-HU"/>
        </w:rPr>
        <w:t xml:space="preserve">/Dapagliflozin </w:t>
      </w:r>
      <w:proofErr w:type="spellStart"/>
      <w:r w:rsidRPr="00C52054">
        <w:rPr>
          <w:lang w:val="hu-HU"/>
        </w:rPr>
        <w:t>Teva</w:t>
      </w:r>
      <w:proofErr w:type="spellEnd"/>
      <w:r w:rsidRPr="00C52054">
        <w:rPr>
          <w:lang w:val="hu-HU"/>
        </w:rPr>
        <w:t xml:space="preserve"> </w:t>
      </w:r>
      <w:r w:rsidR="00762B6C">
        <w:rPr>
          <w:szCs w:val="24"/>
          <w:lang w:val="hu-HU"/>
        </w:rPr>
        <w:t>egyes</w:t>
      </w:r>
      <w:r w:rsidRPr="00C52054">
        <w:rPr>
          <w:szCs w:val="24"/>
          <w:lang w:val="hu-HU"/>
        </w:rPr>
        <w:t xml:space="preserve"> hatóanyagainak </w:t>
      </w:r>
      <w:proofErr w:type="spellStart"/>
      <w:r w:rsidRPr="00C52054">
        <w:rPr>
          <w:szCs w:val="24"/>
          <w:lang w:val="hu-HU"/>
        </w:rPr>
        <w:t>farmakokinetikai</w:t>
      </w:r>
      <w:proofErr w:type="spellEnd"/>
      <w:r w:rsidRPr="00C52054">
        <w:rPr>
          <w:szCs w:val="24"/>
          <w:lang w:val="hu-HU"/>
        </w:rPr>
        <w:t xml:space="preserve"> tulajdonságait tükrözik.</w:t>
      </w:r>
    </w:p>
    <w:p w14:paraId="5B61B90B" w14:textId="77777777" w:rsidR="008E0EEA" w:rsidRPr="00C52054" w:rsidRDefault="008E0EEA" w:rsidP="00CC57BC">
      <w:pPr>
        <w:numPr>
          <w:ilvl w:val="12"/>
          <w:numId w:val="0"/>
        </w:numPr>
        <w:ind w:right="-2"/>
        <w:rPr>
          <w:szCs w:val="24"/>
          <w:lang w:val="hu-HU"/>
        </w:rPr>
      </w:pPr>
    </w:p>
    <w:p w14:paraId="7BB1E946" w14:textId="7629C216" w:rsidR="008E0EEA" w:rsidRPr="00C52054" w:rsidRDefault="008E0EEA" w:rsidP="00CC57BC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proofErr w:type="spellStart"/>
      <w:r w:rsidRPr="00C52054">
        <w:rPr>
          <w:i/>
          <w:iCs/>
          <w:lang w:val="hu-HU"/>
        </w:rPr>
        <w:t>Szitagliptin</w:t>
      </w:r>
      <w:proofErr w:type="spellEnd"/>
    </w:p>
    <w:p w14:paraId="72544100" w14:textId="2C5F0F3D" w:rsidR="008E0EEA" w:rsidRPr="00C52054" w:rsidRDefault="00720E5A" w:rsidP="008E0EEA">
      <w:pPr>
        <w:numPr>
          <w:ilvl w:val="12"/>
          <w:numId w:val="0"/>
        </w:numPr>
        <w:ind w:right="-2"/>
        <w:rPr>
          <w:lang w:val="hu-HU"/>
        </w:rPr>
      </w:pPr>
      <w:r w:rsidRPr="00C52054">
        <w:rPr>
          <w:lang w:val="hu-HU"/>
        </w:rPr>
        <w:t>Orális alkalmazást követően a</w:t>
      </w:r>
      <w:r w:rsidR="008E0EEA" w:rsidRPr="00C52054">
        <w:rPr>
          <w:lang w:val="hu-HU"/>
        </w:rPr>
        <w:t xml:space="preserve"> </w:t>
      </w:r>
      <w:proofErr w:type="spellStart"/>
      <w:r w:rsidR="008E0EEA" w:rsidRPr="00C52054">
        <w:rPr>
          <w:lang w:val="hu-HU"/>
        </w:rPr>
        <w:t>szitagliptin</w:t>
      </w:r>
      <w:proofErr w:type="spellEnd"/>
      <w:r w:rsidR="008E0EEA" w:rsidRPr="00C52054">
        <w:rPr>
          <w:lang w:val="hu-HU"/>
        </w:rPr>
        <w:t xml:space="preserve"> 100 mg-os dózisa egészséges </w:t>
      </w:r>
      <w:r w:rsidR="00EA6B15">
        <w:rPr>
          <w:lang w:val="hu-HU"/>
        </w:rPr>
        <w:t>alanyoknál</w:t>
      </w:r>
      <w:r w:rsidR="008E0EEA" w:rsidRPr="00C52054">
        <w:rPr>
          <w:lang w:val="hu-HU"/>
        </w:rPr>
        <w:t xml:space="preserve"> gyorsan felszívódott, és a dózis bevételét követő 1-4</w:t>
      </w:r>
      <w:r w:rsidR="004F207F" w:rsidRPr="00C52054">
        <w:rPr>
          <w:lang w:val="hu-HU"/>
        </w:rPr>
        <w:t> </w:t>
      </w:r>
      <w:r w:rsidR="008E0EEA" w:rsidRPr="00C52054">
        <w:rPr>
          <w:lang w:val="hu-HU"/>
        </w:rPr>
        <w:t xml:space="preserve">órán belül (medián </w:t>
      </w:r>
      <w:proofErr w:type="spellStart"/>
      <w:r w:rsidR="008E0EEA" w:rsidRPr="00C52054">
        <w:rPr>
          <w:lang w:val="hu-HU"/>
        </w:rPr>
        <w:t>t</w:t>
      </w:r>
      <w:r w:rsidR="008E0EEA" w:rsidRPr="00C52054">
        <w:rPr>
          <w:vertAlign w:val="subscript"/>
          <w:lang w:val="hu-HU"/>
        </w:rPr>
        <w:t>max</w:t>
      </w:r>
      <w:proofErr w:type="spellEnd"/>
      <w:r w:rsidR="008E0EEA" w:rsidRPr="00C52054">
        <w:rPr>
          <w:lang w:val="hu-HU"/>
        </w:rPr>
        <w:t>)</w:t>
      </w:r>
      <w:r w:rsidR="00EA6B15">
        <w:rPr>
          <w:lang w:val="hu-HU"/>
        </w:rPr>
        <w:t xml:space="preserve"> </w:t>
      </w:r>
      <w:r w:rsidR="00EA6B15" w:rsidRPr="00C52054">
        <w:rPr>
          <w:lang w:val="hu-HU"/>
        </w:rPr>
        <w:t>elérte a plazma</w:t>
      </w:r>
      <w:r w:rsidR="00EA6B15">
        <w:rPr>
          <w:lang w:val="hu-HU"/>
        </w:rPr>
        <w:t>-</w:t>
      </w:r>
      <w:r w:rsidR="00EA6B15" w:rsidRPr="00C52054">
        <w:rPr>
          <w:lang w:val="hu-HU"/>
        </w:rPr>
        <w:t>csúcskoncentrációt</w:t>
      </w:r>
      <w:r w:rsidR="00EA6B15">
        <w:rPr>
          <w:lang w:val="hu-HU"/>
        </w:rPr>
        <w:t>;</w:t>
      </w:r>
      <w:r w:rsidR="008E0EEA" w:rsidRPr="00C52054">
        <w:rPr>
          <w:lang w:val="hu-HU"/>
        </w:rPr>
        <w:t xml:space="preserve"> a</w:t>
      </w:r>
      <w:r w:rsidR="00EA6B15">
        <w:rPr>
          <w:lang w:val="hu-HU"/>
        </w:rPr>
        <w:t xml:space="preserve"> plazmában a</w:t>
      </w:r>
      <w:r w:rsidR="008E0EEA" w:rsidRPr="00C52054">
        <w:rPr>
          <w:lang w:val="hu-HU"/>
        </w:rPr>
        <w:t xml:space="preserve"> </w:t>
      </w:r>
      <w:proofErr w:type="spellStart"/>
      <w:r w:rsidR="008E0EEA" w:rsidRPr="00C52054">
        <w:rPr>
          <w:lang w:val="hu-HU"/>
        </w:rPr>
        <w:t>szitagliptin</w:t>
      </w:r>
      <w:proofErr w:type="spellEnd"/>
      <w:r w:rsidR="008E0EEA" w:rsidRPr="00C52054">
        <w:rPr>
          <w:lang w:val="hu-HU"/>
        </w:rPr>
        <w:t xml:space="preserve"> átlagos AUC-értéke 8,52 µ</w:t>
      </w:r>
      <w:proofErr w:type="spellStart"/>
      <w:r w:rsidR="008E0EEA" w:rsidRPr="00C52054">
        <w:rPr>
          <w:lang w:val="hu-HU"/>
        </w:rPr>
        <w:t>M</w:t>
      </w:r>
      <w:r w:rsidR="00EA6B15">
        <w:rPr>
          <w:lang w:val="hu-HU"/>
        </w:rPr>
        <w:t>×óra</w:t>
      </w:r>
      <w:proofErr w:type="spellEnd"/>
      <w:r w:rsidR="008E0EEA" w:rsidRPr="00C52054">
        <w:rPr>
          <w:lang w:val="hu-HU"/>
        </w:rPr>
        <w:t xml:space="preserve">, </w:t>
      </w:r>
      <w:proofErr w:type="spellStart"/>
      <w:r w:rsidR="008E0EEA" w:rsidRPr="00C52054">
        <w:rPr>
          <w:lang w:val="hu-HU"/>
        </w:rPr>
        <w:t>C</w:t>
      </w:r>
      <w:r w:rsidR="008E0EEA" w:rsidRPr="00C52054">
        <w:rPr>
          <w:vertAlign w:val="subscript"/>
          <w:lang w:val="hu-HU"/>
        </w:rPr>
        <w:t>max</w:t>
      </w:r>
      <w:proofErr w:type="spellEnd"/>
      <w:r w:rsidR="008E0EEA" w:rsidRPr="00C52054">
        <w:rPr>
          <w:lang w:val="hu-HU"/>
        </w:rPr>
        <w:t xml:space="preserve"> értéke 950</w:t>
      </w:r>
      <w:r w:rsidR="004F207F" w:rsidRPr="00C52054">
        <w:rPr>
          <w:lang w:val="hu-HU"/>
        </w:rPr>
        <w:t> </w:t>
      </w:r>
      <w:proofErr w:type="spellStart"/>
      <w:r w:rsidR="008E0EEA" w:rsidRPr="00C52054">
        <w:rPr>
          <w:lang w:val="hu-HU"/>
        </w:rPr>
        <w:t>nM</w:t>
      </w:r>
      <w:proofErr w:type="spellEnd"/>
      <w:r w:rsidR="008E0EEA" w:rsidRPr="00C52054">
        <w:rPr>
          <w:lang w:val="hu-HU"/>
        </w:rPr>
        <w:t xml:space="preserve"> volt. A </w:t>
      </w:r>
      <w:proofErr w:type="spellStart"/>
      <w:r w:rsidR="008E0EEA" w:rsidRPr="00C52054">
        <w:rPr>
          <w:lang w:val="hu-HU"/>
        </w:rPr>
        <w:t>szitagliptin</w:t>
      </w:r>
      <w:proofErr w:type="spellEnd"/>
      <w:r w:rsidR="008E0EEA" w:rsidRPr="00C52054">
        <w:rPr>
          <w:lang w:val="hu-HU"/>
        </w:rPr>
        <w:t xml:space="preserve"> abszolút </w:t>
      </w:r>
      <w:proofErr w:type="spellStart"/>
      <w:r w:rsidR="008E0EEA" w:rsidRPr="00C52054">
        <w:rPr>
          <w:lang w:val="hu-HU"/>
        </w:rPr>
        <w:t>biohasznos</w:t>
      </w:r>
      <w:r w:rsidR="004F207F" w:rsidRPr="00C52054">
        <w:rPr>
          <w:lang w:val="hu-HU"/>
        </w:rPr>
        <w:t>ulása</w:t>
      </w:r>
      <w:proofErr w:type="spellEnd"/>
      <w:r w:rsidR="008E0EEA" w:rsidRPr="00C52054">
        <w:rPr>
          <w:lang w:val="hu-HU"/>
        </w:rPr>
        <w:t xml:space="preserve"> hozzávetőleg 87%. Mivel a </w:t>
      </w:r>
      <w:proofErr w:type="spellStart"/>
      <w:r w:rsidR="008E0EEA" w:rsidRPr="00C52054">
        <w:rPr>
          <w:lang w:val="hu-HU"/>
        </w:rPr>
        <w:t>szitagliptin</w:t>
      </w:r>
      <w:proofErr w:type="spellEnd"/>
      <w:r w:rsidR="008E0EEA" w:rsidRPr="00C52054">
        <w:rPr>
          <w:lang w:val="hu-HU"/>
        </w:rPr>
        <w:t xml:space="preserve"> egyidejű bevétele </w:t>
      </w:r>
      <w:r w:rsidR="00EA6B15" w:rsidRPr="00C52054">
        <w:rPr>
          <w:lang w:val="hu-HU"/>
        </w:rPr>
        <w:t xml:space="preserve">nagy zsírtartalmú ételekkel </w:t>
      </w:r>
      <w:r w:rsidR="008E0EEA" w:rsidRPr="00C52054">
        <w:rPr>
          <w:lang w:val="hu-HU"/>
        </w:rPr>
        <w:t xml:space="preserve">nincs hatással a </w:t>
      </w:r>
      <w:proofErr w:type="spellStart"/>
      <w:r w:rsidR="008E0EEA" w:rsidRPr="00C52054">
        <w:rPr>
          <w:lang w:val="hu-HU"/>
        </w:rPr>
        <w:t>farmakokinetikára</w:t>
      </w:r>
      <w:proofErr w:type="spellEnd"/>
      <w:r w:rsidR="008E0EEA" w:rsidRPr="00C52054">
        <w:rPr>
          <w:lang w:val="hu-HU"/>
        </w:rPr>
        <w:t>, ét</w:t>
      </w:r>
      <w:r w:rsidR="004F207F" w:rsidRPr="00C52054">
        <w:rPr>
          <w:lang w:val="hu-HU"/>
        </w:rPr>
        <w:t>kezés közben v</w:t>
      </w:r>
      <w:r w:rsidR="008E0EEA" w:rsidRPr="00C52054">
        <w:rPr>
          <w:lang w:val="hu-HU"/>
        </w:rPr>
        <w:t xml:space="preserve">agy </w:t>
      </w:r>
      <w:r w:rsidR="00EA6B15">
        <w:rPr>
          <w:lang w:val="hu-HU"/>
        </w:rPr>
        <w:t>attól függetlenül</w:t>
      </w:r>
      <w:r w:rsidR="008E0EEA" w:rsidRPr="00C52054">
        <w:rPr>
          <w:lang w:val="hu-HU"/>
        </w:rPr>
        <w:t xml:space="preserve"> is</w:t>
      </w:r>
      <w:r w:rsidR="004F207F" w:rsidRPr="00C52054">
        <w:rPr>
          <w:lang w:val="hu-HU"/>
        </w:rPr>
        <w:t xml:space="preserve"> bevehető</w:t>
      </w:r>
      <w:r w:rsidR="008E0EEA" w:rsidRPr="00C52054">
        <w:rPr>
          <w:lang w:val="hu-HU"/>
        </w:rPr>
        <w:t>.</w:t>
      </w:r>
    </w:p>
    <w:p w14:paraId="705AF832" w14:textId="77777777" w:rsidR="008E0EEA" w:rsidRPr="00C52054" w:rsidRDefault="008E0EEA" w:rsidP="00CC57BC">
      <w:pPr>
        <w:numPr>
          <w:ilvl w:val="12"/>
          <w:numId w:val="0"/>
        </w:numPr>
        <w:ind w:right="-2"/>
        <w:rPr>
          <w:szCs w:val="24"/>
          <w:lang w:val="hu-HU"/>
        </w:rPr>
      </w:pPr>
    </w:p>
    <w:p w14:paraId="6186AB58" w14:textId="16B3F7ED" w:rsidR="008E0EEA" w:rsidRPr="00C52054" w:rsidRDefault="008E0EEA" w:rsidP="00CC57BC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Dapagliflozin</w:t>
      </w:r>
    </w:p>
    <w:p w14:paraId="3899BC2B" w14:textId="501F55D9" w:rsidR="00CC57BC" w:rsidRPr="00C52054" w:rsidRDefault="00CC57BC" w:rsidP="004F207F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Szájon át történő alkalmazást követően a dapagliflozin gyorsan és jól felszívódott. A dapagliflozin maximális plazmakoncentráció</w:t>
      </w:r>
      <w:r w:rsidR="00EA6B15">
        <w:rPr>
          <w:rFonts w:eastAsia="Times New Roman"/>
          <w:snapToGrid/>
          <w:szCs w:val="22"/>
          <w:lang w:val="hu-HU" w:eastAsia="en-US"/>
        </w:rPr>
        <w:t>ja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max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) az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éhomi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alkalmazást követően rendszerint 2 órán belül kialakultak.</w:t>
      </w:r>
      <w:r w:rsidR="004F207F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napi egyszeri 10 mg-os dózisai után a dapagliflozin </w:t>
      </w:r>
      <w:r w:rsidR="004F207F" w:rsidRPr="00C52054">
        <w:rPr>
          <w:rFonts w:eastAsia="Times New Roman"/>
          <w:snapToGrid/>
          <w:szCs w:val="22"/>
          <w:lang w:val="hu-HU" w:eastAsia="en-US"/>
        </w:rPr>
        <w:t>dinamikus egyensúlyi állapotú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max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- és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AUC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τ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-érték</w:t>
      </w:r>
      <w:r w:rsidR="00EA6B15">
        <w:rPr>
          <w:rFonts w:eastAsia="Times New Roman"/>
          <w:snapToGrid/>
          <w:szCs w:val="22"/>
          <w:lang w:val="hu-HU" w:eastAsia="en-US"/>
        </w:rPr>
        <w:t>ének mértani átlaga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158 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ng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/ml</w:t>
      </w:r>
      <w:r w:rsidR="00EA6B15">
        <w:rPr>
          <w:rFonts w:eastAsia="Times New Roman"/>
          <w:snapToGrid/>
          <w:szCs w:val="22"/>
          <w:lang w:val="hu-HU" w:eastAsia="en-US"/>
        </w:rPr>
        <w:t>, illetve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628 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ng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óra/ml volt. Egy 10 mg-os dózis alkalmazása után a dapagliflozin abszolút orális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biohasznosulása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78%. Nagy zsírtartalmú étel fogyasztása a dapagliflozin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max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</w:t>
      </w:r>
      <w:r w:rsidR="00270585" w:rsidRPr="00C52054">
        <w:rPr>
          <w:rFonts w:eastAsia="Times New Roman"/>
          <w:snapToGrid/>
          <w:szCs w:val="22"/>
          <w:lang w:val="hu-HU" w:eastAsia="en-US"/>
        </w:rPr>
        <w:t xml:space="preserve">értékét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legfeljebb 50%-kal csökkentette, és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t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max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>-</w:t>
      </w:r>
      <w:r w:rsidR="00EA6B15">
        <w:rPr>
          <w:rFonts w:eastAsia="Times New Roman"/>
          <w:snapToGrid/>
          <w:szCs w:val="22"/>
          <w:lang w:val="hu-HU" w:eastAsia="en-US"/>
        </w:rPr>
        <w:t>o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t megközelítőleg 1 órával megnyújtotta, de az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éhomi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állapothoz képest nem változtatta meg az AUC-t. Ezeket a változásokat nem tartják klinikailag jelentősnek. Ezért a dapagliflozin </w:t>
      </w:r>
      <w:r w:rsidR="00270585" w:rsidRPr="00C52054">
        <w:rPr>
          <w:rFonts w:eastAsia="Times New Roman"/>
          <w:snapToGrid/>
          <w:szCs w:val="22"/>
          <w:lang w:val="hu-HU" w:eastAsia="en-US"/>
        </w:rPr>
        <w:t>bevehető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ét</w:t>
      </w:r>
      <w:r w:rsidR="00270585" w:rsidRPr="00C52054">
        <w:rPr>
          <w:rFonts w:eastAsia="Times New Roman"/>
          <w:snapToGrid/>
          <w:szCs w:val="22"/>
          <w:lang w:val="hu-HU" w:eastAsia="en-US"/>
        </w:rPr>
        <w:t xml:space="preserve">kezés közben </w:t>
      </w:r>
      <w:r w:rsidRPr="00C52054">
        <w:rPr>
          <w:rFonts w:eastAsia="Times New Roman"/>
          <w:snapToGrid/>
          <w:szCs w:val="22"/>
          <w:lang w:val="hu-HU" w:eastAsia="en-US"/>
        </w:rPr>
        <w:t>vagy a</w:t>
      </w:r>
      <w:r w:rsidR="00EA6B15">
        <w:rPr>
          <w:rFonts w:eastAsia="Times New Roman"/>
          <w:snapToGrid/>
          <w:szCs w:val="22"/>
          <w:lang w:val="hu-HU" w:eastAsia="en-US"/>
        </w:rPr>
        <w:t>ttól függetlenül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is.</w:t>
      </w:r>
    </w:p>
    <w:p w14:paraId="7CD49090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7AE8C26D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  <w:r w:rsidRPr="00C52054">
        <w:rPr>
          <w:szCs w:val="24"/>
          <w:u w:val="single"/>
          <w:lang w:val="hu-HU"/>
        </w:rPr>
        <w:t>Eloszlás</w:t>
      </w:r>
    </w:p>
    <w:p w14:paraId="4E77B99F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3DDF4C32" w14:textId="77777777" w:rsidR="00F2455D" w:rsidRPr="00C52054" w:rsidRDefault="00F2455D" w:rsidP="00F2455D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proofErr w:type="spellStart"/>
      <w:r w:rsidRPr="00C52054">
        <w:rPr>
          <w:i/>
          <w:iCs/>
          <w:lang w:val="hu-HU"/>
        </w:rPr>
        <w:t>Szitagliptin</w:t>
      </w:r>
      <w:proofErr w:type="spellEnd"/>
    </w:p>
    <w:p w14:paraId="14968C43" w14:textId="0B77C87B" w:rsidR="008E0EEA" w:rsidRPr="00C52054" w:rsidRDefault="008E0EEA" w:rsidP="008E0EEA">
      <w:pPr>
        <w:rPr>
          <w:lang w:val="hu-HU"/>
        </w:rPr>
      </w:pPr>
      <w:r w:rsidRPr="00C52054">
        <w:rPr>
          <w:lang w:val="hu-HU"/>
        </w:rPr>
        <w:t xml:space="preserve">Egészséges </w:t>
      </w:r>
      <w:r w:rsidR="00270585" w:rsidRPr="00C52054">
        <w:rPr>
          <w:lang w:val="hu-HU"/>
        </w:rPr>
        <w:t>alanyoknál</w:t>
      </w:r>
      <w:r w:rsidRPr="00C52054">
        <w:rPr>
          <w:lang w:val="hu-HU"/>
        </w:rPr>
        <w:t xml:space="preserve">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egyszeri 100 mg-os dózisának intravénás beadását követően az átlagos elosztási térfogat </w:t>
      </w:r>
      <w:r w:rsidR="00EA6B15">
        <w:rPr>
          <w:lang w:val="hu-HU"/>
        </w:rPr>
        <w:t xml:space="preserve">dinamikus </w:t>
      </w:r>
      <w:r w:rsidRPr="00C52054">
        <w:rPr>
          <w:lang w:val="hu-HU"/>
        </w:rPr>
        <w:t>egyensúlyi állapotban hozzávetőleg 198</w:t>
      </w:r>
      <w:r w:rsidR="00270585" w:rsidRPr="00C52054">
        <w:rPr>
          <w:lang w:val="hu-HU"/>
        </w:rPr>
        <w:t> </w:t>
      </w:r>
      <w:r w:rsidRPr="00C52054">
        <w:rPr>
          <w:lang w:val="hu-HU"/>
        </w:rPr>
        <w:t xml:space="preserve">liter.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plazmafehérjékhez reverzibilisen kötődő rész</w:t>
      </w:r>
      <w:r w:rsidR="00270585" w:rsidRPr="00C52054">
        <w:rPr>
          <w:lang w:val="hu-HU"/>
        </w:rPr>
        <w:t>ének aránya</w:t>
      </w:r>
      <w:r w:rsidRPr="00C52054">
        <w:rPr>
          <w:lang w:val="hu-HU"/>
        </w:rPr>
        <w:t xml:space="preserve"> alacsony (38%).</w:t>
      </w:r>
    </w:p>
    <w:p w14:paraId="1DE31E4B" w14:textId="77777777" w:rsidR="008E0EEA" w:rsidRPr="00C52054" w:rsidRDefault="008E0EEA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17043DAA" w14:textId="77777777" w:rsidR="00F2455D" w:rsidRPr="00C52054" w:rsidRDefault="00F2455D" w:rsidP="00F2455D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Dapagliflozin</w:t>
      </w:r>
    </w:p>
    <w:p w14:paraId="6218E380" w14:textId="5D2D461D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megközelítőleg 91%-a kötődik a fehérjékhez. A fehérjekötődés nem változott a különböző kórállapotokban (például vese- vagy májkárosodás). A dapagliflozin átlagos eloszlási térfogata </w:t>
      </w:r>
      <w:r w:rsidR="00EA6B15">
        <w:rPr>
          <w:rFonts w:eastAsia="Times New Roman"/>
          <w:snapToGrid/>
          <w:szCs w:val="22"/>
          <w:lang w:val="hu-HU" w:eastAsia="en-US"/>
        </w:rPr>
        <w:t xml:space="preserve">dinamikus egyensúlyi állapotban </w:t>
      </w:r>
      <w:r w:rsidRPr="00C52054">
        <w:rPr>
          <w:rFonts w:eastAsia="Times New Roman"/>
          <w:snapToGrid/>
          <w:szCs w:val="22"/>
          <w:lang w:val="hu-HU" w:eastAsia="en-US"/>
        </w:rPr>
        <w:t>118 liter volt.</w:t>
      </w:r>
    </w:p>
    <w:p w14:paraId="5633BB1D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199E3CCD" w14:textId="77777777" w:rsidR="00CC57BC" w:rsidRPr="00C52054" w:rsidRDefault="00CC57BC" w:rsidP="009F0F71">
      <w:pPr>
        <w:keepNext/>
        <w:numPr>
          <w:ilvl w:val="12"/>
          <w:numId w:val="0"/>
        </w:numPr>
        <w:rPr>
          <w:szCs w:val="24"/>
          <w:u w:val="single"/>
          <w:lang w:val="hu-HU"/>
        </w:rPr>
      </w:pPr>
      <w:proofErr w:type="spellStart"/>
      <w:r w:rsidRPr="00C52054">
        <w:rPr>
          <w:szCs w:val="24"/>
          <w:u w:val="single"/>
          <w:lang w:val="hu-HU"/>
        </w:rPr>
        <w:t>Biotranszformáció</w:t>
      </w:r>
      <w:proofErr w:type="spellEnd"/>
    </w:p>
    <w:p w14:paraId="19918CB1" w14:textId="77777777" w:rsidR="00CC57BC" w:rsidRPr="00C52054" w:rsidRDefault="00CC57BC" w:rsidP="009F0F71">
      <w:pPr>
        <w:keepNext/>
        <w:numPr>
          <w:ilvl w:val="12"/>
          <w:numId w:val="0"/>
        </w:numPr>
        <w:rPr>
          <w:szCs w:val="24"/>
          <w:u w:val="single"/>
          <w:lang w:val="hu-HU"/>
        </w:rPr>
      </w:pPr>
    </w:p>
    <w:p w14:paraId="4BBADA2A" w14:textId="77777777" w:rsidR="00F2455D" w:rsidRPr="00C52054" w:rsidRDefault="00F2455D" w:rsidP="009F0F71">
      <w:pPr>
        <w:keepNext/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proofErr w:type="spellStart"/>
      <w:r w:rsidRPr="00C52054">
        <w:rPr>
          <w:i/>
          <w:iCs/>
          <w:lang w:val="hu-HU"/>
        </w:rPr>
        <w:t>Szitagliptin</w:t>
      </w:r>
      <w:proofErr w:type="spellEnd"/>
    </w:p>
    <w:p w14:paraId="7FCF171F" w14:textId="2CE7B009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elsősorban változatlan formában </w:t>
      </w:r>
      <w:r w:rsidR="005B45AA" w:rsidRPr="00C52054">
        <w:rPr>
          <w:lang w:val="hu-HU"/>
        </w:rPr>
        <w:t xml:space="preserve">ürül </w:t>
      </w:r>
      <w:r w:rsidRPr="00C52054">
        <w:rPr>
          <w:lang w:val="hu-HU"/>
        </w:rPr>
        <w:t xml:space="preserve">a vizelettel, a metabolizmus </w:t>
      </w:r>
      <w:r w:rsidR="00EA6B15">
        <w:rPr>
          <w:lang w:val="hu-HU"/>
        </w:rPr>
        <w:t>nem jelentős</w:t>
      </w:r>
      <w:r w:rsidRPr="00C52054">
        <w:rPr>
          <w:lang w:val="hu-HU"/>
        </w:rPr>
        <w:t xml:space="preserve">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hozzávetőleg 79%-a ürül változatlan formában a vizelettel.</w:t>
      </w:r>
    </w:p>
    <w:p w14:paraId="46B702A3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75ED0326" w14:textId="2044B132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Egy</w:t>
      </w:r>
      <w:r w:rsidR="005B45AA" w:rsidRPr="00C52054">
        <w:rPr>
          <w:lang w:val="hu-HU"/>
        </w:rPr>
        <w:t>,</w:t>
      </w:r>
      <w:r w:rsidRPr="00C52054">
        <w:rPr>
          <w:lang w:val="hu-HU"/>
        </w:rPr>
        <w:t xml:space="preserve"> [</w:t>
      </w:r>
      <w:r w:rsidRPr="00C52054">
        <w:rPr>
          <w:vertAlign w:val="superscript"/>
          <w:lang w:val="hu-HU"/>
        </w:rPr>
        <w:t>14</w:t>
      </w:r>
      <w:proofErr w:type="gramStart"/>
      <w:r w:rsidRPr="00C52054">
        <w:rPr>
          <w:lang w:val="hu-HU"/>
        </w:rPr>
        <w:t>C]</w:t>
      </w:r>
      <w:r w:rsidR="008955D8">
        <w:rPr>
          <w:lang w:val="hu-HU"/>
        </w:rPr>
        <w:t>-</w:t>
      </w:r>
      <w:proofErr w:type="gramEnd"/>
      <w:r w:rsidR="005B45AA" w:rsidRPr="00C52054">
        <w:rPr>
          <w:lang w:val="hu-HU"/>
        </w:rPr>
        <w:t xml:space="preserve">izotóppal jelölt </w:t>
      </w:r>
      <w:proofErr w:type="spellStart"/>
      <w:r w:rsidRPr="00C52054">
        <w:rPr>
          <w:lang w:val="hu-HU"/>
        </w:rPr>
        <w:t>szitagliptin</w:t>
      </w:r>
      <w:proofErr w:type="spellEnd"/>
      <w:r w:rsidR="008955D8">
        <w:rPr>
          <w:lang w:val="hu-HU"/>
        </w:rPr>
        <w:t>-</w:t>
      </w:r>
      <w:r w:rsidR="005B45AA" w:rsidRPr="00C52054">
        <w:rPr>
          <w:rFonts w:eastAsia="Times New Roman"/>
          <w:lang w:val="hu-HU"/>
          <w14:ligatures w14:val="none"/>
        </w:rPr>
        <w:t>dózis</w:t>
      </w:r>
      <w:r w:rsidR="005B45AA" w:rsidRPr="00C52054">
        <w:rPr>
          <w:lang w:val="hu-HU"/>
        </w:rPr>
        <w:t xml:space="preserve"> </w:t>
      </w:r>
      <w:r w:rsidRPr="00C52054">
        <w:rPr>
          <w:lang w:val="hu-HU"/>
        </w:rPr>
        <w:t xml:space="preserve">orális </w:t>
      </w:r>
      <w:r w:rsidR="00AB293C" w:rsidRPr="00C52054">
        <w:rPr>
          <w:lang w:val="hu-HU"/>
        </w:rPr>
        <w:t>alkalmazását</w:t>
      </w:r>
      <w:r w:rsidRPr="00C52054">
        <w:rPr>
          <w:lang w:val="hu-HU"/>
        </w:rPr>
        <w:t xml:space="preserve"> követően a radioaktivitás hozzávetőleg 16%-a ürült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metabolitjaként</w:t>
      </w:r>
      <w:proofErr w:type="spellEnd"/>
      <w:r w:rsidRPr="00C52054">
        <w:rPr>
          <w:lang w:val="hu-HU"/>
        </w:rPr>
        <w:t xml:space="preserve">. Hat </w:t>
      </w:r>
      <w:proofErr w:type="spellStart"/>
      <w:r w:rsidRPr="00C52054">
        <w:rPr>
          <w:lang w:val="hu-HU"/>
        </w:rPr>
        <w:t>metabolitot</w:t>
      </w:r>
      <w:proofErr w:type="spellEnd"/>
      <w:r w:rsidRPr="00C52054">
        <w:rPr>
          <w:lang w:val="hu-HU"/>
        </w:rPr>
        <w:t xml:space="preserve"> tudtak nyomokban kimutatni, melyek várhatóan nem járulnak hozzá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plazm</w:t>
      </w:r>
      <w:r w:rsidR="008955D8">
        <w:rPr>
          <w:lang w:val="hu-HU"/>
        </w:rPr>
        <w:t>ában mutatott</w:t>
      </w:r>
      <w:r w:rsidRPr="00C52054">
        <w:rPr>
          <w:lang w:val="hu-HU"/>
        </w:rPr>
        <w:t xml:space="preserve"> DPP-4-gátló </w:t>
      </w:r>
      <w:r w:rsidR="005B45AA" w:rsidRPr="00C52054">
        <w:rPr>
          <w:lang w:val="hu-HU"/>
        </w:rPr>
        <w:t>hatásához</w:t>
      </w:r>
      <w:r w:rsidRPr="00C52054">
        <w:rPr>
          <w:lang w:val="hu-HU"/>
        </w:rPr>
        <w:t xml:space="preserve">. Az </w:t>
      </w:r>
      <w:r w:rsidRPr="00C52054">
        <w:rPr>
          <w:rFonts w:eastAsia="TimesNewRoman,Italic"/>
          <w:i/>
          <w:iCs/>
          <w:lang w:val="hu-HU"/>
        </w:rPr>
        <w:t>in</w:t>
      </w:r>
      <w:r w:rsidR="008955D8">
        <w:rPr>
          <w:rFonts w:eastAsia="TimesNewRoman,Italic"/>
          <w:i/>
          <w:iCs/>
          <w:lang w:val="hu-HU"/>
        </w:rPr>
        <w:t> </w:t>
      </w:r>
      <w:r w:rsidRPr="00C52054">
        <w:rPr>
          <w:rFonts w:eastAsia="TimesNewRoman,Italic"/>
          <w:i/>
          <w:iCs/>
          <w:lang w:val="hu-HU"/>
        </w:rPr>
        <w:t xml:space="preserve">vitro </w:t>
      </w:r>
      <w:r w:rsidRPr="00C52054">
        <w:rPr>
          <w:lang w:val="hu-HU"/>
        </w:rPr>
        <w:t xml:space="preserve">vizsgálatok szerint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limitált metabolizmusáért felelős fő enzim a CYP3A4 volt</w:t>
      </w:r>
      <w:r w:rsidR="008955D8">
        <w:rPr>
          <w:lang w:val="hu-HU"/>
        </w:rPr>
        <w:t>,</w:t>
      </w:r>
      <w:r w:rsidRPr="00C52054">
        <w:rPr>
          <w:lang w:val="hu-HU"/>
        </w:rPr>
        <w:t xml:space="preserve"> a CYP2C8 közreműködésével.</w:t>
      </w:r>
    </w:p>
    <w:p w14:paraId="209EC424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05D74BF5" w14:textId="064E8D54" w:rsidR="00CC57BC" w:rsidRPr="00C52054" w:rsidRDefault="00CC57BC" w:rsidP="00CC57BC">
      <w:pPr>
        <w:rPr>
          <w:lang w:val="hu-HU"/>
        </w:rPr>
      </w:pPr>
      <w:r w:rsidRPr="00C52054">
        <w:rPr>
          <w:rFonts w:eastAsia="TimesNewRoman,Italic"/>
          <w:i/>
          <w:iCs/>
          <w:lang w:val="hu-HU"/>
        </w:rPr>
        <w:t xml:space="preserve">In vitro </w:t>
      </w:r>
      <w:r w:rsidRPr="00C52054">
        <w:rPr>
          <w:lang w:val="hu-HU"/>
        </w:rPr>
        <w:t xml:space="preserve">adatok alapján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nem gátolja a CYP </w:t>
      </w:r>
      <w:proofErr w:type="spellStart"/>
      <w:r w:rsidRPr="00C52054">
        <w:rPr>
          <w:lang w:val="hu-HU"/>
        </w:rPr>
        <w:t>izoenzimeket</w:t>
      </w:r>
      <w:proofErr w:type="spellEnd"/>
      <w:r w:rsidRPr="00C52054">
        <w:rPr>
          <w:lang w:val="hu-HU"/>
        </w:rPr>
        <w:t xml:space="preserve"> (CYP3A4, 2C8, 2C9, 2D6, 1A2, 2C19 vagy 2B6), és nem indukálja a CYP3A4-et</w:t>
      </w:r>
      <w:r w:rsidR="005B45AA" w:rsidRPr="00C52054">
        <w:rPr>
          <w:lang w:val="hu-HU"/>
        </w:rPr>
        <w:t>,</w:t>
      </w:r>
      <w:r w:rsidRPr="00C52054">
        <w:rPr>
          <w:lang w:val="hu-HU"/>
        </w:rPr>
        <w:t xml:space="preserve"> </w:t>
      </w:r>
      <w:r w:rsidR="008955D8">
        <w:rPr>
          <w:lang w:val="hu-HU"/>
        </w:rPr>
        <w:t>sem</w:t>
      </w:r>
      <w:r w:rsidRPr="00C52054">
        <w:rPr>
          <w:lang w:val="hu-HU"/>
        </w:rPr>
        <w:t xml:space="preserve"> a CYP1A2-t.</w:t>
      </w:r>
    </w:p>
    <w:p w14:paraId="2F89B64B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2E64D6DB" w14:textId="77777777" w:rsidR="00F2455D" w:rsidRPr="00C52054" w:rsidRDefault="00F2455D" w:rsidP="00F2455D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Dapagliflozin</w:t>
      </w:r>
    </w:p>
    <w:p w14:paraId="20C5C358" w14:textId="7ECADC7E" w:rsidR="00F2455D" w:rsidRPr="00C52054" w:rsidRDefault="00F2455D" w:rsidP="00F2455D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dapagliflozin nagymértékben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metabolizálódik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elsősorban dapagliflozin-3-O-glükuroniddá, ami egy inaktív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metabolit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. Sem a dapagliflozin-3-O-glükuronid, sem más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metabolitok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nem járulnak hozzá a glükózszintcsökkentő hatáshoz. A dapagliflozin-3-O-glükuronid </w:t>
      </w:r>
      <w:r w:rsidR="00882CB5" w:rsidRPr="00C52054">
        <w:rPr>
          <w:rFonts w:eastAsia="Times New Roman"/>
          <w:snapToGrid/>
          <w:szCs w:val="22"/>
          <w:lang w:val="hu-HU" w:eastAsia="en-US"/>
        </w:rPr>
        <w:t>k</w:t>
      </w:r>
      <w:r w:rsidR="00AB293C" w:rsidRPr="00C52054">
        <w:rPr>
          <w:rFonts w:eastAsia="Times New Roman"/>
          <w:snapToGrid/>
          <w:szCs w:val="22"/>
          <w:lang w:val="hu-HU" w:eastAsia="en-US"/>
        </w:rPr>
        <w:t>épződését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az UGT1A9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mediálja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</w:t>
      </w:r>
      <w:r w:rsidR="00882CB5" w:rsidRPr="00C52054">
        <w:rPr>
          <w:rFonts w:eastAsia="Times New Roman"/>
          <w:snapToGrid/>
          <w:szCs w:val="22"/>
          <w:lang w:val="hu-HU" w:eastAsia="en-US"/>
        </w:rPr>
        <w:t>amely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enzim jelen van a májban és a vesében is</w:t>
      </w:r>
      <w:r w:rsidR="008955D8">
        <w:rPr>
          <w:rFonts w:eastAsia="Times New Roman"/>
          <w:snapToGrid/>
          <w:szCs w:val="22"/>
          <w:lang w:val="hu-HU" w:eastAsia="en-US"/>
        </w:rPr>
        <w:t>;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embernél a CYP-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mediált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metabolizmus </w:t>
      </w:r>
      <w:r w:rsidR="008955D8">
        <w:rPr>
          <w:rFonts w:eastAsia="Times New Roman"/>
          <w:snapToGrid/>
          <w:szCs w:val="22"/>
          <w:lang w:val="hu-HU" w:eastAsia="en-US"/>
        </w:rPr>
        <w:t>nem volt jelentős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kiürülési útvonal.</w:t>
      </w:r>
    </w:p>
    <w:p w14:paraId="060CA6BA" w14:textId="77777777" w:rsidR="00F2455D" w:rsidRPr="00C52054" w:rsidRDefault="00F2455D" w:rsidP="00F2455D">
      <w:pPr>
        <w:rPr>
          <w:rFonts w:eastAsia="Times New Roman"/>
          <w:snapToGrid/>
          <w:szCs w:val="22"/>
          <w:lang w:val="hu-HU" w:eastAsia="en-US"/>
        </w:rPr>
      </w:pPr>
    </w:p>
    <w:p w14:paraId="51232F3D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  <w:r w:rsidRPr="00C52054">
        <w:rPr>
          <w:szCs w:val="24"/>
          <w:u w:val="single"/>
          <w:lang w:val="hu-HU"/>
        </w:rPr>
        <w:t>Elimináció</w:t>
      </w:r>
    </w:p>
    <w:p w14:paraId="4DD828C0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24592F16" w14:textId="77777777" w:rsidR="00607A27" w:rsidRPr="00C52054" w:rsidRDefault="00607A27" w:rsidP="00607A27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proofErr w:type="spellStart"/>
      <w:r w:rsidRPr="00C52054">
        <w:rPr>
          <w:i/>
          <w:iCs/>
          <w:lang w:val="hu-HU"/>
        </w:rPr>
        <w:t>Szitagliptin</w:t>
      </w:r>
      <w:proofErr w:type="spellEnd"/>
    </w:p>
    <w:p w14:paraId="412CE107" w14:textId="06F66D98" w:rsidR="00CC57BC" w:rsidRPr="00C52054" w:rsidRDefault="008955D8" w:rsidP="00CC57BC">
      <w:pPr>
        <w:rPr>
          <w:lang w:val="hu-HU"/>
        </w:rPr>
      </w:pPr>
      <w:r>
        <w:rPr>
          <w:lang w:val="hu-HU"/>
        </w:rPr>
        <w:t xml:space="preserve">A </w:t>
      </w:r>
      <w:r w:rsidR="00CC57BC" w:rsidRPr="00C52054">
        <w:rPr>
          <w:lang w:val="hu-HU"/>
        </w:rPr>
        <w:t>[</w:t>
      </w:r>
      <w:r w:rsidR="00CC57BC" w:rsidRPr="00C52054">
        <w:rPr>
          <w:vertAlign w:val="superscript"/>
          <w:lang w:val="hu-HU"/>
        </w:rPr>
        <w:t>14</w:t>
      </w:r>
      <w:proofErr w:type="gramStart"/>
      <w:r w:rsidR="00CC57BC" w:rsidRPr="00C52054">
        <w:rPr>
          <w:lang w:val="hu-HU"/>
        </w:rPr>
        <w:t>C]</w:t>
      </w:r>
      <w:r>
        <w:rPr>
          <w:lang w:val="hu-HU"/>
        </w:rPr>
        <w:t>-</w:t>
      </w:r>
      <w:proofErr w:type="gramEnd"/>
      <w:r w:rsidR="00AB293C" w:rsidRPr="00C52054">
        <w:rPr>
          <w:lang w:val="hu-HU"/>
        </w:rPr>
        <w:t xml:space="preserve">izotóppal jelölt </w:t>
      </w:r>
      <w:proofErr w:type="spellStart"/>
      <w:r w:rsidR="00CC57BC" w:rsidRPr="00C52054">
        <w:rPr>
          <w:lang w:val="hu-HU"/>
        </w:rPr>
        <w:t>szitagliptin</w:t>
      </w:r>
      <w:proofErr w:type="spellEnd"/>
      <w:r>
        <w:rPr>
          <w:lang w:val="hu-HU"/>
        </w:rPr>
        <w:t>-</w:t>
      </w:r>
      <w:r w:rsidR="00AB293C" w:rsidRPr="00C52054">
        <w:rPr>
          <w:lang w:val="hu-HU"/>
        </w:rPr>
        <w:t xml:space="preserve">dózis </w:t>
      </w:r>
      <w:r w:rsidR="00CC57BC" w:rsidRPr="00C52054">
        <w:rPr>
          <w:lang w:val="hu-HU"/>
        </w:rPr>
        <w:t xml:space="preserve">egészséges résztvevőknek történő orális beadását követően az alkalmazott radioaktivitás megközelítőleg 100%-a ürült a széklettel (13%) vagy </w:t>
      </w:r>
      <w:r>
        <w:rPr>
          <w:lang w:val="hu-HU"/>
        </w:rPr>
        <w:t xml:space="preserve">a </w:t>
      </w:r>
      <w:r w:rsidR="00CC57BC" w:rsidRPr="00C52054">
        <w:rPr>
          <w:lang w:val="hu-HU"/>
        </w:rPr>
        <w:t xml:space="preserve">vizelettel (87%) a dózis beadását követő </w:t>
      </w:r>
      <w:r>
        <w:rPr>
          <w:lang w:val="hu-HU"/>
        </w:rPr>
        <w:t>egy </w:t>
      </w:r>
      <w:r w:rsidR="00CC57BC" w:rsidRPr="00C52054">
        <w:rPr>
          <w:lang w:val="hu-HU"/>
        </w:rPr>
        <w:t xml:space="preserve">héten belül. A </w:t>
      </w:r>
      <w:proofErr w:type="spellStart"/>
      <w:r w:rsidR="00CC57BC" w:rsidRPr="00C52054">
        <w:rPr>
          <w:lang w:val="hu-HU"/>
        </w:rPr>
        <w:t>szitagliptin</w:t>
      </w:r>
      <w:proofErr w:type="spellEnd"/>
      <w:r w:rsidR="00CC57BC" w:rsidRPr="00C52054">
        <w:rPr>
          <w:lang w:val="hu-HU"/>
        </w:rPr>
        <w:t xml:space="preserve"> 100 mg-os orális dózisá</w:t>
      </w:r>
      <w:r>
        <w:rPr>
          <w:lang w:val="hu-HU"/>
        </w:rPr>
        <w:t>nak beadásá</w:t>
      </w:r>
      <w:r w:rsidR="00CC57BC" w:rsidRPr="00C52054">
        <w:rPr>
          <w:lang w:val="hu-HU"/>
        </w:rPr>
        <w:t>t követő látszólagos terminális t</w:t>
      </w:r>
      <w:r w:rsidR="00CC57BC" w:rsidRPr="00C52054">
        <w:rPr>
          <w:vertAlign w:val="subscript"/>
          <w:lang w:val="hu-HU"/>
        </w:rPr>
        <w:t>1/2</w:t>
      </w:r>
      <w:r w:rsidR="00CC57BC" w:rsidRPr="00C52054">
        <w:rPr>
          <w:lang w:val="hu-HU"/>
        </w:rPr>
        <w:t xml:space="preserve"> hozzávetőleg 12,4</w:t>
      </w:r>
      <w:r w:rsidR="00A226D7" w:rsidRPr="00C52054">
        <w:rPr>
          <w:lang w:val="hu-HU"/>
        </w:rPr>
        <w:t> </w:t>
      </w:r>
      <w:r w:rsidR="00CC57BC" w:rsidRPr="00C52054">
        <w:rPr>
          <w:lang w:val="hu-HU"/>
        </w:rPr>
        <w:t xml:space="preserve">óra volt. A </w:t>
      </w:r>
      <w:proofErr w:type="spellStart"/>
      <w:r w:rsidR="00CC57BC" w:rsidRPr="00C52054">
        <w:rPr>
          <w:lang w:val="hu-HU"/>
        </w:rPr>
        <w:t>szitagliptin</w:t>
      </w:r>
      <w:proofErr w:type="spellEnd"/>
      <w:r w:rsidR="00CC57BC" w:rsidRPr="00C52054">
        <w:rPr>
          <w:lang w:val="hu-HU"/>
        </w:rPr>
        <w:t xml:space="preserve"> többször</w:t>
      </w:r>
      <w:r>
        <w:rPr>
          <w:lang w:val="hu-HU"/>
        </w:rPr>
        <w:t>i adagolás</w:t>
      </w:r>
      <w:r w:rsidR="00CC57BC" w:rsidRPr="00C52054">
        <w:rPr>
          <w:lang w:val="hu-HU"/>
        </w:rPr>
        <w:t xml:space="preserve"> esetén csak minimális mértékben halmozódik fel. A </w:t>
      </w:r>
      <w:proofErr w:type="spellStart"/>
      <w:r w:rsidR="00CC57BC" w:rsidRPr="00C52054">
        <w:rPr>
          <w:lang w:val="hu-HU"/>
        </w:rPr>
        <w:t>ren</w:t>
      </w:r>
      <w:r w:rsidR="005E0A4E" w:rsidRPr="00C52054">
        <w:rPr>
          <w:lang w:val="hu-HU"/>
        </w:rPr>
        <w:t>a</w:t>
      </w:r>
      <w:r w:rsidR="00CC57BC" w:rsidRPr="00C52054">
        <w:rPr>
          <w:lang w:val="hu-HU"/>
        </w:rPr>
        <w:t>lis</w:t>
      </w:r>
      <w:proofErr w:type="spellEnd"/>
      <w:r w:rsidR="00CC57BC" w:rsidRPr="00C52054">
        <w:rPr>
          <w:lang w:val="hu-HU"/>
        </w:rPr>
        <w:t xml:space="preserve"> </w:t>
      </w:r>
      <w:proofErr w:type="spellStart"/>
      <w:r w:rsidR="00CC57BC" w:rsidRPr="00C52054">
        <w:rPr>
          <w:lang w:val="hu-HU"/>
        </w:rPr>
        <w:t>clearance</w:t>
      </w:r>
      <w:proofErr w:type="spellEnd"/>
      <w:r w:rsidR="00CC57BC" w:rsidRPr="00C52054">
        <w:rPr>
          <w:lang w:val="hu-HU"/>
        </w:rPr>
        <w:t xml:space="preserve"> megközelítőleg 350 ml/perc volt.</w:t>
      </w:r>
    </w:p>
    <w:p w14:paraId="71C19F68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2C0D5F21" w14:textId="76490C3E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elsősorban a vesén keresztül ürül, aktív </w:t>
      </w:r>
      <w:proofErr w:type="spellStart"/>
      <w:r w:rsidRPr="00C52054">
        <w:rPr>
          <w:lang w:val="hu-HU"/>
        </w:rPr>
        <w:t>tubul</w:t>
      </w:r>
      <w:r w:rsidR="00CA2AA0">
        <w:rPr>
          <w:lang w:val="hu-HU"/>
        </w:rPr>
        <w:t>a</w:t>
      </w:r>
      <w:r w:rsidRPr="00C52054">
        <w:rPr>
          <w:lang w:val="hu-HU"/>
        </w:rPr>
        <w:t>ris</w:t>
      </w:r>
      <w:proofErr w:type="spellEnd"/>
      <w:r w:rsidRPr="00C52054">
        <w:rPr>
          <w:lang w:val="hu-HU"/>
        </w:rPr>
        <w:t xml:space="preserve"> szekrécióval.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a humán szervesanion</w:t>
      </w:r>
      <w:r w:rsidRPr="00C52054">
        <w:rPr>
          <w:lang w:val="hu-HU"/>
        </w:rPr>
        <w:noBreakHyphen/>
        <w:t xml:space="preserve">transzporter-3 (hOAT-3) </w:t>
      </w:r>
      <w:proofErr w:type="spellStart"/>
      <w:r w:rsidRPr="00C52054">
        <w:rPr>
          <w:lang w:val="hu-HU"/>
        </w:rPr>
        <w:t>szubsztrátja</w:t>
      </w:r>
      <w:proofErr w:type="spellEnd"/>
      <w:r w:rsidRPr="00C52054">
        <w:rPr>
          <w:lang w:val="hu-HU"/>
        </w:rPr>
        <w:t xml:space="preserve">, mely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ren</w:t>
      </w:r>
      <w:r w:rsidR="005E0A4E" w:rsidRPr="00C52054">
        <w:rPr>
          <w:lang w:val="hu-HU"/>
        </w:rPr>
        <w:t>a</w:t>
      </w:r>
      <w:r w:rsidRPr="00C52054">
        <w:rPr>
          <w:lang w:val="hu-HU"/>
        </w:rPr>
        <w:t>lis</w:t>
      </w:r>
      <w:proofErr w:type="spellEnd"/>
      <w:r w:rsidRPr="00C52054">
        <w:rPr>
          <w:lang w:val="hu-HU"/>
        </w:rPr>
        <w:t xml:space="preserve"> kiválasztódásában játszhat szerepet. A hOAT-3 klinikai jelentőségét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-transzport terén még nem állapították meg.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egyben a </w:t>
      </w:r>
      <w:proofErr w:type="spellStart"/>
      <w:r w:rsidRPr="00C52054">
        <w:rPr>
          <w:lang w:val="hu-HU"/>
        </w:rPr>
        <w:t>ren</w:t>
      </w:r>
      <w:r w:rsidR="005E0A4E" w:rsidRPr="00C52054">
        <w:rPr>
          <w:lang w:val="hu-HU"/>
        </w:rPr>
        <w:t>a</w:t>
      </w:r>
      <w:r w:rsidRPr="00C52054">
        <w:rPr>
          <w:lang w:val="hu-HU"/>
        </w:rPr>
        <w:t>lis</w:t>
      </w:r>
      <w:proofErr w:type="spellEnd"/>
      <w:r w:rsidRPr="00C52054">
        <w:rPr>
          <w:lang w:val="hu-HU"/>
        </w:rPr>
        <w:t xml:space="preserve"> kiválasztódásban esetlegesen közvetítő</w:t>
      </w:r>
      <w:r w:rsidR="008955D8">
        <w:rPr>
          <w:lang w:val="hu-HU"/>
        </w:rPr>
        <w:t xml:space="preserve"> </w:t>
      </w:r>
      <w:r w:rsidRPr="00C52054">
        <w:rPr>
          <w:lang w:val="hu-HU"/>
        </w:rPr>
        <w:t>szerepet játszó P</w:t>
      </w:r>
      <w:r w:rsidR="00A226D7" w:rsidRPr="00C52054">
        <w:rPr>
          <w:lang w:val="hu-HU"/>
        </w:rPr>
        <w:noBreakHyphen/>
      </w:r>
      <w:proofErr w:type="spellStart"/>
      <w:r w:rsidRPr="00C52054">
        <w:rPr>
          <w:lang w:val="hu-HU"/>
        </w:rPr>
        <w:t>glikoprotein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szubsztrátja</w:t>
      </w:r>
      <w:proofErr w:type="spellEnd"/>
      <w:r w:rsidRPr="00C52054">
        <w:rPr>
          <w:lang w:val="hu-HU"/>
        </w:rPr>
        <w:t xml:space="preserve"> is. A P-</w:t>
      </w:r>
      <w:proofErr w:type="spellStart"/>
      <w:r w:rsidRPr="00C52054">
        <w:rPr>
          <w:lang w:val="hu-HU"/>
        </w:rPr>
        <w:t>glikoprotein</w:t>
      </w:r>
      <w:proofErr w:type="spellEnd"/>
      <w:r w:rsidRPr="00C52054">
        <w:rPr>
          <w:lang w:val="hu-HU"/>
        </w:rPr>
        <w:t xml:space="preserve">-inhibitornak minősülő </w:t>
      </w:r>
      <w:proofErr w:type="spellStart"/>
      <w:r w:rsidRPr="00C52054">
        <w:rPr>
          <w:lang w:val="hu-HU"/>
        </w:rPr>
        <w:t>ciklosporin</w:t>
      </w:r>
      <w:proofErr w:type="spellEnd"/>
      <w:r w:rsidRPr="00C52054">
        <w:rPr>
          <w:lang w:val="hu-HU"/>
        </w:rPr>
        <w:t xml:space="preserve"> azonban nem csökkentette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ren</w:t>
      </w:r>
      <w:r w:rsidR="005E0A4E" w:rsidRPr="00C52054">
        <w:rPr>
          <w:lang w:val="hu-HU"/>
        </w:rPr>
        <w:t>a</w:t>
      </w:r>
      <w:r w:rsidRPr="00C52054">
        <w:rPr>
          <w:lang w:val="hu-HU"/>
        </w:rPr>
        <w:t>lis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clearance</w:t>
      </w:r>
      <w:proofErr w:type="spellEnd"/>
      <w:r w:rsidRPr="00C52054">
        <w:rPr>
          <w:lang w:val="hu-HU"/>
        </w:rPr>
        <w:t xml:space="preserve">-ét.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nem </w:t>
      </w:r>
      <w:proofErr w:type="spellStart"/>
      <w:r w:rsidRPr="00C52054">
        <w:rPr>
          <w:lang w:val="hu-HU"/>
        </w:rPr>
        <w:t>szubsztrátja</w:t>
      </w:r>
      <w:proofErr w:type="spellEnd"/>
      <w:r w:rsidRPr="00C52054">
        <w:rPr>
          <w:lang w:val="hu-HU"/>
        </w:rPr>
        <w:t xml:space="preserve"> az OCT2 vagy OAT1, illetve a PEPT1/2 transzportereknek.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r w:rsidRPr="00C52054">
        <w:rPr>
          <w:rFonts w:eastAsia="TimesNewRoman,Italic"/>
          <w:i/>
          <w:iCs/>
          <w:lang w:val="hu-HU"/>
        </w:rPr>
        <w:t xml:space="preserve">in vitro </w:t>
      </w:r>
      <w:r w:rsidRPr="00C52054">
        <w:rPr>
          <w:lang w:val="hu-HU"/>
        </w:rPr>
        <w:t>nem gátolta az OAT3 (IC</w:t>
      </w:r>
      <w:r w:rsidRPr="00C52054">
        <w:rPr>
          <w:vertAlign w:val="subscript"/>
          <w:lang w:val="hu-HU"/>
        </w:rPr>
        <w:t>50</w:t>
      </w:r>
      <w:r w:rsidR="008955D8">
        <w:rPr>
          <w:lang w:val="hu-HU"/>
        </w:rPr>
        <w:t> </w:t>
      </w:r>
      <w:r w:rsidRPr="00C52054">
        <w:rPr>
          <w:lang w:val="hu-HU"/>
        </w:rPr>
        <w:t>=</w:t>
      </w:r>
      <w:r w:rsidR="008955D8">
        <w:rPr>
          <w:lang w:val="hu-HU"/>
        </w:rPr>
        <w:t> </w:t>
      </w:r>
      <w:r w:rsidRPr="00C52054">
        <w:rPr>
          <w:lang w:val="hu-HU"/>
        </w:rPr>
        <w:t>160 µM) vagy a P-</w:t>
      </w:r>
      <w:proofErr w:type="spellStart"/>
      <w:r w:rsidRPr="00C52054">
        <w:rPr>
          <w:lang w:val="hu-HU"/>
        </w:rPr>
        <w:t>glikoprotein</w:t>
      </w:r>
      <w:proofErr w:type="spellEnd"/>
      <w:r w:rsidRPr="00C52054">
        <w:rPr>
          <w:lang w:val="hu-HU"/>
        </w:rPr>
        <w:t xml:space="preserve"> (legfeljebb 250 µM) által közvetített transzportot a kezelés szempontjából releváns plazmakoncentrációban. Egy klinikai vizsgálatban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csekély mértékben befolyásolta a plazma</w:t>
      </w:r>
      <w:r w:rsidR="00A226D7"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digoxin</w:t>
      </w:r>
      <w:proofErr w:type="spellEnd"/>
      <w:r w:rsidR="00CA2AA0">
        <w:rPr>
          <w:lang w:val="hu-HU"/>
        </w:rPr>
        <w:t>-</w:t>
      </w:r>
      <w:r w:rsidRPr="00C52054">
        <w:rPr>
          <w:lang w:val="hu-HU"/>
        </w:rPr>
        <w:t>koncentráció</w:t>
      </w:r>
      <w:r w:rsidR="00CA2AA0">
        <w:rPr>
          <w:lang w:val="hu-HU"/>
        </w:rPr>
        <w:t>já</w:t>
      </w:r>
      <w:r w:rsidRPr="00C52054">
        <w:rPr>
          <w:lang w:val="hu-HU"/>
        </w:rPr>
        <w:t xml:space="preserve">t, </w:t>
      </w:r>
      <w:r w:rsidR="00D31008" w:rsidRPr="00C52054">
        <w:rPr>
          <w:lang w:val="hu-HU"/>
        </w:rPr>
        <w:t>ami</w:t>
      </w:r>
      <w:r w:rsidRPr="00C52054">
        <w:rPr>
          <w:lang w:val="hu-HU"/>
        </w:rPr>
        <w:t xml:space="preserve"> azt jelzi, hogy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r w:rsidR="00A226D7" w:rsidRPr="00C52054">
        <w:rPr>
          <w:lang w:val="hu-HU"/>
        </w:rPr>
        <w:t xml:space="preserve">kismértékben gátolhatja </w:t>
      </w:r>
      <w:r w:rsidRPr="00C52054">
        <w:rPr>
          <w:lang w:val="hu-HU"/>
        </w:rPr>
        <w:t>a P</w:t>
      </w:r>
      <w:r w:rsidR="00D31008" w:rsidRPr="00C52054">
        <w:rPr>
          <w:lang w:val="hu-HU"/>
        </w:rPr>
        <w:noBreakHyphen/>
      </w:r>
      <w:proofErr w:type="spellStart"/>
      <w:r w:rsidRPr="00C52054">
        <w:rPr>
          <w:lang w:val="hu-HU"/>
        </w:rPr>
        <w:t>glikoproteint</w:t>
      </w:r>
      <w:proofErr w:type="spellEnd"/>
      <w:r w:rsidRPr="00C52054">
        <w:rPr>
          <w:lang w:val="hu-HU"/>
        </w:rPr>
        <w:t>.</w:t>
      </w:r>
    </w:p>
    <w:p w14:paraId="57A76E85" w14:textId="77777777" w:rsidR="00607A27" w:rsidRPr="00C52054" w:rsidRDefault="00607A27" w:rsidP="00CC57BC">
      <w:pPr>
        <w:rPr>
          <w:lang w:val="hu-HU"/>
        </w:rPr>
      </w:pPr>
    </w:p>
    <w:p w14:paraId="061CD291" w14:textId="77777777" w:rsidR="00607A27" w:rsidRPr="00C52054" w:rsidRDefault="00607A27" w:rsidP="00607A27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Dapagliflozin</w:t>
      </w:r>
    </w:p>
    <w:p w14:paraId="1AC6AFE9" w14:textId="3CF5DC9F" w:rsidR="00607A27" w:rsidRPr="00C52054" w:rsidRDefault="00607A27" w:rsidP="00607A27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dapagliflozin átlagos terminális felezési ideje (t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1/2</w:t>
      </w:r>
      <w:r w:rsidRPr="00C52054">
        <w:rPr>
          <w:rFonts w:eastAsia="Times New Roman"/>
          <w:snapToGrid/>
          <w:szCs w:val="22"/>
          <w:lang w:val="hu-HU" w:eastAsia="en-US"/>
        </w:rPr>
        <w:t>) a plazmában 12,9 óra volt egészséges alanyoknál a dapagliflozin egyszeri 10 mg-os</w:t>
      </w:r>
      <w:r w:rsidR="003126A6" w:rsidRPr="00C52054">
        <w:rPr>
          <w:rFonts w:eastAsia="Times New Roman"/>
          <w:snapToGrid/>
          <w:szCs w:val="22"/>
          <w:lang w:val="hu-HU" w:eastAsia="en-US"/>
        </w:rPr>
        <w:t xml:space="preserve"> orális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dózisát követően. Az intravénásan adott dapagliflozin átlagos teljes szisztémás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-e 207 ml/perc volt. A dapagliflozin és annak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metabolitjai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0A004E">
        <w:rPr>
          <w:rFonts w:eastAsia="Times New Roman"/>
          <w:snapToGrid/>
          <w:szCs w:val="22"/>
          <w:lang w:val="hu-HU" w:eastAsia="en-US"/>
        </w:rPr>
        <w:t xml:space="preserve">az elimináció során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elsősorban a vizeletbe </w:t>
      </w:r>
      <w:r w:rsidR="000A004E">
        <w:rPr>
          <w:rFonts w:eastAsia="Times New Roman"/>
          <w:snapToGrid/>
          <w:szCs w:val="22"/>
          <w:lang w:val="hu-HU" w:eastAsia="en-US"/>
        </w:rPr>
        <w:t>választódnak ki</w:t>
      </w:r>
      <w:r w:rsidRPr="00C52054">
        <w:rPr>
          <w:rFonts w:eastAsia="Times New Roman"/>
          <w:snapToGrid/>
          <w:szCs w:val="22"/>
          <w:lang w:val="hu-HU" w:eastAsia="en-US"/>
        </w:rPr>
        <w:t>, amelyben kevesebb mint 2% a változatlan dapagliflozin. Egy 50 mg-os [</w:t>
      </w:r>
      <w:r w:rsidRPr="00C52054">
        <w:rPr>
          <w:rFonts w:eastAsia="Times New Roman"/>
          <w:snapToGrid/>
          <w:szCs w:val="22"/>
          <w:vertAlign w:val="superscript"/>
          <w:lang w:val="hu-HU" w:eastAsia="en-US"/>
        </w:rPr>
        <w:t>14</w:t>
      </w:r>
      <w:proofErr w:type="gramStart"/>
      <w:r w:rsidRPr="00C52054">
        <w:rPr>
          <w:rFonts w:eastAsia="Times New Roman"/>
          <w:snapToGrid/>
          <w:szCs w:val="22"/>
          <w:lang w:val="hu-HU" w:eastAsia="en-US"/>
        </w:rPr>
        <w:t>C]-</w:t>
      </w:r>
      <w:proofErr w:type="gramEnd"/>
      <w:r w:rsidRPr="00C52054">
        <w:rPr>
          <w:rFonts w:eastAsia="Times New Roman"/>
          <w:snapToGrid/>
          <w:szCs w:val="22"/>
          <w:lang w:val="hu-HU" w:eastAsia="en-US"/>
        </w:rPr>
        <w:t>dapagliflozin</w:t>
      </w:r>
      <w:r w:rsidR="000A004E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>dózis alkalmazása után 96% volt visszanyerhető, 75% a vizeletből és 21% a székletből. A székletben a dózis megközelítőleg 15%-</w:t>
      </w:r>
      <w:r w:rsidR="000A004E">
        <w:rPr>
          <w:rFonts w:eastAsia="Times New Roman"/>
          <w:snapToGrid/>
          <w:szCs w:val="22"/>
          <w:lang w:val="hu-HU" w:eastAsia="en-US"/>
        </w:rPr>
        <w:t>át tette ki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az anyavegyület.</w:t>
      </w:r>
    </w:p>
    <w:p w14:paraId="180742B1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szCs w:val="24"/>
          <w:u w:val="single"/>
          <w:lang w:val="hu-HU"/>
        </w:rPr>
      </w:pPr>
    </w:p>
    <w:p w14:paraId="699641A3" w14:textId="77777777" w:rsidR="00CC57BC" w:rsidRPr="00C52054" w:rsidRDefault="00CC57BC" w:rsidP="006A7BD1">
      <w:pPr>
        <w:widowControl w:val="0"/>
        <w:numPr>
          <w:ilvl w:val="12"/>
          <w:numId w:val="0"/>
        </w:numPr>
        <w:ind w:right="-2"/>
        <w:rPr>
          <w:szCs w:val="24"/>
          <w:lang w:val="hu-HU"/>
        </w:rPr>
      </w:pPr>
      <w:r w:rsidRPr="00C52054">
        <w:rPr>
          <w:szCs w:val="24"/>
          <w:u w:val="single"/>
          <w:lang w:val="hu-HU"/>
        </w:rPr>
        <w:lastRenderedPageBreak/>
        <w:t>Linearitás</w:t>
      </w:r>
    </w:p>
    <w:p w14:paraId="4460F30A" w14:textId="77777777" w:rsidR="00CC57BC" w:rsidRPr="00C52054" w:rsidRDefault="00CC57BC" w:rsidP="006A7BD1">
      <w:pPr>
        <w:widowControl w:val="0"/>
        <w:rPr>
          <w:szCs w:val="24"/>
          <w:u w:val="single"/>
          <w:lang w:val="hu-HU"/>
        </w:rPr>
      </w:pPr>
    </w:p>
    <w:p w14:paraId="2442384A" w14:textId="77777777" w:rsidR="00607A27" w:rsidRPr="00C52054" w:rsidRDefault="00607A27" w:rsidP="006A7BD1">
      <w:pPr>
        <w:widowControl w:val="0"/>
        <w:rPr>
          <w:i/>
          <w:iCs/>
          <w:szCs w:val="24"/>
          <w:lang w:val="hu-HU"/>
        </w:rPr>
      </w:pPr>
      <w:proofErr w:type="spellStart"/>
      <w:r w:rsidRPr="00C52054">
        <w:rPr>
          <w:i/>
          <w:iCs/>
          <w:szCs w:val="24"/>
          <w:lang w:val="hu-HU"/>
        </w:rPr>
        <w:t>Szitagliptin</w:t>
      </w:r>
      <w:proofErr w:type="spellEnd"/>
    </w:p>
    <w:p w14:paraId="1B7637DE" w14:textId="78004332" w:rsidR="00607A27" w:rsidRPr="00C52054" w:rsidRDefault="00607A27" w:rsidP="00607A27">
      <w:pPr>
        <w:rPr>
          <w:szCs w:val="24"/>
          <w:lang w:val="hu-HU"/>
        </w:rPr>
      </w:pPr>
      <w:r w:rsidRPr="00C52054">
        <w:rPr>
          <w:szCs w:val="24"/>
          <w:lang w:val="hu-HU"/>
        </w:rPr>
        <w:t xml:space="preserve">A </w:t>
      </w:r>
      <w:proofErr w:type="spellStart"/>
      <w:r w:rsidRPr="00C52054">
        <w:rPr>
          <w:szCs w:val="24"/>
          <w:lang w:val="hu-HU"/>
        </w:rPr>
        <w:t>szitagliptin</w:t>
      </w:r>
      <w:proofErr w:type="spellEnd"/>
      <w:r w:rsidRPr="00C52054">
        <w:rPr>
          <w:szCs w:val="24"/>
          <w:lang w:val="hu-HU"/>
        </w:rPr>
        <w:t xml:space="preserve"> AUC-értéke </w:t>
      </w:r>
      <w:r w:rsidR="000A004E">
        <w:rPr>
          <w:szCs w:val="24"/>
          <w:lang w:val="hu-HU"/>
        </w:rPr>
        <w:t xml:space="preserve">a plazmában </w:t>
      </w:r>
      <w:r w:rsidRPr="00C52054">
        <w:rPr>
          <w:szCs w:val="24"/>
          <w:lang w:val="hu-HU"/>
        </w:rPr>
        <w:t xml:space="preserve">dózisarányosan nőtt. A </w:t>
      </w:r>
      <w:proofErr w:type="spellStart"/>
      <w:r w:rsidRPr="00C52054">
        <w:rPr>
          <w:szCs w:val="24"/>
          <w:lang w:val="hu-HU"/>
        </w:rPr>
        <w:t>C</w:t>
      </w:r>
      <w:r w:rsidRPr="00C52054">
        <w:rPr>
          <w:szCs w:val="24"/>
          <w:vertAlign w:val="subscript"/>
          <w:lang w:val="hu-HU"/>
        </w:rPr>
        <w:t>max</w:t>
      </w:r>
      <w:proofErr w:type="spellEnd"/>
      <w:r w:rsidRPr="00C52054">
        <w:rPr>
          <w:szCs w:val="24"/>
          <w:lang w:val="hu-HU"/>
        </w:rPr>
        <w:t xml:space="preserve"> és a C</w:t>
      </w:r>
      <w:r w:rsidRPr="00C52054">
        <w:rPr>
          <w:szCs w:val="24"/>
          <w:vertAlign w:val="subscript"/>
          <w:lang w:val="hu-HU"/>
        </w:rPr>
        <w:t>24</w:t>
      </w:r>
      <w:r w:rsidR="000A004E">
        <w:rPr>
          <w:szCs w:val="24"/>
          <w:vertAlign w:val="subscript"/>
          <w:lang w:val="hu-HU"/>
        </w:rPr>
        <w:t>óra</w:t>
      </w:r>
      <w:r w:rsidRPr="00C52054">
        <w:rPr>
          <w:szCs w:val="24"/>
          <w:lang w:val="hu-HU"/>
        </w:rPr>
        <w:t xml:space="preserve"> esetében nem állapítottak meg dózisarányosságot (a </w:t>
      </w:r>
      <w:proofErr w:type="spellStart"/>
      <w:r w:rsidRPr="00C52054">
        <w:rPr>
          <w:szCs w:val="24"/>
          <w:lang w:val="hu-HU"/>
        </w:rPr>
        <w:t>C</w:t>
      </w:r>
      <w:r w:rsidRPr="00C52054">
        <w:rPr>
          <w:szCs w:val="24"/>
          <w:vertAlign w:val="subscript"/>
          <w:lang w:val="hu-HU"/>
        </w:rPr>
        <w:t>max</w:t>
      </w:r>
      <w:proofErr w:type="spellEnd"/>
      <w:r w:rsidRPr="00C52054">
        <w:rPr>
          <w:szCs w:val="24"/>
          <w:lang w:val="hu-HU"/>
        </w:rPr>
        <w:t xml:space="preserve"> a dózisarányosnál nagyobb mértékben, a C</w:t>
      </w:r>
      <w:r w:rsidRPr="00C52054">
        <w:rPr>
          <w:szCs w:val="24"/>
          <w:vertAlign w:val="subscript"/>
          <w:lang w:val="hu-HU"/>
        </w:rPr>
        <w:t>24</w:t>
      </w:r>
      <w:r w:rsidR="000A004E">
        <w:rPr>
          <w:szCs w:val="24"/>
          <w:vertAlign w:val="subscript"/>
          <w:lang w:val="hu-HU"/>
        </w:rPr>
        <w:t>óra</w:t>
      </w:r>
      <w:r w:rsidRPr="00C52054">
        <w:rPr>
          <w:szCs w:val="24"/>
          <w:vertAlign w:val="subscript"/>
          <w:lang w:val="hu-HU"/>
        </w:rPr>
        <w:t xml:space="preserve"> </w:t>
      </w:r>
      <w:r w:rsidRPr="00C52054">
        <w:rPr>
          <w:szCs w:val="24"/>
          <w:lang w:val="hu-HU"/>
        </w:rPr>
        <w:t>pedig a dózisarányosnál kisebb mértékben nőtt).</w:t>
      </w:r>
    </w:p>
    <w:p w14:paraId="0BF88B81" w14:textId="77777777" w:rsidR="00607A27" w:rsidRPr="00C52054" w:rsidRDefault="00607A27" w:rsidP="00CC57BC">
      <w:pPr>
        <w:rPr>
          <w:szCs w:val="24"/>
          <w:u w:val="single"/>
          <w:lang w:val="hu-HU"/>
        </w:rPr>
      </w:pPr>
    </w:p>
    <w:p w14:paraId="4D47D60F" w14:textId="77777777" w:rsidR="00607A27" w:rsidRPr="00C52054" w:rsidRDefault="00607A27" w:rsidP="00607A27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Dapagliflozin</w:t>
      </w:r>
    </w:p>
    <w:p w14:paraId="5658A4E4" w14:textId="27249E44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dapagliflozin-expozíció a 0,1–500 mg-os dózistartományban a dapagliflozin</w:t>
      </w:r>
      <w:r w:rsidR="001E6DA2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dózis növekedésének mértékével arányosan nőtt, </w:t>
      </w:r>
      <w:r w:rsidR="001E6DA2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farmakokinetika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 legfeljebb 24 hétig tartó, naponkénti </w:t>
      </w:r>
      <w:r w:rsidR="001D788E" w:rsidRPr="00C52054">
        <w:rPr>
          <w:rFonts w:eastAsia="Times New Roman"/>
          <w:snapToGrid/>
          <w:szCs w:val="22"/>
          <w:lang w:val="hu-HU" w:eastAsia="en-US"/>
        </w:rPr>
        <w:t xml:space="preserve">ismételt </w:t>
      </w:r>
      <w:r w:rsidRPr="00C52054">
        <w:rPr>
          <w:rFonts w:eastAsia="Times New Roman"/>
          <w:snapToGrid/>
          <w:szCs w:val="22"/>
          <w:lang w:val="hu-HU" w:eastAsia="en-US"/>
        </w:rPr>
        <w:t>adagolás mellett az idő múlásával nem változott.</w:t>
      </w:r>
    </w:p>
    <w:p w14:paraId="21BAAC00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1165486E" w14:textId="77777777" w:rsidR="00CC57BC" w:rsidRPr="00C52054" w:rsidRDefault="00CC57BC" w:rsidP="00CC57BC">
      <w:pPr>
        <w:rPr>
          <w:rFonts w:eastAsia="Times New Roman"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snapToGrid/>
          <w:szCs w:val="22"/>
          <w:u w:val="single"/>
          <w:lang w:val="hu-HU" w:eastAsia="en-US"/>
        </w:rPr>
        <w:t>Különleges betegcsoportok</w:t>
      </w:r>
    </w:p>
    <w:p w14:paraId="759861EC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6E5E27A6" w14:textId="77777777" w:rsidR="00354FB2" w:rsidRPr="00C52054" w:rsidRDefault="00354FB2" w:rsidP="00354FB2">
      <w:pPr>
        <w:rPr>
          <w:i/>
          <w:iCs/>
          <w:u w:val="single"/>
          <w:lang w:val="hu-HU"/>
        </w:rPr>
      </w:pPr>
      <w:proofErr w:type="spellStart"/>
      <w:r w:rsidRPr="00C52054">
        <w:rPr>
          <w:i/>
          <w:iCs/>
          <w:u w:val="single"/>
          <w:lang w:val="hu-HU"/>
        </w:rPr>
        <w:t>Szitagliptin</w:t>
      </w:r>
      <w:proofErr w:type="spellEnd"/>
    </w:p>
    <w:p w14:paraId="71F1A340" w14:textId="0A6C0453" w:rsidR="00CC57BC" w:rsidRPr="00BA104A" w:rsidRDefault="00CC57BC" w:rsidP="00CC57BC">
      <w:pPr>
        <w:rPr>
          <w:lang w:val="hu-HU"/>
        </w:rPr>
      </w:pPr>
      <w:r w:rsidRPr="00BA104A">
        <w:rPr>
          <w:lang w:val="hu-HU"/>
        </w:rPr>
        <w:t xml:space="preserve">A </w:t>
      </w:r>
      <w:proofErr w:type="spellStart"/>
      <w:r w:rsidRPr="00BA104A">
        <w:rPr>
          <w:lang w:val="hu-HU"/>
        </w:rPr>
        <w:t>szitagliptin</w:t>
      </w:r>
      <w:proofErr w:type="spellEnd"/>
      <w:r w:rsidRPr="00BA104A">
        <w:rPr>
          <w:lang w:val="hu-HU"/>
        </w:rPr>
        <w:t xml:space="preserve"> </w:t>
      </w:r>
      <w:proofErr w:type="spellStart"/>
      <w:r w:rsidRPr="00BA104A">
        <w:rPr>
          <w:lang w:val="hu-HU"/>
        </w:rPr>
        <w:t>farmakokinetikája</w:t>
      </w:r>
      <w:proofErr w:type="spellEnd"/>
      <w:r w:rsidRPr="00BA104A">
        <w:rPr>
          <w:lang w:val="hu-HU"/>
        </w:rPr>
        <w:t xml:space="preserve"> általában hasonló volt az egészséges önkéntesek</w:t>
      </w:r>
      <w:r w:rsidR="00D31008" w:rsidRPr="00BA104A">
        <w:rPr>
          <w:lang w:val="hu-HU"/>
        </w:rPr>
        <w:t>nél</w:t>
      </w:r>
      <w:r w:rsidRPr="00BA104A">
        <w:rPr>
          <w:lang w:val="hu-HU"/>
        </w:rPr>
        <w:t xml:space="preserve"> és a 2-es típusú diabetesben szenvedő betegek</w:t>
      </w:r>
      <w:r w:rsidR="001D788E" w:rsidRPr="00BA104A">
        <w:rPr>
          <w:lang w:val="hu-HU"/>
        </w:rPr>
        <w:t>nél</w:t>
      </w:r>
      <w:r w:rsidRPr="00BA104A">
        <w:rPr>
          <w:lang w:val="hu-HU"/>
        </w:rPr>
        <w:t>.</w:t>
      </w:r>
    </w:p>
    <w:p w14:paraId="5E10CCA7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45880CFE" w14:textId="77777777" w:rsidR="00CC57BC" w:rsidRPr="00C52054" w:rsidRDefault="00CC57BC" w:rsidP="00CC57BC">
      <w:pPr>
        <w:rPr>
          <w:rFonts w:eastAsia="Times New Roman"/>
          <w:i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Vesekárosodás</w:t>
      </w:r>
    </w:p>
    <w:p w14:paraId="3D0D59AF" w14:textId="77777777" w:rsidR="00354FB2" w:rsidRPr="00C52054" w:rsidRDefault="00354FB2" w:rsidP="00CC57BC">
      <w:pPr>
        <w:rPr>
          <w:rFonts w:eastAsia="Times New Roman"/>
          <w:snapToGrid/>
          <w:szCs w:val="22"/>
          <w:lang w:val="hu-HU" w:eastAsia="en-US"/>
        </w:rPr>
      </w:pPr>
    </w:p>
    <w:p w14:paraId="5C358414" w14:textId="77777777" w:rsidR="00354FB2" w:rsidRPr="00C52054" w:rsidRDefault="00354FB2" w:rsidP="00354FB2">
      <w:pPr>
        <w:rPr>
          <w:i/>
          <w:iCs/>
          <w:lang w:val="hu-HU"/>
        </w:rPr>
      </w:pPr>
      <w:proofErr w:type="spellStart"/>
      <w:r w:rsidRPr="00C52054">
        <w:rPr>
          <w:i/>
          <w:iCs/>
          <w:lang w:val="hu-HU"/>
        </w:rPr>
        <w:t>Szitagliptin</w:t>
      </w:r>
      <w:proofErr w:type="spellEnd"/>
    </w:p>
    <w:p w14:paraId="7BD5A6BF" w14:textId="15C887CD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Egy nyílt elrendezésű, egyszeri dózist alkalmazó vizsgálatot végeztek a csökkentett dózisú </w:t>
      </w:r>
      <w:r w:rsidR="00804256" w:rsidRPr="00C52054">
        <w:rPr>
          <w:lang w:val="hu-HU"/>
        </w:rPr>
        <w:t xml:space="preserve">(50 mg)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farmakokinetikájának</w:t>
      </w:r>
      <w:proofErr w:type="spellEnd"/>
      <w:r w:rsidRPr="00C52054">
        <w:rPr>
          <w:lang w:val="hu-HU"/>
        </w:rPr>
        <w:t xml:space="preserve"> értékelésére, különböző fokú krónikus vesekárosodásban szenvedő betegek és egészséges kontrollalanyok összehasonlításával. A vizsgálatban enyhe, közepesen súlyos és súlyos vesekárosodásban, valamint végstádiumú vesebetegségben (ESRD) szenvedő, </w:t>
      </w:r>
      <w:proofErr w:type="spellStart"/>
      <w:r w:rsidRPr="00C52054">
        <w:rPr>
          <w:lang w:val="hu-HU"/>
        </w:rPr>
        <w:t>hemodialízisre</w:t>
      </w:r>
      <w:proofErr w:type="spellEnd"/>
      <w:r w:rsidRPr="00C52054">
        <w:rPr>
          <w:lang w:val="hu-HU"/>
        </w:rPr>
        <w:t xml:space="preserve"> szoruló betegek vettek részt. Ezenkívül populációs </w:t>
      </w:r>
      <w:proofErr w:type="spellStart"/>
      <w:r w:rsidRPr="00C52054">
        <w:rPr>
          <w:lang w:val="hu-HU"/>
        </w:rPr>
        <w:t>farmakokinetikai</w:t>
      </w:r>
      <w:proofErr w:type="spellEnd"/>
      <w:r w:rsidRPr="00C52054">
        <w:rPr>
          <w:lang w:val="hu-HU"/>
        </w:rPr>
        <w:t xml:space="preserve"> elemzésekkel értékelték a vesekárosodás hatását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farmakokinetikájára</w:t>
      </w:r>
      <w:proofErr w:type="spellEnd"/>
      <w:r w:rsidRPr="00C52054">
        <w:rPr>
          <w:lang w:val="hu-HU"/>
        </w:rPr>
        <w:t xml:space="preserve"> a 2-es típusú diabetesben és enyhe, közepesen súlyos vagy súlyos vesekárosodásban (beleértve az ESRD-t is) szenvedő betegeknél.</w:t>
      </w:r>
    </w:p>
    <w:p w14:paraId="4E6AD802" w14:textId="77777777" w:rsidR="00CC57BC" w:rsidRPr="00C52054" w:rsidRDefault="00CC57BC" w:rsidP="00CC57BC">
      <w:pPr>
        <w:rPr>
          <w:lang w:val="hu-HU"/>
        </w:rPr>
      </w:pPr>
    </w:p>
    <w:p w14:paraId="73EDB0D8" w14:textId="73A97621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Az egészséges kontrollalanyokhoz képest az enyhe vesekárosodásban </w:t>
      </w:r>
      <w:r w:rsidR="001E6DA2">
        <w:rPr>
          <w:lang w:val="hu-HU"/>
        </w:rPr>
        <w:t>(</w:t>
      </w:r>
      <w:r w:rsidRPr="00C52054">
        <w:rPr>
          <w:lang w:val="hu-HU"/>
        </w:rPr>
        <w:t xml:space="preserve">GFR ≥60 – &lt;90 ml/perc) </w:t>
      </w:r>
      <w:r w:rsidR="001E6DA2" w:rsidRPr="00C52054">
        <w:rPr>
          <w:lang w:val="hu-HU"/>
        </w:rPr>
        <w:t>szenvedő betegeknél</w:t>
      </w:r>
      <w:r w:rsidR="001E6DA2">
        <w:rPr>
          <w:lang w:val="hu-HU"/>
        </w:rPr>
        <w:t xml:space="preserve"> </w:t>
      </w: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plazm</w:t>
      </w:r>
      <w:r w:rsidR="001E6DA2">
        <w:rPr>
          <w:lang w:val="hu-HU"/>
        </w:rPr>
        <w:t>ából meghatározott</w:t>
      </w:r>
      <w:r w:rsidRPr="00C52054">
        <w:rPr>
          <w:lang w:val="hu-HU"/>
        </w:rPr>
        <w:t xml:space="preserve"> AUC-értéke hozzávetőleg 1,2-szeresére, míg a közepesen súlyos vesekárosodásban (GFR ≥45 – &lt;60 ml/perc) </w:t>
      </w:r>
      <w:r w:rsidR="001E6DA2" w:rsidRPr="00C52054">
        <w:rPr>
          <w:lang w:val="hu-HU"/>
        </w:rPr>
        <w:t xml:space="preserve">szenvedő betegeknél </w:t>
      </w:r>
      <w:r w:rsidRPr="00C52054">
        <w:rPr>
          <w:lang w:val="hu-HU"/>
        </w:rPr>
        <w:t>hozzávetőleg 1,6-szeresére emelkedett. Mivel az ilyen mértékű emelkedés klinikailag nem jelentős, ezeknél a betegeknél nincs szükség a dózis módosítására.</w:t>
      </w:r>
    </w:p>
    <w:p w14:paraId="00A652CC" w14:textId="77777777" w:rsidR="00CC57BC" w:rsidRPr="00C52054" w:rsidRDefault="00CC57BC" w:rsidP="00CC57BC">
      <w:pPr>
        <w:rPr>
          <w:lang w:val="hu-HU"/>
        </w:rPr>
      </w:pPr>
    </w:p>
    <w:p w14:paraId="07C30732" w14:textId="0F3D4882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közepesen súlyos vesekárosodásban (GFR ≥30 – &lt;45 ml/perc) </w:t>
      </w:r>
      <w:r w:rsidR="001E6DA2" w:rsidRPr="00C52054">
        <w:rPr>
          <w:lang w:val="hu-HU"/>
        </w:rPr>
        <w:t xml:space="preserve">szenvedő betegeknél </w:t>
      </w: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plazm</w:t>
      </w:r>
      <w:r w:rsidR="001E6DA2">
        <w:rPr>
          <w:lang w:val="hu-HU"/>
        </w:rPr>
        <w:t>ából meghatározott</w:t>
      </w:r>
      <w:r w:rsidR="001E6DA2" w:rsidRPr="00C52054">
        <w:rPr>
          <w:lang w:val="hu-HU"/>
        </w:rPr>
        <w:t xml:space="preserve"> </w:t>
      </w:r>
      <w:r w:rsidRPr="00C52054">
        <w:rPr>
          <w:lang w:val="hu-HU"/>
        </w:rPr>
        <w:t>AUC-értéke hozzávetőleg a 2-szeresére, míg a súlyos vesekárosodásban (GFR &lt;30 ml/perc)</w:t>
      </w:r>
      <w:r w:rsidR="001E6DA2">
        <w:rPr>
          <w:lang w:val="hu-HU"/>
        </w:rPr>
        <w:t xml:space="preserve"> </w:t>
      </w:r>
      <w:r w:rsidR="001E6DA2" w:rsidRPr="00C52054">
        <w:rPr>
          <w:lang w:val="hu-HU"/>
        </w:rPr>
        <w:t>szenvedő betegeknél</w:t>
      </w:r>
      <w:r w:rsidR="001E6DA2">
        <w:rPr>
          <w:lang w:val="hu-HU"/>
        </w:rPr>
        <w:t xml:space="preserve"> –</w:t>
      </w:r>
      <w:r w:rsidRPr="00C52054">
        <w:rPr>
          <w:lang w:val="hu-HU"/>
        </w:rPr>
        <w:t xml:space="preserve"> beleértve az ESRD-ben szenvedő, </w:t>
      </w:r>
      <w:proofErr w:type="spellStart"/>
      <w:r w:rsidRPr="00C52054">
        <w:rPr>
          <w:lang w:val="hu-HU"/>
        </w:rPr>
        <w:t>hemodialízisre</w:t>
      </w:r>
      <w:proofErr w:type="spellEnd"/>
      <w:r w:rsidRPr="00C52054">
        <w:rPr>
          <w:lang w:val="hu-HU"/>
        </w:rPr>
        <w:t xml:space="preserve"> szoruló betegeket is</w:t>
      </w:r>
      <w:r w:rsidR="001E6DA2">
        <w:rPr>
          <w:lang w:val="hu-HU"/>
        </w:rPr>
        <w:t xml:space="preserve"> –</w:t>
      </w:r>
      <w:r w:rsidRPr="00C52054">
        <w:rPr>
          <w:lang w:val="hu-HU"/>
        </w:rPr>
        <w:t xml:space="preserve"> hozzávetőleg a 4-szeresére emelkedett.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közepes mértékben volt </w:t>
      </w:r>
      <w:proofErr w:type="spellStart"/>
      <w:r w:rsidRPr="00C52054">
        <w:rPr>
          <w:lang w:val="hu-HU"/>
        </w:rPr>
        <w:t>hemodialíz</w:t>
      </w:r>
      <w:r w:rsidR="001E6DA2">
        <w:rPr>
          <w:lang w:val="hu-HU"/>
        </w:rPr>
        <w:t>issel</w:t>
      </w:r>
      <w:proofErr w:type="spellEnd"/>
      <w:r w:rsidR="001E6DA2">
        <w:rPr>
          <w:lang w:val="hu-HU"/>
        </w:rPr>
        <w:t xml:space="preserve"> eltávolít</w:t>
      </w:r>
      <w:r w:rsidR="00804256" w:rsidRPr="00C52054">
        <w:rPr>
          <w:lang w:val="hu-HU"/>
        </w:rPr>
        <w:t>ható</w:t>
      </w:r>
      <w:r w:rsidRPr="00C52054">
        <w:rPr>
          <w:lang w:val="hu-HU"/>
        </w:rPr>
        <w:t xml:space="preserve"> (13,5%</w:t>
      </w:r>
      <w:r w:rsidR="001E6DA2">
        <w:rPr>
          <w:lang w:val="hu-HU"/>
        </w:rPr>
        <w:t>;</w:t>
      </w:r>
      <w:r w:rsidRPr="00C52054">
        <w:rPr>
          <w:lang w:val="hu-HU"/>
        </w:rPr>
        <w:t xml:space="preserve"> egy 3-4</w:t>
      </w:r>
      <w:r w:rsidR="00054F3B" w:rsidRPr="00C52054">
        <w:rPr>
          <w:lang w:val="hu-HU"/>
        </w:rPr>
        <w:t> </w:t>
      </w:r>
      <w:r w:rsidRPr="00C52054">
        <w:rPr>
          <w:lang w:val="hu-HU"/>
        </w:rPr>
        <w:t>órás, 4</w:t>
      </w:r>
      <w:r w:rsidR="00054F3B" w:rsidRPr="00C52054">
        <w:rPr>
          <w:lang w:val="hu-HU"/>
        </w:rPr>
        <w:t> </w:t>
      </w:r>
      <w:r w:rsidRPr="00C52054">
        <w:rPr>
          <w:lang w:val="hu-HU"/>
        </w:rPr>
        <w:t xml:space="preserve">órával a bevételt követően megkezdett </w:t>
      </w:r>
      <w:proofErr w:type="spellStart"/>
      <w:r w:rsidRPr="00C52054">
        <w:rPr>
          <w:lang w:val="hu-HU"/>
        </w:rPr>
        <w:t>hemodialízis</w:t>
      </w:r>
      <w:proofErr w:type="spellEnd"/>
      <w:r w:rsidRPr="00C52054">
        <w:rPr>
          <w:lang w:val="hu-HU"/>
        </w:rPr>
        <w:t xml:space="preserve">-kezelés során). A </w:t>
      </w:r>
      <w:r w:rsidR="00015A37" w:rsidRPr="00C52054">
        <w:rPr>
          <w:lang w:val="hu-HU"/>
        </w:rPr>
        <w:t xml:space="preserve">normál vesefunkcióval rendelkező betegekéhez hasonló </w:t>
      </w:r>
      <w:proofErr w:type="spellStart"/>
      <w:r w:rsidR="00015A37" w:rsidRPr="00C52054">
        <w:rPr>
          <w:lang w:val="hu-HU"/>
        </w:rPr>
        <w:t>szitagliptin</w:t>
      </w:r>
      <w:proofErr w:type="spellEnd"/>
      <w:r w:rsidR="001E6DA2">
        <w:rPr>
          <w:lang w:val="hu-HU"/>
        </w:rPr>
        <w:t>-</w:t>
      </w:r>
      <w:r w:rsidR="00015A37" w:rsidRPr="00C52054">
        <w:rPr>
          <w:lang w:val="hu-HU"/>
        </w:rPr>
        <w:t xml:space="preserve">plazmakoncentráció eléréséhez </w:t>
      </w:r>
      <w:r w:rsidR="001E6DA2">
        <w:rPr>
          <w:lang w:val="hu-HU"/>
        </w:rPr>
        <w:t>kisebb</w:t>
      </w:r>
      <w:r w:rsidR="00015A37" w:rsidRPr="00C52054">
        <w:rPr>
          <w:lang w:val="hu-HU"/>
        </w:rPr>
        <w:t xml:space="preserve"> dózisok alkalmazása ajánlott azoknál a betegeknél, akiknél a </w:t>
      </w:r>
      <w:r w:rsidRPr="00C52054">
        <w:rPr>
          <w:lang w:val="hu-HU"/>
        </w:rPr>
        <w:t xml:space="preserve">GFR </w:t>
      </w:r>
      <w:r w:rsidR="00015A37" w:rsidRPr="00C52054">
        <w:rPr>
          <w:rFonts w:eastAsia="Times New Roman"/>
          <w:lang w:val="hu-HU"/>
          <w14:ligatures w14:val="none"/>
        </w:rPr>
        <w:t>&lt;</w:t>
      </w:r>
      <w:r w:rsidRPr="00C52054">
        <w:rPr>
          <w:lang w:val="hu-HU"/>
        </w:rPr>
        <w:t>45 ml/perc</w:t>
      </w:r>
      <w:r w:rsidR="00015A37" w:rsidRPr="00C52054">
        <w:rPr>
          <w:lang w:val="hu-HU"/>
        </w:rPr>
        <w:t xml:space="preserve"> </w:t>
      </w:r>
      <w:r w:rsidRPr="00C52054">
        <w:rPr>
          <w:lang w:val="hu-HU"/>
        </w:rPr>
        <w:t>(lásd 4.2</w:t>
      </w:r>
      <w:r w:rsidR="001E6DA2">
        <w:rPr>
          <w:lang w:val="hu-HU"/>
        </w:rPr>
        <w:t> </w:t>
      </w:r>
      <w:r w:rsidRPr="00C52054">
        <w:rPr>
          <w:lang w:val="hu-HU"/>
        </w:rPr>
        <w:t>pont).</w:t>
      </w:r>
    </w:p>
    <w:p w14:paraId="1FDDCB74" w14:textId="77777777" w:rsidR="00354FB2" w:rsidRPr="00C52054" w:rsidRDefault="00354FB2" w:rsidP="00354FB2">
      <w:pPr>
        <w:rPr>
          <w:rFonts w:eastAsia="Times New Roman"/>
          <w:snapToGrid/>
          <w:szCs w:val="22"/>
          <w:lang w:val="hu-HU" w:eastAsia="en-US"/>
        </w:rPr>
      </w:pPr>
    </w:p>
    <w:p w14:paraId="6A6CD3A8" w14:textId="77777777" w:rsidR="00354FB2" w:rsidRPr="00C52054" w:rsidRDefault="00354FB2" w:rsidP="00354FB2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Dapagliflozin</w:t>
      </w:r>
    </w:p>
    <w:p w14:paraId="4AD0941C" w14:textId="56FFDD68" w:rsidR="00354FB2" w:rsidRPr="00C52054" w:rsidRDefault="00354FB2" w:rsidP="00354FB2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Dinamikus egyensúlyi állapotban (naponta egyszer 20 mg dapagliflozin 7 napig) a 2-es típusú diabetes mellitusban és </w:t>
      </w:r>
      <w:r w:rsidR="001E6DA2" w:rsidRPr="00C52054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1E6DA2" w:rsidRPr="00C52054">
        <w:rPr>
          <w:rFonts w:eastAsia="Times New Roman"/>
          <w:snapToGrid/>
          <w:szCs w:val="22"/>
          <w:lang w:val="hu-HU" w:eastAsia="en-US"/>
        </w:rPr>
        <w:t>iohexol</w:t>
      </w:r>
      <w:proofErr w:type="spellEnd"/>
      <w:r w:rsidR="001E6DA2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1E6DA2" w:rsidRPr="00C52054">
        <w:rPr>
          <w:rFonts w:eastAsia="Times New Roman"/>
          <w:snapToGrid/>
          <w:szCs w:val="22"/>
          <w:lang w:val="hu-HU" w:eastAsia="en-US"/>
        </w:rPr>
        <w:t>plazmaclearance</w:t>
      </w:r>
      <w:proofErr w:type="spellEnd"/>
      <w:r w:rsidR="001E6DA2" w:rsidRPr="00C52054">
        <w:rPr>
          <w:rFonts w:eastAsia="Times New Roman"/>
          <w:snapToGrid/>
          <w:szCs w:val="22"/>
          <w:lang w:val="hu-HU" w:eastAsia="en-US"/>
        </w:rPr>
        <w:t>-szel meghatározva)</w:t>
      </w:r>
      <w:r w:rsidR="001E6DA2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enyhe, közepes</w:t>
      </w:r>
      <w:r w:rsidR="00C208B7" w:rsidRPr="00C52054">
        <w:rPr>
          <w:rFonts w:eastAsia="Times New Roman"/>
          <w:snapToGrid/>
          <w:szCs w:val="22"/>
          <w:lang w:val="hu-HU" w:eastAsia="en-US"/>
        </w:rPr>
        <w:t>en súlyos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vagy súlyos vesekárosodásban szenvedő betegeknél a dapagliflozin átlagos szisztémás expozíciója </w:t>
      </w:r>
      <w:r w:rsidR="001E6DA2">
        <w:rPr>
          <w:rFonts w:eastAsia="Times New Roman"/>
          <w:snapToGrid/>
          <w:szCs w:val="22"/>
          <w:lang w:val="hu-HU" w:eastAsia="en-US"/>
        </w:rPr>
        <w:t xml:space="preserve">enyhe vesekárosodás esetén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32%-kal, </w:t>
      </w:r>
      <w:r w:rsidR="001E6DA2">
        <w:rPr>
          <w:rFonts w:eastAsia="Times New Roman"/>
          <w:snapToGrid/>
          <w:szCs w:val="22"/>
          <w:lang w:val="hu-HU" w:eastAsia="en-US"/>
        </w:rPr>
        <w:t>közepesen súlyos vesekárosodás</w:t>
      </w:r>
      <w:r w:rsidR="00933890">
        <w:rPr>
          <w:rFonts w:eastAsia="Times New Roman"/>
          <w:snapToGrid/>
          <w:szCs w:val="22"/>
          <w:lang w:val="hu-HU" w:eastAsia="en-US"/>
        </w:rPr>
        <w:t xml:space="preserve"> esetén</w:t>
      </w:r>
      <w:r w:rsidR="001E6DA2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>60%-kal</w:t>
      </w:r>
      <w:r w:rsidR="001E6DA2">
        <w:rPr>
          <w:rFonts w:eastAsia="Times New Roman"/>
          <w:snapToGrid/>
          <w:szCs w:val="22"/>
          <w:lang w:val="hu-HU" w:eastAsia="en-US"/>
        </w:rPr>
        <w:t>, súlyos vesekárosodás eset</w:t>
      </w:r>
      <w:r w:rsidR="00933890">
        <w:rPr>
          <w:rFonts w:eastAsia="Times New Roman"/>
          <w:snapToGrid/>
          <w:szCs w:val="22"/>
          <w:lang w:val="hu-HU" w:eastAsia="en-US"/>
        </w:rPr>
        <w:t>é</w:t>
      </w:r>
      <w:r w:rsidR="001E6DA2">
        <w:rPr>
          <w:rFonts w:eastAsia="Times New Roman"/>
          <w:snapToGrid/>
          <w:szCs w:val="22"/>
          <w:lang w:val="hu-HU" w:eastAsia="en-US"/>
        </w:rPr>
        <w:t>n pedig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87%-kal volt magasabb, mint az egészséges veseműködésű, 2-es típusú diabetes mellitusban szenvedőknél. A vizelettel történő</w:t>
      </w:r>
      <w:r w:rsidR="00C208B7" w:rsidRPr="00C52054">
        <w:rPr>
          <w:rFonts w:eastAsia="Times New Roman"/>
          <w:snapToGrid/>
          <w:szCs w:val="22"/>
          <w:lang w:val="hu-HU" w:eastAsia="en-US"/>
        </w:rPr>
        <w:t xml:space="preserve">, 24 órás </w:t>
      </w:r>
      <w:r w:rsidRPr="00C52054">
        <w:rPr>
          <w:rFonts w:eastAsia="Times New Roman"/>
          <w:snapToGrid/>
          <w:szCs w:val="22"/>
          <w:lang w:val="hu-HU" w:eastAsia="en-US"/>
        </w:rPr>
        <w:t>glükóz</w:t>
      </w:r>
      <w:r w:rsidR="00C208B7" w:rsidRPr="00C52054">
        <w:rPr>
          <w:rFonts w:eastAsia="Times New Roman"/>
          <w:snapToGrid/>
          <w:szCs w:val="22"/>
          <w:lang w:val="hu-HU" w:eastAsia="en-US"/>
        </w:rPr>
        <w:t>kiválasztás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BC6D7E" w:rsidRPr="00C52054">
        <w:rPr>
          <w:rFonts w:eastAsia="Times New Roman"/>
          <w:snapToGrid/>
          <w:szCs w:val="22"/>
          <w:lang w:val="hu-HU" w:eastAsia="en-US"/>
        </w:rPr>
        <w:t xml:space="preserve">dinamikus egyensúlyi állapotban </w:t>
      </w:r>
      <w:r w:rsidRPr="00C52054">
        <w:rPr>
          <w:rFonts w:eastAsia="Times New Roman"/>
          <w:snapToGrid/>
          <w:szCs w:val="22"/>
          <w:lang w:val="hu-HU" w:eastAsia="en-US"/>
        </w:rPr>
        <w:t>nagymértékben függött a veseműködéstől</w:t>
      </w:r>
      <w:r w:rsidR="00C208B7" w:rsidRPr="00C52054">
        <w:rPr>
          <w:rFonts w:eastAsia="Times New Roman"/>
          <w:snapToGrid/>
          <w:szCs w:val="22"/>
          <w:lang w:val="hu-HU" w:eastAsia="en-US"/>
        </w:rPr>
        <w:t xml:space="preserve">; </w:t>
      </w:r>
      <w:r w:rsidRPr="00C52054">
        <w:rPr>
          <w:rFonts w:eastAsia="Times New Roman"/>
          <w:snapToGrid/>
          <w:szCs w:val="22"/>
          <w:lang w:val="hu-HU" w:eastAsia="en-US"/>
        </w:rPr>
        <w:t>a 2-es típusú diabetes mellitusban szenvedő, egészséges veseműködésű</w:t>
      </w:r>
      <w:r w:rsidR="00933890">
        <w:rPr>
          <w:rFonts w:eastAsia="Times New Roman"/>
          <w:snapToGrid/>
          <w:szCs w:val="22"/>
          <w:lang w:val="hu-HU" w:eastAsia="en-US"/>
        </w:rPr>
        <w:t xml:space="preserve"> betegeknél 85 g</w:t>
      </w:r>
      <w:r w:rsidRPr="00C52054">
        <w:rPr>
          <w:rFonts w:eastAsia="Times New Roman"/>
          <w:snapToGrid/>
          <w:szCs w:val="22"/>
          <w:lang w:val="hu-HU" w:eastAsia="en-US"/>
        </w:rPr>
        <w:t>, enyhe, közepes</w:t>
      </w:r>
      <w:r w:rsidR="00C208B7" w:rsidRPr="00C52054">
        <w:rPr>
          <w:rFonts w:eastAsia="Times New Roman"/>
          <w:snapToGrid/>
          <w:szCs w:val="22"/>
          <w:lang w:val="hu-HU" w:eastAsia="en-US"/>
        </w:rPr>
        <w:t>en súlyos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vagy súlyos fokú vesekárosodásban szenvedő betegeknél </w:t>
      </w:r>
      <w:r w:rsidR="00933890">
        <w:rPr>
          <w:rFonts w:eastAsia="Times New Roman"/>
          <w:snapToGrid/>
          <w:szCs w:val="22"/>
          <w:lang w:val="hu-HU" w:eastAsia="en-US"/>
        </w:rPr>
        <w:t>pedig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52, 18</w:t>
      </w:r>
      <w:r w:rsidR="00933890">
        <w:rPr>
          <w:rFonts w:eastAsia="Times New Roman"/>
          <w:snapToGrid/>
          <w:szCs w:val="22"/>
          <w:lang w:val="hu-HU" w:eastAsia="en-US"/>
        </w:rPr>
        <w:t>, illetve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11 g glükóz választódott ki naponta. A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hemodial</w:t>
      </w:r>
      <w:r w:rsidR="00E16A51" w:rsidRPr="00C52054">
        <w:rPr>
          <w:rFonts w:eastAsia="Times New Roman"/>
          <w:snapToGrid/>
          <w:szCs w:val="22"/>
          <w:lang w:val="hu-HU" w:eastAsia="en-US"/>
        </w:rPr>
        <w:t>ízis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dapagliflozin-expozícióra gyakorolt hatása nem ismert. A vese</w:t>
      </w:r>
      <w:r w:rsidR="00933890">
        <w:rPr>
          <w:rFonts w:eastAsia="Times New Roman"/>
          <w:snapToGrid/>
          <w:szCs w:val="22"/>
          <w:lang w:val="hu-HU" w:eastAsia="en-US"/>
        </w:rPr>
        <w:t>károsodás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szisztémás expozícióra gyakorolt hatását egy populációs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farmakokinetikai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modellben értékelték. A korábbi eredményekkel összhangban, a modellben </w:t>
      </w:r>
      <w:r w:rsidR="00933890">
        <w:rPr>
          <w:rFonts w:eastAsia="Times New Roman"/>
          <w:snapToGrid/>
          <w:szCs w:val="22"/>
          <w:lang w:val="hu-HU" w:eastAsia="en-US"/>
        </w:rPr>
        <w:t>előre jelzett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AUC magasabb volt a krónikus </w:t>
      </w:r>
      <w:r w:rsidRPr="00C52054">
        <w:rPr>
          <w:rFonts w:eastAsia="Times New Roman"/>
          <w:snapToGrid/>
          <w:szCs w:val="22"/>
          <w:lang w:val="hu-HU" w:eastAsia="en-US"/>
        </w:rPr>
        <w:lastRenderedPageBreak/>
        <w:t xml:space="preserve">vesebetegségben szenvedő, mint az egészséges veseműködésű betegeknél, és nem különbözött jelentősen a </w:t>
      </w:r>
      <w:r w:rsidR="00933890">
        <w:rPr>
          <w:rFonts w:eastAsia="Times New Roman"/>
          <w:snapToGrid/>
          <w:szCs w:val="22"/>
          <w:lang w:val="hu-HU" w:eastAsia="en-US"/>
        </w:rPr>
        <w:t xml:space="preserve">CKD-ben és </w:t>
      </w:r>
      <w:r w:rsidRPr="00C52054">
        <w:rPr>
          <w:rFonts w:eastAsia="Times New Roman"/>
          <w:snapToGrid/>
          <w:szCs w:val="22"/>
          <w:lang w:val="hu-HU" w:eastAsia="en-US"/>
        </w:rPr>
        <w:t>2-es típusú diabetes mellitusban is szenvedő</w:t>
      </w:r>
      <w:r w:rsidR="00E16A51" w:rsidRPr="00C52054">
        <w:rPr>
          <w:rFonts w:eastAsia="Times New Roman"/>
          <w:snapToGrid/>
          <w:szCs w:val="22"/>
          <w:lang w:val="hu-HU" w:eastAsia="en-US"/>
        </w:rPr>
        <w:t xml:space="preserve">, illetve </w:t>
      </w:r>
      <w:r w:rsidRPr="00C52054">
        <w:rPr>
          <w:rFonts w:eastAsia="Times New Roman"/>
          <w:snapToGrid/>
          <w:szCs w:val="22"/>
          <w:lang w:val="hu-HU" w:eastAsia="en-US"/>
        </w:rPr>
        <w:t>a nem diabeteses, krónikus vesebetegségben szenvedő betegeknél.</w:t>
      </w:r>
    </w:p>
    <w:p w14:paraId="5FF7CDA6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40993F65" w14:textId="77777777" w:rsidR="00CC57BC" w:rsidRPr="00C52054" w:rsidRDefault="00CC57BC" w:rsidP="00073B03">
      <w:pPr>
        <w:keepNext/>
        <w:rPr>
          <w:rFonts w:eastAsia="Times New Roman"/>
          <w:i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i/>
          <w:snapToGrid/>
          <w:szCs w:val="22"/>
          <w:u w:val="single"/>
          <w:lang w:val="hu-HU" w:eastAsia="en-US"/>
        </w:rPr>
        <w:t>Májkárosodás</w:t>
      </w:r>
    </w:p>
    <w:p w14:paraId="787516FB" w14:textId="77777777" w:rsidR="00CC57BC" w:rsidRPr="00C52054" w:rsidRDefault="00CC57BC" w:rsidP="00073B03">
      <w:pPr>
        <w:keepNext/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5A4CBBE6" w14:textId="4B7D0196" w:rsidR="00354FB2" w:rsidRPr="00C52054" w:rsidRDefault="00354FB2" w:rsidP="00073B03">
      <w:pPr>
        <w:keepNext/>
        <w:numPr>
          <w:ilvl w:val="12"/>
          <w:numId w:val="0"/>
        </w:numPr>
        <w:ind w:right="-2"/>
        <w:rPr>
          <w:i/>
          <w:szCs w:val="24"/>
          <w:lang w:val="hu-HU"/>
        </w:rPr>
      </w:pPr>
      <w:proofErr w:type="spellStart"/>
      <w:r w:rsidRPr="00C52054">
        <w:rPr>
          <w:i/>
          <w:szCs w:val="24"/>
          <w:lang w:val="hu-HU"/>
        </w:rPr>
        <w:t>Szitagliptin</w:t>
      </w:r>
      <w:proofErr w:type="spellEnd"/>
    </w:p>
    <w:p w14:paraId="3EFF916C" w14:textId="1DB5B936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>Az enyhe vagy közepesen súlyos májkárosodásban (</w:t>
      </w:r>
      <w:proofErr w:type="spellStart"/>
      <w:r w:rsidRPr="00C52054">
        <w:rPr>
          <w:lang w:val="hu-HU"/>
        </w:rPr>
        <w:t>Child</w:t>
      </w:r>
      <w:proofErr w:type="spellEnd"/>
      <w:r w:rsidR="00933890">
        <w:rPr>
          <w:lang w:val="hu-HU"/>
        </w:rPr>
        <w:t>–</w:t>
      </w:r>
      <w:proofErr w:type="spellStart"/>
      <w:r w:rsidRPr="00C52054">
        <w:rPr>
          <w:lang w:val="hu-HU"/>
        </w:rPr>
        <w:t>Pugh</w:t>
      </w:r>
      <w:proofErr w:type="spellEnd"/>
      <w:r w:rsidRPr="00C52054">
        <w:rPr>
          <w:lang w:val="hu-HU"/>
        </w:rPr>
        <w:t xml:space="preserve"> </w:t>
      </w:r>
      <w:r w:rsidR="00C8053C" w:rsidRPr="00C52054">
        <w:rPr>
          <w:lang w:val="hu-HU"/>
        </w:rPr>
        <w:t>pontszám</w:t>
      </w:r>
      <w:r w:rsidRPr="00C52054">
        <w:rPr>
          <w:lang w:val="hu-HU"/>
        </w:rPr>
        <w:t xml:space="preserve"> ≤9) szenvedő betegek</w:t>
      </w:r>
      <w:r w:rsidR="00C8053C" w:rsidRPr="00C52054">
        <w:rPr>
          <w:lang w:val="hu-HU"/>
        </w:rPr>
        <w:t xml:space="preserve">nél </w:t>
      </w:r>
      <w:r w:rsidRPr="00C52054">
        <w:rPr>
          <w:lang w:val="hu-HU"/>
        </w:rPr>
        <w:t xml:space="preserve">nincs szükség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dózismódosítására. Súlyos májkárosodásban (</w:t>
      </w:r>
      <w:proofErr w:type="spellStart"/>
      <w:r w:rsidRPr="00C52054">
        <w:rPr>
          <w:lang w:val="hu-HU"/>
        </w:rPr>
        <w:t>Child</w:t>
      </w:r>
      <w:proofErr w:type="spellEnd"/>
      <w:r w:rsidR="00933890">
        <w:rPr>
          <w:lang w:val="hu-HU"/>
        </w:rPr>
        <w:t>–</w:t>
      </w:r>
      <w:proofErr w:type="spellStart"/>
      <w:r w:rsidRPr="00C52054">
        <w:rPr>
          <w:lang w:val="hu-HU"/>
        </w:rPr>
        <w:t>Pugh</w:t>
      </w:r>
      <w:proofErr w:type="spellEnd"/>
      <w:r w:rsidRPr="00C52054">
        <w:rPr>
          <w:lang w:val="hu-HU"/>
        </w:rPr>
        <w:t xml:space="preserve"> </w:t>
      </w:r>
      <w:r w:rsidR="00C8053C" w:rsidRPr="00C52054">
        <w:rPr>
          <w:lang w:val="hu-HU"/>
        </w:rPr>
        <w:t>pontszám</w:t>
      </w:r>
      <w:r w:rsidRPr="00C52054">
        <w:rPr>
          <w:lang w:val="hu-HU"/>
        </w:rPr>
        <w:t xml:space="preserve"> &gt;9) szenvedő betegek</w:t>
      </w:r>
      <w:r w:rsidR="00C8053C" w:rsidRPr="00C52054">
        <w:rPr>
          <w:lang w:val="hu-HU"/>
        </w:rPr>
        <w:t>r</w:t>
      </w:r>
      <w:r w:rsidR="00933890">
        <w:rPr>
          <w:lang w:val="hu-HU"/>
        </w:rPr>
        <w:t>ől</w:t>
      </w:r>
      <w:r w:rsidRPr="00C52054">
        <w:rPr>
          <w:lang w:val="hu-HU"/>
        </w:rPr>
        <w:t xml:space="preserve"> nem áll rendelkezésre klinikai tapasztalat. Mivel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elsősorban a vesén keresztül ürül, a súlyos májkárosodás várhatóan nem befolyásolja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farmakokinetikáját</w:t>
      </w:r>
      <w:proofErr w:type="spellEnd"/>
      <w:r w:rsidRPr="00C52054">
        <w:rPr>
          <w:lang w:val="hu-HU"/>
        </w:rPr>
        <w:t>.</w:t>
      </w:r>
    </w:p>
    <w:p w14:paraId="6D7AA7FC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0B5F8274" w14:textId="77777777" w:rsidR="00354FB2" w:rsidRPr="00C52054" w:rsidRDefault="00354FB2" w:rsidP="00354FB2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Dapagliflozin</w:t>
      </w:r>
    </w:p>
    <w:p w14:paraId="44F3E4EB" w14:textId="3E3B11D8" w:rsidR="00354FB2" w:rsidRPr="00C52054" w:rsidRDefault="00354FB2" w:rsidP="00354FB2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Az enyhe vagy közepesen súlyos (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Child</w:t>
      </w:r>
      <w:proofErr w:type="spellEnd"/>
      <w:r w:rsidR="00933890">
        <w:rPr>
          <w:lang w:val="hu-HU"/>
        </w:rPr>
        <w:t>–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Pugh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A és B stádium) májkárosodásban szenvedő betegeknél a dapagliflozin átlagos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max</w:t>
      </w:r>
      <w:proofErr w:type="spellEnd"/>
      <w:r w:rsidR="00933890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 AUC-értéke legfeljebb 12%-kal</w:t>
      </w:r>
      <w:r w:rsidR="00933890">
        <w:rPr>
          <w:rFonts w:eastAsia="Times New Roman"/>
          <w:snapToGrid/>
          <w:szCs w:val="22"/>
          <w:lang w:val="hu-HU" w:eastAsia="en-US"/>
        </w:rPr>
        <w:t>, illetve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36%-kal volt magasabb, mint az egészséges, </w:t>
      </w:r>
      <w:r w:rsidR="00933890">
        <w:rPr>
          <w:rFonts w:eastAsia="Times New Roman"/>
          <w:snapToGrid/>
          <w:szCs w:val="22"/>
          <w:lang w:val="hu-HU" w:eastAsia="en-US"/>
        </w:rPr>
        <w:t xml:space="preserve">ezen betegeknek </w:t>
      </w:r>
      <w:r w:rsidRPr="00C52054">
        <w:rPr>
          <w:rFonts w:eastAsia="Times New Roman"/>
          <w:snapToGrid/>
          <w:szCs w:val="22"/>
          <w:lang w:val="hu-HU" w:eastAsia="en-US"/>
        </w:rPr>
        <w:t>megfelel</w:t>
      </w:r>
      <w:r w:rsidR="00933890">
        <w:rPr>
          <w:rFonts w:eastAsia="Times New Roman"/>
          <w:snapToGrid/>
          <w:szCs w:val="22"/>
          <w:lang w:val="hu-HU" w:eastAsia="en-US"/>
        </w:rPr>
        <w:t>tethet</w:t>
      </w:r>
      <w:r w:rsidRPr="00C52054">
        <w:rPr>
          <w:rFonts w:eastAsia="Times New Roman"/>
          <w:snapToGrid/>
          <w:szCs w:val="22"/>
          <w:lang w:val="hu-HU" w:eastAsia="en-US"/>
        </w:rPr>
        <w:t>ő kontrollalanyoknál. Ezeket a különbségeket nem tartották klinikailag jelentősnek. Súlyos májkárosodás (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Child</w:t>
      </w:r>
      <w:proofErr w:type="spellEnd"/>
      <w:r w:rsidR="00933890">
        <w:rPr>
          <w:lang w:val="hu-HU"/>
        </w:rPr>
        <w:t>–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Pugh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C stádium) esetén a dapagliflozin átlagos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C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max</w:t>
      </w:r>
      <w:proofErr w:type="spellEnd"/>
      <w:r w:rsidR="00933890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 AUC-értéke 40%-kal</w:t>
      </w:r>
      <w:r w:rsidR="00933890">
        <w:rPr>
          <w:rFonts w:eastAsia="Times New Roman"/>
          <w:snapToGrid/>
          <w:szCs w:val="22"/>
          <w:lang w:val="hu-HU" w:eastAsia="en-US"/>
        </w:rPr>
        <w:t>, illetve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67%-kal volt magasabb, mint az egészséges, </w:t>
      </w:r>
      <w:r w:rsidR="00933890">
        <w:rPr>
          <w:rFonts w:eastAsia="Times New Roman"/>
          <w:snapToGrid/>
          <w:szCs w:val="22"/>
          <w:lang w:val="hu-HU" w:eastAsia="en-US"/>
        </w:rPr>
        <w:t xml:space="preserve">ezen betegeknek </w:t>
      </w:r>
      <w:r w:rsidRPr="00C52054">
        <w:rPr>
          <w:rFonts w:eastAsia="Times New Roman"/>
          <w:snapToGrid/>
          <w:szCs w:val="22"/>
          <w:lang w:val="hu-HU" w:eastAsia="en-US"/>
        </w:rPr>
        <w:t>megfelel</w:t>
      </w:r>
      <w:r w:rsidR="00933890">
        <w:rPr>
          <w:rFonts w:eastAsia="Times New Roman"/>
          <w:snapToGrid/>
          <w:szCs w:val="22"/>
          <w:lang w:val="hu-HU" w:eastAsia="en-US"/>
        </w:rPr>
        <w:t>tethet</w:t>
      </w:r>
      <w:r w:rsidRPr="00C52054">
        <w:rPr>
          <w:rFonts w:eastAsia="Times New Roman"/>
          <w:snapToGrid/>
          <w:szCs w:val="22"/>
          <w:lang w:val="hu-HU" w:eastAsia="en-US"/>
        </w:rPr>
        <w:t>ő kontrollalanyoknál.</w:t>
      </w:r>
    </w:p>
    <w:p w14:paraId="1E4D885A" w14:textId="77777777" w:rsidR="00354FB2" w:rsidRPr="00C52054" w:rsidRDefault="00354FB2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158B60E4" w14:textId="7B286D06" w:rsidR="00CC57BC" w:rsidRPr="00C52054" w:rsidRDefault="00CC57BC" w:rsidP="00CC57BC">
      <w:pPr>
        <w:rPr>
          <w:rFonts w:eastAsia="Times New Roman"/>
          <w:iCs/>
          <w:snapToGrid/>
          <w:szCs w:val="22"/>
          <w:u w:val="single"/>
          <w:lang w:val="hu-HU" w:eastAsia="en-US"/>
        </w:rPr>
      </w:pPr>
      <w:r w:rsidRPr="00C52054">
        <w:rPr>
          <w:rFonts w:eastAsia="Times New Roman"/>
          <w:iCs/>
          <w:snapToGrid/>
          <w:szCs w:val="22"/>
          <w:u w:val="single"/>
          <w:lang w:val="hu-HU" w:eastAsia="en-US"/>
        </w:rPr>
        <w:t>Idősek</w:t>
      </w:r>
    </w:p>
    <w:p w14:paraId="37FE46FC" w14:textId="77777777" w:rsidR="00C54CBE" w:rsidRPr="00C52054" w:rsidRDefault="00C54CBE" w:rsidP="00CC57BC">
      <w:pPr>
        <w:rPr>
          <w:rFonts w:eastAsia="Times New Roman"/>
          <w:snapToGrid/>
          <w:szCs w:val="22"/>
          <w:lang w:val="hu-HU" w:eastAsia="en-US"/>
        </w:rPr>
      </w:pPr>
    </w:p>
    <w:p w14:paraId="55EE52A1" w14:textId="77777777" w:rsidR="00C54CBE" w:rsidRPr="00C52054" w:rsidRDefault="00C54CBE" w:rsidP="00C54CBE">
      <w:pPr>
        <w:numPr>
          <w:ilvl w:val="12"/>
          <w:numId w:val="0"/>
        </w:numPr>
        <w:ind w:right="-2"/>
        <w:rPr>
          <w:i/>
          <w:szCs w:val="24"/>
          <w:lang w:val="hu-HU"/>
        </w:rPr>
      </w:pPr>
      <w:proofErr w:type="spellStart"/>
      <w:r w:rsidRPr="00C52054">
        <w:rPr>
          <w:i/>
          <w:szCs w:val="24"/>
          <w:lang w:val="hu-HU"/>
        </w:rPr>
        <w:t>Szitagliptin</w:t>
      </w:r>
      <w:proofErr w:type="spellEnd"/>
    </w:p>
    <w:p w14:paraId="7313439E" w14:textId="3F6EDE17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Nincs szükség </w:t>
      </w:r>
      <w:r w:rsidR="003F5DFA" w:rsidRPr="00C52054">
        <w:rPr>
          <w:lang w:val="hu-HU"/>
        </w:rPr>
        <w:t xml:space="preserve">a </w:t>
      </w:r>
      <w:proofErr w:type="spellStart"/>
      <w:r w:rsidR="003F5DFA" w:rsidRPr="00C52054">
        <w:rPr>
          <w:lang w:val="hu-HU"/>
        </w:rPr>
        <w:t>szitagliptin</w:t>
      </w:r>
      <w:proofErr w:type="spellEnd"/>
      <w:r w:rsidR="003F5DFA" w:rsidRPr="00C52054">
        <w:rPr>
          <w:lang w:val="hu-HU"/>
        </w:rPr>
        <w:t xml:space="preserve"> dózisának </w:t>
      </w:r>
      <w:r w:rsidRPr="00C52054">
        <w:rPr>
          <w:lang w:val="hu-HU"/>
        </w:rPr>
        <w:t xml:space="preserve">életkor </w:t>
      </w:r>
      <w:r w:rsidR="003F5DFA" w:rsidRPr="00C52054">
        <w:rPr>
          <w:lang w:val="hu-HU"/>
        </w:rPr>
        <w:t>miatti</w:t>
      </w:r>
      <w:r w:rsidRPr="00C52054">
        <w:rPr>
          <w:lang w:val="hu-HU"/>
        </w:rPr>
        <w:t xml:space="preserve"> módosítás</w:t>
      </w:r>
      <w:r w:rsidR="003F5DFA" w:rsidRPr="00C52054">
        <w:rPr>
          <w:lang w:val="hu-HU"/>
        </w:rPr>
        <w:t>á</w:t>
      </w:r>
      <w:r w:rsidRPr="00C52054">
        <w:rPr>
          <w:lang w:val="hu-HU"/>
        </w:rPr>
        <w:t xml:space="preserve">ra. Az I. és II. fázisú </w:t>
      </w:r>
      <w:r w:rsidR="003F5DFA" w:rsidRPr="00C52054">
        <w:rPr>
          <w:lang w:val="hu-HU"/>
        </w:rPr>
        <w:t xml:space="preserve">vizsgálatok </w:t>
      </w:r>
      <w:r w:rsidRPr="00C52054">
        <w:rPr>
          <w:lang w:val="hu-HU"/>
        </w:rPr>
        <w:t>adat</w:t>
      </w:r>
      <w:r w:rsidR="003F5DFA" w:rsidRPr="00C52054">
        <w:rPr>
          <w:lang w:val="hu-HU"/>
        </w:rPr>
        <w:t>ai</w:t>
      </w:r>
      <w:r w:rsidRPr="00C52054">
        <w:rPr>
          <w:lang w:val="hu-HU"/>
        </w:rPr>
        <w:t xml:space="preserve">ra támaszkodó populációs </w:t>
      </w:r>
      <w:proofErr w:type="spellStart"/>
      <w:r w:rsidRPr="00C52054">
        <w:rPr>
          <w:lang w:val="hu-HU"/>
        </w:rPr>
        <w:t>farmakokinetikai</w:t>
      </w:r>
      <w:proofErr w:type="spellEnd"/>
      <w:r w:rsidRPr="00C52054">
        <w:rPr>
          <w:lang w:val="hu-HU"/>
        </w:rPr>
        <w:t xml:space="preserve"> analízis alapján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farmakokinetikáját</w:t>
      </w:r>
      <w:proofErr w:type="spellEnd"/>
      <w:r w:rsidRPr="00C52054">
        <w:rPr>
          <w:lang w:val="hu-HU"/>
        </w:rPr>
        <w:t xml:space="preserve"> az életkor nem befolyásolta </w:t>
      </w:r>
      <w:r w:rsidR="00933890">
        <w:rPr>
          <w:lang w:val="hu-HU"/>
        </w:rPr>
        <w:t xml:space="preserve">klinikailag </w:t>
      </w:r>
      <w:r w:rsidRPr="00C52054">
        <w:rPr>
          <w:lang w:val="hu-HU"/>
        </w:rPr>
        <w:t xml:space="preserve">jelentős mértékben. A fiatalabb </w:t>
      </w:r>
      <w:r w:rsidR="003F5DFA" w:rsidRPr="00C52054">
        <w:rPr>
          <w:lang w:val="hu-HU"/>
        </w:rPr>
        <w:t>alanyokkal</w:t>
      </w:r>
      <w:r w:rsidRPr="00C52054">
        <w:rPr>
          <w:lang w:val="hu-HU"/>
        </w:rPr>
        <w:t xml:space="preserve"> összehasonlítva, az idős (65</w:t>
      </w:r>
      <w:r w:rsidR="001A23EE">
        <w:rPr>
          <w:lang w:val="hu-HU"/>
        </w:rPr>
        <w:t>–</w:t>
      </w:r>
      <w:r w:rsidRPr="00C52054">
        <w:rPr>
          <w:lang w:val="hu-HU"/>
        </w:rPr>
        <w:t xml:space="preserve">80 éves) </w:t>
      </w:r>
      <w:r w:rsidR="003F5DFA" w:rsidRPr="00C52054">
        <w:rPr>
          <w:lang w:val="hu-HU"/>
        </w:rPr>
        <w:t>alanyok</w:t>
      </w:r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szitagliptin</w:t>
      </w:r>
      <w:proofErr w:type="spellEnd"/>
      <w:r w:rsidR="001A23EE">
        <w:rPr>
          <w:lang w:val="hu-HU"/>
        </w:rPr>
        <w:t>-</w:t>
      </w:r>
      <w:r w:rsidRPr="00C52054">
        <w:rPr>
          <w:lang w:val="hu-HU"/>
        </w:rPr>
        <w:t>plazmakoncentrációja hozzávetőleg 19%-kal volt magasabb.</w:t>
      </w:r>
    </w:p>
    <w:p w14:paraId="4515F697" w14:textId="77777777" w:rsidR="00CC57BC" w:rsidRPr="00C52054" w:rsidRDefault="00CC57BC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50234AC0" w14:textId="77777777" w:rsidR="00C54CBE" w:rsidRPr="00C52054" w:rsidRDefault="00C54CBE" w:rsidP="00C54CBE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Dapagliflozin</w:t>
      </w:r>
    </w:p>
    <w:p w14:paraId="70AA3467" w14:textId="20025217" w:rsidR="00C54CBE" w:rsidRPr="00C52054" w:rsidRDefault="00C54CBE" w:rsidP="00C54CBE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Csak az életkor alapján a legfeljebb 70 éves betegeknél nincs klinikailag jelentős expozíció-növekedés. Ugyanakkor a veseműködés életkorfüggő csökkenése miatt </w:t>
      </w:r>
      <w:r w:rsidR="003F5DFA" w:rsidRPr="00C52054">
        <w:rPr>
          <w:rFonts w:eastAsia="Times New Roman"/>
          <w:snapToGrid/>
          <w:szCs w:val="22"/>
          <w:lang w:val="hu-HU" w:eastAsia="en-US"/>
        </w:rPr>
        <w:t xml:space="preserve">várható </w:t>
      </w:r>
      <w:r w:rsidRPr="00C52054">
        <w:rPr>
          <w:rFonts w:eastAsia="Times New Roman"/>
          <w:snapToGrid/>
          <w:szCs w:val="22"/>
          <w:lang w:val="hu-HU" w:eastAsia="en-US"/>
        </w:rPr>
        <w:t>az expozíció növekedése. Nincs elegendő adat ahhoz, hogy a 70 évnél idősebb betegek expozíciójá</w:t>
      </w:r>
      <w:r w:rsidR="00BD2F4B" w:rsidRPr="00C52054">
        <w:rPr>
          <w:rFonts w:eastAsia="Times New Roman"/>
          <w:snapToGrid/>
          <w:szCs w:val="22"/>
          <w:lang w:val="hu-HU" w:eastAsia="en-US"/>
        </w:rPr>
        <w:t xml:space="preserve">ra vonatkozó </w:t>
      </w:r>
      <w:r w:rsidRPr="00C52054">
        <w:rPr>
          <w:rFonts w:eastAsia="Times New Roman"/>
          <w:snapToGrid/>
          <w:szCs w:val="22"/>
          <w:lang w:val="hu-HU" w:eastAsia="en-US"/>
        </w:rPr>
        <w:t>következtetést lehessen levonni.</w:t>
      </w:r>
    </w:p>
    <w:p w14:paraId="140BC52C" w14:textId="77777777" w:rsidR="00C54CBE" w:rsidRPr="00C52054" w:rsidRDefault="00C54CBE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5D3D8088" w14:textId="57AF74B5" w:rsidR="00BD2F4B" w:rsidRPr="00C52054" w:rsidRDefault="00BD2F4B" w:rsidP="00CC57BC">
      <w:pPr>
        <w:numPr>
          <w:ilvl w:val="12"/>
          <w:numId w:val="0"/>
        </w:numPr>
        <w:ind w:right="-2"/>
        <w:rPr>
          <w:iCs/>
          <w:szCs w:val="24"/>
          <w:u w:val="single"/>
          <w:lang w:val="hu-HU"/>
        </w:rPr>
      </w:pPr>
      <w:r w:rsidRPr="00C52054">
        <w:rPr>
          <w:iCs/>
          <w:szCs w:val="24"/>
          <w:u w:val="single"/>
          <w:lang w:val="hu-HU"/>
        </w:rPr>
        <w:t>Egyéb betegjellemzők</w:t>
      </w:r>
    </w:p>
    <w:p w14:paraId="55A33AC7" w14:textId="77777777" w:rsidR="00BD2F4B" w:rsidRPr="00C52054" w:rsidRDefault="00BD2F4B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56FDA18D" w14:textId="77777777" w:rsidR="00C54CBE" w:rsidRPr="00C52054" w:rsidRDefault="00C54CBE" w:rsidP="00C54CBE">
      <w:pPr>
        <w:numPr>
          <w:ilvl w:val="12"/>
          <w:numId w:val="0"/>
        </w:numPr>
        <w:ind w:right="-2"/>
        <w:rPr>
          <w:i/>
          <w:szCs w:val="24"/>
          <w:lang w:val="hu-HU"/>
        </w:rPr>
      </w:pPr>
      <w:proofErr w:type="spellStart"/>
      <w:r w:rsidRPr="00C52054">
        <w:rPr>
          <w:i/>
          <w:szCs w:val="24"/>
          <w:lang w:val="hu-HU"/>
        </w:rPr>
        <w:t>Szitagliptin</w:t>
      </w:r>
      <w:proofErr w:type="spellEnd"/>
    </w:p>
    <w:p w14:paraId="60A4AD37" w14:textId="35B8B3E0" w:rsidR="00C54CBE" w:rsidRPr="00C52054" w:rsidRDefault="00BD2F4B" w:rsidP="00C54CBE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s</w:t>
      </w:r>
      <w:r w:rsidR="00C54CBE" w:rsidRPr="00C52054">
        <w:rPr>
          <w:lang w:val="hu-HU"/>
        </w:rPr>
        <w:t>zitagliptin</w:t>
      </w:r>
      <w:r w:rsidRPr="00C52054">
        <w:rPr>
          <w:lang w:val="hu-HU"/>
        </w:rPr>
        <w:t>re</w:t>
      </w:r>
      <w:proofErr w:type="spellEnd"/>
      <w:r w:rsidRPr="00C52054">
        <w:rPr>
          <w:lang w:val="hu-HU"/>
        </w:rPr>
        <w:t xml:space="preserve"> vonatkozóan</w:t>
      </w:r>
      <w:r w:rsidR="00C54CBE" w:rsidRPr="00C52054">
        <w:rPr>
          <w:lang w:val="hu-HU"/>
        </w:rPr>
        <w:t xml:space="preserve"> nincs szükség a nem, </w:t>
      </w:r>
      <w:r w:rsidR="001A23EE">
        <w:rPr>
          <w:lang w:val="hu-HU"/>
        </w:rPr>
        <w:t xml:space="preserve">a </w:t>
      </w:r>
      <w:r w:rsidR="00C54CBE" w:rsidRPr="00C52054">
        <w:rPr>
          <w:lang w:val="hu-HU"/>
        </w:rPr>
        <w:t xml:space="preserve">rassz vagy </w:t>
      </w:r>
      <w:r w:rsidR="001A23EE">
        <w:rPr>
          <w:lang w:val="hu-HU"/>
        </w:rPr>
        <w:t xml:space="preserve">a </w:t>
      </w:r>
      <w:r w:rsidR="00C54CBE" w:rsidRPr="00C52054">
        <w:rPr>
          <w:lang w:val="hu-HU"/>
        </w:rPr>
        <w:t xml:space="preserve">testtömegindex (BMI) szerinti dózismódosításra. Az I. fázisú </w:t>
      </w:r>
      <w:proofErr w:type="spellStart"/>
      <w:r w:rsidR="00C54CBE" w:rsidRPr="00C52054">
        <w:rPr>
          <w:lang w:val="hu-HU"/>
        </w:rPr>
        <w:t>farmakokinetikai</w:t>
      </w:r>
      <w:proofErr w:type="spellEnd"/>
      <w:r w:rsidR="00C54CBE" w:rsidRPr="00C52054">
        <w:rPr>
          <w:lang w:val="hu-HU"/>
        </w:rPr>
        <w:t xml:space="preserve"> adatok </w:t>
      </w:r>
      <w:r w:rsidR="001A23EE">
        <w:rPr>
          <w:lang w:val="hu-HU"/>
        </w:rPr>
        <w:t>kompozit elemzése</w:t>
      </w:r>
      <w:r w:rsidR="00C54CBE" w:rsidRPr="00C52054">
        <w:rPr>
          <w:lang w:val="hu-HU"/>
        </w:rPr>
        <w:t xml:space="preserve">, valamint az I. és II. fázisú adatok populációs </w:t>
      </w:r>
      <w:proofErr w:type="spellStart"/>
      <w:r w:rsidR="00C54CBE" w:rsidRPr="00C52054">
        <w:rPr>
          <w:lang w:val="hu-HU"/>
        </w:rPr>
        <w:t>farmakokinetikai</w:t>
      </w:r>
      <w:proofErr w:type="spellEnd"/>
      <w:r w:rsidR="00C54CBE" w:rsidRPr="00C52054">
        <w:rPr>
          <w:lang w:val="hu-HU"/>
        </w:rPr>
        <w:t xml:space="preserve"> analízise alapján </w:t>
      </w:r>
      <w:r w:rsidRPr="00C52054">
        <w:rPr>
          <w:lang w:val="hu-HU"/>
        </w:rPr>
        <w:t xml:space="preserve">ezen tényezők nem gyakoroltak jelentős hatást </w:t>
      </w:r>
      <w:r w:rsidR="00C54CBE" w:rsidRPr="00C52054">
        <w:rPr>
          <w:lang w:val="hu-HU"/>
        </w:rPr>
        <w:t xml:space="preserve">a </w:t>
      </w:r>
      <w:proofErr w:type="spellStart"/>
      <w:r w:rsidR="00C54CBE" w:rsidRPr="00C52054">
        <w:rPr>
          <w:lang w:val="hu-HU"/>
        </w:rPr>
        <w:t>szitagliptin</w:t>
      </w:r>
      <w:proofErr w:type="spellEnd"/>
      <w:r w:rsidR="00C54CBE" w:rsidRPr="00C52054">
        <w:rPr>
          <w:lang w:val="hu-HU"/>
        </w:rPr>
        <w:t xml:space="preserve"> </w:t>
      </w:r>
      <w:proofErr w:type="spellStart"/>
      <w:r w:rsidR="00C54CBE" w:rsidRPr="00C52054">
        <w:rPr>
          <w:lang w:val="hu-HU"/>
        </w:rPr>
        <w:t>farmakokinetikájára</w:t>
      </w:r>
      <w:proofErr w:type="spellEnd"/>
      <w:r w:rsidR="00C54CBE" w:rsidRPr="00C52054">
        <w:rPr>
          <w:lang w:val="hu-HU"/>
        </w:rPr>
        <w:t>.</w:t>
      </w:r>
    </w:p>
    <w:p w14:paraId="397DEF2F" w14:textId="77777777" w:rsidR="00C54CBE" w:rsidRPr="00C52054" w:rsidRDefault="00C54CBE" w:rsidP="00CC57BC">
      <w:pPr>
        <w:numPr>
          <w:ilvl w:val="12"/>
          <w:numId w:val="0"/>
        </w:numPr>
        <w:ind w:right="-2"/>
        <w:rPr>
          <w:iCs/>
          <w:szCs w:val="24"/>
          <w:lang w:val="hu-HU"/>
        </w:rPr>
      </w:pPr>
    </w:p>
    <w:p w14:paraId="7546CEBD" w14:textId="77777777" w:rsidR="00C54CBE" w:rsidRPr="00C52054" w:rsidRDefault="00C54CBE" w:rsidP="00C54CBE">
      <w:pPr>
        <w:numPr>
          <w:ilvl w:val="12"/>
          <w:numId w:val="0"/>
        </w:numPr>
        <w:ind w:right="-2"/>
        <w:rPr>
          <w:i/>
          <w:iCs/>
          <w:szCs w:val="24"/>
          <w:lang w:val="hu-HU"/>
        </w:rPr>
      </w:pPr>
      <w:r w:rsidRPr="00C52054">
        <w:rPr>
          <w:rFonts w:eastAsia="Times New Roman"/>
          <w:i/>
          <w:iCs/>
          <w:snapToGrid/>
          <w:szCs w:val="22"/>
          <w:lang w:val="hu-HU" w:eastAsia="en-US"/>
        </w:rPr>
        <w:t>Dapagliflozin</w:t>
      </w:r>
    </w:p>
    <w:p w14:paraId="45AFEDA4" w14:textId="09D95871" w:rsidR="00BD2F4B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becslések szerint nőknél az átlagos dapagliflozin-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AUC</w:t>
      </w:r>
      <w:r w:rsidRPr="00C52054">
        <w:rPr>
          <w:rFonts w:eastAsia="Times New Roman"/>
          <w:snapToGrid/>
          <w:szCs w:val="22"/>
          <w:vertAlign w:val="subscript"/>
          <w:lang w:val="hu-HU" w:eastAsia="en-US"/>
        </w:rPr>
        <w:t>ss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megközelítőleg 22%-kal magasabb volt, mint férfiaknál.</w:t>
      </w:r>
    </w:p>
    <w:p w14:paraId="5C8545F0" w14:textId="5FA0312F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Nem volt klinikailag jelentős különbség a szisztémás expozícióban a fehér</w:t>
      </w:r>
      <w:r w:rsidR="001A23EE">
        <w:rPr>
          <w:rFonts w:eastAsia="Times New Roman"/>
          <w:snapToGrid/>
          <w:szCs w:val="22"/>
          <w:lang w:val="hu-HU" w:eastAsia="en-US"/>
        </w:rPr>
        <w:t xml:space="preserve"> bőrű</w:t>
      </w:r>
      <w:r w:rsidRPr="00C52054">
        <w:rPr>
          <w:rFonts w:eastAsia="Times New Roman"/>
          <w:snapToGrid/>
          <w:szCs w:val="22"/>
          <w:lang w:val="hu-HU" w:eastAsia="en-US"/>
        </w:rPr>
        <w:t>, a fekete bőrű vagy az ázsiai rasszok között.</w:t>
      </w:r>
    </w:p>
    <w:p w14:paraId="7FD8E34C" w14:textId="364C8AAC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A testtömeg növekedésével párhuzamosan a dapagliflozin-expozíció csökkenését észlelték. Ennek következtében a</w:t>
      </w:r>
      <w:r w:rsidR="001A23EE">
        <w:rPr>
          <w:rFonts w:eastAsia="Times New Roman"/>
          <w:snapToGrid/>
          <w:szCs w:val="22"/>
          <w:lang w:val="hu-HU" w:eastAsia="en-US"/>
        </w:rPr>
        <w:t xml:space="preserve"> kisebb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testtömegű betegeknél valamelyest magasabb, a </w:t>
      </w:r>
      <w:r w:rsidR="001A23EE">
        <w:rPr>
          <w:rFonts w:eastAsia="Times New Roman"/>
          <w:snapToGrid/>
          <w:szCs w:val="22"/>
          <w:lang w:val="hu-HU" w:eastAsia="en-US"/>
        </w:rPr>
        <w:t>nagyobb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testtömegű betegeknél </w:t>
      </w:r>
      <w:r w:rsidR="00BD2F4B" w:rsidRPr="00C52054">
        <w:rPr>
          <w:rFonts w:eastAsia="Times New Roman"/>
          <w:snapToGrid/>
          <w:szCs w:val="22"/>
          <w:lang w:val="hu-HU" w:eastAsia="en-US"/>
        </w:rPr>
        <w:t xml:space="preserve">pedig </w:t>
      </w:r>
      <w:r w:rsidRPr="00C52054">
        <w:rPr>
          <w:rFonts w:eastAsia="Times New Roman"/>
          <w:snapToGrid/>
          <w:szCs w:val="22"/>
          <w:lang w:val="hu-HU" w:eastAsia="en-US"/>
        </w:rPr>
        <w:t>valamelyest alacsonyabb lehet az expozíció. Ugyanakkor az expozícióban mutatkozó különbségeket nem tartották klinikailag jelentősnek.</w:t>
      </w:r>
    </w:p>
    <w:p w14:paraId="3E94D604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0EAA5EBB" w14:textId="77777777" w:rsidR="00CC57BC" w:rsidRPr="00C52054" w:rsidRDefault="00CC57BC" w:rsidP="00073B03">
      <w:pPr>
        <w:widowControl w:val="0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5.3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 xml:space="preserve">A </w:t>
      </w:r>
      <w:proofErr w:type="spellStart"/>
      <w:r w:rsidRPr="00C52054">
        <w:rPr>
          <w:rFonts w:eastAsia="Times New Roman"/>
          <w:b/>
          <w:snapToGrid/>
          <w:szCs w:val="22"/>
          <w:lang w:val="hu-HU" w:eastAsia="en-US"/>
        </w:rPr>
        <w:t>preklinikai</w:t>
      </w:r>
      <w:proofErr w:type="spellEnd"/>
      <w:r w:rsidRPr="00C52054">
        <w:rPr>
          <w:rFonts w:eastAsia="Times New Roman"/>
          <w:b/>
          <w:snapToGrid/>
          <w:szCs w:val="22"/>
          <w:lang w:val="hu-HU" w:eastAsia="en-US"/>
        </w:rPr>
        <w:t xml:space="preserve"> biztonságossági vizsgálatok eredményei</w:t>
      </w:r>
    </w:p>
    <w:p w14:paraId="3900DAD7" w14:textId="77777777" w:rsidR="00CC57BC" w:rsidRPr="00C52054" w:rsidRDefault="00CC57BC" w:rsidP="00073B03">
      <w:pPr>
        <w:widowControl w:val="0"/>
        <w:ind w:left="567" w:hanging="567"/>
        <w:outlineLvl w:val="0"/>
        <w:rPr>
          <w:bCs/>
          <w:lang w:val="hu-HU"/>
        </w:rPr>
      </w:pPr>
    </w:p>
    <w:p w14:paraId="018CBF46" w14:textId="3170A900" w:rsidR="002E4338" w:rsidRPr="00C52054" w:rsidRDefault="002E4338" w:rsidP="00073B03">
      <w:pPr>
        <w:widowControl w:val="0"/>
        <w:tabs>
          <w:tab w:val="clear" w:pos="567"/>
          <w:tab w:val="left" w:pos="0"/>
        </w:tabs>
        <w:outlineLvl w:val="0"/>
        <w:rPr>
          <w:bCs/>
          <w:lang w:val="hu-HU"/>
        </w:rPr>
      </w:pPr>
      <w:r w:rsidRPr="00C52054">
        <w:rPr>
          <w:bCs/>
          <w:lang w:val="hu-HU"/>
        </w:rPr>
        <w:t xml:space="preserve">Az alábbi adatok a </w:t>
      </w:r>
      <w:proofErr w:type="spellStart"/>
      <w:r w:rsidRPr="00C52054">
        <w:rPr>
          <w:bCs/>
          <w:lang w:val="hu-HU"/>
        </w:rPr>
        <w:t>szitagliptinnel</w:t>
      </w:r>
      <w:proofErr w:type="spellEnd"/>
      <w:r w:rsidRPr="00C52054">
        <w:rPr>
          <w:bCs/>
          <w:lang w:val="hu-HU"/>
        </w:rPr>
        <w:t xml:space="preserve"> vagy a dapagliflozinnal</w:t>
      </w:r>
      <w:r w:rsidR="001A23EE">
        <w:rPr>
          <w:bCs/>
          <w:lang w:val="hu-HU"/>
        </w:rPr>
        <w:t xml:space="preserve"> külön-külön</w:t>
      </w:r>
      <w:r w:rsidRPr="00C52054">
        <w:rPr>
          <w:bCs/>
          <w:lang w:val="hu-HU"/>
        </w:rPr>
        <w:t xml:space="preserve"> végzett vizsgálatok eredményei.</w:t>
      </w:r>
    </w:p>
    <w:p w14:paraId="3DC7C3D5" w14:textId="77777777" w:rsidR="002E4338" w:rsidRPr="00C52054" w:rsidRDefault="002E4338" w:rsidP="00073B03">
      <w:pPr>
        <w:widowControl w:val="0"/>
        <w:ind w:left="567" w:hanging="567"/>
        <w:outlineLvl w:val="0"/>
        <w:rPr>
          <w:bCs/>
          <w:lang w:val="hu-HU"/>
        </w:rPr>
      </w:pPr>
    </w:p>
    <w:p w14:paraId="27FC8BF5" w14:textId="77777777" w:rsidR="00CC57BC" w:rsidRPr="00C52054" w:rsidRDefault="00CC57BC" w:rsidP="00073B03">
      <w:pPr>
        <w:widowControl w:val="0"/>
        <w:rPr>
          <w:szCs w:val="22"/>
          <w:u w:val="single"/>
          <w:lang w:val="hu-HU" w:eastAsia="en-US"/>
        </w:rPr>
      </w:pPr>
      <w:proofErr w:type="spellStart"/>
      <w:r w:rsidRPr="00C52054">
        <w:rPr>
          <w:szCs w:val="22"/>
          <w:u w:val="single"/>
          <w:lang w:val="hu-HU" w:eastAsia="en-US"/>
        </w:rPr>
        <w:lastRenderedPageBreak/>
        <w:t>Szitagliptin</w:t>
      </w:r>
      <w:proofErr w:type="spellEnd"/>
    </w:p>
    <w:p w14:paraId="609F8F5E" w14:textId="0DF56B36" w:rsidR="00CC57BC" w:rsidRPr="00C52054" w:rsidRDefault="00C52054" w:rsidP="00CC57BC">
      <w:pPr>
        <w:rPr>
          <w:lang w:val="hu-HU"/>
        </w:rPr>
      </w:pPr>
      <w:r w:rsidRPr="00C52054">
        <w:rPr>
          <w:lang w:val="hu-HU"/>
        </w:rPr>
        <w:t>R</w:t>
      </w:r>
      <w:r w:rsidR="00CC57BC" w:rsidRPr="00C52054">
        <w:rPr>
          <w:lang w:val="hu-HU"/>
        </w:rPr>
        <w:t xml:space="preserve">ágcsálóknál </w:t>
      </w:r>
      <w:r w:rsidRPr="00C52054">
        <w:rPr>
          <w:lang w:val="hu-HU"/>
        </w:rPr>
        <w:t xml:space="preserve">vese- és májtoxicitást figyeltek meg </w:t>
      </w:r>
      <w:r w:rsidR="00CC57BC" w:rsidRPr="00C52054">
        <w:rPr>
          <w:lang w:val="hu-HU"/>
        </w:rPr>
        <w:t xml:space="preserve">a humán szisztémás expozíciós szint 58-szorosánál, míg </w:t>
      </w:r>
      <w:r w:rsidR="00E576AE">
        <w:rPr>
          <w:lang w:val="hu-HU"/>
        </w:rPr>
        <w:t xml:space="preserve">ezt </w:t>
      </w:r>
      <w:r w:rsidR="00CC57BC" w:rsidRPr="00C52054">
        <w:rPr>
          <w:lang w:val="hu-HU"/>
        </w:rPr>
        <w:t xml:space="preserve">a </w:t>
      </w:r>
      <w:r w:rsidRPr="00C52054">
        <w:rPr>
          <w:lang w:val="hu-HU"/>
        </w:rPr>
        <w:t xml:space="preserve">megfigyelhető hatást nem okozó </w:t>
      </w:r>
      <w:r w:rsidR="00CC57BC" w:rsidRPr="00C52054">
        <w:rPr>
          <w:lang w:val="hu-HU"/>
        </w:rPr>
        <w:t xml:space="preserve">dózisszint a humán expozíciós szint 19-szerese volt. </w:t>
      </w:r>
      <w:r>
        <w:rPr>
          <w:lang w:val="hu-HU"/>
        </w:rPr>
        <w:t>P</w:t>
      </w:r>
      <w:r w:rsidR="00CC57BC" w:rsidRPr="00C52054">
        <w:rPr>
          <w:lang w:val="hu-HU"/>
        </w:rPr>
        <w:t>atkányoknál a klinikai expozíciós szint 67-szerese mellett metszőfog-rendellenességeket figyeltek meg. A patkányokkal végzett 14</w:t>
      </w:r>
      <w:r>
        <w:rPr>
          <w:lang w:val="hu-HU"/>
        </w:rPr>
        <w:t> </w:t>
      </w:r>
      <w:r w:rsidR="00CC57BC" w:rsidRPr="00C52054">
        <w:rPr>
          <w:lang w:val="hu-HU"/>
        </w:rPr>
        <w:t xml:space="preserve">hetes vizsgálat alapján </w:t>
      </w:r>
      <w:r w:rsidR="00292C99">
        <w:rPr>
          <w:lang w:val="hu-HU"/>
        </w:rPr>
        <w:t xml:space="preserve">a </w:t>
      </w:r>
      <w:r w:rsidR="00292C99" w:rsidRPr="00C52054">
        <w:rPr>
          <w:lang w:val="hu-HU"/>
        </w:rPr>
        <w:t>metszőfog-rendellenesség</w:t>
      </w:r>
      <w:r w:rsidR="00292C99">
        <w:rPr>
          <w:lang w:val="hu-HU"/>
        </w:rPr>
        <w:t xml:space="preserve">re vonatkozóan </w:t>
      </w:r>
      <w:r w:rsidR="00E576AE">
        <w:rPr>
          <w:lang w:val="hu-HU"/>
        </w:rPr>
        <w:t xml:space="preserve">ezt </w:t>
      </w:r>
      <w:r w:rsidR="00CC57BC" w:rsidRPr="00C52054">
        <w:rPr>
          <w:lang w:val="hu-HU"/>
        </w:rPr>
        <w:t xml:space="preserve">a </w:t>
      </w:r>
      <w:r w:rsidR="00292C99" w:rsidRPr="00C52054">
        <w:rPr>
          <w:lang w:val="hu-HU"/>
        </w:rPr>
        <w:t xml:space="preserve">megfigyelhető hatást nem okozó dózisszint </w:t>
      </w:r>
      <w:r w:rsidR="00292C99">
        <w:rPr>
          <w:lang w:val="hu-HU"/>
        </w:rPr>
        <w:t xml:space="preserve">az </w:t>
      </w:r>
      <w:r w:rsidR="00CC57BC" w:rsidRPr="00C52054">
        <w:rPr>
          <w:lang w:val="hu-HU"/>
        </w:rPr>
        <w:t xml:space="preserve">58-szoros </w:t>
      </w:r>
      <w:r w:rsidR="00292C99">
        <w:rPr>
          <w:lang w:val="hu-HU"/>
        </w:rPr>
        <w:t xml:space="preserve">expozíció </w:t>
      </w:r>
      <w:r w:rsidR="00CC57BC" w:rsidRPr="00C52054">
        <w:rPr>
          <w:lang w:val="hu-HU"/>
        </w:rPr>
        <w:t xml:space="preserve">volt. </w:t>
      </w:r>
      <w:r w:rsidR="00292C99">
        <w:rPr>
          <w:lang w:val="hu-HU"/>
        </w:rPr>
        <w:t>Ezen megfigyelések humán relevanciája nem ismert</w:t>
      </w:r>
      <w:r w:rsidR="00CC57BC" w:rsidRPr="00C52054">
        <w:rPr>
          <w:lang w:val="hu-HU"/>
        </w:rPr>
        <w:t xml:space="preserve">. </w:t>
      </w:r>
      <w:r w:rsidR="009C047C">
        <w:rPr>
          <w:lang w:val="hu-HU"/>
        </w:rPr>
        <w:t>K</w:t>
      </w:r>
      <w:r w:rsidR="00CC57BC" w:rsidRPr="00C52054">
        <w:rPr>
          <w:lang w:val="hu-HU"/>
        </w:rPr>
        <w:t xml:space="preserve">utyáknál a klinikai expozíciós szint körülbelül 23-szorosánál a kezeléssel összefüggő, </w:t>
      </w:r>
      <w:r w:rsidR="009C047C">
        <w:rPr>
          <w:lang w:val="hu-HU"/>
        </w:rPr>
        <w:t>átmeneti</w:t>
      </w:r>
      <w:r w:rsidR="00CC57BC" w:rsidRPr="00C52054">
        <w:rPr>
          <w:lang w:val="hu-HU"/>
        </w:rPr>
        <w:t xml:space="preserve"> fizikai tüneteket figyeltek meg, melyek közül néhány </w:t>
      </w:r>
      <w:proofErr w:type="spellStart"/>
      <w:r w:rsidR="00CC57BC" w:rsidRPr="00C52054">
        <w:rPr>
          <w:lang w:val="hu-HU"/>
        </w:rPr>
        <w:t>neur</w:t>
      </w:r>
      <w:r w:rsidR="00E576AE">
        <w:rPr>
          <w:lang w:val="hu-HU"/>
        </w:rPr>
        <w:t>alis</w:t>
      </w:r>
      <w:proofErr w:type="spellEnd"/>
      <w:r w:rsidR="00CC57BC" w:rsidRPr="00C52054">
        <w:rPr>
          <w:lang w:val="hu-HU"/>
        </w:rPr>
        <w:t xml:space="preserve"> toxicitásra utal, </w:t>
      </w:r>
      <w:r w:rsidR="009C047C">
        <w:rPr>
          <w:lang w:val="hu-HU"/>
        </w:rPr>
        <w:t>úgymint</w:t>
      </w:r>
      <w:r w:rsidR="00CC57BC" w:rsidRPr="00C52054">
        <w:rPr>
          <w:lang w:val="hu-HU"/>
        </w:rPr>
        <w:t xml:space="preserve"> nyitott szájjal lélegzés, nyál</w:t>
      </w:r>
      <w:r w:rsidR="00521771">
        <w:rPr>
          <w:lang w:val="hu-HU"/>
        </w:rPr>
        <w:t>ad</w:t>
      </w:r>
      <w:r w:rsidR="00CC57BC" w:rsidRPr="00C52054">
        <w:rPr>
          <w:lang w:val="hu-HU"/>
        </w:rPr>
        <w:t>zás, fehér</w:t>
      </w:r>
      <w:r w:rsidR="00521771">
        <w:rPr>
          <w:lang w:val="hu-HU"/>
        </w:rPr>
        <w:t>,</w:t>
      </w:r>
      <w:r w:rsidR="00CC57BC" w:rsidRPr="00C52054">
        <w:rPr>
          <w:lang w:val="hu-HU"/>
        </w:rPr>
        <w:t xml:space="preserve"> hab</w:t>
      </w:r>
      <w:r w:rsidR="00521771">
        <w:rPr>
          <w:lang w:val="hu-HU"/>
        </w:rPr>
        <w:t>os</w:t>
      </w:r>
      <w:r w:rsidR="00CC57BC" w:rsidRPr="00C52054">
        <w:rPr>
          <w:lang w:val="hu-HU"/>
        </w:rPr>
        <w:t xml:space="preserve"> hányás, </w:t>
      </w:r>
      <w:proofErr w:type="spellStart"/>
      <w:r w:rsidR="00CC57BC" w:rsidRPr="00C52054">
        <w:rPr>
          <w:lang w:val="hu-HU"/>
        </w:rPr>
        <w:t>ataxia</w:t>
      </w:r>
      <w:proofErr w:type="spellEnd"/>
      <w:r w:rsidR="00CC57BC" w:rsidRPr="00C52054">
        <w:rPr>
          <w:lang w:val="hu-HU"/>
        </w:rPr>
        <w:t xml:space="preserve">, remegés, csökkent aktivitás és/vagy </w:t>
      </w:r>
      <w:r w:rsidR="00DE56E0">
        <w:rPr>
          <w:lang w:val="hu-HU"/>
        </w:rPr>
        <w:t xml:space="preserve">meggörbült </w:t>
      </w:r>
      <w:r w:rsidR="00CC57BC" w:rsidRPr="00C52054">
        <w:rPr>
          <w:lang w:val="hu-HU"/>
        </w:rPr>
        <w:t xml:space="preserve">testtartás. </w:t>
      </w:r>
      <w:r w:rsidR="00E86037">
        <w:rPr>
          <w:lang w:val="hu-HU"/>
        </w:rPr>
        <w:t xml:space="preserve">Ezenkívül, </w:t>
      </w:r>
      <w:proofErr w:type="spellStart"/>
      <w:r w:rsidR="00521771" w:rsidRPr="00C52054">
        <w:rPr>
          <w:lang w:val="hu-HU"/>
        </w:rPr>
        <w:t>szövettanilag</w:t>
      </w:r>
      <w:proofErr w:type="spellEnd"/>
      <w:r w:rsidR="00521771" w:rsidRPr="00C52054">
        <w:rPr>
          <w:lang w:val="hu-HU"/>
        </w:rPr>
        <w:t xml:space="preserve"> minimális vagy enyhe mértékű vázizom-degenerációt észleltek </w:t>
      </w:r>
      <w:r w:rsidR="00CC57BC" w:rsidRPr="00C52054">
        <w:rPr>
          <w:lang w:val="hu-HU"/>
        </w:rPr>
        <w:t>a humán expozíciós szint körülbelül 23</w:t>
      </w:r>
      <w:r w:rsidR="00E86037">
        <w:rPr>
          <w:lang w:val="hu-HU"/>
        </w:rPr>
        <w:noBreakHyphen/>
      </w:r>
      <w:r w:rsidR="00CC57BC" w:rsidRPr="00C52054">
        <w:rPr>
          <w:lang w:val="hu-HU"/>
        </w:rPr>
        <w:t>szorosának megfelelő szisztémás expozíciós szintet eredményez</w:t>
      </w:r>
      <w:r w:rsidR="00E86037">
        <w:rPr>
          <w:lang w:val="hu-HU"/>
        </w:rPr>
        <w:t>ő dózisok mellett</w:t>
      </w:r>
      <w:r w:rsidR="00CC57BC" w:rsidRPr="00C52054">
        <w:rPr>
          <w:lang w:val="hu-HU"/>
        </w:rPr>
        <w:t>. A</w:t>
      </w:r>
      <w:r w:rsidR="0048680B">
        <w:rPr>
          <w:lang w:val="hu-HU"/>
        </w:rPr>
        <w:t xml:space="preserve"> </w:t>
      </w:r>
      <w:r w:rsidR="00563652">
        <w:rPr>
          <w:lang w:val="hu-HU"/>
        </w:rPr>
        <w:t>fenti hatások esetében a</w:t>
      </w:r>
      <w:r w:rsidR="005A27BF">
        <w:rPr>
          <w:lang w:val="hu-HU"/>
        </w:rPr>
        <w:t xml:space="preserve"> </w:t>
      </w:r>
      <w:r w:rsidR="0048680B" w:rsidRPr="00C52054">
        <w:rPr>
          <w:lang w:val="hu-HU"/>
        </w:rPr>
        <w:t xml:space="preserve">megfigyelhető hatást nem okozó dózisszint </w:t>
      </w:r>
      <w:r w:rsidR="00CC57BC" w:rsidRPr="00C52054">
        <w:rPr>
          <w:lang w:val="hu-HU"/>
        </w:rPr>
        <w:t>a klinikai expozíciós szint 6-szorosa volt.</w:t>
      </w:r>
    </w:p>
    <w:p w14:paraId="644BFEDC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527D2579" w14:textId="7F0959F6" w:rsidR="00CC57BC" w:rsidRPr="00C52054" w:rsidRDefault="00CC57BC" w:rsidP="00CC57BC">
      <w:pPr>
        <w:rPr>
          <w:lang w:val="hu-HU"/>
        </w:rPr>
      </w:pP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preklinikai</w:t>
      </w:r>
      <w:proofErr w:type="spellEnd"/>
      <w:r w:rsidRPr="00C52054">
        <w:rPr>
          <w:lang w:val="hu-HU"/>
        </w:rPr>
        <w:t xml:space="preserve"> vizsgálatok</w:t>
      </w:r>
      <w:r w:rsidR="002E4338" w:rsidRPr="00C52054">
        <w:rPr>
          <w:lang w:val="hu-HU"/>
        </w:rPr>
        <w:t>ban</w:t>
      </w:r>
      <w:r w:rsidRPr="00C52054">
        <w:rPr>
          <w:lang w:val="hu-HU"/>
        </w:rPr>
        <w:t xml:space="preserve"> a </w:t>
      </w:r>
      <w:proofErr w:type="spellStart"/>
      <w:r w:rsidRPr="00C52054">
        <w:rPr>
          <w:lang w:val="hu-HU"/>
        </w:rPr>
        <w:t>szitagliptin</w:t>
      </w:r>
      <w:proofErr w:type="spellEnd"/>
      <w:r w:rsidR="002E4338" w:rsidRPr="00C52054">
        <w:rPr>
          <w:lang w:val="hu-HU"/>
        </w:rPr>
        <w:t xml:space="preserve"> nem bizonyult</w:t>
      </w:r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genotoxikus</w:t>
      </w:r>
      <w:r w:rsidR="002E4338" w:rsidRPr="00C52054">
        <w:rPr>
          <w:lang w:val="hu-HU"/>
        </w:rPr>
        <w:t>nak</w:t>
      </w:r>
      <w:proofErr w:type="spellEnd"/>
      <w:r w:rsidRPr="00C52054">
        <w:rPr>
          <w:lang w:val="hu-HU"/>
        </w:rPr>
        <w:t xml:space="preserve">.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</w:t>
      </w:r>
      <w:r w:rsidR="002E4338" w:rsidRPr="00C52054">
        <w:rPr>
          <w:lang w:val="hu-HU"/>
        </w:rPr>
        <w:t xml:space="preserve">egereknél </w:t>
      </w:r>
      <w:r w:rsidRPr="00C52054">
        <w:rPr>
          <w:lang w:val="hu-HU"/>
        </w:rPr>
        <w:t xml:space="preserve">nem volt karcinogén. Patkányoknál a humán expozíciós szint 58-szorosa mellett </w:t>
      </w:r>
      <w:r w:rsidR="00563652" w:rsidRPr="00C52054">
        <w:rPr>
          <w:lang w:val="hu-HU"/>
        </w:rPr>
        <w:t xml:space="preserve">megemelkedett </w:t>
      </w:r>
      <w:r w:rsidRPr="00C52054">
        <w:rPr>
          <w:lang w:val="hu-HU"/>
        </w:rPr>
        <w:t xml:space="preserve">a </w:t>
      </w:r>
      <w:proofErr w:type="spellStart"/>
      <w:r w:rsidR="00563652">
        <w:rPr>
          <w:lang w:val="hu-HU"/>
        </w:rPr>
        <w:t>máj</w:t>
      </w:r>
      <w:r w:rsidRPr="00C52054">
        <w:rPr>
          <w:lang w:val="hu-HU"/>
        </w:rPr>
        <w:t>aden</w:t>
      </w:r>
      <w:r w:rsidR="00072728">
        <w:rPr>
          <w:lang w:val="hu-HU"/>
        </w:rPr>
        <w:t>o</w:t>
      </w:r>
      <w:r w:rsidR="00563652">
        <w:rPr>
          <w:lang w:val="hu-HU"/>
        </w:rPr>
        <w:t>m</w:t>
      </w:r>
      <w:r w:rsidR="00072728">
        <w:rPr>
          <w:lang w:val="hu-HU"/>
        </w:rPr>
        <w:t>a</w:t>
      </w:r>
      <w:proofErr w:type="spellEnd"/>
      <w:r w:rsidR="00563652">
        <w:rPr>
          <w:lang w:val="hu-HU"/>
        </w:rPr>
        <w:t xml:space="preserve"> </w:t>
      </w:r>
      <w:r w:rsidRPr="00C52054">
        <w:rPr>
          <w:lang w:val="hu-HU"/>
        </w:rPr>
        <w:t xml:space="preserve">és </w:t>
      </w:r>
      <w:r w:rsidR="00072728">
        <w:rPr>
          <w:lang w:val="hu-HU"/>
        </w:rPr>
        <w:t>-</w:t>
      </w:r>
      <w:proofErr w:type="spellStart"/>
      <w:r w:rsidR="00072728">
        <w:rPr>
          <w:lang w:val="hu-HU"/>
        </w:rPr>
        <w:t>carcinoma</w:t>
      </w:r>
      <w:proofErr w:type="spellEnd"/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incidenciája</w:t>
      </w:r>
      <w:proofErr w:type="spellEnd"/>
      <w:r w:rsidRPr="00C52054">
        <w:rPr>
          <w:lang w:val="hu-HU"/>
        </w:rPr>
        <w:t xml:space="preserve">. </w:t>
      </w:r>
      <w:r w:rsidR="00072728">
        <w:rPr>
          <w:lang w:val="hu-HU"/>
        </w:rPr>
        <w:t>P</w:t>
      </w:r>
      <w:r w:rsidR="005A27BF" w:rsidRPr="00C52054">
        <w:rPr>
          <w:lang w:val="hu-HU"/>
        </w:rPr>
        <w:t>atkányok</w:t>
      </w:r>
      <w:r w:rsidR="00072728">
        <w:rPr>
          <w:lang w:val="hu-HU"/>
        </w:rPr>
        <w:t>nál</w:t>
      </w:r>
      <w:r w:rsidR="005A27BF" w:rsidRPr="00C52054">
        <w:rPr>
          <w:lang w:val="hu-HU"/>
        </w:rPr>
        <w:t xml:space="preserve"> </w:t>
      </w:r>
      <w:r w:rsidRPr="00C52054">
        <w:rPr>
          <w:lang w:val="hu-HU"/>
        </w:rPr>
        <w:t xml:space="preserve">a </w:t>
      </w:r>
      <w:proofErr w:type="spellStart"/>
      <w:r w:rsidRPr="00C52054">
        <w:rPr>
          <w:lang w:val="hu-HU"/>
        </w:rPr>
        <w:t>hepatotoxicitás</w:t>
      </w:r>
      <w:proofErr w:type="spellEnd"/>
      <w:r w:rsidRPr="00C52054">
        <w:rPr>
          <w:lang w:val="hu-HU"/>
        </w:rPr>
        <w:t xml:space="preserve"> </w:t>
      </w:r>
      <w:r w:rsidR="00072728">
        <w:rPr>
          <w:lang w:val="hu-HU"/>
        </w:rPr>
        <w:t xml:space="preserve">és </w:t>
      </w:r>
      <w:r w:rsidRPr="00C52054">
        <w:rPr>
          <w:lang w:val="hu-HU"/>
        </w:rPr>
        <w:t xml:space="preserve">a </w:t>
      </w:r>
      <w:r w:rsidR="00563652">
        <w:rPr>
          <w:lang w:val="hu-HU"/>
        </w:rPr>
        <w:t>máj</w:t>
      </w:r>
      <w:r w:rsidR="005A27BF">
        <w:rPr>
          <w:lang w:val="hu-HU"/>
        </w:rPr>
        <w:t>tumorok</w:t>
      </w:r>
      <w:r w:rsidRPr="00C52054">
        <w:rPr>
          <w:lang w:val="hu-HU"/>
        </w:rPr>
        <w:t xml:space="preserve"> kialakulás</w:t>
      </w:r>
      <w:r w:rsidR="00072728">
        <w:rPr>
          <w:lang w:val="hu-HU"/>
        </w:rPr>
        <w:t>a között összefüggést mutattak ki:</w:t>
      </w:r>
      <w:r w:rsidRPr="00C52054">
        <w:rPr>
          <w:lang w:val="hu-HU"/>
        </w:rPr>
        <w:t xml:space="preserve"> a májdaganatok megnövekedett </w:t>
      </w:r>
      <w:proofErr w:type="spellStart"/>
      <w:r w:rsidRPr="00C52054">
        <w:rPr>
          <w:lang w:val="hu-HU"/>
        </w:rPr>
        <w:t>incidenciája</w:t>
      </w:r>
      <w:proofErr w:type="spellEnd"/>
      <w:r w:rsidRPr="00C52054">
        <w:rPr>
          <w:lang w:val="hu-HU"/>
        </w:rPr>
        <w:t xml:space="preserve"> patkányoknál valószínűleg </w:t>
      </w:r>
      <w:r w:rsidRPr="00C52054">
        <w:rPr>
          <w:szCs w:val="22"/>
          <w:lang w:val="hu-HU"/>
        </w:rPr>
        <w:t>az ilyen</w:t>
      </w:r>
      <w:r w:rsidR="00072728">
        <w:rPr>
          <w:szCs w:val="22"/>
          <w:lang w:val="hu-HU"/>
        </w:rPr>
        <w:t xml:space="preserve"> nagy</w:t>
      </w:r>
      <w:r w:rsidRPr="00C52054">
        <w:rPr>
          <w:szCs w:val="22"/>
          <w:lang w:val="hu-HU"/>
        </w:rPr>
        <w:t xml:space="preserve"> dózisnál fellépő krónikus </w:t>
      </w:r>
      <w:proofErr w:type="spellStart"/>
      <w:r w:rsidRPr="00C52054">
        <w:rPr>
          <w:szCs w:val="22"/>
          <w:lang w:val="hu-HU"/>
        </w:rPr>
        <w:t>hepatotoxicitás</w:t>
      </w:r>
      <w:proofErr w:type="spellEnd"/>
      <w:r w:rsidRPr="00C52054">
        <w:rPr>
          <w:szCs w:val="22"/>
          <w:lang w:val="hu-HU"/>
        </w:rPr>
        <w:t xml:space="preserve"> következménye</w:t>
      </w:r>
      <w:r w:rsidRPr="00C52054">
        <w:rPr>
          <w:lang w:val="hu-HU"/>
        </w:rPr>
        <w:t xml:space="preserve">. A magas </w:t>
      </w:r>
      <w:r w:rsidRPr="00C52054">
        <w:rPr>
          <w:szCs w:val="22"/>
          <w:lang w:val="hu-HU"/>
        </w:rPr>
        <w:t xml:space="preserve">biztonságossági küszöb </w:t>
      </w:r>
      <w:r w:rsidR="002D51BF">
        <w:rPr>
          <w:szCs w:val="22"/>
          <w:lang w:val="hu-HU"/>
        </w:rPr>
        <w:t xml:space="preserve">miatt </w:t>
      </w:r>
      <w:r w:rsidRPr="00C52054">
        <w:rPr>
          <w:lang w:val="hu-HU"/>
        </w:rPr>
        <w:t xml:space="preserve">(19-szeres </w:t>
      </w:r>
      <w:r w:rsidR="00072728">
        <w:rPr>
          <w:lang w:val="hu-HU"/>
        </w:rPr>
        <w:t xml:space="preserve">a </w:t>
      </w:r>
      <w:r w:rsidR="005A27BF" w:rsidRPr="00C52054">
        <w:rPr>
          <w:lang w:val="hu-HU"/>
        </w:rPr>
        <w:t>megfigyelhető hatást nem okozó dózisszint</w:t>
      </w:r>
      <w:r w:rsidRPr="00C52054">
        <w:rPr>
          <w:lang w:val="hu-HU"/>
        </w:rPr>
        <w:t xml:space="preserve">) ezek a </w:t>
      </w:r>
      <w:proofErr w:type="spellStart"/>
      <w:r w:rsidRPr="00C52054">
        <w:rPr>
          <w:lang w:val="hu-HU"/>
        </w:rPr>
        <w:t>neoplasztikus</w:t>
      </w:r>
      <w:proofErr w:type="spellEnd"/>
      <w:r w:rsidRPr="00C52054">
        <w:rPr>
          <w:lang w:val="hu-HU"/>
        </w:rPr>
        <w:t xml:space="preserve"> változások humán vonatkozásban nem tekinthetők relevánsnak.</w:t>
      </w:r>
    </w:p>
    <w:p w14:paraId="26136DD9" w14:textId="77777777" w:rsidR="00CC57BC" w:rsidRDefault="00CC57BC" w:rsidP="00CC57BC">
      <w:pPr>
        <w:rPr>
          <w:lang w:val="hu-HU"/>
        </w:rPr>
      </w:pPr>
    </w:p>
    <w:p w14:paraId="65A7B908" w14:textId="24CD2E4D" w:rsidR="008E7198" w:rsidRPr="00C52054" w:rsidRDefault="008E7198" w:rsidP="008E7198">
      <w:pPr>
        <w:rPr>
          <w:lang w:val="hu-HU"/>
        </w:rPr>
      </w:pPr>
      <w:r w:rsidRPr="00C52054">
        <w:rPr>
          <w:lang w:val="hu-HU"/>
        </w:rPr>
        <w:t xml:space="preserve">A párzás előtt és alatt </w:t>
      </w:r>
      <w:proofErr w:type="spellStart"/>
      <w:r w:rsidRPr="00C52054">
        <w:rPr>
          <w:lang w:val="hu-HU"/>
        </w:rPr>
        <w:t>szitagliptint</w:t>
      </w:r>
      <w:proofErr w:type="spellEnd"/>
      <w:r w:rsidRPr="00C52054">
        <w:rPr>
          <w:lang w:val="hu-HU"/>
        </w:rPr>
        <w:t xml:space="preserve"> kapó hím és nőstény patkányoknál nem figyeltek meg a termékenységre gyakorolt káros hatást.</w:t>
      </w:r>
    </w:p>
    <w:p w14:paraId="6E724317" w14:textId="77777777" w:rsidR="008E7198" w:rsidRPr="00C52054" w:rsidRDefault="008E7198" w:rsidP="008E7198">
      <w:pPr>
        <w:rPr>
          <w:lang w:val="hu-HU"/>
        </w:rPr>
      </w:pPr>
    </w:p>
    <w:p w14:paraId="5269DDF8" w14:textId="5CBC9B05" w:rsidR="00CC57BC" w:rsidRPr="00C52054" w:rsidRDefault="008E7198" w:rsidP="00CC57BC">
      <w:pPr>
        <w:rPr>
          <w:lang w:val="hu-HU"/>
        </w:rPr>
      </w:pPr>
      <w:r w:rsidRPr="00C52054">
        <w:rPr>
          <w:lang w:val="hu-HU"/>
        </w:rPr>
        <w:t>Egy patkányok</w:t>
      </w:r>
      <w:r w:rsidR="00072728">
        <w:rPr>
          <w:lang w:val="hu-HU"/>
        </w:rPr>
        <w:t>kal</w:t>
      </w:r>
      <w:r w:rsidRPr="00C52054">
        <w:rPr>
          <w:lang w:val="hu-HU"/>
        </w:rPr>
        <w:t xml:space="preserve"> végzett </w:t>
      </w:r>
      <w:proofErr w:type="spellStart"/>
      <w:r w:rsidRPr="00C52054">
        <w:rPr>
          <w:lang w:val="hu-HU"/>
        </w:rPr>
        <w:t>pre</w:t>
      </w:r>
      <w:proofErr w:type="spellEnd"/>
      <w:r w:rsidRPr="00C52054">
        <w:rPr>
          <w:lang w:val="hu-HU"/>
        </w:rPr>
        <w:t>-/</w:t>
      </w:r>
      <w:proofErr w:type="spellStart"/>
      <w:r w:rsidRPr="00C52054">
        <w:rPr>
          <w:lang w:val="hu-HU"/>
        </w:rPr>
        <w:t>postnat</w:t>
      </w:r>
      <w:r w:rsidR="000B26B2">
        <w:rPr>
          <w:lang w:val="hu-HU"/>
        </w:rPr>
        <w:t>a</w:t>
      </w:r>
      <w:r w:rsidRPr="00C52054">
        <w:rPr>
          <w:lang w:val="hu-HU"/>
        </w:rPr>
        <w:t>lis</w:t>
      </w:r>
      <w:proofErr w:type="spellEnd"/>
      <w:r w:rsidRPr="00C52054">
        <w:rPr>
          <w:lang w:val="hu-HU"/>
        </w:rPr>
        <w:t xml:space="preserve"> fejlődési vizsgálatban a </w:t>
      </w:r>
      <w:proofErr w:type="spellStart"/>
      <w:r w:rsidRPr="00C52054">
        <w:rPr>
          <w:lang w:val="hu-HU"/>
        </w:rPr>
        <w:t>szitagliptin</w:t>
      </w:r>
      <w:proofErr w:type="spellEnd"/>
      <w:r w:rsidRPr="00C52054">
        <w:rPr>
          <w:lang w:val="hu-HU"/>
        </w:rPr>
        <w:t xml:space="preserve"> nem mutatott káros hatást.</w:t>
      </w:r>
      <w:r w:rsidR="002E4338" w:rsidRPr="00C52054">
        <w:rPr>
          <w:lang w:val="hu-HU"/>
        </w:rPr>
        <w:t xml:space="preserve"> </w:t>
      </w:r>
      <w:r w:rsidR="00CC57BC" w:rsidRPr="00C52054">
        <w:rPr>
          <w:lang w:val="hu-HU"/>
        </w:rPr>
        <w:t>A reprodukciós toxicitási vizsgálatok a kezeléssel összefüggő magzati borda-</w:t>
      </w:r>
      <w:r w:rsidR="00CC57BC" w:rsidRPr="00C52054">
        <w:rPr>
          <w:szCs w:val="22"/>
          <w:lang w:val="hu-HU"/>
        </w:rPr>
        <w:t>rendellenességek</w:t>
      </w:r>
      <w:r w:rsidR="00CC57BC" w:rsidRPr="00C52054">
        <w:rPr>
          <w:lang w:val="hu-HU"/>
        </w:rPr>
        <w:t xml:space="preserve"> (hiányzó, </w:t>
      </w:r>
      <w:proofErr w:type="spellStart"/>
      <w:r w:rsidR="00CC57BC" w:rsidRPr="00C52054">
        <w:rPr>
          <w:lang w:val="hu-HU"/>
        </w:rPr>
        <w:t>hypoplasticus</w:t>
      </w:r>
      <w:proofErr w:type="spellEnd"/>
      <w:r w:rsidR="00CC57BC" w:rsidRPr="00C52054">
        <w:rPr>
          <w:lang w:val="hu-HU"/>
        </w:rPr>
        <w:t xml:space="preserve"> és hullámos bordák) </w:t>
      </w:r>
      <w:proofErr w:type="spellStart"/>
      <w:r w:rsidR="00CC57BC" w:rsidRPr="00C52054">
        <w:rPr>
          <w:lang w:val="hu-HU"/>
        </w:rPr>
        <w:t>incidenciájának</w:t>
      </w:r>
      <w:proofErr w:type="spellEnd"/>
      <w:r w:rsidR="00CC57BC" w:rsidRPr="00C52054">
        <w:rPr>
          <w:lang w:val="hu-HU"/>
        </w:rPr>
        <w:t xml:space="preserve"> enyhe </w:t>
      </w:r>
      <w:r w:rsidR="00CC57BC" w:rsidRPr="00C52054">
        <w:rPr>
          <w:szCs w:val="22"/>
          <w:lang w:val="hu-HU"/>
        </w:rPr>
        <w:t>növekedését mutatták</w:t>
      </w:r>
      <w:r w:rsidR="00CC57BC" w:rsidRPr="00C52054">
        <w:rPr>
          <w:lang w:val="hu-HU"/>
        </w:rPr>
        <w:t xml:space="preserve"> patkányok utódainál a humán expozíciós szinte</w:t>
      </w:r>
      <w:r w:rsidR="00D577DB" w:rsidRPr="00C52054">
        <w:rPr>
          <w:lang w:val="hu-HU"/>
        </w:rPr>
        <w:t>t</w:t>
      </w:r>
      <w:r w:rsidR="00CC57BC" w:rsidRPr="00C52054">
        <w:rPr>
          <w:lang w:val="hu-HU"/>
        </w:rPr>
        <w:t xml:space="preserve"> 29-szeres</w:t>
      </w:r>
      <w:r w:rsidR="00D577DB" w:rsidRPr="00C52054">
        <w:rPr>
          <w:lang w:val="hu-HU"/>
        </w:rPr>
        <w:t>en</w:t>
      </w:r>
      <w:r w:rsidR="00CC57BC" w:rsidRPr="00C52054">
        <w:rPr>
          <w:lang w:val="hu-HU"/>
        </w:rPr>
        <w:t xml:space="preserve"> meghaladó szisztémás expozíciós szint mellett. A humán expozíciós szint több mint 29-szeresénél nyulaknál anyai toxicitást figyeltek meg. A magas </w:t>
      </w:r>
      <w:r w:rsidR="00CC57BC" w:rsidRPr="00C52054">
        <w:rPr>
          <w:szCs w:val="22"/>
          <w:lang w:val="hu-HU"/>
        </w:rPr>
        <w:t>biztonságossági határértékek</w:t>
      </w:r>
      <w:r w:rsidR="00CC57BC" w:rsidRPr="00C52054" w:rsidDel="00DB2502">
        <w:rPr>
          <w:lang w:val="hu-HU"/>
        </w:rPr>
        <w:t xml:space="preserve"> </w:t>
      </w:r>
      <w:r w:rsidR="00CC57BC" w:rsidRPr="00C52054">
        <w:rPr>
          <w:lang w:val="hu-HU"/>
        </w:rPr>
        <w:t xml:space="preserve">miatt ezek az eredmények </w:t>
      </w:r>
      <w:r w:rsidR="000B26B2">
        <w:rPr>
          <w:lang w:val="hu-HU"/>
        </w:rPr>
        <w:t xml:space="preserve">nem utalnak a humán reprodukcióra gyakorolt releváns kockázatra. </w:t>
      </w:r>
      <w:r w:rsidR="00CC57BC" w:rsidRPr="00C52054">
        <w:rPr>
          <w:lang w:val="hu-HU"/>
        </w:rPr>
        <w:t xml:space="preserve">A </w:t>
      </w:r>
      <w:proofErr w:type="spellStart"/>
      <w:r w:rsidR="00CC57BC" w:rsidRPr="00C52054">
        <w:rPr>
          <w:lang w:val="hu-HU"/>
        </w:rPr>
        <w:t>szitagliptin</w:t>
      </w:r>
      <w:proofErr w:type="spellEnd"/>
      <w:r w:rsidR="00CC57BC" w:rsidRPr="00C52054">
        <w:rPr>
          <w:lang w:val="hu-HU"/>
        </w:rPr>
        <w:t xml:space="preserve"> jelentős mennyiségben </w:t>
      </w:r>
      <w:proofErr w:type="spellStart"/>
      <w:r w:rsidR="00CC57BC" w:rsidRPr="00C52054">
        <w:rPr>
          <w:lang w:val="hu-HU"/>
        </w:rPr>
        <w:t>kiválasztódik</w:t>
      </w:r>
      <w:proofErr w:type="spellEnd"/>
      <w:r w:rsidR="00CC57BC" w:rsidRPr="00C52054">
        <w:rPr>
          <w:lang w:val="hu-HU"/>
        </w:rPr>
        <w:t xml:space="preserve"> a </w:t>
      </w:r>
      <w:r w:rsidR="00CC57BC" w:rsidRPr="00C52054">
        <w:rPr>
          <w:szCs w:val="22"/>
          <w:lang w:val="hu-HU"/>
        </w:rPr>
        <w:t>laktáló</w:t>
      </w:r>
      <w:r w:rsidR="00CC57BC" w:rsidRPr="00C52054">
        <w:rPr>
          <w:lang w:val="hu-HU"/>
        </w:rPr>
        <w:t xml:space="preserve"> patkányok tejébe (tej/plazma arány: 4/1).</w:t>
      </w:r>
    </w:p>
    <w:p w14:paraId="42755F84" w14:textId="77777777" w:rsidR="00CC57BC" w:rsidRPr="00C52054" w:rsidRDefault="00CC57BC" w:rsidP="00CC57BC">
      <w:pPr>
        <w:rPr>
          <w:lang w:val="hu-HU"/>
        </w:rPr>
      </w:pPr>
    </w:p>
    <w:p w14:paraId="1AA2899A" w14:textId="77777777" w:rsidR="008E7198" w:rsidRPr="00211472" w:rsidRDefault="008E7198" w:rsidP="008E7198">
      <w:pPr>
        <w:ind w:left="567" w:hanging="567"/>
        <w:outlineLvl w:val="0"/>
        <w:rPr>
          <w:szCs w:val="22"/>
          <w:u w:val="single"/>
          <w:lang w:val="hu-HU" w:eastAsia="en-US"/>
        </w:rPr>
      </w:pPr>
      <w:r w:rsidRPr="00211472">
        <w:rPr>
          <w:szCs w:val="22"/>
          <w:u w:val="single"/>
          <w:lang w:val="hu-HU" w:eastAsia="en-US"/>
        </w:rPr>
        <w:t>Dapagliflozin</w:t>
      </w:r>
    </w:p>
    <w:p w14:paraId="6628FFB6" w14:textId="4A93F5EB" w:rsidR="00D577DB" w:rsidRPr="00C52054" w:rsidRDefault="00D577DB" w:rsidP="00D577DB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hagyományos – farmakológiai biztonságossági, ismételt </w:t>
      </w:r>
      <w:proofErr w:type="spellStart"/>
      <w:r w:rsidR="00072728">
        <w:rPr>
          <w:rFonts w:eastAsia="Times New Roman"/>
          <w:snapToGrid/>
          <w:szCs w:val="22"/>
          <w:lang w:val="hu-HU" w:eastAsia="en-US"/>
        </w:rPr>
        <w:t>adagolású</w:t>
      </w:r>
      <w:proofErr w:type="spellEnd"/>
      <w:r w:rsidR="00072728">
        <w:rPr>
          <w:rFonts w:eastAsia="Times New Roman"/>
          <w:snapToGrid/>
          <w:szCs w:val="22"/>
          <w:lang w:val="hu-HU" w:eastAsia="en-US"/>
        </w:rPr>
        <w:t xml:space="preserve">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dózistoxicitási,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genotoxicitási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karcinogenitási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és fertilitási – vizsgálatokból származó nem klinikai jellegű adatok azt igazolták</w:t>
      </w:r>
      <w:r w:rsidR="00EB177B">
        <w:rPr>
          <w:rFonts w:eastAsia="Times New Roman"/>
          <w:snapToGrid/>
          <w:szCs w:val="22"/>
          <w:lang w:val="hu-HU" w:eastAsia="en-US"/>
        </w:rPr>
        <w:t>,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hogy a készítmény </w:t>
      </w:r>
      <w:r w:rsidRPr="00C52054">
        <w:rPr>
          <w:lang w:val="hu-HU"/>
        </w:rPr>
        <w:t>alkalmazásakor humán vonatkozásban különleges kockázat nem várható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. A dapagliflozin </w:t>
      </w:r>
      <w:r w:rsidR="00EB177B">
        <w:rPr>
          <w:rFonts w:eastAsia="Times New Roman"/>
          <w:snapToGrid/>
          <w:szCs w:val="22"/>
          <w:lang w:val="hu-HU" w:eastAsia="en-US"/>
        </w:rPr>
        <w:t>a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kétéves </w:t>
      </w:r>
      <w:proofErr w:type="spellStart"/>
      <w:r w:rsidRPr="00C52054">
        <w:rPr>
          <w:rFonts w:eastAsia="Times New Roman"/>
          <w:snapToGrid/>
          <w:szCs w:val="22"/>
          <w:lang w:val="hu-HU" w:eastAsia="en-US"/>
        </w:rPr>
        <w:t>karcinogenitási</w:t>
      </w:r>
      <w:proofErr w:type="spellEnd"/>
      <w:r w:rsidRPr="00C52054">
        <w:rPr>
          <w:rFonts w:eastAsia="Times New Roman"/>
          <w:snapToGrid/>
          <w:szCs w:val="22"/>
          <w:lang w:val="hu-HU" w:eastAsia="en-US"/>
        </w:rPr>
        <w:t xml:space="preserve"> vizsgálatokban értékelt dózisok egyikénél sem okozott daganatot sem egerekben, sem patkányokban.</w:t>
      </w:r>
    </w:p>
    <w:p w14:paraId="600EA6C7" w14:textId="77777777" w:rsidR="008E7198" w:rsidRPr="00C52054" w:rsidRDefault="008E7198" w:rsidP="008E7198">
      <w:pPr>
        <w:rPr>
          <w:rFonts w:eastAsia="Times New Roman"/>
          <w:snapToGrid/>
          <w:szCs w:val="22"/>
          <w:highlight w:val="yellow"/>
          <w:lang w:val="hu-HU" w:eastAsia="en-US"/>
        </w:rPr>
      </w:pPr>
    </w:p>
    <w:p w14:paraId="2D20FC88" w14:textId="6009FAF9" w:rsidR="008E7198" w:rsidRPr="00C52054" w:rsidRDefault="00214C54" w:rsidP="008E7198">
      <w:pPr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Mind a</w:t>
      </w:r>
      <w:r w:rsidR="00F17122">
        <w:rPr>
          <w:rFonts w:eastAsia="Times New Roman"/>
          <w:snapToGrid/>
          <w:szCs w:val="22"/>
          <w:lang w:val="hu-HU" w:eastAsia="en-US"/>
        </w:rPr>
        <w:t>z</w:t>
      </w:r>
      <w:r w:rsidR="008E7198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F17122" w:rsidRPr="00C52054">
        <w:rPr>
          <w:rFonts w:eastAsia="Times New Roman"/>
          <w:snapToGrid/>
          <w:szCs w:val="22"/>
          <w:lang w:val="hu-HU" w:eastAsia="en-US"/>
        </w:rPr>
        <w:t>elválasztott fiatal patkányok</w:t>
      </w:r>
      <w:r w:rsidR="00F17122">
        <w:rPr>
          <w:rFonts w:eastAsia="Times New Roman"/>
          <w:snapToGrid/>
          <w:szCs w:val="22"/>
          <w:lang w:val="hu-HU" w:eastAsia="en-US"/>
        </w:rPr>
        <w:t>nak</w:t>
      </w:r>
      <w:r w:rsidR="00F17122" w:rsidRPr="00C52054">
        <w:rPr>
          <w:rFonts w:eastAsia="Times New Roman"/>
          <w:snapToGrid/>
          <w:szCs w:val="22"/>
          <w:lang w:val="hu-HU" w:eastAsia="en-US"/>
        </w:rPr>
        <w:t xml:space="preserve"> közvetlen</w:t>
      </w:r>
      <w:r w:rsidR="00F17122">
        <w:rPr>
          <w:rFonts w:eastAsia="Times New Roman"/>
          <w:snapToGrid/>
          <w:szCs w:val="22"/>
          <w:lang w:val="hu-HU" w:eastAsia="en-US"/>
        </w:rPr>
        <w:t>ül beadott</w:t>
      </w:r>
      <w:r w:rsidR="00F17122" w:rsidRPr="00C52054">
        <w:rPr>
          <w:rFonts w:eastAsia="Times New Roman"/>
          <w:snapToGrid/>
          <w:szCs w:val="22"/>
          <w:lang w:val="hu-HU" w:eastAsia="en-US"/>
        </w:rPr>
        <w:t xml:space="preserve"> </w:t>
      </w:r>
      <w:r w:rsidR="008E7198" w:rsidRPr="00C52054">
        <w:rPr>
          <w:rFonts w:eastAsia="Times New Roman"/>
          <w:snapToGrid/>
          <w:szCs w:val="22"/>
          <w:lang w:val="hu-HU" w:eastAsia="en-US"/>
        </w:rPr>
        <w:t xml:space="preserve">dapagliflozin, </w:t>
      </w:r>
      <w:r>
        <w:rPr>
          <w:rFonts w:eastAsia="Times New Roman"/>
          <w:snapToGrid/>
          <w:szCs w:val="22"/>
          <w:lang w:val="hu-HU" w:eastAsia="en-US"/>
        </w:rPr>
        <w:t>mind</w:t>
      </w:r>
      <w:r w:rsidR="008E7198" w:rsidRPr="00C52054">
        <w:rPr>
          <w:rFonts w:eastAsia="Times New Roman"/>
          <w:snapToGrid/>
          <w:szCs w:val="22"/>
          <w:lang w:val="hu-HU" w:eastAsia="en-US"/>
        </w:rPr>
        <w:t xml:space="preserve"> a vemhesség késői szakaszában (az időszak megfeleltethető a humán terhesség második és harmadik trimeszterének a veseérés szempontjából) és a laktáció alatti indirekt </w:t>
      </w:r>
      <w:r w:rsidR="00F17122" w:rsidRPr="00C52054">
        <w:rPr>
          <w:rFonts w:eastAsia="Times New Roman"/>
          <w:snapToGrid/>
          <w:szCs w:val="22"/>
          <w:lang w:val="hu-HU" w:eastAsia="en-US"/>
        </w:rPr>
        <w:t>dapagliflozin</w:t>
      </w:r>
      <w:r w:rsidR="00072728">
        <w:rPr>
          <w:rFonts w:eastAsia="Times New Roman"/>
          <w:snapToGrid/>
          <w:szCs w:val="22"/>
          <w:lang w:val="hu-HU" w:eastAsia="en-US"/>
        </w:rPr>
        <w:t>-</w:t>
      </w:r>
      <w:r w:rsidR="008E7198" w:rsidRPr="00C52054">
        <w:rPr>
          <w:rFonts w:eastAsia="Times New Roman"/>
          <w:snapToGrid/>
          <w:szCs w:val="22"/>
          <w:lang w:val="hu-HU" w:eastAsia="en-US"/>
        </w:rPr>
        <w:t xml:space="preserve">expozíció, a vesemedence- és </w:t>
      </w:r>
      <w:proofErr w:type="spellStart"/>
      <w:r w:rsidR="00B71BFB">
        <w:rPr>
          <w:rFonts w:eastAsia="Times New Roman"/>
          <w:snapToGrid/>
          <w:szCs w:val="22"/>
          <w:lang w:val="hu-HU" w:eastAsia="en-US"/>
        </w:rPr>
        <w:t>vese</w:t>
      </w:r>
      <w:r w:rsidR="008E7198" w:rsidRPr="00C52054">
        <w:rPr>
          <w:rFonts w:eastAsia="Times New Roman"/>
          <w:snapToGrid/>
          <w:szCs w:val="22"/>
          <w:lang w:val="hu-HU" w:eastAsia="en-US"/>
        </w:rPr>
        <w:t>tubulus</w:t>
      </w:r>
      <w:proofErr w:type="spellEnd"/>
      <w:r w:rsidR="00B71BFB">
        <w:rPr>
          <w:rFonts w:eastAsia="Times New Roman"/>
          <w:snapToGrid/>
          <w:szCs w:val="22"/>
          <w:lang w:val="hu-HU" w:eastAsia="en-US"/>
        </w:rPr>
        <w:t>-</w:t>
      </w:r>
      <w:r w:rsidR="008E7198" w:rsidRPr="00C52054">
        <w:rPr>
          <w:rFonts w:eastAsia="Times New Roman"/>
          <w:snapToGrid/>
          <w:szCs w:val="22"/>
          <w:lang w:val="hu-HU" w:eastAsia="en-US"/>
        </w:rPr>
        <w:t xml:space="preserve">tágulat </w:t>
      </w:r>
      <w:proofErr w:type="spellStart"/>
      <w:r w:rsidR="008E7198" w:rsidRPr="00C52054">
        <w:rPr>
          <w:rFonts w:eastAsia="Times New Roman"/>
          <w:snapToGrid/>
          <w:szCs w:val="22"/>
          <w:lang w:val="hu-HU" w:eastAsia="en-US"/>
        </w:rPr>
        <w:t>incidenciájának</w:t>
      </w:r>
      <w:proofErr w:type="spellEnd"/>
      <w:r w:rsidR="008E7198" w:rsidRPr="00C52054">
        <w:rPr>
          <w:rFonts w:eastAsia="Times New Roman"/>
          <w:snapToGrid/>
          <w:szCs w:val="22"/>
          <w:lang w:val="hu-HU" w:eastAsia="en-US"/>
        </w:rPr>
        <w:t xml:space="preserve"> és/vagy súlyosságának növekedésével jár az utódokban.</w:t>
      </w:r>
    </w:p>
    <w:p w14:paraId="6584B7E2" w14:textId="77777777" w:rsidR="008E7198" w:rsidRPr="00C52054" w:rsidRDefault="008E7198" w:rsidP="008E7198">
      <w:pPr>
        <w:rPr>
          <w:rFonts w:eastAsia="Times New Roman"/>
          <w:snapToGrid/>
          <w:szCs w:val="22"/>
          <w:highlight w:val="yellow"/>
          <w:lang w:val="hu-HU" w:eastAsia="en-US"/>
        </w:rPr>
      </w:pPr>
    </w:p>
    <w:p w14:paraId="2F8F4812" w14:textId="1099E4CE" w:rsidR="008E7198" w:rsidRPr="00C52054" w:rsidRDefault="008E7198" w:rsidP="008E7198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Egy fiatal</w:t>
      </w:r>
      <w:r w:rsidR="00B71BFB">
        <w:rPr>
          <w:rFonts w:eastAsia="Times New Roman"/>
          <w:snapToGrid/>
          <w:szCs w:val="22"/>
          <w:lang w:val="hu-HU" w:eastAsia="en-US"/>
        </w:rPr>
        <w:t xml:space="preserve"> állatokkal végzett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toxicitási vizsgálatban, amikor a dapagliflozint közvetlenül </w:t>
      </w:r>
      <w:r w:rsidR="00214C54" w:rsidRPr="00C52054">
        <w:rPr>
          <w:rFonts w:eastAsia="Times New Roman"/>
          <w:snapToGrid/>
          <w:szCs w:val="22"/>
          <w:lang w:val="hu-HU" w:eastAsia="en-US"/>
        </w:rPr>
        <w:t xml:space="preserve">adták </w:t>
      </w:r>
      <w:r w:rsidRPr="00C52054">
        <w:rPr>
          <w:rFonts w:eastAsia="Times New Roman"/>
          <w:snapToGrid/>
          <w:szCs w:val="22"/>
          <w:lang w:val="hu-HU" w:eastAsia="en-US"/>
        </w:rPr>
        <w:t>fiatal patkányoknak az ellés utáni 21. naptól a 90. napig, vesemedence</w:t>
      </w:r>
      <w:r w:rsidR="00B71BFB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="00B71BFB">
        <w:rPr>
          <w:rFonts w:eastAsia="Times New Roman"/>
          <w:snapToGrid/>
          <w:szCs w:val="22"/>
          <w:lang w:val="hu-HU" w:eastAsia="en-US"/>
        </w:rPr>
        <w:t>vese</w:t>
      </w:r>
      <w:r w:rsidRPr="00C52054">
        <w:rPr>
          <w:rFonts w:eastAsia="Times New Roman"/>
          <w:snapToGrid/>
          <w:szCs w:val="22"/>
          <w:lang w:val="hu-HU" w:eastAsia="en-US"/>
        </w:rPr>
        <w:t>tubul</w:t>
      </w:r>
      <w:r w:rsidR="00556404">
        <w:rPr>
          <w:rFonts w:eastAsia="Times New Roman"/>
          <w:snapToGrid/>
          <w:szCs w:val="22"/>
          <w:lang w:val="hu-HU" w:eastAsia="en-US"/>
        </w:rPr>
        <w:t>us</w:t>
      </w:r>
      <w:proofErr w:type="spellEnd"/>
      <w:r w:rsidR="00B71BFB">
        <w:rPr>
          <w:rFonts w:eastAsia="Times New Roman"/>
          <w:snapToGrid/>
          <w:szCs w:val="22"/>
          <w:lang w:val="hu-HU" w:eastAsia="en-US"/>
        </w:rPr>
        <w:t>-</w:t>
      </w:r>
      <w:r w:rsidR="00FA7D1E">
        <w:rPr>
          <w:rFonts w:eastAsia="Times New Roman"/>
          <w:snapToGrid/>
          <w:szCs w:val="22"/>
          <w:lang w:val="hu-HU" w:eastAsia="en-US"/>
        </w:rPr>
        <w:t>tágulatot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jelentettek minden dózisszinten; a kölykök expozíciója a leg</w:t>
      </w:r>
      <w:r w:rsidR="00B71BFB">
        <w:rPr>
          <w:rFonts w:eastAsia="Times New Roman"/>
          <w:snapToGrid/>
          <w:szCs w:val="22"/>
          <w:lang w:val="hu-HU" w:eastAsia="en-US"/>
        </w:rPr>
        <w:t>kisebb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vizsgált dózis mellett ≥15-szöröse volt a</w:t>
      </w:r>
      <w:r w:rsidR="00B71BFB">
        <w:rPr>
          <w:rFonts w:eastAsia="Times New Roman"/>
          <w:snapToGrid/>
          <w:szCs w:val="22"/>
          <w:lang w:val="hu-HU" w:eastAsia="en-US"/>
        </w:rPr>
        <w:t>z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ajánlott </w:t>
      </w:r>
      <w:r w:rsidR="00B71BFB" w:rsidRPr="00C52054">
        <w:rPr>
          <w:rFonts w:eastAsia="Times New Roman"/>
          <w:snapToGrid/>
          <w:szCs w:val="22"/>
          <w:lang w:val="hu-HU" w:eastAsia="en-US"/>
        </w:rPr>
        <w:t xml:space="preserve">maximális </w:t>
      </w:r>
      <w:r w:rsidRPr="00C52054">
        <w:rPr>
          <w:rFonts w:eastAsia="Times New Roman"/>
          <w:snapToGrid/>
          <w:szCs w:val="22"/>
          <w:lang w:val="hu-HU" w:eastAsia="en-US"/>
        </w:rPr>
        <w:t>humán dózisnak. Ezek az eredmények a vese tömegének dózisfüggő növekedésével és a vese makroszkópos megnagyobbodásával jártak együtt, am</w:t>
      </w:r>
      <w:r w:rsidR="002A2AEC">
        <w:rPr>
          <w:rFonts w:eastAsia="Times New Roman"/>
          <w:snapToGrid/>
          <w:szCs w:val="22"/>
          <w:lang w:val="hu-HU" w:eastAsia="en-US"/>
        </w:rPr>
        <w:t>it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minden </w:t>
      </w:r>
      <w:r w:rsidRPr="00C52054">
        <w:rPr>
          <w:lang w:val="hu-HU"/>
        </w:rPr>
        <w:t>dózis</w:t>
      </w:r>
      <w:r w:rsidRPr="00C52054">
        <w:rPr>
          <w:rFonts w:eastAsia="Times New Roman"/>
          <w:snapToGrid/>
          <w:szCs w:val="22"/>
          <w:lang w:val="hu-HU" w:eastAsia="en-US"/>
        </w:rPr>
        <w:t>nál megfigyeltek. A fiatal állatoknál megfigyelt vesemedence</w:t>
      </w:r>
      <w:r w:rsidR="00684880">
        <w:rPr>
          <w:rFonts w:eastAsia="Times New Roman"/>
          <w:snapToGrid/>
          <w:szCs w:val="22"/>
          <w:lang w:val="hu-HU" w:eastAsia="en-US"/>
        </w:rPr>
        <w:t>-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="00684880">
        <w:rPr>
          <w:rFonts w:eastAsia="Times New Roman"/>
          <w:snapToGrid/>
          <w:szCs w:val="22"/>
          <w:lang w:val="hu-HU" w:eastAsia="en-US"/>
        </w:rPr>
        <w:t>vese</w:t>
      </w:r>
      <w:r w:rsidRPr="00C52054">
        <w:rPr>
          <w:rFonts w:eastAsia="Times New Roman"/>
          <w:snapToGrid/>
          <w:szCs w:val="22"/>
          <w:lang w:val="hu-HU" w:eastAsia="en-US"/>
        </w:rPr>
        <w:t>tubulus</w:t>
      </w:r>
      <w:proofErr w:type="spellEnd"/>
      <w:r w:rsidR="00684880">
        <w:rPr>
          <w:rFonts w:eastAsia="Times New Roman"/>
          <w:snapToGrid/>
          <w:szCs w:val="22"/>
          <w:lang w:val="hu-HU" w:eastAsia="en-US"/>
        </w:rPr>
        <w:t>-</w:t>
      </w:r>
      <w:r w:rsidR="00FA7D1E">
        <w:rPr>
          <w:rFonts w:eastAsia="Times New Roman"/>
          <w:snapToGrid/>
          <w:szCs w:val="22"/>
          <w:lang w:val="hu-HU" w:eastAsia="en-US"/>
        </w:rPr>
        <w:t>tágulatok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 nem </w:t>
      </w:r>
      <w:r w:rsidR="002A2AEC">
        <w:rPr>
          <w:rFonts w:eastAsia="Times New Roman"/>
          <w:snapToGrid/>
          <w:szCs w:val="22"/>
          <w:lang w:val="hu-HU" w:eastAsia="en-US"/>
        </w:rPr>
        <w:t xml:space="preserve">bizonyultak </w:t>
      </w:r>
      <w:r w:rsidRPr="00C52054">
        <w:rPr>
          <w:rFonts w:eastAsia="Times New Roman"/>
          <w:snapToGrid/>
          <w:szCs w:val="22"/>
          <w:lang w:val="hu-HU" w:eastAsia="en-US"/>
        </w:rPr>
        <w:t xml:space="preserve">teljesen </w:t>
      </w:r>
      <w:r w:rsidR="002A2AEC">
        <w:rPr>
          <w:rFonts w:eastAsia="Times New Roman"/>
          <w:snapToGrid/>
          <w:szCs w:val="22"/>
          <w:lang w:val="hu-HU" w:eastAsia="en-US"/>
        </w:rPr>
        <w:t>rever</w:t>
      </w:r>
      <w:r w:rsidR="00087244">
        <w:rPr>
          <w:rFonts w:eastAsia="Times New Roman"/>
          <w:snapToGrid/>
          <w:szCs w:val="22"/>
          <w:lang w:val="hu-HU" w:eastAsia="en-US"/>
        </w:rPr>
        <w:t>zib</w:t>
      </w:r>
      <w:r w:rsidR="002A2AEC">
        <w:rPr>
          <w:rFonts w:eastAsia="Times New Roman"/>
          <w:snapToGrid/>
          <w:szCs w:val="22"/>
          <w:lang w:val="hu-HU" w:eastAsia="en-US"/>
        </w:rPr>
        <w:t xml:space="preserve">ilisnek </w:t>
      </w:r>
      <w:r w:rsidRPr="00C52054">
        <w:rPr>
          <w:rFonts w:eastAsia="Times New Roman"/>
          <w:snapToGrid/>
          <w:szCs w:val="22"/>
          <w:lang w:val="hu-HU" w:eastAsia="en-US"/>
        </w:rPr>
        <w:t>a hozzávetőlegesen 1 hónapos gyógyulási időszak alatt.</w:t>
      </w:r>
    </w:p>
    <w:p w14:paraId="26CCB4C1" w14:textId="77777777" w:rsidR="008E7198" w:rsidRPr="00C52054" w:rsidRDefault="008E7198" w:rsidP="008E7198">
      <w:pPr>
        <w:rPr>
          <w:rFonts w:eastAsia="Times New Roman"/>
          <w:snapToGrid/>
          <w:szCs w:val="22"/>
          <w:lang w:val="hu-HU" w:eastAsia="en-US"/>
        </w:rPr>
      </w:pPr>
    </w:p>
    <w:p w14:paraId="163F1E44" w14:textId="2B0C208F" w:rsidR="008E7198" w:rsidRPr="00C52054" w:rsidRDefault="008E7198" w:rsidP="008E7198">
      <w:pPr>
        <w:rPr>
          <w:lang w:val="hu-HU"/>
        </w:rPr>
      </w:pPr>
      <w:r w:rsidRPr="00C52054">
        <w:rPr>
          <w:lang w:val="hu-HU"/>
        </w:rPr>
        <w:t xml:space="preserve">Egy </w:t>
      </w:r>
      <w:r w:rsidR="00684880">
        <w:rPr>
          <w:lang w:val="hu-HU"/>
        </w:rPr>
        <w:t>másik</w:t>
      </w:r>
      <w:r w:rsidR="00397BFF">
        <w:rPr>
          <w:lang w:val="hu-HU"/>
        </w:rPr>
        <w:t>,</w:t>
      </w:r>
      <w:r w:rsidRPr="00C52054">
        <w:rPr>
          <w:lang w:val="hu-HU"/>
        </w:rPr>
        <w:t xml:space="preserve"> a </w:t>
      </w:r>
      <w:proofErr w:type="spellStart"/>
      <w:r w:rsidRPr="00C52054">
        <w:rPr>
          <w:lang w:val="hu-HU"/>
        </w:rPr>
        <w:t>pre</w:t>
      </w:r>
      <w:proofErr w:type="spellEnd"/>
      <w:r w:rsidRPr="00C52054">
        <w:rPr>
          <w:lang w:val="hu-HU"/>
        </w:rPr>
        <w:t xml:space="preserve">- és </w:t>
      </w:r>
      <w:r w:rsidR="00684880">
        <w:rPr>
          <w:lang w:val="hu-HU"/>
        </w:rPr>
        <w:t xml:space="preserve">a </w:t>
      </w:r>
      <w:proofErr w:type="spellStart"/>
      <w:r w:rsidRPr="00C52054">
        <w:rPr>
          <w:lang w:val="hu-HU"/>
        </w:rPr>
        <w:t>postnat</w:t>
      </w:r>
      <w:r w:rsidR="00FA7D1E">
        <w:rPr>
          <w:lang w:val="hu-HU"/>
        </w:rPr>
        <w:t>a</w:t>
      </w:r>
      <w:r w:rsidRPr="00C52054">
        <w:rPr>
          <w:lang w:val="hu-HU"/>
        </w:rPr>
        <w:t>lis</w:t>
      </w:r>
      <w:proofErr w:type="spellEnd"/>
      <w:r w:rsidRPr="00C52054">
        <w:rPr>
          <w:lang w:val="hu-HU"/>
        </w:rPr>
        <w:t xml:space="preserve"> fejlődést</w:t>
      </w:r>
      <w:r w:rsidR="00397BFF">
        <w:rPr>
          <w:lang w:val="hu-HU"/>
        </w:rPr>
        <w:t xml:space="preserve"> </w:t>
      </w:r>
      <w:r w:rsidR="00E155C3" w:rsidRPr="00C52054">
        <w:rPr>
          <w:lang w:val="hu-HU"/>
        </w:rPr>
        <w:t xml:space="preserve">patkányoknál </w:t>
      </w:r>
      <w:r w:rsidR="00397BFF">
        <w:rPr>
          <w:lang w:val="hu-HU"/>
        </w:rPr>
        <w:t>értékelő</w:t>
      </w:r>
      <w:r w:rsidRPr="00C52054">
        <w:rPr>
          <w:lang w:val="hu-HU"/>
        </w:rPr>
        <w:t xml:space="preserve"> </w:t>
      </w:r>
      <w:r w:rsidR="00397BFF" w:rsidRPr="00C52054">
        <w:rPr>
          <w:lang w:val="hu-HU"/>
        </w:rPr>
        <w:t xml:space="preserve">vizsgálatban </w:t>
      </w:r>
      <w:r w:rsidRPr="00C52054">
        <w:rPr>
          <w:lang w:val="hu-HU"/>
        </w:rPr>
        <w:t xml:space="preserve">a </w:t>
      </w:r>
      <w:r w:rsidR="00A11A59">
        <w:rPr>
          <w:lang w:val="hu-HU"/>
        </w:rPr>
        <w:t xml:space="preserve">gyógyszert a </w:t>
      </w:r>
      <w:r w:rsidRPr="00C52054">
        <w:rPr>
          <w:lang w:val="hu-HU"/>
        </w:rPr>
        <w:t xml:space="preserve">vemhesség 6. napjától az ellést követő 21. napig </w:t>
      </w:r>
      <w:r w:rsidR="00A11A59">
        <w:rPr>
          <w:lang w:val="hu-HU"/>
        </w:rPr>
        <w:t>adagolták</w:t>
      </w:r>
      <w:r w:rsidRPr="00C52054">
        <w:rPr>
          <w:lang w:val="hu-HU"/>
        </w:rPr>
        <w:t xml:space="preserve">, a kölykök </w:t>
      </w:r>
      <w:r w:rsidR="00FA7D1E">
        <w:rPr>
          <w:lang w:val="hu-HU"/>
        </w:rPr>
        <w:t xml:space="preserve">tehát </w:t>
      </w:r>
      <w:r w:rsidRPr="00C52054">
        <w:rPr>
          <w:lang w:val="hu-HU"/>
        </w:rPr>
        <w:t xml:space="preserve">közvetett expozíciónak voltak kitéve </w:t>
      </w:r>
      <w:r w:rsidRPr="00C52054">
        <w:rPr>
          <w:i/>
          <w:iCs/>
          <w:lang w:val="hu-HU"/>
        </w:rPr>
        <w:t xml:space="preserve">in </w:t>
      </w:r>
      <w:proofErr w:type="spellStart"/>
      <w:r w:rsidRPr="00C52054">
        <w:rPr>
          <w:i/>
          <w:iCs/>
          <w:lang w:val="hu-HU"/>
        </w:rPr>
        <w:t>utero</w:t>
      </w:r>
      <w:proofErr w:type="spellEnd"/>
      <w:r w:rsidRPr="00C52054">
        <w:rPr>
          <w:lang w:val="hu-HU"/>
        </w:rPr>
        <w:t xml:space="preserve"> és a laktáció során. </w:t>
      </w:r>
      <w:r w:rsidR="0056415B" w:rsidRPr="0056415B">
        <w:rPr>
          <w:lang w:val="hu-HU"/>
        </w:rPr>
        <w:t xml:space="preserve">(Egy </w:t>
      </w:r>
      <w:r w:rsidR="00684880">
        <w:rPr>
          <w:lang w:val="hu-HU"/>
        </w:rPr>
        <w:t>kísérő</w:t>
      </w:r>
      <w:r w:rsidR="0056415B" w:rsidRPr="0056415B">
        <w:rPr>
          <w:lang w:val="hu-HU"/>
        </w:rPr>
        <w:t xml:space="preserve"> vizsgálatot végeztek tejben és </w:t>
      </w:r>
      <w:r w:rsidR="0056415B">
        <w:rPr>
          <w:lang w:val="hu-HU"/>
        </w:rPr>
        <w:t xml:space="preserve">a </w:t>
      </w:r>
      <w:r w:rsidR="0056415B" w:rsidRPr="0056415B">
        <w:rPr>
          <w:lang w:val="hu-HU"/>
        </w:rPr>
        <w:t>kölykök</w:t>
      </w:r>
      <w:r w:rsidR="00684880">
        <w:rPr>
          <w:lang w:val="hu-HU"/>
        </w:rPr>
        <w:t>nél</w:t>
      </w:r>
      <w:r w:rsidR="0056415B" w:rsidRPr="0056415B">
        <w:rPr>
          <w:lang w:val="hu-HU"/>
        </w:rPr>
        <w:t xml:space="preserve"> </w:t>
      </w:r>
      <w:r w:rsidR="0056415B">
        <w:rPr>
          <w:lang w:val="hu-HU"/>
        </w:rPr>
        <w:lastRenderedPageBreak/>
        <w:t>megjelenő</w:t>
      </w:r>
      <w:r w:rsidR="0056415B" w:rsidRPr="0056415B">
        <w:rPr>
          <w:lang w:val="hu-HU"/>
        </w:rPr>
        <w:t xml:space="preserve"> </w:t>
      </w:r>
      <w:r w:rsidR="00684880">
        <w:rPr>
          <w:lang w:val="hu-HU"/>
        </w:rPr>
        <w:t>dapagliflozin-</w:t>
      </w:r>
      <w:r w:rsidR="0056415B" w:rsidRPr="0056415B">
        <w:rPr>
          <w:lang w:val="hu-HU"/>
        </w:rPr>
        <w:t>expozíció felmérésére.).</w:t>
      </w:r>
      <w:r w:rsidR="0056415B" w:rsidRPr="00BA104A">
        <w:rPr>
          <w:lang w:val="hu-HU"/>
        </w:rPr>
        <w:t xml:space="preserve"> </w:t>
      </w:r>
      <w:r w:rsidRPr="00C52054">
        <w:rPr>
          <w:lang w:val="hu-HU"/>
        </w:rPr>
        <w:t>A kezelt any</w:t>
      </w:r>
      <w:r w:rsidR="00684880">
        <w:rPr>
          <w:lang w:val="hu-HU"/>
        </w:rPr>
        <w:t>aállato</w:t>
      </w:r>
      <w:r w:rsidRPr="00C52054">
        <w:rPr>
          <w:lang w:val="hu-HU"/>
        </w:rPr>
        <w:t>k felnőtt utódainál a vesemedence</w:t>
      </w:r>
      <w:r w:rsidR="00C63586">
        <w:rPr>
          <w:lang w:val="hu-HU"/>
        </w:rPr>
        <w:noBreakHyphen/>
      </w:r>
      <w:r w:rsidRPr="00C52054">
        <w:rPr>
          <w:lang w:val="hu-HU"/>
        </w:rPr>
        <w:t>tágul</w:t>
      </w:r>
      <w:r w:rsidR="00FA7D1E">
        <w:rPr>
          <w:lang w:val="hu-HU"/>
        </w:rPr>
        <w:t>at</w:t>
      </w:r>
      <w:r w:rsidRPr="00C52054">
        <w:rPr>
          <w:lang w:val="hu-HU"/>
        </w:rPr>
        <w:t xml:space="preserve"> </w:t>
      </w:r>
      <w:proofErr w:type="spellStart"/>
      <w:r w:rsidRPr="00C52054">
        <w:rPr>
          <w:lang w:val="hu-HU"/>
        </w:rPr>
        <w:t>incidenciájának</w:t>
      </w:r>
      <w:proofErr w:type="spellEnd"/>
      <w:r w:rsidRPr="00C52054">
        <w:rPr>
          <w:lang w:val="hu-HU"/>
        </w:rPr>
        <w:t xml:space="preserve"> vagy súlyosságának növekedését figyelték meg</w:t>
      </w:r>
      <w:r w:rsidR="00684880">
        <w:rPr>
          <w:lang w:val="hu-HU"/>
        </w:rPr>
        <w:t xml:space="preserve"> –</w:t>
      </w:r>
      <w:r w:rsidRPr="00C52054">
        <w:rPr>
          <w:lang w:val="hu-HU"/>
        </w:rPr>
        <w:t xml:space="preserve"> habár csak a leg</w:t>
      </w:r>
      <w:r w:rsidR="00684880">
        <w:rPr>
          <w:lang w:val="hu-HU"/>
        </w:rPr>
        <w:t>nagyobb</w:t>
      </w:r>
      <w:r w:rsidRPr="00C52054">
        <w:rPr>
          <w:lang w:val="hu-HU"/>
        </w:rPr>
        <w:t xml:space="preserve"> tesztelt dózis mellett (az anya</w:t>
      </w:r>
      <w:r w:rsidR="00684880">
        <w:rPr>
          <w:lang w:val="hu-HU"/>
        </w:rPr>
        <w:t>állatok</w:t>
      </w:r>
      <w:r w:rsidRPr="00C52054">
        <w:rPr>
          <w:lang w:val="hu-HU"/>
        </w:rPr>
        <w:t xml:space="preserve"> dapagliflozin-expozíciója 1415</w:t>
      </w:r>
      <w:r w:rsidR="00C63586">
        <w:rPr>
          <w:lang w:val="hu-HU"/>
        </w:rPr>
        <w:noBreakHyphen/>
      </w:r>
      <w:r w:rsidRPr="00C52054">
        <w:rPr>
          <w:lang w:val="hu-HU"/>
        </w:rPr>
        <w:t xml:space="preserve">szöröse, </w:t>
      </w:r>
      <w:r w:rsidR="00684880">
        <w:rPr>
          <w:lang w:val="hu-HU"/>
        </w:rPr>
        <w:t>a kölyköké</w:t>
      </w:r>
      <w:r w:rsidRPr="00C52054">
        <w:rPr>
          <w:lang w:val="hu-HU"/>
        </w:rPr>
        <w:t xml:space="preserve"> 137-szerese volt a</w:t>
      </w:r>
      <w:r w:rsidR="00684880">
        <w:rPr>
          <w:lang w:val="hu-HU"/>
        </w:rPr>
        <w:t>z</w:t>
      </w:r>
      <w:r w:rsidRPr="00C52054">
        <w:rPr>
          <w:lang w:val="hu-HU"/>
        </w:rPr>
        <w:t xml:space="preserve"> ajánlott </w:t>
      </w:r>
      <w:r w:rsidR="00684880" w:rsidRPr="00C52054">
        <w:rPr>
          <w:lang w:val="hu-HU"/>
        </w:rPr>
        <w:t xml:space="preserve">maximális </w:t>
      </w:r>
      <w:r w:rsidRPr="00C52054">
        <w:rPr>
          <w:lang w:val="hu-HU"/>
        </w:rPr>
        <w:t xml:space="preserve">humán dózisértéknek). A további fejlődési toxicitás a kölykök testtömegének dózisfüggő csökkenésére korlátozódott, és csak </w:t>
      </w:r>
      <w:r w:rsidRPr="00C52054">
        <w:rPr>
          <w:rFonts w:eastAsia="Times New Roman"/>
          <w:snapToGrid/>
          <w:szCs w:val="22"/>
          <w:lang w:val="hu-HU" w:eastAsia="en-US"/>
        </w:rPr>
        <w:t>≥</w:t>
      </w:r>
      <w:r w:rsidRPr="00C52054">
        <w:rPr>
          <w:lang w:val="hu-HU"/>
        </w:rPr>
        <w:t>15 mg/</w:t>
      </w:r>
      <w:proofErr w:type="spellStart"/>
      <w:r w:rsidRPr="00C52054">
        <w:rPr>
          <w:lang w:val="hu-HU"/>
        </w:rPr>
        <w:t>ttkg</w:t>
      </w:r>
      <w:proofErr w:type="spellEnd"/>
      <w:r w:rsidRPr="00C52054">
        <w:rPr>
          <w:lang w:val="hu-HU"/>
        </w:rPr>
        <w:t xml:space="preserve">/nap dózisok mellett volt megfigyelhető (a kölykök expozíciója </w:t>
      </w:r>
      <w:r w:rsidRPr="00C52054">
        <w:rPr>
          <w:rFonts w:eastAsia="Times New Roman"/>
          <w:snapToGrid/>
          <w:szCs w:val="22"/>
          <w:lang w:val="hu-HU" w:eastAsia="en-US"/>
        </w:rPr>
        <w:t>≥</w:t>
      </w:r>
      <w:r w:rsidRPr="00C52054">
        <w:rPr>
          <w:lang w:val="hu-HU"/>
        </w:rPr>
        <w:t xml:space="preserve">29-szerese </w:t>
      </w:r>
      <w:r w:rsidR="00B13CCC">
        <w:rPr>
          <w:lang w:val="hu-HU"/>
        </w:rPr>
        <w:t xml:space="preserve">volt </w:t>
      </w:r>
      <w:r w:rsidRPr="00C52054">
        <w:rPr>
          <w:lang w:val="hu-HU"/>
        </w:rPr>
        <w:t>a</w:t>
      </w:r>
      <w:r w:rsidR="00684880">
        <w:rPr>
          <w:lang w:val="hu-HU"/>
        </w:rPr>
        <w:t>z</w:t>
      </w:r>
      <w:r w:rsidRPr="00C52054">
        <w:rPr>
          <w:lang w:val="hu-HU"/>
        </w:rPr>
        <w:t xml:space="preserve"> ajánlott </w:t>
      </w:r>
      <w:r w:rsidR="00684880" w:rsidRPr="00C52054">
        <w:rPr>
          <w:lang w:val="hu-HU"/>
        </w:rPr>
        <w:t xml:space="preserve">maximális </w:t>
      </w:r>
      <w:r w:rsidRPr="00C52054">
        <w:rPr>
          <w:lang w:val="hu-HU"/>
        </w:rPr>
        <w:t>humán dózis</w:t>
      </w:r>
      <w:r w:rsidR="00B13CCC">
        <w:rPr>
          <w:lang w:val="hu-HU"/>
        </w:rPr>
        <w:t xml:space="preserve"> melletti</w:t>
      </w:r>
      <w:r w:rsidRPr="00C52054">
        <w:rPr>
          <w:lang w:val="hu-HU"/>
        </w:rPr>
        <w:t xml:space="preserve"> humán értékeknek). Az anyai toxicitás csak a leg</w:t>
      </w:r>
      <w:r w:rsidR="00B13CCC">
        <w:rPr>
          <w:lang w:val="hu-HU"/>
        </w:rPr>
        <w:t>nagyobb</w:t>
      </w:r>
      <w:r w:rsidRPr="00C52054">
        <w:rPr>
          <w:lang w:val="hu-HU"/>
        </w:rPr>
        <w:t xml:space="preserve"> tesztelt dózisnál volt nyilvánvaló, és a testtömeg és a táplálékfogyasztás átmeneti csökkenésére korlátozódott. A fejlődési toxicitásra vonatkozó</w:t>
      </w:r>
      <w:r w:rsidR="00FE1B68">
        <w:rPr>
          <w:lang w:val="hu-HU"/>
        </w:rPr>
        <w:t>,</w:t>
      </w:r>
      <w:r w:rsidRPr="00C52054">
        <w:rPr>
          <w:lang w:val="hu-HU"/>
        </w:rPr>
        <w:t xml:space="preserve"> megfigyelhető mellékhatást még nem okozó dózisszint (</w:t>
      </w:r>
      <w:r w:rsidR="00B13CCC" w:rsidRPr="00BA104A">
        <w:rPr>
          <w:rFonts w:eastAsia="Times New Roman"/>
          <w:i/>
          <w:iCs/>
          <w:lang w:val="hu-HU"/>
          <w14:ligatures w14:val="none"/>
        </w:rPr>
        <w:t xml:space="preserve">no </w:t>
      </w:r>
      <w:proofErr w:type="spellStart"/>
      <w:r w:rsidR="00B13CCC" w:rsidRPr="00BA104A">
        <w:rPr>
          <w:rFonts w:eastAsia="Times New Roman"/>
          <w:i/>
          <w:iCs/>
          <w:lang w:val="hu-HU"/>
          <w14:ligatures w14:val="none"/>
        </w:rPr>
        <w:t>observed</w:t>
      </w:r>
      <w:proofErr w:type="spellEnd"/>
      <w:r w:rsidR="00B13CCC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B13CCC" w:rsidRPr="00BA104A">
        <w:rPr>
          <w:rFonts w:eastAsia="Times New Roman"/>
          <w:i/>
          <w:iCs/>
          <w:lang w:val="hu-HU"/>
          <w14:ligatures w14:val="none"/>
        </w:rPr>
        <w:t>adverse</w:t>
      </w:r>
      <w:proofErr w:type="spellEnd"/>
      <w:r w:rsidR="00B13CCC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B13CCC" w:rsidRPr="00BA104A">
        <w:rPr>
          <w:rFonts w:eastAsia="Times New Roman"/>
          <w:i/>
          <w:iCs/>
          <w:lang w:val="hu-HU"/>
          <w14:ligatures w14:val="none"/>
        </w:rPr>
        <w:t>effect</w:t>
      </w:r>
      <w:proofErr w:type="spellEnd"/>
      <w:r w:rsidR="00B13CCC" w:rsidRPr="00BA104A">
        <w:rPr>
          <w:rFonts w:eastAsia="Times New Roman"/>
          <w:i/>
          <w:iCs/>
          <w:lang w:val="hu-HU"/>
          <w14:ligatures w14:val="none"/>
        </w:rPr>
        <w:t xml:space="preserve"> </w:t>
      </w:r>
      <w:proofErr w:type="spellStart"/>
      <w:r w:rsidR="00B13CCC" w:rsidRPr="00BA104A">
        <w:rPr>
          <w:rFonts w:eastAsia="Times New Roman"/>
          <w:i/>
          <w:iCs/>
          <w:lang w:val="hu-HU"/>
          <w14:ligatures w14:val="none"/>
        </w:rPr>
        <w:t>level</w:t>
      </w:r>
      <w:proofErr w:type="spellEnd"/>
      <w:r w:rsidR="00B13CCC" w:rsidRPr="00BA104A">
        <w:rPr>
          <w:rFonts w:eastAsia="Times New Roman"/>
          <w:lang w:val="hu-HU"/>
          <w14:ligatures w14:val="none"/>
        </w:rPr>
        <w:t xml:space="preserve">, </w:t>
      </w:r>
      <w:r w:rsidRPr="00C52054">
        <w:rPr>
          <w:lang w:val="hu-HU"/>
        </w:rPr>
        <w:t>NOAEL), a leg</w:t>
      </w:r>
      <w:r w:rsidR="00FE1B68">
        <w:rPr>
          <w:lang w:val="hu-HU"/>
        </w:rPr>
        <w:t>kisebb</w:t>
      </w:r>
      <w:r w:rsidRPr="00C52054">
        <w:rPr>
          <w:lang w:val="hu-HU"/>
        </w:rPr>
        <w:t xml:space="preserve"> vizsgált dózis</w:t>
      </w:r>
      <w:r w:rsidR="00005274">
        <w:rPr>
          <w:lang w:val="hu-HU"/>
        </w:rPr>
        <w:t>,</w:t>
      </w:r>
      <w:r w:rsidRPr="00C52054">
        <w:rPr>
          <w:lang w:val="hu-HU"/>
        </w:rPr>
        <w:t xml:space="preserve"> </w:t>
      </w:r>
      <w:r w:rsidR="00746F31" w:rsidRPr="00C52054">
        <w:rPr>
          <w:lang w:val="hu-HU"/>
        </w:rPr>
        <w:t>a</w:t>
      </w:r>
      <w:r w:rsidR="00746F31">
        <w:rPr>
          <w:lang w:val="hu-HU"/>
        </w:rPr>
        <w:t>z</w:t>
      </w:r>
      <w:r w:rsidR="00746F31" w:rsidRPr="00C52054">
        <w:rPr>
          <w:lang w:val="hu-HU"/>
        </w:rPr>
        <w:t xml:space="preserve"> ajánlott maximális humán dózis melletti humán </w:t>
      </w:r>
      <w:r w:rsidR="00746F31">
        <w:rPr>
          <w:lang w:val="hu-HU"/>
        </w:rPr>
        <w:t>expozíció sokszorosát –</w:t>
      </w:r>
      <w:r w:rsidR="00746F31" w:rsidRPr="00C52054">
        <w:rPr>
          <w:lang w:val="hu-HU"/>
        </w:rPr>
        <w:t xml:space="preserve"> megközelítőleg 19-szeres</w:t>
      </w:r>
      <w:r w:rsidR="00746F31">
        <w:rPr>
          <w:lang w:val="hu-HU"/>
        </w:rPr>
        <w:t>ét</w:t>
      </w:r>
      <w:r w:rsidR="00746F31" w:rsidRPr="00C52054">
        <w:rPr>
          <w:lang w:val="hu-HU"/>
        </w:rPr>
        <w:t xml:space="preserve"> </w:t>
      </w:r>
      <w:r w:rsidR="00746F31">
        <w:rPr>
          <w:lang w:val="hu-HU"/>
        </w:rPr>
        <w:t>– hozza létre az anyánál.</w:t>
      </w:r>
    </w:p>
    <w:p w14:paraId="3DB317BD" w14:textId="77777777" w:rsidR="008E7198" w:rsidRPr="00C52054" w:rsidRDefault="008E7198" w:rsidP="00CC57BC">
      <w:pPr>
        <w:rPr>
          <w:lang w:val="hu-HU"/>
        </w:rPr>
      </w:pPr>
    </w:p>
    <w:p w14:paraId="61C76251" w14:textId="2C27BF3C" w:rsidR="008E7198" w:rsidRPr="00C52054" w:rsidRDefault="008E7198" w:rsidP="008E7198">
      <w:pPr>
        <w:rPr>
          <w:lang w:val="hu-HU"/>
        </w:rPr>
      </w:pPr>
      <w:r w:rsidRPr="00C52054">
        <w:rPr>
          <w:lang w:val="hu-HU"/>
        </w:rPr>
        <w:t>Patkányok</w:t>
      </w:r>
      <w:r w:rsidR="00746F31">
        <w:rPr>
          <w:lang w:val="hu-HU"/>
        </w:rPr>
        <w:t>kal</w:t>
      </w:r>
      <w:r w:rsidRPr="00C52054">
        <w:rPr>
          <w:lang w:val="hu-HU"/>
        </w:rPr>
        <w:t xml:space="preserve"> és nyulak</w:t>
      </w:r>
      <w:r w:rsidR="00746F31">
        <w:rPr>
          <w:lang w:val="hu-HU"/>
        </w:rPr>
        <w:t>kal</w:t>
      </w:r>
      <w:r w:rsidRPr="00C52054">
        <w:rPr>
          <w:lang w:val="hu-HU"/>
        </w:rPr>
        <w:t xml:space="preserve"> végzett további </w:t>
      </w:r>
      <w:proofErr w:type="spellStart"/>
      <w:r w:rsidRPr="00C52054">
        <w:rPr>
          <w:lang w:val="hu-HU"/>
        </w:rPr>
        <w:t>embr</w:t>
      </w:r>
      <w:r w:rsidR="00305296" w:rsidRPr="00C52054">
        <w:rPr>
          <w:lang w:val="hu-HU"/>
        </w:rPr>
        <w:t>yofoetalis</w:t>
      </w:r>
      <w:proofErr w:type="spellEnd"/>
      <w:r w:rsidRPr="00C52054">
        <w:rPr>
          <w:lang w:val="hu-HU"/>
        </w:rPr>
        <w:t xml:space="preserve"> fejlődési vizsgálatokban a dapagliflozint az egyes fajoknál az </w:t>
      </w:r>
      <w:proofErr w:type="spellStart"/>
      <w:r w:rsidRPr="00C52054">
        <w:rPr>
          <w:lang w:val="hu-HU"/>
        </w:rPr>
        <w:t>organogenezis</w:t>
      </w:r>
      <w:proofErr w:type="spellEnd"/>
      <w:r w:rsidRPr="00C52054">
        <w:rPr>
          <w:lang w:val="hu-HU"/>
        </w:rPr>
        <w:t xml:space="preserve"> főbb időszakaival egybeeső</w:t>
      </w:r>
      <w:r w:rsidR="00746F31">
        <w:rPr>
          <w:lang w:val="hu-HU"/>
        </w:rPr>
        <w:t>en</w:t>
      </w:r>
      <w:r w:rsidRPr="00C52054">
        <w:rPr>
          <w:lang w:val="hu-HU"/>
        </w:rPr>
        <w:t xml:space="preserve"> adták. </w:t>
      </w:r>
      <w:r w:rsidR="00305296" w:rsidRPr="00C52054">
        <w:rPr>
          <w:lang w:val="hu-HU"/>
        </w:rPr>
        <w:t>Nyulak</w:t>
      </w:r>
      <w:r w:rsidR="007256C5">
        <w:rPr>
          <w:lang w:val="hu-HU"/>
        </w:rPr>
        <w:t>nál</w:t>
      </w:r>
      <w:r w:rsidR="00305296" w:rsidRPr="00C52054">
        <w:rPr>
          <w:lang w:val="hu-HU"/>
        </w:rPr>
        <w:t xml:space="preserve"> s</w:t>
      </w:r>
      <w:r w:rsidRPr="00C52054">
        <w:rPr>
          <w:lang w:val="hu-HU"/>
        </w:rPr>
        <w:t xml:space="preserve">em </w:t>
      </w:r>
      <w:r w:rsidR="00005274">
        <w:rPr>
          <w:lang w:val="hu-HU"/>
        </w:rPr>
        <w:t>anyai</w:t>
      </w:r>
      <w:r w:rsidRPr="00C52054">
        <w:rPr>
          <w:lang w:val="hu-HU"/>
        </w:rPr>
        <w:t>, sem fejlődési toxicitást nem figyeltek meg egyik vizsgált dózisnál sem; a leg</w:t>
      </w:r>
      <w:r w:rsidR="00746F31">
        <w:rPr>
          <w:lang w:val="hu-HU"/>
        </w:rPr>
        <w:t>nagyobb</w:t>
      </w:r>
      <w:r w:rsidRPr="00C52054">
        <w:rPr>
          <w:lang w:val="hu-HU"/>
        </w:rPr>
        <w:t xml:space="preserve"> vizsgált dózis a</w:t>
      </w:r>
      <w:r w:rsidR="00C43A49">
        <w:rPr>
          <w:lang w:val="hu-HU"/>
        </w:rPr>
        <w:t>z ajánlott</w:t>
      </w:r>
      <w:r w:rsidRPr="00C52054">
        <w:rPr>
          <w:lang w:val="hu-HU"/>
        </w:rPr>
        <w:t xml:space="preserve"> maximális </w:t>
      </w:r>
      <w:r w:rsidR="00305296" w:rsidRPr="00C52054">
        <w:rPr>
          <w:lang w:val="hu-HU"/>
        </w:rPr>
        <w:t>humán</w:t>
      </w:r>
      <w:r w:rsidRPr="00C52054">
        <w:rPr>
          <w:lang w:val="hu-HU"/>
        </w:rPr>
        <w:t xml:space="preserve"> dózis körülbelül 1191-szeresének megfelelő szisztémás expozíció</w:t>
      </w:r>
      <w:r w:rsidR="00305296" w:rsidRPr="00C52054">
        <w:rPr>
          <w:lang w:val="hu-HU"/>
        </w:rPr>
        <w:t>t idézett elő.</w:t>
      </w:r>
      <w:r w:rsidRPr="00C52054">
        <w:rPr>
          <w:lang w:val="hu-HU"/>
        </w:rPr>
        <w:t xml:space="preserve"> Patkányoknál a dapagliflozin sem </w:t>
      </w:r>
      <w:proofErr w:type="spellStart"/>
      <w:r w:rsidRPr="00C52054">
        <w:rPr>
          <w:lang w:val="hu-HU"/>
        </w:rPr>
        <w:t>embr</w:t>
      </w:r>
      <w:r w:rsidR="00305296" w:rsidRPr="00C52054">
        <w:rPr>
          <w:lang w:val="hu-HU"/>
        </w:rPr>
        <w:t>y</w:t>
      </w:r>
      <w:r w:rsidRPr="00C52054">
        <w:rPr>
          <w:lang w:val="hu-HU"/>
        </w:rPr>
        <w:t>olet</w:t>
      </w:r>
      <w:r w:rsidR="00305296" w:rsidRPr="00C52054">
        <w:rPr>
          <w:lang w:val="hu-HU"/>
        </w:rPr>
        <w:t>ha</w:t>
      </w:r>
      <w:r w:rsidRPr="00C52054">
        <w:rPr>
          <w:lang w:val="hu-HU"/>
        </w:rPr>
        <w:t>lis</w:t>
      </w:r>
      <w:proofErr w:type="spellEnd"/>
      <w:r w:rsidRPr="00C52054">
        <w:rPr>
          <w:lang w:val="hu-HU"/>
        </w:rPr>
        <w:t xml:space="preserve">, sem </w:t>
      </w:r>
      <w:proofErr w:type="spellStart"/>
      <w:r w:rsidRPr="00C52054">
        <w:rPr>
          <w:lang w:val="hu-HU"/>
        </w:rPr>
        <w:t>teratogén</w:t>
      </w:r>
      <w:proofErr w:type="spellEnd"/>
      <w:r w:rsidRPr="00C52054">
        <w:rPr>
          <w:lang w:val="hu-HU"/>
        </w:rPr>
        <w:t xml:space="preserve"> nem volt a</w:t>
      </w:r>
      <w:r w:rsidR="00C43A49">
        <w:rPr>
          <w:lang w:val="hu-HU"/>
        </w:rPr>
        <w:t>z</w:t>
      </w:r>
      <w:r w:rsidRPr="00C52054">
        <w:rPr>
          <w:lang w:val="hu-HU"/>
        </w:rPr>
        <w:t xml:space="preserve"> ajánlott </w:t>
      </w:r>
      <w:r w:rsidR="00C43A49">
        <w:rPr>
          <w:lang w:val="hu-HU"/>
        </w:rPr>
        <w:t xml:space="preserve">maximális </w:t>
      </w:r>
      <w:r w:rsidR="00305296" w:rsidRPr="00C52054">
        <w:rPr>
          <w:lang w:val="hu-HU"/>
        </w:rPr>
        <w:t>humán</w:t>
      </w:r>
      <w:r w:rsidRPr="00C52054">
        <w:rPr>
          <w:lang w:val="hu-HU"/>
        </w:rPr>
        <w:t xml:space="preserve"> </w:t>
      </w:r>
      <w:r w:rsidRPr="00005274">
        <w:rPr>
          <w:lang w:val="hu-HU"/>
        </w:rPr>
        <w:t>dózis 1441-szereséig terjedő expozíció</w:t>
      </w:r>
      <w:r w:rsidR="00005274">
        <w:rPr>
          <w:lang w:val="hu-HU"/>
        </w:rPr>
        <w:t xml:space="preserve"> mellett</w:t>
      </w:r>
      <w:r w:rsidRPr="00005274">
        <w:rPr>
          <w:lang w:val="hu-HU"/>
        </w:rPr>
        <w:t>.</w:t>
      </w:r>
    </w:p>
    <w:p w14:paraId="1356696A" w14:textId="77777777" w:rsidR="008E7198" w:rsidRDefault="008E7198" w:rsidP="00CC57BC">
      <w:pPr>
        <w:rPr>
          <w:lang w:val="hu-HU"/>
        </w:rPr>
      </w:pPr>
    </w:p>
    <w:p w14:paraId="500F8F54" w14:textId="77777777" w:rsidR="008E7198" w:rsidRPr="00C52054" w:rsidRDefault="008E7198" w:rsidP="00CC57BC">
      <w:pPr>
        <w:rPr>
          <w:lang w:val="hu-HU"/>
        </w:rPr>
      </w:pPr>
    </w:p>
    <w:p w14:paraId="2BDE1E6D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6.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0341FC6A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157D268F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6.1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7D3CEA54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4F69A12" w14:textId="77777777" w:rsidR="00CC57BC" w:rsidRPr="00C52054" w:rsidRDefault="00CC57BC" w:rsidP="008B515B">
      <w:pPr>
        <w:rPr>
          <w:u w:val="single"/>
          <w:lang w:val="hu-HU" w:eastAsia="en-US"/>
        </w:rPr>
      </w:pPr>
      <w:r w:rsidRPr="00C52054">
        <w:rPr>
          <w:u w:val="single"/>
          <w:lang w:val="hu-HU" w:eastAsia="en-US"/>
        </w:rPr>
        <w:t>Tablettamag:</w:t>
      </w:r>
    </w:p>
    <w:p w14:paraId="23815A44" w14:textId="77777777" w:rsidR="00CC57BC" w:rsidRPr="00C52054" w:rsidRDefault="00CC57BC" w:rsidP="008B515B">
      <w:pPr>
        <w:rPr>
          <w:szCs w:val="22"/>
          <w:lang w:val="hu-HU"/>
        </w:rPr>
      </w:pPr>
      <w:r w:rsidRPr="00C52054">
        <w:rPr>
          <w:szCs w:val="22"/>
          <w:lang w:val="hu-HU"/>
        </w:rPr>
        <w:t>mikrokristályos cellulóz</w:t>
      </w:r>
    </w:p>
    <w:p w14:paraId="1A958EE9" w14:textId="77777777" w:rsidR="008B515B" w:rsidRPr="00C52054" w:rsidRDefault="008B515B" w:rsidP="008B515B">
      <w:pPr>
        <w:rPr>
          <w:lang w:val="hu-HU"/>
        </w:rPr>
      </w:pPr>
      <w:r w:rsidRPr="00C52054">
        <w:rPr>
          <w:lang w:val="hu-HU"/>
        </w:rPr>
        <w:t>laktóz-</w:t>
      </w:r>
      <w:proofErr w:type="spellStart"/>
      <w:r w:rsidRPr="00C52054">
        <w:rPr>
          <w:lang w:val="hu-HU"/>
        </w:rPr>
        <w:t>monohidrát</w:t>
      </w:r>
      <w:proofErr w:type="spellEnd"/>
    </w:p>
    <w:p w14:paraId="1EF99A1B" w14:textId="32C0A1B3" w:rsidR="003D6896" w:rsidRPr="003D6896" w:rsidRDefault="003D6896" w:rsidP="008B515B">
      <w:pPr>
        <w:rPr>
          <w:szCs w:val="22"/>
          <w:lang w:val="hu-HU"/>
        </w:rPr>
      </w:pPr>
      <w:proofErr w:type="spellStart"/>
      <w:r w:rsidRPr="00BA104A">
        <w:rPr>
          <w:szCs w:val="22"/>
          <w:lang w:val="hu-HU"/>
        </w:rPr>
        <w:t>karboximetilkeményítő</w:t>
      </w:r>
      <w:proofErr w:type="spellEnd"/>
      <w:r w:rsidRPr="00BA104A">
        <w:rPr>
          <w:szCs w:val="22"/>
          <w:lang w:val="hu-HU"/>
        </w:rPr>
        <w:t>-nátrium (A típus)</w:t>
      </w:r>
    </w:p>
    <w:p w14:paraId="050498DC" w14:textId="77777777" w:rsidR="008B515B" w:rsidRPr="00C52054" w:rsidRDefault="008B515B" w:rsidP="008B515B">
      <w:pPr>
        <w:rPr>
          <w:lang w:val="hu-HU"/>
        </w:rPr>
      </w:pPr>
      <w:r w:rsidRPr="00C52054">
        <w:rPr>
          <w:lang w:val="hu-HU"/>
        </w:rPr>
        <w:t>magnézium-</w:t>
      </w:r>
      <w:proofErr w:type="spellStart"/>
      <w:r w:rsidRPr="00C52054">
        <w:rPr>
          <w:lang w:val="hu-HU"/>
        </w:rPr>
        <w:t>sztearát</w:t>
      </w:r>
      <w:proofErr w:type="spellEnd"/>
    </w:p>
    <w:p w14:paraId="117A6546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1F8BE56E" w14:textId="23082812" w:rsidR="00CC57BC" w:rsidRPr="00C52054" w:rsidRDefault="00CC57BC" w:rsidP="00692015">
      <w:pPr>
        <w:rPr>
          <w:u w:val="single"/>
          <w:lang w:val="hu-HU" w:eastAsia="en-US"/>
        </w:rPr>
      </w:pPr>
      <w:r w:rsidRPr="00C52054">
        <w:rPr>
          <w:u w:val="single"/>
          <w:lang w:val="hu-HU" w:eastAsia="en-US"/>
        </w:rPr>
        <w:t>Filmbevonat:</w:t>
      </w:r>
    </w:p>
    <w:p w14:paraId="54ED6CE0" w14:textId="0AF5FE6D" w:rsidR="00CC57BC" w:rsidRPr="00C52054" w:rsidRDefault="00CC57BC" w:rsidP="00692015">
      <w:pPr>
        <w:rPr>
          <w:lang w:val="hu-HU"/>
        </w:rPr>
      </w:pPr>
      <w:proofErr w:type="spellStart"/>
      <w:r w:rsidRPr="00C52054">
        <w:rPr>
          <w:lang w:val="hu-HU"/>
        </w:rPr>
        <w:t>pol</w:t>
      </w:r>
      <w:r w:rsidR="008B515B" w:rsidRPr="00C52054">
        <w:rPr>
          <w:lang w:val="hu-HU"/>
        </w:rPr>
        <w:t>i</w:t>
      </w:r>
      <w:proofErr w:type="spellEnd"/>
      <w:r w:rsidR="003D6896">
        <w:rPr>
          <w:lang w:val="hu-HU"/>
        </w:rPr>
        <w:t>(</w:t>
      </w:r>
      <w:proofErr w:type="spellStart"/>
      <w:r w:rsidRPr="00C52054">
        <w:rPr>
          <w:lang w:val="hu-HU"/>
        </w:rPr>
        <w:t>vinil</w:t>
      </w:r>
      <w:proofErr w:type="spellEnd"/>
      <w:r w:rsidRPr="00C52054">
        <w:rPr>
          <w:lang w:val="hu-HU"/>
        </w:rPr>
        <w:t>-alkohol</w:t>
      </w:r>
      <w:r w:rsidR="002E3D15">
        <w:rPr>
          <w:lang w:val="hu-HU"/>
        </w:rPr>
        <w:t>)</w:t>
      </w:r>
      <w:r w:rsidR="003D6896">
        <w:rPr>
          <w:lang w:val="hu-HU"/>
        </w:rPr>
        <w:t xml:space="preserve"> – részlegesen </w:t>
      </w:r>
      <w:proofErr w:type="spellStart"/>
      <w:r w:rsidR="003D6896">
        <w:rPr>
          <w:lang w:val="hu-HU"/>
        </w:rPr>
        <w:t>hidrolizált</w:t>
      </w:r>
      <w:proofErr w:type="spellEnd"/>
    </w:p>
    <w:p w14:paraId="2A630C16" w14:textId="6CBA1D34" w:rsidR="00692015" w:rsidRPr="00C52054" w:rsidRDefault="00692015" w:rsidP="00692015">
      <w:pPr>
        <w:rPr>
          <w:lang w:val="hu-HU" w:eastAsia="en-US"/>
        </w:rPr>
      </w:pPr>
      <w:r w:rsidRPr="00C52054">
        <w:rPr>
          <w:lang w:val="hu-HU"/>
        </w:rPr>
        <w:t>sárga vas-oxid</w:t>
      </w:r>
      <w:r w:rsidR="003D6896">
        <w:rPr>
          <w:lang w:val="hu-HU"/>
        </w:rPr>
        <w:t xml:space="preserve"> (E172)</w:t>
      </w:r>
    </w:p>
    <w:p w14:paraId="3376A4E4" w14:textId="1A2E64CE" w:rsidR="00CC57BC" w:rsidRPr="00C52054" w:rsidRDefault="00CC57BC" w:rsidP="00692015">
      <w:pPr>
        <w:rPr>
          <w:lang w:val="hu-HU"/>
        </w:rPr>
      </w:pPr>
      <w:proofErr w:type="spellStart"/>
      <w:r w:rsidRPr="00C52054">
        <w:rPr>
          <w:lang w:val="hu-HU"/>
        </w:rPr>
        <w:t>makrogol</w:t>
      </w:r>
      <w:proofErr w:type="spellEnd"/>
    </w:p>
    <w:p w14:paraId="51F39F72" w14:textId="77777777" w:rsidR="00CC57BC" w:rsidRPr="00C52054" w:rsidRDefault="00CC57BC" w:rsidP="00692015">
      <w:pPr>
        <w:rPr>
          <w:lang w:val="hu-HU"/>
        </w:rPr>
      </w:pPr>
      <w:r w:rsidRPr="00C52054">
        <w:rPr>
          <w:lang w:val="hu-HU"/>
        </w:rPr>
        <w:t>talkum</w:t>
      </w:r>
    </w:p>
    <w:p w14:paraId="6F2439E7" w14:textId="063CB23E" w:rsidR="00692015" w:rsidRPr="00C52054" w:rsidRDefault="00692015" w:rsidP="00692015">
      <w:pPr>
        <w:rPr>
          <w:lang w:val="hu-HU" w:eastAsia="en-US"/>
        </w:rPr>
      </w:pPr>
      <w:r w:rsidRPr="00C52054">
        <w:rPr>
          <w:lang w:val="hu-HU"/>
        </w:rPr>
        <w:t>vörös vas-oxid</w:t>
      </w:r>
      <w:r w:rsidR="003D6896">
        <w:rPr>
          <w:lang w:val="hu-HU"/>
        </w:rPr>
        <w:t xml:space="preserve"> (E172)</w:t>
      </w:r>
    </w:p>
    <w:p w14:paraId="3E5FDF29" w14:textId="77777777" w:rsidR="00CC57BC" w:rsidRPr="00C52054" w:rsidRDefault="00CC57BC" w:rsidP="00692015">
      <w:pPr>
        <w:rPr>
          <w:rFonts w:eastAsia="Times New Roman"/>
          <w:snapToGrid/>
          <w:szCs w:val="22"/>
          <w:lang w:val="hu-HU" w:eastAsia="en-US"/>
        </w:rPr>
      </w:pPr>
    </w:p>
    <w:p w14:paraId="7F010CD2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6.2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6655C7D4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03DFED75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Nem értelmezhető.</w:t>
      </w:r>
    </w:p>
    <w:p w14:paraId="40A54206" w14:textId="77777777" w:rsidR="00CC57BC" w:rsidRPr="00C52054" w:rsidRDefault="00CC57BC" w:rsidP="00CC57BC">
      <w:pPr>
        <w:tabs>
          <w:tab w:val="clear" w:pos="567"/>
          <w:tab w:val="left" w:pos="2280"/>
        </w:tabs>
        <w:rPr>
          <w:lang w:val="hu-HU"/>
        </w:rPr>
      </w:pPr>
    </w:p>
    <w:p w14:paraId="1EE2B394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6.3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7A0FEE9B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5041B934" w14:textId="3709A5FE" w:rsidR="00CC57BC" w:rsidRPr="00C52054" w:rsidRDefault="00692015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18 hónap</w:t>
      </w:r>
    </w:p>
    <w:p w14:paraId="046AD457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1160B5EC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6.4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462FC792" w14:textId="77777777" w:rsidR="00CC57BC" w:rsidRPr="0053154D" w:rsidRDefault="00CC57BC" w:rsidP="00CC57BC">
      <w:pPr>
        <w:ind w:left="567" w:hanging="567"/>
        <w:outlineLvl w:val="0"/>
        <w:rPr>
          <w:bCs/>
          <w:lang w:val="hu-HU"/>
        </w:rPr>
      </w:pPr>
    </w:p>
    <w:p w14:paraId="78CDBACC" w14:textId="7A8363C9" w:rsidR="00CC57BC" w:rsidRPr="00C52054" w:rsidRDefault="00692015" w:rsidP="00CC57BC">
      <w:pPr>
        <w:rPr>
          <w:szCs w:val="22"/>
          <w:lang w:val="hu-HU"/>
        </w:rPr>
      </w:pPr>
      <w:bookmarkStart w:id="7" w:name="_Hlk213087344"/>
      <w:bookmarkStart w:id="8" w:name="_Hlk191646432"/>
      <w:r w:rsidRPr="00C52054">
        <w:rPr>
          <w:lang w:val="hu-HU"/>
        </w:rPr>
        <w:t>Ez a gyógyszer nem igényel különleges tárolást</w:t>
      </w:r>
      <w:bookmarkEnd w:id="7"/>
      <w:r w:rsidR="00CC57BC" w:rsidRPr="00C52054">
        <w:rPr>
          <w:szCs w:val="22"/>
          <w:lang w:val="hu-HU" w:eastAsia="en-US"/>
        </w:rPr>
        <w:t>.</w:t>
      </w:r>
    </w:p>
    <w:bookmarkEnd w:id="8"/>
    <w:p w14:paraId="078409DE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F7B3089" w14:textId="77777777" w:rsidR="00CC57BC" w:rsidRPr="00C52054" w:rsidRDefault="00CC57BC" w:rsidP="0053154D">
      <w:pPr>
        <w:widowControl w:val="0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6.5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 xml:space="preserve">Csomagolás típusa és kiszerelése </w:t>
      </w:r>
    </w:p>
    <w:p w14:paraId="6401DC06" w14:textId="77777777" w:rsidR="00CC57BC" w:rsidRPr="00BA104A" w:rsidRDefault="00CC57BC" w:rsidP="00BA104A">
      <w:pPr>
        <w:rPr>
          <w:rFonts w:eastAsia="Times New Roman"/>
          <w:lang w:val="hu-HU"/>
          <w14:ligatures w14:val="none"/>
        </w:rPr>
      </w:pPr>
    </w:p>
    <w:p w14:paraId="162C416D" w14:textId="6592E063" w:rsidR="00692015" w:rsidRPr="00BA104A" w:rsidRDefault="00482AEF" w:rsidP="00692015">
      <w:pPr>
        <w:rPr>
          <w:rFonts w:eastAsia="Times New Roman"/>
          <w:lang w:val="hu-HU"/>
          <w14:ligatures w14:val="none"/>
        </w:rPr>
      </w:pPr>
      <w:r w:rsidRPr="00BA104A">
        <w:rPr>
          <w:rFonts w:eastAsia="Times New Roman"/>
          <w:lang w:val="hu-HU"/>
          <w14:ligatures w14:val="none"/>
        </w:rPr>
        <w:t>28, 30, 60 vagy 98</w:t>
      </w:r>
      <w:r w:rsidR="004B3259" w:rsidRPr="00BA104A">
        <w:rPr>
          <w:rFonts w:eastAsia="Times New Roman"/>
          <w:lang w:val="hu-HU"/>
          <w14:ligatures w14:val="none"/>
        </w:rPr>
        <w:t> db</w:t>
      </w:r>
      <w:r w:rsidRPr="00BA104A">
        <w:rPr>
          <w:rFonts w:eastAsia="Times New Roman"/>
          <w:lang w:val="hu-HU"/>
          <w14:ligatures w14:val="none"/>
        </w:rPr>
        <w:t xml:space="preserve"> filmtablett</w:t>
      </w:r>
      <w:r w:rsidR="003D6896" w:rsidRPr="00BA104A">
        <w:rPr>
          <w:rFonts w:eastAsia="Times New Roman"/>
          <w:lang w:val="hu-HU"/>
          <w14:ligatures w14:val="none"/>
        </w:rPr>
        <w:t>a OPA/</w:t>
      </w:r>
      <w:proofErr w:type="spellStart"/>
      <w:r w:rsidR="003D6896" w:rsidRPr="00BA104A">
        <w:rPr>
          <w:rFonts w:eastAsia="Times New Roman"/>
          <w:lang w:val="hu-HU"/>
          <w14:ligatures w14:val="none"/>
        </w:rPr>
        <w:t>Al</w:t>
      </w:r>
      <w:proofErr w:type="spellEnd"/>
      <w:r w:rsidR="003D6896" w:rsidRPr="00BA104A">
        <w:rPr>
          <w:rFonts w:eastAsia="Times New Roman"/>
          <w:lang w:val="hu-HU"/>
          <w14:ligatures w14:val="none"/>
        </w:rPr>
        <w:t>/PVC//</w:t>
      </w:r>
      <w:proofErr w:type="spellStart"/>
      <w:r w:rsidR="003D6896" w:rsidRPr="00BA104A">
        <w:rPr>
          <w:rFonts w:eastAsia="Times New Roman"/>
          <w:szCs w:val="22"/>
          <w:lang w:val="hu-HU"/>
          <w14:ligatures w14:val="none"/>
        </w:rPr>
        <w:t>Al</w:t>
      </w:r>
      <w:proofErr w:type="spellEnd"/>
      <w:r w:rsidR="003D6896" w:rsidRPr="00BA104A">
        <w:rPr>
          <w:rFonts w:eastAsia="Times New Roman"/>
          <w:szCs w:val="22"/>
          <w:lang w:val="hu-HU"/>
          <w14:ligatures w14:val="none"/>
        </w:rPr>
        <w:t xml:space="preserve"> </w:t>
      </w:r>
      <w:r w:rsidR="003D6896" w:rsidRPr="00BA104A">
        <w:rPr>
          <w:szCs w:val="22"/>
          <w:lang w:val="hu-HU"/>
        </w:rPr>
        <w:t xml:space="preserve">perforált vagy nem </w:t>
      </w:r>
      <w:r w:rsidR="003D6896" w:rsidRPr="00BA104A">
        <w:rPr>
          <w:rFonts w:eastAsia="Times New Roman"/>
          <w:szCs w:val="22"/>
          <w:lang w:val="hu-HU"/>
          <w14:ligatures w14:val="none"/>
        </w:rPr>
        <w:t>perforált</w:t>
      </w:r>
      <w:r w:rsidR="003D6896" w:rsidRPr="00BA104A">
        <w:rPr>
          <w:rFonts w:eastAsia="Times New Roman"/>
          <w:lang w:val="hu-HU"/>
          <w14:ligatures w14:val="none"/>
        </w:rPr>
        <w:t xml:space="preserve"> buborékcsomagolásban és dobozban</w:t>
      </w:r>
      <w:r w:rsidR="003D6896">
        <w:rPr>
          <w:rFonts w:eastAsia="Times New Roman"/>
          <w:lang w:val="hu-HU"/>
          <w14:ligatures w14:val="none"/>
        </w:rPr>
        <w:t>. A b</w:t>
      </w:r>
      <w:r w:rsidRPr="00BA104A">
        <w:rPr>
          <w:rFonts w:eastAsia="Times New Roman"/>
          <w:lang w:val="hu-HU"/>
          <w14:ligatures w14:val="none"/>
        </w:rPr>
        <w:t xml:space="preserve">uborékcsomagolás </w:t>
      </w:r>
      <w:r w:rsidR="00692015" w:rsidRPr="00BA104A">
        <w:rPr>
          <w:rFonts w:eastAsia="Times New Roman"/>
          <w:lang w:val="hu-HU"/>
          <w14:ligatures w14:val="none"/>
        </w:rPr>
        <w:t>7 vagy 10</w:t>
      </w:r>
      <w:r w:rsidR="004B3259" w:rsidRPr="00BA104A">
        <w:rPr>
          <w:rFonts w:eastAsia="Times New Roman"/>
          <w:lang w:val="hu-HU"/>
          <w14:ligatures w14:val="none"/>
        </w:rPr>
        <w:t> db</w:t>
      </w:r>
      <w:r w:rsidR="00692015" w:rsidRPr="00BA104A">
        <w:rPr>
          <w:rFonts w:eastAsia="Times New Roman"/>
          <w:lang w:val="hu-HU"/>
          <w14:ligatures w14:val="none"/>
        </w:rPr>
        <w:t xml:space="preserve"> filmtablettát tartalmaz.</w:t>
      </w:r>
    </w:p>
    <w:p w14:paraId="3AD6BA74" w14:textId="77777777" w:rsidR="00692015" w:rsidRPr="00C52054" w:rsidRDefault="00692015" w:rsidP="00692015">
      <w:pPr>
        <w:rPr>
          <w:rFonts w:eastAsia="Times New Roman"/>
          <w:snapToGrid/>
          <w:szCs w:val="22"/>
          <w:lang w:val="hu-HU" w:eastAsia="en-US"/>
        </w:rPr>
      </w:pPr>
    </w:p>
    <w:p w14:paraId="18B2F1CB" w14:textId="6478E1BC" w:rsidR="00BE1F39" w:rsidRPr="00C52054" w:rsidRDefault="000F4DA6" w:rsidP="00BE1F39">
      <w:pPr>
        <w:rPr>
          <w:rFonts w:eastAsia="Times New Roman"/>
          <w:snapToGrid/>
          <w:szCs w:val="22"/>
          <w:lang w:val="hu-HU" w:eastAsia="en-US"/>
        </w:rPr>
      </w:pPr>
      <w:r w:rsidRPr="00E337AD">
        <w:rPr>
          <w:rFonts w:eastAsia="Times New Roman"/>
          <w:szCs w:val="22"/>
          <w:lang w:val="hu-HU"/>
          <w14:ligatures w14:val="none"/>
        </w:rPr>
        <w:t>28 ×1</w:t>
      </w:r>
      <w:r w:rsidR="004B3259" w:rsidRPr="00E337AD">
        <w:rPr>
          <w:rFonts w:eastAsia="Times New Roman"/>
          <w:szCs w:val="22"/>
          <w:lang w:val="hu-HU"/>
          <w14:ligatures w14:val="none"/>
        </w:rPr>
        <w:t xml:space="preserve"> vagy </w:t>
      </w:r>
      <w:r w:rsidRPr="00E337AD">
        <w:rPr>
          <w:rFonts w:eastAsia="Times New Roman"/>
          <w:szCs w:val="22"/>
          <w:lang w:val="hu-HU"/>
          <w14:ligatures w14:val="none"/>
        </w:rPr>
        <w:t>98 ×1 db</w:t>
      </w:r>
      <w:r w:rsidR="004B3259" w:rsidRPr="00E337AD">
        <w:rPr>
          <w:rFonts w:eastAsia="Times New Roman"/>
          <w:snapToGrid/>
          <w:szCs w:val="22"/>
          <w:lang w:val="hu-HU" w:eastAsia="en-US"/>
        </w:rPr>
        <w:t xml:space="preserve"> filmtablett</w:t>
      </w:r>
      <w:r w:rsidR="00E337AD" w:rsidRPr="00E337AD">
        <w:rPr>
          <w:rFonts w:eastAsia="Times New Roman"/>
          <w:snapToGrid/>
          <w:szCs w:val="22"/>
          <w:lang w:val="hu-HU" w:eastAsia="en-US"/>
        </w:rPr>
        <w:t xml:space="preserve">a </w:t>
      </w:r>
      <w:r w:rsidR="00E337AD" w:rsidRPr="00BA104A">
        <w:rPr>
          <w:szCs w:val="22"/>
          <w:lang w:val="hu-HU"/>
        </w:rPr>
        <w:t>OPA/</w:t>
      </w:r>
      <w:proofErr w:type="spellStart"/>
      <w:r w:rsidR="00E337AD" w:rsidRPr="00BA104A">
        <w:rPr>
          <w:szCs w:val="22"/>
          <w:lang w:val="hu-HU"/>
        </w:rPr>
        <w:t>Al</w:t>
      </w:r>
      <w:proofErr w:type="spellEnd"/>
      <w:r w:rsidR="00E337AD" w:rsidRPr="00BA104A">
        <w:rPr>
          <w:szCs w:val="22"/>
          <w:lang w:val="hu-HU"/>
        </w:rPr>
        <w:t>/PVC//</w:t>
      </w:r>
      <w:proofErr w:type="spellStart"/>
      <w:r w:rsidR="00E337AD" w:rsidRPr="00BA104A">
        <w:rPr>
          <w:szCs w:val="22"/>
          <w:lang w:val="hu-HU"/>
        </w:rPr>
        <w:t>Al</w:t>
      </w:r>
      <w:proofErr w:type="spellEnd"/>
      <w:r w:rsidR="00E337AD" w:rsidRPr="00BA104A">
        <w:rPr>
          <w:szCs w:val="22"/>
          <w:lang w:val="hu-HU"/>
        </w:rPr>
        <w:t xml:space="preserve"> adagonként perforált buborékcsomagolásban és dobozban</w:t>
      </w:r>
      <w:r w:rsidR="004B3259" w:rsidRPr="00E337AD">
        <w:rPr>
          <w:rFonts w:eastAsia="Times New Roman"/>
          <w:snapToGrid/>
          <w:szCs w:val="22"/>
          <w:lang w:val="hu-HU" w:eastAsia="en-US"/>
        </w:rPr>
        <w:t xml:space="preserve">. </w:t>
      </w:r>
      <w:r w:rsidR="00E337AD" w:rsidRPr="00E337AD">
        <w:rPr>
          <w:rFonts w:eastAsia="Times New Roman"/>
          <w:snapToGrid/>
          <w:szCs w:val="22"/>
          <w:lang w:val="hu-HU" w:eastAsia="en-US"/>
        </w:rPr>
        <w:t>A b</w:t>
      </w:r>
      <w:r w:rsidR="00044541" w:rsidRPr="00E337AD">
        <w:rPr>
          <w:szCs w:val="22"/>
          <w:lang w:val="hu-HU" w:eastAsia="hu-HU"/>
        </w:rPr>
        <w:t>uborékcsomagolás</w:t>
      </w:r>
      <w:r w:rsidR="00044541" w:rsidRPr="00E337AD">
        <w:rPr>
          <w:rFonts w:eastAsia="Times New Roman"/>
          <w:snapToGrid/>
          <w:szCs w:val="22"/>
          <w:lang w:val="hu-HU" w:eastAsia="en-US"/>
        </w:rPr>
        <w:t xml:space="preserve"> </w:t>
      </w:r>
      <w:r w:rsidR="004B3259" w:rsidRPr="00E337AD">
        <w:rPr>
          <w:rFonts w:eastAsia="Times New Roman"/>
          <w:snapToGrid/>
          <w:szCs w:val="22"/>
          <w:lang w:val="hu-HU" w:eastAsia="en-US"/>
        </w:rPr>
        <w:t>7 db filmtablettát tartalmaz.</w:t>
      </w:r>
    </w:p>
    <w:p w14:paraId="39C9AC3D" w14:textId="23F2B225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08E173EF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lastRenderedPageBreak/>
        <w:t>Nem feltétlenül mindegyik kiszerelés kerül kereskedelmi forgalomba.</w:t>
      </w:r>
    </w:p>
    <w:p w14:paraId="4C294E26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67A7D5BA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6.6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2CBF3D2D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Cs/>
          <w:snapToGrid/>
          <w:szCs w:val="22"/>
          <w:lang w:val="hu-HU" w:eastAsia="en-US"/>
        </w:rPr>
      </w:pPr>
    </w:p>
    <w:p w14:paraId="3F9AC3CF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2F56BB96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4DC33FD2" w14:textId="77777777" w:rsidR="00E337AD" w:rsidRPr="00E337AD" w:rsidRDefault="00E337AD" w:rsidP="00BA104A">
      <w:pPr>
        <w:outlineLvl w:val="0"/>
        <w:rPr>
          <w:bCs/>
          <w:lang w:val="hu-HU"/>
        </w:rPr>
      </w:pPr>
      <w:r w:rsidRPr="00E337AD">
        <w:rPr>
          <w:b/>
          <w:bCs/>
          <w:lang w:val="hu-HU"/>
        </w:rPr>
        <w:t>Megjegyzés</w:t>
      </w:r>
      <w:r w:rsidRPr="00E337AD">
        <w:rPr>
          <w:bCs/>
          <w:lang w:val="hu-HU"/>
        </w:rPr>
        <w:t>:</w:t>
      </w:r>
      <w:r w:rsidRPr="00E337AD">
        <w:rPr>
          <w:b/>
          <w:bCs/>
          <w:lang w:val="hu-HU"/>
        </w:rPr>
        <w:t xml:space="preserve"> </w:t>
      </w:r>
      <w:r w:rsidRPr="00E337AD">
        <w:rPr>
          <w:bCs/>
        </w:rPr>
        <w:sym w:font="Wingdings" w:char="F058"/>
      </w:r>
      <w:r w:rsidRPr="00BA104A">
        <w:rPr>
          <w:bCs/>
          <w:lang w:val="hu-HU"/>
        </w:rPr>
        <w:t xml:space="preserve"> (egy keresztes)</w:t>
      </w:r>
    </w:p>
    <w:p w14:paraId="56744204" w14:textId="77777777" w:rsidR="00E337AD" w:rsidRPr="00E337AD" w:rsidRDefault="00E337AD" w:rsidP="00BA104A">
      <w:pPr>
        <w:outlineLvl w:val="0"/>
        <w:rPr>
          <w:bCs/>
          <w:lang w:val="hu-HU"/>
        </w:rPr>
      </w:pPr>
      <w:r w:rsidRPr="00E337AD">
        <w:rPr>
          <w:b/>
          <w:bCs/>
          <w:lang w:val="hu-HU"/>
        </w:rPr>
        <w:t xml:space="preserve">Osztályozás: </w:t>
      </w:r>
      <w:proofErr w:type="gramStart"/>
      <w:r w:rsidRPr="00E337AD">
        <w:rPr>
          <w:b/>
          <w:bCs/>
          <w:lang w:val="hu-HU"/>
        </w:rPr>
        <w:t>II./</w:t>
      </w:r>
      <w:proofErr w:type="gramEnd"/>
      <w:r w:rsidRPr="00E337AD">
        <w:rPr>
          <w:b/>
          <w:bCs/>
          <w:lang w:val="hu-HU"/>
        </w:rPr>
        <w:t>1. csoport</w:t>
      </w:r>
    </w:p>
    <w:p w14:paraId="45156E6B" w14:textId="3DEE6BD0" w:rsidR="00E337AD" w:rsidRDefault="00E337AD" w:rsidP="00E337AD">
      <w:pPr>
        <w:outlineLvl w:val="0"/>
        <w:rPr>
          <w:bCs/>
          <w:lang w:val="hu-HU"/>
        </w:rPr>
      </w:pPr>
      <w:r w:rsidRPr="00E337AD">
        <w:rPr>
          <w:bCs/>
          <w:lang w:val="hu-HU"/>
        </w:rPr>
        <w:t>Korlátozott érvényű orvosi rendelvényhez kötött, szakorvosi/kórházi diagnózist követő járóbeteg-ellátásban alkalmazható gyógyszer (J).</w:t>
      </w:r>
    </w:p>
    <w:p w14:paraId="7EAAD557" w14:textId="77777777" w:rsidR="00E337AD" w:rsidRPr="00E337AD" w:rsidRDefault="00E337AD" w:rsidP="00BA104A">
      <w:pPr>
        <w:outlineLvl w:val="0"/>
        <w:rPr>
          <w:bCs/>
          <w:lang w:val="hu-HU"/>
        </w:rPr>
      </w:pPr>
    </w:p>
    <w:p w14:paraId="10AD2B6B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5E675A85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7.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3E08986D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048E9032" w14:textId="77777777" w:rsidR="00692015" w:rsidRPr="00C52054" w:rsidRDefault="00692015" w:rsidP="00692015">
      <w:pPr>
        <w:ind w:left="567" w:hanging="567"/>
        <w:outlineLvl w:val="0"/>
        <w:rPr>
          <w:bCs/>
          <w:lang w:val="hu-HU"/>
        </w:rPr>
      </w:pPr>
      <w:r w:rsidRPr="00C52054">
        <w:rPr>
          <w:bCs/>
          <w:lang w:val="hu-HU"/>
        </w:rPr>
        <w:t>TEVA GmbH</w:t>
      </w:r>
    </w:p>
    <w:p w14:paraId="272BD8A4" w14:textId="0C78DEB7" w:rsidR="00692015" w:rsidRPr="00C52054" w:rsidRDefault="00692015" w:rsidP="00692015">
      <w:pPr>
        <w:ind w:left="567" w:hanging="567"/>
        <w:outlineLvl w:val="0"/>
        <w:rPr>
          <w:bCs/>
          <w:lang w:val="hu-HU"/>
        </w:rPr>
      </w:pPr>
      <w:proofErr w:type="spellStart"/>
      <w:r w:rsidRPr="00C52054">
        <w:rPr>
          <w:bCs/>
          <w:lang w:val="hu-HU"/>
        </w:rPr>
        <w:t>Graf-Arco-Str</w:t>
      </w:r>
      <w:proofErr w:type="spellEnd"/>
      <w:r w:rsidRPr="00C52054">
        <w:rPr>
          <w:bCs/>
          <w:lang w:val="hu-HU"/>
        </w:rPr>
        <w:t>. 3,</w:t>
      </w:r>
    </w:p>
    <w:p w14:paraId="4DE4CA40" w14:textId="1404B7CC" w:rsidR="00692015" w:rsidRPr="00C52054" w:rsidRDefault="00692015" w:rsidP="00692015">
      <w:pPr>
        <w:ind w:left="567" w:hanging="567"/>
        <w:outlineLvl w:val="0"/>
        <w:rPr>
          <w:bCs/>
          <w:lang w:val="hu-HU"/>
        </w:rPr>
      </w:pPr>
      <w:r w:rsidRPr="00C52054">
        <w:rPr>
          <w:bCs/>
          <w:lang w:val="hu-HU"/>
        </w:rPr>
        <w:t>89079 Ulm,</w:t>
      </w:r>
    </w:p>
    <w:p w14:paraId="6C3E7D4B" w14:textId="5822E62A" w:rsidR="00692015" w:rsidRPr="00C52054" w:rsidRDefault="00692015" w:rsidP="00692015">
      <w:pPr>
        <w:ind w:left="567" w:hanging="567"/>
        <w:outlineLvl w:val="0"/>
        <w:rPr>
          <w:bCs/>
          <w:lang w:val="hu-HU"/>
        </w:rPr>
      </w:pPr>
      <w:r w:rsidRPr="00C52054">
        <w:rPr>
          <w:bCs/>
          <w:lang w:val="hu-HU"/>
        </w:rPr>
        <w:t>Németország</w:t>
      </w:r>
    </w:p>
    <w:p w14:paraId="6ACC6DF4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3FA31A1C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6F2D705F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8.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3D3CE24D" w14:textId="77777777" w:rsidR="00CC57BC" w:rsidRPr="00C52054" w:rsidRDefault="00CC57BC" w:rsidP="00CC57BC">
      <w:pPr>
        <w:ind w:left="567" w:hanging="567"/>
        <w:outlineLvl w:val="0"/>
        <w:rPr>
          <w:bCs/>
          <w:lang w:val="hu-HU"/>
        </w:rPr>
      </w:pPr>
    </w:p>
    <w:p w14:paraId="4829E924" w14:textId="77777777" w:rsidR="002C15BC" w:rsidRPr="00333CFF" w:rsidRDefault="002C15BC" w:rsidP="002C15BC">
      <w:pPr>
        <w:tabs>
          <w:tab w:val="clear" w:pos="567"/>
          <w:tab w:val="left" w:pos="3402"/>
        </w:tabs>
        <w:ind w:left="2268" w:hanging="2268"/>
        <w:outlineLvl w:val="0"/>
        <w:rPr>
          <w:bCs/>
          <w:lang w:val="hu-HU"/>
        </w:rPr>
      </w:pPr>
      <w:bookmarkStart w:id="9" w:name="_Hlk225522662"/>
      <w:r w:rsidRPr="00333CFF">
        <w:rPr>
          <w:bCs/>
          <w:lang w:val="hu-HU"/>
        </w:rPr>
        <w:t>OGYI-T-24730/01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28</w:t>
      </w:r>
      <w:r w:rsidRPr="002C15BC">
        <w:rPr>
          <w:bCs/>
          <w:lang w:val="hu-HU"/>
        </w:rPr>
        <w:t>×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OPA/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>/PVC//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 xml:space="preserve"> buborékcsomagolásban</w:t>
      </w:r>
    </w:p>
    <w:p w14:paraId="0AE1D802" w14:textId="1E45830E" w:rsidR="002C15BC" w:rsidRPr="00333CFF" w:rsidRDefault="002C15BC" w:rsidP="002C15BC">
      <w:pPr>
        <w:tabs>
          <w:tab w:val="clear" w:pos="567"/>
          <w:tab w:val="left" w:pos="3402"/>
        </w:tabs>
        <w:ind w:left="2268" w:hanging="2268"/>
        <w:outlineLvl w:val="0"/>
        <w:rPr>
          <w:bCs/>
          <w:lang w:val="hu-HU"/>
        </w:rPr>
      </w:pPr>
      <w:r w:rsidRPr="00333CFF">
        <w:rPr>
          <w:bCs/>
          <w:lang w:val="hu-HU"/>
        </w:rPr>
        <w:t>OGYI-T-24730/02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28</w:t>
      </w:r>
      <w:r>
        <w:rPr>
          <w:bCs/>
          <w:lang w:val="hu-HU"/>
        </w:rPr>
        <w:t> </w:t>
      </w:r>
      <w:r w:rsidRPr="002C15BC">
        <w:rPr>
          <w:bCs/>
          <w:lang w:val="hu-HU"/>
        </w:rPr>
        <w:t>×</w:t>
      </w:r>
      <w:r>
        <w:rPr>
          <w:bCs/>
          <w:lang w:val="hu-HU"/>
        </w:rPr>
        <w:t> </w:t>
      </w:r>
      <w:r w:rsidRPr="00333CFF">
        <w:rPr>
          <w:bCs/>
          <w:lang w:val="hu-HU"/>
        </w:rPr>
        <w:t>1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OPA/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>/PVC//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 xml:space="preserve"> adagonként perforált buborékcsomagolásban</w:t>
      </w:r>
    </w:p>
    <w:p w14:paraId="7BB33E63" w14:textId="1E82BFE2" w:rsidR="00E337AD" w:rsidRPr="002C15BC" w:rsidRDefault="002C15BC" w:rsidP="002C15BC">
      <w:pPr>
        <w:tabs>
          <w:tab w:val="clear" w:pos="567"/>
          <w:tab w:val="left" w:pos="3402"/>
        </w:tabs>
        <w:ind w:left="2268" w:hanging="2268"/>
        <w:outlineLvl w:val="0"/>
        <w:rPr>
          <w:bCs/>
          <w:lang w:val="hu-HU"/>
        </w:rPr>
      </w:pPr>
      <w:r w:rsidRPr="00333CFF">
        <w:rPr>
          <w:bCs/>
          <w:lang w:val="hu-HU"/>
        </w:rPr>
        <w:t>OGYI-T-24730/03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30</w:t>
      </w:r>
      <w:r w:rsidRPr="002C15BC">
        <w:rPr>
          <w:bCs/>
          <w:lang w:val="hu-HU"/>
        </w:rPr>
        <w:t>×</w:t>
      </w:r>
      <w:r w:rsidRPr="002C15BC">
        <w:rPr>
          <w:bCs/>
          <w:lang w:val="hu-HU"/>
        </w:rPr>
        <w:tab/>
      </w:r>
      <w:r w:rsidRPr="00333CFF">
        <w:rPr>
          <w:bCs/>
          <w:lang w:val="hu-HU"/>
        </w:rPr>
        <w:t>OPA/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>/PVC//</w:t>
      </w:r>
      <w:proofErr w:type="spellStart"/>
      <w:r w:rsidRPr="00333CFF">
        <w:rPr>
          <w:bCs/>
          <w:lang w:val="hu-HU"/>
        </w:rPr>
        <w:t>Al</w:t>
      </w:r>
      <w:proofErr w:type="spellEnd"/>
      <w:r w:rsidRPr="00333CFF">
        <w:rPr>
          <w:bCs/>
          <w:lang w:val="hu-HU"/>
        </w:rPr>
        <w:t xml:space="preserve"> buborékcsomagolásban</w:t>
      </w:r>
    </w:p>
    <w:bookmarkEnd w:id="9"/>
    <w:p w14:paraId="10F3D5F9" w14:textId="77777777" w:rsidR="00E337AD" w:rsidRPr="002C15BC" w:rsidRDefault="00E337AD" w:rsidP="002C15BC">
      <w:pPr>
        <w:ind w:left="567" w:hanging="567"/>
        <w:outlineLvl w:val="0"/>
        <w:rPr>
          <w:bCs/>
          <w:lang w:val="hu-HU"/>
        </w:rPr>
      </w:pPr>
    </w:p>
    <w:p w14:paraId="63C26C20" w14:textId="77777777" w:rsidR="00CC57BC" w:rsidRPr="00E337AD" w:rsidRDefault="00CC57BC" w:rsidP="00CC57BC">
      <w:pPr>
        <w:ind w:left="567" w:hanging="567"/>
        <w:outlineLvl w:val="0"/>
        <w:rPr>
          <w:bCs/>
          <w:szCs w:val="22"/>
          <w:lang w:val="hu-HU"/>
        </w:rPr>
      </w:pPr>
    </w:p>
    <w:p w14:paraId="34BB04C2" w14:textId="77777777" w:rsidR="00CC57BC" w:rsidRPr="00C52054" w:rsidRDefault="00CC57BC" w:rsidP="00CC57BC">
      <w:pPr>
        <w:ind w:left="567" w:hanging="567"/>
        <w:outlineLvl w:val="0"/>
        <w:rPr>
          <w:b/>
          <w:lang w:val="hu-HU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9.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C52054">
        <w:rPr>
          <w:b/>
          <w:lang w:val="hu-HU"/>
        </w:rPr>
        <w:t xml:space="preserve"> DÁTUMA</w:t>
      </w:r>
    </w:p>
    <w:p w14:paraId="05B246FE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35A40D0" w14:textId="55D7043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  <w:r w:rsidRPr="00C52054">
        <w:rPr>
          <w:rFonts w:eastAsia="Times New Roman"/>
          <w:snapToGrid/>
          <w:szCs w:val="22"/>
          <w:lang w:val="hu-HU" w:eastAsia="en-US"/>
        </w:rPr>
        <w:t xml:space="preserve">A forgalomba hozatali engedély első kiadásának dátuma: </w:t>
      </w:r>
      <w:r w:rsidR="002C15BC">
        <w:rPr>
          <w:rFonts w:eastAsia="Times New Roman"/>
          <w:snapToGrid/>
          <w:szCs w:val="22"/>
          <w:lang w:val="hu-HU" w:eastAsia="en-US"/>
        </w:rPr>
        <w:t>2026. április 8.</w:t>
      </w:r>
    </w:p>
    <w:p w14:paraId="58752A6D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21E980A6" w14:textId="77777777" w:rsidR="00CC57BC" w:rsidRPr="00C52054" w:rsidRDefault="00CC57BC" w:rsidP="00CC57BC">
      <w:pPr>
        <w:rPr>
          <w:rFonts w:eastAsia="Times New Roman"/>
          <w:snapToGrid/>
          <w:szCs w:val="22"/>
          <w:lang w:val="hu-HU" w:eastAsia="en-US"/>
        </w:rPr>
      </w:pPr>
    </w:p>
    <w:p w14:paraId="15F92D1C" w14:textId="77777777" w:rsidR="00CC57BC" w:rsidRPr="00C52054" w:rsidRDefault="00CC57BC" w:rsidP="00CC57BC">
      <w:pPr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C52054">
        <w:rPr>
          <w:rFonts w:eastAsia="Times New Roman"/>
          <w:b/>
          <w:snapToGrid/>
          <w:szCs w:val="22"/>
          <w:lang w:val="hu-HU" w:eastAsia="en-US"/>
        </w:rPr>
        <w:t>10.</w:t>
      </w:r>
      <w:r w:rsidRPr="00C52054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3D2F8BF3" w14:textId="77777777" w:rsidR="00CC57BC" w:rsidRDefault="00CC57BC" w:rsidP="00CC57BC">
      <w:pPr>
        <w:rPr>
          <w:lang w:val="hu-HU"/>
        </w:rPr>
      </w:pPr>
    </w:p>
    <w:p w14:paraId="74C4EE43" w14:textId="798C03EC" w:rsidR="0051204B" w:rsidRPr="002C15BC" w:rsidRDefault="002C15BC" w:rsidP="00CC57BC">
      <w:pPr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2026. április 8.</w:t>
      </w:r>
    </w:p>
    <w:sectPr w:rsidR="0051204B" w:rsidRPr="002C15BC" w:rsidSect="00CC57BC">
      <w:headerReference w:type="default" r:id="rId16"/>
      <w:footerReference w:type="default" r:id="rId17"/>
      <w:footerReference w:type="first" r:id="rId1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D8CAC" w14:textId="77777777" w:rsidR="00592439" w:rsidRDefault="00592439">
      <w:r>
        <w:separator/>
      </w:r>
    </w:p>
  </w:endnote>
  <w:endnote w:type="continuationSeparator" w:id="0">
    <w:p w14:paraId="443DC4F9" w14:textId="77777777" w:rsidR="00592439" w:rsidRDefault="00592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Italic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E7B89" w14:textId="77777777" w:rsidR="00592439" w:rsidRPr="00F06234" w:rsidRDefault="0059243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BD4E6" w14:textId="672EF599" w:rsidR="00592439" w:rsidRPr="002A5181" w:rsidRDefault="00592439" w:rsidP="008922D6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BA104A">
      <w:rPr>
        <w:rFonts w:ascii="Times New Roman" w:hAnsi="Times New Roman"/>
        <w:sz w:val="18"/>
        <w:szCs w:val="18"/>
      </w:rPr>
      <w:t>NNGYK/GYSZ/42609/2024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EAF9C" w14:textId="77777777" w:rsidR="00592439" w:rsidRDefault="00592439">
      <w:r>
        <w:separator/>
      </w:r>
    </w:p>
  </w:footnote>
  <w:footnote w:type="continuationSeparator" w:id="0">
    <w:p w14:paraId="5B83B456" w14:textId="77777777" w:rsidR="00592439" w:rsidRDefault="00592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520043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418C30A" w14:textId="77777777" w:rsidR="00592439" w:rsidRPr="00F53C01" w:rsidRDefault="00592439">
        <w:pPr>
          <w:pStyle w:val="lfej"/>
          <w:jc w:val="center"/>
          <w:rPr>
            <w:sz w:val="18"/>
            <w:szCs w:val="18"/>
          </w:rPr>
        </w:pPr>
        <w:r w:rsidRPr="00F53C01">
          <w:rPr>
            <w:sz w:val="18"/>
            <w:szCs w:val="18"/>
          </w:rPr>
          <w:fldChar w:fldCharType="begin"/>
        </w:r>
        <w:r w:rsidRPr="00F53C01">
          <w:rPr>
            <w:sz w:val="18"/>
            <w:szCs w:val="18"/>
          </w:rPr>
          <w:instrText>PAGE   \* MERGEFORMAT</w:instrText>
        </w:r>
        <w:r w:rsidRPr="00F53C01">
          <w:rPr>
            <w:sz w:val="18"/>
            <w:szCs w:val="18"/>
          </w:rPr>
          <w:fldChar w:fldCharType="separate"/>
        </w:r>
        <w:r w:rsidRPr="00F53C01">
          <w:rPr>
            <w:sz w:val="18"/>
            <w:szCs w:val="18"/>
            <w:lang w:val="hu-HU"/>
          </w:rPr>
          <w:t>2</w:t>
        </w:r>
        <w:r w:rsidRPr="00F53C0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D32659"/>
    <w:multiLevelType w:val="hybridMultilevel"/>
    <w:tmpl w:val="E1AC0ADC"/>
    <w:lvl w:ilvl="0" w:tplc="FAE488D0">
      <w:start w:val="7"/>
      <w:numFmt w:val="decimal"/>
      <w:lvlText w:val="%1."/>
      <w:lvlJc w:val="left"/>
      <w:pPr>
        <w:ind w:left="37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FB1AD18A">
      <w:numFmt w:val="bullet"/>
      <w:lvlText w:val="•"/>
      <w:lvlJc w:val="left"/>
      <w:pPr>
        <w:ind w:left="1428" w:hanging="221"/>
      </w:pPr>
      <w:rPr>
        <w:rFonts w:hint="default"/>
        <w:lang w:val="hu-HU" w:eastAsia="hu-HU" w:bidi="hu-HU"/>
      </w:rPr>
    </w:lvl>
    <w:lvl w:ilvl="2" w:tplc="4298548C">
      <w:numFmt w:val="bullet"/>
      <w:lvlText w:val="•"/>
      <w:lvlJc w:val="left"/>
      <w:pPr>
        <w:ind w:left="2477" w:hanging="221"/>
      </w:pPr>
      <w:rPr>
        <w:rFonts w:hint="default"/>
        <w:lang w:val="hu-HU" w:eastAsia="hu-HU" w:bidi="hu-HU"/>
      </w:rPr>
    </w:lvl>
    <w:lvl w:ilvl="3" w:tplc="F4248D00">
      <w:numFmt w:val="bullet"/>
      <w:lvlText w:val="•"/>
      <w:lvlJc w:val="left"/>
      <w:pPr>
        <w:ind w:left="3525" w:hanging="221"/>
      </w:pPr>
      <w:rPr>
        <w:rFonts w:hint="default"/>
        <w:lang w:val="hu-HU" w:eastAsia="hu-HU" w:bidi="hu-HU"/>
      </w:rPr>
    </w:lvl>
    <w:lvl w:ilvl="4" w:tplc="BAE6975E">
      <w:numFmt w:val="bullet"/>
      <w:lvlText w:val="•"/>
      <w:lvlJc w:val="left"/>
      <w:pPr>
        <w:ind w:left="4574" w:hanging="221"/>
      </w:pPr>
      <w:rPr>
        <w:rFonts w:hint="default"/>
        <w:lang w:val="hu-HU" w:eastAsia="hu-HU" w:bidi="hu-HU"/>
      </w:rPr>
    </w:lvl>
    <w:lvl w:ilvl="5" w:tplc="7682C572">
      <w:numFmt w:val="bullet"/>
      <w:lvlText w:val="•"/>
      <w:lvlJc w:val="left"/>
      <w:pPr>
        <w:ind w:left="5623" w:hanging="221"/>
      </w:pPr>
      <w:rPr>
        <w:rFonts w:hint="default"/>
        <w:lang w:val="hu-HU" w:eastAsia="hu-HU" w:bidi="hu-HU"/>
      </w:rPr>
    </w:lvl>
    <w:lvl w:ilvl="6" w:tplc="23525788">
      <w:numFmt w:val="bullet"/>
      <w:lvlText w:val="•"/>
      <w:lvlJc w:val="left"/>
      <w:pPr>
        <w:ind w:left="6671" w:hanging="221"/>
      </w:pPr>
      <w:rPr>
        <w:rFonts w:hint="default"/>
        <w:lang w:val="hu-HU" w:eastAsia="hu-HU" w:bidi="hu-HU"/>
      </w:rPr>
    </w:lvl>
    <w:lvl w:ilvl="7" w:tplc="66E62348">
      <w:numFmt w:val="bullet"/>
      <w:lvlText w:val="•"/>
      <w:lvlJc w:val="left"/>
      <w:pPr>
        <w:ind w:left="7720" w:hanging="221"/>
      </w:pPr>
      <w:rPr>
        <w:rFonts w:hint="default"/>
        <w:lang w:val="hu-HU" w:eastAsia="hu-HU" w:bidi="hu-HU"/>
      </w:rPr>
    </w:lvl>
    <w:lvl w:ilvl="8" w:tplc="0486CA1E">
      <w:numFmt w:val="bullet"/>
      <w:lvlText w:val="•"/>
      <w:lvlJc w:val="left"/>
      <w:pPr>
        <w:ind w:left="8769" w:hanging="221"/>
      </w:pPr>
      <w:rPr>
        <w:rFonts w:hint="default"/>
        <w:lang w:val="hu-HU" w:eastAsia="hu-HU" w:bidi="hu-HU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5DA3A10"/>
    <w:multiLevelType w:val="hybridMultilevel"/>
    <w:tmpl w:val="576ADBA6"/>
    <w:lvl w:ilvl="0" w:tplc="908AA898">
      <w:start w:val="43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9E70022"/>
    <w:multiLevelType w:val="hybridMultilevel"/>
    <w:tmpl w:val="6E645D48"/>
    <w:lvl w:ilvl="0" w:tplc="0172EF38">
      <w:numFmt w:val="bullet"/>
      <w:lvlText w:val="*"/>
      <w:lvlJc w:val="left"/>
      <w:pPr>
        <w:ind w:left="308" w:hanging="13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hu-HU" w:eastAsia="hu-HU" w:bidi="hu-HU"/>
      </w:rPr>
    </w:lvl>
    <w:lvl w:ilvl="1" w:tplc="ED183CE0">
      <w:numFmt w:val="bullet"/>
      <w:lvlText w:val="•"/>
      <w:lvlJc w:val="left"/>
      <w:pPr>
        <w:ind w:left="1222" w:hanging="130"/>
      </w:pPr>
      <w:rPr>
        <w:rFonts w:hint="default"/>
        <w:lang w:val="hu-HU" w:eastAsia="hu-HU" w:bidi="hu-HU"/>
      </w:rPr>
    </w:lvl>
    <w:lvl w:ilvl="2" w:tplc="B6902E70">
      <w:numFmt w:val="bullet"/>
      <w:lvlText w:val="•"/>
      <w:lvlJc w:val="left"/>
      <w:pPr>
        <w:ind w:left="2144" w:hanging="130"/>
      </w:pPr>
      <w:rPr>
        <w:rFonts w:hint="default"/>
        <w:lang w:val="hu-HU" w:eastAsia="hu-HU" w:bidi="hu-HU"/>
      </w:rPr>
    </w:lvl>
    <w:lvl w:ilvl="3" w:tplc="089CB8C8">
      <w:numFmt w:val="bullet"/>
      <w:lvlText w:val="•"/>
      <w:lvlJc w:val="left"/>
      <w:pPr>
        <w:ind w:left="3067" w:hanging="130"/>
      </w:pPr>
      <w:rPr>
        <w:rFonts w:hint="default"/>
        <w:lang w:val="hu-HU" w:eastAsia="hu-HU" w:bidi="hu-HU"/>
      </w:rPr>
    </w:lvl>
    <w:lvl w:ilvl="4" w:tplc="6EA4F072">
      <w:numFmt w:val="bullet"/>
      <w:lvlText w:val="•"/>
      <w:lvlJc w:val="left"/>
      <w:pPr>
        <w:ind w:left="3989" w:hanging="130"/>
      </w:pPr>
      <w:rPr>
        <w:rFonts w:hint="default"/>
        <w:lang w:val="hu-HU" w:eastAsia="hu-HU" w:bidi="hu-HU"/>
      </w:rPr>
    </w:lvl>
    <w:lvl w:ilvl="5" w:tplc="C4DCA8FE">
      <w:numFmt w:val="bullet"/>
      <w:lvlText w:val="•"/>
      <w:lvlJc w:val="left"/>
      <w:pPr>
        <w:ind w:left="4912" w:hanging="130"/>
      </w:pPr>
      <w:rPr>
        <w:rFonts w:hint="default"/>
        <w:lang w:val="hu-HU" w:eastAsia="hu-HU" w:bidi="hu-HU"/>
      </w:rPr>
    </w:lvl>
    <w:lvl w:ilvl="6" w:tplc="A47EF75E">
      <w:numFmt w:val="bullet"/>
      <w:lvlText w:val="•"/>
      <w:lvlJc w:val="left"/>
      <w:pPr>
        <w:ind w:left="5834" w:hanging="130"/>
      </w:pPr>
      <w:rPr>
        <w:rFonts w:hint="default"/>
        <w:lang w:val="hu-HU" w:eastAsia="hu-HU" w:bidi="hu-HU"/>
      </w:rPr>
    </w:lvl>
    <w:lvl w:ilvl="7" w:tplc="5EF20760">
      <w:numFmt w:val="bullet"/>
      <w:lvlText w:val="•"/>
      <w:lvlJc w:val="left"/>
      <w:pPr>
        <w:ind w:left="6757" w:hanging="130"/>
      </w:pPr>
      <w:rPr>
        <w:rFonts w:hint="default"/>
        <w:lang w:val="hu-HU" w:eastAsia="hu-HU" w:bidi="hu-HU"/>
      </w:rPr>
    </w:lvl>
    <w:lvl w:ilvl="8" w:tplc="5338184A">
      <w:numFmt w:val="bullet"/>
      <w:lvlText w:val="•"/>
      <w:lvlJc w:val="left"/>
      <w:pPr>
        <w:ind w:left="7679" w:hanging="130"/>
      </w:pPr>
      <w:rPr>
        <w:rFonts w:hint="default"/>
        <w:lang w:val="hu-HU" w:eastAsia="hu-HU" w:bidi="hu-HU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47207D4"/>
    <w:multiLevelType w:val="hybridMultilevel"/>
    <w:tmpl w:val="0194D9CA"/>
    <w:lvl w:ilvl="0" w:tplc="A070596A">
      <w:start w:val="1"/>
      <w:numFmt w:val="decimal"/>
      <w:lvlText w:val="%1."/>
      <w:lvlJc w:val="left"/>
      <w:pPr>
        <w:ind w:left="37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9438B4C6">
      <w:numFmt w:val="bullet"/>
      <w:lvlText w:val="•"/>
      <w:lvlJc w:val="left"/>
      <w:pPr>
        <w:ind w:left="1428" w:hanging="221"/>
      </w:pPr>
      <w:rPr>
        <w:rFonts w:hint="default"/>
        <w:lang w:val="hu-HU" w:eastAsia="hu-HU" w:bidi="hu-HU"/>
      </w:rPr>
    </w:lvl>
    <w:lvl w:ilvl="2" w:tplc="C6AC5B6A">
      <w:numFmt w:val="bullet"/>
      <w:lvlText w:val="•"/>
      <w:lvlJc w:val="left"/>
      <w:pPr>
        <w:ind w:left="2477" w:hanging="221"/>
      </w:pPr>
      <w:rPr>
        <w:rFonts w:hint="default"/>
        <w:lang w:val="hu-HU" w:eastAsia="hu-HU" w:bidi="hu-HU"/>
      </w:rPr>
    </w:lvl>
    <w:lvl w:ilvl="3" w:tplc="4AF62E7C">
      <w:numFmt w:val="bullet"/>
      <w:lvlText w:val="•"/>
      <w:lvlJc w:val="left"/>
      <w:pPr>
        <w:ind w:left="3525" w:hanging="221"/>
      </w:pPr>
      <w:rPr>
        <w:rFonts w:hint="default"/>
        <w:lang w:val="hu-HU" w:eastAsia="hu-HU" w:bidi="hu-HU"/>
      </w:rPr>
    </w:lvl>
    <w:lvl w:ilvl="4" w:tplc="AD5E62F2">
      <w:numFmt w:val="bullet"/>
      <w:lvlText w:val="•"/>
      <w:lvlJc w:val="left"/>
      <w:pPr>
        <w:ind w:left="4574" w:hanging="221"/>
      </w:pPr>
      <w:rPr>
        <w:rFonts w:hint="default"/>
        <w:lang w:val="hu-HU" w:eastAsia="hu-HU" w:bidi="hu-HU"/>
      </w:rPr>
    </w:lvl>
    <w:lvl w:ilvl="5" w:tplc="715652BA">
      <w:numFmt w:val="bullet"/>
      <w:lvlText w:val="•"/>
      <w:lvlJc w:val="left"/>
      <w:pPr>
        <w:ind w:left="5623" w:hanging="221"/>
      </w:pPr>
      <w:rPr>
        <w:rFonts w:hint="default"/>
        <w:lang w:val="hu-HU" w:eastAsia="hu-HU" w:bidi="hu-HU"/>
      </w:rPr>
    </w:lvl>
    <w:lvl w:ilvl="6" w:tplc="04242EDE">
      <w:numFmt w:val="bullet"/>
      <w:lvlText w:val="•"/>
      <w:lvlJc w:val="left"/>
      <w:pPr>
        <w:ind w:left="6671" w:hanging="221"/>
      </w:pPr>
      <w:rPr>
        <w:rFonts w:hint="default"/>
        <w:lang w:val="hu-HU" w:eastAsia="hu-HU" w:bidi="hu-HU"/>
      </w:rPr>
    </w:lvl>
    <w:lvl w:ilvl="7" w:tplc="5D283566">
      <w:numFmt w:val="bullet"/>
      <w:lvlText w:val="•"/>
      <w:lvlJc w:val="left"/>
      <w:pPr>
        <w:ind w:left="7720" w:hanging="221"/>
      </w:pPr>
      <w:rPr>
        <w:rFonts w:hint="default"/>
        <w:lang w:val="hu-HU" w:eastAsia="hu-HU" w:bidi="hu-HU"/>
      </w:rPr>
    </w:lvl>
    <w:lvl w:ilvl="8" w:tplc="D48C8B3A">
      <w:numFmt w:val="bullet"/>
      <w:lvlText w:val="•"/>
      <w:lvlJc w:val="left"/>
      <w:pPr>
        <w:ind w:left="8769" w:hanging="221"/>
      </w:pPr>
      <w:rPr>
        <w:rFonts w:hint="default"/>
        <w:lang w:val="hu-HU" w:eastAsia="hu-HU" w:bidi="hu-HU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7DE7E9C"/>
    <w:multiLevelType w:val="hybridMultilevel"/>
    <w:tmpl w:val="F4F29584"/>
    <w:lvl w:ilvl="0" w:tplc="952AF92E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07B02546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789693F6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DEDE7B14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2C7CDCDA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2A42AF0C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1262A7E2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239EBEAE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98A804E4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1666666698">
    <w:abstractNumId w:val="11"/>
  </w:num>
  <w:num w:numId="2" w16cid:durableId="523057951">
    <w:abstractNumId w:val="28"/>
  </w:num>
  <w:num w:numId="3" w16cid:durableId="147981709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285431383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048147520">
    <w:abstractNumId w:val="30"/>
  </w:num>
  <w:num w:numId="6" w16cid:durableId="81604732">
    <w:abstractNumId w:val="26"/>
  </w:num>
  <w:num w:numId="7" w16cid:durableId="1547839593">
    <w:abstractNumId w:val="17"/>
  </w:num>
  <w:num w:numId="8" w16cid:durableId="810287686">
    <w:abstractNumId w:val="21"/>
  </w:num>
  <w:num w:numId="9" w16cid:durableId="1948849826">
    <w:abstractNumId w:val="33"/>
  </w:num>
  <w:num w:numId="10" w16cid:durableId="40979662">
    <w:abstractNumId w:val="31"/>
  </w:num>
  <w:num w:numId="11" w16cid:durableId="1623611929">
    <w:abstractNumId w:val="19"/>
  </w:num>
  <w:num w:numId="12" w16cid:durableId="489180537">
    <w:abstractNumId w:val="16"/>
  </w:num>
  <w:num w:numId="13" w16cid:durableId="216820744">
    <w:abstractNumId w:val="14"/>
  </w:num>
  <w:num w:numId="14" w16cid:durableId="18344253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 w16cid:durableId="1088964936">
    <w:abstractNumId w:val="32"/>
  </w:num>
  <w:num w:numId="16" w16cid:durableId="1830516666">
    <w:abstractNumId w:val="23"/>
  </w:num>
  <w:num w:numId="17" w16cid:durableId="45421463">
    <w:abstractNumId w:val="25"/>
  </w:num>
  <w:num w:numId="18" w16cid:durableId="554858641">
    <w:abstractNumId w:val="13"/>
  </w:num>
  <w:num w:numId="19" w16cid:durableId="9059147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8279315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3335355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6850765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5399295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7809114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56733517">
    <w:abstractNumId w:val="8"/>
  </w:num>
  <w:num w:numId="26" w16cid:durableId="1919169532">
    <w:abstractNumId w:val="9"/>
  </w:num>
  <w:num w:numId="27" w16cid:durableId="1646799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89125190">
    <w:abstractNumId w:val="1"/>
  </w:num>
  <w:num w:numId="29" w16cid:durableId="196892075">
    <w:abstractNumId w:val="2"/>
  </w:num>
  <w:num w:numId="30" w16cid:durableId="478418875">
    <w:abstractNumId w:val="3"/>
  </w:num>
  <w:num w:numId="31" w16cid:durableId="42145533">
    <w:abstractNumId w:val="4"/>
  </w:num>
  <w:num w:numId="32" w16cid:durableId="475877479">
    <w:abstractNumId w:val="5"/>
  </w:num>
  <w:num w:numId="33" w16cid:durableId="1199708845">
    <w:abstractNumId w:val="6"/>
  </w:num>
  <w:num w:numId="34" w16cid:durableId="1867059507">
    <w:abstractNumId w:val="7"/>
  </w:num>
  <w:num w:numId="35" w16cid:durableId="1647321564">
    <w:abstractNumId w:val="10"/>
  </w:num>
  <w:num w:numId="36" w16cid:durableId="432477048">
    <w:abstractNumId w:val="24"/>
  </w:num>
  <w:num w:numId="37" w16cid:durableId="618922562">
    <w:abstractNumId w:val="12"/>
  </w:num>
  <w:num w:numId="38" w16cid:durableId="103581507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9" w16cid:durableId="1944142031">
    <w:abstractNumId w:val="27"/>
  </w:num>
  <w:num w:numId="40" w16cid:durableId="1979844526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11717202">
    <w:abstractNumId w:val="18"/>
  </w:num>
  <w:num w:numId="42" w16cid:durableId="1730418753">
    <w:abstractNumId w:val="20"/>
  </w:num>
  <w:num w:numId="43" w16cid:durableId="893810348">
    <w:abstractNumId w:val="22"/>
  </w:num>
  <w:num w:numId="44" w16cid:durableId="719401387">
    <w:abstractNumId w:val="15"/>
  </w:num>
  <w:num w:numId="45" w16cid:durableId="183430005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7BC"/>
    <w:rsid w:val="00004ED9"/>
    <w:rsid w:val="00005274"/>
    <w:rsid w:val="00015A37"/>
    <w:rsid w:val="00023001"/>
    <w:rsid w:val="00024E6B"/>
    <w:rsid w:val="000313B4"/>
    <w:rsid w:val="0003224F"/>
    <w:rsid w:val="00033043"/>
    <w:rsid w:val="000400A2"/>
    <w:rsid w:val="00044541"/>
    <w:rsid w:val="000502EE"/>
    <w:rsid w:val="00054F3B"/>
    <w:rsid w:val="00060758"/>
    <w:rsid w:val="00061AA9"/>
    <w:rsid w:val="00072728"/>
    <w:rsid w:val="00073B03"/>
    <w:rsid w:val="0008260D"/>
    <w:rsid w:val="000868BC"/>
    <w:rsid w:val="00087244"/>
    <w:rsid w:val="0009148C"/>
    <w:rsid w:val="00095AF2"/>
    <w:rsid w:val="000971B3"/>
    <w:rsid w:val="000A004E"/>
    <w:rsid w:val="000A61FE"/>
    <w:rsid w:val="000B1338"/>
    <w:rsid w:val="000B26B2"/>
    <w:rsid w:val="000D639A"/>
    <w:rsid w:val="000E437B"/>
    <w:rsid w:val="000E47C6"/>
    <w:rsid w:val="000F11A6"/>
    <w:rsid w:val="000F4DA6"/>
    <w:rsid w:val="001036E0"/>
    <w:rsid w:val="001133FE"/>
    <w:rsid w:val="00114EF4"/>
    <w:rsid w:val="001212FA"/>
    <w:rsid w:val="001231EF"/>
    <w:rsid w:val="00127364"/>
    <w:rsid w:val="00166D2E"/>
    <w:rsid w:val="00170E79"/>
    <w:rsid w:val="00175D38"/>
    <w:rsid w:val="0017647D"/>
    <w:rsid w:val="00176717"/>
    <w:rsid w:val="0017711C"/>
    <w:rsid w:val="0019230B"/>
    <w:rsid w:val="001923D7"/>
    <w:rsid w:val="001A064A"/>
    <w:rsid w:val="001A23EE"/>
    <w:rsid w:val="001A2D9F"/>
    <w:rsid w:val="001B1F3F"/>
    <w:rsid w:val="001B28C0"/>
    <w:rsid w:val="001B3F40"/>
    <w:rsid w:val="001C60DA"/>
    <w:rsid w:val="001C6798"/>
    <w:rsid w:val="001D0EC6"/>
    <w:rsid w:val="001D2AAD"/>
    <w:rsid w:val="001D561A"/>
    <w:rsid w:val="001D788E"/>
    <w:rsid w:val="001E08BC"/>
    <w:rsid w:val="001E1292"/>
    <w:rsid w:val="001E30D2"/>
    <w:rsid w:val="001E5B29"/>
    <w:rsid w:val="001E6DA2"/>
    <w:rsid w:val="001F144C"/>
    <w:rsid w:val="001F2822"/>
    <w:rsid w:val="001F691B"/>
    <w:rsid w:val="001F72C1"/>
    <w:rsid w:val="001F7CE5"/>
    <w:rsid w:val="00203BDD"/>
    <w:rsid w:val="00204D6A"/>
    <w:rsid w:val="00211472"/>
    <w:rsid w:val="00214C54"/>
    <w:rsid w:val="002205EB"/>
    <w:rsid w:val="00222F86"/>
    <w:rsid w:val="0024757A"/>
    <w:rsid w:val="00250611"/>
    <w:rsid w:val="002509DC"/>
    <w:rsid w:val="002605A3"/>
    <w:rsid w:val="00265AE6"/>
    <w:rsid w:val="0026636E"/>
    <w:rsid w:val="00270585"/>
    <w:rsid w:val="00282868"/>
    <w:rsid w:val="00292C99"/>
    <w:rsid w:val="002959FD"/>
    <w:rsid w:val="00296191"/>
    <w:rsid w:val="002A16E3"/>
    <w:rsid w:val="002A2AEC"/>
    <w:rsid w:val="002A5181"/>
    <w:rsid w:val="002B01C3"/>
    <w:rsid w:val="002B533A"/>
    <w:rsid w:val="002B5A19"/>
    <w:rsid w:val="002B5ED7"/>
    <w:rsid w:val="002B7498"/>
    <w:rsid w:val="002C15BC"/>
    <w:rsid w:val="002C221B"/>
    <w:rsid w:val="002D51BF"/>
    <w:rsid w:val="002D64FD"/>
    <w:rsid w:val="002E23DA"/>
    <w:rsid w:val="002E3D15"/>
    <w:rsid w:val="002E4338"/>
    <w:rsid w:val="002E4CB2"/>
    <w:rsid w:val="002E7B8D"/>
    <w:rsid w:val="002F72ED"/>
    <w:rsid w:val="00305296"/>
    <w:rsid w:val="00307267"/>
    <w:rsid w:val="003126A6"/>
    <w:rsid w:val="00313617"/>
    <w:rsid w:val="0031773A"/>
    <w:rsid w:val="003360A6"/>
    <w:rsid w:val="00354FB2"/>
    <w:rsid w:val="00362429"/>
    <w:rsid w:val="00371ABA"/>
    <w:rsid w:val="00373556"/>
    <w:rsid w:val="00373657"/>
    <w:rsid w:val="0038099D"/>
    <w:rsid w:val="00382292"/>
    <w:rsid w:val="003931B0"/>
    <w:rsid w:val="003949F9"/>
    <w:rsid w:val="00397BFF"/>
    <w:rsid w:val="003B3A81"/>
    <w:rsid w:val="003C471A"/>
    <w:rsid w:val="003C5BF2"/>
    <w:rsid w:val="003D4E20"/>
    <w:rsid w:val="003D6512"/>
    <w:rsid w:val="003D6896"/>
    <w:rsid w:val="003E0D85"/>
    <w:rsid w:val="003F0469"/>
    <w:rsid w:val="003F2D30"/>
    <w:rsid w:val="003F4F6E"/>
    <w:rsid w:val="003F5DFA"/>
    <w:rsid w:val="00404EFA"/>
    <w:rsid w:val="00421825"/>
    <w:rsid w:val="00432225"/>
    <w:rsid w:val="00433FDD"/>
    <w:rsid w:val="00440C08"/>
    <w:rsid w:val="00445CBC"/>
    <w:rsid w:val="00450D02"/>
    <w:rsid w:val="004520CC"/>
    <w:rsid w:val="00464563"/>
    <w:rsid w:val="00473AB4"/>
    <w:rsid w:val="00482AEF"/>
    <w:rsid w:val="0048680B"/>
    <w:rsid w:val="004A28CD"/>
    <w:rsid w:val="004A7B55"/>
    <w:rsid w:val="004B3259"/>
    <w:rsid w:val="004B372F"/>
    <w:rsid w:val="004B7969"/>
    <w:rsid w:val="004C71F3"/>
    <w:rsid w:val="004D4F48"/>
    <w:rsid w:val="004E31B3"/>
    <w:rsid w:val="004E4A04"/>
    <w:rsid w:val="004F01E7"/>
    <w:rsid w:val="004F207F"/>
    <w:rsid w:val="004F4FEA"/>
    <w:rsid w:val="004F5851"/>
    <w:rsid w:val="00504DF8"/>
    <w:rsid w:val="00510CD2"/>
    <w:rsid w:val="0051204B"/>
    <w:rsid w:val="005127A0"/>
    <w:rsid w:val="00521771"/>
    <w:rsid w:val="00522D92"/>
    <w:rsid w:val="00524A8C"/>
    <w:rsid w:val="0053154D"/>
    <w:rsid w:val="00540446"/>
    <w:rsid w:val="005427DE"/>
    <w:rsid w:val="00545E92"/>
    <w:rsid w:val="00551507"/>
    <w:rsid w:val="00552C31"/>
    <w:rsid w:val="00556404"/>
    <w:rsid w:val="00563652"/>
    <w:rsid w:val="0056415B"/>
    <w:rsid w:val="00582474"/>
    <w:rsid w:val="00592439"/>
    <w:rsid w:val="005A27BF"/>
    <w:rsid w:val="005A5D50"/>
    <w:rsid w:val="005B3C01"/>
    <w:rsid w:val="005B3C86"/>
    <w:rsid w:val="005B45AA"/>
    <w:rsid w:val="005B5359"/>
    <w:rsid w:val="005B7233"/>
    <w:rsid w:val="005B7D90"/>
    <w:rsid w:val="005D0FC4"/>
    <w:rsid w:val="005E051D"/>
    <w:rsid w:val="005E0A4E"/>
    <w:rsid w:val="005E175E"/>
    <w:rsid w:val="005E1766"/>
    <w:rsid w:val="005F0FA2"/>
    <w:rsid w:val="005F6FED"/>
    <w:rsid w:val="00607A27"/>
    <w:rsid w:val="00607F79"/>
    <w:rsid w:val="0061327D"/>
    <w:rsid w:val="006139EF"/>
    <w:rsid w:val="0064289B"/>
    <w:rsid w:val="00651590"/>
    <w:rsid w:val="00663BD5"/>
    <w:rsid w:val="00671396"/>
    <w:rsid w:val="006751F7"/>
    <w:rsid w:val="00677E99"/>
    <w:rsid w:val="006800C7"/>
    <w:rsid w:val="00680C9F"/>
    <w:rsid w:val="00684880"/>
    <w:rsid w:val="006871EB"/>
    <w:rsid w:val="00692015"/>
    <w:rsid w:val="006A10C0"/>
    <w:rsid w:val="006A2A6C"/>
    <w:rsid w:val="006A5E9F"/>
    <w:rsid w:val="006A7BD1"/>
    <w:rsid w:val="006A7DCB"/>
    <w:rsid w:val="006B0AA8"/>
    <w:rsid w:val="006C0537"/>
    <w:rsid w:val="006C0EF5"/>
    <w:rsid w:val="006D1065"/>
    <w:rsid w:val="006D237E"/>
    <w:rsid w:val="006E54ED"/>
    <w:rsid w:val="00703908"/>
    <w:rsid w:val="00720E5A"/>
    <w:rsid w:val="00721A0C"/>
    <w:rsid w:val="007256C5"/>
    <w:rsid w:val="0074131B"/>
    <w:rsid w:val="0074332B"/>
    <w:rsid w:val="00746F31"/>
    <w:rsid w:val="007627AF"/>
    <w:rsid w:val="00762B6C"/>
    <w:rsid w:val="00766689"/>
    <w:rsid w:val="007744BF"/>
    <w:rsid w:val="00783A51"/>
    <w:rsid w:val="00786654"/>
    <w:rsid w:val="007A56C4"/>
    <w:rsid w:val="007A7382"/>
    <w:rsid w:val="007B300B"/>
    <w:rsid w:val="007B50FE"/>
    <w:rsid w:val="007D06F5"/>
    <w:rsid w:val="007D4614"/>
    <w:rsid w:val="007D53B4"/>
    <w:rsid w:val="007E2B8D"/>
    <w:rsid w:val="00804256"/>
    <w:rsid w:val="00812E4C"/>
    <w:rsid w:val="00816417"/>
    <w:rsid w:val="00820D9A"/>
    <w:rsid w:val="008252A7"/>
    <w:rsid w:val="00837B12"/>
    <w:rsid w:val="0084445F"/>
    <w:rsid w:val="008461DE"/>
    <w:rsid w:val="008603EC"/>
    <w:rsid w:val="00874A02"/>
    <w:rsid w:val="00882CB5"/>
    <w:rsid w:val="008922D6"/>
    <w:rsid w:val="00893FD0"/>
    <w:rsid w:val="008955D8"/>
    <w:rsid w:val="00895A23"/>
    <w:rsid w:val="008A49B9"/>
    <w:rsid w:val="008B515B"/>
    <w:rsid w:val="008C67BB"/>
    <w:rsid w:val="008C7E61"/>
    <w:rsid w:val="008D7B75"/>
    <w:rsid w:val="008E0EEA"/>
    <w:rsid w:val="008E5810"/>
    <w:rsid w:val="008E688D"/>
    <w:rsid w:val="008E6926"/>
    <w:rsid w:val="008E7198"/>
    <w:rsid w:val="008E71E2"/>
    <w:rsid w:val="008F47FB"/>
    <w:rsid w:val="008F7407"/>
    <w:rsid w:val="0090596A"/>
    <w:rsid w:val="00924B86"/>
    <w:rsid w:val="00931A1B"/>
    <w:rsid w:val="00933684"/>
    <w:rsid w:val="00933890"/>
    <w:rsid w:val="00934E8B"/>
    <w:rsid w:val="009408BB"/>
    <w:rsid w:val="00941D84"/>
    <w:rsid w:val="00942192"/>
    <w:rsid w:val="00965EC6"/>
    <w:rsid w:val="009666F1"/>
    <w:rsid w:val="00966EA8"/>
    <w:rsid w:val="00985B61"/>
    <w:rsid w:val="00987522"/>
    <w:rsid w:val="00994032"/>
    <w:rsid w:val="009A401C"/>
    <w:rsid w:val="009A5FFC"/>
    <w:rsid w:val="009A6524"/>
    <w:rsid w:val="009C047C"/>
    <w:rsid w:val="009C10D1"/>
    <w:rsid w:val="009C51CE"/>
    <w:rsid w:val="009C61F5"/>
    <w:rsid w:val="009C6FDD"/>
    <w:rsid w:val="009D06DB"/>
    <w:rsid w:val="009E0A7E"/>
    <w:rsid w:val="009F0F71"/>
    <w:rsid w:val="00A06319"/>
    <w:rsid w:val="00A0652A"/>
    <w:rsid w:val="00A11A59"/>
    <w:rsid w:val="00A16D19"/>
    <w:rsid w:val="00A171B2"/>
    <w:rsid w:val="00A17D9C"/>
    <w:rsid w:val="00A226D7"/>
    <w:rsid w:val="00A42BF9"/>
    <w:rsid w:val="00A4352E"/>
    <w:rsid w:val="00A50AF0"/>
    <w:rsid w:val="00A5603E"/>
    <w:rsid w:val="00A60805"/>
    <w:rsid w:val="00A64F1A"/>
    <w:rsid w:val="00A71292"/>
    <w:rsid w:val="00A72FD8"/>
    <w:rsid w:val="00A750CA"/>
    <w:rsid w:val="00A76333"/>
    <w:rsid w:val="00A76DC3"/>
    <w:rsid w:val="00A81D3A"/>
    <w:rsid w:val="00A826FA"/>
    <w:rsid w:val="00A86144"/>
    <w:rsid w:val="00A968B8"/>
    <w:rsid w:val="00AB293C"/>
    <w:rsid w:val="00AB4613"/>
    <w:rsid w:val="00AC2D70"/>
    <w:rsid w:val="00AD7B86"/>
    <w:rsid w:val="00AE3199"/>
    <w:rsid w:val="00AF6CC2"/>
    <w:rsid w:val="00B0290F"/>
    <w:rsid w:val="00B11AE3"/>
    <w:rsid w:val="00B13CCC"/>
    <w:rsid w:val="00B13F7A"/>
    <w:rsid w:val="00B220E2"/>
    <w:rsid w:val="00B26214"/>
    <w:rsid w:val="00B32B5F"/>
    <w:rsid w:val="00B36057"/>
    <w:rsid w:val="00B45DAD"/>
    <w:rsid w:val="00B50877"/>
    <w:rsid w:val="00B656AC"/>
    <w:rsid w:val="00B71BFB"/>
    <w:rsid w:val="00B76013"/>
    <w:rsid w:val="00B927CB"/>
    <w:rsid w:val="00B933E0"/>
    <w:rsid w:val="00B96DE9"/>
    <w:rsid w:val="00BA104A"/>
    <w:rsid w:val="00BA3998"/>
    <w:rsid w:val="00BB4607"/>
    <w:rsid w:val="00BB4A5C"/>
    <w:rsid w:val="00BB6C2D"/>
    <w:rsid w:val="00BC2D88"/>
    <w:rsid w:val="00BC6D7E"/>
    <w:rsid w:val="00BD2F4B"/>
    <w:rsid w:val="00BD629A"/>
    <w:rsid w:val="00BE1123"/>
    <w:rsid w:val="00BE1F39"/>
    <w:rsid w:val="00BE227F"/>
    <w:rsid w:val="00BE2F5D"/>
    <w:rsid w:val="00C12985"/>
    <w:rsid w:val="00C208B7"/>
    <w:rsid w:val="00C23FB4"/>
    <w:rsid w:val="00C25FE9"/>
    <w:rsid w:val="00C26782"/>
    <w:rsid w:val="00C3065D"/>
    <w:rsid w:val="00C30C13"/>
    <w:rsid w:val="00C37090"/>
    <w:rsid w:val="00C43A49"/>
    <w:rsid w:val="00C44C4B"/>
    <w:rsid w:val="00C4659E"/>
    <w:rsid w:val="00C500D1"/>
    <w:rsid w:val="00C52054"/>
    <w:rsid w:val="00C54CBE"/>
    <w:rsid w:val="00C60B6D"/>
    <w:rsid w:val="00C63586"/>
    <w:rsid w:val="00C64E54"/>
    <w:rsid w:val="00C8053C"/>
    <w:rsid w:val="00C80FAA"/>
    <w:rsid w:val="00C81B30"/>
    <w:rsid w:val="00C9284A"/>
    <w:rsid w:val="00C93D89"/>
    <w:rsid w:val="00C943D4"/>
    <w:rsid w:val="00C948F9"/>
    <w:rsid w:val="00CA2AA0"/>
    <w:rsid w:val="00CB6DA4"/>
    <w:rsid w:val="00CB71F9"/>
    <w:rsid w:val="00CC12D0"/>
    <w:rsid w:val="00CC1C3A"/>
    <w:rsid w:val="00CC566C"/>
    <w:rsid w:val="00CC56CF"/>
    <w:rsid w:val="00CC57BC"/>
    <w:rsid w:val="00CD3319"/>
    <w:rsid w:val="00CF4222"/>
    <w:rsid w:val="00CF5A7C"/>
    <w:rsid w:val="00D008FD"/>
    <w:rsid w:val="00D02872"/>
    <w:rsid w:val="00D177B7"/>
    <w:rsid w:val="00D205D6"/>
    <w:rsid w:val="00D30F6B"/>
    <w:rsid w:val="00D31008"/>
    <w:rsid w:val="00D32230"/>
    <w:rsid w:val="00D32649"/>
    <w:rsid w:val="00D43DC1"/>
    <w:rsid w:val="00D53BB5"/>
    <w:rsid w:val="00D560C8"/>
    <w:rsid w:val="00D577DB"/>
    <w:rsid w:val="00D57E37"/>
    <w:rsid w:val="00D63395"/>
    <w:rsid w:val="00D646A8"/>
    <w:rsid w:val="00D756B1"/>
    <w:rsid w:val="00D75DA6"/>
    <w:rsid w:val="00DA09FD"/>
    <w:rsid w:val="00DA2373"/>
    <w:rsid w:val="00DA34FF"/>
    <w:rsid w:val="00DA6C2C"/>
    <w:rsid w:val="00DB32D0"/>
    <w:rsid w:val="00DC1F60"/>
    <w:rsid w:val="00DC3A9B"/>
    <w:rsid w:val="00DD04FB"/>
    <w:rsid w:val="00DE34AF"/>
    <w:rsid w:val="00DE56E0"/>
    <w:rsid w:val="00DE5910"/>
    <w:rsid w:val="00DF2B6E"/>
    <w:rsid w:val="00DF2F6A"/>
    <w:rsid w:val="00DF3C42"/>
    <w:rsid w:val="00E10BA4"/>
    <w:rsid w:val="00E155C3"/>
    <w:rsid w:val="00E16A51"/>
    <w:rsid w:val="00E17AF6"/>
    <w:rsid w:val="00E20DEC"/>
    <w:rsid w:val="00E24FF2"/>
    <w:rsid w:val="00E32ECB"/>
    <w:rsid w:val="00E337AD"/>
    <w:rsid w:val="00E36A27"/>
    <w:rsid w:val="00E37B2A"/>
    <w:rsid w:val="00E452F4"/>
    <w:rsid w:val="00E576AE"/>
    <w:rsid w:val="00E6117A"/>
    <w:rsid w:val="00E62CF4"/>
    <w:rsid w:val="00E67B86"/>
    <w:rsid w:val="00E72616"/>
    <w:rsid w:val="00E75A31"/>
    <w:rsid w:val="00E81CA0"/>
    <w:rsid w:val="00E86037"/>
    <w:rsid w:val="00E903CD"/>
    <w:rsid w:val="00EA52E7"/>
    <w:rsid w:val="00EA6B15"/>
    <w:rsid w:val="00EB177B"/>
    <w:rsid w:val="00EB1F9A"/>
    <w:rsid w:val="00EB578E"/>
    <w:rsid w:val="00EC47BE"/>
    <w:rsid w:val="00EC4D02"/>
    <w:rsid w:val="00ED4855"/>
    <w:rsid w:val="00ED7D7A"/>
    <w:rsid w:val="00EF10A4"/>
    <w:rsid w:val="00EF313B"/>
    <w:rsid w:val="00EF7B94"/>
    <w:rsid w:val="00F06FA6"/>
    <w:rsid w:val="00F11E6A"/>
    <w:rsid w:val="00F17122"/>
    <w:rsid w:val="00F21B03"/>
    <w:rsid w:val="00F2455D"/>
    <w:rsid w:val="00F26FF0"/>
    <w:rsid w:val="00F33FB3"/>
    <w:rsid w:val="00F37578"/>
    <w:rsid w:val="00F43338"/>
    <w:rsid w:val="00F548C2"/>
    <w:rsid w:val="00F55EEF"/>
    <w:rsid w:val="00F630BD"/>
    <w:rsid w:val="00F81DE8"/>
    <w:rsid w:val="00F82E10"/>
    <w:rsid w:val="00F84AEF"/>
    <w:rsid w:val="00FA471F"/>
    <w:rsid w:val="00FA7341"/>
    <w:rsid w:val="00FA7D1E"/>
    <w:rsid w:val="00FB1F37"/>
    <w:rsid w:val="00FB33EF"/>
    <w:rsid w:val="00FB6AEB"/>
    <w:rsid w:val="00FC6FB2"/>
    <w:rsid w:val="00FD27AB"/>
    <w:rsid w:val="00FD5282"/>
    <w:rsid w:val="00FD6E88"/>
    <w:rsid w:val="00FE1B68"/>
    <w:rsid w:val="00FF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35BFD"/>
  <w15:chartTrackingRefBased/>
  <w15:docId w15:val="{5B1DA6AB-36D2-4D38-85FB-97730AB5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33684"/>
    <w:pPr>
      <w:tabs>
        <w:tab w:val="left" w:pos="567"/>
      </w:tabs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CC57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CC57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CC57B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nhideWhenUsed/>
    <w:qFormat/>
    <w:rsid w:val="00CC57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nhideWhenUsed/>
    <w:qFormat/>
    <w:rsid w:val="00CC57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nhideWhenUsed/>
    <w:qFormat/>
    <w:rsid w:val="00CC57B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nhideWhenUsed/>
    <w:qFormat/>
    <w:rsid w:val="00CC57B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nhideWhenUsed/>
    <w:qFormat/>
    <w:rsid w:val="00CC57B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nhideWhenUsed/>
    <w:qFormat/>
    <w:rsid w:val="00CC57B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CC57BC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rsid w:val="00CC57B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rsid w:val="00CC57BC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rsid w:val="00CC57BC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rsid w:val="00CC57BC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rsid w:val="00CC57BC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rsid w:val="00CC57BC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rsid w:val="00CC57BC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rsid w:val="00CC57BC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CC57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C57BC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CC57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C57BC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CC57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C57BC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CC57B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C57B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C57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C57BC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CC57BC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CC57BC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CC57BC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Oldalszm">
    <w:name w:val="page number"/>
    <w:rsid w:val="00CC57BC"/>
    <w:rPr>
      <w:rFonts w:cs="Times New Roman"/>
    </w:rPr>
  </w:style>
  <w:style w:type="character" w:styleId="Hiperhivatkozs">
    <w:name w:val="Hyperlink"/>
    <w:rsid w:val="00CC57BC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CC57BC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CC57BC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CC57BC"/>
    <w:rPr>
      <w:color w:val="0000FF"/>
    </w:rPr>
  </w:style>
  <w:style w:type="character" w:customStyle="1" w:styleId="tw4winPopup">
    <w:name w:val="tw4winPopup"/>
    <w:uiPriority w:val="99"/>
    <w:rsid w:val="00CC57BC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CC57BC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CC57BC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CC57BC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CC57BC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CC57B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CC57BC"/>
    <w:rPr>
      <w:rFonts w:ascii="Tahoma" w:eastAsia="SimSun" w:hAnsi="Tahoma" w:cs="Tahoma"/>
      <w:snapToGrid w:val="0"/>
      <w:kern w:val="0"/>
      <w:sz w:val="16"/>
      <w:szCs w:val="16"/>
      <w:lang w:val="en-GB" w:eastAsia="zh-CN"/>
    </w:rPr>
  </w:style>
  <w:style w:type="paragraph" w:styleId="lfej">
    <w:name w:val="header"/>
    <w:basedOn w:val="Norml"/>
    <w:link w:val="lfejChar"/>
    <w:uiPriority w:val="99"/>
    <w:rsid w:val="00CC57BC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CC57BC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character" w:styleId="Jegyzethivatkozs">
    <w:name w:val="annotation reference"/>
    <w:semiHidden/>
    <w:rsid w:val="00CC57BC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CC57BC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CC57BC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CC57B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CC57BC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customStyle="1" w:styleId="EMEAEnBodyText">
    <w:name w:val="EMEA En Body Text"/>
    <w:basedOn w:val="Norml"/>
    <w:rsid w:val="00CC57BC"/>
    <w:pPr>
      <w:tabs>
        <w:tab w:val="clear" w:pos="567"/>
      </w:tabs>
      <w:spacing w:before="120" w:after="120"/>
      <w:jc w:val="both"/>
    </w:pPr>
    <w:rPr>
      <w:rFonts w:eastAsia="Times New Roman"/>
      <w:snapToGrid/>
      <w:lang w:val="en-US" w:eastAsia="en-US"/>
    </w:rPr>
  </w:style>
  <w:style w:type="character" w:styleId="Mrltotthiperhivatkozs">
    <w:name w:val="FollowedHyperlink"/>
    <w:rsid w:val="00CC57BC"/>
    <w:rPr>
      <w:color w:val="800080"/>
      <w:u w:val="single"/>
    </w:rPr>
  </w:style>
  <w:style w:type="paragraph" w:styleId="Szvegtrzs">
    <w:name w:val="Body Text"/>
    <w:basedOn w:val="Norml"/>
    <w:link w:val="SzvegtrzsChar"/>
    <w:rsid w:val="00CC57BC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basedOn w:val="Bekezdsalapbettpusa"/>
    <w:link w:val="Szvegtrzs"/>
    <w:rsid w:val="00CC57BC"/>
    <w:rPr>
      <w:rFonts w:ascii="Times New Roman" w:hAnsi="Times New Roman" w:cs="Times New Roman"/>
      <w:b/>
      <w:i/>
      <w:kern w:val="0"/>
      <w:szCs w:val="20"/>
      <w:lang w:eastAsia="zh-CN"/>
    </w:rPr>
  </w:style>
  <w:style w:type="paragraph" w:styleId="Lista">
    <w:name w:val="List"/>
    <w:basedOn w:val="Szvegtrzs"/>
    <w:rsid w:val="00CC57BC"/>
    <w:rPr>
      <w:rFonts w:cs="Tahoma"/>
    </w:rPr>
  </w:style>
  <w:style w:type="paragraph" w:styleId="Szvegtrzsbehzssal">
    <w:name w:val="Body Text Indent"/>
    <w:basedOn w:val="Norml"/>
    <w:link w:val="SzvegtrzsbehzssalChar"/>
    <w:rsid w:val="00CC57BC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CC57BC"/>
    <w:rPr>
      <w:rFonts w:ascii="Times New Roman" w:hAnsi="Times New Roman" w:cs="Times New Roman"/>
      <w:b/>
      <w:color w:val="808080"/>
      <w:kern w:val="0"/>
      <w:szCs w:val="20"/>
      <w:lang w:eastAsia="zh-CN"/>
    </w:rPr>
  </w:style>
  <w:style w:type="paragraph" w:styleId="Bortkcm">
    <w:name w:val="envelope address"/>
    <w:basedOn w:val="Norml"/>
    <w:next w:val="Szvegtrzs"/>
    <w:rsid w:val="00CC57BC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CC57BC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rsid w:val="00CC57BC"/>
    <w:rPr>
      <w:rFonts w:ascii="Times New Roman" w:hAnsi="Times New Roman" w:cs="Times New Roman"/>
      <w:kern w:val="0"/>
      <w:sz w:val="20"/>
      <w:szCs w:val="20"/>
      <w:lang w:eastAsia="zh-CN"/>
    </w:rPr>
  </w:style>
  <w:style w:type="paragraph" w:styleId="Vgjegyzetszvege">
    <w:name w:val="endnote text"/>
    <w:basedOn w:val="Norml"/>
    <w:next w:val="Norml"/>
    <w:link w:val="VgjegyzetszvegeChar"/>
    <w:rsid w:val="00CC57BC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CC57BC"/>
    <w:rPr>
      <w:rFonts w:ascii="Times New Roman" w:hAnsi="Times New Roman" w:cs="Times New Roman"/>
      <w:kern w:val="0"/>
      <w:szCs w:val="20"/>
      <w:lang w:eastAsia="zh-CN"/>
    </w:rPr>
  </w:style>
  <w:style w:type="paragraph" w:styleId="Szvegblokk">
    <w:name w:val="Block Text"/>
    <w:basedOn w:val="Norml"/>
    <w:rsid w:val="00CC57BC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CC57BC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CC57BC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table" w:styleId="Rcsostblzat">
    <w:name w:val="Table Grid"/>
    <w:basedOn w:val="Normltblzat"/>
    <w:uiPriority w:val="39"/>
    <w:rsid w:val="00CC5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250611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250611"/>
    <w:pPr>
      <w:widowControl w:val="0"/>
      <w:tabs>
        <w:tab w:val="clear" w:pos="567"/>
      </w:tabs>
      <w:autoSpaceDE w:val="0"/>
      <w:autoSpaceDN w:val="0"/>
    </w:pPr>
    <w:rPr>
      <w:rFonts w:eastAsia="Times New Roman"/>
      <w:snapToGrid/>
      <w:szCs w:val="22"/>
      <w:lang w:val="hu-HU" w:eastAsia="hu-HU" w:bidi="hu-HU"/>
      <w14:ligatures w14:val="none"/>
    </w:rPr>
  </w:style>
  <w:style w:type="table" w:customStyle="1" w:styleId="TableGrid1">
    <w:name w:val="Table Grid1"/>
    <w:basedOn w:val="Normltblzat"/>
    <w:next w:val="Rcsostblzat"/>
    <w:uiPriority w:val="39"/>
    <w:rsid w:val="001F72C1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56415B"/>
    <w:rPr>
      <w:rFonts w:ascii="Consolas" w:hAnsi="Consolas"/>
      <w:sz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56415B"/>
    <w:rPr>
      <w:rFonts w:ascii="Consolas" w:eastAsia="SimSun" w:hAnsi="Consolas" w:cs="Times New Roman"/>
      <w:snapToGrid w:val="0"/>
      <w:kern w:val="0"/>
      <w:sz w:val="20"/>
      <w:szCs w:val="20"/>
      <w:lang w:val="en-GB" w:eastAsia="zh-CN"/>
    </w:rPr>
  </w:style>
  <w:style w:type="paragraph" w:styleId="NormlWeb">
    <w:name w:val="Normal (Web)"/>
    <w:basedOn w:val="Norml"/>
    <w:uiPriority w:val="99"/>
    <w:semiHidden/>
    <w:unhideWhenUsed/>
    <w:rsid w:val="00E337AD"/>
    <w:pPr>
      <w:tabs>
        <w:tab w:val="clear" w:pos="567"/>
      </w:tabs>
    </w:pPr>
    <w:rPr>
      <w:rFonts w:ascii="Calibri" w:eastAsiaTheme="minorHAnsi" w:hAnsi="Calibri"/>
      <w:snapToGrid/>
      <w:szCs w:val="22"/>
      <w:lang w:val="hu-HU"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7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5788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692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479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31</Pages>
  <Words>11834</Words>
  <Characters>81660</Characters>
  <Application>Microsoft Office Word</Application>
  <DocSecurity>0</DocSecurity>
  <Lines>680</Lines>
  <Paragraphs>186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HU_OGYI_64.1</cp:lastModifiedBy>
  <cp:revision>6</cp:revision>
  <dcterms:created xsi:type="dcterms:W3CDTF">2026-03-31T13:14:00Z</dcterms:created>
  <dcterms:modified xsi:type="dcterms:W3CDTF">2026-04-08T09:09:00Z</dcterms:modified>
</cp:coreProperties>
</file>