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3BED39" w14:textId="08C20CDE" w:rsidR="00F22AE6" w:rsidRPr="007530B9" w:rsidRDefault="00FB32EE" w:rsidP="007530B9">
      <w:pPr>
        <w:tabs>
          <w:tab w:val="left" w:pos="567"/>
          <w:tab w:val="left" w:pos="2977"/>
        </w:tabs>
        <w:spacing w:after="0" w:line="240" w:lineRule="auto"/>
        <w:ind w:left="567" w:right="-20" w:hanging="567"/>
        <w:rPr>
          <w:rFonts w:ascii="Times New Roman" w:eastAsia="Times New Roman" w:hAnsi="Times New Roman" w:cs="Times New Roman"/>
          <w:lang w:val="hu-HU"/>
        </w:rPr>
      </w:pPr>
      <w:bookmarkStart w:id="0" w:name="_GoBack"/>
      <w:bookmarkEnd w:id="0"/>
      <w:r w:rsidRPr="007530B9">
        <w:rPr>
          <w:rFonts w:ascii="Times New Roman" w:eastAsia="Times New Roman" w:hAnsi="Times New Roman" w:cs="Times New Roman"/>
          <w:b/>
          <w:bCs/>
          <w:lang w:val="hu-HU"/>
        </w:rPr>
        <w:t>1</w:t>
      </w:r>
      <w:r w:rsidRPr="007530B9">
        <w:rPr>
          <w:rFonts w:ascii="Times New Roman" w:eastAsia="Times New Roman" w:hAnsi="Times New Roman" w:cs="Times New Roman"/>
          <w:b/>
          <w:bCs/>
          <w:lang w:val="hu-HU"/>
        </w:rPr>
        <w:tab/>
      </w:r>
      <w:r w:rsidR="00FE6304" w:rsidRPr="007530B9">
        <w:rPr>
          <w:rFonts w:ascii="Times New Roman" w:eastAsia="Times New Roman" w:hAnsi="Times New Roman" w:cs="Times New Roman"/>
          <w:b/>
          <w:bCs/>
          <w:lang w:val="hu-HU"/>
        </w:rPr>
        <w:t>A GYÓGYSZER NEVE</w:t>
      </w:r>
      <w:r w:rsidR="00FE6304" w:rsidRPr="007530B9">
        <w:rPr>
          <w:rFonts w:ascii="Times New Roman" w:hAnsi="Times New Roman" w:cs="Times New Roman"/>
          <w:lang w:val="hu-HU"/>
        </w:rPr>
        <w:t xml:space="preserve"> </w:t>
      </w:r>
    </w:p>
    <w:p w14:paraId="0F088C50" w14:textId="77777777" w:rsidR="00F22AE6" w:rsidRPr="007530B9" w:rsidRDefault="00F22AE6" w:rsidP="007530B9">
      <w:pPr>
        <w:tabs>
          <w:tab w:val="left" w:pos="2977"/>
        </w:tabs>
        <w:spacing w:after="0" w:line="240" w:lineRule="auto"/>
        <w:rPr>
          <w:rFonts w:ascii="Times New Roman" w:hAnsi="Times New Roman" w:cs="Times New Roman"/>
          <w:lang w:val="hu-HU"/>
        </w:rPr>
      </w:pPr>
    </w:p>
    <w:p w14:paraId="4FE50269" w14:textId="32D0EABD" w:rsidR="00FE6304" w:rsidRPr="003D1025" w:rsidRDefault="00BF1A8B" w:rsidP="007530B9">
      <w:pPr>
        <w:tabs>
          <w:tab w:val="left" w:pos="2977"/>
        </w:tabs>
        <w:spacing w:after="0" w:line="240" w:lineRule="auto"/>
        <w:ind w:right="-20"/>
        <w:rPr>
          <w:rFonts w:ascii="Times New Roman" w:eastAsia="Times New Roman" w:hAnsi="Times New Roman" w:cs="Times New Roman"/>
          <w:lang w:val="hu-HU"/>
        </w:rPr>
      </w:pPr>
      <w:bookmarkStart w:id="1" w:name="_Hlk186316334"/>
      <w:r w:rsidRPr="003D1025">
        <w:rPr>
          <w:rFonts w:ascii="Times New Roman" w:eastAsia="Times New Roman" w:hAnsi="Times New Roman" w:cs="Times New Roman"/>
          <w:lang w:val="hu-HU"/>
        </w:rPr>
        <w:t>Elanosta</w:t>
      </w:r>
      <w:r w:rsidR="00FE6304" w:rsidRPr="003D1025">
        <w:rPr>
          <w:rFonts w:ascii="Times New Roman" w:eastAsia="Times New Roman" w:hAnsi="Times New Roman" w:cs="Times New Roman"/>
          <w:lang w:val="hu-HU"/>
        </w:rPr>
        <w:t xml:space="preserve"> 70</w:t>
      </w:r>
      <w:r w:rsidR="001C411E" w:rsidRPr="003D1025">
        <w:rPr>
          <w:rFonts w:ascii="Times New Roman" w:eastAsia="Times New Roman" w:hAnsi="Times New Roman" w:cs="Times New Roman"/>
          <w:lang w:val="hu-HU"/>
        </w:rPr>
        <w:t> </w:t>
      </w:r>
      <w:r w:rsidR="00FE6304" w:rsidRPr="003D1025">
        <w:rPr>
          <w:rFonts w:ascii="Times New Roman" w:eastAsia="Times New Roman" w:hAnsi="Times New Roman" w:cs="Times New Roman"/>
          <w:lang w:val="hu-HU"/>
        </w:rPr>
        <w:t>mg belsőleges oldat</w:t>
      </w:r>
    </w:p>
    <w:bookmarkEnd w:id="1"/>
    <w:p w14:paraId="2F45708E" w14:textId="77777777" w:rsidR="00F22AE6" w:rsidRPr="007530B9" w:rsidRDefault="00F22AE6" w:rsidP="007F4D3C">
      <w:pPr>
        <w:tabs>
          <w:tab w:val="left" w:pos="2977"/>
        </w:tabs>
        <w:spacing w:after="0" w:line="240" w:lineRule="auto"/>
        <w:rPr>
          <w:rFonts w:ascii="Times New Roman" w:hAnsi="Times New Roman" w:cs="Times New Roman"/>
          <w:lang w:val="hu-HU"/>
        </w:rPr>
      </w:pPr>
    </w:p>
    <w:p w14:paraId="530A4015" w14:textId="77777777" w:rsidR="0088724F" w:rsidRPr="007530B9" w:rsidRDefault="0088724F" w:rsidP="007530B9">
      <w:pPr>
        <w:tabs>
          <w:tab w:val="left" w:pos="2977"/>
        </w:tabs>
        <w:spacing w:after="0" w:line="240" w:lineRule="auto"/>
        <w:rPr>
          <w:rFonts w:ascii="Times New Roman" w:hAnsi="Times New Roman" w:cs="Times New Roman"/>
          <w:lang w:val="hu-HU"/>
        </w:rPr>
      </w:pPr>
    </w:p>
    <w:p w14:paraId="76900BEF" w14:textId="2B6E89C9" w:rsidR="00F22AE6" w:rsidRPr="007530B9" w:rsidRDefault="00FB32EE" w:rsidP="007530B9">
      <w:pPr>
        <w:tabs>
          <w:tab w:val="left" w:pos="567"/>
          <w:tab w:val="left" w:pos="2977"/>
        </w:tabs>
        <w:spacing w:after="0" w:line="240" w:lineRule="auto"/>
        <w:ind w:left="567" w:right="-20" w:hanging="567"/>
        <w:rPr>
          <w:rFonts w:ascii="Times New Roman" w:eastAsia="Times New Roman" w:hAnsi="Times New Roman" w:cs="Times New Roman"/>
          <w:b/>
          <w:bCs/>
          <w:lang w:val="hu-HU"/>
        </w:rPr>
      </w:pPr>
      <w:r w:rsidRPr="007530B9">
        <w:rPr>
          <w:rFonts w:ascii="Times New Roman" w:eastAsia="Times New Roman" w:hAnsi="Times New Roman" w:cs="Times New Roman"/>
          <w:b/>
          <w:bCs/>
          <w:lang w:val="hu-HU"/>
        </w:rPr>
        <w:t>2</w:t>
      </w:r>
      <w:r w:rsidRPr="007530B9">
        <w:rPr>
          <w:rFonts w:ascii="Times New Roman" w:eastAsia="Times New Roman" w:hAnsi="Times New Roman" w:cs="Times New Roman"/>
          <w:b/>
          <w:bCs/>
          <w:lang w:val="hu-HU"/>
        </w:rPr>
        <w:tab/>
      </w:r>
      <w:r w:rsidR="00FE6304" w:rsidRPr="007530B9">
        <w:rPr>
          <w:rFonts w:ascii="Times New Roman" w:eastAsia="Times New Roman" w:hAnsi="Times New Roman" w:cs="Times New Roman"/>
          <w:b/>
          <w:bCs/>
          <w:lang w:val="hu-HU"/>
        </w:rPr>
        <w:t>MINŐSÉGI ÉS MENNYISÉGI ÖSSZETÉTEL</w:t>
      </w:r>
    </w:p>
    <w:p w14:paraId="2542193E" w14:textId="77777777" w:rsidR="0088724F" w:rsidRPr="007530B9" w:rsidRDefault="0088724F" w:rsidP="007F4D3C">
      <w:pPr>
        <w:tabs>
          <w:tab w:val="left" w:pos="2977"/>
        </w:tabs>
        <w:spacing w:after="0" w:line="240" w:lineRule="auto"/>
        <w:rPr>
          <w:rFonts w:ascii="Times New Roman" w:eastAsia="Times New Roman" w:hAnsi="Times New Roman" w:cs="Times New Roman"/>
          <w:lang w:val="hu-HU"/>
        </w:rPr>
      </w:pPr>
    </w:p>
    <w:p w14:paraId="3267CE9B" w14:textId="08EAA270" w:rsidR="00FE6304" w:rsidRPr="007530B9" w:rsidRDefault="00C20EDC" w:rsidP="007530B9">
      <w:pPr>
        <w:spacing w:before="1" w:after="0" w:line="280" w:lineRule="exact"/>
        <w:rPr>
          <w:rFonts w:ascii="Times New Roman" w:eastAsia="Times New Roman" w:hAnsi="Times New Roman" w:cs="Times New Roman"/>
          <w:lang w:val="hu-HU"/>
        </w:rPr>
      </w:pPr>
      <w:r w:rsidRPr="00320A6E">
        <w:rPr>
          <w:rFonts w:ascii="Times New Roman" w:eastAsia="Times New Roman" w:hAnsi="Times New Roman" w:cs="Times New Roman"/>
          <w:lang w:val="hu-HU"/>
        </w:rPr>
        <w:t>70 </w:t>
      </w:r>
      <w:r w:rsidR="008E6F30" w:rsidRPr="00320A6E">
        <w:rPr>
          <w:rFonts w:ascii="Times New Roman" w:eastAsia="Times New Roman" w:hAnsi="Times New Roman" w:cs="Times New Roman"/>
          <w:lang w:val="hu-HU"/>
        </w:rPr>
        <w:t>mg alendronsavat tartalmaz (</w:t>
      </w:r>
      <w:r w:rsidRPr="00320A6E">
        <w:rPr>
          <w:rFonts w:ascii="Times New Roman" w:eastAsia="Times New Roman" w:hAnsi="Times New Roman" w:cs="Times New Roman"/>
          <w:lang w:val="hu-HU"/>
        </w:rPr>
        <w:t>nátrium-</w:t>
      </w:r>
      <w:r w:rsidRPr="003D1025">
        <w:rPr>
          <w:rFonts w:ascii="Times New Roman" w:eastAsia="Times New Roman" w:hAnsi="Times New Roman" w:cs="Times New Roman"/>
          <w:lang w:val="hu-HU"/>
        </w:rPr>
        <w:t>alendronát</w:t>
      </w:r>
      <w:r w:rsidRPr="00320A6E">
        <w:rPr>
          <w:rFonts w:ascii="Times New Roman" w:eastAsia="Times New Roman" w:hAnsi="Times New Roman" w:cs="Times New Roman"/>
          <w:lang w:val="hu-HU"/>
        </w:rPr>
        <w:t xml:space="preserve">-trihidrát formájában) </w:t>
      </w:r>
      <w:r w:rsidR="00FE6304" w:rsidRPr="00320A6E">
        <w:rPr>
          <w:rFonts w:ascii="Times New Roman" w:eastAsia="Times New Roman" w:hAnsi="Times New Roman" w:cs="Times New Roman"/>
          <w:lang w:val="hu-HU"/>
        </w:rPr>
        <w:t>100</w:t>
      </w:r>
      <w:r w:rsidR="0088724F" w:rsidRPr="00320A6E">
        <w:rPr>
          <w:rFonts w:ascii="Times New Roman" w:eastAsia="Times New Roman" w:hAnsi="Times New Roman" w:cs="Times New Roman"/>
          <w:lang w:val="hu-HU"/>
        </w:rPr>
        <w:t> </w:t>
      </w:r>
      <w:r w:rsidR="00FE6304" w:rsidRPr="00320A6E">
        <w:rPr>
          <w:rFonts w:ascii="Times New Roman" w:eastAsia="Times New Roman" w:hAnsi="Times New Roman" w:cs="Times New Roman"/>
          <w:lang w:val="hu-HU"/>
        </w:rPr>
        <w:t>ml</w:t>
      </w:r>
      <w:r w:rsidRPr="00320A6E">
        <w:rPr>
          <w:rFonts w:ascii="Times New Roman" w:eastAsia="Times New Roman" w:hAnsi="Times New Roman" w:cs="Times New Roman"/>
          <w:lang w:val="hu-HU"/>
        </w:rPr>
        <w:t>-es</w:t>
      </w:r>
      <w:r w:rsidR="00FE6304" w:rsidRPr="00320A6E">
        <w:rPr>
          <w:rFonts w:ascii="Times New Roman" w:eastAsia="Times New Roman" w:hAnsi="Times New Roman" w:cs="Times New Roman"/>
          <w:lang w:val="hu-HU"/>
        </w:rPr>
        <w:t xml:space="preserve"> egyszeri</w:t>
      </w:r>
      <w:r w:rsidR="00FE6304" w:rsidRPr="007530B9">
        <w:rPr>
          <w:rFonts w:ascii="Times New Roman" w:eastAsia="Times New Roman" w:hAnsi="Times New Roman" w:cs="Times New Roman"/>
          <w:lang w:val="hu-HU"/>
        </w:rPr>
        <w:t xml:space="preserve"> adagonként.</w:t>
      </w:r>
    </w:p>
    <w:p w14:paraId="536DD4CB" w14:textId="77777777" w:rsidR="00FE6304" w:rsidRPr="007530B9" w:rsidRDefault="00FE6304" w:rsidP="007530B9">
      <w:pPr>
        <w:tabs>
          <w:tab w:val="left" w:pos="2977"/>
        </w:tabs>
        <w:spacing w:after="0" w:line="240" w:lineRule="auto"/>
        <w:rPr>
          <w:rFonts w:ascii="Times New Roman" w:eastAsia="Times New Roman" w:hAnsi="Times New Roman" w:cs="Times New Roman"/>
          <w:lang w:val="hu-HU"/>
        </w:rPr>
      </w:pPr>
    </w:p>
    <w:p w14:paraId="19394AF6" w14:textId="77777777" w:rsidR="00C20EDC" w:rsidRDefault="00CA4024" w:rsidP="007F4D3C">
      <w:pPr>
        <w:tabs>
          <w:tab w:val="left" w:pos="2977"/>
        </w:tabs>
        <w:spacing w:after="0" w:line="240" w:lineRule="auto"/>
        <w:rPr>
          <w:rFonts w:ascii="Times New Roman" w:eastAsia="Times New Roman" w:hAnsi="Times New Roman" w:cs="Times New Roman"/>
          <w:lang w:val="hu-HU"/>
        </w:rPr>
      </w:pPr>
      <w:r w:rsidRPr="007F4D3C">
        <w:rPr>
          <w:rFonts w:ascii="Times New Roman" w:eastAsia="Times New Roman" w:hAnsi="Times New Roman" w:cs="Times New Roman"/>
          <w:u w:val="single"/>
          <w:lang w:val="hu-HU"/>
        </w:rPr>
        <w:t>Ismert hatású s</w:t>
      </w:r>
      <w:r w:rsidR="00FE6304" w:rsidRPr="007530B9">
        <w:rPr>
          <w:rFonts w:ascii="Times New Roman" w:eastAsia="Times New Roman" w:hAnsi="Times New Roman" w:cs="Times New Roman"/>
          <w:u w:val="single"/>
          <w:lang w:val="hu-HU"/>
        </w:rPr>
        <w:t>egédanyagok</w:t>
      </w:r>
      <w:r w:rsidR="00FE6304" w:rsidRPr="007530B9">
        <w:rPr>
          <w:rFonts w:ascii="Times New Roman" w:eastAsia="Times New Roman" w:hAnsi="Times New Roman" w:cs="Times New Roman"/>
          <w:lang w:val="hu-HU"/>
        </w:rPr>
        <w:t>:</w:t>
      </w:r>
    </w:p>
    <w:p w14:paraId="7CC213CB" w14:textId="6E6BAAC3" w:rsidR="0088724F" w:rsidRPr="007530B9" w:rsidRDefault="00FE6304" w:rsidP="007F4D3C">
      <w:pPr>
        <w:tabs>
          <w:tab w:val="left" w:pos="2977"/>
        </w:tabs>
        <w:spacing w:after="0" w:line="240" w:lineRule="auto"/>
        <w:rPr>
          <w:rFonts w:ascii="Times New Roman" w:eastAsia="Times New Roman" w:hAnsi="Times New Roman" w:cs="Times New Roman"/>
          <w:lang w:val="hu-HU"/>
        </w:rPr>
      </w:pPr>
      <w:r w:rsidRPr="007530B9">
        <w:rPr>
          <w:rFonts w:ascii="Times New Roman" w:eastAsia="Times New Roman" w:hAnsi="Times New Roman" w:cs="Times New Roman"/>
          <w:lang w:val="hu-HU"/>
        </w:rPr>
        <w:t>80</w:t>
      </w:r>
      <w:r w:rsidR="0088724F" w:rsidRPr="007530B9">
        <w:rPr>
          <w:rFonts w:ascii="Times New Roman" w:eastAsia="Times New Roman" w:hAnsi="Times New Roman" w:cs="Times New Roman"/>
          <w:lang w:val="hu-HU"/>
        </w:rPr>
        <w:t> </w:t>
      </w:r>
      <w:r w:rsidRPr="007530B9">
        <w:rPr>
          <w:rFonts w:ascii="Times New Roman" w:eastAsia="Times New Roman" w:hAnsi="Times New Roman" w:cs="Times New Roman"/>
          <w:lang w:val="hu-HU"/>
        </w:rPr>
        <w:t>mg metil-parahidroxibenzoátot (E218), 20</w:t>
      </w:r>
      <w:r w:rsidR="0088724F" w:rsidRPr="007530B9">
        <w:rPr>
          <w:rFonts w:ascii="Times New Roman" w:eastAsia="Times New Roman" w:hAnsi="Times New Roman" w:cs="Times New Roman"/>
          <w:lang w:val="hu-HU"/>
        </w:rPr>
        <w:t> </w:t>
      </w:r>
      <w:r w:rsidRPr="007530B9">
        <w:rPr>
          <w:rFonts w:ascii="Times New Roman" w:eastAsia="Times New Roman" w:hAnsi="Times New Roman" w:cs="Times New Roman"/>
          <w:lang w:val="hu-HU"/>
        </w:rPr>
        <w:t>mg propil-parahidroxibenzoátot (E216) és 6</w:t>
      </w:r>
      <w:r w:rsidR="0088724F" w:rsidRPr="007530B9">
        <w:rPr>
          <w:rFonts w:ascii="Times New Roman" w:eastAsia="Times New Roman" w:hAnsi="Times New Roman" w:cs="Times New Roman"/>
          <w:lang w:val="hu-HU"/>
        </w:rPr>
        <w:t> </w:t>
      </w:r>
      <w:r w:rsidRPr="007530B9">
        <w:rPr>
          <w:rFonts w:ascii="Times New Roman" w:eastAsia="Times New Roman" w:hAnsi="Times New Roman" w:cs="Times New Roman"/>
          <w:lang w:val="hu-HU"/>
        </w:rPr>
        <w:t xml:space="preserve">mg </w:t>
      </w:r>
      <w:r w:rsidR="003663F9" w:rsidRPr="00F75F03">
        <w:rPr>
          <w:rFonts w:ascii="Times New Roman" w:eastAsia="Times New Roman" w:hAnsi="Times New Roman" w:cs="Times New Roman"/>
          <w:lang w:val="hu-HU"/>
        </w:rPr>
        <w:t xml:space="preserve">Sunset </w:t>
      </w:r>
      <w:r w:rsidR="008E6F30">
        <w:rPr>
          <w:rFonts w:ascii="Times New Roman" w:eastAsia="Times New Roman" w:hAnsi="Times New Roman" w:cs="Times New Roman"/>
          <w:lang w:val="hu-HU"/>
        </w:rPr>
        <w:t>y</w:t>
      </w:r>
      <w:r w:rsidR="003663F9" w:rsidRPr="00F75F03">
        <w:rPr>
          <w:rFonts w:ascii="Times New Roman" w:eastAsia="Times New Roman" w:hAnsi="Times New Roman" w:cs="Times New Roman"/>
          <w:lang w:val="hu-HU"/>
        </w:rPr>
        <w:t>ellow</w:t>
      </w:r>
      <w:r w:rsidR="00317805" w:rsidRPr="00F75F03">
        <w:rPr>
          <w:rFonts w:ascii="Times New Roman" w:eastAsia="Times New Roman" w:hAnsi="Times New Roman" w:cs="Times New Roman"/>
          <w:lang w:val="hu-HU"/>
        </w:rPr>
        <w:t xml:space="preserve"> FCF</w:t>
      </w:r>
      <w:r w:rsidRPr="007530B9">
        <w:rPr>
          <w:rFonts w:ascii="Times New Roman" w:eastAsia="Times New Roman" w:hAnsi="Times New Roman" w:cs="Times New Roman"/>
          <w:lang w:val="hu-HU"/>
        </w:rPr>
        <w:t xml:space="preserve"> (E110) </w:t>
      </w:r>
      <w:r w:rsidR="003663F9" w:rsidRPr="00F75F03">
        <w:rPr>
          <w:rFonts w:ascii="Times New Roman" w:eastAsia="Times New Roman" w:hAnsi="Times New Roman" w:cs="Times New Roman"/>
          <w:lang w:val="hu-HU"/>
        </w:rPr>
        <w:t>színezőanyagot</w:t>
      </w:r>
      <w:r w:rsidR="003663F9" w:rsidRPr="007F4D3C">
        <w:rPr>
          <w:rFonts w:ascii="Times New Roman" w:eastAsia="Times New Roman" w:hAnsi="Times New Roman" w:cs="Times New Roman"/>
          <w:lang w:val="hu-HU"/>
        </w:rPr>
        <w:t xml:space="preserve"> </w:t>
      </w:r>
      <w:r w:rsidR="007B4E49">
        <w:rPr>
          <w:rFonts w:ascii="Times New Roman" w:eastAsia="Times New Roman" w:hAnsi="Times New Roman" w:cs="Times New Roman"/>
          <w:lang w:val="hu-HU"/>
        </w:rPr>
        <w:t xml:space="preserve">és </w:t>
      </w:r>
      <w:r w:rsidR="00352330" w:rsidRPr="00352330">
        <w:rPr>
          <w:rFonts w:ascii="Times New Roman" w:eastAsia="Times New Roman" w:hAnsi="Times New Roman" w:cs="Times New Roman"/>
          <w:lang w:val="hu-HU"/>
        </w:rPr>
        <w:t>legfeljebb 115</w:t>
      </w:r>
      <w:r w:rsidR="0083551D">
        <w:rPr>
          <w:rFonts w:ascii="Times New Roman" w:eastAsia="Times New Roman" w:hAnsi="Times New Roman" w:cs="Times New Roman"/>
          <w:lang w:val="hu-HU"/>
        </w:rPr>
        <w:t> </w:t>
      </w:r>
      <w:r w:rsidR="00352330" w:rsidRPr="00352330">
        <w:rPr>
          <w:rFonts w:ascii="Times New Roman" w:eastAsia="Times New Roman" w:hAnsi="Times New Roman" w:cs="Times New Roman"/>
          <w:lang w:val="hu-HU"/>
        </w:rPr>
        <w:t>mg etanol</w:t>
      </w:r>
      <w:r w:rsidR="00DE08D2">
        <w:rPr>
          <w:rFonts w:ascii="Times New Roman" w:eastAsia="Times New Roman" w:hAnsi="Times New Roman" w:cs="Times New Roman"/>
          <w:lang w:val="hu-HU"/>
        </w:rPr>
        <w:t>t</w:t>
      </w:r>
      <w:r w:rsidR="00352330">
        <w:rPr>
          <w:rFonts w:ascii="Times New Roman" w:eastAsia="Times New Roman" w:hAnsi="Times New Roman" w:cs="Times New Roman"/>
          <w:lang w:val="hu-HU"/>
        </w:rPr>
        <w:t xml:space="preserve"> </w:t>
      </w:r>
      <w:r w:rsidRPr="007530B9">
        <w:rPr>
          <w:rFonts w:ascii="Times New Roman" w:eastAsia="Times New Roman" w:hAnsi="Times New Roman" w:cs="Times New Roman"/>
          <w:lang w:val="hu-HU"/>
        </w:rPr>
        <w:t>tartalmaz</w:t>
      </w:r>
      <w:r w:rsidR="00C20EDC" w:rsidRPr="00C20EDC">
        <w:rPr>
          <w:rFonts w:ascii="Times New Roman" w:eastAsia="Times New Roman" w:hAnsi="Times New Roman" w:cs="Times New Roman"/>
          <w:lang w:val="hu-HU"/>
        </w:rPr>
        <w:t xml:space="preserve"> </w:t>
      </w:r>
      <w:r w:rsidR="00C20EDC">
        <w:rPr>
          <w:rFonts w:ascii="Times New Roman" w:eastAsia="Times New Roman" w:hAnsi="Times New Roman" w:cs="Times New Roman"/>
          <w:lang w:val="hu-HU"/>
        </w:rPr>
        <w:t>adagonként</w:t>
      </w:r>
      <w:r w:rsidR="00C20EDC" w:rsidRPr="007530B9">
        <w:rPr>
          <w:rFonts w:ascii="Times New Roman" w:eastAsia="Times New Roman" w:hAnsi="Times New Roman" w:cs="Times New Roman"/>
          <w:lang w:val="hu-HU"/>
        </w:rPr>
        <w:t xml:space="preserve"> (100 ml)</w:t>
      </w:r>
      <w:r w:rsidRPr="007530B9">
        <w:rPr>
          <w:rFonts w:ascii="Times New Roman" w:eastAsia="Times New Roman" w:hAnsi="Times New Roman" w:cs="Times New Roman"/>
          <w:lang w:val="hu-HU"/>
        </w:rPr>
        <w:t>.</w:t>
      </w:r>
    </w:p>
    <w:p w14:paraId="6C3A8591" w14:textId="77777777" w:rsidR="0088724F" w:rsidRPr="007530B9" w:rsidRDefault="0088724F" w:rsidP="007F4D3C">
      <w:pPr>
        <w:tabs>
          <w:tab w:val="left" w:pos="2977"/>
        </w:tabs>
        <w:spacing w:after="0" w:line="240" w:lineRule="auto"/>
        <w:rPr>
          <w:rFonts w:ascii="Times New Roman" w:eastAsia="Times New Roman" w:hAnsi="Times New Roman" w:cs="Times New Roman"/>
          <w:lang w:val="hu-HU"/>
        </w:rPr>
      </w:pPr>
    </w:p>
    <w:p w14:paraId="1FF75008" w14:textId="687018BE" w:rsidR="00F22AE6" w:rsidRPr="007530B9" w:rsidRDefault="00FE6304" w:rsidP="007530B9">
      <w:pPr>
        <w:tabs>
          <w:tab w:val="left" w:pos="2977"/>
        </w:tabs>
        <w:spacing w:after="0" w:line="240" w:lineRule="auto"/>
        <w:rPr>
          <w:rFonts w:ascii="Times New Roman" w:eastAsia="Times New Roman" w:hAnsi="Times New Roman" w:cs="Times New Roman"/>
          <w:lang w:val="hu-HU"/>
        </w:rPr>
      </w:pPr>
      <w:r w:rsidRPr="007530B9">
        <w:rPr>
          <w:rFonts w:ascii="Times New Roman" w:eastAsia="Times New Roman" w:hAnsi="Times New Roman" w:cs="Times New Roman"/>
          <w:lang w:val="hu-HU"/>
        </w:rPr>
        <w:t>A segédanyagok teljes listáját lásd a 6.1 pontban.</w:t>
      </w:r>
    </w:p>
    <w:p w14:paraId="7CF5FD8E" w14:textId="77777777" w:rsidR="00FE6304" w:rsidRPr="007530B9" w:rsidRDefault="00FE6304" w:rsidP="007F4D3C">
      <w:pPr>
        <w:tabs>
          <w:tab w:val="left" w:pos="2977"/>
        </w:tabs>
        <w:spacing w:after="0" w:line="240" w:lineRule="auto"/>
        <w:rPr>
          <w:rFonts w:ascii="Times New Roman" w:hAnsi="Times New Roman" w:cs="Times New Roman"/>
          <w:lang w:val="hu-HU"/>
        </w:rPr>
      </w:pPr>
    </w:p>
    <w:p w14:paraId="117026AE" w14:textId="77777777" w:rsidR="0088724F" w:rsidRPr="007530B9" w:rsidRDefault="0088724F" w:rsidP="007530B9">
      <w:pPr>
        <w:tabs>
          <w:tab w:val="left" w:pos="2977"/>
        </w:tabs>
        <w:spacing w:after="0" w:line="240" w:lineRule="auto"/>
        <w:rPr>
          <w:rFonts w:ascii="Times New Roman" w:hAnsi="Times New Roman" w:cs="Times New Roman"/>
          <w:lang w:val="hu-HU"/>
        </w:rPr>
      </w:pPr>
    </w:p>
    <w:p w14:paraId="6DC61028" w14:textId="2ABAFD12" w:rsidR="00F22AE6" w:rsidRPr="007530B9" w:rsidRDefault="00FB32EE" w:rsidP="007530B9">
      <w:pPr>
        <w:tabs>
          <w:tab w:val="left" w:pos="567"/>
          <w:tab w:val="left" w:pos="2977"/>
        </w:tabs>
        <w:spacing w:after="0" w:line="240" w:lineRule="auto"/>
        <w:ind w:left="567" w:right="-20" w:hanging="567"/>
        <w:rPr>
          <w:rFonts w:ascii="Times New Roman" w:eastAsia="Times New Roman" w:hAnsi="Times New Roman" w:cs="Times New Roman"/>
          <w:b/>
          <w:bCs/>
          <w:lang w:val="hu-HU"/>
        </w:rPr>
      </w:pPr>
      <w:r w:rsidRPr="007530B9">
        <w:rPr>
          <w:rFonts w:ascii="Times New Roman" w:eastAsia="Times New Roman" w:hAnsi="Times New Roman" w:cs="Times New Roman"/>
          <w:b/>
          <w:bCs/>
          <w:lang w:val="hu-HU"/>
        </w:rPr>
        <w:t>3</w:t>
      </w:r>
      <w:r w:rsidRPr="007530B9">
        <w:rPr>
          <w:rFonts w:ascii="Times New Roman" w:eastAsia="Times New Roman" w:hAnsi="Times New Roman" w:cs="Times New Roman"/>
          <w:b/>
          <w:bCs/>
          <w:lang w:val="hu-HU"/>
        </w:rPr>
        <w:tab/>
      </w:r>
      <w:r w:rsidR="00FE6304" w:rsidRPr="007530B9">
        <w:rPr>
          <w:rFonts w:ascii="Times New Roman" w:eastAsia="Times New Roman" w:hAnsi="Times New Roman" w:cs="Times New Roman"/>
          <w:b/>
          <w:bCs/>
          <w:lang w:val="hu-HU"/>
        </w:rPr>
        <w:t>GYÓGYSZERFORMA</w:t>
      </w:r>
    </w:p>
    <w:p w14:paraId="07550D56" w14:textId="77777777" w:rsidR="0088724F" w:rsidRPr="007530B9" w:rsidRDefault="0088724F" w:rsidP="007F4D3C">
      <w:pPr>
        <w:tabs>
          <w:tab w:val="left" w:pos="2977"/>
        </w:tabs>
        <w:spacing w:after="0" w:line="240" w:lineRule="auto"/>
        <w:rPr>
          <w:rFonts w:ascii="Times New Roman" w:eastAsia="Times New Roman" w:hAnsi="Times New Roman" w:cs="Times New Roman"/>
          <w:lang w:val="hu-HU"/>
        </w:rPr>
      </w:pPr>
    </w:p>
    <w:p w14:paraId="4FFBA85B" w14:textId="2F721FD8" w:rsidR="00FE6304" w:rsidRPr="007F4D3C" w:rsidRDefault="00675C0A" w:rsidP="007F4D3C">
      <w:pPr>
        <w:tabs>
          <w:tab w:val="left" w:pos="2977"/>
        </w:tabs>
        <w:spacing w:after="0" w:line="240" w:lineRule="auto"/>
        <w:rPr>
          <w:rFonts w:ascii="Times New Roman" w:eastAsia="Times New Roman" w:hAnsi="Times New Roman" w:cs="Times New Roman"/>
          <w:lang w:val="hu-HU"/>
        </w:rPr>
      </w:pPr>
      <w:r w:rsidRPr="007530B9">
        <w:rPr>
          <w:rFonts w:ascii="Times New Roman" w:eastAsia="Times New Roman" w:hAnsi="Times New Roman" w:cs="Times New Roman"/>
          <w:lang w:val="hu-HU"/>
        </w:rPr>
        <w:t>Belsőleges</w:t>
      </w:r>
      <w:r w:rsidR="00FE6304" w:rsidRPr="007530B9">
        <w:rPr>
          <w:rFonts w:ascii="Times New Roman" w:eastAsia="Times New Roman" w:hAnsi="Times New Roman" w:cs="Times New Roman"/>
          <w:lang w:val="hu-HU"/>
        </w:rPr>
        <w:t xml:space="preserve"> oldat.</w:t>
      </w:r>
    </w:p>
    <w:p w14:paraId="709CF6E2" w14:textId="77777777" w:rsidR="00943EEB" w:rsidRPr="007530B9" w:rsidRDefault="00943EEB" w:rsidP="007530B9">
      <w:pPr>
        <w:tabs>
          <w:tab w:val="left" w:pos="2977"/>
        </w:tabs>
        <w:spacing w:after="0" w:line="240" w:lineRule="auto"/>
        <w:rPr>
          <w:rFonts w:ascii="Times New Roman" w:eastAsia="Times New Roman" w:hAnsi="Times New Roman" w:cs="Times New Roman"/>
          <w:lang w:val="hu-HU"/>
        </w:rPr>
      </w:pPr>
    </w:p>
    <w:p w14:paraId="3CDF2102" w14:textId="04768653" w:rsidR="00F22AE6" w:rsidRPr="007530B9" w:rsidRDefault="00FE6304" w:rsidP="007530B9">
      <w:pPr>
        <w:tabs>
          <w:tab w:val="left" w:pos="2977"/>
        </w:tabs>
        <w:spacing w:after="0" w:line="240" w:lineRule="auto"/>
        <w:rPr>
          <w:rFonts w:ascii="Times New Roman" w:eastAsia="Times New Roman" w:hAnsi="Times New Roman" w:cs="Times New Roman"/>
          <w:lang w:val="hu-HU"/>
        </w:rPr>
      </w:pPr>
      <w:r w:rsidRPr="007530B9">
        <w:rPr>
          <w:rFonts w:ascii="Times New Roman" w:eastAsia="Times New Roman" w:hAnsi="Times New Roman" w:cs="Times New Roman"/>
          <w:lang w:val="hu-HU"/>
        </w:rPr>
        <w:t>Narancs színű opálos oldat.</w:t>
      </w:r>
    </w:p>
    <w:p w14:paraId="2BD48F62" w14:textId="77777777" w:rsidR="00FE6304" w:rsidRPr="007530B9" w:rsidRDefault="00FE6304" w:rsidP="007F4D3C">
      <w:pPr>
        <w:tabs>
          <w:tab w:val="left" w:pos="2977"/>
        </w:tabs>
        <w:spacing w:after="0" w:line="240" w:lineRule="auto"/>
        <w:rPr>
          <w:rFonts w:ascii="Times New Roman" w:hAnsi="Times New Roman" w:cs="Times New Roman"/>
          <w:lang w:val="hu-HU"/>
        </w:rPr>
      </w:pPr>
    </w:p>
    <w:p w14:paraId="39213274" w14:textId="77777777" w:rsidR="0088724F" w:rsidRPr="007530B9" w:rsidRDefault="0088724F" w:rsidP="007530B9">
      <w:pPr>
        <w:tabs>
          <w:tab w:val="left" w:pos="2977"/>
        </w:tabs>
        <w:spacing w:after="0" w:line="240" w:lineRule="auto"/>
        <w:rPr>
          <w:rFonts w:ascii="Times New Roman" w:hAnsi="Times New Roman" w:cs="Times New Roman"/>
          <w:lang w:val="hu-HU"/>
        </w:rPr>
      </w:pPr>
    </w:p>
    <w:p w14:paraId="57021D6C" w14:textId="6157D8F6" w:rsidR="00F22AE6" w:rsidRPr="007530B9" w:rsidRDefault="00FB32EE" w:rsidP="007530B9">
      <w:pPr>
        <w:tabs>
          <w:tab w:val="left" w:pos="567"/>
          <w:tab w:val="left" w:pos="2977"/>
        </w:tabs>
        <w:spacing w:after="0" w:line="240" w:lineRule="auto"/>
        <w:ind w:left="567" w:right="-20" w:hanging="567"/>
        <w:rPr>
          <w:rFonts w:ascii="Times New Roman" w:eastAsia="Times New Roman" w:hAnsi="Times New Roman" w:cs="Times New Roman"/>
          <w:b/>
          <w:bCs/>
          <w:lang w:val="hu-HU"/>
        </w:rPr>
      </w:pPr>
      <w:r w:rsidRPr="007530B9">
        <w:rPr>
          <w:rFonts w:ascii="Times New Roman" w:eastAsia="Times New Roman" w:hAnsi="Times New Roman" w:cs="Times New Roman"/>
          <w:b/>
          <w:bCs/>
          <w:lang w:val="hu-HU"/>
        </w:rPr>
        <w:t>4</w:t>
      </w:r>
      <w:r w:rsidRPr="007530B9">
        <w:rPr>
          <w:rFonts w:ascii="Times New Roman" w:eastAsia="Times New Roman" w:hAnsi="Times New Roman" w:cs="Times New Roman"/>
          <w:b/>
          <w:bCs/>
          <w:lang w:val="hu-HU"/>
        </w:rPr>
        <w:tab/>
      </w:r>
      <w:r w:rsidR="00966CC4" w:rsidRPr="007530B9">
        <w:rPr>
          <w:rFonts w:ascii="Times New Roman" w:eastAsia="Times New Roman" w:hAnsi="Times New Roman" w:cs="Times New Roman"/>
          <w:b/>
          <w:bCs/>
          <w:lang w:val="hu-HU"/>
        </w:rPr>
        <w:t>KLINIKAI JELLEMZŐK</w:t>
      </w:r>
    </w:p>
    <w:p w14:paraId="072F8DF5" w14:textId="77777777" w:rsidR="00F22AE6" w:rsidRPr="007530B9" w:rsidRDefault="00F22AE6" w:rsidP="007530B9">
      <w:pPr>
        <w:tabs>
          <w:tab w:val="left" w:pos="2977"/>
        </w:tabs>
        <w:spacing w:after="0" w:line="240" w:lineRule="auto"/>
        <w:rPr>
          <w:rFonts w:ascii="Times New Roman" w:hAnsi="Times New Roman" w:cs="Times New Roman"/>
          <w:lang w:val="hu-HU"/>
        </w:rPr>
      </w:pPr>
    </w:p>
    <w:p w14:paraId="46659BB0" w14:textId="7F4BFCB7" w:rsidR="00F22AE6" w:rsidRPr="007530B9" w:rsidRDefault="00FB32EE" w:rsidP="007530B9">
      <w:pPr>
        <w:tabs>
          <w:tab w:val="left" w:pos="567"/>
          <w:tab w:val="left" w:pos="2977"/>
        </w:tabs>
        <w:spacing w:after="0" w:line="240" w:lineRule="auto"/>
        <w:ind w:right="-20"/>
        <w:rPr>
          <w:rFonts w:ascii="Times New Roman" w:eastAsia="Times New Roman" w:hAnsi="Times New Roman" w:cs="Times New Roman"/>
          <w:lang w:val="hu-HU"/>
        </w:rPr>
      </w:pPr>
      <w:r w:rsidRPr="007530B9">
        <w:rPr>
          <w:rFonts w:ascii="Times New Roman" w:eastAsia="Times New Roman" w:hAnsi="Times New Roman" w:cs="Times New Roman"/>
          <w:b/>
          <w:bCs/>
          <w:lang w:val="hu-HU"/>
        </w:rPr>
        <w:t>4.1</w:t>
      </w:r>
      <w:r w:rsidRPr="007530B9">
        <w:rPr>
          <w:rFonts w:ascii="Times New Roman" w:eastAsia="Times New Roman" w:hAnsi="Times New Roman" w:cs="Times New Roman"/>
          <w:b/>
          <w:bCs/>
          <w:lang w:val="hu-HU"/>
        </w:rPr>
        <w:tab/>
      </w:r>
      <w:r w:rsidR="00966CC4" w:rsidRPr="007530B9">
        <w:rPr>
          <w:rFonts w:ascii="Times New Roman" w:eastAsia="Times New Roman" w:hAnsi="Times New Roman" w:cs="Times New Roman"/>
          <w:b/>
          <w:bCs/>
          <w:lang w:val="hu-HU"/>
        </w:rPr>
        <w:t>Terápiás javallatok</w:t>
      </w:r>
    </w:p>
    <w:p w14:paraId="431284CE" w14:textId="77777777" w:rsidR="00F22AE6" w:rsidRPr="007530B9" w:rsidRDefault="00F22AE6" w:rsidP="007530B9">
      <w:pPr>
        <w:tabs>
          <w:tab w:val="left" w:pos="2977"/>
        </w:tabs>
        <w:spacing w:after="0" w:line="240" w:lineRule="auto"/>
        <w:rPr>
          <w:rFonts w:ascii="Times New Roman" w:hAnsi="Times New Roman" w:cs="Times New Roman"/>
          <w:lang w:val="hu-HU"/>
        </w:rPr>
      </w:pPr>
    </w:p>
    <w:p w14:paraId="4C62B416" w14:textId="77777777" w:rsidR="00BB6018" w:rsidRDefault="00966CC4" w:rsidP="007F4D3C">
      <w:pPr>
        <w:tabs>
          <w:tab w:val="left" w:pos="2977"/>
        </w:tabs>
        <w:spacing w:after="0" w:line="240" w:lineRule="auto"/>
        <w:rPr>
          <w:rFonts w:ascii="Times New Roman" w:eastAsia="Times New Roman" w:hAnsi="Times New Roman" w:cs="Times New Roman"/>
          <w:lang w:val="hu-HU"/>
        </w:rPr>
      </w:pPr>
      <w:r w:rsidRPr="007530B9">
        <w:rPr>
          <w:rFonts w:ascii="Times New Roman" w:eastAsia="Times New Roman" w:hAnsi="Times New Roman" w:cs="Times New Roman"/>
          <w:lang w:val="hu-HU"/>
        </w:rPr>
        <w:t>A menopauza utáni osteoporosis kezelése.</w:t>
      </w:r>
    </w:p>
    <w:p w14:paraId="019DC4BF" w14:textId="051F2B32" w:rsidR="00F22AE6" w:rsidRPr="007530B9" w:rsidRDefault="00966CC4" w:rsidP="007530B9">
      <w:pPr>
        <w:tabs>
          <w:tab w:val="left" w:pos="2977"/>
        </w:tabs>
        <w:spacing w:after="0" w:line="240" w:lineRule="auto"/>
        <w:rPr>
          <w:rFonts w:ascii="Times New Roman" w:eastAsia="Times New Roman" w:hAnsi="Times New Roman" w:cs="Times New Roman"/>
          <w:lang w:val="hu-HU"/>
        </w:rPr>
      </w:pPr>
      <w:r w:rsidRPr="007530B9">
        <w:rPr>
          <w:rFonts w:ascii="Times New Roman" w:eastAsia="Times New Roman" w:hAnsi="Times New Roman" w:cs="Times New Roman"/>
          <w:lang w:val="hu-HU"/>
        </w:rPr>
        <w:t>Az alendronsav csökkenti a csigolya- és csípőtörések kockázatát.</w:t>
      </w:r>
    </w:p>
    <w:p w14:paraId="0E3272AB" w14:textId="77777777" w:rsidR="00966CC4" w:rsidRPr="007530B9" w:rsidRDefault="00966CC4" w:rsidP="007530B9">
      <w:pPr>
        <w:tabs>
          <w:tab w:val="left" w:pos="2977"/>
        </w:tabs>
        <w:spacing w:after="0" w:line="240" w:lineRule="auto"/>
        <w:rPr>
          <w:rFonts w:ascii="Times New Roman" w:hAnsi="Times New Roman" w:cs="Times New Roman"/>
          <w:lang w:val="hu-HU"/>
        </w:rPr>
      </w:pPr>
    </w:p>
    <w:p w14:paraId="25844E8C" w14:textId="77777777" w:rsidR="00966CC4" w:rsidRPr="007530B9" w:rsidRDefault="00FB32EE" w:rsidP="007530B9">
      <w:pPr>
        <w:tabs>
          <w:tab w:val="left" w:pos="567"/>
          <w:tab w:val="left" w:pos="2977"/>
        </w:tabs>
        <w:spacing w:after="0" w:line="240" w:lineRule="auto"/>
        <w:ind w:right="-20"/>
        <w:rPr>
          <w:rFonts w:ascii="Times New Roman" w:eastAsia="Times New Roman" w:hAnsi="Times New Roman" w:cs="Times New Roman"/>
          <w:b/>
          <w:bCs/>
          <w:lang w:val="hu-HU"/>
        </w:rPr>
      </w:pPr>
      <w:r w:rsidRPr="007530B9">
        <w:rPr>
          <w:rFonts w:ascii="Times New Roman" w:eastAsia="Times New Roman" w:hAnsi="Times New Roman" w:cs="Times New Roman"/>
          <w:b/>
          <w:bCs/>
          <w:lang w:val="hu-HU"/>
        </w:rPr>
        <w:t>4.2</w:t>
      </w:r>
      <w:r w:rsidRPr="007530B9">
        <w:rPr>
          <w:rFonts w:ascii="Times New Roman" w:eastAsia="Times New Roman" w:hAnsi="Times New Roman" w:cs="Times New Roman"/>
          <w:b/>
          <w:bCs/>
          <w:lang w:val="hu-HU"/>
        </w:rPr>
        <w:tab/>
      </w:r>
      <w:r w:rsidR="00966CC4" w:rsidRPr="007530B9">
        <w:rPr>
          <w:rFonts w:ascii="Times New Roman" w:eastAsia="Times New Roman" w:hAnsi="Times New Roman" w:cs="Times New Roman"/>
          <w:b/>
          <w:bCs/>
          <w:lang w:val="hu-HU"/>
        </w:rPr>
        <w:t>Adagolás és alkalmazás</w:t>
      </w:r>
    </w:p>
    <w:p w14:paraId="4C13894A" w14:textId="77777777" w:rsidR="007D340F" w:rsidRPr="007530B9" w:rsidRDefault="007D340F" w:rsidP="007F4D3C">
      <w:pPr>
        <w:tabs>
          <w:tab w:val="left" w:pos="2977"/>
        </w:tabs>
        <w:spacing w:after="0" w:line="240" w:lineRule="auto"/>
        <w:ind w:right="-20"/>
        <w:rPr>
          <w:rFonts w:ascii="Times New Roman" w:eastAsia="Times New Roman" w:hAnsi="Times New Roman" w:cs="Times New Roman"/>
          <w:spacing w:val="1"/>
          <w:u w:val="single" w:color="000000"/>
          <w:lang w:val="hu-HU"/>
        </w:rPr>
      </w:pPr>
    </w:p>
    <w:p w14:paraId="0442E548" w14:textId="4782D2B1" w:rsidR="00966CC4" w:rsidRPr="007530B9" w:rsidRDefault="00966CC4" w:rsidP="007530B9">
      <w:pPr>
        <w:tabs>
          <w:tab w:val="left" w:pos="2977"/>
        </w:tabs>
        <w:spacing w:after="0" w:line="240" w:lineRule="auto"/>
        <w:ind w:right="-20"/>
        <w:rPr>
          <w:rFonts w:ascii="Times New Roman" w:eastAsia="Times New Roman" w:hAnsi="Times New Roman" w:cs="Times New Roman"/>
          <w:spacing w:val="1"/>
          <w:u w:val="single" w:color="000000"/>
          <w:lang w:val="hu-HU"/>
        </w:rPr>
      </w:pPr>
      <w:r w:rsidRPr="007530B9">
        <w:rPr>
          <w:rFonts w:ascii="Times New Roman" w:eastAsia="Times New Roman" w:hAnsi="Times New Roman" w:cs="Times New Roman"/>
          <w:spacing w:val="1"/>
          <w:u w:val="single" w:color="000000"/>
          <w:lang w:val="hu-HU"/>
        </w:rPr>
        <w:t>Adagolás</w:t>
      </w:r>
    </w:p>
    <w:p w14:paraId="003E3691" w14:textId="77777777" w:rsidR="007D340F" w:rsidRPr="007530B9" w:rsidRDefault="007D340F" w:rsidP="007F4D3C">
      <w:pPr>
        <w:tabs>
          <w:tab w:val="left" w:pos="2977"/>
        </w:tabs>
        <w:spacing w:after="0" w:line="240" w:lineRule="auto"/>
        <w:rPr>
          <w:rFonts w:ascii="Times New Roman" w:eastAsia="Times New Roman" w:hAnsi="Times New Roman" w:cs="Times New Roman"/>
          <w:spacing w:val="-1"/>
          <w:lang w:val="hu-HU"/>
        </w:rPr>
      </w:pPr>
    </w:p>
    <w:p w14:paraId="551D93BF" w14:textId="1D299EA7" w:rsidR="00966CC4" w:rsidRPr="007530B9" w:rsidRDefault="00966CC4" w:rsidP="007530B9">
      <w:pPr>
        <w:tabs>
          <w:tab w:val="left" w:pos="2977"/>
        </w:tabs>
        <w:spacing w:after="0" w:line="240" w:lineRule="auto"/>
        <w:rPr>
          <w:rFonts w:ascii="Times New Roman" w:eastAsia="Times New Roman" w:hAnsi="Times New Roman" w:cs="Times New Roman"/>
          <w:spacing w:val="-1"/>
          <w:lang w:val="hu-HU"/>
        </w:rPr>
      </w:pPr>
      <w:r w:rsidRPr="007530B9">
        <w:rPr>
          <w:rFonts w:ascii="Times New Roman" w:eastAsia="Times New Roman" w:hAnsi="Times New Roman" w:cs="Times New Roman"/>
          <w:spacing w:val="-1"/>
          <w:lang w:val="hu-HU"/>
        </w:rPr>
        <w:t>Or</w:t>
      </w:r>
      <w:r w:rsidR="003F5572">
        <w:rPr>
          <w:rFonts w:ascii="Times New Roman" w:eastAsia="Times New Roman" w:hAnsi="Times New Roman" w:cs="Times New Roman"/>
          <w:spacing w:val="-1"/>
          <w:lang w:val="hu-HU"/>
        </w:rPr>
        <w:t>a</w:t>
      </w:r>
      <w:r w:rsidRPr="007530B9">
        <w:rPr>
          <w:rFonts w:ascii="Times New Roman" w:eastAsia="Times New Roman" w:hAnsi="Times New Roman" w:cs="Times New Roman"/>
          <w:spacing w:val="-1"/>
          <w:lang w:val="hu-HU"/>
        </w:rPr>
        <w:t xml:space="preserve">lis </w:t>
      </w:r>
      <w:r w:rsidR="003F5572">
        <w:rPr>
          <w:rFonts w:ascii="Times New Roman" w:eastAsia="Times New Roman" w:hAnsi="Times New Roman" w:cs="Times New Roman"/>
          <w:spacing w:val="-1"/>
          <w:lang w:val="hu-HU"/>
        </w:rPr>
        <w:t>alkalmazásra</w:t>
      </w:r>
      <w:r w:rsidRPr="007530B9">
        <w:rPr>
          <w:rFonts w:ascii="Times New Roman" w:eastAsia="Times New Roman" w:hAnsi="Times New Roman" w:cs="Times New Roman"/>
          <w:spacing w:val="-1"/>
          <w:lang w:val="hu-HU"/>
        </w:rPr>
        <w:t>.</w:t>
      </w:r>
    </w:p>
    <w:p w14:paraId="6AB9E0D3" w14:textId="3B40458F" w:rsidR="00966CC4" w:rsidRPr="007530B9" w:rsidRDefault="00966CC4" w:rsidP="003D1025">
      <w:pPr>
        <w:tabs>
          <w:tab w:val="left" w:pos="900"/>
        </w:tabs>
        <w:spacing w:after="0" w:line="240" w:lineRule="auto"/>
        <w:rPr>
          <w:rFonts w:ascii="Times New Roman" w:eastAsia="Times New Roman" w:hAnsi="Times New Roman" w:cs="Times New Roman"/>
          <w:spacing w:val="-1"/>
          <w:lang w:val="hu-HU"/>
        </w:rPr>
      </w:pPr>
    </w:p>
    <w:p w14:paraId="77F2E1B4" w14:textId="38F97D68" w:rsidR="00966CC4" w:rsidRPr="007530B9" w:rsidRDefault="00966CC4" w:rsidP="007530B9">
      <w:pPr>
        <w:tabs>
          <w:tab w:val="left" w:pos="2977"/>
        </w:tabs>
        <w:spacing w:after="0" w:line="240" w:lineRule="auto"/>
        <w:rPr>
          <w:rFonts w:ascii="Times New Roman" w:eastAsia="Times New Roman" w:hAnsi="Times New Roman" w:cs="Times New Roman"/>
          <w:spacing w:val="-1"/>
          <w:lang w:val="hu-HU"/>
        </w:rPr>
      </w:pPr>
      <w:r w:rsidRPr="007530B9">
        <w:rPr>
          <w:rFonts w:ascii="Times New Roman" w:eastAsia="Times New Roman" w:hAnsi="Times New Roman" w:cs="Times New Roman"/>
          <w:spacing w:val="-1"/>
          <w:lang w:val="hu-HU"/>
        </w:rPr>
        <w:t>Az ajánlott adag egy 70</w:t>
      </w:r>
      <w:r w:rsidR="008B36C1" w:rsidRPr="00CA2E0C">
        <w:rPr>
          <w:rFonts w:ascii="Times New Roman" w:eastAsia="Times New Roman" w:hAnsi="Times New Roman" w:cs="Times New Roman"/>
          <w:spacing w:val="-1"/>
          <w:lang w:val="hu-HU"/>
        </w:rPr>
        <w:t> </w:t>
      </w:r>
      <w:r w:rsidRPr="007530B9">
        <w:rPr>
          <w:rFonts w:ascii="Times New Roman" w:eastAsia="Times New Roman" w:hAnsi="Times New Roman" w:cs="Times New Roman"/>
          <w:spacing w:val="-1"/>
          <w:lang w:val="hu-HU"/>
        </w:rPr>
        <w:t>mg-os egységadag (100</w:t>
      </w:r>
      <w:r w:rsidR="007D340F" w:rsidRPr="007530B9">
        <w:rPr>
          <w:rFonts w:ascii="Times New Roman" w:eastAsia="Times New Roman" w:hAnsi="Times New Roman" w:cs="Times New Roman"/>
          <w:spacing w:val="-1"/>
          <w:lang w:val="hu-HU"/>
        </w:rPr>
        <w:t> </w:t>
      </w:r>
      <w:r w:rsidRPr="007530B9">
        <w:rPr>
          <w:rFonts w:ascii="Times New Roman" w:eastAsia="Times New Roman" w:hAnsi="Times New Roman" w:cs="Times New Roman"/>
          <w:spacing w:val="-1"/>
          <w:lang w:val="hu-HU"/>
        </w:rPr>
        <w:t>ml) hetente egyszer.</w:t>
      </w:r>
    </w:p>
    <w:p w14:paraId="3BC9BB8A" w14:textId="77777777" w:rsidR="00966CC4" w:rsidRPr="007530B9" w:rsidRDefault="00966CC4" w:rsidP="007530B9">
      <w:pPr>
        <w:tabs>
          <w:tab w:val="left" w:pos="2977"/>
        </w:tabs>
        <w:spacing w:after="0" w:line="240" w:lineRule="auto"/>
        <w:rPr>
          <w:rFonts w:ascii="Times New Roman" w:eastAsia="Times New Roman" w:hAnsi="Times New Roman" w:cs="Times New Roman"/>
          <w:spacing w:val="-1"/>
          <w:lang w:val="hu-HU"/>
        </w:rPr>
      </w:pPr>
    </w:p>
    <w:p w14:paraId="41856DBE" w14:textId="1D66E106" w:rsidR="00F22AE6" w:rsidRPr="007530B9" w:rsidRDefault="004224CF" w:rsidP="007530B9">
      <w:pPr>
        <w:tabs>
          <w:tab w:val="left" w:pos="2977"/>
        </w:tabs>
        <w:spacing w:after="0" w:line="240" w:lineRule="auto"/>
        <w:rPr>
          <w:rFonts w:ascii="Times New Roman" w:eastAsia="Times New Roman" w:hAnsi="Times New Roman" w:cs="Times New Roman"/>
          <w:spacing w:val="-1"/>
          <w:lang w:val="hu-HU"/>
        </w:rPr>
      </w:pPr>
      <w:r w:rsidRPr="004224CF">
        <w:rPr>
          <w:rFonts w:ascii="Times New Roman" w:eastAsia="Times New Roman" w:hAnsi="Times New Roman" w:cs="Times New Roman"/>
          <w:spacing w:val="-1"/>
          <w:lang w:val="hu-HU"/>
        </w:rPr>
        <w:t>A biszfoszfonát-kezelés optimális időtartamát osteoporosis esetén nem állapították meg. A folyamatos kezelés szükségességét az egyes betegeknél a</w:t>
      </w:r>
      <w:r w:rsidR="00BF1A8B">
        <w:rPr>
          <w:rFonts w:ascii="Times New Roman" w:eastAsia="Times New Roman" w:hAnsi="Times New Roman" w:cs="Times New Roman"/>
          <w:spacing w:val="-1"/>
          <w:lang w:val="hu-HU"/>
        </w:rPr>
        <w:t>z</w:t>
      </w:r>
      <w:r w:rsidRPr="004224CF">
        <w:rPr>
          <w:rFonts w:ascii="Times New Roman" w:eastAsia="Times New Roman" w:hAnsi="Times New Roman" w:cs="Times New Roman"/>
          <w:spacing w:val="-1"/>
          <w:lang w:val="hu-HU"/>
        </w:rPr>
        <w:t xml:space="preserve"> </w:t>
      </w:r>
      <w:r w:rsidR="00BF1A8B">
        <w:rPr>
          <w:rFonts w:ascii="Times New Roman" w:eastAsia="Times New Roman" w:hAnsi="Times New Roman" w:cs="Times New Roman"/>
          <w:spacing w:val="-1"/>
          <w:lang w:val="hu-HU"/>
        </w:rPr>
        <w:t>Elanosta</w:t>
      </w:r>
      <w:r w:rsidRPr="004224CF">
        <w:rPr>
          <w:rFonts w:ascii="Times New Roman" w:eastAsia="Times New Roman" w:hAnsi="Times New Roman" w:cs="Times New Roman"/>
          <w:spacing w:val="-1"/>
          <w:lang w:val="hu-HU"/>
        </w:rPr>
        <w:t xml:space="preserve"> előnyeinek és potenciális kockázatainak alapján rendszeres időközönként újra kell értékelni, különösen 5 éve vagy hosszabb ideje tartó alkalmazás után</w:t>
      </w:r>
      <w:r w:rsidR="00966CC4" w:rsidRPr="007530B9">
        <w:rPr>
          <w:rFonts w:ascii="Times New Roman" w:eastAsia="Times New Roman" w:hAnsi="Times New Roman" w:cs="Times New Roman"/>
          <w:spacing w:val="-1"/>
          <w:lang w:val="hu-HU"/>
        </w:rPr>
        <w:t>.</w:t>
      </w:r>
    </w:p>
    <w:p w14:paraId="7EFFA3D7" w14:textId="77777777" w:rsidR="00966CC4" w:rsidRPr="007530B9" w:rsidRDefault="00966CC4" w:rsidP="007530B9">
      <w:pPr>
        <w:tabs>
          <w:tab w:val="left" w:pos="2977"/>
        </w:tabs>
        <w:spacing w:after="0" w:line="240" w:lineRule="auto"/>
        <w:rPr>
          <w:rFonts w:ascii="Times New Roman" w:hAnsi="Times New Roman" w:cs="Times New Roman"/>
          <w:lang w:val="hu-HU"/>
        </w:rPr>
      </w:pPr>
    </w:p>
    <w:p w14:paraId="46F6EA83" w14:textId="2B611133" w:rsidR="00966CC4" w:rsidRPr="007530B9" w:rsidRDefault="00966CC4" w:rsidP="007530B9">
      <w:pPr>
        <w:tabs>
          <w:tab w:val="left" w:pos="2977"/>
        </w:tabs>
        <w:spacing w:after="0" w:line="240" w:lineRule="auto"/>
        <w:ind w:right="-20"/>
        <w:rPr>
          <w:rFonts w:ascii="Times New Roman" w:eastAsia="Times New Roman" w:hAnsi="Times New Roman" w:cs="Times New Roman"/>
          <w:u w:val="single" w:color="000000"/>
          <w:lang w:val="hu-HU"/>
        </w:rPr>
      </w:pPr>
      <w:r w:rsidRPr="007530B9">
        <w:rPr>
          <w:rFonts w:ascii="Times New Roman" w:eastAsia="Times New Roman" w:hAnsi="Times New Roman" w:cs="Times New Roman"/>
          <w:u w:val="single" w:color="000000"/>
          <w:lang w:val="hu-HU"/>
        </w:rPr>
        <w:t xml:space="preserve">Az </w:t>
      </w:r>
      <w:r w:rsidR="005A5221" w:rsidRPr="007F4D3C">
        <w:rPr>
          <w:rFonts w:ascii="Times New Roman" w:eastAsia="Times New Roman" w:hAnsi="Times New Roman" w:cs="Times New Roman"/>
          <w:u w:val="single" w:color="000000"/>
          <w:lang w:val="hu-HU"/>
        </w:rPr>
        <w:t>alkalmazás</w:t>
      </w:r>
      <w:r w:rsidRPr="007530B9">
        <w:rPr>
          <w:rFonts w:ascii="Times New Roman" w:eastAsia="Times New Roman" w:hAnsi="Times New Roman" w:cs="Times New Roman"/>
          <w:u w:val="single" w:color="000000"/>
          <w:lang w:val="hu-HU"/>
        </w:rPr>
        <w:t xml:space="preserve"> módja </w:t>
      </w:r>
    </w:p>
    <w:p w14:paraId="7986EFC7" w14:textId="77777777" w:rsidR="007D340F" w:rsidRPr="007530B9" w:rsidRDefault="007D340F" w:rsidP="007F4D3C">
      <w:pPr>
        <w:tabs>
          <w:tab w:val="left" w:pos="2977"/>
        </w:tabs>
        <w:spacing w:after="0" w:line="240" w:lineRule="auto"/>
        <w:rPr>
          <w:rFonts w:ascii="Times New Roman" w:eastAsia="Times New Roman" w:hAnsi="Times New Roman" w:cs="Times New Roman"/>
          <w:u w:color="000000"/>
          <w:lang w:val="hu-HU"/>
        </w:rPr>
      </w:pPr>
    </w:p>
    <w:p w14:paraId="1F320698" w14:textId="5B471531" w:rsidR="00A94217" w:rsidRPr="007530B9" w:rsidRDefault="00A94217" w:rsidP="007F4D3C">
      <w:pPr>
        <w:tabs>
          <w:tab w:val="left" w:pos="2977"/>
        </w:tabs>
        <w:spacing w:after="0" w:line="240" w:lineRule="auto"/>
        <w:rPr>
          <w:rFonts w:ascii="Times New Roman" w:eastAsia="Times New Roman" w:hAnsi="Times New Roman" w:cs="Times New Roman"/>
          <w:i/>
          <w:iCs/>
          <w:u w:color="000000"/>
          <w:lang w:val="hu-HU"/>
        </w:rPr>
      </w:pPr>
      <w:r w:rsidRPr="007530B9">
        <w:rPr>
          <w:rFonts w:ascii="Times New Roman" w:eastAsia="Times New Roman" w:hAnsi="Times New Roman" w:cs="Times New Roman"/>
          <w:i/>
          <w:iCs/>
          <w:u w:color="000000"/>
          <w:lang w:val="hu-HU"/>
        </w:rPr>
        <w:t>Az alendron</w:t>
      </w:r>
      <w:r w:rsidR="008E1C08" w:rsidRPr="007530B9">
        <w:rPr>
          <w:rFonts w:ascii="Times New Roman" w:eastAsia="Times New Roman" w:hAnsi="Times New Roman" w:cs="Times New Roman"/>
          <w:i/>
          <w:iCs/>
          <w:u w:color="000000"/>
          <w:lang w:val="hu-HU"/>
        </w:rPr>
        <w:t>sav</w:t>
      </w:r>
      <w:r w:rsidRPr="007530B9">
        <w:rPr>
          <w:rFonts w:ascii="Times New Roman" w:eastAsia="Times New Roman" w:hAnsi="Times New Roman" w:cs="Times New Roman"/>
          <w:i/>
          <w:iCs/>
          <w:u w:color="000000"/>
          <w:lang w:val="hu-HU"/>
        </w:rPr>
        <w:t xml:space="preserve"> megfelelő felszívódása érdekében:</w:t>
      </w:r>
    </w:p>
    <w:p w14:paraId="2168EDEB" w14:textId="5D56D0D4" w:rsidR="00F22AE6" w:rsidRPr="007530B9" w:rsidRDefault="005F02C5" w:rsidP="007530B9">
      <w:pPr>
        <w:tabs>
          <w:tab w:val="left" w:pos="2977"/>
        </w:tabs>
        <w:spacing w:after="0" w:line="240" w:lineRule="auto"/>
        <w:rPr>
          <w:rFonts w:ascii="Times New Roman" w:eastAsia="Times New Roman" w:hAnsi="Times New Roman" w:cs="Times New Roman"/>
          <w:u w:color="000000"/>
          <w:lang w:val="hu-HU"/>
        </w:rPr>
      </w:pPr>
      <w:r>
        <w:rPr>
          <w:rFonts w:ascii="Times New Roman" w:eastAsia="Times New Roman" w:hAnsi="Times New Roman" w:cs="Times New Roman"/>
          <w:u w:color="000000"/>
          <w:lang w:val="hu-HU"/>
        </w:rPr>
        <w:t>A</w:t>
      </w:r>
      <w:r w:rsidR="00BF1A8B">
        <w:rPr>
          <w:rFonts w:ascii="Times New Roman" w:eastAsia="Times New Roman" w:hAnsi="Times New Roman" w:cs="Times New Roman"/>
          <w:u w:color="000000"/>
          <w:lang w:val="hu-HU"/>
        </w:rPr>
        <w:t>z</w:t>
      </w:r>
      <w:r w:rsidR="00966CC4" w:rsidRPr="007530B9">
        <w:rPr>
          <w:rFonts w:ascii="Times New Roman" w:eastAsia="Times New Roman" w:hAnsi="Times New Roman" w:cs="Times New Roman"/>
          <w:u w:color="000000"/>
          <w:lang w:val="hu-HU"/>
        </w:rPr>
        <w:t xml:space="preserve"> </w:t>
      </w:r>
      <w:r w:rsidR="00BF1A8B">
        <w:rPr>
          <w:rFonts w:ascii="Times New Roman" w:eastAsia="Times New Roman" w:hAnsi="Times New Roman" w:cs="Times New Roman"/>
          <w:u w:color="000000"/>
          <w:lang w:val="hu-HU"/>
        </w:rPr>
        <w:t>Elanosta</w:t>
      </w:r>
      <w:r w:rsidR="00966CC4" w:rsidRPr="007530B9">
        <w:rPr>
          <w:rFonts w:ascii="Times New Roman" w:eastAsia="Times New Roman" w:hAnsi="Times New Roman" w:cs="Times New Roman"/>
          <w:u w:color="000000"/>
          <w:lang w:val="hu-HU"/>
        </w:rPr>
        <w:t>-t legalább 30 perccel a napi első étel</w:t>
      </w:r>
      <w:r>
        <w:rPr>
          <w:rFonts w:ascii="Times New Roman" w:eastAsia="Times New Roman" w:hAnsi="Times New Roman" w:cs="Times New Roman"/>
          <w:u w:color="000000"/>
          <w:lang w:val="hu-HU"/>
        </w:rPr>
        <w:t>-</w:t>
      </w:r>
      <w:r w:rsidR="00966CC4" w:rsidRPr="007530B9">
        <w:rPr>
          <w:rFonts w:ascii="Times New Roman" w:eastAsia="Times New Roman" w:hAnsi="Times New Roman" w:cs="Times New Roman"/>
          <w:u w:color="000000"/>
          <w:lang w:val="hu-HU"/>
        </w:rPr>
        <w:t>, ital</w:t>
      </w:r>
      <w:r>
        <w:rPr>
          <w:rFonts w:ascii="Times New Roman" w:eastAsia="Times New Roman" w:hAnsi="Times New Roman" w:cs="Times New Roman"/>
          <w:u w:color="000000"/>
          <w:lang w:val="hu-HU"/>
        </w:rPr>
        <w:t>fogyasztás</w:t>
      </w:r>
      <w:r w:rsidR="00966CC4" w:rsidRPr="007530B9">
        <w:rPr>
          <w:rFonts w:ascii="Times New Roman" w:eastAsia="Times New Roman" w:hAnsi="Times New Roman" w:cs="Times New Roman"/>
          <w:u w:color="000000"/>
          <w:lang w:val="hu-HU"/>
        </w:rPr>
        <w:t xml:space="preserve"> vagy gyógyszer</w:t>
      </w:r>
      <w:r>
        <w:rPr>
          <w:rFonts w:ascii="Times New Roman" w:eastAsia="Times New Roman" w:hAnsi="Times New Roman" w:cs="Times New Roman"/>
          <w:u w:color="000000"/>
          <w:lang w:val="hu-HU"/>
        </w:rPr>
        <w:t>alkalmazás</w:t>
      </w:r>
      <w:r w:rsidR="00966CC4" w:rsidRPr="007530B9">
        <w:rPr>
          <w:rFonts w:ascii="Times New Roman" w:eastAsia="Times New Roman" w:hAnsi="Times New Roman" w:cs="Times New Roman"/>
          <w:u w:color="000000"/>
          <w:lang w:val="hu-HU"/>
        </w:rPr>
        <w:t xml:space="preserve"> előtt kell bevenni, </w:t>
      </w:r>
      <w:r w:rsidR="002D4659">
        <w:rPr>
          <w:rFonts w:ascii="Times New Roman" w:eastAsia="Times New Roman" w:hAnsi="Times New Roman" w:cs="Times New Roman"/>
          <w:u w:color="000000"/>
          <w:lang w:val="hu-HU"/>
        </w:rPr>
        <w:t>csap</w:t>
      </w:r>
      <w:r w:rsidR="00966CC4" w:rsidRPr="007530B9">
        <w:rPr>
          <w:rFonts w:ascii="Times New Roman" w:eastAsia="Times New Roman" w:hAnsi="Times New Roman" w:cs="Times New Roman"/>
          <w:u w:color="000000"/>
          <w:lang w:val="hu-HU"/>
        </w:rPr>
        <w:t>vízzel. Más italok (beleértve az ásványvizet), élelmiszerek és egyes gyógyszerek valószínűleg csökkentik az alendronsav felszívódását (lásd 4.5 pont).</w:t>
      </w:r>
    </w:p>
    <w:p w14:paraId="6B82CADB" w14:textId="77777777" w:rsidR="00966CC4" w:rsidRPr="007530B9" w:rsidRDefault="00966CC4" w:rsidP="007530B9">
      <w:pPr>
        <w:tabs>
          <w:tab w:val="left" w:pos="2977"/>
        </w:tabs>
        <w:spacing w:after="0" w:line="240" w:lineRule="auto"/>
        <w:rPr>
          <w:rFonts w:ascii="Times New Roman" w:hAnsi="Times New Roman" w:cs="Times New Roman"/>
          <w:lang w:val="hu-HU"/>
        </w:rPr>
      </w:pPr>
    </w:p>
    <w:p w14:paraId="7495EE37" w14:textId="67C53388" w:rsidR="000E5064" w:rsidRPr="007530B9" w:rsidRDefault="000E5064" w:rsidP="007F4D3C">
      <w:pPr>
        <w:tabs>
          <w:tab w:val="left" w:pos="2977"/>
        </w:tabs>
        <w:spacing w:after="0" w:line="240" w:lineRule="auto"/>
        <w:rPr>
          <w:rFonts w:ascii="Times New Roman" w:eastAsia="Times New Roman" w:hAnsi="Times New Roman" w:cs="Times New Roman"/>
          <w:i/>
          <w:spacing w:val="1"/>
          <w:lang w:val="hu-HU"/>
        </w:rPr>
      </w:pPr>
      <w:r w:rsidRPr="007530B9">
        <w:rPr>
          <w:rFonts w:ascii="Times New Roman" w:eastAsia="Times New Roman" w:hAnsi="Times New Roman" w:cs="Times New Roman"/>
          <w:i/>
          <w:spacing w:val="1"/>
          <w:lang w:val="hu-HU"/>
        </w:rPr>
        <w:t xml:space="preserve">A gyógyszer gyomorba jutásának elősegítése, és ezáltal a szájban, illetve a nyelőcsőben előforduló helyi irritáció / lehetséges mellékhatások kialakulásának csökkentése érdekében (lásd 4.4 pont): </w:t>
      </w:r>
    </w:p>
    <w:p w14:paraId="6B3CA436" w14:textId="66963D77" w:rsidR="000E5064" w:rsidRPr="007530B9" w:rsidRDefault="000E5064" w:rsidP="007530B9">
      <w:pPr>
        <w:pStyle w:val="Listaszerbekezds"/>
        <w:numPr>
          <w:ilvl w:val="0"/>
          <w:numId w:val="3"/>
        </w:numPr>
        <w:tabs>
          <w:tab w:val="left" w:pos="567"/>
          <w:tab w:val="left" w:pos="2977"/>
        </w:tabs>
        <w:spacing w:after="0" w:line="240" w:lineRule="auto"/>
        <w:ind w:left="567" w:hanging="567"/>
        <w:rPr>
          <w:rFonts w:ascii="Times New Roman" w:eastAsia="Times New Roman" w:hAnsi="Times New Roman" w:cs="Times New Roman"/>
          <w:spacing w:val="-1"/>
          <w:lang w:val="hu-HU"/>
        </w:rPr>
      </w:pPr>
      <w:r w:rsidRPr="007530B9">
        <w:rPr>
          <w:rFonts w:ascii="Times New Roman" w:eastAsia="Times New Roman" w:hAnsi="Times New Roman" w:cs="Times New Roman"/>
          <w:spacing w:val="-1"/>
          <w:lang w:val="hu-HU"/>
        </w:rPr>
        <w:t>A beteg</w:t>
      </w:r>
      <w:r w:rsidR="002D4659">
        <w:rPr>
          <w:rFonts w:ascii="Times New Roman" w:eastAsia="Times New Roman" w:hAnsi="Times New Roman" w:cs="Times New Roman"/>
          <w:spacing w:val="-1"/>
          <w:lang w:val="hu-HU"/>
        </w:rPr>
        <w:t>ek</w:t>
      </w:r>
      <w:r w:rsidRPr="007530B9">
        <w:rPr>
          <w:rFonts w:ascii="Times New Roman" w:eastAsia="Times New Roman" w:hAnsi="Times New Roman" w:cs="Times New Roman"/>
          <w:spacing w:val="-1"/>
          <w:lang w:val="hu-HU"/>
        </w:rPr>
        <w:t>nek a</w:t>
      </w:r>
      <w:r w:rsidR="00BF1A8B">
        <w:rPr>
          <w:rFonts w:ascii="Times New Roman" w:eastAsia="Times New Roman" w:hAnsi="Times New Roman" w:cs="Times New Roman"/>
          <w:spacing w:val="-1"/>
          <w:lang w:val="hu-HU"/>
        </w:rPr>
        <w:t>z</w:t>
      </w:r>
      <w:r w:rsidRPr="007530B9">
        <w:rPr>
          <w:rFonts w:ascii="Times New Roman" w:eastAsia="Times New Roman" w:hAnsi="Times New Roman" w:cs="Times New Roman"/>
          <w:spacing w:val="-1"/>
          <w:lang w:val="hu-HU"/>
        </w:rPr>
        <w:t xml:space="preserve"> </w:t>
      </w:r>
      <w:r w:rsidR="00BF1A8B">
        <w:rPr>
          <w:rFonts w:ascii="Times New Roman" w:eastAsia="Times New Roman" w:hAnsi="Times New Roman" w:cs="Times New Roman"/>
          <w:spacing w:val="-1"/>
          <w:lang w:val="hu-HU"/>
        </w:rPr>
        <w:t>Elanosta</w:t>
      </w:r>
      <w:r w:rsidRPr="007530B9">
        <w:rPr>
          <w:rFonts w:ascii="Times New Roman" w:eastAsia="Times New Roman" w:hAnsi="Times New Roman" w:cs="Times New Roman"/>
          <w:spacing w:val="-1"/>
          <w:lang w:val="hu-HU"/>
        </w:rPr>
        <w:t xml:space="preserve"> bevétele után legalább 30 percig és a napi első étkezés befejezése előtt nem szabad lefeküdni</w:t>
      </w:r>
      <w:r w:rsidR="002D4659">
        <w:rPr>
          <w:rFonts w:ascii="Times New Roman" w:eastAsia="Times New Roman" w:hAnsi="Times New Roman" w:cs="Times New Roman"/>
          <w:spacing w:val="-1"/>
          <w:lang w:val="hu-HU"/>
        </w:rPr>
        <w:t>ük</w:t>
      </w:r>
      <w:r w:rsidRPr="007530B9">
        <w:rPr>
          <w:rFonts w:ascii="Times New Roman" w:eastAsia="Times New Roman" w:hAnsi="Times New Roman" w:cs="Times New Roman"/>
          <w:spacing w:val="-1"/>
          <w:lang w:val="hu-HU"/>
        </w:rPr>
        <w:t xml:space="preserve">. </w:t>
      </w:r>
    </w:p>
    <w:p w14:paraId="7E4889E9" w14:textId="51F9C76E" w:rsidR="00966CC4" w:rsidRPr="007530B9" w:rsidRDefault="00966CC4" w:rsidP="007530B9">
      <w:pPr>
        <w:pStyle w:val="Listaszerbekezds"/>
        <w:numPr>
          <w:ilvl w:val="0"/>
          <w:numId w:val="3"/>
        </w:numPr>
        <w:tabs>
          <w:tab w:val="left" w:pos="567"/>
          <w:tab w:val="left" w:pos="2977"/>
        </w:tabs>
        <w:spacing w:after="0" w:line="240" w:lineRule="auto"/>
        <w:ind w:left="567" w:hanging="567"/>
        <w:rPr>
          <w:rFonts w:ascii="Times New Roman" w:eastAsia="Times New Roman" w:hAnsi="Times New Roman" w:cs="Times New Roman"/>
          <w:spacing w:val="-1"/>
          <w:lang w:val="hu-HU"/>
        </w:rPr>
      </w:pPr>
      <w:r w:rsidRPr="007530B9">
        <w:rPr>
          <w:rFonts w:ascii="Times New Roman" w:eastAsia="Times New Roman" w:hAnsi="Times New Roman" w:cs="Times New Roman"/>
          <w:spacing w:val="-1"/>
          <w:lang w:val="hu-HU"/>
        </w:rPr>
        <w:t>A betegek a</w:t>
      </w:r>
      <w:r w:rsidR="00BF1A8B">
        <w:rPr>
          <w:rFonts w:ascii="Times New Roman" w:eastAsia="Times New Roman" w:hAnsi="Times New Roman" w:cs="Times New Roman"/>
          <w:spacing w:val="-1"/>
          <w:lang w:val="hu-HU"/>
        </w:rPr>
        <w:t>z</w:t>
      </w:r>
      <w:r w:rsidRPr="007530B9">
        <w:rPr>
          <w:rFonts w:ascii="Times New Roman" w:eastAsia="Times New Roman" w:hAnsi="Times New Roman" w:cs="Times New Roman"/>
          <w:spacing w:val="-1"/>
          <w:lang w:val="hu-HU"/>
        </w:rPr>
        <w:t xml:space="preserve"> </w:t>
      </w:r>
      <w:r w:rsidR="00BF1A8B">
        <w:rPr>
          <w:rFonts w:ascii="Times New Roman" w:eastAsia="Times New Roman" w:hAnsi="Times New Roman" w:cs="Times New Roman"/>
          <w:spacing w:val="-1"/>
          <w:lang w:val="hu-HU"/>
        </w:rPr>
        <w:t>Elanosta</w:t>
      </w:r>
      <w:r w:rsidRPr="007530B9">
        <w:rPr>
          <w:rFonts w:ascii="Times New Roman" w:eastAsia="Times New Roman" w:hAnsi="Times New Roman" w:cs="Times New Roman"/>
          <w:spacing w:val="-1"/>
          <w:lang w:val="hu-HU"/>
        </w:rPr>
        <w:t xml:space="preserve"> bevétele után legalább 30 percig ne feküdjenek le</w:t>
      </w:r>
      <w:r w:rsidR="005C1A43" w:rsidRPr="00AC6374">
        <w:rPr>
          <w:rFonts w:ascii="Times New Roman" w:eastAsia="Times New Roman" w:hAnsi="Times New Roman" w:cs="Times New Roman"/>
          <w:spacing w:val="-1"/>
          <w:lang w:val="hu-HU"/>
        </w:rPr>
        <w:t>.</w:t>
      </w:r>
    </w:p>
    <w:p w14:paraId="3FDFB4F1" w14:textId="7E5EAE80" w:rsidR="00966CC4" w:rsidRPr="007530B9" w:rsidRDefault="00966CC4" w:rsidP="007530B9">
      <w:pPr>
        <w:pStyle w:val="Listaszerbekezds"/>
        <w:numPr>
          <w:ilvl w:val="0"/>
          <w:numId w:val="3"/>
        </w:numPr>
        <w:tabs>
          <w:tab w:val="left" w:pos="567"/>
          <w:tab w:val="left" w:pos="2977"/>
        </w:tabs>
        <w:spacing w:after="0" w:line="240" w:lineRule="auto"/>
        <w:ind w:left="567" w:hanging="567"/>
        <w:rPr>
          <w:rFonts w:ascii="Times New Roman" w:eastAsia="Times New Roman" w:hAnsi="Times New Roman" w:cs="Times New Roman"/>
          <w:spacing w:val="-1"/>
          <w:lang w:val="hu-HU"/>
        </w:rPr>
      </w:pPr>
      <w:r w:rsidRPr="007530B9">
        <w:rPr>
          <w:rFonts w:ascii="Times New Roman" w:eastAsia="Times New Roman" w:hAnsi="Times New Roman" w:cs="Times New Roman"/>
          <w:spacing w:val="-1"/>
          <w:lang w:val="hu-HU"/>
        </w:rPr>
        <w:t>A</w:t>
      </w:r>
      <w:r w:rsidR="00BF1A8B">
        <w:rPr>
          <w:rFonts w:ascii="Times New Roman" w:eastAsia="Times New Roman" w:hAnsi="Times New Roman" w:cs="Times New Roman"/>
          <w:spacing w:val="-1"/>
          <w:lang w:val="hu-HU"/>
        </w:rPr>
        <w:t>z</w:t>
      </w:r>
      <w:r w:rsidRPr="007530B9">
        <w:rPr>
          <w:rFonts w:ascii="Times New Roman" w:eastAsia="Times New Roman" w:hAnsi="Times New Roman" w:cs="Times New Roman"/>
          <w:spacing w:val="-1"/>
          <w:lang w:val="hu-HU"/>
        </w:rPr>
        <w:t xml:space="preserve"> </w:t>
      </w:r>
      <w:r w:rsidR="00BF1A8B">
        <w:rPr>
          <w:rFonts w:ascii="Times New Roman" w:eastAsia="Times New Roman" w:hAnsi="Times New Roman" w:cs="Times New Roman"/>
          <w:spacing w:val="-1"/>
          <w:lang w:val="hu-HU"/>
        </w:rPr>
        <w:t>Elanosta</w:t>
      </w:r>
      <w:r w:rsidRPr="007530B9">
        <w:rPr>
          <w:rFonts w:ascii="Times New Roman" w:eastAsia="Times New Roman" w:hAnsi="Times New Roman" w:cs="Times New Roman"/>
          <w:spacing w:val="-1"/>
          <w:lang w:val="hu-HU"/>
        </w:rPr>
        <w:t xml:space="preserve">t csak </w:t>
      </w:r>
      <w:r w:rsidR="00B422B0" w:rsidRPr="00AC6374">
        <w:rPr>
          <w:rFonts w:ascii="Times New Roman" w:eastAsia="Times New Roman" w:hAnsi="Times New Roman" w:cs="Times New Roman"/>
          <w:spacing w:val="-1"/>
          <w:lang w:val="hu-HU"/>
        </w:rPr>
        <w:t xml:space="preserve">felkeléskor </w:t>
      </w:r>
      <w:r w:rsidRPr="007530B9">
        <w:rPr>
          <w:rFonts w:ascii="Times New Roman" w:eastAsia="Times New Roman" w:hAnsi="Times New Roman" w:cs="Times New Roman"/>
          <w:spacing w:val="-1"/>
          <w:lang w:val="hu-HU"/>
        </w:rPr>
        <w:t xml:space="preserve">szabad </w:t>
      </w:r>
      <w:r w:rsidR="00AA6ABC" w:rsidRPr="00AC6374">
        <w:rPr>
          <w:rFonts w:ascii="Times New Roman" w:eastAsia="Times New Roman" w:hAnsi="Times New Roman" w:cs="Times New Roman"/>
          <w:spacing w:val="-1"/>
          <w:lang w:val="hu-HU"/>
        </w:rPr>
        <w:t>bevenni</w:t>
      </w:r>
      <w:r w:rsidRPr="007530B9">
        <w:rPr>
          <w:rFonts w:ascii="Times New Roman" w:eastAsia="Times New Roman" w:hAnsi="Times New Roman" w:cs="Times New Roman"/>
          <w:spacing w:val="-1"/>
          <w:lang w:val="hu-HU"/>
        </w:rPr>
        <w:t xml:space="preserve"> egyszeri 100</w:t>
      </w:r>
      <w:r w:rsidR="007D340F" w:rsidRPr="007530B9">
        <w:rPr>
          <w:rFonts w:ascii="Times New Roman" w:eastAsia="Times New Roman" w:hAnsi="Times New Roman" w:cs="Times New Roman"/>
          <w:spacing w:val="-1"/>
          <w:lang w:val="hu-HU"/>
        </w:rPr>
        <w:t> </w:t>
      </w:r>
      <w:r w:rsidRPr="007530B9">
        <w:rPr>
          <w:rFonts w:ascii="Times New Roman" w:eastAsia="Times New Roman" w:hAnsi="Times New Roman" w:cs="Times New Roman"/>
          <w:spacing w:val="-1"/>
          <w:lang w:val="hu-HU"/>
        </w:rPr>
        <w:t xml:space="preserve">ml-es adagban (a teljes </w:t>
      </w:r>
      <w:r w:rsidRPr="007530B9">
        <w:rPr>
          <w:rFonts w:ascii="Times New Roman" w:eastAsia="Times New Roman" w:hAnsi="Times New Roman" w:cs="Times New Roman"/>
          <w:spacing w:val="-1"/>
          <w:lang w:val="hu-HU"/>
        </w:rPr>
        <w:lastRenderedPageBreak/>
        <w:t>üvegtartalom), majd legalább 30</w:t>
      </w:r>
      <w:r w:rsidR="007D340F" w:rsidRPr="007530B9">
        <w:rPr>
          <w:rFonts w:ascii="Times New Roman" w:eastAsia="Times New Roman" w:hAnsi="Times New Roman" w:cs="Times New Roman"/>
          <w:spacing w:val="-1"/>
          <w:lang w:val="hu-HU"/>
        </w:rPr>
        <w:t> </w:t>
      </w:r>
      <w:r w:rsidRPr="007530B9">
        <w:rPr>
          <w:rFonts w:ascii="Times New Roman" w:eastAsia="Times New Roman" w:hAnsi="Times New Roman" w:cs="Times New Roman"/>
          <w:spacing w:val="-1"/>
          <w:lang w:val="hu-HU"/>
        </w:rPr>
        <w:t xml:space="preserve">ml </w:t>
      </w:r>
      <w:r w:rsidR="005A5221" w:rsidRPr="00AC6374">
        <w:rPr>
          <w:rFonts w:ascii="Times New Roman" w:eastAsia="Times New Roman" w:hAnsi="Times New Roman" w:cs="Times New Roman"/>
          <w:spacing w:val="-1"/>
          <w:lang w:val="hu-HU"/>
        </w:rPr>
        <w:t>c</w:t>
      </w:r>
      <w:r w:rsidR="007D340F" w:rsidRPr="007530B9">
        <w:rPr>
          <w:rFonts w:ascii="Times New Roman" w:eastAsia="Times New Roman" w:hAnsi="Times New Roman" w:cs="Times New Roman"/>
          <w:spacing w:val="-1"/>
          <w:lang w:val="hu-HU"/>
        </w:rPr>
        <w:t>sap</w:t>
      </w:r>
      <w:r w:rsidRPr="007530B9">
        <w:rPr>
          <w:rFonts w:ascii="Times New Roman" w:eastAsia="Times New Roman" w:hAnsi="Times New Roman" w:cs="Times New Roman"/>
          <w:spacing w:val="-1"/>
          <w:lang w:val="hu-HU"/>
        </w:rPr>
        <w:t>v</w:t>
      </w:r>
      <w:r w:rsidR="00690C81" w:rsidRPr="00AC6374">
        <w:rPr>
          <w:rFonts w:ascii="Times New Roman" w:eastAsia="Times New Roman" w:hAnsi="Times New Roman" w:cs="Times New Roman"/>
          <w:spacing w:val="-1"/>
          <w:lang w:val="hu-HU"/>
        </w:rPr>
        <w:t>i</w:t>
      </w:r>
      <w:r w:rsidRPr="007530B9">
        <w:rPr>
          <w:rFonts w:ascii="Times New Roman" w:eastAsia="Times New Roman" w:hAnsi="Times New Roman" w:cs="Times New Roman"/>
          <w:spacing w:val="-1"/>
          <w:lang w:val="hu-HU"/>
        </w:rPr>
        <w:t>z</w:t>
      </w:r>
      <w:r w:rsidR="00690C81" w:rsidRPr="00AC6374">
        <w:rPr>
          <w:rFonts w:ascii="Times New Roman" w:eastAsia="Times New Roman" w:hAnsi="Times New Roman" w:cs="Times New Roman"/>
          <w:spacing w:val="-1"/>
          <w:lang w:val="hu-HU"/>
        </w:rPr>
        <w:t>et kell inni</w:t>
      </w:r>
      <w:r w:rsidRPr="007530B9">
        <w:rPr>
          <w:rFonts w:ascii="Times New Roman" w:eastAsia="Times New Roman" w:hAnsi="Times New Roman" w:cs="Times New Roman"/>
          <w:spacing w:val="-1"/>
          <w:lang w:val="hu-HU"/>
        </w:rPr>
        <w:t>.</w:t>
      </w:r>
      <w:r w:rsidR="00C71E1A" w:rsidRPr="00AC6374">
        <w:rPr>
          <w:rFonts w:ascii="Times New Roman" w:eastAsia="Times New Roman" w:hAnsi="Times New Roman" w:cs="Times New Roman"/>
          <w:spacing w:val="-1"/>
          <w:lang w:val="hu-HU"/>
        </w:rPr>
        <w:t xml:space="preserve"> Több csapvizet is lehet inni.</w:t>
      </w:r>
    </w:p>
    <w:p w14:paraId="1F44F70F" w14:textId="115C3D67" w:rsidR="00F22AE6" w:rsidRPr="007530B9" w:rsidRDefault="00966CC4" w:rsidP="007530B9">
      <w:pPr>
        <w:pStyle w:val="Listaszerbekezds"/>
        <w:numPr>
          <w:ilvl w:val="0"/>
          <w:numId w:val="3"/>
        </w:numPr>
        <w:tabs>
          <w:tab w:val="left" w:pos="567"/>
          <w:tab w:val="left" w:pos="2977"/>
        </w:tabs>
        <w:spacing w:after="0" w:line="240" w:lineRule="auto"/>
        <w:ind w:left="567" w:hanging="567"/>
        <w:rPr>
          <w:rFonts w:ascii="Times New Roman" w:eastAsia="Times New Roman" w:hAnsi="Times New Roman" w:cs="Times New Roman"/>
          <w:spacing w:val="-1"/>
          <w:lang w:val="hu-HU"/>
        </w:rPr>
      </w:pPr>
      <w:r w:rsidRPr="007530B9">
        <w:rPr>
          <w:rFonts w:ascii="Times New Roman" w:eastAsia="Times New Roman" w:hAnsi="Times New Roman" w:cs="Times New Roman"/>
          <w:spacing w:val="-1"/>
          <w:lang w:val="hu-HU"/>
        </w:rPr>
        <w:t>A</w:t>
      </w:r>
      <w:r w:rsidR="00BF1A8B">
        <w:rPr>
          <w:rFonts w:ascii="Times New Roman" w:eastAsia="Times New Roman" w:hAnsi="Times New Roman" w:cs="Times New Roman"/>
          <w:spacing w:val="-1"/>
          <w:lang w:val="hu-HU"/>
        </w:rPr>
        <w:t>z</w:t>
      </w:r>
      <w:r w:rsidRPr="007530B9">
        <w:rPr>
          <w:rFonts w:ascii="Times New Roman" w:eastAsia="Times New Roman" w:hAnsi="Times New Roman" w:cs="Times New Roman"/>
          <w:spacing w:val="-1"/>
          <w:lang w:val="hu-HU"/>
        </w:rPr>
        <w:t xml:space="preserve"> </w:t>
      </w:r>
      <w:r w:rsidR="00BF1A8B">
        <w:rPr>
          <w:rFonts w:ascii="Times New Roman" w:eastAsia="Times New Roman" w:hAnsi="Times New Roman" w:cs="Times New Roman"/>
          <w:spacing w:val="-1"/>
          <w:lang w:val="hu-HU"/>
        </w:rPr>
        <w:t>Elanosta</w:t>
      </w:r>
      <w:r w:rsidRPr="007530B9">
        <w:rPr>
          <w:rFonts w:ascii="Times New Roman" w:eastAsia="Times New Roman" w:hAnsi="Times New Roman" w:cs="Times New Roman"/>
          <w:spacing w:val="-1"/>
          <w:lang w:val="hu-HU"/>
        </w:rPr>
        <w:t>t nem szabad lefekvéskor vagy felkelés</w:t>
      </w:r>
      <w:r w:rsidR="00690C81" w:rsidRPr="00AC6374">
        <w:rPr>
          <w:rFonts w:ascii="Times New Roman" w:eastAsia="Times New Roman" w:hAnsi="Times New Roman" w:cs="Times New Roman"/>
          <w:spacing w:val="-1"/>
          <w:lang w:val="hu-HU"/>
        </w:rPr>
        <w:t>t megelőzően</w:t>
      </w:r>
      <w:r w:rsidRPr="007530B9">
        <w:rPr>
          <w:rFonts w:ascii="Times New Roman" w:eastAsia="Times New Roman" w:hAnsi="Times New Roman" w:cs="Times New Roman"/>
          <w:spacing w:val="-1"/>
          <w:lang w:val="hu-HU"/>
        </w:rPr>
        <w:t xml:space="preserve"> bevenni.</w:t>
      </w:r>
    </w:p>
    <w:p w14:paraId="24DDB9E8" w14:textId="77777777" w:rsidR="00966CC4" w:rsidRPr="007530B9" w:rsidRDefault="00966CC4" w:rsidP="007530B9">
      <w:pPr>
        <w:tabs>
          <w:tab w:val="left" w:pos="2977"/>
        </w:tabs>
        <w:spacing w:after="0" w:line="240" w:lineRule="auto"/>
        <w:rPr>
          <w:rFonts w:ascii="Times New Roman" w:hAnsi="Times New Roman" w:cs="Times New Roman"/>
          <w:lang w:val="hu-HU"/>
        </w:rPr>
      </w:pPr>
    </w:p>
    <w:p w14:paraId="63803A1D" w14:textId="2B2EB985" w:rsidR="00966CC4" w:rsidRPr="007530B9" w:rsidRDefault="00966CC4" w:rsidP="007530B9">
      <w:pPr>
        <w:tabs>
          <w:tab w:val="left" w:pos="2977"/>
        </w:tabs>
        <w:spacing w:after="0" w:line="240" w:lineRule="auto"/>
        <w:rPr>
          <w:rFonts w:ascii="Times New Roman" w:eastAsia="Times New Roman" w:hAnsi="Times New Roman" w:cs="Times New Roman"/>
          <w:spacing w:val="1"/>
          <w:lang w:val="hu-HU"/>
        </w:rPr>
      </w:pPr>
      <w:r w:rsidRPr="007530B9">
        <w:rPr>
          <w:rFonts w:ascii="Times New Roman" w:eastAsia="Times New Roman" w:hAnsi="Times New Roman" w:cs="Times New Roman"/>
          <w:spacing w:val="1"/>
          <w:lang w:val="hu-HU"/>
        </w:rPr>
        <w:t xml:space="preserve">A betegeknek kiegészítő kalciumot és D-vitamint kell kapniuk, ha a </w:t>
      </w:r>
      <w:r w:rsidR="002D4659">
        <w:rPr>
          <w:rFonts w:ascii="Times New Roman" w:eastAsia="Times New Roman" w:hAnsi="Times New Roman" w:cs="Times New Roman"/>
          <w:spacing w:val="1"/>
          <w:lang w:val="hu-HU"/>
        </w:rPr>
        <w:t>táplálkozásuk</w:t>
      </w:r>
      <w:r w:rsidR="002D4659" w:rsidRPr="007530B9">
        <w:rPr>
          <w:rFonts w:ascii="Times New Roman" w:eastAsia="Times New Roman" w:hAnsi="Times New Roman" w:cs="Times New Roman"/>
          <w:spacing w:val="1"/>
          <w:lang w:val="hu-HU"/>
        </w:rPr>
        <w:t xml:space="preserve"> </w:t>
      </w:r>
      <w:r w:rsidRPr="007530B9">
        <w:rPr>
          <w:rFonts w:ascii="Times New Roman" w:eastAsia="Times New Roman" w:hAnsi="Times New Roman" w:cs="Times New Roman"/>
          <w:spacing w:val="1"/>
          <w:lang w:val="hu-HU"/>
        </w:rPr>
        <w:t xml:space="preserve">nem </w:t>
      </w:r>
      <w:r w:rsidR="002D4659">
        <w:rPr>
          <w:rFonts w:ascii="Times New Roman" w:eastAsia="Times New Roman" w:hAnsi="Times New Roman" w:cs="Times New Roman"/>
          <w:spacing w:val="1"/>
          <w:lang w:val="hu-HU"/>
        </w:rPr>
        <w:t>kiegyensúlyozott</w:t>
      </w:r>
      <w:r w:rsidR="002D4659" w:rsidRPr="007530B9">
        <w:rPr>
          <w:rFonts w:ascii="Times New Roman" w:eastAsia="Times New Roman" w:hAnsi="Times New Roman" w:cs="Times New Roman"/>
          <w:spacing w:val="1"/>
          <w:lang w:val="hu-HU"/>
        </w:rPr>
        <w:t xml:space="preserve"> </w:t>
      </w:r>
      <w:r w:rsidRPr="007530B9">
        <w:rPr>
          <w:rFonts w:ascii="Times New Roman" w:eastAsia="Times New Roman" w:hAnsi="Times New Roman" w:cs="Times New Roman"/>
          <w:spacing w:val="1"/>
          <w:lang w:val="hu-HU"/>
        </w:rPr>
        <w:t>(lásd 4.4 pont).</w:t>
      </w:r>
    </w:p>
    <w:p w14:paraId="49424679" w14:textId="77777777" w:rsidR="00966CC4" w:rsidRPr="007530B9" w:rsidRDefault="00966CC4" w:rsidP="007530B9">
      <w:pPr>
        <w:tabs>
          <w:tab w:val="left" w:pos="2977"/>
        </w:tabs>
        <w:spacing w:after="0" w:line="240" w:lineRule="auto"/>
        <w:rPr>
          <w:rFonts w:ascii="Times New Roman" w:eastAsia="Times New Roman" w:hAnsi="Times New Roman" w:cs="Times New Roman"/>
          <w:spacing w:val="1"/>
          <w:lang w:val="hu-HU"/>
        </w:rPr>
      </w:pPr>
    </w:p>
    <w:p w14:paraId="7BD886B3" w14:textId="3FBDC2F4" w:rsidR="006A3F34" w:rsidRPr="007530B9" w:rsidRDefault="006A3F34" w:rsidP="007F4D3C">
      <w:pPr>
        <w:tabs>
          <w:tab w:val="left" w:pos="2977"/>
        </w:tabs>
        <w:spacing w:after="0" w:line="240" w:lineRule="auto"/>
        <w:rPr>
          <w:rFonts w:ascii="Times New Roman" w:eastAsia="Times New Roman" w:hAnsi="Times New Roman" w:cs="Times New Roman"/>
          <w:i/>
          <w:iCs/>
          <w:spacing w:val="1"/>
          <w:lang w:val="hu-HU"/>
        </w:rPr>
      </w:pPr>
      <w:r w:rsidRPr="007530B9">
        <w:rPr>
          <w:rFonts w:ascii="Times New Roman" w:eastAsia="Times New Roman" w:hAnsi="Times New Roman" w:cs="Times New Roman"/>
          <w:i/>
          <w:iCs/>
          <w:spacing w:val="1"/>
          <w:lang w:val="hu-HU"/>
        </w:rPr>
        <w:t>I</w:t>
      </w:r>
      <w:r w:rsidR="00966CC4" w:rsidRPr="007530B9">
        <w:rPr>
          <w:rFonts w:ascii="Times New Roman" w:eastAsia="Times New Roman" w:hAnsi="Times New Roman" w:cs="Times New Roman"/>
          <w:i/>
          <w:iCs/>
          <w:spacing w:val="1"/>
          <w:lang w:val="hu-HU"/>
        </w:rPr>
        <w:t>dősek</w:t>
      </w:r>
    </w:p>
    <w:p w14:paraId="204AEC4C" w14:textId="0E8DE61B" w:rsidR="00FC3C15" w:rsidRPr="007530B9" w:rsidRDefault="00FC3C15" w:rsidP="007530B9">
      <w:pPr>
        <w:tabs>
          <w:tab w:val="left" w:pos="2977"/>
        </w:tabs>
        <w:spacing w:after="0" w:line="240" w:lineRule="auto"/>
        <w:rPr>
          <w:rFonts w:ascii="Times New Roman" w:eastAsia="Times New Roman" w:hAnsi="Times New Roman" w:cs="Times New Roman"/>
          <w:spacing w:val="1"/>
          <w:lang w:val="hu-HU"/>
        </w:rPr>
      </w:pPr>
      <w:r w:rsidRPr="00FC3C15">
        <w:rPr>
          <w:rFonts w:ascii="Times New Roman" w:eastAsia="Times New Roman" w:hAnsi="Times New Roman" w:cs="Times New Roman"/>
          <w:spacing w:val="1"/>
          <w:lang w:val="hu-HU"/>
        </w:rPr>
        <w:t xml:space="preserve">Klinikai vizsgálatokban nem mutatkozott az életkorral összefüggő különbség az </w:t>
      </w:r>
      <w:r w:rsidR="00261C7D">
        <w:rPr>
          <w:rFonts w:ascii="Times New Roman" w:eastAsia="Times New Roman" w:hAnsi="Times New Roman" w:cs="Times New Roman"/>
          <w:spacing w:val="1"/>
          <w:lang w:val="hu-HU"/>
        </w:rPr>
        <w:t>alen</w:t>
      </w:r>
      <w:r w:rsidR="00807800">
        <w:rPr>
          <w:rFonts w:ascii="Times New Roman" w:eastAsia="Times New Roman" w:hAnsi="Times New Roman" w:cs="Times New Roman"/>
          <w:spacing w:val="1"/>
          <w:lang w:val="hu-HU"/>
        </w:rPr>
        <w:t>d</w:t>
      </w:r>
      <w:r w:rsidR="00261C7D">
        <w:rPr>
          <w:rFonts w:ascii="Times New Roman" w:eastAsia="Times New Roman" w:hAnsi="Times New Roman" w:cs="Times New Roman"/>
          <w:spacing w:val="1"/>
          <w:lang w:val="hu-HU"/>
        </w:rPr>
        <w:t>ronsav</w:t>
      </w:r>
      <w:r w:rsidRPr="00FC3C15">
        <w:rPr>
          <w:rFonts w:ascii="Times New Roman" w:eastAsia="Times New Roman" w:hAnsi="Times New Roman" w:cs="Times New Roman"/>
          <w:spacing w:val="1"/>
          <w:lang w:val="hu-HU"/>
        </w:rPr>
        <w:t xml:space="preserve"> </w:t>
      </w:r>
      <w:r w:rsidR="002D4659">
        <w:rPr>
          <w:rFonts w:ascii="Times New Roman" w:eastAsia="Times New Roman" w:hAnsi="Times New Roman" w:cs="Times New Roman"/>
          <w:spacing w:val="1"/>
          <w:lang w:val="hu-HU"/>
        </w:rPr>
        <w:t>hatásossága</w:t>
      </w:r>
      <w:r w:rsidR="002D4659" w:rsidRPr="00FC3C15">
        <w:rPr>
          <w:rFonts w:ascii="Times New Roman" w:eastAsia="Times New Roman" w:hAnsi="Times New Roman" w:cs="Times New Roman"/>
          <w:spacing w:val="1"/>
          <w:lang w:val="hu-HU"/>
        </w:rPr>
        <w:t xml:space="preserve"> </w:t>
      </w:r>
      <w:r w:rsidRPr="00FC3C15">
        <w:rPr>
          <w:rFonts w:ascii="Times New Roman" w:eastAsia="Times New Roman" w:hAnsi="Times New Roman" w:cs="Times New Roman"/>
          <w:spacing w:val="1"/>
          <w:lang w:val="hu-HU"/>
        </w:rPr>
        <w:t xml:space="preserve">és biztonságossága tekintetében. Ezért </w:t>
      </w:r>
      <w:r w:rsidR="002D4659">
        <w:rPr>
          <w:rFonts w:ascii="Times New Roman" w:eastAsia="Times New Roman" w:hAnsi="Times New Roman" w:cs="Times New Roman"/>
          <w:spacing w:val="1"/>
          <w:lang w:val="hu-HU"/>
        </w:rPr>
        <w:t>idősek esetén nincs szükség dózismódosításra</w:t>
      </w:r>
      <w:r w:rsidRPr="00FC3C15">
        <w:rPr>
          <w:rFonts w:ascii="Times New Roman" w:eastAsia="Times New Roman" w:hAnsi="Times New Roman" w:cs="Times New Roman"/>
          <w:spacing w:val="1"/>
          <w:lang w:val="hu-HU"/>
        </w:rPr>
        <w:t>.</w:t>
      </w:r>
    </w:p>
    <w:p w14:paraId="3AAAB130" w14:textId="77777777" w:rsidR="00966CC4" w:rsidRPr="007530B9" w:rsidRDefault="00966CC4" w:rsidP="007530B9">
      <w:pPr>
        <w:tabs>
          <w:tab w:val="left" w:pos="2977"/>
        </w:tabs>
        <w:spacing w:after="0" w:line="240" w:lineRule="auto"/>
        <w:rPr>
          <w:rFonts w:ascii="Times New Roman" w:eastAsia="Times New Roman" w:hAnsi="Times New Roman" w:cs="Times New Roman"/>
          <w:spacing w:val="1"/>
          <w:lang w:val="hu-HU"/>
        </w:rPr>
      </w:pPr>
    </w:p>
    <w:p w14:paraId="454DD12D" w14:textId="2505E429" w:rsidR="006A3F34" w:rsidRPr="007530B9" w:rsidRDefault="006A3F34" w:rsidP="007F4D3C">
      <w:pPr>
        <w:tabs>
          <w:tab w:val="left" w:pos="2977"/>
        </w:tabs>
        <w:spacing w:after="0" w:line="240" w:lineRule="auto"/>
        <w:rPr>
          <w:rFonts w:ascii="Times New Roman" w:eastAsia="Times New Roman" w:hAnsi="Times New Roman" w:cs="Times New Roman"/>
          <w:i/>
          <w:iCs/>
          <w:spacing w:val="1"/>
          <w:lang w:val="hu-HU"/>
        </w:rPr>
      </w:pPr>
      <w:r w:rsidRPr="007530B9">
        <w:rPr>
          <w:rFonts w:ascii="Times New Roman" w:eastAsia="Times New Roman" w:hAnsi="Times New Roman" w:cs="Times New Roman"/>
          <w:i/>
          <w:iCs/>
          <w:spacing w:val="1"/>
          <w:lang w:val="hu-HU"/>
        </w:rPr>
        <w:t>V</w:t>
      </w:r>
      <w:r w:rsidR="00966CC4" w:rsidRPr="007530B9">
        <w:rPr>
          <w:rFonts w:ascii="Times New Roman" w:eastAsia="Times New Roman" w:hAnsi="Times New Roman" w:cs="Times New Roman"/>
          <w:i/>
          <w:iCs/>
          <w:spacing w:val="1"/>
          <w:lang w:val="hu-HU"/>
        </w:rPr>
        <w:t>esekárosodás</w:t>
      </w:r>
    </w:p>
    <w:p w14:paraId="3477A469" w14:textId="74C14138" w:rsidR="002623E0" w:rsidRPr="007530B9" w:rsidRDefault="00075D7D" w:rsidP="007530B9">
      <w:pPr>
        <w:tabs>
          <w:tab w:val="left" w:pos="2977"/>
        </w:tabs>
        <w:spacing w:after="0" w:line="240" w:lineRule="auto"/>
        <w:rPr>
          <w:rFonts w:ascii="Times New Roman" w:eastAsia="Times New Roman" w:hAnsi="Times New Roman" w:cs="Times New Roman"/>
          <w:spacing w:val="1"/>
          <w:lang w:val="hu-HU"/>
        </w:rPr>
      </w:pPr>
      <w:r>
        <w:rPr>
          <w:rFonts w:ascii="Times New Roman" w:eastAsia="Times New Roman" w:hAnsi="Times New Roman" w:cs="Times New Roman"/>
          <w:spacing w:val="1"/>
          <w:lang w:val="hu-HU"/>
        </w:rPr>
        <w:t>A</w:t>
      </w:r>
      <w:r w:rsidRPr="00075D7D">
        <w:rPr>
          <w:rFonts w:ascii="Times New Roman" w:eastAsia="Times New Roman" w:hAnsi="Times New Roman" w:cs="Times New Roman"/>
          <w:spacing w:val="1"/>
          <w:lang w:val="hu-HU"/>
        </w:rPr>
        <w:t>kiknél a glomeruláris filtrációs ráta (GFR)</w:t>
      </w:r>
      <w:r>
        <w:rPr>
          <w:rFonts w:ascii="Times New Roman" w:eastAsia="Times New Roman" w:hAnsi="Times New Roman" w:cs="Times New Roman"/>
          <w:spacing w:val="1"/>
          <w:lang w:val="hu-HU"/>
        </w:rPr>
        <w:t xml:space="preserve"> nagyobb</w:t>
      </w:r>
      <w:r w:rsidR="002623E0" w:rsidRPr="002623E0">
        <w:rPr>
          <w:rFonts w:ascii="Times New Roman" w:eastAsia="Times New Roman" w:hAnsi="Times New Roman" w:cs="Times New Roman"/>
          <w:spacing w:val="1"/>
          <w:lang w:val="hu-HU"/>
        </w:rPr>
        <w:t>, mint 35</w:t>
      </w:r>
      <w:r w:rsidR="002623E0">
        <w:rPr>
          <w:rFonts w:ascii="Times New Roman" w:eastAsia="Times New Roman" w:hAnsi="Times New Roman" w:cs="Times New Roman"/>
          <w:spacing w:val="1"/>
          <w:lang w:val="hu-HU"/>
        </w:rPr>
        <w:t> </w:t>
      </w:r>
      <w:r w:rsidR="002623E0" w:rsidRPr="002623E0">
        <w:rPr>
          <w:rFonts w:ascii="Times New Roman" w:eastAsia="Times New Roman" w:hAnsi="Times New Roman" w:cs="Times New Roman"/>
          <w:spacing w:val="1"/>
          <w:lang w:val="hu-HU"/>
        </w:rPr>
        <w:t xml:space="preserve">ml/perc, nincs szükség </w:t>
      </w:r>
      <w:r w:rsidR="002D4659">
        <w:rPr>
          <w:rFonts w:ascii="Times New Roman" w:eastAsia="Times New Roman" w:hAnsi="Times New Roman" w:cs="Times New Roman"/>
          <w:spacing w:val="1"/>
          <w:lang w:val="hu-HU"/>
        </w:rPr>
        <w:t>dózismódosításra</w:t>
      </w:r>
      <w:r w:rsidR="002623E0" w:rsidRPr="002623E0">
        <w:rPr>
          <w:rFonts w:ascii="Times New Roman" w:eastAsia="Times New Roman" w:hAnsi="Times New Roman" w:cs="Times New Roman"/>
          <w:spacing w:val="1"/>
          <w:lang w:val="hu-HU"/>
        </w:rPr>
        <w:t xml:space="preserve">. Ha a </w:t>
      </w:r>
      <w:r w:rsidR="00B005E3">
        <w:rPr>
          <w:rFonts w:ascii="Times New Roman" w:eastAsia="Times New Roman" w:hAnsi="Times New Roman" w:cs="Times New Roman"/>
          <w:spacing w:val="1"/>
          <w:lang w:val="hu-HU"/>
        </w:rPr>
        <w:t xml:space="preserve">GFR </w:t>
      </w:r>
      <w:r w:rsidR="002623E0" w:rsidRPr="002623E0">
        <w:rPr>
          <w:rFonts w:ascii="Times New Roman" w:eastAsia="Times New Roman" w:hAnsi="Times New Roman" w:cs="Times New Roman"/>
          <w:spacing w:val="1"/>
          <w:lang w:val="hu-HU"/>
        </w:rPr>
        <w:t>kevesebb, mint 35</w:t>
      </w:r>
      <w:r w:rsidR="002623E0">
        <w:rPr>
          <w:rFonts w:ascii="Times New Roman" w:eastAsia="Times New Roman" w:hAnsi="Times New Roman" w:cs="Times New Roman"/>
          <w:spacing w:val="1"/>
          <w:lang w:val="hu-HU"/>
        </w:rPr>
        <w:t> </w:t>
      </w:r>
      <w:r w:rsidR="002623E0" w:rsidRPr="002623E0">
        <w:rPr>
          <w:rFonts w:ascii="Times New Roman" w:eastAsia="Times New Roman" w:hAnsi="Times New Roman" w:cs="Times New Roman"/>
          <w:spacing w:val="1"/>
          <w:lang w:val="hu-HU"/>
        </w:rPr>
        <w:t>ml/perc, klinikai tapasztalat hiányában a készítmény adása nem javasolt.</w:t>
      </w:r>
    </w:p>
    <w:p w14:paraId="1E5B1343" w14:textId="77777777" w:rsidR="00966CC4" w:rsidRPr="007530B9" w:rsidRDefault="00966CC4" w:rsidP="007530B9">
      <w:pPr>
        <w:tabs>
          <w:tab w:val="left" w:pos="2977"/>
        </w:tabs>
        <w:spacing w:after="0" w:line="240" w:lineRule="auto"/>
        <w:rPr>
          <w:rFonts w:ascii="Times New Roman" w:eastAsia="Times New Roman" w:hAnsi="Times New Roman" w:cs="Times New Roman"/>
          <w:spacing w:val="1"/>
          <w:lang w:val="hu-HU"/>
        </w:rPr>
      </w:pPr>
    </w:p>
    <w:p w14:paraId="6A3C3E40" w14:textId="3BDB7426" w:rsidR="00CB52C4" w:rsidRPr="007530B9" w:rsidRDefault="00735922" w:rsidP="007F4D3C">
      <w:pPr>
        <w:tabs>
          <w:tab w:val="left" w:pos="2977"/>
        </w:tabs>
        <w:spacing w:after="0" w:line="240" w:lineRule="auto"/>
        <w:rPr>
          <w:rFonts w:ascii="Times New Roman" w:eastAsia="Times New Roman" w:hAnsi="Times New Roman" w:cs="Times New Roman"/>
          <w:i/>
          <w:iCs/>
          <w:spacing w:val="1"/>
          <w:lang w:val="hu-HU"/>
        </w:rPr>
      </w:pPr>
      <w:r w:rsidRPr="007F4D3C">
        <w:rPr>
          <w:rFonts w:ascii="Times New Roman" w:eastAsia="Times New Roman" w:hAnsi="Times New Roman" w:cs="Times New Roman"/>
          <w:i/>
          <w:iCs/>
          <w:spacing w:val="1"/>
          <w:lang w:val="hu-HU"/>
        </w:rPr>
        <w:t>G</w:t>
      </w:r>
      <w:r w:rsidR="00966CC4" w:rsidRPr="007530B9">
        <w:rPr>
          <w:rFonts w:ascii="Times New Roman" w:eastAsia="Times New Roman" w:hAnsi="Times New Roman" w:cs="Times New Roman"/>
          <w:i/>
          <w:iCs/>
          <w:spacing w:val="1"/>
          <w:lang w:val="hu-HU"/>
        </w:rPr>
        <w:t>yermekek és serdülők</w:t>
      </w:r>
    </w:p>
    <w:p w14:paraId="219A2A13" w14:textId="393919AB" w:rsidR="0036374C" w:rsidRDefault="00A305A5" w:rsidP="007F4D3C">
      <w:pPr>
        <w:tabs>
          <w:tab w:val="left" w:pos="2977"/>
        </w:tabs>
        <w:spacing w:after="0" w:line="240" w:lineRule="auto"/>
        <w:rPr>
          <w:rFonts w:ascii="Times New Roman" w:eastAsia="Times New Roman" w:hAnsi="Times New Roman" w:cs="Times New Roman"/>
          <w:spacing w:val="1"/>
          <w:lang w:val="hu-HU"/>
        </w:rPr>
      </w:pPr>
      <w:r>
        <w:rPr>
          <w:rFonts w:ascii="Times New Roman" w:eastAsia="Times New Roman" w:hAnsi="Times New Roman" w:cs="Times New Roman"/>
          <w:spacing w:val="1"/>
          <w:lang w:val="hu-HU"/>
        </w:rPr>
        <w:t>Az alendronsav</w:t>
      </w:r>
      <w:r w:rsidRPr="00FC3C15">
        <w:rPr>
          <w:rFonts w:ascii="Times New Roman" w:eastAsia="Times New Roman" w:hAnsi="Times New Roman" w:cs="Times New Roman"/>
          <w:spacing w:val="1"/>
          <w:lang w:val="hu-HU"/>
        </w:rPr>
        <w:t xml:space="preserve"> </w:t>
      </w:r>
      <w:r>
        <w:rPr>
          <w:rFonts w:ascii="Times New Roman" w:eastAsia="Times New Roman" w:hAnsi="Times New Roman" w:cs="Times New Roman"/>
          <w:spacing w:val="1"/>
          <w:lang w:val="hu-HU"/>
        </w:rPr>
        <w:t>alkalmazása</w:t>
      </w:r>
      <w:r w:rsidRPr="0036374C">
        <w:rPr>
          <w:rFonts w:ascii="Times New Roman" w:eastAsia="Times New Roman" w:hAnsi="Times New Roman" w:cs="Times New Roman"/>
          <w:spacing w:val="1"/>
          <w:lang w:val="hu-HU"/>
        </w:rPr>
        <w:t xml:space="preserve"> 18 évesnél fiatalabb gyermekeknél és serdülőknél </w:t>
      </w:r>
      <w:r>
        <w:rPr>
          <w:rFonts w:ascii="Times New Roman" w:eastAsia="Times New Roman" w:hAnsi="Times New Roman" w:cs="Times New Roman"/>
          <w:spacing w:val="1"/>
          <w:lang w:val="hu-HU"/>
        </w:rPr>
        <w:t>nem javasolt. Nem áll rendelkezésre elegendő adat a</w:t>
      </w:r>
      <w:r w:rsidR="0036374C" w:rsidRPr="0036374C">
        <w:rPr>
          <w:rFonts w:ascii="Times New Roman" w:eastAsia="Times New Roman" w:hAnsi="Times New Roman" w:cs="Times New Roman"/>
          <w:spacing w:val="1"/>
          <w:lang w:val="hu-HU"/>
        </w:rPr>
        <w:t xml:space="preserve">z </w:t>
      </w:r>
      <w:r w:rsidR="00807800">
        <w:rPr>
          <w:rFonts w:ascii="Times New Roman" w:eastAsia="Times New Roman" w:hAnsi="Times New Roman" w:cs="Times New Roman"/>
          <w:spacing w:val="1"/>
          <w:lang w:val="hu-HU"/>
        </w:rPr>
        <w:t>alendronsav</w:t>
      </w:r>
      <w:r w:rsidR="0036374C" w:rsidRPr="0036374C">
        <w:rPr>
          <w:rFonts w:ascii="Times New Roman" w:eastAsia="Times New Roman" w:hAnsi="Times New Roman" w:cs="Times New Roman"/>
          <w:spacing w:val="1"/>
          <w:lang w:val="hu-HU"/>
        </w:rPr>
        <w:t xml:space="preserve"> biztonságosságá</w:t>
      </w:r>
      <w:r>
        <w:rPr>
          <w:rFonts w:ascii="Times New Roman" w:eastAsia="Times New Roman" w:hAnsi="Times New Roman" w:cs="Times New Roman"/>
          <w:spacing w:val="1"/>
          <w:lang w:val="hu-HU"/>
        </w:rPr>
        <w:t>ról</w:t>
      </w:r>
      <w:r w:rsidR="0036374C" w:rsidRPr="0036374C">
        <w:rPr>
          <w:rFonts w:ascii="Times New Roman" w:eastAsia="Times New Roman" w:hAnsi="Times New Roman" w:cs="Times New Roman"/>
          <w:spacing w:val="1"/>
          <w:lang w:val="hu-HU"/>
        </w:rPr>
        <w:t xml:space="preserve"> és hatásosságá</w:t>
      </w:r>
      <w:r>
        <w:rPr>
          <w:rFonts w:ascii="Times New Roman" w:eastAsia="Times New Roman" w:hAnsi="Times New Roman" w:cs="Times New Roman"/>
          <w:spacing w:val="1"/>
          <w:lang w:val="hu-HU"/>
        </w:rPr>
        <w:t>ról</w:t>
      </w:r>
      <w:r w:rsidR="0036374C" w:rsidRPr="0036374C">
        <w:rPr>
          <w:rFonts w:ascii="Times New Roman" w:eastAsia="Times New Roman" w:hAnsi="Times New Roman" w:cs="Times New Roman"/>
          <w:spacing w:val="1"/>
          <w:lang w:val="hu-HU"/>
        </w:rPr>
        <w:t xml:space="preserve"> 18 évesnél fiatalabb gyermekek és serdülők eseté</w:t>
      </w:r>
      <w:r>
        <w:rPr>
          <w:rFonts w:ascii="Times New Roman" w:eastAsia="Times New Roman" w:hAnsi="Times New Roman" w:cs="Times New Roman"/>
          <w:spacing w:val="1"/>
          <w:lang w:val="hu-HU"/>
        </w:rPr>
        <w:t>n az osteoporosissal összefüggő állapotokban (lásd</w:t>
      </w:r>
      <w:r w:rsidR="0036374C" w:rsidRPr="0036374C">
        <w:rPr>
          <w:rFonts w:ascii="Times New Roman" w:eastAsia="Times New Roman" w:hAnsi="Times New Roman" w:cs="Times New Roman"/>
          <w:spacing w:val="1"/>
          <w:lang w:val="hu-HU"/>
        </w:rPr>
        <w:t xml:space="preserve"> 5.1 pont</w:t>
      </w:r>
      <w:r>
        <w:rPr>
          <w:rFonts w:ascii="Times New Roman" w:eastAsia="Times New Roman" w:hAnsi="Times New Roman" w:cs="Times New Roman"/>
          <w:spacing w:val="1"/>
          <w:lang w:val="hu-HU"/>
        </w:rPr>
        <w:t>).</w:t>
      </w:r>
    </w:p>
    <w:p w14:paraId="3667CDD9" w14:textId="77777777" w:rsidR="0036374C" w:rsidRDefault="0036374C" w:rsidP="007F4D3C">
      <w:pPr>
        <w:tabs>
          <w:tab w:val="left" w:pos="2977"/>
        </w:tabs>
        <w:spacing w:after="0" w:line="240" w:lineRule="auto"/>
        <w:rPr>
          <w:rFonts w:ascii="Times New Roman" w:eastAsia="Times New Roman" w:hAnsi="Times New Roman" w:cs="Times New Roman"/>
          <w:spacing w:val="1"/>
          <w:lang w:val="hu-HU"/>
        </w:rPr>
      </w:pPr>
    </w:p>
    <w:p w14:paraId="48EF7520" w14:textId="79F1E723" w:rsidR="00F22AE6" w:rsidRPr="007530B9" w:rsidRDefault="00966CC4" w:rsidP="007530B9">
      <w:pPr>
        <w:tabs>
          <w:tab w:val="left" w:pos="2977"/>
        </w:tabs>
        <w:spacing w:after="0" w:line="240" w:lineRule="auto"/>
        <w:rPr>
          <w:rFonts w:ascii="Times New Roman" w:eastAsia="Times New Roman" w:hAnsi="Times New Roman" w:cs="Times New Roman"/>
          <w:spacing w:val="1"/>
          <w:lang w:val="hu-HU"/>
        </w:rPr>
      </w:pPr>
      <w:r w:rsidRPr="007530B9">
        <w:rPr>
          <w:rFonts w:ascii="Times New Roman" w:eastAsia="Times New Roman" w:hAnsi="Times New Roman" w:cs="Times New Roman"/>
          <w:spacing w:val="1"/>
          <w:lang w:val="hu-HU"/>
        </w:rPr>
        <w:t>Az alendronsavat nem vizsgálták a glükokortikoidok által kiváltott csontritkulás kezelésében.</w:t>
      </w:r>
    </w:p>
    <w:p w14:paraId="52563288" w14:textId="77777777" w:rsidR="00966CC4" w:rsidRPr="007530B9" w:rsidRDefault="00966CC4" w:rsidP="007530B9">
      <w:pPr>
        <w:tabs>
          <w:tab w:val="left" w:pos="2977"/>
        </w:tabs>
        <w:spacing w:after="0" w:line="240" w:lineRule="auto"/>
        <w:rPr>
          <w:rFonts w:ascii="Times New Roman" w:hAnsi="Times New Roman" w:cs="Times New Roman"/>
          <w:lang w:val="hu-HU"/>
        </w:rPr>
      </w:pPr>
    </w:p>
    <w:p w14:paraId="0D16D00E" w14:textId="77777777" w:rsidR="00966CC4" w:rsidRPr="007530B9" w:rsidRDefault="00FB32EE" w:rsidP="007530B9">
      <w:pPr>
        <w:tabs>
          <w:tab w:val="left" w:pos="567"/>
          <w:tab w:val="left" w:pos="2977"/>
        </w:tabs>
        <w:spacing w:after="0" w:line="240" w:lineRule="auto"/>
        <w:ind w:right="-20"/>
        <w:rPr>
          <w:rFonts w:ascii="Times New Roman" w:eastAsia="Times New Roman" w:hAnsi="Times New Roman" w:cs="Times New Roman"/>
          <w:b/>
          <w:bCs/>
          <w:lang w:val="hu-HU"/>
        </w:rPr>
      </w:pPr>
      <w:r w:rsidRPr="007530B9">
        <w:rPr>
          <w:rFonts w:ascii="Times New Roman" w:eastAsia="Times New Roman" w:hAnsi="Times New Roman" w:cs="Times New Roman"/>
          <w:b/>
          <w:bCs/>
          <w:lang w:val="hu-HU"/>
        </w:rPr>
        <w:t>4.3</w:t>
      </w:r>
      <w:r w:rsidRPr="007530B9">
        <w:rPr>
          <w:rFonts w:ascii="Times New Roman" w:eastAsia="Times New Roman" w:hAnsi="Times New Roman" w:cs="Times New Roman"/>
          <w:b/>
          <w:bCs/>
          <w:lang w:val="hu-HU"/>
        </w:rPr>
        <w:tab/>
      </w:r>
      <w:r w:rsidR="00966CC4" w:rsidRPr="007530B9">
        <w:rPr>
          <w:rFonts w:ascii="Times New Roman" w:eastAsia="Times New Roman" w:hAnsi="Times New Roman" w:cs="Times New Roman"/>
          <w:b/>
          <w:bCs/>
          <w:lang w:val="hu-HU"/>
        </w:rPr>
        <w:t>Ellenjavallatok</w:t>
      </w:r>
    </w:p>
    <w:p w14:paraId="6843EB12" w14:textId="77777777" w:rsidR="00F22AE6" w:rsidRPr="007F4D3C" w:rsidRDefault="00F22AE6" w:rsidP="007F4D3C">
      <w:pPr>
        <w:tabs>
          <w:tab w:val="left" w:pos="2977"/>
        </w:tabs>
        <w:spacing w:after="0" w:line="240" w:lineRule="auto"/>
        <w:rPr>
          <w:rFonts w:ascii="Times New Roman" w:hAnsi="Times New Roman" w:cs="Times New Roman"/>
          <w:lang w:val="hu-HU"/>
        </w:rPr>
      </w:pPr>
    </w:p>
    <w:p w14:paraId="0BF0F4FB" w14:textId="6F338547" w:rsidR="00B17D61" w:rsidRPr="007F4D3C" w:rsidRDefault="00B17D61" w:rsidP="007F4D3C">
      <w:pPr>
        <w:pStyle w:val="Listaszerbekezds"/>
        <w:numPr>
          <w:ilvl w:val="0"/>
          <w:numId w:val="1"/>
        </w:numPr>
        <w:tabs>
          <w:tab w:val="left" w:pos="567"/>
          <w:tab w:val="left" w:pos="2977"/>
        </w:tabs>
        <w:spacing w:after="0" w:line="240" w:lineRule="auto"/>
        <w:ind w:left="567" w:hanging="567"/>
        <w:rPr>
          <w:rFonts w:ascii="Times New Roman" w:hAnsi="Times New Roman" w:cs="Times New Roman"/>
          <w:lang w:val="hu-HU"/>
        </w:rPr>
      </w:pPr>
      <w:r w:rsidRPr="007F4D3C">
        <w:rPr>
          <w:rFonts w:ascii="Times New Roman" w:hAnsi="Times New Roman" w:cs="Times New Roman"/>
          <w:lang w:val="hu-HU"/>
        </w:rPr>
        <w:t>A készítmény hatóanyagával vagy a 6.1 pontban felsorolt bármely segédanyagával szembeni túlérzékenység</w:t>
      </w:r>
      <w:r w:rsidR="008116A2" w:rsidRPr="007F4D3C">
        <w:rPr>
          <w:rFonts w:ascii="Times New Roman" w:hAnsi="Times New Roman" w:cs="Times New Roman"/>
          <w:lang w:val="hu-HU"/>
        </w:rPr>
        <w:t>.</w:t>
      </w:r>
    </w:p>
    <w:p w14:paraId="0029C62F" w14:textId="2A811FB2" w:rsidR="002B3A41" w:rsidRPr="007F4D3C" w:rsidRDefault="002B3A41" w:rsidP="007530B9">
      <w:pPr>
        <w:pStyle w:val="Listaszerbekezds"/>
        <w:numPr>
          <w:ilvl w:val="0"/>
          <w:numId w:val="1"/>
        </w:numPr>
        <w:tabs>
          <w:tab w:val="left" w:pos="567"/>
          <w:tab w:val="left" w:pos="2977"/>
        </w:tabs>
        <w:spacing w:after="0" w:line="240" w:lineRule="auto"/>
        <w:ind w:left="567" w:hanging="567"/>
        <w:rPr>
          <w:rFonts w:ascii="Times New Roman" w:hAnsi="Times New Roman" w:cs="Times New Roman"/>
          <w:lang w:val="hu-HU"/>
        </w:rPr>
      </w:pPr>
      <w:r w:rsidRPr="007F4D3C">
        <w:rPr>
          <w:rFonts w:ascii="Times New Roman" w:hAnsi="Times New Roman" w:cs="Times New Roman"/>
          <w:lang w:val="hu-HU"/>
        </w:rPr>
        <w:t>A nyelőcső rendellenességei</w:t>
      </w:r>
      <w:r w:rsidR="004F5573" w:rsidRPr="007F4D3C">
        <w:rPr>
          <w:rFonts w:ascii="Times New Roman" w:hAnsi="Times New Roman" w:cs="Times New Roman"/>
          <w:lang w:val="hu-HU"/>
        </w:rPr>
        <w:t xml:space="preserve"> és minden olyan tényező jelenléte, mely a nyelőcső ürülését késlelteti</w:t>
      </w:r>
      <w:r w:rsidR="00EC70F0" w:rsidRPr="007F4D3C">
        <w:rPr>
          <w:rFonts w:ascii="Times New Roman" w:hAnsi="Times New Roman" w:cs="Times New Roman"/>
          <w:lang w:val="hu-HU"/>
        </w:rPr>
        <w:t xml:space="preserve"> (például strictura vagy achalasia)</w:t>
      </w:r>
      <w:r w:rsidR="008116A2" w:rsidRPr="007F4D3C">
        <w:rPr>
          <w:rFonts w:ascii="Times New Roman" w:hAnsi="Times New Roman" w:cs="Times New Roman"/>
          <w:lang w:val="hu-HU"/>
        </w:rPr>
        <w:t>.</w:t>
      </w:r>
    </w:p>
    <w:p w14:paraId="5DA4A6DB" w14:textId="36A9B1E7" w:rsidR="002B3A41" w:rsidRPr="007F4D3C" w:rsidRDefault="00780D7A" w:rsidP="007F4D3C">
      <w:pPr>
        <w:pStyle w:val="Listaszerbekezds"/>
        <w:numPr>
          <w:ilvl w:val="0"/>
          <w:numId w:val="1"/>
        </w:numPr>
        <w:tabs>
          <w:tab w:val="left" w:pos="567"/>
          <w:tab w:val="left" w:pos="2977"/>
        </w:tabs>
        <w:spacing w:after="0" w:line="240" w:lineRule="auto"/>
        <w:ind w:left="567" w:hanging="567"/>
        <w:rPr>
          <w:rFonts w:ascii="Times New Roman" w:hAnsi="Times New Roman" w:cs="Times New Roman"/>
          <w:lang w:val="hu-HU"/>
        </w:rPr>
      </w:pPr>
      <w:r w:rsidRPr="007F4D3C">
        <w:rPr>
          <w:rFonts w:ascii="Times New Roman" w:hAnsi="Times New Roman" w:cs="Times New Roman"/>
          <w:lang w:val="hu-HU"/>
        </w:rPr>
        <w:t>Ha a beteg nem tud legalább 30 percen keresztül egyenesen állni vagy ülni</w:t>
      </w:r>
      <w:r w:rsidR="002B3A41" w:rsidRPr="007F4D3C">
        <w:rPr>
          <w:rFonts w:ascii="Times New Roman" w:hAnsi="Times New Roman" w:cs="Times New Roman"/>
          <w:lang w:val="hu-HU"/>
        </w:rPr>
        <w:t>.</w:t>
      </w:r>
    </w:p>
    <w:p w14:paraId="30CFBF47" w14:textId="2BB7EB8C" w:rsidR="002B3A41" w:rsidRPr="007F4D3C" w:rsidRDefault="002B3A41" w:rsidP="007F4D3C">
      <w:pPr>
        <w:pStyle w:val="Listaszerbekezds"/>
        <w:numPr>
          <w:ilvl w:val="0"/>
          <w:numId w:val="1"/>
        </w:numPr>
        <w:tabs>
          <w:tab w:val="left" w:pos="567"/>
          <w:tab w:val="left" w:pos="2977"/>
        </w:tabs>
        <w:spacing w:after="0" w:line="240" w:lineRule="auto"/>
        <w:ind w:left="567" w:hanging="567"/>
        <w:rPr>
          <w:rFonts w:ascii="Times New Roman" w:hAnsi="Times New Roman" w:cs="Times New Roman"/>
          <w:lang w:val="hu-HU"/>
        </w:rPr>
      </w:pPr>
      <w:r w:rsidRPr="007F4D3C">
        <w:rPr>
          <w:rFonts w:ascii="Times New Roman" w:hAnsi="Times New Roman" w:cs="Times New Roman"/>
          <w:lang w:val="hu-HU"/>
        </w:rPr>
        <w:t>Hypocalcaemia</w:t>
      </w:r>
      <w:r w:rsidR="008116A2" w:rsidRPr="007F4D3C">
        <w:rPr>
          <w:rFonts w:ascii="Times New Roman" w:hAnsi="Times New Roman" w:cs="Times New Roman"/>
          <w:lang w:val="hu-HU"/>
        </w:rPr>
        <w:t>.</w:t>
      </w:r>
    </w:p>
    <w:p w14:paraId="2CE9DA1D" w14:textId="2CE3C727" w:rsidR="002B3A41" w:rsidRPr="007F4D3C" w:rsidRDefault="002B3A41" w:rsidP="007F4D3C">
      <w:pPr>
        <w:pStyle w:val="Listaszerbekezds"/>
        <w:numPr>
          <w:ilvl w:val="0"/>
          <w:numId w:val="1"/>
        </w:numPr>
        <w:tabs>
          <w:tab w:val="left" w:pos="567"/>
          <w:tab w:val="left" w:pos="2977"/>
        </w:tabs>
        <w:spacing w:after="0" w:line="240" w:lineRule="auto"/>
        <w:ind w:left="567" w:hanging="567"/>
        <w:rPr>
          <w:rFonts w:ascii="Times New Roman" w:hAnsi="Times New Roman" w:cs="Times New Roman"/>
          <w:lang w:val="hu-HU"/>
        </w:rPr>
      </w:pPr>
      <w:r w:rsidRPr="007F4D3C">
        <w:rPr>
          <w:rFonts w:ascii="Times New Roman" w:hAnsi="Times New Roman" w:cs="Times New Roman"/>
          <w:lang w:val="hu-HU"/>
        </w:rPr>
        <w:t>Olyan betegek, akiknek nehézséget okoz a folyadékok lenyelése</w:t>
      </w:r>
      <w:r w:rsidR="008116A2" w:rsidRPr="007F4D3C">
        <w:rPr>
          <w:rFonts w:ascii="Times New Roman" w:hAnsi="Times New Roman" w:cs="Times New Roman"/>
          <w:lang w:val="hu-HU"/>
        </w:rPr>
        <w:t>.</w:t>
      </w:r>
    </w:p>
    <w:p w14:paraId="226163C7" w14:textId="5E9A7841" w:rsidR="002B3A41" w:rsidRPr="007F4D3C" w:rsidRDefault="002B3A41" w:rsidP="007F4D3C">
      <w:pPr>
        <w:pStyle w:val="Listaszerbekezds"/>
        <w:numPr>
          <w:ilvl w:val="0"/>
          <w:numId w:val="1"/>
        </w:numPr>
        <w:tabs>
          <w:tab w:val="left" w:pos="567"/>
          <w:tab w:val="left" w:pos="2977"/>
        </w:tabs>
        <w:spacing w:after="0" w:line="240" w:lineRule="auto"/>
        <w:ind w:left="567" w:hanging="567"/>
        <w:rPr>
          <w:rFonts w:ascii="Times New Roman" w:hAnsi="Times New Roman" w:cs="Times New Roman"/>
          <w:lang w:val="hu-HU"/>
        </w:rPr>
      </w:pPr>
      <w:r w:rsidRPr="007F4D3C">
        <w:rPr>
          <w:rFonts w:ascii="Times New Roman" w:hAnsi="Times New Roman" w:cs="Times New Roman"/>
          <w:lang w:val="hu-HU"/>
        </w:rPr>
        <w:t xml:space="preserve">Az aspiráció </w:t>
      </w:r>
      <w:r w:rsidR="00A305A5">
        <w:rPr>
          <w:rFonts w:ascii="Times New Roman" w:hAnsi="Times New Roman" w:cs="Times New Roman"/>
          <w:lang w:val="hu-HU"/>
        </w:rPr>
        <w:t>kockázatának</w:t>
      </w:r>
      <w:r w:rsidR="00A305A5" w:rsidRPr="007F4D3C">
        <w:rPr>
          <w:rFonts w:ascii="Times New Roman" w:hAnsi="Times New Roman" w:cs="Times New Roman"/>
          <w:lang w:val="hu-HU"/>
        </w:rPr>
        <w:t xml:space="preserve"> </w:t>
      </w:r>
      <w:r w:rsidRPr="007F4D3C">
        <w:rPr>
          <w:rFonts w:ascii="Times New Roman" w:hAnsi="Times New Roman" w:cs="Times New Roman"/>
          <w:lang w:val="hu-HU"/>
        </w:rPr>
        <w:t>kitett betegek</w:t>
      </w:r>
      <w:r w:rsidR="008116A2" w:rsidRPr="007F4D3C">
        <w:rPr>
          <w:rFonts w:ascii="Times New Roman" w:hAnsi="Times New Roman" w:cs="Times New Roman"/>
          <w:lang w:val="hu-HU"/>
        </w:rPr>
        <w:t>.</w:t>
      </w:r>
    </w:p>
    <w:p w14:paraId="320B682A" w14:textId="77777777" w:rsidR="002D00D4" w:rsidRPr="007F4D3C" w:rsidRDefault="002D00D4" w:rsidP="007F4D3C">
      <w:pPr>
        <w:tabs>
          <w:tab w:val="left" w:pos="567"/>
          <w:tab w:val="left" w:pos="2977"/>
        </w:tabs>
        <w:spacing w:after="0" w:line="240" w:lineRule="auto"/>
        <w:rPr>
          <w:rFonts w:ascii="Times New Roman" w:hAnsi="Times New Roman" w:cs="Times New Roman"/>
          <w:highlight w:val="yellow"/>
          <w:lang w:val="hu-HU"/>
        </w:rPr>
      </w:pPr>
    </w:p>
    <w:p w14:paraId="0D3D8996" w14:textId="0D163857" w:rsidR="002B3A41" w:rsidRPr="00B14541" w:rsidRDefault="002B3A41" w:rsidP="007530B9">
      <w:pPr>
        <w:tabs>
          <w:tab w:val="left" w:pos="567"/>
          <w:tab w:val="left" w:pos="2977"/>
        </w:tabs>
        <w:spacing w:after="0" w:line="240" w:lineRule="auto"/>
        <w:rPr>
          <w:rFonts w:ascii="Times New Roman" w:hAnsi="Times New Roman" w:cs="Times New Roman"/>
          <w:lang w:val="hu-HU"/>
        </w:rPr>
      </w:pPr>
      <w:r w:rsidRPr="00B14541">
        <w:rPr>
          <w:rFonts w:ascii="Times New Roman" w:hAnsi="Times New Roman" w:cs="Times New Roman"/>
          <w:lang w:val="hu-HU"/>
        </w:rPr>
        <w:t xml:space="preserve">Lásd még: 4.4 </w:t>
      </w:r>
      <w:r w:rsidR="00A305A5">
        <w:rPr>
          <w:rFonts w:ascii="Times New Roman" w:hAnsi="Times New Roman" w:cs="Times New Roman"/>
          <w:lang w:val="hu-HU"/>
        </w:rPr>
        <w:t xml:space="preserve">pont </w:t>
      </w:r>
      <w:r w:rsidRPr="00B14541">
        <w:rPr>
          <w:rFonts w:ascii="Times New Roman" w:hAnsi="Times New Roman" w:cs="Times New Roman"/>
          <w:lang w:val="hu-HU"/>
        </w:rPr>
        <w:t>„</w:t>
      </w:r>
      <w:r w:rsidR="00233FAB" w:rsidRPr="00B14541">
        <w:rPr>
          <w:rFonts w:ascii="Times New Roman" w:hAnsi="Times New Roman" w:cs="Times New Roman"/>
          <w:lang w:val="hu-HU"/>
        </w:rPr>
        <w:t>Különleges figyelmeztetések és az alkalmazással kapcsolatos óvintézkedések</w:t>
      </w:r>
      <w:r w:rsidRPr="00B14541">
        <w:rPr>
          <w:rFonts w:ascii="Times New Roman" w:hAnsi="Times New Roman" w:cs="Times New Roman"/>
          <w:lang w:val="hu-HU"/>
        </w:rPr>
        <w:t>”.</w:t>
      </w:r>
    </w:p>
    <w:p w14:paraId="1D3D6DB9" w14:textId="77777777" w:rsidR="002B3A41" w:rsidRPr="007530B9" w:rsidRDefault="002B3A41" w:rsidP="007530B9">
      <w:pPr>
        <w:tabs>
          <w:tab w:val="left" w:pos="2977"/>
        </w:tabs>
        <w:spacing w:after="0" w:line="240" w:lineRule="auto"/>
        <w:rPr>
          <w:rFonts w:ascii="Times New Roman" w:hAnsi="Times New Roman" w:cs="Times New Roman"/>
          <w:lang w:val="hu-HU"/>
        </w:rPr>
      </w:pPr>
    </w:p>
    <w:p w14:paraId="5C5DF0E4" w14:textId="0150A1AD" w:rsidR="00EE16E2" w:rsidRPr="007530B9" w:rsidRDefault="00FB32EE" w:rsidP="007530B9">
      <w:pPr>
        <w:tabs>
          <w:tab w:val="left" w:pos="567"/>
          <w:tab w:val="left" w:pos="2977"/>
        </w:tabs>
        <w:spacing w:after="0" w:line="240" w:lineRule="auto"/>
        <w:ind w:right="-20"/>
        <w:rPr>
          <w:rFonts w:ascii="Times New Roman" w:eastAsia="Times New Roman" w:hAnsi="Times New Roman" w:cs="Times New Roman"/>
          <w:lang w:val="hu-HU"/>
        </w:rPr>
      </w:pPr>
      <w:r w:rsidRPr="007530B9">
        <w:rPr>
          <w:rFonts w:ascii="Times New Roman" w:eastAsia="Times New Roman" w:hAnsi="Times New Roman" w:cs="Times New Roman"/>
          <w:b/>
          <w:bCs/>
          <w:lang w:val="hu-HU"/>
        </w:rPr>
        <w:t>4.4</w:t>
      </w:r>
      <w:r w:rsidRPr="007530B9">
        <w:rPr>
          <w:rFonts w:ascii="Times New Roman" w:eastAsia="Times New Roman" w:hAnsi="Times New Roman" w:cs="Times New Roman"/>
          <w:b/>
          <w:bCs/>
          <w:lang w:val="hu-HU"/>
        </w:rPr>
        <w:tab/>
      </w:r>
      <w:r w:rsidR="007E02F9" w:rsidRPr="007F4D3C">
        <w:rPr>
          <w:rFonts w:ascii="Times New Roman" w:eastAsia="Times New Roman" w:hAnsi="Times New Roman" w:cs="Times New Roman"/>
          <w:b/>
          <w:bCs/>
          <w:lang w:val="hu-HU"/>
        </w:rPr>
        <w:t>Különleges figyelmeztetések és az alkalmazással kapcsolatos óvintézkedések</w:t>
      </w:r>
      <w:r w:rsidR="007E02F9" w:rsidRPr="007530B9">
        <w:rPr>
          <w:rFonts w:ascii="Times New Roman" w:eastAsia="Times New Roman" w:hAnsi="Times New Roman" w:cs="Times New Roman"/>
          <w:b/>
          <w:bCs/>
          <w:lang w:val="hu-HU"/>
        </w:rPr>
        <w:t xml:space="preserve"> </w:t>
      </w:r>
    </w:p>
    <w:p w14:paraId="489C4E7B" w14:textId="77777777" w:rsidR="00B14541" w:rsidRDefault="00B14541" w:rsidP="007F4D3C">
      <w:pPr>
        <w:tabs>
          <w:tab w:val="left" w:pos="2977"/>
        </w:tabs>
        <w:spacing w:after="0" w:line="240" w:lineRule="auto"/>
        <w:ind w:right="204"/>
        <w:rPr>
          <w:rFonts w:ascii="Times New Roman" w:eastAsia="Times New Roman" w:hAnsi="Times New Roman" w:cs="Times New Roman"/>
          <w:u w:val="single" w:color="000000"/>
          <w:lang w:val="hu-HU"/>
        </w:rPr>
      </w:pPr>
    </w:p>
    <w:p w14:paraId="17A6F0ED" w14:textId="5D0FF7A5" w:rsidR="002909FB" w:rsidRPr="007530B9" w:rsidRDefault="002909FB" w:rsidP="007F4D3C">
      <w:pPr>
        <w:tabs>
          <w:tab w:val="left" w:pos="2977"/>
        </w:tabs>
        <w:spacing w:after="0" w:line="240" w:lineRule="auto"/>
        <w:ind w:right="204"/>
        <w:rPr>
          <w:rFonts w:ascii="Times New Roman" w:eastAsia="Times New Roman" w:hAnsi="Times New Roman" w:cs="Times New Roman"/>
          <w:iCs/>
          <w:u w:val="single"/>
          <w:lang w:val="hu-HU"/>
        </w:rPr>
      </w:pPr>
      <w:r w:rsidRPr="007530B9">
        <w:rPr>
          <w:rFonts w:ascii="Times New Roman" w:eastAsia="Times New Roman" w:hAnsi="Times New Roman" w:cs="Times New Roman"/>
          <w:iCs/>
          <w:u w:val="single"/>
          <w:lang w:val="hu-HU"/>
        </w:rPr>
        <w:t>A tápcsatorna felső szakaszán jelentkező mellékhatások</w:t>
      </w:r>
    </w:p>
    <w:p w14:paraId="7A757D26" w14:textId="21FBFDF1" w:rsidR="002909FB" w:rsidRPr="007F4D3C" w:rsidRDefault="002909FB" w:rsidP="007F4D3C">
      <w:pPr>
        <w:tabs>
          <w:tab w:val="left" w:pos="2977"/>
        </w:tabs>
        <w:spacing w:after="0" w:line="240" w:lineRule="auto"/>
        <w:ind w:right="204"/>
        <w:rPr>
          <w:rFonts w:ascii="Times New Roman" w:eastAsia="Times New Roman" w:hAnsi="Times New Roman" w:cs="Times New Roman"/>
          <w:iCs/>
          <w:lang w:val="hu-HU"/>
        </w:rPr>
      </w:pPr>
      <w:r w:rsidRPr="007F4D3C">
        <w:rPr>
          <w:rFonts w:ascii="Times New Roman" w:eastAsia="Times New Roman" w:hAnsi="Times New Roman" w:cs="Times New Roman"/>
          <w:iCs/>
          <w:lang w:val="hu-HU"/>
        </w:rPr>
        <w:t>A</w:t>
      </w:r>
      <w:r w:rsidR="00BF1A8B">
        <w:rPr>
          <w:rFonts w:ascii="Times New Roman" w:eastAsia="Times New Roman" w:hAnsi="Times New Roman" w:cs="Times New Roman"/>
          <w:iCs/>
          <w:lang w:val="hu-HU"/>
        </w:rPr>
        <w:t>z</w:t>
      </w:r>
      <w:r w:rsidR="0063568E" w:rsidRPr="007F4D3C">
        <w:rPr>
          <w:rFonts w:ascii="Times New Roman" w:eastAsia="Times New Roman" w:hAnsi="Times New Roman" w:cs="Times New Roman"/>
          <w:iCs/>
          <w:lang w:val="hu-HU"/>
        </w:rPr>
        <w:t xml:space="preserve"> </w:t>
      </w:r>
      <w:r w:rsidR="00BF1A8B">
        <w:rPr>
          <w:rFonts w:ascii="Times New Roman" w:eastAsia="Times New Roman" w:hAnsi="Times New Roman" w:cs="Times New Roman"/>
          <w:iCs/>
          <w:lang w:val="hu-HU"/>
        </w:rPr>
        <w:t>Elanosta</w:t>
      </w:r>
      <w:r w:rsidRPr="007F4D3C">
        <w:rPr>
          <w:rFonts w:ascii="Times New Roman" w:eastAsia="Times New Roman" w:hAnsi="Times New Roman" w:cs="Times New Roman"/>
          <w:iCs/>
          <w:lang w:val="hu-HU"/>
        </w:rPr>
        <w:t xml:space="preserve"> helyi irritációt okozhat a felső gastrointestinalis traktus</w:t>
      </w:r>
      <w:r w:rsidR="007B3DC3">
        <w:rPr>
          <w:rFonts w:ascii="Times New Roman" w:eastAsia="Times New Roman" w:hAnsi="Times New Roman" w:cs="Times New Roman"/>
          <w:iCs/>
          <w:lang w:val="hu-HU"/>
        </w:rPr>
        <w:t xml:space="preserve"> nyálkahátyáján</w:t>
      </w:r>
      <w:r w:rsidRPr="007F4D3C">
        <w:rPr>
          <w:rFonts w:ascii="Times New Roman" w:eastAsia="Times New Roman" w:hAnsi="Times New Roman" w:cs="Times New Roman"/>
          <w:iCs/>
          <w:lang w:val="hu-HU"/>
        </w:rPr>
        <w:t xml:space="preserve">. A felső gastrointestinalis traktus fennálló betegsége </w:t>
      </w:r>
      <w:r w:rsidR="00BF1A8B">
        <w:rPr>
          <w:rFonts w:ascii="Times New Roman" w:eastAsia="Times New Roman" w:hAnsi="Times New Roman" w:cs="Times New Roman"/>
          <w:iCs/>
          <w:lang w:val="hu-HU"/>
        </w:rPr>
        <w:t>Elanosta</w:t>
      </w:r>
      <w:r w:rsidRPr="007F4D3C">
        <w:rPr>
          <w:rFonts w:ascii="Times New Roman" w:eastAsia="Times New Roman" w:hAnsi="Times New Roman" w:cs="Times New Roman"/>
          <w:iCs/>
          <w:lang w:val="hu-HU"/>
        </w:rPr>
        <w:t xml:space="preserve"> </w:t>
      </w:r>
      <w:r w:rsidR="007B3DC3">
        <w:rPr>
          <w:rFonts w:ascii="Times New Roman" w:eastAsia="Times New Roman" w:hAnsi="Times New Roman" w:cs="Times New Roman"/>
          <w:iCs/>
          <w:lang w:val="hu-HU"/>
        </w:rPr>
        <w:t>alkalmazása</w:t>
      </w:r>
      <w:r w:rsidR="007B3DC3" w:rsidRPr="007F4D3C">
        <w:rPr>
          <w:rFonts w:ascii="Times New Roman" w:eastAsia="Times New Roman" w:hAnsi="Times New Roman" w:cs="Times New Roman"/>
          <w:iCs/>
          <w:lang w:val="hu-HU"/>
        </w:rPr>
        <w:t xml:space="preserve"> </w:t>
      </w:r>
      <w:r w:rsidRPr="007F4D3C">
        <w:rPr>
          <w:rFonts w:ascii="Times New Roman" w:eastAsia="Times New Roman" w:hAnsi="Times New Roman" w:cs="Times New Roman"/>
          <w:iCs/>
          <w:lang w:val="hu-HU"/>
        </w:rPr>
        <w:t xml:space="preserve">mellett rosszabbodhat, ezért különös óvatossággal adható a felső gastrointestinalis traktus betegségeiben, mint dysphagia, nyelőcső betegségei, gastritis, duodenitis, ulcus betegségben szenvedő betegeknek, valamint azoknak, akik anamnézisében a kezelés megkezdését megelőző egy éven belül </w:t>
      </w:r>
      <w:r w:rsidR="007B3DC3">
        <w:rPr>
          <w:rFonts w:ascii="Times New Roman" w:eastAsia="Times New Roman" w:hAnsi="Times New Roman" w:cs="Times New Roman"/>
          <w:iCs/>
          <w:lang w:val="hu-HU"/>
        </w:rPr>
        <w:t>súlyos</w:t>
      </w:r>
      <w:r w:rsidR="007B3DC3" w:rsidRPr="007F4D3C">
        <w:rPr>
          <w:rFonts w:ascii="Times New Roman" w:eastAsia="Times New Roman" w:hAnsi="Times New Roman" w:cs="Times New Roman"/>
          <w:iCs/>
          <w:lang w:val="hu-HU"/>
        </w:rPr>
        <w:t xml:space="preserve"> </w:t>
      </w:r>
      <w:r w:rsidRPr="007F4D3C">
        <w:rPr>
          <w:rFonts w:ascii="Times New Roman" w:eastAsia="Times New Roman" w:hAnsi="Times New Roman" w:cs="Times New Roman"/>
          <w:iCs/>
          <w:lang w:val="hu-HU"/>
        </w:rPr>
        <w:t xml:space="preserve">gastrointestinalis betegség szerepel, mint pepticus fekély, gastrointestinalis vérzés, vagy </w:t>
      </w:r>
      <w:r w:rsidR="007B3DC3">
        <w:rPr>
          <w:rFonts w:ascii="Times New Roman" w:eastAsia="Times New Roman" w:hAnsi="Times New Roman" w:cs="Times New Roman"/>
          <w:iCs/>
          <w:lang w:val="hu-HU"/>
        </w:rPr>
        <w:t xml:space="preserve">a </w:t>
      </w:r>
      <w:r w:rsidR="007B3DC3" w:rsidRPr="007F4D3C">
        <w:rPr>
          <w:rFonts w:ascii="Times New Roman" w:eastAsia="Times New Roman" w:hAnsi="Times New Roman" w:cs="Times New Roman"/>
          <w:iCs/>
          <w:lang w:val="hu-HU"/>
        </w:rPr>
        <w:t>felső gastrointestinalis traktus</w:t>
      </w:r>
      <w:r w:rsidR="007B3DC3">
        <w:rPr>
          <w:rFonts w:ascii="Times New Roman" w:eastAsia="Times New Roman" w:hAnsi="Times New Roman" w:cs="Times New Roman"/>
          <w:iCs/>
          <w:lang w:val="hu-HU"/>
        </w:rPr>
        <w:t xml:space="preserve">t érintő </w:t>
      </w:r>
      <w:r w:rsidRPr="007F4D3C">
        <w:rPr>
          <w:rFonts w:ascii="Times New Roman" w:eastAsia="Times New Roman" w:hAnsi="Times New Roman" w:cs="Times New Roman"/>
          <w:iCs/>
          <w:lang w:val="hu-HU"/>
        </w:rPr>
        <w:t>sebészi beavatkozás, kivéve pylorus plasztika (lásd 4.3 pont).</w:t>
      </w:r>
    </w:p>
    <w:p w14:paraId="30D0A9CC" w14:textId="77777777" w:rsidR="00EE1A75" w:rsidRPr="007F4D3C" w:rsidRDefault="00EE1A75" w:rsidP="007F4D3C">
      <w:pPr>
        <w:tabs>
          <w:tab w:val="left" w:pos="2977"/>
        </w:tabs>
        <w:spacing w:after="0" w:line="240" w:lineRule="auto"/>
        <w:ind w:right="204"/>
        <w:rPr>
          <w:rFonts w:ascii="Times New Roman" w:eastAsia="Times New Roman" w:hAnsi="Times New Roman" w:cs="Times New Roman"/>
          <w:iCs/>
          <w:lang w:val="hu-HU"/>
        </w:rPr>
      </w:pPr>
    </w:p>
    <w:p w14:paraId="084F1ED5" w14:textId="3C7CFD7D" w:rsidR="002909FB" w:rsidRPr="007F4D3C" w:rsidRDefault="002909FB" w:rsidP="007F4D3C">
      <w:pPr>
        <w:tabs>
          <w:tab w:val="left" w:pos="2977"/>
        </w:tabs>
        <w:spacing w:after="0" w:line="240" w:lineRule="auto"/>
        <w:ind w:right="204"/>
        <w:rPr>
          <w:rFonts w:ascii="Times New Roman" w:eastAsia="Times New Roman" w:hAnsi="Times New Roman" w:cs="Times New Roman"/>
          <w:iCs/>
          <w:lang w:val="hu-HU"/>
        </w:rPr>
      </w:pPr>
      <w:r w:rsidRPr="007F4D3C">
        <w:rPr>
          <w:rFonts w:ascii="Times New Roman" w:eastAsia="Times New Roman" w:hAnsi="Times New Roman" w:cs="Times New Roman"/>
          <w:iCs/>
          <w:lang w:val="hu-HU"/>
        </w:rPr>
        <w:t xml:space="preserve">Azoknál a betegeknél, akikről ismert, hogy Barrett oesophagusban szenvednek, a gyógyszert felíró orvosnak a betegnél egyénileg kell elbírálni az </w:t>
      </w:r>
      <w:r w:rsidR="00807800">
        <w:rPr>
          <w:rFonts w:ascii="Times New Roman" w:eastAsia="Times New Roman" w:hAnsi="Times New Roman" w:cs="Times New Roman"/>
          <w:iCs/>
          <w:lang w:val="hu-HU"/>
        </w:rPr>
        <w:t>alendronsav</w:t>
      </w:r>
      <w:r w:rsidRPr="007F4D3C">
        <w:rPr>
          <w:rFonts w:ascii="Times New Roman" w:eastAsia="Times New Roman" w:hAnsi="Times New Roman" w:cs="Times New Roman"/>
          <w:iCs/>
          <w:lang w:val="hu-HU"/>
        </w:rPr>
        <w:t xml:space="preserve"> előnyeit és esetleges kockázatait.</w:t>
      </w:r>
    </w:p>
    <w:p w14:paraId="5E5E86F3" w14:textId="77777777" w:rsidR="002909FB" w:rsidRPr="007F4D3C" w:rsidRDefault="002909FB" w:rsidP="007F4D3C">
      <w:pPr>
        <w:tabs>
          <w:tab w:val="left" w:pos="2977"/>
        </w:tabs>
        <w:spacing w:after="0" w:line="240" w:lineRule="auto"/>
        <w:ind w:right="204"/>
        <w:rPr>
          <w:rFonts w:ascii="Times New Roman" w:eastAsia="Times New Roman" w:hAnsi="Times New Roman" w:cs="Times New Roman"/>
          <w:iCs/>
          <w:lang w:val="hu-HU"/>
        </w:rPr>
      </w:pPr>
    </w:p>
    <w:p w14:paraId="6B6C139B" w14:textId="4B2303F3" w:rsidR="002909FB" w:rsidRPr="007F4D3C" w:rsidRDefault="002909FB" w:rsidP="007F4D3C">
      <w:pPr>
        <w:tabs>
          <w:tab w:val="left" w:pos="2977"/>
        </w:tabs>
        <w:spacing w:after="0" w:line="240" w:lineRule="auto"/>
        <w:ind w:right="204"/>
        <w:rPr>
          <w:rFonts w:ascii="Times New Roman" w:eastAsia="Times New Roman" w:hAnsi="Times New Roman" w:cs="Times New Roman"/>
          <w:iCs/>
          <w:lang w:val="hu-HU"/>
        </w:rPr>
      </w:pPr>
      <w:r w:rsidRPr="007F4D3C">
        <w:rPr>
          <w:rFonts w:ascii="Times New Roman" w:eastAsia="Times New Roman" w:hAnsi="Times New Roman" w:cs="Times New Roman"/>
          <w:iCs/>
          <w:lang w:val="hu-HU"/>
        </w:rPr>
        <w:t xml:space="preserve">Előfordultak már </w:t>
      </w:r>
      <w:r w:rsidR="00807800">
        <w:rPr>
          <w:rFonts w:ascii="Times New Roman" w:eastAsia="Times New Roman" w:hAnsi="Times New Roman" w:cs="Times New Roman"/>
          <w:iCs/>
          <w:lang w:val="hu-HU"/>
        </w:rPr>
        <w:t>alendronsav</w:t>
      </w:r>
      <w:r w:rsidR="007B3DC3">
        <w:rPr>
          <w:rFonts w:ascii="Times New Roman" w:eastAsia="Times New Roman" w:hAnsi="Times New Roman" w:cs="Times New Roman"/>
          <w:iCs/>
          <w:lang w:val="hu-HU"/>
        </w:rPr>
        <w:t>a</w:t>
      </w:r>
      <w:r w:rsidRPr="007F4D3C">
        <w:rPr>
          <w:rFonts w:ascii="Times New Roman" w:eastAsia="Times New Roman" w:hAnsi="Times New Roman" w:cs="Times New Roman"/>
          <w:iCs/>
          <w:lang w:val="hu-HU"/>
        </w:rPr>
        <w:t xml:space="preserve">t szedő betegeknél olyan nyelőcső-reakciók (néha súlyosak, és a beteg kórházi kezelése is szükségessé vált), mint oesophagitis, oesophagealis ulcus és erosio, melyeket ritkán oesophagealis strictura kialakulása követett. A kezelőorvosnak ezért fokozott figyelmet kell fordítani az esetleges nyelőcső-irritációra utaló jelekre és tünetekre, illetve a beteg figyelmét fel kell hívni arra, hogy minden olyan </w:t>
      </w:r>
      <w:r w:rsidR="007B3DC3">
        <w:rPr>
          <w:rFonts w:ascii="Times New Roman" w:eastAsia="Times New Roman" w:hAnsi="Times New Roman" w:cs="Times New Roman"/>
          <w:iCs/>
          <w:lang w:val="hu-HU"/>
        </w:rPr>
        <w:t>tünet</w:t>
      </w:r>
      <w:r w:rsidR="007B3DC3" w:rsidRPr="007F4D3C">
        <w:rPr>
          <w:rFonts w:ascii="Times New Roman" w:eastAsia="Times New Roman" w:hAnsi="Times New Roman" w:cs="Times New Roman"/>
          <w:iCs/>
          <w:lang w:val="hu-HU"/>
        </w:rPr>
        <w:t xml:space="preserve"> </w:t>
      </w:r>
      <w:r w:rsidRPr="007F4D3C">
        <w:rPr>
          <w:rFonts w:ascii="Times New Roman" w:eastAsia="Times New Roman" w:hAnsi="Times New Roman" w:cs="Times New Roman"/>
          <w:iCs/>
          <w:lang w:val="hu-HU"/>
        </w:rPr>
        <w:t>esetén, mely a nyelőcső irritációjára utal (mint dysphagia, nyelési fájdalom vagy retrosternalis fájdalom, újonnan kialakult, vagy rosszabbodó gyomorégés) a készítmény szedését abba kell hagynia, és orvoshoz kell fordulnia.</w:t>
      </w:r>
    </w:p>
    <w:p w14:paraId="2C3920C3" w14:textId="77777777" w:rsidR="002909FB" w:rsidRPr="007F4D3C" w:rsidRDefault="002909FB" w:rsidP="007F4D3C">
      <w:pPr>
        <w:tabs>
          <w:tab w:val="left" w:pos="2977"/>
        </w:tabs>
        <w:spacing w:after="0" w:line="240" w:lineRule="auto"/>
        <w:ind w:right="204"/>
        <w:rPr>
          <w:rFonts w:ascii="Times New Roman" w:eastAsia="Times New Roman" w:hAnsi="Times New Roman" w:cs="Times New Roman"/>
          <w:iCs/>
          <w:lang w:val="hu-HU"/>
        </w:rPr>
      </w:pPr>
    </w:p>
    <w:p w14:paraId="26AAB1A2" w14:textId="790D54ED" w:rsidR="002909FB" w:rsidRPr="007F4D3C" w:rsidRDefault="0016026B" w:rsidP="007F4D3C">
      <w:pPr>
        <w:tabs>
          <w:tab w:val="left" w:pos="2977"/>
        </w:tabs>
        <w:spacing w:after="0" w:line="240" w:lineRule="auto"/>
        <w:ind w:right="204"/>
        <w:rPr>
          <w:rFonts w:ascii="Times New Roman" w:eastAsia="Times New Roman" w:hAnsi="Times New Roman" w:cs="Times New Roman"/>
          <w:iCs/>
          <w:lang w:val="hu-HU"/>
        </w:rPr>
      </w:pPr>
      <w:r>
        <w:rPr>
          <w:rFonts w:ascii="Times New Roman" w:eastAsia="Times New Roman" w:hAnsi="Times New Roman" w:cs="Times New Roman"/>
          <w:iCs/>
          <w:lang w:val="hu-HU"/>
        </w:rPr>
        <w:t>A s</w:t>
      </w:r>
      <w:r w:rsidR="002909FB" w:rsidRPr="007F4D3C">
        <w:rPr>
          <w:rFonts w:ascii="Times New Roman" w:eastAsia="Times New Roman" w:hAnsi="Times New Roman" w:cs="Times New Roman"/>
          <w:iCs/>
          <w:lang w:val="hu-HU"/>
        </w:rPr>
        <w:t xml:space="preserve">úlyos nyelőcsőkárosodás kialakulásának </w:t>
      </w:r>
      <w:r w:rsidR="007B3DC3">
        <w:rPr>
          <w:rFonts w:ascii="Times New Roman" w:eastAsia="Times New Roman" w:hAnsi="Times New Roman" w:cs="Times New Roman"/>
          <w:iCs/>
          <w:lang w:val="hu-HU"/>
        </w:rPr>
        <w:t>kockázata</w:t>
      </w:r>
      <w:r w:rsidR="007B3DC3" w:rsidRPr="007F4D3C">
        <w:rPr>
          <w:rFonts w:ascii="Times New Roman" w:eastAsia="Times New Roman" w:hAnsi="Times New Roman" w:cs="Times New Roman"/>
          <w:iCs/>
          <w:lang w:val="hu-HU"/>
        </w:rPr>
        <w:t xml:space="preserve"> </w:t>
      </w:r>
      <w:r w:rsidR="002909FB" w:rsidRPr="007F4D3C">
        <w:rPr>
          <w:rFonts w:ascii="Times New Roman" w:eastAsia="Times New Roman" w:hAnsi="Times New Roman" w:cs="Times New Roman"/>
          <w:iCs/>
          <w:lang w:val="hu-HU"/>
        </w:rPr>
        <w:t xml:space="preserve">azon betegeknél nagyobb, akik nem tartják be a gyógyszer </w:t>
      </w:r>
      <w:r>
        <w:rPr>
          <w:rFonts w:ascii="Times New Roman" w:eastAsia="Times New Roman" w:hAnsi="Times New Roman" w:cs="Times New Roman"/>
          <w:iCs/>
          <w:lang w:val="hu-HU"/>
        </w:rPr>
        <w:t>alkalmazásával</w:t>
      </w:r>
      <w:r w:rsidRPr="007F4D3C">
        <w:rPr>
          <w:rFonts w:ascii="Times New Roman" w:eastAsia="Times New Roman" w:hAnsi="Times New Roman" w:cs="Times New Roman"/>
          <w:iCs/>
          <w:lang w:val="hu-HU"/>
        </w:rPr>
        <w:t xml:space="preserve"> </w:t>
      </w:r>
      <w:r w:rsidR="002909FB" w:rsidRPr="007F4D3C">
        <w:rPr>
          <w:rFonts w:ascii="Times New Roman" w:eastAsia="Times New Roman" w:hAnsi="Times New Roman" w:cs="Times New Roman"/>
          <w:iCs/>
          <w:lang w:val="hu-HU"/>
        </w:rPr>
        <w:t xml:space="preserve">kapcsolatos előírásokat, illetve akik nem hagyják abba a készítmény </w:t>
      </w:r>
      <w:r>
        <w:rPr>
          <w:rFonts w:ascii="Times New Roman" w:eastAsia="Times New Roman" w:hAnsi="Times New Roman" w:cs="Times New Roman"/>
          <w:iCs/>
          <w:lang w:val="hu-HU"/>
        </w:rPr>
        <w:t>alkalmazását</w:t>
      </w:r>
      <w:r w:rsidRPr="007F4D3C">
        <w:rPr>
          <w:rFonts w:ascii="Times New Roman" w:eastAsia="Times New Roman" w:hAnsi="Times New Roman" w:cs="Times New Roman"/>
          <w:iCs/>
          <w:lang w:val="hu-HU"/>
        </w:rPr>
        <w:t xml:space="preserve"> </w:t>
      </w:r>
      <w:r w:rsidR="002909FB" w:rsidRPr="007F4D3C">
        <w:rPr>
          <w:rFonts w:ascii="Times New Roman" w:eastAsia="Times New Roman" w:hAnsi="Times New Roman" w:cs="Times New Roman"/>
          <w:iCs/>
          <w:lang w:val="hu-HU"/>
        </w:rPr>
        <w:t xml:space="preserve">a nyelőcsőirritáció tüneteinek megjelenéskor. Ezért nagyon fontos, hogy az orvos felvilágosítsa a beteget a kezelést megelőzően a készítmény helyes </w:t>
      </w:r>
      <w:r>
        <w:rPr>
          <w:rFonts w:ascii="Times New Roman" w:eastAsia="Times New Roman" w:hAnsi="Times New Roman" w:cs="Times New Roman"/>
          <w:iCs/>
          <w:lang w:val="hu-HU"/>
        </w:rPr>
        <w:t>alkalmazásáról</w:t>
      </w:r>
      <w:r w:rsidR="002909FB" w:rsidRPr="007F4D3C">
        <w:rPr>
          <w:rFonts w:ascii="Times New Roman" w:eastAsia="Times New Roman" w:hAnsi="Times New Roman" w:cs="Times New Roman"/>
          <w:iCs/>
          <w:lang w:val="hu-HU"/>
        </w:rPr>
        <w:t xml:space="preserve">, és meggyőződjön arról, hogy azt a </w:t>
      </w:r>
      <w:r w:rsidR="002909FB" w:rsidRPr="003E0EFD">
        <w:rPr>
          <w:rFonts w:ascii="Times New Roman" w:eastAsia="Times New Roman" w:hAnsi="Times New Roman" w:cs="Times New Roman"/>
          <w:iCs/>
          <w:lang w:val="hu-HU"/>
        </w:rPr>
        <w:t>beteg megértette (lásd 4.2 pont). A beteget arról is tájékoztatni kell, hogy az adagolási utasítások be</w:t>
      </w:r>
      <w:r w:rsidR="002909FB" w:rsidRPr="007F4D3C">
        <w:rPr>
          <w:rFonts w:ascii="Times New Roman" w:eastAsia="Times New Roman" w:hAnsi="Times New Roman" w:cs="Times New Roman"/>
          <w:iCs/>
          <w:lang w:val="hu-HU"/>
        </w:rPr>
        <w:t xml:space="preserve"> nem tartása esetén nagyobb a nyelőcső-mellékhatások kockázata.</w:t>
      </w:r>
    </w:p>
    <w:p w14:paraId="7D6D50B1" w14:textId="77777777" w:rsidR="002909FB" w:rsidRPr="007F4D3C" w:rsidRDefault="002909FB" w:rsidP="007F4D3C">
      <w:pPr>
        <w:tabs>
          <w:tab w:val="left" w:pos="2977"/>
        </w:tabs>
        <w:spacing w:after="0" w:line="240" w:lineRule="auto"/>
        <w:ind w:right="204"/>
        <w:rPr>
          <w:rFonts w:ascii="Times New Roman" w:eastAsia="Times New Roman" w:hAnsi="Times New Roman" w:cs="Times New Roman"/>
          <w:iCs/>
          <w:lang w:val="hu-HU"/>
        </w:rPr>
      </w:pPr>
    </w:p>
    <w:p w14:paraId="2010D05F" w14:textId="020F835F" w:rsidR="00F22AE6" w:rsidRPr="007530B9" w:rsidRDefault="00EE16E2" w:rsidP="007530B9">
      <w:pPr>
        <w:tabs>
          <w:tab w:val="left" w:pos="2977"/>
        </w:tabs>
        <w:spacing w:after="0" w:line="240" w:lineRule="auto"/>
        <w:rPr>
          <w:rFonts w:ascii="Times New Roman" w:eastAsia="Times New Roman" w:hAnsi="Times New Roman" w:cs="Times New Roman"/>
          <w:lang w:val="hu-HU"/>
        </w:rPr>
      </w:pPr>
      <w:r w:rsidRPr="007530B9">
        <w:rPr>
          <w:rFonts w:ascii="Times New Roman" w:eastAsia="Times New Roman" w:hAnsi="Times New Roman" w:cs="Times New Roman"/>
          <w:lang w:val="hu-HU"/>
        </w:rPr>
        <w:t>Bár a kiterjedt klinikai vizsgálatok során nem figyeltek meg megnövekedett kockázatot, ritkán (a forgalomba hozatalt követően) beszámoltak gyomor- és nyombélfekélyről, amelyek közül néhány súlyos és szövődményekkel járt.</w:t>
      </w:r>
    </w:p>
    <w:p w14:paraId="3B0123AD" w14:textId="77777777" w:rsidR="00EE16E2" w:rsidRPr="007530B9" w:rsidRDefault="00EE16E2" w:rsidP="007530B9">
      <w:pPr>
        <w:tabs>
          <w:tab w:val="left" w:pos="2977"/>
        </w:tabs>
        <w:spacing w:after="0" w:line="240" w:lineRule="auto"/>
        <w:rPr>
          <w:rFonts w:ascii="Times New Roman" w:hAnsi="Times New Roman" w:cs="Times New Roman"/>
          <w:lang w:val="hu-HU"/>
        </w:rPr>
      </w:pPr>
    </w:p>
    <w:p w14:paraId="13C5E06F" w14:textId="147B7CB0" w:rsidR="00EE16E2" w:rsidRPr="007530B9" w:rsidRDefault="00EE16E2" w:rsidP="007530B9">
      <w:pPr>
        <w:tabs>
          <w:tab w:val="left" w:pos="2977"/>
        </w:tabs>
        <w:spacing w:after="0" w:line="240" w:lineRule="auto"/>
        <w:ind w:right="774"/>
        <w:rPr>
          <w:rFonts w:ascii="Times New Roman" w:eastAsia="Times New Roman" w:hAnsi="Times New Roman" w:cs="Times New Roman"/>
          <w:u w:val="single" w:color="000000"/>
          <w:lang w:val="hu-HU"/>
        </w:rPr>
      </w:pPr>
      <w:r w:rsidRPr="007530B9">
        <w:rPr>
          <w:rFonts w:ascii="Times New Roman" w:eastAsia="Times New Roman" w:hAnsi="Times New Roman" w:cs="Times New Roman"/>
          <w:u w:val="single" w:color="000000"/>
          <w:lang w:val="hu-HU"/>
        </w:rPr>
        <w:t>Az állkapocs osteone</w:t>
      </w:r>
      <w:r w:rsidR="00D65C84">
        <w:rPr>
          <w:rFonts w:ascii="Times New Roman" w:eastAsia="Times New Roman" w:hAnsi="Times New Roman" w:cs="Times New Roman"/>
          <w:u w:val="single" w:color="000000"/>
          <w:lang w:val="hu-HU"/>
        </w:rPr>
        <w:t>c</w:t>
      </w:r>
      <w:r w:rsidRPr="007530B9">
        <w:rPr>
          <w:rFonts w:ascii="Times New Roman" w:eastAsia="Times New Roman" w:hAnsi="Times New Roman" w:cs="Times New Roman"/>
          <w:u w:val="single" w:color="000000"/>
          <w:lang w:val="hu-HU"/>
        </w:rPr>
        <w:t>r</w:t>
      </w:r>
      <w:r w:rsidR="00D65C84">
        <w:rPr>
          <w:rFonts w:ascii="Times New Roman" w:eastAsia="Times New Roman" w:hAnsi="Times New Roman" w:cs="Times New Roman"/>
          <w:u w:val="single" w:color="000000"/>
          <w:lang w:val="hu-HU"/>
        </w:rPr>
        <w:t>os</w:t>
      </w:r>
      <w:r w:rsidRPr="007530B9">
        <w:rPr>
          <w:rFonts w:ascii="Times New Roman" w:eastAsia="Times New Roman" w:hAnsi="Times New Roman" w:cs="Times New Roman"/>
          <w:u w:val="single" w:color="000000"/>
          <w:lang w:val="hu-HU"/>
        </w:rPr>
        <w:t>isa</w:t>
      </w:r>
    </w:p>
    <w:p w14:paraId="357AA766" w14:textId="77777777" w:rsidR="00C64892" w:rsidRPr="007F4D3C" w:rsidRDefault="00C64892" w:rsidP="007F4D3C">
      <w:pPr>
        <w:tabs>
          <w:tab w:val="left" w:pos="2977"/>
        </w:tabs>
        <w:spacing w:after="0" w:line="240" w:lineRule="auto"/>
        <w:ind w:right="774"/>
        <w:rPr>
          <w:rFonts w:ascii="Times New Roman" w:eastAsia="Times New Roman" w:hAnsi="Times New Roman" w:cs="Times New Roman"/>
          <w:lang w:val="hu-HU"/>
        </w:rPr>
      </w:pPr>
      <w:r w:rsidRPr="007F4D3C">
        <w:rPr>
          <w:rFonts w:ascii="Times New Roman" w:eastAsia="Times New Roman" w:hAnsi="Times New Roman" w:cs="Times New Roman"/>
          <w:lang w:val="hu-HU"/>
        </w:rPr>
        <w:t xml:space="preserve">Az állkapocs rendszerint fogeltávolítással és/vagy helyi fertőzéssel (pl. osteomyelitis) járó osteonecrosisáról is beszámoltak biszfoszfonát-kezelésben részesülő daganatos betegekben. E betegek biszfoszfonát-kezelésüket legnagyobbrészt intravénás formában kapták, és ezzel egyidejűleg többen kemoterápiában és kortikoszteroid-kezelésben is részesültek. Az állkapocs osteonecrosisa biszfoszfonátot </w:t>
      </w:r>
      <w:r w:rsidRPr="003D1025">
        <w:rPr>
          <w:rFonts w:ascii="Times New Roman" w:eastAsia="Times New Roman" w:hAnsi="Times New Roman" w:cs="Times New Roman"/>
          <w:i/>
          <w:lang w:val="hu-HU"/>
        </w:rPr>
        <w:t>per os</w:t>
      </w:r>
      <w:r w:rsidRPr="007F4D3C">
        <w:rPr>
          <w:rFonts w:ascii="Times New Roman" w:eastAsia="Times New Roman" w:hAnsi="Times New Roman" w:cs="Times New Roman"/>
          <w:lang w:val="hu-HU"/>
        </w:rPr>
        <w:t xml:space="preserve"> szedő osteoporoticus betegekben is előfordult.</w:t>
      </w:r>
    </w:p>
    <w:p w14:paraId="3D74CDAB" w14:textId="77777777" w:rsidR="00C64892" w:rsidRPr="007F4D3C" w:rsidRDefault="00C64892" w:rsidP="007F4D3C">
      <w:pPr>
        <w:tabs>
          <w:tab w:val="left" w:pos="2977"/>
        </w:tabs>
        <w:spacing w:after="0" w:line="240" w:lineRule="auto"/>
        <w:ind w:right="774"/>
        <w:rPr>
          <w:rFonts w:ascii="Times New Roman" w:eastAsia="Times New Roman" w:hAnsi="Times New Roman" w:cs="Times New Roman"/>
          <w:lang w:val="hu-HU"/>
        </w:rPr>
      </w:pPr>
    </w:p>
    <w:p w14:paraId="4502FC40" w14:textId="77777777" w:rsidR="00C64892" w:rsidRPr="007F4D3C" w:rsidRDefault="00C64892" w:rsidP="007F4D3C">
      <w:pPr>
        <w:tabs>
          <w:tab w:val="left" w:pos="2977"/>
        </w:tabs>
        <w:spacing w:after="0" w:line="240" w:lineRule="auto"/>
        <w:ind w:right="774"/>
        <w:rPr>
          <w:rFonts w:ascii="Times New Roman" w:eastAsia="Times New Roman" w:hAnsi="Times New Roman" w:cs="Times New Roman"/>
          <w:lang w:val="hu-HU"/>
        </w:rPr>
      </w:pPr>
      <w:r w:rsidRPr="007F4D3C">
        <w:rPr>
          <w:rFonts w:ascii="Times New Roman" w:eastAsia="Times New Roman" w:hAnsi="Times New Roman" w:cs="Times New Roman"/>
          <w:lang w:val="hu-HU"/>
        </w:rPr>
        <w:t>Az állkapocs-osteonecrosis lehetséges kialakulásának egyénenkénti értékelésekor az alábbi kockázati tényezőket kell figyelembe venni:</w:t>
      </w:r>
    </w:p>
    <w:p w14:paraId="1E940901" w14:textId="606B172B" w:rsidR="00C64892" w:rsidRPr="007F4D3C" w:rsidRDefault="00C64892" w:rsidP="007530B9">
      <w:pPr>
        <w:tabs>
          <w:tab w:val="left" w:pos="567"/>
          <w:tab w:val="left" w:pos="2977"/>
        </w:tabs>
        <w:spacing w:after="0" w:line="240" w:lineRule="auto"/>
        <w:ind w:left="567" w:right="774" w:hanging="567"/>
        <w:rPr>
          <w:rFonts w:ascii="Times New Roman" w:eastAsia="Times New Roman" w:hAnsi="Times New Roman" w:cs="Times New Roman"/>
          <w:lang w:val="hu-HU"/>
        </w:rPr>
      </w:pPr>
      <w:r w:rsidRPr="007F4D3C">
        <w:rPr>
          <w:rFonts w:ascii="Times New Roman" w:eastAsia="Times New Roman" w:hAnsi="Times New Roman" w:cs="Times New Roman"/>
          <w:lang w:val="hu-HU"/>
        </w:rPr>
        <w:t>•</w:t>
      </w:r>
      <w:r w:rsidRPr="007F4D3C">
        <w:rPr>
          <w:rFonts w:ascii="Times New Roman" w:eastAsia="Times New Roman" w:hAnsi="Times New Roman" w:cs="Times New Roman"/>
          <w:lang w:val="hu-HU"/>
        </w:rPr>
        <w:tab/>
        <w:t xml:space="preserve">a biszfoszfonát hatásfoka (legnagyobb a zoledronsav esetében), </w:t>
      </w:r>
      <w:r w:rsidR="00D65C84">
        <w:rPr>
          <w:rFonts w:ascii="Times New Roman" w:eastAsia="Times New Roman" w:hAnsi="Times New Roman" w:cs="Times New Roman"/>
          <w:lang w:val="hu-HU"/>
        </w:rPr>
        <w:t>az alkalmazás</w:t>
      </w:r>
      <w:r w:rsidR="00D65C84" w:rsidRPr="007F4D3C">
        <w:rPr>
          <w:rFonts w:ascii="Times New Roman" w:eastAsia="Times New Roman" w:hAnsi="Times New Roman" w:cs="Times New Roman"/>
          <w:lang w:val="hu-HU"/>
        </w:rPr>
        <w:t xml:space="preserve"> </w:t>
      </w:r>
      <w:r w:rsidRPr="007F4D3C">
        <w:rPr>
          <w:rFonts w:ascii="Times New Roman" w:eastAsia="Times New Roman" w:hAnsi="Times New Roman" w:cs="Times New Roman"/>
          <w:lang w:val="hu-HU"/>
        </w:rPr>
        <w:t>módja (lásd feljebb) és kumulálódó dózis</w:t>
      </w:r>
    </w:p>
    <w:p w14:paraId="302A3877" w14:textId="77777777" w:rsidR="00C64892" w:rsidRPr="007F4D3C" w:rsidRDefault="00C64892" w:rsidP="007530B9">
      <w:pPr>
        <w:tabs>
          <w:tab w:val="left" w:pos="567"/>
          <w:tab w:val="left" w:pos="2977"/>
        </w:tabs>
        <w:spacing w:after="0" w:line="240" w:lineRule="auto"/>
        <w:ind w:left="567" w:right="774" w:hanging="567"/>
        <w:rPr>
          <w:rFonts w:ascii="Times New Roman" w:eastAsia="Times New Roman" w:hAnsi="Times New Roman" w:cs="Times New Roman"/>
          <w:lang w:val="hu-HU"/>
        </w:rPr>
      </w:pPr>
      <w:r w:rsidRPr="007F4D3C">
        <w:rPr>
          <w:rFonts w:ascii="Times New Roman" w:eastAsia="Times New Roman" w:hAnsi="Times New Roman" w:cs="Times New Roman"/>
          <w:lang w:val="hu-HU"/>
        </w:rPr>
        <w:t>•</w:t>
      </w:r>
      <w:r w:rsidRPr="007F4D3C">
        <w:rPr>
          <w:rFonts w:ascii="Times New Roman" w:eastAsia="Times New Roman" w:hAnsi="Times New Roman" w:cs="Times New Roman"/>
          <w:lang w:val="hu-HU"/>
        </w:rPr>
        <w:tab/>
        <w:t>daganat, kemoterápia, radioterápia, kortikoszteroid-kezelés, angiogenesis inhibitorok, dohányzás</w:t>
      </w:r>
    </w:p>
    <w:p w14:paraId="5EC5038C" w14:textId="77777777" w:rsidR="00C64892" w:rsidRPr="007F4D3C" w:rsidRDefault="00C64892" w:rsidP="007530B9">
      <w:pPr>
        <w:tabs>
          <w:tab w:val="left" w:pos="567"/>
          <w:tab w:val="left" w:pos="2977"/>
        </w:tabs>
        <w:spacing w:after="0" w:line="240" w:lineRule="auto"/>
        <w:ind w:left="567" w:right="774" w:hanging="567"/>
        <w:rPr>
          <w:rFonts w:ascii="Times New Roman" w:eastAsia="Times New Roman" w:hAnsi="Times New Roman" w:cs="Times New Roman"/>
          <w:lang w:val="hu-HU"/>
        </w:rPr>
      </w:pPr>
      <w:r w:rsidRPr="007F4D3C">
        <w:rPr>
          <w:rFonts w:ascii="Times New Roman" w:eastAsia="Times New Roman" w:hAnsi="Times New Roman" w:cs="Times New Roman"/>
          <w:lang w:val="hu-HU"/>
        </w:rPr>
        <w:t>•</w:t>
      </w:r>
      <w:r w:rsidRPr="007F4D3C">
        <w:rPr>
          <w:rFonts w:ascii="Times New Roman" w:eastAsia="Times New Roman" w:hAnsi="Times New Roman" w:cs="Times New Roman"/>
          <w:lang w:val="hu-HU"/>
        </w:rPr>
        <w:tab/>
        <w:t>fogbetegség a kórelőzményben, elhanyagolt szájhigiénia, periodontalis betegség, invazív fogászati beavatkozás és rosszul illeszkedő protézis.</w:t>
      </w:r>
    </w:p>
    <w:p w14:paraId="4725F54A" w14:textId="77777777" w:rsidR="00C64892" w:rsidRPr="007F4D3C" w:rsidRDefault="00C64892" w:rsidP="007F4D3C">
      <w:pPr>
        <w:tabs>
          <w:tab w:val="left" w:pos="2977"/>
        </w:tabs>
        <w:spacing w:after="0" w:line="240" w:lineRule="auto"/>
        <w:ind w:right="774"/>
        <w:rPr>
          <w:rFonts w:ascii="Times New Roman" w:eastAsia="Times New Roman" w:hAnsi="Times New Roman" w:cs="Times New Roman"/>
          <w:lang w:val="hu-HU"/>
        </w:rPr>
      </w:pPr>
    </w:p>
    <w:p w14:paraId="163FF326" w14:textId="0764C569" w:rsidR="00C64892" w:rsidRPr="007F4D3C" w:rsidRDefault="00C64892" w:rsidP="007F4D3C">
      <w:pPr>
        <w:tabs>
          <w:tab w:val="left" w:pos="2977"/>
        </w:tabs>
        <w:spacing w:after="0" w:line="240" w:lineRule="auto"/>
        <w:ind w:right="774"/>
        <w:rPr>
          <w:rFonts w:ascii="Times New Roman" w:eastAsia="Times New Roman" w:hAnsi="Times New Roman" w:cs="Times New Roman"/>
          <w:lang w:val="hu-HU"/>
        </w:rPr>
      </w:pPr>
      <w:r w:rsidRPr="00065B2C">
        <w:rPr>
          <w:rFonts w:ascii="Times New Roman" w:eastAsia="Times New Roman" w:hAnsi="Times New Roman" w:cs="Times New Roman"/>
          <w:lang w:val="hu-HU"/>
        </w:rPr>
        <w:t>Rossz fogászati állapotú beteg biszfoszfonát</w:t>
      </w:r>
      <w:r w:rsidR="00D65C84">
        <w:rPr>
          <w:rFonts w:ascii="Times New Roman" w:eastAsia="Times New Roman" w:hAnsi="Times New Roman" w:cs="Times New Roman"/>
          <w:lang w:val="hu-HU"/>
        </w:rPr>
        <w:t>-</w:t>
      </w:r>
      <w:r w:rsidRPr="00065B2C">
        <w:rPr>
          <w:rFonts w:ascii="Times New Roman" w:eastAsia="Times New Roman" w:hAnsi="Times New Roman" w:cs="Times New Roman"/>
          <w:lang w:val="hu-HU"/>
        </w:rPr>
        <w:t>kezelésének megkezdése előtt megfontolandó a</w:t>
      </w:r>
      <w:r w:rsidRPr="007F4D3C">
        <w:rPr>
          <w:rFonts w:ascii="Times New Roman" w:eastAsia="Times New Roman" w:hAnsi="Times New Roman" w:cs="Times New Roman"/>
          <w:lang w:val="hu-HU"/>
        </w:rPr>
        <w:t xml:space="preserve"> fogászati vizsgálat és a megfelelő preventív fogászati beavatkozások elvégzése.</w:t>
      </w:r>
    </w:p>
    <w:p w14:paraId="2E5FB56C" w14:textId="77777777" w:rsidR="00C64892" w:rsidRPr="007F4D3C" w:rsidRDefault="00C64892" w:rsidP="007F4D3C">
      <w:pPr>
        <w:tabs>
          <w:tab w:val="left" w:pos="2977"/>
        </w:tabs>
        <w:spacing w:after="0" w:line="240" w:lineRule="auto"/>
        <w:ind w:right="774"/>
        <w:rPr>
          <w:rFonts w:ascii="Times New Roman" w:eastAsia="Times New Roman" w:hAnsi="Times New Roman" w:cs="Times New Roman"/>
          <w:lang w:val="hu-HU"/>
        </w:rPr>
      </w:pPr>
    </w:p>
    <w:p w14:paraId="6E5A11BE" w14:textId="1D20C3C3" w:rsidR="00C64892" w:rsidRPr="007F4D3C" w:rsidRDefault="00C64892" w:rsidP="007F4D3C">
      <w:pPr>
        <w:tabs>
          <w:tab w:val="left" w:pos="2977"/>
        </w:tabs>
        <w:spacing w:after="0" w:line="240" w:lineRule="auto"/>
        <w:ind w:right="774"/>
        <w:rPr>
          <w:rFonts w:ascii="Times New Roman" w:eastAsia="Times New Roman" w:hAnsi="Times New Roman" w:cs="Times New Roman"/>
          <w:lang w:val="hu-HU"/>
        </w:rPr>
      </w:pPr>
      <w:r w:rsidRPr="007F4D3C">
        <w:rPr>
          <w:rFonts w:ascii="Times New Roman" w:eastAsia="Times New Roman" w:hAnsi="Times New Roman" w:cs="Times New Roman"/>
          <w:lang w:val="hu-HU"/>
        </w:rPr>
        <w:t>A kezelésben részesülő betegek</w:t>
      </w:r>
      <w:r w:rsidR="00D65C84">
        <w:rPr>
          <w:rFonts w:ascii="Times New Roman" w:eastAsia="Times New Roman" w:hAnsi="Times New Roman" w:cs="Times New Roman"/>
          <w:lang w:val="hu-HU"/>
        </w:rPr>
        <w:t>nél</w:t>
      </w:r>
      <w:r w:rsidRPr="007F4D3C">
        <w:rPr>
          <w:rFonts w:ascii="Times New Roman" w:eastAsia="Times New Roman" w:hAnsi="Times New Roman" w:cs="Times New Roman"/>
          <w:lang w:val="hu-HU"/>
        </w:rPr>
        <w:t xml:space="preserve"> lehetőleg kerülni kell az invazív fogászati beavatkozás</w:t>
      </w:r>
      <w:r w:rsidR="00FF4154">
        <w:rPr>
          <w:rFonts w:ascii="Times New Roman" w:eastAsia="Times New Roman" w:hAnsi="Times New Roman" w:cs="Times New Roman"/>
          <w:lang w:val="hu-HU"/>
        </w:rPr>
        <w:t>oka</w:t>
      </w:r>
      <w:r w:rsidRPr="007F4D3C">
        <w:rPr>
          <w:rFonts w:ascii="Times New Roman" w:eastAsia="Times New Roman" w:hAnsi="Times New Roman" w:cs="Times New Roman"/>
          <w:lang w:val="hu-HU"/>
        </w:rPr>
        <w:t xml:space="preserve">t. </w:t>
      </w:r>
      <w:r w:rsidR="00FF4154">
        <w:rPr>
          <w:rFonts w:ascii="Times New Roman" w:eastAsia="Times New Roman" w:hAnsi="Times New Roman" w:cs="Times New Roman"/>
          <w:lang w:val="hu-HU"/>
        </w:rPr>
        <w:t>Azoknál a</w:t>
      </w:r>
      <w:r w:rsidR="00FF4154" w:rsidRPr="007F4D3C">
        <w:rPr>
          <w:rFonts w:ascii="Times New Roman" w:eastAsia="Times New Roman" w:hAnsi="Times New Roman" w:cs="Times New Roman"/>
          <w:lang w:val="hu-HU"/>
        </w:rPr>
        <w:t xml:space="preserve"> </w:t>
      </w:r>
      <w:r w:rsidRPr="007F4D3C">
        <w:rPr>
          <w:rFonts w:ascii="Times New Roman" w:eastAsia="Times New Roman" w:hAnsi="Times New Roman" w:cs="Times New Roman"/>
          <w:lang w:val="hu-HU"/>
        </w:rPr>
        <w:t>biszfoszfonát</w:t>
      </w:r>
      <w:r w:rsidR="00D65C84">
        <w:rPr>
          <w:rFonts w:ascii="Times New Roman" w:eastAsia="Times New Roman" w:hAnsi="Times New Roman" w:cs="Times New Roman"/>
          <w:lang w:val="hu-HU"/>
        </w:rPr>
        <w:t>-kezelésben részesülő</w:t>
      </w:r>
      <w:r w:rsidRPr="007F4D3C">
        <w:rPr>
          <w:rFonts w:ascii="Times New Roman" w:eastAsia="Times New Roman" w:hAnsi="Times New Roman" w:cs="Times New Roman"/>
          <w:lang w:val="hu-HU"/>
        </w:rPr>
        <w:t xml:space="preserve"> </w:t>
      </w:r>
      <w:r w:rsidR="00D65C84" w:rsidRPr="007F4D3C">
        <w:rPr>
          <w:rFonts w:ascii="Times New Roman" w:eastAsia="Times New Roman" w:hAnsi="Times New Roman" w:cs="Times New Roman"/>
          <w:lang w:val="hu-HU"/>
        </w:rPr>
        <w:t>betegek</w:t>
      </w:r>
      <w:r w:rsidR="00D65C84">
        <w:rPr>
          <w:rFonts w:ascii="Times New Roman" w:eastAsia="Times New Roman" w:hAnsi="Times New Roman" w:cs="Times New Roman"/>
          <w:lang w:val="hu-HU"/>
        </w:rPr>
        <w:t>nél</w:t>
      </w:r>
      <w:r w:rsidR="00FF4154">
        <w:rPr>
          <w:rFonts w:ascii="Times New Roman" w:eastAsia="Times New Roman" w:hAnsi="Times New Roman" w:cs="Times New Roman"/>
          <w:lang w:val="hu-HU"/>
        </w:rPr>
        <w:t>, akiknél</w:t>
      </w:r>
      <w:r w:rsidR="00D65C84" w:rsidRPr="007F4D3C">
        <w:rPr>
          <w:rFonts w:ascii="Times New Roman" w:eastAsia="Times New Roman" w:hAnsi="Times New Roman" w:cs="Times New Roman"/>
          <w:lang w:val="hu-HU"/>
        </w:rPr>
        <w:t xml:space="preserve"> </w:t>
      </w:r>
      <w:r w:rsidRPr="007F4D3C">
        <w:rPr>
          <w:rFonts w:ascii="Times New Roman" w:eastAsia="Times New Roman" w:hAnsi="Times New Roman" w:cs="Times New Roman"/>
          <w:lang w:val="hu-HU"/>
        </w:rPr>
        <w:t>állkapocs</w:t>
      </w:r>
      <w:r w:rsidR="00FF4154">
        <w:rPr>
          <w:rFonts w:ascii="Times New Roman" w:eastAsia="Times New Roman" w:hAnsi="Times New Roman" w:cs="Times New Roman"/>
          <w:lang w:val="hu-HU"/>
        </w:rPr>
        <w:t>-</w:t>
      </w:r>
      <w:r w:rsidRPr="007F4D3C">
        <w:rPr>
          <w:rFonts w:ascii="Times New Roman" w:eastAsia="Times New Roman" w:hAnsi="Times New Roman" w:cs="Times New Roman"/>
          <w:lang w:val="hu-HU"/>
        </w:rPr>
        <w:t>osteonecrosis alakul ki, a szájsebészeti beavatkozás súlyosbíthatja az állapotot. Nincs klinikai adat arra nézve, hogy a biszfoszfonát</w:t>
      </w:r>
      <w:r w:rsidR="00FF4154">
        <w:rPr>
          <w:rFonts w:ascii="Times New Roman" w:eastAsia="Times New Roman" w:hAnsi="Times New Roman" w:cs="Times New Roman"/>
          <w:lang w:val="hu-HU"/>
        </w:rPr>
        <w:t>-</w:t>
      </w:r>
      <w:r w:rsidRPr="007F4D3C">
        <w:rPr>
          <w:rFonts w:ascii="Times New Roman" w:eastAsia="Times New Roman" w:hAnsi="Times New Roman" w:cs="Times New Roman"/>
          <w:lang w:val="hu-HU"/>
        </w:rPr>
        <w:t xml:space="preserve">kezelés megszakítása a szájsebészeti beavatkozás előtt befolyásolja-e az állkapocs-osteonecrosis kialakulásának </w:t>
      </w:r>
      <w:r w:rsidR="00FF4154">
        <w:rPr>
          <w:rFonts w:ascii="Times New Roman" w:eastAsia="Times New Roman" w:hAnsi="Times New Roman" w:cs="Times New Roman"/>
          <w:lang w:val="hu-HU"/>
        </w:rPr>
        <w:t>kockázatát</w:t>
      </w:r>
      <w:r w:rsidRPr="007F4D3C">
        <w:rPr>
          <w:rFonts w:ascii="Times New Roman" w:eastAsia="Times New Roman" w:hAnsi="Times New Roman" w:cs="Times New Roman"/>
          <w:lang w:val="hu-HU"/>
        </w:rPr>
        <w:t>.</w:t>
      </w:r>
      <w:r w:rsidR="00065B2C">
        <w:rPr>
          <w:rFonts w:ascii="Times New Roman" w:eastAsia="Times New Roman" w:hAnsi="Times New Roman" w:cs="Times New Roman"/>
          <w:lang w:val="hu-HU"/>
        </w:rPr>
        <w:t xml:space="preserve"> </w:t>
      </w:r>
      <w:r w:rsidRPr="007F4D3C">
        <w:rPr>
          <w:rFonts w:ascii="Times New Roman" w:eastAsia="Times New Roman" w:hAnsi="Times New Roman" w:cs="Times New Roman"/>
          <w:lang w:val="hu-HU"/>
        </w:rPr>
        <w:t xml:space="preserve">A betegek kezelési tervét a kezelőorvos személyre szabottan, a várható előny/kockázat egyedi </w:t>
      </w:r>
      <w:r w:rsidR="00FF4154">
        <w:rPr>
          <w:rFonts w:ascii="Times New Roman" w:eastAsia="Times New Roman" w:hAnsi="Times New Roman" w:cs="Times New Roman"/>
          <w:lang w:val="hu-HU"/>
        </w:rPr>
        <w:t>értékelése</w:t>
      </w:r>
      <w:r w:rsidR="00FF4154" w:rsidRPr="007F4D3C">
        <w:rPr>
          <w:rFonts w:ascii="Times New Roman" w:eastAsia="Times New Roman" w:hAnsi="Times New Roman" w:cs="Times New Roman"/>
          <w:lang w:val="hu-HU"/>
        </w:rPr>
        <w:t xml:space="preserve"> </w:t>
      </w:r>
      <w:r w:rsidRPr="007F4D3C">
        <w:rPr>
          <w:rFonts w:ascii="Times New Roman" w:eastAsia="Times New Roman" w:hAnsi="Times New Roman" w:cs="Times New Roman"/>
          <w:lang w:val="hu-HU"/>
        </w:rPr>
        <w:t>alapján határozza meg.</w:t>
      </w:r>
    </w:p>
    <w:p w14:paraId="10679080" w14:textId="77777777" w:rsidR="00C64892" w:rsidRPr="007F4D3C" w:rsidRDefault="00C64892" w:rsidP="007F4D3C">
      <w:pPr>
        <w:tabs>
          <w:tab w:val="left" w:pos="2977"/>
        </w:tabs>
        <w:spacing w:after="0" w:line="240" w:lineRule="auto"/>
        <w:ind w:right="774"/>
        <w:rPr>
          <w:rFonts w:ascii="Times New Roman" w:eastAsia="Times New Roman" w:hAnsi="Times New Roman" w:cs="Times New Roman"/>
          <w:lang w:val="hu-HU"/>
        </w:rPr>
      </w:pPr>
    </w:p>
    <w:p w14:paraId="701F3652" w14:textId="77777777" w:rsidR="00C64892" w:rsidRPr="007F4D3C" w:rsidRDefault="00C64892" w:rsidP="007F4D3C">
      <w:pPr>
        <w:tabs>
          <w:tab w:val="left" w:pos="2977"/>
        </w:tabs>
        <w:spacing w:after="0" w:line="240" w:lineRule="auto"/>
        <w:ind w:right="774"/>
        <w:rPr>
          <w:rFonts w:ascii="Times New Roman" w:eastAsia="Times New Roman" w:hAnsi="Times New Roman" w:cs="Times New Roman"/>
          <w:lang w:val="hu-HU"/>
        </w:rPr>
      </w:pPr>
      <w:r w:rsidRPr="007F4D3C">
        <w:rPr>
          <w:rFonts w:ascii="Times New Roman" w:eastAsia="Times New Roman" w:hAnsi="Times New Roman" w:cs="Times New Roman"/>
          <w:lang w:val="hu-HU"/>
        </w:rPr>
        <w:t>A biszfoszfonát-kezelésben részesülő betegek figyelmét fel kell hívni a megfelelő szájhigiénia betartására, a rendszeres fogászati ellenőrzésen való részvételre és arra, hogy számoljanak be minden szájban jelentkező tünetről, mint pl. mozgó fog, fájdalom vagy duzzanat.</w:t>
      </w:r>
    </w:p>
    <w:p w14:paraId="5F7F883C" w14:textId="77777777" w:rsidR="00EE16E2" w:rsidRPr="007530B9" w:rsidRDefault="00EE16E2" w:rsidP="007530B9">
      <w:pPr>
        <w:tabs>
          <w:tab w:val="left" w:pos="2977"/>
        </w:tabs>
        <w:spacing w:after="0" w:line="240" w:lineRule="auto"/>
        <w:rPr>
          <w:rFonts w:ascii="Times New Roman" w:hAnsi="Times New Roman" w:cs="Times New Roman"/>
          <w:lang w:val="hu-HU"/>
        </w:rPr>
      </w:pPr>
    </w:p>
    <w:p w14:paraId="4A90FDD6" w14:textId="0D02CCAF" w:rsidR="00EE16E2" w:rsidRPr="007530B9" w:rsidRDefault="00EE16E2" w:rsidP="007530B9">
      <w:pPr>
        <w:tabs>
          <w:tab w:val="left" w:pos="2977"/>
        </w:tabs>
        <w:spacing w:after="0" w:line="240" w:lineRule="auto"/>
        <w:ind w:right="295"/>
        <w:rPr>
          <w:rFonts w:ascii="Times New Roman" w:eastAsia="Times New Roman" w:hAnsi="Times New Roman" w:cs="Times New Roman"/>
          <w:u w:val="single" w:color="000000"/>
          <w:lang w:val="hu-HU"/>
        </w:rPr>
      </w:pPr>
      <w:r w:rsidRPr="007530B9">
        <w:rPr>
          <w:rFonts w:ascii="Times New Roman" w:eastAsia="Times New Roman" w:hAnsi="Times New Roman" w:cs="Times New Roman"/>
          <w:u w:val="single" w:color="000000"/>
          <w:lang w:val="hu-HU"/>
        </w:rPr>
        <w:t>A külső hallójárat osteonecrosis</w:t>
      </w:r>
      <w:r w:rsidR="00C81824">
        <w:rPr>
          <w:rFonts w:ascii="Times New Roman" w:eastAsia="Times New Roman" w:hAnsi="Times New Roman" w:cs="Times New Roman"/>
          <w:u w:val="single" w:color="000000"/>
          <w:lang w:val="hu-HU"/>
        </w:rPr>
        <w:t>a</w:t>
      </w:r>
    </w:p>
    <w:p w14:paraId="3955C3CD" w14:textId="3F731BEF" w:rsidR="00E53676" w:rsidRPr="007F4D3C" w:rsidRDefault="00E53676" w:rsidP="007F4D3C">
      <w:pPr>
        <w:tabs>
          <w:tab w:val="left" w:pos="2977"/>
        </w:tabs>
        <w:spacing w:after="0" w:line="240" w:lineRule="auto"/>
        <w:ind w:right="295"/>
        <w:rPr>
          <w:rFonts w:ascii="Times New Roman" w:eastAsia="Times New Roman" w:hAnsi="Times New Roman" w:cs="Times New Roman"/>
          <w:lang w:val="hu-HU"/>
        </w:rPr>
      </w:pPr>
      <w:r w:rsidRPr="007F4D3C">
        <w:rPr>
          <w:rFonts w:ascii="Times New Roman" w:eastAsia="Times New Roman" w:hAnsi="Times New Roman" w:cs="Times New Roman"/>
          <w:lang w:val="hu-HU"/>
        </w:rPr>
        <w:t>Biszfoszfonátok alkalmazásakor a külső hallójárat osteonecrosisát jelentették, főként hosszan tartó kezeléssel összefüggésben. A külső hallójárat osteonecrosisának lehetséges kockázati tényezői közé a szteroidhasználat és a kemoterápia, és/vagy olyan helyi kockázati tényezők tartoznak, mint például a fertőzés vagy a trauma. A külső hallójárat osteonecrosisának lehetőségét figyelembe kell venni azoknál a biszfoszfonátokat szedő betegeknél, akiknél fültünetek, például krónikus fülfertőzés jelentkezik.</w:t>
      </w:r>
    </w:p>
    <w:p w14:paraId="2A456D82" w14:textId="77777777" w:rsidR="00E53676" w:rsidRPr="007F4D3C" w:rsidRDefault="00E53676" w:rsidP="007F4D3C">
      <w:pPr>
        <w:tabs>
          <w:tab w:val="left" w:pos="2977"/>
        </w:tabs>
        <w:spacing w:after="0" w:line="240" w:lineRule="auto"/>
        <w:ind w:right="295"/>
        <w:rPr>
          <w:rFonts w:ascii="Times New Roman" w:eastAsia="Times New Roman" w:hAnsi="Times New Roman" w:cs="Times New Roman"/>
          <w:lang w:val="hu-HU"/>
        </w:rPr>
      </w:pPr>
    </w:p>
    <w:p w14:paraId="4486EC7E" w14:textId="77777777" w:rsidR="00E53676" w:rsidRPr="007530B9" w:rsidRDefault="00E53676" w:rsidP="007F4D3C">
      <w:pPr>
        <w:tabs>
          <w:tab w:val="left" w:pos="2977"/>
        </w:tabs>
        <w:spacing w:after="0" w:line="240" w:lineRule="auto"/>
        <w:ind w:right="295"/>
        <w:rPr>
          <w:rFonts w:ascii="Times New Roman" w:eastAsia="Times New Roman" w:hAnsi="Times New Roman" w:cs="Times New Roman"/>
          <w:u w:val="single"/>
          <w:lang w:val="hu-HU"/>
        </w:rPr>
      </w:pPr>
      <w:r w:rsidRPr="007530B9">
        <w:rPr>
          <w:rFonts w:ascii="Times New Roman" w:eastAsia="Times New Roman" w:hAnsi="Times New Roman" w:cs="Times New Roman"/>
          <w:u w:val="single"/>
          <w:lang w:val="hu-HU"/>
        </w:rPr>
        <w:t>Csont- és izomrendszeri fájdalom</w:t>
      </w:r>
    </w:p>
    <w:p w14:paraId="518035C6" w14:textId="18FDA2A8" w:rsidR="00E53676" w:rsidRPr="007530B9" w:rsidRDefault="00E53676" w:rsidP="007530B9">
      <w:pPr>
        <w:tabs>
          <w:tab w:val="left" w:pos="2977"/>
        </w:tabs>
        <w:spacing w:after="0" w:line="240" w:lineRule="auto"/>
        <w:rPr>
          <w:rFonts w:ascii="Times New Roman" w:eastAsia="Times New Roman" w:hAnsi="Times New Roman" w:cs="Times New Roman"/>
          <w:lang w:val="hu-HU"/>
        </w:rPr>
      </w:pPr>
      <w:r w:rsidRPr="007F4D3C">
        <w:rPr>
          <w:rFonts w:ascii="Times New Roman" w:eastAsia="Times New Roman" w:hAnsi="Times New Roman" w:cs="Times New Roman"/>
          <w:lang w:val="hu-HU"/>
        </w:rPr>
        <w:t xml:space="preserve">Csont-, ízületi és/vagy izomfájdalomról is beszámoltak biszfoszfonátot szedő betegek. A </w:t>
      </w:r>
      <w:r w:rsidR="004629CE">
        <w:rPr>
          <w:rFonts w:ascii="Times New Roman" w:eastAsia="Times New Roman" w:hAnsi="Times New Roman" w:cs="Times New Roman"/>
          <w:lang w:val="hu-HU"/>
        </w:rPr>
        <w:t>forgalombahozatal utáni</w:t>
      </w:r>
      <w:r w:rsidR="004629CE" w:rsidRPr="007F4D3C">
        <w:rPr>
          <w:rFonts w:ascii="Times New Roman" w:eastAsia="Times New Roman" w:hAnsi="Times New Roman" w:cs="Times New Roman"/>
          <w:lang w:val="hu-HU"/>
        </w:rPr>
        <w:t xml:space="preserve"> </w:t>
      </w:r>
      <w:r w:rsidRPr="007F4D3C">
        <w:rPr>
          <w:rFonts w:ascii="Times New Roman" w:eastAsia="Times New Roman" w:hAnsi="Times New Roman" w:cs="Times New Roman"/>
          <w:lang w:val="hu-HU"/>
        </w:rPr>
        <w:t xml:space="preserve">adatok szerint ezek a </w:t>
      </w:r>
      <w:r w:rsidR="004629CE">
        <w:rPr>
          <w:rFonts w:ascii="Times New Roman" w:eastAsia="Times New Roman" w:hAnsi="Times New Roman" w:cs="Times New Roman"/>
          <w:lang w:val="hu-HU"/>
        </w:rPr>
        <w:t>tünetek</w:t>
      </w:r>
      <w:r w:rsidR="004629CE" w:rsidRPr="007F4D3C">
        <w:rPr>
          <w:rFonts w:ascii="Times New Roman" w:eastAsia="Times New Roman" w:hAnsi="Times New Roman" w:cs="Times New Roman"/>
          <w:lang w:val="hu-HU"/>
        </w:rPr>
        <w:t xml:space="preserve"> </w:t>
      </w:r>
      <w:r w:rsidRPr="007F4D3C">
        <w:rPr>
          <w:rFonts w:ascii="Times New Roman" w:eastAsia="Times New Roman" w:hAnsi="Times New Roman" w:cs="Times New Roman"/>
          <w:lang w:val="hu-HU"/>
        </w:rPr>
        <w:t xml:space="preserve">ritkán voltak súlyosak és/vagy akadályozták a mozgást (lásd 4.8 pont). A kezelés kezdete és a </w:t>
      </w:r>
      <w:r w:rsidR="004629CE">
        <w:rPr>
          <w:rFonts w:ascii="Times New Roman" w:eastAsia="Times New Roman" w:hAnsi="Times New Roman" w:cs="Times New Roman"/>
          <w:lang w:val="hu-HU"/>
        </w:rPr>
        <w:t>tünetek</w:t>
      </w:r>
      <w:r w:rsidR="004629CE" w:rsidRPr="007F4D3C">
        <w:rPr>
          <w:rFonts w:ascii="Times New Roman" w:eastAsia="Times New Roman" w:hAnsi="Times New Roman" w:cs="Times New Roman"/>
          <w:lang w:val="hu-HU"/>
        </w:rPr>
        <w:t xml:space="preserve"> </w:t>
      </w:r>
      <w:r w:rsidRPr="007F4D3C">
        <w:rPr>
          <w:rFonts w:ascii="Times New Roman" w:eastAsia="Times New Roman" w:hAnsi="Times New Roman" w:cs="Times New Roman"/>
          <w:lang w:val="hu-HU"/>
        </w:rPr>
        <w:t xml:space="preserve">jelentkezése között egy nap – több hónap között változó hosszúságú idő telt el. A kezelés befejezése után a legtöbb beteg esetén </w:t>
      </w:r>
      <w:r w:rsidR="004629CE">
        <w:rPr>
          <w:rFonts w:ascii="Times New Roman" w:eastAsia="Times New Roman" w:hAnsi="Times New Roman" w:cs="Times New Roman"/>
          <w:lang w:val="hu-HU"/>
        </w:rPr>
        <w:t>elmúltak</w:t>
      </w:r>
      <w:r w:rsidR="004629CE" w:rsidRPr="007F4D3C">
        <w:rPr>
          <w:rFonts w:ascii="Times New Roman" w:eastAsia="Times New Roman" w:hAnsi="Times New Roman" w:cs="Times New Roman"/>
          <w:lang w:val="hu-HU"/>
        </w:rPr>
        <w:t xml:space="preserve"> </w:t>
      </w:r>
      <w:r w:rsidRPr="007F4D3C">
        <w:rPr>
          <w:rFonts w:ascii="Times New Roman" w:eastAsia="Times New Roman" w:hAnsi="Times New Roman" w:cs="Times New Roman"/>
          <w:lang w:val="hu-HU"/>
        </w:rPr>
        <w:t xml:space="preserve">a </w:t>
      </w:r>
      <w:r w:rsidR="004629CE">
        <w:rPr>
          <w:rFonts w:ascii="Times New Roman" w:eastAsia="Times New Roman" w:hAnsi="Times New Roman" w:cs="Times New Roman"/>
          <w:lang w:val="hu-HU"/>
        </w:rPr>
        <w:t>tünetek</w:t>
      </w:r>
      <w:r w:rsidRPr="007F4D3C">
        <w:rPr>
          <w:rFonts w:ascii="Times New Roman" w:eastAsia="Times New Roman" w:hAnsi="Times New Roman" w:cs="Times New Roman"/>
          <w:lang w:val="hu-HU"/>
        </w:rPr>
        <w:t xml:space="preserve">. E betegek közül néhányan a </w:t>
      </w:r>
      <w:r w:rsidR="004629CE">
        <w:rPr>
          <w:rFonts w:ascii="Times New Roman" w:eastAsia="Times New Roman" w:hAnsi="Times New Roman" w:cs="Times New Roman"/>
          <w:lang w:val="hu-HU"/>
        </w:rPr>
        <w:t>tünetek</w:t>
      </w:r>
      <w:r w:rsidR="004629CE" w:rsidRPr="007F4D3C">
        <w:rPr>
          <w:rFonts w:ascii="Times New Roman" w:eastAsia="Times New Roman" w:hAnsi="Times New Roman" w:cs="Times New Roman"/>
          <w:lang w:val="hu-HU"/>
        </w:rPr>
        <w:t xml:space="preserve"> </w:t>
      </w:r>
      <w:r w:rsidRPr="007F4D3C">
        <w:rPr>
          <w:rFonts w:ascii="Times New Roman" w:eastAsia="Times New Roman" w:hAnsi="Times New Roman" w:cs="Times New Roman"/>
          <w:lang w:val="hu-HU"/>
        </w:rPr>
        <w:t xml:space="preserve">visszatértéről számoltak be, miután a korábban </w:t>
      </w:r>
      <w:r w:rsidR="004629CE">
        <w:rPr>
          <w:rFonts w:ascii="Times New Roman" w:eastAsia="Times New Roman" w:hAnsi="Times New Roman" w:cs="Times New Roman"/>
          <w:lang w:val="hu-HU"/>
        </w:rPr>
        <w:t>alkalmazott</w:t>
      </w:r>
      <w:r w:rsidR="004629CE" w:rsidRPr="007F4D3C">
        <w:rPr>
          <w:rFonts w:ascii="Times New Roman" w:eastAsia="Times New Roman" w:hAnsi="Times New Roman" w:cs="Times New Roman"/>
          <w:lang w:val="hu-HU"/>
        </w:rPr>
        <w:t xml:space="preserve"> </w:t>
      </w:r>
      <w:r w:rsidRPr="007F4D3C">
        <w:rPr>
          <w:rFonts w:ascii="Times New Roman" w:eastAsia="Times New Roman" w:hAnsi="Times New Roman" w:cs="Times New Roman"/>
          <w:lang w:val="hu-HU"/>
        </w:rPr>
        <w:t>gyógyszerrel vagy más biszfoszfonáttal újrakezdték a kezelést.</w:t>
      </w:r>
    </w:p>
    <w:p w14:paraId="0975F883" w14:textId="77777777" w:rsidR="002A4B0C" w:rsidRPr="007530B9" w:rsidRDefault="002A4B0C" w:rsidP="007530B9">
      <w:pPr>
        <w:tabs>
          <w:tab w:val="left" w:pos="2977"/>
        </w:tabs>
        <w:spacing w:after="0" w:line="240" w:lineRule="auto"/>
        <w:rPr>
          <w:rFonts w:ascii="Times New Roman" w:hAnsi="Times New Roman" w:cs="Times New Roman"/>
          <w:lang w:val="hu-HU"/>
        </w:rPr>
      </w:pPr>
    </w:p>
    <w:p w14:paraId="217B7A5F" w14:textId="6F749365" w:rsidR="008C4268" w:rsidRPr="007530B9" w:rsidRDefault="008C4268" w:rsidP="007530B9">
      <w:pPr>
        <w:tabs>
          <w:tab w:val="left" w:pos="2977"/>
        </w:tabs>
        <w:spacing w:after="0" w:line="240" w:lineRule="auto"/>
        <w:ind w:right="317"/>
        <w:rPr>
          <w:rFonts w:ascii="Times New Roman" w:eastAsia="Times New Roman" w:hAnsi="Times New Roman" w:cs="Times New Roman"/>
          <w:u w:val="single" w:color="000000"/>
          <w:lang w:val="hu-HU"/>
        </w:rPr>
      </w:pPr>
      <w:r w:rsidRPr="007F4D3C">
        <w:rPr>
          <w:rFonts w:ascii="Times New Roman" w:eastAsia="Times New Roman" w:hAnsi="Times New Roman" w:cs="Times New Roman"/>
          <w:u w:val="single" w:color="000000"/>
          <w:lang w:val="hu-HU"/>
        </w:rPr>
        <w:t>A femur atípusos törései</w:t>
      </w:r>
    </w:p>
    <w:p w14:paraId="3D057283" w14:textId="65BF29F8" w:rsidR="00771984" w:rsidRPr="007F4D3C" w:rsidRDefault="00771984" w:rsidP="007F4D3C">
      <w:pPr>
        <w:tabs>
          <w:tab w:val="left" w:pos="2977"/>
        </w:tabs>
        <w:spacing w:after="0" w:line="240" w:lineRule="auto"/>
        <w:ind w:right="317"/>
        <w:rPr>
          <w:rFonts w:ascii="Times New Roman" w:eastAsia="Times New Roman" w:hAnsi="Times New Roman" w:cs="Times New Roman"/>
          <w:lang w:val="hu-HU"/>
        </w:rPr>
      </w:pPr>
      <w:r w:rsidRPr="007F4D3C">
        <w:rPr>
          <w:rFonts w:ascii="Times New Roman" w:eastAsia="Times New Roman" w:hAnsi="Times New Roman" w:cs="Times New Roman"/>
          <w:lang w:val="hu-HU"/>
        </w:rPr>
        <w:t>A femur atípusos subtrochanter és diaphysis töréseiről számoltak be, elsősorban az olyan betegeknél, akik osteoporosis miatt hosszantartó biszfoszfonát-kezelést kaptak. Ezek a haránt vagy rövid ferde törések bárhol előfordulhatnak a femuron, közvetlenül a kistrochantertől lefelé, egészen a supracondylus kiöblösödés feletti részig. Ezek a törések minimális trauma után vagy a nélkül következnek be, és néhány beteg hetekkel vagy hónapokkal a bekövetkezett combcsonttörés jelentkezése előtt comb- vagy lágyéktáji fájdalmat észlel, melyek gyakran párosulnak fáradásos törésre utaló képalkotó jellemzőkkel. A törések gyakran bilaterálisak, ezért azoknál a biszfoszfonáttal kezelt betegeknél, akiknek igazolt femur diaphysis-törésük van, az ellenoldali combcsontot is meg kell vizsgálni. Ezeknél a töréseknél rossz gyógyulási hajlamról is beszámoltak. Azoknál a betegeknél, akiknél felmerül az atípusos femurtörés gyanúja, az egyéni előny/kockázat arány értékelése alapján, a beteg folyamatban lévő vizsgálatainak idejére mérlegelni kell a biszfoszfonát-kezelés felfüggesztését.</w:t>
      </w:r>
    </w:p>
    <w:p w14:paraId="02E0377B" w14:textId="0025CA30" w:rsidR="00771984" w:rsidRDefault="00771984" w:rsidP="007530B9">
      <w:pPr>
        <w:tabs>
          <w:tab w:val="left" w:pos="2977"/>
        </w:tabs>
        <w:spacing w:after="0" w:line="240" w:lineRule="auto"/>
        <w:rPr>
          <w:rFonts w:ascii="Times New Roman" w:eastAsia="Times New Roman" w:hAnsi="Times New Roman" w:cs="Times New Roman"/>
          <w:lang w:val="hu-HU"/>
        </w:rPr>
      </w:pPr>
      <w:r w:rsidRPr="007F4D3C">
        <w:rPr>
          <w:rFonts w:ascii="Times New Roman" w:eastAsia="Times New Roman" w:hAnsi="Times New Roman" w:cs="Times New Roman"/>
          <w:lang w:val="hu-HU"/>
        </w:rPr>
        <w:t xml:space="preserve">A betegek figyelmét fel kell hívni arra, hogy a biszfoszfonát-kezelés ideje alatt számoljanak be bármilyen comb-, csípő- vagy lágyéktáji fájdalomról, és minden betegnél, </w:t>
      </w:r>
      <w:r w:rsidRPr="0016689D">
        <w:rPr>
          <w:rFonts w:ascii="Times New Roman" w:eastAsia="Times New Roman" w:hAnsi="Times New Roman" w:cs="Times New Roman"/>
          <w:lang w:val="hu-HU"/>
        </w:rPr>
        <w:t>aki ilyen tünetekkel jelentkezik, meg kell vizsgálni, hogy részleges femurtörés fennáll-e.</w:t>
      </w:r>
    </w:p>
    <w:p w14:paraId="6786B55C" w14:textId="77777777" w:rsidR="009F30AA" w:rsidRDefault="009F30AA" w:rsidP="007530B9">
      <w:pPr>
        <w:tabs>
          <w:tab w:val="left" w:pos="2977"/>
        </w:tabs>
        <w:spacing w:after="0" w:line="240" w:lineRule="auto"/>
        <w:rPr>
          <w:rFonts w:ascii="Times New Roman" w:eastAsia="Times New Roman" w:hAnsi="Times New Roman" w:cs="Times New Roman"/>
          <w:lang w:val="hu-HU"/>
        </w:rPr>
      </w:pPr>
    </w:p>
    <w:p w14:paraId="1F541E28" w14:textId="7A58A030" w:rsidR="009F30AA" w:rsidRPr="008F387C" w:rsidRDefault="00E025D6" w:rsidP="008F387C">
      <w:pPr>
        <w:tabs>
          <w:tab w:val="left" w:pos="2977"/>
        </w:tabs>
        <w:spacing w:after="0" w:line="240" w:lineRule="auto"/>
        <w:ind w:right="317"/>
        <w:rPr>
          <w:rFonts w:ascii="Times New Roman" w:eastAsia="Times New Roman" w:hAnsi="Times New Roman" w:cs="Times New Roman"/>
          <w:u w:val="single" w:color="000000"/>
          <w:lang w:val="hu-HU"/>
        </w:rPr>
      </w:pPr>
      <w:r w:rsidRPr="008F387C">
        <w:rPr>
          <w:rFonts w:ascii="Times New Roman" w:eastAsia="Times New Roman" w:hAnsi="Times New Roman" w:cs="Times New Roman"/>
          <w:u w:val="single" w:color="000000"/>
          <w:lang w:val="hu-HU"/>
        </w:rPr>
        <w:t>Egyéb csontok</w:t>
      </w:r>
      <w:r w:rsidR="009F30AA" w:rsidRPr="008F387C">
        <w:rPr>
          <w:rFonts w:ascii="Times New Roman" w:eastAsia="Times New Roman" w:hAnsi="Times New Roman" w:cs="Times New Roman"/>
          <w:u w:val="single" w:color="000000"/>
          <w:lang w:val="hu-HU"/>
        </w:rPr>
        <w:t xml:space="preserve"> atípusos törései</w:t>
      </w:r>
    </w:p>
    <w:p w14:paraId="74E0F24E" w14:textId="56C32369" w:rsidR="002D1BB0" w:rsidRPr="008F387C" w:rsidRDefault="002D1BB0" w:rsidP="008F387C">
      <w:pPr>
        <w:tabs>
          <w:tab w:val="left" w:pos="2977"/>
        </w:tabs>
        <w:spacing w:after="0" w:line="240" w:lineRule="auto"/>
        <w:ind w:right="317"/>
        <w:rPr>
          <w:rFonts w:ascii="Times New Roman" w:eastAsia="Times New Roman" w:hAnsi="Times New Roman" w:cs="Times New Roman"/>
          <w:lang w:val="hu-HU"/>
        </w:rPr>
      </w:pPr>
      <w:r w:rsidRPr="008F387C">
        <w:rPr>
          <w:rFonts w:ascii="Times New Roman" w:eastAsia="Times New Roman" w:hAnsi="Times New Roman" w:cs="Times New Roman"/>
          <w:lang w:val="hu-HU"/>
        </w:rPr>
        <w:t>A hosszú távú kezelésben részesülő betegeknél egyéb csontok, mint a singcsont és a sípcsont</w:t>
      </w:r>
      <w:r w:rsidR="008F387C">
        <w:rPr>
          <w:rFonts w:ascii="Times New Roman" w:eastAsia="Times New Roman" w:hAnsi="Times New Roman" w:cs="Times New Roman"/>
          <w:lang w:val="hu-HU"/>
        </w:rPr>
        <w:t xml:space="preserve"> </w:t>
      </w:r>
      <w:r w:rsidRPr="008F387C">
        <w:rPr>
          <w:rFonts w:ascii="Times New Roman" w:eastAsia="Times New Roman" w:hAnsi="Times New Roman" w:cs="Times New Roman"/>
          <w:lang w:val="hu-HU"/>
        </w:rPr>
        <w:t>atípusos töréseiről szintén beszámoltak. Az atípusos combcsonttörésekhez hasonlóan, ezek</w:t>
      </w:r>
      <w:r w:rsidR="008F387C">
        <w:rPr>
          <w:rFonts w:ascii="Times New Roman" w:eastAsia="Times New Roman" w:hAnsi="Times New Roman" w:cs="Times New Roman"/>
          <w:lang w:val="hu-HU"/>
        </w:rPr>
        <w:t xml:space="preserve"> </w:t>
      </w:r>
      <w:r w:rsidR="00EA4AA9">
        <w:rPr>
          <w:rFonts w:ascii="Times New Roman" w:eastAsia="Times New Roman" w:hAnsi="Times New Roman" w:cs="Times New Roman"/>
          <w:lang w:val="hu-HU"/>
        </w:rPr>
        <w:t xml:space="preserve">a </w:t>
      </w:r>
      <w:r w:rsidRPr="008F387C">
        <w:rPr>
          <w:rFonts w:ascii="Times New Roman" w:eastAsia="Times New Roman" w:hAnsi="Times New Roman" w:cs="Times New Roman"/>
          <w:lang w:val="hu-HU"/>
        </w:rPr>
        <w:t>törések</w:t>
      </w:r>
      <w:r w:rsidR="008F387C">
        <w:rPr>
          <w:rFonts w:ascii="Times New Roman" w:eastAsia="Times New Roman" w:hAnsi="Times New Roman" w:cs="Times New Roman"/>
          <w:lang w:val="hu-HU"/>
        </w:rPr>
        <w:t xml:space="preserve"> </w:t>
      </w:r>
      <w:r w:rsidRPr="008F387C">
        <w:rPr>
          <w:rFonts w:ascii="Times New Roman" w:eastAsia="Times New Roman" w:hAnsi="Times New Roman" w:cs="Times New Roman"/>
          <w:lang w:val="hu-HU"/>
        </w:rPr>
        <w:t>is minimális trauma után vagy a nélkül következnek be, és néhány beteg esetében prodromális</w:t>
      </w:r>
      <w:r w:rsidR="008F387C">
        <w:rPr>
          <w:rFonts w:ascii="Times New Roman" w:eastAsia="Times New Roman" w:hAnsi="Times New Roman" w:cs="Times New Roman"/>
          <w:lang w:val="hu-HU"/>
        </w:rPr>
        <w:t xml:space="preserve"> </w:t>
      </w:r>
      <w:r w:rsidRPr="008F387C">
        <w:rPr>
          <w:rFonts w:ascii="Times New Roman" w:eastAsia="Times New Roman" w:hAnsi="Times New Roman" w:cs="Times New Roman"/>
          <w:lang w:val="hu-HU"/>
        </w:rPr>
        <w:t>fájdalom jelentkezik a tényleges törés előtt. A singcsonttörés esetében ez összefügghet a járást</w:t>
      </w:r>
      <w:r w:rsidR="008F387C">
        <w:rPr>
          <w:rFonts w:ascii="Times New Roman" w:eastAsia="Times New Roman" w:hAnsi="Times New Roman" w:cs="Times New Roman"/>
          <w:lang w:val="hu-HU"/>
        </w:rPr>
        <w:t xml:space="preserve"> </w:t>
      </w:r>
      <w:r w:rsidRPr="008F387C">
        <w:rPr>
          <w:rFonts w:ascii="Times New Roman" w:eastAsia="Times New Roman" w:hAnsi="Times New Roman" w:cs="Times New Roman"/>
          <w:lang w:val="hu-HU"/>
        </w:rPr>
        <w:t>segítő eszközök hosszú távú használatával járó ismétlődő terheléssel.</w:t>
      </w:r>
    </w:p>
    <w:p w14:paraId="438C592D" w14:textId="77777777" w:rsidR="002A4B0C" w:rsidRPr="007530B9" w:rsidRDefault="002A4B0C" w:rsidP="007530B9">
      <w:pPr>
        <w:tabs>
          <w:tab w:val="left" w:pos="2977"/>
        </w:tabs>
        <w:spacing w:after="0" w:line="240" w:lineRule="auto"/>
        <w:rPr>
          <w:rFonts w:ascii="Times New Roman" w:hAnsi="Times New Roman" w:cs="Times New Roman"/>
          <w:lang w:val="hu-HU"/>
        </w:rPr>
      </w:pPr>
    </w:p>
    <w:p w14:paraId="42BAC1F6" w14:textId="6FB0BA17" w:rsidR="00F22AE6" w:rsidRPr="007530B9" w:rsidRDefault="002A4B0C" w:rsidP="007530B9">
      <w:pPr>
        <w:tabs>
          <w:tab w:val="left" w:pos="2977"/>
        </w:tabs>
        <w:spacing w:after="0" w:line="240" w:lineRule="auto"/>
        <w:ind w:right="-20"/>
        <w:rPr>
          <w:rFonts w:ascii="Times New Roman" w:eastAsia="Times New Roman" w:hAnsi="Times New Roman" w:cs="Times New Roman"/>
          <w:lang w:val="hu-HU"/>
        </w:rPr>
      </w:pPr>
      <w:r w:rsidRPr="007530B9">
        <w:rPr>
          <w:rFonts w:ascii="Times New Roman" w:eastAsia="Times New Roman" w:hAnsi="Times New Roman" w:cs="Times New Roman"/>
          <w:spacing w:val="1"/>
          <w:u w:val="single" w:color="000000"/>
          <w:lang w:val="hu-HU"/>
        </w:rPr>
        <w:t>Bőrreakciók</w:t>
      </w:r>
    </w:p>
    <w:p w14:paraId="20E2CD23" w14:textId="5555BFD3" w:rsidR="00F22AE6" w:rsidRPr="007530B9" w:rsidRDefault="00EF248A" w:rsidP="007530B9">
      <w:pPr>
        <w:tabs>
          <w:tab w:val="left" w:pos="2977"/>
        </w:tabs>
        <w:spacing w:after="0" w:line="240" w:lineRule="auto"/>
        <w:rPr>
          <w:rFonts w:ascii="Times New Roman" w:eastAsia="Times New Roman" w:hAnsi="Times New Roman" w:cs="Times New Roman"/>
          <w:spacing w:val="-3"/>
          <w:lang w:val="hu-HU"/>
        </w:rPr>
      </w:pPr>
      <w:r w:rsidRPr="007530B9">
        <w:rPr>
          <w:rFonts w:ascii="Times New Roman" w:eastAsia="Times New Roman" w:hAnsi="Times New Roman" w:cs="Times New Roman"/>
          <w:spacing w:val="-3"/>
          <w:lang w:val="hu-HU"/>
        </w:rPr>
        <w:t>A forgalomba hozatalt követően ritkán súlyos bőrreakciókról, köztük Stevens</w:t>
      </w:r>
      <w:r w:rsidR="004D5163">
        <w:rPr>
          <w:rFonts w:ascii="Times New Roman" w:eastAsia="Times New Roman" w:hAnsi="Times New Roman" w:cs="Times New Roman"/>
          <w:spacing w:val="-3"/>
          <w:lang w:val="hu-HU"/>
        </w:rPr>
        <w:t>–</w:t>
      </w:r>
      <w:r w:rsidRPr="007530B9">
        <w:rPr>
          <w:rFonts w:ascii="Times New Roman" w:eastAsia="Times New Roman" w:hAnsi="Times New Roman" w:cs="Times New Roman"/>
          <w:spacing w:val="-3"/>
          <w:lang w:val="hu-HU"/>
        </w:rPr>
        <w:t>Johnson-szindrómáról és toxikus epidermális nekrolízisről számoltak be.</w:t>
      </w:r>
    </w:p>
    <w:p w14:paraId="37091CD7" w14:textId="77777777" w:rsidR="00EF248A" w:rsidRPr="007530B9" w:rsidRDefault="00EF248A" w:rsidP="007530B9">
      <w:pPr>
        <w:tabs>
          <w:tab w:val="left" w:pos="2977"/>
        </w:tabs>
        <w:spacing w:after="0" w:line="240" w:lineRule="auto"/>
        <w:rPr>
          <w:rFonts w:ascii="Times New Roman" w:hAnsi="Times New Roman" w:cs="Times New Roman"/>
          <w:lang w:val="hu-HU"/>
        </w:rPr>
      </w:pPr>
    </w:p>
    <w:p w14:paraId="4FA02075" w14:textId="77777777" w:rsidR="00EF248A" w:rsidRPr="007530B9" w:rsidRDefault="00EF248A" w:rsidP="007530B9">
      <w:pPr>
        <w:tabs>
          <w:tab w:val="left" w:pos="2977"/>
        </w:tabs>
        <w:spacing w:after="0" w:line="240" w:lineRule="auto"/>
        <w:ind w:right="238"/>
        <w:rPr>
          <w:rFonts w:ascii="Times New Roman" w:eastAsia="Times New Roman" w:hAnsi="Times New Roman" w:cs="Times New Roman"/>
          <w:u w:val="single" w:color="000000"/>
          <w:lang w:val="hu-HU"/>
        </w:rPr>
      </w:pPr>
      <w:r w:rsidRPr="007530B9">
        <w:rPr>
          <w:rFonts w:ascii="Times New Roman" w:eastAsia="Times New Roman" w:hAnsi="Times New Roman" w:cs="Times New Roman"/>
          <w:u w:val="single" w:color="000000"/>
          <w:lang w:val="hu-HU"/>
        </w:rPr>
        <w:t>Kihagyott adag</w:t>
      </w:r>
    </w:p>
    <w:p w14:paraId="14688486" w14:textId="61379C07" w:rsidR="00F22AE6" w:rsidRPr="007530B9" w:rsidRDefault="00EF248A" w:rsidP="007530B9">
      <w:pPr>
        <w:tabs>
          <w:tab w:val="left" w:pos="2977"/>
        </w:tabs>
        <w:spacing w:after="0" w:line="240" w:lineRule="auto"/>
        <w:rPr>
          <w:rFonts w:ascii="Times New Roman" w:eastAsia="Times New Roman" w:hAnsi="Times New Roman" w:cs="Times New Roman"/>
          <w:spacing w:val="1"/>
          <w:lang w:val="hu-HU"/>
        </w:rPr>
      </w:pPr>
      <w:r w:rsidRPr="007530B9">
        <w:rPr>
          <w:rFonts w:ascii="Times New Roman" w:eastAsia="Times New Roman" w:hAnsi="Times New Roman" w:cs="Times New Roman"/>
          <w:spacing w:val="1"/>
          <w:lang w:val="hu-HU"/>
        </w:rPr>
        <w:t xml:space="preserve">A betegeket tájékoztatni kell arról, hogy ha kihagynak egy adag </w:t>
      </w:r>
      <w:r w:rsidR="00BF1A8B">
        <w:rPr>
          <w:rFonts w:ascii="Times New Roman" w:eastAsia="Times New Roman" w:hAnsi="Times New Roman" w:cs="Times New Roman"/>
          <w:spacing w:val="1"/>
          <w:lang w:val="hu-HU"/>
        </w:rPr>
        <w:t>Elanosta</w:t>
      </w:r>
      <w:r w:rsidRPr="007530B9">
        <w:rPr>
          <w:rFonts w:ascii="Times New Roman" w:eastAsia="Times New Roman" w:hAnsi="Times New Roman" w:cs="Times New Roman"/>
          <w:spacing w:val="1"/>
          <w:lang w:val="hu-HU"/>
        </w:rPr>
        <w:t>-t, vegyenek be egyetlen adagot (100</w:t>
      </w:r>
      <w:r w:rsidR="0030728B" w:rsidRPr="00EA7D26">
        <w:rPr>
          <w:rFonts w:ascii="Times New Roman" w:eastAsia="Times New Roman" w:hAnsi="Times New Roman" w:cs="Times New Roman"/>
          <w:spacing w:val="1"/>
          <w:lang w:val="hu-HU"/>
        </w:rPr>
        <w:t> </w:t>
      </w:r>
      <w:r w:rsidRPr="007530B9">
        <w:rPr>
          <w:rFonts w:ascii="Times New Roman" w:eastAsia="Times New Roman" w:hAnsi="Times New Roman" w:cs="Times New Roman"/>
          <w:spacing w:val="1"/>
          <w:lang w:val="hu-HU"/>
        </w:rPr>
        <w:t xml:space="preserve">ml) </w:t>
      </w:r>
      <w:r w:rsidR="004D5163">
        <w:rPr>
          <w:rFonts w:ascii="Times New Roman" w:eastAsia="Times New Roman" w:hAnsi="Times New Roman" w:cs="Times New Roman"/>
          <w:spacing w:val="1"/>
          <w:lang w:val="hu-HU"/>
        </w:rPr>
        <w:t>másnap</w:t>
      </w:r>
      <w:r w:rsidR="004D5163" w:rsidRPr="007530B9">
        <w:rPr>
          <w:rFonts w:ascii="Times New Roman" w:eastAsia="Times New Roman" w:hAnsi="Times New Roman" w:cs="Times New Roman"/>
          <w:spacing w:val="1"/>
          <w:lang w:val="hu-HU"/>
        </w:rPr>
        <w:t xml:space="preserve"> </w:t>
      </w:r>
      <w:r w:rsidRPr="007530B9">
        <w:rPr>
          <w:rFonts w:ascii="Times New Roman" w:eastAsia="Times New Roman" w:hAnsi="Times New Roman" w:cs="Times New Roman"/>
          <w:spacing w:val="1"/>
          <w:lang w:val="hu-HU"/>
        </w:rPr>
        <w:t xml:space="preserve">reggel, </w:t>
      </w:r>
      <w:r w:rsidR="004D5163">
        <w:rPr>
          <w:rFonts w:ascii="Times New Roman" w:eastAsia="Times New Roman" w:hAnsi="Times New Roman" w:cs="Times New Roman"/>
          <w:spacing w:val="1"/>
          <w:lang w:val="hu-HU"/>
        </w:rPr>
        <w:t>miután</w:t>
      </w:r>
      <w:r w:rsidR="004D5163" w:rsidRPr="007530B9">
        <w:rPr>
          <w:rFonts w:ascii="Times New Roman" w:eastAsia="Times New Roman" w:hAnsi="Times New Roman" w:cs="Times New Roman"/>
          <w:spacing w:val="1"/>
          <w:lang w:val="hu-HU"/>
        </w:rPr>
        <w:t xml:space="preserve"> </w:t>
      </w:r>
      <w:r w:rsidRPr="007530B9">
        <w:rPr>
          <w:rFonts w:ascii="Times New Roman" w:eastAsia="Times New Roman" w:hAnsi="Times New Roman" w:cs="Times New Roman"/>
          <w:spacing w:val="1"/>
          <w:lang w:val="hu-HU"/>
        </w:rPr>
        <w:t>esz</w:t>
      </w:r>
      <w:r w:rsidR="004D5163">
        <w:rPr>
          <w:rFonts w:ascii="Times New Roman" w:eastAsia="Times New Roman" w:hAnsi="Times New Roman" w:cs="Times New Roman"/>
          <w:spacing w:val="1"/>
          <w:lang w:val="hu-HU"/>
        </w:rPr>
        <w:t>ükbe</w:t>
      </w:r>
      <w:r w:rsidRPr="007530B9">
        <w:rPr>
          <w:rFonts w:ascii="Times New Roman" w:eastAsia="Times New Roman" w:hAnsi="Times New Roman" w:cs="Times New Roman"/>
          <w:spacing w:val="1"/>
          <w:lang w:val="hu-HU"/>
        </w:rPr>
        <w:t xml:space="preserve"> jut. Ne vegyenek be két adagot ugyanazon a napon, hanem térjenek vissza</w:t>
      </w:r>
      <w:r w:rsidR="004D5163">
        <w:rPr>
          <w:rFonts w:ascii="Times New Roman" w:eastAsia="Times New Roman" w:hAnsi="Times New Roman" w:cs="Times New Roman"/>
          <w:spacing w:val="1"/>
          <w:lang w:val="hu-HU"/>
        </w:rPr>
        <w:t xml:space="preserve"> a</w:t>
      </w:r>
      <w:r w:rsidRPr="007530B9">
        <w:rPr>
          <w:rFonts w:ascii="Times New Roman" w:eastAsia="Times New Roman" w:hAnsi="Times New Roman" w:cs="Times New Roman"/>
          <w:spacing w:val="1"/>
          <w:lang w:val="hu-HU"/>
        </w:rPr>
        <w:t xml:space="preserve"> hetente egyszer</w:t>
      </w:r>
      <w:r w:rsidR="004D5163">
        <w:rPr>
          <w:rFonts w:ascii="Times New Roman" w:eastAsia="Times New Roman" w:hAnsi="Times New Roman" w:cs="Times New Roman"/>
          <w:spacing w:val="1"/>
          <w:lang w:val="hu-HU"/>
        </w:rPr>
        <w:t>i alkalmazásra</w:t>
      </w:r>
      <w:r w:rsidRPr="007530B9">
        <w:rPr>
          <w:rFonts w:ascii="Times New Roman" w:eastAsia="Times New Roman" w:hAnsi="Times New Roman" w:cs="Times New Roman"/>
          <w:spacing w:val="1"/>
          <w:lang w:val="hu-HU"/>
        </w:rPr>
        <w:t>, az eredeti ütemezés szerint, a választott napon.</w:t>
      </w:r>
    </w:p>
    <w:p w14:paraId="71450F58" w14:textId="77777777" w:rsidR="00EF248A" w:rsidRPr="007530B9" w:rsidRDefault="00EF248A" w:rsidP="007530B9">
      <w:pPr>
        <w:tabs>
          <w:tab w:val="left" w:pos="2977"/>
        </w:tabs>
        <w:spacing w:after="0" w:line="240" w:lineRule="auto"/>
        <w:rPr>
          <w:rFonts w:ascii="Times New Roman" w:hAnsi="Times New Roman" w:cs="Times New Roman"/>
          <w:lang w:val="hu-HU"/>
        </w:rPr>
      </w:pPr>
    </w:p>
    <w:p w14:paraId="08B0BB56" w14:textId="745E6BB6" w:rsidR="00F22AE6" w:rsidRPr="007530B9" w:rsidRDefault="00EF248A" w:rsidP="007530B9">
      <w:pPr>
        <w:tabs>
          <w:tab w:val="left" w:pos="2977"/>
        </w:tabs>
        <w:spacing w:after="0" w:line="240" w:lineRule="auto"/>
        <w:ind w:right="-20"/>
        <w:rPr>
          <w:rFonts w:ascii="Times New Roman" w:eastAsia="Times New Roman" w:hAnsi="Times New Roman" w:cs="Times New Roman"/>
          <w:lang w:val="hu-HU"/>
        </w:rPr>
      </w:pPr>
      <w:r w:rsidRPr="007530B9">
        <w:rPr>
          <w:rFonts w:ascii="Times New Roman" w:eastAsia="Times New Roman" w:hAnsi="Times New Roman" w:cs="Times New Roman"/>
          <w:spacing w:val="1"/>
          <w:u w:val="single" w:color="000000"/>
          <w:lang w:val="hu-HU"/>
        </w:rPr>
        <w:t>Vesekárosodás</w:t>
      </w:r>
    </w:p>
    <w:p w14:paraId="1053437C" w14:textId="3BEF6A4F" w:rsidR="00F22AE6" w:rsidRPr="007530B9" w:rsidRDefault="00EF248A" w:rsidP="007530B9">
      <w:pPr>
        <w:tabs>
          <w:tab w:val="left" w:pos="2977"/>
        </w:tabs>
        <w:spacing w:after="0" w:line="240" w:lineRule="auto"/>
        <w:rPr>
          <w:rFonts w:ascii="Times New Roman" w:eastAsia="Times New Roman" w:hAnsi="Times New Roman" w:cs="Times New Roman"/>
          <w:lang w:val="hu-HU"/>
        </w:rPr>
      </w:pPr>
      <w:r w:rsidRPr="007530B9">
        <w:rPr>
          <w:rFonts w:ascii="Times New Roman" w:eastAsia="Times New Roman" w:hAnsi="Times New Roman" w:cs="Times New Roman"/>
          <w:lang w:val="hu-HU"/>
        </w:rPr>
        <w:t>Az alendronsav nem javasolt vesekárosodásban szenvedő betegeknek, akiknél a GFR kevesebb, mint 35</w:t>
      </w:r>
      <w:r w:rsidR="0030728B" w:rsidRPr="00B205E6">
        <w:rPr>
          <w:rFonts w:ascii="Times New Roman" w:eastAsia="Times New Roman" w:hAnsi="Times New Roman" w:cs="Times New Roman"/>
          <w:lang w:val="hu-HU"/>
        </w:rPr>
        <w:t> </w:t>
      </w:r>
      <w:r w:rsidRPr="007530B9">
        <w:rPr>
          <w:rFonts w:ascii="Times New Roman" w:eastAsia="Times New Roman" w:hAnsi="Times New Roman" w:cs="Times New Roman"/>
          <w:lang w:val="hu-HU"/>
        </w:rPr>
        <w:t>ml/perc (lásd 4.2 pont).</w:t>
      </w:r>
    </w:p>
    <w:p w14:paraId="47660C68" w14:textId="77777777" w:rsidR="00EF248A" w:rsidRPr="007530B9" w:rsidRDefault="00EF248A" w:rsidP="007530B9">
      <w:pPr>
        <w:tabs>
          <w:tab w:val="left" w:pos="2977"/>
        </w:tabs>
        <w:spacing w:after="0" w:line="240" w:lineRule="auto"/>
        <w:rPr>
          <w:rFonts w:ascii="Times New Roman" w:hAnsi="Times New Roman" w:cs="Times New Roman"/>
          <w:lang w:val="hu-HU"/>
        </w:rPr>
      </w:pPr>
    </w:p>
    <w:p w14:paraId="1AC4B39F" w14:textId="77777777" w:rsidR="00923210" w:rsidRPr="007530B9" w:rsidRDefault="00923210" w:rsidP="007F4D3C">
      <w:pPr>
        <w:tabs>
          <w:tab w:val="left" w:pos="2977"/>
        </w:tabs>
        <w:spacing w:after="0" w:line="240" w:lineRule="auto"/>
        <w:ind w:right="1089"/>
        <w:rPr>
          <w:rFonts w:ascii="Times New Roman" w:eastAsia="Times New Roman" w:hAnsi="Times New Roman" w:cs="Times New Roman"/>
          <w:spacing w:val="1"/>
          <w:u w:val="single"/>
          <w:lang w:val="hu-HU"/>
        </w:rPr>
      </w:pPr>
      <w:r w:rsidRPr="007530B9">
        <w:rPr>
          <w:rFonts w:ascii="Times New Roman" w:eastAsia="Times New Roman" w:hAnsi="Times New Roman" w:cs="Times New Roman"/>
          <w:spacing w:val="1"/>
          <w:u w:val="single"/>
          <w:lang w:val="hu-HU"/>
        </w:rPr>
        <w:t>Csont- és ásványianyag-metabolizmus</w:t>
      </w:r>
    </w:p>
    <w:p w14:paraId="072BA5FE" w14:textId="77777777" w:rsidR="00923210" w:rsidRPr="007F4D3C" w:rsidRDefault="00923210" w:rsidP="007F4D3C">
      <w:pPr>
        <w:tabs>
          <w:tab w:val="left" w:pos="2977"/>
        </w:tabs>
        <w:spacing w:after="0" w:line="240" w:lineRule="auto"/>
        <w:ind w:right="1089"/>
        <w:rPr>
          <w:rFonts w:ascii="Times New Roman" w:eastAsia="Times New Roman" w:hAnsi="Times New Roman" w:cs="Times New Roman"/>
          <w:spacing w:val="1"/>
          <w:lang w:val="hu-HU"/>
        </w:rPr>
      </w:pPr>
      <w:r w:rsidRPr="007F4D3C">
        <w:rPr>
          <w:rFonts w:ascii="Times New Roman" w:eastAsia="Times New Roman" w:hAnsi="Times New Roman" w:cs="Times New Roman"/>
          <w:spacing w:val="1"/>
          <w:lang w:val="hu-HU"/>
        </w:rPr>
        <w:t>A kezelés elkezdése előtt az ösztrogénhiányon és az öregedésen kívül az osteoporosis egyéb lehetséges okait is számításba kell venni.</w:t>
      </w:r>
    </w:p>
    <w:p w14:paraId="308BC2D6" w14:textId="77777777" w:rsidR="00923210" w:rsidRPr="007F4D3C" w:rsidRDefault="00923210" w:rsidP="007F4D3C">
      <w:pPr>
        <w:tabs>
          <w:tab w:val="left" w:pos="2977"/>
        </w:tabs>
        <w:spacing w:after="0" w:line="240" w:lineRule="auto"/>
        <w:ind w:right="1089"/>
        <w:rPr>
          <w:rFonts w:ascii="Times New Roman" w:eastAsia="Times New Roman" w:hAnsi="Times New Roman" w:cs="Times New Roman"/>
          <w:spacing w:val="1"/>
          <w:lang w:val="hu-HU"/>
        </w:rPr>
      </w:pPr>
    </w:p>
    <w:p w14:paraId="7CBE631B" w14:textId="1C972666" w:rsidR="00923210" w:rsidRPr="007F4D3C" w:rsidRDefault="00923210" w:rsidP="007F4D3C">
      <w:pPr>
        <w:tabs>
          <w:tab w:val="left" w:pos="2977"/>
        </w:tabs>
        <w:spacing w:after="0" w:line="240" w:lineRule="auto"/>
        <w:ind w:right="1089"/>
        <w:rPr>
          <w:rFonts w:ascii="Times New Roman" w:eastAsia="Times New Roman" w:hAnsi="Times New Roman" w:cs="Times New Roman"/>
          <w:spacing w:val="1"/>
          <w:lang w:val="hu-HU"/>
        </w:rPr>
      </w:pPr>
      <w:r w:rsidRPr="00B04D5D">
        <w:rPr>
          <w:rFonts w:ascii="Times New Roman" w:eastAsia="Times New Roman" w:hAnsi="Times New Roman" w:cs="Times New Roman"/>
          <w:spacing w:val="1"/>
          <w:lang w:val="hu-HU"/>
        </w:rPr>
        <w:t>Az alendron</w:t>
      </w:r>
      <w:r w:rsidR="0010415B" w:rsidRPr="007530B9">
        <w:rPr>
          <w:rFonts w:ascii="Times New Roman" w:eastAsia="Times New Roman" w:hAnsi="Times New Roman" w:cs="Times New Roman"/>
          <w:spacing w:val="1"/>
          <w:lang w:val="hu-HU"/>
        </w:rPr>
        <w:t>sav</w:t>
      </w:r>
      <w:r w:rsidR="0010415B" w:rsidRPr="00B04D5D">
        <w:rPr>
          <w:rFonts w:ascii="Times New Roman" w:eastAsia="Times New Roman" w:hAnsi="Times New Roman" w:cs="Times New Roman"/>
          <w:spacing w:val="1"/>
          <w:lang w:val="hu-HU"/>
        </w:rPr>
        <w:t>-</w:t>
      </w:r>
      <w:r w:rsidRPr="00B04D5D">
        <w:rPr>
          <w:rFonts w:ascii="Times New Roman" w:eastAsia="Times New Roman" w:hAnsi="Times New Roman" w:cs="Times New Roman"/>
          <w:spacing w:val="1"/>
          <w:lang w:val="hu-HU"/>
        </w:rPr>
        <w:t>kezelés megkezdése előtt a hypocalcaemiát rendezni kell (lásd 4.3 pont).</w:t>
      </w:r>
      <w:r w:rsidRPr="007F4D3C">
        <w:rPr>
          <w:rFonts w:ascii="Times New Roman" w:eastAsia="Times New Roman" w:hAnsi="Times New Roman" w:cs="Times New Roman"/>
          <w:spacing w:val="1"/>
          <w:lang w:val="hu-HU"/>
        </w:rPr>
        <w:t xml:space="preserve"> Az ásványi anyagok háztartását érintő egyéb betegségeket (pl. D-vitamin-hiány, hypoparathyreosis) is hatékonyan kezelni kell. Az ilyen betegek szérumkalciumszintjét és a hypocalcaemia tüneteit az </w:t>
      </w:r>
      <w:r w:rsidR="00BF1A8B">
        <w:rPr>
          <w:rFonts w:ascii="Times New Roman" w:eastAsia="Times New Roman" w:hAnsi="Times New Roman" w:cs="Times New Roman"/>
          <w:spacing w:val="1"/>
          <w:lang w:val="hu-HU"/>
        </w:rPr>
        <w:t>Elanosta</w:t>
      </w:r>
      <w:r w:rsidRPr="007F4D3C">
        <w:rPr>
          <w:rFonts w:ascii="Times New Roman" w:eastAsia="Times New Roman" w:hAnsi="Times New Roman" w:cs="Times New Roman"/>
          <w:spacing w:val="1"/>
          <w:lang w:val="hu-HU"/>
        </w:rPr>
        <w:t>-terápia ideje alatt rendszeresen ellenőrizni kell.</w:t>
      </w:r>
    </w:p>
    <w:p w14:paraId="6B1A18A2" w14:textId="77777777" w:rsidR="0010415B" w:rsidRPr="007F4D3C" w:rsidRDefault="0010415B" w:rsidP="007F4D3C">
      <w:pPr>
        <w:tabs>
          <w:tab w:val="left" w:pos="2977"/>
        </w:tabs>
        <w:spacing w:after="0" w:line="240" w:lineRule="auto"/>
        <w:ind w:right="1089"/>
        <w:rPr>
          <w:rFonts w:ascii="Times New Roman" w:eastAsia="Times New Roman" w:hAnsi="Times New Roman" w:cs="Times New Roman"/>
          <w:spacing w:val="1"/>
          <w:lang w:val="hu-HU"/>
        </w:rPr>
      </w:pPr>
    </w:p>
    <w:p w14:paraId="4230429E" w14:textId="2646E76F" w:rsidR="00923210" w:rsidRPr="007530B9" w:rsidRDefault="00923210" w:rsidP="007530B9">
      <w:pPr>
        <w:tabs>
          <w:tab w:val="left" w:pos="2977"/>
        </w:tabs>
        <w:spacing w:after="0" w:line="240" w:lineRule="auto"/>
        <w:rPr>
          <w:rFonts w:ascii="Times New Roman" w:eastAsia="Times New Roman" w:hAnsi="Times New Roman" w:cs="Times New Roman"/>
          <w:spacing w:val="1"/>
          <w:lang w:val="hu-HU"/>
        </w:rPr>
      </w:pPr>
      <w:r w:rsidRPr="007F4D3C">
        <w:rPr>
          <w:rFonts w:ascii="Times New Roman" w:eastAsia="Times New Roman" w:hAnsi="Times New Roman" w:cs="Times New Roman"/>
          <w:spacing w:val="1"/>
          <w:lang w:val="hu-HU"/>
        </w:rPr>
        <w:t>Az alendron</w:t>
      </w:r>
      <w:r w:rsidR="0010415B" w:rsidRPr="007F4D3C">
        <w:rPr>
          <w:rFonts w:ascii="Times New Roman" w:eastAsia="Times New Roman" w:hAnsi="Times New Roman" w:cs="Times New Roman"/>
          <w:spacing w:val="1"/>
          <w:lang w:val="hu-HU"/>
        </w:rPr>
        <w:t>sav</w:t>
      </w:r>
      <w:r w:rsidRPr="007F4D3C">
        <w:rPr>
          <w:rFonts w:ascii="Times New Roman" w:eastAsia="Times New Roman" w:hAnsi="Times New Roman" w:cs="Times New Roman"/>
          <w:spacing w:val="1"/>
          <w:lang w:val="hu-HU"/>
        </w:rPr>
        <w:t xml:space="preserve"> hatásának következtében a csontok ásványianyag-tartalma nő, ezért kisebb, tünetmentes szérumkalcium- és szérumfoszfátszint-csökkenés előfordulhat, különösen azon glükokortikoidokat szedő betegek esetében, akiknél a kalcium abszorpciója csökkent lehet. Ezek általában </w:t>
      </w:r>
      <w:r w:rsidR="001C595D">
        <w:rPr>
          <w:rFonts w:ascii="Times New Roman" w:eastAsia="Times New Roman" w:hAnsi="Times New Roman" w:cs="Times New Roman"/>
          <w:spacing w:val="1"/>
          <w:lang w:val="hu-HU"/>
        </w:rPr>
        <w:t xml:space="preserve">kismértékűek és </w:t>
      </w:r>
      <w:r w:rsidRPr="007F4D3C">
        <w:rPr>
          <w:rFonts w:ascii="Times New Roman" w:eastAsia="Times New Roman" w:hAnsi="Times New Roman" w:cs="Times New Roman"/>
          <w:spacing w:val="1"/>
          <w:lang w:val="hu-HU"/>
        </w:rPr>
        <w:t>tünetmentesek. Mindazonáltal ritka esetekben beszámoltak tünetekkel járó hypocalcaemiáról, amely néha súlyos tünetekkel járt és gyakran olyan betegeknél jelentkezett, akiknél valamely hajlamosító tényező is fennáll (pl. hypoparathyreosis, D-vitamin-hiány, kalciumfelszívódási zavarok).</w:t>
      </w:r>
      <w:r w:rsidR="00A759C5">
        <w:rPr>
          <w:rFonts w:ascii="Times New Roman" w:eastAsia="Times New Roman" w:hAnsi="Times New Roman" w:cs="Times New Roman"/>
          <w:spacing w:val="1"/>
          <w:lang w:val="hu-HU"/>
        </w:rPr>
        <w:t xml:space="preserve"> </w:t>
      </w:r>
      <w:r w:rsidRPr="007F4D3C">
        <w:rPr>
          <w:rFonts w:ascii="Times New Roman" w:eastAsia="Times New Roman" w:hAnsi="Times New Roman" w:cs="Times New Roman"/>
          <w:spacing w:val="1"/>
          <w:lang w:val="hu-HU"/>
        </w:rPr>
        <w:t>A megfelelő kalcium- és D-vitamin-bevitelt különösen fontos biztosítani azoknál a betegeknél, akik glükokortikoidokat is szednek.</w:t>
      </w:r>
    </w:p>
    <w:p w14:paraId="03A2EA93" w14:textId="77777777" w:rsidR="00EF248A" w:rsidRPr="007530B9" w:rsidRDefault="00EF248A" w:rsidP="007530B9">
      <w:pPr>
        <w:tabs>
          <w:tab w:val="left" w:pos="2977"/>
        </w:tabs>
        <w:spacing w:after="0" w:line="240" w:lineRule="auto"/>
        <w:ind w:right="-20"/>
        <w:rPr>
          <w:rFonts w:ascii="Times New Roman" w:eastAsia="Times New Roman" w:hAnsi="Times New Roman" w:cs="Times New Roman"/>
          <w:spacing w:val="2"/>
          <w:lang w:val="hu-HU"/>
        </w:rPr>
      </w:pPr>
    </w:p>
    <w:p w14:paraId="1008569C" w14:textId="77777777" w:rsidR="00EF248A" w:rsidRPr="007530B9" w:rsidRDefault="00EF248A" w:rsidP="007530B9">
      <w:pPr>
        <w:tabs>
          <w:tab w:val="left" w:pos="2977"/>
        </w:tabs>
        <w:spacing w:after="0" w:line="240" w:lineRule="auto"/>
        <w:ind w:right="228"/>
        <w:rPr>
          <w:rFonts w:ascii="Times New Roman" w:eastAsia="Times New Roman" w:hAnsi="Times New Roman" w:cs="Times New Roman"/>
          <w:u w:val="single" w:color="000000"/>
          <w:lang w:val="hu-HU"/>
        </w:rPr>
      </w:pPr>
      <w:r w:rsidRPr="007530B9">
        <w:rPr>
          <w:rFonts w:ascii="Times New Roman" w:eastAsia="Times New Roman" w:hAnsi="Times New Roman" w:cs="Times New Roman"/>
          <w:u w:val="single" w:color="000000"/>
          <w:lang w:val="hu-HU"/>
        </w:rPr>
        <w:t>Segédanyagok</w:t>
      </w:r>
    </w:p>
    <w:p w14:paraId="3F56D1F9" w14:textId="10C611EC" w:rsidR="00791A3E" w:rsidRDefault="006714A7" w:rsidP="007530B9">
      <w:pPr>
        <w:tabs>
          <w:tab w:val="left" w:pos="2977"/>
        </w:tabs>
        <w:spacing w:after="0" w:line="240" w:lineRule="auto"/>
        <w:rPr>
          <w:rFonts w:ascii="Times New Roman" w:eastAsia="Times New Roman" w:hAnsi="Times New Roman" w:cs="Times New Roman"/>
          <w:lang w:val="hu-HU"/>
        </w:rPr>
      </w:pPr>
      <w:r w:rsidRPr="007530B9">
        <w:rPr>
          <w:rFonts w:ascii="Times New Roman" w:eastAsia="Times New Roman" w:hAnsi="Times New Roman" w:cs="Times New Roman"/>
          <w:lang w:val="hu-HU"/>
        </w:rPr>
        <w:t xml:space="preserve">Ez a </w:t>
      </w:r>
      <w:r w:rsidR="001C595D">
        <w:rPr>
          <w:rFonts w:ascii="Times New Roman" w:eastAsia="Times New Roman" w:hAnsi="Times New Roman" w:cs="Times New Roman"/>
          <w:lang w:val="hu-HU"/>
        </w:rPr>
        <w:t>készítmény</w:t>
      </w:r>
      <w:r w:rsidR="001C595D" w:rsidRPr="007530B9">
        <w:rPr>
          <w:rFonts w:ascii="Times New Roman" w:eastAsia="Times New Roman" w:hAnsi="Times New Roman" w:cs="Times New Roman"/>
          <w:lang w:val="hu-HU"/>
        </w:rPr>
        <w:t xml:space="preserve"> 115</w:t>
      </w:r>
      <w:r w:rsidR="001C595D" w:rsidRPr="00894852">
        <w:rPr>
          <w:rFonts w:ascii="Times New Roman" w:eastAsia="Times New Roman" w:hAnsi="Times New Roman" w:cs="Times New Roman"/>
          <w:lang w:val="hu-HU"/>
        </w:rPr>
        <w:t> </w:t>
      </w:r>
      <w:r w:rsidR="001C595D" w:rsidRPr="007530B9">
        <w:rPr>
          <w:rFonts w:ascii="Times New Roman" w:eastAsia="Times New Roman" w:hAnsi="Times New Roman" w:cs="Times New Roman"/>
          <w:lang w:val="hu-HU"/>
        </w:rPr>
        <w:t xml:space="preserve">mg </w:t>
      </w:r>
      <w:r w:rsidRPr="007530B9">
        <w:rPr>
          <w:rFonts w:ascii="Times New Roman" w:eastAsia="Times New Roman" w:hAnsi="Times New Roman" w:cs="Times New Roman"/>
          <w:lang w:val="hu-HU"/>
        </w:rPr>
        <w:t>alkoholt</w:t>
      </w:r>
      <w:r w:rsidR="001C595D" w:rsidRPr="001C595D">
        <w:rPr>
          <w:rFonts w:ascii="Times New Roman" w:eastAsia="Times New Roman" w:hAnsi="Times New Roman" w:cs="Times New Roman"/>
          <w:lang w:val="hu-HU"/>
        </w:rPr>
        <w:t xml:space="preserve"> </w:t>
      </w:r>
      <w:r w:rsidR="001C595D">
        <w:rPr>
          <w:rFonts w:ascii="Times New Roman" w:eastAsia="Times New Roman" w:hAnsi="Times New Roman" w:cs="Times New Roman"/>
          <w:lang w:val="hu-HU"/>
        </w:rPr>
        <w:t>(</w:t>
      </w:r>
      <w:r w:rsidR="001C595D" w:rsidRPr="007530B9">
        <w:rPr>
          <w:rFonts w:ascii="Times New Roman" w:eastAsia="Times New Roman" w:hAnsi="Times New Roman" w:cs="Times New Roman"/>
          <w:lang w:val="hu-HU"/>
        </w:rPr>
        <w:t>etanolt</w:t>
      </w:r>
      <w:r w:rsidRPr="007530B9">
        <w:rPr>
          <w:rFonts w:ascii="Times New Roman" w:eastAsia="Times New Roman" w:hAnsi="Times New Roman" w:cs="Times New Roman"/>
          <w:lang w:val="hu-HU"/>
        </w:rPr>
        <w:t>) tartalmaz</w:t>
      </w:r>
      <w:r w:rsidR="001C595D">
        <w:rPr>
          <w:rFonts w:ascii="Times New Roman" w:eastAsia="Times New Roman" w:hAnsi="Times New Roman" w:cs="Times New Roman"/>
          <w:lang w:val="hu-HU"/>
        </w:rPr>
        <w:t xml:space="preserve"> adagonként</w:t>
      </w:r>
      <w:r w:rsidRPr="007530B9">
        <w:rPr>
          <w:rFonts w:ascii="Times New Roman" w:eastAsia="Times New Roman" w:hAnsi="Times New Roman" w:cs="Times New Roman"/>
          <w:lang w:val="hu-HU"/>
        </w:rPr>
        <w:t xml:space="preserve">, </w:t>
      </w:r>
      <w:r w:rsidR="001C595D">
        <w:rPr>
          <w:rFonts w:ascii="Times New Roman" w:eastAsia="Times New Roman" w:hAnsi="Times New Roman" w:cs="Times New Roman"/>
          <w:lang w:val="hu-HU"/>
        </w:rPr>
        <w:t xml:space="preserve">amely egyenértékű 0,15 térfogatszázalék alkohollal. A készítmény adagjában található alkoholmennyiség </w:t>
      </w:r>
      <w:r w:rsidRPr="007530B9">
        <w:rPr>
          <w:rFonts w:ascii="Times New Roman" w:eastAsia="Times New Roman" w:hAnsi="Times New Roman" w:cs="Times New Roman"/>
          <w:lang w:val="hu-HU"/>
        </w:rPr>
        <w:t>3</w:t>
      </w:r>
      <w:r w:rsidR="005D6B17" w:rsidRPr="00894852">
        <w:rPr>
          <w:rFonts w:ascii="Times New Roman" w:eastAsia="Times New Roman" w:hAnsi="Times New Roman" w:cs="Times New Roman"/>
          <w:lang w:val="hu-HU"/>
        </w:rPr>
        <w:t> </w:t>
      </w:r>
      <w:r w:rsidRPr="007530B9">
        <w:rPr>
          <w:rFonts w:ascii="Times New Roman" w:eastAsia="Times New Roman" w:hAnsi="Times New Roman" w:cs="Times New Roman"/>
          <w:lang w:val="hu-HU"/>
        </w:rPr>
        <w:t>ml sörnek vagy 1,3</w:t>
      </w:r>
      <w:r w:rsidR="005D6B17" w:rsidRPr="00894852">
        <w:rPr>
          <w:rFonts w:ascii="Times New Roman" w:eastAsia="Times New Roman" w:hAnsi="Times New Roman" w:cs="Times New Roman"/>
          <w:lang w:val="hu-HU"/>
        </w:rPr>
        <w:t> </w:t>
      </w:r>
      <w:r w:rsidRPr="007530B9">
        <w:rPr>
          <w:rFonts w:ascii="Times New Roman" w:eastAsia="Times New Roman" w:hAnsi="Times New Roman" w:cs="Times New Roman"/>
          <w:lang w:val="hu-HU"/>
        </w:rPr>
        <w:t>ml bornak felel meg.</w:t>
      </w:r>
      <w:r w:rsidR="001C595D">
        <w:rPr>
          <w:rFonts w:ascii="Times New Roman" w:eastAsia="Times New Roman" w:hAnsi="Times New Roman" w:cs="Times New Roman"/>
          <w:lang w:val="hu-HU"/>
        </w:rPr>
        <w:t xml:space="preserve"> </w:t>
      </w:r>
      <w:r w:rsidR="0006532D" w:rsidRPr="0006532D">
        <w:rPr>
          <w:rFonts w:ascii="Times New Roman" w:eastAsia="Times New Roman" w:hAnsi="Times New Roman" w:cs="Times New Roman"/>
          <w:lang w:val="hu-HU"/>
        </w:rPr>
        <w:t>A készítményben található kis mennyiségű alkohol semmilyen észlelhető hatást nem okoz</w:t>
      </w:r>
      <w:r w:rsidR="00767766">
        <w:rPr>
          <w:rFonts w:ascii="Times New Roman" w:eastAsia="Times New Roman" w:hAnsi="Times New Roman" w:cs="Times New Roman"/>
          <w:lang w:val="hu-HU"/>
        </w:rPr>
        <w:t>.</w:t>
      </w:r>
    </w:p>
    <w:p w14:paraId="53F1E41C" w14:textId="77777777" w:rsidR="00767766" w:rsidRPr="007530B9" w:rsidRDefault="00767766" w:rsidP="007530B9">
      <w:pPr>
        <w:tabs>
          <w:tab w:val="left" w:pos="2977"/>
        </w:tabs>
        <w:spacing w:after="0" w:line="240" w:lineRule="auto"/>
        <w:rPr>
          <w:rFonts w:ascii="Times New Roman" w:eastAsia="Times New Roman" w:hAnsi="Times New Roman" w:cs="Times New Roman"/>
          <w:lang w:val="hu-HU"/>
        </w:rPr>
      </w:pPr>
    </w:p>
    <w:p w14:paraId="275DC479" w14:textId="4509AEEB" w:rsidR="00F22AE6" w:rsidRPr="007530B9" w:rsidRDefault="00812830" w:rsidP="007530B9">
      <w:pPr>
        <w:tabs>
          <w:tab w:val="left" w:pos="2977"/>
        </w:tabs>
        <w:spacing w:after="0" w:line="240" w:lineRule="auto"/>
        <w:rPr>
          <w:rFonts w:ascii="Times New Roman" w:eastAsia="Times New Roman" w:hAnsi="Times New Roman" w:cs="Times New Roman"/>
          <w:lang w:val="hu-HU"/>
        </w:rPr>
      </w:pPr>
      <w:r w:rsidRPr="00894852">
        <w:rPr>
          <w:rFonts w:ascii="Times New Roman" w:eastAsia="Times New Roman" w:hAnsi="Times New Roman" w:cs="Times New Roman"/>
          <w:lang w:val="hu-HU"/>
        </w:rPr>
        <w:t xml:space="preserve">Ez a gyógyszer </w:t>
      </w:r>
      <w:r w:rsidR="00AD54D4" w:rsidRPr="00894852">
        <w:rPr>
          <w:rFonts w:ascii="Times New Roman" w:eastAsia="Times New Roman" w:hAnsi="Times New Roman" w:cs="Times New Roman"/>
          <w:lang w:val="hu-HU"/>
        </w:rPr>
        <w:t xml:space="preserve">Sunset </w:t>
      </w:r>
      <w:r w:rsidR="008E6F30">
        <w:rPr>
          <w:rFonts w:ascii="Times New Roman" w:eastAsia="Times New Roman" w:hAnsi="Times New Roman" w:cs="Times New Roman"/>
          <w:lang w:val="hu-HU"/>
        </w:rPr>
        <w:t>y</w:t>
      </w:r>
      <w:r w:rsidR="00AD54D4" w:rsidRPr="00894852">
        <w:rPr>
          <w:rFonts w:ascii="Times New Roman" w:eastAsia="Times New Roman" w:hAnsi="Times New Roman" w:cs="Times New Roman"/>
          <w:lang w:val="hu-HU"/>
        </w:rPr>
        <w:t>ellow</w:t>
      </w:r>
      <w:r w:rsidR="006714A7" w:rsidRPr="007530B9">
        <w:rPr>
          <w:rFonts w:ascii="Times New Roman" w:eastAsia="Times New Roman" w:hAnsi="Times New Roman" w:cs="Times New Roman"/>
          <w:lang w:val="hu-HU"/>
        </w:rPr>
        <w:t xml:space="preserve"> </w:t>
      </w:r>
      <w:r w:rsidR="00E7458A" w:rsidRPr="00894852">
        <w:rPr>
          <w:rFonts w:ascii="Times New Roman" w:eastAsia="Times New Roman" w:hAnsi="Times New Roman" w:cs="Times New Roman"/>
          <w:lang w:val="hu-HU"/>
        </w:rPr>
        <w:t xml:space="preserve">FCF </w:t>
      </w:r>
      <w:r w:rsidR="006714A7" w:rsidRPr="007530B9">
        <w:rPr>
          <w:rFonts w:ascii="Times New Roman" w:eastAsia="Times New Roman" w:hAnsi="Times New Roman" w:cs="Times New Roman"/>
          <w:lang w:val="hu-HU"/>
        </w:rPr>
        <w:t>(E110)</w:t>
      </w:r>
      <w:r w:rsidR="00CB10A2" w:rsidRPr="003D1025">
        <w:rPr>
          <w:rFonts w:ascii="Times New Roman" w:hAnsi="Times New Roman" w:cs="Times New Roman"/>
          <w:lang w:val="hu-HU"/>
        </w:rPr>
        <w:t xml:space="preserve"> </w:t>
      </w:r>
      <w:r w:rsidR="00CB10A2" w:rsidRPr="00894852">
        <w:rPr>
          <w:rFonts w:ascii="Times New Roman" w:eastAsia="Times New Roman" w:hAnsi="Times New Roman" w:cs="Times New Roman"/>
          <w:lang w:val="hu-HU"/>
        </w:rPr>
        <w:t>színezőanyagot</w:t>
      </w:r>
      <w:r w:rsidR="0011304D" w:rsidRPr="00894852">
        <w:rPr>
          <w:rFonts w:ascii="Times New Roman" w:eastAsia="Times New Roman" w:hAnsi="Times New Roman" w:cs="Times New Roman"/>
          <w:lang w:val="hu-HU"/>
        </w:rPr>
        <w:t>,</w:t>
      </w:r>
      <w:r w:rsidR="006714A7" w:rsidRPr="007530B9">
        <w:rPr>
          <w:rFonts w:ascii="Times New Roman" w:eastAsia="Times New Roman" w:hAnsi="Times New Roman" w:cs="Times New Roman"/>
          <w:lang w:val="hu-HU"/>
        </w:rPr>
        <w:t xml:space="preserve"> metil-parahidroxibenzoátot (E218) és propil-parahidroxibenzoátot (E216) tartalmaz, amelyek allergiás reakciókat okozhatnak.</w:t>
      </w:r>
      <w:r w:rsidR="00947774">
        <w:rPr>
          <w:rFonts w:ascii="Times New Roman" w:eastAsia="Times New Roman" w:hAnsi="Times New Roman" w:cs="Times New Roman"/>
          <w:lang w:val="hu-HU"/>
        </w:rPr>
        <w:t xml:space="preserve"> </w:t>
      </w:r>
    </w:p>
    <w:p w14:paraId="39CAB992" w14:textId="77777777" w:rsidR="006714A7" w:rsidRPr="007530B9" w:rsidRDefault="006714A7" w:rsidP="007530B9">
      <w:pPr>
        <w:tabs>
          <w:tab w:val="left" w:pos="2977"/>
        </w:tabs>
        <w:spacing w:after="0" w:line="240" w:lineRule="auto"/>
        <w:rPr>
          <w:rFonts w:ascii="Times New Roman" w:hAnsi="Times New Roman" w:cs="Times New Roman"/>
          <w:lang w:val="hu-HU"/>
        </w:rPr>
      </w:pPr>
    </w:p>
    <w:p w14:paraId="53472707" w14:textId="1B32EF9C" w:rsidR="00F22AE6" w:rsidRPr="007530B9" w:rsidRDefault="00FB32EE" w:rsidP="007530B9">
      <w:pPr>
        <w:tabs>
          <w:tab w:val="left" w:pos="567"/>
          <w:tab w:val="left" w:pos="2977"/>
        </w:tabs>
        <w:spacing w:after="0" w:line="240" w:lineRule="auto"/>
        <w:ind w:right="-20"/>
        <w:rPr>
          <w:rFonts w:ascii="Times New Roman" w:eastAsia="Times New Roman" w:hAnsi="Times New Roman" w:cs="Times New Roman"/>
          <w:b/>
          <w:bCs/>
          <w:lang w:val="hu-HU"/>
        </w:rPr>
      </w:pPr>
      <w:r w:rsidRPr="007530B9">
        <w:rPr>
          <w:rFonts w:ascii="Times New Roman" w:eastAsia="Times New Roman" w:hAnsi="Times New Roman" w:cs="Times New Roman"/>
          <w:b/>
          <w:bCs/>
          <w:lang w:val="hu-HU"/>
        </w:rPr>
        <w:t>4.5</w:t>
      </w:r>
      <w:r w:rsidRPr="007530B9">
        <w:rPr>
          <w:rFonts w:ascii="Times New Roman" w:eastAsia="Times New Roman" w:hAnsi="Times New Roman" w:cs="Times New Roman"/>
          <w:b/>
          <w:bCs/>
          <w:lang w:val="hu-HU"/>
        </w:rPr>
        <w:tab/>
      </w:r>
      <w:r w:rsidR="00C61AEE" w:rsidRPr="007F4D3C">
        <w:rPr>
          <w:rFonts w:ascii="Times New Roman" w:eastAsia="Times New Roman" w:hAnsi="Times New Roman" w:cs="Times New Roman"/>
          <w:b/>
          <w:bCs/>
          <w:lang w:val="hu-HU"/>
        </w:rPr>
        <w:t>Gyógyszerk</w:t>
      </w:r>
      <w:r w:rsidR="006714A7" w:rsidRPr="007530B9">
        <w:rPr>
          <w:rFonts w:ascii="Times New Roman" w:eastAsia="Times New Roman" w:hAnsi="Times New Roman" w:cs="Times New Roman"/>
          <w:b/>
          <w:bCs/>
          <w:lang w:val="hu-HU"/>
        </w:rPr>
        <w:t xml:space="preserve">ölcsönhatások </w:t>
      </w:r>
      <w:r w:rsidR="00C61AEE" w:rsidRPr="007F4D3C">
        <w:rPr>
          <w:rFonts w:ascii="Times New Roman" w:eastAsia="Times New Roman" w:hAnsi="Times New Roman" w:cs="Times New Roman"/>
          <w:b/>
          <w:bCs/>
          <w:lang w:val="hu-HU"/>
        </w:rPr>
        <w:t xml:space="preserve">és </w:t>
      </w:r>
      <w:r w:rsidR="006714A7" w:rsidRPr="007530B9">
        <w:rPr>
          <w:rFonts w:ascii="Times New Roman" w:eastAsia="Times New Roman" w:hAnsi="Times New Roman" w:cs="Times New Roman"/>
          <w:b/>
          <w:bCs/>
          <w:lang w:val="hu-HU"/>
        </w:rPr>
        <w:t>egyéb interakciók</w:t>
      </w:r>
    </w:p>
    <w:p w14:paraId="6BB125E9" w14:textId="77777777" w:rsidR="00F22AE6" w:rsidRPr="007530B9" w:rsidRDefault="00F22AE6" w:rsidP="007530B9">
      <w:pPr>
        <w:tabs>
          <w:tab w:val="left" w:pos="2977"/>
        </w:tabs>
        <w:spacing w:after="0" w:line="240" w:lineRule="auto"/>
        <w:rPr>
          <w:rFonts w:ascii="Times New Roman" w:hAnsi="Times New Roman" w:cs="Times New Roman"/>
          <w:lang w:val="hu-HU"/>
        </w:rPr>
      </w:pPr>
    </w:p>
    <w:p w14:paraId="3E61F203" w14:textId="4CE6A9DA" w:rsidR="00B46968" w:rsidRPr="00894852" w:rsidRDefault="00445DE3" w:rsidP="007F4D3C">
      <w:pPr>
        <w:tabs>
          <w:tab w:val="left" w:pos="2977"/>
        </w:tabs>
        <w:spacing w:after="0" w:line="240" w:lineRule="auto"/>
        <w:rPr>
          <w:rFonts w:ascii="Times New Roman" w:eastAsia="Times New Roman" w:hAnsi="Times New Roman" w:cs="Times New Roman"/>
          <w:spacing w:val="-3"/>
          <w:lang w:val="hu-HU"/>
        </w:rPr>
      </w:pPr>
      <w:r>
        <w:rPr>
          <w:rFonts w:ascii="Times New Roman" w:eastAsia="Times New Roman" w:hAnsi="Times New Roman" w:cs="Times New Roman"/>
          <w:spacing w:val="-3"/>
          <w:lang w:val="hu-HU"/>
        </w:rPr>
        <w:t>Ha k</w:t>
      </w:r>
      <w:r w:rsidR="00B46968" w:rsidRPr="007F4D3C">
        <w:rPr>
          <w:rFonts w:ascii="Times New Roman" w:eastAsia="Times New Roman" w:hAnsi="Times New Roman" w:cs="Times New Roman"/>
          <w:spacing w:val="-3"/>
          <w:lang w:val="hu-HU"/>
        </w:rPr>
        <w:t>alcium</w:t>
      </w:r>
      <w:r>
        <w:rPr>
          <w:rFonts w:ascii="Times New Roman" w:eastAsia="Times New Roman" w:hAnsi="Times New Roman" w:cs="Times New Roman"/>
          <w:spacing w:val="-3"/>
          <w:lang w:val="hu-HU"/>
        </w:rPr>
        <w:t>ot</w:t>
      </w:r>
      <w:r w:rsidR="00B46968" w:rsidRPr="007F4D3C">
        <w:rPr>
          <w:rFonts w:ascii="Times New Roman" w:eastAsia="Times New Roman" w:hAnsi="Times New Roman" w:cs="Times New Roman"/>
          <w:spacing w:val="-3"/>
          <w:lang w:val="hu-HU"/>
        </w:rPr>
        <w:t>, antacid</w:t>
      </w:r>
      <w:r>
        <w:rPr>
          <w:rFonts w:ascii="Times New Roman" w:eastAsia="Times New Roman" w:hAnsi="Times New Roman" w:cs="Times New Roman"/>
          <w:spacing w:val="-3"/>
          <w:lang w:val="hu-HU"/>
        </w:rPr>
        <w:t>umokat</w:t>
      </w:r>
      <w:r w:rsidR="00B46968" w:rsidRPr="007F4D3C">
        <w:rPr>
          <w:rFonts w:ascii="Times New Roman" w:eastAsia="Times New Roman" w:hAnsi="Times New Roman" w:cs="Times New Roman"/>
          <w:spacing w:val="-3"/>
          <w:lang w:val="hu-HU"/>
        </w:rPr>
        <w:t>, valamint néhány szájon át szedhető gyógyszer</w:t>
      </w:r>
      <w:r>
        <w:rPr>
          <w:rFonts w:ascii="Times New Roman" w:eastAsia="Times New Roman" w:hAnsi="Times New Roman" w:cs="Times New Roman"/>
          <w:spacing w:val="-3"/>
          <w:lang w:val="hu-HU"/>
        </w:rPr>
        <w:t>t</w:t>
      </w:r>
      <w:r w:rsidR="00B46968" w:rsidRPr="007F4D3C">
        <w:rPr>
          <w:rFonts w:ascii="Times New Roman" w:eastAsia="Times New Roman" w:hAnsi="Times New Roman" w:cs="Times New Roman"/>
          <w:spacing w:val="-3"/>
          <w:lang w:val="hu-HU"/>
        </w:rPr>
        <w:t>, étel</w:t>
      </w:r>
      <w:r>
        <w:rPr>
          <w:rFonts w:ascii="Times New Roman" w:eastAsia="Times New Roman" w:hAnsi="Times New Roman" w:cs="Times New Roman"/>
          <w:spacing w:val="-3"/>
          <w:lang w:val="hu-HU"/>
        </w:rPr>
        <w:t>t</w:t>
      </w:r>
      <w:r w:rsidR="00B46968" w:rsidRPr="007F4D3C">
        <w:rPr>
          <w:rFonts w:ascii="Times New Roman" w:eastAsia="Times New Roman" w:hAnsi="Times New Roman" w:cs="Times New Roman"/>
          <w:spacing w:val="-3"/>
          <w:lang w:val="hu-HU"/>
        </w:rPr>
        <w:t>, ital</w:t>
      </w:r>
      <w:r>
        <w:rPr>
          <w:rFonts w:ascii="Times New Roman" w:eastAsia="Times New Roman" w:hAnsi="Times New Roman" w:cs="Times New Roman"/>
          <w:spacing w:val="-3"/>
          <w:lang w:val="hu-HU"/>
        </w:rPr>
        <w:t>t</w:t>
      </w:r>
      <w:r w:rsidR="00B46968" w:rsidRPr="007F4D3C">
        <w:rPr>
          <w:rFonts w:ascii="Times New Roman" w:eastAsia="Times New Roman" w:hAnsi="Times New Roman" w:cs="Times New Roman"/>
          <w:spacing w:val="-3"/>
          <w:lang w:val="hu-HU"/>
        </w:rPr>
        <w:t xml:space="preserve"> (beleértve az ásványvizet is)</w:t>
      </w:r>
      <w:r w:rsidR="00B46968" w:rsidRPr="00894852">
        <w:rPr>
          <w:rFonts w:ascii="Times New Roman" w:eastAsia="Times New Roman" w:hAnsi="Times New Roman" w:cs="Times New Roman"/>
          <w:spacing w:val="-3"/>
          <w:lang w:val="hu-HU"/>
        </w:rPr>
        <w:t xml:space="preserve"> egyszerre veszik be az alendron</w:t>
      </w:r>
      <w:r w:rsidR="00712175" w:rsidRPr="00894852">
        <w:rPr>
          <w:rFonts w:ascii="Times New Roman" w:eastAsia="Times New Roman" w:hAnsi="Times New Roman" w:cs="Times New Roman"/>
          <w:spacing w:val="-3"/>
          <w:lang w:val="hu-HU"/>
        </w:rPr>
        <w:t>sav</w:t>
      </w:r>
      <w:r w:rsidR="00B46968" w:rsidRPr="00894852">
        <w:rPr>
          <w:rFonts w:ascii="Times New Roman" w:eastAsia="Times New Roman" w:hAnsi="Times New Roman" w:cs="Times New Roman"/>
          <w:spacing w:val="-3"/>
          <w:lang w:val="hu-HU"/>
        </w:rPr>
        <w:t>-tartalmú készítménnyel, befolyásolhatja az alendron</w:t>
      </w:r>
      <w:r w:rsidR="00712175" w:rsidRPr="00894852">
        <w:rPr>
          <w:rFonts w:ascii="Times New Roman" w:eastAsia="Times New Roman" w:hAnsi="Times New Roman" w:cs="Times New Roman"/>
          <w:spacing w:val="-3"/>
          <w:lang w:val="hu-HU"/>
        </w:rPr>
        <w:t>sav</w:t>
      </w:r>
      <w:r w:rsidR="00B46968" w:rsidRPr="00894852">
        <w:rPr>
          <w:rFonts w:ascii="Times New Roman" w:eastAsia="Times New Roman" w:hAnsi="Times New Roman" w:cs="Times New Roman"/>
          <w:spacing w:val="-3"/>
          <w:lang w:val="hu-HU"/>
        </w:rPr>
        <w:t xml:space="preserve"> felszívódását. Ezért a</w:t>
      </w:r>
      <w:r w:rsidR="00BF1A8B">
        <w:rPr>
          <w:rFonts w:ascii="Times New Roman" w:eastAsia="Times New Roman" w:hAnsi="Times New Roman" w:cs="Times New Roman"/>
          <w:spacing w:val="-3"/>
          <w:lang w:val="hu-HU"/>
        </w:rPr>
        <w:t>z</w:t>
      </w:r>
      <w:r w:rsidR="00B46968" w:rsidRPr="00894852">
        <w:rPr>
          <w:rFonts w:ascii="Times New Roman" w:eastAsia="Times New Roman" w:hAnsi="Times New Roman" w:cs="Times New Roman"/>
          <w:spacing w:val="-3"/>
          <w:lang w:val="hu-HU"/>
        </w:rPr>
        <w:t xml:space="preserve"> </w:t>
      </w:r>
      <w:r w:rsidR="00BF1A8B">
        <w:rPr>
          <w:rFonts w:ascii="Times New Roman" w:eastAsia="Times New Roman" w:hAnsi="Times New Roman" w:cs="Times New Roman"/>
          <w:spacing w:val="-3"/>
          <w:lang w:val="hu-HU"/>
        </w:rPr>
        <w:t>Elanosta</w:t>
      </w:r>
      <w:r w:rsidR="00B46968" w:rsidRPr="00894852">
        <w:rPr>
          <w:rFonts w:ascii="Times New Roman" w:eastAsia="Times New Roman" w:hAnsi="Times New Roman" w:cs="Times New Roman"/>
          <w:spacing w:val="-3"/>
          <w:lang w:val="hu-HU"/>
        </w:rPr>
        <w:t xml:space="preserve"> bevételét követően legalább fél órát várni kell az egyéb, szájon át szedhető gyógyszerek alkalmazásával (lásd 4.2 és 5.2 pont).</w:t>
      </w:r>
    </w:p>
    <w:p w14:paraId="4E8E29BE" w14:textId="77777777" w:rsidR="00B46968" w:rsidRPr="00894852" w:rsidRDefault="00B46968" w:rsidP="007F4D3C">
      <w:pPr>
        <w:tabs>
          <w:tab w:val="left" w:pos="2977"/>
        </w:tabs>
        <w:spacing w:after="0" w:line="240" w:lineRule="auto"/>
        <w:rPr>
          <w:rFonts w:ascii="Times New Roman" w:eastAsia="Times New Roman" w:hAnsi="Times New Roman" w:cs="Times New Roman"/>
          <w:spacing w:val="-3"/>
          <w:lang w:val="hu-HU"/>
        </w:rPr>
      </w:pPr>
    </w:p>
    <w:p w14:paraId="3EE430E5" w14:textId="7D008970" w:rsidR="00B46968" w:rsidRPr="00894852" w:rsidRDefault="00B46968" w:rsidP="007F4D3C">
      <w:pPr>
        <w:tabs>
          <w:tab w:val="left" w:pos="2977"/>
        </w:tabs>
        <w:spacing w:after="0" w:line="240" w:lineRule="auto"/>
        <w:rPr>
          <w:rFonts w:ascii="Times New Roman" w:eastAsia="Times New Roman" w:hAnsi="Times New Roman" w:cs="Times New Roman"/>
          <w:spacing w:val="-3"/>
          <w:lang w:val="hu-HU"/>
        </w:rPr>
      </w:pPr>
      <w:r w:rsidRPr="00894852">
        <w:rPr>
          <w:rFonts w:ascii="Times New Roman" w:eastAsia="Times New Roman" w:hAnsi="Times New Roman" w:cs="Times New Roman"/>
          <w:spacing w:val="-3"/>
          <w:lang w:val="hu-HU"/>
        </w:rPr>
        <w:t xml:space="preserve">Más klinikailag jelentős gyógyszerkölcsönhatás nem várható. Az elvégzett klinikai vizsgálatok során több beteg kapott (intravaginalis úton, bőrön vagy szájon át) ösztrogént, az </w:t>
      </w:r>
      <w:r w:rsidR="00807800">
        <w:rPr>
          <w:rFonts w:ascii="Times New Roman" w:eastAsia="Times New Roman" w:hAnsi="Times New Roman" w:cs="Times New Roman"/>
          <w:spacing w:val="-3"/>
          <w:lang w:val="hu-HU"/>
        </w:rPr>
        <w:t>alendronsav</w:t>
      </w:r>
      <w:r w:rsidRPr="00894852">
        <w:rPr>
          <w:rFonts w:ascii="Times New Roman" w:eastAsia="Times New Roman" w:hAnsi="Times New Roman" w:cs="Times New Roman"/>
          <w:spacing w:val="-3"/>
          <w:lang w:val="hu-HU"/>
        </w:rPr>
        <w:t xml:space="preserve"> szedése alatt. Az együttadásnak tulajdonítható mellékhatásokat nem mutattak ki.</w:t>
      </w:r>
    </w:p>
    <w:p w14:paraId="533496FC" w14:textId="77777777" w:rsidR="00B46968" w:rsidRPr="00894852" w:rsidRDefault="00B46968" w:rsidP="007F4D3C">
      <w:pPr>
        <w:tabs>
          <w:tab w:val="left" w:pos="2977"/>
        </w:tabs>
        <w:spacing w:after="0" w:line="240" w:lineRule="auto"/>
        <w:rPr>
          <w:rFonts w:ascii="Times New Roman" w:eastAsia="Times New Roman" w:hAnsi="Times New Roman" w:cs="Times New Roman"/>
          <w:spacing w:val="-3"/>
          <w:lang w:val="hu-HU"/>
        </w:rPr>
      </w:pPr>
    </w:p>
    <w:p w14:paraId="23911A90" w14:textId="480F010A" w:rsidR="00B46968" w:rsidRPr="00894852" w:rsidRDefault="00B46968" w:rsidP="007F4D3C">
      <w:pPr>
        <w:tabs>
          <w:tab w:val="left" w:pos="2977"/>
        </w:tabs>
        <w:spacing w:after="0" w:line="240" w:lineRule="auto"/>
        <w:rPr>
          <w:rFonts w:ascii="Times New Roman" w:eastAsia="Times New Roman" w:hAnsi="Times New Roman" w:cs="Times New Roman"/>
          <w:spacing w:val="-3"/>
          <w:lang w:val="hu-HU"/>
        </w:rPr>
      </w:pPr>
      <w:r w:rsidRPr="00894852">
        <w:rPr>
          <w:rFonts w:ascii="Times New Roman" w:eastAsia="Times New Roman" w:hAnsi="Times New Roman" w:cs="Times New Roman"/>
          <w:spacing w:val="-3"/>
          <w:lang w:val="hu-HU"/>
        </w:rPr>
        <w:t xml:space="preserve">Mivel a NSAID </w:t>
      </w:r>
      <w:r w:rsidR="00445DE3">
        <w:rPr>
          <w:rFonts w:ascii="Times New Roman" w:eastAsia="Times New Roman" w:hAnsi="Times New Roman" w:cs="Times New Roman"/>
          <w:spacing w:val="-3"/>
          <w:lang w:val="hu-HU"/>
        </w:rPr>
        <w:t>alkalmazása</w:t>
      </w:r>
      <w:r w:rsidR="00445DE3" w:rsidRPr="00894852">
        <w:rPr>
          <w:rFonts w:ascii="Times New Roman" w:eastAsia="Times New Roman" w:hAnsi="Times New Roman" w:cs="Times New Roman"/>
          <w:spacing w:val="-3"/>
          <w:lang w:val="hu-HU"/>
        </w:rPr>
        <w:t xml:space="preserve"> </w:t>
      </w:r>
      <w:r w:rsidRPr="00894852">
        <w:rPr>
          <w:rFonts w:ascii="Times New Roman" w:eastAsia="Times New Roman" w:hAnsi="Times New Roman" w:cs="Times New Roman"/>
          <w:spacing w:val="-3"/>
          <w:lang w:val="hu-HU"/>
        </w:rPr>
        <w:t xml:space="preserve">gyomorirritációval hozható összefüggésbe, </w:t>
      </w:r>
      <w:r w:rsidR="00807800">
        <w:rPr>
          <w:rFonts w:ascii="Times New Roman" w:eastAsia="Times New Roman" w:hAnsi="Times New Roman" w:cs="Times New Roman"/>
          <w:spacing w:val="-3"/>
          <w:lang w:val="hu-HU"/>
        </w:rPr>
        <w:t>alendronsavval</w:t>
      </w:r>
      <w:r w:rsidRPr="00894852">
        <w:rPr>
          <w:rFonts w:ascii="Times New Roman" w:eastAsia="Times New Roman" w:hAnsi="Times New Roman" w:cs="Times New Roman"/>
          <w:spacing w:val="-3"/>
          <w:lang w:val="hu-HU"/>
        </w:rPr>
        <w:t xml:space="preserve"> történő együttes alkalmazásuk esetén óvatossággal kell eljárni.</w:t>
      </w:r>
    </w:p>
    <w:p w14:paraId="10B4D810" w14:textId="77777777" w:rsidR="00B46968" w:rsidRPr="00894852" w:rsidRDefault="00B46968" w:rsidP="007F4D3C">
      <w:pPr>
        <w:tabs>
          <w:tab w:val="left" w:pos="2977"/>
        </w:tabs>
        <w:spacing w:after="0" w:line="240" w:lineRule="auto"/>
        <w:rPr>
          <w:rFonts w:ascii="Times New Roman" w:eastAsia="Times New Roman" w:hAnsi="Times New Roman" w:cs="Times New Roman"/>
          <w:spacing w:val="-3"/>
          <w:lang w:val="hu-HU"/>
        </w:rPr>
      </w:pPr>
    </w:p>
    <w:p w14:paraId="04D197D0" w14:textId="496CC70C" w:rsidR="00B46968" w:rsidRPr="007F4D3C" w:rsidRDefault="00B46968" w:rsidP="007F4D3C">
      <w:pPr>
        <w:tabs>
          <w:tab w:val="left" w:pos="2977"/>
        </w:tabs>
        <w:spacing w:after="0" w:line="240" w:lineRule="auto"/>
        <w:rPr>
          <w:rFonts w:ascii="Times New Roman" w:eastAsia="Times New Roman" w:hAnsi="Times New Roman" w:cs="Times New Roman"/>
          <w:spacing w:val="-3"/>
          <w:lang w:val="hu-HU"/>
        </w:rPr>
      </w:pPr>
      <w:r w:rsidRPr="00894852">
        <w:rPr>
          <w:rFonts w:ascii="Times New Roman" w:eastAsia="Times New Roman" w:hAnsi="Times New Roman" w:cs="Times New Roman"/>
          <w:spacing w:val="-3"/>
          <w:lang w:val="hu-HU"/>
        </w:rPr>
        <w:t xml:space="preserve">Bár konkrét kölcsönhatás-vizsgálatokat nem végeztek, klinikai vizsgálatokban az </w:t>
      </w:r>
      <w:r w:rsidR="00261C7D">
        <w:rPr>
          <w:rFonts w:ascii="Times New Roman" w:eastAsia="Times New Roman" w:hAnsi="Times New Roman" w:cs="Times New Roman"/>
          <w:spacing w:val="-3"/>
          <w:lang w:val="hu-HU"/>
        </w:rPr>
        <w:t>alen</w:t>
      </w:r>
      <w:r w:rsidR="00807800">
        <w:rPr>
          <w:rFonts w:ascii="Times New Roman" w:eastAsia="Times New Roman" w:hAnsi="Times New Roman" w:cs="Times New Roman"/>
          <w:spacing w:val="-3"/>
          <w:lang w:val="hu-HU"/>
        </w:rPr>
        <w:t>d</w:t>
      </w:r>
      <w:r w:rsidR="00261C7D">
        <w:rPr>
          <w:rFonts w:ascii="Times New Roman" w:eastAsia="Times New Roman" w:hAnsi="Times New Roman" w:cs="Times New Roman"/>
          <w:spacing w:val="-3"/>
          <w:lang w:val="hu-HU"/>
        </w:rPr>
        <w:t>ronsav</w:t>
      </w:r>
      <w:r w:rsidR="00807800">
        <w:rPr>
          <w:rFonts w:ascii="Times New Roman" w:eastAsia="Times New Roman" w:hAnsi="Times New Roman" w:cs="Times New Roman"/>
          <w:spacing w:val="-3"/>
          <w:lang w:val="hu-HU"/>
        </w:rPr>
        <w:t>a</w:t>
      </w:r>
      <w:r w:rsidRPr="00894852">
        <w:rPr>
          <w:rFonts w:ascii="Times New Roman" w:eastAsia="Times New Roman" w:hAnsi="Times New Roman" w:cs="Times New Roman"/>
          <w:spacing w:val="-3"/>
          <w:lang w:val="hu-HU"/>
        </w:rPr>
        <w:t>t számos</w:t>
      </w:r>
      <w:r w:rsidRPr="007F4D3C">
        <w:rPr>
          <w:rFonts w:ascii="Times New Roman" w:eastAsia="Times New Roman" w:hAnsi="Times New Roman" w:cs="Times New Roman"/>
          <w:spacing w:val="-3"/>
          <w:lang w:val="hu-HU"/>
        </w:rPr>
        <w:t xml:space="preserve"> egyéb gyógyszerrel adták már együtt anélkül, hogy kedvezőtlen klinikai kölcsönhatásokra utaló jeleket figyeltek volna meg.</w:t>
      </w:r>
    </w:p>
    <w:p w14:paraId="45E66E26" w14:textId="77777777" w:rsidR="006714A7" w:rsidRPr="007530B9" w:rsidRDefault="006714A7" w:rsidP="007530B9">
      <w:pPr>
        <w:tabs>
          <w:tab w:val="left" w:pos="2977"/>
        </w:tabs>
        <w:spacing w:after="0" w:line="240" w:lineRule="auto"/>
        <w:rPr>
          <w:rFonts w:ascii="Times New Roman" w:hAnsi="Times New Roman" w:cs="Times New Roman"/>
          <w:lang w:val="hu-HU"/>
        </w:rPr>
      </w:pPr>
    </w:p>
    <w:p w14:paraId="722DC9D7" w14:textId="506ABD3A" w:rsidR="00F22AE6" w:rsidRPr="007530B9" w:rsidRDefault="00FB32EE" w:rsidP="007530B9">
      <w:pPr>
        <w:tabs>
          <w:tab w:val="left" w:pos="567"/>
          <w:tab w:val="left" w:pos="2977"/>
        </w:tabs>
        <w:spacing w:after="0" w:line="240" w:lineRule="auto"/>
        <w:ind w:right="-20"/>
        <w:rPr>
          <w:rFonts w:ascii="Times New Roman" w:eastAsia="Times New Roman" w:hAnsi="Times New Roman" w:cs="Times New Roman"/>
          <w:b/>
          <w:bCs/>
          <w:lang w:val="hu-HU"/>
        </w:rPr>
      </w:pPr>
      <w:r w:rsidRPr="007530B9">
        <w:rPr>
          <w:rFonts w:ascii="Times New Roman" w:eastAsia="Times New Roman" w:hAnsi="Times New Roman" w:cs="Times New Roman"/>
          <w:b/>
          <w:bCs/>
          <w:lang w:val="hu-HU"/>
        </w:rPr>
        <w:t>4.6</w:t>
      </w:r>
      <w:r w:rsidRPr="007530B9">
        <w:rPr>
          <w:rFonts w:ascii="Times New Roman" w:eastAsia="Times New Roman" w:hAnsi="Times New Roman" w:cs="Times New Roman"/>
          <w:b/>
          <w:bCs/>
          <w:lang w:val="hu-HU"/>
        </w:rPr>
        <w:tab/>
      </w:r>
      <w:r w:rsidR="006714A7" w:rsidRPr="007530B9">
        <w:rPr>
          <w:rFonts w:ascii="Times New Roman" w:eastAsia="Times New Roman" w:hAnsi="Times New Roman" w:cs="Times New Roman"/>
          <w:b/>
          <w:bCs/>
          <w:lang w:val="hu-HU"/>
        </w:rPr>
        <w:t>Termékenység, terhesség és szoptatás</w:t>
      </w:r>
    </w:p>
    <w:p w14:paraId="1B646F11" w14:textId="77777777" w:rsidR="00F22AE6" w:rsidRPr="007530B9" w:rsidRDefault="00F22AE6" w:rsidP="007530B9">
      <w:pPr>
        <w:tabs>
          <w:tab w:val="left" w:pos="2977"/>
        </w:tabs>
        <w:spacing w:after="0" w:line="240" w:lineRule="auto"/>
        <w:rPr>
          <w:rFonts w:ascii="Times New Roman" w:hAnsi="Times New Roman" w:cs="Times New Roman"/>
          <w:lang w:val="hu-HU"/>
        </w:rPr>
      </w:pPr>
    </w:p>
    <w:p w14:paraId="73493525" w14:textId="61030325" w:rsidR="00CB28A7" w:rsidRPr="005218C3" w:rsidRDefault="00353F07" w:rsidP="00353F07">
      <w:pPr>
        <w:tabs>
          <w:tab w:val="left" w:pos="2977"/>
        </w:tabs>
        <w:spacing w:after="0" w:line="240" w:lineRule="auto"/>
        <w:rPr>
          <w:rFonts w:ascii="Times New Roman" w:eastAsia="Times New Roman" w:hAnsi="Times New Roman" w:cs="Times New Roman"/>
          <w:spacing w:val="1"/>
          <w:lang w:val="hu-HU"/>
        </w:rPr>
      </w:pPr>
      <w:r w:rsidRPr="005218C3">
        <w:rPr>
          <w:rFonts w:ascii="Times New Roman" w:eastAsia="Times New Roman" w:hAnsi="Times New Roman" w:cs="Times New Roman"/>
          <w:spacing w:val="1"/>
          <w:lang w:val="hu-HU"/>
        </w:rPr>
        <w:t>Az Elanosta kizárólag postmenopausalis nők esetében alkalmazható, terhes vagy szoptató</w:t>
      </w:r>
      <w:r w:rsidR="00E03649">
        <w:rPr>
          <w:rFonts w:ascii="Times New Roman" w:eastAsia="Times New Roman" w:hAnsi="Times New Roman" w:cs="Times New Roman"/>
          <w:spacing w:val="1"/>
          <w:lang w:val="hu-HU"/>
        </w:rPr>
        <w:t xml:space="preserve"> </w:t>
      </w:r>
      <w:r w:rsidRPr="005218C3">
        <w:rPr>
          <w:rFonts w:ascii="Times New Roman" w:eastAsia="Times New Roman" w:hAnsi="Times New Roman" w:cs="Times New Roman"/>
          <w:spacing w:val="1"/>
          <w:lang w:val="hu-HU"/>
        </w:rPr>
        <w:t>nőknek nem adható.</w:t>
      </w:r>
    </w:p>
    <w:p w14:paraId="6F573B00" w14:textId="77777777" w:rsidR="00353F07" w:rsidRDefault="00353F07" w:rsidP="007530B9">
      <w:pPr>
        <w:tabs>
          <w:tab w:val="left" w:pos="2977"/>
        </w:tabs>
        <w:spacing w:after="0" w:line="240" w:lineRule="auto"/>
        <w:rPr>
          <w:rFonts w:ascii="Times New Roman" w:eastAsia="Times New Roman" w:hAnsi="Times New Roman" w:cs="Times New Roman"/>
          <w:spacing w:val="1"/>
          <w:u w:val="single" w:color="000000"/>
          <w:lang w:val="hu-HU"/>
        </w:rPr>
      </w:pPr>
    </w:p>
    <w:p w14:paraId="59F72D69" w14:textId="3DA7F462" w:rsidR="006714A7" w:rsidRPr="007530B9" w:rsidRDefault="006714A7" w:rsidP="007530B9">
      <w:pPr>
        <w:tabs>
          <w:tab w:val="left" w:pos="2977"/>
        </w:tabs>
        <w:spacing w:after="0" w:line="240" w:lineRule="auto"/>
        <w:rPr>
          <w:rFonts w:ascii="Times New Roman" w:eastAsia="Times New Roman" w:hAnsi="Times New Roman" w:cs="Times New Roman"/>
          <w:spacing w:val="1"/>
          <w:u w:val="single" w:color="000000"/>
          <w:lang w:val="hu-HU"/>
        </w:rPr>
      </w:pPr>
      <w:r w:rsidRPr="007530B9">
        <w:rPr>
          <w:rFonts w:ascii="Times New Roman" w:eastAsia="Times New Roman" w:hAnsi="Times New Roman" w:cs="Times New Roman"/>
          <w:spacing w:val="1"/>
          <w:u w:val="single" w:color="000000"/>
          <w:lang w:val="hu-HU"/>
        </w:rPr>
        <w:t>Terhesség</w:t>
      </w:r>
    </w:p>
    <w:p w14:paraId="3E2CFBF3" w14:textId="2B3E0407" w:rsidR="00024EAA" w:rsidRPr="007F4D3C" w:rsidRDefault="00024EAA" w:rsidP="007F4D3C">
      <w:pPr>
        <w:tabs>
          <w:tab w:val="left" w:pos="2977"/>
        </w:tabs>
        <w:spacing w:after="0" w:line="240" w:lineRule="auto"/>
        <w:rPr>
          <w:rFonts w:ascii="Times New Roman" w:eastAsia="Times New Roman" w:hAnsi="Times New Roman" w:cs="Times New Roman"/>
          <w:spacing w:val="1"/>
          <w:u w:color="000000"/>
          <w:lang w:val="hu-HU"/>
        </w:rPr>
      </w:pPr>
      <w:r w:rsidRPr="007F4D3C">
        <w:rPr>
          <w:rFonts w:ascii="Times New Roman" w:eastAsia="Times New Roman" w:hAnsi="Times New Roman" w:cs="Times New Roman"/>
          <w:spacing w:val="1"/>
          <w:u w:color="000000"/>
          <w:lang w:val="hu-HU"/>
        </w:rPr>
        <w:t xml:space="preserve">Az </w:t>
      </w:r>
      <w:r w:rsidR="00807800">
        <w:rPr>
          <w:rFonts w:ascii="Times New Roman" w:eastAsia="Times New Roman" w:hAnsi="Times New Roman" w:cs="Times New Roman"/>
          <w:spacing w:val="1"/>
          <w:u w:color="000000"/>
          <w:lang w:val="hu-HU"/>
        </w:rPr>
        <w:t>alendronsav</w:t>
      </w:r>
      <w:r w:rsidRPr="007F4D3C">
        <w:rPr>
          <w:rFonts w:ascii="Times New Roman" w:eastAsia="Times New Roman" w:hAnsi="Times New Roman" w:cs="Times New Roman"/>
          <w:spacing w:val="1"/>
          <w:u w:color="000000"/>
          <w:lang w:val="hu-HU"/>
        </w:rPr>
        <w:t xml:space="preserve"> terhes nőknél történő alkalmazására vonatkozóan nincs</w:t>
      </w:r>
      <w:r w:rsidR="006F619B">
        <w:rPr>
          <w:rFonts w:ascii="Times New Roman" w:eastAsia="Times New Roman" w:hAnsi="Times New Roman" w:cs="Times New Roman"/>
          <w:spacing w:val="1"/>
          <w:u w:color="000000"/>
          <w:lang w:val="hu-HU"/>
        </w:rPr>
        <w:t xml:space="preserve"> vagy csak korlátozott mennyiségű adat áll rendelkezésre</w:t>
      </w:r>
      <w:r w:rsidRPr="007F4D3C">
        <w:rPr>
          <w:rFonts w:ascii="Times New Roman" w:eastAsia="Times New Roman" w:hAnsi="Times New Roman" w:cs="Times New Roman"/>
          <w:spacing w:val="1"/>
          <w:u w:color="000000"/>
          <w:lang w:val="hu-HU"/>
        </w:rPr>
        <w:t xml:space="preserve">. Állatokon végzett vizsgálatok reprodukciós toxicitást mutattak. Vemhes patkányoknak adott </w:t>
      </w:r>
      <w:r w:rsidR="00807800">
        <w:rPr>
          <w:rFonts w:ascii="Times New Roman" w:eastAsia="Times New Roman" w:hAnsi="Times New Roman" w:cs="Times New Roman"/>
          <w:spacing w:val="1"/>
          <w:u w:color="000000"/>
          <w:lang w:val="hu-HU"/>
        </w:rPr>
        <w:t>alendronsav</w:t>
      </w:r>
      <w:r w:rsidRPr="007F4D3C">
        <w:rPr>
          <w:rFonts w:ascii="Times New Roman" w:eastAsia="Times New Roman" w:hAnsi="Times New Roman" w:cs="Times New Roman"/>
          <w:spacing w:val="1"/>
          <w:u w:color="000000"/>
          <w:lang w:val="hu-HU"/>
        </w:rPr>
        <w:t xml:space="preserve"> a hypocalcaemiával összefüggő dystociát okozott (lásd 5.3 pont).</w:t>
      </w:r>
    </w:p>
    <w:p w14:paraId="66C716A7" w14:textId="72B126BB" w:rsidR="006714A7" w:rsidRPr="007530B9" w:rsidRDefault="006714A7" w:rsidP="007530B9">
      <w:pPr>
        <w:tabs>
          <w:tab w:val="left" w:pos="2977"/>
        </w:tabs>
        <w:spacing w:after="0" w:line="240" w:lineRule="auto"/>
        <w:rPr>
          <w:rFonts w:ascii="Times New Roman" w:eastAsia="Times New Roman" w:hAnsi="Times New Roman" w:cs="Times New Roman"/>
          <w:spacing w:val="1"/>
          <w:u w:color="000000"/>
          <w:lang w:val="hu-HU"/>
        </w:rPr>
      </w:pPr>
      <w:r w:rsidRPr="007530B9">
        <w:rPr>
          <w:rFonts w:ascii="Times New Roman" w:eastAsia="Times New Roman" w:hAnsi="Times New Roman" w:cs="Times New Roman"/>
          <w:spacing w:val="1"/>
          <w:u w:color="000000"/>
          <w:lang w:val="hu-HU"/>
        </w:rPr>
        <w:t>A</w:t>
      </w:r>
      <w:r w:rsidR="00BF1A8B">
        <w:rPr>
          <w:rFonts w:ascii="Times New Roman" w:eastAsia="Times New Roman" w:hAnsi="Times New Roman" w:cs="Times New Roman"/>
          <w:spacing w:val="1"/>
          <w:u w:color="000000"/>
          <w:lang w:val="hu-HU"/>
        </w:rPr>
        <w:t>z</w:t>
      </w:r>
      <w:r w:rsidRPr="007530B9">
        <w:rPr>
          <w:rFonts w:ascii="Times New Roman" w:eastAsia="Times New Roman" w:hAnsi="Times New Roman" w:cs="Times New Roman"/>
          <w:spacing w:val="1"/>
          <w:u w:color="000000"/>
          <w:lang w:val="hu-HU"/>
        </w:rPr>
        <w:t xml:space="preserve"> </w:t>
      </w:r>
      <w:r w:rsidR="00BF1A8B">
        <w:rPr>
          <w:rFonts w:ascii="Times New Roman" w:eastAsia="Times New Roman" w:hAnsi="Times New Roman" w:cs="Times New Roman"/>
          <w:spacing w:val="1"/>
          <w:u w:color="000000"/>
          <w:lang w:val="hu-HU"/>
        </w:rPr>
        <w:t>Elanosta</w:t>
      </w:r>
      <w:r w:rsidRPr="007530B9">
        <w:rPr>
          <w:rFonts w:ascii="Times New Roman" w:eastAsia="Times New Roman" w:hAnsi="Times New Roman" w:cs="Times New Roman"/>
          <w:spacing w:val="1"/>
          <w:u w:color="000000"/>
          <w:lang w:val="hu-HU"/>
        </w:rPr>
        <w:t xml:space="preserve"> nem alkalmazható terhesség alatt</w:t>
      </w:r>
      <w:r w:rsidR="00C01FF7" w:rsidRPr="00B04D5D">
        <w:rPr>
          <w:rFonts w:ascii="Times New Roman" w:eastAsia="Times New Roman" w:hAnsi="Times New Roman" w:cs="Times New Roman"/>
          <w:spacing w:val="1"/>
          <w:u w:color="000000"/>
          <w:lang w:val="hu-HU"/>
        </w:rPr>
        <w:t>.</w:t>
      </w:r>
    </w:p>
    <w:p w14:paraId="7EBD016C" w14:textId="77777777" w:rsidR="006714A7" w:rsidRPr="007530B9" w:rsidRDefault="006714A7" w:rsidP="007530B9">
      <w:pPr>
        <w:tabs>
          <w:tab w:val="left" w:pos="2977"/>
        </w:tabs>
        <w:spacing w:after="0" w:line="240" w:lineRule="auto"/>
        <w:rPr>
          <w:rFonts w:ascii="Times New Roman" w:eastAsia="Times New Roman" w:hAnsi="Times New Roman" w:cs="Times New Roman"/>
          <w:spacing w:val="1"/>
          <w:u w:color="000000"/>
          <w:lang w:val="hu-HU"/>
        </w:rPr>
      </w:pPr>
    </w:p>
    <w:p w14:paraId="33EC76A2" w14:textId="77777777" w:rsidR="006714A7" w:rsidRPr="007530B9" w:rsidRDefault="006714A7" w:rsidP="007530B9">
      <w:pPr>
        <w:tabs>
          <w:tab w:val="left" w:pos="2977"/>
        </w:tabs>
        <w:spacing w:after="0" w:line="240" w:lineRule="auto"/>
        <w:rPr>
          <w:rFonts w:ascii="Times New Roman" w:eastAsia="Times New Roman" w:hAnsi="Times New Roman" w:cs="Times New Roman"/>
          <w:spacing w:val="1"/>
          <w:u w:val="single"/>
          <w:lang w:val="hu-HU"/>
        </w:rPr>
      </w:pPr>
      <w:r w:rsidRPr="007530B9">
        <w:rPr>
          <w:rFonts w:ascii="Times New Roman" w:eastAsia="Times New Roman" w:hAnsi="Times New Roman" w:cs="Times New Roman"/>
          <w:spacing w:val="1"/>
          <w:u w:val="single"/>
          <w:lang w:val="hu-HU"/>
        </w:rPr>
        <w:t>Szoptatás</w:t>
      </w:r>
    </w:p>
    <w:p w14:paraId="376FBD8F" w14:textId="2AB4217F" w:rsidR="00062302" w:rsidRPr="007F4D3C" w:rsidRDefault="00062302" w:rsidP="007F4D3C">
      <w:pPr>
        <w:tabs>
          <w:tab w:val="left" w:pos="2977"/>
        </w:tabs>
        <w:spacing w:after="0" w:line="240" w:lineRule="auto"/>
        <w:rPr>
          <w:rFonts w:ascii="Times New Roman" w:eastAsia="Times New Roman" w:hAnsi="Times New Roman" w:cs="Times New Roman"/>
          <w:spacing w:val="1"/>
          <w:u w:color="000000"/>
          <w:lang w:val="hu-HU"/>
        </w:rPr>
      </w:pPr>
      <w:r w:rsidRPr="007F4D3C">
        <w:rPr>
          <w:rFonts w:ascii="Times New Roman" w:eastAsia="Times New Roman" w:hAnsi="Times New Roman" w:cs="Times New Roman"/>
          <w:spacing w:val="1"/>
          <w:u w:color="000000"/>
          <w:lang w:val="hu-HU"/>
        </w:rPr>
        <w:t xml:space="preserve">Nem ismert, hogy az </w:t>
      </w:r>
      <w:r w:rsidR="00807800">
        <w:rPr>
          <w:rFonts w:ascii="Times New Roman" w:eastAsia="Times New Roman" w:hAnsi="Times New Roman" w:cs="Times New Roman"/>
          <w:spacing w:val="1"/>
          <w:u w:color="000000"/>
          <w:lang w:val="hu-HU"/>
        </w:rPr>
        <w:t>alendronsav</w:t>
      </w:r>
      <w:r w:rsidR="006F619B">
        <w:rPr>
          <w:rFonts w:ascii="Times New Roman" w:eastAsia="Times New Roman" w:hAnsi="Times New Roman" w:cs="Times New Roman"/>
          <w:spacing w:val="1"/>
          <w:u w:color="000000"/>
          <w:lang w:val="hu-HU"/>
        </w:rPr>
        <w:t>,</w:t>
      </w:r>
      <w:r w:rsidRPr="007F4D3C">
        <w:rPr>
          <w:rFonts w:ascii="Times New Roman" w:eastAsia="Times New Roman" w:hAnsi="Times New Roman" w:cs="Times New Roman"/>
          <w:spacing w:val="1"/>
          <w:u w:color="000000"/>
          <w:lang w:val="hu-HU"/>
        </w:rPr>
        <w:t xml:space="preserve"> illetve metabolitjai kiválasztódnak-e a humán anyatejbe. Nem zárható ki az újszülöttekre és csecsemőkre vonatkozó kockázat.</w:t>
      </w:r>
    </w:p>
    <w:p w14:paraId="0FCD3A7C" w14:textId="62D36BAD" w:rsidR="00F22AE6" w:rsidRPr="007530B9" w:rsidRDefault="006714A7" w:rsidP="007530B9">
      <w:pPr>
        <w:tabs>
          <w:tab w:val="left" w:pos="2977"/>
        </w:tabs>
        <w:spacing w:after="0" w:line="240" w:lineRule="auto"/>
        <w:rPr>
          <w:rFonts w:ascii="Times New Roman" w:eastAsia="Times New Roman" w:hAnsi="Times New Roman" w:cs="Times New Roman"/>
          <w:spacing w:val="1"/>
          <w:u w:color="000000"/>
          <w:lang w:val="hu-HU"/>
        </w:rPr>
      </w:pPr>
      <w:r w:rsidRPr="007530B9">
        <w:rPr>
          <w:rFonts w:ascii="Times New Roman" w:eastAsia="Times New Roman" w:hAnsi="Times New Roman" w:cs="Times New Roman"/>
          <w:spacing w:val="1"/>
          <w:u w:color="000000"/>
          <w:lang w:val="hu-HU"/>
        </w:rPr>
        <w:t xml:space="preserve">Az alendronsav nem alkalmazható szoptató </w:t>
      </w:r>
      <w:r w:rsidR="00F27DD6" w:rsidRPr="007F4D3C">
        <w:rPr>
          <w:rFonts w:ascii="Times New Roman" w:eastAsia="Times New Roman" w:hAnsi="Times New Roman" w:cs="Times New Roman"/>
          <w:spacing w:val="1"/>
          <w:u w:color="000000"/>
          <w:lang w:val="hu-HU"/>
        </w:rPr>
        <w:t>nők</w:t>
      </w:r>
      <w:r w:rsidR="00060483">
        <w:rPr>
          <w:rFonts w:ascii="Times New Roman" w:eastAsia="Times New Roman" w:hAnsi="Times New Roman" w:cs="Times New Roman"/>
          <w:spacing w:val="1"/>
          <w:u w:color="000000"/>
          <w:lang w:val="hu-HU"/>
        </w:rPr>
        <w:t xml:space="preserve"> esetében</w:t>
      </w:r>
      <w:r w:rsidRPr="007530B9">
        <w:rPr>
          <w:rFonts w:ascii="Times New Roman" w:eastAsia="Times New Roman" w:hAnsi="Times New Roman" w:cs="Times New Roman"/>
          <w:spacing w:val="1"/>
          <w:u w:color="000000"/>
          <w:lang w:val="hu-HU"/>
        </w:rPr>
        <w:t>.</w:t>
      </w:r>
    </w:p>
    <w:p w14:paraId="68144EC8" w14:textId="77777777" w:rsidR="006714A7" w:rsidRPr="007530B9" w:rsidRDefault="006714A7" w:rsidP="007530B9">
      <w:pPr>
        <w:tabs>
          <w:tab w:val="left" w:pos="2977"/>
        </w:tabs>
        <w:spacing w:after="0" w:line="240" w:lineRule="auto"/>
        <w:rPr>
          <w:rFonts w:ascii="Times New Roman" w:hAnsi="Times New Roman" w:cs="Times New Roman"/>
          <w:lang w:val="hu-HU"/>
        </w:rPr>
      </w:pPr>
    </w:p>
    <w:p w14:paraId="459156DE" w14:textId="77777777" w:rsidR="006714A7" w:rsidRPr="007530B9" w:rsidRDefault="006714A7" w:rsidP="007530B9">
      <w:pPr>
        <w:tabs>
          <w:tab w:val="left" w:pos="2977"/>
        </w:tabs>
        <w:spacing w:after="0" w:line="240" w:lineRule="auto"/>
        <w:rPr>
          <w:rFonts w:ascii="Times New Roman" w:eastAsia="Times New Roman" w:hAnsi="Times New Roman" w:cs="Times New Roman"/>
          <w:spacing w:val="-1"/>
          <w:u w:val="single"/>
          <w:lang w:val="hu-HU"/>
        </w:rPr>
      </w:pPr>
      <w:r w:rsidRPr="007530B9">
        <w:rPr>
          <w:rFonts w:ascii="Times New Roman" w:eastAsia="Times New Roman" w:hAnsi="Times New Roman" w:cs="Times New Roman"/>
          <w:spacing w:val="-1"/>
          <w:u w:val="single"/>
          <w:lang w:val="hu-HU"/>
        </w:rPr>
        <w:t>Termékenység</w:t>
      </w:r>
    </w:p>
    <w:p w14:paraId="01ED2C07" w14:textId="05E72A5D" w:rsidR="005F27A6" w:rsidRPr="007530B9" w:rsidRDefault="005F27A6" w:rsidP="007530B9">
      <w:pPr>
        <w:tabs>
          <w:tab w:val="left" w:pos="2977"/>
        </w:tabs>
        <w:spacing w:after="0" w:line="240" w:lineRule="auto"/>
        <w:rPr>
          <w:rFonts w:ascii="Times New Roman" w:eastAsia="Times New Roman" w:hAnsi="Times New Roman" w:cs="Times New Roman"/>
          <w:spacing w:val="-1"/>
          <w:u w:color="000000"/>
          <w:lang w:val="hu-HU"/>
        </w:rPr>
      </w:pPr>
      <w:r w:rsidRPr="007F4D3C">
        <w:rPr>
          <w:rFonts w:ascii="Times New Roman" w:eastAsia="Times New Roman" w:hAnsi="Times New Roman" w:cs="Times New Roman"/>
          <w:spacing w:val="-1"/>
          <w:u w:color="000000"/>
          <w:lang w:val="hu-HU"/>
        </w:rPr>
        <w:t>A biszfoszfonátok beépülnek a csontállományba, melyből az évek során fokozatosan felszabadulnak. A felnőtt csontba beépült biszfoszfonát mennyisége, tehát a szisztémás keringésbe történő visszaáramlás szempontjából elérhető mennyiség közvetlen összefüggésben áll a biszfoszfonát adagjával és a kezelés időtartamával (lásd 5.2 pont). Humán magzati kockázatra vonatkozóan nem áll rendelkezésre adat. Fennáll azonban a – főként a csontvázat érintő – magzati károsodás elméleti kockázata, amennyiben a teherbe esés a biszfoszfonát-kezelés befejezését követően történik. Az egyes változók, pl. a biszfoszfonát-terápia és a fogamzás között eltelt idő, az alkalmazott biszfoszfonát fajtája és az alkalmazás módja (intravénás alkalmazás szemben az oralis alkalmazással) kockázatra gyakorolt hatását nem vizsgálták.</w:t>
      </w:r>
    </w:p>
    <w:p w14:paraId="13327D72" w14:textId="77777777" w:rsidR="006714A7" w:rsidRPr="007530B9" w:rsidRDefault="006714A7" w:rsidP="007530B9">
      <w:pPr>
        <w:tabs>
          <w:tab w:val="left" w:pos="2977"/>
        </w:tabs>
        <w:spacing w:after="0" w:line="240" w:lineRule="auto"/>
        <w:rPr>
          <w:rFonts w:ascii="Times New Roman" w:hAnsi="Times New Roman" w:cs="Times New Roman"/>
          <w:lang w:val="hu-HU"/>
        </w:rPr>
      </w:pPr>
    </w:p>
    <w:p w14:paraId="716620E8" w14:textId="77777777" w:rsidR="006714A7" w:rsidRPr="007530B9" w:rsidRDefault="00FB32EE" w:rsidP="007530B9">
      <w:pPr>
        <w:tabs>
          <w:tab w:val="left" w:pos="567"/>
          <w:tab w:val="left" w:pos="2977"/>
        </w:tabs>
        <w:spacing w:after="0" w:line="240" w:lineRule="auto"/>
        <w:ind w:right="-20"/>
        <w:rPr>
          <w:rFonts w:ascii="Times New Roman" w:eastAsia="Times New Roman" w:hAnsi="Times New Roman" w:cs="Times New Roman"/>
          <w:b/>
          <w:bCs/>
          <w:lang w:val="hu-HU"/>
        </w:rPr>
      </w:pPr>
      <w:r w:rsidRPr="007530B9">
        <w:rPr>
          <w:rFonts w:ascii="Times New Roman" w:eastAsia="Times New Roman" w:hAnsi="Times New Roman" w:cs="Times New Roman"/>
          <w:b/>
          <w:bCs/>
          <w:lang w:val="hu-HU"/>
        </w:rPr>
        <w:t>4.7</w:t>
      </w:r>
      <w:r w:rsidRPr="007530B9">
        <w:rPr>
          <w:rFonts w:ascii="Times New Roman" w:eastAsia="Times New Roman" w:hAnsi="Times New Roman" w:cs="Times New Roman"/>
          <w:b/>
          <w:bCs/>
          <w:lang w:val="hu-HU"/>
        </w:rPr>
        <w:tab/>
      </w:r>
      <w:r w:rsidR="006714A7" w:rsidRPr="007530B9">
        <w:rPr>
          <w:rFonts w:ascii="Times New Roman" w:eastAsia="Times New Roman" w:hAnsi="Times New Roman" w:cs="Times New Roman"/>
          <w:b/>
          <w:bCs/>
          <w:lang w:val="hu-HU"/>
        </w:rPr>
        <w:t>A készítmény hatásai a gépjárművezetéshez és gépek kezeléséhez szükséges képességekre</w:t>
      </w:r>
    </w:p>
    <w:p w14:paraId="17980869" w14:textId="76096B60" w:rsidR="00F22AE6" w:rsidRPr="007530B9" w:rsidRDefault="00F22AE6" w:rsidP="007530B9">
      <w:pPr>
        <w:tabs>
          <w:tab w:val="left" w:pos="940"/>
          <w:tab w:val="left" w:pos="2977"/>
        </w:tabs>
        <w:spacing w:after="0" w:line="240" w:lineRule="auto"/>
        <w:ind w:right="-20"/>
        <w:rPr>
          <w:rFonts w:ascii="Times New Roman" w:eastAsia="Times New Roman" w:hAnsi="Times New Roman" w:cs="Times New Roman"/>
          <w:lang w:val="hu-HU"/>
        </w:rPr>
      </w:pPr>
    </w:p>
    <w:p w14:paraId="1CBA83CA" w14:textId="2C5BE502" w:rsidR="00F22AE6" w:rsidRPr="007530B9" w:rsidRDefault="006714A7" w:rsidP="007530B9">
      <w:pPr>
        <w:tabs>
          <w:tab w:val="left" w:pos="2977"/>
        </w:tabs>
        <w:spacing w:after="0" w:line="240" w:lineRule="auto"/>
        <w:ind w:right="437"/>
        <w:rPr>
          <w:rFonts w:ascii="Times New Roman" w:eastAsia="Times New Roman" w:hAnsi="Times New Roman" w:cs="Times New Roman"/>
          <w:lang w:val="hu-HU"/>
        </w:rPr>
      </w:pPr>
      <w:r w:rsidRPr="007530B9">
        <w:rPr>
          <w:rFonts w:ascii="Times New Roman" w:eastAsia="Times New Roman" w:hAnsi="Times New Roman" w:cs="Times New Roman"/>
          <w:lang w:val="hu-HU"/>
        </w:rPr>
        <w:t>Az alendronsav nem, vagy csak elhanyagolható mértékben befolyásolja a gépjárművezetéshez és gépek kezeléséhez szükséges képességeket. Az alendronsavval kapcsolatban jelentett bizonyos mellékhatások azonban befolyásolhatják egyes betegek gépjárművezetéshez és gépek kezeléséhez szükséges képességeit. A</w:t>
      </w:r>
      <w:r w:rsidR="008D26EC">
        <w:rPr>
          <w:rFonts w:ascii="Times New Roman" w:eastAsia="Times New Roman" w:hAnsi="Times New Roman" w:cs="Times New Roman"/>
          <w:lang w:val="hu-HU"/>
        </w:rPr>
        <w:t>z</w:t>
      </w:r>
      <w:r w:rsidRPr="007530B9">
        <w:rPr>
          <w:rFonts w:ascii="Times New Roman" w:eastAsia="Times New Roman" w:hAnsi="Times New Roman" w:cs="Times New Roman"/>
          <w:lang w:val="hu-HU"/>
        </w:rPr>
        <w:t xml:space="preserve"> </w:t>
      </w:r>
      <w:r w:rsidR="008D26EC">
        <w:rPr>
          <w:rFonts w:ascii="Times New Roman" w:eastAsia="Times New Roman" w:hAnsi="Times New Roman" w:cs="Times New Roman"/>
          <w:lang w:val="hu-HU"/>
        </w:rPr>
        <w:t>alendronsav</w:t>
      </w:r>
      <w:r w:rsidRPr="007530B9">
        <w:rPr>
          <w:rFonts w:ascii="Times New Roman" w:eastAsia="Times New Roman" w:hAnsi="Times New Roman" w:cs="Times New Roman"/>
          <w:lang w:val="hu-HU"/>
        </w:rPr>
        <w:t>ra adott egyéni válasz</w:t>
      </w:r>
      <w:r w:rsidR="008D26EC">
        <w:rPr>
          <w:rFonts w:ascii="Times New Roman" w:eastAsia="Times New Roman" w:hAnsi="Times New Roman" w:cs="Times New Roman"/>
          <w:lang w:val="hu-HU"/>
        </w:rPr>
        <w:t>reakciók eltérhetnek</w:t>
      </w:r>
      <w:r w:rsidRPr="007530B9">
        <w:rPr>
          <w:rFonts w:ascii="Times New Roman" w:eastAsia="Times New Roman" w:hAnsi="Times New Roman" w:cs="Times New Roman"/>
          <w:lang w:val="hu-HU"/>
        </w:rPr>
        <w:t xml:space="preserve"> (lásd 4.8 pont).</w:t>
      </w:r>
    </w:p>
    <w:p w14:paraId="3A5EA4FD" w14:textId="77777777" w:rsidR="00F22AE6" w:rsidRPr="007530B9" w:rsidRDefault="00F22AE6" w:rsidP="007530B9">
      <w:pPr>
        <w:tabs>
          <w:tab w:val="left" w:pos="2977"/>
        </w:tabs>
        <w:spacing w:after="0" w:line="240" w:lineRule="auto"/>
        <w:rPr>
          <w:rFonts w:ascii="Times New Roman" w:hAnsi="Times New Roman" w:cs="Times New Roman"/>
          <w:lang w:val="hu-HU"/>
        </w:rPr>
      </w:pPr>
    </w:p>
    <w:p w14:paraId="5BEC581F" w14:textId="5A89539F" w:rsidR="00F22AE6" w:rsidRPr="007530B9" w:rsidRDefault="00FB32EE" w:rsidP="007530B9">
      <w:pPr>
        <w:tabs>
          <w:tab w:val="left" w:pos="567"/>
          <w:tab w:val="left" w:pos="2977"/>
        </w:tabs>
        <w:spacing w:after="0" w:line="240" w:lineRule="auto"/>
        <w:ind w:right="-20"/>
        <w:rPr>
          <w:rFonts w:ascii="Times New Roman" w:eastAsia="Times New Roman" w:hAnsi="Times New Roman" w:cs="Times New Roman"/>
          <w:b/>
          <w:bCs/>
          <w:lang w:val="hu-HU"/>
        </w:rPr>
      </w:pPr>
      <w:r w:rsidRPr="007530B9">
        <w:rPr>
          <w:rFonts w:ascii="Times New Roman" w:eastAsia="Times New Roman" w:hAnsi="Times New Roman" w:cs="Times New Roman"/>
          <w:b/>
          <w:bCs/>
          <w:lang w:val="hu-HU"/>
        </w:rPr>
        <w:t>4.8</w:t>
      </w:r>
      <w:r w:rsidRPr="007530B9">
        <w:rPr>
          <w:rFonts w:ascii="Times New Roman" w:eastAsia="Times New Roman" w:hAnsi="Times New Roman" w:cs="Times New Roman"/>
          <w:b/>
          <w:bCs/>
          <w:lang w:val="hu-HU"/>
        </w:rPr>
        <w:tab/>
      </w:r>
      <w:r w:rsidR="006714A7" w:rsidRPr="007530B9">
        <w:rPr>
          <w:rFonts w:ascii="Times New Roman" w:eastAsia="Times New Roman" w:hAnsi="Times New Roman" w:cs="Times New Roman"/>
          <w:b/>
          <w:bCs/>
          <w:lang w:val="hu-HU"/>
        </w:rPr>
        <w:t>Nemkívánatos hatások</w:t>
      </w:r>
      <w:r w:rsidR="003D4E05" w:rsidRPr="007F4D3C">
        <w:rPr>
          <w:rFonts w:ascii="Times New Roman" w:eastAsia="Times New Roman" w:hAnsi="Times New Roman" w:cs="Times New Roman"/>
          <w:b/>
          <w:bCs/>
          <w:lang w:val="hu-HU"/>
        </w:rPr>
        <w:t>, mellékhatások</w:t>
      </w:r>
    </w:p>
    <w:p w14:paraId="14FD91C7" w14:textId="77777777" w:rsidR="00F22AE6" w:rsidRPr="007530B9" w:rsidRDefault="00F22AE6" w:rsidP="007530B9">
      <w:pPr>
        <w:tabs>
          <w:tab w:val="left" w:pos="2977"/>
        </w:tabs>
        <w:spacing w:after="0" w:line="240" w:lineRule="auto"/>
        <w:rPr>
          <w:rFonts w:ascii="Times New Roman" w:hAnsi="Times New Roman" w:cs="Times New Roman"/>
          <w:lang w:val="hu-HU"/>
        </w:rPr>
      </w:pPr>
    </w:p>
    <w:p w14:paraId="40093B49" w14:textId="46180452" w:rsidR="001365A0" w:rsidRPr="007F4D3C" w:rsidRDefault="001365A0" w:rsidP="007F4D3C">
      <w:pPr>
        <w:tabs>
          <w:tab w:val="left" w:pos="2977"/>
        </w:tabs>
        <w:spacing w:after="0" w:line="240" w:lineRule="auto"/>
        <w:rPr>
          <w:rFonts w:ascii="Times New Roman" w:hAnsi="Times New Roman" w:cs="Times New Roman"/>
          <w:lang w:val="hu-HU"/>
        </w:rPr>
      </w:pPr>
      <w:r w:rsidRPr="007F4D3C">
        <w:rPr>
          <w:rFonts w:ascii="Times New Roman" w:hAnsi="Times New Roman" w:cs="Times New Roman"/>
          <w:lang w:val="hu-HU"/>
        </w:rPr>
        <w:t>Egy egyéves, osteoporosisban szenvedő postmenopausalis nők bevonásával végzett vizsgálatban a heti egyszeri 70</w:t>
      </w:r>
      <w:r w:rsidR="00852099" w:rsidRPr="007F4D3C">
        <w:rPr>
          <w:rFonts w:ascii="Times New Roman" w:hAnsi="Times New Roman" w:cs="Times New Roman"/>
          <w:lang w:val="hu-HU"/>
        </w:rPr>
        <w:t> </w:t>
      </w:r>
      <w:r w:rsidRPr="007F4D3C">
        <w:rPr>
          <w:rFonts w:ascii="Times New Roman" w:hAnsi="Times New Roman" w:cs="Times New Roman"/>
          <w:lang w:val="hu-HU"/>
        </w:rPr>
        <w:t xml:space="preserve">mg-os </w:t>
      </w:r>
      <w:r w:rsidR="00807800">
        <w:rPr>
          <w:rFonts w:ascii="Times New Roman" w:hAnsi="Times New Roman" w:cs="Times New Roman"/>
          <w:lang w:val="hu-HU"/>
        </w:rPr>
        <w:t>alendronsav</w:t>
      </w:r>
      <w:r w:rsidRPr="007F4D3C">
        <w:rPr>
          <w:rFonts w:ascii="Times New Roman" w:hAnsi="Times New Roman" w:cs="Times New Roman"/>
          <w:lang w:val="hu-HU"/>
        </w:rPr>
        <w:t xml:space="preserve"> tabletta (n=519) és a naponta 10</w:t>
      </w:r>
      <w:r w:rsidR="008568CA">
        <w:rPr>
          <w:rFonts w:ascii="Times New Roman" w:hAnsi="Times New Roman" w:cs="Times New Roman"/>
          <w:lang w:val="hu-HU"/>
        </w:rPr>
        <w:t> </w:t>
      </w:r>
      <w:r w:rsidRPr="007F4D3C">
        <w:rPr>
          <w:rFonts w:ascii="Times New Roman" w:hAnsi="Times New Roman" w:cs="Times New Roman"/>
          <w:lang w:val="hu-HU"/>
        </w:rPr>
        <w:t xml:space="preserve">mg-os adagban szedett </w:t>
      </w:r>
      <w:r w:rsidR="00807800">
        <w:rPr>
          <w:rFonts w:ascii="Times New Roman" w:hAnsi="Times New Roman" w:cs="Times New Roman"/>
          <w:lang w:val="hu-HU"/>
        </w:rPr>
        <w:t>alendronsav</w:t>
      </w:r>
      <w:r w:rsidRPr="007F4D3C">
        <w:rPr>
          <w:rFonts w:ascii="Times New Roman" w:hAnsi="Times New Roman" w:cs="Times New Roman"/>
          <w:lang w:val="hu-HU"/>
        </w:rPr>
        <w:t xml:space="preserve"> (n=370) biztonságossági profilja összességében hasonló volt. </w:t>
      </w:r>
    </w:p>
    <w:p w14:paraId="3D3440A1" w14:textId="5B56AAB6" w:rsidR="001365A0" w:rsidRPr="007F4D3C" w:rsidRDefault="001365A0" w:rsidP="007F4D3C">
      <w:pPr>
        <w:tabs>
          <w:tab w:val="left" w:pos="2977"/>
        </w:tabs>
        <w:spacing w:after="0" w:line="240" w:lineRule="auto"/>
        <w:rPr>
          <w:rFonts w:ascii="Times New Roman" w:hAnsi="Times New Roman" w:cs="Times New Roman"/>
          <w:lang w:val="hu-HU"/>
        </w:rPr>
      </w:pPr>
      <w:r w:rsidRPr="007F4D3C">
        <w:rPr>
          <w:rFonts w:ascii="Times New Roman" w:hAnsi="Times New Roman" w:cs="Times New Roman"/>
          <w:lang w:val="hu-HU"/>
        </w:rPr>
        <w:t>Két másik, gyakorlatilag azonos módon megtervezett, de hároméves vizsgálatban postmenopausalis nőkben (10</w:t>
      </w:r>
      <w:r w:rsidR="00852099" w:rsidRPr="007F4D3C">
        <w:rPr>
          <w:rFonts w:ascii="Times New Roman" w:hAnsi="Times New Roman" w:cs="Times New Roman"/>
          <w:lang w:val="hu-HU"/>
        </w:rPr>
        <w:t> </w:t>
      </w:r>
      <w:r w:rsidRPr="007F4D3C">
        <w:rPr>
          <w:rFonts w:ascii="Times New Roman" w:hAnsi="Times New Roman" w:cs="Times New Roman"/>
          <w:lang w:val="hu-HU"/>
        </w:rPr>
        <w:t xml:space="preserve">mg </w:t>
      </w:r>
      <w:r w:rsidR="00807800">
        <w:rPr>
          <w:rFonts w:ascii="Times New Roman" w:hAnsi="Times New Roman" w:cs="Times New Roman"/>
          <w:lang w:val="hu-HU"/>
        </w:rPr>
        <w:t>alendronsav</w:t>
      </w:r>
      <w:r w:rsidRPr="007F4D3C">
        <w:rPr>
          <w:rFonts w:ascii="Times New Roman" w:hAnsi="Times New Roman" w:cs="Times New Roman"/>
          <w:lang w:val="hu-HU"/>
        </w:rPr>
        <w:t>: n</w:t>
      </w:r>
      <w:r w:rsidR="00852099" w:rsidRPr="007F4D3C">
        <w:rPr>
          <w:rFonts w:ascii="Times New Roman" w:hAnsi="Times New Roman" w:cs="Times New Roman"/>
          <w:lang w:val="hu-HU"/>
        </w:rPr>
        <w:t> </w:t>
      </w:r>
      <w:r w:rsidRPr="007F4D3C">
        <w:rPr>
          <w:rFonts w:ascii="Times New Roman" w:hAnsi="Times New Roman" w:cs="Times New Roman"/>
          <w:lang w:val="hu-HU"/>
        </w:rPr>
        <w:t>=</w:t>
      </w:r>
      <w:r w:rsidR="00852099" w:rsidRPr="007F4D3C">
        <w:rPr>
          <w:rFonts w:ascii="Times New Roman" w:hAnsi="Times New Roman" w:cs="Times New Roman"/>
          <w:lang w:val="hu-HU"/>
        </w:rPr>
        <w:t> </w:t>
      </w:r>
      <w:r w:rsidRPr="007F4D3C">
        <w:rPr>
          <w:rFonts w:ascii="Times New Roman" w:hAnsi="Times New Roman" w:cs="Times New Roman"/>
          <w:lang w:val="hu-HU"/>
        </w:rPr>
        <w:t>196, placebo: n=397) a 10</w:t>
      </w:r>
      <w:r w:rsidR="008568CA">
        <w:rPr>
          <w:rFonts w:ascii="Times New Roman" w:hAnsi="Times New Roman" w:cs="Times New Roman"/>
          <w:lang w:val="hu-HU"/>
        </w:rPr>
        <w:t> </w:t>
      </w:r>
      <w:r w:rsidRPr="007F4D3C">
        <w:rPr>
          <w:rFonts w:ascii="Times New Roman" w:hAnsi="Times New Roman" w:cs="Times New Roman"/>
          <w:lang w:val="hu-HU"/>
        </w:rPr>
        <w:t xml:space="preserve">mg-os napi adagban szedett </w:t>
      </w:r>
      <w:r w:rsidR="00807800">
        <w:rPr>
          <w:rFonts w:ascii="Times New Roman" w:hAnsi="Times New Roman" w:cs="Times New Roman"/>
          <w:lang w:val="hu-HU"/>
        </w:rPr>
        <w:t>alendronsav</w:t>
      </w:r>
      <w:r w:rsidRPr="007F4D3C">
        <w:rPr>
          <w:rFonts w:ascii="Times New Roman" w:hAnsi="Times New Roman" w:cs="Times New Roman"/>
          <w:lang w:val="hu-HU"/>
        </w:rPr>
        <w:t xml:space="preserve"> és a placebo biztonságossági profilja összességében hasonló volt.</w:t>
      </w:r>
    </w:p>
    <w:p w14:paraId="529DD4D2" w14:textId="79825E2A" w:rsidR="001365A0" w:rsidRPr="007F4D3C" w:rsidRDefault="001365A0" w:rsidP="007F4D3C">
      <w:pPr>
        <w:tabs>
          <w:tab w:val="left" w:pos="2977"/>
        </w:tabs>
        <w:spacing w:after="0" w:line="240" w:lineRule="auto"/>
        <w:rPr>
          <w:rFonts w:ascii="Times New Roman" w:hAnsi="Times New Roman" w:cs="Times New Roman"/>
          <w:lang w:val="hu-HU"/>
        </w:rPr>
      </w:pPr>
      <w:r w:rsidRPr="007F4D3C">
        <w:rPr>
          <w:rFonts w:ascii="Times New Roman" w:hAnsi="Times New Roman" w:cs="Times New Roman"/>
          <w:lang w:val="hu-HU"/>
        </w:rPr>
        <w:t xml:space="preserve">A következőkben azokat a vizsgálatvezetők által esetleg, valószínűleg vagy biztosan a gyógyszerrel összefüggőnek ítélt mellékhatásokat tüntetjük fel, amelyek az egyéves vizsgálatban valamelyik kezelési csoportban ≥1%-os gyakorisággal fordultak elő, illetve amelyek a hároméves vizsgálatokban az </w:t>
      </w:r>
      <w:r w:rsidR="00807800">
        <w:rPr>
          <w:rFonts w:ascii="Times New Roman" w:hAnsi="Times New Roman" w:cs="Times New Roman"/>
          <w:lang w:val="hu-HU"/>
        </w:rPr>
        <w:t>alendronsav</w:t>
      </w:r>
      <w:r w:rsidRPr="007F4D3C">
        <w:rPr>
          <w:rFonts w:ascii="Times New Roman" w:hAnsi="Times New Roman" w:cs="Times New Roman"/>
          <w:lang w:val="hu-HU"/>
        </w:rPr>
        <w:t xml:space="preserve"> 10</w:t>
      </w:r>
      <w:r w:rsidR="00852099" w:rsidRPr="007F4D3C">
        <w:rPr>
          <w:rFonts w:ascii="Times New Roman" w:hAnsi="Times New Roman" w:cs="Times New Roman"/>
          <w:lang w:val="hu-HU"/>
        </w:rPr>
        <w:t> </w:t>
      </w:r>
      <w:r w:rsidRPr="007F4D3C">
        <w:rPr>
          <w:rFonts w:ascii="Times New Roman" w:hAnsi="Times New Roman" w:cs="Times New Roman"/>
          <w:lang w:val="hu-HU"/>
        </w:rPr>
        <w:t>mg/nap dózisával kezelt betegek ≥1%-ában és a placebót kapott betegekben észleltnél nagyobb gyakorisággal fordultak elő.</w:t>
      </w:r>
    </w:p>
    <w:p w14:paraId="69FB6B53" w14:textId="77777777" w:rsidR="00D56674" w:rsidRPr="007F4D3C" w:rsidRDefault="00D56674" w:rsidP="007F4D3C">
      <w:pPr>
        <w:tabs>
          <w:tab w:val="left" w:pos="2977"/>
        </w:tabs>
        <w:spacing w:after="0" w:line="240" w:lineRule="auto"/>
        <w:rPr>
          <w:rFonts w:ascii="Times New Roman" w:hAnsi="Times New Roman" w:cs="Times New Roman"/>
          <w:lang w:val="hu-HU"/>
        </w:rPr>
      </w:pPr>
    </w:p>
    <w:tbl>
      <w:tblPr>
        <w:tblW w:w="8766" w:type="dxa"/>
        <w:tblInd w:w="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16" w:type="dxa"/>
          <w:right w:w="216" w:type="dxa"/>
        </w:tblCellMar>
        <w:tblLook w:val="0000" w:firstRow="0" w:lastRow="0" w:firstColumn="0" w:lastColumn="0" w:noHBand="0" w:noVBand="0"/>
      </w:tblPr>
      <w:tblGrid>
        <w:gridCol w:w="2358"/>
        <w:gridCol w:w="1730"/>
        <w:gridCol w:w="1559"/>
        <w:gridCol w:w="1560"/>
        <w:gridCol w:w="1559"/>
      </w:tblGrid>
      <w:tr w:rsidR="00D56674" w:rsidRPr="007B0E92" w14:paraId="560D1E70" w14:textId="77777777" w:rsidTr="007530B9">
        <w:tc>
          <w:tcPr>
            <w:tcW w:w="2358" w:type="dxa"/>
          </w:tcPr>
          <w:p w14:paraId="402935B7" w14:textId="77777777" w:rsidR="00D56674" w:rsidRPr="007530B9" w:rsidRDefault="00D56674" w:rsidP="007530B9">
            <w:pPr>
              <w:tabs>
                <w:tab w:val="right" w:pos="9498"/>
              </w:tabs>
              <w:suppressAutoHyphens/>
              <w:spacing w:after="0" w:line="240" w:lineRule="auto"/>
              <w:ind w:right="-1"/>
              <w:rPr>
                <w:rFonts w:ascii="Times New Roman" w:hAnsi="Times New Roman" w:cs="Times New Roman"/>
                <w:i/>
                <w:lang w:val="hu-HU"/>
              </w:rPr>
            </w:pPr>
          </w:p>
        </w:tc>
        <w:tc>
          <w:tcPr>
            <w:tcW w:w="3289" w:type="dxa"/>
            <w:gridSpan w:val="2"/>
          </w:tcPr>
          <w:p w14:paraId="07FE7C3C" w14:textId="77777777" w:rsidR="00D56674" w:rsidRPr="007530B9" w:rsidRDefault="00D56674" w:rsidP="007530B9">
            <w:pPr>
              <w:tabs>
                <w:tab w:val="right" w:pos="9498"/>
              </w:tabs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i/>
                <w:lang w:val="hu-HU"/>
              </w:rPr>
            </w:pPr>
            <w:r w:rsidRPr="007530B9">
              <w:rPr>
                <w:rFonts w:ascii="Times New Roman" w:hAnsi="Times New Roman" w:cs="Times New Roman"/>
                <w:i/>
                <w:lang w:val="hu-HU"/>
              </w:rPr>
              <w:t>Egyéves vizsgálat</w:t>
            </w:r>
          </w:p>
        </w:tc>
        <w:tc>
          <w:tcPr>
            <w:tcW w:w="3119" w:type="dxa"/>
            <w:gridSpan w:val="2"/>
          </w:tcPr>
          <w:p w14:paraId="48F0B99A" w14:textId="77777777" w:rsidR="00D56674" w:rsidRPr="007530B9" w:rsidRDefault="00D56674" w:rsidP="007530B9">
            <w:pPr>
              <w:tabs>
                <w:tab w:val="right" w:pos="9498"/>
              </w:tabs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i/>
                <w:lang w:val="hu-HU"/>
              </w:rPr>
            </w:pPr>
            <w:r w:rsidRPr="007530B9">
              <w:rPr>
                <w:rFonts w:ascii="Times New Roman" w:hAnsi="Times New Roman" w:cs="Times New Roman"/>
                <w:i/>
                <w:lang w:val="hu-HU"/>
              </w:rPr>
              <w:t>Hároméves vizsgálatok</w:t>
            </w:r>
          </w:p>
        </w:tc>
      </w:tr>
      <w:tr w:rsidR="00D56674" w:rsidRPr="007B0E92" w14:paraId="7264CA6A" w14:textId="77777777" w:rsidTr="007530B9">
        <w:tc>
          <w:tcPr>
            <w:tcW w:w="2358" w:type="dxa"/>
          </w:tcPr>
          <w:p w14:paraId="50559231" w14:textId="77777777" w:rsidR="00D56674" w:rsidRPr="007530B9" w:rsidRDefault="00D56674" w:rsidP="007530B9">
            <w:pPr>
              <w:tabs>
                <w:tab w:val="left" w:pos="176"/>
              </w:tabs>
              <w:suppressAutoHyphens/>
              <w:spacing w:after="0" w:line="240" w:lineRule="auto"/>
              <w:ind w:right="-1"/>
              <w:rPr>
                <w:rFonts w:ascii="Times New Roman" w:hAnsi="Times New Roman" w:cs="Times New Roman"/>
                <w:i/>
                <w:lang w:val="hu-HU"/>
              </w:rPr>
            </w:pPr>
          </w:p>
        </w:tc>
        <w:tc>
          <w:tcPr>
            <w:tcW w:w="1730" w:type="dxa"/>
          </w:tcPr>
          <w:p w14:paraId="1D615963" w14:textId="4B32B4C9" w:rsidR="00BA1B7A" w:rsidRPr="007530B9" w:rsidRDefault="00807800" w:rsidP="00BA1B7A">
            <w:pPr>
              <w:suppressAutoHyphens/>
              <w:spacing w:after="0" w:line="240" w:lineRule="auto"/>
              <w:ind w:right="-1"/>
              <w:jc w:val="center"/>
              <w:rPr>
                <w:rFonts w:ascii="Times New Roman" w:hAnsi="Times New Roman" w:cs="Times New Roman"/>
                <w:i/>
                <w:lang w:val="hu-HU"/>
              </w:rPr>
            </w:pPr>
            <w:r>
              <w:rPr>
                <w:rFonts w:ascii="Times New Roman" w:hAnsi="Times New Roman" w:cs="Times New Roman"/>
                <w:i/>
                <w:lang w:val="hu-HU"/>
              </w:rPr>
              <w:t>Alendronsav</w:t>
            </w:r>
            <w:r w:rsidR="002160AE">
              <w:rPr>
                <w:rFonts w:ascii="Times New Roman" w:hAnsi="Times New Roman" w:cs="Times New Roman"/>
                <w:i/>
                <w:lang w:val="hu-HU"/>
              </w:rPr>
              <w:t xml:space="preserve">-tabletta </w:t>
            </w:r>
            <w:r w:rsidR="00D56674" w:rsidRPr="007530B9">
              <w:rPr>
                <w:rFonts w:ascii="Times New Roman" w:hAnsi="Times New Roman" w:cs="Times New Roman"/>
                <w:i/>
                <w:lang w:val="hu-HU"/>
              </w:rPr>
              <w:t>hetente egyszer</w:t>
            </w:r>
          </w:p>
          <w:p w14:paraId="6376A53B" w14:textId="77777777" w:rsidR="00BA1B7A" w:rsidRPr="007530B9" w:rsidRDefault="00D56674" w:rsidP="00BA1B7A">
            <w:pPr>
              <w:suppressAutoHyphens/>
              <w:spacing w:after="0" w:line="240" w:lineRule="auto"/>
              <w:ind w:right="-1"/>
              <w:jc w:val="center"/>
              <w:rPr>
                <w:rFonts w:ascii="Times New Roman" w:hAnsi="Times New Roman" w:cs="Times New Roman"/>
                <w:i/>
                <w:lang w:val="hu-HU"/>
              </w:rPr>
            </w:pPr>
            <w:r w:rsidRPr="007530B9">
              <w:rPr>
                <w:rFonts w:ascii="Times New Roman" w:hAnsi="Times New Roman" w:cs="Times New Roman"/>
                <w:i/>
                <w:lang w:val="hu-HU"/>
              </w:rPr>
              <w:t>(n = 519)</w:t>
            </w:r>
          </w:p>
          <w:p w14:paraId="1FFCC5C5" w14:textId="1BF5F785" w:rsidR="00D56674" w:rsidRPr="007530B9" w:rsidRDefault="00D56674" w:rsidP="007530B9">
            <w:pPr>
              <w:suppressAutoHyphens/>
              <w:spacing w:after="0" w:line="240" w:lineRule="auto"/>
              <w:ind w:right="-1"/>
              <w:jc w:val="center"/>
              <w:rPr>
                <w:rFonts w:ascii="Times New Roman" w:hAnsi="Times New Roman" w:cs="Times New Roman"/>
                <w:i/>
                <w:lang w:val="hu-HU"/>
              </w:rPr>
            </w:pPr>
            <w:r w:rsidRPr="007530B9">
              <w:rPr>
                <w:rFonts w:ascii="Times New Roman" w:hAnsi="Times New Roman" w:cs="Times New Roman"/>
                <w:i/>
                <w:lang w:val="hu-HU"/>
              </w:rPr>
              <w:t>%</w:t>
            </w:r>
          </w:p>
        </w:tc>
        <w:tc>
          <w:tcPr>
            <w:tcW w:w="1559" w:type="dxa"/>
          </w:tcPr>
          <w:p w14:paraId="1C5D72B7" w14:textId="64EFA038" w:rsidR="00BA1B7A" w:rsidRPr="007530B9" w:rsidRDefault="00807800" w:rsidP="007F4D3C">
            <w:pPr>
              <w:suppressAutoHyphens/>
              <w:spacing w:after="0" w:line="240" w:lineRule="auto"/>
              <w:ind w:right="-1"/>
              <w:jc w:val="center"/>
              <w:rPr>
                <w:rFonts w:ascii="Times New Roman" w:hAnsi="Times New Roman" w:cs="Times New Roman"/>
                <w:i/>
                <w:lang w:val="hu-HU"/>
              </w:rPr>
            </w:pPr>
            <w:r>
              <w:rPr>
                <w:rFonts w:ascii="Times New Roman" w:hAnsi="Times New Roman" w:cs="Times New Roman"/>
                <w:i/>
                <w:lang w:val="hu-HU"/>
              </w:rPr>
              <w:t>Alendronsav</w:t>
            </w:r>
            <w:r w:rsidR="00BA1B7A" w:rsidRPr="007530B9">
              <w:rPr>
                <w:rFonts w:ascii="Times New Roman" w:hAnsi="Times New Roman" w:cs="Times New Roman"/>
                <w:i/>
                <w:lang w:val="hu-HU"/>
              </w:rPr>
              <w:t xml:space="preserve"> </w:t>
            </w:r>
            <w:r w:rsidR="00D56674" w:rsidRPr="007530B9">
              <w:rPr>
                <w:rFonts w:ascii="Times New Roman" w:hAnsi="Times New Roman" w:cs="Times New Roman"/>
                <w:i/>
                <w:lang w:val="hu-HU"/>
              </w:rPr>
              <w:t>10</w:t>
            </w:r>
            <w:r w:rsidR="0018476A" w:rsidRPr="007B0E92">
              <w:rPr>
                <w:rFonts w:ascii="Times New Roman" w:hAnsi="Times New Roman" w:cs="Times New Roman"/>
                <w:i/>
                <w:lang w:val="hu-HU"/>
              </w:rPr>
              <w:t> </w:t>
            </w:r>
            <w:r w:rsidR="00D56674" w:rsidRPr="007530B9">
              <w:rPr>
                <w:rFonts w:ascii="Times New Roman" w:hAnsi="Times New Roman" w:cs="Times New Roman"/>
                <w:i/>
                <w:lang w:val="hu-HU"/>
              </w:rPr>
              <w:t>mg/nap</w:t>
            </w:r>
          </w:p>
          <w:p w14:paraId="17C3EB26" w14:textId="77777777" w:rsidR="00BA1B7A" w:rsidRPr="007530B9" w:rsidRDefault="00D56674" w:rsidP="007F4D3C">
            <w:pPr>
              <w:suppressAutoHyphens/>
              <w:spacing w:after="0" w:line="240" w:lineRule="auto"/>
              <w:ind w:right="-1"/>
              <w:jc w:val="center"/>
              <w:rPr>
                <w:rFonts w:ascii="Times New Roman" w:hAnsi="Times New Roman" w:cs="Times New Roman"/>
                <w:i/>
                <w:lang w:val="hu-HU"/>
              </w:rPr>
            </w:pPr>
            <w:r w:rsidRPr="007530B9">
              <w:rPr>
                <w:rFonts w:ascii="Times New Roman" w:hAnsi="Times New Roman" w:cs="Times New Roman"/>
                <w:i/>
                <w:lang w:val="hu-HU"/>
              </w:rPr>
              <w:t>(n = 370)</w:t>
            </w:r>
          </w:p>
          <w:p w14:paraId="3F3BC88B" w14:textId="14F96E80" w:rsidR="00D56674" w:rsidRPr="007530B9" w:rsidRDefault="00D56674" w:rsidP="007530B9">
            <w:pPr>
              <w:suppressAutoHyphens/>
              <w:spacing w:after="0" w:line="240" w:lineRule="auto"/>
              <w:ind w:right="-1"/>
              <w:jc w:val="center"/>
              <w:rPr>
                <w:rFonts w:ascii="Times New Roman" w:hAnsi="Times New Roman" w:cs="Times New Roman"/>
                <w:i/>
                <w:lang w:val="hu-HU"/>
              </w:rPr>
            </w:pPr>
            <w:r w:rsidRPr="007530B9">
              <w:rPr>
                <w:rFonts w:ascii="Times New Roman" w:hAnsi="Times New Roman" w:cs="Times New Roman"/>
                <w:i/>
                <w:lang w:val="hu-HU"/>
              </w:rPr>
              <w:t>%</w:t>
            </w:r>
          </w:p>
        </w:tc>
        <w:tc>
          <w:tcPr>
            <w:tcW w:w="1560" w:type="dxa"/>
          </w:tcPr>
          <w:p w14:paraId="73895C40" w14:textId="077E06E7" w:rsidR="00D56674" w:rsidRPr="007530B9" w:rsidRDefault="00807800" w:rsidP="007530B9">
            <w:pPr>
              <w:suppressAutoHyphens/>
              <w:spacing w:after="0" w:line="240" w:lineRule="auto"/>
              <w:ind w:right="-1"/>
              <w:jc w:val="center"/>
              <w:rPr>
                <w:rFonts w:ascii="Times New Roman" w:hAnsi="Times New Roman" w:cs="Times New Roman"/>
                <w:i/>
                <w:lang w:val="hu-HU"/>
              </w:rPr>
            </w:pPr>
            <w:r>
              <w:rPr>
                <w:rFonts w:ascii="Times New Roman" w:hAnsi="Times New Roman" w:cs="Times New Roman"/>
                <w:i/>
                <w:lang w:val="hu-HU"/>
              </w:rPr>
              <w:t>Alendronsav</w:t>
            </w:r>
            <w:r w:rsidR="00BA1B7A" w:rsidRPr="007530B9">
              <w:rPr>
                <w:rFonts w:ascii="Times New Roman" w:hAnsi="Times New Roman" w:cs="Times New Roman"/>
                <w:i/>
                <w:lang w:val="hu-HU"/>
              </w:rPr>
              <w:t xml:space="preserve"> </w:t>
            </w:r>
            <w:r w:rsidR="00D56674" w:rsidRPr="007530B9">
              <w:rPr>
                <w:rFonts w:ascii="Times New Roman" w:hAnsi="Times New Roman" w:cs="Times New Roman"/>
                <w:i/>
                <w:lang w:val="hu-HU"/>
              </w:rPr>
              <w:t>10</w:t>
            </w:r>
            <w:r w:rsidR="0018476A" w:rsidRPr="007B0E92">
              <w:rPr>
                <w:rFonts w:ascii="Times New Roman" w:hAnsi="Times New Roman" w:cs="Times New Roman"/>
                <w:i/>
                <w:lang w:val="hu-HU"/>
              </w:rPr>
              <w:t> </w:t>
            </w:r>
            <w:r w:rsidR="00D56674" w:rsidRPr="007530B9">
              <w:rPr>
                <w:rFonts w:ascii="Times New Roman" w:hAnsi="Times New Roman" w:cs="Times New Roman"/>
                <w:i/>
                <w:lang w:val="hu-HU"/>
              </w:rPr>
              <w:t>mg/nap</w:t>
            </w:r>
          </w:p>
          <w:p w14:paraId="77A508B2" w14:textId="452410A8" w:rsidR="00D56674" w:rsidRPr="007530B9" w:rsidRDefault="00D56674" w:rsidP="007530B9">
            <w:pPr>
              <w:suppressAutoHyphens/>
              <w:spacing w:after="0" w:line="240" w:lineRule="auto"/>
              <w:ind w:right="-1"/>
              <w:jc w:val="center"/>
              <w:rPr>
                <w:rFonts w:ascii="Times New Roman" w:hAnsi="Times New Roman" w:cs="Times New Roman"/>
                <w:i/>
                <w:lang w:val="hu-HU"/>
              </w:rPr>
            </w:pPr>
            <w:r w:rsidRPr="007530B9">
              <w:rPr>
                <w:rFonts w:ascii="Times New Roman" w:hAnsi="Times New Roman" w:cs="Times New Roman"/>
                <w:i/>
                <w:lang w:val="hu-HU"/>
              </w:rPr>
              <w:t>(n=196)</w:t>
            </w:r>
          </w:p>
          <w:p w14:paraId="114B81D6" w14:textId="77777777" w:rsidR="00D56674" w:rsidRPr="007530B9" w:rsidRDefault="00D56674" w:rsidP="007530B9">
            <w:pPr>
              <w:suppressAutoHyphens/>
              <w:spacing w:after="0" w:line="240" w:lineRule="auto"/>
              <w:ind w:right="-1"/>
              <w:jc w:val="center"/>
              <w:rPr>
                <w:rFonts w:ascii="Times New Roman" w:hAnsi="Times New Roman" w:cs="Times New Roman"/>
                <w:i/>
                <w:lang w:val="hu-HU"/>
              </w:rPr>
            </w:pPr>
            <w:r w:rsidRPr="007530B9">
              <w:rPr>
                <w:rFonts w:ascii="Times New Roman" w:hAnsi="Times New Roman" w:cs="Times New Roman"/>
                <w:i/>
                <w:lang w:val="hu-HU"/>
              </w:rPr>
              <w:t>%</w:t>
            </w:r>
          </w:p>
        </w:tc>
        <w:tc>
          <w:tcPr>
            <w:tcW w:w="1559" w:type="dxa"/>
          </w:tcPr>
          <w:p w14:paraId="18C0BB3F" w14:textId="77199F17" w:rsidR="00D56674" w:rsidRPr="007530B9" w:rsidRDefault="00BA1B7A" w:rsidP="007530B9">
            <w:pPr>
              <w:suppressAutoHyphens/>
              <w:spacing w:after="0" w:line="240" w:lineRule="auto"/>
              <w:ind w:right="-1"/>
              <w:jc w:val="center"/>
              <w:rPr>
                <w:rFonts w:ascii="Times New Roman" w:hAnsi="Times New Roman" w:cs="Times New Roman"/>
                <w:i/>
                <w:lang w:val="hu-HU"/>
              </w:rPr>
            </w:pPr>
            <w:r w:rsidRPr="007530B9">
              <w:rPr>
                <w:rFonts w:ascii="Times New Roman" w:hAnsi="Times New Roman" w:cs="Times New Roman"/>
                <w:i/>
                <w:lang w:val="hu-HU"/>
              </w:rPr>
              <w:t>P</w:t>
            </w:r>
            <w:r w:rsidR="00D56674" w:rsidRPr="007530B9">
              <w:rPr>
                <w:rFonts w:ascii="Times New Roman" w:hAnsi="Times New Roman" w:cs="Times New Roman"/>
                <w:i/>
                <w:lang w:val="hu-HU"/>
              </w:rPr>
              <w:t>lacebo</w:t>
            </w:r>
          </w:p>
          <w:p w14:paraId="34DC24D2" w14:textId="7751F90F" w:rsidR="00D56674" w:rsidRPr="007530B9" w:rsidRDefault="00D56674" w:rsidP="007530B9">
            <w:pPr>
              <w:suppressAutoHyphens/>
              <w:spacing w:after="0" w:line="240" w:lineRule="auto"/>
              <w:ind w:right="-1"/>
              <w:jc w:val="center"/>
              <w:rPr>
                <w:rFonts w:ascii="Times New Roman" w:hAnsi="Times New Roman" w:cs="Times New Roman"/>
                <w:i/>
                <w:lang w:val="hu-HU"/>
              </w:rPr>
            </w:pPr>
            <w:r w:rsidRPr="007530B9">
              <w:rPr>
                <w:rFonts w:ascii="Times New Roman" w:hAnsi="Times New Roman" w:cs="Times New Roman"/>
                <w:i/>
                <w:lang w:val="hu-HU"/>
              </w:rPr>
              <w:t>(n=397)</w:t>
            </w:r>
          </w:p>
          <w:p w14:paraId="7C7D6A52" w14:textId="77777777" w:rsidR="00D56674" w:rsidRPr="007530B9" w:rsidRDefault="00D56674" w:rsidP="007530B9">
            <w:pPr>
              <w:suppressAutoHyphens/>
              <w:spacing w:after="0" w:line="240" w:lineRule="auto"/>
              <w:ind w:right="-1"/>
              <w:jc w:val="center"/>
              <w:rPr>
                <w:rFonts w:ascii="Times New Roman" w:hAnsi="Times New Roman" w:cs="Times New Roman"/>
                <w:i/>
                <w:lang w:val="hu-HU"/>
              </w:rPr>
            </w:pPr>
            <w:r w:rsidRPr="007530B9">
              <w:rPr>
                <w:rFonts w:ascii="Times New Roman" w:hAnsi="Times New Roman" w:cs="Times New Roman"/>
                <w:i/>
                <w:lang w:val="hu-HU"/>
              </w:rPr>
              <w:t>%</w:t>
            </w:r>
          </w:p>
        </w:tc>
      </w:tr>
      <w:tr w:rsidR="00D56674" w:rsidRPr="007F4D3C" w14:paraId="1F1BCDDD" w14:textId="77777777" w:rsidTr="007530B9">
        <w:tc>
          <w:tcPr>
            <w:tcW w:w="2358" w:type="dxa"/>
          </w:tcPr>
          <w:p w14:paraId="1FB643D0" w14:textId="77777777" w:rsidR="00D56674" w:rsidRPr="007530B9" w:rsidRDefault="00D56674" w:rsidP="007530B9">
            <w:pPr>
              <w:tabs>
                <w:tab w:val="left" w:pos="176"/>
              </w:tabs>
              <w:suppressAutoHyphens/>
              <w:spacing w:after="0" w:line="240" w:lineRule="auto"/>
              <w:ind w:right="-1"/>
              <w:rPr>
                <w:rFonts w:ascii="Times New Roman" w:hAnsi="Times New Roman" w:cs="Times New Roman"/>
                <w:b/>
                <w:i/>
                <w:lang w:val="hu-HU"/>
              </w:rPr>
            </w:pPr>
            <w:r w:rsidRPr="007530B9">
              <w:rPr>
                <w:rFonts w:ascii="Times New Roman" w:hAnsi="Times New Roman" w:cs="Times New Roman"/>
                <w:b/>
                <w:i/>
                <w:lang w:val="hu-HU"/>
              </w:rPr>
              <w:t>Emésztőrendszeri betegségek és tünetek</w:t>
            </w:r>
          </w:p>
        </w:tc>
        <w:tc>
          <w:tcPr>
            <w:tcW w:w="1730" w:type="dxa"/>
          </w:tcPr>
          <w:p w14:paraId="2E544D6B" w14:textId="77777777" w:rsidR="00D56674" w:rsidRPr="007530B9" w:rsidRDefault="00D56674" w:rsidP="007530B9">
            <w:pPr>
              <w:suppressAutoHyphens/>
              <w:spacing w:after="0" w:line="240" w:lineRule="auto"/>
              <w:ind w:right="-1"/>
              <w:rPr>
                <w:rFonts w:ascii="Times New Roman" w:hAnsi="Times New Roman" w:cs="Times New Roman"/>
                <w:i/>
                <w:lang w:val="hu-HU"/>
              </w:rPr>
            </w:pPr>
          </w:p>
        </w:tc>
        <w:tc>
          <w:tcPr>
            <w:tcW w:w="1559" w:type="dxa"/>
          </w:tcPr>
          <w:p w14:paraId="732AC6F4" w14:textId="77777777" w:rsidR="00D56674" w:rsidRPr="007530B9" w:rsidRDefault="00D56674" w:rsidP="007530B9">
            <w:pPr>
              <w:suppressAutoHyphens/>
              <w:spacing w:after="0" w:line="240" w:lineRule="auto"/>
              <w:ind w:right="-1"/>
              <w:rPr>
                <w:rFonts w:ascii="Times New Roman" w:hAnsi="Times New Roman" w:cs="Times New Roman"/>
                <w:i/>
                <w:lang w:val="hu-HU"/>
              </w:rPr>
            </w:pPr>
          </w:p>
        </w:tc>
        <w:tc>
          <w:tcPr>
            <w:tcW w:w="1560" w:type="dxa"/>
          </w:tcPr>
          <w:p w14:paraId="4B1F6A9D" w14:textId="77777777" w:rsidR="00D56674" w:rsidRPr="007530B9" w:rsidRDefault="00D56674" w:rsidP="007530B9">
            <w:pPr>
              <w:suppressAutoHyphens/>
              <w:spacing w:after="0" w:line="240" w:lineRule="auto"/>
              <w:ind w:right="-1"/>
              <w:rPr>
                <w:rFonts w:ascii="Times New Roman" w:hAnsi="Times New Roman" w:cs="Times New Roman"/>
                <w:i/>
                <w:lang w:val="hu-HU"/>
              </w:rPr>
            </w:pPr>
          </w:p>
        </w:tc>
        <w:tc>
          <w:tcPr>
            <w:tcW w:w="1559" w:type="dxa"/>
          </w:tcPr>
          <w:p w14:paraId="0F49D923" w14:textId="77777777" w:rsidR="00D56674" w:rsidRPr="007530B9" w:rsidRDefault="00D56674" w:rsidP="007530B9">
            <w:pPr>
              <w:suppressAutoHyphens/>
              <w:spacing w:after="0" w:line="240" w:lineRule="auto"/>
              <w:ind w:right="-1"/>
              <w:rPr>
                <w:rFonts w:ascii="Times New Roman" w:hAnsi="Times New Roman" w:cs="Times New Roman"/>
                <w:i/>
                <w:lang w:val="hu-HU"/>
              </w:rPr>
            </w:pPr>
          </w:p>
        </w:tc>
      </w:tr>
      <w:tr w:rsidR="00D56674" w:rsidRPr="007B0E92" w14:paraId="1A0D19C8" w14:textId="77777777" w:rsidTr="007530B9">
        <w:tc>
          <w:tcPr>
            <w:tcW w:w="2358" w:type="dxa"/>
          </w:tcPr>
          <w:p w14:paraId="08B548F7" w14:textId="77777777" w:rsidR="00D56674" w:rsidRPr="007530B9" w:rsidRDefault="00D56674" w:rsidP="007530B9">
            <w:pPr>
              <w:suppressAutoHyphens/>
              <w:spacing w:after="0" w:line="240" w:lineRule="auto"/>
              <w:ind w:left="176" w:right="-1"/>
              <w:rPr>
                <w:rFonts w:ascii="Times New Roman" w:hAnsi="Times New Roman" w:cs="Times New Roman"/>
                <w:iCs/>
                <w:lang w:val="hu-HU"/>
              </w:rPr>
            </w:pPr>
            <w:r w:rsidRPr="007530B9">
              <w:rPr>
                <w:rFonts w:ascii="Times New Roman" w:hAnsi="Times New Roman" w:cs="Times New Roman"/>
                <w:iCs/>
                <w:lang w:val="hu-HU"/>
              </w:rPr>
              <w:t>hasi fájdalom</w:t>
            </w:r>
          </w:p>
        </w:tc>
        <w:tc>
          <w:tcPr>
            <w:tcW w:w="1730" w:type="dxa"/>
          </w:tcPr>
          <w:p w14:paraId="2DBCEF9E" w14:textId="734E6672" w:rsidR="00D56674" w:rsidRPr="007530B9" w:rsidRDefault="00D56674" w:rsidP="007530B9">
            <w:pPr>
              <w:suppressAutoHyphens/>
              <w:spacing w:after="0" w:line="240" w:lineRule="auto"/>
              <w:ind w:right="-1"/>
              <w:rPr>
                <w:rFonts w:ascii="Times New Roman" w:hAnsi="Times New Roman" w:cs="Times New Roman"/>
                <w:iCs/>
                <w:lang w:val="hu-HU"/>
              </w:rPr>
            </w:pPr>
            <w:r w:rsidRPr="007530B9">
              <w:rPr>
                <w:rFonts w:ascii="Times New Roman" w:hAnsi="Times New Roman" w:cs="Times New Roman"/>
                <w:iCs/>
                <w:lang w:val="hu-HU"/>
              </w:rPr>
              <w:t>3</w:t>
            </w:r>
            <w:r w:rsidR="002160AE">
              <w:rPr>
                <w:rFonts w:ascii="Times New Roman" w:hAnsi="Times New Roman" w:cs="Times New Roman"/>
                <w:iCs/>
                <w:lang w:val="hu-HU"/>
              </w:rPr>
              <w:t>,</w:t>
            </w:r>
            <w:r w:rsidRPr="007530B9">
              <w:rPr>
                <w:rFonts w:ascii="Times New Roman" w:hAnsi="Times New Roman" w:cs="Times New Roman"/>
                <w:iCs/>
                <w:lang w:val="hu-HU"/>
              </w:rPr>
              <w:t>7</w:t>
            </w:r>
          </w:p>
        </w:tc>
        <w:tc>
          <w:tcPr>
            <w:tcW w:w="1559" w:type="dxa"/>
          </w:tcPr>
          <w:p w14:paraId="4441499A" w14:textId="21BD250B" w:rsidR="00D56674" w:rsidRPr="007530B9" w:rsidRDefault="00D56674" w:rsidP="007530B9">
            <w:pPr>
              <w:suppressAutoHyphens/>
              <w:spacing w:after="0" w:line="240" w:lineRule="auto"/>
              <w:ind w:right="-1"/>
              <w:rPr>
                <w:rFonts w:ascii="Times New Roman" w:hAnsi="Times New Roman" w:cs="Times New Roman"/>
                <w:iCs/>
                <w:lang w:val="hu-HU"/>
              </w:rPr>
            </w:pPr>
            <w:r w:rsidRPr="007530B9">
              <w:rPr>
                <w:rFonts w:ascii="Times New Roman" w:hAnsi="Times New Roman" w:cs="Times New Roman"/>
                <w:iCs/>
                <w:lang w:val="hu-HU"/>
              </w:rPr>
              <w:t>3</w:t>
            </w:r>
            <w:r w:rsidR="002160AE">
              <w:rPr>
                <w:rFonts w:ascii="Times New Roman" w:hAnsi="Times New Roman" w:cs="Times New Roman"/>
                <w:iCs/>
                <w:lang w:val="hu-HU"/>
              </w:rPr>
              <w:t>,</w:t>
            </w:r>
            <w:r w:rsidRPr="007530B9">
              <w:rPr>
                <w:rFonts w:ascii="Times New Roman" w:hAnsi="Times New Roman" w:cs="Times New Roman"/>
                <w:iCs/>
                <w:lang w:val="hu-HU"/>
              </w:rPr>
              <w:t>0</w:t>
            </w:r>
          </w:p>
        </w:tc>
        <w:tc>
          <w:tcPr>
            <w:tcW w:w="1560" w:type="dxa"/>
          </w:tcPr>
          <w:p w14:paraId="17B1848C" w14:textId="7042D3C3" w:rsidR="00D56674" w:rsidRPr="007530B9" w:rsidRDefault="00D56674" w:rsidP="007530B9">
            <w:pPr>
              <w:suppressAutoHyphens/>
              <w:spacing w:after="0" w:line="240" w:lineRule="auto"/>
              <w:ind w:right="-1"/>
              <w:rPr>
                <w:rFonts w:ascii="Times New Roman" w:hAnsi="Times New Roman" w:cs="Times New Roman"/>
                <w:iCs/>
                <w:lang w:val="hu-HU"/>
              </w:rPr>
            </w:pPr>
            <w:r w:rsidRPr="007530B9">
              <w:rPr>
                <w:rFonts w:ascii="Times New Roman" w:hAnsi="Times New Roman" w:cs="Times New Roman"/>
                <w:iCs/>
                <w:lang w:val="hu-HU"/>
              </w:rPr>
              <w:t>6</w:t>
            </w:r>
            <w:r w:rsidR="002160AE">
              <w:rPr>
                <w:rFonts w:ascii="Times New Roman" w:hAnsi="Times New Roman" w:cs="Times New Roman"/>
                <w:iCs/>
                <w:lang w:val="hu-HU"/>
              </w:rPr>
              <w:t>,</w:t>
            </w:r>
            <w:r w:rsidRPr="007530B9">
              <w:rPr>
                <w:rFonts w:ascii="Times New Roman" w:hAnsi="Times New Roman" w:cs="Times New Roman"/>
                <w:iCs/>
                <w:lang w:val="hu-HU"/>
              </w:rPr>
              <w:t>6</w:t>
            </w:r>
          </w:p>
        </w:tc>
        <w:tc>
          <w:tcPr>
            <w:tcW w:w="1559" w:type="dxa"/>
          </w:tcPr>
          <w:p w14:paraId="10369C0B" w14:textId="4EC2C598" w:rsidR="00D56674" w:rsidRPr="007530B9" w:rsidRDefault="00D56674" w:rsidP="007530B9">
            <w:pPr>
              <w:suppressAutoHyphens/>
              <w:spacing w:after="0" w:line="240" w:lineRule="auto"/>
              <w:ind w:right="-1"/>
              <w:rPr>
                <w:rFonts w:ascii="Times New Roman" w:hAnsi="Times New Roman" w:cs="Times New Roman"/>
                <w:iCs/>
                <w:lang w:val="hu-HU"/>
              </w:rPr>
            </w:pPr>
            <w:r w:rsidRPr="007530B9">
              <w:rPr>
                <w:rFonts w:ascii="Times New Roman" w:hAnsi="Times New Roman" w:cs="Times New Roman"/>
                <w:iCs/>
                <w:lang w:val="hu-HU"/>
              </w:rPr>
              <w:t>4</w:t>
            </w:r>
            <w:r w:rsidR="002160AE">
              <w:rPr>
                <w:rFonts w:ascii="Times New Roman" w:hAnsi="Times New Roman" w:cs="Times New Roman"/>
                <w:iCs/>
                <w:lang w:val="hu-HU"/>
              </w:rPr>
              <w:t>,</w:t>
            </w:r>
            <w:r w:rsidRPr="007530B9">
              <w:rPr>
                <w:rFonts w:ascii="Times New Roman" w:hAnsi="Times New Roman" w:cs="Times New Roman"/>
                <w:iCs/>
                <w:lang w:val="hu-HU"/>
              </w:rPr>
              <w:t>8</w:t>
            </w:r>
          </w:p>
        </w:tc>
      </w:tr>
      <w:tr w:rsidR="00D56674" w:rsidRPr="007B0E92" w14:paraId="5A5F4AEB" w14:textId="77777777" w:rsidTr="007530B9">
        <w:tc>
          <w:tcPr>
            <w:tcW w:w="2358" w:type="dxa"/>
          </w:tcPr>
          <w:p w14:paraId="03A2C196" w14:textId="77777777" w:rsidR="00D56674" w:rsidRPr="007530B9" w:rsidRDefault="00D56674" w:rsidP="007530B9">
            <w:pPr>
              <w:suppressAutoHyphens/>
              <w:spacing w:after="0" w:line="240" w:lineRule="auto"/>
              <w:ind w:left="176" w:right="-1"/>
              <w:rPr>
                <w:rFonts w:ascii="Times New Roman" w:hAnsi="Times New Roman" w:cs="Times New Roman"/>
                <w:iCs/>
                <w:lang w:val="hu-HU"/>
              </w:rPr>
            </w:pPr>
            <w:r w:rsidRPr="007530B9">
              <w:rPr>
                <w:rFonts w:ascii="Times New Roman" w:hAnsi="Times New Roman" w:cs="Times New Roman"/>
                <w:iCs/>
                <w:lang w:val="hu-HU"/>
              </w:rPr>
              <w:t>dyspepsia</w:t>
            </w:r>
          </w:p>
        </w:tc>
        <w:tc>
          <w:tcPr>
            <w:tcW w:w="1730" w:type="dxa"/>
          </w:tcPr>
          <w:p w14:paraId="15E94640" w14:textId="21232579" w:rsidR="00D56674" w:rsidRPr="007530B9" w:rsidRDefault="00D56674" w:rsidP="007530B9">
            <w:pPr>
              <w:suppressAutoHyphens/>
              <w:spacing w:after="0" w:line="240" w:lineRule="auto"/>
              <w:ind w:right="-1"/>
              <w:rPr>
                <w:rFonts w:ascii="Times New Roman" w:hAnsi="Times New Roman" w:cs="Times New Roman"/>
                <w:iCs/>
                <w:lang w:val="hu-HU"/>
              </w:rPr>
            </w:pPr>
            <w:r w:rsidRPr="007530B9">
              <w:rPr>
                <w:rFonts w:ascii="Times New Roman" w:hAnsi="Times New Roman" w:cs="Times New Roman"/>
                <w:iCs/>
                <w:lang w:val="hu-HU"/>
              </w:rPr>
              <w:t>2</w:t>
            </w:r>
            <w:r w:rsidR="002160AE">
              <w:rPr>
                <w:rFonts w:ascii="Times New Roman" w:hAnsi="Times New Roman" w:cs="Times New Roman"/>
                <w:iCs/>
                <w:lang w:val="hu-HU"/>
              </w:rPr>
              <w:t>,</w:t>
            </w:r>
            <w:r w:rsidRPr="007530B9">
              <w:rPr>
                <w:rFonts w:ascii="Times New Roman" w:hAnsi="Times New Roman" w:cs="Times New Roman"/>
                <w:iCs/>
                <w:lang w:val="hu-HU"/>
              </w:rPr>
              <w:t>7</w:t>
            </w:r>
          </w:p>
        </w:tc>
        <w:tc>
          <w:tcPr>
            <w:tcW w:w="1559" w:type="dxa"/>
          </w:tcPr>
          <w:p w14:paraId="3138C5EA" w14:textId="5C6150D9" w:rsidR="00D56674" w:rsidRPr="007530B9" w:rsidRDefault="00D56674" w:rsidP="007530B9">
            <w:pPr>
              <w:suppressAutoHyphens/>
              <w:spacing w:after="0" w:line="240" w:lineRule="auto"/>
              <w:ind w:right="-1"/>
              <w:rPr>
                <w:rFonts w:ascii="Times New Roman" w:hAnsi="Times New Roman" w:cs="Times New Roman"/>
                <w:iCs/>
                <w:lang w:val="hu-HU"/>
              </w:rPr>
            </w:pPr>
            <w:r w:rsidRPr="007530B9">
              <w:rPr>
                <w:rFonts w:ascii="Times New Roman" w:hAnsi="Times New Roman" w:cs="Times New Roman"/>
                <w:iCs/>
                <w:lang w:val="hu-HU"/>
              </w:rPr>
              <w:t>2</w:t>
            </w:r>
            <w:r w:rsidR="002160AE">
              <w:rPr>
                <w:rFonts w:ascii="Times New Roman" w:hAnsi="Times New Roman" w:cs="Times New Roman"/>
                <w:iCs/>
                <w:lang w:val="hu-HU"/>
              </w:rPr>
              <w:t>,</w:t>
            </w:r>
            <w:r w:rsidRPr="007530B9">
              <w:rPr>
                <w:rFonts w:ascii="Times New Roman" w:hAnsi="Times New Roman" w:cs="Times New Roman"/>
                <w:iCs/>
                <w:lang w:val="hu-HU"/>
              </w:rPr>
              <w:t>2</w:t>
            </w:r>
          </w:p>
        </w:tc>
        <w:tc>
          <w:tcPr>
            <w:tcW w:w="1560" w:type="dxa"/>
          </w:tcPr>
          <w:p w14:paraId="6A0D727B" w14:textId="1C677006" w:rsidR="00D56674" w:rsidRPr="007530B9" w:rsidRDefault="00D56674" w:rsidP="007530B9">
            <w:pPr>
              <w:suppressAutoHyphens/>
              <w:spacing w:after="0" w:line="240" w:lineRule="auto"/>
              <w:ind w:right="-1"/>
              <w:rPr>
                <w:rFonts w:ascii="Times New Roman" w:hAnsi="Times New Roman" w:cs="Times New Roman"/>
                <w:iCs/>
                <w:lang w:val="hu-HU"/>
              </w:rPr>
            </w:pPr>
            <w:r w:rsidRPr="007530B9">
              <w:rPr>
                <w:rFonts w:ascii="Times New Roman" w:hAnsi="Times New Roman" w:cs="Times New Roman"/>
                <w:iCs/>
                <w:lang w:val="hu-HU"/>
              </w:rPr>
              <w:t>3</w:t>
            </w:r>
            <w:r w:rsidR="002160AE">
              <w:rPr>
                <w:rFonts w:ascii="Times New Roman" w:hAnsi="Times New Roman" w:cs="Times New Roman"/>
                <w:iCs/>
                <w:lang w:val="hu-HU"/>
              </w:rPr>
              <w:t>,</w:t>
            </w:r>
            <w:r w:rsidRPr="007530B9">
              <w:rPr>
                <w:rFonts w:ascii="Times New Roman" w:hAnsi="Times New Roman" w:cs="Times New Roman"/>
                <w:iCs/>
                <w:lang w:val="hu-HU"/>
              </w:rPr>
              <w:t>6</w:t>
            </w:r>
          </w:p>
        </w:tc>
        <w:tc>
          <w:tcPr>
            <w:tcW w:w="1559" w:type="dxa"/>
          </w:tcPr>
          <w:p w14:paraId="20EDB5AC" w14:textId="47414BD4" w:rsidR="00D56674" w:rsidRPr="007530B9" w:rsidRDefault="00D56674" w:rsidP="007530B9">
            <w:pPr>
              <w:suppressAutoHyphens/>
              <w:spacing w:after="0" w:line="240" w:lineRule="auto"/>
              <w:ind w:right="-1"/>
              <w:rPr>
                <w:rFonts w:ascii="Times New Roman" w:hAnsi="Times New Roman" w:cs="Times New Roman"/>
                <w:iCs/>
                <w:lang w:val="hu-HU"/>
              </w:rPr>
            </w:pPr>
            <w:r w:rsidRPr="007530B9">
              <w:rPr>
                <w:rFonts w:ascii="Times New Roman" w:hAnsi="Times New Roman" w:cs="Times New Roman"/>
                <w:iCs/>
                <w:lang w:val="hu-HU"/>
              </w:rPr>
              <w:t>3</w:t>
            </w:r>
            <w:r w:rsidR="002160AE">
              <w:rPr>
                <w:rFonts w:ascii="Times New Roman" w:hAnsi="Times New Roman" w:cs="Times New Roman"/>
                <w:iCs/>
                <w:lang w:val="hu-HU"/>
              </w:rPr>
              <w:t>,</w:t>
            </w:r>
            <w:r w:rsidRPr="007530B9">
              <w:rPr>
                <w:rFonts w:ascii="Times New Roman" w:hAnsi="Times New Roman" w:cs="Times New Roman"/>
                <w:iCs/>
                <w:lang w:val="hu-HU"/>
              </w:rPr>
              <w:t>5</w:t>
            </w:r>
          </w:p>
        </w:tc>
      </w:tr>
      <w:tr w:rsidR="00D56674" w:rsidRPr="007B0E92" w14:paraId="71198B2A" w14:textId="77777777" w:rsidTr="007530B9">
        <w:tc>
          <w:tcPr>
            <w:tcW w:w="2358" w:type="dxa"/>
          </w:tcPr>
          <w:p w14:paraId="14CA057F" w14:textId="77777777" w:rsidR="00D56674" w:rsidRPr="007530B9" w:rsidRDefault="00D56674" w:rsidP="007530B9">
            <w:pPr>
              <w:tabs>
                <w:tab w:val="left" w:pos="176"/>
              </w:tabs>
              <w:suppressAutoHyphens/>
              <w:spacing w:after="0" w:line="240" w:lineRule="auto"/>
              <w:ind w:left="191" w:right="-1"/>
              <w:rPr>
                <w:rFonts w:ascii="Times New Roman" w:hAnsi="Times New Roman" w:cs="Times New Roman"/>
                <w:iCs/>
                <w:lang w:val="hu-HU"/>
              </w:rPr>
            </w:pPr>
            <w:r w:rsidRPr="007530B9">
              <w:rPr>
                <w:rFonts w:ascii="Times New Roman" w:hAnsi="Times New Roman" w:cs="Times New Roman"/>
                <w:iCs/>
                <w:lang w:val="hu-HU"/>
              </w:rPr>
              <w:t>sav-regurgitatio</w:t>
            </w:r>
          </w:p>
        </w:tc>
        <w:tc>
          <w:tcPr>
            <w:tcW w:w="1730" w:type="dxa"/>
          </w:tcPr>
          <w:p w14:paraId="254190BC" w14:textId="2F06DFF4" w:rsidR="00D56674" w:rsidRPr="007530B9" w:rsidRDefault="00D56674" w:rsidP="007530B9">
            <w:pPr>
              <w:suppressAutoHyphens/>
              <w:spacing w:after="0" w:line="240" w:lineRule="auto"/>
              <w:ind w:right="-1"/>
              <w:rPr>
                <w:rFonts w:ascii="Times New Roman" w:hAnsi="Times New Roman" w:cs="Times New Roman"/>
                <w:iCs/>
                <w:lang w:val="hu-HU"/>
              </w:rPr>
            </w:pPr>
            <w:r w:rsidRPr="007530B9">
              <w:rPr>
                <w:rFonts w:ascii="Times New Roman" w:hAnsi="Times New Roman" w:cs="Times New Roman"/>
                <w:iCs/>
                <w:lang w:val="hu-HU"/>
              </w:rPr>
              <w:t>1</w:t>
            </w:r>
            <w:r w:rsidR="002160AE">
              <w:rPr>
                <w:rFonts w:ascii="Times New Roman" w:hAnsi="Times New Roman" w:cs="Times New Roman"/>
                <w:iCs/>
                <w:lang w:val="hu-HU"/>
              </w:rPr>
              <w:t>,</w:t>
            </w:r>
            <w:r w:rsidRPr="007530B9">
              <w:rPr>
                <w:rFonts w:ascii="Times New Roman" w:hAnsi="Times New Roman" w:cs="Times New Roman"/>
                <w:iCs/>
                <w:lang w:val="hu-HU"/>
              </w:rPr>
              <w:t>9</w:t>
            </w:r>
          </w:p>
        </w:tc>
        <w:tc>
          <w:tcPr>
            <w:tcW w:w="1559" w:type="dxa"/>
          </w:tcPr>
          <w:p w14:paraId="5F5A4D98" w14:textId="35CA689C" w:rsidR="00D56674" w:rsidRPr="007530B9" w:rsidRDefault="00D56674" w:rsidP="007530B9">
            <w:pPr>
              <w:suppressAutoHyphens/>
              <w:spacing w:after="0" w:line="240" w:lineRule="auto"/>
              <w:ind w:right="-1"/>
              <w:rPr>
                <w:rFonts w:ascii="Times New Roman" w:hAnsi="Times New Roman" w:cs="Times New Roman"/>
                <w:iCs/>
                <w:lang w:val="hu-HU"/>
              </w:rPr>
            </w:pPr>
            <w:r w:rsidRPr="007530B9">
              <w:rPr>
                <w:rFonts w:ascii="Times New Roman" w:hAnsi="Times New Roman" w:cs="Times New Roman"/>
                <w:iCs/>
                <w:lang w:val="hu-HU"/>
              </w:rPr>
              <w:t>2</w:t>
            </w:r>
            <w:r w:rsidR="002160AE">
              <w:rPr>
                <w:rFonts w:ascii="Times New Roman" w:hAnsi="Times New Roman" w:cs="Times New Roman"/>
                <w:iCs/>
                <w:lang w:val="hu-HU"/>
              </w:rPr>
              <w:t>,</w:t>
            </w:r>
            <w:r w:rsidRPr="007530B9">
              <w:rPr>
                <w:rFonts w:ascii="Times New Roman" w:hAnsi="Times New Roman" w:cs="Times New Roman"/>
                <w:iCs/>
                <w:lang w:val="hu-HU"/>
              </w:rPr>
              <w:t>4</w:t>
            </w:r>
          </w:p>
        </w:tc>
        <w:tc>
          <w:tcPr>
            <w:tcW w:w="1560" w:type="dxa"/>
          </w:tcPr>
          <w:p w14:paraId="265F9D22" w14:textId="311C01C3" w:rsidR="00D56674" w:rsidRPr="007530B9" w:rsidRDefault="00D56674" w:rsidP="007530B9">
            <w:pPr>
              <w:suppressAutoHyphens/>
              <w:spacing w:after="0" w:line="240" w:lineRule="auto"/>
              <w:ind w:right="-1"/>
              <w:rPr>
                <w:rFonts w:ascii="Times New Roman" w:hAnsi="Times New Roman" w:cs="Times New Roman"/>
                <w:iCs/>
                <w:lang w:val="hu-HU"/>
              </w:rPr>
            </w:pPr>
            <w:r w:rsidRPr="007530B9">
              <w:rPr>
                <w:rFonts w:ascii="Times New Roman" w:hAnsi="Times New Roman" w:cs="Times New Roman"/>
                <w:iCs/>
                <w:lang w:val="hu-HU"/>
              </w:rPr>
              <w:t>2</w:t>
            </w:r>
            <w:r w:rsidR="002160AE">
              <w:rPr>
                <w:rFonts w:ascii="Times New Roman" w:hAnsi="Times New Roman" w:cs="Times New Roman"/>
                <w:iCs/>
                <w:lang w:val="hu-HU"/>
              </w:rPr>
              <w:t>,</w:t>
            </w:r>
            <w:r w:rsidRPr="007530B9">
              <w:rPr>
                <w:rFonts w:ascii="Times New Roman" w:hAnsi="Times New Roman" w:cs="Times New Roman"/>
                <w:iCs/>
                <w:lang w:val="hu-HU"/>
              </w:rPr>
              <w:t>0</w:t>
            </w:r>
          </w:p>
        </w:tc>
        <w:tc>
          <w:tcPr>
            <w:tcW w:w="1559" w:type="dxa"/>
          </w:tcPr>
          <w:p w14:paraId="3D1BDDD2" w14:textId="1A7C6E8F" w:rsidR="00D56674" w:rsidRPr="007530B9" w:rsidRDefault="00D56674" w:rsidP="007530B9">
            <w:pPr>
              <w:suppressAutoHyphens/>
              <w:spacing w:after="0" w:line="240" w:lineRule="auto"/>
              <w:ind w:right="-1"/>
              <w:rPr>
                <w:rFonts w:ascii="Times New Roman" w:hAnsi="Times New Roman" w:cs="Times New Roman"/>
                <w:iCs/>
                <w:lang w:val="hu-HU"/>
              </w:rPr>
            </w:pPr>
            <w:r w:rsidRPr="007530B9">
              <w:rPr>
                <w:rFonts w:ascii="Times New Roman" w:hAnsi="Times New Roman" w:cs="Times New Roman"/>
                <w:iCs/>
                <w:lang w:val="hu-HU"/>
              </w:rPr>
              <w:t>4</w:t>
            </w:r>
            <w:r w:rsidR="002160AE">
              <w:rPr>
                <w:rFonts w:ascii="Times New Roman" w:hAnsi="Times New Roman" w:cs="Times New Roman"/>
                <w:iCs/>
                <w:lang w:val="hu-HU"/>
              </w:rPr>
              <w:t>,</w:t>
            </w:r>
            <w:r w:rsidRPr="007530B9">
              <w:rPr>
                <w:rFonts w:ascii="Times New Roman" w:hAnsi="Times New Roman" w:cs="Times New Roman"/>
                <w:iCs/>
                <w:lang w:val="hu-HU"/>
              </w:rPr>
              <w:t>3</w:t>
            </w:r>
          </w:p>
        </w:tc>
      </w:tr>
      <w:tr w:rsidR="00D56674" w:rsidRPr="007B0E92" w14:paraId="0B2C4525" w14:textId="77777777" w:rsidTr="007530B9">
        <w:tc>
          <w:tcPr>
            <w:tcW w:w="2358" w:type="dxa"/>
          </w:tcPr>
          <w:p w14:paraId="7BFCCE34" w14:textId="77777777" w:rsidR="00D56674" w:rsidRPr="007530B9" w:rsidRDefault="00D56674" w:rsidP="007530B9">
            <w:pPr>
              <w:suppressAutoHyphens/>
              <w:spacing w:after="0" w:line="240" w:lineRule="auto"/>
              <w:ind w:left="191" w:right="-1"/>
              <w:rPr>
                <w:rFonts w:ascii="Times New Roman" w:hAnsi="Times New Roman" w:cs="Times New Roman"/>
                <w:iCs/>
                <w:lang w:val="hu-HU"/>
              </w:rPr>
            </w:pPr>
            <w:r w:rsidRPr="007530B9">
              <w:rPr>
                <w:rFonts w:ascii="Times New Roman" w:hAnsi="Times New Roman" w:cs="Times New Roman"/>
                <w:iCs/>
                <w:lang w:val="hu-HU"/>
              </w:rPr>
              <w:t>hányinger</w:t>
            </w:r>
          </w:p>
        </w:tc>
        <w:tc>
          <w:tcPr>
            <w:tcW w:w="1730" w:type="dxa"/>
          </w:tcPr>
          <w:p w14:paraId="2C7F9C26" w14:textId="32AA19D3" w:rsidR="00D56674" w:rsidRPr="007530B9" w:rsidRDefault="00D56674" w:rsidP="007530B9">
            <w:pPr>
              <w:suppressAutoHyphens/>
              <w:spacing w:after="0" w:line="240" w:lineRule="auto"/>
              <w:ind w:right="-1"/>
              <w:rPr>
                <w:rFonts w:ascii="Times New Roman" w:hAnsi="Times New Roman" w:cs="Times New Roman"/>
                <w:iCs/>
                <w:lang w:val="hu-HU"/>
              </w:rPr>
            </w:pPr>
            <w:r w:rsidRPr="007530B9">
              <w:rPr>
                <w:rFonts w:ascii="Times New Roman" w:hAnsi="Times New Roman" w:cs="Times New Roman"/>
                <w:iCs/>
                <w:lang w:val="hu-HU"/>
              </w:rPr>
              <w:t>1</w:t>
            </w:r>
            <w:r w:rsidR="002160AE">
              <w:rPr>
                <w:rFonts w:ascii="Times New Roman" w:hAnsi="Times New Roman" w:cs="Times New Roman"/>
                <w:iCs/>
                <w:lang w:val="hu-HU"/>
              </w:rPr>
              <w:t>,</w:t>
            </w:r>
            <w:r w:rsidRPr="007530B9">
              <w:rPr>
                <w:rFonts w:ascii="Times New Roman" w:hAnsi="Times New Roman" w:cs="Times New Roman"/>
                <w:iCs/>
                <w:lang w:val="hu-HU"/>
              </w:rPr>
              <w:t>9</w:t>
            </w:r>
          </w:p>
        </w:tc>
        <w:tc>
          <w:tcPr>
            <w:tcW w:w="1559" w:type="dxa"/>
          </w:tcPr>
          <w:p w14:paraId="36963000" w14:textId="42AD7E22" w:rsidR="00D56674" w:rsidRPr="007530B9" w:rsidRDefault="00D56674" w:rsidP="007530B9">
            <w:pPr>
              <w:suppressAutoHyphens/>
              <w:spacing w:after="0" w:line="240" w:lineRule="auto"/>
              <w:ind w:right="-1"/>
              <w:rPr>
                <w:rFonts w:ascii="Times New Roman" w:hAnsi="Times New Roman" w:cs="Times New Roman"/>
                <w:iCs/>
                <w:lang w:val="hu-HU"/>
              </w:rPr>
            </w:pPr>
            <w:r w:rsidRPr="007530B9">
              <w:rPr>
                <w:rFonts w:ascii="Times New Roman" w:hAnsi="Times New Roman" w:cs="Times New Roman"/>
                <w:iCs/>
                <w:lang w:val="hu-HU"/>
              </w:rPr>
              <w:t>2</w:t>
            </w:r>
            <w:r w:rsidR="002160AE">
              <w:rPr>
                <w:rFonts w:ascii="Times New Roman" w:hAnsi="Times New Roman" w:cs="Times New Roman"/>
                <w:iCs/>
                <w:lang w:val="hu-HU"/>
              </w:rPr>
              <w:t>,</w:t>
            </w:r>
            <w:r w:rsidRPr="007530B9">
              <w:rPr>
                <w:rFonts w:ascii="Times New Roman" w:hAnsi="Times New Roman" w:cs="Times New Roman"/>
                <w:iCs/>
                <w:lang w:val="hu-HU"/>
              </w:rPr>
              <w:t>4</w:t>
            </w:r>
          </w:p>
        </w:tc>
        <w:tc>
          <w:tcPr>
            <w:tcW w:w="1560" w:type="dxa"/>
          </w:tcPr>
          <w:p w14:paraId="3ABC53CE" w14:textId="14CCA6F6" w:rsidR="00D56674" w:rsidRPr="007530B9" w:rsidRDefault="00D56674" w:rsidP="007530B9">
            <w:pPr>
              <w:suppressAutoHyphens/>
              <w:spacing w:after="0" w:line="240" w:lineRule="auto"/>
              <w:ind w:right="-1"/>
              <w:rPr>
                <w:rFonts w:ascii="Times New Roman" w:hAnsi="Times New Roman" w:cs="Times New Roman"/>
                <w:iCs/>
                <w:lang w:val="hu-HU"/>
              </w:rPr>
            </w:pPr>
            <w:r w:rsidRPr="007530B9">
              <w:rPr>
                <w:rFonts w:ascii="Times New Roman" w:hAnsi="Times New Roman" w:cs="Times New Roman"/>
                <w:iCs/>
                <w:lang w:val="hu-HU"/>
              </w:rPr>
              <w:t>3</w:t>
            </w:r>
            <w:r w:rsidR="002160AE">
              <w:rPr>
                <w:rFonts w:ascii="Times New Roman" w:hAnsi="Times New Roman" w:cs="Times New Roman"/>
                <w:iCs/>
                <w:lang w:val="hu-HU"/>
              </w:rPr>
              <w:t>,</w:t>
            </w:r>
            <w:r w:rsidRPr="007530B9">
              <w:rPr>
                <w:rFonts w:ascii="Times New Roman" w:hAnsi="Times New Roman" w:cs="Times New Roman"/>
                <w:iCs/>
                <w:lang w:val="hu-HU"/>
              </w:rPr>
              <w:t>6</w:t>
            </w:r>
          </w:p>
        </w:tc>
        <w:tc>
          <w:tcPr>
            <w:tcW w:w="1559" w:type="dxa"/>
          </w:tcPr>
          <w:p w14:paraId="65E7DD93" w14:textId="0A2DDF39" w:rsidR="00D56674" w:rsidRPr="007530B9" w:rsidRDefault="00D56674" w:rsidP="007530B9">
            <w:pPr>
              <w:suppressAutoHyphens/>
              <w:spacing w:after="0" w:line="240" w:lineRule="auto"/>
              <w:ind w:right="-1"/>
              <w:rPr>
                <w:rFonts w:ascii="Times New Roman" w:hAnsi="Times New Roman" w:cs="Times New Roman"/>
                <w:iCs/>
                <w:lang w:val="hu-HU"/>
              </w:rPr>
            </w:pPr>
            <w:r w:rsidRPr="007530B9">
              <w:rPr>
                <w:rFonts w:ascii="Times New Roman" w:hAnsi="Times New Roman" w:cs="Times New Roman"/>
                <w:iCs/>
                <w:lang w:val="hu-HU"/>
              </w:rPr>
              <w:t>4</w:t>
            </w:r>
            <w:r w:rsidR="002160AE">
              <w:rPr>
                <w:rFonts w:ascii="Times New Roman" w:hAnsi="Times New Roman" w:cs="Times New Roman"/>
                <w:iCs/>
                <w:lang w:val="hu-HU"/>
              </w:rPr>
              <w:t>,</w:t>
            </w:r>
            <w:r w:rsidRPr="007530B9">
              <w:rPr>
                <w:rFonts w:ascii="Times New Roman" w:hAnsi="Times New Roman" w:cs="Times New Roman"/>
                <w:iCs/>
                <w:lang w:val="hu-HU"/>
              </w:rPr>
              <w:t>0</w:t>
            </w:r>
          </w:p>
        </w:tc>
      </w:tr>
      <w:tr w:rsidR="00D56674" w:rsidRPr="007B0E92" w14:paraId="19C4FFC1" w14:textId="77777777" w:rsidTr="007530B9">
        <w:tc>
          <w:tcPr>
            <w:tcW w:w="2358" w:type="dxa"/>
          </w:tcPr>
          <w:p w14:paraId="3C654FC5" w14:textId="77777777" w:rsidR="00D56674" w:rsidRPr="007530B9" w:rsidRDefault="00D56674" w:rsidP="007530B9">
            <w:pPr>
              <w:suppressAutoHyphens/>
              <w:spacing w:after="0" w:line="240" w:lineRule="auto"/>
              <w:ind w:left="176" w:right="-1"/>
              <w:rPr>
                <w:rFonts w:ascii="Times New Roman" w:hAnsi="Times New Roman" w:cs="Times New Roman"/>
                <w:iCs/>
                <w:lang w:val="hu-HU"/>
              </w:rPr>
            </w:pPr>
            <w:r w:rsidRPr="007530B9">
              <w:rPr>
                <w:rFonts w:ascii="Times New Roman" w:hAnsi="Times New Roman" w:cs="Times New Roman"/>
                <w:iCs/>
                <w:lang w:val="hu-HU"/>
              </w:rPr>
              <w:t>haspuffadás</w:t>
            </w:r>
          </w:p>
        </w:tc>
        <w:tc>
          <w:tcPr>
            <w:tcW w:w="1730" w:type="dxa"/>
          </w:tcPr>
          <w:p w14:paraId="15B1FC4E" w14:textId="1CD9357F" w:rsidR="00D56674" w:rsidRPr="007530B9" w:rsidRDefault="00D56674" w:rsidP="002160AE">
            <w:pPr>
              <w:suppressAutoHyphens/>
              <w:spacing w:after="0" w:line="240" w:lineRule="auto"/>
              <w:ind w:right="-1"/>
              <w:rPr>
                <w:rFonts w:ascii="Times New Roman" w:hAnsi="Times New Roman" w:cs="Times New Roman"/>
                <w:iCs/>
                <w:lang w:val="hu-HU"/>
              </w:rPr>
            </w:pPr>
            <w:r w:rsidRPr="007530B9">
              <w:rPr>
                <w:rFonts w:ascii="Times New Roman" w:hAnsi="Times New Roman" w:cs="Times New Roman"/>
                <w:iCs/>
                <w:lang w:val="hu-HU"/>
              </w:rPr>
              <w:t>1</w:t>
            </w:r>
            <w:r w:rsidR="002160AE">
              <w:rPr>
                <w:rFonts w:ascii="Times New Roman" w:hAnsi="Times New Roman" w:cs="Times New Roman"/>
                <w:iCs/>
                <w:lang w:val="hu-HU"/>
              </w:rPr>
              <w:t>,</w:t>
            </w:r>
            <w:r w:rsidRPr="007530B9">
              <w:rPr>
                <w:rFonts w:ascii="Times New Roman" w:hAnsi="Times New Roman" w:cs="Times New Roman"/>
                <w:iCs/>
                <w:lang w:val="hu-HU"/>
              </w:rPr>
              <w:t>0</w:t>
            </w:r>
          </w:p>
        </w:tc>
        <w:tc>
          <w:tcPr>
            <w:tcW w:w="1559" w:type="dxa"/>
          </w:tcPr>
          <w:p w14:paraId="6828F79A" w14:textId="53E60DEC" w:rsidR="00D56674" w:rsidRPr="007530B9" w:rsidRDefault="00D56674" w:rsidP="007530B9">
            <w:pPr>
              <w:suppressAutoHyphens/>
              <w:spacing w:after="0" w:line="240" w:lineRule="auto"/>
              <w:ind w:right="-1"/>
              <w:rPr>
                <w:rFonts w:ascii="Times New Roman" w:hAnsi="Times New Roman" w:cs="Times New Roman"/>
                <w:iCs/>
                <w:lang w:val="hu-HU"/>
              </w:rPr>
            </w:pPr>
            <w:r w:rsidRPr="007530B9">
              <w:rPr>
                <w:rFonts w:ascii="Times New Roman" w:hAnsi="Times New Roman" w:cs="Times New Roman"/>
                <w:iCs/>
                <w:lang w:val="hu-HU"/>
              </w:rPr>
              <w:t>1</w:t>
            </w:r>
            <w:r w:rsidR="002160AE">
              <w:rPr>
                <w:rFonts w:ascii="Times New Roman" w:hAnsi="Times New Roman" w:cs="Times New Roman"/>
                <w:iCs/>
                <w:lang w:val="hu-HU"/>
              </w:rPr>
              <w:t>,</w:t>
            </w:r>
            <w:r w:rsidRPr="007530B9">
              <w:rPr>
                <w:rFonts w:ascii="Times New Roman" w:hAnsi="Times New Roman" w:cs="Times New Roman"/>
                <w:iCs/>
                <w:lang w:val="hu-HU"/>
              </w:rPr>
              <w:t>4</w:t>
            </w:r>
          </w:p>
        </w:tc>
        <w:tc>
          <w:tcPr>
            <w:tcW w:w="1560" w:type="dxa"/>
          </w:tcPr>
          <w:p w14:paraId="06AFC2CA" w14:textId="3BB0E6D5" w:rsidR="00D56674" w:rsidRPr="007530B9" w:rsidRDefault="00D56674" w:rsidP="007530B9">
            <w:pPr>
              <w:suppressAutoHyphens/>
              <w:spacing w:after="0" w:line="240" w:lineRule="auto"/>
              <w:ind w:right="-1"/>
              <w:rPr>
                <w:rFonts w:ascii="Times New Roman" w:hAnsi="Times New Roman" w:cs="Times New Roman"/>
                <w:iCs/>
                <w:lang w:val="hu-HU"/>
              </w:rPr>
            </w:pPr>
            <w:r w:rsidRPr="007530B9">
              <w:rPr>
                <w:rFonts w:ascii="Times New Roman" w:hAnsi="Times New Roman" w:cs="Times New Roman"/>
                <w:iCs/>
                <w:lang w:val="hu-HU"/>
              </w:rPr>
              <w:t>1</w:t>
            </w:r>
            <w:r w:rsidR="002160AE">
              <w:rPr>
                <w:rFonts w:ascii="Times New Roman" w:hAnsi="Times New Roman" w:cs="Times New Roman"/>
                <w:iCs/>
                <w:lang w:val="hu-HU"/>
              </w:rPr>
              <w:t>,</w:t>
            </w:r>
            <w:r w:rsidRPr="007530B9">
              <w:rPr>
                <w:rFonts w:ascii="Times New Roman" w:hAnsi="Times New Roman" w:cs="Times New Roman"/>
                <w:iCs/>
                <w:lang w:val="hu-HU"/>
              </w:rPr>
              <w:t>0</w:t>
            </w:r>
          </w:p>
        </w:tc>
        <w:tc>
          <w:tcPr>
            <w:tcW w:w="1559" w:type="dxa"/>
          </w:tcPr>
          <w:p w14:paraId="1FD06BD1" w14:textId="0C9459E4" w:rsidR="00D56674" w:rsidRPr="007530B9" w:rsidRDefault="00D56674" w:rsidP="007530B9">
            <w:pPr>
              <w:suppressAutoHyphens/>
              <w:spacing w:after="0" w:line="240" w:lineRule="auto"/>
              <w:ind w:right="-1"/>
              <w:rPr>
                <w:rFonts w:ascii="Times New Roman" w:hAnsi="Times New Roman" w:cs="Times New Roman"/>
                <w:iCs/>
                <w:lang w:val="hu-HU"/>
              </w:rPr>
            </w:pPr>
            <w:r w:rsidRPr="007530B9">
              <w:rPr>
                <w:rFonts w:ascii="Times New Roman" w:hAnsi="Times New Roman" w:cs="Times New Roman"/>
                <w:iCs/>
                <w:lang w:val="hu-HU"/>
              </w:rPr>
              <w:t>0</w:t>
            </w:r>
            <w:r w:rsidR="002160AE">
              <w:rPr>
                <w:rFonts w:ascii="Times New Roman" w:hAnsi="Times New Roman" w:cs="Times New Roman"/>
                <w:iCs/>
                <w:lang w:val="hu-HU"/>
              </w:rPr>
              <w:t>,</w:t>
            </w:r>
            <w:r w:rsidRPr="007530B9">
              <w:rPr>
                <w:rFonts w:ascii="Times New Roman" w:hAnsi="Times New Roman" w:cs="Times New Roman"/>
                <w:iCs/>
                <w:lang w:val="hu-HU"/>
              </w:rPr>
              <w:t>8</w:t>
            </w:r>
          </w:p>
        </w:tc>
      </w:tr>
      <w:tr w:rsidR="00D56674" w:rsidRPr="007B0E92" w14:paraId="63B9FEAE" w14:textId="77777777" w:rsidTr="007530B9">
        <w:tc>
          <w:tcPr>
            <w:tcW w:w="2358" w:type="dxa"/>
          </w:tcPr>
          <w:p w14:paraId="359445E3" w14:textId="77777777" w:rsidR="00D56674" w:rsidRPr="007530B9" w:rsidRDefault="00D56674" w:rsidP="007530B9">
            <w:pPr>
              <w:suppressAutoHyphens/>
              <w:spacing w:after="0" w:line="240" w:lineRule="auto"/>
              <w:ind w:left="176" w:right="-1"/>
              <w:rPr>
                <w:rFonts w:ascii="Times New Roman" w:hAnsi="Times New Roman" w:cs="Times New Roman"/>
                <w:iCs/>
                <w:lang w:val="hu-HU"/>
              </w:rPr>
            </w:pPr>
            <w:r w:rsidRPr="007530B9">
              <w:rPr>
                <w:rFonts w:ascii="Times New Roman" w:hAnsi="Times New Roman" w:cs="Times New Roman"/>
                <w:iCs/>
                <w:lang w:val="hu-HU"/>
              </w:rPr>
              <w:t>székrekedés</w:t>
            </w:r>
          </w:p>
        </w:tc>
        <w:tc>
          <w:tcPr>
            <w:tcW w:w="1730" w:type="dxa"/>
          </w:tcPr>
          <w:p w14:paraId="1449E6D7" w14:textId="32493182" w:rsidR="00D56674" w:rsidRPr="007530B9" w:rsidRDefault="00D56674" w:rsidP="007530B9">
            <w:pPr>
              <w:suppressAutoHyphens/>
              <w:spacing w:after="0" w:line="240" w:lineRule="auto"/>
              <w:ind w:right="-1"/>
              <w:rPr>
                <w:rFonts w:ascii="Times New Roman" w:hAnsi="Times New Roman" w:cs="Times New Roman"/>
                <w:iCs/>
                <w:lang w:val="hu-HU"/>
              </w:rPr>
            </w:pPr>
            <w:r w:rsidRPr="007530B9">
              <w:rPr>
                <w:rFonts w:ascii="Times New Roman" w:hAnsi="Times New Roman" w:cs="Times New Roman"/>
                <w:iCs/>
                <w:lang w:val="hu-HU"/>
              </w:rPr>
              <w:t>0</w:t>
            </w:r>
            <w:r w:rsidR="002160AE">
              <w:rPr>
                <w:rFonts w:ascii="Times New Roman" w:hAnsi="Times New Roman" w:cs="Times New Roman"/>
                <w:iCs/>
                <w:lang w:val="hu-HU"/>
              </w:rPr>
              <w:t>,</w:t>
            </w:r>
            <w:r w:rsidRPr="007530B9">
              <w:rPr>
                <w:rFonts w:ascii="Times New Roman" w:hAnsi="Times New Roman" w:cs="Times New Roman"/>
                <w:iCs/>
                <w:lang w:val="hu-HU"/>
              </w:rPr>
              <w:t>8</w:t>
            </w:r>
          </w:p>
        </w:tc>
        <w:tc>
          <w:tcPr>
            <w:tcW w:w="1559" w:type="dxa"/>
          </w:tcPr>
          <w:p w14:paraId="7229839E" w14:textId="3CFD0C1D" w:rsidR="00D56674" w:rsidRPr="007530B9" w:rsidRDefault="00D56674" w:rsidP="007530B9">
            <w:pPr>
              <w:suppressAutoHyphens/>
              <w:spacing w:after="0" w:line="240" w:lineRule="auto"/>
              <w:ind w:right="-1"/>
              <w:rPr>
                <w:rFonts w:ascii="Times New Roman" w:hAnsi="Times New Roman" w:cs="Times New Roman"/>
                <w:iCs/>
                <w:lang w:val="hu-HU"/>
              </w:rPr>
            </w:pPr>
            <w:r w:rsidRPr="007530B9">
              <w:rPr>
                <w:rFonts w:ascii="Times New Roman" w:hAnsi="Times New Roman" w:cs="Times New Roman"/>
                <w:iCs/>
                <w:lang w:val="hu-HU"/>
              </w:rPr>
              <w:t>1</w:t>
            </w:r>
            <w:r w:rsidR="002160AE">
              <w:rPr>
                <w:rFonts w:ascii="Times New Roman" w:hAnsi="Times New Roman" w:cs="Times New Roman"/>
                <w:iCs/>
                <w:lang w:val="hu-HU"/>
              </w:rPr>
              <w:t>,</w:t>
            </w:r>
            <w:r w:rsidRPr="007530B9">
              <w:rPr>
                <w:rFonts w:ascii="Times New Roman" w:hAnsi="Times New Roman" w:cs="Times New Roman"/>
                <w:iCs/>
                <w:lang w:val="hu-HU"/>
              </w:rPr>
              <w:t>6</w:t>
            </w:r>
          </w:p>
        </w:tc>
        <w:tc>
          <w:tcPr>
            <w:tcW w:w="1560" w:type="dxa"/>
          </w:tcPr>
          <w:p w14:paraId="3DAB4979" w14:textId="52C67DBD" w:rsidR="00D56674" w:rsidRPr="007530B9" w:rsidRDefault="00D56674" w:rsidP="007530B9">
            <w:pPr>
              <w:suppressAutoHyphens/>
              <w:spacing w:after="0" w:line="240" w:lineRule="auto"/>
              <w:ind w:right="-1"/>
              <w:rPr>
                <w:rFonts w:ascii="Times New Roman" w:hAnsi="Times New Roman" w:cs="Times New Roman"/>
                <w:iCs/>
                <w:lang w:val="hu-HU"/>
              </w:rPr>
            </w:pPr>
            <w:r w:rsidRPr="007530B9">
              <w:rPr>
                <w:rFonts w:ascii="Times New Roman" w:hAnsi="Times New Roman" w:cs="Times New Roman"/>
                <w:iCs/>
                <w:lang w:val="hu-HU"/>
              </w:rPr>
              <w:t>3</w:t>
            </w:r>
            <w:r w:rsidR="002160AE">
              <w:rPr>
                <w:rFonts w:ascii="Times New Roman" w:hAnsi="Times New Roman" w:cs="Times New Roman"/>
                <w:iCs/>
                <w:lang w:val="hu-HU"/>
              </w:rPr>
              <w:t>,</w:t>
            </w:r>
            <w:r w:rsidRPr="007530B9">
              <w:rPr>
                <w:rFonts w:ascii="Times New Roman" w:hAnsi="Times New Roman" w:cs="Times New Roman"/>
                <w:iCs/>
                <w:lang w:val="hu-HU"/>
              </w:rPr>
              <w:t>1</w:t>
            </w:r>
          </w:p>
        </w:tc>
        <w:tc>
          <w:tcPr>
            <w:tcW w:w="1559" w:type="dxa"/>
          </w:tcPr>
          <w:p w14:paraId="6F2E7135" w14:textId="23D2A742" w:rsidR="00D56674" w:rsidRPr="007530B9" w:rsidRDefault="00D56674" w:rsidP="007530B9">
            <w:pPr>
              <w:suppressAutoHyphens/>
              <w:spacing w:after="0" w:line="240" w:lineRule="auto"/>
              <w:ind w:right="-1"/>
              <w:rPr>
                <w:rFonts w:ascii="Times New Roman" w:hAnsi="Times New Roman" w:cs="Times New Roman"/>
                <w:iCs/>
                <w:lang w:val="hu-HU"/>
              </w:rPr>
            </w:pPr>
            <w:r w:rsidRPr="007530B9">
              <w:rPr>
                <w:rFonts w:ascii="Times New Roman" w:hAnsi="Times New Roman" w:cs="Times New Roman"/>
                <w:iCs/>
                <w:lang w:val="hu-HU"/>
              </w:rPr>
              <w:t>1</w:t>
            </w:r>
            <w:r w:rsidR="002160AE">
              <w:rPr>
                <w:rFonts w:ascii="Times New Roman" w:hAnsi="Times New Roman" w:cs="Times New Roman"/>
                <w:iCs/>
                <w:lang w:val="hu-HU"/>
              </w:rPr>
              <w:t>,</w:t>
            </w:r>
            <w:r w:rsidRPr="007530B9">
              <w:rPr>
                <w:rFonts w:ascii="Times New Roman" w:hAnsi="Times New Roman" w:cs="Times New Roman"/>
                <w:iCs/>
                <w:lang w:val="hu-HU"/>
              </w:rPr>
              <w:t>8</w:t>
            </w:r>
          </w:p>
        </w:tc>
      </w:tr>
      <w:tr w:rsidR="00D56674" w:rsidRPr="007B0E92" w14:paraId="7F28586D" w14:textId="77777777" w:rsidTr="007530B9">
        <w:tc>
          <w:tcPr>
            <w:tcW w:w="2358" w:type="dxa"/>
          </w:tcPr>
          <w:p w14:paraId="716C3FEF" w14:textId="77777777" w:rsidR="00D56674" w:rsidRPr="007530B9" w:rsidRDefault="00D56674" w:rsidP="007530B9">
            <w:pPr>
              <w:suppressAutoHyphens/>
              <w:spacing w:after="0" w:line="240" w:lineRule="auto"/>
              <w:ind w:left="176" w:right="-1"/>
              <w:rPr>
                <w:rFonts w:ascii="Times New Roman" w:hAnsi="Times New Roman" w:cs="Times New Roman"/>
                <w:iCs/>
                <w:lang w:val="hu-HU"/>
              </w:rPr>
            </w:pPr>
            <w:r w:rsidRPr="007530B9">
              <w:rPr>
                <w:rFonts w:ascii="Times New Roman" w:hAnsi="Times New Roman" w:cs="Times New Roman"/>
                <w:iCs/>
                <w:lang w:val="hu-HU"/>
              </w:rPr>
              <w:t>hasmenés</w:t>
            </w:r>
          </w:p>
        </w:tc>
        <w:tc>
          <w:tcPr>
            <w:tcW w:w="1730" w:type="dxa"/>
          </w:tcPr>
          <w:p w14:paraId="60DDB526" w14:textId="63676285" w:rsidR="00D56674" w:rsidRPr="007530B9" w:rsidRDefault="00D56674" w:rsidP="007530B9">
            <w:pPr>
              <w:suppressAutoHyphens/>
              <w:spacing w:after="0" w:line="240" w:lineRule="auto"/>
              <w:ind w:right="-1"/>
              <w:rPr>
                <w:rFonts w:ascii="Times New Roman" w:hAnsi="Times New Roman" w:cs="Times New Roman"/>
                <w:iCs/>
                <w:lang w:val="hu-HU"/>
              </w:rPr>
            </w:pPr>
            <w:r w:rsidRPr="007530B9">
              <w:rPr>
                <w:rFonts w:ascii="Times New Roman" w:hAnsi="Times New Roman" w:cs="Times New Roman"/>
                <w:iCs/>
                <w:lang w:val="hu-HU"/>
              </w:rPr>
              <w:t>0</w:t>
            </w:r>
            <w:r w:rsidR="002160AE">
              <w:rPr>
                <w:rFonts w:ascii="Times New Roman" w:hAnsi="Times New Roman" w:cs="Times New Roman"/>
                <w:iCs/>
                <w:lang w:val="hu-HU"/>
              </w:rPr>
              <w:t>,</w:t>
            </w:r>
            <w:r w:rsidRPr="007530B9">
              <w:rPr>
                <w:rFonts w:ascii="Times New Roman" w:hAnsi="Times New Roman" w:cs="Times New Roman"/>
                <w:iCs/>
                <w:lang w:val="hu-HU"/>
              </w:rPr>
              <w:t>6</w:t>
            </w:r>
          </w:p>
        </w:tc>
        <w:tc>
          <w:tcPr>
            <w:tcW w:w="1559" w:type="dxa"/>
          </w:tcPr>
          <w:p w14:paraId="347B606D" w14:textId="103B7677" w:rsidR="00D56674" w:rsidRPr="007530B9" w:rsidRDefault="00D56674" w:rsidP="007530B9">
            <w:pPr>
              <w:suppressAutoHyphens/>
              <w:spacing w:after="0" w:line="240" w:lineRule="auto"/>
              <w:ind w:right="-1"/>
              <w:rPr>
                <w:rFonts w:ascii="Times New Roman" w:hAnsi="Times New Roman" w:cs="Times New Roman"/>
                <w:iCs/>
                <w:lang w:val="hu-HU"/>
              </w:rPr>
            </w:pPr>
            <w:r w:rsidRPr="007530B9">
              <w:rPr>
                <w:rFonts w:ascii="Times New Roman" w:hAnsi="Times New Roman" w:cs="Times New Roman"/>
                <w:iCs/>
                <w:lang w:val="hu-HU"/>
              </w:rPr>
              <w:t>0</w:t>
            </w:r>
            <w:r w:rsidR="002160AE">
              <w:rPr>
                <w:rFonts w:ascii="Times New Roman" w:hAnsi="Times New Roman" w:cs="Times New Roman"/>
                <w:iCs/>
                <w:lang w:val="hu-HU"/>
              </w:rPr>
              <w:t>,</w:t>
            </w:r>
            <w:r w:rsidRPr="007530B9">
              <w:rPr>
                <w:rFonts w:ascii="Times New Roman" w:hAnsi="Times New Roman" w:cs="Times New Roman"/>
                <w:iCs/>
                <w:lang w:val="hu-HU"/>
              </w:rPr>
              <w:t>5</w:t>
            </w:r>
          </w:p>
        </w:tc>
        <w:tc>
          <w:tcPr>
            <w:tcW w:w="1560" w:type="dxa"/>
          </w:tcPr>
          <w:p w14:paraId="7C2F0578" w14:textId="543C6728" w:rsidR="00D56674" w:rsidRPr="007530B9" w:rsidRDefault="00D56674" w:rsidP="007530B9">
            <w:pPr>
              <w:suppressAutoHyphens/>
              <w:spacing w:after="0" w:line="240" w:lineRule="auto"/>
              <w:ind w:right="-1"/>
              <w:rPr>
                <w:rFonts w:ascii="Times New Roman" w:hAnsi="Times New Roman" w:cs="Times New Roman"/>
                <w:iCs/>
                <w:lang w:val="hu-HU"/>
              </w:rPr>
            </w:pPr>
            <w:r w:rsidRPr="007530B9">
              <w:rPr>
                <w:rFonts w:ascii="Times New Roman" w:hAnsi="Times New Roman" w:cs="Times New Roman"/>
                <w:iCs/>
                <w:lang w:val="hu-HU"/>
              </w:rPr>
              <w:t>3</w:t>
            </w:r>
            <w:r w:rsidR="002160AE">
              <w:rPr>
                <w:rFonts w:ascii="Times New Roman" w:hAnsi="Times New Roman" w:cs="Times New Roman"/>
                <w:iCs/>
                <w:lang w:val="hu-HU"/>
              </w:rPr>
              <w:t>,</w:t>
            </w:r>
            <w:r w:rsidRPr="007530B9">
              <w:rPr>
                <w:rFonts w:ascii="Times New Roman" w:hAnsi="Times New Roman" w:cs="Times New Roman"/>
                <w:iCs/>
                <w:lang w:val="hu-HU"/>
              </w:rPr>
              <w:t>1</w:t>
            </w:r>
          </w:p>
        </w:tc>
        <w:tc>
          <w:tcPr>
            <w:tcW w:w="1559" w:type="dxa"/>
          </w:tcPr>
          <w:p w14:paraId="32F1BE90" w14:textId="2C4E3EA7" w:rsidR="00D56674" w:rsidRPr="007530B9" w:rsidRDefault="00D56674" w:rsidP="007530B9">
            <w:pPr>
              <w:suppressAutoHyphens/>
              <w:spacing w:after="0" w:line="240" w:lineRule="auto"/>
              <w:ind w:right="-1"/>
              <w:rPr>
                <w:rFonts w:ascii="Times New Roman" w:hAnsi="Times New Roman" w:cs="Times New Roman"/>
                <w:iCs/>
                <w:lang w:val="hu-HU"/>
              </w:rPr>
            </w:pPr>
            <w:r w:rsidRPr="007530B9">
              <w:rPr>
                <w:rFonts w:ascii="Times New Roman" w:hAnsi="Times New Roman" w:cs="Times New Roman"/>
                <w:iCs/>
                <w:lang w:val="hu-HU"/>
              </w:rPr>
              <w:t>1</w:t>
            </w:r>
            <w:r w:rsidR="002160AE">
              <w:rPr>
                <w:rFonts w:ascii="Times New Roman" w:hAnsi="Times New Roman" w:cs="Times New Roman"/>
                <w:iCs/>
                <w:lang w:val="hu-HU"/>
              </w:rPr>
              <w:t>,</w:t>
            </w:r>
            <w:r w:rsidRPr="007530B9">
              <w:rPr>
                <w:rFonts w:ascii="Times New Roman" w:hAnsi="Times New Roman" w:cs="Times New Roman"/>
                <w:iCs/>
                <w:lang w:val="hu-HU"/>
              </w:rPr>
              <w:t>8</w:t>
            </w:r>
          </w:p>
        </w:tc>
      </w:tr>
      <w:tr w:rsidR="00D56674" w:rsidRPr="007B0E92" w14:paraId="7D6B56E7" w14:textId="77777777" w:rsidTr="007530B9">
        <w:tc>
          <w:tcPr>
            <w:tcW w:w="2358" w:type="dxa"/>
          </w:tcPr>
          <w:p w14:paraId="49D53DB1" w14:textId="77777777" w:rsidR="00D56674" w:rsidRPr="007530B9" w:rsidRDefault="00D56674" w:rsidP="007530B9">
            <w:pPr>
              <w:suppressAutoHyphens/>
              <w:spacing w:after="0" w:line="240" w:lineRule="auto"/>
              <w:ind w:left="176" w:right="-1"/>
              <w:rPr>
                <w:rFonts w:ascii="Times New Roman" w:hAnsi="Times New Roman" w:cs="Times New Roman"/>
                <w:iCs/>
                <w:lang w:val="hu-HU"/>
              </w:rPr>
            </w:pPr>
            <w:r w:rsidRPr="007530B9">
              <w:rPr>
                <w:rFonts w:ascii="Times New Roman" w:hAnsi="Times New Roman" w:cs="Times New Roman"/>
                <w:iCs/>
                <w:lang w:val="hu-HU"/>
              </w:rPr>
              <w:t>dysphagia</w:t>
            </w:r>
          </w:p>
        </w:tc>
        <w:tc>
          <w:tcPr>
            <w:tcW w:w="1730" w:type="dxa"/>
          </w:tcPr>
          <w:p w14:paraId="14AC7EF4" w14:textId="50C64D55" w:rsidR="00D56674" w:rsidRPr="007530B9" w:rsidRDefault="00D56674" w:rsidP="007530B9">
            <w:pPr>
              <w:suppressAutoHyphens/>
              <w:spacing w:after="0" w:line="240" w:lineRule="auto"/>
              <w:ind w:right="-1"/>
              <w:rPr>
                <w:rFonts w:ascii="Times New Roman" w:hAnsi="Times New Roman" w:cs="Times New Roman"/>
                <w:iCs/>
                <w:lang w:val="hu-HU"/>
              </w:rPr>
            </w:pPr>
            <w:r w:rsidRPr="007530B9">
              <w:rPr>
                <w:rFonts w:ascii="Times New Roman" w:hAnsi="Times New Roman" w:cs="Times New Roman"/>
                <w:iCs/>
                <w:lang w:val="hu-HU"/>
              </w:rPr>
              <w:t>0</w:t>
            </w:r>
            <w:r w:rsidR="002160AE">
              <w:rPr>
                <w:rFonts w:ascii="Times New Roman" w:hAnsi="Times New Roman" w:cs="Times New Roman"/>
                <w:iCs/>
                <w:lang w:val="hu-HU"/>
              </w:rPr>
              <w:t>,</w:t>
            </w:r>
            <w:r w:rsidRPr="007530B9">
              <w:rPr>
                <w:rFonts w:ascii="Times New Roman" w:hAnsi="Times New Roman" w:cs="Times New Roman"/>
                <w:iCs/>
                <w:lang w:val="hu-HU"/>
              </w:rPr>
              <w:t>4</w:t>
            </w:r>
          </w:p>
        </w:tc>
        <w:tc>
          <w:tcPr>
            <w:tcW w:w="1559" w:type="dxa"/>
          </w:tcPr>
          <w:p w14:paraId="388F0D57" w14:textId="6291865A" w:rsidR="00D56674" w:rsidRPr="007530B9" w:rsidRDefault="00D56674" w:rsidP="007530B9">
            <w:pPr>
              <w:suppressAutoHyphens/>
              <w:spacing w:after="0" w:line="240" w:lineRule="auto"/>
              <w:ind w:right="-1"/>
              <w:rPr>
                <w:rFonts w:ascii="Times New Roman" w:hAnsi="Times New Roman" w:cs="Times New Roman"/>
                <w:iCs/>
                <w:lang w:val="hu-HU"/>
              </w:rPr>
            </w:pPr>
            <w:r w:rsidRPr="007530B9">
              <w:rPr>
                <w:rFonts w:ascii="Times New Roman" w:hAnsi="Times New Roman" w:cs="Times New Roman"/>
                <w:iCs/>
                <w:lang w:val="hu-HU"/>
              </w:rPr>
              <w:t>0</w:t>
            </w:r>
            <w:r w:rsidR="002160AE">
              <w:rPr>
                <w:rFonts w:ascii="Times New Roman" w:hAnsi="Times New Roman" w:cs="Times New Roman"/>
                <w:iCs/>
                <w:lang w:val="hu-HU"/>
              </w:rPr>
              <w:t>,</w:t>
            </w:r>
            <w:r w:rsidRPr="007530B9">
              <w:rPr>
                <w:rFonts w:ascii="Times New Roman" w:hAnsi="Times New Roman" w:cs="Times New Roman"/>
                <w:iCs/>
                <w:lang w:val="hu-HU"/>
              </w:rPr>
              <w:t>5</w:t>
            </w:r>
          </w:p>
        </w:tc>
        <w:tc>
          <w:tcPr>
            <w:tcW w:w="1560" w:type="dxa"/>
          </w:tcPr>
          <w:p w14:paraId="62FF8D02" w14:textId="03DC07AF" w:rsidR="00D56674" w:rsidRPr="007530B9" w:rsidRDefault="00D56674" w:rsidP="007530B9">
            <w:pPr>
              <w:suppressAutoHyphens/>
              <w:spacing w:after="0" w:line="240" w:lineRule="auto"/>
              <w:ind w:right="-1"/>
              <w:rPr>
                <w:rFonts w:ascii="Times New Roman" w:hAnsi="Times New Roman" w:cs="Times New Roman"/>
                <w:iCs/>
                <w:lang w:val="hu-HU"/>
              </w:rPr>
            </w:pPr>
            <w:r w:rsidRPr="007530B9">
              <w:rPr>
                <w:rFonts w:ascii="Times New Roman" w:hAnsi="Times New Roman" w:cs="Times New Roman"/>
                <w:iCs/>
                <w:lang w:val="hu-HU"/>
              </w:rPr>
              <w:t>1</w:t>
            </w:r>
            <w:r w:rsidR="002160AE">
              <w:rPr>
                <w:rFonts w:ascii="Times New Roman" w:hAnsi="Times New Roman" w:cs="Times New Roman"/>
                <w:iCs/>
                <w:lang w:val="hu-HU"/>
              </w:rPr>
              <w:t>,</w:t>
            </w:r>
            <w:r w:rsidRPr="007530B9">
              <w:rPr>
                <w:rFonts w:ascii="Times New Roman" w:hAnsi="Times New Roman" w:cs="Times New Roman"/>
                <w:iCs/>
                <w:lang w:val="hu-HU"/>
              </w:rPr>
              <w:t>0</w:t>
            </w:r>
          </w:p>
        </w:tc>
        <w:tc>
          <w:tcPr>
            <w:tcW w:w="1559" w:type="dxa"/>
          </w:tcPr>
          <w:p w14:paraId="00D16DBB" w14:textId="2B1F8803" w:rsidR="00D56674" w:rsidRPr="007530B9" w:rsidRDefault="00D56674" w:rsidP="007530B9">
            <w:pPr>
              <w:suppressAutoHyphens/>
              <w:spacing w:after="0" w:line="240" w:lineRule="auto"/>
              <w:ind w:right="-1"/>
              <w:rPr>
                <w:rFonts w:ascii="Times New Roman" w:hAnsi="Times New Roman" w:cs="Times New Roman"/>
                <w:iCs/>
                <w:lang w:val="hu-HU"/>
              </w:rPr>
            </w:pPr>
            <w:r w:rsidRPr="007530B9">
              <w:rPr>
                <w:rFonts w:ascii="Times New Roman" w:hAnsi="Times New Roman" w:cs="Times New Roman"/>
                <w:iCs/>
                <w:lang w:val="hu-HU"/>
              </w:rPr>
              <w:t>0</w:t>
            </w:r>
            <w:r w:rsidR="002160AE">
              <w:rPr>
                <w:rFonts w:ascii="Times New Roman" w:hAnsi="Times New Roman" w:cs="Times New Roman"/>
                <w:iCs/>
                <w:lang w:val="hu-HU"/>
              </w:rPr>
              <w:t>,</w:t>
            </w:r>
            <w:r w:rsidRPr="007530B9">
              <w:rPr>
                <w:rFonts w:ascii="Times New Roman" w:hAnsi="Times New Roman" w:cs="Times New Roman"/>
                <w:iCs/>
                <w:lang w:val="hu-HU"/>
              </w:rPr>
              <w:t>0</w:t>
            </w:r>
          </w:p>
        </w:tc>
      </w:tr>
      <w:tr w:rsidR="00D56674" w:rsidRPr="007B0E92" w14:paraId="4CFBD086" w14:textId="77777777" w:rsidTr="007530B9">
        <w:tc>
          <w:tcPr>
            <w:tcW w:w="2358" w:type="dxa"/>
          </w:tcPr>
          <w:p w14:paraId="19F1D010" w14:textId="77777777" w:rsidR="00D56674" w:rsidRPr="007530B9" w:rsidRDefault="00D56674" w:rsidP="007530B9">
            <w:pPr>
              <w:suppressAutoHyphens/>
              <w:spacing w:after="0" w:line="240" w:lineRule="auto"/>
              <w:ind w:left="176" w:right="-1"/>
              <w:rPr>
                <w:rFonts w:ascii="Times New Roman" w:hAnsi="Times New Roman" w:cs="Times New Roman"/>
                <w:iCs/>
                <w:lang w:val="hu-HU"/>
              </w:rPr>
            </w:pPr>
            <w:r w:rsidRPr="007530B9">
              <w:rPr>
                <w:rFonts w:ascii="Times New Roman" w:hAnsi="Times New Roman" w:cs="Times New Roman"/>
                <w:iCs/>
                <w:lang w:val="hu-HU"/>
              </w:rPr>
              <w:t>flatulentia</w:t>
            </w:r>
          </w:p>
        </w:tc>
        <w:tc>
          <w:tcPr>
            <w:tcW w:w="1730" w:type="dxa"/>
          </w:tcPr>
          <w:p w14:paraId="6CC7A34B" w14:textId="73B1A0D8" w:rsidR="00D56674" w:rsidRPr="007530B9" w:rsidRDefault="00D56674" w:rsidP="007530B9">
            <w:pPr>
              <w:suppressAutoHyphens/>
              <w:spacing w:after="0" w:line="240" w:lineRule="auto"/>
              <w:ind w:right="-1"/>
              <w:rPr>
                <w:rFonts w:ascii="Times New Roman" w:hAnsi="Times New Roman" w:cs="Times New Roman"/>
                <w:iCs/>
                <w:lang w:val="hu-HU"/>
              </w:rPr>
            </w:pPr>
            <w:r w:rsidRPr="007530B9">
              <w:rPr>
                <w:rFonts w:ascii="Times New Roman" w:hAnsi="Times New Roman" w:cs="Times New Roman"/>
                <w:iCs/>
                <w:lang w:val="hu-HU"/>
              </w:rPr>
              <w:t>0</w:t>
            </w:r>
            <w:r w:rsidR="002160AE">
              <w:rPr>
                <w:rFonts w:ascii="Times New Roman" w:hAnsi="Times New Roman" w:cs="Times New Roman"/>
                <w:iCs/>
                <w:lang w:val="hu-HU"/>
              </w:rPr>
              <w:t>,</w:t>
            </w:r>
            <w:r w:rsidRPr="007530B9">
              <w:rPr>
                <w:rFonts w:ascii="Times New Roman" w:hAnsi="Times New Roman" w:cs="Times New Roman"/>
                <w:iCs/>
                <w:lang w:val="hu-HU"/>
              </w:rPr>
              <w:t>4</w:t>
            </w:r>
          </w:p>
        </w:tc>
        <w:tc>
          <w:tcPr>
            <w:tcW w:w="1559" w:type="dxa"/>
          </w:tcPr>
          <w:p w14:paraId="41D057E7" w14:textId="007482CC" w:rsidR="00D56674" w:rsidRPr="007530B9" w:rsidRDefault="00D56674" w:rsidP="007530B9">
            <w:pPr>
              <w:suppressAutoHyphens/>
              <w:spacing w:after="0" w:line="240" w:lineRule="auto"/>
              <w:ind w:right="-1"/>
              <w:rPr>
                <w:rFonts w:ascii="Times New Roman" w:hAnsi="Times New Roman" w:cs="Times New Roman"/>
                <w:iCs/>
                <w:lang w:val="hu-HU"/>
              </w:rPr>
            </w:pPr>
            <w:r w:rsidRPr="007530B9">
              <w:rPr>
                <w:rFonts w:ascii="Times New Roman" w:hAnsi="Times New Roman" w:cs="Times New Roman"/>
                <w:iCs/>
                <w:lang w:val="hu-HU"/>
              </w:rPr>
              <w:t>1</w:t>
            </w:r>
            <w:r w:rsidR="002160AE">
              <w:rPr>
                <w:rFonts w:ascii="Times New Roman" w:hAnsi="Times New Roman" w:cs="Times New Roman"/>
                <w:iCs/>
                <w:lang w:val="hu-HU"/>
              </w:rPr>
              <w:t>,</w:t>
            </w:r>
            <w:r w:rsidRPr="007530B9">
              <w:rPr>
                <w:rFonts w:ascii="Times New Roman" w:hAnsi="Times New Roman" w:cs="Times New Roman"/>
                <w:iCs/>
                <w:lang w:val="hu-HU"/>
              </w:rPr>
              <w:t>6</w:t>
            </w:r>
          </w:p>
        </w:tc>
        <w:tc>
          <w:tcPr>
            <w:tcW w:w="1560" w:type="dxa"/>
          </w:tcPr>
          <w:p w14:paraId="70C902DF" w14:textId="10CA7732" w:rsidR="00D56674" w:rsidRPr="007530B9" w:rsidRDefault="00D56674" w:rsidP="007530B9">
            <w:pPr>
              <w:suppressAutoHyphens/>
              <w:spacing w:after="0" w:line="240" w:lineRule="auto"/>
              <w:ind w:right="-1"/>
              <w:rPr>
                <w:rFonts w:ascii="Times New Roman" w:hAnsi="Times New Roman" w:cs="Times New Roman"/>
                <w:iCs/>
                <w:lang w:val="hu-HU"/>
              </w:rPr>
            </w:pPr>
            <w:r w:rsidRPr="007530B9">
              <w:rPr>
                <w:rFonts w:ascii="Times New Roman" w:hAnsi="Times New Roman" w:cs="Times New Roman"/>
                <w:iCs/>
                <w:lang w:val="hu-HU"/>
              </w:rPr>
              <w:t>2</w:t>
            </w:r>
            <w:r w:rsidR="002160AE">
              <w:rPr>
                <w:rFonts w:ascii="Times New Roman" w:hAnsi="Times New Roman" w:cs="Times New Roman"/>
                <w:iCs/>
                <w:lang w:val="hu-HU"/>
              </w:rPr>
              <w:t>,</w:t>
            </w:r>
            <w:r w:rsidRPr="007530B9">
              <w:rPr>
                <w:rFonts w:ascii="Times New Roman" w:hAnsi="Times New Roman" w:cs="Times New Roman"/>
                <w:iCs/>
                <w:lang w:val="hu-HU"/>
              </w:rPr>
              <w:t>6</w:t>
            </w:r>
          </w:p>
        </w:tc>
        <w:tc>
          <w:tcPr>
            <w:tcW w:w="1559" w:type="dxa"/>
          </w:tcPr>
          <w:p w14:paraId="6A800990" w14:textId="424B7DA6" w:rsidR="00D56674" w:rsidRPr="007530B9" w:rsidRDefault="00D56674" w:rsidP="007530B9">
            <w:pPr>
              <w:suppressAutoHyphens/>
              <w:spacing w:after="0" w:line="240" w:lineRule="auto"/>
              <w:ind w:right="-1"/>
              <w:rPr>
                <w:rFonts w:ascii="Times New Roman" w:hAnsi="Times New Roman" w:cs="Times New Roman"/>
                <w:iCs/>
                <w:lang w:val="hu-HU"/>
              </w:rPr>
            </w:pPr>
            <w:r w:rsidRPr="007530B9">
              <w:rPr>
                <w:rFonts w:ascii="Times New Roman" w:hAnsi="Times New Roman" w:cs="Times New Roman"/>
                <w:iCs/>
                <w:lang w:val="hu-HU"/>
              </w:rPr>
              <w:t>0</w:t>
            </w:r>
            <w:r w:rsidR="002160AE">
              <w:rPr>
                <w:rFonts w:ascii="Times New Roman" w:hAnsi="Times New Roman" w:cs="Times New Roman"/>
                <w:iCs/>
                <w:lang w:val="hu-HU"/>
              </w:rPr>
              <w:t>,</w:t>
            </w:r>
            <w:r w:rsidRPr="007530B9">
              <w:rPr>
                <w:rFonts w:ascii="Times New Roman" w:hAnsi="Times New Roman" w:cs="Times New Roman"/>
                <w:iCs/>
                <w:lang w:val="hu-HU"/>
              </w:rPr>
              <w:t>5</w:t>
            </w:r>
          </w:p>
        </w:tc>
      </w:tr>
      <w:tr w:rsidR="00D56674" w:rsidRPr="007B0E92" w14:paraId="544CC3CE" w14:textId="77777777" w:rsidTr="007530B9">
        <w:tc>
          <w:tcPr>
            <w:tcW w:w="2358" w:type="dxa"/>
          </w:tcPr>
          <w:p w14:paraId="737B7E24" w14:textId="77777777" w:rsidR="00D56674" w:rsidRPr="007530B9" w:rsidRDefault="00D56674" w:rsidP="007530B9">
            <w:pPr>
              <w:suppressAutoHyphens/>
              <w:spacing w:after="0" w:line="240" w:lineRule="auto"/>
              <w:ind w:left="176" w:right="-1"/>
              <w:rPr>
                <w:rFonts w:ascii="Times New Roman" w:hAnsi="Times New Roman" w:cs="Times New Roman"/>
                <w:iCs/>
                <w:lang w:val="hu-HU"/>
              </w:rPr>
            </w:pPr>
            <w:r w:rsidRPr="007530B9">
              <w:rPr>
                <w:rFonts w:ascii="Times New Roman" w:hAnsi="Times New Roman" w:cs="Times New Roman"/>
                <w:iCs/>
                <w:lang w:val="hu-HU"/>
              </w:rPr>
              <w:t>gastritis</w:t>
            </w:r>
          </w:p>
        </w:tc>
        <w:tc>
          <w:tcPr>
            <w:tcW w:w="1730" w:type="dxa"/>
          </w:tcPr>
          <w:p w14:paraId="63A326A2" w14:textId="65202F64" w:rsidR="00D56674" w:rsidRPr="007530B9" w:rsidRDefault="00D56674" w:rsidP="007530B9">
            <w:pPr>
              <w:suppressAutoHyphens/>
              <w:spacing w:after="0" w:line="240" w:lineRule="auto"/>
              <w:ind w:right="-1"/>
              <w:rPr>
                <w:rFonts w:ascii="Times New Roman" w:hAnsi="Times New Roman" w:cs="Times New Roman"/>
                <w:iCs/>
                <w:lang w:val="hu-HU"/>
              </w:rPr>
            </w:pPr>
            <w:r w:rsidRPr="007530B9">
              <w:rPr>
                <w:rFonts w:ascii="Times New Roman" w:hAnsi="Times New Roman" w:cs="Times New Roman"/>
                <w:iCs/>
                <w:lang w:val="hu-HU"/>
              </w:rPr>
              <w:t>0</w:t>
            </w:r>
            <w:r w:rsidR="002160AE">
              <w:rPr>
                <w:rFonts w:ascii="Times New Roman" w:hAnsi="Times New Roman" w:cs="Times New Roman"/>
                <w:iCs/>
                <w:lang w:val="hu-HU"/>
              </w:rPr>
              <w:t>,</w:t>
            </w:r>
            <w:r w:rsidRPr="007530B9">
              <w:rPr>
                <w:rFonts w:ascii="Times New Roman" w:hAnsi="Times New Roman" w:cs="Times New Roman"/>
                <w:iCs/>
                <w:lang w:val="hu-HU"/>
              </w:rPr>
              <w:t>2</w:t>
            </w:r>
          </w:p>
        </w:tc>
        <w:tc>
          <w:tcPr>
            <w:tcW w:w="1559" w:type="dxa"/>
          </w:tcPr>
          <w:p w14:paraId="050E02ED" w14:textId="1EC70F02" w:rsidR="00D56674" w:rsidRPr="007530B9" w:rsidRDefault="00D56674" w:rsidP="007530B9">
            <w:pPr>
              <w:suppressAutoHyphens/>
              <w:spacing w:after="0" w:line="240" w:lineRule="auto"/>
              <w:ind w:right="-1"/>
              <w:rPr>
                <w:rFonts w:ascii="Times New Roman" w:hAnsi="Times New Roman" w:cs="Times New Roman"/>
                <w:iCs/>
                <w:lang w:val="hu-HU"/>
              </w:rPr>
            </w:pPr>
            <w:r w:rsidRPr="007530B9">
              <w:rPr>
                <w:rFonts w:ascii="Times New Roman" w:hAnsi="Times New Roman" w:cs="Times New Roman"/>
                <w:iCs/>
                <w:lang w:val="hu-HU"/>
              </w:rPr>
              <w:t>1</w:t>
            </w:r>
            <w:r w:rsidR="002160AE">
              <w:rPr>
                <w:rFonts w:ascii="Times New Roman" w:hAnsi="Times New Roman" w:cs="Times New Roman"/>
                <w:iCs/>
                <w:lang w:val="hu-HU"/>
              </w:rPr>
              <w:t>,</w:t>
            </w:r>
            <w:r w:rsidRPr="007530B9">
              <w:rPr>
                <w:rFonts w:ascii="Times New Roman" w:hAnsi="Times New Roman" w:cs="Times New Roman"/>
                <w:iCs/>
                <w:lang w:val="hu-HU"/>
              </w:rPr>
              <w:t>1</w:t>
            </w:r>
          </w:p>
        </w:tc>
        <w:tc>
          <w:tcPr>
            <w:tcW w:w="1560" w:type="dxa"/>
          </w:tcPr>
          <w:p w14:paraId="0592EB0F" w14:textId="559786FB" w:rsidR="00D56674" w:rsidRPr="007530B9" w:rsidRDefault="00D56674" w:rsidP="007530B9">
            <w:pPr>
              <w:suppressAutoHyphens/>
              <w:spacing w:after="0" w:line="240" w:lineRule="auto"/>
              <w:ind w:right="-1"/>
              <w:rPr>
                <w:rFonts w:ascii="Times New Roman" w:hAnsi="Times New Roman" w:cs="Times New Roman"/>
                <w:iCs/>
                <w:lang w:val="hu-HU"/>
              </w:rPr>
            </w:pPr>
            <w:r w:rsidRPr="007530B9">
              <w:rPr>
                <w:rFonts w:ascii="Times New Roman" w:hAnsi="Times New Roman" w:cs="Times New Roman"/>
                <w:iCs/>
                <w:lang w:val="hu-HU"/>
              </w:rPr>
              <w:t>0</w:t>
            </w:r>
            <w:r w:rsidR="002160AE">
              <w:rPr>
                <w:rFonts w:ascii="Times New Roman" w:hAnsi="Times New Roman" w:cs="Times New Roman"/>
                <w:iCs/>
                <w:lang w:val="hu-HU"/>
              </w:rPr>
              <w:t>,</w:t>
            </w:r>
            <w:r w:rsidRPr="007530B9">
              <w:rPr>
                <w:rFonts w:ascii="Times New Roman" w:hAnsi="Times New Roman" w:cs="Times New Roman"/>
                <w:iCs/>
                <w:lang w:val="hu-HU"/>
              </w:rPr>
              <w:t>5</w:t>
            </w:r>
          </w:p>
        </w:tc>
        <w:tc>
          <w:tcPr>
            <w:tcW w:w="1559" w:type="dxa"/>
          </w:tcPr>
          <w:p w14:paraId="70505153" w14:textId="3122416C" w:rsidR="00D56674" w:rsidRPr="007530B9" w:rsidRDefault="00D56674" w:rsidP="007530B9">
            <w:pPr>
              <w:suppressAutoHyphens/>
              <w:spacing w:after="0" w:line="240" w:lineRule="auto"/>
              <w:ind w:right="-1"/>
              <w:rPr>
                <w:rFonts w:ascii="Times New Roman" w:hAnsi="Times New Roman" w:cs="Times New Roman"/>
                <w:iCs/>
                <w:lang w:val="hu-HU"/>
              </w:rPr>
            </w:pPr>
            <w:r w:rsidRPr="007530B9">
              <w:rPr>
                <w:rFonts w:ascii="Times New Roman" w:hAnsi="Times New Roman" w:cs="Times New Roman"/>
                <w:iCs/>
                <w:lang w:val="hu-HU"/>
              </w:rPr>
              <w:t>1</w:t>
            </w:r>
            <w:r w:rsidR="002160AE">
              <w:rPr>
                <w:rFonts w:ascii="Times New Roman" w:hAnsi="Times New Roman" w:cs="Times New Roman"/>
                <w:iCs/>
                <w:lang w:val="hu-HU"/>
              </w:rPr>
              <w:t>,</w:t>
            </w:r>
            <w:r w:rsidRPr="007530B9">
              <w:rPr>
                <w:rFonts w:ascii="Times New Roman" w:hAnsi="Times New Roman" w:cs="Times New Roman"/>
                <w:iCs/>
                <w:lang w:val="hu-HU"/>
              </w:rPr>
              <w:t>3</w:t>
            </w:r>
          </w:p>
        </w:tc>
      </w:tr>
      <w:tr w:rsidR="00D56674" w:rsidRPr="007B0E92" w14:paraId="7D9E2759" w14:textId="77777777" w:rsidTr="007530B9">
        <w:tc>
          <w:tcPr>
            <w:tcW w:w="2358" w:type="dxa"/>
          </w:tcPr>
          <w:p w14:paraId="200089FC" w14:textId="77777777" w:rsidR="00D56674" w:rsidRPr="007530B9" w:rsidRDefault="00D56674" w:rsidP="007530B9">
            <w:pPr>
              <w:suppressAutoHyphens/>
              <w:spacing w:after="0" w:line="240" w:lineRule="auto"/>
              <w:ind w:left="176" w:right="-1"/>
              <w:rPr>
                <w:rFonts w:ascii="Times New Roman" w:hAnsi="Times New Roman" w:cs="Times New Roman"/>
                <w:iCs/>
                <w:lang w:val="hu-HU"/>
              </w:rPr>
            </w:pPr>
            <w:r w:rsidRPr="007530B9">
              <w:rPr>
                <w:rFonts w:ascii="Times New Roman" w:hAnsi="Times New Roman" w:cs="Times New Roman"/>
                <w:iCs/>
                <w:lang w:val="hu-HU"/>
              </w:rPr>
              <w:t>gyomorfekély</w:t>
            </w:r>
          </w:p>
        </w:tc>
        <w:tc>
          <w:tcPr>
            <w:tcW w:w="1730" w:type="dxa"/>
          </w:tcPr>
          <w:p w14:paraId="4FBA3B59" w14:textId="0A3497D7" w:rsidR="00D56674" w:rsidRPr="007530B9" w:rsidRDefault="00D56674" w:rsidP="007530B9">
            <w:pPr>
              <w:suppressAutoHyphens/>
              <w:spacing w:after="0" w:line="240" w:lineRule="auto"/>
              <w:ind w:right="-1"/>
              <w:rPr>
                <w:rFonts w:ascii="Times New Roman" w:hAnsi="Times New Roman" w:cs="Times New Roman"/>
                <w:iCs/>
                <w:lang w:val="hu-HU"/>
              </w:rPr>
            </w:pPr>
            <w:r w:rsidRPr="007530B9">
              <w:rPr>
                <w:rFonts w:ascii="Times New Roman" w:hAnsi="Times New Roman" w:cs="Times New Roman"/>
                <w:iCs/>
                <w:lang w:val="hu-HU"/>
              </w:rPr>
              <w:t>0</w:t>
            </w:r>
            <w:r w:rsidR="002160AE">
              <w:rPr>
                <w:rFonts w:ascii="Times New Roman" w:hAnsi="Times New Roman" w:cs="Times New Roman"/>
                <w:iCs/>
                <w:lang w:val="hu-HU"/>
              </w:rPr>
              <w:t>,</w:t>
            </w:r>
            <w:r w:rsidRPr="007530B9">
              <w:rPr>
                <w:rFonts w:ascii="Times New Roman" w:hAnsi="Times New Roman" w:cs="Times New Roman"/>
                <w:iCs/>
                <w:lang w:val="hu-HU"/>
              </w:rPr>
              <w:t>0</w:t>
            </w:r>
          </w:p>
        </w:tc>
        <w:tc>
          <w:tcPr>
            <w:tcW w:w="1559" w:type="dxa"/>
          </w:tcPr>
          <w:p w14:paraId="3683A504" w14:textId="1EB1D126" w:rsidR="00D56674" w:rsidRPr="007530B9" w:rsidRDefault="00D56674" w:rsidP="007530B9">
            <w:pPr>
              <w:suppressAutoHyphens/>
              <w:spacing w:after="0" w:line="240" w:lineRule="auto"/>
              <w:ind w:right="-1"/>
              <w:rPr>
                <w:rFonts w:ascii="Times New Roman" w:hAnsi="Times New Roman" w:cs="Times New Roman"/>
                <w:iCs/>
                <w:lang w:val="hu-HU"/>
              </w:rPr>
            </w:pPr>
            <w:r w:rsidRPr="007530B9">
              <w:rPr>
                <w:rFonts w:ascii="Times New Roman" w:hAnsi="Times New Roman" w:cs="Times New Roman"/>
                <w:iCs/>
                <w:lang w:val="hu-HU"/>
              </w:rPr>
              <w:t>1</w:t>
            </w:r>
            <w:r w:rsidR="002160AE">
              <w:rPr>
                <w:rFonts w:ascii="Times New Roman" w:hAnsi="Times New Roman" w:cs="Times New Roman"/>
                <w:iCs/>
                <w:lang w:val="hu-HU"/>
              </w:rPr>
              <w:t>,</w:t>
            </w:r>
            <w:r w:rsidRPr="007530B9">
              <w:rPr>
                <w:rFonts w:ascii="Times New Roman" w:hAnsi="Times New Roman" w:cs="Times New Roman"/>
                <w:iCs/>
                <w:lang w:val="hu-HU"/>
              </w:rPr>
              <w:t>1</w:t>
            </w:r>
          </w:p>
        </w:tc>
        <w:tc>
          <w:tcPr>
            <w:tcW w:w="1560" w:type="dxa"/>
          </w:tcPr>
          <w:p w14:paraId="735E6291" w14:textId="26B16191" w:rsidR="00D56674" w:rsidRPr="007530B9" w:rsidRDefault="00D56674" w:rsidP="007530B9">
            <w:pPr>
              <w:suppressAutoHyphens/>
              <w:spacing w:after="0" w:line="240" w:lineRule="auto"/>
              <w:ind w:right="-1"/>
              <w:rPr>
                <w:rFonts w:ascii="Times New Roman" w:hAnsi="Times New Roman" w:cs="Times New Roman"/>
                <w:iCs/>
                <w:lang w:val="hu-HU"/>
              </w:rPr>
            </w:pPr>
            <w:r w:rsidRPr="007530B9">
              <w:rPr>
                <w:rFonts w:ascii="Times New Roman" w:hAnsi="Times New Roman" w:cs="Times New Roman"/>
                <w:iCs/>
                <w:lang w:val="hu-HU"/>
              </w:rPr>
              <w:t>0</w:t>
            </w:r>
            <w:r w:rsidR="002160AE">
              <w:rPr>
                <w:rFonts w:ascii="Times New Roman" w:hAnsi="Times New Roman" w:cs="Times New Roman"/>
                <w:iCs/>
                <w:lang w:val="hu-HU"/>
              </w:rPr>
              <w:t>,</w:t>
            </w:r>
            <w:r w:rsidRPr="007530B9">
              <w:rPr>
                <w:rFonts w:ascii="Times New Roman" w:hAnsi="Times New Roman" w:cs="Times New Roman"/>
                <w:iCs/>
                <w:lang w:val="hu-HU"/>
              </w:rPr>
              <w:t>0</w:t>
            </w:r>
          </w:p>
        </w:tc>
        <w:tc>
          <w:tcPr>
            <w:tcW w:w="1559" w:type="dxa"/>
          </w:tcPr>
          <w:p w14:paraId="06F845E5" w14:textId="7DF8CB71" w:rsidR="00D56674" w:rsidRPr="007530B9" w:rsidRDefault="00D56674" w:rsidP="007530B9">
            <w:pPr>
              <w:suppressAutoHyphens/>
              <w:spacing w:after="0" w:line="240" w:lineRule="auto"/>
              <w:ind w:right="-1"/>
              <w:rPr>
                <w:rFonts w:ascii="Times New Roman" w:hAnsi="Times New Roman" w:cs="Times New Roman"/>
                <w:iCs/>
                <w:lang w:val="hu-HU"/>
              </w:rPr>
            </w:pPr>
            <w:r w:rsidRPr="007530B9">
              <w:rPr>
                <w:rFonts w:ascii="Times New Roman" w:hAnsi="Times New Roman" w:cs="Times New Roman"/>
                <w:iCs/>
                <w:lang w:val="hu-HU"/>
              </w:rPr>
              <w:t>0</w:t>
            </w:r>
            <w:r w:rsidR="002160AE">
              <w:rPr>
                <w:rFonts w:ascii="Times New Roman" w:hAnsi="Times New Roman" w:cs="Times New Roman"/>
                <w:iCs/>
                <w:lang w:val="hu-HU"/>
              </w:rPr>
              <w:t>,</w:t>
            </w:r>
            <w:r w:rsidRPr="007530B9">
              <w:rPr>
                <w:rFonts w:ascii="Times New Roman" w:hAnsi="Times New Roman" w:cs="Times New Roman"/>
                <w:iCs/>
                <w:lang w:val="hu-HU"/>
              </w:rPr>
              <w:t>0</w:t>
            </w:r>
          </w:p>
        </w:tc>
      </w:tr>
      <w:tr w:rsidR="00D56674" w:rsidRPr="007B0E92" w14:paraId="6C17E922" w14:textId="77777777" w:rsidTr="007530B9">
        <w:tc>
          <w:tcPr>
            <w:tcW w:w="2358" w:type="dxa"/>
          </w:tcPr>
          <w:p w14:paraId="37587446" w14:textId="77777777" w:rsidR="00D56674" w:rsidRPr="007530B9" w:rsidRDefault="00D56674" w:rsidP="007530B9">
            <w:pPr>
              <w:suppressAutoHyphens/>
              <w:spacing w:after="0" w:line="240" w:lineRule="auto"/>
              <w:ind w:left="176" w:right="-1"/>
              <w:rPr>
                <w:rFonts w:ascii="Times New Roman" w:hAnsi="Times New Roman" w:cs="Times New Roman"/>
                <w:iCs/>
                <w:lang w:val="hu-HU"/>
              </w:rPr>
            </w:pPr>
            <w:r w:rsidRPr="007530B9">
              <w:rPr>
                <w:rFonts w:ascii="Times New Roman" w:hAnsi="Times New Roman" w:cs="Times New Roman"/>
                <w:iCs/>
                <w:lang w:val="hu-HU"/>
              </w:rPr>
              <w:t>oesophagealis fekély</w:t>
            </w:r>
          </w:p>
        </w:tc>
        <w:tc>
          <w:tcPr>
            <w:tcW w:w="1730" w:type="dxa"/>
          </w:tcPr>
          <w:p w14:paraId="57716D7B" w14:textId="4CA1B11A" w:rsidR="00D56674" w:rsidRPr="007530B9" w:rsidRDefault="00D56674" w:rsidP="007530B9">
            <w:pPr>
              <w:suppressAutoHyphens/>
              <w:spacing w:after="0" w:line="240" w:lineRule="auto"/>
              <w:ind w:right="-1"/>
              <w:rPr>
                <w:rFonts w:ascii="Times New Roman" w:hAnsi="Times New Roman" w:cs="Times New Roman"/>
                <w:iCs/>
                <w:lang w:val="hu-HU"/>
              </w:rPr>
            </w:pPr>
            <w:r w:rsidRPr="007530B9">
              <w:rPr>
                <w:rFonts w:ascii="Times New Roman" w:hAnsi="Times New Roman" w:cs="Times New Roman"/>
                <w:iCs/>
                <w:lang w:val="hu-HU"/>
              </w:rPr>
              <w:t>0</w:t>
            </w:r>
            <w:r w:rsidR="002160AE">
              <w:rPr>
                <w:rFonts w:ascii="Times New Roman" w:hAnsi="Times New Roman" w:cs="Times New Roman"/>
                <w:iCs/>
                <w:lang w:val="hu-HU"/>
              </w:rPr>
              <w:t>,</w:t>
            </w:r>
            <w:r w:rsidRPr="007530B9">
              <w:rPr>
                <w:rFonts w:ascii="Times New Roman" w:hAnsi="Times New Roman" w:cs="Times New Roman"/>
                <w:iCs/>
                <w:lang w:val="hu-HU"/>
              </w:rPr>
              <w:t>0</w:t>
            </w:r>
          </w:p>
        </w:tc>
        <w:tc>
          <w:tcPr>
            <w:tcW w:w="1559" w:type="dxa"/>
          </w:tcPr>
          <w:p w14:paraId="3581EF89" w14:textId="72140071" w:rsidR="00D56674" w:rsidRPr="007530B9" w:rsidRDefault="00D56674" w:rsidP="007530B9">
            <w:pPr>
              <w:suppressAutoHyphens/>
              <w:spacing w:after="0" w:line="240" w:lineRule="auto"/>
              <w:ind w:right="-1"/>
              <w:rPr>
                <w:rFonts w:ascii="Times New Roman" w:hAnsi="Times New Roman" w:cs="Times New Roman"/>
                <w:iCs/>
                <w:lang w:val="hu-HU"/>
              </w:rPr>
            </w:pPr>
            <w:r w:rsidRPr="007530B9">
              <w:rPr>
                <w:rFonts w:ascii="Times New Roman" w:hAnsi="Times New Roman" w:cs="Times New Roman"/>
                <w:iCs/>
                <w:lang w:val="hu-HU"/>
              </w:rPr>
              <w:t>0</w:t>
            </w:r>
            <w:r w:rsidR="002160AE">
              <w:rPr>
                <w:rFonts w:ascii="Times New Roman" w:hAnsi="Times New Roman" w:cs="Times New Roman"/>
                <w:iCs/>
                <w:lang w:val="hu-HU"/>
              </w:rPr>
              <w:t>,</w:t>
            </w:r>
            <w:r w:rsidRPr="007530B9">
              <w:rPr>
                <w:rFonts w:ascii="Times New Roman" w:hAnsi="Times New Roman" w:cs="Times New Roman"/>
                <w:iCs/>
                <w:lang w:val="hu-HU"/>
              </w:rPr>
              <w:t>0</w:t>
            </w:r>
          </w:p>
        </w:tc>
        <w:tc>
          <w:tcPr>
            <w:tcW w:w="1560" w:type="dxa"/>
          </w:tcPr>
          <w:p w14:paraId="54CF2B2B" w14:textId="0461F2A1" w:rsidR="00D56674" w:rsidRPr="007530B9" w:rsidRDefault="00D56674" w:rsidP="007530B9">
            <w:pPr>
              <w:suppressAutoHyphens/>
              <w:spacing w:after="0" w:line="240" w:lineRule="auto"/>
              <w:ind w:right="-1"/>
              <w:rPr>
                <w:rFonts w:ascii="Times New Roman" w:hAnsi="Times New Roman" w:cs="Times New Roman"/>
                <w:iCs/>
                <w:lang w:val="hu-HU"/>
              </w:rPr>
            </w:pPr>
            <w:r w:rsidRPr="007530B9">
              <w:rPr>
                <w:rFonts w:ascii="Times New Roman" w:hAnsi="Times New Roman" w:cs="Times New Roman"/>
                <w:iCs/>
                <w:lang w:val="hu-HU"/>
              </w:rPr>
              <w:t>1</w:t>
            </w:r>
            <w:r w:rsidR="002160AE">
              <w:rPr>
                <w:rFonts w:ascii="Times New Roman" w:hAnsi="Times New Roman" w:cs="Times New Roman"/>
                <w:iCs/>
                <w:lang w:val="hu-HU"/>
              </w:rPr>
              <w:t>,</w:t>
            </w:r>
            <w:r w:rsidRPr="007530B9">
              <w:rPr>
                <w:rFonts w:ascii="Times New Roman" w:hAnsi="Times New Roman" w:cs="Times New Roman"/>
                <w:iCs/>
                <w:lang w:val="hu-HU"/>
              </w:rPr>
              <w:t>5</w:t>
            </w:r>
          </w:p>
        </w:tc>
        <w:tc>
          <w:tcPr>
            <w:tcW w:w="1559" w:type="dxa"/>
          </w:tcPr>
          <w:p w14:paraId="2AB7E6A4" w14:textId="3CA5BC77" w:rsidR="00D56674" w:rsidRPr="007530B9" w:rsidRDefault="00D56674" w:rsidP="007530B9">
            <w:pPr>
              <w:suppressAutoHyphens/>
              <w:spacing w:after="0" w:line="240" w:lineRule="auto"/>
              <w:ind w:right="-1"/>
              <w:rPr>
                <w:rFonts w:ascii="Times New Roman" w:hAnsi="Times New Roman" w:cs="Times New Roman"/>
                <w:iCs/>
                <w:lang w:val="hu-HU"/>
              </w:rPr>
            </w:pPr>
            <w:r w:rsidRPr="007530B9">
              <w:rPr>
                <w:rFonts w:ascii="Times New Roman" w:hAnsi="Times New Roman" w:cs="Times New Roman"/>
                <w:iCs/>
                <w:lang w:val="hu-HU"/>
              </w:rPr>
              <w:t>0</w:t>
            </w:r>
            <w:r w:rsidR="002160AE">
              <w:rPr>
                <w:rFonts w:ascii="Times New Roman" w:hAnsi="Times New Roman" w:cs="Times New Roman"/>
                <w:iCs/>
                <w:lang w:val="hu-HU"/>
              </w:rPr>
              <w:t>,</w:t>
            </w:r>
            <w:r w:rsidRPr="007530B9">
              <w:rPr>
                <w:rFonts w:ascii="Times New Roman" w:hAnsi="Times New Roman" w:cs="Times New Roman"/>
                <w:iCs/>
                <w:lang w:val="hu-HU"/>
              </w:rPr>
              <w:t>0</w:t>
            </w:r>
          </w:p>
        </w:tc>
      </w:tr>
      <w:tr w:rsidR="00D56674" w:rsidRPr="007F4D3C" w14:paraId="4815C8D7" w14:textId="77777777" w:rsidTr="007530B9">
        <w:tc>
          <w:tcPr>
            <w:tcW w:w="2358" w:type="dxa"/>
          </w:tcPr>
          <w:p w14:paraId="6C57A919" w14:textId="77777777" w:rsidR="00D56674" w:rsidRPr="007530B9" w:rsidRDefault="00D56674" w:rsidP="007530B9">
            <w:pPr>
              <w:tabs>
                <w:tab w:val="left" w:pos="176"/>
              </w:tabs>
              <w:suppressAutoHyphens/>
              <w:spacing w:after="0" w:line="240" w:lineRule="auto"/>
              <w:ind w:right="-1"/>
              <w:rPr>
                <w:rFonts w:ascii="Times New Roman" w:hAnsi="Times New Roman" w:cs="Times New Roman"/>
                <w:i/>
                <w:lang w:val="hu-HU"/>
              </w:rPr>
            </w:pPr>
          </w:p>
        </w:tc>
        <w:tc>
          <w:tcPr>
            <w:tcW w:w="1730" w:type="dxa"/>
          </w:tcPr>
          <w:p w14:paraId="79FF05B6" w14:textId="77777777" w:rsidR="00D56674" w:rsidRPr="007530B9" w:rsidRDefault="00D56674" w:rsidP="007530B9">
            <w:pPr>
              <w:suppressAutoHyphens/>
              <w:spacing w:after="0" w:line="240" w:lineRule="auto"/>
              <w:ind w:right="-1"/>
              <w:rPr>
                <w:rFonts w:ascii="Times New Roman" w:hAnsi="Times New Roman" w:cs="Times New Roman"/>
                <w:i/>
                <w:lang w:val="hu-HU"/>
              </w:rPr>
            </w:pPr>
          </w:p>
        </w:tc>
        <w:tc>
          <w:tcPr>
            <w:tcW w:w="1559" w:type="dxa"/>
          </w:tcPr>
          <w:p w14:paraId="478B0B08" w14:textId="77777777" w:rsidR="00D56674" w:rsidRPr="007530B9" w:rsidRDefault="00D56674" w:rsidP="007530B9">
            <w:pPr>
              <w:suppressAutoHyphens/>
              <w:spacing w:after="0" w:line="240" w:lineRule="auto"/>
              <w:ind w:right="-1"/>
              <w:rPr>
                <w:rFonts w:ascii="Times New Roman" w:hAnsi="Times New Roman" w:cs="Times New Roman"/>
                <w:i/>
                <w:lang w:val="hu-HU"/>
              </w:rPr>
            </w:pPr>
          </w:p>
        </w:tc>
        <w:tc>
          <w:tcPr>
            <w:tcW w:w="1560" w:type="dxa"/>
          </w:tcPr>
          <w:p w14:paraId="3C330BBF" w14:textId="77777777" w:rsidR="00D56674" w:rsidRPr="007530B9" w:rsidRDefault="00D56674" w:rsidP="007530B9">
            <w:pPr>
              <w:suppressAutoHyphens/>
              <w:spacing w:after="0" w:line="240" w:lineRule="auto"/>
              <w:ind w:right="-1"/>
              <w:rPr>
                <w:rFonts w:ascii="Times New Roman" w:hAnsi="Times New Roman" w:cs="Times New Roman"/>
                <w:i/>
                <w:lang w:val="hu-HU"/>
              </w:rPr>
            </w:pPr>
          </w:p>
        </w:tc>
        <w:tc>
          <w:tcPr>
            <w:tcW w:w="1559" w:type="dxa"/>
          </w:tcPr>
          <w:p w14:paraId="0D567010" w14:textId="77777777" w:rsidR="00D56674" w:rsidRPr="007530B9" w:rsidRDefault="00D56674" w:rsidP="007530B9">
            <w:pPr>
              <w:suppressAutoHyphens/>
              <w:spacing w:after="0" w:line="240" w:lineRule="auto"/>
              <w:ind w:right="-1"/>
              <w:rPr>
                <w:rFonts w:ascii="Times New Roman" w:hAnsi="Times New Roman" w:cs="Times New Roman"/>
                <w:i/>
                <w:lang w:val="hu-HU"/>
              </w:rPr>
            </w:pPr>
          </w:p>
        </w:tc>
      </w:tr>
      <w:tr w:rsidR="00D56674" w:rsidRPr="007F4D3C" w14:paraId="12754F8C" w14:textId="77777777" w:rsidTr="007530B9">
        <w:tc>
          <w:tcPr>
            <w:tcW w:w="2358" w:type="dxa"/>
          </w:tcPr>
          <w:p w14:paraId="06C6AE56" w14:textId="3D3C00FD" w:rsidR="00D56674" w:rsidRPr="007530B9" w:rsidRDefault="00D56674" w:rsidP="002160AE">
            <w:pPr>
              <w:tabs>
                <w:tab w:val="left" w:pos="176"/>
              </w:tabs>
              <w:suppressAutoHyphens/>
              <w:spacing w:after="0" w:line="240" w:lineRule="auto"/>
              <w:ind w:right="-1"/>
              <w:rPr>
                <w:rFonts w:ascii="Times New Roman" w:hAnsi="Times New Roman" w:cs="Times New Roman"/>
                <w:b/>
                <w:i/>
                <w:lang w:val="hu-HU"/>
              </w:rPr>
            </w:pPr>
            <w:r w:rsidRPr="007530B9">
              <w:rPr>
                <w:rFonts w:ascii="Times New Roman" w:hAnsi="Times New Roman" w:cs="Times New Roman"/>
                <w:b/>
                <w:i/>
                <w:lang w:val="hu-HU"/>
              </w:rPr>
              <w:t>A csont-</w:t>
            </w:r>
            <w:r w:rsidR="002160AE">
              <w:rPr>
                <w:rFonts w:ascii="Times New Roman" w:hAnsi="Times New Roman" w:cs="Times New Roman"/>
                <w:b/>
                <w:i/>
                <w:lang w:val="hu-HU"/>
              </w:rPr>
              <w:t xml:space="preserve"> és </w:t>
            </w:r>
            <w:r w:rsidRPr="007530B9">
              <w:rPr>
                <w:rFonts w:ascii="Times New Roman" w:hAnsi="Times New Roman" w:cs="Times New Roman"/>
                <w:b/>
                <w:i/>
                <w:lang w:val="hu-HU"/>
              </w:rPr>
              <w:t>izomrendszer</w:t>
            </w:r>
            <w:r w:rsidR="002160AE">
              <w:rPr>
                <w:rFonts w:ascii="Times New Roman" w:hAnsi="Times New Roman" w:cs="Times New Roman"/>
                <w:b/>
                <w:i/>
                <w:lang w:val="hu-HU"/>
              </w:rPr>
              <w:t xml:space="preserve">, valamint </w:t>
            </w:r>
            <w:r w:rsidRPr="007530B9">
              <w:rPr>
                <w:rFonts w:ascii="Times New Roman" w:hAnsi="Times New Roman" w:cs="Times New Roman"/>
                <w:b/>
                <w:i/>
                <w:lang w:val="hu-HU"/>
              </w:rPr>
              <w:t>a kötőszövet betegségei és tünetei</w:t>
            </w:r>
          </w:p>
        </w:tc>
        <w:tc>
          <w:tcPr>
            <w:tcW w:w="1730" w:type="dxa"/>
          </w:tcPr>
          <w:p w14:paraId="0F1ABEA2" w14:textId="77777777" w:rsidR="00D56674" w:rsidRPr="007530B9" w:rsidRDefault="00D56674" w:rsidP="007530B9">
            <w:pPr>
              <w:suppressAutoHyphens/>
              <w:spacing w:after="0" w:line="240" w:lineRule="auto"/>
              <w:ind w:right="-1"/>
              <w:rPr>
                <w:rFonts w:ascii="Times New Roman" w:hAnsi="Times New Roman" w:cs="Times New Roman"/>
                <w:i/>
                <w:lang w:val="hu-HU"/>
              </w:rPr>
            </w:pPr>
          </w:p>
        </w:tc>
        <w:tc>
          <w:tcPr>
            <w:tcW w:w="1559" w:type="dxa"/>
          </w:tcPr>
          <w:p w14:paraId="101018D5" w14:textId="77777777" w:rsidR="00D56674" w:rsidRPr="007530B9" w:rsidRDefault="00D56674" w:rsidP="007530B9">
            <w:pPr>
              <w:suppressAutoHyphens/>
              <w:spacing w:after="0" w:line="240" w:lineRule="auto"/>
              <w:ind w:right="-1"/>
              <w:rPr>
                <w:rFonts w:ascii="Times New Roman" w:hAnsi="Times New Roman" w:cs="Times New Roman"/>
                <w:i/>
                <w:lang w:val="hu-HU"/>
              </w:rPr>
            </w:pPr>
          </w:p>
        </w:tc>
        <w:tc>
          <w:tcPr>
            <w:tcW w:w="1560" w:type="dxa"/>
          </w:tcPr>
          <w:p w14:paraId="54955DE6" w14:textId="77777777" w:rsidR="00D56674" w:rsidRPr="007530B9" w:rsidRDefault="00D56674" w:rsidP="007530B9">
            <w:pPr>
              <w:suppressAutoHyphens/>
              <w:spacing w:after="0" w:line="240" w:lineRule="auto"/>
              <w:ind w:right="-1"/>
              <w:rPr>
                <w:rFonts w:ascii="Times New Roman" w:hAnsi="Times New Roman" w:cs="Times New Roman"/>
                <w:i/>
                <w:lang w:val="hu-HU"/>
              </w:rPr>
            </w:pPr>
          </w:p>
        </w:tc>
        <w:tc>
          <w:tcPr>
            <w:tcW w:w="1559" w:type="dxa"/>
          </w:tcPr>
          <w:p w14:paraId="01401514" w14:textId="77777777" w:rsidR="00D56674" w:rsidRPr="007530B9" w:rsidRDefault="00D56674" w:rsidP="007530B9">
            <w:pPr>
              <w:suppressAutoHyphens/>
              <w:spacing w:after="0" w:line="240" w:lineRule="auto"/>
              <w:ind w:right="-1"/>
              <w:rPr>
                <w:rFonts w:ascii="Times New Roman" w:hAnsi="Times New Roman" w:cs="Times New Roman"/>
                <w:i/>
                <w:lang w:val="hu-HU"/>
              </w:rPr>
            </w:pPr>
          </w:p>
        </w:tc>
      </w:tr>
      <w:tr w:rsidR="00D56674" w:rsidRPr="007B0E92" w14:paraId="0595D866" w14:textId="77777777" w:rsidTr="007530B9">
        <w:tc>
          <w:tcPr>
            <w:tcW w:w="2358" w:type="dxa"/>
          </w:tcPr>
          <w:p w14:paraId="397978F0" w14:textId="77777777" w:rsidR="00D56674" w:rsidRPr="007530B9" w:rsidRDefault="00D56674" w:rsidP="007530B9">
            <w:pPr>
              <w:suppressAutoHyphens/>
              <w:spacing w:after="0" w:line="240" w:lineRule="auto"/>
              <w:ind w:left="176" w:right="-1"/>
              <w:rPr>
                <w:rFonts w:ascii="Times New Roman" w:hAnsi="Times New Roman" w:cs="Times New Roman"/>
                <w:iCs/>
                <w:lang w:val="hu-HU"/>
              </w:rPr>
            </w:pPr>
            <w:r w:rsidRPr="007530B9">
              <w:rPr>
                <w:rFonts w:ascii="Times New Roman" w:hAnsi="Times New Roman" w:cs="Times New Roman"/>
                <w:iCs/>
                <w:lang w:val="hu-HU"/>
              </w:rPr>
              <w:t>csont-, izom- vagy ízületi fájdalom</w:t>
            </w:r>
          </w:p>
        </w:tc>
        <w:tc>
          <w:tcPr>
            <w:tcW w:w="1730" w:type="dxa"/>
          </w:tcPr>
          <w:p w14:paraId="042174AF" w14:textId="41FEC8FF" w:rsidR="00D56674" w:rsidRPr="007530B9" w:rsidRDefault="00D56674" w:rsidP="007530B9">
            <w:pPr>
              <w:suppressAutoHyphens/>
              <w:spacing w:after="0" w:line="240" w:lineRule="auto"/>
              <w:ind w:right="-1"/>
              <w:rPr>
                <w:rFonts w:ascii="Times New Roman" w:hAnsi="Times New Roman" w:cs="Times New Roman"/>
                <w:iCs/>
                <w:lang w:val="hu-HU"/>
              </w:rPr>
            </w:pPr>
            <w:r w:rsidRPr="007530B9">
              <w:rPr>
                <w:rFonts w:ascii="Times New Roman" w:hAnsi="Times New Roman" w:cs="Times New Roman"/>
                <w:iCs/>
                <w:lang w:val="hu-HU"/>
              </w:rPr>
              <w:t>2</w:t>
            </w:r>
            <w:r w:rsidR="002160AE">
              <w:rPr>
                <w:rFonts w:ascii="Times New Roman" w:hAnsi="Times New Roman" w:cs="Times New Roman"/>
                <w:iCs/>
                <w:lang w:val="hu-HU"/>
              </w:rPr>
              <w:t>,</w:t>
            </w:r>
            <w:r w:rsidRPr="007530B9">
              <w:rPr>
                <w:rFonts w:ascii="Times New Roman" w:hAnsi="Times New Roman" w:cs="Times New Roman"/>
                <w:iCs/>
                <w:lang w:val="hu-HU"/>
              </w:rPr>
              <w:t>9</w:t>
            </w:r>
          </w:p>
        </w:tc>
        <w:tc>
          <w:tcPr>
            <w:tcW w:w="1559" w:type="dxa"/>
          </w:tcPr>
          <w:p w14:paraId="1285FF25" w14:textId="6671A55E" w:rsidR="00D56674" w:rsidRPr="007530B9" w:rsidRDefault="00D56674" w:rsidP="007530B9">
            <w:pPr>
              <w:suppressAutoHyphens/>
              <w:spacing w:after="0" w:line="240" w:lineRule="auto"/>
              <w:ind w:right="-1"/>
              <w:rPr>
                <w:rFonts w:ascii="Times New Roman" w:hAnsi="Times New Roman" w:cs="Times New Roman"/>
                <w:iCs/>
                <w:lang w:val="hu-HU"/>
              </w:rPr>
            </w:pPr>
            <w:r w:rsidRPr="007530B9">
              <w:rPr>
                <w:rFonts w:ascii="Times New Roman" w:hAnsi="Times New Roman" w:cs="Times New Roman"/>
                <w:iCs/>
                <w:lang w:val="hu-HU"/>
              </w:rPr>
              <w:t>3</w:t>
            </w:r>
            <w:r w:rsidR="002160AE">
              <w:rPr>
                <w:rFonts w:ascii="Times New Roman" w:hAnsi="Times New Roman" w:cs="Times New Roman"/>
                <w:iCs/>
                <w:lang w:val="hu-HU"/>
              </w:rPr>
              <w:t>,</w:t>
            </w:r>
            <w:r w:rsidRPr="007530B9">
              <w:rPr>
                <w:rFonts w:ascii="Times New Roman" w:hAnsi="Times New Roman" w:cs="Times New Roman"/>
                <w:iCs/>
                <w:lang w:val="hu-HU"/>
              </w:rPr>
              <w:t>2</w:t>
            </w:r>
          </w:p>
        </w:tc>
        <w:tc>
          <w:tcPr>
            <w:tcW w:w="1560" w:type="dxa"/>
          </w:tcPr>
          <w:p w14:paraId="3999F04E" w14:textId="30E1F2F9" w:rsidR="00D56674" w:rsidRPr="007530B9" w:rsidRDefault="00D56674" w:rsidP="007530B9">
            <w:pPr>
              <w:suppressAutoHyphens/>
              <w:spacing w:after="0" w:line="240" w:lineRule="auto"/>
              <w:ind w:right="-1"/>
              <w:rPr>
                <w:rFonts w:ascii="Times New Roman" w:hAnsi="Times New Roman" w:cs="Times New Roman"/>
                <w:iCs/>
                <w:lang w:val="hu-HU"/>
              </w:rPr>
            </w:pPr>
            <w:r w:rsidRPr="007530B9">
              <w:rPr>
                <w:rFonts w:ascii="Times New Roman" w:hAnsi="Times New Roman" w:cs="Times New Roman"/>
                <w:iCs/>
                <w:lang w:val="hu-HU"/>
              </w:rPr>
              <w:t>4</w:t>
            </w:r>
            <w:r w:rsidR="002160AE">
              <w:rPr>
                <w:rFonts w:ascii="Times New Roman" w:hAnsi="Times New Roman" w:cs="Times New Roman"/>
                <w:iCs/>
                <w:lang w:val="hu-HU"/>
              </w:rPr>
              <w:t>,</w:t>
            </w:r>
            <w:r w:rsidRPr="007530B9">
              <w:rPr>
                <w:rFonts w:ascii="Times New Roman" w:hAnsi="Times New Roman" w:cs="Times New Roman"/>
                <w:iCs/>
                <w:lang w:val="hu-HU"/>
              </w:rPr>
              <w:t>1</w:t>
            </w:r>
          </w:p>
        </w:tc>
        <w:tc>
          <w:tcPr>
            <w:tcW w:w="1559" w:type="dxa"/>
          </w:tcPr>
          <w:p w14:paraId="61A4AD36" w14:textId="6732FC8B" w:rsidR="00D56674" w:rsidRPr="007530B9" w:rsidRDefault="00D56674" w:rsidP="007530B9">
            <w:pPr>
              <w:suppressAutoHyphens/>
              <w:spacing w:after="0" w:line="240" w:lineRule="auto"/>
              <w:ind w:right="-1"/>
              <w:rPr>
                <w:rFonts w:ascii="Times New Roman" w:hAnsi="Times New Roman" w:cs="Times New Roman"/>
                <w:iCs/>
                <w:lang w:val="hu-HU"/>
              </w:rPr>
            </w:pPr>
            <w:r w:rsidRPr="007530B9">
              <w:rPr>
                <w:rFonts w:ascii="Times New Roman" w:hAnsi="Times New Roman" w:cs="Times New Roman"/>
                <w:iCs/>
                <w:lang w:val="hu-HU"/>
              </w:rPr>
              <w:t>2</w:t>
            </w:r>
            <w:r w:rsidR="002160AE">
              <w:rPr>
                <w:rFonts w:ascii="Times New Roman" w:hAnsi="Times New Roman" w:cs="Times New Roman"/>
                <w:iCs/>
                <w:lang w:val="hu-HU"/>
              </w:rPr>
              <w:t>,</w:t>
            </w:r>
            <w:r w:rsidRPr="007530B9">
              <w:rPr>
                <w:rFonts w:ascii="Times New Roman" w:hAnsi="Times New Roman" w:cs="Times New Roman"/>
                <w:iCs/>
                <w:lang w:val="hu-HU"/>
              </w:rPr>
              <w:t>5</w:t>
            </w:r>
          </w:p>
        </w:tc>
      </w:tr>
      <w:tr w:rsidR="00D56674" w:rsidRPr="007B0E92" w14:paraId="43CF7A67" w14:textId="77777777" w:rsidTr="007530B9">
        <w:tc>
          <w:tcPr>
            <w:tcW w:w="2358" w:type="dxa"/>
          </w:tcPr>
          <w:p w14:paraId="609B641F" w14:textId="77777777" w:rsidR="00D56674" w:rsidRPr="007530B9" w:rsidRDefault="00D56674" w:rsidP="007530B9">
            <w:pPr>
              <w:tabs>
                <w:tab w:val="left" w:pos="176"/>
              </w:tabs>
              <w:suppressAutoHyphens/>
              <w:spacing w:after="0" w:line="240" w:lineRule="auto"/>
              <w:ind w:left="191" w:right="-1"/>
              <w:rPr>
                <w:rFonts w:ascii="Times New Roman" w:hAnsi="Times New Roman" w:cs="Times New Roman"/>
                <w:iCs/>
                <w:lang w:val="hu-HU"/>
              </w:rPr>
            </w:pPr>
            <w:r w:rsidRPr="007530B9">
              <w:rPr>
                <w:rFonts w:ascii="Times New Roman" w:hAnsi="Times New Roman" w:cs="Times New Roman"/>
                <w:iCs/>
                <w:lang w:val="hu-HU"/>
              </w:rPr>
              <w:t>izomgörcs</w:t>
            </w:r>
          </w:p>
        </w:tc>
        <w:tc>
          <w:tcPr>
            <w:tcW w:w="1730" w:type="dxa"/>
          </w:tcPr>
          <w:p w14:paraId="445CD367" w14:textId="2A0F4247" w:rsidR="00D56674" w:rsidRPr="007530B9" w:rsidRDefault="00D56674" w:rsidP="007530B9">
            <w:pPr>
              <w:suppressAutoHyphens/>
              <w:spacing w:after="0" w:line="240" w:lineRule="auto"/>
              <w:ind w:right="-1"/>
              <w:rPr>
                <w:rFonts w:ascii="Times New Roman" w:hAnsi="Times New Roman" w:cs="Times New Roman"/>
                <w:iCs/>
                <w:lang w:val="hu-HU"/>
              </w:rPr>
            </w:pPr>
            <w:r w:rsidRPr="007530B9">
              <w:rPr>
                <w:rFonts w:ascii="Times New Roman" w:hAnsi="Times New Roman" w:cs="Times New Roman"/>
                <w:iCs/>
                <w:lang w:val="hu-HU"/>
              </w:rPr>
              <w:t>0</w:t>
            </w:r>
            <w:r w:rsidR="002160AE">
              <w:rPr>
                <w:rFonts w:ascii="Times New Roman" w:hAnsi="Times New Roman" w:cs="Times New Roman"/>
                <w:iCs/>
                <w:lang w:val="hu-HU"/>
              </w:rPr>
              <w:t>,</w:t>
            </w:r>
            <w:r w:rsidRPr="007530B9">
              <w:rPr>
                <w:rFonts w:ascii="Times New Roman" w:hAnsi="Times New Roman" w:cs="Times New Roman"/>
                <w:iCs/>
                <w:lang w:val="hu-HU"/>
              </w:rPr>
              <w:t>2</w:t>
            </w:r>
          </w:p>
        </w:tc>
        <w:tc>
          <w:tcPr>
            <w:tcW w:w="1559" w:type="dxa"/>
          </w:tcPr>
          <w:p w14:paraId="3826DD9A" w14:textId="266E7935" w:rsidR="00D56674" w:rsidRPr="007530B9" w:rsidRDefault="00D56674" w:rsidP="007530B9">
            <w:pPr>
              <w:suppressAutoHyphens/>
              <w:spacing w:after="0" w:line="240" w:lineRule="auto"/>
              <w:ind w:right="-1"/>
              <w:rPr>
                <w:rFonts w:ascii="Times New Roman" w:hAnsi="Times New Roman" w:cs="Times New Roman"/>
                <w:iCs/>
                <w:lang w:val="hu-HU"/>
              </w:rPr>
            </w:pPr>
            <w:r w:rsidRPr="007530B9">
              <w:rPr>
                <w:rFonts w:ascii="Times New Roman" w:hAnsi="Times New Roman" w:cs="Times New Roman"/>
                <w:iCs/>
                <w:lang w:val="hu-HU"/>
              </w:rPr>
              <w:t>1</w:t>
            </w:r>
            <w:r w:rsidR="002160AE">
              <w:rPr>
                <w:rFonts w:ascii="Times New Roman" w:hAnsi="Times New Roman" w:cs="Times New Roman"/>
                <w:iCs/>
                <w:lang w:val="hu-HU"/>
              </w:rPr>
              <w:t>,</w:t>
            </w:r>
            <w:r w:rsidRPr="007530B9">
              <w:rPr>
                <w:rFonts w:ascii="Times New Roman" w:hAnsi="Times New Roman" w:cs="Times New Roman"/>
                <w:iCs/>
                <w:lang w:val="hu-HU"/>
              </w:rPr>
              <w:t>1</w:t>
            </w:r>
          </w:p>
        </w:tc>
        <w:tc>
          <w:tcPr>
            <w:tcW w:w="1560" w:type="dxa"/>
          </w:tcPr>
          <w:p w14:paraId="461025DA" w14:textId="772CB0CE" w:rsidR="00D56674" w:rsidRPr="007530B9" w:rsidRDefault="00D56674" w:rsidP="007530B9">
            <w:pPr>
              <w:suppressAutoHyphens/>
              <w:spacing w:after="0" w:line="240" w:lineRule="auto"/>
              <w:ind w:right="-1"/>
              <w:rPr>
                <w:rFonts w:ascii="Times New Roman" w:hAnsi="Times New Roman" w:cs="Times New Roman"/>
                <w:iCs/>
                <w:lang w:val="hu-HU"/>
              </w:rPr>
            </w:pPr>
            <w:r w:rsidRPr="007530B9">
              <w:rPr>
                <w:rFonts w:ascii="Times New Roman" w:hAnsi="Times New Roman" w:cs="Times New Roman"/>
                <w:iCs/>
                <w:lang w:val="hu-HU"/>
              </w:rPr>
              <w:t>0</w:t>
            </w:r>
            <w:r w:rsidR="002160AE">
              <w:rPr>
                <w:rFonts w:ascii="Times New Roman" w:hAnsi="Times New Roman" w:cs="Times New Roman"/>
                <w:iCs/>
                <w:lang w:val="hu-HU"/>
              </w:rPr>
              <w:t>,</w:t>
            </w:r>
            <w:r w:rsidRPr="007530B9">
              <w:rPr>
                <w:rFonts w:ascii="Times New Roman" w:hAnsi="Times New Roman" w:cs="Times New Roman"/>
                <w:iCs/>
                <w:lang w:val="hu-HU"/>
              </w:rPr>
              <w:t>0</w:t>
            </w:r>
          </w:p>
        </w:tc>
        <w:tc>
          <w:tcPr>
            <w:tcW w:w="1559" w:type="dxa"/>
          </w:tcPr>
          <w:p w14:paraId="7488EBEB" w14:textId="0887C4C7" w:rsidR="00D56674" w:rsidRPr="007530B9" w:rsidRDefault="00D56674" w:rsidP="007530B9">
            <w:pPr>
              <w:suppressAutoHyphens/>
              <w:spacing w:after="0" w:line="240" w:lineRule="auto"/>
              <w:ind w:right="-1"/>
              <w:rPr>
                <w:rFonts w:ascii="Times New Roman" w:hAnsi="Times New Roman" w:cs="Times New Roman"/>
                <w:iCs/>
                <w:lang w:val="hu-HU"/>
              </w:rPr>
            </w:pPr>
            <w:r w:rsidRPr="007530B9">
              <w:rPr>
                <w:rFonts w:ascii="Times New Roman" w:hAnsi="Times New Roman" w:cs="Times New Roman"/>
                <w:iCs/>
                <w:lang w:val="hu-HU"/>
              </w:rPr>
              <w:t>1</w:t>
            </w:r>
            <w:r w:rsidR="002160AE">
              <w:rPr>
                <w:rFonts w:ascii="Times New Roman" w:hAnsi="Times New Roman" w:cs="Times New Roman"/>
                <w:iCs/>
                <w:lang w:val="hu-HU"/>
              </w:rPr>
              <w:t>,</w:t>
            </w:r>
            <w:r w:rsidRPr="007530B9">
              <w:rPr>
                <w:rFonts w:ascii="Times New Roman" w:hAnsi="Times New Roman" w:cs="Times New Roman"/>
                <w:iCs/>
                <w:lang w:val="hu-HU"/>
              </w:rPr>
              <w:t>0</w:t>
            </w:r>
          </w:p>
        </w:tc>
      </w:tr>
      <w:tr w:rsidR="00D56674" w:rsidRPr="007F4D3C" w14:paraId="55BB356E" w14:textId="77777777" w:rsidTr="007530B9">
        <w:tc>
          <w:tcPr>
            <w:tcW w:w="2358" w:type="dxa"/>
          </w:tcPr>
          <w:p w14:paraId="099787C7" w14:textId="77777777" w:rsidR="00D56674" w:rsidRPr="007530B9" w:rsidRDefault="00D56674" w:rsidP="007530B9">
            <w:pPr>
              <w:tabs>
                <w:tab w:val="left" w:pos="176"/>
              </w:tabs>
              <w:suppressAutoHyphens/>
              <w:spacing w:after="0" w:line="240" w:lineRule="auto"/>
              <w:ind w:right="-1"/>
              <w:rPr>
                <w:rFonts w:ascii="Times New Roman" w:hAnsi="Times New Roman" w:cs="Times New Roman"/>
                <w:i/>
                <w:lang w:val="hu-HU"/>
              </w:rPr>
            </w:pPr>
          </w:p>
        </w:tc>
        <w:tc>
          <w:tcPr>
            <w:tcW w:w="1730" w:type="dxa"/>
          </w:tcPr>
          <w:p w14:paraId="1540A647" w14:textId="77777777" w:rsidR="00D56674" w:rsidRPr="007530B9" w:rsidRDefault="00D56674" w:rsidP="007530B9">
            <w:pPr>
              <w:suppressAutoHyphens/>
              <w:spacing w:after="0" w:line="240" w:lineRule="auto"/>
              <w:ind w:right="-1"/>
              <w:rPr>
                <w:rFonts w:ascii="Times New Roman" w:hAnsi="Times New Roman" w:cs="Times New Roman"/>
                <w:i/>
                <w:lang w:val="hu-HU"/>
              </w:rPr>
            </w:pPr>
          </w:p>
        </w:tc>
        <w:tc>
          <w:tcPr>
            <w:tcW w:w="1559" w:type="dxa"/>
          </w:tcPr>
          <w:p w14:paraId="6C37A21F" w14:textId="77777777" w:rsidR="00D56674" w:rsidRPr="007530B9" w:rsidRDefault="00D56674" w:rsidP="007530B9">
            <w:pPr>
              <w:suppressAutoHyphens/>
              <w:spacing w:after="0" w:line="240" w:lineRule="auto"/>
              <w:ind w:right="-1"/>
              <w:rPr>
                <w:rFonts w:ascii="Times New Roman" w:hAnsi="Times New Roman" w:cs="Times New Roman"/>
                <w:i/>
                <w:lang w:val="hu-HU"/>
              </w:rPr>
            </w:pPr>
          </w:p>
        </w:tc>
        <w:tc>
          <w:tcPr>
            <w:tcW w:w="1560" w:type="dxa"/>
          </w:tcPr>
          <w:p w14:paraId="2D535F2C" w14:textId="77777777" w:rsidR="00D56674" w:rsidRPr="007530B9" w:rsidRDefault="00D56674" w:rsidP="007530B9">
            <w:pPr>
              <w:suppressAutoHyphens/>
              <w:spacing w:after="0" w:line="240" w:lineRule="auto"/>
              <w:ind w:right="-1"/>
              <w:rPr>
                <w:rFonts w:ascii="Times New Roman" w:hAnsi="Times New Roman" w:cs="Times New Roman"/>
                <w:i/>
                <w:lang w:val="hu-HU"/>
              </w:rPr>
            </w:pPr>
          </w:p>
        </w:tc>
        <w:tc>
          <w:tcPr>
            <w:tcW w:w="1559" w:type="dxa"/>
          </w:tcPr>
          <w:p w14:paraId="7276E1A4" w14:textId="77777777" w:rsidR="00D56674" w:rsidRPr="007530B9" w:rsidRDefault="00D56674" w:rsidP="007530B9">
            <w:pPr>
              <w:suppressAutoHyphens/>
              <w:spacing w:after="0" w:line="240" w:lineRule="auto"/>
              <w:ind w:right="-1"/>
              <w:rPr>
                <w:rFonts w:ascii="Times New Roman" w:hAnsi="Times New Roman" w:cs="Times New Roman"/>
                <w:i/>
                <w:lang w:val="hu-HU"/>
              </w:rPr>
            </w:pPr>
          </w:p>
        </w:tc>
      </w:tr>
      <w:tr w:rsidR="00D56674" w:rsidRPr="007F4D3C" w14:paraId="28DEF937" w14:textId="77777777" w:rsidTr="007530B9">
        <w:tc>
          <w:tcPr>
            <w:tcW w:w="2358" w:type="dxa"/>
          </w:tcPr>
          <w:p w14:paraId="09FDA9AF" w14:textId="77777777" w:rsidR="00D56674" w:rsidRPr="007530B9" w:rsidRDefault="00D56674" w:rsidP="007530B9">
            <w:pPr>
              <w:tabs>
                <w:tab w:val="left" w:pos="176"/>
              </w:tabs>
              <w:suppressAutoHyphens/>
              <w:spacing w:after="0" w:line="240" w:lineRule="auto"/>
              <w:ind w:right="-1"/>
              <w:rPr>
                <w:rFonts w:ascii="Times New Roman" w:hAnsi="Times New Roman" w:cs="Times New Roman"/>
                <w:b/>
                <w:i/>
                <w:lang w:val="hu-HU"/>
              </w:rPr>
            </w:pPr>
            <w:r w:rsidRPr="007530B9">
              <w:rPr>
                <w:rFonts w:ascii="Times New Roman" w:hAnsi="Times New Roman" w:cs="Times New Roman"/>
                <w:b/>
                <w:i/>
                <w:lang w:val="hu-HU"/>
              </w:rPr>
              <w:t>Idegrendszeri betegségek és tünetek</w:t>
            </w:r>
          </w:p>
        </w:tc>
        <w:tc>
          <w:tcPr>
            <w:tcW w:w="1730" w:type="dxa"/>
          </w:tcPr>
          <w:p w14:paraId="6363678D" w14:textId="77777777" w:rsidR="00D56674" w:rsidRPr="007530B9" w:rsidRDefault="00D56674" w:rsidP="007530B9">
            <w:pPr>
              <w:suppressAutoHyphens/>
              <w:spacing w:after="0" w:line="240" w:lineRule="auto"/>
              <w:ind w:right="-1"/>
              <w:rPr>
                <w:rFonts w:ascii="Times New Roman" w:hAnsi="Times New Roman" w:cs="Times New Roman"/>
                <w:i/>
                <w:lang w:val="hu-HU"/>
              </w:rPr>
            </w:pPr>
          </w:p>
        </w:tc>
        <w:tc>
          <w:tcPr>
            <w:tcW w:w="1559" w:type="dxa"/>
          </w:tcPr>
          <w:p w14:paraId="77888946" w14:textId="77777777" w:rsidR="00D56674" w:rsidRPr="007530B9" w:rsidRDefault="00D56674" w:rsidP="007530B9">
            <w:pPr>
              <w:suppressAutoHyphens/>
              <w:spacing w:after="0" w:line="240" w:lineRule="auto"/>
              <w:ind w:right="-1"/>
              <w:rPr>
                <w:rFonts w:ascii="Times New Roman" w:hAnsi="Times New Roman" w:cs="Times New Roman"/>
                <w:i/>
                <w:lang w:val="hu-HU"/>
              </w:rPr>
            </w:pPr>
          </w:p>
        </w:tc>
        <w:tc>
          <w:tcPr>
            <w:tcW w:w="1560" w:type="dxa"/>
          </w:tcPr>
          <w:p w14:paraId="4C0748B3" w14:textId="77777777" w:rsidR="00D56674" w:rsidRPr="007530B9" w:rsidRDefault="00D56674" w:rsidP="007530B9">
            <w:pPr>
              <w:suppressAutoHyphens/>
              <w:spacing w:after="0" w:line="240" w:lineRule="auto"/>
              <w:ind w:right="-1"/>
              <w:rPr>
                <w:rFonts w:ascii="Times New Roman" w:hAnsi="Times New Roman" w:cs="Times New Roman"/>
                <w:i/>
                <w:lang w:val="hu-HU"/>
              </w:rPr>
            </w:pPr>
          </w:p>
        </w:tc>
        <w:tc>
          <w:tcPr>
            <w:tcW w:w="1559" w:type="dxa"/>
          </w:tcPr>
          <w:p w14:paraId="4E7CE80C" w14:textId="77777777" w:rsidR="00D56674" w:rsidRPr="007530B9" w:rsidRDefault="00D56674" w:rsidP="007530B9">
            <w:pPr>
              <w:suppressAutoHyphens/>
              <w:spacing w:after="0" w:line="240" w:lineRule="auto"/>
              <w:ind w:right="-1"/>
              <w:rPr>
                <w:rFonts w:ascii="Times New Roman" w:hAnsi="Times New Roman" w:cs="Times New Roman"/>
                <w:i/>
                <w:lang w:val="hu-HU"/>
              </w:rPr>
            </w:pPr>
          </w:p>
        </w:tc>
      </w:tr>
      <w:tr w:rsidR="00D56674" w:rsidRPr="007B0E92" w14:paraId="5C8B11EE" w14:textId="77777777" w:rsidTr="007530B9">
        <w:tc>
          <w:tcPr>
            <w:tcW w:w="2358" w:type="dxa"/>
          </w:tcPr>
          <w:p w14:paraId="0D0B7931" w14:textId="77777777" w:rsidR="00D56674" w:rsidRPr="007530B9" w:rsidRDefault="00D56674" w:rsidP="007530B9">
            <w:pPr>
              <w:suppressAutoHyphens/>
              <w:spacing w:after="0" w:line="240" w:lineRule="auto"/>
              <w:ind w:left="176" w:right="-1"/>
              <w:rPr>
                <w:rFonts w:ascii="Times New Roman" w:hAnsi="Times New Roman" w:cs="Times New Roman"/>
                <w:iCs/>
                <w:lang w:val="hu-HU"/>
              </w:rPr>
            </w:pPr>
            <w:r w:rsidRPr="007530B9">
              <w:rPr>
                <w:rFonts w:ascii="Times New Roman" w:hAnsi="Times New Roman" w:cs="Times New Roman"/>
                <w:iCs/>
                <w:lang w:val="hu-HU"/>
              </w:rPr>
              <w:t>fejfájás</w:t>
            </w:r>
          </w:p>
        </w:tc>
        <w:tc>
          <w:tcPr>
            <w:tcW w:w="1730" w:type="dxa"/>
          </w:tcPr>
          <w:p w14:paraId="0C3507D9" w14:textId="5B94B62C" w:rsidR="00D56674" w:rsidRPr="007530B9" w:rsidRDefault="00D56674" w:rsidP="007530B9">
            <w:pPr>
              <w:suppressAutoHyphens/>
              <w:spacing w:after="0" w:line="240" w:lineRule="auto"/>
              <w:ind w:right="-1"/>
              <w:rPr>
                <w:rFonts w:ascii="Times New Roman" w:hAnsi="Times New Roman" w:cs="Times New Roman"/>
                <w:iCs/>
                <w:lang w:val="hu-HU"/>
              </w:rPr>
            </w:pPr>
            <w:r w:rsidRPr="007530B9">
              <w:rPr>
                <w:rFonts w:ascii="Times New Roman" w:hAnsi="Times New Roman" w:cs="Times New Roman"/>
                <w:iCs/>
                <w:lang w:val="hu-HU"/>
              </w:rPr>
              <w:t>0</w:t>
            </w:r>
            <w:r w:rsidR="002160AE">
              <w:rPr>
                <w:rFonts w:ascii="Times New Roman" w:hAnsi="Times New Roman" w:cs="Times New Roman"/>
                <w:iCs/>
                <w:lang w:val="hu-HU"/>
              </w:rPr>
              <w:t>,</w:t>
            </w:r>
            <w:r w:rsidRPr="007530B9">
              <w:rPr>
                <w:rFonts w:ascii="Times New Roman" w:hAnsi="Times New Roman" w:cs="Times New Roman"/>
                <w:iCs/>
                <w:lang w:val="hu-HU"/>
              </w:rPr>
              <w:t>4</w:t>
            </w:r>
          </w:p>
        </w:tc>
        <w:tc>
          <w:tcPr>
            <w:tcW w:w="1559" w:type="dxa"/>
          </w:tcPr>
          <w:p w14:paraId="697AC867" w14:textId="731D9271" w:rsidR="00D56674" w:rsidRPr="007530B9" w:rsidRDefault="00D56674" w:rsidP="007530B9">
            <w:pPr>
              <w:suppressAutoHyphens/>
              <w:spacing w:after="0" w:line="240" w:lineRule="auto"/>
              <w:ind w:right="-1"/>
              <w:rPr>
                <w:rFonts w:ascii="Times New Roman" w:hAnsi="Times New Roman" w:cs="Times New Roman"/>
                <w:iCs/>
                <w:lang w:val="hu-HU"/>
              </w:rPr>
            </w:pPr>
            <w:r w:rsidRPr="007530B9">
              <w:rPr>
                <w:rFonts w:ascii="Times New Roman" w:hAnsi="Times New Roman" w:cs="Times New Roman"/>
                <w:iCs/>
                <w:lang w:val="hu-HU"/>
              </w:rPr>
              <w:t>0</w:t>
            </w:r>
            <w:r w:rsidR="002160AE">
              <w:rPr>
                <w:rFonts w:ascii="Times New Roman" w:hAnsi="Times New Roman" w:cs="Times New Roman"/>
                <w:iCs/>
                <w:lang w:val="hu-HU"/>
              </w:rPr>
              <w:t>,</w:t>
            </w:r>
            <w:r w:rsidRPr="007530B9">
              <w:rPr>
                <w:rFonts w:ascii="Times New Roman" w:hAnsi="Times New Roman" w:cs="Times New Roman"/>
                <w:iCs/>
                <w:lang w:val="hu-HU"/>
              </w:rPr>
              <w:t>3</w:t>
            </w:r>
          </w:p>
        </w:tc>
        <w:tc>
          <w:tcPr>
            <w:tcW w:w="1560" w:type="dxa"/>
          </w:tcPr>
          <w:p w14:paraId="2666F694" w14:textId="5087FECC" w:rsidR="00D56674" w:rsidRPr="007530B9" w:rsidRDefault="00D56674" w:rsidP="007530B9">
            <w:pPr>
              <w:suppressAutoHyphens/>
              <w:spacing w:after="0" w:line="240" w:lineRule="auto"/>
              <w:ind w:right="-1"/>
              <w:rPr>
                <w:rFonts w:ascii="Times New Roman" w:hAnsi="Times New Roman" w:cs="Times New Roman"/>
                <w:iCs/>
                <w:lang w:val="hu-HU"/>
              </w:rPr>
            </w:pPr>
            <w:r w:rsidRPr="007530B9">
              <w:rPr>
                <w:rFonts w:ascii="Times New Roman" w:hAnsi="Times New Roman" w:cs="Times New Roman"/>
                <w:iCs/>
                <w:lang w:val="hu-HU"/>
              </w:rPr>
              <w:t>2</w:t>
            </w:r>
            <w:r w:rsidR="002160AE">
              <w:rPr>
                <w:rFonts w:ascii="Times New Roman" w:hAnsi="Times New Roman" w:cs="Times New Roman"/>
                <w:iCs/>
                <w:lang w:val="hu-HU"/>
              </w:rPr>
              <w:t>,</w:t>
            </w:r>
            <w:r w:rsidRPr="007530B9">
              <w:rPr>
                <w:rFonts w:ascii="Times New Roman" w:hAnsi="Times New Roman" w:cs="Times New Roman"/>
                <w:iCs/>
                <w:lang w:val="hu-HU"/>
              </w:rPr>
              <w:t>6</w:t>
            </w:r>
          </w:p>
        </w:tc>
        <w:tc>
          <w:tcPr>
            <w:tcW w:w="1559" w:type="dxa"/>
          </w:tcPr>
          <w:p w14:paraId="570E5977" w14:textId="0C46BACB" w:rsidR="00D56674" w:rsidRPr="007530B9" w:rsidRDefault="00D56674" w:rsidP="007530B9">
            <w:pPr>
              <w:suppressAutoHyphens/>
              <w:spacing w:after="0" w:line="240" w:lineRule="auto"/>
              <w:ind w:right="-1"/>
              <w:rPr>
                <w:rFonts w:ascii="Times New Roman" w:hAnsi="Times New Roman" w:cs="Times New Roman"/>
                <w:iCs/>
                <w:lang w:val="hu-HU"/>
              </w:rPr>
            </w:pPr>
            <w:r w:rsidRPr="007530B9">
              <w:rPr>
                <w:rFonts w:ascii="Times New Roman" w:hAnsi="Times New Roman" w:cs="Times New Roman"/>
                <w:iCs/>
                <w:lang w:val="hu-HU"/>
              </w:rPr>
              <w:t>1</w:t>
            </w:r>
            <w:r w:rsidR="002160AE">
              <w:rPr>
                <w:rFonts w:ascii="Times New Roman" w:hAnsi="Times New Roman" w:cs="Times New Roman"/>
                <w:iCs/>
                <w:lang w:val="hu-HU"/>
              </w:rPr>
              <w:t>,</w:t>
            </w:r>
            <w:r w:rsidRPr="007530B9">
              <w:rPr>
                <w:rFonts w:ascii="Times New Roman" w:hAnsi="Times New Roman" w:cs="Times New Roman"/>
                <w:iCs/>
                <w:lang w:val="hu-HU"/>
              </w:rPr>
              <w:t>5</w:t>
            </w:r>
          </w:p>
        </w:tc>
      </w:tr>
    </w:tbl>
    <w:p w14:paraId="166B3877" w14:textId="77777777" w:rsidR="001365A0" w:rsidRPr="007F4D3C" w:rsidRDefault="001365A0" w:rsidP="007F4D3C">
      <w:pPr>
        <w:tabs>
          <w:tab w:val="left" w:pos="2977"/>
        </w:tabs>
        <w:spacing w:after="0" w:line="240" w:lineRule="auto"/>
        <w:rPr>
          <w:rFonts w:ascii="Times New Roman" w:hAnsi="Times New Roman" w:cs="Times New Roman"/>
          <w:lang w:val="hu-HU"/>
        </w:rPr>
      </w:pPr>
    </w:p>
    <w:p w14:paraId="0C7F9096" w14:textId="79AF5D82" w:rsidR="00F22AE6" w:rsidRPr="007530B9" w:rsidRDefault="001D05D7" w:rsidP="007530B9">
      <w:pPr>
        <w:tabs>
          <w:tab w:val="left" w:pos="2977"/>
        </w:tabs>
        <w:spacing w:after="0" w:line="240" w:lineRule="auto"/>
        <w:ind w:right="754"/>
        <w:rPr>
          <w:rFonts w:ascii="Times New Roman" w:eastAsia="Times New Roman" w:hAnsi="Times New Roman" w:cs="Times New Roman"/>
          <w:lang w:val="hu-HU"/>
        </w:rPr>
      </w:pPr>
      <w:r w:rsidRPr="007530B9">
        <w:rPr>
          <w:rFonts w:ascii="Times New Roman" w:eastAsia="Times New Roman" w:hAnsi="Times New Roman" w:cs="Times New Roman"/>
          <w:lang w:val="hu-HU"/>
        </w:rPr>
        <w:t>A következő nemkívánatos hatásokat is jelentették a klinikai vizsgálatok során és/vagy a forgalomba hozatalt követően:</w:t>
      </w:r>
    </w:p>
    <w:p w14:paraId="14DA8E61" w14:textId="77777777" w:rsidR="00F22AE6" w:rsidRPr="007530B9" w:rsidRDefault="00F22AE6" w:rsidP="007530B9">
      <w:pPr>
        <w:tabs>
          <w:tab w:val="left" w:pos="2977"/>
        </w:tabs>
        <w:spacing w:after="0" w:line="240" w:lineRule="auto"/>
        <w:rPr>
          <w:rFonts w:ascii="Times New Roman" w:hAnsi="Times New Roman" w:cs="Times New Roman"/>
          <w:lang w:val="hu-HU"/>
        </w:rPr>
      </w:pPr>
    </w:p>
    <w:p w14:paraId="2EA622A6" w14:textId="681E9A5B" w:rsidR="00F22AE6" w:rsidRPr="007530B9" w:rsidRDefault="001F7DF5" w:rsidP="007530B9">
      <w:pPr>
        <w:tabs>
          <w:tab w:val="left" w:pos="2977"/>
        </w:tabs>
        <w:spacing w:after="0" w:line="240" w:lineRule="auto"/>
        <w:rPr>
          <w:rFonts w:ascii="Times New Roman" w:hAnsi="Times New Roman" w:cs="Times New Roman"/>
          <w:lang w:val="hu-HU"/>
        </w:rPr>
      </w:pPr>
      <w:r w:rsidRPr="007530B9">
        <w:rPr>
          <w:rFonts w:ascii="Times New Roman" w:eastAsia="Times New Roman" w:hAnsi="Times New Roman" w:cs="Times New Roman"/>
          <w:spacing w:val="-1"/>
          <w:lang w:val="hu-HU"/>
        </w:rPr>
        <w:t>A gyakoriságok meghatározása: [</w:t>
      </w:r>
      <w:r w:rsidR="001748BA">
        <w:rPr>
          <w:rFonts w:ascii="Times New Roman" w:eastAsia="Times New Roman" w:hAnsi="Times New Roman" w:cs="Times New Roman"/>
          <w:spacing w:val="-1"/>
          <w:lang w:val="hu-HU"/>
        </w:rPr>
        <w:t>n</w:t>
      </w:r>
      <w:r w:rsidRPr="007530B9">
        <w:rPr>
          <w:rFonts w:ascii="Times New Roman" w:eastAsia="Times New Roman" w:hAnsi="Times New Roman" w:cs="Times New Roman"/>
          <w:spacing w:val="-1"/>
          <w:lang w:val="hu-HU"/>
        </w:rPr>
        <w:t xml:space="preserve">agyon gyakori (≥1/10), </w:t>
      </w:r>
      <w:r w:rsidR="001748BA">
        <w:rPr>
          <w:rFonts w:ascii="Times New Roman" w:eastAsia="Times New Roman" w:hAnsi="Times New Roman" w:cs="Times New Roman"/>
          <w:spacing w:val="-1"/>
          <w:lang w:val="hu-HU"/>
        </w:rPr>
        <w:t>g</w:t>
      </w:r>
      <w:r w:rsidRPr="007530B9">
        <w:rPr>
          <w:rFonts w:ascii="Times New Roman" w:eastAsia="Times New Roman" w:hAnsi="Times New Roman" w:cs="Times New Roman"/>
          <w:spacing w:val="-1"/>
          <w:lang w:val="hu-HU"/>
        </w:rPr>
        <w:t>yakori (≥1/100</w:t>
      </w:r>
      <w:r w:rsidR="009C1FDE" w:rsidRPr="007530B9">
        <w:rPr>
          <w:rFonts w:ascii="Times New Roman" w:eastAsia="Times New Roman" w:hAnsi="Times New Roman" w:cs="Times New Roman"/>
          <w:spacing w:val="-1"/>
          <w:lang w:val="hu-HU"/>
        </w:rPr>
        <w:t> </w:t>
      </w:r>
      <w:r w:rsidR="009C1FDE" w:rsidRPr="007530B9">
        <w:rPr>
          <w:rFonts w:ascii="Times New Roman" w:eastAsia="Times New Roman" w:hAnsi="Times New Roman" w:cs="Times New Roman"/>
          <w:spacing w:val="-1"/>
          <w:lang w:val="hu-HU"/>
        </w:rPr>
        <w:noBreakHyphen/>
        <w:t> </w:t>
      </w:r>
      <w:r w:rsidRPr="007530B9">
        <w:rPr>
          <w:rFonts w:ascii="Times New Roman" w:eastAsia="Times New Roman" w:hAnsi="Times New Roman" w:cs="Times New Roman"/>
          <w:spacing w:val="-1"/>
          <w:lang w:val="hu-HU"/>
        </w:rPr>
        <w:t xml:space="preserve">&lt;1/10), </w:t>
      </w:r>
      <w:r w:rsidR="001748BA">
        <w:rPr>
          <w:rFonts w:ascii="Times New Roman" w:eastAsia="Times New Roman" w:hAnsi="Times New Roman" w:cs="Times New Roman"/>
          <w:spacing w:val="-1"/>
          <w:lang w:val="hu-HU"/>
        </w:rPr>
        <w:t>n</w:t>
      </w:r>
      <w:r w:rsidRPr="007530B9">
        <w:rPr>
          <w:rFonts w:ascii="Times New Roman" w:eastAsia="Times New Roman" w:hAnsi="Times New Roman" w:cs="Times New Roman"/>
          <w:spacing w:val="-1"/>
          <w:lang w:val="hu-HU"/>
        </w:rPr>
        <w:t>em gyakori (≥1/1000</w:t>
      </w:r>
      <w:r w:rsidR="0071487C" w:rsidRPr="007530B9">
        <w:rPr>
          <w:rFonts w:ascii="Times New Roman" w:eastAsia="Times New Roman" w:hAnsi="Times New Roman" w:cs="Times New Roman"/>
          <w:spacing w:val="-1"/>
          <w:lang w:val="hu-HU"/>
        </w:rPr>
        <w:t> </w:t>
      </w:r>
      <w:r w:rsidR="0071487C" w:rsidRPr="007530B9">
        <w:rPr>
          <w:rFonts w:ascii="Times New Roman" w:eastAsia="Times New Roman" w:hAnsi="Times New Roman" w:cs="Times New Roman"/>
          <w:spacing w:val="-1"/>
          <w:lang w:val="hu-HU"/>
        </w:rPr>
        <w:noBreakHyphen/>
        <w:t> </w:t>
      </w:r>
      <w:r w:rsidRPr="007530B9">
        <w:rPr>
          <w:rFonts w:ascii="Times New Roman" w:eastAsia="Times New Roman" w:hAnsi="Times New Roman" w:cs="Times New Roman"/>
          <w:spacing w:val="-1"/>
          <w:lang w:val="hu-HU"/>
        </w:rPr>
        <w:t xml:space="preserve">&lt;1/100), </w:t>
      </w:r>
      <w:r w:rsidR="001748BA">
        <w:rPr>
          <w:rFonts w:ascii="Times New Roman" w:eastAsia="Times New Roman" w:hAnsi="Times New Roman" w:cs="Times New Roman"/>
          <w:spacing w:val="-1"/>
          <w:lang w:val="hu-HU"/>
        </w:rPr>
        <w:t>r</w:t>
      </w:r>
      <w:r w:rsidRPr="007530B9">
        <w:rPr>
          <w:rFonts w:ascii="Times New Roman" w:eastAsia="Times New Roman" w:hAnsi="Times New Roman" w:cs="Times New Roman"/>
          <w:spacing w:val="-1"/>
          <w:lang w:val="hu-HU"/>
        </w:rPr>
        <w:t>itka (≥1/10</w:t>
      </w:r>
      <w:r w:rsidR="0071487C" w:rsidRPr="007530B9">
        <w:rPr>
          <w:rFonts w:ascii="Times New Roman" w:eastAsia="Times New Roman" w:hAnsi="Times New Roman" w:cs="Times New Roman"/>
          <w:spacing w:val="-1"/>
          <w:lang w:val="hu-HU"/>
        </w:rPr>
        <w:t> </w:t>
      </w:r>
      <w:r w:rsidRPr="007530B9">
        <w:rPr>
          <w:rFonts w:ascii="Times New Roman" w:eastAsia="Times New Roman" w:hAnsi="Times New Roman" w:cs="Times New Roman"/>
          <w:spacing w:val="-1"/>
          <w:lang w:val="hu-HU"/>
        </w:rPr>
        <w:t>000</w:t>
      </w:r>
      <w:r w:rsidR="0071487C" w:rsidRPr="007530B9">
        <w:rPr>
          <w:rFonts w:ascii="Times New Roman" w:eastAsia="Times New Roman" w:hAnsi="Times New Roman" w:cs="Times New Roman"/>
          <w:spacing w:val="-1"/>
          <w:lang w:val="hu-HU"/>
        </w:rPr>
        <w:t> </w:t>
      </w:r>
      <w:r w:rsidR="0071487C" w:rsidRPr="007530B9">
        <w:rPr>
          <w:rFonts w:ascii="Times New Roman" w:eastAsia="Times New Roman" w:hAnsi="Times New Roman" w:cs="Times New Roman"/>
          <w:spacing w:val="-1"/>
          <w:lang w:val="hu-HU"/>
        </w:rPr>
        <w:noBreakHyphen/>
        <w:t> </w:t>
      </w:r>
      <w:r w:rsidRPr="007530B9">
        <w:rPr>
          <w:rFonts w:ascii="Times New Roman" w:eastAsia="Times New Roman" w:hAnsi="Times New Roman" w:cs="Times New Roman"/>
          <w:spacing w:val="-1"/>
          <w:lang w:val="hu-HU"/>
        </w:rPr>
        <w:t xml:space="preserve">&lt;1/1000), </w:t>
      </w:r>
      <w:r w:rsidR="001748BA">
        <w:rPr>
          <w:rFonts w:ascii="Times New Roman" w:eastAsia="Times New Roman" w:hAnsi="Times New Roman" w:cs="Times New Roman"/>
          <w:spacing w:val="-1"/>
          <w:lang w:val="hu-HU"/>
        </w:rPr>
        <w:t>n</w:t>
      </w:r>
      <w:r w:rsidRPr="007530B9">
        <w:rPr>
          <w:rFonts w:ascii="Times New Roman" w:eastAsia="Times New Roman" w:hAnsi="Times New Roman" w:cs="Times New Roman"/>
          <w:spacing w:val="-1"/>
          <w:lang w:val="hu-HU"/>
        </w:rPr>
        <w:t>agyon ritka (&lt;1/10</w:t>
      </w:r>
      <w:r w:rsidR="003959E9" w:rsidRPr="007530B9">
        <w:rPr>
          <w:rFonts w:ascii="Times New Roman" w:eastAsia="Times New Roman" w:hAnsi="Times New Roman" w:cs="Times New Roman"/>
          <w:spacing w:val="-1"/>
          <w:lang w:val="hu-HU"/>
        </w:rPr>
        <w:t> </w:t>
      </w:r>
      <w:r w:rsidRPr="007530B9">
        <w:rPr>
          <w:rFonts w:ascii="Times New Roman" w:eastAsia="Times New Roman" w:hAnsi="Times New Roman" w:cs="Times New Roman"/>
          <w:spacing w:val="-1"/>
          <w:lang w:val="hu-HU"/>
        </w:rPr>
        <w:t>000, beleértve az egyedi eseteket)</w:t>
      </w:r>
      <w:r w:rsidR="001B3B97" w:rsidRPr="005218C3">
        <w:rPr>
          <w:rFonts w:ascii="Times New Roman" w:hAnsi="Times New Roman" w:cs="Times New Roman"/>
          <w:lang w:val="hu-HU"/>
        </w:rPr>
        <w:t xml:space="preserve">, </w:t>
      </w:r>
      <w:r w:rsidR="001B3B97" w:rsidRPr="001B3B97">
        <w:rPr>
          <w:rFonts w:ascii="Times New Roman" w:eastAsia="Times New Roman" w:hAnsi="Times New Roman" w:cs="Times New Roman"/>
          <w:spacing w:val="-1"/>
          <w:lang w:val="hu-HU"/>
        </w:rPr>
        <w:t>nem ismert (</w:t>
      </w:r>
      <w:r w:rsidR="009A2369">
        <w:rPr>
          <w:rFonts w:ascii="Times New Roman" w:eastAsia="Times New Roman" w:hAnsi="Times New Roman" w:cs="Times New Roman"/>
          <w:spacing w:val="-1"/>
          <w:lang w:val="hu-HU"/>
        </w:rPr>
        <w:t xml:space="preserve">a gyakoriság </w:t>
      </w:r>
      <w:r w:rsidR="001B3B97" w:rsidRPr="001B3B97">
        <w:rPr>
          <w:rFonts w:ascii="Times New Roman" w:eastAsia="Times New Roman" w:hAnsi="Times New Roman" w:cs="Times New Roman"/>
          <w:spacing w:val="-1"/>
          <w:lang w:val="hu-HU"/>
        </w:rPr>
        <w:t xml:space="preserve">a rendelkezésre álló adatokból nem </w:t>
      </w:r>
      <w:r w:rsidR="00326983">
        <w:rPr>
          <w:rFonts w:ascii="Times New Roman" w:eastAsia="Times New Roman" w:hAnsi="Times New Roman" w:cs="Times New Roman"/>
          <w:spacing w:val="-1"/>
          <w:lang w:val="hu-HU"/>
        </w:rPr>
        <w:t>állapítható</w:t>
      </w:r>
      <w:r w:rsidR="001B3B97" w:rsidRPr="001B3B97">
        <w:rPr>
          <w:rFonts w:ascii="Times New Roman" w:eastAsia="Times New Roman" w:hAnsi="Times New Roman" w:cs="Times New Roman"/>
          <w:spacing w:val="-1"/>
          <w:lang w:val="hu-HU"/>
        </w:rPr>
        <w:t xml:space="preserve"> meg)</w:t>
      </w:r>
      <w:r w:rsidRPr="007530B9">
        <w:rPr>
          <w:rFonts w:ascii="Times New Roman" w:eastAsia="Times New Roman" w:hAnsi="Times New Roman" w:cs="Times New Roman"/>
          <w:spacing w:val="-1"/>
          <w:lang w:val="hu-HU"/>
        </w:rPr>
        <w:t>]</w:t>
      </w:r>
      <w:r w:rsidR="001748BA">
        <w:rPr>
          <w:rFonts w:ascii="Times New Roman" w:eastAsia="Times New Roman" w:hAnsi="Times New Roman" w:cs="Times New Roman"/>
          <w:spacing w:val="-1"/>
          <w:lang w:val="hu-HU"/>
        </w:rPr>
        <w:t>.</w:t>
      </w:r>
    </w:p>
    <w:p w14:paraId="6FFDDA1D" w14:textId="77777777" w:rsidR="001F7DF5" w:rsidRPr="007530B9" w:rsidRDefault="001F7DF5" w:rsidP="007530B9">
      <w:pPr>
        <w:tabs>
          <w:tab w:val="left" w:pos="2977"/>
        </w:tabs>
        <w:spacing w:after="0" w:line="240" w:lineRule="auto"/>
        <w:ind w:right="-20"/>
        <w:rPr>
          <w:rFonts w:ascii="Times New Roman" w:eastAsia="Times New Roman" w:hAnsi="Times New Roman" w:cs="Times New Roman"/>
          <w:lang w:val="hu-HU"/>
        </w:rPr>
      </w:pPr>
    </w:p>
    <w:p w14:paraId="1A47E016" w14:textId="5C41246D" w:rsidR="001F7DF5" w:rsidRPr="007530B9" w:rsidRDefault="001F7DF5" w:rsidP="007530B9">
      <w:pPr>
        <w:tabs>
          <w:tab w:val="left" w:pos="2977"/>
        </w:tabs>
        <w:spacing w:after="0" w:line="240" w:lineRule="auto"/>
        <w:ind w:right="-20"/>
        <w:rPr>
          <w:rFonts w:ascii="Times New Roman" w:eastAsia="Times New Roman" w:hAnsi="Times New Roman" w:cs="Times New Roman"/>
          <w:b/>
          <w:bCs/>
          <w:lang w:val="hu-HU"/>
        </w:rPr>
      </w:pPr>
      <w:r w:rsidRPr="007530B9">
        <w:rPr>
          <w:rFonts w:ascii="Times New Roman" w:eastAsia="Times New Roman" w:hAnsi="Times New Roman" w:cs="Times New Roman"/>
          <w:b/>
          <w:bCs/>
          <w:lang w:val="hu-HU"/>
        </w:rPr>
        <w:t xml:space="preserve">Immunrendszeri </w:t>
      </w:r>
      <w:r w:rsidR="00EC4A5E" w:rsidRPr="007F4D3C">
        <w:rPr>
          <w:rFonts w:ascii="Times New Roman" w:eastAsia="Times New Roman" w:hAnsi="Times New Roman" w:cs="Times New Roman"/>
          <w:b/>
          <w:bCs/>
          <w:lang w:val="hu-HU"/>
        </w:rPr>
        <w:t>betegségek és tünetek</w:t>
      </w:r>
      <w:r w:rsidRPr="007530B9">
        <w:rPr>
          <w:rFonts w:ascii="Times New Roman" w:eastAsia="Times New Roman" w:hAnsi="Times New Roman" w:cs="Times New Roman"/>
          <w:b/>
          <w:bCs/>
          <w:lang w:val="hu-HU"/>
        </w:rPr>
        <w:t>:</w:t>
      </w:r>
    </w:p>
    <w:p w14:paraId="262FF01C" w14:textId="4676D0A4" w:rsidR="00F22AE6" w:rsidRPr="007530B9" w:rsidRDefault="001F7DF5" w:rsidP="007530B9">
      <w:pPr>
        <w:tabs>
          <w:tab w:val="left" w:pos="2977"/>
        </w:tabs>
        <w:spacing w:after="0" w:line="240" w:lineRule="auto"/>
        <w:rPr>
          <w:rFonts w:ascii="Times New Roman" w:eastAsia="Times New Roman" w:hAnsi="Times New Roman" w:cs="Times New Roman"/>
          <w:spacing w:val="1"/>
          <w:lang w:val="hu-HU"/>
        </w:rPr>
      </w:pPr>
      <w:r w:rsidRPr="007530B9">
        <w:rPr>
          <w:rFonts w:ascii="Times New Roman" w:eastAsia="Times New Roman" w:hAnsi="Times New Roman" w:cs="Times New Roman"/>
          <w:spacing w:val="1"/>
          <w:lang w:val="hu-HU"/>
        </w:rPr>
        <w:t>Ritka: túlérzékenységi reakciók, beleértve az urticariát és az angioödémát</w:t>
      </w:r>
    </w:p>
    <w:p w14:paraId="3BAD3C94" w14:textId="77777777" w:rsidR="001F7DF5" w:rsidRPr="007530B9" w:rsidRDefault="001F7DF5" w:rsidP="007530B9">
      <w:pPr>
        <w:tabs>
          <w:tab w:val="left" w:pos="2977"/>
        </w:tabs>
        <w:spacing w:after="0" w:line="240" w:lineRule="auto"/>
        <w:rPr>
          <w:rFonts w:ascii="Times New Roman" w:hAnsi="Times New Roman" w:cs="Times New Roman"/>
          <w:lang w:val="hu-HU"/>
        </w:rPr>
      </w:pPr>
    </w:p>
    <w:p w14:paraId="40CB38A8" w14:textId="2C1A74FB" w:rsidR="001F7DF5" w:rsidRPr="007530B9" w:rsidRDefault="001F7DF5" w:rsidP="007530B9">
      <w:pPr>
        <w:tabs>
          <w:tab w:val="left" w:pos="2977"/>
        </w:tabs>
        <w:spacing w:after="0" w:line="240" w:lineRule="auto"/>
        <w:ind w:right="-20"/>
        <w:rPr>
          <w:rFonts w:ascii="Times New Roman" w:eastAsia="Times New Roman" w:hAnsi="Times New Roman" w:cs="Times New Roman"/>
          <w:b/>
          <w:bCs/>
          <w:spacing w:val="-1"/>
          <w:lang w:val="hu-HU"/>
        </w:rPr>
      </w:pPr>
      <w:r w:rsidRPr="007530B9">
        <w:rPr>
          <w:rFonts w:ascii="Times New Roman" w:eastAsia="Times New Roman" w:hAnsi="Times New Roman" w:cs="Times New Roman"/>
          <w:b/>
          <w:bCs/>
          <w:spacing w:val="-1"/>
          <w:lang w:val="hu-HU"/>
        </w:rPr>
        <w:t xml:space="preserve">Anyagcsere- és táplálkozási </w:t>
      </w:r>
      <w:r w:rsidR="00F76031" w:rsidRPr="007F4D3C">
        <w:rPr>
          <w:rFonts w:ascii="Times New Roman" w:eastAsia="Times New Roman" w:hAnsi="Times New Roman" w:cs="Times New Roman"/>
          <w:b/>
          <w:bCs/>
          <w:spacing w:val="-1"/>
          <w:lang w:val="hu-HU"/>
        </w:rPr>
        <w:t>betegségek és tünetek</w:t>
      </w:r>
      <w:r w:rsidRPr="007530B9">
        <w:rPr>
          <w:rFonts w:ascii="Times New Roman" w:eastAsia="Times New Roman" w:hAnsi="Times New Roman" w:cs="Times New Roman"/>
          <w:b/>
          <w:bCs/>
          <w:spacing w:val="-1"/>
          <w:lang w:val="hu-HU"/>
        </w:rPr>
        <w:t>:</w:t>
      </w:r>
    </w:p>
    <w:p w14:paraId="6C0081E6" w14:textId="572F06B5" w:rsidR="00F22AE6" w:rsidRPr="007F4D3C" w:rsidRDefault="001F7DF5" w:rsidP="007F4D3C">
      <w:pPr>
        <w:tabs>
          <w:tab w:val="left" w:pos="2977"/>
        </w:tabs>
        <w:spacing w:after="0" w:line="240" w:lineRule="auto"/>
        <w:rPr>
          <w:rFonts w:ascii="Times New Roman" w:hAnsi="Times New Roman" w:cs="Times New Roman"/>
          <w:lang w:val="hu-HU"/>
        </w:rPr>
      </w:pPr>
      <w:r w:rsidRPr="007530B9">
        <w:rPr>
          <w:rFonts w:ascii="Times New Roman" w:eastAsia="Times New Roman" w:hAnsi="Times New Roman" w:cs="Times New Roman"/>
          <w:spacing w:val="1"/>
          <w:lang w:val="hu-HU"/>
        </w:rPr>
        <w:t>Ritka: tünetekkel járó hypocalcaemia, gyakran hajlamosító állapotokkal társulva</w:t>
      </w:r>
      <w:r w:rsidR="00A53CAE" w:rsidRPr="007F4D3C">
        <w:rPr>
          <w:rFonts w:ascii="Times New Roman" w:eastAsia="Times New Roman" w:hAnsi="Times New Roman" w:cs="Times New Roman"/>
          <w:spacing w:val="1"/>
          <w:lang w:val="hu-HU"/>
        </w:rPr>
        <w:t xml:space="preserve"> </w:t>
      </w:r>
      <w:r w:rsidRPr="007530B9">
        <w:rPr>
          <w:rFonts w:ascii="Times New Roman" w:eastAsia="Times New Roman" w:hAnsi="Times New Roman" w:cs="Times New Roman"/>
          <w:spacing w:val="1"/>
          <w:lang w:val="hu-HU"/>
        </w:rPr>
        <w:t>(lásd a 4.4 pontot)</w:t>
      </w:r>
    </w:p>
    <w:p w14:paraId="015D41AE" w14:textId="77777777" w:rsidR="00A53CAE" w:rsidRPr="007530B9" w:rsidRDefault="00A53CAE" w:rsidP="007530B9">
      <w:pPr>
        <w:tabs>
          <w:tab w:val="left" w:pos="2977"/>
        </w:tabs>
        <w:spacing w:after="0" w:line="240" w:lineRule="auto"/>
        <w:rPr>
          <w:rFonts w:ascii="Times New Roman" w:hAnsi="Times New Roman" w:cs="Times New Roman"/>
          <w:lang w:val="hu-HU"/>
        </w:rPr>
      </w:pPr>
    </w:p>
    <w:p w14:paraId="63974971" w14:textId="6D32650D" w:rsidR="001F7DF5" w:rsidRPr="007530B9" w:rsidRDefault="001F7DF5" w:rsidP="007530B9">
      <w:pPr>
        <w:tabs>
          <w:tab w:val="left" w:pos="2977"/>
        </w:tabs>
        <w:spacing w:after="0" w:line="240" w:lineRule="auto"/>
        <w:ind w:right="1936"/>
        <w:rPr>
          <w:rFonts w:ascii="Times New Roman" w:eastAsia="Times New Roman" w:hAnsi="Times New Roman" w:cs="Times New Roman"/>
          <w:b/>
          <w:bCs/>
          <w:lang w:val="hu-HU"/>
        </w:rPr>
      </w:pPr>
      <w:r w:rsidRPr="007530B9">
        <w:rPr>
          <w:rFonts w:ascii="Times New Roman" w:eastAsia="Times New Roman" w:hAnsi="Times New Roman" w:cs="Times New Roman"/>
          <w:b/>
          <w:bCs/>
          <w:lang w:val="hu-HU"/>
        </w:rPr>
        <w:t>Idegrendszeri</w:t>
      </w:r>
      <w:r w:rsidR="00054C7C" w:rsidRPr="007530B9">
        <w:rPr>
          <w:rFonts w:ascii="Times New Roman" w:eastAsia="Times New Roman" w:hAnsi="Times New Roman" w:cs="Times New Roman"/>
          <w:b/>
          <w:bCs/>
          <w:lang w:val="hu-HU"/>
        </w:rPr>
        <w:t xml:space="preserve"> </w:t>
      </w:r>
      <w:r w:rsidR="00F76031" w:rsidRPr="007B0E92">
        <w:rPr>
          <w:rFonts w:ascii="Times New Roman" w:eastAsia="Times New Roman" w:hAnsi="Times New Roman" w:cs="Times New Roman"/>
          <w:b/>
          <w:bCs/>
          <w:spacing w:val="-1"/>
          <w:lang w:val="hu-HU"/>
        </w:rPr>
        <w:t>betegségek és tünetek</w:t>
      </w:r>
      <w:r w:rsidRPr="007530B9">
        <w:rPr>
          <w:rFonts w:ascii="Times New Roman" w:eastAsia="Times New Roman" w:hAnsi="Times New Roman" w:cs="Times New Roman"/>
          <w:b/>
          <w:bCs/>
          <w:lang w:val="hu-HU"/>
        </w:rPr>
        <w:t>:</w:t>
      </w:r>
    </w:p>
    <w:p w14:paraId="35CAC037" w14:textId="77777777" w:rsidR="00B34D75" w:rsidRPr="007B0E92" w:rsidRDefault="001F7DF5" w:rsidP="007F4D3C">
      <w:pPr>
        <w:tabs>
          <w:tab w:val="left" w:pos="2977"/>
        </w:tabs>
        <w:spacing w:after="0" w:line="240" w:lineRule="auto"/>
        <w:rPr>
          <w:rFonts w:ascii="Times New Roman" w:hAnsi="Times New Roman" w:cs="Times New Roman"/>
          <w:lang w:val="hu-HU"/>
        </w:rPr>
      </w:pPr>
      <w:r w:rsidRPr="007530B9">
        <w:rPr>
          <w:rFonts w:ascii="Times New Roman" w:eastAsia="Times New Roman" w:hAnsi="Times New Roman" w:cs="Times New Roman"/>
          <w:spacing w:val="1"/>
          <w:lang w:val="hu-HU"/>
        </w:rPr>
        <w:t>Gyakori: fejfájás, szédülés</w:t>
      </w:r>
      <w:r w:rsidR="00B34D75" w:rsidRPr="007530B9">
        <w:rPr>
          <w:rFonts w:ascii="Times New Roman" w:hAnsi="Times New Roman" w:cs="Times New Roman"/>
          <w:vertAlign w:val="superscript"/>
          <w:lang w:val="hu-HU"/>
        </w:rPr>
        <w:t>†</w:t>
      </w:r>
    </w:p>
    <w:p w14:paraId="12F90AFA" w14:textId="62B2B807" w:rsidR="00F149CB" w:rsidRPr="007B0E92" w:rsidRDefault="00F149CB" w:rsidP="007F4D3C">
      <w:pPr>
        <w:tabs>
          <w:tab w:val="left" w:pos="2977"/>
        </w:tabs>
        <w:spacing w:after="0" w:line="240" w:lineRule="auto"/>
        <w:ind w:right="5459"/>
        <w:rPr>
          <w:rFonts w:ascii="Times New Roman" w:eastAsia="Times New Roman" w:hAnsi="Times New Roman" w:cs="Times New Roman"/>
          <w:lang w:val="hu-HU"/>
        </w:rPr>
      </w:pPr>
    </w:p>
    <w:p w14:paraId="6A8440AD" w14:textId="6F6DFDBA" w:rsidR="00F22AE6" w:rsidRPr="007B0E92" w:rsidRDefault="001F7DF5" w:rsidP="007F4D3C">
      <w:pPr>
        <w:tabs>
          <w:tab w:val="left" w:pos="2977"/>
        </w:tabs>
        <w:spacing w:after="0" w:line="240" w:lineRule="auto"/>
        <w:ind w:right="5459"/>
        <w:rPr>
          <w:rFonts w:ascii="Times New Roman" w:hAnsi="Times New Roman" w:cs="Times New Roman"/>
          <w:vertAlign w:val="superscript"/>
          <w:lang w:val="hu-HU"/>
        </w:rPr>
      </w:pPr>
      <w:r w:rsidRPr="007530B9">
        <w:rPr>
          <w:rFonts w:ascii="Times New Roman" w:eastAsia="Times New Roman" w:hAnsi="Times New Roman" w:cs="Times New Roman"/>
          <w:lang w:val="hu-HU"/>
        </w:rPr>
        <w:t>Nem gyakori: dysgeusia</w:t>
      </w:r>
      <w:r w:rsidR="00B34D75" w:rsidRPr="007B0E92">
        <w:rPr>
          <w:rFonts w:ascii="Times New Roman" w:hAnsi="Times New Roman" w:cs="Times New Roman"/>
          <w:vertAlign w:val="superscript"/>
          <w:lang w:val="hu-HU"/>
        </w:rPr>
        <w:t>†</w:t>
      </w:r>
    </w:p>
    <w:p w14:paraId="2758235F" w14:textId="77777777" w:rsidR="00B34D75" w:rsidRPr="007530B9" w:rsidRDefault="00B34D75" w:rsidP="007530B9">
      <w:pPr>
        <w:tabs>
          <w:tab w:val="left" w:pos="2977"/>
        </w:tabs>
        <w:spacing w:after="0" w:line="240" w:lineRule="auto"/>
        <w:ind w:right="5459"/>
        <w:rPr>
          <w:rFonts w:ascii="Times New Roman" w:eastAsia="Times New Roman" w:hAnsi="Times New Roman" w:cs="Times New Roman"/>
          <w:lang w:val="hu-HU"/>
        </w:rPr>
      </w:pPr>
    </w:p>
    <w:p w14:paraId="0A58D06D" w14:textId="3BB69384" w:rsidR="001F7DF5" w:rsidRPr="007530B9" w:rsidRDefault="001F7DF5" w:rsidP="007530B9">
      <w:pPr>
        <w:tabs>
          <w:tab w:val="left" w:pos="2977"/>
        </w:tabs>
        <w:spacing w:after="0" w:line="240" w:lineRule="auto"/>
        <w:ind w:right="-20"/>
        <w:rPr>
          <w:rFonts w:ascii="Times New Roman" w:eastAsia="Times New Roman" w:hAnsi="Times New Roman" w:cs="Times New Roman"/>
          <w:b/>
          <w:bCs/>
          <w:lang w:val="hu-HU"/>
        </w:rPr>
      </w:pPr>
      <w:r w:rsidRPr="007530B9">
        <w:rPr>
          <w:rFonts w:ascii="Times New Roman" w:eastAsia="Times New Roman" w:hAnsi="Times New Roman" w:cs="Times New Roman"/>
          <w:b/>
          <w:bCs/>
          <w:lang w:val="hu-HU"/>
        </w:rPr>
        <w:t>Szembetegségek</w:t>
      </w:r>
      <w:r w:rsidR="00F76031" w:rsidRPr="007B0E92">
        <w:rPr>
          <w:rFonts w:ascii="Times New Roman" w:eastAsia="Times New Roman" w:hAnsi="Times New Roman" w:cs="Times New Roman"/>
          <w:b/>
          <w:bCs/>
          <w:lang w:val="hu-HU"/>
        </w:rPr>
        <w:t xml:space="preserve"> és szemészeti tünetek</w:t>
      </w:r>
      <w:r w:rsidRPr="007530B9">
        <w:rPr>
          <w:rFonts w:ascii="Times New Roman" w:eastAsia="Times New Roman" w:hAnsi="Times New Roman" w:cs="Times New Roman"/>
          <w:b/>
          <w:bCs/>
          <w:lang w:val="hu-HU"/>
        </w:rPr>
        <w:t>:</w:t>
      </w:r>
    </w:p>
    <w:p w14:paraId="10A82823" w14:textId="42213382" w:rsidR="00F22AE6" w:rsidRPr="007530B9" w:rsidRDefault="001F7DF5" w:rsidP="007530B9">
      <w:pPr>
        <w:tabs>
          <w:tab w:val="left" w:pos="2977"/>
        </w:tabs>
        <w:spacing w:after="0" w:line="240" w:lineRule="auto"/>
        <w:rPr>
          <w:rFonts w:ascii="Times New Roman" w:eastAsia="Times New Roman" w:hAnsi="Times New Roman" w:cs="Times New Roman"/>
          <w:lang w:val="hu-HU"/>
        </w:rPr>
      </w:pPr>
      <w:r w:rsidRPr="007530B9">
        <w:rPr>
          <w:rFonts w:ascii="Times New Roman" w:eastAsia="Times New Roman" w:hAnsi="Times New Roman" w:cs="Times New Roman"/>
          <w:lang w:val="hu-HU"/>
        </w:rPr>
        <w:t>Nem gyakori: szemgyulladás (uveitis, scleritis, episcleritis)</w:t>
      </w:r>
    </w:p>
    <w:p w14:paraId="4C2BA4E6" w14:textId="77777777" w:rsidR="001F7DF5" w:rsidRPr="007530B9" w:rsidRDefault="001F7DF5" w:rsidP="007530B9">
      <w:pPr>
        <w:tabs>
          <w:tab w:val="left" w:pos="2977"/>
        </w:tabs>
        <w:spacing w:after="0" w:line="240" w:lineRule="auto"/>
        <w:rPr>
          <w:rFonts w:ascii="Times New Roman" w:hAnsi="Times New Roman" w:cs="Times New Roman"/>
          <w:lang w:val="hu-HU"/>
        </w:rPr>
      </w:pPr>
    </w:p>
    <w:p w14:paraId="2734896F" w14:textId="4107CCE9" w:rsidR="00096F1B" w:rsidRPr="007B0E92" w:rsidRDefault="00764090" w:rsidP="007F4D3C">
      <w:pPr>
        <w:tabs>
          <w:tab w:val="left" w:pos="2977"/>
        </w:tabs>
        <w:spacing w:after="0" w:line="240" w:lineRule="auto"/>
        <w:ind w:right="-20"/>
        <w:rPr>
          <w:rFonts w:ascii="Times New Roman" w:eastAsia="Times New Roman" w:hAnsi="Times New Roman" w:cs="Times New Roman"/>
          <w:b/>
          <w:bCs/>
          <w:spacing w:val="1"/>
          <w:position w:val="-1"/>
          <w:lang w:val="hu-HU"/>
        </w:rPr>
      </w:pPr>
      <w:r w:rsidRPr="007B0E92">
        <w:rPr>
          <w:rFonts w:ascii="Times New Roman" w:eastAsia="Times New Roman" w:hAnsi="Times New Roman" w:cs="Times New Roman"/>
          <w:b/>
          <w:bCs/>
          <w:spacing w:val="1"/>
          <w:position w:val="-1"/>
          <w:lang w:val="hu-HU"/>
        </w:rPr>
        <w:t>A fül és az egyensúly-érzékelő szerv betegségei és tünetei:</w:t>
      </w:r>
    </w:p>
    <w:p w14:paraId="2DACA91C" w14:textId="63DED239" w:rsidR="00F22AE6" w:rsidRPr="007530B9" w:rsidRDefault="001F7DF5" w:rsidP="007530B9">
      <w:pPr>
        <w:tabs>
          <w:tab w:val="left" w:pos="2977"/>
        </w:tabs>
        <w:spacing w:after="0" w:line="240" w:lineRule="auto"/>
        <w:ind w:right="-20"/>
        <w:rPr>
          <w:rFonts w:ascii="Times New Roman" w:eastAsia="Times New Roman" w:hAnsi="Times New Roman" w:cs="Times New Roman"/>
          <w:lang w:val="hu-HU"/>
        </w:rPr>
      </w:pPr>
      <w:r w:rsidRPr="007530B9">
        <w:rPr>
          <w:rFonts w:ascii="Times New Roman" w:eastAsia="Times New Roman" w:hAnsi="Times New Roman" w:cs="Times New Roman"/>
          <w:spacing w:val="1"/>
          <w:lang w:val="hu-HU"/>
        </w:rPr>
        <w:t>Gyakori: vertigo</w:t>
      </w:r>
      <w:r w:rsidR="00B34D75" w:rsidRPr="007B0E92">
        <w:rPr>
          <w:rFonts w:ascii="Times New Roman" w:hAnsi="Times New Roman" w:cs="Times New Roman"/>
          <w:vertAlign w:val="superscript"/>
          <w:lang w:val="hu-HU"/>
        </w:rPr>
        <w:t>†</w:t>
      </w:r>
    </w:p>
    <w:p w14:paraId="66F33780" w14:textId="77777777" w:rsidR="008D26EC" w:rsidRDefault="008D26EC" w:rsidP="008D26EC">
      <w:pPr>
        <w:tabs>
          <w:tab w:val="left" w:pos="2977"/>
        </w:tabs>
        <w:spacing w:after="0" w:line="240" w:lineRule="auto"/>
        <w:rPr>
          <w:rFonts w:ascii="Times New Roman" w:eastAsia="Times New Roman" w:hAnsi="Times New Roman" w:cs="Times New Roman"/>
          <w:lang w:val="hu-HU"/>
        </w:rPr>
      </w:pPr>
      <w:r w:rsidRPr="007530B9">
        <w:rPr>
          <w:rFonts w:ascii="Times New Roman" w:eastAsia="Times New Roman" w:hAnsi="Times New Roman" w:cs="Times New Roman"/>
          <w:lang w:val="hu-HU"/>
        </w:rPr>
        <w:t xml:space="preserve">Nagyon ritka: </w:t>
      </w:r>
      <w:r w:rsidRPr="007F4D3C">
        <w:rPr>
          <w:rFonts w:ascii="Times New Roman" w:eastAsia="Times New Roman" w:hAnsi="Times New Roman" w:cs="Times New Roman"/>
          <w:lang w:val="hu-HU"/>
        </w:rPr>
        <w:t>a külső hallójárat oszteonekrózisa (biszfoszfonátok csoportjára jellemző mellékhatás</w:t>
      </w:r>
      <w:r>
        <w:rPr>
          <w:rFonts w:ascii="Times New Roman" w:eastAsia="Times New Roman" w:hAnsi="Times New Roman" w:cs="Times New Roman"/>
          <w:lang w:val="hu-HU"/>
        </w:rPr>
        <w:t>)</w:t>
      </w:r>
    </w:p>
    <w:p w14:paraId="45A9F98F" w14:textId="77777777" w:rsidR="008D26EC" w:rsidRPr="007530B9" w:rsidRDefault="008D26EC" w:rsidP="007530B9">
      <w:pPr>
        <w:tabs>
          <w:tab w:val="left" w:pos="2977"/>
        </w:tabs>
        <w:spacing w:after="0" w:line="240" w:lineRule="auto"/>
        <w:rPr>
          <w:rFonts w:ascii="Times New Roman" w:hAnsi="Times New Roman" w:cs="Times New Roman"/>
          <w:lang w:val="hu-HU"/>
        </w:rPr>
      </w:pPr>
    </w:p>
    <w:p w14:paraId="62D56359" w14:textId="7633C03A" w:rsidR="00F22AE6" w:rsidRPr="007530B9" w:rsidRDefault="001F7DF5" w:rsidP="007530B9">
      <w:pPr>
        <w:tabs>
          <w:tab w:val="left" w:pos="2977"/>
        </w:tabs>
        <w:spacing w:after="0" w:line="240" w:lineRule="auto"/>
        <w:ind w:right="-20"/>
        <w:rPr>
          <w:rFonts w:ascii="Times New Roman" w:eastAsia="Times New Roman" w:hAnsi="Times New Roman" w:cs="Times New Roman"/>
          <w:lang w:val="hu-HU"/>
        </w:rPr>
      </w:pPr>
      <w:r w:rsidRPr="007530B9">
        <w:rPr>
          <w:rFonts w:ascii="Times New Roman" w:eastAsia="Times New Roman" w:hAnsi="Times New Roman" w:cs="Times New Roman"/>
          <w:b/>
          <w:bCs/>
          <w:spacing w:val="-2"/>
          <w:lang w:val="hu-HU"/>
        </w:rPr>
        <w:t xml:space="preserve">Emésztőrendszeri </w:t>
      </w:r>
      <w:r w:rsidR="00404E8C" w:rsidRPr="007B0E92">
        <w:rPr>
          <w:rFonts w:ascii="Times New Roman" w:eastAsia="Times New Roman" w:hAnsi="Times New Roman" w:cs="Times New Roman"/>
          <w:b/>
          <w:bCs/>
          <w:spacing w:val="-1"/>
          <w:lang w:val="hu-HU"/>
        </w:rPr>
        <w:t>betegségek és tünetek</w:t>
      </w:r>
      <w:r w:rsidRPr="007530B9">
        <w:rPr>
          <w:rFonts w:ascii="Times New Roman" w:eastAsia="Times New Roman" w:hAnsi="Times New Roman" w:cs="Times New Roman"/>
          <w:b/>
          <w:bCs/>
          <w:spacing w:val="-2"/>
          <w:lang w:val="hu-HU"/>
        </w:rPr>
        <w:t>:</w:t>
      </w:r>
    </w:p>
    <w:p w14:paraId="4C765CF7" w14:textId="566F91CF" w:rsidR="00F22AE6" w:rsidRPr="007530B9" w:rsidRDefault="001F7DF5" w:rsidP="007530B9">
      <w:pPr>
        <w:tabs>
          <w:tab w:val="left" w:pos="2977"/>
        </w:tabs>
        <w:spacing w:after="0" w:line="240" w:lineRule="auto"/>
        <w:ind w:right="-20"/>
        <w:rPr>
          <w:rFonts w:ascii="Times New Roman" w:hAnsi="Times New Roman" w:cs="Times New Roman"/>
          <w:lang w:val="hu-HU"/>
        </w:rPr>
      </w:pPr>
      <w:r w:rsidRPr="007530B9">
        <w:rPr>
          <w:rFonts w:ascii="Times New Roman" w:eastAsia="Times New Roman" w:hAnsi="Times New Roman" w:cs="Times New Roman"/>
          <w:spacing w:val="1"/>
          <w:lang w:val="hu-HU"/>
        </w:rPr>
        <w:t xml:space="preserve">Gyakori: hasi fájdalom, dyspepsia, székrekedés, hasmenés, </w:t>
      </w:r>
      <w:r w:rsidR="001748BA">
        <w:rPr>
          <w:rFonts w:ascii="Times New Roman" w:eastAsia="Times New Roman" w:hAnsi="Times New Roman" w:cs="Times New Roman"/>
          <w:spacing w:val="1"/>
          <w:lang w:val="hu-HU"/>
        </w:rPr>
        <w:t>flatulencia</w:t>
      </w:r>
      <w:r w:rsidRPr="007530B9">
        <w:rPr>
          <w:rFonts w:ascii="Times New Roman" w:eastAsia="Times New Roman" w:hAnsi="Times New Roman" w:cs="Times New Roman"/>
          <w:spacing w:val="1"/>
          <w:lang w:val="hu-HU"/>
        </w:rPr>
        <w:t>, nyelőcsőfekély</w:t>
      </w:r>
      <w:r w:rsidR="00FB32EE" w:rsidRPr="007530B9">
        <w:rPr>
          <w:rFonts w:ascii="Times New Roman" w:eastAsia="Times New Roman" w:hAnsi="Times New Roman" w:cs="Times New Roman"/>
          <w:lang w:val="hu-HU"/>
        </w:rPr>
        <w:t xml:space="preserve">*, </w:t>
      </w:r>
      <w:r w:rsidR="00FB32EE" w:rsidRPr="007530B9">
        <w:rPr>
          <w:rFonts w:ascii="Times New Roman" w:eastAsia="Times New Roman" w:hAnsi="Times New Roman" w:cs="Times New Roman"/>
          <w:spacing w:val="5"/>
          <w:lang w:val="hu-HU"/>
        </w:rPr>
        <w:t>d</w:t>
      </w:r>
      <w:r w:rsidR="00FB32EE" w:rsidRPr="007530B9">
        <w:rPr>
          <w:rFonts w:ascii="Times New Roman" w:eastAsia="Times New Roman" w:hAnsi="Times New Roman" w:cs="Times New Roman"/>
          <w:spacing w:val="-5"/>
          <w:lang w:val="hu-HU"/>
        </w:rPr>
        <w:t>y</w:t>
      </w:r>
      <w:r w:rsidR="00FB32EE" w:rsidRPr="007530B9">
        <w:rPr>
          <w:rFonts w:ascii="Times New Roman" w:eastAsia="Times New Roman" w:hAnsi="Times New Roman" w:cs="Times New Roman"/>
          <w:lang w:val="hu-HU"/>
        </w:rPr>
        <w:t>sph</w:t>
      </w:r>
      <w:r w:rsidR="00FB32EE" w:rsidRPr="007530B9">
        <w:rPr>
          <w:rFonts w:ascii="Times New Roman" w:eastAsia="Times New Roman" w:hAnsi="Times New Roman" w:cs="Times New Roman"/>
          <w:spacing w:val="1"/>
          <w:lang w:val="hu-HU"/>
        </w:rPr>
        <w:t>a</w:t>
      </w:r>
      <w:r w:rsidR="00FB32EE" w:rsidRPr="007530B9">
        <w:rPr>
          <w:rFonts w:ascii="Times New Roman" w:eastAsia="Times New Roman" w:hAnsi="Times New Roman" w:cs="Times New Roman"/>
          <w:spacing w:val="-2"/>
          <w:lang w:val="hu-HU"/>
        </w:rPr>
        <w:t>g</w:t>
      </w:r>
      <w:r w:rsidR="00FB32EE" w:rsidRPr="007530B9">
        <w:rPr>
          <w:rFonts w:ascii="Times New Roman" w:eastAsia="Times New Roman" w:hAnsi="Times New Roman" w:cs="Times New Roman"/>
          <w:lang w:val="hu-HU"/>
        </w:rPr>
        <w:t>i</w:t>
      </w:r>
      <w:r w:rsidR="00FB32EE" w:rsidRPr="007530B9">
        <w:rPr>
          <w:rFonts w:ascii="Times New Roman" w:eastAsia="Times New Roman" w:hAnsi="Times New Roman" w:cs="Times New Roman"/>
          <w:spacing w:val="-1"/>
          <w:lang w:val="hu-HU"/>
        </w:rPr>
        <w:t>a</w:t>
      </w:r>
      <w:r w:rsidR="00FB32EE" w:rsidRPr="007530B9">
        <w:rPr>
          <w:rFonts w:ascii="Times New Roman" w:eastAsia="Times New Roman" w:hAnsi="Times New Roman" w:cs="Times New Roman"/>
          <w:lang w:val="hu-HU"/>
        </w:rPr>
        <w:t>*,</w:t>
      </w:r>
      <w:r w:rsidR="00FB32EE" w:rsidRPr="007530B9">
        <w:rPr>
          <w:rFonts w:ascii="Times New Roman" w:eastAsia="Times New Roman" w:hAnsi="Times New Roman" w:cs="Times New Roman"/>
          <w:spacing w:val="2"/>
          <w:lang w:val="hu-HU"/>
        </w:rPr>
        <w:t xml:space="preserve"> </w:t>
      </w:r>
      <w:r w:rsidRPr="007530B9">
        <w:rPr>
          <w:rFonts w:ascii="Times New Roman" w:eastAsia="Times New Roman" w:hAnsi="Times New Roman" w:cs="Times New Roman"/>
          <w:spacing w:val="-1"/>
          <w:lang w:val="hu-HU"/>
        </w:rPr>
        <w:t>hasi puffadás, sav</w:t>
      </w:r>
      <w:r w:rsidR="00095C93" w:rsidRPr="007B0E92">
        <w:rPr>
          <w:rFonts w:ascii="Times New Roman" w:eastAsia="Times New Roman" w:hAnsi="Times New Roman" w:cs="Times New Roman"/>
          <w:spacing w:val="-1"/>
          <w:lang w:val="hu-HU"/>
        </w:rPr>
        <w:t>-</w:t>
      </w:r>
      <w:r w:rsidRPr="007530B9">
        <w:rPr>
          <w:rFonts w:ascii="Times New Roman" w:eastAsia="Times New Roman" w:hAnsi="Times New Roman" w:cs="Times New Roman"/>
          <w:spacing w:val="-1"/>
          <w:lang w:val="hu-HU"/>
        </w:rPr>
        <w:t>regurgitáció</w:t>
      </w:r>
    </w:p>
    <w:p w14:paraId="1B8D5BEB" w14:textId="77777777" w:rsidR="001F7DF5" w:rsidRPr="007530B9" w:rsidRDefault="001F7DF5" w:rsidP="007530B9">
      <w:pPr>
        <w:tabs>
          <w:tab w:val="left" w:pos="2977"/>
        </w:tabs>
        <w:spacing w:after="0" w:line="240" w:lineRule="auto"/>
        <w:ind w:right="945"/>
        <w:rPr>
          <w:rFonts w:ascii="Times New Roman" w:eastAsia="Times New Roman" w:hAnsi="Times New Roman" w:cs="Times New Roman"/>
          <w:lang w:val="hu-HU"/>
        </w:rPr>
      </w:pPr>
    </w:p>
    <w:p w14:paraId="73D93D81" w14:textId="6929ACD9" w:rsidR="00F22AE6" w:rsidRPr="007530B9" w:rsidRDefault="001F7DF5" w:rsidP="007530B9">
      <w:pPr>
        <w:tabs>
          <w:tab w:val="left" w:pos="2977"/>
        </w:tabs>
        <w:spacing w:after="0" w:line="240" w:lineRule="auto"/>
        <w:ind w:right="945"/>
        <w:rPr>
          <w:rFonts w:ascii="Times New Roman" w:eastAsia="Times New Roman" w:hAnsi="Times New Roman" w:cs="Times New Roman"/>
          <w:lang w:val="hu-HU"/>
        </w:rPr>
      </w:pPr>
      <w:r w:rsidRPr="007530B9">
        <w:rPr>
          <w:rFonts w:ascii="Times New Roman" w:eastAsia="Times New Roman" w:hAnsi="Times New Roman" w:cs="Times New Roman"/>
          <w:lang w:val="hu-HU"/>
        </w:rPr>
        <w:t>Nem gyakori: hányinger, hányás, gastritis, oesophagitis</w:t>
      </w:r>
      <w:r w:rsidR="007E75CA" w:rsidRPr="007B0E92">
        <w:rPr>
          <w:rFonts w:ascii="Times New Roman" w:eastAsia="Times New Roman" w:hAnsi="Times New Roman" w:cs="Times New Roman"/>
          <w:lang w:val="hu-HU"/>
        </w:rPr>
        <w:t>*</w:t>
      </w:r>
      <w:r w:rsidR="00FB32EE" w:rsidRPr="007530B9">
        <w:rPr>
          <w:rFonts w:ascii="Times New Roman" w:eastAsia="Times New Roman" w:hAnsi="Times New Roman" w:cs="Times New Roman"/>
          <w:lang w:val="hu-HU"/>
        </w:rPr>
        <w:t>,</w:t>
      </w:r>
      <w:r w:rsidR="00C15AC4" w:rsidRPr="007530B9">
        <w:rPr>
          <w:rFonts w:ascii="Times New Roman" w:hAnsi="Times New Roman" w:cs="Times New Roman"/>
          <w:lang w:val="hu-HU"/>
        </w:rPr>
        <w:t xml:space="preserve"> </w:t>
      </w:r>
      <w:r w:rsidR="00C15AC4" w:rsidRPr="007530B9">
        <w:rPr>
          <w:rFonts w:ascii="Times New Roman" w:eastAsia="Times New Roman" w:hAnsi="Times New Roman" w:cs="Times New Roman"/>
          <w:lang w:val="hu-HU"/>
        </w:rPr>
        <w:t>nyelőcső</w:t>
      </w:r>
      <w:r w:rsidR="00140380" w:rsidRPr="007B0E92">
        <w:rPr>
          <w:rFonts w:ascii="Times New Roman" w:eastAsia="Times New Roman" w:hAnsi="Times New Roman" w:cs="Times New Roman"/>
          <w:lang w:val="hu-HU"/>
        </w:rPr>
        <w:t>-</w:t>
      </w:r>
      <w:r w:rsidR="00C15AC4" w:rsidRPr="007530B9">
        <w:rPr>
          <w:rFonts w:ascii="Times New Roman" w:eastAsia="Times New Roman" w:hAnsi="Times New Roman" w:cs="Times New Roman"/>
          <w:lang w:val="hu-HU"/>
        </w:rPr>
        <w:t>eróziók</w:t>
      </w:r>
      <w:r w:rsidR="00FB32EE" w:rsidRPr="007530B9">
        <w:rPr>
          <w:rFonts w:ascii="Times New Roman" w:eastAsia="Times New Roman" w:hAnsi="Times New Roman" w:cs="Times New Roman"/>
          <w:lang w:val="hu-HU"/>
        </w:rPr>
        <w:t>*, m</w:t>
      </w:r>
      <w:r w:rsidR="00FB32EE" w:rsidRPr="007530B9">
        <w:rPr>
          <w:rFonts w:ascii="Times New Roman" w:eastAsia="Times New Roman" w:hAnsi="Times New Roman" w:cs="Times New Roman"/>
          <w:spacing w:val="-1"/>
          <w:lang w:val="hu-HU"/>
        </w:rPr>
        <w:t>e</w:t>
      </w:r>
      <w:r w:rsidR="00FB32EE" w:rsidRPr="007530B9">
        <w:rPr>
          <w:rFonts w:ascii="Times New Roman" w:eastAsia="Times New Roman" w:hAnsi="Times New Roman" w:cs="Times New Roman"/>
          <w:lang w:val="hu-HU"/>
        </w:rPr>
        <w:t>l</w:t>
      </w:r>
      <w:r w:rsidR="00741067" w:rsidRPr="007B0E92">
        <w:rPr>
          <w:rFonts w:ascii="Times New Roman" w:eastAsia="Times New Roman" w:hAnsi="Times New Roman" w:cs="Times New Roman"/>
          <w:lang w:val="hu-HU"/>
        </w:rPr>
        <w:t>a</w:t>
      </w:r>
      <w:r w:rsidR="00FB32EE" w:rsidRPr="007530B9">
        <w:rPr>
          <w:rFonts w:ascii="Times New Roman" w:eastAsia="Times New Roman" w:hAnsi="Times New Roman" w:cs="Times New Roman"/>
          <w:spacing w:val="-1"/>
          <w:lang w:val="hu-HU"/>
        </w:rPr>
        <w:t>e</w:t>
      </w:r>
      <w:r w:rsidR="00FB32EE" w:rsidRPr="007530B9">
        <w:rPr>
          <w:rFonts w:ascii="Times New Roman" w:eastAsia="Times New Roman" w:hAnsi="Times New Roman" w:cs="Times New Roman"/>
          <w:lang w:val="hu-HU"/>
        </w:rPr>
        <w:t>n</w:t>
      </w:r>
      <w:r w:rsidR="00FB32EE" w:rsidRPr="007530B9">
        <w:rPr>
          <w:rFonts w:ascii="Times New Roman" w:eastAsia="Times New Roman" w:hAnsi="Times New Roman" w:cs="Times New Roman"/>
          <w:spacing w:val="-1"/>
          <w:lang w:val="hu-HU"/>
        </w:rPr>
        <w:t>a</w:t>
      </w:r>
      <w:r w:rsidR="006A423F" w:rsidRPr="007B0E92">
        <w:rPr>
          <w:rFonts w:ascii="Times New Roman" w:hAnsi="Times New Roman" w:cs="Times New Roman"/>
          <w:vertAlign w:val="superscript"/>
          <w:lang w:val="hu-HU"/>
        </w:rPr>
        <w:t>†</w:t>
      </w:r>
    </w:p>
    <w:p w14:paraId="70196C88" w14:textId="77777777" w:rsidR="00F22AE6" w:rsidRPr="007530B9" w:rsidRDefault="00F22AE6" w:rsidP="007530B9">
      <w:pPr>
        <w:tabs>
          <w:tab w:val="left" w:pos="2977"/>
        </w:tabs>
        <w:spacing w:after="0" w:line="240" w:lineRule="auto"/>
        <w:rPr>
          <w:rFonts w:ascii="Times New Roman" w:hAnsi="Times New Roman" w:cs="Times New Roman"/>
          <w:lang w:val="hu-HU"/>
        </w:rPr>
      </w:pPr>
    </w:p>
    <w:p w14:paraId="0FB4F440" w14:textId="11398D77" w:rsidR="00F22AE6" w:rsidRPr="007530B9" w:rsidRDefault="00C15AC4" w:rsidP="007530B9">
      <w:pPr>
        <w:tabs>
          <w:tab w:val="left" w:pos="2977"/>
        </w:tabs>
        <w:spacing w:after="0" w:line="240" w:lineRule="auto"/>
        <w:ind w:right="-20"/>
        <w:rPr>
          <w:rFonts w:ascii="Times New Roman" w:eastAsia="Times New Roman" w:hAnsi="Times New Roman" w:cs="Times New Roman"/>
          <w:lang w:val="hu-HU"/>
        </w:rPr>
      </w:pPr>
      <w:r w:rsidRPr="007530B9">
        <w:rPr>
          <w:rFonts w:ascii="Times New Roman" w:eastAsia="Times New Roman" w:hAnsi="Times New Roman" w:cs="Times New Roman"/>
          <w:spacing w:val="1"/>
          <w:lang w:val="hu-HU"/>
        </w:rPr>
        <w:t>Ritka: nyelőcsőszűkület</w:t>
      </w:r>
      <w:r w:rsidR="00FB32EE" w:rsidRPr="007530B9">
        <w:rPr>
          <w:rFonts w:ascii="Times New Roman" w:eastAsia="Times New Roman" w:hAnsi="Times New Roman" w:cs="Times New Roman"/>
          <w:lang w:val="hu-HU"/>
        </w:rPr>
        <w:t xml:space="preserve">*, </w:t>
      </w:r>
      <w:r w:rsidRPr="007530B9">
        <w:rPr>
          <w:rFonts w:ascii="Times New Roman" w:eastAsia="Times New Roman" w:hAnsi="Times New Roman" w:cs="Times New Roman"/>
          <w:lang w:val="hu-HU"/>
        </w:rPr>
        <w:t>oropharyngealis fekélyek</w:t>
      </w:r>
      <w:r w:rsidR="00FB32EE" w:rsidRPr="007530B9">
        <w:rPr>
          <w:rFonts w:ascii="Times New Roman" w:eastAsia="Times New Roman" w:hAnsi="Times New Roman" w:cs="Times New Roman"/>
          <w:lang w:val="hu-HU"/>
        </w:rPr>
        <w:t xml:space="preserve">*, </w:t>
      </w:r>
      <w:r w:rsidR="000555CE" w:rsidRPr="007B0E92">
        <w:rPr>
          <w:rFonts w:ascii="Times New Roman" w:eastAsia="Times New Roman" w:hAnsi="Times New Roman" w:cs="Times New Roman"/>
          <w:lang w:val="hu-HU"/>
        </w:rPr>
        <w:t>a gyomor-bélrendszer felső szakaszán kialakuló perforáció, fekélyek és vérzés</w:t>
      </w:r>
      <w:r w:rsidRPr="007530B9">
        <w:rPr>
          <w:rFonts w:ascii="Times New Roman" w:eastAsia="Times New Roman" w:hAnsi="Times New Roman" w:cs="Times New Roman"/>
          <w:lang w:val="hu-HU"/>
        </w:rPr>
        <w:t xml:space="preserve"> (lásd 4.4 pont)</w:t>
      </w:r>
    </w:p>
    <w:p w14:paraId="0BD18992" w14:textId="77777777" w:rsidR="00C15AC4" w:rsidRPr="007530B9" w:rsidRDefault="00C15AC4" w:rsidP="007530B9">
      <w:pPr>
        <w:tabs>
          <w:tab w:val="left" w:pos="2977"/>
        </w:tabs>
        <w:spacing w:after="0" w:line="240" w:lineRule="auto"/>
        <w:ind w:right="-20"/>
        <w:rPr>
          <w:rFonts w:ascii="Times New Roman" w:hAnsi="Times New Roman" w:cs="Times New Roman"/>
          <w:lang w:val="hu-HU"/>
        </w:rPr>
      </w:pPr>
    </w:p>
    <w:p w14:paraId="694F6124" w14:textId="46C1150D" w:rsidR="00C15AC4" w:rsidRPr="007530B9" w:rsidRDefault="006C0309" w:rsidP="007530B9">
      <w:pPr>
        <w:tabs>
          <w:tab w:val="left" w:pos="2977"/>
        </w:tabs>
        <w:spacing w:after="0" w:line="240" w:lineRule="auto"/>
        <w:ind w:right="-20"/>
        <w:rPr>
          <w:rFonts w:ascii="Times New Roman" w:eastAsia="Times New Roman" w:hAnsi="Times New Roman" w:cs="Times New Roman"/>
          <w:b/>
          <w:bCs/>
          <w:spacing w:val="1"/>
          <w:position w:val="-1"/>
          <w:lang w:val="hu-HU"/>
        </w:rPr>
      </w:pPr>
      <w:r w:rsidRPr="007F4D3C">
        <w:rPr>
          <w:rFonts w:ascii="Times New Roman" w:eastAsia="Times New Roman" w:hAnsi="Times New Roman" w:cs="Times New Roman"/>
          <w:b/>
          <w:bCs/>
          <w:spacing w:val="1"/>
          <w:position w:val="-1"/>
          <w:lang w:val="hu-HU"/>
        </w:rPr>
        <w:t>A bőr és a bőr alatti szövet betegségei és tünetei</w:t>
      </w:r>
      <w:r w:rsidR="00C15AC4" w:rsidRPr="007530B9">
        <w:rPr>
          <w:rFonts w:ascii="Times New Roman" w:eastAsia="Times New Roman" w:hAnsi="Times New Roman" w:cs="Times New Roman"/>
          <w:b/>
          <w:bCs/>
          <w:spacing w:val="1"/>
          <w:position w:val="-1"/>
          <w:lang w:val="hu-HU"/>
        </w:rPr>
        <w:t>:</w:t>
      </w:r>
    </w:p>
    <w:p w14:paraId="3A8C2635" w14:textId="67F4CAD8" w:rsidR="00F22AE6" w:rsidRPr="007530B9" w:rsidRDefault="00C15AC4" w:rsidP="007530B9">
      <w:pPr>
        <w:tabs>
          <w:tab w:val="left" w:pos="2977"/>
        </w:tabs>
        <w:spacing w:after="0" w:line="240" w:lineRule="auto"/>
        <w:ind w:right="-20"/>
        <w:rPr>
          <w:rFonts w:ascii="Times New Roman" w:eastAsia="Times New Roman" w:hAnsi="Times New Roman" w:cs="Times New Roman"/>
          <w:lang w:val="hu-HU"/>
        </w:rPr>
      </w:pPr>
      <w:r w:rsidRPr="007530B9">
        <w:rPr>
          <w:rFonts w:ascii="Times New Roman" w:eastAsia="Times New Roman" w:hAnsi="Times New Roman" w:cs="Times New Roman"/>
          <w:spacing w:val="1"/>
          <w:lang w:val="hu-HU"/>
        </w:rPr>
        <w:t xml:space="preserve">Gyakori: </w:t>
      </w:r>
      <w:r w:rsidR="001748BA">
        <w:rPr>
          <w:rFonts w:ascii="Times New Roman" w:eastAsia="Times New Roman" w:hAnsi="Times New Roman" w:cs="Times New Roman"/>
          <w:spacing w:val="1"/>
          <w:lang w:val="hu-HU"/>
        </w:rPr>
        <w:t>a</w:t>
      </w:r>
      <w:r w:rsidRPr="007530B9">
        <w:rPr>
          <w:rFonts w:ascii="Times New Roman" w:eastAsia="Times New Roman" w:hAnsi="Times New Roman" w:cs="Times New Roman"/>
          <w:spacing w:val="1"/>
          <w:lang w:val="hu-HU"/>
        </w:rPr>
        <w:t>lopecia</w:t>
      </w:r>
      <w:r w:rsidR="006A423F" w:rsidRPr="007F4D3C">
        <w:rPr>
          <w:rFonts w:ascii="Times New Roman" w:hAnsi="Times New Roman" w:cs="Times New Roman"/>
          <w:vertAlign w:val="superscript"/>
          <w:lang w:val="hu-HU"/>
        </w:rPr>
        <w:t>†</w:t>
      </w:r>
      <w:r w:rsidR="00FB32EE" w:rsidRPr="007530B9">
        <w:rPr>
          <w:rFonts w:ascii="Times New Roman" w:eastAsia="Times New Roman" w:hAnsi="Times New Roman" w:cs="Times New Roman"/>
          <w:lang w:val="hu-HU"/>
        </w:rPr>
        <w:t xml:space="preserve">, </w:t>
      </w:r>
      <w:r w:rsidRPr="007530B9">
        <w:rPr>
          <w:rFonts w:ascii="Times New Roman" w:eastAsia="Times New Roman" w:hAnsi="Times New Roman" w:cs="Times New Roman"/>
          <w:lang w:val="hu-HU"/>
        </w:rPr>
        <w:t>viszketés</w:t>
      </w:r>
      <w:r w:rsidR="006A423F" w:rsidRPr="007F4D3C">
        <w:rPr>
          <w:rFonts w:ascii="Times New Roman" w:hAnsi="Times New Roman" w:cs="Times New Roman"/>
          <w:vertAlign w:val="superscript"/>
          <w:lang w:val="hu-HU"/>
        </w:rPr>
        <w:t>†</w:t>
      </w:r>
    </w:p>
    <w:p w14:paraId="2DA29E0A" w14:textId="77777777" w:rsidR="00F22AE6" w:rsidRPr="007530B9" w:rsidRDefault="00F22AE6" w:rsidP="007530B9">
      <w:pPr>
        <w:tabs>
          <w:tab w:val="left" w:pos="2977"/>
        </w:tabs>
        <w:spacing w:after="0" w:line="240" w:lineRule="auto"/>
        <w:rPr>
          <w:rFonts w:ascii="Times New Roman" w:hAnsi="Times New Roman" w:cs="Times New Roman"/>
          <w:lang w:val="hu-HU"/>
        </w:rPr>
      </w:pPr>
    </w:p>
    <w:p w14:paraId="5295B6DB" w14:textId="3294E47B" w:rsidR="00F22AE6" w:rsidRPr="007530B9" w:rsidRDefault="00C15AC4" w:rsidP="007530B9">
      <w:pPr>
        <w:tabs>
          <w:tab w:val="left" w:pos="2977"/>
        </w:tabs>
        <w:spacing w:after="0" w:line="240" w:lineRule="auto"/>
        <w:ind w:right="-20"/>
        <w:rPr>
          <w:rFonts w:ascii="Times New Roman" w:eastAsia="Times New Roman" w:hAnsi="Times New Roman" w:cs="Times New Roman"/>
          <w:lang w:val="hu-HU"/>
        </w:rPr>
      </w:pPr>
      <w:r w:rsidRPr="007530B9">
        <w:rPr>
          <w:rFonts w:ascii="Times New Roman" w:eastAsia="Times New Roman" w:hAnsi="Times New Roman" w:cs="Times New Roman"/>
          <w:lang w:val="hu-HU"/>
        </w:rPr>
        <w:t>Nem gyakori: bőrkiütés, bőrpír</w:t>
      </w:r>
    </w:p>
    <w:p w14:paraId="5494C580" w14:textId="77777777" w:rsidR="00F22AE6" w:rsidRPr="007530B9" w:rsidRDefault="00F22AE6" w:rsidP="007530B9">
      <w:pPr>
        <w:tabs>
          <w:tab w:val="left" w:pos="2977"/>
        </w:tabs>
        <w:spacing w:after="0" w:line="240" w:lineRule="auto"/>
        <w:rPr>
          <w:rFonts w:ascii="Times New Roman" w:hAnsi="Times New Roman" w:cs="Times New Roman"/>
          <w:lang w:val="hu-HU"/>
        </w:rPr>
      </w:pPr>
    </w:p>
    <w:p w14:paraId="2200B7DF" w14:textId="449CBBA6" w:rsidR="007E75CA" w:rsidRPr="007F4D3C" w:rsidRDefault="00C15AC4" w:rsidP="007F4D3C">
      <w:pPr>
        <w:tabs>
          <w:tab w:val="left" w:pos="2977"/>
        </w:tabs>
        <w:spacing w:after="0" w:line="240" w:lineRule="auto"/>
        <w:rPr>
          <w:rFonts w:ascii="Times New Roman" w:hAnsi="Times New Roman" w:cs="Times New Roman"/>
          <w:vertAlign w:val="superscript"/>
          <w:lang w:val="hu-HU"/>
        </w:rPr>
      </w:pPr>
      <w:r w:rsidRPr="007530B9">
        <w:rPr>
          <w:rFonts w:ascii="Times New Roman" w:eastAsia="Times New Roman" w:hAnsi="Times New Roman" w:cs="Times New Roman"/>
          <w:spacing w:val="1"/>
          <w:lang w:val="hu-HU"/>
        </w:rPr>
        <w:t>Ritka: fényérzékenységgel járó bőrkiütés, súlyos bőrreakciók, beleértve a Stevens</w:t>
      </w:r>
      <w:r w:rsidR="001748BA">
        <w:rPr>
          <w:rFonts w:ascii="Times New Roman" w:eastAsia="Times New Roman" w:hAnsi="Times New Roman" w:cs="Times New Roman"/>
          <w:spacing w:val="1"/>
          <w:lang w:val="hu-HU"/>
        </w:rPr>
        <w:t>–</w:t>
      </w:r>
      <w:r w:rsidRPr="007530B9">
        <w:rPr>
          <w:rFonts w:ascii="Times New Roman" w:eastAsia="Times New Roman" w:hAnsi="Times New Roman" w:cs="Times New Roman"/>
          <w:spacing w:val="1"/>
          <w:lang w:val="hu-HU"/>
        </w:rPr>
        <w:t>Johnson</w:t>
      </w:r>
      <w:r w:rsidR="001748BA">
        <w:rPr>
          <w:rFonts w:ascii="Times New Roman" w:eastAsia="Times New Roman" w:hAnsi="Times New Roman" w:cs="Times New Roman"/>
          <w:spacing w:val="1"/>
          <w:lang w:val="hu-HU"/>
        </w:rPr>
        <w:t>-</w:t>
      </w:r>
      <w:r w:rsidRPr="007530B9">
        <w:rPr>
          <w:rFonts w:ascii="Times New Roman" w:eastAsia="Times New Roman" w:hAnsi="Times New Roman" w:cs="Times New Roman"/>
          <w:spacing w:val="1"/>
          <w:lang w:val="hu-HU"/>
        </w:rPr>
        <w:t>szindrómát és toxikus epiderm</w:t>
      </w:r>
      <w:r w:rsidR="00393716" w:rsidRPr="007F4D3C">
        <w:rPr>
          <w:rFonts w:ascii="Times New Roman" w:eastAsia="Times New Roman" w:hAnsi="Times New Roman" w:cs="Times New Roman"/>
          <w:spacing w:val="1"/>
          <w:lang w:val="hu-HU"/>
        </w:rPr>
        <w:t>a</w:t>
      </w:r>
      <w:r w:rsidRPr="007530B9">
        <w:rPr>
          <w:rFonts w:ascii="Times New Roman" w:eastAsia="Times New Roman" w:hAnsi="Times New Roman" w:cs="Times New Roman"/>
          <w:spacing w:val="1"/>
          <w:lang w:val="hu-HU"/>
        </w:rPr>
        <w:t>lis nekrolízist</w:t>
      </w:r>
      <w:r w:rsidR="007E75CA" w:rsidRPr="007F4D3C">
        <w:rPr>
          <w:rFonts w:ascii="Times New Roman" w:hAnsi="Times New Roman" w:cs="Times New Roman"/>
          <w:vertAlign w:val="superscript"/>
          <w:lang w:val="hu-HU"/>
        </w:rPr>
        <w:t>‡</w:t>
      </w:r>
    </w:p>
    <w:p w14:paraId="722379A4" w14:textId="77777777" w:rsidR="00F22AE6" w:rsidRPr="007530B9" w:rsidRDefault="00F22AE6" w:rsidP="007530B9">
      <w:pPr>
        <w:tabs>
          <w:tab w:val="left" w:pos="2977"/>
        </w:tabs>
        <w:spacing w:after="0" w:line="240" w:lineRule="auto"/>
        <w:ind w:right="633"/>
        <w:rPr>
          <w:rFonts w:ascii="Times New Roman" w:hAnsi="Times New Roman" w:cs="Times New Roman"/>
          <w:lang w:val="hu-HU"/>
        </w:rPr>
      </w:pPr>
    </w:p>
    <w:p w14:paraId="453426DD" w14:textId="12DD63B7" w:rsidR="00C15AC4" w:rsidRPr="007530B9" w:rsidRDefault="00C15AC4" w:rsidP="007530B9">
      <w:pPr>
        <w:tabs>
          <w:tab w:val="left" w:pos="2977"/>
        </w:tabs>
        <w:spacing w:after="0" w:line="240" w:lineRule="auto"/>
        <w:ind w:right="-20"/>
        <w:rPr>
          <w:rFonts w:ascii="Times New Roman" w:eastAsia="Times New Roman" w:hAnsi="Times New Roman" w:cs="Times New Roman"/>
          <w:b/>
          <w:bCs/>
          <w:spacing w:val="-1"/>
          <w:position w:val="-1"/>
          <w:lang w:val="hu-HU"/>
        </w:rPr>
      </w:pPr>
      <w:r w:rsidRPr="007530B9">
        <w:rPr>
          <w:rFonts w:ascii="Times New Roman" w:eastAsia="Times New Roman" w:hAnsi="Times New Roman" w:cs="Times New Roman"/>
          <w:b/>
          <w:bCs/>
          <w:spacing w:val="-1"/>
          <w:position w:val="-1"/>
          <w:lang w:val="hu-HU"/>
        </w:rPr>
        <w:t>A csont</w:t>
      </w:r>
      <w:r w:rsidR="00F149CB" w:rsidRPr="007F4D3C">
        <w:rPr>
          <w:rFonts w:ascii="Times New Roman" w:eastAsia="Times New Roman" w:hAnsi="Times New Roman" w:cs="Times New Roman"/>
          <w:b/>
          <w:bCs/>
          <w:spacing w:val="-1"/>
          <w:position w:val="-1"/>
          <w:lang w:val="hu-HU"/>
        </w:rPr>
        <w:t>-</w:t>
      </w:r>
      <w:r w:rsidR="00F149CB" w:rsidRPr="003D1025">
        <w:rPr>
          <w:rFonts w:ascii="Times New Roman" w:hAnsi="Times New Roman" w:cs="Times New Roman"/>
          <w:lang w:val="hu-HU"/>
        </w:rPr>
        <w:t xml:space="preserve"> </w:t>
      </w:r>
      <w:r w:rsidR="00F149CB" w:rsidRPr="007F4D3C">
        <w:rPr>
          <w:rFonts w:ascii="Times New Roman" w:eastAsia="Times New Roman" w:hAnsi="Times New Roman" w:cs="Times New Roman"/>
          <w:b/>
          <w:bCs/>
          <w:spacing w:val="-1"/>
          <w:position w:val="-1"/>
          <w:lang w:val="hu-HU"/>
        </w:rPr>
        <w:t>és izomrendszer, valamint a kötőszövet betegségei és tünetei</w:t>
      </w:r>
      <w:r w:rsidRPr="007530B9">
        <w:rPr>
          <w:rFonts w:ascii="Times New Roman" w:eastAsia="Times New Roman" w:hAnsi="Times New Roman" w:cs="Times New Roman"/>
          <w:b/>
          <w:bCs/>
          <w:spacing w:val="-1"/>
          <w:position w:val="-1"/>
          <w:lang w:val="hu-HU"/>
        </w:rPr>
        <w:t>:</w:t>
      </w:r>
    </w:p>
    <w:p w14:paraId="21E905C9" w14:textId="52471FF2" w:rsidR="00F22AE6" w:rsidRPr="007530B9" w:rsidRDefault="00C15AC4" w:rsidP="007530B9">
      <w:pPr>
        <w:tabs>
          <w:tab w:val="left" w:pos="2977"/>
        </w:tabs>
        <w:spacing w:after="0" w:line="240" w:lineRule="auto"/>
        <w:ind w:right="-20"/>
        <w:rPr>
          <w:rFonts w:ascii="Times New Roman" w:eastAsia="Times New Roman" w:hAnsi="Times New Roman" w:cs="Times New Roman"/>
          <w:lang w:val="hu-HU"/>
        </w:rPr>
      </w:pPr>
      <w:r w:rsidRPr="007530B9">
        <w:rPr>
          <w:rFonts w:ascii="Times New Roman" w:eastAsia="Times New Roman" w:hAnsi="Times New Roman" w:cs="Times New Roman"/>
          <w:lang w:val="hu-HU"/>
        </w:rPr>
        <w:t>Nagyon gyakori: mozgásszervi (csont-, izom- vagy ízületi) fájdalom</w:t>
      </w:r>
      <w:r w:rsidR="006A423F" w:rsidRPr="007F4D3C">
        <w:rPr>
          <w:rFonts w:ascii="Times New Roman" w:hAnsi="Times New Roman" w:cs="Times New Roman"/>
          <w:vertAlign w:val="superscript"/>
          <w:lang w:val="hu-HU"/>
        </w:rPr>
        <w:t>†</w:t>
      </w:r>
      <w:r w:rsidR="00FB32EE" w:rsidRPr="007530B9">
        <w:rPr>
          <w:rFonts w:ascii="Times New Roman" w:eastAsia="Times New Roman" w:hAnsi="Times New Roman" w:cs="Times New Roman"/>
          <w:spacing w:val="21"/>
          <w:position w:val="11"/>
          <w:lang w:val="hu-HU"/>
        </w:rPr>
        <w:t xml:space="preserve"> </w:t>
      </w:r>
      <w:r w:rsidRPr="007530B9">
        <w:rPr>
          <w:rFonts w:ascii="Times New Roman" w:eastAsia="Times New Roman" w:hAnsi="Times New Roman" w:cs="Times New Roman"/>
          <w:spacing w:val="-1"/>
          <w:lang w:val="hu-HU"/>
        </w:rPr>
        <w:t>(lásd a 4.4 pontot)</w:t>
      </w:r>
    </w:p>
    <w:p w14:paraId="523449C4" w14:textId="77777777" w:rsidR="00F149CB" w:rsidRPr="007530B9" w:rsidRDefault="00F149CB" w:rsidP="007530B9">
      <w:pPr>
        <w:tabs>
          <w:tab w:val="left" w:pos="2977"/>
        </w:tabs>
        <w:spacing w:after="0" w:line="240" w:lineRule="auto"/>
        <w:rPr>
          <w:rFonts w:ascii="Times New Roman" w:hAnsi="Times New Roman" w:cs="Times New Roman"/>
          <w:lang w:val="hu-HU"/>
        </w:rPr>
      </w:pPr>
    </w:p>
    <w:p w14:paraId="3BC48B2D" w14:textId="6F34AEB7" w:rsidR="00F22AE6" w:rsidRPr="007530B9" w:rsidRDefault="00C15AC4" w:rsidP="007530B9">
      <w:pPr>
        <w:tabs>
          <w:tab w:val="left" w:pos="2977"/>
        </w:tabs>
        <w:spacing w:after="0" w:line="240" w:lineRule="auto"/>
        <w:ind w:right="-20"/>
        <w:rPr>
          <w:rFonts w:ascii="Times New Roman" w:eastAsia="Times New Roman" w:hAnsi="Times New Roman" w:cs="Times New Roman"/>
          <w:lang w:val="hu-HU"/>
        </w:rPr>
      </w:pPr>
      <w:r w:rsidRPr="007530B9">
        <w:rPr>
          <w:rFonts w:ascii="Times New Roman" w:eastAsia="Times New Roman" w:hAnsi="Times New Roman" w:cs="Times New Roman"/>
          <w:spacing w:val="1"/>
          <w:lang w:val="hu-HU"/>
        </w:rPr>
        <w:t>Gyakori: ízületi duzzanat</w:t>
      </w:r>
      <w:r w:rsidR="006A423F" w:rsidRPr="007F4D3C">
        <w:rPr>
          <w:rFonts w:ascii="Times New Roman" w:hAnsi="Times New Roman" w:cs="Times New Roman"/>
          <w:vertAlign w:val="superscript"/>
          <w:lang w:val="hu-HU"/>
        </w:rPr>
        <w:t>†</w:t>
      </w:r>
    </w:p>
    <w:p w14:paraId="61D85BDC" w14:textId="77777777" w:rsidR="001748BA" w:rsidRDefault="001748BA" w:rsidP="007530B9">
      <w:pPr>
        <w:tabs>
          <w:tab w:val="left" w:pos="2977"/>
        </w:tabs>
        <w:spacing w:after="0" w:line="240" w:lineRule="auto"/>
        <w:rPr>
          <w:rFonts w:ascii="Times New Roman" w:eastAsia="Times New Roman" w:hAnsi="Times New Roman" w:cs="Times New Roman"/>
          <w:spacing w:val="1"/>
          <w:lang w:val="hu-HU"/>
        </w:rPr>
      </w:pPr>
    </w:p>
    <w:p w14:paraId="21085385" w14:textId="370995C4" w:rsidR="00156C2C" w:rsidRDefault="00C15AC4" w:rsidP="007530B9">
      <w:pPr>
        <w:tabs>
          <w:tab w:val="left" w:pos="2977"/>
        </w:tabs>
        <w:spacing w:after="0" w:line="240" w:lineRule="auto"/>
        <w:rPr>
          <w:rFonts w:ascii="Times New Roman" w:eastAsia="Times New Roman" w:hAnsi="Times New Roman" w:cs="Times New Roman"/>
          <w:lang w:val="hu-HU"/>
        </w:rPr>
      </w:pPr>
      <w:r w:rsidRPr="007530B9">
        <w:rPr>
          <w:rFonts w:ascii="Times New Roman" w:eastAsia="Times New Roman" w:hAnsi="Times New Roman" w:cs="Times New Roman"/>
          <w:spacing w:val="1"/>
          <w:lang w:val="hu-HU"/>
        </w:rPr>
        <w:t>Ritka: az állkapocs oszteonekrózis</w:t>
      </w:r>
      <w:r w:rsidR="001748BA">
        <w:rPr>
          <w:rFonts w:ascii="Times New Roman" w:eastAsia="Times New Roman" w:hAnsi="Times New Roman" w:cs="Times New Roman"/>
          <w:spacing w:val="1"/>
          <w:lang w:val="hu-HU"/>
        </w:rPr>
        <w:t>át</w:t>
      </w:r>
      <w:r w:rsidR="00A8082A" w:rsidRPr="00B146AC">
        <w:rPr>
          <w:rFonts w:ascii="Times New Roman" w:hAnsi="Times New Roman" w:cs="Times New Roman"/>
          <w:vertAlign w:val="superscript"/>
          <w:lang w:val="hu-HU"/>
        </w:rPr>
        <w:t xml:space="preserve">‡ </w:t>
      </w:r>
      <w:r w:rsidR="001748BA" w:rsidRPr="007530B9">
        <w:rPr>
          <w:rFonts w:ascii="Times New Roman" w:eastAsia="Times New Roman" w:hAnsi="Times New Roman" w:cs="Times New Roman"/>
          <w:lang w:val="hu-HU"/>
        </w:rPr>
        <w:t xml:space="preserve">jelentették </w:t>
      </w:r>
      <w:r w:rsidRPr="007530B9">
        <w:rPr>
          <w:rFonts w:ascii="Times New Roman" w:eastAsia="Times New Roman" w:hAnsi="Times New Roman" w:cs="Times New Roman"/>
          <w:lang w:val="hu-HU"/>
        </w:rPr>
        <w:t xml:space="preserve">biszfoszfonátokkal kezelt betegeknél. A jelentések többsége </w:t>
      </w:r>
      <w:r w:rsidR="001748BA">
        <w:rPr>
          <w:rFonts w:ascii="Times New Roman" w:eastAsia="Times New Roman" w:hAnsi="Times New Roman" w:cs="Times New Roman"/>
          <w:lang w:val="hu-HU"/>
        </w:rPr>
        <w:t>daganatos</w:t>
      </w:r>
      <w:r w:rsidR="001748BA" w:rsidRPr="007530B9">
        <w:rPr>
          <w:rFonts w:ascii="Times New Roman" w:eastAsia="Times New Roman" w:hAnsi="Times New Roman" w:cs="Times New Roman"/>
          <w:lang w:val="hu-HU"/>
        </w:rPr>
        <w:t xml:space="preserve"> </w:t>
      </w:r>
      <w:r w:rsidRPr="007530B9">
        <w:rPr>
          <w:rFonts w:ascii="Times New Roman" w:eastAsia="Times New Roman" w:hAnsi="Times New Roman" w:cs="Times New Roman"/>
          <w:lang w:val="hu-HU"/>
        </w:rPr>
        <w:t xml:space="preserve">betegekre vonatkozik, de ilyen eseteket oszteoporózissal kezelt betegeknél is jelentettek. Az állkapocs oszteonekrózisa általában foghúzással és/vagy helyi fertőzéssel (beleértve az osteomyelitist is) társul. A </w:t>
      </w:r>
      <w:r w:rsidR="00156C2C">
        <w:rPr>
          <w:rFonts w:ascii="Times New Roman" w:eastAsia="Times New Roman" w:hAnsi="Times New Roman" w:cs="Times New Roman"/>
          <w:lang w:val="hu-HU"/>
        </w:rPr>
        <w:t>rosszindulatú daganat</w:t>
      </w:r>
      <w:r w:rsidR="00156C2C" w:rsidRPr="007530B9">
        <w:rPr>
          <w:rFonts w:ascii="Times New Roman" w:eastAsia="Times New Roman" w:hAnsi="Times New Roman" w:cs="Times New Roman"/>
          <w:lang w:val="hu-HU"/>
        </w:rPr>
        <w:t xml:space="preserve"> </w:t>
      </w:r>
      <w:r w:rsidRPr="007530B9">
        <w:rPr>
          <w:rFonts w:ascii="Times New Roman" w:eastAsia="Times New Roman" w:hAnsi="Times New Roman" w:cs="Times New Roman"/>
          <w:lang w:val="hu-HU"/>
        </w:rPr>
        <w:t>diagnosztizálása, a kemoterápia, a sugárterápia, a kortikoszteroidok és a rossz szájhigiénia szintén kockázati tényezőnek minősül</w:t>
      </w:r>
      <w:r w:rsidR="00156C2C">
        <w:rPr>
          <w:rFonts w:ascii="Times New Roman" w:eastAsia="Times New Roman" w:hAnsi="Times New Roman" w:cs="Times New Roman"/>
          <w:lang w:val="hu-HU"/>
        </w:rPr>
        <w:t>.</w:t>
      </w:r>
    </w:p>
    <w:p w14:paraId="339EB4DC" w14:textId="05C354F3" w:rsidR="00C15AC4" w:rsidRPr="007530B9" w:rsidRDefault="00156C2C" w:rsidP="007530B9">
      <w:pPr>
        <w:tabs>
          <w:tab w:val="left" w:pos="2977"/>
        </w:tabs>
        <w:spacing w:after="0" w:line="240" w:lineRule="auto"/>
        <w:rPr>
          <w:rFonts w:ascii="Times New Roman" w:eastAsia="Times New Roman" w:hAnsi="Times New Roman" w:cs="Times New Roman"/>
          <w:lang w:val="hu-HU"/>
        </w:rPr>
      </w:pPr>
      <w:r>
        <w:rPr>
          <w:rFonts w:ascii="Times New Roman" w:eastAsia="Times New Roman" w:hAnsi="Times New Roman" w:cs="Times New Roman"/>
          <w:lang w:val="hu-HU"/>
        </w:rPr>
        <w:t>S</w:t>
      </w:r>
      <w:r w:rsidR="00C15AC4" w:rsidRPr="007530B9">
        <w:rPr>
          <w:rFonts w:ascii="Times New Roman" w:eastAsia="Times New Roman" w:hAnsi="Times New Roman" w:cs="Times New Roman"/>
          <w:lang w:val="hu-HU"/>
        </w:rPr>
        <w:t>úlyos mozgásszervi (csont-, izom- vagy ízületi) fájdalom (lásd 4.4 pont).</w:t>
      </w:r>
    </w:p>
    <w:p w14:paraId="358906A3" w14:textId="5A65F193" w:rsidR="00F22AE6" w:rsidRPr="007530B9" w:rsidRDefault="00C15AC4" w:rsidP="007530B9">
      <w:pPr>
        <w:tabs>
          <w:tab w:val="left" w:pos="2977"/>
        </w:tabs>
        <w:spacing w:after="0" w:line="240" w:lineRule="auto"/>
        <w:ind w:right="273"/>
        <w:rPr>
          <w:rFonts w:ascii="Times New Roman" w:eastAsia="Times New Roman" w:hAnsi="Times New Roman" w:cs="Times New Roman"/>
          <w:spacing w:val="-1"/>
          <w:lang w:val="hu-HU"/>
        </w:rPr>
      </w:pPr>
      <w:r w:rsidRPr="007530B9">
        <w:rPr>
          <w:rFonts w:ascii="Times New Roman" w:eastAsia="Times New Roman" w:hAnsi="Times New Roman" w:cs="Times New Roman"/>
          <w:lang w:val="hu-HU"/>
        </w:rPr>
        <w:t>Atípusos subtrochanter és diaphysealis combcsonttörések (biszfoszfonát</w:t>
      </w:r>
      <w:r w:rsidR="00156C2C">
        <w:rPr>
          <w:rFonts w:ascii="Times New Roman" w:eastAsia="Times New Roman" w:hAnsi="Times New Roman" w:cs="Times New Roman"/>
          <w:lang w:val="hu-HU"/>
        </w:rPr>
        <w:t>ok</w:t>
      </w:r>
      <w:r w:rsidRPr="007530B9">
        <w:rPr>
          <w:rFonts w:ascii="Times New Roman" w:eastAsia="Times New Roman" w:hAnsi="Times New Roman" w:cs="Times New Roman"/>
          <w:lang w:val="hu-HU"/>
        </w:rPr>
        <w:t xml:space="preserve"> </w:t>
      </w:r>
      <w:r w:rsidR="00156C2C">
        <w:rPr>
          <w:rFonts w:ascii="Times New Roman" w:eastAsia="Times New Roman" w:hAnsi="Times New Roman" w:cs="Times New Roman"/>
          <w:lang w:val="hu-HU"/>
        </w:rPr>
        <w:t>csoportjába</w:t>
      </w:r>
      <w:r w:rsidR="00156C2C" w:rsidRPr="007530B9">
        <w:rPr>
          <w:rFonts w:ascii="Times New Roman" w:eastAsia="Times New Roman" w:hAnsi="Times New Roman" w:cs="Times New Roman"/>
          <w:lang w:val="hu-HU"/>
        </w:rPr>
        <w:t xml:space="preserve"> </w:t>
      </w:r>
      <w:r w:rsidRPr="007530B9">
        <w:rPr>
          <w:rFonts w:ascii="Times New Roman" w:eastAsia="Times New Roman" w:hAnsi="Times New Roman" w:cs="Times New Roman"/>
          <w:lang w:val="hu-HU"/>
        </w:rPr>
        <w:t>tartozó mellékhatás)</w:t>
      </w:r>
      <w:r w:rsidR="00A8082A" w:rsidRPr="00B146AC">
        <w:rPr>
          <w:rFonts w:ascii="Times New Roman" w:hAnsi="Times New Roman" w:cs="Times New Roman"/>
          <w:vertAlign w:val="superscript"/>
          <w:lang w:val="hu-HU"/>
        </w:rPr>
        <w:t xml:space="preserve"> </w:t>
      </w:r>
      <w:r w:rsidR="00A8082A" w:rsidRPr="008D26EC">
        <w:rPr>
          <w:rFonts w:ascii="Times New Roman" w:hAnsi="Times New Roman" w:cs="Times New Roman"/>
          <w:vertAlign w:val="superscript"/>
          <w:lang w:val="hu-HU"/>
        </w:rPr>
        <w:t>┴</w:t>
      </w:r>
      <w:r w:rsidR="008D26EC" w:rsidRPr="005218C3">
        <w:rPr>
          <w:rFonts w:ascii="Times New Roman" w:eastAsia="Times New Roman" w:hAnsi="Times New Roman" w:cs="Times New Roman"/>
          <w:lang w:val="hu-HU"/>
        </w:rPr>
        <w:t>.</w:t>
      </w:r>
    </w:p>
    <w:p w14:paraId="4D168D4F" w14:textId="77777777" w:rsidR="00A8082A" w:rsidRPr="007F4D3C" w:rsidRDefault="00A8082A" w:rsidP="007F4D3C">
      <w:pPr>
        <w:tabs>
          <w:tab w:val="left" w:pos="2977"/>
        </w:tabs>
        <w:spacing w:after="0" w:line="240" w:lineRule="auto"/>
        <w:rPr>
          <w:rFonts w:ascii="Times New Roman" w:eastAsia="Times New Roman" w:hAnsi="Times New Roman" w:cs="Times New Roman"/>
          <w:lang w:val="hu-HU"/>
        </w:rPr>
      </w:pPr>
    </w:p>
    <w:p w14:paraId="777D756A" w14:textId="64F64D85" w:rsidR="003F0800" w:rsidRPr="007530B9" w:rsidRDefault="003F0800" w:rsidP="007530B9">
      <w:pPr>
        <w:tabs>
          <w:tab w:val="left" w:pos="2977"/>
        </w:tabs>
        <w:spacing w:after="0" w:line="240" w:lineRule="auto"/>
        <w:rPr>
          <w:rFonts w:ascii="Times New Roman" w:eastAsia="Times New Roman" w:hAnsi="Times New Roman" w:cs="Times New Roman"/>
          <w:lang w:val="hu-HU"/>
        </w:rPr>
      </w:pPr>
      <w:r w:rsidRPr="003F0800">
        <w:rPr>
          <w:rFonts w:ascii="Times New Roman" w:eastAsia="Times New Roman" w:hAnsi="Times New Roman" w:cs="Times New Roman"/>
          <w:lang w:val="hu-HU"/>
        </w:rPr>
        <w:t xml:space="preserve">Nem ismert: </w:t>
      </w:r>
      <w:r>
        <w:rPr>
          <w:rFonts w:ascii="Times New Roman" w:eastAsia="Times New Roman" w:hAnsi="Times New Roman" w:cs="Times New Roman"/>
          <w:lang w:val="hu-HU"/>
        </w:rPr>
        <w:t>e</w:t>
      </w:r>
      <w:r w:rsidRPr="003F0800">
        <w:rPr>
          <w:rFonts w:ascii="Times New Roman" w:eastAsia="Times New Roman" w:hAnsi="Times New Roman" w:cs="Times New Roman"/>
          <w:lang w:val="hu-HU"/>
        </w:rPr>
        <w:t>gyéb csontok atípusos törései</w:t>
      </w:r>
    </w:p>
    <w:p w14:paraId="7AE94542" w14:textId="77777777" w:rsidR="00C15AC4" w:rsidRPr="007530B9" w:rsidRDefault="00C15AC4" w:rsidP="007530B9">
      <w:pPr>
        <w:tabs>
          <w:tab w:val="left" w:pos="2977"/>
        </w:tabs>
        <w:spacing w:after="0" w:line="240" w:lineRule="auto"/>
        <w:rPr>
          <w:rFonts w:ascii="Times New Roman" w:hAnsi="Times New Roman" w:cs="Times New Roman"/>
          <w:lang w:val="hu-HU"/>
        </w:rPr>
      </w:pPr>
    </w:p>
    <w:p w14:paraId="5FD1F0CE" w14:textId="64A59D64" w:rsidR="00C15AC4" w:rsidRPr="007530B9" w:rsidRDefault="00C15AC4" w:rsidP="007530B9">
      <w:pPr>
        <w:tabs>
          <w:tab w:val="left" w:pos="2977"/>
        </w:tabs>
        <w:spacing w:after="0" w:line="240" w:lineRule="auto"/>
        <w:ind w:right="-20"/>
        <w:rPr>
          <w:rFonts w:ascii="Times New Roman" w:eastAsia="Times New Roman" w:hAnsi="Times New Roman" w:cs="Times New Roman"/>
          <w:b/>
          <w:bCs/>
          <w:spacing w:val="-2"/>
          <w:position w:val="-1"/>
          <w:lang w:val="hu-HU"/>
        </w:rPr>
      </w:pPr>
      <w:r w:rsidRPr="007530B9">
        <w:rPr>
          <w:rFonts w:ascii="Times New Roman" w:eastAsia="Times New Roman" w:hAnsi="Times New Roman" w:cs="Times New Roman"/>
          <w:b/>
          <w:bCs/>
          <w:spacing w:val="-2"/>
          <w:position w:val="-1"/>
          <w:lang w:val="hu-HU"/>
        </w:rPr>
        <w:t>Általános tünetek</w:t>
      </w:r>
      <w:r w:rsidR="0040669F" w:rsidRPr="007F4D3C">
        <w:rPr>
          <w:rFonts w:ascii="Times New Roman" w:eastAsia="Times New Roman" w:hAnsi="Times New Roman" w:cs="Times New Roman"/>
          <w:b/>
          <w:bCs/>
          <w:spacing w:val="-2"/>
          <w:position w:val="-1"/>
          <w:lang w:val="hu-HU"/>
        </w:rPr>
        <w:t xml:space="preserve">, </w:t>
      </w:r>
      <w:r w:rsidRPr="007530B9">
        <w:rPr>
          <w:rFonts w:ascii="Times New Roman" w:eastAsia="Times New Roman" w:hAnsi="Times New Roman" w:cs="Times New Roman"/>
          <w:b/>
          <w:bCs/>
          <w:spacing w:val="-2"/>
          <w:position w:val="-1"/>
          <w:lang w:val="hu-HU"/>
        </w:rPr>
        <w:t>az alkalmazás helyén fellépő reakciók:</w:t>
      </w:r>
    </w:p>
    <w:p w14:paraId="1EDB829C" w14:textId="060D2D77" w:rsidR="00F22AE6" w:rsidRPr="007530B9" w:rsidRDefault="00C15AC4" w:rsidP="007530B9">
      <w:pPr>
        <w:tabs>
          <w:tab w:val="left" w:pos="2977"/>
        </w:tabs>
        <w:spacing w:after="0" w:line="240" w:lineRule="auto"/>
        <w:ind w:right="-20"/>
        <w:rPr>
          <w:rFonts w:ascii="Times New Roman" w:eastAsia="Times New Roman" w:hAnsi="Times New Roman" w:cs="Times New Roman"/>
          <w:lang w:val="hu-HU"/>
        </w:rPr>
      </w:pPr>
      <w:r w:rsidRPr="007530B9">
        <w:rPr>
          <w:rFonts w:ascii="Times New Roman" w:eastAsia="Times New Roman" w:hAnsi="Times New Roman" w:cs="Times New Roman"/>
          <w:spacing w:val="1"/>
          <w:lang w:val="hu-HU"/>
        </w:rPr>
        <w:t>Gyakori: asthenia</w:t>
      </w:r>
      <w:r w:rsidR="008258D5" w:rsidRPr="007F4D3C">
        <w:rPr>
          <w:rFonts w:ascii="Times New Roman" w:hAnsi="Times New Roman" w:cs="Times New Roman"/>
          <w:vertAlign w:val="superscript"/>
          <w:lang w:val="hu-HU"/>
        </w:rPr>
        <w:t>†</w:t>
      </w:r>
      <w:r w:rsidR="00FB32EE" w:rsidRPr="007530B9">
        <w:rPr>
          <w:rFonts w:ascii="Times New Roman" w:eastAsia="Times New Roman" w:hAnsi="Times New Roman" w:cs="Times New Roman"/>
          <w:lang w:val="hu-HU"/>
        </w:rPr>
        <w:t xml:space="preserve">, </w:t>
      </w:r>
      <w:r w:rsidRPr="007530B9">
        <w:rPr>
          <w:rFonts w:ascii="Times New Roman" w:eastAsia="Times New Roman" w:hAnsi="Times New Roman" w:cs="Times New Roman"/>
          <w:lang w:val="hu-HU"/>
        </w:rPr>
        <w:t>perifériás ödéma</w:t>
      </w:r>
      <w:r w:rsidR="008258D5" w:rsidRPr="007F4D3C">
        <w:rPr>
          <w:rFonts w:ascii="Times New Roman" w:hAnsi="Times New Roman" w:cs="Times New Roman"/>
          <w:vertAlign w:val="superscript"/>
          <w:lang w:val="hu-HU"/>
        </w:rPr>
        <w:t>†</w:t>
      </w:r>
    </w:p>
    <w:p w14:paraId="1A506FC8" w14:textId="77777777" w:rsidR="00F22AE6" w:rsidRPr="007530B9" w:rsidRDefault="00F22AE6" w:rsidP="007530B9">
      <w:pPr>
        <w:tabs>
          <w:tab w:val="left" w:pos="2977"/>
        </w:tabs>
        <w:spacing w:after="0" w:line="240" w:lineRule="auto"/>
        <w:rPr>
          <w:rFonts w:ascii="Times New Roman" w:hAnsi="Times New Roman" w:cs="Times New Roman"/>
          <w:lang w:val="hu-HU"/>
        </w:rPr>
      </w:pPr>
    </w:p>
    <w:p w14:paraId="1ADCFC83" w14:textId="0A01F32C" w:rsidR="00F22AE6" w:rsidRPr="007530B9" w:rsidRDefault="00C15AC4" w:rsidP="007530B9">
      <w:pPr>
        <w:tabs>
          <w:tab w:val="left" w:pos="2977"/>
        </w:tabs>
        <w:spacing w:after="0" w:line="240" w:lineRule="auto"/>
        <w:ind w:right="264"/>
        <w:rPr>
          <w:rFonts w:ascii="Times New Roman" w:eastAsia="Times New Roman" w:hAnsi="Times New Roman" w:cs="Times New Roman"/>
          <w:lang w:val="hu-HU"/>
        </w:rPr>
      </w:pPr>
      <w:r w:rsidRPr="007530B9">
        <w:rPr>
          <w:rFonts w:ascii="Times New Roman" w:eastAsia="Times New Roman" w:hAnsi="Times New Roman" w:cs="Times New Roman"/>
          <w:lang w:val="hu-HU"/>
        </w:rPr>
        <w:t xml:space="preserve">Nem gyakori: </w:t>
      </w:r>
      <w:r w:rsidR="005B2808" w:rsidRPr="007F4D3C">
        <w:rPr>
          <w:rFonts w:ascii="Times New Roman" w:eastAsia="Times New Roman" w:hAnsi="Times New Roman" w:cs="Times New Roman"/>
          <w:lang w:val="hu-HU"/>
        </w:rPr>
        <w:t>a kezelés megkezdésével összefüggő, átmeneti, akut fázisos reakciónak megfelelő tünetek (myalgia, rossz közérzet, és ritkán láz</w:t>
      </w:r>
      <w:r w:rsidR="00156C2C">
        <w:rPr>
          <w:rFonts w:ascii="Times New Roman" w:eastAsia="Times New Roman" w:hAnsi="Times New Roman" w:cs="Times New Roman"/>
          <w:lang w:val="hu-HU"/>
        </w:rPr>
        <w:t>)</w:t>
      </w:r>
      <w:r w:rsidR="00022A7D" w:rsidRPr="007F4D3C">
        <w:rPr>
          <w:rFonts w:ascii="Times New Roman" w:hAnsi="Times New Roman" w:cs="Times New Roman"/>
          <w:vertAlign w:val="superscript"/>
          <w:lang w:val="hu-HU"/>
        </w:rPr>
        <w:t>†</w:t>
      </w:r>
      <w:r w:rsidR="00FB32EE" w:rsidRPr="007530B9">
        <w:rPr>
          <w:rFonts w:ascii="Times New Roman" w:eastAsia="Times New Roman" w:hAnsi="Times New Roman" w:cs="Times New Roman"/>
          <w:lang w:val="hu-HU"/>
        </w:rPr>
        <w:t>.</w:t>
      </w:r>
    </w:p>
    <w:p w14:paraId="2ACFF18D" w14:textId="77777777" w:rsidR="00F22AE6" w:rsidRPr="007530B9" w:rsidRDefault="00F22AE6" w:rsidP="007530B9">
      <w:pPr>
        <w:tabs>
          <w:tab w:val="left" w:pos="2977"/>
        </w:tabs>
        <w:spacing w:after="0" w:line="240" w:lineRule="auto"/>
        <w:rPr>
          <w:rFonts w:ascii="Times New Roman" w:hAnsi="Times New Roman" w:cs="Times New Roman"/>
          <w:lang w:val="hu-HU"/>
        </w:rPr>
      </w:pPr>
    </w:p>
    <w:p w14:paraId="367359FB" w14:textId="6C224806" w:rsidR="00022A7D" w:rsidRPr="007530B9" w:rsidRDefault="006A423F" w:rsidP="007530B9">
      <w:pPr>
        <w:tabs>
          <w:tab w:val="left" w:pos="2977"/>
        </w:tabs>
        <w:spacing w:after="0" w:line="240" w:lineRule="auto"/>
        <w:ind w:right="-20"/>
        <w:rPr>
          <w:rFonts w:ascii="Times New Roman" w:eastAsia="Times New Roman" w:hAnsi="Times New Roman" w:cs="Times New Roman"/>
          <w:lang w:val="hu-HU"/>
        </w:rPr>
      </w:pPr>
      <w:r w:rsidRPr="007F4D3C">
        <w:rPr>
          <w:rFonts w:ascii="Times New Roman" w:hAnsi="Times New Roman" w:cs="Times New Roman"/>
          <w:vertAlign w:val="superscript"/>
          <w:lang w:val="hu-HU"/>
        </w:rPr>
        <w:t>†</w:t>
      </w:r>
      <w:r w:rsidR="00922022" w:rsidRPr="007F4D3C">
        <w:rPr>
          <w:rFonts w:ascii="Times New Roman" w:eastAsia="Times New Roman" w:hAnsi="Times New Roman" w:cs="Times New Roman"/>
          <w:spacing w:val="1"/>
          <w:position w:val="9"/>
          <w:lang w:val="hu-HU"/>
        </w:rPr>
        <w:t xml:space="preserve"> </w:t>
      </w:r>
      <w:r w:rsidR="009D1199" w:rsidRPr="007F4D3C">
        <w:rPr>
          <w:rFonts w:ascii="Times New Roman" w:eastAsia="Times New Roman" w:hAnsi="Times New Roman" w:cs="Times New Roman"/>
          <w:spacing w:val="-1"/>
          <w:position w:val="-2"/>
          <w:lang w:val="hu-HU"/>
        </w:rPr>
        <w:t>A klinikai vizsgálatokban a gyógyszer</w:t>
      </w:r>
      <w:r w:rsidR="00156C2C">
        <w:rPr>
          <w:rFonts w:ascii="Times New Roman" w:eastAsia="Times New Roman" w:hAnsi="Times New Roman" w:cs="Times New Roman"/>
          <w:spacing w:val="-1"/>
          <w:position w:val="-2"/>
          <w:lang w:val="hu-HU"/>
        </w:rPr>
        <w:t>-</w:t>
      </w:r>
      <w:r w:rsidR="009D1199" w:rsidRPr="007F4D3C">
        <w:rPr>
          <w:rFonts w:ascii="Times New Roman" w:eastAsia="Times New Roman" w:hAnsi="Times New Roman" w:cs="Times New Roman"/>
          <w:spacing w:val="-1"/>
          <w:position w:val="-2"/>
          <w:lang w:val="hu-HU"/>
        </w:rPr>
        <w:t xml:space="preserve"> és a placebocsoportban a gyakoriság hasonló volt</w:t>
      </w:r>
      <w:r w:rsidR="00C15AC4" w:rsidRPr="007530B9">
        <w:rPr>
          <w:rFonts w:ascii="Times New Roman" w:eastAsia="Times New Roman" w:hAnsi="Times New Roman" w:cs="Times New Roman"/>
          <w:spacing w:val="-1"/>
          <w:position w:val="-2"/>
          <w:lang w:val="hu-HU"/>
        </w:rPr>
        <w:t>.</w:t>
      </w:r>
    </w:p>
    <w:p w14:paraId="7167D02A" w14:textId="4E1B0CFC" w:rsidR="00F22AE6" w:rsidRPr="007530B9" w:rsidRDefault="00022A7D" w:rsidP="007530B9">
      <w:pPr>
        <w:tabs>
          <w:tab w:val="left" w:pos="2977"/>
        </w:tabs>
        <w:spacing w:after="0" w:line="240" w:lineRule="auto"/>
        <w:ind w:right="264"/>
        <w:rPr>
          <w:rFonts w:ascii="Times New Roman" w:eastAsia="Times New Roman" w:hAnsi="Times New Roman" w:cs="Times New Roman"/>
          <w:lang w:val="hu-HU"/>
        </w:rPr>
      </w:pPr>
      <w:r w:rsidRPr="007530B9">
        <w:rPr>
          <w:rFonts w:ascii="Times New Roman" w:eastAsia="Times New Roman" w:hAnsi="Times New Roman" w:cs="Times New Roman"/>
          <w:lang w:val="hu-HU"/>
        </w:rPr>
        <w:t>*</w:t>
      </w:r>
      <w:r w:rsidR="00C15AC4" w:rsidRPr="007530B9">
        <w:rPr>
          <w:rFonts w:ascii="Times New Roman" w:eastAsia="Times New Roman" w:hAnsi="Times New Roman" w:cs="Times New Roman"/>
          <w:lang w:val="hu-HU"/>
        </w:rPr>
        <w:t xml:space="preserve"> Lásd a 4.2 és 4.4 pont</w:t>
      </w:r>
      <w:r w:rsidR="00156C2C">
        <w:rPr>
          <w:rFonts w:ascii="Times New Roman" w:eastAsia="Times New Roman" w:hAnsi="Times New Roman" w:cs="Times New Roman"/>
          <w:lang w:val="hu-HU"/>
        </w:rPr>
        <w:t>ot</w:t>
      </w:r>
      <w:r w:rsidR="00922022" w:rsidRPr="007530B9">
        <w:rPr>
          <w:rFonts w:ascii="Times New Roman" w:eastAsia="Times New Roman" w:hAnsi="Times New Roman" w:cs="Times New Roman"/>
          <w:lang w:val="hu-HU"/>
        </w:rPr>
        <w:t>.</w:t>
      </w:r>
    </w:p>
    <w:p w14:paraId="3AE6BC0A" w14:textId="08F265F4" w:rsidR="00C15AC4" w:rsidRPr="007530B9" w:rsidRDefault="00A8082A" w:rsidP="007530B9">
      <w:pPr>
        <w:tabs>
          <w:tab w:val="left" w:pos="2977"/>
        </w:tabs>
        <w:spacing w:after="0" w:line="240" w:lineRule="auto"/>
        <w:rPr>
          <w:rFonts w:ascii="Times New Roman" w:eastAsia="Times New Roman" w:hAnsi="Times New Roman" w:cs="Times New Roman"/>
          <w:lang w:val="hu-HU"/>
        </w:rPr>
      </w:pPr>
      <w:r w:rsidRPr="007F4D3C">
        <w:rPr>
          <w:rFonts w:ascii="Times New Roman" w:hAnsi="Times New Roman" w:cs="Times New Roman"/>
          <w:vertAlign w:val="superscript"/>
          <w:lang w:val="hu-HU"/>
        </w:rPr>
        <w:t xml:space="preserve">‡ </w:t>
      </w:r>
      <w:r w:rsidR="00A91B50" w:rsidRPr="007530B9">
        <w:rPr>
          <w:rFonts w:ascii="Times New Roman" w:hAnsi="Times New Roman" w:cs="Times New Roman"/>
          <w:lang w:val="hu-HU"/>
        </w:rPr>
        <w:t>Ezt a mellékhatást a forgalomba hozatal után azonosították. A ritka gyakoriságot a releváns klinikai vizsgálatok alapján becsülték meg</w:t>
      </w:r>
      <w:r w:rsidR="00C15AC4" w:rsidRPr="007530B9">
        <w:rPr>
          <w:rFonts w:ascii="Times New Roman" w:eastAsia="Times New Roman" w:hAnsi="Times New Roman" w:cs="Times New Roman"/>
          <w:lang w:val="hu-HU"/>
        </w:rPr>
        <w:t>.</w:t>
      </w:r>
    </w:p>
    <w:p w14:paraId="2C71F9C2" w14:textId="5D3C885A" w:rsidR="00F22AE6" w:rsidRPr="007530B9" w:rsidRDefault="00922022" w:rsidP="007530B9">
      <w:pPr>
        <w:tabs>
          <w:tab w:val="left" w:pos="2977"/>
        </w:tabs>
        <w:spacing w:after="0" w:line="240" w:lineRule="auto"/>
        <w:ind w:right="273"/>
        <w:rPr>
          <w:rFonts w:ascii="Times New Roman" w:eastAsia="Times New Roman" w:hAnsi="Times New Roman" w:cs="Times New Roman"/>
          <w:lang w:val="hu-HU"/>
        </w:rPr>
      </w:pPr>
      <w:r w:rsidRPr="007F4D3C">
        <w:rPr>
          <w:rFonts w:ascii="Times New Roman" w:eastAsia="Times New Roman" w:hAnsi="Times New Roman" w:cs="Times New Roman"/>
          <w:position w:val="11"/>
          <w:lang w:val="hu-HU"/>
        </w:rPr>
        <w:t xml:space="preserve"> </w:t>
      </w:r>
      <w:r w:rsidR="00A8082A" w:rsidRPr="007F4D3C">
        <w:rPr>
          <w:rFonts w:ascii="Times New Roman" w:hAnsi="Times New Roman" w:cs="Times New Roman"/>
          <w:vertAlign w:val="superscript"/>
          <w:lang w:val="hu-HU"/>
        </w:rPr>
        <w:t>┴</w:t>
      </w:r>
      <w:r w:rsidR="00EE42DA" w:rsidRPr="007530B9">
        <w:rPr>
          <w:rFonts w:ascii="Times New Roman" w:eastAsia="Times New Roman" w:hAnsi="Times New Roman" w:cs="Times New Roman"/>
          <w:spacing w:val="-6"/>
          <w:lang w:val="hu-HU"/>
        </w:rPr>
        <w:t xml:space="preserve"> </w:t>
      </w:r>
      <w:r w:rsidR="00A8082A" w:rsidRPr="007F4D3C">
        <w:rPr>
          <w:rFonts w:ascii="Times New Roman" w:eastAsia="Times New Roman" w:hAnsi="Times New Roman" w:cs="Times New Roman"/>
          <w:spacing w:val="-6"/>
          <w:lang w:val="hu-HU"/>
        </w:rPr>
        <w:t xml:space="preserve">A </w:t>
      </w:r>
      <w:r w:rsidR="00EE42DA" w:rsidRPr="007530B9">
        <w:rPr>
          <w:rFonts w:ascii="Times New Roman" w:eastAsia="Times New Roman" w:hAnsi="Times New Roman" w:cs="Times New Roman"/>
          <w:spacing w:val="-6"/>
          <w:lang w:val="hu-HU"/>
        </w:rPr>
        <w:t>forgalomba hozatalt követő tapasztalatok alapján azonosították</w:t>
      </w:r>
      <w:r w:rsidRPr="007F4D3C">
        <w:rPr>
          <w:rFonts w:ascii="Times New Roman" w:eastAsia="Times New Roman" w:hAnsi="Times New Roman" w:cs="Times New Roman"/>
          <w:spacing w:val="-6"/>
          <w:lang w:val="hu-HU"/>
        </w:rPr>
        <w:t>.</w:t>
      </w:r>
    </w:p>
    <w:p w14:paraId="2B874D29" w14:textId="77777777" w:rsidR="00F22AE6" w:rsidRDefault="00F22AE6" w:rsidP="007530B9">
      <w:pPr>
        <w:tabs>
          <w:tab w:val="left" w:pos="2977"/>
        </w:tabs>
        <w:spacing w:after="0" w:line="240" w:lineRule="auto"/>
        <w:rPr>
          <w:rFonts w:ascii="Times New Roman" w:hAnsi="Times New Roman" w:cs="Times New Roman"/>
          <w:lang w:val="hu-HU"/>
        </w:rPr>
      </w:pPr>
    </w:p>
    <w:p w14:paraId="1DC3849F" w14:textId="77777777" w:rsidR="00BE1E01" w:rsidRPr="005218C3" w:rsidRDefault="00BE1E01" w:rsidP="005218C3">
      <w:pPr>
        <w:tabs>
          <w:tab w:val="left" w:pos="2977"/>
        </w:tabs>
        <w:spacing w:after="0" w:line="240" w:lineRule="auto"/>
        <w:ind w:right="264"/>
        <w:rPr>
          <w:rFonts w:ascii="Times New Roman" w:eastAsia="Times New Roman" w:hAnsi="Times New Roman" w:cs="Times New Roman"/>
          <w:u w:val="single"/>
          <w:lang w:val="hu-HU"/>
        </w:rPr>
      </w:pPr>
      <w:r w:rsidRPr="005218C3">
        <w:rPr>
          <w:rFonts w:ascii="Times New Roman" w:eastAsia="Times New Roman" w:hAnsi="Times New Roman" w:cs="Times New Roman"/>
          <w:u w:val="single"/>
          <w:lang w:val="hu-HU"/>
        </w:rPr>
        <w:t>Kiválasztott mellékhatások leírása</w:t>
      </w:r>
    </w:p>
    <w:p w14:paraId="70C389B2" w14:textId="77777777" w:rsidR="00BE1E01" w:rsidRPr="005218C3" w:rsidRDefault="00BE1E01" w:rsidP="005218C3">
      <w:pPr>
        <w:tabs>
          <w:tab w:val="left" w:pos="2977"/>
        </w:tabs>
        <w:spacing w:after="0" w:line="240" w:lineRule="auto"/>
        <w:ind w:right="264"/>
        <w:rPr>
          <w:rFonts w:ascii="Times New Roman" w:eastAsia="Times New Roman" w:hAnsi="Times New Roman" w:cs="Times New Roman"/>
          <w:i/>
          <w:iCs/>
          <w:lang w:val="hu-HU"/>
        </w:rPr>
      </w:pPr>
      <w:r w:rsidRPr="005218C3">
        <w:rPr>
          <w:rFonts w:ascii="Times New Roman" w:eastAsia="Times New Roman" w:hAnsi="Times New Roman" w:cs="Times New Roman"/>
          <w:i/>
          <w:iCs/>
          <w:lang w:val="hu-HU"/>
        </w:rPr>
        <w:t>A femur atípusos subtrochanter és diaphysealis törései</w:t>
      </w:r>
    </w:p>
    <w:p w14:paraId="3F78E912" w14:textId="2DBF867A" w:rsidR="00D1310D" w:rsidRDefault="00BE1E01" w:rsidP="00BE1E01">
      <w:pPr>
        <w:tabs>
          <w:tab w:val="left" w:pos="2977"/>
        </w:tabs>
        <w:spacing w:after="0" w:line="240" w:lineRule="auto"/>
        <w:rPr>
          <w:rFonts w:ascii="Times New Roman" w:hAnsi="Times New Roman" w:cs="Times New Roman"/>
          <w:lang w:val="hu-HU"/>
        </w:rPr>
      </w:pPr>
      <w:r w:rsidRPr="00BE1E01">
        <w:rPr>
          <w:rFonts w:ascii="Times New Roman" w:hAnsi="Times New Roman" w:cs="Times New Roman"/>
          <w:lang w:val="hu-HU"/>
        </w:rPr>
        <w:t>Bár a patofiziológia bizonytalan, az epidemiológiai vizsgálatokból származó egységes bizonyítékok</w:t>
      </w:r>
      <w:r w:rsidR="00F73427">
        <w:rPr>
          <w:rFonts w:ascii="Times New Roman" w:hAnsi="Times New Roman" w:cs="Times New Roman"/>
          <w:lang w:val="hu-HU"/>
        </w:rPr>
        <w:t xml:space="preserve"> </w:t>
      </w:r>
      <w:r w:rsidRPr="00BE1E01">
        <w:rPr>
          <w:rFonts w:ascii="Times New Roman" w:hAnsi="Times New Roman" w:cs="Times New Roman"/>
          <w:lang w:val="hu-HU"/>
        </w:rPr>
        <w:t>arra utalnak, hogy a posztmenopauzális csontritkulás hosszú távú biszfoszfonát-kezelése esetén,</w:t>
      </w:r>
      <w:r w:rsidR="007F50A3">
        <w:rPr>
          <w:rFonts w:ascii="Times New Roman" w:hAnsi="Times New Roman" w:cs="Times New Roman"/>
          <w:lang w:val="hu-HU"/>
        </w:rPr>
        <w:t xml:space="preserve"> </w:t>
      </w:r>
      <w:r w:rsidRPr="00BE1E01">
        <w:rPr>
          <w:rFonts w:ascii="Times New Roman" w:hAnsi="Times New Roman" w:cs="Times New Roman"/>
          <w:lang w:val="hu-HU"/>
        </w:rPr>
        <w:t>különösen a három-öt éves alkalmazást követően, megnő a femur atípusos subtrochanter és</w:t>
      </w:r>
      <w:r w:rsidR="007F50A3">
        <w:rPr>
          <w:rFonts w:ascii="Times New Roman" w:hAnsi="Times New Roman" w:cs="Times New Roman"/>
          <w:lang w:val="hu-HU"/>
        </w:rPr>
        <w:t xml:space="preserve"> </w:t>
      </w:r>
      <w:r w:rsidRPr="00BE1E01">
        <w:rPr>
          <w:rFonts w:ascii="Times New Roman" w:hAnsi="Times New Roman" w:cs="Times New Roman"/>
          <w:lang w:val="hu-HU"/>
        </w:rPr>
        <w:t>diaphysealis töréseinek a kockázata. Az atípusos subtrochanter és diaphysealis femur-törések</w:t>
      </w:r>
      <w:r w:rsidR="007F50A3">
        <w:rPr>
          <w:rFonts w:ascii="Times New Roman" w:hAnsi="Times New Roman" w:cs="Times New Roman"/>
          <w:lang w:val="hu-HU"/>
        </w:rPr>
        <w:t xml:space="preserve"> </w:t>
      </w:r>
      <w:r w:rsidRPr="00BE1E01">
        <w:rPr>
          <w:rFonts w:ascii="Times New Roman" w:hAnsi="Times New Roman" w:cs="Times New Roman"/>
          <w:lang w:val="hu-HU"/>
        </w:rPr>
        <w:t>(biszfoszfonát-csoport mellékhatás) abszolút kockázata továbbra is ritka.</w:t>
      </w:r>
    </w:p>
    <w:p w14:paraId="0EC0DBBD" w14:textId="77777777" w:rsidR="00D1310D" w:rsidRPr="007530B9" w:rsidRDefault="00D1310D" w:rsidP="007530B9">
      <w:pPr>
        <w:tabs>
          <w:tab w:val="left" w:pos="2977"/>
        </w:tabs>
        <w:spacing w:after="0" w:line="240" w:lineRule="auto"/>
        <w:rPr>
          <w:rFonts w:ascii="Times New Roman" w:hAnsi="Times New Roman" w:cs="Times New Roman"/>
          <w:lang w:val="hu-HU"/>
        </w:rPr>
      </w:pPr>
    </w:p>
    <w:p w14:paraId="5C92C8EC" w14:textId="77777777" w:rsidR="00060810" w:rsidRPr="007530B9" w:rsidRDefault="00060810" w:rsidP="00D1540D">
      <w:pPr>
        <w:tabs>
          <w:tab w:val="left" w:pos="2977"/>
        </w:tabs>
        <w:spacing w:after="0" w:line="240" w:lineRule="auto"/>
        <w:ind w:right="264"/>
        <w:rPr>
          <w:rFonts w:ascii="Times New Roman" w:eastAsia="Times New Roman" w:hAnsi="Times New Roman" w:cs="Times New Roman"/>
          <w:u w:val="single"/>
          <w:lang w:val="hu-HU"/>
        </w:rPr>
      </w:pPr>
      <w:r w:rsidRPr="007530B9">
        <w:rPr>
          <w:rFonts w:ascii="Times New Roman" w:eastAsia="Times New Roman" w:hAnsi="Times New Roman" w:cs="Times New Roman"/>
          <w:u w:val="single"/>
          <w:lang w:val="hu-HU"/>
        </w:rPr>
        <w:t>Feltételezett mellékhatások bejelentése</w:t>
      </w:r>
    </w:p>
    <w:p w14:paraId="59B23E2A" w14:textId="77777777" w:rsidR="00D1540D" w:rsidRPr="007530B9" w:rsidRDefault="00D1540D" w:rsidP="007530B9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7530B9">
        <w:rPr>
          <w:rFonts w:ascii="Times New Roman" w:hAnsi="Times New Roman" w:cs="Times New Roman"/>
          <w:lang w:val="hu-HU"/>
        </w:rPr>
        <w:t xml:space="preserve">A gyógyszer engedélyezését követően lényeges a feltételezett mellékhatások bejelentése, mert ez fontos eszköze annak, hogy a gyógyszer előny/kockázat profilját folyamatosan figyelemmel lehessen kísérni. </w:t>
      </w:r>
    </w:p>
    <w:p w14:paraId="2607AA6D" w14:textId="66DDFEDF" w:rsidR="00D1540D" w:rsidRPr="007530B9" w:rsidRDefault="00D1540D" w:rsidP="007530B9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7530B9">
        <w:rPr>
          <w:rFonts w:ascii="Times New Roman" w:hAnsi="Times New Roman" w:cs="Times New Roman"/>
          <w:lang w:val="hu-HU"/>
        </w:rPr>
        <w:t xml:space="preserve">Az egészségügyi szakembereket kérjük, hogy jelentsék be a feltételezett mellékhatásokat a hatóság részére az </w:t>
      </w:r>
      <w:hyperlink r:id="rId11" w:history="1">
        <w:r w:rsidRPr="007530B9">
          <w:rPr>
            <w:rStyle w:val="llbChar"/>
            <w:rFonts w:ascii="Times New Roman" w:hAnsi="Times New Roman" w:cs="Times New Roman"/>
            <w:highlight w:val="lightGray"/>
            <w:lang w:val="hu-HU"/>
          </w:rPr>
          <w:t>V. függelékben</w:t>
        </w:r>
      </w:hyperlink>
      <w:r w:rsidRPr="007530B9">
        <w:rPr>
          <w:rFonts w:ascii="Times New Roman" w:hAnsi="Times New Roman" w:cs="Times New Roman"/>
          <w:highlight w:val="lightGray"/>
          <w:lang w:val="hu-HU"/>
        </w:rPr>
        <w:t xml:space="preserve"> található elérhetőségek valamelyikén keresztül</w:t>
      </w:r>
      <w:r w:rsidRPr="007530B9">
        <w:rPr>
          <w:rFonts w:ascii="Times New Roman" w:hAnsi="Times New Roman" w:cs="Times New Roman"/>
          <w:lang w:val="hu-HU"/>
        </w:rPr>
        <w:t>.</w:t>
      </w:r>
    </w:p>
    <w:p w14:paraId="15A01609" w14:textId="77777777" w:rsidR="00F22AE6" w:rsidRPr="007530B9" w:rsidRDefault="00F22AE6" w:rsidP="007530B9">
      <w:pPr>
        <w:tabs>
          <w:tab w:val="left" w:pos="2977"/>
        </w:tabs>
        <w:spacing w:after="0" w:line="240" w:lineRule="auto"/>
        <w:rPr>
          <w:rFonts w:ascii="Times New Roman" w:hAnsi="Times New Roman" w:cs="Times New Roman"/>
          <w:lang w:val="hu-HU"/>
        </w:rPr>
      </w:pPr>
    </w:p>
    <w:p w14:paraId="397A0773" w14:textId="4DFBA9F6" w:rsidR="00F22AE6" w:rsidRPr="007530B9" w:rsidRDefault="00FB32EE" w:rsidP="007530B9">
      <w:pPr>
        <w:tabs>
          <w:tab w:val="left" w:pos="567"/>
          <w:tab w:val="left" w:pos="2977"/>
        </w:tabs>
        <w:spacing w:after="0" w:line="240" w:lineRule="auto"/>
        <w:ind w:right="-20"/>
        <w:rPr>
          <w:rFonts w:ascii="Times New Roman" w:eastAsia="Times New Roman" w:hAnsi="Times New Roman" w:cs="Times New Roman"/>
          <w:b/>
          <w:bCs/>
          <w:lang w:val="hu-HU"/>
        </w:rPr>
      </w:pPr>
      <w:r w:rsidRPr="007530B9">
        <w:rPr>
          <w:rFonts w:ascii="Times New Roman" w:eastAsia="Times New Roman" w:hAnsi="Times New Roman" w:cs="Times New Roman"/>
          <w:b/>
          <w:bCs/>
          <w:lang w:val="hu-HU"/>
        </w:rPr>
        <w:t>4.9</w:t>
      </w:r>
      <w:r w:rsidRPr="007530B9">
        <w:rPr>
          <w:rFonts w:ascii="Times New Roman" w:eastAsia="Times New Roman" w:hAnsi="Times New Roman" w:cs="Times New Roman"/>
          <w:b/>
          <w:bCs/>
          <w:lang w:val="hu-HU"/>
        </w:rPr>
        <w:tab/>
      </w:r>
      <w:r w:rsidR="00EE42DA" w:rsidRPr="007530B9">
        <w:rPr>
          <w:rFonts w:ascii="Times New Roman" w:eastAsia="Times New Roman" w:hAnsi="Times New Roman" w:cs="Times New Roman"/>
          <w:b/>
          <w:bCs/>
          <w:lang w:val="hu-HU"/>
        </w:rPr>
        <w:t>Túladagolás</w:t>
      </w:r>
    </w:p>
    <w:p w14:paraId="197C98C0" w14:textId="77777777" w:rsidR="00F22AE6" w:rsidRPr="007530B9" w:rsidRDefault="00F22AE6" w:rsidP="007530B9">
      <w:pPr>
        <w:tabs>
          <w:tab w:val="left" w:pos="2977"/>
        </w:tabs>
        <w:spacing w:after="0" w:line="240" w:lineRule="auto"/>
        <w:rPr>
          <w:rFonts w:ascii="Times New Roman" w:hAnsi="Times New Roman" w:cs="Times New Roman"/>
          <w:lang w:val="hu-HU"/>
        </w:rPr>
      </w:pPr>
    </w:p>
    <w:p w14:paraId="39500B4A" w14:textId="77777777" w:rsidR="008A216A" w:rsidRPr="007F4D3C" w:rsidRDefault="008A216A" w:rsidP="007F4D3C">
      <w:pPr>
        <w:tabs>
          <w:tab w:val="left" w:pos="2977"/>
        </w:tabs>
        <w:spacing w:after="0" w:line="240" w:lineRule="auto"/>
        <w:rPr>
          <w:rFonts w:ascii="Times New Roman" w:eastAsia="Times New Roman" w:hAnsi="Times New Roman" w:cs="Times New Roman"/>
          <w:spacing w:val="3"/>
          <w:u w:val="single" w:color="000000"/>
          <w:lang w:val="hu-HU"/>
        </w:rPr>
      </w:pPr>
      <w:r w:rsidRPr="007F4D3C">
        <w:rPr>
          <w:rFonts w:ascii="Times New Roman" w:eastAsia="Times New Roman" w:hAnsi="Times New Roman" w:cs="Times New Roman"/>
          <w:spacing w:val="3"/>
          <w:u w:val="single" w:color="000000"/>
          <w:lang w:val="hu-HU"/>
        </w:rPr>
        <w:t>Tünetek</w:t>
      </w:r>
    </w:p>
    <w:p w14:paraId="4ECDDF63" w14:textId="7A320995" w:rsidR="008A216A" w:rsidRPr="007530B9" w:rsidRDefault="008A216A" w:rsidP="007F4D3C">
      <w:pPr>
        <w:tabs>
          <w:tab w:val="left" w:pos="2977"/>
        </w:tabs>
        <w:spacing w:after="0" w:line="240" w:lineRule="auto"/>
        <w:rPr>
          <w:rFonts w:ascii="Times New Roman" w:eastAsia="Times New Roman" w:hAnsi="Times New Roman" w:cs="Times New Roman"/>
          <w:spacing w:val="3"/>
          <w:lang w:val="hu-HU"/>
        </w:rPr>
      </w:pPr>
      <w:r w:rsidRPr="007530B9">
        <w:rPr>
          <w:rFonts w:ascii="Times New Roman" w:eastAsia="Times New Roman" w:hAnsi="Times New Roman" w:cs="Times New Roman"/>
          <w:spacing w:val="3"/>
          <w:lang w:val="hu-HU"/>
        </w:rPr>
        <w:t xml:space="preserve">A </w:t>
      </w:r>
      <w:r w:rsidRPr="003D1025">
        <w:rPr>
          <w:rFonts w:ascii="Times New Roman" w:eastAsia="Times New Roman" w:hAnsi="Times New Roman" w:cs="Times New Roman"/>
          <w:i/>
          <w:spacing w:val="3"/>
          <w:lang w:val="hu-HU"/>
        </w:rPr>
        <w:t>per os</w:t>
      </w:r>
      <w:r w:rsidRPr="007530B9">
        <w:rPr>
          <w:rFonts w:ascii="Times New Roman" w:eastAsia="Times New Roman" w:hAnsi="Times New Roman" w:cs="Times New Roman"/>
          <w:spacing w:val="3"/>
          <w:lang w:val="hu-HU"/>
        </w:rPr>
        <w:t xml:space="preserve"> túladagolás hypocalcaemiát, hypophosphataemiát és </w:t>
      </w:r>
      <w:r w:rsidR="00156C2C">
        <w:rPr>
          <w:rFonts w:ascii="Times New Roman" w:eastAsia="Times New Roman" w:hAnsi="Times New Roman" w:cs="Times New Roman"/>
          <w:spacing w:val="3"/>
          <w:lang w:val="hu-HU"/>
        </w:rPr>
        <w:t xml:space="preserve">a </w:t>
      </w:r>
      <w:r w:rsidRPr="007530B9">
        <w:rPr>
          <w:rFonts w:ascii="Times New Roman" w:eastAsia="Times New Roman" w:hAnsi="Times New Roman" w:cs="Times New Roman"/>
          <w:spacing w:val="3"/>
          <w:lang w:val="hu-HU"/>
        </w:rPr>
        <w:t>gastrointestinalis</w:t>
      </w:r>
      <w:r w:rsidR="00156C2C">
        <w:rPr>
          <w:rFonts w:ascii="Times New Roman" w:eastAsia="Times New Roman" w:hAnsi="Times New Roman" w:cs="Times New Roman"/>
          <w:spacing w:val="3"/>
          <w:lang w:val="hu-HU"/>
        </w:rPr>
        <w:t xml:space="preserve"> rendszer felső szakaszát érintő</w:t>
      </w:r>
      <w:r w:rsidRPr="007530B9">
        <w:rPr>
          <w:rFonts w:ascii="Times New Roman" w:eastAsia="Times New Roman" w:hAnsi="Times New Roman" w:cs="Times New Roman"/>
          <w:spacing w:val="3"/>
          <w:lang w:val="hu-HU"/>
        </w:rPr>
        <w:t xml:space="preserve"> mellékhatásokat, úgymint gyomorpanaszokat, gyomorégést, oesophagitist, gastritist vagy fekélyt okozhat.</w:t>
      </w:r>
    </w:p>
    <w:p w14:paraId="4AFFBA12" w14:textId="77777777" w:rsidR="008A216A" w:rsidRPr="007F4D3C" w:rsidRDefault="008A216A" w:rsidP="007F4D3C">
      <w:pPr>
        <w:tabs>
          <w:tab w:val="left" w:pos="2977"/>
        </w:tabs>
        <w:spacing w:after="0" w:line="240" w:lineRule="auto"/>
        <w:rPr>
          <w:rFonts w:ascii="Times New Roman" w:eastAsia="Times New Roman" w:hAnsi="Times New Roman" w:cs="Times New Roman"/>
          <w:spacing w:val="3"/>
          <w:u w:val="single" w:color="000000"/>
          <w:lang w:val="hu-HU"/>
        </w:rPr>
      </w:pPr>
    </w:p>
    <w:p w14:paraId="4F922DF6" w14:textId="77777777" w:rsidR="008A216A" w:rsidRPr="007F4D3C" w:rsidRDefault="008A216A" w:rsidP="007F4D3C">
      <w:pPr>
        <w:tabs>
          <w:tab w:val="left" w:pos="2977"/>
        </w:tabs>
        <w:spacing w:after="0" w:line="240" w:lineRule="auto"/>
        <w:rPr>
          <w:rFonts w:ascii="Times New Roman" w:eastAsia="Times New Roman" w:hAnsi="Times New Roman" w:cs="Times New Roman"/>
          <w:spacing w:val="3"/>
          <w:u w:val="single" w:color="000000"/>
          <w:lang w:val="hu-HU"/>
        </w:rPr>
      </w:pPr>
      <w:r w:rsidRPr="007F4D3C">
        <w:rPr>
          <w:rFonts w:ascii="Times New Roman" w:eastAsia="Times New Roman" w:hAnsi="Times New Roman" w:cs="Times New Roman"/>
          <w:spacing w:val="3"/>
          <w:u w:val="single" w:color="000000"/>
          <w:lang w:val="hu-HU"/>
        </w:rPr>
        <w:t>Kezelés</w:t>
      </w:r>
    </w:p>
    <w:p w14:paraId="35FA2603" w14:textId="103F4214" w:rsidR="008A216A" w:rsidRPr="007530B9" w:rsidRDefault="008A216A" w:rsidP="007F4D3C">
      <w:pPr>
        <w:tabs>
          <w:tab w:val="left" w:pos="2977"/>
        </w:tabs>
        <w:spacing w:after="0" w:line="240" w:lineRule="auto"/>
        <w:rPr>
          <w:rFonts w:ascii="Times New Roman" w:eastAsia="Times New Roman" w:hAnsi="Times New Roman" w:cs="Times New Roman"/>
          <w:spacing w:val="3"/>
          <w:lang w:val="hu-HU"/>
        </w:rPr>
      </w:pPr>
      <w:r w:rsidRPr="007530B9">
        <w:rPr>
          <w:rFonts w:ascii="Times New Roman" w:eastAsia="Times New Roman" w:hAnsi="Times New Roman" w:cs="Times New Roman"/>
          <w:spacing w:val="3"/>
          <w:lang w:val="hu-HU"/>
        </w:rPr>
        <w:t xml:space="preserve">Az </w:t>
      </w:r>
      <w:r w:rsidR="00807800">
        <w:rPr>
          <w:rFonts w:ascii="Times New Roman" w:eastAsia="Times New Roman" w:hAnsi="Times New Roman" w:cs="Times New Roman"/>
          <w:spacing w:val="3"/>
          <w:lang w:val="hu-HU"/>
        </w:rPr>
        <w:t>alendronsav</w:t>
      </w:r>
      <w:r w:rsidRPr="007530B9">
        <w:rPr>
          <w:rFonts w:ascii="Times New Roman" w:eastAsia="Times New Roman" w:hAnsi="Times New Roman" w:cs="Times New Roman"/>
          <w:spacing w:val="3"/>
          <w:lang w:val="hu-HU"/>
        </w:rPr>
        <w:t xml:space="preserve">-túladagolás kezelésére vonatkozóan nem állnak rendelkezésre konkrét adatok. Az </w:t>
      </w:r>
      <w:r w:rsidR="00807800">
        <w:rPr>
          <w:rFonts w:ascii="Times New Roman" w:eastAsia="Times New Roman" w:hAnsi="Times New Roman" w:cs="Times New Roman"/>
          <w:spacing w:val="3"/>
          <w:lang w:val="hu-HU"/>
        </w:rPr>
        <w:t>alendronsav</w:t>
      </w:r>
      <w:r w:rsidRPr="007530B9">
        <w:rPr>
          <w:rFonts w:ascii="Times New Roman" w:eastAsia="Times New Roman" w:hAnsi="Times New Roman" w:cs="Times New Roman"/>
          <w:spacing w:val="3"/>
          <w:lang w:val="hu-HU"/>
        </w:rPr>
        <w:t xml:space="preserve"> megkötésére tejet vagy antacid</w:t>
      </w:r>
      <w:r w:rsidR="00156C2C">
        <w:rPr>
          <w:rFonts w:ascii="Times New Roman" w:eastAsia="Times New Roman" w:hAnsi="Times New Roman" w:cs="Times New Roman"/>
          <w:spacing w:val="3"/>
          <w:lang w:val="hu-HU"/>
        </w:rPr>
        <w:t>um</w:t>
      </w:r>
      <w:r w:rsidRPr="007530B9">
        <w:rPr>
          <w:rFonts w:ascii="Times New Roman" w:eastAsia="Times New Roman" w:hAnsi="Times New Roman" w:cs="Times New Roman"/>
          <w:spacing w:val="3"/>
          <w:lang w:val="hu-HU"/>
        </w:rPr>
        <w:t>okat kell adni. A nyelőcső</w:t>
      </w:r>
      <w:r w:rsidR="00156C2C">
        <w:rPr>
          <w:rFonts w:ascii="Times New Roman" w:eastAsia="Times New Roman" w:hAnsi="Times New Roman" w:cs="Times New Roman"/>
          <w:spacing w:val="3"/>
          <w:lang w:val="hu-HU"/>
        </w:rPr>
        <w:t>-</w:t>
      </w:r>
      <w:r w:rsidRPr="007530B9">
        <w:rPr>
          <w:rFonts w:ascii="Times New Roman" w:eastAsia="Times New Roman" w:hAnsi="Times New Roman" w:cs="Times New Roman"/>
          <w:spacing w:val="3"/>
          <w:lang w:val="hu-HU"/>
        </w:rPr>
        <w:t>irritáció elkerülése miatt a beteget nem szabad hánytatni, és a betegnek függőleges testhelyzetben kell maradnia.</w:t>
      </w:r>
    </w:p>
    <w:p w14:paraId="3A4C2F71" w14:textId="77777777" w:rsidR="00F22AE6" w:rsidRPr="007530B9" w:rsidRDefault="00F22AE6" w:rsidP="007530B9">
      <w:pPr>
        <w:tabs>
          <w:tab w:val="left" w:pos="2977"/>
        </w:tabs>
        <w:spacing w:after="0" w:line="240" w:lineRule="auto"/>
        <w:rPr>
          <w:rFonts w:ascii="Times New Roman" w:hAnsi="Times New Roman" w:cs="Times New Roman"/>
          <w:lang w:val="hu-HU"/>
        </w:rPr>
      </w:pPr>
    </w:p>
    <w:p w14:paraId="17C4D706" w14:textId="77777777" w:rsidR="00F22AE6" w:rsidRPr="007530B9" w:rsidRDefault="00F22AE6" w:rsidP="007530B9">
      <w:pPr>
        <w:tabs>
          <w:tab w:val="left" w:pos="2977"/>
        </w:tabs>
        <w:spacing w:after="0" w:line="240" w:lineRule="auto"/>
        <w:rPr>
          <w:rFonts w:ascii="Times New Roman" w:hAnsi="Times New Roman" w:cs="Times New Roman"/>
          <w:lang w:val="hu-HU"/>
        </w:rPr>
      </w:pPr>
    </w:p>
    <w:p w14:paraId="7579B3E7" w14:textId="2FA3AF43" w:rsidR="00F22AE6" w:rsidRPr="007530B9" w:rsidRDefault="00FB32EE" w:rsidP="007530B9">
      <w:pPr>
        <w:tabs>
          <w:tab w:val="left" w:pos="567"/>
          <w:tab w:val="left" w:pos="2977"/>
        </w:tabs>
        <w:spacing w:after="0" w:line="240" w:lineRule="auto"/>
        <w:ind w:left="567" w:right="-20" w:hanging="567"/>
        <w:rPr>
          <w:rFonts w:ascii="Times New Roman" w:eastAsia="Times New Roman" w:hAnsi="Times New Roman" w:cs="Times New Roman"/>
          <w:b/>
          <w:bCs/>
          <w:lang w:val="hu-HU"/>
        </w:rPr>
      </w:pPr>
      <w:r w:rsidRPr="007530B9">
        <w:rPr>
          <w:rFonts w:ascii="Times New Roman" w:eastAsia="Times New Roman" w:hAnsi="Times New Roman" w:cs="Times New Roman"/>
          <w:b/>
          <w:bCs/>
          <w:lang w:val="hu-HU"/>
        </w:rPr>
        <w:t>5</w:t>
      </w:r>
      <w:r w:rsidRPr="007530B9">
        <w:rPr>
          <w:rFonts w:ascii="Times New Roman" w:eastAsia="Times New Roman" w:hAnsi="Times New Roman" w:cs="Times New Roman"/>
          <w:b/>
          <w:bCs/>
          <w:lang w:val="hu-HU"/>
        </w:rPr>
        <w:tab/>
      </w:r>
      <w:r w:rsidR="00EE42DA" w:rsidRPr="007530B9">
        <w:rPr>
          <w:rFonts w:ascii="Times New Roman" w:eastAsia="Times New Roman" w:hAnsi="Times New Roman" w:cs="Times New Roman"/>
          <w:b/>
          <w:bCs/>
          <w:lang w:val="hu-HU"/>
        </w:rPr>
        <w:t>FARMAKOLÓGIAI TULAJDONSÁGOK</w:t>
      </w:r>
    </w:p>
    <w:p w14:paraId="58F7A3FF" w14:textId="77777777" w:rsidR="00F22AE6" w:rsidRPr="007530B9" w:rsidRDefault="00F22AE6" w:rsidP="007530B9">
      <w:pPr>
        <w:tabs>
          <w:tab w:val="left" w:pos="2977"/>
        </w:tabs>
        <w:spacing w:after="0" w:line="240" w:lineRule="auto"/>
        <w:rPr>
          <w:rFonts w:ascii="Times New Roman" w:hAnsi="Times New Roman" w:cs="Times New Roman"/>
          <w:lang w:val="hu-HU"/>
        </w:rPr>
      </w:pPr>
    </w:p>
    <w:p w14:paraId="2F5B49E0" w14:textId="7912427A" w:rsidR="00F22AE6" w:rsidRPr="007530B9" w:rsidRDefault="00FB32EE" w:rsidP="007530B9">
      <w:pPr>
        <w:tabs>
          <w:tab w:val="left" w:pos="567"/>
          <w:tab w:val="left" w:pos="2977"/>
        </w:tabs>
        <w:spacing w:after="0" w:line="240" w:lineRule="auto"/>
        <w:ind w:right="-20"/>
        <w:rPr>
          <w:rFonts w:ascii="Times New Roman" w:eastAsia="Times New Roman" w:hAnsi="Times New Roman" w:cs="Times New Roman"/>
          <w:b/>
          <w:bCs/>
          <w:lang w:val="hu-HU"/>
        </w:rPr>
      </w:pPr>
      <w:r w:rsidRPr="007530B9">
        <w:rPr>
          <w:rFonts w:ascii="Times New Roman" w:eastAsia="Times New Roman" w:hAnsi="Times New Roman" w:cs="Times New Roman"/>
          <w:b/>
          <w:bCs/>
          <w:lang w:val="hu-HU"/>
        </w:rPr>
        <w:t>5.1</w:t>
      </w:r>
      <w:r w:rsidRPr="007530B9">
        <w:rPr>
          <w:rFonts w:ascii="Times New Roman" w:eastAsia="Times New Roman" w:hAnsi="Times New Roman" w:cs="Times New Roman"/>
          <w:b/>
          <w:bCs/>
          <w:lang w:val="hu-HU"/>
        </w:rPr>
        <w:tab/>
      </w:r>
      <w:r w:rsidR="00EE42DA" w:rsidRPr="007530B9">
        <w:rPr>
          <w:rFonts w:ascii="Times New Roman" w:eastAsia="Times New Roman" w:hAnsi="Times New Roman" w:cs="Times New Roman"/>
          <w:b/>
          <w:bCs/>
          <w:lang w:val="hu-HU"/>
        </w:rPr>
        <w:t>Farmakodinámiás tulajdonságok</w:t>
      </w:r>
    </w:p>
    <w:p w14:paraId="5C2DE0DA" w14:textId="77777777" w:rsidR="00F22AE6" w:rsidRPr="007530B9" w:rsidRDefault="00F22AE6" w:rsidP="007530B9">
      <w:pPr>
        <w:tabs>
          <w:tab w:val="left" w:pos="2977"/>
        </w:tabs>
        <w:spacing w:after="0" w:line="240" w:lineRule="auto"/>
        <w:rPr>
          <w:rFonts w:ascii="Times New Roman" w:hAnsi="Times New Roman" w:cs="Times New Roman"/>
          <w:lang w:val="hu-HU"/>
        </w:rPr>
      </w:pPr>
    </w:p>
    <w:p w14:paraId="6717FA29" w14:textId="690A1FB6" w:rsidR="00F22AE6" w:rsidRPr="007530B9" w:rsidRDefault="00EE42DA" w:rsidP="007530B9">
      <w:pPr>
        <w:tabs>
          <w:tab w:val="left" w:pos="2977"/>
        </w:tabs>
        <w:spacing w:after="0" w:line="240" w:lineRule="auto"/>
        <w:ind w:right="396"/>
        <w:rPr>
          <w:rFonts w:ascii="Times New Roman" w:eastAsia="Times New Roman" w:hAnsi="Times New Roman" w:cs="Times New Roman"/>
          <w:lang w:val="hu-HU"/>
        </w:rPr>
      </w:pPr>
      <w:r w:rsidRPr="007530B9">
        <w:rPr>
          <w:rFonts w:ascii="Times New Roman" w:eastAsia="Times New Roman" w:hAnsi="Times New Roman" w:cs="Times New Roman"/>
          <w:spacing w:val="1"/>
          <w:lang w:val="hu-HU"/>
        </w:rPr>
        <w:t xml:space="preserve">Farmakoterápiás csoport: </w:t>
      </w:r>
      <w:r w:rsidR="00B32DA8" w:rsidRPr="00B3678D">
        <w:rPr>
          <w:rFonts w:ascii="Times New Roman" w:eastAsia="Times New Roman" w:hAnsi="Times New Roman" w:cs="Times New Roman"/>
          <w:spacing w:val="1"/>
          <w:lang w:val="hu-HU"/>
        </w:rPr>
        <w:t>csontbetegségek kezelésének gyógyszerei</w:t>
      </w:r>
      <w:r w:rsidRPr="007530B9">
        <w:rPr>
          <w:rFonts w:ascii="Times New Roman" w:eastAsia="Times New Roman" w:hAnsi="Times New Roman" w:cs="Times New Roman"/>
          <w:spacing w:val="1"/>
          <w:lang w:val="hu-HU"/>
        </w:rPr>
        <w:t>, biszfoszfonátok. ATC-kód: M05BA04</w:t>
      </w:r>
    </w:p>
    <w:p w14:paraId="1DE4F779" w14:textId="77777777" w:rsidR="00F22AE6" w:rsidRPr="007530B9" w:rsidRDefault="00F22AE6" w:rsidP="007530B9">
      <w:pPr>
        <w:tabs>
          <w:tab w:val="left" w:pos="2977"/>
        </w:tabs>
        <w:spacing w:after="0" w:line="240" w:lineRule="auto"/>
        <w:rPr>
          <w:rFonts w:ascii="Times New Roman" w:hAnsi="Times New Roman" w:cs="Times New Roman"/>
          <w:lang w:val="hu-HU"/>
        </w:rPr>
      </w:pPr>
    </w:p>
    <w:p w14:paraId="554526E6" w14:textId="77777777" w:rsidR="00EE42DA" w:rsidRPr="007530B9" w:rsidRDefault="00EE42DA" w:rsidP="007530B9">
      <w:pPr>
        <w:tabs>
          <w:tab w:val="left" w:pos="2977"/>
        </w:tabs>
        <w:spacing w:after="0" w:line="240" w:lineRule="auto"/>
        <w:ind w:right="237"/>
        <w:rPr>
          <w:rFonts w:ascii="Times New Roman" w:eastAsia="Times New Roman" w:hAnsi="Times New Roman" w:cs="Times New Roman"/>
          <w:u w:val="single" w:color="000000"/>
          <w:lang w:val="hu-HU"/>
        </w:rPr>
      </w:pPr>
      <w:r w:rsidRPr="007530B9">
        <w:rPr>
          <w:rFonts w:ascii="Times New Roman" w:eastAsia="Times New Roman" w:hAnsi="Times New Roman" w:cs="Times New Roman"/>
          <w:u w:val="single" w:color="000000"/>
          <w:lang w:val="hu-HU"/>
        </w:rPr>
        <w:t>Hatásmechanizmus</w:t>
      </w:r>
    </w:p>
    <w:p w14:paraId="32CA2841" w14:textId="13816077" w:rsidR="00F22AE6" w:rsidRPr="007530B9" w:rsidRDefault="00C477C2" w:rsidP="007530B9">
      <w:pPr>
        <w:tabs>
          <w:tab w:val="left" w:pos="2977"/>
        </w:tabs>
        <w:spacing w:after="0" w:line="240" w:lineRule="auto"/>
        <w:rPr>
          <w:rFonts w:ascii="Times New Roman" w:hAnsi="Times New Roman" w:cs="Times New Roman"/>
          <w:lang w:val="hu-HU"/>
        </w:rPr>
      </w:pPr>
      <w:r w:rsidRPr="007530B9">
        <w:rPr>
          <w:rFonts w:ascii="Times New Roman" w:eastAsia="Times New Roman" w:hAnsi="Times New Roman" w:cs="Times New Roman"/>
          <w:lang w:val="hu-HU"/>
        </w:rPr>
        <w:t>A</w:t>
      </w:r>
      <w:r w:rsidR="00BF1A8B">
        <w:rPr>
          <w:rFonts w:ascii="Times New Roman" w:eastAsia="Times New Roman" w:hAnsi="Times New Roman" w:cs="Times New Roman"/>
          <w:lang w:val="hu-HU"/>
        </w:rPr>
        <w:t>z</w:t>
      </w:r>
      <w:r w:rsidRPr="007530B9">
        <w:rPr>
          <w:rFonts w:ascii="Times New Roman" w:eastAsia="Times New Roman" w:hAnsi="Times New Roman" w:cs="Times New Roman"/>
          <w:lang w:val="hu-HU"/>
        </w:rPr>
        <w:t xml:space="preserve"> </w:t>
      </w:r>
      <w:r w:rsidR="00BF1A8B">
        <w:rPr>
          <w:rFonts w:ascii="Times New Roman" w:eastAsia="Times New Roman" w:hAnsi="Times New Roman" w:cs="Times New Roman"/>
          <w:lang w:val="hu-HU"/>
        </w:rPr>
        <w:t>Elanosta</w:t>
      </w:r>
      <w:r w:rsidRPr="007530B9">
        <w:rPr>
          <w:rFonts w:ascii="Times New Roman" w:eastAsia="Times New Roman" w:hAnsi="Times New Roman" w:cs="Times New Roman"/>
          <w:lang w:val="hu-HU"/>
        </w:rPr>
        <w:t xml:space="preserve"> hatóanyaga, </w:t>
      </w:r>
      <w:r w:rsidR="004F0828" w:rsidRPr="007F4D3C">
        <w:rPr>
          <w:rFonts w:ascii="Times New Roman" w:eastAsia="Times New Roman" w:hAnsi="Times New Roman" w:cs="Times New Roman"/>
          <w:lang w:val="hu-HU"/>
        </w:rPr>
        <w:t>a</w:t>
      </w:r>
      <w:r w:rsidR="00256928">
        <w:rPr>
          <w:rFonts w:ascii="Times New Roman" w:eastAsia="Times New Roman" w:hAnsi="Times New Roman" w:cs="Times New Roman"/>
          <w:lang w:val="hu-HU"/>
        </w:rPr>
        <w:t>z alendronsav (mint</w:t>
      </w:r>
      <w:r w:rsidR="004F0828" w:rsidRPr="007F4D3C">
        <w:rPr>
          <w:rFonts w:ascii="Times New Roman" w:eastAsia="Times New Roman" w:hAnsi="Times New Roman" w:cs="Times New Roman"/>
          <w:lang w:val="hu-HU"/>
        </w:rPr>
        <w:t xml:space="preserve"> nátrium-</w:t>
      </w:r>
      <w:r w:rsidR="00261C7D">
        <w:rPr>
          <w:rFonts w:ascii="Times New Roman" w:eastAsia="Times New Roman" w:hAnsi="Times New Roman" w:cs="Times New Roman"/>
          <w:lang w:val="hu-HU"/>
        </w:rPr>
        <w:t>alenron</w:t>
      </w:r>
      <w:r w:rsidR="00B020B6">
        <w:rPr>
          <w:rFonts w:ascii="Times New Roman" w:eastAsia="Times New Roman" w:hAnsi="Times New Roman" w:cs="Times New Roman"/>
          <w:lang w:val="hu-HU"/>
        </w:rPr>
        <w:t>át</w:t>
      </w:r>
      <w:r w:rsidR="004F0828" w:rsidRPr="007F4D3C">
        <w:rPr>
          <w:rFonts w:ascii="Times New Roman" w:eastAsia="Times New Roman" w:hAnsi="Times New Roman" w:cs="Times New Roman"/>
          <w:lang w:val="hu-HU"/>
        </w:rPr>
        <w:t>-trihidrát</w:t>
      </w:r>
      <w:r w:rsidR="00256928">
        <w:rPr>
          <w:rFonts w:ascii="Times New Roman" w:eastAsia="Times New Roman" w:hAnsi="Times New Roman" w:cs="Times New Roman"/>
          <w:lang w:val="hu-HU"/>
        </w:rPr>
        <w:t>),</w:t>
      </w:r>
      <w:r w:rsidR="004F0828" w:rsidRPr="007F4D3C">
        <w:rPr>
          <w:rFonts w:ascii="Times New Roman" w:eastAsia="Times New Roman" w:hAnsi="Times New Roman" w:cs="Times New Roman"/>
          <w:lang w:val="hu-HU"/>
        </w:rPr>
        <w:t xml:space="preserve"> egy biszfoszfonát, mely az osteoclastok csontreszorpcióját gátolja, de nem befolyásolja a csontépítő folyamatokat. A preklinikai vizsgálatok alapján úgy tűnik, hogy az </w:t>
      </w:r>
      <w:r w:rsidR="00807800">
        <w:rPr>
          <w:rFonts w:ascii="Times New Roman" w:eastAsia="Times New Roman" w:hAnsi="Times New Roman" w:cs="Times New Roman"/>
          <w:lang w:val="hu-HU"/>
        </w:rPr>
        <w:t>alendronsav</w:t>
      </w:r>
      <w:r w:rsidR="004F0828" w:rsidRPr="007F4D3C">
        <w:rPr>
          <w:rFonts w:ascii="Times New Roman" w:eastAsia="Times New Roman" w:hAnsi="Times New Roman" w:cs="Times New Roman"/>
          <w:lang w:val="hu-HU"/>
        </w:rPr>
        <w:t xml:space="preserve"> elsősorban az aktív reszorpció helyszíneire lokalizálódik. Bár az osteoclastok aktivitását gátolja, nem befolyásolja azok lokális felszaporodását, és a csontfelülethez való kötődését. Az </w:t>
      </w:r>
      <w:r w:rsidR="00807800">
        <w:rPr>
          <w:rFonts w:ascii="Times New Roman" w:eastAsia="Times New Roman" w:hAnsi="Times New Roman" w:cs="Times New Roman"/>
          <w:lang w:val="hu-HU"/>
        </w:rPr>
        <w:t>alendronsav</w:t>
      </w:r>
      <w:r w:rsidR="004F0828" w:rsidRPr="007F4D3C">
        <w:rPr>
          <w:rFonts w:ascii="Times New Roman" w:eastAsia="Times New Roman" w:hAnsi="Times New Roman" w:cs="Times New Roman"/>
          <w:lang w:val="hu-HU"/>
        </w:rPr>
        <w:t>-kezelés alatt normális struktúrájú és összetételű csont keletkezik</w:t>
      </w:r>
      <w:r w:rsidRPr="007530B9">
        <w:rPr>
          <w:rFonts w:ascii="Times New Roman" w:eastAsia="Times New Roman" w:hAnsi="Times New Roman" w:cs="Times New Roman"/>
          <w:lang w:val="hu-HU"/>
        </w:rPr>
        <w:t>.</w:t>
      </w:r>
    </w:p>
    <w:p w14:paraId="0CCB56AA" w14:textId="77777777" w:rsidR="00C477C2" w:rsidRPr="007530B9" w:rsidRDefault="00C477C2" w:rsidP="007530B9">
      <w:pPr>
        <w:tabs>
          <w:tab w:val="left" w:pos="2977"/>
        </w:tabs>
        <w:spacing w:after="0" w:line="240" w:lineRule="auto"/>
        <w:ind w:right="-20"/>
        <w:rPr>
          <w:rFonts w:ascii="Times New Roman" w:eastAsia="Times New Roman" w:hAnsi="Times New Roman" w:cs="Times New Roman"/>
          <w:spacing w:val="1"/>
          <w:u w:val="single" w:color="000000"/>
          <w:lang w:val="hu-HU"/>
        </w:rPr>
      </w:pPr>
    </w:p>
    <w:p w14:paraId="557678D5" w14:textId="017BD3F0" w:rsidR="00C477C2" w:rsidRPr="007530B9" w:rsidRDefault="00C477C2" w:rsidP="007530B9">
      <w:pPr>
        <w:tabs>
          <w:tab w:val="left" w:pos="2977"/>
        </w:tabs>
        <w:spacing w:after="0" w:line="240" w:lineRule="auto"/>
        <w:ind w:right="-20"/>
        <w:rPr>
          <w:rFonts w:ascii="Times New Roman" w:eastAsia="Times New Roman" w:hAnsi="Times New Roman" w:cs="Times New Roman"/>
          <w:spacing w:val="1"/>
          <w:u w:val="single" w:color="000000"/>
          <w:lang w:val="hu-HU"/>
        </w:rPr>
      </w:pPr>
      <w:r w:rsidRPr="007530B9">
        <w:rPr>
          <w:rFonts w:ascii="Times New Roman" w:eastAsia="Times New Roman" w:hAnsi="Times New Roman" w:cs="Times New Roman"/>
          <w:spacing w:val="1"/>
          <w:u w:val="single" w:color="000000"/>
          <w:lang w:val="hu-HU"/>
        </w:rPr>
        <w:t>Klinikai hat</w:t>
      </w:r>
      <w:r w:rsidR="002D16A2" w:rsidRPr="007F4D3C">
        <w:rPr>
          <w:rFonts w:ascii="Times New Roman" w:eastAsia="Times New Roman" w:hAnsi="Times New Roman" w:cs="Times New Roman"/>
          <w:spacing w:val="1"/>
          <w:u w:val="single" w:color="000000"/>
          <w:lang w:val="hu-HU"/>
        </w:rPr>
        <w:t>ásosság</w:t>
      </w:r>
      <w:r w:rsidRPr="007530B9">
        <w:rPr>
          <w:rFonts w:ascii="Times New Roman" w:eastAsia="Times New Roman" w:hAnsi="Times New Roman" w:cs="Times New Roman"/>
          <w:spacing w:val="1"/>
          <w:u w:val="single" w:color="000000"/>
          <w:lang w:val="hu-HU"/>
        </w:rPr>
        <w:t xml:space="preserve"> és biztonság</w:t>
      </w:r>
      <w:r w:rsidR="002D16A2" w:rsidRPr="007F4D3C">
        <w:rPr>
          <w:rFonts w:ascii="Times New Roman" w:eastAsia="Times New Roman" w:hAnsi="Times New Roman" w:cs="Times New Roman"/>
          <w:spacing w:val="1"/>
          <w:u w:val="single" w:color="000000"/>
          <w:lang w:val="hu-HU"/>
        </w:rPr>
        <w:t>osság</w:t>
      </w:r>
    </w:p>
    <w:p w14:paraId="01F37916" w14:textId="77777777" w:rsidR="0051753F" w:rsidRPr="007530B9" w:rsidRDefault="0051753F" w:rsidP="007530B9">
      <w:pPr>
        <w:suppressAutoHyphens/>
        <w:spacing w:after="0" w:line="240" w:lineRule="auto"/>
        <w:rPr>
          <w:rFonts w:ascii="Times New Roman" w:hAnsi="Times New Roman" w:cs="Times New Roman"/>
          <w:bCs/>
          <w:i/>
          <w:iCs/>
          <w:lang w:val="hu-HU"/>
        </w:rPr>
      </w:pPr>
      <w:r w:rsidRPr="007530B9">
        <w:rPr>
          <w:rFonts w:ascii="Times New Roman" w:hAnsi="Times New Roman" w:cs="Times New Roman"/>
          <w:bCs/>
          <w:i/>
          <w:iCs/>
          <w:lang w:val="hu-HU"/>
        </w:rPr>
        <w:t>A postmenopausalis osteoporosis kezelése</w:t>
      </w:r>
    </w:p>
    <w:p w14:paraId="7478E734" w14:textId="625F505F" w:rsidR="0051753F" w:rsidRPr="007530B9" w:rsidRDefault="0051753F" w:rsidP="007530B9">
      <w:pPr>
        <w:suppressAutoHyphens/>
        <w:spacing w:after="0" w:line="240" w:lineRule="auto"/>
        <w:rPr>
          <w:rFonts w:ascii="Times New Roman" w:hAnsi="Times New Roman" w:cs="Times New Roman"/>
          <w:lang w:val="hu-HU"/>
        </w:rPr>
      </w:pPr>
      <w:r w:rsidRPr="007530B9">
        <w:rPr>
          <w:rFonts w:ascii="Times New Roman" w:hAnsi="Times New Roman" w:cs="Times New Roman"/>
          <w:lang w:val="hu-HU"/>
        </w:rPr>
        <w:t>Osteoporosisnak nevezzük a gerinc, illetve a csípő BMD-értékének a fiatalkori csonttömeg-átlagnál 2,5 standard deviációval alacsonyabb értékét, valamint a BMD-értéktől függetlenül a kórtörténetben szereplő fragilitás miatti csonttörést.</w:t>
      </w:r>
    </w:p>
    <w:p w14:paraId="5D4AA828" w14:textId="77777777" w:rsidR="0051753F" w:rsidRPr="007530B9" w:rsidRDefault="0051753F" w:rsidP="007530B9">
      <w:pPr>
        <w:suppressAutoHyphens/>
        <w:spacing w:after="0" w:line="240" w:lineRule="auto"/>
        <w:rPr>
          <w:rFonts w:ascii="Times New Roman" w:hAnsi="Times New Roman" w:cs="Times New Roman"/>
          <w:lang w:val="hu-HU"/>
        </w:rPr>
      </w:pPr>
    </w:p>
    <w:p w14:paraId="1421F774" w14:textId="4782152E" w:rsidR="0051753F" w:rsidRPr="007530B9" w:rsidRDefault="0051753F" w:rsidP="007530B9">
      <w:pPr>
        <w:suppressAutoHyphens/>
        <w:spacing w:after="0" w:line="240" w:lineRule="auto"/>
        <w:rPr>
          <w:rFonts w:ascii="Times New Roman" w:hAnsi="Times New Roman" w:cs="Times New Roman"/>
          <w:lang w:val="hu-HU"/>
        </w:rPr>
      </w:pPr>
      <w:r w:rsidRPr="007530B9">
        <w:rPr>
          <w:rFonts w:ascii="Times New Roman" w:hAnsi="Times New Roman" w:cs="Times New Roman"/>
          <w:lang w:val="hu-HU"/>
        </w:rPr>
        <w:t xml:space="preserve">Egy postmenopausalis osteoporosisban szenvedő nők bevonásával végzett, egyéves multicentrikus vizsgálatban bebizonyították a heti egyszeri 70 mg (n = 519) és a napi egyszeri 10 mg </w:t>
      </w:r>
      <w:r w:rsidR="00807800">
        <w:rPr>
          <w:rFonts w:ascii="Times New Roman" w:hAnsi="Times New Roman" w:cs="Times New Roman"/>
          <w:lang w:val="hu-HU"/>
        </w:rPr>
        <w:t>alendronsav</w:t>
      </w:r>
      <w:r w:rsidRPr="007530B9">
        <w:rPr>
          <w:rFonts w:ascii="Times New Roman" w:hAnsi="Times New Roman" w:cs="Times New Roman"/>
          <w:lang w:val="hu-HU"/>
        </w:rPr>
        <w:t xml:space="preserve"> (n = 370) terápiás egyenértékűségét. A gerincoszlop lumbaris régiójában mért BMD-érték kiindulástól számított átlagos emelkedése a heti egyszeri 70 mg-mal kezelt csoportban 5,1% (95%-os CI; 4,8</w:t>
      </w:r>
      <w:r w:rsidR="008C31BE">
        <w:rPr>
          <w:rFonts w:ascii="Times New Roman" w:hAnsi="Times New Roman" w:cs="Times New Roman"/>
          <w:lang w:val="hu-HU"/>
        </w:rPr>
        <w:t>;</w:t>
      </w:r>
      <w:r w:rsidRPr="007530B9">
        <w:rPr>
          <w:rFonts w:ascii="Times New Roman" w:hAnsi="Times New Roman" w:cs="Times New Roman"/>
          <w:lang w:val="hu-HU"/>
        </w:rPr>
        <w:t xml:space="preserve"> 5,4%), a napi 10 mg-mal kezelt csoportban 5,4% (95%-os CI: 5,0</w:t>
      </w:r>
      <w:r w:rsidR="0074129B">
        <w:rPr>
          <w:rFonts w:ascii="Times New Roman" w:hAnsi="Times New Roman" w:cs="Times New Roman"/>
          <w:lang w:val="hu-HU"/>
        </w:rPr>
        <w:t>;</w:t>
      </w:r>
      <w:r w:rsidRPr="007530B9">
        <w:rPr>
          <w:rFonts w:ascii="Times New Roman" w:hAnsi="Times New Roman" w:cs="Times New Roman"/>
          <w:lang w:val="hu-HU"/>
        </w:rPr>
        <w:t xml:space="preserve"> 5,8%) volt.</w:t>
      </w:r>
    </w:p>
    <w:p w14:paraId="761EC659" w14:textId="77777777" w:rsidR="0051753F" w:rsidRPr="007530B9" w:rsidRDefault="0051753F" w:rsidP="007530B9">
      <w:pPr>
        <w:suppressAutoHyphens/>
        <w:spacing w:after="0" w:line="240" w:lineRule="auto"/>
        <w:rPr>
          <w:rFonts w:ascii="Times New Roman" w:hAnsi="Times New Roman" w:cs="Times New Roman"/>
          <w:lang w:val="hu-HU"/>
        </w:rPr>
      </w:pPr>
      <w:r w:rsidRPr="007530B9">
        <w:rPr>
          <w:rFonts w:ascii="Times New Roman" w:hAnsi="Times New Roman" w:cs="Times New Roman"/>
          <w:lang w:val="hu-HU"/>
        </w:rPr>
        <w:t>A BMD-érték átlagos növekedése a combnyakban mérve 2,3% (heti egyszeri 70 mg) és 2,9% (napi egyszeri 10 mg), illetve az egész csípőben 2,9% (heti egyszeri 70 mg) és 3,1% (napi egyszeri 10 mg) volt. Az egyéb helyeken mért BMD növekedések tekintetében is hasonlóság mutatkozott a két csoport között.</w:t>
      </w:r>
    </w:p>
    <w:p w14:paraId="15AC40CA" w14:textId="77777777" w:rsidR="0051753F" w:rsidRPr="007530B9" w:rsidRDefault="0051753F" w:rsidP="007530B9">
      <w:pPr>
        <w:suppressAutoHyphens/>
        <w:spacing w:after="0" w:line="240" w:lineRule="auto"/>
        <w:rPr>
          <w:rFonts w:ascii="Times New Roman" w:hAnsi="Times New Roman" w:cs="Times New Roman"/>
          <w:lang w:val="hu-HU"/>
        </w:rPr>
      </w:pPr>
    </w:p>
    <w:p w14:paraId="0C3E53FC" w14:textId="2B882618" w:rsidR="0051753F" w:rsidRPr="007530B9" w:rsidRDefault="0051753F" w:rsidP="007530B9">
      <w:pPr>
        <w:suppressAutoHyphens/>
        <w:spacing w:after="0" w:line="240" w:lineRule="auto"/>
        <w:rPr>
          <w:rFonts w:ascii="Times New Roman" w:hAnsi="Times New Roman" w:cs="Times New Roman"/>
          <w:lang w:val="hu-HU"/>
        </w:rPr>
      </w:pPr>
      <w:r w:rsidRPr="007530B9">
        <w:rPr>
          <w:rFonts w:ascii="Times New Roman" w:hAnsi="Times New Roman" w:cs="Times New Roman"/>
          <w:lang w:val="hu-HU"/>
        </w:rPr>
        <w:t xml:space="preserve">Az </w:t>
      </w:r>
      <w:r w:rsidR="00807800">
        <w:rPr>
          <w:rFonts w:ascii="Times New Roman" w:hAnsi="Times New Roman" w:cs="Times New Roman"/>
          <w:lang w:val="hu-HU"/>
        </w:rPr>
        <w:t>alendronsav</w:t>
      </w:r>
      <w:r w:rsidRPr="007530B9">
        <w:rPr>
          <w:rFonts w:ascii="Times New Roman" w:hAnsi="Times New Roman" w:cs="Times New Roman"/>
          <w:lang w:val="hu-HU"/>
        </w:rPr>
        <w:t xml:space="preserve"> hatásait a postmenopausalis nők csonttömegére és csonttöréseinek gyakoriságára először két, azonos elrendezésű hatásossági vizsgálatban (n = 994), majd az ún. „Fracture Intervention Trial”-ban (FIT: n = 6459) tanulmányozták.</w:t>
      </w:r>
    </w:p>
    <w:p w14:paraId="4E28B2C7" w14:textId="77777777" w:rsidR="0051753F" w:rsidRPr="007530B9" w:rsidRDefault="0051753F" w:rsidP="007530B9">
      <w:pPr>
        <w:suppressAutoHyphens/>
        <w:spacing w:after="0" w:line="240" w:lineRule="auto"/>
        <w:rPr>
          <w:rFonts w:ascii="Times New Roman" w:hAnsi="Times New Roman" w:cs="Times New Roman"/>
          <w:lang w:val="hu-HU"/>
        </w:rPr>
      </w:pPr>
    </w:p>
    <w:p w14:paraId="0A5F5A08" w14:textId="0A703090" w:rsidR="0051753F" w:rsidRPr="007530B9" w:rsidRDefault="0051753F" w:rsidP="007530B9">
      <w:pPr>
        <w:suppressAutoHyphens/>
        <w:spacing w:after="0" w:line="240" w:lineRule="auto"/>
        <w:rPr>
          <w:rFonts w:ascii="Times New Roman" w:hAnsi="Times New Roman" w:cs="Times New Roman"/>
          <w:lang w:val="hu-HU"/>
        </w:rPr>
      </w:pPr>
      <w:r w:rsidRPr="007530B9">
        <w:rPr>
          <w:rFonts w:ascii="Times New Roman" w:hAnsi="Times New Roman" w:cs="Times New Roman"/>
          <w:lang w:val="hu-HU"/>
        </w:rPr>
        <w:t xml:space="preserve">Az először végzett hatásossági vizsgálatokban a napi 10 mg </w:t>
      </w:r>
      <w:r w:rsidR="00807800">
        <w:rPr>
          <w:rFonts w:ascii="Times New Roman" w:hAnsi="Times New Roman" w:cs="Times New Roman"/>
          <w:lang w:val="hu-HU"/>
        </w:rPr>
        <w:t>alendronsav</w:t>
      </w:r>
      <w:r w:rsidRPr="007530B9">
        <w:rPr>
          <w:rFonts w:ascii="Times New Roman" w:hAnsi="Times New Roman" w:cs="Times New Roman"/>
          <w:lang w:val="hu-HU"/>
        </w:rPr>
        <w:t>-kezelésben részesült betegekben a csontdenzitás (BMD) átlagos növekedése lumbalis, a combnyak és a trochanter területén mérve három év után 8,8%, 5,9%</w:t>
      </w:r>
      <w:r w:rsidR="0074129B">
        <w:rPr>
          <w:rFonts w:ascii="Times New Roman" w:hAnsi="Times New Roman" w:cs="Times New Roman"/>
          <w:lang w:val="hu-HU"/>
        </w:rPr>
        <w:t>,</w:t>
      </w:r>
      <w:r w:rsidRPr="007530B9">
        <w:rPr>
          <w:rFonts w:ascii="Times New Roman" w:hAnsi="Times New Roman" w:cs="Times New Roman"/>
          <w:lang w:val="hu-HU"/>
        </w:rPr>
        <w:t xml:space="preserve"> illetve 7,8% volt a placebóval kezelt betegek adataihoz viszonyítva. Az egész testre vonatkozó BMD-érték szintén szignifikánsan nőtt. A placebóval kezelt csoporthoz képest az </w:t>
      </w:r>
      <w:r w:rsidR="00261C7D">
        <w:rPr>
          <w:rFonts w:ascii="Times New Roman" w:hAnsi="Times New Roman" w:cs="Times New Roman"/>
          <w:lang w:val="hu-HU"/>
        </w:rPr>
        <w:t>alen</w:t>
      </w:r>
      <w:r w:rsidR="00807800">
        <w:rPr>
          <w:rFonts w:ascii="Times New Roman" w:hAnsi="Times New Roman" w:cs="Times New Roman"/>
          <w:lang w:val="hu-HU"/>
        </w:rPr>
        <w:t>d</w:t>
      </w:r>
      <w:r w:rsidR="00261C7D">
        <w:rPr>
          <w:rFonts w:ascii="Times New Roman" w:hAnsi="Times New Roman" w:cs="Times New Roman"/>
          <w:lang w:val="hu-HU"/>
        </w:rPr>
        <w:t>ronsav</w:t>
      </w:r>
      <w:r w:rsidR="00807800">
        <w:rPr>
          <w:rFonts w:ascii="Times New Roman" w:hAnsi="Times New Roman" w:cs="Times New Roman"/>
          <w:lang w:val="hu-HU"/>
        </w:rPr>
        <w:t>a</w:t>
      </w:r>
      <w:r w:rsidRPr="007530B9">
        <w:rPr>
          <w:rFonts w:ascii="Times New Roman" w:hAnsi="Times New Roman" w:cs="Times New Roman"/>
          <w:lang w:val="hu-HU"/>
        </w:rPr>
        <w:t>t szedő betegek csoportjában 48%-kal (</w:t>
      </w:r>
      <w:r w:rsidR="00807800">
        <w:rPr>
          <w:rFonts w:ascii="Times New Roman" w:hAnsi="Times New Roman" w:cs="Times New Roman"/>
          <w:lang w:val="hu-HU"/>
        </w:rPr>
        <w:t>alendronsav</w:t>
      </w:r>
      <w:r w:rsidRPr="007530B9">
        <w:rPr>
          <w:rFonts w:ascii="Times New Roman" w:hAnsi="Times New Roman" w:cs="Times New Roman"/>
          <w:lang w:val="hu-HU"/>
        </w:rPr>
        <w:t>: 3,2%, placebo: 6,2%) csökkent azon betegek aránya, akiknél egy vagy több csigolyatörés következett be. E vizsgálatok kétéves meghosszabbítása során a gerinc és a trochanter BMD-értéke tovább nőtt, a combnyak és az egész test BMD-értéke pedig az elért értéken maradt.</w:t>
      </w:r>
    </w:p>
    <w:p w14:paraId="070DA14D" w14:textId="77777777" w:rsidR="0051753F" w:rsidRPr="007530B9" w:rsidRDefault="0051753F" w:rsidP="007530B9">
      <w:pPr>
        <w:suppressAutoHyphens/>
        <w:spacing w:after="0" w:line="240" w:lineRule="auto"/>
        <w:rPr>
          <w:rFonts w:ascii="Times New Roman" w:hAnsi="Times New Roman" w:cs="Times New Roman"/>
          <w:lang w:val="hu-HU"/>
        </w:rPr>
      </w:pPr>
    </w:p>
    <w:p w14:paraId="30F1C9E3" w14:textId="192E4758" w:rsidR="0051753F" w:rsidRPr="007530B9" w:rsidRDefault="0051753F" w:rsidP="007530B9">
      <w:pPr>
        <w:suppressAutoHyphens/>
        <w:spacing w:after="0" w:line="240" w:lineRule="auto"/>
        <w:rPr>
          <w:rFonts w:ascii="Times New Roman" w:hAnsi="Times New Roman" w:cs="Times New Roman"/>
          <w:lang w:val="hu-HU"/>
        </w:rPr>
      </w:pPr>
      <w:r w:rsidRPr="007530B9">
        <w:rPr>
          <w:rFonts w:ascii="Times New Roman" w:hAnsi="Times New Roman" w:cs="Times New Roman"/>
          <w:lang w:val="hu-HU"/>
        </w:rPr>
        <w:t xml:space="preserve">A FIT két placebokontrollos vizsgálatból állt, melyekben a betegek napi egyszeri </w:t>
      </w:r>
      <w:r w:rsidR="00807800">
        <w:rPr>
          <w:rFonts w:ascii="Times New Roman" w:hAnsi="Times New Roman" w:cs="Times New Roman"/>
          <w:lang w:val="hu-HU"/>
        </w:rPr>
        <w:t>alendronsava</w:t>
      </w:r>
      <w:r w:rsidRPr="007530B9">
        <w:rPr>
          <w:rFonts w:ascii="Times New Roman" w:hAnsi="Times New Roman" w:cs="Times New Roman"/>
          <w:lang w:val="hu-HU"/>
        </w:rPr>
        <w:t>t kaptak (napi 5 mg-ot 2 éven át, és napi 10 mg-ot további 1, illetve 2 éven keresztül):</w:t>
      </w:r>
    </w:p>
    <w:p w14:paraId="46DAC4CF" w14:textId="77777777" w:rsidR="0051753F" w:rsidRPr="007530B9" w:rsidRDefault="0051753F" w:rsidP="007530B9">
      <w:pPr>
        <w:suppressAutoHyphens/>
        <w:spacing w:after="0" w:line="240" w:lineRule="auto"/>
        <w:rPr>
          <w:rFonts w:ascii="Times New Roman" w:hAnsi="Times New Roman" w:cs="Times New Roman"/>
          <w:lang w:val="hu-HU"/>
        </w:rPr>
      </w:pPr>
    </w:p>
    <w:p w14:paraId="51BD0DA5" w14:textId="6DA929CF" w:rsidR="0051753F" w:rsidRPr="007530B9" w:rsidRDefault="0051753F" w:rsidP="007530B9">
      <w:pPr>
        <w:suppressAutoHyphens/>
        <w:spacing w:after="0" w:line="240" w:lineRule="auto"/>
        <w:rPr>
          <w:rFonts w:ascii="Times New Roman" w:hAnsi="Times New Roman" w:cs="Times New Roman"/>
          <w:lang w:val="hu-HU"/>
        </w:rPr>
      </w:pPr>
      <w:r w:rsidRPr="007530B9">
        <w:rPr>
          <w:rFonts w:ascii="Times New Roman" w:hAnsi="Times New Roman" w:cs="Times New Roman"/>
          <w:lang w:val="hu-HU"/>
        </w:rPr>
        <w:t xml:space="preserve">FIT 1: Egy hároméves vizsgálat, amelyben 2027 beteg szerepelt, akiknek a vizsgálat kezdetekor legalább egy (kompressziós) csigolyatörésük volt. Ebben a vizsgálatban az </w:t>
      </w:r>
      <w:r w:rsidR="00807800">
        <w:rPr>
          <w:rFonts w:ascii="Times New Roman" w:hAnsi="Times New Roman" w:cs="Times New Roman"/>
          <w:lang w:val="hu-HU"/>
        </w:rPr>
        <w:t>alendronsav</w:t>
      </w:r>
      <w:r w:rsidRPr="007530B9">
        <w:rPr>
          <w:rFonts w:ascii="Times New Roman" w:hAnsi="Times New Roman" w:cs="Times New Roman"/>
          <w:lang w:val="hu-HU"/>
        </w:rPr>
        <w:t xml:space="preserve"> napi adása 47%-kal (</w:t>
      </w:r>
      <w:r w:rsidR="00807800">
        <w:rPr>
          <w:rFonts w:ascii="Times New Roman" w:hAnsi="Times New Roman" w:cs="Times New Roman"/>
          <w:lang w:val="hu-HU"/>
        </w:rPr>
        <w:t>alendronsav</w:t>
      </w:r>
      <w:r w:rsidRPr="007530B9">
        <w:rPr>
          <w:rFonts w:ascii="Times New Roman" w:hAnsi="Times New Roman" w:cs="Times New Roman"/>
          <w:lang w:val="hu-HU"/>
        </w:rPr>
        <w:t>: 7,9%, placebo: 15,0%) csökkentette az 1 vagy több új csigolyatörés incidenciáját. Ezenfelül a csípőtáji törések incidenciájának statisztikailag szignifikáns csökkenését (</w:t>
      </w:r>
      <w:r w:rsidR="00807800">
        <w:rPr>
          <w:rFonts w:ascii="Times New Roman" w:hAnsi="Times New Roman" w:cs="Times New Roman"/>
          <w:lang w:val="hu-HU"/>
        </w:rPr>
        <w:t>alendronsav</w:t>
      </w:r>
      <w:r w:rsidRPr="007530B9">
        <w:rPr>
          <w:rFonts w:ascii="Times New Roman" w:hAnsi="Times New Roman" w:cs="Times New Roman"/>
          <w:lang w:val="hu-HU"/>
        </w:rPr>
        <w:t>: 1,1%, placebo: 2,2%, 51%-os csökkenés) is megfigyelték.</w:t>
      </w:r>
    </w:p>
    <w:p w14:paraId="5CC1419D" w14:textId="77777777" w:rsidR="0051753F" w:rsidRPr="007530B9" w:rsidRDefault="0051753F" w:rsidP="007530B9">
      <w:pPr>
        <w:suppressAutoHyphens/>
        <w:spacing w:after="0" w:line="240" w:lineRule="auto"/>
        <w:rPr>
          <w:rFonts w:ascii="Times New Roman" w:hAnsi="Times New Roman" w:cs="Times New Roman"/>
          <w:lang w:val="hu-HU"/>
        </w:rPr>
      </w:pPr>
    </w:p>
    <w:p w14:paraId="7CFF1998" w14:textId="3E20CA63" w:rsidR="0051753F" w:rsidRDefault="0051753F">
      <w:pPr>
        <w:suppressAutoHyphens/>
        <w:spacing w:after="0" w:line="240" w:lineRule="auto"/>
        <w:rPr>
          <w:rFonts w:ascii="Times New Roman" w:hAnsi="Times New Roman" w:cs="Times New Roman"/>
          <w:lang w:val="hu-HU"/>
        </w:rPr>
      </w:pPr>
      <w:r w:rsidRPr="007530B9">
        <w:rPr>
          <w:rFonts w:ascii="Times New Roman" w:hAnsi="Times New Roman" w:cs="Times New Roman"/>
          <w:lang w:val="hu-HU"/>
        </w:rPr>
        <w:t>FIT 2: Egy négyéves vizsgálat, melyben 4432 alacsony csonttömegű beteg szerepelt, akiknek a vizsgálat kezdetekor nem volt csigolyatörésük. Ebben a vizsgálatban szignifikáns különbség volt megfigyelhető az osteoporosisban szenvedő nők alcsoportjának (a vizsgálatban résztvevők 37%-a, az osteoporosis fenti definíciója alapján) elemzésekor a csípőtáji törések incidenciájában (</w:t>
      </w:r>
      <w:r w:rsidR="00807800">
        <w:rPr>
          <w:rFonts w:ascii="Times New Roman" w:hAnsi="Times New Roman" w:cs="Times New Roman"/>
          <w:lang w:val="hu-HU"/>
        </w:rPr>
        <w:t>alendronsav</w:t>
      </w:r>
      <w:r w:rsidRPr="007530B9">
        <w:rPr>
          <w:rFonts w:ascii="Times New Roman" w:hAnsi="Times New Roman" w:cs="Times New Roman"/>
          <w:lang w:val="hu-HU"/>
        </w:rPr>
        <w:t>: 1,0%, placebo: 2,2%, 56%-os csökkenés), valamint az 1 vagy több csigolyatörés incidenciájában (2,9%, ill. 5,8%, 50%-os csökkenés).</w:t>
      </w:r>
    </w:p>
    <w:p w14:paraId="2185700D" w14:textId="77777777" w:rsidR="00803A0C" w:rsidRPr="007530B9" w:rsidRDefault="00803A0C" w:rsidP="007530B9">
      <w:pPr>
        <w:suppressAutoHyphens/>
        <w:spacing w:after="0" w:line="240" w:lineRule="auto"/>
        <w:rPr>
          <w:rFonts w:ascii="Times New Roman" w:hAnsi="Times New Roman" w:cs="Times New Roman"/>
          <w:lang w:val="hu-HU"/>
        </w:rPr>
      </w:pPr>
    </w:p>
    <w:p w14:paraId="63E13F1B" w14:textId="77777777" w:rsidR="00824181" w:rsidRPr="007530B9" w:rsidRDefault="00824181" w:rsidP="007530B9">
      <w:pPr>
        <w:spacing w:after="0" w:line="240" w:lineRule="auto"/>
        <w:rPr>
          <w:rFonts w:ascii="Times New Roman" w:hAnsi="Times New Roman" w:cs="Times New Roman"/>
          <w:i/>
          <w:iCs/>
          <w:u w:val="single"/>
          <w:lang w:val="hu-HU"/>
        </w:rPr>
      </w:pPr>
      <w:r w:rsidRPr="007530B9">
        <w:rPr>
          <w:rFonts w:ascii="Times New Roman" w:hAnsi="Times New Roman" w:cs="Times New Roman"/>
          <w:i/>
          <w:iCs/>
          <w:u w:val="single"/>
          <w:lang w:val="hu-HU"/>
        </w:rPr>
        <w:t xml:space="preserve">Laboratóriumi vizsgálati eredmények </w:t>
      </w:r>
    </w:p>
    <w:p w14:paraId="533ECE44" w14:textId="3BAF18AB" w:rsidR="00824181" w:rsidRPr="007530B9" w:rsidRDefault="00824181" w:rsidP="007530B9">
      <w:pPr>
        <w:spacing w:after="0" w:line="240" w:lineRule="auto"/>
        <w:rPr>
          <w:rFonts w:ascii="Times New Roman" w:hAnsi="Times New Roman" w:cs="Times New Roman"/>
          <w:bCs/>
          <w:lang w:val="hu-HU"/>
        </w:rPr>
      </w:pPr>
      <w:r w:rsidRPr="007530B9">
        <w:rPr>
          <w:rFonts w:ascii="Times New Roman" w:hAnsi="Times New Roman" w:cs="Times New Roman"/>
          <w:lang w:val="hu-HU"/>
        </w:rPr>
        <w:t xml:space="preserve">A klinikai vizsgálatokban a szérum kalcium- és foszfátkoncentrációjának tünetmentes, enyhe és átmeneti csökkenését észlelték a napi 10 mg </w:t>
      </w:r>
      <w:r w:rsidR="00261C7D">
        <w:rPr>
          <w:rFonts w:ascii="Times New Roman" w:hAnsi="Times New Roman" w:cs="Times New Roman"/>
          <w:lang w:val="hu-HU"/>
        </w:rPr>
        <w:t>alen</w:t>
      </w:r>
      <w:r w:rsidR="00807800">
        <w:rPr>
          <w:rFonts w:ascii="Times New Roman" w:hAnsi="Times New Roman" w:cs="Times New Roman"/>
          <w:lang w:val="hu-HU"/>
        </w:rPr>
        <w:t>d</w:t>
      </w:r>
      <w:r w:rsidR="00261C7D">
        <w:rPr>
          <w:rFonts w:ascii="Times New Roman" w:hAnsi="Times New Roman" w:cs="Times New Roman"/>
          <w:lang w:val="hu-HU"/>
        </w:rPr>
        <w:t>ronsav</w:t>
      </w:r>
      <w:r w:rsidR="00807800">
        <w:rPr>
          <w:rFonts w:ascii="Times New Roman" w:hAnsi="Times New Roman" w:cs="Times New Roman"/>
          <w:lang w:val="hu-HU"/>
        </w:rPr>
        <w:t>a</w:t>
      </w:r>
      <w:r w:rsidRPr="007530B9">
        <w:rPr>
          <w:rFonts w:ascii="Times New Roman" w:hAnsi="Times New Roman" w:cs="Times New Roman"/>
          <w:lang w:val="hu-HU"/>
        </w:rPr>
        <w:t>t szedő betegek mintegy 18%, illetve 10%</w:t>
      </w:r>
      <w:r w:rsidRPr="007530B9">
        <w:rPr>
          <w:rFonts w:ascii="Times New Roman" w:hAnsi="Times New Roman" w:cs="Times New Roman"/>
          <w:lang w:val="hu-HU"/>
        </w:rPr>
        <w:noBreakHyphen/>
        <w:t>ában, szemben a placebóval kezeltek 12%, illetve 3%-os arányával. A szérum-kalciumkoncentráció &lt; 8,0 mg/dl-re (2,0</w:t>
      </w:r>
      <w:r w:rsidR="00464A29">
        <w:rPr>
          <w:rFonts w:ascii="Times New Roman" w:hAnsi="Times New Roman" w:cs="Times New Roman"/>
          <w:lang w:val="hu-HU"/>
        </w:rPr>
        <w:t> </w:t>
      </w:r>
      <w:r w:rsidRPr="007530B9">
        <w:rPr>
          <w:rFonts w:ascii="Times New Roman" w:hAnsi="Times New Roman" w:cs="Times New Roman"/>
          <w:lang w:val="hu-HU"/>
        </w:rPr>
        <w:t>mmol/l) és a szérum-foszfátkoncentráció 2,0 mg/dl-re (0,65 mmol/l) csökkenésének előfordulása azonban hasonló volt a két kezelési csoportban.</w:t>
      </w:r>
    </w:p>
    <w:p w14:paraId="11532A7A" w14:textId="77777777" w:rsidR="00F22AE6" w:rsidRPr="007530B9" w:rsidRDefault="00F22AE6" w:rsidP="007530B9">
      <w:pPr>
        <w:tabs>
          <w:tab w:val="left" w:pos="2977"/>
        </w:tabs>
        <w:spacing w:after="0" w:line="240" w:lineRule="auto"/>
        <w:rPr>
          <w:rFonts w:ascii="Times New Roman" w:hAnsi="Times New Roman" w:cs="Times New Roman"/>
          <w:lang w:val="hu-HU"/>
        </w:rPr>
      </w:pPr>
    </w:p>
    <w:p w14:paraId="61526741" w14:textId="7F4E8639" w:rsidR="000A0C24" w:rsidRPr="007F4D3C" w:rsidRDefault="000A0C24" w:rsidP="007F4D3C">
      <w:pPr>
        <w:tabs>
          <w:tab w:val="left" w:pos="2977"/>
        </w:tabs>
        <w:spacing w:after="0" w:line="240" w:lineRule="auto"/>
        <w:rPr>
          <w:rFonts w:ascii="Times New Roman" w:eastAsia="Times New Roman" w:hAnsi="Times New Roman" w:cs="Times New Roman"/>
          <w:spacing w:val="1"/>
          <w:u w:val="single" w:color="000000"/>
          <w:lang w:val="hu-HU"/>
        </w:rPr>
      </w:pPr>
      <w:r w:rsidRPr="007F4D3C">
        <w:rPr>
          <w:rFonts w:ascii="Times New Roman" w:eastAsia="Times New Roman" w:hAnsi="Times New Roman" w:cs="Times New Roman"/>
          <w:spacing w:val="1"/>
          <w:u w:val="single" w:color="000000"/>
          <w:lang w:val="hu-HU"/>
        </w:rPr>
        <w:t>Gyermekek és serdülők</w:t>
      </w:r>
    </w:p>
    <w:p w14:paraId="028756AB" w14:textId="58152D34" w:rsidR="003647B2" w:rsidRPr="007530B9" w:rsidRDefault="003647B2" w:rsidP="007530B9">
      <w:pPr>
        <w:suppressAutoHyphens/>
        <w:spacing w:after="0" w:line="240" w:lineRule="auto"/>
        <w:rPr>
          <w:rFonts w:ascii="Times New Roman" w:hAnsi="Times New Roman" w:cs="Times New Roman"/>
          <w:lang w:val="hu-HU"/>
        </w:rPr>
      </w:pPr>
      <w:r w:rsidRPr="007530B9">
        <w:rPr>
          <w:rFonts w:ascii="Times New Roman" w:hAnsi="Times New Roman" w:cs="Times New Roman"/>
          <w:lang w:val="hu-HU"/>
        </w:rPr>
        <w:t>Kisszámú 18 év alatti gyermeken és serdülőn osteogenesis imperfecta kezelésében vizsgálták a</w:t>
      </w:r>
      <w:r w:rsidR="0026379F">
        <w:rPr>
          <w:rFonts w:ascii="Times New Roman" w:hAnsi="Times New Roman" w:cs="Times New Roman"/>
          <w:lang w:val="hu-HU"/>
        </w:rPr>
        <w:t>z</w:t>
      </w:r>
      <w:r w:rsidRPr="007530B9">
        <w:rPr>
          <w:rFonts w:ascii="Times New Roman" w:hAnsi="Times New Roman" w:cs="Times New Roman"/>
          <w:lang w:val="hu-HU"/>
        </w:rPr>
        <w:t xml:space="preserve"> </w:t>
      </w:r>
      <w:r w:rsidR="00807800">
        <w:rPr>
          <w:rFonts w:ascii="Times New Roman" w:hAnsi="Times New Roman" w:cs="Times New Roman"/>
          <w:lang w:val="hu-HU"/>
        </w:rPr>
        <w:t>alendronsav</w:t>
      </w:r>
      <w:r w:rsidRPr="007530B9">
        <w:rPr>
          <w:rFonts w:ascii="Times New Roman" w:hAnsi="Times New Roman" w:cs="Times New Roman"/>
          <w:lang w:val="hu-HU"/>
        </w:rPr>
        <w:t xml:space="preserve"> hatását. Az eredmények nem kielégítőek ahhoz, hogy javasolható legyen a</w:t>
      </w:r>
      <w:r w:rsidR="0026379F">
        <w:rPr>
          <w:rFonts w:ascii="Times New Roman" w:hAnsi="Times New Roman" w:cs="Times New Roman"/>
          <w:lang w:val="hu-HU"/>
        </w:rPr>
        <w:t>z</w:t>
      </w:r>
      <w:r w:rsidRPr="007530B9">
        <w:rPr>
          <w:rFonts w:ascii="Times New Roman" w:hAnsi="Times New Roman" w:cs="Times New Roman"/>
          <w:lang w:val="hu-HU"/>
        </w:rPr>
        <w:t xml:space="preserve"> </w:t>
      </w:r>
      <w:r w:rsidR="00807800">
        <w:rPr>
          <w:rFonts w:ascii="Times New Roman" w:hAnsi="Times New Roman" w:cs="Times New Roman"/>
          <w:lang w:val="hu-HU"/>
        </w:rPr>
        <w:t>alendronsav</w:t>
      </w:r>
      <w:r w:rsidRPr="007530B9">
        <w:rPr>
          <w:rFonts w:ascii="Times New Roman" w:hAnsi="Times New Roman" w:cs="Times New Roman"/>
          <w:lang w:val="hu-HU"/>
        </w:rPr>
        <w:t xml:space="preserve"> alkalmazása </w:t>
      </w:r>
      <w:r w:rsidR="0026379F">
        <w:rPr>
          <w:rFonts w:ascii="Times New Roman" w:hAnsi="Times New Roman" w:cs="Times New Roman"/>
          <w:lang w:val="hu-HU"/>
        </w:rPr>
        <w:t>gyermekeknél és serdülőknél</w:t>
      </w:r>
      <w:r w:rsidRPr="007530B9">
        <w:rPr>
          <w:rFonts w:ascii="Times New Roman" w:hAnsi="Times New Roman" w:cs="Times New Roman"/>
          <w:lang w:val="hu-HU"/>
        </w:rPr>
        <w:t>.</w:t>
      </w:r>
    </w:p>
    <w:p w14:paraId="1D69F010" w14:textId="77777777" w:rsidR="00F22AE6" w:rsidRPr="007530B9" w:rsidRDefault="00F22AE6" w:rsidP="007530B9">
      <w:pPr>
        <w:tabs>
          <w:tab w:val="left" w:pos="2977"/>
        </w:tabs>
        <w:spacing w:after="0" w:line="240" w:lineRule="auto"/>
        <w:rPr>
          <w:rFonts w:ascii="Times New Roman" w:hAnsi="Times New Roman" w:cs="Times New Roman"/>
          <w:lang w:val="hu-HU"/>
        </w:rPr>
      </w:pPr>
    </w:p>
    <w:p w14:paraId="0AC2A253" w14:textId="55F4A810" w:rsidR="003C5FEF" w:rsidRPr="007530B9" w:rsidRDefault="003C5FEF" w:rsidP="007530B9">
      <w:pPr>
        <w:tabs>
          <w:tab w:val="left" w:pos="567"/>
          <w:tab w:val="left" w:pos="2977"/>
        </w:tabs>
        <w:spacing w:after="0" w:line="240" w:lineRule="auto"/>
        <w:ind w:right="-20"/>
        <w:rPr>
          <w:rFonts w:ascii="Times New Roman" w:eastAsia="Times New Roman" w:hAnsi="Times New Roman" w:cs="Times New Roman"/>
          <w:b/>
          <w:bCs/>
          <w:lang w:val="hu-HU"/>
        </w:rPr>
      </w:pPr>
      <w:r w:rsidRPr="007530B9">
        <w:rPr>
          <w:rFonts w:ascii="Times New Roman" w:eastAsia="Times New Roman" w:hAnsi="Times New Roman" w:cs="Times New Roman"/>
          <w:b/>
          <w:bCs/>
          <w:lang w:val="hu-HU"/>
        </w:rPr>
        <w:t>5.2</w:t>
      </w:r>
      <w:r w:rsidR="004D4350" w:rsidRPr="007F4D3C">
        <w:rPr>
          <w:rFonts w:ascii="Times New Roman" w:eastAsia="Times New Roman" w:hAnsi="Times New Roman" w:cs="Times New Roman"/>
          <w:b/>
          <w:bCs/>
          <w:lang w:val="hu-HU"/>
        </w:rPr>
        <w:tab/>
      </w:r>
      <w:r w:rsidRPr="007530B9">
        <w:rPr>
          <w:rFonts w:ascii="Times New Roman" w:eastAsia="Times New Roman" w:hAnsi="Times New Roman" w:cs="Times New Roman"/>
          <w:b/>
          <w:bCs/>
          <w:lang w:val="hu-HU"/>
        </w:rPr>
        <w:t>Farmakokinetikai tulajdonságok</w:t>
      </w:r>
    </w:p>
    <w:p w14:paraId="0C06494A" w14:textId="77777777" w:rsidR="00F22AE6" w:rsidRPr="007530B9" w:rsidRDefault="00F22AE6" w:rsidP="007530B9">
      <w:pPr>
        <w:tabs>
          <w:tab w:val="left" w:pos="2977"/>
        </w:tabs>
        <w:spacing w:after="0" w:line="240" w:lineRule="auto"/>
        <w:rPr>
          <w:rFonts w:ascii="Times New Roman" w:hAnsi="Times New Roman" w:cs="Times New Roman"/>
          <w:lang w:val="hu-HU"/>
        </w:rPr>
      </w:pPr>
    </w:p>
    <w:p w14:paraId="4CC5BF52" w14:textId="77777777" w:rsidR="004F29C3" w:rsidRPr="007530B9" w:rsidRDefault="004F29C3" w:rsidP="007530B9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7530B9">
        <w:rPr>
          <w:rFonts w:ascii="Times New Roman" w:hAnsi="Times New Roman" w:cs="Times New Roman"/>
          <w:u w:val="single"/>
          <w:lang w:val="hu-HU"/>
        </w:rPr>
        <w:t>Felszívódás</w:t>
      </w:r>
    </w:p>
    <w:p w14:paraId="59498EB8" w14:textId="0F8C651B" w:rsidR="004F29C3" w:rsidRPr="007530B9" w:rsidRDefault="004F29C3" w:rsidP="007530B9">
      <w:pPr>
        <w:suppressAutoHyphens/>
        <w:spacing w:after="0" w:line="240" w:lineRule="auto"/>
        <w:rPr>
          <w:rFonts w:ascii="Times New Roman" w:hAnsi="Times New Roman" w:cs="Times New Roman"/>
          <w:lang w:val="hu-HU"/>
        </w:rPr>
      </w:pPr>
      <w:r w:rsidRPr="007530B9">
        <w:rPr>
          <w:rFonts w:ascii="Times New Roman" w:hAnsi="Times New Roman" w:cs="Times New Roman"/>
          <w:lang w:val="hu-HU"/>
        </w:rPr>
        <w:t xml:space="preserve">Egy éjszakányi éhezést követően és két órával a standard összetételű reggeli elfogyasztása előtt, az intravénás referenciadózishoz képest, az </w:t>
      </w:r>
      <w:r w:rsidR="00807800">
        <w:rPr>
          <w:rFonts w:ascii="Times New Roman" w:hAnsi="Times New Roman" w:cs="Times New Roman"/>
          <w:lang w:val="hu-HU"/>
        </w:rPr>
        <w:t>alendronsav</w:t>
      </w:r>
      <w:r w:rsidRPr="007530B9">
        <w:rPr>
          <w:rFonts w:ascii="Times New Roman" w:hAnsi="Times New Roman" w:cs="Times New Roman"/>
          <w:lang w:val="hu-HU"/>
        </w:rPr>
        <w:t xml:space="preserve"> orális biohasznosíthatósága nők esetén 5</w:t>
      </w:r>
      <w:r w:rsidRPr="007530B9">
        <w:rPr>
          <w:rFonts w:ascii="Times New Roman" w:hAnsi="Times New Roman" w:cs="Times New Roman"/>
          <w:lang w:val="hu-HU"/>
        </w:rPr>
        <w:noBreakHyphen/>
        <w:t xml:space="preserve">70 mg közötti adagok alkalmazásakor 0,64% volt. Ha az </w:t>
      </w:r>
      <w:r w:rsidR="00261C7D">
        <w:rPr>
          <w:rFonts w:ascii="Times New Roman" w:hAnsi="Times New Roman" w:cs="Times New Roman"/>
          <w:lang w:val="hu-HU"/>
        </w:rPr>
        <w:t>alen</w:t>
      </w:r>
      <w:r w:rsidR="00807800">
        <w:rPr>
          <w:rFonts w:ascii="Times New Roman" w:hAnsi="Times New Roman" w:cs="Times New Roman"/>
          <w:lang w:val="hu-HU"/>
        </w:rPr>
        <w:t>d</w:t>
      </w:r>
      <w:r w:rsidR="00261C7D">
        <w:rPr>
          <w:rFonts w:ascii="Times New Roman" w:hAnsi="Times New Roman" w:cs="Times New Roman"/>
          <w:lang w:val="hu-HU"/>
        </w:rPr>
        <w:t>ronsav</w:t>
      </w:r>
      <w:r w:rsidR="00807800">
        <w:rPr>
          <w:rFonts w:ascii="Times New Roman" w:hAnsi="Times New Roman" w:cs="Times New Roman"/>
          <w:lang w:val="hu-HU"/>
        </w:rPr>
        <w:t>a</w:t>
      </w:r>
      <w:r w:rsidRPr="007530B9">
        <w:rPr>
          <w:rFonts w:ascii="Times New Roman" w:hAnsi="Times New Roman" w:cs="Times New Roman"/>
          <w:lang w:val="hu-HU"/>
        </w:rPr>
        <w:t>t egy, vagy fél órával a standard</w:t>
      </w:r>
      <w:r w:rsidR="002617BB">
        <w:rPr>
          <w:rFonts w:ascii="Times New Roman" w:hAnsi="Times New Roman" w:cs="Times New Roman"/>
          <w:lang w:val="hu-HU"/>
        </w:rPr>
        <w:t xml:space="preserve"> összetételű</w:t>
      </w:r>
      <w:r w:rsidRPr="007530B9">
        <w:rPr>
          <w:rFonts w:ascii="Times New Roman" w:hAnsi="Times New Roman" w:cs="Times New Roman"/>
          <w:lang w:val="hu-HU"/>
        </w:rPr>
        <w:t xml:space="preserve"> reggeli előtt adták be, annak biohasznosíthatósága hasonlóan, becslések szerint 0,46%</w:t>
      </w:r>
      <w:r w:rsidRPr="007530B9">
        <w:rPr>
          <w:rFonts w:ascii="Times New Roman" w:hAnsi="Times New Roman" w:cs="Times New Roman"/>
          <w:lang w:val="hu-HU"/>
        </w:rPr>
        <w:noBreakHyphen/>
        <w:t>ra, illetve 0,39%</w:t>
      </w:r>
      <w:r w:rsidRPr="007530B9">
        <w:rPr>
          <w:rFonts w:ascii="Times New Roman" w:hAnsi="Times New Roman" w:cs="Times New Roman"/>
          <w:lang w:val="hu-HU"/>
        </w:rPr>
        <w:noBreakHyphen/>
        <w:t xml:space="preserve">ra csökkent. Az osteoporosis vizsgálatokban az </w:t>
      </w:r>
      <w:r w:rsidR="00807800">
        <w:rPr>
          <w:rFonts w:ascii="Times New Roman" w:hAnsi="Times New Roman" w:cs="Times New Roman"/>
          <w:lang w:val="hu-HU"/>
        </w:rPr>
        <w:t>alendronsav</w:t>
      </w:r>
      <w:r w:rsidRPr="007530B9">
        <w:rPr>
          <w:rFonts w:ascii="Times New Roman" w:hAnsi="Times New Roman" w:cs="Times New Roman"/>
          <w:lang w:val="hu-HU"/>
        </w:rPr>
        <w:t xml:space="preserve"> akkor volt hatásos, ha azt a napi első étel, vagy ital fogyasztása előtt legalább 30 perccel vették be.</w:t>
      </w:r>
    </w:p>
    <w:p w14:paraId="75F51231" w14:textId="3F740765" w:rsidR="004F29C3" w:rsidRPr="007530B9" w:rsidRDefault="004F29C3" w:rsidP="007530B9">
      <w:pPr>
        <w:suppressAutoHyphens/>
        <w:spacing w:after="0" w:line="240" w:lineRule="auto"/>
        <w:rPr>
          <w:rFonts w:ascii="Times New Roman" w:hAnsi="Times New Roman" w:cs="Times New Roman"/>
          <w:lang w:val="hu-HU"/>
        </w:rPr>
      </w:pPr>
      <w:r w:rsidRPr="007530B9">
        <w:rPr>
          <w:rFonts w:ascii="Times New Roman" w:hAnsi="Times New Roman" w:cs="Times New Roman"/>
          <w:lang w:val="hu-HU"/>
        </w:rPr>
        <w:t>Standard összetételű reggeli közben, vagy azt követően két órán belül bevéve a biohasznosíthatóság elhanyagolható volt. Kávéval, vagy narancslével való együttadása a biohasznosíthatóságot 60%-kal csökkent</w:t>
      </w:r>
      <w:r w:rsidR="004520F7">
        <w:rPr>
          <w:rFonts w:ascii="Times New Roman" w:hAnsi="Times New Roman" w:cs="Times New Roman"/>
          <w:lang w:val="hu-HU"/>
        </w:rPr>
        <w:t>ette</w:t>
      </w:r>
      <w:r w:rsidRPr="007530B9">
        <w:rPr>
          <w:rFonts w:ascii="Times New Roman" w:hAnsi="Times New Roman" w:cs="Times New Roman"/>
          <w:lang w:val="hu-HU"/>
        </w:rPr>
        <w:t>.</w:t>
      </w:r>
    </w:p>
    <w:p w14:paraId="55C7CA79" w14:textId="30AF7807" w:rsidR="004F29C3" w:rsidRPr="007530B9" w:rsidRDefault="004F29C3" w:rsidP="007530B9">
      <w:pPr>
        <w:suppressAutoHyphens/>
        <w:spacing w:after="0" w:line="240" w:lineRule="auto"/>
        <w:rPr>
          <w:rFonts w:ascii="Times New Roman" w:hAnsi="Times New Roman" w:cs="Times New Roman"/>
          <w:lang w:val="hu-HU"/>
        </w:rPr>
      </w:pPr>
      <w:r w:rsidRPr="007530B9">
        <w:rPr>
          <w:rFonts w:ascii="Times New Roman" w:hAnsi="Times New Roman" w:cs="Times New Roman"/>
          <w:lang w:val="hu-HU"/>
        </w:rPr>
        <w:t xml:space="preserve">Egészséges egyénekben a </w:t>
      </w:r>
      <w:r w:rsidRPr="007530B9">
        <w:rPr>
          <w:rFonts w:ascii="Times New Roman" w:hAnsi="Times New Roman" w:cs="Times New Roman"/>
          <w:i/>
          <w:lang w:val="hu-HU"/>
        </w:rPr>
        <w:t>per os</w:t>
      </w:r>
      <w:r w:rsidRPr="007530B9">
        <w:rPr>
          <w:rFonts w:ascii="Times New Roman" w:hAnsi="Times New Roman" w:cs="Times New Roman"/>
          <w:lang w:val="hu-HU"/>
        </w:rPr>
        <w:t xml:space="preserve"> adott prednizon (5 napon át, napi 3-szor 20 mg) nem módosította klinikailag jelentős mértékben az </w:t>
      </w:r>
      <w:r w:rsidR="00807800">
        <w:rPr>
          <w:rFonts w:ascii="Times New Roman" w:hAnsi="Times New Roman" w:cs="Times New Roman"/>
          <w:lang w:val="hu-HU"/>
        </w:rPr>
        <w:t>alendronsav</w:t>
      </w:r>
      <w:r w:rsidRPr="007530B9">
        <w:rPr>
          <w:rFonts w:ascii="Times New Roman" w:hAnsi="Times New Roman" w:cs="Times New Roman"/>
          <w:lang w:val="hu-HU"/>
        </w:rPr>
        <w:t xml:space="preserve"> orális biológiai hozzáférhetőségét (20</w:t>
      </w:r>
      <w:r w:rsidR="00E42F02">
        <w:rPr>
          <w:rFonts w:ascii="Times New Roman" w:hAnsi="Times New Roman" w:cs="Times New Roman"/>
          <w:lang w:val="hu-HU"/>
        </w:rPr>
        <w:noBreakHyphen/>
      </w:r>
      <w:r w:rsidRPr="007530B9">
        <w:rPr>
          <w:rFonts w:ascii="Times New Roman" w:hAnsi="Times New Roman" w:cs="Times New Roman"/>
          <w:lang w:val="hu-HU"/>
        </w:rPr>
        <w:t>44%-os átlagos emelkedés).</w:t>
      </w:r>
    </w:p>
    <w:p w14:paraId="6CAF7AB7" w14:textId="77777777" w:rsidR="004F29C3" w:rsidRPr="007530B9" w:rsidRDefault="004F29C3" w:rsidP="007530B9">
      <w:pPr>
        <w:suppressAutoHyphens/>
        <w:spacing w:after="0" w:line="240" w:lineRule="auto"/>
        <w:rPr>
          <w:rFonts w:ascii="Times New Roman" w:hAnsi="Times New Roman" w:cs="Times New Roman"/>
          <w:lang w:val="hu-HU"/>
        </w:rPr>
      </w:pPr>
    </w:p>
    <w:p w14:paraId="2303BADD" w14:textId="77777777" w:rsidR="004F29C3" w:rsidRPr="007530B9" w:rsidRDefault="004F29C3" w:rsidP="007530B9">
      <w:pPr>
        <w:suppressAutoHyphens/>
        <w:spacing w:after="0" w:line="240" w:lineRule="auto"/>
        <w:rPr>
          <w:rFonts w:ascii="Times New Roman" w:hAnsi="Times New Roman" w:cs="Times New Roman"/>
          <w:lang w:val="hu-HU"/>
        </w:rPr>
      </w:pPr>
      <w:r w:rsidRPr="007530B9">
        <w:rPr>
          <w:rFonts w:ascii="Times New Roman" w:hAnsi="Times New Roman" w:cs="Times New Roman"/>
          <w:u w:val="single"/>
          <w:lang w:val="hu-HU"/>
        </w:rPr>
        <w:t>Eloszlás</w:t>
      </w:r>
    </w:p>
    <w:p w14:paraId="612477D7" w14:textId="614C8FEC" w:rsidR="004F29C3" w:rsidRPr="007530B9" w:rsidRDefault="004F29C3" w:rsidP="007530B9">
      <w:pPr>
        <w:suppressAutoHyphens/>
        <w:spacing w:after="0" w:line="240" w:lineRule="auto"/>
        <w:rPr>
          <w:rFonts w:ascii="Times New Roman" w:hAnsi="Times New Roman" w:cs="Times New Roman"/>
          <w:lang w:val="hu-HU"/>
        </w:rPr>
      </w:pPr>
      <w:r w:rsidRPr="007530B9">
        <w:rPr>
          <w:rFonts w:ascii="Times New Roman" w:hAnsi="Times New Roman" w:cs="Times New Roman"/>
          <w:lang w:val="hu-HU"/>
        </w:rPr>
        <w:t xml:space="preserve">Patkányokon végzett vizsgálatokban kimutatták, hogy az </w:t>
      </w:r>
      <w:r w:rsidR="00807800">
        <w:rPr>
          <w:rFonts w:ascii="Times New Roman" w:hAnsi="Times New Roman" w:cs="Times New Roman"/>
          <w:lang w:val="hu-HU"/>
        </w:rPr>
        <w:t>alendronsav</w:t>
      </w:r>
      <w:r w:rsidRPr="007530B9">
        <w:rPr>
          <w:rFonts w:ascii="Times New Roman" w:hAnsi="Times New Roman" w:cs="Times New Roman"/>
          <w:lang w:val="hu-HU"/>
        </w:rPr>
        <w:t xml:space="preserve"> 1 mg/ttkg intravénás adagolás után</w:t>
      </w:r>
      <w:r w:rsidRPr="007530B9" w:rsidDel="007F2CAC">
        <w:rPr>
          <w:rFonts w:ascii="Times New Roman" w:hAnsi="Times New Roman" w:cs="Times New Roman"/>
          <w:lang w:val="hu-HU"/>
        </w:rPr>
        <w:t xml:space="preserve"> </w:t>
      </w:r>
      <w:r w:rsidRPr="007530B9">
        <w:rPr>
          <w:rFonts w:ascii="Times New Roman" w:hAnsi="Times New Roman" w:cs="Times New Roman"/>
          <w:lang w:val="hu-HU"/>
        </w:rPr>
        <w:t xml:space="preserve">átmenetileg eloszlik a lágyszövetekben, majd gyors újramegoszlás után a csontba jut, vagy kiválasztódik a vizelettel. Emberben a megoszlási térfogat egyensúlyi állapotban – a csont kivételével – átlagosan legalább </w:t>
      </w:r>
      <w:smartTag w:uri="urn:schemas-microsoft-com:office:smarttags" w:element="metricconverter">
        <w:smartTagPr>
          <w:attr w:name="ProductID" w:val="28 liter"/>
        </w:smartTagPr>
        <w:r w:rsidRPr="007530B9">
          <w:rPr>
            <w:rFonts w:ascii="Times New Roman" w:hAnsi="Times New Roman" w:cs="Times New Roman"/>
            <w:lang w:val="hu-HU"/>
          </w:rPr>
          <w:t>28 liter</w:t>
        </w:r>
      </w:smartTag>
      <w:r w:rsidRPr="007530B9">
        <w:rPr>
          <w:rFonts w:ascii="Times New Roman" w:hAnsi="Times New Roman" w:cs="Times New Roman"/>
          <w:lang w:val="hu-HU"/>
        </w:rPr>
        <w:t>. Terápiás orális adagok alkalmazása után plazmakoncentrációja nem éri el az analitikai kimutathatóság határát (&lt;5</w:t>
      </w:r>
      <w:r w:rsidR="00E42F02">
        <w:rPr>
          <w:rFonts w:ascii="Times New Roman" w:hAnsi="Times New Roman" w:cs="Times New Roman"/>
          <w:lang w:val="hu-HU"/>
        </w:rPr>
        <w:t> </w:t>
      </w:r>
      <w:r w:rsidRPr="007530B9">
        <w:rPr>
          <w:rFonts w:ascii="Times New Roman" w:hAnsi="Times New Roman" w:cs="Times New Roman"/>
          <w:lang w:val="hu-HU"/>
        </w:rPr>
        <w:t xml:space="preserve">ng/ml). A </w:t>
      </w:r>
      <w:r w:rsidR="004520F7">
        <w:rPr>
          <w:rFonts w:ascii="Times New Roman" w:hAnsi="Times New Roman" w:cs="Times New Roman"/>
          <w:lang w:val="hu-HU"/>
        </w:rPr>
        <w:t xml:space="preserve">humán </w:t>
      </w:r>
      <w:r w:rsidRPr="007530B9">
        <w:rPr>
          <w:rFonts w:ascii="Times New Roman" w:hAnsi="Times New Roman" w:cs="Times New Roman"/>
          <w:lang w:val="hu-HU"/>
        </w:rPr>
        <w:t>plazmafehérjékhez való kötődése körülbelül 78%.</w:t>
      </w:r>
    </w:p>
    <w:p w14:paraId="4F165EDA" w14:textId="77777777" w:rsidR="004F29C3" w:rsidRPr="007530B9" w:rsidRDefault="004F29C3" w:rsidP="007530B9">
      <w:pPr>
        <w:suppressAutoHyphens/>
        <w:spacing w:after="0" w:line="240" w:lineRule="auto"/>
        <w:rPr>
          <w:rFonts w:ascii="Times New Roman" w:hAnsi="Times New Roman" w:cs="Times New Roman"/>
          <w:lang w:val="hu-HU"/>
        </w:rPr>
      </w:pPr>
    </w:p>
    <w:p w14:paraId="2841B2AE" w14:textId="77777777" w:rsidR="004F29C3" w:rsidRPr="007530B9" w:rsidRDefault="004F29C3" w:rsidP="007530B9">
      <w:pPr>
        <w:suppressAutoHyphens/>
        <w:spacing w:after="0" w:line="240" w:lineRule="auto"/>
        <w:rPr>
          <w:rFonts w:ascii="Times New Roman" w:hAnsi="Times New Roman" w:cs="Times New Roman"/>
          <w:lang w:val="hu-HU"/>
        </w:rPr>
      </w:pPr>
      <w:r w:rsidRPr="007530B9">
        <w:rPr>
          <w:rFonts w:ascii="Times New Roman" w:hAnsi="Times New Roman" w:cs="Times New Roman"/>
          <w:u w:val="single"/>
          <w:lang w:val="hu-HU"/>
        </w:rPr>
        <w:t>Biotranszformáció</w:t>
      </w:r>
    </w:p>
    <w:p w14:paraId="7B707CBF" w14:textId="0DFB8D5E" w:rsidR="004F29C3" w:rsidRPr="007530B9" w:rsidRDefault="004F29C3" w:rsidP="007530B9">
      <w:pPr>
        <w:suppressAutoHyphens/>
        <w:spacing w:after="0" w:line="240" w:lineRule="auto"/>
        <w:rPr>
          <w:rFonts w:ascii="Times New Roman" w:hAnsi="Times New Roman" w:cs="Times New Roman"/>
          <w:lang w:val="hu-HU"/>
        </w:rPr>
      </w:pPr>
      <w:r w:rsidRPr="007530B9">
        <w:rPr>
          <w:rFonts w:ascii="Times New Roman" w:hAnsi="Times New Roman" w:cs="Times New Roman"/>
          <w:lang w:val="hu-HU"/>
        </w:rPr>
        <w:t xml:space="preserve">Sem humán, sem állatkísérletes adat nem utal arra, hogy az </w:t>
      </w:r>
      <w:r w:rsidR="00807800">
        <w:rPr>
          <w:rFonts w:ascii="Times New Roman" w:hAnsi="Times New Roman" w:cs="Times New Roman"/>
          <w:lang w:val="hu-HU"/>
        </w:rPr>
        <w:t>alendronsav</w:t>
      </w:r>
      <w:r w:rsidRPr="007530B9">
        <w:rPr>
          <w:rFonts w:ascii="Times New Roman" w:hAnsi="Times New Roman" w:cs="Times New Roman"/>
          <w:lang w:val="hu-HU"/>
        </w:rPr>
        <w:t xml:space="preserve"> metabolizálódna.</w:t>
      </w:r>
    </w:p>
    <w:p w14:paraId="256EACCA" w14:textId="77777777" w:rsidR="004F29C3" w:rsidRPr="007530B9" w:rsidRDefault="004F29C3" w:rsidP="007530B9">
      <w:pPr>
        <w:suppressAutoHyphens/>
        <w:spacing w:after="0" w:line="240" w:lineRule="auto"/>
        <w:rPr>
          <w:rFonts w:ascii="Times New Roman" w:hAnsi="Times New Roman" w:cs="Times New Roman"/>
          <w:lang w:val="hu-HU"/>
        </w:rPr>
      </w:pPr>
    </w:p>
    <w:p w14:paraId="21E78F89" w14:textId="77777777" w:rsidR="004F29C3" w:rsidRPr="007530B9" w:rsidRDefault="004F29C3" w:rsidP="007530B9">
      <w:pPr>
        <w:suppressAutoHyphens/>
        <w:spacing w:after="0" w:line="240" w:lineRule="auto"/>
        <w:rPr>
          <w:rFonts w:ascii="Times New Roman" w:hAnsi="Times New Roman" w:cs="Times New Roman"/>
          <w:lang w:val="hu-HU"/>
        </w:rPr>
      </w:pPr>
      <w:r w:rsidRPr="007530B9">
        <w:rPr>
          <w:rFonts w:ascii="Times New Roman" w:hAnsi="Times New Roman" w:cs="Times New Roman"/>
          <w:u w:val="single"/>
          <w:lang w:val="hu-HU"/>
        </w:rPr>
        <w:t>Elimináció</w:t>
      </w:r>
    </w:p>
    <w:p w14:paraId="4B7A3F8E" w14:textId="4040B269" w:rsidR="004F29C3" w:rsidRPr="007530B9" w:rsidRDefault="004F29C3" w:rsidP="007530B9">
      <w:pPr>
        <w:suppressAutoHyphens/>
        <w:spacing w:after="0" w:line="240" w:lineRule="auto"/>
        <w:rPr>
          <w:rFonts w:ascii="Times New Roman" w:hAnsi="Times New Roman" w:cs="Times New Roman"/>
          <w:lang w:val="hu-HU"/>
        </w:rPr>
      </w:pPr>
      <w:r w:rsidRPr="007530B9">
        <w:rPr>
          <w:rFonts w:ascii="Times New Roman" w:hAnsi="Times New Roman" w:cs="Times New Roman"/>
          <w:lang w:val="hu-HU"/>
        </w:rPr>
        <w:t>[</w:t>
      </w:r>
      <w:r w:rsidRPr="007530B9">
        <w:rPr>
          <w:rFonts w:ascii="Times New Roman" w:hAnsi="Times New Roman" w:cs="Times New Roman"/>
          <w:vertAlign w:val="superscript"/>
          <w:lang w:val="hu-HU"/>
        </w:rPr>
        <w:t>14</w:t>
      </w:r>
      <w:r w:rsidRPr="007530B9">
        <w:rPr>
          <w:rFonts w:ascii="Times New Roman" w:hAnsi="Times New Roman" w:cs="Times New Roman"/>
          <w:lang w:val="hu-HU"/>
        </w:rPr>
        <w:t xml:space="preserve">C] </w:t>
      </w:r>
      <w:r w:rsidR="00807800">
        <w:rPr>
          <w:rFonts w:ascii="Times New Roman" w:hAnsi="Times New Roman" w:cs="Times New Roman"/>
          <w:lang w:val="hu-HU"/>
        </w:rPr>
        <w:t>alendronsav</w:t>
      </w:r>
      <w:r w:rsidRPr="007530B9">
        <w:rPr>
          <w:rFonts w:ascii="Times New Roman" w:hAnsi="Times New Roman" w:cs="Times New Roman"/>
          <w:lang w:val="hu-HU"/>
        </w:rPr>
        <w:t xml:space="preserve"> egyszeri intravénás beadása után a radioaktivitás kb. 50%</w:t>
      </w:r>
      <w:r w:rsidRPr="007530B9">
        <w:rPr>
          <w:rFonts w:ascii="Times New Roman" w:hAnsi="Times New Roman" w:cs="Times New Roman"/>
          <w:lang w:val="hu-HU"/>
        </w:rPr>
        <w:noBreakHyphen/>
        <w:t>ban választódott ki a vizelettel 72 órán belül, a székletben pedig alig vagy egyáltalán nem volt kimutatható. Egyszeri 10</w:t>
      </w:r>
      <w:r w:rsidR="00E42F02">
        <w:rPr>
          <w:rFonts w:ascii="Times New Roman" w:hAnsi="Times New Roman" w:cs="Times New Roman"/>
          <w:lang w:val="hu-HU"/>
        </w:rPr>
        <w:t> </w:t>
      </w:r>
      <w:r w:rsidRPr="007530B9">
        <w:rPr>
          <w:rFonts w:ascii="Times New Roman" w:hAnsi="Times New Roman" w:cs="Times New Roman"/>
          <w:lang w:val="hu-HU"/>
        </w:rPr>
        <w:t xml:space="preserve">mg intravénás adása után az </w:t>
      </w:r>
      <w:r w:rsidR="00807800">
        <w:rPr>
          <w:rFonts w:ascii="Times New Roman" w:hAnsi="Times New Roman" w:cs="Times New Roman"/>
          <w:lang w:val="hu-HU"/>
        </w:rPr>
        <w:t>alendronsav</w:t>
      </w:r>
      <w:r w:rsidRPr="007530B9">
        <w:rPr>
          <w:rFonts w:ascii="Times New Roman" w:hAnsi="Times New Roman" w:cs="Times New Roman"/>
          <w:lang w:val="hu-HU"/>
        </w:rPr>
        <w:t xml:space="preserve"> renalis clearance-e 71</w:t>
      </w:r>
      <w:r w:rsidR="00E42F02">
        <w:rPr>
          <w:rFonts w:ascii="Times New Roman" w:hAnsi="Times New Roman" w:cs="Times New Roman"/>
          <w:lang w:val="hu-HU"/>
        </w:rPr>
        <w:t> </w:t>
      </w:r>
      <w:r w:rsidRPr="007530B9">
        <w:rPr>
          <w:rFonts w:ascii="Times New Roman" w:hAnsi="Times New Roman" w:cs="Times New Roman"/>
          <w:lang w:val="hu-HU"/>
        </w:rPr>
        <w:t>ml/perc volt, a szisztémás clearance nem haladta meg a 200</w:t>
      </w:r>
      <w:r w:rsidR="00737A0C">
        <w:rPr>
          <w:rFonts w:ascii="Times New Roman" w:hAnsi="Times New Roman" w:cs="Times New Roman"/>
          <w:lang w:val="hu-HU"/>
        </w:rPr>
        <w:t> </w:t>
      </w:r>
      <w:r w:rsidRPr="007530B9">
        <w:rPr>
          <w:rFonts w:ascii="Times New Roman" w:hAnsi="Times New Roman" w:cs="Times New Roman"/>
          <w:lang w:val="hu-HU"/>
        </w:rPr>
        <w:t xml:space="preserve">ml/percet. Az adagolás után 6 órával a plazmakoncentráció több mint 95%-kal csökken. A terminális felezési idő emberben megközelítőleg 10 év, mely az </w:t>
      </w:r>
      <w:r w:rsidR="00807800">
        <w:rPr>
          <w:rFonts w:ascii="Times New Roman" w:hAnsi="Times New Roman" w:cs="Times New Roman"/>
          <w:lang w:val="hu-HU"/>
        </w:rPr>
        <w:t>alendronsav</w:t>
      </w:r>
      <w:r w:rsidRPr="007530B9">
        <w:rPr>
          <w:rFonts w:ascii="Times New Roman" w:hAnsi="Times New Roman" w:cs="Times New Roman"/>
          <w:lang w:val="hu-HU"/>
        </w:rPr>
        <w:t xml:space="preserve"> csontból való felszabadulását jelenti. Patkányokban az </w:t>
      </w:r>
      <w:r w:rsidR="00807800">
        <w:rPr>
          <w:rFonts w:ascii="Times New Roman" w:hAnsi="Times New Roman" w:cs="Times New Roman"/>
          <w:lang w:val="hu-HU"/>
        </w:rPr>
        <w:t>alendronsav</w:t>
      </w:r>
      <w:r w:rsidRPr="007530B9">
        <w:rPr>
          <w:rFonts w:ascii="Times New Roman" w:hAnsi="Times New Roman" w:cs="Times New Roman"/>
          <w:lang w:val="hu-HU"/>
        </w:rPr>
        <w:t xml:space="preserve"> nem választódik ki a vese savi vagy bázikus transzportrendszerein keresztül, így várhatóan emberben sem zavarja más gyógyszerek e rendszereken keresztül történő ürítését.</w:t>
      </w:r>
    </w:p>
    <w:p w14:paraId="2BE4FAB0" w14:textId="77777777" w:rsidR="004F29C3" w:rsidRPr="007530B9" w:rsidRDefault="004F29C3" w:rsidP="007530B9">
      <w:pPr>
        <w:suppressAutoHyphens/>
        <w:spacing w:after="0" w:line="240" w:lineRule="auto"/>
        <w:rPr>
          <w:rFonts w:ascii="Times New Roman" w:hAnsi="Times New Roman" w:cs="Times New Roman"/>
          <w:lang w:val="hu-HU"/>
        </w:rPr>
      </w:pPr>
    </w:p>
    <w:p w14:paraId="0A71EC16" w14:textId="0D0937F8" w:rsidR="004F29C3" w:rsidRPr="007530B9" w:rsidRDefault="004520F7" w:rsidP="007530B9">
      <w:pPr>
        <w:suppressAutoHyphens/>
        <w:spacing w:after="0" w:line="240" w:lineRule="auto"/>
        <w:rPr>
          <w:rFonts w:ascii="Times New Roman" w:hAnsi="Times New Roman" w:cs="Times New Roman"/>
          <w:u w:val="single"/>
          <w:lang w:val="hu-HU"/>
        </w:rPr>
      </w:pPr>
      <w:r w:rsidRPr="007530B9">
        <w:rPr>
          <w:rFonts w:ascii="Times New Roman" w:hAnsi="Times New Roman" w:cs="Times New Roman"/>
          <w:u w:val="single"/>
          <w:lang w:val="hu-HU"/>
        </w:rPr>
        <w:t>Vese</w:t>
      </w:r>
      <w:r>
        <w:rPr>
          <w:rFonts w:ascii="Times New Roman" w:hAnsi="Times New Roman" w:cs="Times New Roman"/>
          <w:u w:val="single"/>
          <w:lang w:val="hu-HU"/>
        </w:rPr>
        <w:t>károsodás</w:t>
      </w:r>
    </w:p>
    <w:p w14:paraId="4F7AB9AB" w14:textId="35B4E60F" w:rsidR="004F29C3" w:rsidRPr="007530B9" w:rsidRDefault="004F29C3" w:rsidP="007530B9">
      <w:pPr>
        <w:suppressAutoHyphens/>
        <w:spacing w:after="0" w:line="240" w:lineRule="auto"/>
        <w:rPr>
          <w:rFonts w:ascii="Times New Roman" w:hAnsi="Times New Roman" w:cs="Times New Roman"/>
          <w:lang w:val="hu-HU"/>
        </w:rPr>
      </w:pPr>
      <w:r w:rsidRPr="007530B9">
        <w:rPr>
          <w:rFonts w:ascii="Times New Roman" w:hAnsi="Times New Roman" w:cs="Times New Roman"/>
          <w:lang w:val="hu-HU"/>
        </w:rPr>
        <w:t xml:space="preserve">Preklinikai adatok szerint a csontban nem felhalmozódó gyógyszer gyorsan kiürül a vizelettel. Állatokban, folyamatos adagolással, 35 mg/ttkg kumulatív iv. dózisig nem telítődött a csont felvevőképessége. Bár klinikai adatok nem állnak rendelkezésre, valószínű, hogy az állatkísérletekben tapasztaltakhoz hasonlóan az </w:t>
      </w:r>
      <w:r w:rsidR="00807800">
        <w:rPr>
          <w:rFonts w:ascii="Times New Roman" w:hAnsi="Times New Roman" w:cs="Times New Roman"/>
          <w:lang w:val="hu-HU"/>
        </w:rPr>
        <w:t>alendronsav</w:t>
      </w:r>
      <w:r w:rsidRPr="007530B9">
        <w:rPr>
          <w:rFonts w:ascii="Times New Roman" w:hAnsi="Times New Roman" w:cs="Times New Roman"/>
          <w:lang w:val="hu-HU"/>
        </w:rPr>
        <w:t xml:space="preserve"> vesén át történő kiválasztódása csökken </w:t>
      </w:r>
      <w:r w:rsidR="004520F7">
        <w:rPr>
          <w:rFonts w:ascii="Times New Roman" w:hAnsi="Times New Roman" w:cs="Times New Roman"/>
          <w:lang w:val="hu-HU"/>
        </w:rPr>
        <w:t>vesekárosodásban szenvedő betegeknél</w:t>
      </w:r>
      <w:r w:rsidRPr="007530B9">
        <w:rPr>
          <w:rFonts w:ascii="Times New Roman" w:hAnsi="Times New Roman" w:cs="Times New Roman"/>
          <w:lang w:val="hu-HU"/>
        </w:rPr>
        <w:t>, ezért kissé fokozottabb csontbeli felhalmozódásra lehet számítani (lásd 4.2 pont).</w:t>
      </w:r>
    </w:p>
    <w:p w14:paraId="3406D479" w14:textId="77777777" w:rsidR="00F22AE6" w:rsidRPr="007530B9" w:rsidRDefault="00F22AE6" w:rsidP="007530B9">
      <w:pPr>
        <w:tabs>
          <w:tab w:val="left" w:pos="2977"/>
        </w:tabs>
        <w:spacing w:after="0" w:line="240" w:lineRule="auto"/>
        <w:rPr>
          <w:rFonts w:ascii="Times New Roman" w:hAnsi="Times New Roman" w:cs="Times New Roman"/>
          <w:lang w:val="hu-HU"/>
        </w:rPr>
      </w:pPr>
    </w:p>
    <w:p w14:paraId="0512051F" w14:textId="396D5CA0" w:rsidR="00F22AE6" w:rsidRPr="007530B9" w:rsidRDefault="00FB32EE" w:rsidP="007530B9">
      <w:pPr>
        <w:tabs>
          <w:tab w:val="left" w:pos="567"/>
          <w:tab w:val="left" w:pos="2977"/>
        </w:tabs>
        <w:spacing w:after="0" w:line="240" w:lineRule="auto"/>
        <w:ind w:right="-20"/>
        <w:rPr>
          <w:rFonts w:ascii="Times New Roman" w:eastAsia="Times New Roman" w:hAnsi="Times New Roman" w:cs="Times New Roman"/>
          <w:b/>
          <w:bCs/>
          <w:lang w:val="hu-HU"/>
        </w:rPr>
      </w:pPr>
      <w:r w:rsidRPr="007530B9">
        <w:rPr>
          <w:rFonts w:ascii="Times New Roman" w:eastAsia="Times New Roman" w:hAnsi="Times New Roman" w:cs="Times New Roman"/>
          <w:b/>
          <w:bCs/>
          <w:lang w:val="hu-HU"/>
        </w:rPr>
        <w:t>5.3</w:t>
      </w:r>
      <w:r w:rsidRPr="007530B9">
        <w:rPr>
          <w:rFonts w:ascii="Times New Roman" w:eastAsia="Times New Roman" w:hAnsi="Times New Roman" w:cs="Times New Roman"/>
          <w:b/>
          <w:bCs/>
          <w:lang w:val="hu-HU"/>
        </w:rPr>
        <w:tab/>
      </w:r>
      <w:r w:rsidR="003C5FEF" w:rsidRPr="007530B9">
        <w:rPr>
          <w:rFonts w:ascii="Times New Roman" w:eastAsia="Times New Roman" w:hAnsi="Times New Roman" w:cs="Times New Roman"/>
          <w:b/>
          <w:bCs/>
          <w:lang w:val="hu-HU"/>
        </w:rPr>
        <w:t>Preklinikai biztonságossági adatok</w:t>
      </w:r>
    </w:p>
    <w:p w14:paraId="0638F1D8" w14:textId="77777777" w:rsidR="003562A1" w:rsidRPr="007F4D3C" w:rsidRDefault="003562A1" w:rsidP="007F4D3C">
      <w:pPr>
        <w:tabs>
          <w:tab w:val="left" w:pos="2977"/>
        </w:tabs>
        <w:spacing w:after="0" w:line="240" w:lineRule="auto"/>
        <w:ind w:right="267"/>
        <w:rPr>
          <w:rFonts w:ascii="Times New Roman" w:eastAsia="Times New Roman" w:hAnsi="Times New Roman" w:cs="Times New Roman"/>
          <w:lang w:val="hu-HU"/>
        </w:rPr>
      </w:pPr>
    </w:p>
    <w:p w14:paraId="2EDB974D" w14:textId="77777777" w:rsidR="00637F04" w:rsidRPr="007530B9" w:rsidRDefault="00637F04" w:rsidP="007530B9">
      <w:pPr>
        <w:suppressAutoHyphens/>
        <w:spacing w:after="0" w:line="240" w:lineRule="auto"/>
        <w:rPr>
          <w:rFonts w:ascii="Times New Roman" w:hAnsi="Times New Roman" w:cs="Times New Roman"/>
          <w:lang w:val="hu-HU"/>
        </w:rPr>
      </w:pPr>
      <w:r w:rsidRPr="007530B9">
        <w:rPr>
          <w:rFonts w:ascii="Times New Roman" w:hAnsi="Times New Roman" w:cs="Times New Roman"/>
          <w:lang w:val="hu-HU"/>
        </w:rPr>
        <w:t>A hagyományos – farmakológiai biztonságossági, ismételt adagolású dózistoxicitási, genotoxicitási, karcinogenitási – vizsgálatokból származó nem klinikai jellegű adatok azt igazolták, hogy a készítmény alkalmazásakor humán vonatkozásban különleges kockázat nem várható.</w:t>
      </w:r>
    </w:p>
    <w:p w14:paraId="39483DFD" w14:textId="77777777" w:rsidR="00637F04" w:rsidRPr="007530B9" w:rsidRDefault="00637F04" w:rsidP="007530B9">
      <w:pPr>
        <w:suppressAutoHyphens/>
        <w:spacing w:after="0" w:line="240" w:lineRule="auto"/>
        <w:rPr>
          <w:rFonts w:ascii="Times New Roman" w:hAnsi="Times New Roman" w:cs="Times New Roman"/>
          <w:lang w:val="hu-HU"/>
        </w:rPr>
      </w:pPr>
    </w:p>
    <w:p w14:paraId="237EE4A9" w14:textId="3DA570B3" w:rsidR="00637F04" w:rsidRPr="007530B9" w:rsidRDefault="00637F04" w:rsidP="007530B9">
      <w:pPr>
        <w:suppressAutoHyphens/>
        <w:spacing w:after="0" w:line="240" w:lineRule="auto"/>
        <w:rPr>
          <w:rFonts w:ascii="Times New Roman" w:hAnsi="Times New Roman" w:cs="Times New Roman"/>
          <w:lang w:val="hu-HU"/>
        </w:rPr>
      </w:pPr>
      <w:r w:rsidRPr="007530B9">
        <w:rPr>
          <w:rFonts w:ascii="Times New Roman" w:hAnsi="Times New Roman" w:cs="Times New Roman"/>
          <w:lang w:val="hu-HU"/>
        </w:rPr>
        <w:t xml:space="preserve">Vemhes patkányokon végzett </w:t>
      </w:r>
      <w:r w:rsidR="00807800">
        <w:rPr>
          <w:rFonts w:ascii="Times New Roman" w:hAnsi="Times New Roman" w:cs="Times New Roman"/>
          <w:lang w:val="hu-HU"/>
        </w:rPr>
        <w:t>alendronsav</w:t>
      </w:r>
      <w:r w:rsidRPr="007530B9">
        <w:rPr>
          <w:rFonts w:ascii="Times New Roman" w:hAnsi="Times New Roman" w:cs="Times New Roman"/>
          <w:lang w:val="hu-HU"/>
        </w:rPr>
        <w:t>-kezelés a magzatban a hypocalcaemia következtében a szülés során a csontok deformitását okozza.</w:t>
      </w:r>
    </w:p>
    <w:p w14:paraId="5616E163" w14:textId="77777777" w:rsidR="00637F04" w:rsidRPr="007530B9" w:rsidRDefault="00637F04" w:rsidP="007530B9">
      <w:pPr>
        <w:suppressAutoHyphens/>
        <w:spacing w:after="0" w:line="240" w:lineRule="auto"/>
        <w:rPr>
          <w:rFonts w:ascii="Times New Roman" w:hAnsi="Times New Roman" w:cs="Times New Roman"/>
          <w:lang w:val="hu-HU"/>
        </w:rPr>
      </w:pPr>
      <w:r w:rsidRPr="007530B9">
        <w:rPr>
          <w:rFonts w:ascii="Times New Roman" w:hAnsi="Times New Roman" w:cs="Times New Roman"/>
          <w:lang w:val="hu-HU"/>
        </w:rPr>
        <w:t>Patkányokon végzett vizsgálatokban a nagy dózisok adását követően megnőtt a hiányos magzati csontosodás előfordulási gyakorisága. Ennek az emberre vonatkozó relevanciája nem ismert.</w:t>
      </w:r>
    </w:p>
    <w:p w14:paraId="580CF371" w14:textId="77777777" w:rsidR="00F22AE6" w:rsidRPr="007530B9" w:rsidRDefault="00F22AE6" w:rsidP="007530B9">
      <w:pPr>
        <w:tabs>
          <w:tab w:val="left" w:pos="2977"/>
        </w:tabs>
        <w:spacing w:after="0" w:line="240" w:lineRule="auto"/>
        <w:rPr>
          <w:rFonts w:ascii="Times New Roman" w:hAnsi="Times New Roman" w:cs="Times New Roman"/>
          <w:lang w:val="hu-HU"/>
        </w:rPr>
      </w:pPr>
    </w:p>
    <w:p w14:paraId="03E4233A" w14:textId="77777777" w:rsidR="00F22AE6" w:rsidRPr="007530B9" w:rsidRDefault="00F22AE6" w:rsidP="007530B9">
      <w:pPr>
        <w:tabs>
          <w:tab w:val="left" w:pos="2977"/>
        </w:tabs>
        <w:spacing w:after="0" w:line="240" w:lineRule="auto"/>
        <w:rPr>
          <w:rFonts w:ascii="Times New Roman" w:hAnsi="Times New Roman" w:cs="Times New Roman"/>
          <w:lang w:val="hu-HU"/>
        </w:rPr>
      </w:pPr>
    </w:p>
    <w:p w14:paraId="62280E22" w14:textId="747C3C78" w:rsidR="00F22AE6" w:rsidRPr="007530B9" w:rsidRDefault="00FB32EE" w:rsidP="007530B9">
      <w:pPr>
        <w:tabs>
          <w:tab w:val="left" w:pos="567"/>
          <w:tab w:val="left" w:pos="2977"/>
        </w:tabs>
        <w:spacing w:after="0" w:line="240" w:lineRule="auto"/>
        <w:ind w:left="567" w:right="-20" w:hanging="567"/>
        <w:rPr>
          <w:rFonts w:ascii="Times New Roman" w:eastAsia="Times New Roman" w:hAnsi="Times New Roman" w:cs="Times New Roman"/>
          <w:b/>
          <w:bCs/>
          <w:lang w:val="hu-HU"/>
        </w:rPr>
      </w:pPr>
      <w:r w:rsidRPr="007530B9">
        <w:rPr>
          <w:rFonts w:ascii="Times New Roman" w:eastAsia="Times New Roman" w:hAnsi="Times New Roman" w:cs="Times New Roman"/>
          <w:b/>
          <w:bCs/>
          <w:lang w:val="hu-HU"/>
        </w:rPr>
        <w:t>6</w:t>
      </w:r>
      <w:r w:rsidRPr="007530B9">
        <w:rPr>
          <w:rFonts w:ascii="Times New Roman" w:eastAsia="Times New Roman" w:hAnsi="Times New Roman" w:cs="Times New Roman"/>
          <w:b/>
          <w:bCs/>
          <w:lang w:val="hu-HU"/>
        </w:rPr>
        <w:tab/>
      </w:r>
      <w:r w:rsidR="00054C7C" w:rsidRPr="007530B9">
        <w:rPr>
          <w:rFonts w:ascii="Times New Roman" w:eastAsia="Times New Roman" w:hAnsi="Times New Roman" w:cs="Times New Roman"/>
          <w:b/>
          <w:bCs/>
          <w:lang w:val="hu-HU"/>
        </w:rPr>
        <w:t>GYÓGYSZERÉSZETI JELLEMZŐK</w:t>
      </w:r>
    </w:p>
    <w:p w14:paraId="35B312AE" w14:textId="77777777" w:rsidR="00F22AE6" w:rsidRPr="007530B9" w:rsidRDefault="00F22AE6" w:rsidP="007530B9">
      <w:pPr>
        <w:tabs>
          <w:tab w:val="left" w:pos="2977"/>
        </w:tabs>
        <w:spacing w:after="0" w:line="240" w:lineRule="auto"/>
        <w:rPr>
          <w:rFonts w:ascii="Times New Roman" w:hAnsi="Times New Roman" w:cs="Times New Roman"/>
          <w:lang w:val="hu-HU"/>
        </w:rPr>
      </w:pPr>
    </w:p>
    <w:p w14:paraId="287A37BC" w14:textId="6F3E24AF" w:rsidR="00054C7C" w:rsidRPr="007530B9" w:rsidRDefault="00FB32EE" w:rsidP="007530B9">
      <w:pPr>
        <w:tabs>
          <w:tab w:val="left" w:pos="567"/>
          <w:tab w:val="left" w:pos="2977"/>
        </w:tabs>
        <w:spacing w:after="0" w:line="240" w:lineRule="auto"/>
        <w:ind w:right="-20"/>
        <w:rPr>
          <w:rFonts w:ascii="Times New Roman" w:eastAsia="Times New Roman" w:hAnsi="Times New Roman" w:cs="Times New Roman"/>
          <w:b/>
          <w:bCs/>
          <w:lang w:val="hu-HU"/>
        </w:rPr>
      </w:pPr>
      <w:r w:rsidRPr="007530B9">
        <w:rPr>
          <w:rFonts w:ascii="Times New Roman" w:eastAsia="Times New Roman" w:hAnsi="Times New Roman" w:cs="Times New Roman"/>
          <w:b/>
          <w:bCs/>
          <w:lang w:val="hu-HU"/>
        </w:rPr>
        <w:t>6.1</w:t>
      </w:r>
      <w:r w:rsidR="003562A1" w:rsidRPr="007F4D3C">
        <w:rPr>
          <w:rFonts w:ascii="Times New Roman" w:eastAsia="Times New Roman" w:hAnsi="Times New Roman" w:cs="Times New Roman"/>
          <w:b/>
          <w:bCs/>
          <w:lang w:val="hu-HU"/>
        </w:rPr>
        <w:tab/>
      </w:r>
      <w:r w:rsidR="00054C7C" w:rsidRPr="007530B9">
        <w:rPr>
          <w:rFonts w:ascii="Times New Roman" w:eastAsia="Times New Roman" w:hAnsi="Times New Roman" w:cs="Times New Roman"/>
          <w:b/>
          <w:bCs/>
          <w:lang w:val="hu-HU"/>
        </w:rPr>
        <w:t xml:space="preserve">Segédanyagok </w:t>
      </w:r>
      <w:r w:rsidR="00287E7A" w:rsidRPr="007F4D3C">
        <w:rPr>
          <w:rFonts w:ascii="Times New Roman" w:eastAsia="Times New Roman" w:hAnsi="Times New Roman" w:cs="Times New Roman"/>
          <w:b/>
          <w:bCs/>
          <w:lang w:val="hu-HU"/>
        </w:rPr>
        <w:t>felsorolása</w:t>
      </w:r>
    </w:p>
    <w:p w14:paraId="0EFDC149" w14:textId="77777777" w:rsidR="003562A1" w:rsidRPr="007F4D3C" w:rsidRDefault="003562A1" w:rsidP="007F4D3C">
      <w:pPr>
        <w:tabs>
          <w:tab w:val="left" w:pos="940"/>
          <w:tab w:val="left" w:pos="2977"/>
        </w:tabs>
        <w:spacing w:after="0" w:line="240" w:lineRule="auto"/>
        <w:ind w:right="5892"/>
        <w:rPr>
          <w:rFonts w:ascii="Times New Roman" w:eastAsia="Times New Roman" w:hAnsi="Times New Roman" w:cs="Times New Roman"/>
          <w:lang w:val="hu-HU"/>
        </w:rPr>
      </w:pPr>
    </w:p>
    <w:p w14:paraId="0F9710B2" w14:textId="77EA936E" w:rsidR="003562A1" w:rsidRPr="007F4D3C" w:rsidRDefault="004B32C6" w:rsidP="007F4D3C">
      <w:pPr>
        <w:tabs>
          <w:tab w:val="left" w:pos="940"/>
          <w:tab w:val="left" w:pos="2977"/>
        </w:tabs>
        <w:spacing w:after="0" w:line="240" w:lineRule="auto"/>
        <w:ind w:right="5892"/>
        <w:rPr>
          <w:rFonts w:ascii="Times New Roman" w:eastAsia="Times New Roman" w:hAnsi="Times New Roman" w:cs="Times New Roman"/>
          <w:lang w:val="hu-HU"/>
        </w:rPr>
      </w:pPr>
      <w:r w:rsidRPr="007F4D3C">
        <w:rPr>
          <w:rFonts w:ascii="Times New Roman" w:eastAsia="Times New Roman" w:hAnsi="Times New Roman" w:cs="Times New Roman"/>
          <w:lang w:val="hu-HU"/>
        </w:rPr>
        <w:t>x</w:t>
      </w:r>
      <w:r w:rsidR="00054C7C" w:rsidRPr="007530B9">
        <w:rPr>
          <w:rFonts w:ascii="Times New Roman" w:eastAsia="Times New Roman" w:hAnsi="Times New Roman" w:cs="Times New Roman"/>
          <w:lang w:val="hu-HU"/>
        </w:rPr>
        <w:t>antán gumi (E415)</w:t>
      </w:r>
      <w:r w:rsidR="00FB32EE" w:rsidRPr="007530B9">
        <w:rPr>
          <w:rFonts w:ascii="Times New Roman" w:eastAsia="Times New Roman" w:hAnsi="Times New Roman" w:cs="Times New Roman"/>
          <w:lang w:val="hu-HU"/>
        </w:rPr>
        <w:t>,</w:t>
      </w:r>
    </w:p>
    <w:p w14:paraId="4EF1402C" w14:textId="7D26D5D3" w:rsidR="00054C7C" w:rsidRPr="007530B9" w:rsidRDefault="00543FB0" w:rsidP="007530B9">
      <w:pPr>
        <w:tabs>
          <w:tab w:val="left" w:pos="940"/>
          <w:tab w:val="left" w:pos="2977"/>
        </w:tabs>
        <w:spacing w:after="0" w:line="240" w:lineRule="auto"/>
        <w:ind w:right="5892"/>
        <w:rPr>
          <w:rFonts w:ascii="Times New Roman" w:eastAsia="Times New Roman" w:hAnsi="Times New Roman" w:cs="Times New Roman"/>
          <w:spacing w:val="1"/>
          <w:lang w:val="hu-HU"/>
        </w:rPr>
      </w:pPr>
      <w:r w:rsidRPr="007F4D3C">
        <w:rPr>
          <w:rFonts w:ascii="Times New Roman" w:eastAsia="Times New Roman" w:hAnsi="Times New Roman" w:cs="Times New Roman"/>
          <w:lang w:val="hu-HU"/>
        </w:rPr>
        <w:t>n</w:t>
      </w:r>
      <w:r w:rsidR="00054C7C" w:rsidRPr="007530B9">
        <w:rPr>
          <w:rFonts w:ascii="Times New Roman" w:eastAsia="Times New Roman" w:hAnsi="Times New Roman" w:cs="Times New Roman"/>
          <w:spacing w:val="1"/>
          <w:lang w:val="hu-HU"/>
        </w:rPr>
        <w:t>átrium-ciklamát (E952),</w:t>
      </w:r>
    </w:p>
    <w:p w14:paraId="31E07F5E" w14:textId="55E5EB06" w:rsidR="00F22AE6" w:rsidRPr="007530B9" w:rsidRDefault="00543FB0" w:rsidP="007530B9">
      <w:pPr>
        <w:tabs>
          <w:tab w:val="left" w:pos="940"/>
          <w:tab w:val="left" w:pos="2977"/>
        </w:tabs>
        <w:spacing w:after="0" w:line="240" w:lineRule="auto"/>
        <w:ind w:right="5892"/>
        <w:rPr>
          <w:rFonts w:ascii="Times New Roman" w:eastAsia="Times New Roman" w:hAnsi="Times New Roman" w:cs="Times New Roman"/>
          <w:lang w:val="hu-HU"/>
        </w:rPr>
      </w:pPr>
      <w:r w:rsidRPr="007F4D3C">
        <w:rPr>
          <w:rFonts w:ascii="Times New Roman" w:eastAsia="Times New Roman" w:hAnsi="Times New Roman" w:cs="Times New Roman"/>
          <w:spacing w:val="1"/>
          <w:lang w:val="hu-HU"/>
        </w:rPr>
        <w:t>s</w:t>
      </w:r>
      <w:r w:rsidR="00054C7C" w:rsidRPr="007530B9">
        <w:rPr>
          <w:rFonts w:ascii="Times New Roman" w:eastAsia="Times New Roman" w:hAnsi="Times New Roman" w:cs="Times New Roman"/>
          <w:spacing w:val="1"/>
          <w:lang w:val="hu-HU"/>
        </w:rPr>
        <w:t xml:space="preserve">zukralóz </w:t>
      </w:r>
      <w:r w:rsidR="00FB32EE" w:rsidRPr="007530B9">
        <w:rPr>
          <w:rFonts w:ascii="Times New Roman" w:eastAsia="Times New Roman" w:hAnsi="Times New Roman" w:cs="Times New Roman"/>
          <w:spacing w:val="-1"/>
          <w:lang w:val="hu-HU"/>
        </w:rPr>
        <w:t>(</w:t>
      </w:r>
      <w:r w:rsidR="00FB32EE" w:rsidRPr="007530B9">
        <w:rPr>
          <w:rFonts w:ascii="Times New Roman" w:eastAsia="Times New Roman" w:hAnsi="Times New Roman" w:cs="Times New Roman"/>
          <w:lang w:val="hu-HU"/>
        </w:rPr>
        <w:t>E95</w:t>
      </w:r>
      <w:r w:rsidR="00FB32EE" w:rsidRPr="007530B9">
        <w:rPr>
          <w:rFonts w:ascii="Times New Roman" w:eastAsia="Times New Roman" w:hAnsi="Times New Roman" w:cs="Times New Roman"/>
          <w:spacing w:val="2"/>
          <w:lang w:val="hu-HU"/>
        </w:rPr>
        <w:t>5</w:t>
      </w:r>
      <w:r w:rsidR="00FB32EE" w:rsidRPr="007530B9">
        <w:rPr>
          <w:rFonts w:ascii="Times New Roman" w:eastAsia="Times New Roman" w:hAnsi="Times New Roman" w:cs="Times New Roman"/>
          <w:spacing w:val="-1"/>
          <w:lang w:val="hu-HU"/>
        </w:rPr>
        <w:t>)</w:t>
      </w:r>
      <w:r w:rsidR="00FB32EE" w:rsidRPr="007530B9">
        <w:rPr>
          <w:rFonts w:ascii="Times New Roman" w:eastAsia="Times New Roman" w:hAnsi="Times New Roman" w:cs="Times New Roman"/>
          <w:lang w:val="hu-HU"/>
        </w:rPr>
        <w:t>,</w:t>
      </w:r>
    </w:p>
    <w:p w14:paraId="0C83110B" w14:textId="70762A41" w:rsidR="00F22AE6" w:rsidRPr="007530B9" w:rsidRDefault="00E7458A" w:rsidP="007530B9">
      <w:pPr>
        <w:tabs>
          <w:tab w:val="left" w:pos="2977"/>
        </w:tabs>
        <w:spacing w:after="0" w:line="240" w:lineRule="auto"/>
        <w:ind w:right="-20"/>
        <w:rPr>
          <w:rFonts w:ascii="Times New Roman" w:eastAsia="Times New Roman" w:hAnsi="Times New Roman" w:cs="Times New Roman"/>
          <w:lang w:val="hu-HU"/>
        </w:rPr>
      </w:pPr>
      <w:r w:rsidRPr="007F4D3C">
        <w:rPr>
          <w:rFonts w:ascii="Times New Roman" w:eastAsia="Times New Roman" w:hAnsi="Times New Roman" w:cs="Times New Roman"/>
          <w:spacing w:val="1"/>
          <w:lang w:val="hu-HU"/>
        </w:rPr>
        <w:t>Sunset Yellow</w:t>
      </w:r>
      <w:r w:rsidR="00054C7C" w:rsidRPr="007530B9">
        <w:rPr>
          <w:rFonts w:ascii="Times New Roman" w:eastAsia="Times New Roman" w:hAnsi="Times New Roman" w:cs="Times New Roman"/>
          <w:spacing w:val="1"/>
          <w:lang w:val="hu-HU"/>
        </w:rPr>
        <w:t xml:space="preserve"> FCF </w:t>
      </w:r>
      <w:r w:rsidR="00FB32EE" w:rsidRPr="007530B9">
        <w:rPr>
          <w:rFonts w:ascii="Times New Roman" w:eastAsia="Times New Roman" w:hAnsi="Times New Roman" w:cs="Times New Roman"/>
          <w:spacing w:val="-1"/>
          <w:lang w:val="hu-HU"/>
        </w:rPr>
        <w:t>(</w:t>
      </w:r>
      <w:r w:rsidR="00FB32EE" w:rsidRPr="007530B9">
        <w:rPr>
          <w:rFonts w:ascii="Times New Roman" w:eastAsia="Times New Roman" w:hAnsi="Times New Roman" w:cs="Times New Roman"/>
          <w:lang w:val="hu-HU"/>
        </w:rPr>
        <w:t>E1</w:t>
      </w:r>
      <w:r w:rsidR="00FB32EE" w:rsidRPr="007530B9">
        <w:rPr>
          <w:rFonts w:ascii="Times New Roman" w:eastAsia="Times New Roman" w:hAnsi="Times New Roman" w:cs="Times New Roman"/>
          <w:spacing w:val="2"/>
          <w:lang w:val="hu-HU"/>
        </w:rPr>
        <w:t>1</w:t>
      </w:r>
      <w:r w:rsidR="00FB32EE" w:rsidRPr="007530B9">
        <w:rPr>
          <w:rFonts w:ascii="Times New Roman" w:eastAsia="Times New Roman" w:hAnsi="Times New Roman" w:cs="Times New Roman"/>
          <w:lang w:val="hu-HU"/>
        </w:rPr>
        <w:t>0</w:t>
      </w:r>
      <w:r w:rsidR="00FB32EE" w:rsidRPr="007530B9">
        <w:rPr>
          <w:rFonts w:ascii="Times New Roman" w:eastAsia="Times New Roman" w:hAnsi="Times New Roman" w:cs="Times New Roman"/>
          <w:spacing w:val="-1"/>
          <w:lang w:val="hu-HU"/>
        </w:rPr>
        <w:t>)</w:t>
      </w:r>
      <w:r w:rsidR="00FB32EE" w:rsidRPr="007530B9">
        <w:rPr>
          <w:rFonts w:ascii="Times New Roman" w:eastAsia="Times New Roman" w:hAnsi="Times New Roman" w:cs="Times New Roman"/>
          <w:lang w:val="hu-HU"/>
        </w:rPr>
        <w:t>,</w:t>
      </w:r>
    </w:p>
    <w:p w14:paraId="3FBE17BF" w14:textId="00400118" w:rsidR="00543FB0" w:rsidRPr="007F4D3C" w:rsidRDefault="00543FB0" w:rsidP="007F4D3C">
      <w:pPr>
        <w:tabs>
          <w:tab w:val="left" w:pos="2977"/>
        </w:tabs>
        <w:spacing w:after="0" w:line="240" w:lineRule="auto"/>
        <w:ind w:right="4855"/>
        <w:rPr>
          <w:rFonts w:ascii="Times New Roman" w:eastAsia="Times New Roman" w:hAnsi="Times New Roman" w:cs="Times New Roman"/>
          <w:lang w:val="hu-HU"/>
        </w:rPr>
      </w:pPr>
      <w:r w:rsidRPr="007F4D3C">
        <w:rPr>
          <w:rFonts w:ascii="Times New Roman" w:eastAsia="Times New Roman" w:hAnsi="Times New Roman" w:cs="Times New Roman"/>
          <w:lang w:val="hu-HU"/>
        </w:rPr>
        <w:t>m</w:t>
      </w:r>
      <w:r w:rsidR="00054C7C" w:rsidRPr="007530B9">
        <w:rPr>
          <w:rFonts w:ascii="Times New Roman" w:eastAsia="Times New Roman" w:hAnsi="Times New Roman" w:cs="Times New Roman"/>
          <w:lang w:val="hu-HU"/>
        </w:rPr>
        <w:t xml:space="preserve">etil-parahidroxibenzoát </w:t>
      </w:r>
      <w:r w:rsidR="00FB32EE" w:rsidRPr="007530B9">
        <w:rPr>
          <w:rFonts w:ascii="Times New Roman" w:eastAsia="Times New Roman" w:hAnsi="Times New Roman" w:cs="Times New Roman"/>
          <w:spacing w:val="-1"/>
          <w:lang w:val="hu-HU"/>
        </w:rPr>
        <w:t>(</w:t>
      </w:r>
      <w:r w:rsidR="00FB32EE" w:rsidRPr="007530B9">
        <w:rPr>
          <w:rFonts w:ascii="Times New Roman" w:eastAsia="Times New Roman" w:hAnsi="Times New Roman" w:cs="Times New Roman"/>
          <w:lang w:val="hu-HU"/>
        </w:rPr>
        <w:t>E218</w:t>
      </w:r>
      <w:r w:rsidR="00FB32EE" w:rsidRPr="007530B9">
        <w:rPr>
          <w:rFonts w:ascii="Times New Roman" w:eastAsia="Times New Roman" w:hAnsi="Times New Roman" w:cs="Times New Roman"/>
          <w:spacing w:val="-1"/>
          <w:lang w:val="hu-HU"/>
        </w:rPr>
        <w:t>)</w:t>
      </w:r>
      <w:r w:rsidR="00FB32EE" w:rsidRPr="007530B9">
        <w:rPr>
          <w:rFonts w:ascii="Times New Roman" w:eastAsia="Times New Roman" w:hAnsi="Times New Roman" w:cs="Times New Roman"/>
          <w:lang w:val="hu-HU"/>
        </w:rPr>
        <w:t xml:space="preserve">, </w:t>
      </w:r>
    </w:p>
    <w:p w14:paraId="1B3188F2" w14:textId="3276A466" w:rsidR="00F22AE6" w:rsidRPr="007530B9" w:rsidRDefault="00543FB0" w:rsidP="007530B9">
      <w:pPr>
        <w:tabs>
          <w:tab w:val="left" w:pos="2977"/>
        </w:tabs>
        <w:spacing w:after="0" w:line="240" w:lineRule="auto"/>
        <w:ind w:right="4855"/>
        <w:rPr>
          <w:rFonts w:ascii="Times New Roman" w:eastAsia="Times New Roman" w:hAnsi="Times New Roman" w:cs="Times New Roman"/>
          <w:lang w:val="hu-HU"/>
        </w:rPr>
      </w:pPr>
      <w:r w:rsidRPr="007F4D3C">
        <w:rPr>
          <w:rFonts w:ascii="Times New Roman" w:eastAsia="Times New Roman" w:hAnsi="Times New Roman" w:cs="Times New Roman"/>
          <w:lang w:val="hu-HU"/>
        </w:rPr>
        <w:t>p</w:t>
      </w:r>
      <w:r w:rsidR="00054C7C" w:rsidRPr="007530B9">
        <w:rPr>
          <w:rFonts w:ascii="Times New Roman" w:eastAsia="Times New Roman" w:hAnsi="Times New Roman" w:cs="Times New Roman"/>
          <w:spacing w:val="1"/>
          <w:lang w:val="hu-HU"/>
        </w:rPr>
        <w:t xml:space="preserve">ropil-parahidroxibenzoát </w:t>
      </w:r>
      <w:r w:rsidR="00FB32EE" w:rsidRPr="007530B9">
        <w:rPr>
          <w:rFonts w:ascii="Times New Roman" w:eastAsia="Times New Roman" w:hAnsi="Times New Roman" w:cs="Times New Roman"/>
          <w:spacing w:val="-1"/>
          <w:lang w:val="hu-HU"/>
        </w:rPr>
        <w:t>(</w:t>
      </w:r>
      <w:r w:rsidR="00FB32EE" w:rsidRPr="007530B9">
        <w:rPr>
          <w:rFonts w:ascii="Times New Roman" w:eastAsia="Times New Roman" w:hAnsi="Times New Roman" w:cs="Times New Roman"/>
          <w:lang w:val="hu-HU"/>
        </w:rPr>
        <w:t>E216)</w:t>
      </w:r>
    </w:p>
    <w:p w14:paraId="565F7D5C" w14:textId="65E9A4AD" w:rsidR="00F22AE6" w:rsidRPr="007530B9" w:rsidRDefault="00543FB0" w:rsidP="007530B9">
      <w:pPr>
        <w:tabs>
          <w:tab w:val="left" w:pos="2977"/>
        </w:tabs>
        <w:spacing w:after="0" w:line="240" w:lineRule="auto"/>
        <w:ind w:right="-20"/>
        <w:rPr>
          <w:rFonts w:ascii="Times New Roman" w:eastAsia="Times New Roman" w:hAnsi="Times New Roman" w:cs="Times New Roman"/>
          <w:lang w:val="hu-HU"/>
        </w:rPr>
      </w:pPr>
      <w:r w:rsidRPr="007F4D3C">
        <w:rPr>
          <w:rFonts w:ascii="Times New Roman" w:eastAsia="Times New Roman" w:hAnsi="Times New Roman" w:cs="Times New Roman"/>
          <w:lang w:val="hu-HU"/>
        </w:rPr>
        <w:t>e</w:t>
      </w:r>
      <w:r w:rsidR="00054C7C" w:rsidRPr="007530B9">
        <w:rPr>
          <w:rFonts w:ascii="Times New Roman" w:eastAsia="Times New Roman" w:hAnsi="Times New Roman" w:cs="Times New Roman"/>
          <w:lang w:val="hu-HU"/>
        </w:rPr>
        <w:t>tanolt és butilezett hidroxi</w:t>
      </w:r>
      <w:r w:rsidR="004520F7">
        <w:rPr>
          <w:rFonts w:ascii="Times New Roman" w:eastAsia="Times New Roman" w:hAnsi="Times New Roman" w:cs="Times New Roman"/>
          <w:lang w:val="hu-HU"/>
        </w:rPr>
        <w:t>-</w:t>
      </w:r>
      <w:r w:rsidR="00054C7C" w:rsidRPr="007530B9">
        <w:rPr>
          <w:rFonts w:ascii="Times New Roman" w:eastAsia="Times New Roman" w:hAnsi="Times New Roman" w:cs="Times New Roman"/>
          <w:lang w:val="hu-HU"/>
        </w:rPr>
        <w:t>anizolt tartalmazó narancs aroma</w:t>
      </w:r>
    </w:p>
    <w:p w14:paraId="7F3989A8" w14:textId="12D1CF07" w:rsidR="00F22AE6" w:rsidRPr="007530B9" w:rsidRDefault="00AA5ED1" w:rsidP="007530B9">
      <w:pPr>
        <w:tabs>
          <w:tab w:val="left" w:pos="2977"/>
        </w:tabs>
        <w:spacing w:after="0" w:line="240" w:lineRule="auto"/>
        <w:rPr>
          <w:rFonts w:ascii="Times New Roman" w:eastAsia="Times New Roman" w:hAnsi="Times New Roman" w:cs="Times New Roman"/>
          <w:spacing w:val="1"/>
          <w:lang w:val="hu-HU"/>
        </w:rPr>
      </w:pPr>
      <w:r>
        <w:rPr>
          <w:rFonts w:ascii="Times New Roman" w:eastAsia="Times New Roman" w:hAnsi="Times New Roman" w:cs="Times New Roman"/>
          <w:spacing w:val="1"/>
          <w:lang w:val="hu-HU"/>
        </w:rPr>
        <w:t>t</w:t>
      </w:r>
      <w:r w:rsidR="00054C7C" w:rsidRPr="007530B9">
        <w:rPr>
          <w:rFonts w:ascii="Times New Roman" w:eastAsia="Times New Roman" w:hAnsi="Times New Roman" w:cs="Times New Roman"/>
          <w:spacing w:val="1"/>
          <w:lang w:val="hu-HU"/>
        </w:rPr>
        <w:t>isztított víz</w:t>
      </w:r>
    </w:p>
    <w:p w14:paraId="03C224A0" w14:textId="77777777" w:rsidR="00054C7C" w:rsidRPr="007530B9" w:rsidRDefault="00054C7C" w:rsidP="007530B9">
      <w:pPr>
        <w:tabs>
          <w:tab w:val="left" w:pos="2977"/>
        </w:tabs>
        <w:spacing w:after="0" w:line="240" w:lineRule="auto"/>
        <w:rPr>
          <w:rFonts w:ascii="Times New Roman" w:hAnsi="Times New Roman" w:cs="Times New Roman"/>
          <w:lang w:val="hu-HU"/>
        </w:rPr>
      </w:pPr>
    </w:p>
    <w:p w14:paraId="5D62EEEF" w14:textId="1600005C" w:rsidR="00F22AE6" w:rsidRPr="007530B9" w:rsidRDefault="00FB32EE" w:rsidP="007530B9">
      <w:pPr>
        <w:tabs>
          <w:tab w:val="left" w:pos="567"/>
          <w:tab w:val="left" w:pos="2977"/>
        </w:tabs>
        <w:spacing w:after="0" w:line="240" w:lineRule="auto"/>
        <w:ind w:right="-20"/>
        <w:rPr>
          <w:rFonts w:ascii="Times New Roman" w:eastAsia="Times New Roman" w:hAnsi="Times New Roman" w:cs="Times New Roman"/>
          <w:b/>
          <w:bCs/>
          <w:lang w:val="hu-HU"/>
        </w:rPr>
      </w:pPr>
      <w:r w:rsidRPr="007530B9">
        <w:rPr>
          <w:rFonts w:ascii="Times New Roman" w:eastAsia="Times New Roman" w:hAnsi="Times New Roman" w:cs="Times New Roman"/>
          <w:b/>
          <w:bCs/>
          <w:lang w:val="hu-HU"/>
        </w:rPr>
        <w:t>6.2</w:t>
      </w:r>
      <w:r w:rsidRPr="007530B9">
        <w:rPr>
          <w:rFonts w:ascii="Times New Roman" w:eastAsia="Times New Roman" w:hAnsi="Times New Roman" w:cs="Times New Roman"/>
          <w:b/>
          <w:bCs/>
          <w:lang w:val="hu-HU"/>
        </w:rPr>
        <w:tab/>
      </w:r>
      <w:r w:rsidR="00A623CC" w:rsidRPr="007F4D3C">
        <w:rPr>
          <w:rFonts w:ascii="Times New Roman" w:eastAsia="Times New Roman" w:hAnsi="Times New Roman" w:cs="Times New Roman"/>
          <w:b/>
          <w:bCs/>
          <w:lang w:val="hu-HU"/>
        </w:rPr>
        <w:t>Inkompatibilitások</w:t>
      </w:r>
      <w:r w:rsidR="00A623CC" w:rsidRPr="007F4D3C" w:rsidDel="00A623CC">
        <w:rPr>
          <w:rFonts w:ascii="Times New Roman" w:eastAsia="Times New Roman" w:hAnsi="Times New Roman" w:cs="Times New Roman"/>
          <w:b/>
          <w:bCs/>
          <w:lang w:val="hu-HU"/>
        </w:rPr>
        <w:t xml:space="preserve"> </w:t>
      </w:r>
    </w:p>
    <w:p w14:paraId="37753F3C" w14:textId="77777777" w:rsidR="00F22AE6" w:rsidRPr="007530B9" w:rsidRDefault="00F22AE6" w:rsidP="007530B9">
      <w:pPr>
        <w:tabs>
          <w:tab w:val="left" w:pos="2977"/>
        </w:tabs>
        <w:spacing w:after="0" w:line="240" w:lineRule="auto"/>
        <w:rPr>
          <w:rFonts w:ascii="Times New Roman" w:hAnsi="Times New Roman" w:cs="Times New Roman"/>
          <w:lang w:val="hu-HU"/>
        </w:rPr>
      </w:pPr>
    </w:p>
    <w:p w14:paraId="4AF777BE" w14:textId="33783F7A" w:rsidR="00F22AE6" w:rsidRPr="007530B9" w:rsidRDefault="00054C7C" w:rsidP="007530B9">
      <w:pPr>
        <w:tabs>
          <w:tab w:val="left" w:pos="2977"/>
        </w:tabs>
        <w:spacing w:after="0" w:line="240" w:lineRule="auto"/>
        <w:rPr>
          <w:rFonts w:ascii="Times New Roman" w:eastAsia="Times New Roman" w:hAnsi="Times New Roman" w:cs="Times New Roman"/>
          <w:lang w:val="hu-HU"/>
        </w:rPr>
      </w:pPr>
      <w:r w:rsidRPr="007530B9">
        <w:rPr>
          <w:rFonts w:ascii="Times New Roman" w:eastAsia="Times New Roman" w:hAnsi="Times New Roman" w:cs="Times New Roman"/>
          <w:lang w:val="hu-HU"/>
        </w:rPr>
        <w:t>Nem alkalmazható.</w:t>
      </w:r>
    </w:p>
    <w:p w14:paraId="40FC99E0" w14:textId="77777777" w:rsidR="00054C7C" w:rsidRPr="007530B9" w:rsidRDefault="00054C7C" w:rsidP="007530B9">
      <w:pPr>
        <w:tabs>
          <w:tab w:val="left" w:pos="2977"/>
        </w:tabs>
        <w:spacing w:after="0" w:line="240" w:lineRule="auto"/>
        <w:rPr>
          <w:rFonts w:ascii="Times New Roman" w:hAnsi="Times New Roman" w:cs="Times New Roman"/>
          <w:lang w:val="hu-HU"/>
        </w:rPr>
      </w:pPr>
    </w:p>
    <w:p w14:paraId="12B981A7" w14:textId="191A8179" w:rsidR="00F22AE6" w:rsidRPr="007530B9" w:rsidRDefault="00FB32EE" w:rsidP="007530B9">
      <w:pPr>
        <w:tabs>
          <w:tab w:val="left" w:pos="567"/>
          <w:tab w:val="left" w:pos="2977"/>
        </w:tabs>
        <w:spacing w:after="0" w:line="240" w:lineRule="auto"/>
        <w:ind w:right="-20"/>
        <w:rPr>
          <w:rFonts w:ascii="Times New Roman" w:eastAsia="Times New Roman" w:hAnsi="Times New Roman" w:cs="Times New Roman"/>
          <w:b/>
          <w:bCs/>
          <w:lang w:val="hu-HU"/>
        </w:rPr>
      </w:pPr>
      <w:r w:rsidRPr="007530B9">
        <w:rPr>
          <w:rFonts w:ascii="Times New Roman" w:eastAsia="Times New Roman" w:hAnsi="Times New Roman" w:cs="Times New Roman"/>
          <w:b/>
          <w:bCs/>
          <w:lang w:val="hu-HU"/>
        </w:rPr>
        <w:t>6.3</w:t>
      </w:r>
      <w:r w:rsidRPr="007530B9">
        <w:rPr>
          <w:rFonts w:ascii="Times New Roman" w:eastAsia="Times New Roman" w:hAnsi="Times New Roman" w:cs="Times New Roman"/>
          <w:b/>
          <w:bCs/>
          <w:lang w:val="hu-HU"/>
        </w:rPr>
        <w:tab/>
      </w:r>
      <w:r w:rsidR="00B601BD" w:rsidRPr="007F4D3C">
        <w:rPr>
          <w:rFonts w:ascii="Times New Roman" w:eastAsia="Times New Roman" w:hAnsi="Times New Roman" w:cs="Times New Roman"/>
          <w:b/>
          <w:bCs/>
          <w:lang w:val="hu-HU"/>
        </w:rPr>
        <w:t>Felhasználhatósági időtartam</w:t>
      </w:r>
      <w:r w:rsidR="00B601BD" w:rsidRPr="007F4D3C" w:rsidDel="00B601BD">
        <w:rPr>
          <w:rFonts w:ascii="Times New Roman" w:eastAsia="Times New Roman" w:hAnsi="Times New Roman" w:cs="Times New Roman"/>
          <w:b/>
          <w:bCs/>
          <w:lang w:val="hu-HU"/>
        </w:rPr>
        <w:t xml:space="preserve"> </w:t>
      </w:r>
    </w:p>
    <w:p w14:paraId="71AF9E09" w14:textId="77777777" w:rsidR="00F22AE6" w:rsidRPr="007530B9" w:rsidRDefault="00F22AE6" w:rsidP="007530B9">
      <w:pPr>
        <w:tabs>
          <w:tab w:val="left" w:pos="2977"/>
        </w:tabs>
        <w:spacing w:after="0" w:line="240" w:lineRule="auto"/>
        <w:rPr>
          <w:rFonts w:ascii="Times New Roman" w:hAnsi="Times New Roman" w:cs="Times New Roman"/>
          <w:lang w:val="hu-HU"/>
        </w:rPr>
      </w:pPr>
    </w:p>
    <w:p w14:paraId="5A319804" w14:textId="71E078F8" w:rsidR="00F22AE6" w:rsidRPr="007530B9" w:rsidRDefault="00054C7C" w:rsidP="007530B9">
      <w:pPr>
        <w:tabs>
          <w:tab w:val="left" w:pos="2977"/>
        </w:tabs>
        <w:spacing w:after="0" w:line="240" w:lineRule="auto"/>
        <w:rPr>
          <w:rFonts w:ascii="Times New Roman" w:hAnsi="Times New Roman" w:cs="Times New Roman"/>
          <w:lang w:val="hu-HU"/>
        </w:rPr>
      </w:pPr>
      <w:r w:rsidRPr="007530B9">
        <w:rPr>
          <w:rFonts w:ascii="Times New Roman" w:eastAsia="Times New Roman" w:hAnsi="Times New Roman" w:cs="Times New Roman"/>
          <w:lang w:val="hu-HU"/>
        </w:rPr>
        <w:t>2 év.</w:t>
      </w:r>
    </w:p>
    <w:p w14:paraId="3BA1A9CB" w14:textId="77777777" w:rsidR="00F22AE6" w:rsidRPr="007530B9" w:rsidRDefault="00F22AE6" w:rsidP="007530B9">
      <w:pPr>
        <w:tabs>
          <w:tab w:val="left" w:pos="2977"/>
        </w:tabs>
        <w:spacing w:after="0" w:line="240" w:lineRule="auto"/>
        <w:rPr>
          <w:rFonts w:ascii="Times New Roman" w:hAnsi="Times New Roman" w:cs="Times New Roman"/>
          <w:lang w:val="hu-HU"/>
        </w:rPr>
      </w:pPr>
    </w:p>
    <w:p w14:paraId="43FBB081" w14:textId="0E37A6CB" w:rsidR="00F22AE6" w:rsidRPr="007530B9" w:rsidRDefault="00FB32EE" w:rsidP="007530B9">
      <w:pPr>
        <w:tabs>
          <w:tab w:val="left" w:pos="567"/>
          <w:tab w:val="left" w:pos="2977"/>
        </w:tabs>
        <w:spacing w:after="0" w:line="240" w:lineRule="auto"/>
        <w:ind w:right="-20"/>
        <w:rPr>
          <w:rFonts w:ascii="Times New Roman" w:eastAsia="Times New Roman" w:hAnsi="Times New Roman" w:cs="Times New Roman"/>
          <w:b/>
          <w:bCs/>
          <w:lang w:val="hu-HU"/>
        </w:rPr>
      </w:pPr>
      <w:r w:rsidRPr="007530B9">
        <w:rPr>
          <w:rFonts w:ascii="Times New Roman" w:eastAsia="Times New Roman" w:hAnsi="Times New Roman" w:cs="Times New Roman"/>
          <w:b/>
          <w:bCs/>
          <w:lang w:val="hu-HU"/>
        </w:rPr>
        <w:t>6.4</w:t>
      </w:r>
      <w:r w:rsidRPr="007530B9">
        <w:rPr>
          <w:rFonts w:ascii="Times New Roman" w:eastAsia="Times New Roman" w:hAnsi="Times New Roman" w:cs="Times New Roman"/>
          <w:b/>
          <w:bCs/>
          <w:lang w:val="hu-HU"/>
        </w:rPr>
        <w:tab/>
      </w:r>
      <w:r w:rsidR="00054C7C" w:rsidRPr="007530B9">
        <w:rPr>
          <w:rFonts w:ascii="Times New Roman" w:eastAsia="Times New Roman" w:hAnsi="Times New Roman" w:cs="Times New Roman"/>
          <w:b/>
          <w:bCs/>
          <w:lang w:val="hu-HU"/>
        </w:rPr>
        <w:t xml:space="preserve">Különleges tárolási </w:t>
      </w:r>
      <w:r w:rsidR="00B601BD" w:rsidRPr="007F4D3C">
        <w:rPr>
          <w:rFonts w:ascii="Times New Roman" w:eastAsia="Times New Roman" w:hAnsi="Times New Roman" w:cs="Times New Roman"/>
          <w:b/>
          <w:bCs/>
          <w:lang w:val="hu-HU"/>
        </w:rPr>
        <w:t>előírások</w:t>
      </w:r>
    </w:p>
    <w:p w14:paraId="29AF23F3" w14:textId="77777777" w:rsidR="00F22AE6" w:rsidRPr="007530B9" w:rsidRDefault="00F22AE6" w:rsidP="007530B9">
      <w:pPr>
        <w:tabs>
          <w:tab w:val="left" w:pos="2977"/>
        </w:tabs>
        <w:spacing w:after="0" w:line="240" w:lineRule="auto"/>
        <w:rPr>
          <w:rFonts w:ascii="Times New Roman" w:hAnsi="Times New Roman" w:cs="Times New Roman"/>
          <w:lang w:val="hu-HU"/>
        </w:rPr>
      </w:pPr>
    </w:p>
    <w:p w14:paraId="6D8B808C" w14:textId="3630962A" w:rsidR="00F22AE6" w:rsidRPr="007530B9" w:rsidRDefault="00054C7C" w:rsidP="007530B9">
      <w:pPr>
        <w:tabs>
          <w:tab w:val="left" w:pos="2977"/>
        </w:tabs>
        <w:spacing w:after="0" w:line="240" w:lineRule="auto"/>
        <w:rPr>
          <w:rFonts w:ascii="Times New Roman" w:hAnsi="Times New Roman" w:cs="Times New Roman"/>
          <w:lang w:val="hu-HU"/>
        </w:rPr>
      </w:pPr>
      <w:r w:rsidRPr="007530B9">
        <w:rPr>
          <w:rFonts w:ascii="Times New Roman" w:eastAsia="Times New Roman" w:hAnsi="Times New Roman" w:cs="Times New Roman"/>
          <w:spacing w:val="1"/>
          <w:lang w:val="hu-HU"/>
        </w:rPr>
        <w:t>Legfeljebb 25</w:t>
      </w:r>
      <w:r w:rsidR="00F71967" w:rsidRPr="007F4D3C">
        <w:rPr>
          <w:rFonts w:ascii="Times New Roman" w:eastAsia="Times New Roman" w:hAnsi="Times New Roman" w:cs="Times New Roman"/>
          <w:spacing w:val="1"/>
          <w:lang w:val="hu-HU"/>
        </w:rPr>
        <w:t> </w:t>
      </w:r>
      <w:r w:rsidRPr="007530B9">
        <w:rPr>
          <w:rFonts w:ascii="Times New Roman" w:eastAsia="Times New Roman" w:hAnsi="Times New Roman" w:cs="Times New Roman"/>
          <w:spacing w:val="1"/>
          <w:lang w:val="hu-HU"/>
        </w:rPr>
        <w:t>°C-on tárolandó.</w:t>
      </w:r>
    </w:p>
    <w:p w14:paraId="1BCF6350" w14:textId="77777777" w:rsidR="00F22AE6" w:rsidRPr="007530B9" w:rsidRDefault="00F22AE6" w:rsidP="007530B9">
      <w:pPr>
        <w:tabs>
          <w:tab w:val="left" w:pos="2977"/>
        </w:tabs>
        <w:spacing w:after="0" w:line="240" w:lineRule="auto"/>
        <w:rPr>
          <w:rFonts w:ascii="Times New Roman" w:hAnsi="Times New Roman" w:cs="Times New Roman"/>
          <w:lang w:val="hu-HU"/>
        </w:rPr>
      </w:pPr>
    </w:p>
    <w:p w14:paraId="7E21AFA1" w14:textId="08067877" w:rsidR="00F22AE6" w:rsidRPr="00E72867" w:rsidRDefault="00FB32EE" w:rsidP="007530B9">
      <w:pPr>
        <w:tabs>
          <w:tab w:val="left" w:pos="567"/>
          <w:tab w:val="left" w:pos="2977"/>
        </w:tabs>
        <w:spacing w:after="0" w:line="240" w:lineRule="auto"/>
        <w:ind w:right="-20"/>
        <w:rPr>
          <w:rFonts w:ascii="Times New Roman" w:eastAsia="Times New Roman" w:hAnsi="Times New Roman" w:cs="Times New Roman"/>
          <w:b/>
          <w:bCs/>
          <w:lang w:val="hu-HU"/>
        </w:rPr>
      </w:pPr>
      <w:r w:rsidRPr="007530B9">
        <w:rPr>
          <w:rFonts w:ascii="Times New Roman" w:eastAsia="Times New Roman" w:hAnsi="Times New Roman" w:cs="Times New Roman"/>
          <w:b/>
          <w:bCs/>
          <w:lang w:val="hu-HU"/>
        </w:rPr>
        <w:t>6.5</w:t>
      </w:r>
      <w:r w:rsidRPr="007530B9">
        <w:rPr>
          <w:rFonts w:ascii="Times New Roman" w:eastAsia="Times New Roman" w:hAnsi="Times New Roman" w:cs="Times New Roman"/>
          <w:b/>
          <w:bCs/>
          <w:lang w:val="hu-HU"/>
        </w:rPr>
        <w:tab/>
      </w:r>
      <w:r w:rsidR="00CE3B1B" w:rsidRPr="00E72867">
        <w:rPr>
          <w:rFonts w:ascii="Times New Roman" w:eastAsia="Times New Roman" w:hAnsi="Times New Roman" w:cs="Times New Roman"/>
          <w:b/>
          <w:bCs/>
          <w:lang w:val="hu-HU"/>
        </w:rPr>
        <w:t>Csomagolás típusa és kiszerelése</w:t>
      </w:r>
    </w:p>
    <w:p w14:paraId="6E9CA690" w14:textId="77777777" w:rsidR="00F22AE6" w:rsidRPr="00E72867" w:rsidRDefault="00F22AE6" w:rsidP="007530B9">
      <w:pPr>
        <w:tabs>
          <w:tab w:val="left" w:pos="2977"/>
        </w:tabs>
        <w:spacing w:after="0" w:line="240" w:lineRule="auto"/>
        <w:rPr>
          <w:rFonts w:ascii="Times New Roman" w:hAnsi="Times New Roman" w:cs="Times New Roman"/>
          <w:lang w:val="hu-HU"/>
        </w:rPr>
      </w:pPr>
    </w:p>
    <w:p w14:paraId="72E12BF0" w14:textId="431B8BC0" w:rsidR="00F22AE6" w:rsidRPr="00E72867" w:rsidRDefault="004520F7" w:rsidP="007530B9">
      <w:pPr>
        <w:tabs>
          <w:tab w:val="left" w:pos="2977"/>
        </w:tabs>
        <w:spacing w:after="0" w:line="240" w:lineRule="auto"/>
        <w:rPr>
          <w:rFonts w:ascii="Times New Roman" w:eastAsia="Times New Roman" w:hAnsi="Times New Roman" w:cs="Times New Roman"/>
          <w:spacing w:val="1"/>
          <w:lang w:val="hu-HU"/>
        </w:rPr>
      </w:pPr>
      <w:r w:rsidRPr="003D1025">
        <w:rPr>
          <w:rFonts w:ascii="Times New Roman" w:hAnsi="Times New Roman"/>
          <w:lang w:val="hu-HU"/>
        </w:rPr>
        <w:t>Kis sűrűségű polietilén betéttel ellátott, garanciazáras kupakkal lezárt áttetsző polietilén-tereftalát (PET) tartály dobozban.</w:t>
      </w:r>
      <w:r w:rsidR="00224F1B" w:rsidRPr="00E72867">
        <w:rPr>
          <w:rFonts w:ascii="Times New Roman" w:eastAsia="Times New Roman" w:hAnsi="Times New Roman" w:cs="Times New Roman"/>
          <w:spacing w:val="1"/>
          <w:lang w:val="hu-HU"/>
        </w:rPr>
        <w:t xml:space="preserve"> 1, 2, 4 és 12 </w:t>
      </w:r>
      <w:r>
        <w:rPr>
          <w:rFonts w:ascii="Times New Roman" w:eastAsia="Times New Roman" w:hAnsi="Times New Roman" w:cs="Times New Roman"/>
          <w:spacing w:val="1"/>
          <w:lang w:val="hu-HU"/>
        </w:rPr>
        <w:t>tartá</w:t>
      </w:r>
      <w:r w:rsidR="008E6F30">
        <w:rPr>
          <w:rFonts w:ascii="Times New Roman" w:eastAsia="Times New Roman" w:hAnsi="Times New Roman" w:cs="Times New Roman"/>
          <w:spacing w:val="1"/>
          <w:lang w:val="hu-HU"/>
        </w:rPr>
        <w:t>l</w:t>
      </w:r>
      <w:r>
        <w:rPr>
          <w:rFonts w:ascii="Times New Roman" w:eastAsia="Times New Roman" w:hAnsi="Times New Roman" w:cs="Times New Roman"/>
          <w:spacing w:val="1"/>
          <w:lang w:val="hu-HU"/>
        </w:rPr>
        <w:t>yos kiszerelés</w:t>
      </w:r>
      <w:r w:rsidR="00224F1B" w:rsidRPr="00E72867">
        <w:rPr>
          <w:rFonts w:ascii="Times New Roman" w:eastAsia="Times New Roman" w:hAnsi="Times New Roman" w:cs="Times New Roman"/>
          <w:spacing w:val="1"/>
          <w:lang w:val="hu-HU"/>
        </w:rPr>
        <w:t>. 100</w:t>
      </w:r>
      <w:r w:rsidR="009B1C3D" w:rsidRPr="00E72867">
        <w:rPr>
          <w:rFonts w:ascii="Times New Roman" w:eastAsia="Times New Roman" w:hAnsi="Times New Roman" w:cs="Times New Roman"/>
          <w:spacing w:val="1"/>
          <w:lang w:val="hu-HU"/>
        </w:rPr>
        <w:t> </w:t>
      </w:r>
      <w:r w:rsidR="00224F1B" w:rsidRPr="00E72867">
        <w:rPr>
          <w:rFonts w:ascii="Times New Roman" w:eastAsia="Times New Roman" w:hAnsi="Times New Roman" w:cs="Times New Roman"/>
          <w:spacing w:val="1"/>
          <w:lang w:val="hu-HU"/>
        </w:rPr>
        <w:t>ml oldatot tartalmaz</w:t>
      </w:r>
      <w:r>
        <w:rPr>
          <w:rFonts w:ascii="Times New Roman" w:eastAsia="Times New Roman" w:hAnsi="Times New Roman" w:cs="Times New Roman"/>
          <w:spacing w:val="1"/>
          <w:lang w:val="hu-HU"/>
        </w:rPr>
        <w:t xml:space="preserve"> tartályonként</w:t>
      </w:r>
      <w:r w:rsidR="00224F1B" w:rsidRPr="00E72867">
        <w:rPr>
          <w:rFonts w:ascii="Times New Roman" w:eastAsia="Times New Roman" w:hAnsi="Times New Roman" w:cs="Times New Roman"/>
          <w:spacing w:val="1"/>
          <w:lang w:val="hu-HU"/>
        </w:rPr>
        <w:t>.</w:t>
      </w:r>
    </w:p>
    <w:p w14:paraId="70110250" w14:textId="77777777" w:rsidR="00224F1B" w:rsidRPr="00E72867" w:rsidRDefault="00224F1B" w:rsidP="007530B9">
      <w:pPr>
        <w:tabs>
          <w:tab w:val="left" w:pos="2977"/>
        </w:tabs>
        <w:spacing w:after="0" w:line="240" w:lineRule="auto"/>
        <w:rPr>
          <w:rFonts w:ascii="Times New Roman" w:hAnsi="Times New Roman" w:cs="Times New Roman"/>
          <w:lang w:val="hu-HU"/>
        </w:rPr>
      </w:pPr>
    </w:p>
    <w:p w14:paraId="51ED4206" w14:textId="77777777" w:rsidR="00224F1B" w:rsidRPr="007530B9" w:rsidRDefault="00224F1B" w:rsidP="007530B9">
      <w:pPr>
        <w:tabs>
          <w:tab w:val="left" w:pos="2977"/>
        </w:tabs>
        <w:spacing w:after="0" w:line="240" w:lineRule="auto"/>
        <w:rPr>
          <w:rFonts w:ascii="Times New Roman" w:eastAsia="Times New Roman" w:hAnsi="Times New Roman" w:cs="Times New Roman"/>
          <w:spacing w:val="1"/>
          <w:lang w:val="hu-HU"/>
        </w:rPr>
      </w:pPr>
      <w:r w:rsidRPr="00E72867">
        <w:rPr>
          <w:rFonts w:ascii="Times New Roman" w:eastAsia="Times New Roman" w:hAnsi="Times New Roman" w:cs="Times New Roman"/>
          <w:spacing w:val="1"/>
          <w:lang w:val="hu-HU"/>
        </w:rPr>
        <w:t>Nem feltétlenül mindegyik kiszerelés kerül kereskedelmi forgalomba.</w:t>
      </w:r>
    </w:p>
    <w:p w14:paraId="4383FE63" w14:textId="77777777" w:rsidR="00F22AE6" w:rsidRPr="007530B9" w:rsidRDefault="00F22AE6" w:rsidP="007530B9">
      <w:pPr>
        <w:tabs>
          <w:tab w:val="left" w:pos="2977"/>
        </w:tabs>
        <w:spacing w:after="0" w:line="240" w:lineRule="auto"/>
        <w:rPr>
          <w:rFonts w:ascii="Times New Roman" w:hAnsi="Times New Roman" w:cs="Times New Roman"/>
          <w:lang w:val="hu-HU"/>
        </w:rPr>
      </w:pPr>
    </w:p>
    <w:p w14:paraId="0479F2C0" w14:textId="4CF09B08" w:rsidR="00F22AE6" w:rsidRPr="007530B9" w:rsidRDefault="00FB32EE" w:rsidP="004520F7">
      <w:pPr>
        <w:tabs>
          <w:tab w:val="left" w:pos="567"/>
          <w:tab w:val="left" w:pos="2977"/>
        </w:tabs>
        <w:spacing w:after="0" w:line="240" w:lineRule="auto"/>
        <w:ind w:left="567" w:right="-20" w:hanging="567"/>
        <w:rPr>
          <w:rFonts w:ascii="Times New Roman" w:eastAsia="Times New Roman" w:hAnsi="Times New Roman" w:cs="Times New Roman"/>
          <w:b/>
          <w:bCs/>
          <w:lang w:val="hu-HU"/>
        </w:rPr>
      </w:pPr>
      <w:r w:rsidRPr="007530B9">
        <w:rPr>
          <w:rFonts w:ascii="Times New Roman" w:eastAsia="Times New Roman" w:hAnsi="Times New Roman" w:cs="Times New Roman"/>
          <w:b/>
          <w:bCs/>
          <w:lang w:val="hu-HU"/>
        </w:rPr>
        <w:t>6.6</w:t>
      </w:r>
      <w:r w:rsidR="00B4098F" w:rsidRPr="007F4D3C">
        <w:rPr>
          <w:rFonts w:ascii="Times New Roman" w:eastAsia="Times New Roman" w:hAnsi="Times New Roman" w:cs="Times New Roman"/>
          <w:b/>
          <w:bCs/>
          <w:lang w:val="hu-HU"/>
        </w:rPr>
        <w:tab/>
      </w:r>
      <w:r w:rsidR="00D156A0" w:rsidRPr="007F4D3C">
        <w:rPr>
          <w:rFonts w:ascii="Times New Roman" w:eastAsia="Times New Roman" w:hAnsi="Times New Roman" w:cs="Times New Roman"/>
          <w:b/>
          <w:bCs/>
          <w:lang w:val="hu-HU"/>
        </w:rPr>
        <w:t>A megsemmisítésre vonatkozó különleges óvintézkedések</w:t>
      </w:r>
      <w:r w:rsidR="004520F7">
        <w:rPr>
          <w:rFonts w:ascii="Times New Roman" w:eastAsia="Times New Roman" w:hAnsi="Times New Roman" w:cs="Times New Roman"/>
          <w:b/>
          <w:bCs/>
          <w:lang w:val="hu-HU"/>
        </w:rPr>
        <w:t xml:space="preserve"> és egyéb, a készítmény kezelésével kapcsolatos információk</w:t>
      </w:r>
    </w:p>
    <w:p w14:paraId="587F968D" w14:textId="77777777" w:rsidR="00224F1B" w:rsidRPr="007530B9" w:rsidRDefault="00224F1B" w:rsidP="007530B9">
      <w:pPr>
        <w:tabs>
          <w:tab w:val="left" w:pos="2977"/>
        </w:tabs>
        <w:spacing w:after="0" w:line="240" w:lineRule="auto"/>
        <w:ind w:right="3220"/>
        <w:rPr>
          <w:rFonts w:ascii="Times New Roman" w:hAnsi="Times New Roman" w:cs="Times New Roman"/>
          <w:lang w:val="hu-HU"/>
        </w:rPr>
      </w:pPr>
    </w:p>
    <w:p w14:paraId="2698E696" w14:textId="62BC5149" w:rsidR="00224F1B" w:rsidRPr="007530B9" w:rsidRDefault="004520F7" w:rsidP="007530B9">
      <w:pPr>
        <w:tabs>
          <w:tab w:val="left" w:pos="2977"/>
        </w:tabs>
        <w:spacing w:after="0" w:line="240" w:lineRule="auto"/>
        <w:rPr>
          <w:rFonts w:ascii="Times New Roman" w:eastAsia="Times New Roman" w:hAnsi="Times New Roman" w:cs="Times New Roman"/>
          <w:spacing w:val="-1"/>
          <w:lang w:val="hu-HU"/>
        </w:rPr>
      </w:pPr>
      <w:r>
        <w:rPr>
          <w:rFonts w:ascii="Times New Roman" w:eastAsia="Times New Roman" w:hAnsi="Times New Roman" w:cs="Times New Roman"/>
          <w:spacing w:val="-1"/>
          <w:lang w:val="hu-HU"/>
        </w:rPr>
        <w:t>Kizárólag</w:t>
      </w:r>
      <w:r w:rsidRPr="007530B9">
        <w:rPr>
          <w:rFonts w:ascii="Times New Roman" w:eastAsia="Times New Roman" w:hAnsi="Times New Roman" w:cs="Times New Roman"/>
          <w:spacing w:val="-1"/>
          <w:lang w:val="hu-HU"/>
        </w:rPr>
        <w:t xml:space="preserve"> </w:t>
      </w:r>
      <w:r w:rsidR="00224F1B" w:rsidRPr="007530B9">
        <w:rPr>
          <w:rFonts w:ascii="Times New Roman" w:eastAsia="Times New Roman" w:hAnsi="Times New Roman" w:cs="Times New Roman"/>
          <w:spacing w:val="-1"/>
          <w:lang w:val="hu-HU"/>
        </w:rPr>
        <w:t xml:space="preserve">egyszeri </w:t>
      </w:r>
      <w:r>
        <w:rPr>
          <w:rFonts w:ascii="Times New Roman" w:eastAsia="Times New Roman" w:hAnsi="Times New Roman" w:cs="Times New Roman"/>
          <w:spacing w:val="-1"/>
          <w:lang w:val="hu-HU"/>
        </w:rPr>
        <w:t>alkalmazásra</w:t>
      </w:r>
      <w:r w:rsidR="00224F1B" w:rsidRPr="007530B9">
        <w:rPr>
          <w:rFonts w:ascii="Times New Roman" w:eastAsia="Times New Roman" w:hAnsi="Times New Roman" w:cs="Times New Roman"/>
          <w:spacing w:val="-1"/>
          <w:lang w:val="hu-HU"/>
        </w:rPr>
        <w:t>.</w:t>
      </w:r>
    </w:p>
    <w:p w14:paraId="129383EA" w14:textId="77777777" w:rsidR="00FD6C45" w:rsidRDefault="00FD6C45" w:rsidP="004520F7">
      <w:pPr>
        <w:pStyle w:val="Normal1"/>
        <w:rPr>
          <w:rFonts w:ascii="Times New Roman" w:hAnsi="Times New Roman"/>
          <w:sz w:val="22"/>
          <w:szCs w:val="22"/>
        </w:rPr>
      </w:pPr>
    </w:p>
    <w:p w14:paraId="373E978D" w14:textId="0DBC79A6" w:rsidR="004520F7" w:rsidRPr="003D1025" w:rsidRDefault="005E73E1" w:rsidP="004520F7">
      <w:pPr>
        <w:pStyle w:val="Normal1"/>
        <w:rPr>
          <w:rFonts w:ascii="Times New Roman" w:hAnsi="Times New Roman"/>
          <w:sz w:val="22"/>
          <w:szCs w:val="22"/>
        </w:rPr>
      </w:pPr>
      <w:r w:rsidRPr="003D1025">
        <w:rPr>
          <w:rFonts w:ascii="Times New Roman" w:hAnsi="Times New Roman"/>
          <w:sz w:val="22"/>
          <w:szCs w:val="22"/>
        </w:rPr>
        <w:t>Bármilyen fel nem használt gyógyszer, illetve hulladékanyag megsemmisítését a gyógyszerekre vonatkozó előírások szerint kell végrehajtani.</w:t>
      </w:r>
    </w:p>
    <w:p w14:paraId="217DFDCD" w14:textId="77777777" w:rsidR="004520F7" w:rsidRDefault="004520F7" w:rsidP="004520F7">
      <w:pPr>
        <w:pStyle w:val="Normal1"/>
        <w:rPr>
          <w:rFonts w:ascii="Times New Roman" w:hAnsi="Times New Roman"/>
          <w:b/>
          <w:sz w:val="22"/>
          <w:szCs w:val="22"/>
        </w:rPr>
      </w:pPr>
    </w:p>
    <w:p w14:paraId="22AEB870" w14:textId="2CD92570" w:rsidR="004520F7" w:rsidRPr="004C64A1" w:rsidRDefault="004520F7" w:rsidP="004520F7">
      <w:pPr>
        <w:pStyle w:val="Normal1"/>
        <w:rPr>
          <w:rFonts w:ascii="Times New Roman" w:eastAsia="Wingdings" w:hAnsi="Times New Roman"/>
          <w:sz w:val="22"/>
          <w:szCs w:val="22"/>
        </w:rPr>
      </w:pPr>
      <w:r w:rsidRPr="004C64A1">
        <w:rPr>
          <w:rFonts w:ascii="Times New Roman" w:hAnsi="Times New Roman"/>
          <w:b/>
          <w:sz w:val="22"/>
          <w:szCs w:val="22"/>
        </w:rPr>
        <w:t>Megjegyzés:</w:t>
      </w:r>
      <w:r w:rsidRPr="004C64A1">
        <w:rPr>
          <w:rFonts w:ascii="Times New Roman" w:hAnsi="Times New Roman"/>
          <w:sz w:val="22"/>
          <w:szCs w:val="22"/>
        </w:rPr>
        <w:t xml:space="preserve"> </w:t>
      </w:r>
      <w:r w:rsidRPr="004C64A1">
        <w:rPr>
          <w:rFonts w:ascii="Times New Roman" w:hAnsi="Times New Roman"/>
          <w:sz w:val="22"/>
          <w:szCs w:val="22"/>
        </w:rPr>
        <w:sym w:font="Wingdings" w:char="F058"/>
      </w:r>
      <w:r w:rsidRPr="004C64A1">
        <w:rPr>
          <w:rFonts w:ascii="Times New Roman" w:eastAsia="Wingdings" w:hAnsi="Times New Roman"/>
          <w:sz w:val="22"/>
          <w:szCs w:val="22"/>
        </w:rPr>
        <w:t xml:space="preserve"> (</w:t>
      </w:r>
      <w:r>
        <w:rPr>
          <w:rFonts w:ascii="Times New Roman" w:eastAsia="Wingdings" w:hAnsi="Times New Roman"/>
          <w:sz w:val="22"/>
          <w:szCs w:val="22"/>
        </w:rPr>
        <w:t>egy keresztes)</w:t>
      </w:r>
    </w:p>
    <w:p w14:paraId="23E66F4A" w14:textId="77777777" w:rsidR="004520F7" w:rsidRPr="004C64A1" w:rsidRDefault="004520F7" w:rsidP="004520F7">
      <w:pPr>
        <w:pStyle w:val="Normal1"/>
        <w:rPr>
          <w:rFonts w:ascii="Times New Roman" w:hAnsi="Times New Roman"/>
          <w:b/>
          <w:sz w:val="22"/>
          <w:szCs w:val="22"/>
        </w:rPr>
      </w:pPr>
      <w:r w:rsidRPr="004C64A1">
        <w:rPr>
          <w:rFonts w:ascii="Times New Roman" w:hAnsi="Times New Roman"/>
          <w:sz w:val="22"/>
          <w:szCs w:val="22"/>
        </w:rPr>
        <w:t>Osztályozás:</w:t>
      </w:r>
      <w:r w:rsidRPr="004C64A1">
        <w:rPr>
          <w:rFonts w:ascii="Times New Roman" w:hAnsi="Times New Roman"/>
          <w:b/>
          <w:sz w:val="22"/>
          <w:szCs w:val="22"/>
        </w:rPr>
        <w:t xml:space="preserve"> II./1 csoport</w:t>
      </w:r>
    </w:p>
    <w:p w14:paraId="5A48321D" w14:textId="77777777" w:rsidR="004520F7" w:rsidRPr="004C64A1" w:rsidRDefault="004520F7" w:rsidP="004520F7">
      <w:pPr>
        <w:pStyle w:val="Normal1"/>
        <w:rPr>
          <w:rFonts w:ascii="Times New Roman" w:hAnsi="Times New Roman"/>
          <w:sz w:val="22"/>
          <w:szCs w:val="22"/>
        </w:rPr>
      </w:pPr>
      <w:r w:rsidRPr="004C64A1">
        <w:rPr>
          <w:rFonts w:ascii="Times New Roman" w:hAnsi="Times New Roman"/>
          <w:sz w:val="22"/>
          <w:szCs w:val="22"/>
        </w:rPr>
        <w:t>Korlátozott érvényű orvosi rendelvényhez kötött, szakorvosi kórházi diagnózist követő járóbeteg-ellátásban alkalmazható gyógyszer (J).</w:t>
      </w:r>
    </w:p>
    <w:p w14:paraId="34B7A1C3" w14:textId="77777777" w:rsidR="00F22AE6" w:rsidRPr="007F4D3C" w:rsidRDefault="00F22AE6" w:rsidP="007F4D3C">
      <w:pPr>
        <w:tabs>
          <w:tab w:val="left" w:pos="2977"/>
        </w:tabs>
        <w:spacing w:after="0" w:line="240" w:lineRule="auto"/>
        <w:rPr>
          <w:rFonts w:ascii="Times New Roman" w:hAnsi="Times New Roman" w:cs="Times New Roman"/>
          <w:lang w:val="hu-HU"/>
        </w:rPr>
      </w:pPr>
    </w:p>
    <w:p w14:paraId="0DB76BB9" w14:textId="77777777" w:rsidR="00B4098F" w:rsidRPr="007530B9" w:rsidRDefault="00B4098F" w:rsidP="007530B9">
      <w:pPr>
        <w:tabs>
          <w:tab w:val="left" w:pos="2977"/>
        </w:tabs>
        <w:spacing w:after="0" w:line="240" w:lineRule="auto"/>
        <w:rPr>
          <w:rFonts w:ascii="Times New Roman" w:hAnsi="Times New Roman" w:cs="Times New Roman"/>
          <w:lang w:val="hu-HU"/>
        </w:rPr>
      </w:pPr>
    </w:p>
    <w:p w14:paraId="03C581AC" w14:textId="68CEA32D" w:rsidR="00F22AE6" w:rsidRPr="007530B9" w:rsidRDefault="00FB32EE" w:rsidP="007530B9">
      <w:pPr>
        <w:tabs>
          <w:tab w:val="left" w:pos="567"/>
        </w:tabs>
        <w:spacing w:after="0" w:line="240" w:lineRule="auto"/>
        <w:ind w:left="567" w:right="-20" w:hanging="567"/>
        <w:rPr>
          <w:rFonts w:ascii="Times New Roman" w:eastAsia="Times New Roman" w:hAnsi="Times New Roman" w:cs="Times New Roman"/>
          <w:b/>
          <w:bCs/>
          <w:lang w:val="hu-HU"/>
        </w:rPr>
      </w:pPr>
      <w:r w:rsidRPr="007530B9">
        <w:rPr>
          <w:rFonts w:ascii="Times New Roman" w:eastAsia="Times New Roman" w:hAnsi="Times New Roman" w:cs="Times New Roman"/>
          <w:b/>
          <w:bCs/>
          <w:lang w:val="hu-HU"/>
        </w:rPr>
        <w:t>7</w:t>
      </w:r>
      <w:r w:rsidR="0088724F" w:rsidRPr="007530B9">
        <w:rPr>
          <w:rFonts w:ascii="Times New Roman" w:eastAsia="Times New Roman" w:hAnsi="Times New Roman" w:cs="Times New Roman"/>
          <w:b/>
          <w:bCs/>
          <w:lang w:val="hu-HU"/>
        </w:rPr>
        <w:tab/>
      </w:r>
      <w:r w:rsidR="00224F1B" w:rsidRPr="007530B9">
        <w:rPr>
          <w:rFonts w:ascii="Times New Roman" w:eastAsia="Times New Roman" w:hAnsi="Times New Roman" w:cs="Times New Roman"/>
          <w:b/>
          <w:bCs/>
          <w:lang w:val="hu-HU"/>
        </w:rPr>
        <w:t>A FORGALOMBA HOZATALI ENGEDÉLY JOGOSULTJA</w:t>
      </w:r>
    </w:p>
    <w:p w14:paraId="4B0C6712" w14:textId="77777777" w:rsidR="00F22AE6" w:rsidRPr="007530B9" w:rsidRDefault="00F22AE6" w:rsidP="007530B9">
      <w:pPr>
        <w:tabs>
          <w:tab w:val="left" w:pos="2977"/>
        </w:tabs>
        <w:spacing w:after="0" w:line="240" w:lineRule="auto"/>
        <w:rPr>
          <w:rFonts w:ascii="Times New Roman" w:hAnsi="Times New Roman" w:cs="Times New Roman"/>
          <w:lang w:val="hu-HU"/>
        </w:rPr>
      </w:pPr>
    </w:p>
    <w:p w14:paraId="7F5B6123" w14:textId="77777777" w:rsidR="009558BE" w:rsidRPr="009558BE" w:rsidRDefault="009558BE" w:rsidP="009558BE">
      <w:pPr>
        <w:tabs>
          <w:tab w:val="left" w:pos="2977"/>
        </w:tabs>
        <w:spacing w:after="0" w:line="240" w:lineRule="auto"/>
        <w:rPr>
          <w:rFonts w:ascii="Times New Roman" w:eastAsia="Times New Roman" w:hAnsi="Times New Roman" w:cs="Times New Roman"/>
          <w:lang w:val="hu-HU"/>
        </w:rPr>
      </w:pPr>
      <w:r w:rsidRPr="009558BE">
        <w:rPr>
          <w:rFonts w:ascii="Times New Roman" w:eastAsia="Times New Roman" w:hAnsi="Times New Roman" w:cs="Times New Roman"/>
          <w:lang w:val="hu-HU"/>
        </w:rPr>
        <w:t xml:space="preserve">Richter Gedeon Nyrt. </w:t>
      </w:r>
    </w:p>
    <w:p w14:paraId="6FAA7A91" w14:textId="77777777" w:rsidR="009558BE" w:rsidRPr="009558BE" w:rsidRDefault="009558BE" w:rsidP="009558BE">
      <w:pPr>
        <w:tabs>
          <w:tab w:val="left" w:pos="2977"/>
        </w:tabs>
        <w:spacing w:after="0" w:line="240" w:lineRule="auto"/>
        <w:rPr>
          <w:rFonts w:ascii="Times New Roman" w:eastAsia="Times New Roman" w:hAnsi="Times New Roman" w:cs="Times New Roman"/>
          <w:lang w:val="hu-HU"/>
        </w:rPr>
      </w:pPr>
      <w:r w:rsidRPr="009558BE">
        <w:rPr>
          <w:rFonts w:ascii="Times New Roman" w:eastAsia="Times New Roman" w:hAnsi="Times New Roman" w:cs="Times New Roman"/>
          <w:lang w:val="hu-HU"/>
        </w:rPr>
        <w:t xml:space="preserve">H-1103 Budapest </w:t>
      </w:r>
    </w:p>
    <w:p w14:paraId="7A2CFA71" w14:textId="77777777" w:rsidR="009558BE" w:rsidRPr="009558BE" w:rsidRDefault="009558BE" w:rsidP="009558BE">
      <w:pPr>
        <w:tabs>
          <w:tab w:val="left" w:pos="2977"/>
        </w:tabs>
        <w:spacing w:after="0" w:line="240" w:lineRule="auto"/>
        <w:rPr>
          <w:rFonts w:ascii="Times New Roman" w:eastAsia="Times New Roman" w:hAnsi="Times New Roman" w:cs="Times New Roman"/>
          <w:lang w:val="hu-HU"/>
        </w:rPr>
      </w:pPr>
      <w:r w:rsidRPr="009558BE">
        <w:rPr>
          <w:rFonts w:ascii="Times New Roman" w:eastAsia="Times New Roman" w:hAnsi="Times New Roman" w:cs="Times New Roman"/>
          <w:lang w:val="hu-HU"/>
        </w:rPr>
        <w:t xml:space="preserve">Gyömrői út 19-21. </w:t>
      </w:r>
    </w:p>
    <w:p w14:paraId="4FC30EF5" w14:textId="3E4151F9" w:rsidR="000D71E2" w:rsidRPr="007530B9" w:rsidRDefault="009558BE" w:rsidP="000D71E2">
      <w:pPr>
        <w:tabs>
          <w:tab w:val="left" w:pos="2977"/>
        </w:tabs>
        <w:spacing w:after="0" w:line="240" w:lineRule="auto"/>
        <w:rPr>
          <w:rFonts w:ascii="Times New Roman" w:eastAsia="Times New Roman" w:hAnsi="Times New Roman" w:cs="Times New Roman"/>
          <w:lang w:val="hu-HU"/>
        </w:rPr>
      </w:pPr>
      <w:r w:rsidRPr="009558BE">
        <w:rPr>
          <w:rFonts w:ascii="Times New Roman" w:eastAsia="Times New Roman" w:hAnsi="Times New Roman" w:cs="Times New Roman"/>
          <w:lang w:val="hu-HU"/>
        </w:rPr>
        <w:t>Magyarország</w:t>
      </w:r>
    </w:p>
    <w:p w14:paraId="33215A76" w14:textId="77777777" w:rsidR="009558BE" w:rsidRPr="007530B9" w:rsidRDefault="009558BE" w:rsidP="007530B9">
      <w:pPr>
        <w:tabs>
          <w:tab w:val="left" w:pos="2977"/>
        </w:tabs>
        <w:spacing w:after="0" w:line="240" w:lineRule="auto"/>
        <w:rPr>
          <w:rFonts w:ascii="Times New Roman" w:eastAsia="Times New Roman" w:hAnsi="Times New Roman" w:cs="Times New Roman"/>
          <w:highlight w:val="lightGray"/>
          <w:lang w:val="hu-HU"/>
        </w:rPr>
      </w:pPr>
    </w:p>
    <w:p w14:paraId="38CF4591" w14:textId="77777777" w:rsidR="002F2B3A" w:rsidRPr="007530B9" w:rsidRDefault="002F2B3A" w:rsidP="007530B9">
      <w:pPr>
        <w:tabs>
          <w:tab w:val="left" w:pos="2977"/>
        </w:tabs>
        <w:spacing w:after="0" w:line="240" w:lineRule="auto"/>
        <w:rPr>
          <w:rFonts w:ascii="Times New Roman" w:eastAsia="Times New Roman" w:hAnsi="Times New Roman" w:cs="Times New Roman"/>
          <w:highlight w:val="lightGray"/>
          <w:lang w:val="hu-HU"/>
        </w:rPr>
      </w:pPr>
    </w:p>
    <w:p w14:paraId="6B3479FF" w14:textId="09D93ACB" w:rsidR="00F22AE6" w:rsidRPr="007530B9" w:rsidRDefault="00FB32EE" w:rsidP="007530B9">
      <w:pPr>
        <w:tabs>
          <w:tab w:val="left" w:pos="567"/>
          <w:tab w:val="left" w:pos="2977"/>
        </w:tabs>
        <w:spacing w:after="0" w:line="240" w:lineRule="auto"/>
        <w:ind w:left="567" w:right="-20" w:hanging="567"/>
        <w:rPr>
          <w:rFonts w:ascii="Times New Roman" w:eastAsia="Times New Roman" w:hAnsi="Times New Roman" w:cs="Times New Roman"/>
          <w:b/>
          <w:bCs/>
          <w:lang w:val="hu-HU"/>
        </w:rPr>
      </w:pPr>
      <w:r w:rsidRPr="007530B9">
        <w:rPr>
          <w:rFonts w:ascii="Times New Roman" w:eastAsia="Times New Roman" w:hAnsi="Times New Roman" w:cs="Times New Roman"/>
          <w:b/>
          <w:bCs/>
          <w:lang w:val="hu-HU"/>
        </w:rPr>
        <w:t>8</w:t>
      </w:r>
      <w:r w:rsidRPr="007530B9">
        <w:rPr>
          <w:rFonts w:ascii="Times New Roman" w:eastAsia="Times New Roman" w:hAnsi="Times New Roman" w:cs="Times New Roman"/>
          <w:b/>
          <w:bCs/>
          <w:lang w:val="hu-HU"/>
        </w:rPr>
        <w:tab/>
      </w:r>
      <w:r w:rsidR="0059712D" w:rsidRPr="007530B9">
        <w:rPr>
          <w:rFonts w:ascii="Times New Roman" w:eastAsia="Times New Roman" w:hAnsi="Times New Roman" w:cs="Times New Roman"/>
          <w:b/>
          <w:bCs/>
          <w:lang w:val="hu-HU"/>
        </w:rPr>
        <w:t>FORGALOMBA HOZATALI ENGEDÉLY SZÁMA(I)</w:t>
      </w:r>
    </w:p>
    <w:p w14:paraId="573927DE" w14:textId="77777777" w:rsidR="00F22AE6" w:rsidRPr="007530B9" w:rsidRDefault="00F22AE6" w:rsidP="007530B9">
      <w:pPr>
        <w:tabs>
          <w:tab w:val="left" w:pos="2977"/>
        </w:tabs>
        <w:spacing w:after="0" w:line="240" w:lineRule="auto"/>
        <w:rPr>
          <w:rFonts w:ascii="Times New Roman" w:hAnsi="Times New Roman" w:cs="Times New Roman"/>
          <w:lang w:val="hu-HU"/>
        </w:rPr>
      </w:pPr>
    </w:p>
    <w:p w14:paraId="5FE123ED" w14:textId="77777777" w:rsidR="00EC3C20" w:rsidRPr="00EC3C20" w:rsidRDefault="00EC3C20" w:rsidP="00EC3C20">
      <w:pPr>
        <w:tabs>
          <w:tab w:val="left" w:pos="2977"/>
        </w:tabs>
        <w:spacing w:after="0" w:line="240" w:lineRule="auto"/>
        <w:rPr>
          <w:rFonts w:ascii="Times New Roman" w:hAnsi="Times New Roman" w:cs="Times New Roman"/>
          <w:lang w:val="hu-HU"/>
        </w:rPr>
      </w:pPr>
      <w:r w:rsidRPr="00EC3C20">
        <w:rPr>
          <w:rFonts w:ascii="Times New Roman" w:hAnsi="Times New Roman" w:cs="Times New Roman"/>
          <w:lang w:val="hu-HU"/>
        </w:rPr>
        <w:t>OGYI-T-24590/01</w:t>
      </w:r>
      <w:r w:rsidRPr="00EC3C20">
        <w:rPr>
          <w:rFonts w:ascii="Times New Roman" w:hAnsi="Times New Roman" w:cs="Times New Roman"/>
          <w:lang w:val="hu-HU"/>
        </w:rPr>
        <w:tab/>
        <w:t>1×100 ml</w:t>
      </w:r>
      <w:r w:rsidRPr="00EC3C20">
        <w:rPr>
          <w:rFonts w:ascii="Times New Roman" w:hAnsi="Times New Roman" w:cs="Times New Roman"/>
          <w:lang w:val="hu-HU"/>
        </w:rPr>
        <w:tab/>
        <w:t>áttetsző PET tartályban</w:t>
      </w:r>
    </w:p>
    <w:p w14:paraId="5B2C1E14" w14:textId="77777777" w:rsidR="00EC3C20" w:rsidRPr="00EC3C20" w:rsidRDefault="00EC3C20" w:rsidP="00EC3C20">
      <w:pPr>
        <w:tabs>
          <w:tab w:val="left" w:pos="2977"/>
        </w:tabs>
        <w:spacing w:after="0" w:line="240" w:lineRule="auto"/>
        <w:rPr>
          <w:rFonts w:ascii="Times New Roman" w:hAnsi="Times New Roman" w:cs="Times New Roman"/>
          <w:lang w:val="hu-HU"/>
        </w:rPr>
      </w:pPr>
      <w:r w:rsidRPr="00EC3C20">
        <w:rPr>
          <w:rFonts w:ascii="Times New Roman" w:hAnsi="Times New Roman" w:cs="Times New Roman"/>
          <w:lang w:val="hu-HU"/>
        </w:rPr>
        <w:t>OGYI-T-24590/02</w:t>
      </w:r>
      <w:r w:rsidRPr="00EC3C20">
        <w:rPr>
          <w:rFonts w:ascii="Times New Roman" w:hAnsi="Times New Roman" w:cs="Times New Roman"/>
          <w:lang w:val="hu-HU"/>
        </w:rPr>
        <w:tab/>
        <w:t>4×100 ml</w:t>
      </w:r>
      <w:r w:rsidRPr="00EC3C20">
        <w:rPr>
          <w:rFonts w:ascii="Times New Roman" w:hAnsi="Times New Roman" w:cs="Times New Roman"/>
          <w:lang w:val="hu-HU"/>
        </w:rPr>
        <w:tab/>
        <w:t>áttetsző PET tartályban</w:t>
      </w:r>
    </w:p>
    <w:p w14:paraId="1AF08739" w14:textId="468ABD15" w:rsidR="00F22AE6" w:rsidRPr="007F4D3C" w:rsidRDefault="00EC3C20" w:rsidP="00EC3C20">
      <w:pPr>
        <w:tabs>
          <w:tab w:val="left" w:pos="2977"/>
        </w:tabs>
        <w:spacing w:after="0" w:line="240" w:lineRule="auto"/>
        <w:rPr>
          <w:rFonts w:ascii="Times New Roman" w:hAnsi="Times New Roman" w:cs="Times New Roman"/>
          <w:lang w:val="hu-HU"/>
        </w:rPr>
      </w:pPr>
      <w:r w:rsidRPr="00EC3C20">
        <w:rPr>
          <w:rFonts w:ascii="Times New Roman" w:hAnsi="Times New Roman" w:cs="Times New Roman"/>
          <w:lang w:val="hu-HU"/>
        </w:rPr>
        <w:t>OGYI-T-24590/03</w:t>
      </w:r>
      <w:r w:rsidRPr="00EC3C20">
        <w:rPr>
          <w:rFonts w:ascii="Times New Roman" w:hAnsi="Times New Roman" w:cs="Times New Roman"/>
          <w:lang w:val="hu-HU"/>
        </w:rPr>
        <w:tab/>
        <w:t>12×100 ml</w:t>
      </w:r>
      <w:r w:rsidRPr="00EC3C20">
        <w:rPr>
          <w:rFonts w:ascii="Times New Roman" w:hAnsi="Times New Roman" w:cs="Times New Roman"/>
          <w:lang w:val="hu-HU"/>
        </w:rPr>
        <w:tab/>
        <w:t>áttetsző PET tartályban</w:t>
      </w:r>
    </w:p>
    <w:p w14:paraId="05072B00" w14:textId="77777777" w:rsidR="00D50FD6" w:rsidRDefault="00D50FD6" w:rsidP="007530B9">
      <w:pPr>
        <w:tabs>
          <w:tab w:val="left" w:pos="2977"/>
        </w:tabs>
        <w:spacing w:after="0" w:line="240" w:lineRule="auto"/>
        <w:rPr>
          <w:rFonts w:ascii="Times New Roman" w:hAnsi="Times New Roman" w:cs="Times New Roman"/>
          <w:lang w:val="hu-HU"/>
        </w:rPr>
      </w:pPr>
    </w:p>
    <w:p w14:paraId="26E42DD3" w14:textId="77777777" w:rsidR="00EC3C20" w:rsidRPr="007530B9" w:rsidRDefault="00EC3C20" w:rsidP="007530B9">
      <w:pPr>
        <w:tabs>
          <w:tab w:val="left" w:pos="2977"/>
        </w:tabs>
        <w:spacing w:after="0" w:line="240" w:lineRule="auto"/>
        <w:rPr>
          <w:rFonts w:ascii="Times New Roman" w:hAnsi="Times New Roman" w:cs="Times New Roman"/>
          <w:lang w:val="hu-HU"/>
        </w:rPr>
      </w:pPr>
    </w:p>
    <w:p w14:paraId="188047D6" w14:textId="0A5890C4" w:rsidR="00F22AE6" w:rsidRPr="00E72867" w:rsidRDefault="00FB32EE" w:rsidP="007530B9">
      <w:pPr>
        <w:tabs>
          <w:tab w:val="left" w:pos="2977"/>
        </w:tabs>
        <w:spacing w:after="0" w:line="240" w:lineRule="auto"/>
        <w:ind w:left="567" w:hanging="567"/>
        <w:rPr>
          <w:rFonts w:ascii="Times New Roman" w:eastAsia="Times New Roman" w:hAnsi="Times New Roman" w:cs="Times New Roman"/>
          <w:b/>
          <w:bCs/>
          <w:spacing w:val="-1"/>
          <w:position w:val="-1"/>
          <w:lang w:val="hu-HU"/>
        </w:rPr>
      </w:pPr>
      <w:r w:rsidRPr="007530B9">
        <w:rPr>
          <w:rFonts w:ascii="Times New Roman" w:eastAsia="Times New Roman" w:hAnsi="Times New Roman" w:cs="Times New Roman"/>
          <w:b/>
          <w:bCs/>
          <w:lang w:val="hu-HU"/>
        </w:rPr>
        <w:t>9</w:t>
      </w:r>
      <w:r w:rsidRPr="007530B9">
        <w:rPr>
          <w:rFonts w:ascii="Times New Roman" w:eastAsia="Times New Roman" w:hAnsi="Times New Roman" w:cs="Times New Roman"/>
          <w:b/>
          <w:bCs/>
          <w:lang w:val="hu-HU"/>
        </w:rPr>
        <w:tab/>
      </w:r>
      <w:r w:rsidR="00AF3BA7" w:rsidRPr="007F4D3C">
        <w:rPr>
          <w:rFonts w:ascii="Times New Roman" w:eastAsia="Times New Roman" w:hAnsi="Times New Roman" w:cs="Times New Roman"/>
          <w:b/>
          <w:bCs/>
          <w:lang w:val="hu-HU"/>
        </w:rPr>
        <w:t xml:space="preserve">A FORGALOMBA HOZATALI ENGEDÉLY ELSŐ KIADÁSÁNAK/ </w:t>
      </w:r>
      <w:r w:rsidR="00AF3BA7" w:rsidRPr="00E72867">
        <w:rPr>
          <w:rFonts w:ascii="Times New Roman" w:eastAsia="Times New Roman" w:hAnsi="Times New Roman" w:cs="Times New Roman"/>
          <w:b/>
          <w:bCs/>
          <w:lang w:val="hu-HU"/>
        </w:rPr>
        <w:t>MEGÚJÍTÁSÁNAK DÁTUMA</w:t>
      </w:r>
      <w:r w:rsidR="00AF3BA7" w:rsidRPr="00E72867" w:rsidDel="0039326D">
        <w:rPr>
          <w:rFonts w:ascii="Times New Roman" w:eastAsia="Times New Roman" w:hAnsi="Times New Roman" w:cs="Times New Roman"/>
          <w:b/>
          <w:bCs/>
          <w:lang w:val="hu-HU"/>
        </w:rPr>
        <w:t xml:space="preserve"> </w:t>
      </w:r>
    </w:p>
    <w:p w14:paraId="0C50A414" w14:textId="77777777" w:rsidR="00F22AE6" w:rsidRPr="00E72867" w:rsidRDefault="00F22AE6" w:rsidP="007530B9">
      <w:pPr>
        <w:tabs>
          <w:tab w:val="left" w:pos="2977"/>
        </w:tabs>
        <w:spacing w:after="0" w:line="240" w:lineRule="auto"/>
        <w:rPr>
          <w:rFonts w:ascii="Times New Roman" w:hAnsi="Times New Roman" w:cs="Times New Roman"/>
          <w:lang w:val="hu-HU"/>
        </w:rPr>
      </w:pPr>
    </w:p>
    <w:p w14:paraId="037A6C5F" w14:textId="24312C9E" w:rsidR="001D2EC4" w:rsidRPr="007530B9" w:rsidRDefault="001D2EC4" w:rsidP="007530B9">
      <w:pPr>
        <w:tabs>
          <w:tab w:val="left" w:pos="2977"/>
        </w:tabs>
        <w:spacing w:after="0" w:line="240" w:lineRule="auto"/>
        <w:rPr>
          <w:rFonts w:ascii="Times New Roman" w:hAnsi="Times New Roman" w:cs="Times New Roman"/>
          <w:lang w:val="hu-HU"/>
        </w:rPr>
      </w:pPr>
      <w:r w:rsidRPr="00E72867">
        <w:rPr>
          <w:rFonts w:ascii="Times New Roman" w:hAnsi="Times New Roman" w:cs="Times New Roman"/>
          <w:lang w:val="hu-HU"/>
        </w:rPr>
        <w:t>A forgalomba hozatali engedély első kiadásának dátuma:</w:t>
      </w:r>
      <w:r w:rsidR="003D2D3B">
        <w:rPr>
          <w:rFonts w:ascii="Times New Roman" w:hAnsi="Times New Roman" w:cs="Times New Roman"/>
          <w:lang w:val="hu-HU"/>
        </w:rPr>
        <w:t xml:space="preserve"> </w:t>
      </w:r>
      <w:r w:rsidR="003D2D3B" w:rsidRPr="003D2D3B">
        <w:rPr>
          <w:rFonts w:ascii="Times New Roman" w:hAnsi="Times New Roman" w:cs="Times New Roman"/>
          <w:lang w:val="hu-HU"/>
        </w:rPr>
        <w:t>2025. június 30.</w:t>
      </w:r>
    </w:p>
    <w:p w14:paraId="2866EC09" w14:textId="77777777" w:rsidR="001D2EC4" w:rsidRPr="007530B9" w:rsidRDefault="001D2EC4" w:rsidP="007530B9">
      <w:pPr>
        <w:tabs>
          <w:tab w:val="left" w:pos="2977"/>
        </w:tabs>
        <w:spacing w:after="0" w:line="240" w:lineRule="auto"/>
        <w:rPr>
          <w:rFonts w:ascii="Times New Roman" w:hAnsi="Times New Roman" w:cs="Times New Roman"/>
          <w:lang w:val="hu-HU"/>
        </w:rPr>
      </w:pPr>
    </w:p>
    <w:p w14:paraId="579F8533" w14:textId="77777777" w:rsidR="00F22AE6" w:rsidRPr="007530B9" w:rsidRDefault="00F22AE6" w:rsidP="007530B9">
      <w:pPr>
        <w:tabs>
          <w:tab w:val="left" w:pos="2977"/>
        </w:tabs>
        <w:spacing w:after="0" w:line="240" w:lineRule="auto"/>
        <w:rPr>
          <w:rFonts w:ascii="Times New Roman" w:hAnsi="Times New Roman" w:cs="Times New Roman"/>
          <w:lang w:val="hu-HU"/>
        </w:rPr>
      </w:pPr>
    </w:p>
    <w:p w14:paraId="1DC5DB0F" w14:textId="70E818CF" w:rsidR="00F22AE6" w:rsidRPr="007F4D3C" w:rsidRDefault="00FB32EE" w:rsidP="007F4D3C">
      <w:pPr>
        <w:tabs>
          <w:tab w:val="left" w:pos="567"/>
        </w:tabs>
        <w:spacing w:after="0" w:line="240" w:lineRule="auto"/>
        <w:ind w:left="567" w:right="-20" w:hanging="567"/>
        <w:rPr>
          <w:rFonts w:ascii="Times New Roman" w:eastAsia="Times New Roman" w:hAnsi="Times New Roman" w:cs="Times New Roman"/>
          <w:b/>
          <w:bCs/>
          <w:lang w:val="hu-HU"/>
        </w:rPr>
      </w:pPr>
      <w:r w:rsidRPr="007530B9">
        <w:rPr>
          <w:rFonts w:ascii="Times New Roman" w:eastAsia="Times New Roman" w:hAnsi="Times New Roman" w:cs="Times New Roman"/>
          <w:b/>
          <w:bCs/>
          <w:lang w:val="hu-HU"/>
        </w:rPr>
        <w:t>10</w:t>
      </w:r>
      <w:r w:rsidRPr="007530B9">
        <w:rPr>
          <w:rFonts w:ascii="Times New Roman" w:eastAsia="Times New Roman" w:hAnsi="Times New Roman" w:cs="Times New Roman"/>
          <w:b/>
          <w:bCs/>
          <w:lang w:val="hu-HU"/>
        </w:rPr>
        <w:tab/>
      </w:r>
      <w:r w:rsidR="0059712D" w:rsidRPr="007530B9">
        <w:rPr>
          <w:rFonts w:ascii="Times New Roman" w:eastAsia="Times New Roman" w:hAnsi="Times New Roman" w:cs="Times New Roman"/>
          <w:b/>
          <w:bCs/>
          <w:lang w:val="hu-HU"/>
        </w:rPr>
        <w:t xml:space="preserve">A </w:t>
      </w:r>
      <w:r w:rsidR="009B0D7D" w:rsidRPr="007F4D3C">
        <w:rPr>
          <w:rFonts w:ascii="Times New Roman" w:eastAsia="Times New Roman" w:hAnsi="Times New Roman" w:cs="Times New Roman"/>
          <w:b/>
          <w:bCs/>
          <w:lang w:val="hu-HU"/>
        </w:rPr>
        <w:t>SZÖVEG ELLENŐRZÉSÉNEK DÁTUMA</w:t>
      </w:r>
    </w:p>
    <w:p w14:paraId="26D2273E" w14:textId="77777777" w:rsidR="009B0D7D" w:rsidRDefault="009B0D7D" w:rsidP="007530B9">
      <w:pPr>
        <w:tabs>
          <w:tab w:val="left" w:pos="567"/>
        </w:tabs>
        <w:spacing w:after="0" w:line="240" w:lineRule="auto"/>
        <w:ind w:left="567" w:right="-20" w:hanging="567"/>
        <w:rPr>
          <w:rFonts w:ascii="Times New Roman" w:eastAsia="Times New Roman" w:hAnsi="Times New Roman" w:cs="Times New Roman"/>
          <w:lang w:val="hu-HU"/>
        </w:rPr>
      </w:pPr>
    </w:p>
    <w:p w14:paraId="21E9C7D5" w14:textId="201C2934" w:rsidR="00D950D7" w:rsidRPr="007530B9" w:rsidRDefault="00EA4AA9" w:rsidP="007530B9">
      <w:pPr>
        <w:tabs>
          <w:tab w:val="left" w:pos="567"/>
        </w:tabs>
        <w:spacing w:after="0" w:line="240" w:lineRule="auto"/>
        <w:ind w:left="567" w:right="-20" w:hanging="567"/>
        <w:rPr>
          <w:rFonts w:ascii="Times New Roman" w:eastAsia="Times New Roman" w:hAnsi="Times New Roman" w:cs="Times New Roman"/>
          <w:lang w:val="hu-HU"/>
        </w:rPr>
      </w:pPr>
      <w:r>
        <w:rPr>
          <w:rFonts w:ascii="Times New Roman" w:eastAsia="Times New Roman" w:hAnsi="Times New Roman" w:cs="Times New Roman"/>
          <w:lang w:val="hu-HU"/>
        </w:rPr>
        <w:t xml:space="preserve">2025. </w:t>
      </w:r>
      <w:r w:rsidR="004D3407">
        <w:rPr>
          <w:rFonts w:ascii="Times New Roman" w:eastAsia="Times New Roman" w:hAnsi="Times New Roman" w:cs="Times New Roman"/>
          <w:lang w:val="hu-HU"/>
        </w:rPr>
        <w:t>december 6</w:t>
      </w:r>
      <w:r>
        <w:rPr>
          <w:rFonts w:ascii="Times New Roman" w:eastAsia="Times New Roman" w:hAnsi="Times New Roman" w:cs="Times New Roman"/>
          <w:lang w:val="hu-HU"/>
        </w:rPr>
        <w:t>.</w:t>
      </w:r>
    </w:p>
    <w:sectPr w:rsidR="00D950D7" w:rsidRPr="007530B9" w:rsidSect="00E8235C">
      <w:headerReference w:type="default" r:id="rId12"/>
      <w:footerReference w:type="first" r:id="rId13"/>
      <w:pgSz w:w="11907" w:h="16840" w:code="9"/>
      <w:pgMar w:top="1134" w:right="1418" w:bottom="1134" w:left="1418" w:header="737" w:footer="737" w:gutter="0"/>
      <w:cols w:space="720"/>
      <w:titlePg/>
      <w:docGrid w:linePitch="299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p14">
  <w16cex:commentExtensible w16cex:durableId="1C2A8D82" w16cex:dateUtc="2025-07-18T09:31:00Z"/>
  <w16cex:commentExtensible w16cex:durableId="7FE8A9D7" w16cex:dateUtc="2025-07-18T09:31:00Z"/>
  <w16cex:commentExtensible w16cex:durableId="7F518F84" w16cex:dateUtc="2025-07-18T09:31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78751B5A" w16cid:durableId="1C2A8D82"/>
  <w16cid:commentId w16cid:paraId="176AB98E" w16cid:durableId="7FE8A9D7"/>
  <w16cid:commentId w16cid:paraId="30E75D87" w16cid:durableId="7F518F84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F279C23" w14:textId="77777777" w:rsidR="001748BA" w:rsidRDefault="001748BA">
      <w:pPr>
        <w:spacing w:after="0" w:line="240" w:lineRule="auto"/>
      </w:pPr>
      <w:r>
        <w:separator/>
      </w:r>
    </w:p>
  </w:endnote>
  <w:endnote w:type="continuationSeparator" w:id="0">
    <w:p w14:paraId="37E95480" w14:textId="77777777" w:rsidR="001748BA" w:rsidRDefault="001748BA">
      <w:pPr>
        <w:spacing w:after="0" w:line="240" w:lineRule="auto"/>
      </w:pPr>
      <w:r>
        <w:continuationSeparator/>
      </w:r>
    </w:p>
  </w:endnote>
  <w:endnote w:type="continuationNotice" w:id="1">
    <w:p w14:paraId="4F5222C3" w14:textId="77777777" w:rsidR="00292DC7" w:rsidRDefault="00292DC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62DD10" w14:textId="7365635D" w:rsidR="001748BA" w:rsidRPr="003D1025" w:rsidRDefault="00EA4AA9">
    <w:pPr>
      <w:pStyle w:val="llb"/>
      <w:rPr>
        <w:rFonts w:ascii="Times New Roman" w:hAnsi="Times New Roman" w:cs="Times New Roman"/>
        <w:sz w:val="18"/>
        <w:szCs w:val="18"/>
      </w:rPr>
    </w:pPr>
    <w:r w:rsidRPr="00EA4AA9">
      <w:rPr>
        <w:rFonts w:ascii="Times New Roman" w:hAnsi="Times New Roman" w:cs="Times New Roman"/>
        <w:sz w:val="18"/>
        <w:szCs w:val="18"/>
      </w:rPr>
      <w:t>NNGYK/ETGY/19467/2025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7039865" w14:textId="77777777" w:rsidR="001748BA" w:rsidRDefault="001748BA">
      <w:pPr>
        <w:spacing w:after="0" w:line="240" w:lineRule="auto"/>
      </w:pPr>
      <w:r>
        <w:separator/>
      </w:r>
    </w:p>
  </w:footnote>
  <w:footnote w:type="continuationSeparator" w:id="0">
    <w:p w14:paraId="4AA1AF64" w14:textId="77777777" w:rsidR="001748BA" w:rsidRDefault="001748BA">
      <w:pPr>
        <w:spacing w:after="0" w:line="240" w:lineRule="auto"/>
      </w:pPr>
      <w:r>
        <w:continuationSeparator/>
      </w:r>
    </w:p>
  </w:footnote>
  <w:footnote w:type="continuationNotice" w:id="1">
    <w:p w14:paraId="2607FDC7" w14:textId="77777777" w:rsidR="00292DC7" w:rsidRDefault="00292DC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667569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18"/>
        <w:szCs w:val="18"/>
      </w:rPr>
    </w:sdtEndPr>
    <w:sdtContent>
      <w:p w14:paraId="5BB4E187" w14:textId="2C534716" w:rsidR="001748BA" w:rsidRPr="003D1025" w:rsidRDefault="001748BA" w:rsidP="003D1025">
        <w:pPr>
          <w:pStyle w:val="lfej"/>
          <w:jc w:val="center"/>
          <w:rPr>
            <w:rFonts w:ascii="Times New Roman" w:hAnsi="Times New Roman" w:cs="Times New Roman"/>
            <w:sz w:val="18"/>
            <w:szCs w:val="18"/>
          </w:rPr>
        </w:pPr>
        <w:r w:rsidRPr="003D1025">
          <w:rPr>
            <w:rFonts w:ascii="Times New Roman" w:hAnsi="Times New Roman" w:cs="Times New Roman"/>
            <w:sz w:val="18"/>
            <w:szCs w:val="18"/>
          </w:rPr>
          <w:fldChar w:fldCharType="begin"/>
        </w:r>
        <w:r w:rsidRPr="003D1025">
          <w:rPr>
            <w:rFonts w:ascii="Times New Roman" w:hAnsi="Times New Roman" w:cs="Times New Roman"/>
            <w:sz w:val="18"/>
            <w:szCs w:val="18"/>
          </w:rPr>
          <w:instrText>PAGE   \* MERGEFORMAT</w:instrText>
        </w:r>
        <w:r w:rsidRPr="003D1025">
          <w:rPr>
            <w:rFonts w:ascii="Times New Roman" w:hAnsi="Times New Roman" w:cs="Times New Roman"/>
            <w:sz w:val="18"/>
            <w:szCs w:val="18"/>
          </w:rPr>
          <w:fldChar w:fldCharType="separate"/>
        </w:r>
        <w:r w:rsidR="005218C3" w:rsidRPr="005218C3">
          <w:rPr>
            <w:rFonts w:ascii="Times New Roman" w:hAnsi="Times New Roman" w:cs="Times New Roman"/>
            <w:noProof/>
            <w:sz w:val="18"/>
            <w:szCs w:val="18"/>
            <w:lang w:val="hu-HU"/>
          </w:rPr>
          <w:t>12</w:t>
        </w:r>
        <w:r w:rsidRPr="003D1025">
          <w:rPr>
            <w:rFonts w:ascii="Times New Roman" w:hAnsi="Times New Roman" w:cs="Times New Roman"/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9B4AD5"/>
    <w:multiLevelType w:val="hybridMultilevel"/>
    <w:tmpl w:val="3B325F56"/>
    <w:lvl w:ilvl="0" w:tplc="1809000F">
      <w:start w:val="1"/>
      <w:numFmt w:val="decimal"/>
      <w:lvlText w:val="%1."/>
      <w:lvlJc w:val="left"/>
      <w:pPr>
        <w:ind w:left="720" w:hanging="360"/>
      </w:pPr>
    </w:lvl>
    <w:lvl w:ilvl="1" w:tplc="18090019" w:tentative="1">
      <w:start w:val="1"/>
      <w:numFmt w:val="lowerLetter"/>
      <w:lvlText w:val="%2."/>
      <w:lvlJc w:val="left"/>
      <w:pPr>
        <w:ind w:left="1440" w:hanging="360"/>
      </w:pPr>
    </w:lvl>
    <w:lvl w:ilvl="2" w:tplc="1809001B" w:tentative="1">
      <w:start w:val="1"/>
      <w:numFmt w:val="lowerRoman"/>
      <w:lvlText w:val="%3."/>
      <w:lvlJc w:val="right"/>
      <w:pPr>
        <w:ind w:left="2160" w:hanging="180"/>
      </w:pPr>
    </w:lvl>
    <w:lvl w:ilvl="3" w:tplc="1809000F" w:tentative="1">
      <w:start w:val="1"/>
      <w:numFmt w:val="decimal"/>
      <w:lvlText w:val="%4."/>
      <w:lvlJc w:val="left"/>
      <w:pPr>
        <w:ind w:left="2880" w:hanging="360"/>
      </w:pPr>
    </w:lvl>
    <w:lvl w:ilvl="4" w:tplc="18090019" w:tentative="1">
      <w:start w:val="1"/>
      <w:numFmt w:val="lowerLetter"/>
      <w:lvlText w:val="%5."/>
      <w:lvlJc w:val="left"/>
      <w:pPr>
        <w:ind w:left="3600" w:hanging="360"/>
      </w:pPr>
    </w:lvl>
    <w:lvl w:ilvl="5" w:tplc="1809001B" w:tentative="1">
      <w:start w:val="1"/>
      <w:numFmt w:val="lowerRoman"/>
      <w:lvlText w:val="%6."/>
      <w:lvlJc w:val="right"/>
      <w:pPr>
        <w:ind w:left="4320" w:hanging="180"/>
      </w:pPr>
    </w:lvl>
    <w:lvl w:ilvl="6" w:tplc="1809000F" w:tentative="1">
      <w:start w:val="1"/>
      <w:numFmt w:val="decimal"/>
      <w:lvlText w:val="%7."/>
      <w:lvlJc w:val="left"/>
      <w:pPr>
        <w:ind w:left="5040" w:hanging="360"/>
      </w:pPr>
    </w:lvl>
    <w:lvl w:ilvl="7" w:tplc="18090019" w:tentative="1">
      <w:start w:val="1"/>
      <w:numFmt w:val="lowerLetter"/>
      <w:lvlText w:val="%8."/>
      <w:lvlJc w:val="left"/>
      <w:pPr>
        <w:ind w:left="5760" w:hanging="360"/>
      </w:pPr>
    </w:lvl>
    <w:lvl w:ilvl="8" w:tplc="1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8AF164C"/>
    <w:multiLevelType w:val="hybridMultilevel"/>
    <w:tmpl w:val="0F3CF3E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F716668"/>
    <w:multiLevelType w:val="hybridMultilevel"/>
    <w:tmpl w:val="6FCA26AA"/>
    <w:lvl w:ilvl="0" w:tplc="2BD4B4EC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750130B"/>
    <w:multiLevelType w:val="hybridMultilevel"/>
    <w:tmpl w:val="83E2DFA0"/>
    <w:lvl w:ilvl="0" w:tplc="1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2AE6"/>
    <w:rsid w:val="00015F95"/>
    <w:rsid w:val="00022A7D"/>
    <w:rsid w:val="00024EAA"/>
    <w:rsid w:val="0003240C"/>
    <w:rsid w:val="000338E2"/>
    <w:rsid w:val="0004454A"/>
    <w:rsid w:val="00054C7C"/>
    <w:rsid w:val="000555CE"/>
    <w:rsid w:val="00057D40"/>
    <w:rsid w:val="00060483"/>
    <w:rsid w:val="00060810"/>
    <w:rsid w:val="00062302"/>
    <w:rsid w:val="0006532D"/>
    <w:rsid w:val="00065B2C"/>
    <w:rsid w:val="00072DF3"/>
    <w:rsid w:val="00075D7D"/>
    <w:rsid w:val="00095C93"/>
    <w:rsid w:val="00096F1B"/>
    <w:rsid w:val="000A0C24"/>
    <w:rsid w:val="000D71E2"/>
    <w:rsid w:val="000E5064"/>
    <w:rsid w:val="0010415B"/>
    <w:rsid w:val="0011304D"/>
    <w:rsid w:val="00132588"/>
    <w:rsid w:val="001365A0"/>
    <w:rsid w:val="00140380"/>
    <w:rsid w:val="00154EB3"/>
    <w:rsid w:val="00156C2C"/>
    <w:rsid w:val="0016026B"/>
    <w:rsid w:val="00162659"/>
    <w:rsid w:val="0016689D"/>
    <w:rsid w:val="001712B4"/>
    <w:rsid w:val="001748BA"/>
    <w:rsid w:val="0018476A"/>
    <w:rsid w:val="001A0969"/>
    <w:rsid w:val="001B3B97"/>
    <w:rsid w:val="001C411E"/>
    <w:rsid w:val="001C595D"/>
    <w:rsid w:val="001D05D7"/>
    <w:rsid w:val="001D2EC4"/>
    <w:rsid w:val="001E24A1"/>
    <w:rsid w:val="001F0EC5"/>
    <w:rsid w:val="001F7DF5"/>
    <w:rsid w:val="00202AFF"/>
    <w:rsid w:val="002160AE"/>
    <w:rsid w:val="00224F1B"/>
    <w:rsid w:val="00232938"/>
    <w:rsid w:val="00233FAB"/>
    <w:rsid w:val="00240CC5"/>
    <w:rsid w:val="00247D56"/>
    <w:rsid w:val="00252340"/>
    <w:rsid w:val="00256928"/>
    <w:rsid w:val="002617BB"/>
    <w:rsid w:val="00261C7D"/>
    <w:rsid w:val="002623E0"/>
    <w:rsid w:val="0026379F"/>
    <w:rsid w:val="0028345F"/>
    <w:rsid w:val="00287E7A"/>
    <w:rsid w:val="002909FB"/>
    <w:rsid w:val="00292178"/>
    <w:rsid w:val="00292DC7"/>
    <w:rsid w:val="002A4B0C"/>
    <w:rsid w:val="002B3A41"/>
    <w:rsid w:val="002D00D4"/>
    <w:rsid w:val="002D16A2"/>
    <w:rsid w:val="002D1BB0"/>
    <w:rsid w:val="002D4659"/>
    <w:rsid w:val="002F2B3A"/>
    <w:rsid w:val="00300AD6"/>
    <w:rsid w:val="00304B7C"/>
    <w:rsid w:val="0030728B"/>
    <w:rsid w:val="00317805"/>
    <w:rsid w:val="00320A6E"/>
    <w:rsid w:val="00326983"/>
    <w:rsid w:val="00352330"/>
    <w:rsid w:val="003535F3"/>
    <w:rsid w:val="00353F07"/>
    <w:rsid w:val="003562A1"/>
    <w:rsid w:val="0036229C"/>
    <w:rsid w:val="0036374C"/>
    <w:rsid w:val="003647B2"/>
    <w:rsid w:val="003663F9"/>
    <w:rsid w:val="00372A7A"/>
    <w:rsid w:val="003843DA"/>
    <w:rsid w:val="0039326D"/>
    <w:rsid w:val="00393716"/>
    <w:rsid w:val="00393B86"/>
    <w:rsid w:val="003959E9"/>
    <w:rsid w:val="003B04F4"/>
    <w:rsid w:val="003C4E38"/>
    <w:rsid w:val="003C5FEF"/>
    <w:rsid w:val="003C63AC"/>
    <w:rsid w:val="003D1025"/>
    <w:rsid w:val="003D2D3B"/>
    <w:rsid w:val="003D4E05"/>
    <w:rsid w:val="003E0347"/>
    <w:rsid w:val="003E0EFD"/>
    <w:rsid w:val="003F041A"/>
    <w:rsid w:val="003F0800"/>
    <w:rsid w:val="003F5572"/>
    <w:rsid w:val="00402B76"/>
    <w:rsid w:val="00404E8C"/>
    <w:rsid w:val="0040669F"/>
    <w:rsid w:val="004224CF"/>
    <w:rsid w:val="00423389"/>
    <w:rsid w:val="00436236"/>
    <w:rsid w:val="00445DE3"/>
    <w:rsid w:val="004520F7"/>
    <w:rsid w:val="00453D48"/>
    <w:rsid w:val="00455CA7"/>
    <w:rsid w:val="00455D69"/>
    <w:rsid w:val="004629CE"/>
    <w:rsid w:val="00464A29"/>
    <w:rsid w:val="0046559A"/>
    <w:rsid w:val="0048031A"/>
    <w:rsid w:val="004A4327"/>
    <w:rsid w:val="004B0053"/>
    <w:rsid w:val="004B32C6"/>
    <w:rsid w:val="004D0389"/>
    <w:rsid w:val="004D3407"/>
    <w:rsid w:val="004D4350"/>
    <w:rsid w:val="004D5163"/>
    <w:rsid w:val="004E0A87"/>
    <w:rsid w:val="004F0828"/>
    <w:rsid w:val="004F29C3"/>
    <w:rsid w:val="004F5573"/>
    <w:rsid w:val="00501728"/>
    <w:rsid w:val="00513C00"/>
    <w:rsid w:val="00514C22"/>
    <w:rsid w:val="0051753F"/>
    <w:rsid w:val="005218C3"/>
    <w:rsid w:val="0052561D"/>
    <w:rsid w:val="00525F84"/>
    <w:rsid w:val="00540A4F"/>
    <w:rsid w:val="0054179D"/>
    <w:rsid w:val="00541AEE"/>
    <w:rsid w:val="00543FB0"/>
    <w:rsid w:val="005556F8"/>
    <w:rsid w:val="00566434"/>
    <w:rsid w:val="00571F31"/>
    <w:rsid w:val="005758C4"/>
    <w:rsid w:val="00584C9D"/>
    <w:rsid w:val="0059712D"/>
    <w:rsid w:val="00597890"/>
    <w:rsid w:val="005A5221"/>
    <w:rsid w:val="005B2808"/>
    <w:rsid w:val="005C1A43"/>
    <w:rsid w:val="005D6B17"/>
    <w:rsid w:val="005E73E1"/>
    <w:rsid w:val="005F02C5"/>
    <w:rsid w:val="005F27A6"/>
    <w:rsid w:val="00614E82"/>
    <w:rsid w:val="00621FC5"/>
    <w:rsid w:val="00624C73"/>
    <w:rsid w:val="0063568E"/>
    <w:rsid w:val="0063715F"/>
    <w:rsid w:val="00637F04"/>
    <w:rsid w:val="006714A7"/>
    <w:rsid w:val="00675C0A"/>
    <w:rsid w:val="006860A2"/>
    <w:rsid w:val="00690C81"/>
    <w:rsid w:val="0069609F"/>
    <w:rsid w:val="006A11EC"/>
    <w:rsid w:val="006A283E"/>
    <w:rsid w:val="006A3F34"/>
    <w:rsid w:val="006A423F"/>
    <w:rsid w:val="006C0309"/>
    <w:rsid w:val="006C3420"/>
    <w:rsid w:val="006C375D"/>
    <w:rsid w:val="006D490F"/>
    <w:rsid w:val="006F619B"/>
    <w:rsid w:val="007041AF"/>
    <w:rsid w:val="007104A4"/>
    <w:rsid w:val="00712175"/>
    <w:rsid w:val="0071487C"/>
    <w:rsid w:val="00724C83"/>
    <w:rsid w:val="00735922"/>
    <w:rsid w:val="00737A0C"/>
    <w:rsid w:val="00741067"/>
    <w:rsid w:val="0074129B"/>
    <w:rsid w:val="00743C99"/>
    <w:rsid w:val="007530B9"/>
    <w:rsid w:val="00764090"/>
    <w:rsid w:val="00767766"/>
    <w:rsid w:val="00771984"/>
    <w:rsid w:val="007754EE"/>
    <w:rsid w:val="00780D7A"/>
    <w:rsid w:val="00791A3E"/>
    <w:rsid w:val="0079292A"/>
    <w:rsid w:val="0079425B"/>
    <w:rsid w:val="007B0E92"/>
    <w:rsid w:val="007B3DC3"/>
    <w:rsid w:val="007B4E49"/>
    <w:rsid w:val="007D340F"/>
    <w:rsid w:val="007E02F9"/>
    <w:rsid w:val="007E75CA"/>
    <w:rsid w:val="007E76A2"/>
    <w:rsid w:val="007F4D3C"/>
    <w:rsid w:val="007F50A3"/>
    <w:rsid w:val="00803A0C"/>
    <w:rsid w:val="00807800"/>
    <w:rsid w:val="008116A2"/>
    <w:rsid w:val="00812830"/>
    <w:rsid w:val="00822F23"/>
    <w:rsid w:val="00822FAE"/>
    <w:rsid w:val="00824181"/>
    <w:rsid w:val="008258D5"/>
    <w:rsid w:val="0083551D"/>
    <w:rsid w:val="00842D72"/>
    <w:rsid w:val="00844621"/>
    <w:rsid w:val="00852099"/>
    <w:rsid w:val="008568CA"/>
    <w:rsid w:val="008642D8"/>
    <w:rsid w:val="008742D8"/>
    <w:rsid w:val="00883193"/>
    <w:rsid w:val="0088724F"/>
    <w:rsid w:val="008910B1"/>
    <w:rsid w:val="00894852"/>
    <w:rsid w:val="00896AFE"/>
    <w:rsid w:val="008A216A"/>
    <w:rsid w:val="008B36C1"/>
    <w:rsid w:val="008B6209"/>
    <w:rsid w:val="008C31BE"/>
    <w:rsid w:val="008C4268"/>
    <w:rsid w:val="008C7B09"/>
    <w:rsid w:val="008C7D4F"/>
    <w:rsid w:val="008D26EC"/>
    <w:rsid w:val="008E1B87"/>
    <w:rsid w:val="008E1C08"/>
    <w:rsid w:val="008E651F"/>
    <w:rsid w:val="008E6F30"/>
    <w:rsid w:val="008F387C"/>
    <w:rsid w:val="008F572B"/>
    <w:rsid w:val="00904CD1"/>
    <w:rsid w:val="00907AC7"/>
    <w:rsid w:val="00912664"/>
    <w:rsid w:val="00922022"/>
    <w:rsid w:val="00923210"/>
    <w:rsid w:val="009418F7"/>
    <w:rsid w:val="00943EEB"/>
    <w:rsid w:val="00947774"/>
    <w:rsid w:val="009558BE"/>
    <w:rsid w:val="00956361"/>
    <w:rsid w:val="00962020"/>
    <w:rsid w:val="00966CC4"/>
    <w:rsid w:val="00980DD2"/>
    <w:rsid w:val="009A2369"/>
    <w:rsid w:val="009B0D7D"/>
    <w:rsid w:val="009B1C3D"/>
    <w:rsid w:val="009B555A"/>
    <w:rsid w:val="009C1FDE"/>
    <w:rsid w:val="009D1199"/>
    <w:rsid w:val="009E2734"/>
    <w:rsid w:val="009F30AA"/>
    <w:rsid w:val="009F4312"/>
    <w:rsid w:val="00A02D8C"/>
    <w:rsid w:val="00A305A5"/>
    <w:rsid w:val="00A35B07"/>
    <w:rsid w:val="00A44576"/>
    <w:rsid w:val="00A53809"/>
    <w:rsid w:val="00A53CAE"/>
    <w:rsid w:val="00A623CC"/>
    <w:rsid w:val="00A677BE"/>
    <w:rsid w:val="00A759C5"/>
    <w:rsid w:val="00A775BC"/>
    <w:rsid w:val="00A8082A"/>
    <w:rsid w:val="00A84766"/>
    <w:rsid w:val="00A90C2A"/>
    <w:rsid w:val="00A91592"/>
    <w:rsid w:val="00A91B50"/>
    <w:rsid w:val="00A94217"/>
    <w:rsid w:val="00A95DF3"/>
    <w:rsid w:val="00AA0B2E"/>
    <w:rsid w:val="00AA5ED1"/>
    <w:rsid w:val="00AA6ABC"/>
    <w:rsid w:val="00AB6E97"/>
    <w:rsid w:val="00AC6374"/>
    <w:rsid w:val="00AD54D4"/>
    <w:rsid w:val="00AF3BA7"/>
    <w:rsid w:val="00B005E3"/>
    <w:rsid w:val="00B020B6"/>
    <w:rsid w:val="00B04D5D"/>
    <w:rsid w:val="00B14541"/>
    <w:rsid w:val="00B146AC"/>
    <w:rsid w:val="00B17D61"/>
    <w:rsid w:val="00B205E6"/>
    <w:rsid w:val="00B23396"/>
    <w:rsid w:val="00B32DA8"/>
    <w:rsid w:val="00B34D75"/>
    <w:rsid w:val="00B3678D"/>
    <w:rsid w:val="00B4098F"/>
    <w:rsid w:val="00B422B0"/>
    <w:rsid w:val="00B46968"/>
    <w:rsid w:val="00B53C0C"/>
    <w:rsid w:val="00B601BD"/>
    <w:rsid w:val="00B83DCE"/>
    <w:rsid w:val="00B83E11"/>
    <w:rsid w:val="00B84F89"/>
    <w:rsid w:val="00BA1B7A"/>
    <w:rsid w:val="00BA284D"/>
    <w:rsid w:val="00BB3110"/>
    <w:rsid w:val="00BB6018"/>
    <w:rsid w:val="00BE1E01"/>
    <w:rsid w:val="00BE40AB"/>
    <w:rsid w:val="00BE5F7E"/>
    <w:rsid w:val="00BF1A8B"/>
    <w:rsid w:val="00BF3EC5"/>
    <w:rsid w:val="00C003A7"/>
    <w:rsid w:val="00C01FF7"/>
    <w:rsid w:val="00C15AC4"/>
    <w:rsid w:val="00C20EDC"/>
    <w:rsid w:val="00C4214B"/>
    <w:rsid w:val="00C477C2"/>
    <w:rsid w:val="00C520E0"/>
    <w:rsid w:val="00C61AEE"/>
    <w:rsid w:val="00C61C4A"/>
    <w:rsid w:val="00C64892"/>
    <w:rsid w:val="00C71E1A"/>
    <w:rsid w:val="00C81824"/>
    <w:rsid w:val="00C87FEB"/>
    <w:rsid w:val="00CA2E0C"/>
    <w:rsid w:val="00CA4024"/>
    <w:rsid w:val="00CB10A2"/>
    <w:rsid w:val="00CB28A7"/>
    <w:rsid w:val="00CB455F"/>
    <w:rsid w:val="00CB52C4"/>
    <w:rsid w:val="00CC5485"/>
    <w:rsid w:val="00CD2845"/>
    <w:rsid w:val="00CD311B"/>
    <w:rsid w:val="00CE3B1B"/>
    <w:rsid w:val="00D1310D"/>
    <w:rsid w:val="00D1540D"/>
    <w:rsid w:val="00D156A0"/>
    <w:rsid w:val="00D22A5A"/>
    <w:rsid w:val="00D23026"/>
    <w:rsid w:val="00D34D7D"/>
    <w:rsid w:val="00D50FD6"/>
    <w:rsid w:val="00D56674"/>
    <w:rsid w:val="00D64F89"/>
    <w:rsid w:val="00D65C84"/>
    <w:rsid w:val="00D87B0C"/>
    <w:rsid w:val="00D87EB2"/>
    <w:rsid w:val="00D909C1"/>
    <w:rsid w:val="00D950D7"/>
    <w:rsid w:val="00DA0F33"/>
    <w:rsid w:val="00DC4D7E"/>
    <w:rsid w:val="00DC6764"/>
    <w:rsid w:val="00DE08D2"/>
    <w:rsid w:val="00DE596E"/>
    <w:rsid w:val="00DF28A2"/>
    <w:rsid w:val="00DF28BF"/>
    <w:rsid w:val="00E025D6"/>
    <w:rsid w:val="00E03649"/>
    <w:rsid w:val="00E273FC"/>
    <w:rsid w:val="00E42395"/>
    <w:rsid w:val="00E42F02"/>
    <w:rsid w:val="00E53676"/>
    <w:rsid w:val="00E61662"/>
    <w:rsid w:val="00E72867"/>
    <w:rsid w:val="00E7458A"/>
    <w:rsid w:val="00E80373"/>
    <w:rsid w:val="00E8235C"/>
    <w:rsid w:val="00E85B7E"/>
    <w:rsid w:val="00EA4AA9"/>
    <w:rsid w:val="00EA7D26"/>
    <w:rsid w:val="00EB42B3"/>
    <w:rsid w:val="00EC3388"/>
    <w:rsid w:val="00EC3C20"/>
    <w:rsid w:val="00EC4A5E"/>
    <w:rsid w:val="00EC6C8B"/>
    <w:rsid w:val="00EC70F0"/>
    <w:rsid w:val="00ED65F1"/>
    <w:rsid w:val="00EE16E2"/>
    <w:rsid w:val="00EE1A75"/>
    <w:rsid w:val="00EE42DA"/>
    <w:rsid w:val="00EE7369"/>
    <w:rsid w:val="00EF248A"/>
    <w:rsid w:val="00F007E2"/>
    <w:rsid w:val="00F00F7B"/>
    <w:rsid w:val="00F149CB"/>
    <w:rsid w:val="00F22AE6"/>
    <w:rsid w:val="00F27DD6"/>
    <w:rsid w:val="00F31E6D"/>
    <w:rsid w:val="00F36E49"/>
    <w:rsid w:val="00F47006"/>
    <w:rsid w:val="00F61A02"/>
    <w:rsid w:val="00F71967"/>
    <w:rsid w:val="00F73427"/>
    <w:rsid w:val="00F7486A"/>
    <w:rsid w:val="00F75F03"/>
    <w:rsid w:val="00F76031"/>
    <w:rsid w:val="00F76055"/>
    <w:rsid w:val="00F93528"/>
    <w:rsid w:val="00F94BB4"/>
    <w:rsid w:val="00FA35DB"/>
    <w:rsid w:val="00FB32EE"/>
    <w:rsid w:val="00FB4C0E"/>
    <w:rsid w:val="00FC3C15"/>
    <w:rsid w:val="00FC4428"/>
    <w:rsid w:val="00FC7DFE"/>
    <w:rsid w:val="00FD65DE"/>
    <w:rsid w:val="00FD6C45"/>
    <w:rsid w:val="00FE3204"/>
    <w:rsid w:val="00FE6304"/>
    <w:rsid w:val="00FF41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2"/>
    </o:shapelayout>
  </w:shapeDefaults>
  <w:decimalSymbol w:val=","/>
  <w:listSeparator w:val=";"/>
  <w14:docId w14:val="5F770976"/>
  <w15:docId w15:val="{A4FB3BED-62E1-46E2-B044-1223A378C4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23102B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072DF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072DF3"/>
  </w:style>
  <w:style w:type="paragraph" w:styleId="llb">
    <w:name w:val="footer"/>
    <w:basedOn w:val="Norml"/>
    <w:link w:val="llbChar"/>
    <w:uiPriority w:val="99"/>
    <w:unhideWhenUsed/>
    <w:rsid w:val="00072DF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072DF3"/>
  </w:style>
  <w:style w:type="character" w:styleId="Oldalszm">
    <w:name w:val="page number"/>
    <w:rsid w:val="00202AFF"/>
    <w:rPr>
      <w:rFonts w:cs="Times New Roman"/>
    </w:rPr>
  </w:style>
  <w:style w:type="paragraph" w:styleId="HTML-kntformzott">
    <w:name w:val="HTML Preformatted"/>
    <w:basedOn w:val="Norml"/>
    <w:link w:val="HTML-kntformzottChar"/>
    <w:uiPriority w:val="99"/>
    <w:semiHidden/>
    <w:unhideWhenUsed/>
    <w:rsid w:val="00966CC4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-kntformzottChar">
    <w:name w:val="HTML-ként formázott Char"/>
    <w:basedOn w:val="Bekezdsalapbettpusa"/>
    <w:link w:val="HTML-kntformzott"/>
    <w:uiPriority w:val="99"/>
    <w:semiHidden/>
    <w:rsid w:val="00966CC4"/>
    <w:rPr>
      <w:rFonts w:ascii="Consolas" w:hAnsi="Consolas"/>
      <w:sz w:val="20"/>
      <w:szCs w:val="20"/>
    </w:rPr>
  </w:style>
  <w:style w:type="paragraph" w:styleId="Listaszerbekezds">
    <w:name w:val="List Paragraph"/>
    <w:basedOn w:val="Norml"/>
    <w:uiPriority w:val="34"/>
    <w:qFormat/>
    <w:rsid w:val="00EE16E2"/>
    <w:pPr>
      <w:ind w:left="720"/>
      <w:contextualSpacing/>
    </w:pPr>
  </w:style>
  <w:style w:type="character" w:customStyle="1" w:styleId="y2iqfc">
    <w:name w:val="y2iqfc"/>
    <w:basedOn w:val="Bekezdsalapbettpusa"/>
    <w:rsid w:val="00FC4428"/>
  </w:style>
  <w:style w:type="paragraph" w:styleId="Vltozat">
    <w:name w:val="Revision"/>
    <w:hidden/>
    <w:uiPriority w:val="99"/>
    <w:semiHidden/>
    <w:rsid w:val="00D909C1"/>
    <w:pPr>
      <w:widowControl/>
      <w:spacing w:after="0" w:line="240" w:lineRule="auto"/>
    </w:pPr>
  </w:style>
  <w:style w:type="paragraph" w:styleId="Cm">
    <w:name w:val="Title"/>
    <w:basedOn w:val="Norml"/>
    <w:link w:val="CmChar"/>
    <w:qFormat/>
    <w:rsid w:val="00096F1B"/>
    <w:pPr>
      <w:widowControl/>
      <w:spacing w:after="0" w:line="240" w:lineRule="auto"/>
      <w:jc w:val="center"/>
    </w:pPr>
    <w:rPr>
      <w:rFonts w:ascii="Times New Roman" w:eastAsia="Times New Roman" w:hAnsi="Times New Roman" w:cs="Times New Roman"/>
      <w:b/>
      <w:szCs w:val="20"/>
      <w:lang w:val="en-GB"/>
    </w:rPr>
  </w:style>
  <w:style w:type="character" w:customStyle="1" w:styleId="CmChar">
    <w:name w:val="Cím Char"/>
    <w:basedOn w:val="Bekezdsalapbettpusa"/>
    <w:link w:val="Cm"/>
    <w:rsid w:val="00096F1B"/>
    <w:rPr>
      <w:rFonts w:ascii="Times New Roman" w:eastAsia="Times New Roman" w:hAnsi="Times New Roman" w:cs="Times New Roman"/>
      <w:b/>
      <w:szCs w:val="20"/>
      <w:lang w:val="en-GB"/>
    </w:rPr>
  </w:style>
  <w:style w:type="character" w:styleId="Jegyzethivatkozs">
    <w:name w:val="annotation reference"/>
    <w:basedOn w:val="Bekezdsalapbettpusa"/>
    <w:uiPriority w:val="99"/>
    <w:semiHidden/>
    <w:unhideWhenUsed/>
    <w:rsid w:val="00132588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132588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132588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132588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132588"/>
    <w:rPr>
      <w:b/>
      <w:bCs/>
      <w:sz w:val="20"/>
      <w:szCs w:val="20"/>
    </w:rPr>
  </w:style>
  <w:style w:type="paragraph" w:customStyle="1" w:styleId="llb1">
    <w:name w:val="Élőláb1"/>
    <w:aliases w:val="Footer Char1,Footer Char1 Char Char,Footer Char1 Char Char Char Char1,Footer Char1 Char Char Char Char1 Char Char,Footer Char2 Char,Footer Char2 Char Char1 Char Char Char,Élőláb Char Char Char Char"/>
    <w:basedOn w:val="Norml"/>
    <w:uiPriority w:val="99"/>
    <w:rsid w:val="00D1540D"/>
    <w:pPr>
      <w:widowControl/>
      <w:tabs>
        <w:tab w:val="left" w:pos="567"/>
        <w:tab w:val="center" w:pos="4536"/>
        <w:tab w:val="right" w:pos="8306"/>
      </w:tabs>
      <w:spacing w:after="0" w:line="260" w:lineRule="exact"/>
    </w:pPr>
    <w:rPr>
      <w:rFonts w:ascii="Times New Roman" w:eastAsia="Times New Roman" w:hAnsi="Times New Roman" w:cs="Times New Roman"/>
      <w:lang w:val="en-GB"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C20E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20EDC"/>
    <w:rPr>
      <w:rFonts w:ascii="Segoe UI" w:hAnsi="Segoe UI" w:cs="Segoe UI"/>
      <w:sz w:val="18"/>
      <w:szCs w:val="18"/>
    </w:rPr>
  </w:style>
  <w:style w:type="paragraph" w:customStyle="1" w:styleId="Normal1">
    <w:name w:val="Normal1"/>
    <w:basedOn w:val="Norml"/>
    <w:rsid w:val="004520F7"/>
    <w:pPr>
      <w:widowControl/>
      <w:suppressAutoHyphens/>
      <w:spacing w:after="0" w:line="240" w:lineRule="auto"/>
    </w:pPr>
    <w:rPr>
      <w:rFonts w:ascii="Arial" w:eastAsia="Times New Roman" w:hAnsi="Arial" w:cs="Times New Roman"/>
      <w:sz w:val="20"/>
      <w:szCs w:val="20"/>
      <w:lang w:val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2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8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06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43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589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4625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7613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9374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2913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56680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790697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48983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045147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252337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28522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7828463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19933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7913674">
                                                      <w:marLeft w:val="45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3" w:color="CCCCCC"/>
                                                        <w:left w:val="single" w:sz="6" w:space="6" w:color="CCCCCC"/>
                                                        <w:bottom w:val="single" w:sz="2" w:space="3" w:color="CCCCCC"/>
                                                        <w:right w:val="single" w:sz="6" w:space="3" w:color="CCCCCC"/>
                                                      </w:divBdr>
                                                    </w:div>
                                                    <w:div w:id="16900643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15" w:color="CCCCCC"/>
                                                        <w:left w:val="none" w:sz="0" w:space="15" w:color="auto"/>
                                                        <w:bottom w:val="none" w:sz="0" w:space="15" w:color="auto"/>
                                                        <w:right w:val="none" w:sz="0" w:space="15" w:color="auto"/>
                                                      </w:divBdr>
                                                      <w:divsChild>
                                                        <w:div w:id="7079943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9470365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single" w:sz="6" w:space="0" w:color="EEEEEE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03161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141304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586594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240122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233664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4328964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19030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21711930">
                                                      <w:marLeft w:val="0"/>
                                                      <w:marRight w:val="75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642946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835368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809319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01448176">
                                                                  <w:marLeft w:val="150"/>
                                                                  <w:marRight w:val="0"/>
                                                                  <w:marTop w:val="0"/>
                                                                  <w:marBottom w:val="75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990551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452246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03491185">
                                                                  <w:marLeft w:val="150"/>
                                                                  <w:marRight w:val="0"/>
                                                                  <w:marTop w:val="0"/>
                                                                  <w:marBottom w:val="75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931481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88023036">
                                                                  <w:marLeft w:val="150"/>
                                                                  <w:marRight w:val="0"/>
                                                                  <w:marTop w:val="0"/>
                                                                  <w:marBottom w:val="75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3509529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79358218">
                                                                  <w:marLeft w:val="150"/>
                                                                  <w:marRight w:val="0"/>
                                                                  <w:marTop w:val="0"/>
                                                                  <w:marBottom w:val="75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990463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77433082">
                                                                  <w:marLeft w:val="150"/>
                                                                  <w:marRight w:val="0"/>
                                                                  <w:marTop w:val="0"/>
                                                                  <w:marBottom w:val="75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137064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80052270">
                                                                  <w:marLeft w:val="150"/>
                                                                  <w:marRight w:val="0"/>
                                                                  <w:marTop w:val="0"/>
                                                                  <w:marBottom w:val="75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910162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70399969">
                                                                  <w:marLeft w:val="150"/>
                                                                  <w:marRight w:val="0"/>
                                                                  <w:marTop w:val="0"/>
                                                                  <w:marBottom w:val="75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347850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10488111">
                                                                  <w:marLeft w:val="150"/>
                                                                  <w:marRight w:val="0"/>
                                                                  <w:marTop w:val="0"/>
                                                                  <w:marBottom w:val="75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718833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85703814">
                                                                  <w:marLeft w:val="150"/>
                                                                  <w:marRight w:val="0"/>
                                                                  <w:marTop w:val="0"/>
                                                                  <w:marBottom w:val="75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676351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53126936">
                                                                  <w:marLeft w:val="150"/>
                                                                  <w:marRight w:val="0"/>
                                                                  <w:marTop w:val="0"/>
                                                                  <w:marBottom w:val="75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030431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93691135">
                                                                  <w:marLeft w:val="150"/>
                                                                  <w:marRight w:val="0"/>
                                                                  <w:marTop w:val="0"/>
                                                                  <w:marBottom w:val="75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992411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22226456">
                                                                  <w:marLeft w:val="150"/>
                                                                  <w:marRight w:val="0"/>
                                                                  <w:marTop w:val="0"/>
                                                                  <w:marBottom w:val="75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5624533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816849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527830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44901526">
                                                                  <w:marLeft w:val="150"/>
                                                                  <w:marRight w:val="0"/>
                                                                  <w:marTop w:val="0"/>
                                                                  <w:marBottom w:val="75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3006168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57381824">
                                                                  <w:marLeft w:val="150"/>
                                                                  <w:marRight w:val="0"/>
                                                                  <w:marTop w:val="0"/>
                                                                  <w:marBottom w:val="75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236037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497921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87578136">
                                                                  <w:marLeft w:val="150"/>
                                                                  <w:marRight w:val="0"/>
                                                                  <w:marTop w:val="0"/>
                                                                  <w:marBottom w:val="75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997630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936308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51205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3552633">
                                                                  <w:marLeft w:val="150"/>
                                                                  <w:marRight w:val="0"/>
                                                                  <w:marTop w:val="0"/>
                                                                  <w:marBottom w:val="75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372868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860862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30385420">
                                                                  <w:marLeft w:val="150"/>
                                                                  <w:marRight w:val="0"/>
                                                                  <w:marTop w:val="0"/>
                                                                  <w:marBottom w:val="75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242741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058874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48802222">
                                                                  <w:marLeft w:val="150"/>
                                                                  <w:marRight w:val="0"/>
                                                                  <w:marTop w:val="0"/>
                                                                  <w:marBottom w:val="75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6084680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2285946">
                                                      <w:marLeft w:val="0"/>
                                                      <w:marRight w:val="75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3143387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05588851">
                                                      <w:marLeft w:val="0"/>
                                                      <w:marRight w:val="75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444487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13501292">
                                                      <w:marLeft w:val="0"/>
                                                      <w:marRight w:val="75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0156411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05095514">
                                                      <w:marLeft w:val="0"/>
                                                      <w:marRight w:val="75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6134467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0558408">
                                                      <w:marLeft w:val="0"/>
                                                      <w:marRight w:val="75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544162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2404720">
                                                      <w:marLeft w:val="0"/>
                                                      <w:marRight w:val="75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3135347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90623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4054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18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121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43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459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6287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672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8616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59953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0126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015998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567540">
                                          <w:marLeft w:val="0"/>
                                          <w:marRight w:val="165"/>
                                          <w:marTop w:val="15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88706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1499492">
                                                  <w:marLeft w:val="-165"/>
                                                  <w:marRight w:val="-165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585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6786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153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1965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0944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1102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13025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85619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52572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824132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07472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425248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21210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0302551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549140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83258564">
                                                      <w:marLeft w:val="45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3" w:color="CCCCCC"/>
                                                        <w:left w:val="single" w:sz="6" w:space="6" w:color="CCCCCC"/>
                                                        <w:bottom w:val="single" w:sz="2" w:space="3" w:color="CCCCCC"/>
                                                        <w:right w:val="single" w:sz="6" w:space="3" w:color="CCCCCC"/>
                                                      </w:divBdr>
                                                    </w:div>
                                                    <w:div w:id="8030447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15" w:color="CCCCCC"/>
                                                        <w:left w:val="none" w:sz="0" w:space="15" w:color="auto"/>
                                                        <w:bottom w:val="none" w:sz="0" w:space="15" w:color="auto"/>
                                                        <w:right w:val="none" w:sz="0" w:space="15" w:color="auto"/>
                                                      </w:divBdr>
                                                      <w:divsChild>
                                                        <w:div w:id="5012417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658322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single" w:sz="6" w:space="0" w:color="EEEEEE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66245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46661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07917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277716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630875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8774257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628971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37113256">
                                                      <w:marLeft w:val="0"/>
                                                      <w:marRight w:val="75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5605994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432209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977136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00871433">
                                                                  <w:marLeft w:val="150"/>
                                                                  <w:marRight w:val="0"/>
                                                                  <w:marTop w:val="0"/>
                                                                  <w:marBottom w:val="75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671813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685224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53353193">
                                                                  <w:marLeft w:val="150"/>
                                                                  <w:marRight w:val="0"/>
                                                                  <w:marTop w:val="0"/>
                                                                  <w:marBottom w:val="75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44203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62393250">
                                                                  <w:marLeft w:val="150"/>
                                                                  <w:marRight w:val="0"/>
                                                                  <w:marTop w:val="0"/>
                                                                  <w:marBottom w:val="75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952775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92681924">
                                                                  <w:marLeft w:val="150"/>
                                                                  <w:marRight w:val="0"/>
                                                                  <w:marTop w:val="0"/>
                                                                  <w:marBottom w:val="75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518315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16276446">
                                                                  <w:marLeft w:val="150"/>
                                                                  <w:marRight w:val="0"/>
                                                                  <w:marTop w:val="0"/>
                                                                  <w:marBottom w:val="75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070815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5563144">
                                                                  <w:marLeft w:val="150"/>
                                                                  <w:marRight w:val="0"/>
                                                                  <w:marTop w:val="0"/>
                                                                  <w:marBottom w:val="75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886036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6310478">
                                                                  <w:marLeft w:val="150"/>
                                                                  <w:marRight w:val="0"/>
                                                                  <w:marTop w:val="0"/>
                                                                  <w:marBottom w:val="75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73370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6755574">
                                                                  <w:marLeft w:val="150"/>
                                                                  <w:marRight w:val="0"/>
                                                                  <w:marTop w:val="0"/>
                                                                  <w:marBottom w:val="75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924251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93679701">
                                                                  <w:marLeft w:val="150"/>
                                                                  <w:marRight w:val="0"/>
                                                                  <w:marTop w:val="0"/>
                                                                  <w:marBottom w:val="75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366699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50169255">
                                                                  <w:marLeft w:val="150"/>
                                                                  <w:marRight w:val="0"/>
                                                                  <w:marTop w:val="0"/>
                                                                  <w:marBottom w:val="75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28665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0490315">
                                                                  <w:marLeft w:val="150"/>
                                                                  <w:marRight w:val="0"/>
                                                                  <w:marTop w:val="0"/>
                                                                  <w:marBottom w:val="75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982535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05950701">
                                                                  <w:marLeft w:val="150"/>
                                                                  <w:marRight w:val="0"/>
                                                                  <w:marTop w:val="0"/>
                                                                  <w:marBottom w:val="75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505015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272819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329461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66939747">
                                                                  <w:marLeft w:val="150"/>
                                                                  <w:marRight w:val="0"/>
                                                                  <w:marTop w:val="0"/>
                                                                  <w:marBottom w:val="75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131437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28081218">
                                                                  <w:marLeft w:val="150"/>
                                                                  <w:marRight w:val="0"/>
                                                                  <w:marTop w:val="0"/>
                                                                  <w:marBottom w:val="75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498710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86864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57722150">
                                                                  <w:marLeft w:val="150"/>
                                                                  <w:marRight w:val="0"/>
                                                                  <w:marTop w:val="0"/>
                                                                  <w:marBottom w:val="75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618463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483866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275352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78057337">
                                                                  <w:marLeft w:val="150"/>
                                                                  <w:marRight w:val="0"/>
                                                                  <w:marTop w:val="0"/>
                                                                  <w:marBottom w:val="75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189026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500521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49422819">
                                                                  <w:marLeft w:val="150"/>
                                                                  <w:marRight w:val="0"/>
                                                                  <w:marTop w:val="0"/>
                                                                  <w:marBottom w:val="75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49456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286912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76546407">
                                                                  <w:marLeft w:val="150"/>
                                                                  <w:marRight w:val="0"/>
                                                                  <w:marTop w:val="0"/>
                                                                  <w:marBottom w:val="75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7716299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60820406">
                                                      <w:marLeft w:val="0"/>
                                                      <w:marRight w:val="75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6129376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1318919">
                                                      <w:marLeft w:val="0"/>
                                                      <w:marRight w:val="75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4688644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71634809">
                                                      <w:marLeft w:val="0"/>
                                                      <w:marRight w:val="75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464829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27310581">
                                                      <w:marLeft w:val="0"/>
                                                      <w:marRight w:val="75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4177513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57799328">
                                                      <w:marLeft w:val="0"/>
                                                      <w:marRight w:val="75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6163311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06613575">
                                                      <w:marLeft w:val="0"/>
                                                      <w:marRight w:val="75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6013277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04331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2735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077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3004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5161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33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47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9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83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0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93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1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13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0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69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39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08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2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43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1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8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83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037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528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43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710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2848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26350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69763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34725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527864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56753503">
                                          <w:marLeft w:val="0"/>
                                          <w:marRight w:val="165"/>
                                          <w:marTop w:val="15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416376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63743514">
                                                  <w:marLeft w:val="-165"/>
                                                  <w:marRight w:val="-165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888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39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04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1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microsoft.com/office/2016/09/relationships/commentsIds" Target="commentsId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ema.europa.eu/en/documents/template-form/qrd-appendix-v-adverse-drug-reaction-reporting-details_en.docx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microsoft.com/office/2018/08/relationships/commentsExtensible" Target="commentsExtensi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um" ma:contentTypeID="0x0101006E338591365A14478504AD036729F18A" ma:contentTypeVersion="6" ma:contentTypeDescription="Új dokumentum létrehozása." ma:contentTypeScope="" ma:versionID="e445cd3c64e024678974a8ea0ae8835b">
  <xsd:schema xmlns:xsd="http://www.w3.org/2001/XMLSchema" xmlns:xs="http://www.w3.org/2001/XMLSchema" xmlns:p="http://schemas.microsoft.com/office/2006/metadata/properties" xmlns:ns2="891cce82-80a3-4f9d-897f-e31b6bedda70" xmlns:ns3="2c325633-5125-4e96-a0a6-9fcd5cfb1c70" targetNamespace="http://schemas.microsoft.com/office/2006/metadata/properties" ma:root="true" ma:fieldsID="9afc24fa993737e9696f9aefca487c22" ns2:_="" ns3:_="">
    <xsd:import namespace="891cce82-80a3-4f9d-897f-e31b6bedda70"/>
    <xsd:import namespace="2c325633-5125-4e96-a0a6-9fcd5cfb1c7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1cce82-80a3-4f9d-897f-e31b6bedda70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Résztvevők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Megosztva részletekkel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325633-5125-4e96-a0a6-9fcd5cfb1c7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artalomtípus"/>
        <xsd:element ref="dc:title" minOccurs="0" maxOccurs="1" ma:index="4" ma:displayName="Cím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E2EE4D-864B-4CA8-A4CC-BBD2D30282A4}">
  <ds:schemaRefs>
    <ds:schemaRef ds:uri="http://www.w3.org/XML/1998/namespace"/>
    <ds:schemaRef ds:uri="http://purl.org/dc/terms/"/>
    <ds:schemaRef ds:uri="http://purl.org/dc/dcmitype/"/>
    <ds:schemaRef ds:uri="http://schemas.microsoft.com/office/2006/documentManagement/types"/>
    <ds:schemaRef ds:uri="891cce82-80a3-4f9d-897f-e31b6bedda70"/>
    <ds:schemaRef ds:uri="http://schemas.microsoft.com/office/2006/metadata/properties"/>
    <ds:schemaRef ds:uri="http://purl.org/dc/elements/1.1/"/>
    <ds:schemaRef ds:uri="http://schemas.microsoft.com/office/infopath/2007/PartnerControls"/>
    <ds:schemaRef ds:uri="2c325633-5125-4e96-a0a6-9fcd5cfb1c70"/>
    <ds:schemaRef ds:uri="http://schemas.openxmlformats.org/package/2006/metadata/core-properties"/>
  </ds:schemaRefs>
</ds:datastoreItem>
</file>

<file path=customXml/itemProps2.xml><?xml version="1.0" encoding="utf-8"?>
<ds:datastoreItem xmlns:ds="http://schemas.openxmlformats.org/officeDocument/2006/customXml" ds:itemID="{247D6D9E-7824-423F-96FD-CF21380DF2E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76B7877-A9FD-41CB-B60E-CB7646D3BE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1cce82-80a3-4f9d-897f-e31b6bedda70"/>
    <ds:schemaRef ds:uri="2c325633-5125-4e96-a0a6-9fcd5cfb1c7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A563084-5971-41A5-877F-C5990D6412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12</Pages>
  <Words>4165</Words>
  <Characters>28743</Characters>
  <Application>Microsoft Office Word</Application>
  <DocSecurity>0</DocSecurity>
  <Lines>239</Lines>
  <Paragraphs>65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Acorn Reg</Company>
  <LinksUpToDate>false</LinksUpToDate>
  <CharactersWithSpaces>32843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Dennis McDaid</dc:creator>
  <cp:lastModifiedBy>HU_OGYI_50.1</cp:lastModifiedBy>
  <cp:revision>2</cp:revision>
  <dcterms:created xsi:type="dcterms:W3CDTF">2026-09-15T11:52:00Z</dcterms:created>
  <dcterms:modified xsi:type="dcterms:W3CDTF">2026-09-15T11:52:00Z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2016-03-31T00:00:00Z</vt:filetime>
  </property>
  <property fmtid="{D5CDD505-2E9C-101B-9397-08002B2CF9AE}" pid="3" name="LastSaved">
    <vt:filetime>2018-06-18T00:00:00Z</vt:filetime>
  </property>
  <property fmtid="{D5CDD505-2E9C-101B-9397-08002B2CF9AE}" pid="4" name="ContentTypeId">
    <vt:lpwstr>0x0101006E338591365A14478504AD036729F18A</vt:lpwstr>
  </property>
  <property fmtid="{D5CDD505-2E9C-101B-9397-08002B2CF9AE}" pid="5" name="Order">
    <vt:r8>25660900</vt:r8>
  </property>
</Properties>
</file>