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8B60DB" w14:textId="77777777" w:rsidR="00F45C51" w:rsidRPr="00463E01" w:rsidRDefault="0018383B" w:rsidP="00204B5A">
      <w:pPr>
        <w:widowControl w:val="0"/>
        <w:spacing w:line="240" w:lineRule="auto"/>
        <w:rPr>
          <w:lang w:val="hu-HU"/>
        </w:rPr>
      </w:pP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550F99EF" w14:textId="77777777" w:rsidR="00F45C51" w:rsidRPr="00204B5A" w:rsidRDefault="00F45C51" w:rsidP="00204B5A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F5F88BA" w14:textId="140B35C4" w:rsidR="005857D0" w:rsidRPr="00204B5A" w:rsidRDefault="008277CB" w:rsidP="00463E01">
      <w:pPr>
        <w:spacing w:line="240" w:lineRule="auto"/>
        <w:rPr>
          <w:szCs w:val="22"/>
          <w:lang w:val="hu-HU"/>
        </w:rPr>
      </w:pPr>
      <w:r w:rsidRPr="00204B5A">
        <w:rPr>
          <w:szCs w:val="22"/>
          <w:lang w:val="hu-HU"/>
        </w:rPr>
        <w:t>Abirateron Galenika</w:t>
      </w:r>
      <w:r w:rsidR="005857D0" w:rsidRPr="00204B5A">
        <w:rPr>
          <w:szCs w:val="22"/>
          <w:lang w:val="hu-HU"/>
        </w:rPr>
        <w:t xml:space="preserve"> 250 mg </w:t>
      </w:r>
      <w:r w:rsidR="00E179F0" w:rsidRPr="00204B5A">
        <w:rPr>
          <w:szCs w:val="22"/>
          <w:lang w:val="hu-HU"/>
        </w:rPr>
        <w:t>f</w:t>
      </w:r>
      <w:r w:rsidR="005857D0" w:rsidRPr="00204B5A">
        <w:rPr>
          <w:szCs w:val="22"/>
          <w:lang w:val="hu-HU"/>
        </w:rPr>
        <w:t>ilmtabletta</w:t>
      </w:r>
    </w:p>
    <w:p w14:paraId="529140A3" w14:textId="37C43A1B" w:rsidR="00F45C51" w:rsidRPr="00204B5A" w:rsidRDefault="008277CB" w:rsidP="00463E0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szCs w:val="22"/>
          <w:lang w:val="hu-HU"/>
        </w:rPr>
        <w:t>Abirateron Galenika</w:t>
      </w:r>
      <w:r w:rsidR="005857D0" w:rsidRPr="00204B5A">
        <w:rPr>
          <w:szCs w:val="22"/>
          <w:lang w:val="hu-HU"/>
        </w:rPr>
        <w:t xml:space="preserve"> </w:t>
      </w:r>
      <w:r w:rsidR="00F5139C" w:rsidRPr="00204B5A">
        <w:rPr>
          <w:szCs w:val="22"/>
          <w:lang w:val="hu-HU"/>
        </w:rPr>
        <w:t>500</w:t>
      </w:r>
      <w:r w:rsidR="005857D0" w:rsidRPr="00204B5A">
        <w:rPr>
          <w:szCs w:val="22"/>
          <w:lang w:val="hu-HU"/>
        </w:rPr>
        <w:t xml:space="preserve"> mg </w:t>
      </w:r>
      <w:r w:rsidR="00E179F0" w:rsidRPr="00204B5A">
        <w:rPr>
          <w:szCs w:val="22"/>
          <w:lang w:val="hu-HU"/>
        </w:rPr>
        <w:t>f</w:t>
      </w:r>
      <w:r w:rsidR="005857D0" w:rsidRPr="00204B5A">
        <w:rPr>
          <w:szCs w:val="22"/>
          <w:lang w:val="hu-HU"/>
        </w:rPr>
        <w:t>ilmtabletta</w:t>
      </w:r>
    </w:p>
    <w:p w14:paraId="09F19E4A" w14:textId="77777777" w:rsidR="008A53A7" w:rsidRPr="00204B5A" w:rsidRDefault="008A53A7" w:rsidP="00204B5A">
      <w:pPr>
        <w:spacing w:line="240" w:lineRule="auto"/>
        <w:rPr>
          <w:lang w:val="hu-HU"/>
        </w:rPr>
      </w:pPr>
    </w:p>
    <w:p w14:paraId="1552232D" w14:textId="77777777" w:rsidR="00F45C51" w:rsidRPr="00204B5A" w:rsidRDefault="00F45C51" w:rsidP="00204B5A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B1C21DC" w14:textId="77777777" w:rsidR="00F45C51" w:rsidRPr="00204B5A" w:rsidRDefault="0018383B">
      <w:pPr>
        <w:widowControl w:val="0"/>
        <w:spacing w:line="240" w:lineRule="auto"/>
        <w:rPr>
          <w:b/>
          <w:lang w:val="hu-HU"/>
        </w:rPr>
      </w:pPr>
      <w:r w:rsidRPr="00204B5A">
        <w:rPr>
          <w:b/>
          <w:lang w:val="hu-HU"/>
        </w:rPr>
        <w:t>2.</w:t>
      </w:r>
      <w:r w:rsidRPr="00204B5A">
        <w:rPr>
          <w:b/>
          <w:lang w:val="hu-HU"/>
        </w:rPr>
        <w:tab/>
        <w:t>MINŐSÉGI ÉS MENNYISÉGI ÖSSZETÉTEL</w:t>
      </w:r>
    </w:p>
    <w:p w14:paraId="514BA45A" w14:textId="77777777" w:rsidR="007471D2" w:rsidRPr="00463E01" w:rsidRDefault="007471D2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924B053" w14:textId="2508231B" w:rsidR="005857D0" w:rsidRPr="00204B5A" w:rsidRDefault="008277CB" w:rsidP="00463E01">
      <w:pPr>
        <w:spacing w:line="240" w:lineRule="auto"/>
        <w:rPr>
          <w:i/>
          <w:iCs/>
          <w:szCs w:val="22"/>
          <w:lang w:val="hu-HU"/>
        </w:rPr>
      </w:pPr>
      <w:r w:rsidRPr="00204B5A">
        <w:rPr>
          <w:i/>
          <w:iCs/>
          <w:szCs w:val="22"/>
          <w:lang w:val="hu-HU"/>
        </w:rPr>
        <w:t>Abirateron Galenika</w:t>
      </w:r>
      <w:r w:rsidR="005857D0" w:rsidRPr="00204B5A">
        <w:rPr>
          <w:i/>
          <w:iCs/>
          <w:szCs w:val="22"/>
          <w:lang w:val="hu-HU"/>
        </w:rPr>
        <w:t xml:space="preserve"> 250 mg </w:t>
      </w:r>
      <w:r w:rsidR="00E179F0" w:rsidRPr="00204B5A">
        <w:rPr>
          <w:i/>
          <w:iCs/>
          <w:szCs w:val="22"/>
          <w:lang w:val="hu-HU"/>
        </w:rPr>
        <w:t>f</w:t>
      </w:r>
      <w:r w:rsidR="005857D0" w:rsidRPr="00204B5A">
        <w:rPr>
          <w:i/>
          <w:iCs/>
          <w:szCs w:val="22"/>
          <w:lang w:val="hu-HU"/>
        </w:rPr>
        <w:t>ilmtabletta:</w:t>
      </w:r>
    </w:p>
    <w:p w14:paraId="1F3168F3" w14:textId="2D7BB3CD" w:rsidR="005857D0" w:rsidRPr="00204B5A" w:rsidRDefault="005857D0" w:rsidP="00463E01">
      <w:pPr>
        <w:spacing w:line="240" w:lineRule="auto"/>
        <w:rPr>
          <w:szCs w:val="22"/>
          <w:lang w:val="hu-HU"/>
        </w:rPr>
      </w:pPr>
      <w:r w:rsidRPr="00204B5A">
        <w:rPr>
          <w:szCs w:val="22"/>
          <w:lang w:val="hu-HU"/>
        </w:rPr>
        <w:t xml:space="preserve">250 mg abirateron-acetátot tartalmaz </w:t>
      </w:r>
      <w:r w:rsidR="00893F6C" w:rsidRPr="00204B5A">
        <w:rPr>
          <w:szCs w:val="22"/>
          <w:lang w:val="hu-HU"/>
        </w:rPr>
        <w:t>film</w:t>
      </w:r>
      <w:r w:rsidRPr="00204B5A">
        <w:rPr>
          <w:szCs w:val="22"/>
          <w:lang w:val="hu-HU"/>
        </w:rPr>
        <w:t>tablettánként</w:t>
      </w:r>
      <w:r w:rsidR="00893F6C" w:rsidRPr="00204B5A">
        <w:rPr>
          <w:szCs w:val="22"/>
          <w:lang w:val="hu-HU"/>
        </w:rPr>
        <w:t>, ami 223 mg abirateronnak felel meg.</w:t>
      </w:r>
    </w:p>
    <w:p w14:paraId="45F4F1AA" w14:textId="77777777" w:rsidR="005857D0" w:rsidRPr="00463E01" w:rsidRDefault="005857D0" w:rsidP="00204B5A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DECE9B5" w14:textId="05EE1A1D" w:rsidR="00F45C51" w:rsidRPr="00204B5A" w:rsidRDefault="0018383B" w:rsidP="00204B5A">
      <w:pPr>
        <w:pStyle w:val="EMEAEnBodyText"/>
        <w:autoSpaceDE w:val="0"/>
        <w:autoSpaceDN w:val="0"/>
        <w:adjustRightInd w:val="0"/>
        <w:spacing w:before="0" w:after="0"/>
        <w:rPr>
          <w:u w:val="single"/>
          <w:lang w:val="hu-HU"/>
        </w:rPr>
      </w:pPr>
      <w:r w:rsidRPr="00204B5A">
        <w:rPr>
          <w:bCs/>
          <w:noProof/>
          <w:szCs w:val="22"/>
          <w:u w:val="single"/>
          <w:lang w:val="hu-HU"/>
        </w:rPr>
        <w:t>Ismert hatású segédanyag</w:t>
      </w:r>
      <w:r w:rsidR="005857D0" w:rsidRPr="00204B5A">
        <w:rPr>
          <w:u w:val="single"/>
          <w:lang w:val="hu-HU"/>
        </w:rPr>
        <w:t>ok</w:t>
      </w:r>
    </w:p>
    <w:p w14:paraId="64CEBCDD" w14:textId="1A6C6DAE" w:rsidR="00127C1D" w:rsidRPr="00204B5A" w:rsidRDefault="005857D0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  <w:r w:rsidRPr="00204B5A">
        <w:rPr>
          <w:bCs/>
          <w:noProof/>
          <w:szCs w:val="22"/>
          <w:lang w:val="hu-HU"/>
        </w:rPr>
        <w:t xml:space="preserve">32,3 mg lakózt és </w:t>
      </w:r>
      <w:r w:rsidR="00893F6C" w:rsidRPr="00204B5A">
        <w:rPr>
          <w:bCs/>
          <w:noProof/>
          <w:szCs w:val="22"/>
          <w:lang w:val="hu-HU"/>
        </w:rPr>
        <w:t>3,978</w:t>
      </w:r>
      <w:r w:rsidRPr="00204B5A">
        <w:rPr>
          <w:bCs/>
          <w:noProof/>
          <w:szCs w:val="22"/>
          <w:lang w:val="hu-HU"/>
        </w:rPr>
        <w:t xml:space="preserve"> mg nátriumot tartalmaz </w:t>
      </w:r>
      <w:r w:rsidR="00893F6C" w:rsidRPr="00204B5A">
        <w:rPr>
          <w:bCs/>
          <w:noProof/>
          <w:szCs w:val="22"/>
          <w:lang w:val="hu-HU"/>
        </w:rPr>
        <w:t>film</w:t>
      </w:r>
      <w:r w:rsidRPr="00204B5A">
        <w:rPr>
          <w:bCs/>
          <w:noProof/>
          <w:szCs w:val="22"/>
          <w:lang w:val="hu-HU"/>
        </w:rPr>
        <w:t>tablettánként.</w:t>
      </w:r>
    </w:p>
    <w:p w14:paraId="3E92E1F0" w14:textId="77777777" w:rsidR="00FC1A9C" w:rsidRPr="00204B5A" w:rsidRDefault="00FC1A9C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</w:p>
    <w:p w14:paraId="02D22ACA" w14:textId="238D08F9" w:rsidR="00FC1A9C" w:rsidRPr="00204B5A" w:rsidRDefault="008277CB" w:rsidP="00463E01">
      <w:pPr>
        <w:spacing w:line="240" w:lineRule="auto"/>
        <w:rPr>
          <w:i/>
          <w:iCs/>
          <w:szCs w:val="22"/>
          <w:lang w:val="hu-HU"/>
        </w:rPr>
      </w:pPr>
      <w:r w:rsidRPr="00204B5A">
        <w:rPr>
          <w:i/>
          <w:iCs/>
          <w:szCs w:val="22"/>
          <w:lang w:val="hu-HU"/>
        </w:rPr>
        <w:t>Abirateron Galenika</w:t>
      </w:r>
      <w:r w:rsidR="00FC1A9C" w:rsidRPr="00204B5A">
        <w:rPr>
          <w:i/>
          <w:iCs/>
          <w:szCs w:val="22"/>
          <w:lang w:val="hu-HU"/>
        </w:rPr>
        <w:t xml:space="preserve"> 500 mg </w:t>
      </w:r>
      <w:r w:rsidR="00E179F0" w:rsidRPr="00204B5A">
        <w:rPr>
          <w:i/>
          <w:iCs/>
          <w:szCs w:val="22"/>
          <w:lang w:val="hu-HU"/>
        </w:rPr>
        <w:t>f</w:t>
      </w:r>
      <w:r w:rsidR="00FC1A9C" w:rsidRPr="00204B5A">
        <w:rPr>
          <w:i/>
          <w:iCs/>
          <w:szCs w:val="22"/>
          <w:lang w:val="hu-HU"/>
        </w:rPr>
        <w:t>ilmtabletta:</w:t>
      </w:r>
    </w:p>
    <w:p w14:paraId="53C02714" w14:textId="59528810" w:rsidR="00FC1A9C" w:rsidRPr="00204B5A" w:rsidRDefault="00FC1A9C" w:rsidP="00463E01">
      <w:pPr>
        <w:spacing w:line="240" w:lineRule="auto"/>
        <w:rPr>
          <w:szCs w:val="22"/>
          <w:lang w:val="hu-HU"/>
        </w:rPr>
      </w:pPr>
      <w:r w:rsidRPr="00204B5A">
        <w:rPr>
          <w:szCs w:val="22"/>
          <w:lang w:val="hu-HU"/>
        </w:rPr>
        <w:t>5</w:t>
      </w:r>
      <w:r w:rsidR="00893F6C" w:rsidRPr="00204B5A">
        <w:rPr>
          <w:szCs w:val="22"/>
          <w:lang w:val="hu-HU"/>
        </w:rPr>
        <w:t>0</w:t>
      </w:r>
      <w:r w:rsidRPr="00204B5A">
        <w:rPr>
          <w:szCs w:val="22"/>
          <w:lang w:val="hu-HU"/>
        </w:rPr>
        <w:t xml:space="preserve">0 mg abirateron-acetátot tartalmaz </w:t>
      </w:r>
      <w:r w:rsidR="00893F6C" w:rsidRPr="00204B5A">
        <w:rPr>
          <w:szCs w:val="22"/>
          <w:lang w:val="hu-HU"/>
        </w:rPr>
        <w:t>film</w:t>
      </w:r>
      <w:r w:rsidRPr="00204B5A">
        <w:rPr>
          <w:szCs w:val="22"/>
          <w:lang w:val="hu-HU"/>
        </w:rPr>
        <w:t>tablettánként</w:t>
      </w:r>
      <w:r w:rsidR="00893F6C" w:rsidRPr="00204B5A">
        <w:rPr>
          <w:szCs w:val="22"/>
          <w:lang w:val="hu-HU"/>
        </w:rPr>
        <w:t>, ami 446 mg abirateronnak felel meg.</w:t>
      </w:r>
    </w:p>
    <w:p w14:paraId="0DA7FDBE" w14:textId="77777777" w:rsidR="00FC1A9C" w:rsidRPr="00463E01" w:rsidRDefault="00FC1A9C" w:rsidP="00204B5A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0BE137B" w14:textId="4E3ABD75" w:rsidR="00FC1A9C" w:rsidRPr="00204B5A" w:rsidRDefault="00FC1A9C" w:rsidP="00204B5A">
      <w:pPr>
        <w:pStyle w:val="EMEAEnBodyText"/>
        <w:autoSpaceDE w:val="0"/>
        <w:autoSpaceDN w:val="0"/>
        <w:adjustRightInd w:val="0"/>
        <w:spacing w:before="0" w:after="0"/>
        <w:rPr>
          <w:u w:val="single"/>
          <w:lang w:val="hu-HU"/>
        </w:rPr>
      </w:pPr>
      <w:r w:rsidRPr="00204B5A">
        <w:rPr>
          <w:bCs/>
          <w:noProof/>
          <w:szCs w:val="22"/>
          <w:u w:val="single"/>
          <w:lang w:val="hu-HU"/>
        </w:rPr>
        <w:t>Ismert hatású segédanyag</w:t>
      </w:r>
      <w:r w:rsidRPr="00204B5A">
        <w:rPr>
          <w:u w:val="single"/>
          <w:lang w:val="hu-HU"/>
        </w:rPr>
        <w:t>ok</w:t>
      </w:r>
    </w:p>
    <w:p w14:paraId="16FE04AB" w14:textId="3E82FDB5" w:rsidR="00FC1A9C" w:rsidRPr="00204B5A" w:rsidRDefault="00FC1A9C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  <w:r w:rsidRPr="00204B5A">
        <w:rPr>
          <w:bCs/>
          <w:noProof/>
          <w:szCs w:val="22"/>
          <w:lang w:val="hu-HU"/>
        </w:rPr>
        <w:t xml:space="preserve">64,6 mg lakózt és </w:t>
      </w:r>
      <w:r w:rsidR="00893F6C" w:rsidRPr="00204B5A">
        <w:rPr>
          <w:bCs/>
          <w:noProof/>
          <w:szCs w:val="22"/>
          <w:lang w:val="hu-HU"/>
        </w:rPr>
        <w:t>7,956</w:t>
      </w:r>
      <w:r w:rsidRPr="00204B5A">
        <w:rPr>
          <w:bCs/>
          <w:noProof/>
          <w:szCs w:val="22"/>
          <w:lang w:val="hu-HU"/>
        </w:rPr>
        <w:t xml:space="preserve"> mg nátriumot tartalmaz </w:t>
      </w:r>
      <w:r w:rsidR="00893F6C" w:rsidRPr="00204B5A">
        <w:rPr>
          <w:bCs/>
          <w:noProof/>
          <w:szCs w:val="22"/>
          <w:lang w:val="hu-HU"/>
        </w:rPr>
        <w:t>film</w:t>
      </w:r>
      <w:r w:rsidRPr="00204B5A">
        <w:rPr>
          <w:bCs/>
          <w:noProof/>
          <w:szCs w:val="22"/>
          <w:lang w:val="hu-HU"/>
        </w:rPr>
        <w:t>tablettánként.</w:t>
      </w:r>
    </w:p>
    <w:p w14:paraId="20C881C9" w14:textId="77777777" w:rsidR="005857D0" w:rsidRPr="00204B5A" w:rsidRDefault="005857D0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</w:p>
    <w:p w14:paraId="6A304AA4" w14:textId="4A498CC9" w:rsidR="00F45C51" w:rsidRPr="00204B5A" w:rsidRDefault="00111AC4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  <w:r w:rsidRPr="00204B5A">
        <w:rPr>
          <w:lang w:val="hu-HU"/>
        </w:rPr>
        <w:t xml:space="preserve">A segédanyagok teljes </w:t>
      </w:r>
      <w:r w:rsidR="00127C1D" w:rsidRPr="00204B5A">
        <w:rPr>
          <w:bCs/>
          <w:noProof/>
          <w:szCs w:val="22"/>
          <w:lang w:val="hu-HU"/>
        </w:rPr>
        <w:t>list</w:t>
      </w:r>
      <w:r w:rsidRPr="00204B5A">
        <w:rPr>
          <w:bCs/>
          <w:noProof/>
          <w:szCs w:val="22"/>
          <w:lang w:val="hu-HU"/>
        </w:rPr>
        <w:t>á</w:t>
      </w:r>
      <w:r w:rsidR="00127C1D" w:rsidRPr="00204B5A">
        <w:rPr>
          <w:bCs/>
          <w:noProof/>
          <w:szCs w:val="22"/>
          <w:lang w:val="hu-HU"/>
        </w:rPr>
        <w:t>j</w:t>
      </w:r>
      <w:r w:rsidRPr="00204B5A">
        <w:rPr>
          <w:bCs/>
          <w:noProof/>
          <w:szCs w:val="22"/>
          <w:lang w:val="hu-HU"/>
        </w:rPr>
        <w:t>át</w:t>
      </w:r>
      <w:r w:rsidRPr="00204B5A">
        <w:rPr>
          <w:lang w:val="hu-HU"/>
        </w:rPr>
        <w:t xml:space="preserve"> lásd a 6.1 pontban</w:t>
      </w:r>
      <w:r w:rsidRPr="00204B5A">
        <w:rPr>
          <w:bCs/>
          <w:noProof/>
          <w:szCs w:val="22"/>
          <w:lang w:val="hu-HU"/>
        </w:rPr>
        <w:t>.</w:t>
      </w:r>
    </w:p>
    <w:p w14:paraId="45D3A67D" w14:textId="77777777" w:rsidR="008A53A7" w:rsidRPr="00204B5A" w:rsidRDefault="008A53A7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</w:p>
    <w:p w14:paraId="63A6D1DD" w14:textId="77777777" w:rsidR="00F45C51" w:rsidRPr="00463E01" w:rsidRDefault="00F45C51">
      <w:pPr>
        <w:widowControl w:val="0"/>
        <w:spacing w:line="240" w:lineRule="auto"/>
        <w:rPr>
          <w:lang w:val="hu-HU"/>
        </w:rPr>
      </w:pPr>
    </w:p>
    <w:p w14:paraId="11CDFDEE" w14:textId="77777777" w:rsidR="00F45C51" w:rsidRPr="00204B5A" w:rsidRDefault="0018383B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14:paraId="2693437E" w14:textId="77777777" w:rsidR="00F45C51" w:rsidRPr="00463E01" w:rsidRDefault="00F45C51">
      <w:pPr>
        <w:spacing w:line="240" w:lineRule="auto"/>
        <w:ind w:left="567" w:hanging="567"/>
        <w:rPr>
          <w:lang w:val="hu-HU"/>
        </w:rPr>
      </w:pPr>
    </w:p>
    <w:p w14:paraId="7A90FCCE" w14:textId="3A494143" w:rsidR="00226DFC" w:rsidRPr="00204B5A" w:rsidRDefault="00FC1A9C">
      <w:pPr>
        <w:spacing w:line="240" w:lineRule="auto"/>
        <w:ind w:left="567" w:hanging="567"/>
        <w:rPr>
          <w:lang w:val="hu-HU" w:eastAsia="en-US"/>
        </w:rPr>
      </w:pPr>
      <w:r w:rsidRPr="00204B5A">
        <w:rPr>
          <w:lang w:val="hu-HU" w:eastAsia="en-US"/>
        </w:rPr>
        <w:t>Filmtabletta</w:t>
      </w:r>
      <w:r w:rsidR="0099640B" w:rsidRPr="00204B5A">
        <w:rPr>
          <w:lang w:val="hu-HU" w:eastAsia="en-US"/>
        </w:rPr>
        <w:t>.</w:t>
      </w:r>
    </w:p>
    <w:p w14:paraId="273F6858" w14:textId="77777777" w:rsidR="00226DFC" w:rsidRPr="00463E01" w:rsidRDefault="00226DFC">
      <w:pPr>
        <w:spacing w:line="240" w:lineRule="auto"/>
        <w:ind w:left="567" w:hanging="567"/>
        <w:rPr>
          <w:lang w:val="hu-HU"/>
        </w:rPr>
      </w:pPr>
    </w:p>
    <w:p w14:paraId="3D63DAFC" w14:textId="6A20599B" w:rsidR="00FC1A9C" w:rsidRPr="00463E01" w:rsidRDefault="008277CB">
      <w:pPr>
        <w:spacing w:line="240" w:lineRule="auto"/>
        <w:ind w:left="567" w:hanging="567"/>
        <w:rPr>
          <w:lang w:val="hu-HU"/>
        </w:rPr>
      </w:pPr>
      <w:r w:rsidRPr="00204B5A">
        <w:rPr>
          <w:i/>
          <w:iCs/>
          <w:szCs w:val="22"/>
          <w:lang w:val="hu-HU"/>
        </w:rPr>
        <w:t>Abirateron Galenika</w:t>
      </w:r>
      <w:r w:rsidR="00FC1A9C" w:rsidRPr="00204B5A">
        <w:rPr>
          <w:i/>
          <w:iCs/>
          <w:szCs w:val="22"/>
          <w:lang w:val="hu-HU"/>
        </w:rPr>
        <w:t xml:space="preserve"> 250 mg </w:t>
      </w:r>
      <w:r w:rsidR="008A1F61" w:rsidRPr="00204B5A">
        <w:rPr>
          <w:i/>
          <w:iCs/>
          <w:szCs w:val="22"/>
          <w:lang w:val="hu-HU"/>
        </w:rPr>
        <w:t>f</w:t>
      </w:r>
      <w:r w:rsidR="00FC1A9C" w:rsidRPr="00204B5A">
        <w:rPr>
          <w:i/>
          <w:iCs/>
          <w:szCs w:val="22"/>
          <w:lang w:val="hu-HU"/>
        </w:rPr>
        <w:t>ilmtabletta:</w:t>
      </w:r>
    </w:p>
    <w:p w14:paraId="4796B876" w14:textId="6362D952" w:rsidR="00FC1A9C" w:rsidRPr="00204B5A" w:rsidRDefault="00FF2010">
      <w:pPr>
        <w:tabs>
          <w:tab w:val="clear" w:pos="567"/>
        </w:tabs>
        <w:spacing w:line="240" w:lineRule="auto"/>
        <w:rPr>
          <w:bCs/>
          <w:lang w:val="hu-HU"/>
        </w:rPr>
      </w:pPr>
      <w:r w:rsidRPr="00204B5A">
        <w:rPr>
          <w:bCs/>
          <w:lang w:val="hu-HU"/>
        </w:rPr>
        <w:t>Fehér vagy csaknem fehér, ovális</w:t>
      </w:r>
      <w:r w:rsidR="0099640B" w:rsidRPr="00204B5A">
        <w:rPr>
          <w:bCs/>
          <w:lang w:val="hu-HU"/>
        </w:rPr>
        <w:t>, 14,2 mm hosszú és 7,2 mm széles</w:t>
      </w:r>
      <w:r w:rsidRPr="00204B5A">
        <w:rPr>
          <w:bCs/>
          <w:lang w:val="hu-HU"/>
        </w:rPr>
        <w:t xml:space="preserve"> filmtabletta, egyik oldalán </w:t>
      </w:r>
      <w:r w:rsidR="0099640B" w:rsidRPr="00204B5A">
        <w:rPr>
          <w:bCs/>
          <w:lang w:val="hu-HU"/>
        </w:rPr>
        <w:t xml:space="preserve">mélynyomású </w:t>
      </w:r>
      <w:r w:rsidRPr="00204B5A">
        <w:rPr>
          <w:bCs/>
          <w:lang w:val="hu-HU"/>
        </w:rPr>
        <w:t>„250” jelöléssel ellátva.</w:t>
      </w:r>
    </w:p>
    <w:p w14:paraId="4B468BB2" w14:textId="77777777" w:rsidR="00FF2010" w:rsidRPr="00204B5A" w:rsidRDefault="00FF2010">
      <w:pPr>
        <w:spacing w:line="240" w:lineRule="auto"/>
        <w:ind w:left="567" w:hanging="567"/>
        <w:rPr>
          <w:i/>
          <w:iCs/>
          <w:szCs w:val="22"/>
          <w:lang w:val="hu-HU"/>
        </w:rPr>
      </w:pPr>
    </w:p>
    <w:p w14:paraId="3E719A6A" w14:textId="076BBD37" w:rsidR="00FC1A9C" w:rsidRPr="00204B5A" w:rsidRDefault="008277CB">
      <w:pPr>
        <w:spacing w:line="240" w:lineRule="auto"/>
        <w:ind w:left="567" w:hanging="567"/>
        <w:rPr>
          <w:i/>
          <w:iCs/>
          <w:szCs w:val="22"/>
          <w:lang w:val="hu-HU"/>
        </w:rPr>
      </w:pPr>
      <w:r w:rsidRPr="00204B5A">
        <w:rPr>
          <w:i/>
          <w:iCs/>
          <w:szCs w:val="22"/>
          <w:lang w:val="hu-HU"/>
        </w:rPr>
        <w:t>Abirateron Galenika</w:t>
      </w:r>
      <w:r w:rsidR="00FC1A9C" w:rsidRPr="00204B5A">
        <w:rPr>
          <w:i/>
          <w:iCs/>
          <w:szCs w:val="22"/>
          <w:lang w:val="hu-HU"/>
        </w:rPr>
        <w:t xml:space="preserve"> 500 m</w:t>
      </w:r>
      <w:r w:rsidR="006356A6" w:rsidRPr="00204B5A">
        <w:rPr>
          <w:i/>
          <w:iCs/>
          <w:szCs w:val="22"/>
          <w:lang w:val="hu-HU"/>
        </w:rPr>
        <w:t>g</w:t>
      </w:r>
      <w:r w:rsidR="00FC1A9C" w:rsidRPr="00204B5A">
        <w:rPr>
          <w:i/>
          <w:iCs/>
          <w:szCs w:val="22"/>
          <w:lang w:val="hu-HU"/>
        </w:rPr>
        <w:t xml:space="preserve"> </w:t>
      </w:r>
      <w:r w:rsidR="008A1F61" w:rsidRPr="00204B5A">
        <w:rPr>
          <w:i/>
          <w:iCs/>
          <w:szCs w:val="22"/>
          <w:lang w:val="hu-HU"/>
        </w:rPr>
        <w:t>f</w:t>
      </w:r>
      <w:r w:rsidR="00FC1A9C" w:rsidRPr="00204B5A">
        <w:rPr>
          <w:i/>
          <w:iCs/>
          <w:szCs w:val="22"/>
          <w:lang w:val="hu-HU"/>
        </w:rPr>
        <w:t>ilmtabletta</w:t>
      </w:r>
      <w:r w:rsidR="00960ED4" w:rsidRPr="00204B5A">
        <w:rPr>
          <w:i/>
          <w:iCs/>
          <w:szCs w:val="22"/>
          <w:lang w:val="hu-HU"/>
        </w:rPr>
        <w:t>:</w:t>
      </w:r>
    </w:p>
    <w:p w14:paraId="1A19BEC9" w14:textId="61DC76AC" w:rsidR="00F45C51" w:rsidRPr="00204B5A" w:rsidRDefault="00216FDD" w:rsidP="00463E01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204B5A">
        <w:rPr>
          <w:bCs/>
          <w:lang w:val="hu-HU"/>
        </w:rPr>
        <w:t>Lila, ovális</w:t>
      </w:r>
      <w:r w:rsidR="0099640B" w:rsidRPr="00204B5A">
        <w:rPr>
          <w:bCs/>
          <w:lang w:val="hu-HU"/>
        </w:rPr>
        <w:t>,</w:t>
      </w:r>
      <w:r w:rsidRPr="00204B5A">
        <w:rPr>
          <w:bCs/>
          <w:lang w:val="hu-HU"/>
        </w:rPr>
        <w:t xml:space="preserve"> </w:t>
      </w:r>
      <w:r w:rsidR="0099640B" w:rsidRPr="00204B5A">
        <w:rPr>
          <w:bCs/>
          <w:lang w:val="hu-HU"/>
        </w:rPr>
        <w:t xml:space="preserve">18,9 mm hosszú és 9,5 mm széles </w:t>
      </w:r>
      <w:r w:rsidRPr="00204B5A">
        <w:rPr>
          <w:bCs/>
          <w:lang w:val="hu-HU"/>
        </w:rPr>
        <w:t xml:space="preserve">filmtabletta, egyik oldalán </w:t>
      </w:r>
      <w:r w:rsidR="0099640B" w:rsidRPr="00204B5A">
        <w:rPr>
          <w:bCs/>
          <w:lang w:val="hu-HU"/>
        </w:rPr>
        <w:t xml:space="preserve">mélynyomású </w:t>
      </w:r>
      <w:r w:rsidRPr="00204B5A">
        <w:rPr>
          <w:bCs/>
          <w:lang w:val="hu-HU"/>
        </w:rPr>
        <w:t>„500” jelöléssel ellátva.</w:t>
      </w:r>
    </w:p>
    <w:p w14:paraId="68B8D3FF" w14:textId="77777777" w:rsidR="00F45C51" w:rsidRPr="00204B5A" w:rsidRDefault="00F45C51">
      <w:pPr>
        <w:spacing w:line="240" w:lineRule="auto"/>
        <w:rPr>
          <w:lang w:val="hu-HU"/>
        </w:rPr>
      </w:pPr>
    </w:p>
    <w:p w14:paraId="31F9932F" w14:textId="77777777" w:rsidR="00216FDD" w:rsidRPr="00204B5A" w:rsidRDefault="00216FDD">
      <w:pPr>
        <w:spacing w:line="240" w:lineRule="auto"/>
        <w:rPr>
          <w:lang w:val="hu-HU"/>
        </w:rPr>
      </w:pPr>
    </w:p>
    <w:p w14:paraId="15A9D992" w14:textId="77777777" w:rsidR="00F45C51" w:rsidRPr="00204B5A" w:rsidRDefault="0018383B">
      <w:pPr>
        <w:spacing w:line="240" w:lineRule="auto"/>
        <w:ind w:left="567" w:hanging="567"/>
        <w:outlineLvl w:val="0"/>
        <w:rPr>
          <w:b/>
          <w:lang w:val="hu-HU"/>
        </w:rPr>
      </w:pPr>
      <w:r w:rsidRPr="00204B5A">
        <w:rPr>
          <w:b/>
          <w:lang w:val="hu-HU"/>
        </w:rPr>
        <w:t>4.</w:t>
      </w:r>
      <w:r w:rsidRPr="00204B5A">
        <w:rPr>
          <w:b/>
          <w:lang w:val="hu-HU"/>
        </w:rPr>
        <w:tab/>
        <w:t>KLINIKAI JELLEMZŐK</w:t>
      </w:r>
    </w:p>
    <w:p w14:paraId="300C7A26" w14:textId="77777777" w:rsidR="00F45C51" w:rsidRPr="00463E01" w:rsidRDefault="00F45C51">
      <w:pPr>
        <w:spacing w:line="240" w:lineRule="auto"/>
        <w:ind w:left="567" w:hanging="567"/>
        <w:outlineLvl w:val="0"/>
        <w:rPr>
          <w:lang w:val="hu-HU"/>
        </w:rPr>
      </w:pPr>
    </w:p>
    <w:p w14:paraId="69B6E1EA" w14:textId="77777777" w:rsidR="00F45C51" w:rsidRPr="00204B5A" w:rsidRDefault="0018383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>4.1</w:t>
      </w: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ab/>
        <w:t>Terápiás javallatok</w:t>
      </w:r>
    </w:p>
    <w:p w14:paraId="2805AD3E" w14:textId="77777777" w:rsidR="00F45C51" w:rsidRPr="00463E01" w:rsidRDefault="00F45C51">
      <w:pPr>
        <w:spacing w:line="240" w:lineRule="auto"/>
        <w:ind w:left="567" w:hanging="567"/>
        <w:outlineLvl w:val="0"/>
        <w:rPr>
          <w:lang w:val="hu-HU"/>
        </w:rPr>
      </w:pPr>
    </w:p>
    <w:p w14:paraId="485F3EC6" w14:textId="56052037" w:rsidR="009C274D" w:rsidRPr="00204B5A" w:rsidRDefault="009C274D">
      <w:pPr>
        <w:spacing w:line="240" w:lineRule="auto"/>
        <w:ind w:left="567" w:hanging="567"/>
        <w:outlineLvl w:val="0"/>
        <w:rPr>
          <w:bCs/>
          <w:lang w:val="hu-HU"/>
        </w:rPr>
      </w:pPr>
      <w:r w:rsidRPr="00204B5A">
        <w:rPr>
          <w:bCs/>
          <w:lang w:val="hu-HU"/>
        </w:rPr>
        <w:t xml:space="preserve">Az </w:t>
      </w:r>
      <w:r w:rsidR="008277CB" w:rsidRPr="00204B5A">
        <w:rPr>
          <w:bCs/>
          <w:lang w:val="hu-HU"/>
        </w:rPr>
        <w:t>Abirateron Galenika</w:t>
      </w:r>
      <w:r w:rsidRPr="00204B5A">
        <w:rPr>
          <w:bCs/>
          <w:lang w:val="hu-HU"/>
        </w:rPr>
        <w:t xml:space="preserve"> </w:t>
      </w:r>
      <w:proofErr w:type="spellStart"/>
      <w:r w:rsidRPr="00204B5A">
        <w:rPr>
          <w:bCs/>
          <w:lang w:val="hu-HU"/>
        </w:rPr>
        <w:t>prednizonnal</w:t>
      </w:r>
      <w:proofErr w:type="spellEnd"/>
      <w:r w:rsidRPr="00204B5A">
        <w:rPr>
          <w:bCs/>
          <w:lang w:val="hu-HU"/>
        </w:rPr>
        <w:t xml:space="preserve"> vagy </w:t>
      </w:r>
      <w:proofErr w:type="spellStart"/>
      <w:r w:rsidRPr="00204B5A">
        <w:rPr>
          <w:bCs/>
          <w:lang w:val="hu-HU"/>
        </w:rPr>
        <w:t>prednizolonnal</w:t>
      </w:r>
      <w:proofErr w:type="spellEnd"/>
      <w:r w:rsidRPr="00204B5A">
        <w:rPr>
          <w:bCs/>
          <w:lang w:val="hu-HU"/>
        </w:rPr>
        <w:t xml:space="preserve"> </w:t>
      </w:r>
      <w:r w:rsidR="002F741D" w:rsidRPr="00204B5A">
        <w:rPr>
          <w:bCs/>
          <w:lang w:val="hu-HU"/>
        </w:rPr>
        <w:t xml:space="preserve">kombinációban </w:t>
      </w:r>
      <w:r w:rsidRPr="00204B5A">
        <w:rPr>
          <w:bCs/>
          <w:lang w:val="hu-HU"/>
        </w:rPr>
        <w:t>javall</w:t>
      </w:r>
      <w:r w:rsidR="00D409C1" w:rsidRPr="00204B5A">
        <w:rPr>
          <w:bCs/>
          <w:lang w:val="hu-HU"/>
        </w:rPr>
        <w:t>o</w:t>
      </w:r>
      <w:r w:rsidRPr="00204B5A">
        <w:rPr>
          <w:bCs/>
          <w:lang w:val="hu-HU"/>
        </w:rPr>
        <w:t>t</w:t>
      </w:r>
      <w:r w:rsidR="00D409C1" w:rsidRPr="00204B5A">
        <w:rPr>
          <w:bCs/>
          <w:lang w:val="hu-HU"/>
        </w:rPr>
        <w:t>t</w:t>
      </w:r>
      <w:r w:rsidRPr="00204B5A">
        <w:rPr>
          <w:bCs/>
          <w:lang w:val="hu-HU"/>
        </w:rPr>
        <w:t>:</w:t>
      </w:r>
    </w:p>
    <w:p w14:paraId="13D2FB17" w14:textId="61C18D4F" w:rsidR="00D409C1" w:rsidRPr="00204B5A" w:rsidRDefault="009C274D">
      <w:pPr>
        <w:pStyle w:val="Listaszerbekezds"/>
        <w:numPr>
          <w:ilvl w:val="0"/>
          <w:numId w:val="45"/>
        </w:numPr>
        <w:spacing w:line="240" w:lineRule="auto"/>
        <w:ind w:left="567" w:hanging="567"/>
        <w:outlineLvl w:val="0"/>
        <w:rPr>
          <w:bCs/>
          <w:lang w:val="hu-HU"/>
        </w:rPr>
      </w:pPr>
      <w:r w:rsidRPr="00204B5A">
        <w:rPr>
          <w:bCs/>
          <w:lang w:val="hu-HU"/>
        </w:rPr>
        <w:t xml:space="preserve">újonnan diagnosztizált, magas kockázatú, </w:t>
      </w:r>
      <w:proofErr w:type="spellStart"/>
      <w:r w:rsidRPr="00204B5A">
        <w:rPr>
          <w:bCs/>
          <w:lang w:val="hu-HU"/>
        </w:rPr>
        <w:t>metasztatizáló</w:t>
      </w:r>
      <w:proofErr w:type="spellEnd"/>
      <w:r w:rsidRPr="00204B5A">
        <w:rPr>
          <w:bCs/>
          <w:lang w:val="hu-HU"/>
        </w:rPr>
        <w:t>, hormonszenzitív prosztatarák</w:t>
      </w:r>
      <w:r w:rsidR="00D409C1" w:rsidRPr="00204B5A">
        <w:rPr>
          <w:bCs/>
          <w:lang w:val="hu-HU"/>
        </w:rPr>
        <w:t xml:space="preserve"> </w:t>
      </w:r>
      <w:r w:rsidRPr="00204B5A">
        <w:rPr>
          <w:bCs/>
          <w:lang w:val="hu-HU"/>
        </w:rPr>
        <w:t>(</w:t>
      </w:r>
      <w:proofErr w:type="spellStart"/>
      <w:r w:rsidRPr="00204B5A">
        <w:rPr>
          <w:bCs/>
          <w:i/>
          <w:iCs/>
          <w:lang w:val="hu-HU"/>
        </w:rPr>
        <w:t>metastatic</w:t>
      </w:r>
      <w:proofErr w:type="spellEnd"/>
      <w:r w:rsidRPr="00204B5A">
        <w:rPr>
          <w:bCs/>
          <w:i/>
          <w:iCs/>
          <w:lang w:val="hu-HU"/>
        </w:rPr>
        <w:t xml:space="preserve"> </w:t>
      </w:r>
      <w:proofErr w:type="spellStart"/>
      <w:r w:rsidRPr="00204B5A">
        <w:rPr>
          <w:bCs/>
          <w:i/>
          <w:iCs/>
          <w:lang w:val="hu-HU"/>
        </w:rPr>
        <w:t>hormone</w:t>
      </w:r>
      <w:proofErr w:type="spellEnd"/>
      <w:r w:rsidRPr="00204B5A">
        <w:rPr>
          <w:bCs/>
          <w:i/>
          <w:iCs/>
          <w:lang w:val="hu-HU"/>
        </w:rPr>
        <w:t xml:space="preserve"> </w:t>
      </w:r>
      <w:proofErr w:type="spellStart"/>
      <w:r w:rsidRPr="00204B5A">
        <w:rPr>
          <w:bCs/>
          <w:i/>
          <w:iCs/>
          <w:lang w:val="hu-HU"/>
        </w:rPr>
        <w:t>sensitive</w:t>
      </w:r>
      <w:proofErr w:type="spellEnd"/>
      <w:r w:rsidRPr="00204B5A">
        <w:rPr>
          <w:bCs/>
          <w:i/>
          <w:iCs/>
          <w:lang w:val="hu-HU"/>
        </w:rPr>
        <w:t xml:space="preserve"> </w:t>
      </w:r>
      <w:proofErr w:type="spellStart"/>
      <w:r w:rsidRPr="00204B5A">
        <w:rPr>
          <w:bCs/>
          <w:i/>
          <w:iCs/>
          <w:lang w:val="hu-HU"/>
        </w:rPr>
        <w:t>prostate</w:t>
      </w:r>
      <w:proofErr w:type="spellEnd"/>
      <w:r w:rsidRPr="00204B5A">
        <w:rPr>
          <w:bCs/>
          <w:i/>
          <w:iCs/>
          <w:lang w:val="hu-HU"/>
        </w:rPr>
        <w:t xml:space="preserve"> </w:t>
      </w:r>
      <w:proofErr w:type="spellStart"/>
      <w:r w:rsidRPr="00204B5A">
        <w:rPr>
          <w:bCs/>
          <w:i/>
          <w:iCs/>
          <w:lang w:val="hu-HU"/>
        </w:rPr>
        <w:t>cancer</w:t>
      </w:r>
      <w:proofErr w:type="spellEnd"/>
      <w:r w:rsidRPr="00204B5A">
        <w:rPr>
          <w:bCs/>
          <w:lang w:val="hu-HU"/>
        </w:rPr>
        <w:t xml:space="preserve"> – </w:t>
      </w:r>
      <w:proofErr w:type="spellStart"/>
      <w:r w:rsidRPr="00204B5A">
        <w:rPr>
          <w:bCs/>
          <w:lang w:val="hu-HU"/>
        </w:rPr>
        <w:t>mHSPC</w:t>
      </w:r>
      <w:proofErr w:type="spellEnd"/>
      <w:r w:rsidRPr="00204B5A">
        <w:rPr>
          <w:bCs/>
          <w:lang w:val="hu-HU"/>
        </w:rPr>
        <w:t xml:space="preserve">) kezelésére felnőtt férfiaknál, </w:t>
      </w:r>
      <w:proofErr w:type="spellStart"/>
      <w:r w:rsidRPr="00204B5A">
        <w:rPr>
          <w:bCs/>
          <w:lang w:val="hu-HU"/>
        </w:rPr>
        <w:t>androgéndeprivációs</w:t>
      </w:r>
      <w:proofErr w:type="spellEnd"/>
      <w:r w:rsidRPr="00204B5A">
        <w:rPr>
          <w:bCs/>
          <w:lang w:val="hu-HU"/>
        </w:rPr>
        <w:t xml:space="preserve"> </w:t>
      </w:r>
      <w:r w:rsidR="00745BC5" w:rsidRPr="00204B5A">
        <w:rPr>
          <w:bCs/>
          <w:lang w:val="hu-HU"/>
        </w:rPr>
        <w:t>terápiával</w:t>
      </w:r>
      <w:r w:rsidRPr="00204B5A">
        <w:rPr>
          <w:bCs/>
          <w:lang w:val="hu-HU"/>
        </w:rPr>
        <w:t xml:space="preserve"> (</w:t>
      </w:r>
      <w:proofErr w:type="spellStart"/>
      <w:r w:rsidR="00216FDD" w:rsidRPr="00204B5A">
        <w:rPr>
          <w:rFonts w:eastAsia="Times New Roman"/>
          <w:i/>
          <w:noProof/>
          <w:snapToGrid/>
          <w:lang w:val="hu-HU" w:eastAsia="en-US"/>
        </w:rPr>
        <w:t>androgen</w:t>
      </w:r>
      <w:proofErr w:type="spellEnd"/>
      <w:r w:rsidR="00216FDD" w:rsidRPr="00204B5A">
        <w:rPr>
          <w:rFonts w:eastAsia="Times New Roman"/>
          <w:i/>
          <w:noProof/>
          <w:snapToGrid/>
          <w:lang w:val="hu-HU" w:eastAsia="en-US"/>
        </w:rPr>
        <w:t xml:space="preserve"> deprivation therapy –</w:t>
      </w:r>
      <w:r w:rsidR="00216FDD" w:rsidRPr="00204B5A">
        <w:rPr>
          <w:rFonts w:eastAsia="Times New Roman"/>
          <w:noProof/>
          <w:snapToGrid/>
          <w:lang w:val="hu-HU" w:eastAsia="en-US"/>
        </w:rPr>
        <w:t xml:space="preserve"> ADT</w:t>
      </w:r>
      <w:r w:rsidRPr="00204B5A">
        <w:rPr>
          <w:bCs/>
          <w:lang w:val="hu-HU"/>
        </w:rPr>
        <w:t>) kombinálva (lásd 5.1</w:t>
      </w:r>
      <w:r w:rsidR="002F741D" w:rsidRPr="00204B5A">
        <w:rPr>
          <w:bCs/>
          <w:lang w:val="hu-HU"/>
        </w:rPr>
        <w:t> </w:t>
      </w:r>
      <w:r w:rsidRPr="00204B5A">
        <w:rPr>
          <w:bCs/>
          <w:lang w:val="hu-HU"/>
        </w:rPr>
        <w:t>pont)</w:t>
      </w:r>
      <w:r w:rsidR="00216FDD" w:rsidRPr="00204B5A">
        <w:rPr>
          <w:bCs/>
          <w:lang w:val="hu-HU"/>
        </w:rPr>
        <w:t>;</w:t>
      </w:r>
    </w:p>
    <w:p w14:paraId="06248A0E" w14:textId="5956EDF5" w:rsidR="00D409C1" w:rsidRPr="00204B5A" w:rsidRDefault="009C274D">
      <w:pPr>
        <w:pStyle w:val="Listaszerbekezds"/>
        <w:numPr>
          <w:ilvl w:val="0"/>
          <w:numId w:val="45"/>
        </w:numPr>
        <w:spacing w:line="240" w:lineRule="auto"/>
        <w:ind w:left="567" w:hanging="567"/>
        <w:outlineLvl w:val="0"/>
        <w:rPr>
          <w:bCs/>
          <w:lang w:val="hu-HU"/>
        </w:rPr>
      </w:pPr>
      <w:r w:rsidRPr="00204B5A">
        <w:rPr>
          <w:bCs/>
          <w:lang w:val="hu-HU"/>
        </w:rPr>
        <w:t xml:space="preserve">olyan </w:t>
      </w:r>
      <w:proofErr w:type="spellStart"/>
      <w:r w:rsidRPr="00204B5A">
        <w:rPr>
          <w:bCs/>
          <w:lang w:val="hu-HU"/>
        </w:rPr>
        <w:t>metasztatizáló</w:t>
      </w:r>
      <w:proofErr w:type="spellEnd"/>
      <w:r w:rsidRPr="00204B5A">
        <w:rPr>
          <w:bCs/>
          <w:lang w:val="hu-HU"/>
        </w:rPr>
        <w:t>, kasztrációrezisztens prosztatarákban (</w:t>
      </w:r>
      <w:proofErr w:type="spellStart"/>
      <w:r w:rsidRPr="00204B5A">
        <w:rPr>
          <w:bCs/>
          <w:i/>
          <w:iCs/>
          <w:lang w:val="hu-HU"/>
        </w:rPr>
        <w:t>metastatic</w:t>
      </w:r>
      <w:proofErr w:type="spellEnd"/>
      <w:r w:rsidRPr="00204B5A">
        <w:rPr>
          <w:bCs/>
          <w:i/>
          <w:iCs/>
          <w:lang w:val="hu-HU"/>
        </w:rPr>
        <w:t xml:space="preserve"> </w:t>
      </w:r>
      <w:proofErr w:type="spellStart"/>
      <w:r w:rsidRPr="00204B5A">
        <w:rPr>
          <w:bCs/>
          <w:i/>
          <w:iCs/>
          <w:lang w:val="hu-HU"/>
        </w:rPr>
        <w:t>castration</w:t>
      </w:r>
      <w:proofErr w:type="spellEnd"/>
      <w:r w:rsidRPr="00204B5A">
        <w:rPr>
          <w:bCs/>
          <w:i/>
          <w:iCs/>
          <w:lang w:val="hu-HU"/>
        </w:rPr>
        <w:t xml:space="preserve"> </w:t>
      </w:r>
      <w:proofErr w:type="spellStart"/>
      <w:r w:rsidRPr="00204B5A">
        <w:rPr>
          <w:bCs/>
          <w:i/>
          <w:iCs/>
          <w:lang w:val="hu-HU"/>
        </w:rPr>
        <w:t>resistant</w:t>
      </w:r>
      <w:proofErr w:type="spellEnd"/>
      <w:r w:rsidRPr="00204B5A">
        <w:rPr>
          <w:bCs/>
          <w:i/>
          <w:iCs/>
          <w:lang w:val="hu-HU"/>
        </w:rPr>
        <w:t xml:space="preserve"> </w:t>
      </w:r>
      <w:proofErr w:type="spellStart"/>
      <w:r w:rsidRPr="00204B5A">
        <w:rPr>
          <w:bCs/>
          <w:i/>
          <w:iCs/>
          <w:lang w:val="hu-HU"/>
        </w:rPr>
        <w:t>prostate</w:t>
      </w:r>
      <w:proofErr w:type="spellEnd"/>
      <w:r w:rsidRPr="00204B5A">
        <w:rPr>
          <w:bCs/>
          <w:i/>
          <w:iCs/>
          <w:lang w:val="hu-HU"/>
        </w:rPr>
        <w:t xml:space="preserve"> </w:t>
      </w:r>
      <w:proofErr w:type="spellStart"/>
      <w:r w:rsidRPr="00204B5A">
        <w:rPr>
          <w:bCs/>
          <w:i/>
          <w:iCs/>
          <w:lang w:val="hu-HU"/>
        </w:rPr>
        <w:t>cancer</w:t>
      </w:r>
      <w:proofErr w:type="spellEnd"/>
      <w:r w:rsidRPr="00204B5A">
        <w:rPr>
          <w:bCs/>
          <w:lang w:val="hu-HU"/>
        </w:rPr>
        <w:t xml:space="preserve"> – </w:t>
      </w:r>
      <w:proofErr w:type="spellStart"/>
      <w:r w:rsidRPr="00204B5A">
        <w:rPr>
          <w:bCs/>
          <w:lang w:val="hu-HU"/>
        </w:rPr>
        <w:t>mCRPC</w:t>
      </w:r>
      <w:proofErr w:type="spellEnd"/>
      <w:r w:rsidRPr="00204B5A">
        <w:rPr>
          <w:bCs/>
          <w:lang w:val="hu-HU"/>
        </w:rPr>
        <w:t xml:space="preserve">) szenvedő felnőtt férfiak kezelésére, akik sikertelen </w:t>
      </w:r>
      <w:proofErr w:type="spellStart"/>
      <w:r w:rsidRPr="00204B5A">
        <w:rPr>
          <w:bCs/>
          <w:lang w:val="hu-HU"/>
        </w:rPr>
        <w:t>androgéndeprivációs</w:t>
      </w:r>
      <w:proofErr w:type="spellEnd"/>
      <w:r w:rsidRPr="00204B5A">
        <w:rPr>
          <w:bCs/>
          <w:lang w:val="hu-HU"/>
        </w:rPr>
        <w:t xml:space="preserve"> kezelést követően tünetmentesek voltak vagy enyhe tüneteket mutattak, és akiknél a klinikai állapot alapján a kemoterápiás kezelés még nem javallott (lásd 5.1 pont)</w:t>
      </w:r>
      <w:r w:rsidR="00216FDD" w:rsidRPr="00204B5A">
        <w:rPr>
          <w:bCs/>
          <w:lang w:val="hu-HU"/>
        </w:rPr>
        <w:t>;</w:t>
      </w:r>
    </w:p>
    <w:p w14:paraId="26891538" w14:textId="76F3BD2C" w:rsidR="009C274D" w:rsidRPr="00204B5A" w:rsidRDefault="009C274D">
      <w:pPr>
        <w:pStyle w:val="Listaszerbekezds"/>
        <w:numPr>
          <w:ilvl w:val="0"/>
          <w:numId w:val="45"/>
        </w:numPr>
        <w:spacing w:line="240" w:lineRule="auto"/>
        <w:ind w:left="567" w:hanging="567"/>
        <w:outlineLvl w:val="0"/>
        <w:rPr>
          <w:bCs/>
          <w:lang w:val="hu-HU"/>
        </w:rPr>
      </w:pPr>
      <w:r w:rsidRPr="00204B5A">
        <w:rPr>
          <w:bCs/>
          <w:lang w:val="hu-HU"/>
        </w:rPr>
        <w:t xml:space="preserve">olyan </w:t>
      </w:r>
      <w:proofErr w:type="spellStart"/>
      <w:r w:rsidRPr="00204B5A">
        <w:rPr>
          <w:bCs/>
          <w:lang w:val="hu-HU"/>
        </w:rPr>
        <w:t>mCRPC-ben</w:t>
      </w:r>
      <w:proofErr w:type="spellEnd"/>
      <w:r w:rsidRPr="00204B5A">
        <w:rPr>
          <w:bCs/>
          <w:lang w:val="hu-HU"/>
        </w:rPr>
        <w:t xml:space="preserve"> szenvedő felnőtt férfiak kezelésére, akiknek a betegsége </w:t>
      </w:r>
      <w:proofErr w:type="spellStart"/>
      <w:r w:rsidRPr="00204B5A">
        <w:rPr>
          <w:bCs/>
          <w:lang w:val="hu-HU"/>
        </w:rPr>
        <w:t>docetaxel</w:t>
      </w:r>
      <w:proofErr w:type="spellEnd"/>
      <w:r w:rsidR="00D409C1" w:rsidRPr="00204B5A">
        <w:rPr>
          <w:bCs/>
          <w:lang w:val="hu-HU"/>
        </w:rPr>
        <w:t>-</w:t>
      </w:r>
      <w:r w:rsidRPr="00204B5A">
        <w:rPr>
          <w:bCs/>
          <w:lang w:val="hu-HU"/>
        </w:rPr>
        <w:t xml:space="preserve">alapú kemoterápia mellett vagy azt követően </w:t>
      </w:r>
      <w:proofErr w:type="spellStart"/>
      <w:r w:rsidRPr="00204B5A">
        <w:rPr>
          <w:bCs/>
          <w:lang w:val="hu-HU"/>
        </w:rPr>
        <w:t>progrediált</w:t>
      </w:r>
      <w:proofErr w:type="spellEnd"/>
      <w:r w:rsidR="00216FDD" w:rsidRPr="00204B5A">
        <w:rPr>
          <w:bCs/>
          <w:lang w:val="hu-HU"/>
        </w:rPr>
        <w:t>.</w:t>
      </w:r>
    </w:p>
    <w:p w14:paraId="305A185F" w14:textId="77777777" w:rsidR="00F45C51" w:rsidRPr="00204B5A" w:rsidRDefault="00F45C51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B65D001" w14:textId="77777777" w:rsidR="00F45C51" w:rsidRPr="00204B5A" w:rsidRDefault="0018383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>4.2</w:t>
      </w: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ab/>
        <w:t>Adagolás és alkalmazás</w:t>
      </w:r>
    </w:p>
    <w:p w14:paraId="5BE96185" w14:textId="77777777" w:rsidR="00F45C51" w:rsidRPr="00463E01" w:rsidRDefault="00F45C51">
      <w:pPr>
        <w:spacing w:line="240" w:lineRule="auto"/>
        <w:ind w:left="567" w:hanging="567"/>
        <w:outlineLvl w:val="0"/>
        <w:rPr>
          <w:lang w:val="hu-HU"/>
        </w:rPr>
      </w:pPr>
    </w:p>
    <w:p w14:paraId="54769FC8" w14:textId="5E995404" w:rsidR="00D409C1" w:rsidRPr="00204B5A" w:rsidRDefault="00D409C1">
      <w:pPr>
        <w:spacing w:line="240" w:lineRule="auto"/>
        <w:ind w:left="567" w:hanging="567"/>
        <w:outlineLvl w:val="0"/>
        <w:rPr>
          <w:bCs/>
          <w:lang w:val="hu-HU"/>
        </w:rPr>
      </w:pPr>
      <w:r w:rsidRPr="00204B5A">
        <w:rPr>
          <w:bCs/>
          <w:lang w:val="hu-HU"/>
        </w:rPr>
        <w:t xml:space="preserve">Ezt a gyógyszert megfelelő </w:t>
      </w:r>
      <w:r w:rsidR="00216FDD" w:rsidRPr="00204B5A">
        <w:rPr>
          <w:bCs/>
          <w:lang w:val="hu-HU"/>
        </w:rPr>
        <w:t xml:space="preserve">szakképzettséggel rendelkező </w:t>
      </w:r>
      <w:r w:rsidRPr="00204B5A">
        <w:rPr>
          <w:bCs/>
          <w:lang w:val="hu-HU"/>
        </w:rPr>
        <w:t>egészségügyi szakembernek kell rendelnie.</w:t>
      </w:r>
    </w:p>
    <w:p w14:paraId="3714D4A5" w14:textId="77777777" w:rsidR="00D409C1" w:rsidRPr="00204B5A" w:rsidRDefault="00D409C1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234F1D22" w14:textId="77777777" w:rsidR="00F45C51" w:rsidRPr="00204B5A" w:rsidRDefault="0018383B" w:rsidP="00463E01">
      <w:pPr>
        <w:keepNext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204B5A">
        <w:rPr>
          <w:rFonts w:eastAsia="Times New Roman"/>
          <w:snapToGrid/>
          <w:szCs w:val="22"/>
          <w:u w:val="single"/>
          <w:lang w:val="hu-HU" w:eastAsia="en-US"/>
        </w:rPr>
        <w:lastRenderedPageBreak/>
        <w:t>Adagolás</w:t>
      </w:r>
    </w:p>
    <w:p w14:paraId="01E81A2B" w14:textId="48F1329B" w:rsidR="00074EAF" w:rsidRPr="00204B5A" w:rsidRDefault="00D409C1" w:rsidP="00204B5A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204B5A">
        <w:rPr>
          <w:lang w:val="hu-HU"/>
        </w:rPr>
        <w:t xml:space="preserve">Az ajánlott </w:t>
      </w:r>
      <w:r w:rsidR="001217CB" w:rsidRPr="00204B5A">
        <w:rPr>
          <w:lang w:val="hu-HU"/>
        </w:rPr>
        <w:t>dózis</w:t>
      </w:r>
      <w:r w:rsidRPr="00204B5A">
        <w:rPr>
          <w:lang w:val="hu-HU"/>
        </w:rPr>
        <w:t xml:space="preserve"> 1000 mg, napi egyszeri dózisban (két darab 500 mg-</w:t>
      </w:r>
      <w:proofErr w:type="spellStart"/>
      <w:r w:rsidRPr="00204B5A">
        <w:rPr>
          <w:lang w:val="hu-HU"/>
        </w:rPr>
        <w:t>os</w:t>
      </w:r>
      <w:proofErr w:type="spellEnd"/>
      <w:r w:rsidRPr="00204B5A">
        <w:rPr>
          <w:lang w:val="hu-HU"/>
        </w:rPr>
        <w:t xml:space="preserve"> tabletta vagy négy darab </w:t>
      </w:r>
      <w:r w:rsidR="00074EAF" w:rsidRPr="00204B5A">
        <w:rPr>
          <w:lang w:val="hu-HU"/>
        </w:rPr>
        <w:t>250 mg-</w:t>
      </w:r>
      <w:proofErr w:type="spellStart"/>
      <w:r w:rsidR="00074EAF" w:rsidRPr="00204B5A">
        <w:rPr>
          <w:lang w:val="hu-HU"/>
        </w:rPr>
        <w:t>os</w:t>
      </w:r>
      <w:proofErr w:type="spellEnd"/>
      <w:r w:rsidR="00074EAF" w:rsidRPr="00204B5A">
        <w:rPr>
          <w:lang w:val="hu-HU"/>
        </w:rPr>
        <w:t xml:space="preserve"> tabletta</w:t>
      </w:r>
      <w:r w:rsidRPr="00204B5A">
        <w:rPr>
          <w:lang w:val="hu-HU"/>
        </w:rPr>
        <w:t xml:space="preserve">), </w:t>
      </w:r>
      <w:r w:rsidR="001217CB" w:rsidRPr="00204B5A">
        <w:rPr>
          <w:lang w:val="hu-HU"/>
        </w:rPr>
        <w:t>melyet</w:t>
      </w:r>
      <w:r w:rsidRPr="00204B5A">
        <w:rPr>
          <w:lang w:val="hu-HU"/>
        </w:rPr>
        <w:t xml:space="preserve"> tilos</w:t>
      </w:r>
      <w:r w:rsidR="00074EAF" w:rsidRPr="00204B5A">
        <w:rPr>
          <w:lang w:val="hu-HU"/>
        </w:rPr>
        <w:t xml:space="preserve"> </w:t>
      </w:r>
      <w:r w:rsidRPr="00204B5A">
        <w:rPr>
          <w:lang w:val="hu-HU"/>
        </w:rPr>
        <w:t>étkezés</w:t>
      </w:r>
      <w:r w:rsidR="001217CB" w:rsidRPr="00204B5A">
        <w:rPr>
          <w:lang w:val="hu-HU"/>
        </w:rPr>
        <w:t>kor</w:t>
      </w:r>
      <w:r w:rsidRPr="00204B5A">
        <w:rPr>
          <w:lang w:val="hu-HU"/>
        </w:rPr>
        <w:t xml:space="preserve"> bevenni (lásd lent „Az alkalmazás módja”</w:t>
      </w:r>
      <w:r w:rsidR="00E70A2D" w:rsidRPr="00204B5A">
        <w:rPr>
          <w:lang w:val="hu-HU"/>
        </w:rPr>
        <w:t xml:space="preserve"> című részt</w:t>
      </w:r>
      <w:r w:rsidRPr="00204B5A">
        <w:rPr>
          <w:lang w:val="hu-HU"/>
        </w:rPr>
        <w:t xml:space="preserve">). A tabletták </w:t>
      </w:r>
      <w:r w:rsidR="001217CB" w:rsidRPr="00204B5A">
        <w:rPr>
          <w:lang w:val="hu-HU"/>
        </w:rPr>
        <w:t>étkezés közbeni bevétele</w:t>
      </w:r>
      <w:r w:rsidRPr="00204B5A">
        <w:rPr>
          <w:lang w:val="hu-HU"/>
        </w:rPr>
        <w:t xml:space="preserve"> emeli az abirateron szisztémás expozícióját (lásd 4.5 és 5.2 pont).</w:t>
      </w:r>
    </w:p>
    <w:p w14:paraId="270A35A5" w14:textId="77777777" w:rsidR="00074EAF" w:rsidRPr="00204B5A" w:rsidRDefault="00074EAF" w:rsidP="00204B5A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6247BFF2" w14:textId="77777777" w:rsidR="00074EAF" w:rsidRPr="00204B5A" w:rsidRDefault="00074EAF">
      <w:pPr>
        <w:autoSpaceDE w:val="0"/>
        <w:autoSpaceDN w:val="0"/>
        <w:adjustRightInd w:val="0"/>
        <w:spacing w:line="240" w:lineRule="auto"/>
        <w:jc w:val="both"/>
        <w:rPr>
          <w:i/>
          <w:iCs/>
          <w:lang w:val="hu-HU"/>
        </w:rPr>
      </w:pPr>
      <w:r w:rsidRPr="00204B5A">
        <w:rPr>
          <w:i/>
          <w:iCs/>
          <w:lang w:val="hu-HU"/>
        </w:rPr>
        <w:t xml:space="preserve">A </w:t>
      </w:r>
      <w:proofErr w:type="spellStart"/>
      <w:r w:rsidRPr="00204B5A">
        <w:rPr>
          <w:i/>
          <w:iCs/>
          <w:lang w:val="hu-HU"/>
        </w:rPr>
        <w:t>prednizon</w:t>
      </w:r>
      <w:proofErr w:type="spellEnd"/>
      <w:r w:rsidRPr="00204B5A">
        <w:rPr>
          <w:i/>
          <w:iCs/>
          <w:lang w:val="hu-HU"/>
        </w:rPr>
        <w:t xml:space="preserve"> vagy </w:t>
      </w:r>
      <w:proofErr w:type="spellStart"/>
      <w:r w:rsidRPr="00204B5A">
        <w:rPr>
          <w:i/>
          <w:iCs/>
          <w:lang w:val="hu-HU"/>
        </w:rPr>
        <w:t>prednizolon</w:t>
      </w:r>
      <w:proofErr w:type="spellEnd"/>
      <w:r w:rsidRPr="00204B5A">
        <w:rPr>
          <w:i/>
          <w:iCs/>
          <w:lang w:val="hu-HU"/>
        </w:rPr>
        <w:t xml:space="preserve"> adagolása</w:t>
      </w:r>
    </w:p>
    <w:p w14:paraId="6A8D3370" w14:textId="78F6F7E3" w:rsidR="00074EAF" w:rsidRPr="00204B5A" w:rsidRDefault="00BC464C">
      <w:pPr>
        <w:autoSpaceDE w:val="0"/>
        <w:autoSpaceDN w:val="0"/>
        <w:adjustRightInd w:val="0"/>
        <w:spacing w:line="240" w:lineRule="auto"/>
        <w:rPr>
          <w:lang w:val="hu-HU"/>
        </w:rPr>
      </w:pPr>
      <w:proofErr w:type="spellStart"/>
      <w:r w:rsidRPr="00204B5A">
        <w:rPr>
          <w:lang w:val="hu-HU"/>
        </w:rPr>
        <w:t>M</w:t>
      </w:r>
      <w:r w:rsidR="00074EAF" w:rsidRPr="00204B5A">
        <w:rPr>
          <w:lang w:val="hu-HU"/>
        </w:rPr>
        <w:t>etasztatizáló</w:t>
      </w:r>
      <w:proofErr w:type="spellEnd"/>
      <w:r w:rsidR="00074EAF" w:rsidRPr="00204B5A">
        <w:rPr>
          <w:lang w:val="hu-HU"/>
        </w:rPr>
        <w:t>, hormonszenzitív prosztatarák</w:t>
      </w:r>
      <w:r w:rsidRPr="00204B5A">
        <w:rPr>
          <w:lang w:val="hu-HU"/>
        </w:rPr>
        <w:t xml:space="preserve"> (</w:t>
      </w:r>
      <w:proofErr w:type="spellStart"/>
      <w:r w:rsidRPr="00204B5A">
        <w:rPr>
          <w:lang w:val="hu-HU"/>
        </w:rPr>
        <w:t>mHSPC</w:t>
      </w:r>
      <w:proofErr w:type="spellEnd"/>
      <w:r w:rsidRPr="00204B5A">
        <w:rPr>
          <w:lang w:val="hu-HU"/>
        </w:rPr>
        <w:t>)</w:t>
      </w:r>
      <w:r w:rsidR="00074EAF" w:rsidRPr="00204B5A">
        <w:rPr>
          <w:lang w:val="hu-HU"/>
        </w:rPr>
        <w:t xml:space="preserve"> esetén az </w:t>
      </w:r>
      <w:r w:rsidR="008277CB" w:rsidRPr="00204B5A">
        <w:rPr>
          <w:lang w:val="hu-HU"/>
        </w:rPr>
        <w:t>Abirateron Galenika</w:t>
      </w:r>
      <w:r w:rsidR="00074EAF" w:rsidRPr="00204B5A">
        <w:rPr>
          <w:lang w:val="hu-HU"/>
        </w:rPr>
        <w:t>-t napi 5</w:t>
      </w:r>
      <w:r w:rsidRPr="00204B5A">
        <w:rPr>
          <w:lang w:val="hu-HU"/>
        </w:rPr>
        <w:t> </w:t>
      </w:r>
      <w:r w:rsidR="00074EAF" w:rsidRPr="00204B5A">
        <w:rPr>
          <w:lang w:val="hu-HU"/>
        </w:rPr>
        <w:t xml:space="preserve">mg </w:t>
      </w:r>
      <w:proofErr w:type="spellStart"/>
      <w:r w:rsidR="00074EAF" w:rsidRPr="00204B5A">
        <w:rPr>
          <w:lang w:val="hu-HU"/>
        </w:rPr>
        <w:t>prednizonnal</w:t>
      </w:r>
      <w:proofErr w:type="spellEnd"/>
      <w:r w:rsidR="00074EAF" w:rsidRPr="00204B5A">
        <w:rPr>
          <w:lang w:val="hu-HU"/>
        </w:rPr>
        <w:t xml:space="preserve"> vagy </w:t>
      </w:r>
      <w:proofErr w:type="spellStart"/>
      <w:r w:rsidR="00074EAF" w:rsidRPr="00204B5A">
        <w:rPr>
          <w:lang w:val="hu-HU"/>
        </w:rPr>
        <w:t>prednizolonnal</w:t>
      </w:r>
      <w:proofErr w:type="spellEnd"/>
      <w:r w:rsidR="00074EAF" w:rsidRPr="00204B5A">
        <w:rPr>
          <w:lang w:val="hu-HU"/>
        </w:rPr>
        <w:t xml:space="preserve"> együtt alkalmazzák.</w:t>
      </w:r>
    </w:p>
    <w:p w14:paraId="51BF5755" w14:textId="1E1C9FC7" w:rsidR="00074EAF" w:rsidRPr="00204B5A" w:rsidRDefault="00BC464C">
      <w:pPr>
        <w:autoSpaceDE w:val="0"/>
        <w:autoSpaceDN w:val="0"/>
        <w:adjustRightInd w:val="0"/>
        <w:spacing w:line="240" w:lineRule="auto"/>
        <w:rPr>
          <w:lang w:val="hu-HU"/>
        </w:rPr>
      </w:pPr>
      <w:proofErr w:type="spellStart"/>
      <w:r w:rsidRPr="00204B5A">
        <w:rPr>
          <w:lang w:val="hu-HU"/>
        </w:rPr>
        <w:t>M</w:t>
      </w:r>
      <w:r w:rsidR="00074EAF" w:rsidRPr="00204B5A">
        <w:rPr>
          <w:lang w:val="hu-HU"/>
        </w:rPr>
        <w:t>etasztatizáló</w:t>
      </w:r>
      <w:proofErr w:type="spellEnd"/>
      <w:r w:rsidR="00074EAF" w:rsidRPr="00204B5A">
        <w:rPr>
          <w:lang w:val="hu-HU"/>
        </w:rPr>
        <w:t>, kasztrációrezisztens prosztatarák</w:t>
      </w:r>
      <w:r w:rsidRPr="00204B5A">
        <w:rPr>
          <w:lang w:val="hu-HU"/>
        </w:rPr>
        <w:t xml:space="preserve"> (</w:t>
      </w:r>
      <w:proofErr w:type="spellStart"/>
      <w:r w:rsidRPr="00204B5A">
        <w:rPr>
          <w:szCs w:val="22"/>
          <w:lang w:val="hu-HU"/>
        </w:rPr>
        <w:t>mCRPC</w:t>
      </w:r>
      <w:proofErr w:type="spellEnd"/>
      <w:r w:rsidRPr="00204B5A">
        <w:rPr>
          <w:szCs w:val="22"/>
          <w:lang w:val="hu-HU"/>
        </w:rPr>
        <w:t>)</w:t>
      </w:r>
      <w:r w:rsidR="00074EAF" w:rsidRPr="00204B5A">
        <w:rPr>
          <w:lang w:val="hu-HU"/>
        </w:rPr>
        <w:t xml:space="preserve"> esetén az </w:t>
      </w:r>
      <w:r w:rsidR="008277CB" w:rsidRPr="00204B5A">
        <w:rPr>
          <w:lang w:val="hu-HU"/>
        </w:rPr>
        <w:t>Abirateron Galenika</w:t>
      </w:r>
      <w:r w:rsidR="00074EAF" w:rsidRPr="00204B5A">
        <w:rPr>
          <w:lang w:val="hu-HU"/>
        </w:rPr>
        <w:t>-t napi 10</w:t>
      </w:r>
      <w:r w:rsidRPr="00204B5A">
        <w:rPr>
          <w:lang w:val="hu-HU"/>
        </w:rPr>
        <w:t> </w:t>
      </w:r>
      <w:r w:rsidR="00074EAF" w:rsidRPr="00204B5A">
        <w:rPr>
          <w:lang w:val="hu-HU"/>
        </w:rPr>
        <w:t xml:space="preserve">mg </w:t>
      </w:r>
      <w:proofErr w:type="spellStart"/>
      <w:r w:rsidR="00074EAF" w:rsidRPr="00204B5A">
        <w:rPr>
          <w:lang w:val="hu-HU"/>
        </w:rPr>
        <w:t>prednizonnal</w:t>
      </w:r>
      <w:proofErr w:type="spellEnd"/>
      <w:r w:rsidR="00074EAF" w:rsidRPr="00204B5A">
        <w:rPr>
          <w:lang w:val="hu-HU"/>
        </w:rPr>
        <w:t xml:space="preserve"> vagy </w:t>
      </w:r>
      <w:proofErr w:type="spellStart"/>
      <w:r w:rsidR="00074EAF" w:rsidRPr="00204B5A">
        <w:rPr>
          <w:lang w:val="hu-HU"/>
        </w:rPr>
        <w:t>prednizolonnal</w:t>
      </w:r>
      <w:proofErr w:type="spellEnd"/>
      <w:r w:rsidR="00074EAF" w:rsidRPr="00204B5A">
        <w:rPr>
          <w:lang w:val="hu-HU"/>
        </w:rPr>
        <w:t xml:space="preserve"> együtt alkalmazzák.</w:t>
      </w:r>
    </w:p>
    <w:p w14:paraId="24FA4BEE" w14:textId="77777777" w:rsidR="00074EAF" w:rsidRPr="00204B5A" w:rsidRDefault="00074EAF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4512E1FC" w14:textId="32A81743" w:rsidR="00074EAF" w:rsidRPr="00204B5A" w:rsidRDefault="00BC464C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204B5A">
        <w:rPr>
          <w:lang w:val="hu-HU"/>
        </w:rPr>
        <w:t xml:space="preserve">A kezelés alatt a </w:t>
      </w:r>
      <w:proofErr w:type="spellStart"/>
      <w:r w:rsidRPr="00204B5A">
        <w:rPr>
          <w:lang w:val="hu-HU"/>
        </w:rPr>
        <w:t>luteinizálóhormon</w:t>
      </w:r>
      <w:proofErr w:type="spellEnd"/>
      <w:r w:rsidR="002F741D" w:rsidRPr="00204B5A">
        <w:rPr>
          <w:lang w:val="hu-HU"/>
        </w:rPr>
        <w:t>-</w:t>
      </w:r>
      <w:r w:rsidRPr="00204B5A">
        <w:rPr>
          <w:lang w:val="hu-HU"/>
        </w:rPr>
        <w:t>felszabadító hormon (</w:t>
      </w:r>
      <w:proofErr w:type="spellStart"/>
      <w:r w:rsidRPr="00204B5A">
        <w:rPr>
          <w:lang w:val="hu-HU"/>
        </w:rPr>
        <w:t>luteinising</w:t>
      </w:r>
      <w:proofErr w:type="spellEnd"/>
      <w:r w:rsidRPr="00204B5A">
        <w:rPr>
          <w:lang w:val="hu-HU"/>
        </w:rPr>
        <w:t xml:space="preserve"> </w:t>
      </w:r>
      <w:proofErr w:type="spellStart"/>
      <w:r w:rsidRPr="00204B5A">
        <w:rPr>
          <w:lang w:val="hu-HU"/>
        </w:rPr>
        <w:t>hormone</w:t>
      </w:r>
      <w:proofErr w:type="spellEnd"/>
      <w:r w:rsidRPr="00204B5A">
        <w:rPr>
          <w:lang w:val="hu-HU"/>
        </w:rPr>
        <w:t xml:space="preserve"> </w:t>
      </w:r>
      <w:proofErr w:type="spellStart"/>
      <w:r w:rsidRPr="00204B5A">
        <w:rPr>
          <w:lang w:val="hu-HU"/>
        </w:rPr>
        <w:t>releasing</w:t>
      </w:r>
      <w:proofErr w:type="spellEnd"/>
      <w:r w:rsidRPr="00204B5A">
        <w:rPr>
          <w:lang w:val="hu-HU"/>
        </w:rPr>
        <w:t xml:space="preserve"> </w:t>
      </w:r>
      <w:proofErr w:type="spellStart"/>
      <w:r w:rsidRPr="00204B5A">
        <w:rPr>
          <w:lang w:val="hu-HU"/>
        </w:rPr>
        <w:t>hormone</w:t>
      </w:r>
      <w:proofErr w:type="spellEnd"/>
      <w:r w:rsidRPr="00204B5A">
        <w:rPr>
          <w:lang w:val="hu-HU"/>
        </w:rPr>
        <w:t>, LHRH) analóg</w:t>
      </w:r>
      <w:r w:rsidR="00512255" w:rsidRPr="00204B5A">
        <w:rPr>
          <w:lang w:val="hu-HU"/>
        </w:rPr>
        <w:t>jaival</w:t>
      </w:r>
      <w:r w:rsidRPr="00204B5A">
        <w:rPr>
          <w:lang w:val="hu-HU"/>
        </w:rPr>
        <w:t xml:space="preserve"> végzett gyógyszeres kasztrációt folytatni kell azoknál a betegeknél, akiket nem sebészeti eljárással kasztráltak.</w:t>
      </w:r>
    </w:p>
    <w:p w14:paraId="1C7AC30B" w14:textId="77777777" w:rsidR="00074EAF" w:rsidRPr="00204B5A" w:rsidRDefault="00074EAF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58E5ED8E" w14:textId="77777777" w:rsidR="00074EAF" w:rsidRPr="00204B5A" w:rsidRDefault="00074EAF">
      <w:pPr>
        <w:autoSpaceDE w:val="0"/>
        <w:autoSpaceDN w:val="0"/>
        <w:adjustRightInd w:val="0"/>
        <w:spacing w:line="240" w:lineRule="auto"/>
        <w:rPr>
          <w:i/>
          <w:iCs/>
          <w:lang w:val="hu-HU"/>
        </w:rPr>
      </w:pPr>
      <w:r w:rsidRPr="00204B5A">
        <w:rPr>
          <w:i/>
          <w:iCs/>
          <w:lang w:val="hu-HU"/>
        </w:rPr>
        <w:t>Javasolt monitorozás</w:t>
      </w:r>
    </w:p>
    <w:p w14:paraId="1D37A498" w14:textId="72D91E32" w:rsidR="00074EAF" w:rsidRPr="00204B5A" w:rsidRDefault="00074EAF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204B5A">
        <w:rPr>
          <w:lang w:val="hu-HU"/>
        </w:rPr>
        <w:t xml:space="preserve">A </w:t>
      </w:r>
      <w:proofErr w:type="spellStart"/>
      <w:r w:rsidRPr="00204B5A">
        <w:rPr>
          <w:lang w:val="hu-HU"/>
        </w:rPr>
        <w:t>szérumtranszamináz</w:t>
      </w:r>
      <w:proofErr w:type="spellEnd"/>
      <w:r w:rsidR="00E70A2D" w:rsidRPr="00204B5A">
        <w:rPr>
          <w:lang w:val="hu-HU"/>
        </w:rPr>
        <w:t>-</w:t>
      </w:r>
      <w:r w:rsidRPr="00204B5A">
        <w:rPr>
          <w:lang w:val="hu-HU"/>
        </w:rPr>
        <w:t xml:space="preserve">szintek értékeit a kezelés megkezdése előtt, a kezelés első három hónapjában kéthetente, majd ezt követően havonta mérni kell. Havonta kell ellenőrizni a vérnyomást, a szérumkáliumszintet, illetve a folyadékretenciót. Azonban az olyan betegeket, akiknél a </w:t>
      </w:r>
      <w:proofErr w:type="spellStart"/>
      <w:r w:rsidRPr="00204B5A">
        <w:rPr>
          <w:lang w:val="hu-HU"/>
        </w:rPr>
        <w:t>pangásos</w:t>
      </w:r>
      <w:proofErr w:type="spellEnd"/>
      <w:r w:rsidRPr="00204B5A">
        <w:rPr>
          <w:lang w:val="hu-HU"/>
        </w:rPr>
        <w:t xml:space="preserve"> szívelégtelenség magas kockázata áll fenn, a kezelés első három hónapjában kéthetente, majd ezt követően havonta kell ellenőrizni (lásd 4.4 pont).</w:t>
      </w:r>
    </w:p>
    <w:p w14:paraId="12FEE490" w14:textId="77777777" w:rsidR="00074EAF" w:rsidRPr="00204B5A" w:rsidRDefault="00074EAF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56CC1E08" w14:textId="22845E2F" w:rsidR="00EF4F90" w:rsidRPr="00204B5A" w:rsidRDefault="00BC464C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204B5A">
        <w:rPr>
          <w:lang w:val="hu-HU"/>
        </w:rPr>
        <w:t xml:space="preserve">Azoknál a betegeknél, akiknél már a kezelést megelőzően </w:t>
      </w:r>
      <w:proofErr w:type="spellStart"/>
      <w:r w:rsidRPr="00204B5A">
        <w:rPr>
          <w:lang w:val="hu-HU"/>
        </w:rPr>
        <w:t>hypokalaemia</w:t>
      </w:r>
      <w:proofErr w:type="spellEnd"/>
      <w:r w:rsidRPr="00204B5A">
        <w:rPr>
          <w:lang w:val="hu-HU"/>
        </w:rPr>
        <w:t xml:space="preserve"> áll fenn, vagy az Abirateron Galenika-kezelés alatt </w:t>
      </w:r>
      <w:proofErr w:type="spellStart"/>
      <w:r w:rsidRPr="00204B5A">
        <w:rPr>
          <w:lang w:val="hu-HU"/>
        </w:rPr>
        <w:t>hypokalaemia</w:t>
      </w:r>
      <w:proofErr w:type="spellEnd"/>
      <w:r w:rsidRPr="00204B5A">
        <w:rPr>
          <w:lang w:val="hu-HU"/>
        </w:rPr>
        <w:t xml:space="preserve"> alakul ki, megfontolandó a beteg szérumkáliumszintjének 4 </w:t>
      </w:r>
      <w:proofErr w:type="spellStart"/>
      <w:r w:rsidRPr="00204B5A">
        <w:rPr>
          <w:lang w:val="hu-HU"/>
        </w:rPr>
        <w:t>mmol</w:t>
      </w:r>
      <w:proofErr w:type="spellEnd"/>
      <w:r w:rsidRPr="00204B5A">
        <w:rPr>
          <w:lang w:val="hu-HU"/>
        </w:rPr>
        <w:t>/l vagy magasabb szinten tartása.</w:t>
      </w:r>
    </w:p>
    <w:p w14:paraId="58C1C782" w14:textId="1BD0A9E1" w:rsidR="00074EAF" w:rsidRPr="00204B5A" w:rsidRDefault="00074EAF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204B5A">
        <w:rPr>
          <w:lang w:val="hu-HU"/>
        </w:rPr>
        <w:t>A</w:t>
      </w:r>
      <w:r w:rsidR="007F7AF6" w:rsidRPr="00204B5A">
        <w:rPr>
          <w:lang w:val="hu-HU"/>
        </w:rPr>
        <w:t xml:space="preserve"> </w:t>
      </w:r>
      <w:r w:rsidRPr="00204B5A">
        <w:rPr>
          <w:lang w:val="hu-HU"/>
        </w:rPr>
        <w:t>kezelést átmenetileg abba kell hagyni, és megfelelő kezelést kell kezdeni azoknál a</w:t>
      </w:r>
      <w:r w:rsidR="00EF4F90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betegeknél, akiknél </w:t>
      </w:r>
      <w:r w:rsidRPr="00CB5ACD">
        <w:rPr>
          <w:rFonts w:hint="eastAsia"/>
          <w:lang w:val="hu-HU"/>
        </w:rPr>
        <w:t>≥</w:t>
      </w:r>
      <w:r w:rsidR="007F7AF6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3-as súlyossági fokú toxicitás </w:t>
      </w:r>
      <w:r w:rsidR="002D75AF" w:rsidRPr="00204B5A">
        <w:rPr>
          <w:lang w:val="hu-HU"/>
        </w:rPr>
        <w:t xml:space="preserve">alakul </w:t>
      </w:r>
      <w:r w:rsidRPr="00204B5A">
        <w:rPr>
          <w:lang w:val="hu-HU"/>
        </w:rPr>
        <w:t xml:space="preserve">ki, beleértve a </w:t>
      </w:r>
      <w:proofErr w:type="spellStart"/>
      <w:r w:rsidR="007F7AF6" w:rsidRPr="00204B5A">
        <w:rPr>
          <w:lang w:val="hu-HU"/>
        </w:rPr>
        <w:t>hypert</w:t>
      </w:r>
      <w:r w:rsidR="002D75AF" w:rsidRPr="00204B5A">
        <w:rPr>
          <w:lang w:val="hu-HU"/>
        </w:rPr>
        <w:t>ensió</w:t>
      </w:r>
      <w:r w:rsidR="007F7AF6" w:rsidRPr="00204B5A">
        <w:rPr>
          <w:lang w:val="hu-HU"/>
        </w:rPr>
        <w:t>t</w:t>
      </w:r>
      <w:proofErr w:type="spellEnd"/>
      <w:r w:rsidRPr="00204B5A">
        <w:rPr>
          <w:lang w:val="hu-HU"/>
        </w:rPr>
        <w:t>,</w:t>
      </w:r>
      <w:r w:rsidR="002D75AF" w:rsidRPr="00204B5A">
        <w:rPr>
          <w:lang w:val="hu-HU"/>
        </w:rPr>
        <w:t xml:space="preserve"> </w:t>
      </w:r>
      <w:proofErr w:type="spellStart"/>
      <w:r w:rsidR="002D75AF" w:rsidRPr="00204B5A">
        <w:rPr>
          <w:lang w:val="hu-HU"/>
        </w:rPr>
        <w:t>hypokalaemiát</w:t>
      </w:r>
      <w:proofErr w:type="spellEnd"/>
      <w:r w:rsidR="002D75AF" w:rsidRPr="00204B5A">
        <w:rPr>
          <w:lang w:val="hu-HU"/>
        </w:rPr>
        <w:t>,</w:t>
      </w:r>
      <w:r w:rsidRPr="00204B5A">
        <w:rPr>
          <w:lang w:val="hu-HU"/>
        </w:rPr>
        <w:t xml:space="preserve"> </w:t>
      </w:r>
      <w:proofErr w:type="spellStart"/>
      <w:r w:rsidRPr="00204B5A">
        <w:rPr>
          <w:lang w:val="hu-HU"/>
        </w:rPr>
        <w:t>oedemát</w:t>
      </w:r>
      <w:proofErr w:type="spellEnd"/>
      <w:r w:rsidRPr="00204B5A">
        <w:rPr>
          <w:lang w:val="hu-HU"/>
        </w:rPr>
        <w:t xml:space="preserve"> és</w:t>
      </w:r>
      <w:r w:rsidR="00EF4F90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más, nem </w:t>
      </w:r>
      <w:proofErr w:type="spellStart"/>
      <w:r w:rsidRPr="00204B5A">
        <w:rPr>
          <w:lang w:val="hu-HU"/>
        </w:rPr>
        <w:t>mineralokortikoid</w:t>
      </w:r>
      <w:proofErr w:type="spellEnd"/>
      <w:r w:rsidRPr="00204B5A">
        <w:rPr>
          <w:lang w:val="hu-HU"/>
        </w:rPr>
        <w:t xml:space="preserve"> toxicitást. A</w:t>
      </w:r>
      <w:r w:rsidR="00EF4F90" w:rsidRPr="00204B5A">
        <w:rPr>
          <w:lang w:val="hu-HU"/>
        </w:rPr>
        <w:t xml:space="preserve">z </w:t>
      </w:r>
      <w:r w:rsidR="008277CB" w:rsidRPr="00204B5A">
        <w:rPr>
          <w:lang w:val="hu-HU"/>
        </w:rPr>
        <w:t>Abirateron Galenika</w:t>
      </w:r>
      <w:r w:rsidRPr="00204B5A">
        <w:rPr>
          <w:lang w:val="hu-HU"/>
        </w:rPr>
        <w:t>-kezelés nem kezdhető újra, amíg a toxicitás tünetei</w:t>
      </w:r>
      <w:r w:rsidR="00EF4F90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1-es súlyossági fokúra </w:t>
      </w:r>
      <w:r w:rsidR="002D75AF" w:rsidRPr="00204B5A">
        <w:rPr>
          <w:lang w:val="hu-HU"/>
        </w:rPr>
        <w:t xml:space="preserve">nem </w:t>
      </w:r>
      <w:r w:rsidRPr="00204B5A">
        <w:rPr>
          <w:lang w:val="hu-HU"/>
        </w:rPr>
        <w:t xml:space="preserve">enyhülnek vagy a kiindulási értékre </w:t>
      </w:r>
      <w:r w:rsidR="007F7AF6" w:rsidRPr="00204B5A">
        <w:rPr>
          <w:lang w:val="hu-HU"/>
        </w:rPr>
        <w:t xml:space="preserve">vissza nem </w:t>
      </w:r>
      <w:r w:rsidRPr="00204B5A">
        <w:rPr>
          <w:lang w:val="hu-HU"/>
        </w:rPr>
        <w:t>állnak.</w:t>
      </w:r>
    </w:p>
    <w:p w14:paraId="7ECC77B1" w14:textId="79DDC8C5" w:rsidR="00074EAF" w:rsidRPr="00204B5A" w:rsidRDefault="00074EAF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204B5A">
        <w:rPr>
          <w:lang w:val="hu-HU"/>
        </w:rPr>
        <w:t>A</w:t>
      </w:r>
      <w:r w:rsidR="00EF4F90" w:rsidRPr="00204B5A">
        <w:rPr>
          <w:lang w:val="hu-HU"/>
        </w:rPr>
        <w:t xml:space="preserve">z </w:t>
      </w:r>
      <w:r w:rsidR="008277CB" w:rsidRPr="00204B5A">
        <w:rPr>
          <w:lang w:val="hu-HU"/>
        </w:rPr>
        <w:t>Abirateron Galenika</w:t>
      </w:r>
      <w:r w:rsidRPr="00204B5A">
        <w:rPr>
          <w:lang w:val="hu-HU"/>
        </w:rPr>
        <w:t xml:space="preserve">, a </w:t>
      </w:r>
      <w:proofErr w:type="spellStart"/>
      <w:r w:rsidRPr="00204B5A">
        <w:rPr>
          <w:lang w:val="hu-HU"/>
        </w:rPr>
        <w:t>prednizon</w:t>
      </w:r>
      <w:proofErr w:type="spellEnd"/>
      <w:r w:rsidRPr="00204B5A">
        <w:rPr>
          <w:lang w:val="hu-HU"/>
        </w:rPr>
        <w:t xml:space="preserve"> vagy a </w:t>
      </w:r>
      <w:proofErr w:type="spellStart"/>
      <w:r w:rsidRPr="00204B5A">
        <w:rPr>
          <w:lang w:val="hu-HU"/>
        </w:rPr>
        <w:t>prednizolon</w:t>
      </w:r>
      <w:proofErr w:type="spellEnd"/>
      <w:r w:rsidRPr="00204B5A">
        <w:rPr>
          <w:lang w:val="hu-HU"/>
        </w:rPr>
        <w:t xml:space="preserve"> napi adagjának kihagyása esetén a kezelést a következő</w:t>
      </w:r>
      <w:r w:rsidR="00EF4F90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napon, a szokásos napi </w:t>
      </w:r>
      <w:r w:rsidR="007F7AF6" w:rsidRPr="00204B5A">
        <w:rPr>
          <w:lang w:val="hu-HU"/>
        </w:rPr>
        <w:t>dózissal</w:t>
      </w:r>
      <w:r w:rsidRPr="00204B5A">
        <w:rPr>
          <w:lang w:val="hu-HU"/>
        </w:rPr>
        <w:t xml:space="preserve"> kell folytatni.</w:t>
      </w:r>
    </w:p>
    <w:p w14:paraId="37B4EC99" w14:textId="77777777" w:rsidR="00EF4F90" w:rsidRPr="00204B5A" w:rsidRDefault="00EF4F90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0518CCF9" w14:textId="77777777" w:rsidR="00074EAF" w:rsidRPr="00204B5A" w:rsidRDefault="00074EAF">
      <w:pPr>
        <w:autoSpaceDE w:val="0"/>
        <w:autoSpaceDN w:val="0"/>
        <w:adjustRightInd w:val="0"/>
        <w:spacing w:line="240" w:lineRule="auto"/>
        <w:rPr>
          <w:i/>
          <w:iCs/>
          <w:lang w:val="hu-HU"/>
        </w:rPr>
      </w:pPr>
      <w:proofErr w:type="spellStart"/>
      <w:r w:rsidRPr="00204B5A">
        <w:rPr>
          <w:i/>
          <w:iCs/>
          <w:lang w:val="hu-HU"/>
        </w:rPr>
        <w:t>Hepatotoxicitás</w:t>
      </w:r>
      <w:proofErr w:type="spellEnd"/>
    </w:p>
    <w:p w14:paraId="163F5589" w14:textId="2F11D622" w:rsidR="00EF4F90" w:rsidRPr="00204B5A" w:rsidRDefault="00074EAF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204B5A">
        <w:rPr>
          <w:lang w:val="hu-HU"/>
        </w:rPr>
        <w:t xml:space="preserve">Azoknál a betegeknél, akiknél a kezelés alatt alakul ki </w:t>
      </w:r>
      <w:proofErr w:type="spellStart"/>
      <w:r w:rsidRPr="00204B5A">
        <w:rPr>
          <w:lang w:val="hu-HU"/>
        </w:rPr>
        <w:t>hepatotoxicitás</w:t>
      </w:r>
      <w:proofErr w:type="spellEnd"/>
      <w:r w:rsidRPr="00204B5A">
        <w:rPr>
          <w:lang w:val="hu-HU"/>
        </w:rPr>
        <w:t xml:space="preserve"> (a </w:t>
      </w:r>
      <w:proofErr w:type="spellStart"/>
      <w:r w:rsidRPr="00204B5A">
        <w:rPr>
          <w:lang w:val="hu-HU"/>
        </w:rPr>
        <w:t>glutamát-piruvát</w:t>
      </w:r>
      <w:r w:rsidR="00EF4F90" w:rsidRPr="00204B5A">
        <w:rPr>
          <w:lang w:val="hu-HU"/>
        </w:rPr>
        <w:t>-</w:t>
      </w:r>
      <w:r w:rsidRPr="00204B5A">
        <w:rPr>
          <w:lang w:val="hu-HU"/>
        </w:rPr>
        <w:t>transzamináz</w:t>
      </w:r>
      <w:proofErr w:type="spellEnd"/>
      <w:r w:rsidR="00EF4F90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[GPT] vagy a </w:t>
      </w:r>
      <w:proofErr w:type="spellStart"/>
      <w:r w:rsidRPr="00204B5A">
        <w:rPr>
          <w:lang w:val="hu-HU"/>
        </w:rPr>
        <w:t>glutamát</w:t>
      </w:r>
      <w:proofErr w:type="spellEnd"/>
      <w:r w:rsidRPr="00204B5A">
        <w:rPr>
          <w:lang w:val="hu-HU"/>
        </w:rPr>
        <w:t>-oxálacetát-</w:t>
      </w:r>
      <w:proofErr w:type="spellStart"/>
      <w:r w:rsidRPr="00204B5A">
        <w:rPr>
          <w:lang w:val="hu-HU"/>
        </w:rPr>
        <w:t>transzamináz</w:t>
      </w:r>
      <w:proofErr w:type="spellEnd"/>
      <w:r w:rsidRPr="00204B5A">
        <w:rPr>
          <w:lang w:val="hu-HU"/>
        </w:rPr>
        <w:t xml:space="preserve"> [GOT] szintje a normálérték felső</w:t>
      </w:r>
      <w:r w:rsidR="00EF4F90" w:rsidRPr="00204B5A">
        <w:rPr>
          <w:lang w:val="hu-HU"/>
        </w:rPr>
        <w:t xml:space="preserve"> </w:t>
      </w:r>
      <w:r w:rsidRPr="00204B5A">
        <w:rPr>
          <w:lang w:val="hu-HU"/>
        </w:rPr>
        <w:t>határának [ULN (</w:t>
      </w:r>
      <w:proofErr w:type="spellStart"/>
      <w:r w:rsidRPr="00204B5A">
        <w:rPr>
          <w:lang w:val="hu-HU"/>
        </w:rPr>
        <w:t>Upper</w:t>
      </w:r>
      <w:proofErr w:type="spellEnd"/>
      <w:r w:rsidRPr="00204B5A">
        <w:rPr>
          <w:lang w:val="hu-HU"/>
        </w:rPr>
        <w:t xml:space="preserve"> Limit of </w:t>
      </w:r>
      <w:proofErr w:type="spellStart"/>
      <w:r w:rsidRPr="00204B5A">
        <w:rPr>
          <w:lang w:val="hu-HU"/>
        </w:rPr>
        <w:t>Normal</w:t>
      </w:r>
      <w:proofErr w:type="spellEnd"/>
      <w:r w:rsidRPr="00204B5A">
        <w:rPr>
          <w:lang w:val="hu-HU"/>
        </w:rPr>
        <w:t xml:space="preserve">)] </w:t>
      </w:r>
      <w:r w:rsidR="007F7AF6" w:rsidRPr="00204B5A">
        <w:rPr>
          <w:lang w:val="hu-HU"/>
        </w:rPr>
        <w:t>5-</w:t>
      </w:r>
      <w:r w:rsidRPr="00204B5A">
        <w:rPr>
          <w:lang w:val="hu-HU"/>
        </w:rPr>
        <w:t>szöröse fölé emelkedik), a kezelést azonnal abba kell</w:t>
      </w:r>
      <w:r w:rsidR="00EF4F90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hagyni (lásd 4.4 pont). </w:t>
      </w:r>
      <w:r w:rsidR="007F7AF6" w:rsidRPr="00204B5A">
        <w:rPr>
          <w:lang w:val="hu-HU"/>
        </w:rPr>
        <w:t>A kezelés azután folytatható csökkentett, napi egyszeri 500 mg-</w:t>
      </w:r>
      <w:proofErr w:type="spellStart"/>
      <w:r w:rsidR="007F7AF6" w:rsidRPr="00204B5A">
        <w:rPr>
          <w:lang w:val="hu-HU"/>
        </w:rPr>
        <w:t>os</w:t>
      </w:r>
      <w:proofErr w:type="spellEnd"/>
      <w:r w:rsidR="007F7AF6" w:rsidRPr="00204B5A">
        <w:rPr>
          <w:lang w:val="hu-HU"/>
        </w:rPr>
        <w:t xml:space="preserve"> (1 db 500</w:t>
      </w:r>
      <w:r w:rsidR="00142A10" w:rsidRPr="00204B5A">
        <w:rPr>
          <w:lang w:val="hu-HU"/>
        </w:rPr>
        <w:t> </w:t>
      </w:r>
      <w:r w:rsidR="007F7AF6" w:rsidRPr="00204B5A">
        <w:rPr>
          <w:lang w:val="hu-HU"/>
        </w:rPr>
        <w:t>mg-</w:t>
      </w:r>
      <w:proofErr w:type="spellStart"/>
      <w:r w:rsidR="007F7AF6" w:rsidRPr="00204B5A">
        <w:rPr>
          <w:lang w:val="hu-HU"/>
        </w:rPr>
        <w:t>os</w:t>
      </w:r>
      <w:proofErr w:type="spellEnd"/>
      <w:r w:rsidR="007F7AF6" w:rsidRPr="00204B5A">
        <w:rPr>
          <w:lang w:val="hu-HU"/>
        </w:rPr>
        <w:t xml:space="preserve"> tabletta vagy 2 db 250 mg-</w:t>
      </w:r>
      <w:proofErr w:type="spellStart"/>
      <w:r w:rsidR="007F7AF6" w:rsidRPr="00204B5A">
        <w:rPr>
          <w:lang w:val="hu-HU"/>
        </w:rPr>
        <w:t>os</w:t>
      </w:r>
      <w:proofErr w:type="spellEnd"/>
      <w:r w:rsidR="007F7AF6" w:rsidRPr="00204B5A">
        <w:rPr>
          <w:lang w:val="hu-HU"/>
        </w:rPr>
        <w:t xml:space="preserve"> tabletta) dózissal, miután a beteg májfunkciós vizsgálati eredményei visszatértek a kiindulási értékekre.</w:t>
      </w:r>
      <w:r w:rsidRPr="00204B5A">
        <w:rPr>
          <w:lang w:val="hu-HU"/>
        </w:rPr>
        <w:t xml:space="preserve"> A </w:t>
      </w:r>
      <w:r w:rsidR="007F7AF6" w:rsidRPr="00204B5A">
        <w:rPr>
          <w:lang w:val="hu-HU"/>
        </w:rPr>
        <w:t>kezelést újrakezdő</w:t>
      </w:r>
      <w:r w:rsidR="007F7AF6" w:rsidRPr="00204B5A" w:rsidDel="007F7AF6">
        <w:rPr>
          <w:lang w:val="hu-HU"/>
        </w:rPr>
        <w:t xml:space="preserve"> </w:t>
      </w:r>
      <w:r w:rsidRPr="00204B5A">
        <w:rPr>
          <w:lang w:val="hu-HU"/>
        </w:rPr>
        <w:t xml:space="preserve">betegek </w:t>
      </w:r>
      <w:proofErr w:type="spellStart"/>
      <w:r w:rsidRPr="00204B5A">
        <w:rPr>
          <w:lang w:val="hu-HU"/>
        </w:rPr>
        <w:t>szérumtranszamináz</w:t>
      </w:r>
      <w:proofErr w:type="spellEnd"/>
      <w:r w:rsidR="00800123" w:rsidRPr="00204B5A">
        <w:rPr>
          <w:lang w:val="hu-HU"/>
        </w:rPr>
        <w:t>-</w:t>
      </w:r>
      <w:r w:rsidRPr="00204B5A">
        <w:rPr>
          <w:lang w:val="hu-HU"/>
        </w:rPr>
        <w:t>szintjeit három hónapon át legalább kéthetente, majd ezt követően</w:t>
      </w:r>
      <w:r w:rsidR="00EF4F90" w:rsidRPr="00204B5A">
        <w:rPr>
          <w:lang w:val="hu-HU"/>
        </w:rPr>
        <w:t xml:space="preserve"> </w:t>
      </w:r>
      <w:r w:rsidRPr="00204B5A">
        <w:rPr>
          <w:lang w:val="hu-HU"/>
        </w:rPr>
        <w:t>havonta ellenőrizni kell. Amennyiben a csökkentett, napi</w:t>
      </w:r>
      <w:r w:rsidR="00EF4F90" w:rsidRPr="00204B5A">
        <w:rPr>
          <w:lang w:val="hu-HU"/>
        </w:rPr>
        <w:t xml:space="preserve"> </w:t>
      </w:r>
      <w:r w:rsidRPr="00204B5A">
        <w:rPr>
          <w:lang w:val="hu-HU"/>
        </w:rPr>
        <w:t>500 mg-</w:t>
      </w:r>
      <w:proofErr w:type="spellStart"/>
      <w:r w:rsidRPr="00204B5A">
        <w:rPr>
          <w:lang w:val="hu-HU"/>
        </w:rPr>
        <w:t>os</w:t>
      </w:r>
      <w:proofErr w:type="spellEnd"/>
      <w:r w:rsidRPr="00204B5A">
        <w:rPr>
          <w:lang w:val="hu-HU"/>
        </w:rPr>
        <w:t xml:space="preserve"> </w:t>
      </w:r>
      <w:r w:rsidR="007F7AF6" w:rsidRPr="00204B5A">
        <w:rPr>
          <w:lang w:val="hu-HU"/>
        </w:rPr>
        <w:t>dózis</w:t>
      </w:r>
      <w:r w:rsidRPr="00204B5A">
        <w:rPr>
          <w:lang w:val="hu-HU"/>
        </w:rPr>
        <w:t xml:space="preserve"> mellett</w:t>
      </w:r>
      <w:r w:rsidR="00FC4064" w:rsidRPr="00204B5A">
        <w:rPr>
          <w:lang w:val="hu-HU"/>
        </w:rPr>
        <w:t xml:space="preserve"> a </w:t>
      </w:r>
      <w:proofErr w:type="spellStart"/>
      <w:r w:rsidR="00FC4064" w:rsidRPr="00204B5A">
        <w:rPr>
          <w:lang w:val="hu-HU"/>
        </w:rPr>
        <w:t>hepatotoxicitás</w:t>
      </w:r>
      <w:proofErr w:type="spellEnd"/>
      <w:r w:rsidR="00FC4064" w:rsidRPr="00204B5A">
        <w:rPr>
          <w:lang w:val="hu-HU"/>
        </w:rPr>
        <w:t xml:space="preserve"> ismételten kialakul</w:t>
      </w:r>
      <w:r w:rsidRPr="00204B5A">
        <w:rPr>
          <w:lang w:val="hu-HU"/>
        </w:rPr>
        <w:t>, a kezelést abba kell hagyni.</w:t>
      </w:r>
    </w:p>
    <w:p w14:paraId="0C07E215" w14:textId="22DA95EB" w:rsidR="00074EAF" w:rsidRPr="00204B5A" w:rsidRDefault="00074EAF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204B5A">
        <w:rPr>
          <w:lang w:val="hu-HU"/>
        </w:rPr>
        <w:t xml:space="preserve">Amennyiben a kezelés során bármikor súlyos </w:t>
      </w:r>
      <w:proofErr w:type="spellStart"/>
      <w:r w:rsidRPr="00204B5A">
        <w:rPr>
          <w:lang w:val="hu-HU"/>
        </w:rPr>
        <w:t>hepatotoxicitás</w:t>
      </w:r>
      <w:proofErr w:type="spellEnd"/>
      <w:r w:rsidRPr="00204B5A">
        <w:rPr>
          <w:lang w:val="hu-HU"/>
        </w:rPr>
        <w:t xml:space="preserve"> lép fel (a GPT vagy a GOT értéke a</w:t>
      </w:r>
      <w:r w:rsidR="00EF4F90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normálérték felső határának </w:t>
      </w:r>
      <w:r w:rsidR="005E5DF5" w:rsidRPr="00204B5A">
        <w:rPr>
          <w:lang w:val="hu-HU"/>
        </w:rPr>
        <w:t>20-szorosa</w:t>
      </w:r>
      <w:r w:rsidRPr="00204B5A">
        <w:rPr>
          <w:lang w:val="hu-HU"/>
        </w:rPr>
        <w:t>), a kezelést abba kell hagyni, és a beteg kezelése nem</w:t>
      </w:r>
      <w:r w:rsidR="00EF4F90" w:rsidRPr="00204B5A">
        <w:rPr>
          <w:lang w:val="hu-HU"/>
        </w:rPr>
        <w:t xml:space="preserve"> </w:t>
      </w:r>
      <w:r w:rsidRPr="00204B5A">
        <w:rPr>
          <w:lang w:val="hu-HU"/>
        </w:rPr>
        <w:t>kezdhető újra.</w:t>
      </w:r>
    </w:p>
    <w:p w14:paraId="08E5EC47" w14:textId="77777777" w:rsidR="00074EAF" w:rsidRPr="00204B5A" w:rsidRDefault="00074EAF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74C2AE10" w14:textId="77777777" w:rsidR="00EF4F90" w:rsidRPr="00204B5A" w:rsidRDefault="00EF4F90">
      <w:pPr>
        <w:autoSpaceDE w:val="0"/>
        <w:autoSpaceDN w:val="0"/>
        <w:adjustRightInd w:val="0"/>
        <w:spacing w:line="240" w:lineRule="auto"/>
        <w:rPr>
          <w:i/>
          <w:iCs/>
          <w:lang w:val="hu-HU"/>
        </w:rPr>
      </w:pPr>
      <w:r w:rsidRPr="00204B5A">
        <w:rPr>
          <w:i/>
          <w:iCs/>
          <w:lang w:val="hu-HU"/>
        </w:rPr>
        <w:t>Májkárosodás</w:t>
      </w:r>
    </w:p>
    <w:p w14:paraId="2D6A5C21" w14:textId="4B0E1769" w:rsidR="00FC4064" w:rsidRPr="00204B5A" w:rsidRDefault="00EF4F90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204B5A">
        <w:rPr>
          <w:lang w:val="hu-HU"/>
        </w:rPr>
        <w:t xml:space="preserve">A </w:t>
      </w:r>
      <w:r w:rsidR="00FC4064" w:rsidRPr="00204B5A">
        <w:rPr>
          <w:lang w:val="hu-HU"/>
        </w:rPr>
        <w:t>dózis</w:t>
      </w:r>
      <w:r w:rsidRPr="00204B5A">
        <w:rPr>
          <w:lang w:val="hu-HU"/>
        </w:rPr>
        <w:t xml:space="preserve"> módosítása nem szükséges a kezelést megelőzően enyhe, </w:t>
      </w:r>
      <w:proofErr w:type="spellStart"/>
      <w:r w:rsidRPr="00204B5A">
        <w:rPr>
          <w:lang w:val="hu-HU"/>
        </w:rPr>
        <w:t>Child</w:t>
      </w:r>
      <w:proofErr w:type="spellEnd"/>
      <w:r w:rsidRPr="00204B5A">
        <w:rPr>
          <w:lang w:val="hu-HU"/>
        </w:rPr>
        <w:t>–</w:t>
      </w:r>
      <w:proofErr w:type="spellStart"/>
      <w:r w:rsidRPr="00204B5A">
        <w:rPr>
          <w:lang w:val="hu-HU"/>
        </w:rPr>
        <w:t>Pugh</w:t>
      </w:r>
      <w:proofErr w:type="spellEnd"/>
      <w:r w:rsidRPr="00204B5A">
        <w:rPr>
          <w:lang w:val="hu-HU"/>
        </w:rPr>
        <w:t xml:space="preserve"> A stádiumú</w:t>
      </w:r>
      <w:r w:rsidR="00485DD1" w:rsidRPr="00204B5A">
        <w:rPr>
          <w:lang w:val="hu-HU"/>
        </w:rPr>
        <w:t xml:space="preserve"> </w:t>
      </w:r>
      <w:r w:rsidRPr="00204B5A">
        <w:rPr>
          <w:lang w:val="hu-HU"/>
        </w:rPr>
        <w:t>májkárosodásban szenvedő betegeknél.</w:t>
      </w:r>
    </w:p>
    <w:p w14:paraId="2B9CCE16" w14:textId="5A50B56F" w:rsidR="00485DD1" w:rsidRPr="00204B5A" w:rsidRDefault="00EF4F90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204B5A">
        <w:rPr>
          <w:lang w:val="hu-HU"/>
        </w:rPr>
        <w:t>A közepesen súlyos fokú májkárosodás (</w:t>
      </w:r>
      <w:proofErr w:type="spellStart"/>
      <w:r w:rsidRPr="00204B5A">
        <w:rPr>
          <w:lang w:val="hu-HU"/>
        </w:rPr>
        <w:t>Child</w:t>
      </w:r>
      <w:proofErr w:type="spellEnd"/>
      <w:r w:rsidRPr="00204B5A">
        <w:rPr>
          <w:lang w:val="hu-HU"/>
        </w:rPr>
        <w:t>–</w:t>
      </w:r>
      <w:proofErr w:type="spellStart"/>
      <w:r w:rsidRPr="00204B5A">
        <w:rPr>
          <w:lang w:val="hu-HU"/>
        </w:rPr>
        <w:t>Pugh</w:t>
      </w:r>
      <w:proofErr w:type="spellEnd"/>
      <w:r w:rsidRPr="00204B5A">
        <w:rPr>
          <w:lang w:val="hu-HU"/>
        </w:rPr>
        <w:t xml:space="preserve"> B stádium) körülbelül négyszeresére növelte az</w:t>
      </w:r>
      <w:r w:rsidR="00485DD1" w:rsidRPr="00204B5A">
        <w:rPr>
          <w:lang w:val="hu-HU"/>
        </w:rPr>
        <w:t xml:space="preserve"> </w:t>
      </w:r>
      <w:r w:rsidRPr="00204B5A">
        <w:rPr>
          <w:lang w:val="hu-HU"/>
        </w:rPr>
        <w:t>abirateron szisztémás expozícióját 1000 mg abirateron</w:t>
      </w:r>
      <w:r w:rsidR="00485DD1" w:rsidRPr="00204B5A">
        <w:rPr>
          <w:lang w:val="hu-HU"/>
        </w:rPr>
        <w:noBreakHyphen/>
      </w:r>
      <w:r w:rsidRPr="00204B5A">
        <w:rPr>
          <w:lang w:val="hu-HU"/>
        </w:rPr>
        <w:t xml:space="preserve">acetát egyszeri </w:t>
      </w:r>
      <w:r w:rsidRPr="00204B5A">
        <w:rPr>
          <w:i/>
          <w:iCs/>
          <w:lang w:val="hu-HU"/>
        </w:rPr>
        <w:t xml:space="preserve">per </w:t>
      </w:r>
      <w:proofErr w:type="spellStart"/>
      <w:r w:rsidRPr="00204B5A">
        <w:rPr>
          <w:i/>
          <w:iCs/>
          <w:lang w:val="hu-HU"/>
        </w:rPr>
        <w:t>os</w:t>
      </w:r>
      <w:proofErr w:type="spellEnd"/>
      <w:r w:rsidRPr="00204B5A">
        <w:rPr>
          <w:lang w:val="hu-HU"/>
        </w:rPr>
        <w:t xml:space="preserve"> alkalmazását követően</w:t>
      </w:r>
      <w:r w:rsidR="00485DD1" w:rsidRPr="00204B5A">
        <w:rPr>
          <w:lang w:val="hu-HU"/>
        </w:rPr>
        <w:t xml:space="preserve"> </w:t>
      </w:r>
      <w:r w:rsidRPr="00204B5A">
        <w:rPr>
          <w:lang w:val="hu-HU"/>
        </w:rPr>
        <w:t>(lásd 5.2 pont). A közepesen súlyos fokú vagy súlyos fokú májkárosodásban szenvedő (</w:t>
      </w:r>
      <w:proofErr w:type="spellStart"/>
      <w:r w:rsidRPr="00204B5A">
        <w:rPr>
          <w:lang w:val="hu-HU"/>
        </w:rPr>
        <w:t>Child</w:t>
      </w:r>
      <w:proofErr w:type="spellEnd"/>
      <w:r w:rsidRPr="00204B5A">
        <w:rPr>
          <w:lang w:val="hu-HU"/>
        </w:rPr>
        <w:t>–</w:t>
      </w:r>
      <w:proofErr w:type="spellStart"/>
      <w:r w:rsidRPr="00204B5A">
        <w:rPr>
          <w:lang w:val="hu-HU"/>
        </w:rPr>
        <w:t>Pugh</w:t>
      </w:r>
      <w:proofErr w:type="spellEnd"/>
      <w:r w:rsidRPr="00204B5A">
        <w:rPr>
          <w:lang w:val="hu-HU"/>
        </w:rPr>
        <w:t xml:space="preserve"> B</w:t>
      </w:r>
      <w:r w:rsidR="00485DD1" w:rsidRPr="00204B5A">
        <w:rPr>
          <w:lang w:val="hu-HU"/>
        </w:rPr>
        <w:t xml:space="preserve"> </w:t>
      </w:r>
      <w:r w:rsidR="00FC4064" w:rsidRPr="00204B5A">
        <w:rPr>
          <w:lang w:val="hu-HU"/>
        </w:rPr>
        <w:t>vagy</w:t>
      </w:r>
      <w:r w:rsidRPr="00204B5A">
        <w:rPr>
          <w:lang w:val="hu-HU"/>
        </w:rPr>
        <w:t xml:space="preserve"> C stádium) betegeknél ismételt adagolással alkalmazott abirateron</w:t>
      </w:r>
      <w:r w:rsidR="005E5DF5" w:rsidRPr="00204B5A">
        <w:rPr>
          <w:lang w:val="hu-HU"/>
        </w:rPr>
        <w:t>-acetát</w:t>
      </w:r>
      <w:r w:rsidRPr="00204B5A">
        <w:rPr>
          <w:lang w:val="hu-HU"/>
        </w:rPr>
        <w:t xml:space="preserve"> </w:t>
      </w:r>
      <w:r w:rsidR="00B11C49" w:rsidRPr="00204B5A">
        <w:rPr>
          <w:lang w:val="hu-HU"/>
        </w:rPr>
        <w:t xml:space="preserve">klinikai </w:t>
      </w:r>
      <w:r w:rsidRPr="00204B5A">
        <w:rPr>
          <w:lang w:val="hu-HU"/>
        </w:rPr>
        <w:t>hatásosságára és</w:t>
      </w:r>
      <w:r w:rsidR="00485DD1" w:rsidRPr="00204B5A">
        <w:rPr>
          <w:lang w:val="hu-HU"/>
        </w:rPr>
        <w:t xml:space="preserve"> </w:t>
      </w:r>
      <w:r w:rsidRPr="00204B5A">
        <w:rPr>
          <w:lang w:val="hu-HU"/>
        </w:rPr>
        <w:t>biztonságosságára vonatkozóan nem állnak rendelkezésre adatok. A</w:t>
      </w:r>
      <w:r w:rsidR="00FC4064" w:rsidRPr="00204B5A">
        <w:rPr>
          <w:lang w:val="hu-HU"/>
        </w:rPr>
        <w:t xml:space="preserve"> dózis</w:t>
      </w:r>
      <w:r w:rsidRPr="00204B5A">
        <w:rPr>
          <w:lang w:val="hu-HU"/>
        </w:rPr>
        <w:t xml:space="preserve"> módosítása előre nem</w:t>
      </w:r>
      <w:r w:rsidR="00485DD1" w:rsidRPr="00204B5A">
        <w:rPr>
          <w:lang w:val="hu-HU"/>
        </w:rPr>
        <w:t xml:space="preserve"> </w:t>
      </w:r>
      <w:r w:rsidRPr="00204B5A">
        <w:rPr>
          <w:lang w:val="hu-HU"/>
        </w:rPr>
        <w:t>határozható meg. A</w:t>
      </w:r>
      <w:r w:rsidR="00485DD1" w:rsidRPr="00204B5A">
        <w:rPr>
          <w:lang w:val="hu-HU"/>
        </w:rPr>
        <w:t xml:space="preserve">z </w:t>
      </w:r>
      <w:r w:rsidR="008277CB" w:rsidRPr="00204B5A">
        <w:rPr>
          <w:lang w:val="hu-HU"/>
        </w:rPr>
        <w:t>Abirateron Galenika</w:t>
      </w:r>
      <w:r w:rsidRPr="00204B5A">
        <w:rPr>
          <w:lang w:val="hu-HU"/>
        </w:rPr>
        <w:t xml:space="preserve"> </w:t>
      </w:r>
      <w:r w:rsidR="00FC4064" w:rsidRPr="00204B5A">
        <w:rPr>
          <w:lang w:val="hu-HU"/>
        </w:rPr>
        <w:t>alkalmazását alaposan át kell gondolni</w:t>
      </w:r>
      <w:r w:rsidRPr="00204B5A">
        <w:rPr>
          <w:lang w:val="hu-HU"/>
        </w:rPr>
        <w:t xml:space="preserve"> </w:t>
      </w:r>
      <w:r w:rsidR="00142A10" w:rsidRPr="00204B5A">
        <w:rPr>
          <w:lang w:val="hu-HU"/>
        </w:rPr>
        <w:t xml:space="preserve">a </w:t>
      </w:r>
      <w:r w:rsidRPr="00204B5A">
        <w:rPr>
          <w:lang w:val="hu-HU"/>
        </w:rPr>
        <w:t>közepes fokú májkárosodásban szenvedő betegekn</w:t>
      </w:r>
      <w:r w:rsidR="00142A10" w:rsidRPr="00204B5A">
        <w:rPr>
          <w:lang w:val="hu-HU"/>
        </w:rPr>
        <w:t>él</w:t>
      </w:r>
      <w:r w:rsidRPr="00204B5A">
        <w:rPr>
          <w:lang w:val="hu-HU"/>
        </w:rPr>
        <w:t>,</w:t>
      </w:r>
      <w:r w:rsidR="00485DD1" w:rsidRPr="00204B5A">
        <w:rPr>
          <w:lang w:val="hu-HU"/>
        </w:rPr>
        <w:t xml:space="preserve"> </w:t>
      </w:r>
      <w:r w:rsidRPr="00204B5A">
        <w:rPr>
          <w:lang w:val="hu-HU"/>
        </w:rPr>
        <w:t>akik</w:t>
      </w:r>
      <w:r w:rsidR="00FC4064" w:rsidRPr="00204B5A">
        <w:rPr>
          <w:lang w:val="hu-HU"/>
        </w:rPr>
        <w:t xml:space="preserve"> esetében</w:t>
      </w:r>
      <w:r w:rsidRPr="00204B5A">
        <w:rPr>
          <w:lang w:val="hu-HU"/>
        </w:rPr>
        <w:t xml:space="preserve"> a kezelés előnyei egyértelműen meg</w:t>
      </w:r>
      <w:r w:rsidR="00FC4064" w:rsidRPr="00204B5A">
        <w:rPr>
          <w:lang w:val="hu-HU"/>
        </w:rPr>
        <w:t xml:space="preserve"> kell, hogy </w:t>
      </w:r>
      <w:r w:rsidRPr="00204B5A">
        <w:rPr>
          <w:lang w:val="hu-HU"/>
        </w:rPr>
        <w:lastRenderedPageBreak/>
        <w:t>haladják a lehetséges kockázatot (lásd 4.2 és 5.2 pont). A</w:t>
      </w:r>
      <w:r w:rsidR="00485DD1" w:rsidRPr="00204B5A">
        <w:rPr>
          <w:lang w:val="hu-HU"/>
        </w:rPr>
        <w:t xml:space="preserve">z </w:t>
      </w:r>
      <w:r w:rsidR="008277CB" w:rsidRPr="00204B5A">
        <w:rPr>
          <w:lang w:val="hu-HU"/>
        </w:rPr>
        <w:t>Abirateron Galenika</w:t>
      </w:r>
      <w:r w:rsidRPr="00204B5A">
        <w:rPr>
          <w:lang w:val="hu-HU"/>
        </w:rPr>
        <w:t>-t nem szabad adni súlyos májkárosodásban szenvedő betegeknek (lásd 4.3, 4.4 és 5.2 pont).</w:t>
      </w:r>
    </w:p>
    <w:p w14:paraId="5060FDA8" w14:textId="77777777" w:rsidR="00485DD1" w:rsidRPr="00204B5A" w:rsidRDefault="00485DD1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43B344B9" w14:textId="368BC8A2" w:rsidR="00EF4F90" w:rsidRPr="00204B5A" w:rsidRDefault="00EF4F90">
      <w:pPr>
        <w:autoSpaceDE w:val="0"/>
        <w:autoSpaceDN w:val="0"/>
        <w:adjustRightInd w:val="0"/>
        <w:spacing w:line="240" w:lineRule="auto"/>
        <w:rPr>
          <w:i/>
          <w:iCs/>
          <w:lang w:val="hu-HU"/>
        </w:rPr>
      </w:pPr>
      <w:r w:rsidRPr="00204B5A">
        <w:rPr>
          <w:i/>
          <w:iCs/>
          <w:lang w:val="hu-HU"/>
        </w:rPr>
        <w:t>Vesekárosodás</w:t>
      </w:r>
    </w:p>
    <w:p w14:paraId="37F9DB33" w14:textId="54BCFC26" w:rsidR="00EF4F90" w:rsidRPr="00204B5A" w:rsidRDefault="00EF4F90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204B5A">
        <w:rPr>
          <w:lang w:val="hu-HU"/>
        </w:rPr>
        <w:t xml:space="preserve">A </w:t>
      </w:r>
      <w:r w:rsidR="00FC4064" w:rsidRPr="00204B5A">
        <w:rPr>
          <w:lang w:val="hu-HU"/>
        </w:rPr>
        <w:t>dózis</w:t>
      </w:r>
      <w:r w:rsidRPr="00204B5A">
        <w:rPr>
          <w:lang w:val="hu-HU"/>
        </w:rPr>
        <w:t xml:space="preserve"> módosítása nem szükséges vesekárosodásban szenvedő betegeknél (lásd 5.2 pont). Azonban</w:t>
      </w:r>
      <w:r w:rsidR="00485DD1" w:rsidRPr="00204B5A">
        <w:rPr>
          <w:lang w:val="hu-HU"/>
        </w:rPr>
        <w:t xml:space="preserve"> </w:t>
      </w:r>
      <w:r w:rsidRPr="00204B5A">
        <w:rPr>
          <w:lang w:val="hu-HU"/>
        </w:rPr>
        <w:t>nincs klinikai tapasztalat prosztatarákban és súlyos fokú vesekárosodásban szenvedő betegekkel.</w:t>
      </w:r>
      <w:r w:rsidR="00485DD1" w:rsidRPr="00204B5A">
        <w:rPr>
          <w:lang w:val="hu-HU"/>
        </w:rPr>
        <w:t xml:space="preserve"> </w:t>
      </w:r>
      <w:r w:rsidRPr="00204B5A">
        <w:rPr>
          <w:lang w:val="hu-HU"/>
        </w:rPr>
        <w:t>Ezeknél a betegeknél elővigyázatosság ajánlott (lásd 4.4 pont).</w:t>
      </w:r>
    </w:p>
    <w:p w14:paraId="11ABFBC9" w14:textId="77777777" w:rsidR="00485DD1" w:rsidRPr="00204B5A" w:rsidRDefault="00485DD1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075B13E4" w14:textId="77777777" w:rsidR="00EF4F90" w:rsidRPr="00204B5A" w:rsidRDefault="00EF4F90">
      <w:pPr>
        <w:autoSpaceDE w:val="0"/>
        <w:autoSpaceDN w:val="0"/>
        <w:adjustRightInd w:val="0"/>
        <w:spacing w:line="240" w:lineRule="auto"/>
        <w:rPr>
          <w:i/>
          <w:iCs/>
          <w:lang w:val="hu-HU"/>
        </w:rPr>
      </w:pPr>
      <w:r w:rsidRPr="00204B5A">
        <w:rPr>
          <w:i/>
          <w:iCs/>
          <w:lang w:val="hu-HU"/>
        </w:rPr>
        <w:t>Gyermekek és serdülők</w:t>
      </w:r>
    </w:p>
    <w:p w14:paraId="0EA7A977" w14:textId="6CBA9664" w:rsidR="00EF4F90" w:rsidRPr="00204B5A" w:rsidRDefault="00EF4F90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204B5A">
        <w:rPr>
          <w:lang w:val="hu-HU"/>
        </w:rPr>
        <w:t>A</w:t>
      </w:r>
      <w:r w:rsidR="00485DD1" w:rsidRPr="00204B5A">
        <w:rPr>
          <w:lang w:val="hu-HU"/>
        </w:rPr>
        <w:t xml:space="preserve">z </w:t>
      </w:r>
      <w:r w:rsidR="008277CB" w:rsidRPr="00204B5A">
        <w:rPr>
          <w:lang w:val="hu-HU"/>
        </w:rPr>
        <w:t>Abirateron Galenika</w:t>
      </w:r>
      <w:r w:rsidRPr="00204B5A">
        <w:rPr>
          <w:lang w:val="hu-HU"/>
        </w:rPr>
        <w:t>-</w:t>
      </w:r>
      <w:proofErr w:type="spellStart"/>
      <w:r w:rsidRPr="00204B5A">
        <w:rPr>
          <w:lang w:val="hu-HU"/>
        </w:rPr>
        <w:t>nak</w:t>
      </w:r>
      <w:proofErr w:type="spellEnd"/>
      <w:r w:rsidRPr="00204B5A">
        <w:rPr>
          <w:lang w:val="hu-HU"/>
        </w:rPr>
        <w:t xml:space="preserve"> gyermekek és serdülők esetén nincs releváns alkalmazása.</w:t>
      </w:r>
    </w:p>
    <w:p w14:paraId="6B1AF389" w14:textId="77777777" w:rsidR="00F45C51" w:rsidRPr="00204B5A" w:rsidRDefault="00F45C51">
      <w:pPr>
        <w:spacing w:line="240" w:lineRule="auto"/>
        <w:rPr>
          <w:noProof/>
          <w:szCs w:val="24"/>
          <w:lang w:val="hu-HU"/>
        </w:rPr>
      </w:pPr>
    </w:p>
    <w:p w14:paraId="03FDB799" w14:textId="77777777" w:rsidR="00F45C51" w:rsidRPr="00204B5A" w:rsidRDefault="0018383B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204B5A">
        <w:rPr>
          <w:rFonts w:eastAsia="Times New Roman"/>
          <w:snapToGrid/>
          <w:szCs w:val="22"/>
          <w:u w:val="single"/>
          <w:lang w:val="hu-HU" w:eastAsia="en-US"/>
        </w:rPr>
        <w:t>Az alkalmazás módja</w:t>
      </w:r>
    </w:p>
    <w:p w14:paraId="229BB5B9" w14:textId="71221C10" w:rsidR="00485DD1" w:rsidRPr="00204B5A" w:rsidRDefault="00485DD1">
      <w:pPr>
        <w:spacing w:line="240" w:lineRule="auto"/>
        <w:rPr>
          <w:lang w:val="hu-HU"/>
        </w:rPr>
      </w:pPr>
      <w:r w:rsidRPr="00204B5A">
        <w:rPr>
          <w:lang w:val="hu-HU"/>
        </w:rPr>
        <w:t xml:space="preserve">Az </w:t>
      </w:r>
      <w:r w:rsidR="008277CB" w:rsidRPr="00204B5A">
        <w:rPr>
          <w:lang w:val="hu-HU"/>
        </w:rPr>
        <w:t>Abirateron Galenika</w:t>
      </w:r>
      <w:r w:rsidRPr="00204B5A">
        <w:rPr>
          <w:lang w:val="hu-HU"/>
        </w:rPr>
        <w:t xml:space="preserve"> szájon át </w:t>
      </w:r>
      <w:r w:rsidR="00FC4064" w:rsidRPr="00204B5A">
        <w:rPr>
          <w:lang w:val="hu-HU"/>
        </w:rPr>
        <w:t>alkalmazandó</w:t>
      </w:r>
      <w:r w:rsidRPr="00204B5A">
        <w:rPr>
          <w:lang w:val="hu-HU"/>
        </w:rPr>
        <w:t>.</w:t>
      </w:r>
    </w:p>
    <w:p w14:paraId="5EE9A918" w14:textId="654D506B" w:rsidR="00FC4064" w:rsidRPr="00204B5A" w:rsidRDefault="00FC4064">
      <w:pPr>
        <w:spacing w:line="240" w:lineRule="auto"/>
        <w:rPr>
          <w:lang w:val="hu-HU"/>
        </w:rPr>
      </w:pPr>
      <w:r w:rsidRPr="00204B5A">
        <w:rPr>
          <w:lang w:val="hu-HU"/>
        </w:rPr>
        <w:t xml:space="preserve">A tablettákat naponta egyszeri dózisban, </w:t>
      </w:r>
      <w:r w:rsidR="00B11C49" w:rsidRPr="00204B5A">
        <w:rPr>
          <w:lang w:val="hu-HU"/>
        </w:rPr>
        <w:t>éh</w:t>
      </w:r>
      <w:r w:rsidRPr="00204B5A">
        <w:rPr>
          <w:lang w:val="hu-HU"/>
        </w:rPr>
        <w:t>gyomorra kell bevenni.</w:t>
      </w:r>
    </w:p>
    <w:p w14:paraId="065AC30C" w14:textId="24CDF472" w:rsidR="00485DD1" w:rsidRPr="00204B5A" w:rsidRDefault="00485DD1">
      <w:pPr>
        <w:spacing w:line="240" w:lineRule="auto"/>
        <w:rPr>
          <w:lang w:val="hu-HU"/>
        </w:rPr>
      </w:pPr>
      <w:r w:rsidRPr="00204B5A">
        <w:rPr>
          <w:lang w:val="hu-HU"/>
        </w:rPr>
        <w:t>A</w:t>
      </w:r>
      <w:r w:rsidR="00143EB2" w:rsidRPr="00204B5A">
        <w:rPr>
          <w:lang w:val="hu-HU"/>
        </w:rPr>
        <w:t xml:space="preserve"> </w:t>
      </w:r>
      <w:r w:rsidRPr="00204B5A">
        <w:rPr>
          <w:lang w:val="hu-HU"/>
        </w:rPr>
        <w:t>t</w:t>
      </w:r>
      <w:r w:rsidR="00143EB2" w:rsidRPr="00204B5A">
        <w:rPr>
          <w:lang w:val="hu-HU"/>
        </w:rPr>
        <w:t>ablettákat</w:t>
      </w:r>
      <w:r w:rsidRPr="00204B5A">
        <w:rPr>
          <w:lang w:val="hu-HU"/>
        </w:rPr>
        <w:t xml:space="preserve"> legalább két órával étkezés után kell bevenni</w:t>
      </w:r>
      <w:r w:rsidR="00B11C49" w:rsidRPr="00204B5A">
        <w:rPr>
          <w:lang w:val="hu-HU"/>
        </w:rPr>
        <w:t>,</w:t>
      </w:r>
      <w:r w:rsidRPr="00204B5A">
        <w:rPr>
          <w:lang w:val="hu-HU"/>
        </w:rPr>
        <w:t xml:space="preserve"> és tilos ételt fogyasztani legalább egy órán keresztül a </w:t>
      </w:r>
      <w:r w:rsidR="00143EB2" w:rsidRPr="00204B5A">
        <w:rPr>
          <w:lang w:val="hu-HU"/>
        </w:rPr>
        <w:t xml:space="preserve">tabletták </w:t>
      </w:r>
      <w:r w:rsidRPr="00204B5A">
        <w:rPr>
          <w:lang w:val="hu-HU"/>
        </w:rPr>
        <w:t>bevétele után. A tablettákat vízzel, egészben kell lenyelni.</w:t>
      </w:r>
    </w:p>
    <w:p w14:paraId="030A777F" w14:textId="77777777" w:rsidR="00485DD1" w:rsidRPr="00204B5A" w:rsidRDefault="00485DD1">
      <w:pPr>
        <w:spacing w:line="240" w:lineRule="auto"/>
        <w:rPr>
          <w:lang w:val="hu-HU"/>
        </w:rPr>
      </w:pPr>
    </w:p>
    <w:p w14:paraId="023FA148" w14:textId="77777777" w:rsidR="00F45C51" w:rsidRPr="00204B5A" w:rsidRDefault="0018383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>4.3</w:t>
      </w: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ab/>
        <w:t>Ellenjavallatok</w:t>
      </w:r>
    </w:p>
    <w:p w14:paraId="00E1B68E" w14:textId="77777777" w:rsidR="00756A4B" w:rsidRPr="00463E01" w:rsidRDefault="00756A4B">
      <w:pPr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25E644EB" w14:textId="4A53EFE0" w:rsidR="00485DD1" w:rsidRPr="00204B5A" w:rsidRDefault="00485DD1">
      <w:pPr>
        <w:pStyle w:val="Listaszerbekezds"/>
        <w:numPr>
          <w:ilvl w:val="0"/>
          <w:numId w:val="46"/>
        </w:numPr>
        <w:spacing w:line="240" w:lineRule="auto"/>
        <w:ind w:left="567" w:hanging="567"/>
        <w:rPr>
          <w:lang w:val="hu-HU"/>
        </w:rPr>
      </w:pPr>
      <w:r w:rsidRPr="00204B5A">
        <w:rPr>
          <w:lang w:val="hu-HU"/>
        </w:rPr>
        <w:t>A készítmény hatóanyagával vagy a 6.1 pontban felsorolt bármely segédanyagával szembeni túlérzékenység.</w:t>
      </w:r>
    </w:p>
    <w:p w14:paraId="05C15B60" w14:textId="77777777" w:rsidR="00485DD1" w:rsidRPr="00204B5A" w:rsidRDefault="00485DD1">
      <w:pPr>
        <w:pStyle w:val="Listaszerbekezds"/>
        <w:numPr>
          <w:ilvl w:val="0"/>
          <w:numId w:val="46"/>
        </w:numPr>
        <w:spacing w:line="240" w:lineRule="auto"/>
        <w:ind w:left="567" w:hanging="567"/>
        <w:rPr>
          <w:lang w:val="hu-HU"/>
        </w:rPr>
      </w:pPr>
      <w:r w:rsidRPr="00204B5A">
        <w:rPr>
          <w:lang w:val="hu-HU"/>
        </w:rPr>
        <w:t>Terhes vagy fogamzóképes nők (lásd 4.6 pont).</w:t>
      </w:r>
    </w:p>
    <w:p w14:paraId="0FD9AE9F" w14:textId="11D21EAC" w:rsidR="00485DD1" w:rsidRPr="00204B5A" w:rsidRDefault="00485DD1">
      <w:pPr>
        <w:pStyle w:val="Listaszerbekezds"/>
        <w:numPr>
          <w:ilvl w:val="0"/>
          <w:numId w:val="46"/>
        </w:numPr>
        <w:spacing w:line="240" w:lineRule="auto"/>
        <w:ind w:left="567" w:hanging="567"/>
        <w:rPr>
          <w:lang w:val="hu-HU"/>
        </w:rPr>
      </w:pPr>
      <w:r w:rsidRPr="00204B5A">
        <w:rPr>
          <w:lang w:val="hu-HU"/>
        </w:rPr>
        <w:t>Súlyos májkárosodás [</w:t>
      </w:r>
      <w:proofErr w:type="spellStart"/>
      <w:r w:rsidRPr="00204B5A">
        <w:rPr>
          <w:lang w:val="hu-HU"/>
        </w:rPr>
        <w:t>Child</w:t>
      </w:r>
      <w:proofErr w:type="spellEnd"/>
      <w:r w:rsidRPr="00204B5A">
        <w:rPr>
          <w:lang w:val="hu-HU"/>
        </w:rPr>
        <w:t>–</w:t>
      </w:r>
      <w:proofErr w:type="spellStart"/>
      <w:r w:rsidRPr="00204B5A">
        <w:rPr>
          <w:lang w:val="hu-HU"/>
        </w:rPr>
        <w:t>Pugh</w:t>
      </w:r>
      <w:proofErr w:type="spellEnd"/>
      <w:r w:rsidRPr="00204B5A">
        <w:rPr>
          <w:lang w:val="hu-HU"/>
        </w:rPr>
        <w:t xml:space="preserve"> C stádium (lásd 4.2, 4.4 és 5.2 pont)].</w:t>
      </w:r>
    </w:p>
    <w:p w14:paraId="10AE16CF" w14:textId="039F08A3" w:rsidR="00485DD1" w:rsidRPr="00204B5A" w:rsidRDefault="00485DD1">
      <w:pPr>
        <w:pStyle w:val="Listaszerbekezds"/>
        <w:numPr>
          <w:ilvl w:val="0"/>
          <w:numId w:val="46"/>
        </w:numPr>
        <w:spacing w:line="240" w:lineRule="auto"/>
        <w:ind w:left="567" w:hanging="567"/>
        <w:rPr>
          <w:lang w:val="hu-HU"/>
        </w:rPr>
      </w:pPr>
      <w:r w:rsidRPr="00204B5A">
        <w:rPr>
          <w:lang w:val="hu-HU"/>
        </w:rPr>
        <w:t xml:space="preserve">Az </w:t>
      </w:r>
      <w:r w:rsidR="008277CB" w:rsidRPr="00204B5A">
        <w:rPr>
          <w:lang w:val="hu-HU"/>
        </w:rPr>
        <w:t>Abirateron Galenika</w:t>
      </w:r>
      <w:r w:rsidRPr="00204B5A">
        <w:rPr>
          <w:lang w:val="hu-HU"/>
        </w:rPr>
        <w:t xml:space="preserve"> </w:t>
      </w:r>
      <w:proofErr w:type="spellStart"/>
      <w:r w:rsidRPr="00204B5A">
        <w:rPr>
          <w:lang w:val="hu-HU"/>
        </w:rPr>
        <w:t>prednizonnal</w:t>
      </w:r>
      <w:proofErr w:type="spellEnd"/>
      <w:r w:rsidRPr="00204B5A">
        <w:rPr>
          <w:lang w:val="hu-HU"/>
        </w:rPr>
        <w:t xml:space="preserve"> vagy </w:t>
      </w:r>
      <w:proofErr w:type="spellStart"/>
      <w:r w:rsidRPr="00204B5A">
        <w:rPr>
          <w:lang w:val="hu-HU"/>
        </w:rPr>
        <w:t>prednizolonnal</w:t>
      </w:r>
      <w:proofErr w:type="spellEnd"/>
      <w:r w:rsidRPr="00204B5A">
        <w:rPr>
          <w:lang w:val="hu-HU"/>
        </w:rPr>
        <w:t xml:space="preserve"> együtt</w:t>
      </w:r>
      <w:r w:rsidR="00745320" w:rsidRPr="00204B5A">
        <w:rPr>
          <w:lang w:val="hu-HU"/>
        </w:rPr>
        <w:t xml:space="preserve"> </w:t>
      </w:r>
      <w:r w:rsidRPr="00204B5A">
        <w:rPr>
          <w:lang w:val="hu-HU"/>
        </w:rPr>
        <w:t>adva</w:t>
      </w:r>
      <w:r w:rsidR="008077CD" w:rsidRPr="00204B5A">
        <w:rPr>
          <w:lang w:val="hu-HU"/>
        </w:rPr>
        <w:t xml:space="preserve">, </w:t>
      </w:r>
      <w:r w:rsidRPr="00204B5A">
        <w:rPr>
          <w:lang w:val="hu-HU"/>
        </w:rPr>
        <w:t>Ra-223-mal kombinációban</w:t>
      </w:r>
      <w:r w:rsidR="00756A4B" w:rsidRPr="00204B5A">
        <w:rPr>
          <w:lang w:val="hu-HU"/>
        </w:rPr>
        <w:t xml:space="preserve"> </w:t>
      </w:r>
      <w:r w:rsidRPr="00204B5A">
        <w:rPr>
          <w:lang w:val="hu-HU"/>
        </w:rPr>
        <w:t>ellenjavallt.</w:t>
      </w:r>
    </w:p>
    <w:p w14:paraId="48DF04BB" w14:textId="77777777" w:rsidR="00F45C51" w:rsidRPr="00204B5A" w:rsidRDefault="00F45C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EC554D3" w14:textId="77777777" w:rsidR="00F45C51" w:rsidRPr="00204B5A" w:rsidRDefault="0018383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>4.4</w:t>
      </w: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6353E2CA" w14:textId="77777777" w:rsidR="00F45C51" w:rsidRPr="00204B5A" w:rsidRDefault="00F45C51">
      <w:pPr>
        <w:spacing w:line="240" w:lineRule="auto"/>
        <w:rPr>
          <w:lang w:val="hu-HU"/>
        </w:rPr>
      </w:pPr>
    </w:p>
    <w:p w14:paraId="1BC11D9B" w14:textId="621304B1" w:rsidR="00756A4B" w:rsidRPr="00204B5A" w:rsidRDefault="00756A4B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 w:rsidRPr="00204B5A">
        <w:rPr>
          <w:noProof/>
          <w:u w:val="single"/>
          <w:lang w:val="hu-HU"/>
        </w:rPr>
        <w:t>Mineralokortikoid-túlsúly okozta hypert</w:t>
      </w:r>
      <w:r w:rsidR="00C145E5" w:rsidRPr="00204B5A">
        <w:rPr>
          <w:noProof/>
          <w:u w:val="single"/>
          <w:lang w:val="hu-HU"/>
        </w:rPr>
        <w:t>ensio</w:t>
      </w:r>
      <w:r w:rsidRPr="00204B5A">
        <w:rPr>
          <w:noProof/>
          <w:u w:val="single"/>
          <w:lang w:val="hu-HU"/>
        </w:rPr>
        <w:t>, hypokalaemia, folyadékretenció és szívelégtelenség</w:t>
      </w:r>
    </w:p>
    <w:p w14:paraId="04957AE8" w14:textId="39B759D2" w:rsidR="00756A4B" w:rsidRPr="00204B5A" w:rsidRDefault="00756A4B">
      <w:pPr>
        <w:tabs>
          <w:tab w:val="clear" w:pos="567"/>
        </w:tabs>
        <w:spacing w:line="240" w:lineRule="auto"/>
        <w:rPr>
          <w:noProof/>
          <w:lang w:val="hu-HU"/>
        </w:rPr>
      </w:pPr>
      <w:r w:rsidRPr="00204B5A">
        <w:rPr>
          <w:noProof/>
          <w:lang w:val="hu-HU"/>
        </w:rPr>
        <w:t xml:space="preserve">Az </w:t>
      </w:r>
      <w:r w:rsidR="008277CB" w:rsidRPr="00204B5A">
        <w:rPr>
          <w:noProof/>
          <w:lang w:val="hu-HU"/>
        </w:rPr>
        <w:t>Abirateron Galenika</w:t>
      </w:r>
      <w:r w:rsidRPr="00204B5A">
        <w:rPr>
          <w:noProof/>
          <w:lang w:val="hu-HU"/>
        </w:rPr>
        <w:t xml:space="preserve"> a CYP17-gátlás miatt megemelkedett mineralokortikoid-szintek (lásd 5.1</w:t>
      </w:r>
      <w:r w:rsidR="00C145E5" w:rsidRPr="00204B5A">
        <w:rPr>
          <w:noProof/>
          <w:lang w:val="hu-HU"/>
        </w:rPr>
        <w:t> </w:t>
      </w:r>
      <w:r w:rsidRPr="00204B5A">
        <w:rPr>
          <w:noProof/>
          <w:lang w:val="hu-HU"/>
        </w:rPr>
        <w:t>pont) következményeként hypert</w:t>
      </w:r>
      <w:r w:rsidR="00C145E5" w:rsidRPr="00204B5A">
        <w:rPr>
          <w:noProof/>
          <w:lang w:val="hu-HU"/>
        </w:rPr>
        <w:t>ensió</w:t>
      </w:r>
      <w:r w:rsidR="00BD0186" w:rsidRPr="00204B5A">
        <w:rPr>
          <w:noProof/>
          <w:lang w:val="hu-HU"/>
        </w:rPr>
        <w:t>t</w:t>
      </w:r>
      <w:r w:rsidRPr="00204B5A">
        <w:rPr>
          <w:noProof/>
          <w:lang w:val="hu-HU"/>
        </w:rPr>
        <w:t>, hypokalaemiát és folyadékretenciót okozhat (lásd 4.8</w:t>
      </w:r>
      <w:r w:rsidR="00C145E5" w:rsidRPr="00204B5A">
        <w:rPr>
          <w:noProof/>
          <w:lang w:val="hu-HU"/>
        </w:rPr>
        <w:t> </w:t>
      </w:r>
      <w:r w:rsidRPr="00204B5A">
        <w:rPr>
          <w:noProof/>
          <w:lang w:val="hu-HU"/>
        </w:rPr>
        <w:t xml:space="preserve">pont). </w:t>
      </w:r>
      <w:r w:rsidR="00BD0186" w:rsidRPr="00204B5A">
        <w:rPr>
          <w:noProof/>
          <w:lang w:val="hu-HU"/>
        </w:rPr>
        <w:t>K</w:t>
      </w:r>
      <w:r w:rsidRPr="00204B5A">
        <w:rPr>
          <w:noProof/>
          <w:lang w:val="hu-HU"/>
        </w:rPr>
        <w:t xml:space="preserve">ortikoszteroid egyidejű alkalmazása elnyomja az adrenokortikotróp hormon (ACTH) hatását, ami csökkenti ezen mellékhatások gyakoriságát és súlyosságát. Körültekintően kell eljárni olyan betegek kezelésekor, akiknél az alapbetegséget súlyosbíthatja a vérnyomás emelkedése, a hypokalaemia (például </w:t>
      </w:r>
      <w:r w:rsidR="00BD0186" w:rsidRPr="00204B5A">
        <w:rPr>
          <w:noProof/>
          <w:lang w:val="hu-HU"/>
        </w:rPr>
        <w:t>a szívglikozidokkal kezelt betegeknél</w:t>
      </w:r>
      <w:r w:rsidRPr="00204B5A">
        <w:rPr>
          <w:noProof/>
          <w:lang w:val="hu-HU"/>
        </w:rPr>
        <w:t>) vagy a folyadékretenció (</w:t>
      </w:r>
      <w:r w:rsidR="00BD0186" w:rsidRPr="00204B5A">
        <w:rPr>
          <w:noProof/>
          <w:lang w:val="hu-HU"/>
        </w:rPr>
        <w:t xml:space="preserve">ilyenek </w:t>
      </w:r>
      <w:r w:rsidRPr="00204B5A">
        <w:rPr>
          <w:noProof/>
          <w:lang w:val="hu-HU"/>
        </w:rPr>
        <w:t>például a szívelégtelenség</w:t>
      </w:r>
      <w:r w:rsidR="00BD0186" w:rsidRPr="00204B5A">
        <w:rPr>
          <w:noProof/>
          <w:lang w:val="hu-HU"/>
        </w:rPr>
        <w:t>ben</w:t>
      </w:r>
      <w:r w:rsidRPr="00204B5A">
        <w:rPr>
          <w:noProof/>
          <w:lang w:val="hu-HU"/>
        </w:rPr>
        <w:t>, súlyos vagy instabil angina pectoris</w:t>
      </w:r>
      <w:r w:rsidR="00BD0186" w:rsidRPr="00204B5A">
        <w:rPr>
          <w:noProof/>
          <w:lang w:val="hu-HU"/>
        </w:rPr>
        <w:t>ban szenvedő</w:t>
      </w:r>
      <w:r w:rsidRPr="00204B5A">
        <w:rPr>
          <w:noProof/>
          <w:lang w:val="hu-HU"/>
        </w:rPr>
        <w:t xml:space="preserve">, </w:t>
      </w:r>
      <w:r w:rsidR="00BD0186" w:rsidRPr="00204B5A">
        <w:rPr>
          <w:noProof/>
          <w:lang w:val="hu-HU"/>
        </w:rPr>
        <w:t>a közelmúltban myocardialis infarctuson átesett vagy kamrai ritmuszavarban</w:t>
      </w:r>
      <w:r w:rsidRPr="00204B5A">
        <w:rPr>
          <w:noProof/>
          <w:lang w:val="hu-HU"/>
        </w:rPr>
        <w:t>, illetve súlyos vesekárosodás</w:t>
      </w:r>
      <w:r w:rsidR="00FE2197" w:rsidRPr="00204B5A">
        <w:rPr>
          <w:noProof/>
          <w:lang w:val="hu-HU"/>
        </w:rPr>
        <w:t>ban szenvedő betegek</w:t>
      </w:r>
      <w:r w:rsidRPr="00204B5A">
        <w:rPr>
          <w:noProof/>
          <w:lang w:val="hu-HU"/>
        </w:rPr>
        <w:t>).</w:t>
      </w:r>
    </w:p>
    <w:p w14:paraId="79A2D36B" w14:textId="77777777" w:rsidR="00756A4B" w:rsidRPr="00204B5A" w:rsidRDefault="00756A4B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80BF912" w14:textId="28E2C117" w:rsidR="004829BA" w:rsidRPr="00204B5A" w:rsidRDefault="00756A4B">
      <w:pPr>
        <w:tabs>
          <w:tab w:val="clear" w:pos="567"/>
        </w:tabs>
        <w:spacing w:line="240" w:lineRule="auto"/>
        <w:rPr>
          <w:noProof/>
          <w:lang w:val="hu-HU"/>
        </w:rPr>
      </w:pPr>
      <w:r w:rsidRPr="00204B5A">
        <w:rPr>
          <w:noProof/>
          <w:lang w:val="hu-HU"/>
        </w:rPr>
        <w:t xml:space="preserve">Az </w:t>
      </w:r>
      <w:r w:rsidR="008277CB" w:rsidRPr="00204B5A">
        <w:rPr>
          <w:noProof/>
          <w:lang w:val="hu-HU"/>
        </w:rPr>
        <w:t>Abirateron Galenika</w:t>
      </w:r>
      <w:r w:rsidRPr="00204B5A">
        <w:rPr>
          <w:noProof/>
          <w:lang w:val="hu-HU"/>
        </w:rPr>
        <w:t xml:space="preserve"> fokozott körültekintéssel adható olyan betegnek, akinek kórelőzményében</w:t>
      </w:r>
      <w:r w:rsidR="004829BA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 xml:space="preserve">cardiovascularis betegség szerepel. Az </w:t>
      </w:r>
      <w:r w:rsidR="00BD0186" w:rsidRPr="00204B5A">
        <w:rPr>
          <w:noProof/>
          <w:lang w:val="hu-HU"/>
        </w:rPr>
        <w:t>abirateron</w:t>
      </w:r>
      <w:r w:rsidR="00052CFB" w:rsidRPr="00204B5A">
        <w:rPr>
          <w:noProof/>
          <w:lang w:val="hu-HU"/>
        </w:rPr>
        <w:t>-</w:t>
      </w:r>
      <w:r w:rsidR="00BD0186" w:rsidRPr="00204B5A">
        <w:rPr>
          <w:noProof/>
          <w:lang w:val="hu-HU"/>
        </w:rPr>
        <w:t>acetáttal</w:t>
      </w:r>
      <w:r w:rsidRPr="00204B5A">
        <w:rPr>
          <w:noProof/>
          <w:lang w:val="hu-HU"/>
        </w:rPr>
        <w:t xml:space="preserve"> végzett III. fázisú vizsgálat</w:t>
      </w:r>
      <w:r w:rsidR="004829BA" w:rsidRPr="00204B5A">
        <w:rPr>
          <w:noProof/>
          <w:lang w:val="hu-HU"/>
        </w:rPr>
        <w:t>okból</w:t>
      </w:r>
      <w:r w:rsidRPr="00204B5A">
        <w:rPr>
          <w:noProof/>
          <w:lang w:val="hu-HU"/>
        </w:rPr>
        <w:t xml:space="preserve"> kizárták a</w:t>
      </w:r>
      <w:r w:rsidR="004829BA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következő állapotok valamelyikében szenvedő betegeket: nem kontrollált hypert</w:t>
      </w:r>
      <w:r w:rsidR="00BD0186" w:rsidRPr="00204B5A">
        <w:rPr>
          <w:noProof/>
          <w:lang w:val="hu-HU"/>
        </w:rPr>
        <w:t>onia</w:t>
      </w:r>
      <w:r w:rsidRPr="00204B5A">
        <w:rPr>
          <w:noProof/>
          <w:lang w:val="hu-HU"/>
        </w:rPr>
        <w:t>, klinikailag</w:t>
      </w:r>
      <w:r w:rsidR="004829BA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jelentős szívbetegség, mint például bizonyított myocardialis infarctus vagy 6 hónapon belüli artériás</w:t>
      </w:r>
      <w:r w:rsidR="004829BA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thromboticus esemény, súlyos vagy instabil angina pectoris vagy NYHA</w:t>
      </w:r>
      <w:r w:rsidR="004829BA" w:rsidRPr="00204B5A">
        <w:rPr>
          <w:noProof/>
          <w:lang w:val="hu-HU"/>
        </w:rPr>
        <w:t xml:space="preserve"> (</w:t>
      </w:r>
      <w:r w:rsidR="004829BA" w:rsidRPr="00204B5A">
        <w:rPr>
          <w:lang w:val="hu-HU"/>
        </w:rPr>
        <w:t xml:space="preserve">New York </w:t>
      </w:r>
      <w:proofErr w:type="spellStart"/>
      <w:r w:rsidR="004829BA" w:rsidRPr="00204B5A">
        <w:rPr>
          <w:lang w:val="hu-HU"/>
        </w:rPr>
        <w:t>Heart</w:t>
      </w:r>
      <w:proofErr w:type="spellEnd"/>
      <w:r w:rsidR="004829BA" w:rsidRPr="00204B5A">
        <w:rPr>
          <w:lang w:val="hu-HU"/>
        </w:rPr>
        <w:t xml:space="preserve"> </w:t>
      </w:r>
      <w:proofErr w:type="spellStart"/>
      <w:r w:rsidR="004829BA" w:rsidRPr="00204B5A">
        <w:rPr>
          <w:lang w:val="hu-HU"/>
        </w:rPr>
        <w:t>Association</w:t>
      </w:r>
      <w:proofErr w:type="spellEnd"/>
      <w:r w:rsidR="004829BA" w:rsidRPr="00204B5A">
        <w:rPr>
          <w:lang w:val="hu-HU"/>
        </w:rPr>
        <w:t>)</w:t>
      </w:r>
      <w:r w:rsidRPr="00204B5A">
        <w:rPr>
          <w:noProof/>
          <w:lang w:val="hu-HU"/>
        </w:rPr>
        <w:t xml:space="preserve"> III., ill</w:t>
      </w:r>
      <w:r w:rsidR="008D372C" w:rsidRPr="00204B5A">
        <w:rPr>
          <w:noProof/>
          <w:lang w:val="hu-HU"/>
        </w:rPr>
        <w:t>etve</w:t>
      </w:r>
      <w:r w:rsidRPr="00204B5A">
        <w:rPr>
          <w:noProof/>
          <w:lang w:val="hu-HU"/>
        </w:rPr>
        <w:t xml:space="preserve"> IV. stádiumú</w:t>
      </w:r>
      <w:r w:rsidR="004829BA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szívelégtelenség (301-es vizsgálat) vagy II-IV. stádiumú szívelégtelenség (3011-es és 302-es</w:t>
      </w:r>
      <w:r w:rsidR="004829BA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 xml:space="preserve">vizsgálat) vagy 50% alatti ejekciós frakció. A 3011-es és 302-es vizsgálatból kizárták a </w:t>
      </w:r>
      <w:r w:rsidR="00723705" w:rsidRPr="00204B5A">
        <w:rPr>
          <w:noProof/>
          <w:lang w:val="hu-HU"/>
        </w:rPr>
        <w:t>pitvarfibrillációban vagy más, gyógyszeres kezelést igénylő szívritmuszavarban</w:t>
      </w:r>
      <w:r w:rsidR="00723705" w:rsidRPr="00204B5A" w:rsidDel="00723705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 xml:space="preserve"> szenvedő betegeket. A</w:t>
      </w:r>
      <w:r w:rsidR="004829BA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biztonságosságot nem igazolták &lt;50%-os bal</w:t>
      </w:r>
      <w:r w:rsidR="00723705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kamrai ejekciós frakció (</w:t>
      </w:r>
      <w:r w:rsidR="00723705" w:rsidRPr="00204B5A">
        <w:rPr>
          <w:noProof/>
          <w:lang w:val="hu-HU"/>
        </w:rPr>
        <w:t>left ventricular ejection fraction, LVEF</w:t>
      </w:r>
      <w:r w:rsidRPr="00204B5A">
        <w:rPr>
          <w:noProof/>
          <w:lang w:val="hu-HU"/>
        </w:rPr>
        <w:t>) vagy NYHA</w:t>
      </w:r>
      <w:r w:rsidR="004829BA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III-IV. stádiumú szívelégtelenség (301-es vizsgálat) vagy NYHA</w:t>
      </w:r>
      <w:r w:rsidR="004829BA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II-IV. stádiumú szívelégtelenség (3011-es és 302-es vizsgálat) esetén (lásd 4.8 és 5.1</w:t>
      </w:r>
      <w:r w:rsidR="00052CFB" w:rsidRPr="00204B5A">
        <w:rPr>
          <w:noProof/>
          <w:lang w:val="hu-HU"/>
        </w:rPr>
        <w:t> </w:t>
      </w:r>
      <w:r w:rsidRPr="00204B5A">
        <w:rPr>
          <w:noProof/>
          <w:lang w:val="hu-HU"/>
        </w:rPr>
        <w:t>pont).</w:t>
      </w:r>
    </w:p>
    <w:p w14:paraId="6E433238" w14:textId="77777777" w:rsidR="004829BA" w:rsidRPr="00204B5A" w:rsidRDefault="004829BA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FAFA203" w14:textId="0E9E602D" w:rsidR="00756A4B" w:rsidRPr="00204B5A" w:rsidRDefault="00756A4B">
      <w:pPr>
        <w:tabs>
          <w:tab w:val="clear" w:pos="567"/>
        </w:tabs>
        <w:spacing w:line="240" w:lineRule="auto"/>
        <w:rPr>
          <w:noProof/>
          <w:lang w:val="hu-HU"/>
        </w:rPr>
      </w:pPr>
      <w:r w:rsidRPr="00204B5A">
        <w:rPr>
          <w:noProof/>
          <w:lang w:val="hu-HU"/>
        </w:rPr>
        <w:t>A</w:t>
      </w:r>
      <w:r w:rsidR="00CB4E9E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kezelés megkezdése előtt a szívműködést vizsgálni kell (p</w:t>
      </w:r>
      <w:r w:rsidR="004829BA" w:rsidRPr="00204B5A">
        <w:rPr>
          <w:noProof/>
          <w:lang w:val="hu-HU"/>
        </w:rPr>
        <w:t>éldául</w:t>
      </w:r>
      <w:r w:rsidRPr="00204B5A">
        <w:rPr>
          <w:noProof/>
          <w:lang w:val="hu-HU"/>
        </w:rPr>
        <w:t xml:space="preserve"> echokardiográfi</w:t>
      </w:r>
      <w:r w:rsidR="00631CB6" w:rsidRPr="00204B5A">
        <w:rPr>
          <w:noProof/>
          <w:lang w:val="hu-HU"/>
        </w:rPr>
        <w:t>áv</w:t>
      </w:r>
      <w:r w:rsidRPr="00204B5A">
        <w:rPr>
          <w:noProof/>
          <w:lang w:val="hu-HU"/>
        </w:rPr>
        <w:t>a</w:t>
      </w:r>
      <w:r w:rsidR="00631CB6" w:rsidRPr="00204B5A">
        <w:rPr>
          <w:noProof/>
          <w:lang w:val="hu-HU"/>
        </w:rPr>
        <w:t>l</w:t>
      </w:r>
      <w:r w:rsidRPr="00204B5A">
        <w:rPr>
          <w:noProof/>
          <w:lang w:val="hu-HU"/>
        </w:rPr>
        <w:t>) olyan</w:t>
      </w:r>
      <w:r w:rsidR="004829BA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betegeknél, akiknél a pangásos szívelégtelenség magas kockázata áll fenn (p</w:t>
      </w:r>
      <w:r w:rsidR="004829BA" w:rsidRPr="00204B5A">
        <w:rPr>
          <w:noProof/>
          <w:lang w:val="hu-HU"/>
        </w:rPr>
        <w:t>éldául</w:t>
      </w:r>
      <w:r w:rsidRPr="00204B5A">
        <w:rPr>
          <w:noProof/>
          <w:lang w:val="hu-HU"/>
        </w:rPr>
        <w:t xml:space="preserve"> szívelégtelenség a</w:t>
      </w:r>
      <w:r w:rsidR="008C7AC9" w:rsidRPr="00204B5A">
        <w:rPr>
          <w:noProof/>
          <w:lang w:val="hu-HU"/>
        </w:rPr>
        <w:t>z</w:t>
      </w:r>
      <w:r w:rsidR="004829BA" w:rsidRPr="00204B5A">
        <w:rPr>
          <w:noProof/>
          <w:lang w:val="hu-HU"/>
        </w:rPr>
        <w:t xml:space="preserve"> </w:t>
      </w:r>
      <w:r w:rsidR="008C7AC9" w:rsidRPr="00204B5A">
        <w:rPr>
          <w:noProof/>
          <w:lang w:val="hu-HU"/>
        </w:rPr>
        <w:t>anamnézis</w:t>
      </w:r>
      <w:r w:rsidRPr="00204B5A">
        <w:rPr>
          <w:noProof/>
          <w:lang w:val="hu-HU"/>
        </w:rPr>
        <w:t>ben, nem kontrollált hypert</w:t>
      </w:r>
      <w:r w:rsidR="008C7AC9" w:rsidRPr="00204B5A">
        <w:rPr>
          <w:noProof/>
          <w:lang w:val="hu-HU"/>
        </w:rPr>
        <w:t>onia</w:t>
      </w:r>
      <w:r w:rsidRPr="00204B5A">
        <w:rPr>
          <w:noProof/>
          <w:lang w:val="hu-HU"/>
        </w:rPr>
        <w:t>, szíveredetű események, mint az ischaemias</w:t>
      </w:r>
      <w:r w:rsidR="004829BA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szívbetegség). A</w:t>
      </w:r>
      <w:r w:rsidR="004829BA" w:rsidRPr="00204B5A">
        <w:rPr>
          <w:noProof/>
          <w:lang w:val="hu-HU"/>
        </w:rPr>
        <w:t xml:space="preserve">z </w:t>
      </w:r>
      <w:r w:rsidR="008277CB" w:rsidRPr="00204B5A">
        <w:rPr>
          <w:noProof/>
          <w:lang w:val="hu-HU"/>
        </w:rPr>
        <w:t>Abirateron Galenika</w:t>
      </w:r>
      <w:r w:rsidRPr="00204B5A">
        <w:rPr>
          <w:noProof/>
          <w:lang w:val="hu-HU"/>
        </w:rPr>
        <w:t>-kezelés megkezdése előtt a szívelégtelenséget kezelni,</w:t>
      </w:r>
      <w:r w:rsidR="008C7AC9" w:rsidRPr="00204B5A">
        <w:rPr>
          <w:noProof/>
          <w:lang w:val="hu-HU"/>
        </w:rPr>
        <w:t xml:space="preserve"> és</w:t>
      </w:r>
      <w:r w:rsidRPr="00204B5A">
        <w:rPr>
          <w:noProof/>
          <w:lang w:val="hu-HU"/>
        </w:rPr>
        <w:t xml:space="preserve"> a szívműködést</w:t>
      </w:r>
      <w:r w:rsidR="004829BA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optimalizálni kell. A hypert</w:t>
      </w:r>
      <w:r w:rsidR="008C7AC9" w:rsidRPr="00204B5A">
        <w:rPr>
          <w:noProof/>
          <w:lang w:val="hu-HU"/>
        </w:rPr>
        <w:t>oniát</w:t>
      </w:r>
      <w:r w:rsidRPr="00204B5A">
        <w:rPr>
          <w:noProof/>
          <w:lang w:val="hu-HU"/>
        </w:rPr>
        <w:t>, hypokalaemiát és a folyadékretenciót korrigálni</w:t>
      </w:r>
      <w:r w:rsidR="008C7AC9" w:rsidRPr="00204B5A">
        <w:rPr>
          <w:noProof/>
          <w:lang w:val="hu-HU"/>
        </w:rPr>
        <w:t xml:space="preserve"> kell</w:t>
      </w:r>
      <w:r w:rsidRPr="00204B5A">
        <w:rPr>
          <w:noProof/>
          <w:lang w:val="hu-HU"/>
        </w:rPr>
        <w:t xml:space="preserve"> és be</w:t>
      </w:r>
      <w:r w:rsidR="008C7AC9" w:rsidRPr="00204B5A">
        <w:rPr>
          <w:noProof/>
          <w:lang w:val="hu-HU"/>
        </w:rPr>
        <w:t xml:space="preserve"> kell </w:t>
      </w:r>
      <w:r w:rsidRPr="00204B5A">
        <w:rPr>
          <w:noProof/>
          <w:lang w:val="hu-HU"/>
        </w:rPr>
        <w:lastRenderedPageBreak/>
        <w:t xml:space="preserve">állítani </w:t>
      </w:r>
      <w:r w:rsidR="008C7AC9" w:rsidRPr="00204B5A">
        <w:rPr>
          <w:noProof/>
          <w:lang w:val="hu-HU"/>
        </w:rPr>
        <w:t>a megfelelő értékeket</w:t>
      </w:r>
      <w:r w:rsidRPr="00204B5A">
        <w:rPr>
          <w:noProof/>
          <w:lang w:val="hu-HU"/>
        </w:rPr>
        <w:t>. A</w:t>
      </w:r>
      <w:r w:rsidR="004829BA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kezelés alatt a vérnyomást, a szérum káliumszintjét, a folyadékretenciót (test</w:t>
      </w:r>
      <w:r w:rsidR="008C7AC9" w:rsidRPr="00204B5A">
        <w:rPr>
          <w:noProof/>
          <w:lang w:val="hu-HU"/>
        </w:rPr>
        <w:t>tömeg</w:t>
      </w:r>
      <w:r w:rsidRPr="00204B5A">
        <w:rPr>
          <w:noProof/>
          <w:lang w:val="hu-HU"/>
        </w:rPr>
        <w:t xml:space="preserve"> növekedése,</w:t>
      </w:r>
      <w:r w:rsidR="004829BA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perifériás oedema), valamint a pangásos szívelégtelenségre utaló jeleket és tüneteket a kezelés első</w:t>
      </w:r>
      <w:r w:rsidR="004829BA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három hónapjában kéthetente, majd ezt követően havonta monitorozni kell, valamint korrigálni kell az</w:t>
      </w:r>
      <w:r w:rsidR="004829BA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eltéréseket. Azoknál a betegeknél, akiknél a</w:t>
      </w:r>
      <w:r w:rsidR="004829BA" w:rsidRPr="00204B5A">
        <w:rPr>
          <w:noProof/>
          <w:lang w:val="hu-HU"/>
        </w:rPr>
        <w:t xml:space="preserve">z </w:t>
      </w:r>
      <w:r w:rsidR="008C7AC9" w:rsidRPr="00204B5A">
        <w:rPr>
          <w:noProof/>
          <w:lang w:val="hu-HU"/>
        </w:rPr>
        <w:t>a</w:t>
      </w:r>
      <w:r w:rsidR="008277CB" w:rsidRPr="00204B5A">
        <w:rPr>
          <w:noProof/>
          <w:lang w:val="hu-HU"/>
        </w:rPr>
        <w:t>birateron</w:t>
      </w:r>
      <w:r w:rsidR="004829BA" w:rsidRPr="00204B5A">
        <w:rPr>
          <w:noProof/>
          <w:lang w:val="hu-HU"/>
        </w:rPr>
        <w:t>-</w:t>
      </w:r>
      <w:r w:rsidRPr="00204B5A">
        <w:rPr>
          <w:noProof/>
          <w:lang w:val="hu-HU"/>
        </w:rPr>
        <w:t>kezeléssel összefüggésben hypokalaemiát</w:t>
      </w:r>
      <w:r w:rsidR="004829BA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 xml:space="preserve">észleltek, QT-megnyúlást figyeltek meg. </w:t>
      </w:r>
      <w:r w:rsidR="00EF2282" w:rsidRPr="00204B5A">
        <w:rPr>
          <w:noProof/>
          <w:lang w:val="hu-HU"/>
        </w:rPr>
        <w:t>A klinikai állapotnak megfelelő kardiológiai kivizsgálást kell végezni</w:t>
      </w:r>
      <w:r w:rsidRPr="00204B5A">
        <w:rPr>
          <w:noProof/>
          <w:lang w:val="hu-HU"/>
        </w:rPr>
        <w:t>, megfelelő</w:t>
      </w:r>
      <w:r w:rsidR="004829BA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 xml:space="preserve">ellátást kell biztosítani, és amennyiben a kardiológiai funkciók </w:t>
      </w:r>
      <w:r w:rsidR="00EF2282" w:rsidRPr="00204B5A">
        <w:rPr>
          <w:noProof/>
          <w:lang w:val="hu-HU"/>
        </w:rPr>
        <w:t xml:space="preserve">klinikailag </w:t>
      </w:r>
      <w:r w:rsidRPr="00204B5A">
        <w:rPr>
          <w:noProof/>
          <w:lang w:val="hu-HU"/>
        </w:rPr>
        <w:t>jelentősen csökkennek, meg kell</w:t>
      </w:r>
      <w:r w:rsidR="004829BA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fontolni ennek a kezelésnek a megszakítását (lásd 4.2 pont).</w:t>
      </w:r>
    </w:p>
    <w:p w14:paraId="76154809" w14:textId="77777777" w:rsidR="004829BA" w:rsidRPr="00204B5A" w:rsidRDefault="004829BA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</w:p>
    <w:p w14:paraId="24314054" w14:textId="77777777" w:rsidR="004829BA" w:rsidRPr="00204B5A" w:rsidRDefault="004829BA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 w:rsidRPr="00204B5A">
        <w:rPr>
          <w:noProof/>
          <w:u w:val="single"/>
          <w:lang w:val="hu-HU"/>
        </w:rPr>
        <w:t>Hepatotoxicitás és májkárosodás</w:t>
      </w:r>
    </w:p>
    <w:p w14:paraId="291B7881" w14:textId="0B186CAD" w:rsidR="006A3759" w:rsidRPr="00204B5A" w:rsidRDefault="004829BA">
      <w:pPr>
        <w:tabs>
          <w:tab w:val="clear" w:pos="567"/>
        </w:tabs>
        <w:spacing w:line="240" w:lineRule="auto"/>
        <w:rPr>
          <w:noProof/>
          <w:lang w:val="hu-HU"/>
        </w:rPr>
      </w:pPr>
      <w:r w:rsidRPr="00204B5A">
        <w:rPr>
          <w:noProof/>
          <w:lang w:val="hu-HU"/>
        </w:rPr>
        <w:t>A kontrollos klinikai vizsgálatokban előfordult</w:t>
      </w:r>
      <w:r w:rsidR="008C7AC9" w:rsidRPr="00204B5A">
        <w:rPr>
          <w:noProof/>
          <w:lang w:val="hu-HU"/>
        </w:rPr>
        <w:t>, hogy</w:t>
      </w:r>
      <w:r w:rsidRPr="00204B5A">
        <w:rPr>
          <w:noProof/>
          <w:lang w:val="hu-HU"/>
        </w:rPr>
        <w:t xml:space="preserve"> a </w:t>
      </w:r>
      <w:r w:rsidR="008C7AC9" w:rsidRPr="00204B5A">
        <w:rPr>
          <w:noProof/>
          <w:lang w:val="hu-HU"/>
        </w:rPr>
        <w:t>májenzimek szintje olyan jelentős mértékben emelkedett, ami a kezelés megszakításához vagy a dózis módosításához vezetett</w:t>
      </w:r>
      <w:r w:rsidRPr="00204B5A">
        <w:rPr>
          <w:noProof/>
          <w:lang w:val="hu-HU"/>
        </w:rPr>
        <w:t xml:space="preserve"> (lásd 4.8 pont). A szérumtranszamináz</w:t>
      </w:r>
      <w:r w:rsidR="008C7AC9" w:rsidRPr="00204B5A">
        <w:rPr>
          <w:noProof/>
          <w:lang w:val="hu-HU"/>
        </w:rPr>
        <w:t>-</w:t>
      </w:r>
      <w:r w:rsidRPr="00204B5A">
        <w:rPr>
          <w:noProof/>
          <w:lang w:val="hu-HU"/>
        </w:rPr>
        <w:t>szinteket a kezelés</w:t>
      </w:r>
      <w:r w:rsidR="003D46BA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megkezdése előtt, majd három hónapon át kéthetente, ezt követően havonta kell ellenőrizni.</w:t>
      </w:r>
      <w:r w:rsidR="003D46BA" w:rsidRPr="00204B5A">
        <w:rPr>
          <w:noProof/>
          <w:lang w:val="hu-HU"/>
        </w:rPr>
        <w:t xml:space="preserve"> </w:t>
      </w:r>
      <w:r w:rsidR="002B7207" w:rsidRPr="00204B5A">
        <w:rPr>
          <w:noProof/>
          <w:lang w:val="hu-HU"/>
        </w:rPr>
        <w:t>Amennyiben hepatotoxicitásra utaló klinikai tünetek vagy jelek fordulnak elő, a szérumtranszaminázok szintjét azonnal meg kell mérni.</w:t>
      </w:r>
      <w:r w:rsidRPr="00204B5A">
        <w:rPr>
          <w:noProof/>
          <w:lang w:val="hu-HU"/>
        </w:rPr>
        <w:t xml:space="preserve"> Amennyiben a GPT- vagy GOT-érték bármikor a</w:t>
      </w:r>
      <w:r w:rsidR="006A3759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normálérték felső határának 5-szörösét meghaladó mértékben megnő, a kezelést azonnal meg kell</w:t>
      </w:r>
      <w:r w:rsidR="006A3759" w:rsidRPr="00204B5A">
        <w:rPr>
          <w:noProof/>
          <w:lang w:val="hu-HU"/>
        </w:rPr>
        <w:t xml:space="preserve"> szakítani, és a májfunkciót szigorúan ellenőrizni kell. A kezelés </w:t>
      </w:r>
      <w:r w:rsidR="0084592D" w:rsidRPr="00204B5A">
        <w:rPr>
          <w:noProof/>
          <w:lang w:val="hu-HU"/>
        </w:rPr>
        <w:t>kizárólag</w:t>
      </w:r>
      <w:r w:rsidR="006A3759" w:rsidRPr="00204B5A">
        <w:rPr>
          <w:noProof/>
          <w:lang w:val="hu-HU"/>
        </w:rPr>
        <w:t xml:space="preserve"> akkor folytatható, ha a májfunkciós vizsgálatok eredményei visszatértek a beteg kiindulási értékeire</w:t>
      </w:r>
      <w:r w:rsidR="0084592D" w:rsidRPr="00204B5A">
        <w:rPr>
          <w:noProof/>
          <w:lang w:val="hu-HU"/>
        </w:rPr>
        <w:t>, és akkor is csak</w:t>
      </w:r>
      <w:r w:rsidR="006A3759" w:rsidRPr="00204B5A">
        <w:rPr>
          <w:noProof/>
          <w:lang w:val="hu-HU"/>
        </w:rPr>
        <w:t xml:space="preserve"> </w:t>
      </w:r>
      <w:r w:rsidR="0084592D" w:rsidRPr="00204B5A">
        <w:rPr>
          <w:noProof/>
          <w:lang w:val="hu-HU"/>
        </w:rPr>
        <w:t xml:space="preserve">csökkentett dózissal </w:t>
      </w:r>
      <w:r w:rsidR="006A3759" w:rsidRPr="00204B5A">
        <w:rPr>
          <w:noProof/>
          <w:lang w:val="hu-HU"/>
        </w:rPr>
        <w:t>(lásd 4.2 pont).</w:t>
      </w:r>
    </w:p>
    <w:p w14:paraId="51AAC683" w14:textId="77FECA61" w:rsidR="006A3759" w:rsidRPr="00204B5A" w:rsidRDefault="006A3759">
      <w:pPr>
        <w:tabs>
          <w:tab w:val="clear" w:pos="567"/>
        </w:tabs>
        <w:spacing w:line="240" w:lineRule="auto"/>
        <w:rPr>
          <w:noProof/>
          <w:lang w:val="hu-HU"/>
        </w:rPr>
      </w:pPr>
      <w:r w:rsidRPr="00204B5A">
        <w:rPr>
          <w:noProof/>
          <w:lang w:val="hu-HU"/>
        </w:rPr>
        <w:t xml:space="preserve">Amennyiben a betegnél </w:t>
      </w:r>
      <w:r w:rsidR="0084592D" w:rsidRPr="00204B5A">
        <w:rPr>
          <w:noProof/>
          <w:lang w:val="hu-HU"/>
        </w:rPr>
        <w:t xml:space="preserve">a kezelés során </w:t>
      </w:r>
      <w:r w:rsidRPr="00204B5A">
        <w:rPr>
          <w:noProof/>
          <w:lang w:val="hu-HU"/>
        </w:rPr>
        <w:t xml:space="preserve">bármikor súlyos hepatotoxicitás alakul ki (a GPT vagy GOT értéke a normálérték felső határának </w:t>
      </w:r>
      <w:r w:rsidR="006D445F" w:rsidRPr="00204B5A">
        <w:rPr>
          <w:noProof/>
          <w:lang w:val="hu-HU"/>
        </w:rPr>
        <w:t>20-szorosa</w:t>
      </w:r>
      <w:r w:rsidRPr="00204B5A">
        <w:rPr>
          <w:noProof/>
          <w:lang w:val="hu-HU"/>
        </w:rPr>
        <w:t>), a kezelést azonnal abba kell hagyni, és a beteg kezelése nem kezdhető újra.</w:t>
      </w:r>
    </w:p>
    <w:p w14:paraId="1C316B45" w14:textId="430DEFA8" w:rsidR="006A3759" w:rsidRPr="00204B5A" w:rsidRDefault="006A3759">
      <w:pPr>
        <w:tabs>
          <w:tab w:val="clear" w:pos="567"/>
        </w:tabs>
        <w:spacing w:line="240" w:lineRule="auto"/>
        <w:rPr>
          <w:noProof/>
          <w:lang w:val="hu-HU"/>
        </w:rPr>
      </w:pPr>
      <w:r w:rsidRPr="00204B5A">
        <w:rPr>
          <w:noProof/>
          <w:lang w:val="hu-HU"/>
        </w:rPr>
        <w:t>A klinikai vizsgálatokból kizárták az aktív vagy tünetekkel járó vírusos hepatitis-fertőzésben szenvedő betegeket, ezért a</w:t>
      </w:r>
      <w:r w:rsidR="003D46BA" w:rsidRPr="00204B5A">
        <w:rPr>
          <w:noProof/>
          <w:lang w:val="hu-HU"/>
        </w:rPr>
        <w:t xml:space="preserve">z </w:t>
      </w:r>
      <w:r w:rsidR="0084592D" w:rsidRPr="00204B5A">
        <w:rPr>
          <w:noProof/>
          <w:lang w:val="hu-HU"/>
        </w:rPr>
        <w:t>abirateron acetát</w:t>
      </w:r>
      <w:r w:rsidRPr="00204B5A">
        <w:rPr>
          <w:noProof/>
          <w:lang w:val="hu-HU"/>
        </w:rPr>
        <w:t xml:space="preserve"> ezen betegcsoportban történő alkalmazásával kapcsolatban nem állnak rendelkezésre adatok.</w:t>
      </w:r>
    </w:p>
    <w:p w14:paraId="777AB725" w14:textId="1E165DE2" w:rsidR="008E1C5A" w:rsidRPr="00204B5A" w:rsidRDefault="006A3759">
      <w:pPr>
        <w:tabs>
          <w:tab w:val="clear" w:pos="567"/>
        </w:tabs>
        <w:spacing w:line="240" w:lineRule="auto"/>
        <w:rPr>
          <w:noProof/>
          <w:lang w:val="hu-HU"/>
        </w:rPr>
      </w:pPr>
      <w:r w:rsidRPr="00204B5A">
        <w:rPr>
          <w:noProof/>
          <w:lang w:val="hu-HU"/>
        </w:rPr>
        <w:t>Közepesen súlyos fokú vagy súlyos fokú májkárosodásban szenvedő (Child–Pugh B és C stádium) betegeknél az ismételt adagolással alkalmazott abirateron-acetát klinikai biztonságosságára és hatásosságára vonatkozóan nem állnak rendelkezésre adatok. A</w:t>
      </w:r>
      <w:r w:rsidR="00897140" w:rsidRPr="00204B5A">
        <w:rPr>
          <w:noProof/>
          <w:lang w:val="hu-HU"/>
        </w:rPr>
        <w:t xml:space="preserve">z </w:t>
      </w:r>
      <w:r w:rsidR="008277CB" w:rsidRPr="00204B5A">
        <w:rPr>
          <w:noProof/>
          <w:lang w:val="hu-HU"/>
        </w:rPr>
        <w:t>Abirateron Galenika</w:t>
      </w:r>
      <w:r w:rsidRPr="00204B5A">
        <w:rPr>
          <w:noProof/>
          <w:lang w:val="hu-HU"/>
        </w:rPr>
        <w:t xml:space="preserve"> </w:t>
      </w:r>
      <w:r w:rsidR="0084592D" w:rsidRPr="00204B5A">
        <w:rPr>
          <w:noProof/>
          <w:lang w:val="hu-HU"/>
        </w:rPr>
        <w:t>alkalmazását alaposan át kell gondolni</w:t>
      </w:r>
      <w:r w:rsidRPr="00204B5A">
        <w:rPr>
          <w:noProof/>
          <w:lang w:val="hu-HU"/>
        </w:rPr>
        <w:t xml:space="preserve"> közepesen súlyos fokú májkárosodásban szenvedő betegekn</w:t>
      </w:r>
      <w:r w:rsidR="00631CB6" w:rsidRPr="00204B5A">
        <w:rPr>
          <w:noProof/>
          <w:lang w:val="hu-HU"/>
        </w:rPr>
        <w:t>él</w:t>
      </w:r>
      <w:r w:rsidRPr="00204B5A">
        <w:rPr>
          <w:noProof/>
          <w:lang w:val="hu-HU"/>
        </w:rPr>
        <w:t xml:space="preserve">, </w:t>
      </w:r>
      <w:r w:rsidR="0084592D" w:rsidRPr="00204B5A">
        <w:rPr>
          <w:noProof/>
          <w:lang w:val="hu-HU"/>
        </w:rPr>
        <w:t>és esetükben</w:t>
      </w:r>
      <w:r w:rsidRPr="00204B5A">
        <w:rPr>
          <w:noProof/>
          <w:lang w:val="hu-HU"/>
        </w:rPr>
        <w:t xml:space="preserve"> a kezelés előnyei egyértelműen meg</w:t>
      </w:r>
      <w:r w:rsidR="0084592D" w:rsidRPr="00204B5A">
        <w:rPr>
          <w:noProof/>
          <w:lang w:val="hu-HU"/>
        </w:rPr>
        <w:t xml:space="preserve"> kell, hogy </w:t>
      </w:r>
      <w:r w:rsidRPr="00204B5A">
        <w:rPr>
          <w:noProof/>
          <w:lang w:val="hu-HU"/>
        </w:rPr>
        <w:t>haladják a lehetséges kockázatot (lásd 4.2 és 5.2 pont). A</w:t>
      </w:r>
      <w:r w:rsidR="00897140" w:rsidRPr="00204B5A">
        <w:rPr>
          <w:noProof/>
          <w:lang w:val="hu-HU"/>
        </w:rPr>
        <w:t xml:space="preserve">z </w:t>
      </w:r>
      <w:r w:rsidR="008277CB" w:rsidRPr="00204B5A">
        <w:rPr>
          <w:noProof/>
          <w:lang w:val="hu-HU"/>
        </w:rPr>
        <w:t>Abirateron Galenika</w:t>
      </w:r>
      <w:r w:rsidR="00897140" w:rsidRPr="00204B5A">
        <w:rPr>
          <w:noProof/>
          <w:lang w:val="hu-HU"/>
        </w:rPr>
        <w:t>-</w:t>
      </w:r>
      <w:r w:rsidRPr="00204B5A">
        <w:rPr>
          <w:noProof/>
          <w:lang w:val="hu-HU"/>
        </w:rPr>
        <w:t>t nem szabad súlyos fokú májkárosodásban szenvedő betegekn</w:t>
      </w:r>
      <w:r w:rsidR="0084592D" w:rsidRPr="00204B5A">
        <w:rPr>
          <w:noProof/>
          <w:lang w:val="hu-HU"/>
        </w:rPr>
        <w:t>él alkalmazni</w:t>
      </w:r>
      <w:r w:rsidRPr="00204B5A">
        <w:rPr>
          <w:noProof/>
          <w:lang w:val="hu-HU"/>
        </w:rPr>
        <w:t xml:space="preserve"> (lásd 4.2, 4.3 és 5.2 pont).</w:t>
      </w:r>
    </w:p>
    <w:p w14:paraId="5D10CCC8" w14:textId="2139A434" w:rsidR="006A3759" w:rsidRPr="00204B5A" w:rsidRDefault="006A3759">
      <w:pPr>
        <w:tabs>
          <w:tab w:val="clear" w:pos="567"/>
        </w:tabs>
        <w:spacing w:line="240" w:lineRule="auto"/>
        <w:rPr>
          <w:noProof/>
          <w:lang w:val="hu-HU"/>
        </w:rPr>
      </w:pPr>
      <w:r w:rsidRPr="00204B5A">
        <w:rPr>
          <w:noProof/>
          <w:lang w:val="hu-HU"/>
        </w:rPr>
        <w:t xml:space="preserve">A forgalomba hozatalt követően ritkán akut májelégtelenséget és fulmináns hepatitist jelentettek, </w:t>
      </w:r>
      <w:r w:rsidR="0084592D" w:rsidRPr="00204B5A">
        <w:rPr>
          <w:noProof/>
          <w:lang w:val="hu-HU"/>
        </w:rPr>
        <w:t xml:space="preserve">közülük </w:t>
      </w:r>
      <w:r w:rsidRPr="00204B5A">
        <w:rPr>
          <w:noProof/>
          <w:lang w:val="hu-HU"/>
        </w:rPr>
        <w:t>néhány halálos kimenetel</w:t>
      </w:r>
      <w:r w:rsidR="0084592D" w:rsidRPr="00204B5A">
        <w:rPr>
          <w:noProof/>
          <w:lang w:val="hu-HU"/>
        </w:rPr>
        <w:t>ű volt</w:t>
      </w:r>
      <w:r w:rsidRPr="00204B5A">
        <w:rPr>
          <w:noProof/>
          <w:lang w:val="hu-HU"/>
        </w:rPr>
        <w:t xml:space="preserve"> (lásd 4.8 pont).</w:t>
      </w:r>
    </w:p>
    <w:p w14:paraId="526EEB60" w14:textId="77777777" w:rsidR="006A3759" w:rsidRPr="00204B5A" w:rsidRDefault="006A3759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88CFBE8" w14:textId="77777777" w:rsidR="006A3759" w:rsidRPr="00204B5A" w:rsidRDefault="006A3759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 w:rsidRPr="00204B5A">
        <w:rPr>
          <w:noProof/>
          <w:u w:val="single"/>
          <w:lang w:val="hu-HU"/>
        </w:rPr>
        <w:t>Kortikoszteroid-megvonás és a stresszhelyzetek kezelése</w:t>
      </w:r>
    </w:p>
    <w:p w14:paraId="17345CDA" w14:textId="3B5D2360" w:rsidR="006A3759" w:rsidRPr="00204B5A" w:rsidRDefault="006A3759">
      <w:pPr>
        <w:tabs>
          <w:tab w:val="clear" w:pos="567"/>
        </w:tabs>
        <w:spacing w:line="240" w:lineRule="auto"/>
        <w:rPr>
          <w:noProof/>
          <w:lang w:val="hu-HU"/>
        </w:rPr>
      </w:pPr>
      <w:r w:rsidRPr="00204B5A">
        <w:rPr>
          <w:noProof/>
          <w:lang w:val="hu-HU"/>
        </w:rPr>
        <w:t>A prednizon vagy prednizolon megvonásakor körültekintéssel kell eljárni, és ellenőrizni kell a mellékvesekéreg-elégtelenség esetleges előfordulását. Amennyiben a</w:t>
      </w:r>
      <w:r w:rsidR="00897140" w:rsidRPr="00204B5A">
        <w:rPr>
          <w:noProof/>
          <w:lang w:val="hu-HU"/>
        </w:rPr>
        <w:t xml:space="preserve">z </w:t>
      </w:r>
      <w:r w:rsidR="008277CB" w:rsidRPr="00204B5A">
        <w:rPr>
          <w:noProof/>
          <w:lang w:val="hu-HU"/>
        </w:rPr>
        <w:t>Abirateron Galenika</w:t>
      </w:r>
      <w:r w:rsidRPr="00204B5A">
        <w:rPr>
          <w:noProof/>
          <w:lang w:val="hu-HU"/>
        </w:rPr>
        <w:t>-kezelést a kortikoszteroid-megvonást követően is folytatják, a betegeknél folyamatosan ellenőrizni kell a mineralokortikoid-túlsúly</w:t>
      </w:r>
      <w:r w:rsidR="00AD1558" w:rsidRPr="00204B5A">
        <w:rPr>
          <w:noProof/>
          <w:lang w:val="hu-HU"/>
        </w:rPr>
        <w:t xml:space="preserve">ra jellemző tünetek esetleges kialakulását </w:t>
      </w:r>
      <w:r w:rsidRPr="00204B5A">
        <w:rPr>
          <w:noProof/>
          <w:lang w:val="hu-HU"/>
        </w:rPr>
        <w:t>(lásd a fenti információkat).</w:t>
      </w:r>
    </w:p>
    <w:p w14:paraId="31555F93" w14:textId="7F22F476" w:rsidR="004829BA" w:rsidRPr="00204B5A" w:rsidRDefault="006A3759">
      <w:pPr>
        <w:tabs>
          <w:tab w:val="clear" w:pos="567"/>
        </w:tabs>
        <w:spacing w:line="240" w:lineRule="auto"/>
        <w:rPr>
          <w:noProof/>
          <w:lang w:val="hu-HU"/>
        </w:rPr>
      </w:pPr>
      <w:r w:rsidRPr="00204B5A">
        <w:rPr>
          <w:noProof/>
          <w:lang w:val="hu-HU"/>
        </w:rPr>
        <w:t>Prednizonnal vagy prednizolonnal kezelt, szokatlan stressznek kitett betegeknél nagyobb kortikoszteroid-</w:t>
      </w:r>
      <w:r w:rsidR="00AD1558" w:rsidRPr="00204B5A">
        <w:rPr>
          <w:noProof/>
          <w:lang w:val="hu-HU"/>
        </w:rPr>
        <w:t>dózis</w:t>
      </w:r>
      <w:r w:rsidRPr="00204B5A">
        <w:rPr>
          <w:noProof/>
          <w:lang w:val="hu-HU"/>
        </w:rPr>
        <w:t>ra lehet szükség a stresszhelyzetet megelőzően, az alatt és azt követően.</w:t>
      </w:r>
    </w:p>
    <w:p w14:paraId="4838915C" w14:textId="77777777" w:rsidR="004829BA" w:rsidRPr="00204B5A" w:rsidRDefault="004829BA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1A3FEAA6" w14:textId="77777777" w:rsidR="006A3759" w:rsidRPr="00204B5A" w:rsidRDefault="006A3759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 w:rsidRPr="00204B5A">
        <w:rPr>
          <w:noProof/>
          <w:u w:val="single"/>
          <w:lang w:val="hu-HU"/>
        </w:rPr>
        <w:t>Csontsűrűség</w:t>
      </w:r>
    </w:p>
    <w:p w14:paraId="6DED0751" w14:textId="2892F98F" w:rsidR="006A3759" w:rsidRPr="00204B5A" w:rsidRDefault="006A3759">
      <w:pPr>
        <w:tabs>
          <w:tab w:val="clear" w:pos="567"/>
        </w:tabs>
        <w:spacing w:line="240" w:lineRule="auto"/>
        <w:rPr>
          <w:noProof/>
          <w:lang w:val="hu-HU"/>
        </w:rPr>
      </w:pPr>
      <w:r w:rsidRPr="00204B5A">
        <w:rPr>
          <w:noProof/>
          <w:lang w:val="hu-HU"/>
        </w:rPr>
        <w:t>A metasztatizáló előrehaladott prosztatarákban szenvedő férfiaknál előfordulhat a csontsűrűség</w:t>
      </w:r>
      <w:r w:rsidR="00C16975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csökkenése. A</w:t>
      </w:r>
      <w:r w:rsidR="00897140" w:rsidRPr="00204B5A">
        <w:rPr>
          <w:noProof/>
          <w:lang w:val="hu-HU"/>
        </w:rPr>
        <w:t xml:space="preserve">z </w:t>
      </w:r>
      <w:r w:rsidR="008277CB" w:rsidRPr="00204B5A">
        <w:rPr>
          <w:noProof/>
          <w:lang w:val="hu-HU"/>
        </w:rPr>
        <w:t>Abirateron Galenika</w:t>
      </w:r>
      <w:r w:rsidRPr="00204B5A">
        <w:rPr>
          <w:noProof/>
          <w:lang w:val="hu-HU"/>
        </w:rPr>
        <w:t xml:space="preserve"> glükokortikoidokkal kombinált alkalmazása növelheti ezt a hatást.</w:t>
      </w:r>
    </w:p>
    <w:p w14:paraId="4D72B8B9" w14:textId="77777777" w:rsidR="006A3759" w:rsidRPr="00204B5A" w:rsidRDefault="006A3759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93EA184" w14:textId="77777777" w:rsidR="006A3759" w:rsidRPr="00204B5A" w:rsidRDefault="006A3759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 w:rsidRPr="00204B5A">
        <w:rPr>
          <w:noProof/>
          <w:u w:val="single"/>
          <w:lang w:val="hu-HU"/>
        </w:rPr>
        <w:t>Korábban alkalmazott ketokonazol</w:t>
      </w:r>
    </w:p>
    <w:p w14:paraId="1BF5236C" w14:textId="2F03D135" w:rsidR="006A3759" w:rsidRPr="00204B5A" w:rsidRDefault="006A3759">
      <w:pPr>
        <w:tabs>
          <w:tab w:val="clear" w:pos="567"/>
        </w:tabs>
        <w:spacing w:line="240" w:lineRule="auto"/>
        <w:rPr>
          <w:noProof/>
          <w:lang w:val="hu-HU"/>
        </w:rPr>
      </w:pPr>
      <w:r w:rsidRPr="00204B5A">
        <w:rPr>
          <w:noProof/>
          <w:lang w:val="hu-HU"/>
        </w:rPr>
        <w:t>Alacsonyabb válaszarány várható olyan betegeknél, akiket a prosztatarák miatt előzőleg</w:t>
      </w:r>
      <w:r w:rsidR="00C16975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ketokonazollal kezeltek.</w:t>
      </w:r>
    </w:p>
    <w:p w14:paraId="47F2D83F" w14:textId="77777777" w:rsidR="006A3759" w:rsidRPr="00204B5A" w:rsidRDefault="006A3759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65C9943" w14:textId="77777777" w:rsidR="006A3759" w:rsidRPr="00204B5A" w:rsidRDefault="006A3759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 w:rsidRPr="00204B5A">
        <w:rPr>
          <w:noProof/>
          <w:u w:val="single"/>
          <w:lang w:val="hu-HU"/>
        </w:rPr>
        <w:t>Hyperglykaemia</w:t>
      </w:r>
    </w:p>
    <w:p w14:paraId="79281F6D" w14:textId="32513BFC" w:rsidR="006A3759" w:rsidRPr="00204B5A" w:rsidRDefault="006A3759">
      <w:pPr>
        <w:tabs>
          <w:tab w:val="clear" w:pos="567"/>
        </w:tabs>
        <w:spacing w:line="240" w:lineRule="auto"/>
        <w:rPr>
          <w:noProof/>
          <w:lang w:val="hu-HU"/>
        </w:rPr>
      </w:pPr>
      <w:r w:rsidRPr="00204B5A">
        <w:rPr>
          <w:noProof/>
          <w:lang w:val="hu-HU"/>
        </w:rPr>
        <w:t xml:space="preserve">A glükokortikoidok alkalmazása növelheti a hyperglykaemia előfordulását, ezért </w:t>
      </w:r>
      <w:r w:rsidR="00AD1558" w:rsidRPr="00204B5A">
        <w:rPr>
          <w:noProof/>
          <w:lang w:val="hu-HU"/>
        </w:rPr>
        <w:t xml:space="preserve">a </w:t>
      </w:r>
      <w:r w:rsidRPr="00204B5A">
        <w:rPr>
          <w:noProof/>
          <w:lang w:val="hu-HU"/>
        </w:rPr>
        <w:t>diabeteses betegek</w:t>
      </w:r>
      <w:r w:rsidR="00C16975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vércukorszintjét gyakran kell mérni.</w:t>
      </w:r>
    </w:p>
    <w:p w14:paraId="30754A57" w14:textId="77777777" w:rsidR="006A3759" w:rsidRPr="00204B5A" w:rsidRDefault="006A3759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134A8AF1" w14:textId="77777777" w:rsidR="006A3759" w:rsidRPr="00204B5A" w:rsidRDefault="006A3759" w:rsidP="00463E01">
      <w:pPr>
        <w:keepNext/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 w:rsidRPr="00204B5A">
        <w:rPr>
          <w:noProof/>
          <w:u w:val="single"/>
          <w:lang w:val="hu-HU"/>
        </w:rPr>
        <w:lastRenderedPageBreak/>
        <w:t>Hypoglykaemia</w:t>
      </w:r>
    </w:p>
    <w:p w14:paraId="05603DE1" w14:textId="626F65B1" w:rsidR="006A3759" w:rsidRPr="00204B5A" w:rsidRDefault="006A3759" w:rsidP="00204B5A">
      <w:pPr>
        <w:tabs>
          <w:tab w:val="clear" w:pos="567"/>
        </w:tabs>
        <w:spacing w:line="240" w:lineRule="auto"/>
        <w:rPr>
          <w:noProof/>
          <w:lang w:val="hu-HU"/>
        </w:rPr>
      </w:pPr>
      <w:r w:rsidRPr="00204B5A">
        <w:rPr>
          <w:noProof/>
          <w:lang w:val="hu-HU"/>
        </w:rPr>
        <w:t xml:space="preserve">Hypoglykaemia eseteit jelentették </w:t>
      </w:r>
      <w:r w:rsidR="00897140" w:rsidRPr="00204B5A">
        <w:rPr>
          <w:noProof/>
          <w:lang w:val="hu-HU"/>
        </w:rPr>
        <w:t>abirateron</w:t>
      </w:r>
      <w:r w:rsidR="00AD1558" w:rsidRPr="00204B5A">
        <w:rPr>
          <w:noProof/>
          <w:lang w:val="hu-HU"/>
        </w:rPr>
        <w:t>-acetát</w:t>
      </w:r>
      <w:r w:rsidRPr="00204B5A">
        <w:rPr>
          <w:noProof/>
          <w:lang w:val="hu-HU"/>
        </w:rPr>
        <w:t xml:space="preserve"> és prednizon/prednizolon adása kapcsán olyan,</w:t>
      </w:r>
      <w:r w:rsidR="00C16975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megelőzően fennálló diabetesben szenvedő betegeknél, akik pioglitazont vagy repaglinidet kaptak</w:t>
      </w:r>
      <w:r w:rsidR="00C16975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(lásd 4.5 pont); ezért a diabeteses betegek vércukorszintjét monitorozni kell.</w:t>
      </w:r>
    </w:p>
    <w:p w14:paraId="208C8AA8" w14:textId="77777777" w:rsidR="006A3759" w:rsidRPr="00204B5A" w:rsidRDefault="006A3759" w:rsidP="00204B5A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8328634" w14:textId="77777777" w:rsidR="006A3759" w:rsidRPr="00204B5A" w:rsidRDefault="006A3759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 w:rsidRPr="00204B5A">
        <w:rPr>
          <w:noProof/>
          <w:u w:val="single"/>
          <w:lang w:val="hu-HU"/>
        </w:rPr>
        <w:t>Kemoterápiával történő együttes alkalmazás</w:t>
      </w:r>
    </w:p>
    <w:p w14:paraId="07912D82" w14:textId="6BDC99A4" w:rsidR="006A3759" w:rsidRPr="00204B5A" w:rsidRDefault="006A3759">
      <w:pPr>
        <w:tabs>
          <w:tab w:val="clear" w:pos="567"/>
        </w:tabs>
        <w:spacing w:line="240" w:lineRule="auto"/>
        <w:rPr>
          <w:noProof/>
          <w:lang w:val="hu-HU"/>
        </w:rPr>
      </w:pPr>
      <w:r w:rsidRPr="00204B5A">
        <w:rPr>
          <w:noProof/>
          <w:lang w:val="hu-HU"/>
        </w:rPr>
        <w:t>A</w:t>
      </w:r>
      <w:r w:rsidR="00897140" w:rsidRPr="00204B5A">
        <w:rPr>
          <w:noProof/>
          <w:lang w:val="hu-HU"/>
        </w:rPr>
        <w:t xml:space="preserve">z </w:t>
      </w:r>
      <w:r w:rsidR="00C93172" w:rsidRPr="00204B5A">
        <w:rPr>
          <w:noProof/>
          <w:lang w:val="hu-HU"/>
        </w:rPr>
        <w:t>abirateron-acetát</w:t>
      </w:r>
      <w:r w:rsidRPr="00204B5A">
        <w:rPr>
          <w:noProof/>
          <w:lang w:val="hu-HU"/>
        </w:rPr>
        <w:t xml:space="preserve"> citotoxikus kemoterápiával történő egyidejű</w:t>
      </w:r>
      <w:r w:rsidR="00C16975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alkalmazás</w:t>
      </w:r>
      <w:r w:rsidR="004D126F" w:rsidRPr="00204B5A">
        <w:rPr>
          <w:noProof/>
          <w:lang w:val="hu-HU"/>
        </w:rPr>
        <w:t xml:space="preserve">ának biztonságosságát és hatásosságát </w:t>
      </w:r>
      <w:r w:rsidRPr="00204B5A">
        <w:rPr>
          <w:noProof/>
          <w:lang w:val="hu-HU"/>
        </w:rPr>
        <w:t>nem igazolták (lásd 5.1 pont).</w:t>
      </w:r>
    </w:p>
    <w:p w14:paraId="17F916A9" w14:textId="77777777" w:rsidR="00C16975" w:rsidRPr="00204B5A" w:rsidRDefault="00C16975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91554B1" w14:textId="77777777" w:rsidR="006A3759" w:rsidRPr="00204B5A" w:rsidRDefault="006A3759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 w:rsidRPr="00204B5A">
        <w:rPr>
          <w:noProof/>
          <w:u w:val="single"/>
          <w:lang w:val="hu-HU"/>
        </w:rPr>
        <w:t>Lehetséges kockázatok</w:t>
      </w:r>
    </w:p>
    <w:p w14:paraId="2D6BAA5D" w14:textId="2D0AF51B" w:rsidR="006A3759" w:rsidRPr="00204B5A" w:rsidRDefault="006A3759">
      <w:pPr>
        <w:tabs>
          <w:tab w:val="clear" w:pos="567"/>
        </w:tabs>
        <w:spacing w:line="240" w:lineRule="auto"/>
        <w:rPr>
          <w:noProof/>
          <w:lang w:val="hu-HU"/>
        </w:rPr>
      </w:pPr>
      <w:r w:rsidRPr="00204B5A">
        <w:rPr>
          <w:noProof/>
          <w:lang w:val="hu-HU"/>
        </w:rPr>
        <w:t>Anaemia és szexuális diszfunkció fordulhat elő metasztatizáló prosztatarákban szenvedő felnőtt</w:t>
      </w:r>
      <w:r w:rsidR="00C16975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 xml:space="preserve">férfiaknál, beleértve </w:t>
      </w:r>
      <w:r w:rsidR="00897140" w:rsidRPr="00204B5A">
        <w:rPr>
          <w:noProof/>
          <w:lang w:val="hu-HU"/>
        </w:rPr>
        <w:t xml:space="preserve">az </w:t>
      </w:r>
      <w:r w:rsidR="008277CB" w:rsidRPr="00204B5A">
        <w:rPr>
          <w:noProof/>
          <w:lang w:val="hu-HU"/>
        </w:rPr>
        <w:t>Abirateron Galenika</w:t>
      </w:r>
      <w:r w:rsidRPr="00204B5A">
        <w:rPr>
          <w:noProof/>
          <w:lang w:val="hu-HU"/>
        </w:rPr>
        <w:t>-kezelésben részesülőket is</w:t>
      </w:r>
      <w:r w:rsidR="00C16975" w:rsidRPr="00204B5A">
        <w:rPr>
          <w:noProof/>
          <w:lang w:val="hu-HU"/>
        </w:rPr>
        <w:t>.</w:t>
      </w:r>
    </w:p>
    <w:p w14:paraId="5304B5C8" w14:textId="77777777" w:rsidR="006A3759" w:rsidRPr="00204B5A" w:rsidRDefault="006A3759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16737ED0" w14:textId="77777777" w:rsidR="006A3759" w:rsidRPr="00204B5A" w:rsidRDefault="006A3759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 w:rsidRPr="00204B5A">
        <w:rPr>
          <w:noProof/>
          <w:u w:val="single"/>
          <w:lang w:val="hu-HU"/>
        </w:rPr>
        <w:t>A vázizomzatra gyakorolt hatások</w:t>
      </w:r>
    </w:p>
    <w:p w14:paraId="4866D039" w14:textId="3B5445E0" w:rsidR="006A3759" w:rsidRPr="00204B5A" w:rsidRDefault="00C93172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204B5A">
        <w:rPr>
          <w:noProof/>
          <w:szCs w:val="22"/>
          <w:lang w:val="hu-HU"/>
        </w:rPr>
        <w:t>Abirateron-acetáttal</w:t>
      </w:r>
      <w:r w:rsidRPr="00204B5A" w:rsidDel="00C93172">
        <w:rPr>
          <w:noProof/>
          <w:szCs w:val="22"/>
          <w:lang w:val="hu-HU"/>
        </w:rPr>
        <w:t xml:space="preserve"> </w:t>
      </w:r>
      <w:r w:rsidR="006A3759" w:rsidRPr="00204B5A">
        <w:rPr>
          <w:noProof/>
          <w:szCs w:val="22"/>
          <w:lang w:val="hu-HU"/>
        </w:rPr>
        <w:t>kezelt betegeknél myopathia és rhabdomyolisis eseteit jelentették. Az esetek többsége a</w:t>
      </w:r>
      <w:r w:rsidR="00C16975" w:rsidRPr="00204B5A">
        <w:rPr>
          <w:noProof/>
          <w:szCs w:val="22"/>
          <w:lang w:val="hu-HU"/>
        </w:rPr>
        <w:t xml:space="preserve"> </w:t>
      </w:r>
      <w:r w:rsidR="006A3759" w:rsidRPr="00204B5A">
        <w:rPr>
          <w:noProof/>
          <w:szCs w:val="22"/>
          <w:lang w:val="hu-HU"/>
        </w:rPr>
        <w:t>kezelés megkezdését követő első 6 hónapban alakult ki, és a</w:t>
      </w:r>
      <w:r w:rsidR="00897140" w:rsidRPr="00204B5A">
        <w:rPr>
          <w:noProof/>
          <w:szCs w:val="22"/>
          <w:lang w:val="hu-HU"/>
        </w:rPr>
        <w:t xml:space="preserve">z </w:t>
      </w:r>
      <w:r w:rsidRPr="00204B5A">
        <w:rPr>
          <w:noProof/>
          <w:szCs w:val="22"/>
          <w:lang w:val="hu-HU"/>
        </w:rPr>
        <w:t>abirateron</w:t>
      </w:r>
      <w:r w:rsidR="004D126F" w:rsidRPr="00204B5A">
        <w:rPr>
          <w:noProof/>
          <w:szCs w:val="22"/>
          <w:lang w:val="hu-HU"/>
        </w:rPr>
        <w:t>-</w:t>
      </w:r>
      <w:r w:rsidRPr="00204B5A">
        <w:rPr>
          <w:noProof/>
          <w:szCs w:val="22"/>
          <w:lang w:val="hu-HU"/>
        </w:rPr>
        <w:t>acetát</w:t>
      </w:r>
      <w:r w:rsidR="004D126F" w:rsidRPr="00204B5A">
        <w:rPr>
          <w:noProof/>
          <w:szCs w:val="22"/>
          <w:lang w:val="hu-HU"/>
        </w:rPr>
        <w:t>-</w:t>
      </w:r>
      <w:r w:rsidRPr="00204B5A">
        <w:rPr>
          <w:noProof/>
          <w:szCs w:val="22"/>
          <w:lang w:val="hu-HU"/>
        </w:rPr>
        <w:t>kezelés</w:t>
      </w:r>
      <w:r w:rsidRPr="00204B5A" w:rsidDel="00C93172">
        <w:rPr>
          <w:noProof/>
          <w:szCs w:val="22"/>
          <w:lang w:val="hu-HU"/>
        </w:rPr>
        <w:t xml:space="preserve"> </w:t>
      </w:r>
      <w:r w:rsidR="006A3759" w:rsidRPr="00204B5A">
        <w:rPr>
          <w:noProof/>
          <w:szCs w:val="22"/>
          <w:lang w:val="hu-HU"/>
        </w:rPr>
        <w:t>megszakítását követően</w:t>
      </w:r>
      <w:r w:rsidR="00C16975" w:rsidRPr="00204B5A">
        <w:rPr>
          <w:noProof/>
          <w:szCs w:val="22"/>
          <w:lang w:val="hu-HU"/>
        </w:rPr>
        <w:t xml:space="preserve"> </w:t>
      </w:r>
      <w:r w:rsidR="006A3759" w:rsidRPr="00204B5A">
        <w:rPr>
          <w:noProof/>
          <w:szCs w:val="22"/>
          <w:lang w:val="hu-HU"/>
        </w:rPr>
        <w:t xml:space="preserve">rendeződött. Elővigyázatosság ajánlott olyan betegeknél, akiket egyidejűleg </w:t>
      </w:r>
      <w:r w:rsidRPr="00204B5A">
        <w:rPr>
          <w:noProof/>
          <w:szCs w:val="22"/>
          <w:lang w:val="hu-HU"/>
        </w:rPr>
        <w:t>olyan gyógyszerekkel kezelnek, amelyek ismerten myopathiát/rhabdomyolisist okoznak</w:t>
      </w:r>
      <w:r w:rsidR="006A3759" w:rsidRPr="00204B5A">
        <w:rPr>
          <w:noProof/>
          <w:szCs w:val="22"/>
          <w:lang w:val="hu-HU"/>
        </w:rPr>
        <w:t>.</w:t>
      </w:r>
    </w:p>
    <w:p w14:paraId="08979C07" w14:textId="77777777" w:rsidR="006A3759" w:rsidRPr="00204B5A" w:rsidRDefault="006A3759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B4F0721" w14:textId="77777777" w:rsidR="006A3759" w:rsidRPr="00204B5A" w:rsidRDefault="006A3759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 w:rsidRPr="00204B5A">
        <w:rPr>
          <w:noProof/>
          <w:u w:val="single"/>
          <w:lang w:val="hu-HU"/>
        </w:rPr>
        <w:t>Gyógyszerkölcsönhatások</w:t>
      </w:r>
    </w:p>
    <w:p w14:paraId="26087FAF" w14:textId="5CABF079" w:rsidR="006A3759" w:rsidRPr="00204B5A" w:rsidRDefault="006A3759">
      <w:pPr>
        <w:tabs>
          <w:tab w:val="clear" w:pos="567"/>
        </w:tabs>
        <w:spacing w:line="240" w:lineRule="auto"/>
        <w:rPr>
          <w:noProof/>
          <w:lang w:val="hu-HU"/>
        </w:rPr>
      </w:pPr>
      <w:r w:rsidRPr="00204B5A">
        <w:rPr>
          <w:noProof/>
          <w:lang w:val="hu-HU"/>
        </w:rPr>
        <w:t>Az abirateron-expozíció csökkenésének kockázata miatt a kezelés alatt kerülni kell a CYP3A4 erős</w:t>
      </w:r>
      <w:r w:rsidR="00C16975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 xml:space="preserve">induktorainak alkalmazását, hacsak nincs más </w:t>
      </w:r>
      <w:r w:rsidR="00C93172" w:rsidRPr="00204B5A">
        <w:rPr>
          <w:noProof/>
          <w:lang w:val="hu-HU"/>
        </w:rPr>
        <w:t>terápiás</w:t>
      </w:r>
      <w:r w:rsidRPr="00204B5A">
        <w:rPr>
          <w:noProof/>
          <w:lang w:val="hu-HU"/>
        </w:rPr>
        <w:t xml:space="preserve"> lehetőség (lásd 4.5 pont).</w:t>
      </w:r>
    </w:p>
    <w:p w14:paraId="0AD8CC75" w14:textId="77777777" w:rsidR="006A3759" w:rsidRPr="00204B5A" w:rsidRDefault="006A3759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F17149F" w14:textId="77777777" w:rsidR="006A3759" w:rsidRPr="00204B5A" w:rsidRDefault="006A3759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 w:rsidRPr="00204B5A">
        <w:rPr>
          <w:noProof/>
          <w:u w:val="single"/>
          <w:lang w:val="hu-HU"/>
        </w:rPr>
        <w:t>Abirateron és prednizon/prednizolon kombinációja Ra-223-mal</w:t>
      </w:r>
    </w:p>
    <w:p w14:paraId="2AE8E3A8" w14:textId="77777777" w:rsidR="00A07E2E" w:rsidRPr="00204B5A" w:rsidRDefault="006A3759">
      <w:pPr>
        <w:tabs>
          <w:tab w:val="clear" w:pos="567"/>
        </w:tabs>
        <w:spacing w:line="240" w:lineRule="auto"/>
        <w:rPr>
          <w:noProof/>
          <w:lang w:val="hu-HU"/>
        </w:rPr>
      </w:pPr>
      <w:r w:rsidRPr="00204B5A">
        <w:rPr>
          <w:noProof/>
          <w:lang w:val="hu-HU"/>
        </w:rPr>
        <w:t>Amint azt a klinikai vizsgálatokban megfigyelték, a tünetmentes vagy enyhe tüneteket mutató</w:t>
      </w:r>
      <w:r w:rsidR="00C16975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prosztatarákos betegeknél a törések fokozott kockázata és az emelkedett mortalitási tendencia miatt az</w:t>
      </w:r>
      <w:r w:rsidR="00C16975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abirateron és prednizon/prednizolon kombinációs kezelés Ra-223-mal ellenjavallt (lásd 4.3 pont).</w:t>
      </w:r>
    </w:p>
    <w:p w14:paraId="108270D4" w14:textId="257F00B3" w:rsidR="006A3759" w:rsidRPr="00204B5A" w:rsidRDefault="006A3759">
      <w:pPr>
        <w:tabs>
          <w:tab w:val="clear" w:pos="567"/>
        </w:tabs>
        <w:spacing w:line="240" w:lineRule="auto"/>
        <w:rPr>
          <w:noProof/>
          <w:lang w:val="hu-HU"/>
        </w:rPr>
      </w:pPr>
      <w:r w:rsidRPr="00204B5A">
        <w:rPr>
          <w:noProof/>
          <w:lang w:val="hu-HU"/>
        </w:rPr>
        <w:t>A</w:t>
      </w:r>
      <w:r w:rsidR="00897140" w:rsidRPr="00204B5A">
        <w:rPr>
          <w:noProof/>
          <w:lang w:val="hu-HU"/>
        </w:rPr>
        <w:t xml:space="preserve">z </w:t>
      </w:r>
      <w:r w:rsidR="004D126F" w:rsidRPr="00204B5A">
        <w:rPr>
          <w:noProof/>
          <w:lang w:val="hu-HU"/>
        </w:rPr>
        <w:t>a</w:t>
      </w:r>
      <w:r w:rsidR="008277CB" w:rsidRPr="00204B5A">
        <w:rPr>
          <w:noProof/>
          <w:lang w:val="hu-HU"/>
        </w:rPr>
        <w:t>birateron</w:t>
      </w:r>
      <w:r w:rsidR="004D126F" w:rsidRPr="00204B5A">
        <w:rPr>
          <w:noProof/>
          <w:lang w:val="hu-HU"/>
        </w:rPr>
        <w:t>-acetát</w:t>
      </w:r>
      <w:r w:rsidRPr="00204B5A">
        <w:rPr>
          <w:noProof/>
          <w:lang w:val="hu-HU"/>
        </w:rPr>
        <w:t xml:space="preserve"> és prednizon/prednizolon kombináció</w:t>
      </w:r>
      <w:r w:rsidR="00061908" w:rsidRPr="00204B5A">
        <w:rPr>
          <w:noProof/>
          <w:lang w:val="hu-HU"/>
        </w:rPr>
        <w:t>jának</w:t>
      </w:r>
      <w:r w:rsidRPr="00204B5A">
        <w:rPr>
          <w:noProof/>
          <w:lang w:val="hu-HU"/>
        </w:rPr>
        <w:t xml:space="preserve"> utolsó adagja után legalább 5 napig nem javasolt</w:t>
      </w:r>
      <w:r w:rsidR="00C16975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 xml:space="preserve">megkezdeni a </w:t>
      </w:r>
      <w:r w:rsidR="00C93172" w:rsidRPr="00204B5A">
        <w:rPr>
          <w:noProof/>
          <w:lang w:val="hu-HU"/>
        </w:rPr>
        <w:t xml:space="preserve">következő, </w:t>
      </w:r>
      <w:r w:rsidRPr="00204B5A">
        <w:rPr>
          <w:noProof/>
          <w:lang w:val="hu-HU"/>
        </w:rPr>
        <w:t>Ra-223-mal történő kezelést.</w:t>
      </w:r>
    </w:p>
    <w:p w14:paraId="41A233BC" w14:textId="77777777" w:rsidR="00C93172" w:rsidRPr="00204B5A" w:rsidRDefault="00C9317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A8DE417" w14:textId="558438C0" w:rsidR="00C93172" w:rsidRPr="00204B5A" w:rsidRDefault="00C93172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 w:rsidRPr="00204B5A">
        <w:rPr>
          <w:noProof/>
          <w:u w:val="single"/>
          <w:lang w:val="hu-HU"/>
        </w:rPr>
        <w:t>Segédanyagok</w:t>
      </w:r>
    </w:p>
    <w:p w14:paraId="10741B41" w14:textId="77777777" w:rsidR="00C93172" w:rsidRPr="00204B5A" w:rsidRDefault="00C93172">
      <w:pPr>
        <w:tabs>
          <w:tab w:val="clear" w:pos="567"/>
        </w:tabs>
        <w:spacing w:line="240" w:lineRule="auto"/>
        <w:rPr>
          <w:noProof/>
          <w:lang w:val="hu-HU"/>
        </w:rPr>
      </w:pPr>
      <w:r w:rsidRPr="00204B5A">
        <w:rPr>
          <w:noProof/>
          <w:lang w:val="hu-HU"/>
        </w:rPr>
        <w:t>Ez a gyógyszer laktózt tartalmaz. Ritkán előforduló, örökletes galaktózintoleranciában, teljes laktázhiányban vagy glükóz-galaktóz malabszorpcióban a készítmény nem szedhető.</w:t>
      </w:r>
    </w:p>
    <w:p w14:paraId="62BECD04" w14:textId="77777777" w:rsidR="00C93172" w:rsidRPr="00204B5A" w:rsidRDefault="00C9317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146385F" w14:textId="0B1C68C5" w:rsidR="00C93172" w:rsidRPr="00204B5A" w:rsidRDefault="00061908">
      <w:pPr>
        <w:tabs>
          <w:tab w:val="clear" w:pos="567"/>
        </w:tabs>
        <w:spacing w:line="240" w:lineRule="auto"/>
        <w:rPr>
          <w:noProof/>
          <w:lang w:val="hu-HU"/>
        </w:rPr>
      </w:pPr>
      <w:r w:rsidRPr="00204B5A">
        <w:rPr>
          <w:noProof/>
          <w:lang w:val="hu-HU"/>
        </w:rPr>
        <w:t>A készítmény</w:t>
      </w:r>
      <w:r w:rsidR="00C93172" w:rsidRPr="00204B5A">
        <w:rPr>
          <w:noProof/>
          <w:lang w:val="hu-HU"/>
        </w:rPr>
        <w:t xml:space="preserve"> kevesebb mint 1 mmol (23 mg) nátriumot tartalmaz adagonként, </w:t>
      </w:r>
      <w:r w:rsidRPr="00204B5A">
        <w:rPr>
          <w:noProof/>
          <w:lang w:val="hu-HU"/>
        </w:rPr>
        <w:t xml:space="preserve">azaz </w:t>
      </w:r>
      <w:r w:rsidR="00C93172" w:rsidRPr="00204B5A">
        <w:rPr>
          <w:noProof/>
          <w:lang w:val="hu-HU"/>
        </w:rPr>
        <w:t>gyakorlatilag „nátriummentes”.</w:t>
      </w:r>
    </w:p>
    <w:p w14:paraId="160019F4" w14:textId="77777777" w:rsidR="006A3759" w:rsidRPr="00204B5A" w:rsidRDefault="006A3759">
      <w:pPr>
        <w:spacing w:line="240" w:lineRule="auto"/>
        <w:rPr>
          <w:lang w:val="hu-HU"/>
        </w:rPr>
      </w:pPr>
    </w:p>
    <w:p w14:paraId="371EE555" w14:textId="77777777" w:rsidR="00F45C51" w:rsidRPr="00204B5A" w:rsidRDefault="0018383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>4.5</w:t>
      </w: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ab/>
        <w:t>Gyógyszerkölcsönhatások és egyéb interakciók</w:t>
      </w:r>
    </w:p>
    <w:p w14:paraId="3750CF36" w14:textId="77777777" w:rsidR="00F45C51" w:rsidRPr="00204B5A" w:rsidRDefault="00F45C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45841AC" w14:textId="25E46DCC" w:rsidR="006A3759" w:rsidRPr="00204B5A" w:rsidRDefault="006A3759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u w:val="single"/>
          <w:lang w:val="hu-HU" w:eastAsia="en-US"/>
        </w:rPr>
        <w:t>Az ét</w:t>
      </w:r>
      <w:r w:rsidR="00A07E2E" w:rsidRPr="00204B5A">
        <w:rPr>
          <w:rFonts w:eastAsia="Times New Roman"/>
          <w:noProof/>
          <w:snapToGrid/>
          <w:szCs w:val="22"/>
          <w:u w:val="single"/>
          <w:lang w:val="hu-HU" w:eastAsia="en-US"/>
        </w:rPr>
        <w:t>el</w:t>
      </w:r>
      <w:r w:rsidRPr="00204B5A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 hatása az abiratero</w:t>
      </w:r>
      <w:r w:rsidR="00A07E2E" w:rsidRPr="00204B5A">
        <w:rPr>
          <w:rFonts w:eastAsia="Times New Roman"/>
          <w:noProof/>
          <w:snapToGrid/>
          <w:szCs w:val="22"/>
          <w:u w:val="single"/>
          <w:lang w:val="hu-HU" w:eastAsia="en-US"/>
        </w:rPr>
        <w:t>nra</w:t>
      </w:r>
    </w:p>
    <w:p w14:paraId="0BF829DC" w14:textId="4754E494" w:rsidR="006A3759" w:rsidRPr="00204B5A" w:rsidRDefault="001251F2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>Az étkezés közbeni bevétel jelentősen növeli az abirateron</w:t>
      </w:r>
      <w:r w:rsidR="00E3624A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felszívódását. Hatásosságát és biztonságosságát étkezés közbeni bevétel esetén nem igazolták, ezért ezt a gyógyszert tilos étkezés közben bevenni (lásd 4.2 és 5.2 pont).</w:t>
      </w:r>
    </w:p>
    <w:p w14:paraId="2EC0232B" w14:textId="77777777" w:rsidR="001251F2" w:rsidRPr="00204B5A" w:rsidRDefault="001251F2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1EDB403" w14:textId="77777777" w:rsidR="006A3759" w:rsidRPr="00204B5A" w:rsidRDefault="006A3759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u w:val="single"/>
          <w:lang w:val="hu-HU" w:eastAsia="en-US"/>
        </w:rPr>
        <w:t>Gyógyszerkölcsönhatások egyéb gyógyszerekkel</w:t>
      </w:r>
    </w:p>
    <w:p w14:paraId="071F9E80" w14:textId="77777777" w:rsidR="006A3759" w:rsidRPr="00204B5A" w:rsidRDefault="006A3759">
      <w:pPr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i/>
          <w:iCs/>
          <w:noProof/>
          <w:snapToGrid/>
          <w:szCs w:val="22"/>
          <w:lang w:val="hu-HU" w:eastAsia="en-US"/>
        </w:rPr>
        <w:t>Egyéb gyógyszerek abirateron-expozícióra kifejtett hatásai</w:t>
      </w:r>
    </w:p>
    <w:p w14:paraId="37948E3C" w14:textId="3A4D1663" w:rsidR="006A3759" w:rsidRPr="00204B5A" w:rsidRDefault="006A375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>Egy farmakokinetikai interakciós klinikai vizsgálatban, amelyben az egészséges önkénteseket erős</w:t>
      </w:r>
      <w:r w:rsidR="00FC2902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CYP3A4-induktor rifampicinnel 6 napon át, naponta 600 mg </w:t>
      </w:r>
      <w:r w:rsidR="00E3624A" w:rsidRPr="00204B5A">
        <w:rPr>
          <w:rFonts w:eastAsia="Times New Roman"/>
          <w:noProof/>
          <w:snapToGrid/>
          <w:szCs w:val="22"/>
          <w:lang w:val="hu-HU" w:eastAsia="en-US"/>
        </w:rPr>
        <w:t>dózissal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E3624A" w:rsidRPr="00204B5A">
        <w:rPr>
          <w:rFonts w:eastAsia="Times New Roman"/>
          <w:noProof/>
          <w:snapToGrid/>
          <w:szCs w:val="22"/>
          <w:lang w:val="hu-HU" w:eastAsia="en-US"/>
        </w:rPr>
        <w:t xml:space="preserve">kezeltek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elő</w:t>
      </w:r>
      <w:r w:rsidR="00E3624A" w:rsidRPr="00204B5A">
        <w:rPr>
          <w:rFonts w:eastAsia="Times New Roman"/>
          <w:noProof/>
          <w:snapToGrid/>
          <w:szCs w:val="22"/>
          <w:lang w:val="hu-HU" w:eastAsia="en-US"/>
        </w:rPr>
        <w:t>zetesen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, majd ezt követően</w:t>
      </w:r>
      <w:r w:rsidR="00FC2902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egyszeri </w:t>
      </w:r>
      <w:r w:rsidR="00E3624A" w:rsidRPr="00204B5A">
        <w:rPr>
          <w:rFonts w:eastAsia="Times New Roman"/>
          <w:noProof/>
          <w:snapToGrid/>
          <w:szCs w:val="22"/>
          <w:lang w:val="hu-HU" w:eastAsia="en-US"/>
        </w:rPr>
        <w:t>dózisként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 1000 mg abirateron-acetátot </w:t>
      </w:r>
      <w:r w:rsidR="00E3624A" w:rsidRPr="00204B5A">
        <w:rPr>
          <w:rFonts w:eastAsia="Times New Roman"/>
          <w:noProof/>
          <w:snapToGrid/>
          <w:szCs w:val="22"/>
          <w:lang w:val="hu-HU" w:eastAsia="en-US"/>
        </w:rPr>
        <w:t>alkalmaztak náluk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, az abirateron átlagos </w:t>
      </w:r>
      <w:r w:rsidR="00E3624A" w:rsidRPr="00204B5A">
        <w:rPr>
          <w:rFonts w:eastAsia="Times New Roman"/>
          <w:noProof/>
          <w:snapToGrid/>
          <w:szCs w:val="22"/>
          <w:lang w:val="hu-HU" w:eastAsia="en-US"/>
        </w:rPr>
        <w:t>plazma-AUC</w:t>
      </w:r>
      <w:r w:rsidR="00E3624A" w:rsidRPr="00204B5A">
        <w:rPr>
          <w:rFonts w:eastAsia="Times New Roman"/>
          <w:noProof/>
          <w:snapToGrid/>
          <w:vertAlign w:val="subscript"/>
          <w:lang w:val="hu-HU" w:eastAsia="en-US"/>
        </w:rPr>
        <w:t>∞</w:t>
      </w:r>
      <w:r w:rsidR="00E3624A" w:rsidRPr="00204B5A">
        <w:rPr>
          <w:rFonts w:eastAsia="Times New Roman"/>
          <w:noProof/>
          <w:snapToGrid/>
          <w:szCs w:val="22"/>
          <w:lang w:val="hu-HU" w:eastAsia="en-US"/>
        </w:rPr>
        <w:noBreakHyphen/>
        <w:t>értéke</w:t>
      </w:r>
      <w:r w:rsidR="00FC2902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55%-kal csökkent.</w:t>
      </w:r>
    </w:p>
    <w:p w14:paraId="5BBA1317" w14:textId="3A60B140" w:rsidR="006A3759" w:rsidRPr="00204B5A" w:rsidRDefault="006A375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>Az erős CYP3A4-induktorok (p</w:t>
      </w:r>
      <w:r w:rsidR="00FC2902" w:rsidRPr="00204B5A">
        <w:rPr>
          <w:rFonts w:eastAsia="Times New Roman"/>
          <w:noProof/>
          <w:snapToGrid/>
          <w:szCs w:val="22"/>
          <w:lang w:val="hu-HU" w:eastAsia="en-US"/>
        </w:rPr>
        <w:t>éldául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: fenitoin, karbamazepin, rifampicin, rifabutin, rifapentin,</w:t>
      </w:r>
      <w:r w:rsidR="00FC2902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fenobarbitál, közönséges orbáncfű [</w:t>
      </w:r>
      <w:r w:rsidRPr="00204B5A">
        <w:rPr>
          <w:rFonts w:eastAsia="Times New Roman"/>
          <w:i/>
          <w:iCs/>
          <w:noProof/>
          <w:snapToGrid/>
          <w:szCs w:val="22"/>
          <w:lang w:val="hu-HU" w:eastAsia="en-US"/>
        </w:rPr>
        <w:t>Hypericum perforatum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]) alkalmazása a kezelés alatt kerülendő,</w:t>
      </w:r>
      <w:r w:rsidR="00FC2902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E3624A" w:rsidRPr="00204B5A">
        <w:rPr>
          <w:rFonts w:eastAsia="Times New Roman"/>
          <w:noProof/>
          <w:snapToGrid/>
          <w:szCs w:val="22"/>
          <w:lang w:val="hu-HU" w:eastAsia="en-US"/>
        </w:rPr>
        <w:t xml:space="preserve">kivéve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ha nincs más kezelési lehetőség.</w:t>
      </w:r>
    </w:p>
    <w:p w14:paraId="75B6A4C6" w14:textId="18D2E53A" w:rsidR="006A3759" w:rsidRPr="00204B5A" w:rsidRDefault="000A348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>Egy másik, egészséges önkéntesek bevonásával végzett klinikai farmakokinetikai interakciós vizsgálatban a ketokonazol – egy erős CYP3A4-gátló – egyidejű alkalmazásának nem volt klinikailag jelentős hatása az abirateron farmakokinetikájára.</w:t>
      </w:r>
    </w:p>
    <w:p w14:paraId="2C0C7A86" w14:textId="77777777" w:rsidR="000A3483" w:rsidRPr="00204B5A" w:rsidRDefault="000A348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55A5A49" w14:textId="036513A0" w:rsidR="006A3759" w:rsidRPr="00204B5A" w:rsidRDefault="00FC2902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i/>
          <w:iCs/>
          <w:noProof/>
          <w:snapToGrid/>
          <w:szCs w:val="22"/>
          <w:lang w:val="hu-HU" w:eastAsia="en-US"/>
        </w:rPr>
        <w:lastRenderedPageBreak/>
        <w:t>Az abirateron e</w:t>
      </w:r>
      <w:r w:rsidR="006A3759" w:rsidRPr="00204B5A">
        <w:rPr>
          <w:rFonts w:eastAsia="Times New Roman"/>
          <w:i/>
          <w:iCs/>
          <w:noProof/>
          <w:snapToGrid/>
          <w:szCs w:val="22"/>
          <w:lang w:val="hu-HU" w:eastAsia="en-US"/>
        </w:rPr>
        <w:t>gyéb gyógyszerek expozíciójára kifejtett hatás</w:t>
      </w:r>
      <w:r w:rsidRPr="00204B5A">
        <w:rPr>
          <w:rFonts w:eastAsia="Times New Roman"/>
          <w:i/>
          <w:iCs/>
          <w:noProof/>
          <w:snapToGrid/>
          <w:szCs w:val="22"/>
          <w:lang w:val="hu-HU" w:eastAsia="en-US"/>
        </w:rPr>
        <w:t>ai</w:t>
      </w:r>
    </w:p>
    <w:p w14:paraId="40F6DF47" w14:textId="0259F9F4" w:rsidR="006A3759" w:rsidRPr="00204B5A" w:rsidRDefault="006A375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>Az abirateron a máj CYP2D6 és CYP2C8 gyógyszermetabolizáló enzime</w:t>
      </w:r>
      <w:r w:rsidR="00E3624A" w:rsidRPr="00204B5A">
        <w:rPr>
          <w:rFonts w:eastAsia="Times New Roman"/>
          <w:noProof/>
          <w:snapToGrid/>
          <w:szCs w:val="22"/>
          <w:lang w:val="hu-HU" w:eastAsia="en-US"/>
        </w:rPr>
        <w:t>k inhibitora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. Az</w:t>
      </w:r>
      <w:r w:rsidR="00FC2902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abirateron</w:t>
      </w:r>
      <w:r w:rsidR="009A6B33" w:rsidRPr="00204B5A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204B5A">
        <w:rPr>
          <w:rFonts w:eastAsia="Times New Roman"/>
          <w:noProof/>
          <w:snapToGrid/>
          <w:szCs w:val="22"/>
          <w:lang w:val="hu-HU" w:eastAsia="en-US"/>
        </w:rPr>
        <w:t>acetátnak (és prednizonnak) az egyszeri adagban adott CYP2D6-szubsztrát</w:t>
      </w:r>
      <w:r w:rsidR="00FC2902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dextrometorfánra gyakorolt hatásának megállapítására elvégzett vizsgálatban a dextrometorfán</w:t>
      </w:r>
      <w:r w:rsidR="00FC2902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szisztémás expozíciója (AUC) megközelítőleg 2,9-szeresre emelkedett. A dextrometorfán aktív</w:t>
      </w:r>
      <w:r w:rsidR="00FC2902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metabolitjának, a dextrorfánnak az </w:t>
      </w:r>
      <w:r w:rsidR="00E3624A" w:rsidRPr="00204B5A">
        <w:rPr>
          <w:rFonts w:eastAsia="Times New Roman"/>
          <w:noProof/>
          <w:snapToGrid/>
          <w:lang w:val="hu-HU" w:eastAsia="en-US"/>
        </w:rPr>
        <w:t>AUC</w:t>
      </w:r>
      <w:r w:rsidR="00E3624A" w:rsidRPr="00204B5A">
        <w:rPr>
          <w:rFonts w:eastAsia="Times New Roman"/>
          <w:noProof/>
          <w:snapToGrid/>
          <w:vertAlign w:val="subscript"/>
          <w:lang w:val="hu-HU" w:eastAsia="en-US"/>
        </w:rPr>
        <w:t>24</w:t>
      </w:r>
      <w:r w:rsidR="00E3624A" w:rsidRPr="00204B5A">
        <w:rPr>
          <w:rFonts w:eastAsia="Times New Roman"/>
          <w:noProof/>
          <w:snapToGrid/>
          <w:lang w:val="hu-HU" w:eastAsia="en-US"/>
        </w:rPr>
        <w:t>-értéke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 megközelítőleg 33%-kal emelkedett.</w:t>
      </w:r>
    </w:p>
    <w:p w14:paraId="6EDA26FE" w14:textId="77777777" w:rsidR="006A3759" w:rsidRPr="00204B5A" w:rsidRDefault="006A375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67F3B78" w14:textId="4A28FEEB" w:rsidR="006A3759" w:rsidRPr="00204B5A" w:rsidRDefault="006A375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Körültekintéssel kell eljárni, amikor az abirateront CYP2D6 </w:t>
      </w:r>
      <w:r w:rsidR="0029390F" w:rsidRPr="00204B5A">
        <w:rPr>
          <w:rFonts w:eastAsia="Times New Roman"/>
          <w:snapToGrid/>
          <w:szCs w:val="22"/>
          <w:lang w:val="hu-HU" w:eastAsia="hu-HU" w:bidi="hu-HU"/>
        </w:rPr>
        <w:t>enzimrendszer által aktiválódó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 vagy</w:t>
      </w:r>
      <w:r w:rsidR="005509D3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metabolizálódó gyógyszerekkel egyidejűleg alkalmazzák, különös tekintettel a</w:t>
      </w:r>
      <w:r w:rsidR="00153E4E" w:rsidRPr="00204B5A">
        <w:rPr>
          <w:rFonts w:eastAsia="Times New Roman"/>
          <w:noProof/>
          <w:snapToGrid/>
          <w:szCs w:val="22"/>
          <w:lang w:val="hu-HU" w:eastAsia="en-US"/>
        </w:rPr>
        <w:t xml:space="preserve"> szűk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 terápiás</w:t>
      </w:r>
      <w:r w:rsidR="00FC2902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5509D3" w:rsidRPr="00204B5A">
        <w:rPr>
          <w:rFonts w:eastAsia="Times New Roman"/>
          <w:noProof/>
          <w:snapToGrid/>
          <w:szCs w:val="22"/>
          <w:lang w:val="hu-HU" w:eastAsia="en-US"/>
        </w:rPr>
        <w:t xml:space="preserve">tartományú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gyógyszerekre. A CYP2D6 enzimrendszer</w:t>
      </w:r>
      <w:r w:rsidR="00153E4E" w:rsidRPr="00204B5A">
        <w:rPr>
          <w:rFonts w:eastAsia="Times New Roman"/>
          <w:noProof/>
          <w:snapToGrid/>
          <w:szCs w:val="22"/>
          <w:lang w:val="hu-HU" w:eastAsia="en-US"/>
        </w:rPr>
        <w:t xml:space="preserve"> által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 metabolizálódó, </w:t>
      </w:r>
      <w:r w:rsidR="00153E4E" w:rsidRPr="00204B5A">
        <w:rPr>
          <w:rFonts w:eastAsia="Times New Roman"/>
          <w:noProof/>
          <w:snapToGrid/>
          <w:szCs w:val="22"/>
          <w:lang w:val="hu-HU" w:eastAsia="en-US"/>
        </w:rPr>
        <w:t>szűk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 terápiás </w:t>
      </w:r>
      <w:r w:rsidR="005509D3" w:rsidRPr="00204B5A">
        <w:rPr>
          <w:rFonts w:eastAsia="Times New Roman"/>
          <w:noProof/>
          <w:snapToGrid/>
          <w:szCs w:val="22"/>
          <w:lang w:val="hu-HU" w:eastAsia="en-US"/>
        </w:rPr>
        <w:t xml:space="preserve">tartományú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gyógyszerek </w:t>
      </w:r>
      <w:r w:rsidR="00153E4E" w:rsidRPr="00204B5A">
        <w:rPr>
          <w:rFonts w:eastAsia="Times New Roman"/>
          <w:noProof/>
          <w:snapToGrid/>
          <w:szCs w:val="22"/>
          <w:lang w:val="hu-HU" w:eastAsia="en-US"/>
        </w:rPr>
        <w:t>dózisá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nak csökkentése megfontolandó. A CYP2D6 enzimrendszer</w:t>
      </w:r>
      <w:r w:rsidR="00153E4E" w:rsidRPr="00204B5A">
        <w:rPr>
          <w:rFonts w:eastAsia="Times New Roman"/>
          <w:noProof/>
          <w:snapToGrid/>
          <w:szCs w:val="22"/>
          <w:lang w:val="hu-HU" w:eastAsia="en-US"/>
        </w:rPr>
        <w:t xml:space="preserve"> által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 metabolizálódó</w:t>
      </w:r>
      <w:r w:rsidR="00FC2902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gyógyszerek például: metoprolol, propranolol, dezipramin, venlafaxin, haloperidol, riszperidon, propafenon, flekainid, kodein, oxikodon és tramadol (</w:t>
      </w:r>
      <w:r w:rsidR="00D550D9" w:rsidRPr="00204B5A">
        <w:rPr>
          <w:rFonts w:eastAsia="Times New Roman"/>
          <w:noProof/>
          <w:snapToGrid/>
          <w:szCs w:val="22"/>
          <w:lang w:val="hu-HU" w:eastAsia="en-US"/>
        </w:rPr>
        <w:t>az utóbbi három gyógyszernél a CYP2D6 közreműködésével alakul ki az analgetikus hatással rendelkező aktív metabolit).</w:t>
      </w:r>
    </w:p>
    <w:p w14:paraId="11237144" w14:textId="77777777" w:rsidR="006A3759" w:rsidRPr="00204B5A" w:rsidRDefault="006A375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8A9C800" w14:textId="1D44E328" w:rsidR="006A3759" w:rsidRPr="00204B5A" w:rsidRDefault="006A375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>E</w:t>
      </w:r>
      <w:r w:rsidR="00C42B6A" w:rsidRPr="00204B5A">
        <w:rPr>
          <w:rFonts w:eastAsia="Times New Roman"/>
          <w:noProof/>
          <w:snapToGrid/>
          <w:szCs w:val="22"/>
          <w:lang w:val="hu-HU" w:eastAsia="en-US"/>
        </w:rPr>
        <w:t>gy e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gészséges önkéntesek bevonásával végzett CYP2C8 gyógyszer-interakciós vizsgálatában</w:t>
      </w:r>
      <w:r w:rsidR="00153E4E" w:rsidRPr="00204B5A">
        <w:rPr>
          <w:rFonts w:eastAsia="Times New Roman"/>
          <w:noProof/>
          <w:snapToGrid/>
          <w:szCs w:val="22"/>
          <w:lang w:val="hu-HU" w:eastAsia="en-US"/>
        </w:rPr>
        <w:t>, melynek során a</w:t>
      </w:r>
      <w:r w:rsidR="00FC2902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pioglitazon</w:t>
      </w:r>
      <w:r w:rsidR="00153E4E" w:rsidRPr="00204B5A">
        <w:rPr>
          <w:rFonts w:eastAsia="Times New Roman"/>
          <w:noProof/>
          <w:snapToGrid/>
          <w:szCs w:val="22"/>
          <w:lang w:val="hu-HU" w:eastAsia="en-US"/>
        </w:rPr>
        <w:t>t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 1000 mg abirateron-acetát </w:t>
      </w:r>
      <w:r w:rsidR="00153E4E" w:rsidRPr="00204B5A">
        <w:rPr>
          <w:rFonts w:eastAsia="Times New Roman"/>
          <w:noProof/>
          <w:snapToGrid/>
          <w:szCs w:val="22"/>
          <w:lang w:val="hu-HU" w:eastAsia="en-US"/>
        </w:rPr>
        <w:t>egyszeri dózisával adták együtt,</w:t>
      </w:r>
      <w:r w:rsidR="00153E4E" w:rsidRPr="00204B5A" w:rsidDel="00153E4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a</w:t>
      </w:r>
      <w:r w:rsidR="00FC2902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pioglitazon AUC-értéke 46%-kal emelkedett, az aktív pioglitazon-metabolitok, az M-III és az M-IV</w:t>
      </w:r>
      <w:r w:rsidR="00FC2902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AUC-értékei 10-10%-kal csökkentek. </w:t>
      </w:r>
      <w:r w:rsidR="00DF3E23" w:rsidRPr="00204B5A">
        <w:rPr>
          <w:rFonts w:eastAsia="Times New Roman"/>
          <w:noProof/>
          <w:snapToGrid/>
          <w:lang w:val="hu-HU" w:eastAsia="en-US"/>
        </w:rPr>
        <w:t xml:space="preserve">Amennyiben szűk terápiás </w:t>
      </w:r>
      <w:r w:rsidR="001669E0" w:rsidRPr="00204B5A">
        <w:rPr>
          <w:rFonts w:eastAsia="Times New Roman"/>
          <w:noProof/>
          <w:snapToGrid/>
          <w:lang w:val="hu-HU" w:eastAsia="en-US"/>
        </w:rPr>
        <w:t xml:space="preserve">tartományú </w:t>
      </w:r>
      <w:r w:rsidR="00DF3E23" w:rsidRPr="00204B5A">
        <w:rPr>
          <w:rFonts w:eastAsia="Times New Roman"/>
          <w:noProof/>
          <w:snapToGrid/>
          <w:lang w:val="hu-HU" w:eastAsia="en-US"/>
        </w:rPr>
        <w:t>CYP2C8</w:t>
      </w:r>
      <w:r w:rsidR="00DF3E23" w:rsidRPr="00204B5A">
        <w:rPr>
          <w:rFonts w:eastAsia="Times New Roman"/>
          <w:noProof/>
          <w:snapToGrid/>
          <w:lang w:val="hu-HU" w:eastAsia="en-US"/>
        </w:rPr>
        <w:noBreakHyphen/>
        <w:t>szubsztrát egyidejű alkalmazására kerül sor, a betegeket az ilyen gyógyszerekkel összefüggésbe hozható toxicitás jeleinek felismerése érdekében szorosan monitorozni kell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.</w:t>
      </w:r>
      <w:r w:rsidR="00DF3E23" w:rsidRPr="00204B5A">
        <w:rPr>
          <w:rFonts w:eastAsia="Times New Roman"/>
          <w:noProof/>
          <w:snapToGrid/>
          <w:szCs w:val="22"/>
          <w:lang w:val="hu-HU" w:eastAsia="en-US"/>
        </w:rPr>
        <w:t xml:space="preserve"> A CYP2C8 által metabolizált gyógyszerekre példa a pioglitazon és a repaglinid (lásd 4.4 pont).</w:t>
      </w:r>
    </w:p>
    <w:p w14:paraId="47B69549" w14:textId="77777777" w:rsidR="006A3759" w:rsidRPr="00463E01" w:rsidRDefault="006A3759">
      <w:pPr>
        <w:spacing w:line="240" w:lineRule="auto"/>
        <w:rPr>
          <w:rFonts w:eastAsia="Times New Roman"/>
          <w:iCs/>
          <w:noProof/>
          <w:snapToGrid/>
          <w:szCs w:val="22"/>
          <w:lang w:val="hu-HU" w:eastAsia="en-US"/>
        </w:rPr>
      </w:pPr>
    </w:p>
    <w:p w14:paraId="5E2E2F07" w14:textId="3299DA65" w:rsidR="006A3759" w:rsidRPr="00204B5A" w:rsidRDefault="006A375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i/>
          <w:iCs/>
          <w:noProof/>
          <w:snapToGrid/>
          <w:szCs w:val="22"/>
          <w:lang w:val="hu-HU" w:eastAsia="en-US"/>
        </w:rPr>
        <w:t>In vitro</w:t>
      </w:r>
      <w:r w:rsidR="00DF3E23" w:rsidRPr="00204B5A">
        <w:rPr>
          <w:rFonts w:eastAsia="Times New Roman"/>
          <w:i/>
          <w:iCs/>
          <w:noProof/>
          <w:snapToGrid/>
          <w:szCs w:val="22"/>
          <w:lang w:val="hu-HU" w:eastAsia="en-US"/>
        </w:rPr>
        <w:t>,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 a</w:t>
      </w:r>
      <w:r w:rsidR="001669E0" w:rsidRPr="00204B5A">
        <w:rPr>
          <w:rFonts w:eastAsia="Times New Roman"/>
          <w:noProof/>
          <w:snapToGrid/>
          <w:szCs w:val="22"/>
          <w:lang w:val="hu-HU" w:eastAsia="en-US"/>
        </w:rPr>
        <w:t>z</w:t>
      </w:r>
      <w:r w:rsidR="00401394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abirateron-szulfát és </w:t>
      </w:r>
      <w:r w:rsidR="001669E0" w:rsidRPr="00204B5A">
        <w:rPr>
          <w:rFonts w:eastAsia="Times New Roman"/>
          <w:noProof/>
          <w:snapToGrid/>
          <w:szCs w:val="22"/>
          <w:lang w:val="hu-HU" w:eastAsia="en-US"/>
        </w:rPr>
        <w:t xml:space="preserve">az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N-oxid abirateron-szulfát </w:t>
      </w:r>
      <w:r w:rsidR="001669E0" w:rsidRPr="00204B5A">
        <w:rPr>
          <w:rFonts w:eastAsia="Times New Roman"/>
          <w:noProof/>
          <w:snapToGrid/>
          <w:szCs w:val="22"/>
          <w:lang w:val="hu-HU" w:eastAsia="en-US"/>
        </w:rPr>
        <w:t xml:space="preserve">– mint fő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metabolitok </w:t>
      </w:r>
      <w:r w:rsidR="001669E0" w:rsidRPr="00204B5A">
        <w:rPr>
          <w:rFonts w:eastAsia="Times New Roman"/>
          <w:noProof/>
          <w:snapToGrid/>
          <w:szCs w:val="22"/>
          <w:lang w:val="hu-HU" w:eastAsia="en-US"/>
        </w:rPr>
        <w:t xml:space="preserve">– esetében a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hepatikus</w:t>
      </w:r>
      <w:r w:rsidR="00EA41E0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OATP1B1</w:t>
      </w:r>
      <w:r w:rsidR="00EA41E0" w:rsidRPr="00204B5A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204B5A">
        <w:rPr>
          <w:rFonts w:eastAsia="Times New Roman"/>
          <w:noProof/>
          <w:snapToGrid/>
          <w:szCs w:val="22"/>
          <w:lang w:val="hu-HU" w:eastAsia="en-US"/>
        </w:rPr>
        <w:t>transzporter</w:t>
      </w:r>
      <w:r w:rsidR="001669E0" w:rsidRPr="00204B5A">
        <w:rPr>
          <w:rFonts w:eastAsia="Times New Roman"/>
          <w:noProof/>
          <w:snapToGrid/>
          <w:szCs w:val="22"/>
          <w:lang w:val="hu-HU" w:eastAsia="en-US"/>
        </w:rPr>
        <w:t xml:space="preserve">t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gátló hatást mutatt</w:t>
      </w:r>
      <w:r w:rsidR="001669E0" w:rsidRPr="00204B5A">
        <w:rPr>
          <w:rFonts w:eastAsia="Times New Roman"/>
          <w:noProof/>
          <w:snapToGrid/>
          <w:szCs w:val="22"/>
          <w:lang w:val="hu-HU" w:eastAsia="en-US"/>
        </w:rPr>
        <w:t>a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k ki, </w:t>
      </w:r>
      <w:r w:rsidR="00DF3E23" w:rsidRPr="00204B5A">
        <w:rPr>
          <w:rFonts w:eastAsia="Times New Roman"/>
          <w:noProof/>
          <w:snapToGrid/>
          <w:szCs w:val="22"/>
          <w:lang w:val="hu-HU" w:eastAsia="en-US"/>
        </w:rPr>
        <w:t>melynek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 következményeként az OATP1B1 által</w:t>
      </w:r>
      <w:r w:rsidR="00FC2902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eliminált gyógyszerek koncentrációi emelkedhetnek. Nem állnak rendelkezésre klinikai adatok a</w:t>
      </w:r>
      <w:r w:rsidR="00FC2902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transzporterekkel összefüggő interakciókról.</w:t>
      </w:r>
    </w:p>
    <w:p w14:paraId="41B2079A" w14:textId="77777777" w:rsidR="006A3759" w:rsidRPr="00204B5A" w:rsidRDefault="006A375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CCF1149" w14:textId="77777777" w:rsidR="006A3759" w:rsidRPr="00204B5A" w:rsidRDefault="006A3759">
      <w:pPr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i/>
          <w:iCs/>
          <w:noProof/>
          <w:snapToGrid/>
          <w:szCs w:val="22"/>
          <w:lang w:val="hu-HU" w:eastAsia="en-US"/>
        </w:rPr>
        <w:t>Alkalmazása a QT-távolságot ismerten megnyújtó gyógyszerekkel</w:t>
      </w:r>
    </w:p>
    <w:p w14:paraId="3D6E7417" w14:textId="535C23E4" w:rsidR="006A3759" w:rsidRPr="00204B5A" w:rsidRDefault="006A375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>Mivel az androgéndeprivációs kezelés megnyújthatja a QT-távolságot, elővigyázatosság javasolt,</w:t>
      </w:r>
      <w:r w:rsidR="00FC2902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amikor a</w:t>
      </w:r>
      <w:r w:rsidR="00897140" w:rsidRPr="00204B5A">
        <w:rPr>
          <w:rFonts w:eastAsia="Times New Roman"/>
          <w:noProof/>
          <w:snapToGrid/>
          <w:szCs w:val="22"/>
          <w:lang w:val="hu-HU" w:eastAsia="en-US"/>
        </w:rPr>
        <w:t xml:space="preserve">z </w:t>
      </w:r>
      <w:r w:rsidR="008277CB" w:rsidRPr="00204B5A">
        <w:rPr>
          <w:rFonts w:eastAsia="Times New Roman"/>
          <w:noProof/>
          <w:snapToGrid/>
          <w:szCs w:val="22"/>
          <w:lang w:val="hu-HU" w:eastAsia="en-US"/>
        </w:rPr>
        <w:t>Abirateron Galenika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-t olyan gyógyszerekkel adják együtt, amelyekről ismert, hogy megnyújtják a</w:t>
      </w:r>
      <w:r w:rsidR="00FC2902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QT</w:t>
      </w:r>
      <w:r w:rsidR="00EA41E0" w:rsidRPr="00204B5A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távolságot, vagy olyan gyógyszerekkel, amelyek képesek </w:t>
      </w:r>
      <w:r w:rsidRPr="00204B5A">
        <w:rPr>
          <w:rFonts w:eastAsia="Times New Roman"/>
          <w:i/>
          <w:iCs/>
          <w:noProof/>
          <w:snapToGrid/>
          <w:szCs w:val="22"/>
          <w:lang w:val="hu-HU" w:eastAsia="en-US"/>
        </w:rPr>
        <w:t>torsades de pointes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-t indukálni, mint</w:t>
      </w:r>
      <w:r w:rsidR="00FC2902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például az IA osztályba (p</w:t>
      </w:r>
      <w:r w:rsidR="00EA41E0" w:rsidRPr="00204B5A">
        <w:rPr>
          <w:rFonts w:eastAsia="Times New Roman"/>
          <w:noProof/>
          <w:snapToGrid/>
          <w:szCs w:val="22"/>
          <w:lang w:val="hu-HU" w:eastAsia="en-US"/>
        </w:rPr>
        <w:t>éldául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 kinidin, dizopiramid) vagy a III. osztályba tartozó antiarrhythmiás szerek</w:t>
      </w:r>
      <w:r w:rsidR="00FC2902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(például az amiodaron, szotalol, dofetilid, ibutilid), a metadon, a moxifloxacin, az antipszichotikumok</w:t>
      </w:r>
      <w:r w:rsidR="00D36F95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C65B0A" w:rsidRPr="00204B5A">
        <w:rPr>
          <w:rFonts w:eastAsia="Times New Roman"/>
          <w:noProof/>
          <w:snapToGrid/>
          <w:szCs w:val="22"/>
          <w:lang w:val="hu-HU" w:eastAsia="en-US"/>
        </w:rPr>
        <w:t>stb</w:t>
      </w:r>
      <w:r w:rsidR="00D36F95" w:rsidRPr="00204B5A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79EBDF72" w14:textId="77777777" w:rsidR="00A3383D" w:rsidRPr="00204B5A" w:rsidRDefault="00A3383D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1685AEA" w14:textId="77777777" w:rsidR="006A3759" w:rsidRPr="00204B5A" w:rsidRDefault="006A3759">
      <w:pPr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i/>
          <w:iCs/>
          <w:noProof/>
          <w:snapToGrid/>
          <w:szCs w:val="22"/>
          <w:lang w:val="hu-HU" w:eastAsia="en-US"/>
        </w:rPr>
        <w:t>Alkalmazása spironolaktonnal</w:t>
      </w:r>
    </w:p>
    <w:p w14:paraId="4EDC1FF0" w14:textId="7267C0A3" w:rsidR="006A3759" w:rsidRPr="00204B5A" w:rsidRDefault="006A375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>A spironolakton kötődik az androgénreceptorhoz, és megnövelheti a prosztataspecifikus antigén</w:t>
      </w:r>
      <w:r w:rsidR="00FC2902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(PSA) szintjét. </w:t>
      </w:r>
      <w:r w:rsidR="008277CB" w:rsidRPr="00204B5A">
        <w:rPr>
          <w:rFonts w:eastAsia="Times New Roman"/>
          <w:noProof/>
          <w:snapToGrid/>
          <w:szCs w:val="22"/>
          <w:lang w:val="hu-HU" w:eastAsia="en-US"/>
        </w:rPr>
        <w:t>Abirateron Galenika</w:t>
      </w:r>
      <w:r w:rsidR="00DF3E23" w:rsidRPr="00204B5A">
        <w:rPr>
          <w:rFonts w:eastAsia="Times New Roman"/>
          <w:noProof/>
          <w:snapToGrid/>
          <w:szCs w:val="22"/>
          <w:lang w:val="hu-HU" w:eastAsia="en-US"/>
        </w:rPr>
        <w:t>-v</w:t>
      </w:r>
      <w:r w:rsidR="00EA41E0" w:rsidRPr="00204B5A">
        <w:rPr>
          <w:rFonts w:eastAsia="Times New Roman"/>
          <w:noProof/>
          <w:snapToGrid/>
          <w:szCs w:val="22"/>
          <w:lang w:val="hu-HU" w:eastAsia="en-US"/>
        </w:rPr>
        <w:t>al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 történő alkalmazása nem javasolt (lásd 5.1 pont).</w:t>
      </w:r>
    </w:p>
    <w:p w14:paraId="2BAF18D0" w14:textId="77777777" w:rsidR="00F45C51" w:rsidRPr="00204B5A" w:rsidRDefault="00F45C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757A38C" w14:textId="77777777" w:rsidR="00F45C51" w:rsidRPr="00204B5A" w:rsidRDefault="0018383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>4.6</w:t>
      </w: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ab/>
        <w:t>Termékenység, terhesség és szoptatás</w:t>
      </w:r>
    </w:p>
    <w:p w14:paraId="782A36B4" w14:textId="77777777" w:rsidR="00F45C51" w:rsidRPr="00204B5A" w:rsidRDefault="00F45C51">
      <w:pPr>
        <w:spacing w:line="240" w:lineRule="auto"/>
        <w:rPr>
          <w:i/>
          <w:lang w:val="hu-HU"/>
        </w:rPr>
      </w:pPr>
    </w:p>
    <w:p w14:paraId="12EC947F" w14:textId="77777777" w:rsidR="00A3383D" w:rsidRPr="00204B5A" w:rsidRDefault="00A3383D">
      <w:pPr>
        <w:spacing w:line="240" w:lineRule="auto"/>
        <w:rPr>
          <w:iCs/>
          <w:u w:val="single"/>
          <w:lang w:val="hu-HU"/>
        </w:rPr>
      </w:pPr>
      <w:r w:rsidRPr="00204B5A">
        <w:rPr>
          <w:iCs/>
          <w:u w:val="single"/>
          <w:lang w:val="hu-HU"/>
        </w:rPr>
        <w:t>Fogamzóképes korú nők</w:t>
      </w:r>
    </w:p>
    <w:p w14:paraId="1AF04D0A" w14:textId="11562015" w:rsidR="00A3383D" w:rsidRPr="00204B5A" w:rsidRDefault="00A3383D">
      <w:pPr>
        <w:spacing w:line="240" w:lineRule="auto"/>
        <w:rPr>
          <w:iCs/>
          <w:lang w:val="hu-HU"/>
        </w:rPr>
      </w:pPr>
      <w:r w:rsidRPr="00204B5A">
        <w:rPr>
          <w:iCs/>
          <w:lang w:val="hu-HU"/>
        </w:rPr>
        <w:t>A</w:t>
      </w:r>
      <w:r w:rsidR="00EA41E0" w:rsidRPr="00204B5A">
        <w:rPr>
          <w:iCs/>
          <w:lang w:val="hu-HU"/>
        </w:rPr>
        <w:t xml:space="preserve">z </w:t>
      </w:r>
      <w:r w:rsidR="00DF3E23" w:rsidRPr="00204B5A">
        <w:rPr>
          <w:iCs/>
          <w:lang w:val="hu-HU"/>
        </w:rPr>
        <w:t>abirateron-acetát</w:t>
      </w:r>
      <w:r w:rsidRPr="00204B5A">
        <w:rPr>
          <w:iCs/>
          <w:lang w:val="hu-HU"/>
        </w:rPr>
        <w:t xml:space="preserve"> terhes nőknél történő alkalmazása tekintetében nem áll rendelkezésre információ, ez a</w:t>
      </w:r>
      <w:r w:rsidR="00FC2902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gyógyszer nem alkalmazható fogamzóképes korú nőknél.</w:t>
      </w:r>
    </w:p>
    <w:p w14:paraId="5D5F1D55" w14:textId="77777777" w:rsidR="00A3383D" w:rsidRPr="00204B5A" w:rsidRDefault="00A3383D">
      <w:pPr>
        <w:spacing w:line="240" w:lineRule="auto"/>
        <w:rPr>
          <w:iCs/>
          <w:lang w:val="hu-HU"/>
        </w:rPr>
      </w:pPr>
    </w:p>
    <w:p w14:paraId="36E2E08A" w14:textId="77777777" w:rsidR="00424E0D" w:rsidRPr="00204B5A" w:rsidRDefault="00424E0D">
      <w:pPr>
        <w:spacing w:line="240" w:lineRule="auto"/>
        <w:rPr>
          <w:iCs/>
          <w:u w:val="single"/>
          <w:lang w:val="hu-HU"/>
        </w:rPr>
      </w:pPr>
      <w:r w:rsidRPr="00204B5A">
        <w:rPr>
          <w:iCs/>
          <w:u w:val="single"/>
          <w:lang w:val="hu-HU"/>
        </w:rPr>
        <w:t>Fogamzásgátlás férfiaknál és nőknél</w:t>
      </w:r>
    </w:p>
    <w:p w14:paraId="7F649496" w14:textId="10D9BB72" w:rsidR="00A3383D" w:rsidRPr="00204B5A" w:rsidRDefault="00A3383D">
      <w:pPr>
        <w:spacing w:line="240" w:lineRule="auto"/>
        <w:rPr>
          <w:iCs/>
          <w:lang w:val="hu-HU"/>
        </w:rPr>
      </w:pPr>
      <w:r w:rsidRPr="00204B5A">
        <w:rPr>
          <w:iCs/>
          <w:lang w:val="hu-HU"/>
        </w:rPr>
        <w:t>Nem ismert, hogy az abirateron vagy metabolitjai megjelennek-e a spermában. Amennyiben a beteg</w:t>
      </w:r>
      <w:r w:rsidR="00FC2902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 xml:space="preserve">terhes nővel kerül szexuális kapcsolatba, </w:t>
      </w:r>
      <w:r w:rsidR="00DF3E23" w:rsidRPr="00204B5A">
        <w:rPr>
          <w:iCs/>
          <w:lang w:val="hu-HU"/>
        </w:rPr>
        <w:t>gumióvszert</w:t>
      </w:r>
      <w:r w:rsidRPr="00204B5A">
        <w:rPr>
          <w:iCs/>
          <w:lang w:val="hu-HU"/>
        </w:rPr>
        <w:t xml:space="preserve"> kell használnia. Amennyiben a beteg</w:t>
      </w:r>
      <w:r w:rsidR="00FC2902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 xml:space="preserve">fogamzóképes korú nővel kerül szexuális kapcsolatba, </w:t>
      </w:r>
      <w:r w:rsidR="00DF3E23" w:rsidRPr="00204B5A">
        <w:rPr>
          <w:iCs/>
          <w:lang w:val="hu-HU"/>
        </w:rPr>
        <w:t>gumióvszert</w:t>
      </w:r>
      <w:r w:rsidR="00DF3E23" w:rsidRPr="00204B5A" w:rsidDel="00DF3E23">
        <w:rPr>
          <w:iCs/>
          <w:lang w:val="hu-HU"/>
        </w:rPr>
        <w:t xml:space="preserve"> </w:t>
      </w:r>
      <w:r w:rsidRPr="00204B5A">
        <w:rPr>
          <w:iCs/>
          <w:lang w:val="hu-HU"/>
        </w:rPr>
        <w:t>és egy másik hatékony</w:t>
      </w:r>
      <w:r w:rsidR="00FC2902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fogamzásgátló módszert kell alkalmaznia. Állatkísérletek során reproduk</w:t>
      </w:r>
      <w:r w:rsidR="00C65B0A" w:rsidRPr="00204B5A">
        <w:rPr>
          <w:iCs/>
          <w:lang w:val="hu-HU"/>
        </w:rPr>
        <w:t>cióra kifejtett</w:t>
      </w:r>
      <w:r w:rsidRPr="00204B5A">
        <w:rPr>
          <w:iCs/>
          <w:lang w:val="hu-HU"/>
        </w:rPr>
        <w:t xml:space="preserve"> toxicitást igazoltak (lásd</w:t>
      </w:r>
      <w:r w:rsidR="00FC2902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5.3 pont).</w:t>
      </w:r>
    </w:p>
    <w:p w14:paraId="6F3B348F" w14:textId="77777777" w:rsidR="00A3383D" w:rsidRPr="00204B5A" w:rsidRDefault="00A3383D">
      <w:pPr>
        <w:spacing w:line="240" w:lineRule="auto"/>
        <w:rPr>
          <w:iCs/>
          <w:lang w:val="hu-HU"/>
        </w:rPr>
      </w:pPr>
    </w:p>
    <w:p w14:paraId="50A53541" w14:textId="77777777" w:rsidR="00A3383D" w:rsidRPr="00204B5A" w:rsidRDefault="00A3383D">
      <w:pPr>
        <w:spacing w:line="240" w:lineRule="auto"/>
        <w:rPr>
          <w:iCs/>
          <w:u w:val="single"/>
          <w:lang w:val="hu-HU"/>
        </w:rPr>
      </w:pPr>
      <w:r w:rsidRPr="00204B5A">
        <w:rPr>
          <w:iCs/>
          <w:u w:val="single"/>
          <w:lang w:val="hu-HU"/>
        </w:rPr>
        <w:t>Terhesség</w:t>
      </w:r>
    </w:p>
    <w:p w14:paraId="2104F248" w14:textId="0350EA51" w:rsidR="00A3383D" w:rsidRPr="00204B5A" w:rsidRDefault="00A3383D">
      <w:pPr>
        <w:spacing w:line="240" w:lineRule="auto"/>
        <w:rPr>
          <w:iCs/>
          <w:lang w:val="hu-HU"/>
        </w:rPr>
      </w:pPr>
      <w:r w:rsidRPr="00204B5A">
        <w:rPr>
          <w:iCs/>
          <w:lang w:val="hu-HU"/>
        </w:rPr>
        <w:t>A</w:t>
      </w:r>
      <w:r w:rsidR="00EA41E0" w:rsidRPr="00204B5A">
        <w:rPr>
          <w:iCs/>
          <w:lang w:val="hu-HU"/>
        </w:rPr>
        <w:t xml:space="preserve">z </w:t>
      </w:r>
      <w:r w:rsidR="008277CB" w:rsidRPr="00204B5A">
        <w:rPr>
          <w:iCs/>
          <w:lang w:val="hu-HU"/>
        </w:rPr>
        <w:t>Abirateron Galenika</w:t>
      </w:r>
      <w:r w:rsidRPr="00204B5A">
        <w:rPr>
          <w:iCs/>
          <w:lang w:val="hu-HU"/>
        </w:rPr>
        <w:t xml:space="preserve"> nők kezelésére nem alkalmazható és a terhes vagy fogamzóképes nők számára ellenjavallt</w:t>
      </w:r>
      <w:r w:rsidR="00FC2902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(lásd 4.3 és 5.3 pont).</w:t>
      </w:r>
    </w:p>
    <w:p w14:paraId="67DA0A28" w14:textId="77777777" w:rsidR="00A3383D" w:rsidRPr="00204B5A" w:rsidRDefault="00A3383D">
      <w:pPr>
        <w:spacing w:line="240" w:lineRule="auto"/>
        <w:rPr>
          <w:iCs/>
          <w:lang w:val="hu-HU"/>
        </w:rPr>
      </w:pPr>
    </w:p>
    <w:p w14:paraId="55CF756B" w14:textId="77777777" w:rsidR="00A3383D" w:rsidRPr="00204B5A" w:rsidRDefault="00A3383D">
      <w:pPr>
        <w:spacing w:line="240" w:lineRule="auto"/>
        <w:rPr>
          <w:iCs/>
          <w:u w:val="single"/>
          <w:lang w:val="hu-HU"/>
        </w:rPr>
      </w:pPr>
      <w:r w:rsidRPr="00204B5A">
        <w:rPr>
          <w:iCs/>
          <w:u w:val="single"/>
          <w:lang w:val="hu-HU"/>
        </w:rPr>
        <w:lastRenderedPageBreak/>
        <w:t>Szoptatás</w:t>
      </w:r>
    </w:p>
    <w:p w14:paraId="12D86BBB" w14:textId="5239CCEA" w:rsidR="00A3383D" w:rsidRPr="00204B5A" w:rsidRDefault="00A3383D">
      <w:pPr>
        <w:spacing w:line="240" w:lineRule="auto"/>
        <w:rPr>
          <w:iCs/>
          <w:lang w:val="hu-HU"/>
        </w:rPr>
      </w:pPr>
      <w:r w:rsidRPr="00204B5A">
        <w:rPr>
          <w:iCs/>
          <w:lang w:val="hu-HU"/>
        </w:rPr>
        <w:t>A</w:t>
      </w:r>
      <w:r w:rsidR="00EA41E0" w:rsidRPr="00204B5A">
        <w:rPr>
          <w:iCs/>
          <w:lang w:val="hu-HU"/>
        </w:rPr>
        <w:t xml:space="preserve">z </w:t>
      </w:r>
      <w:r w:rsidR="008277CB" w:rsidRPr="00204B5A">
        <w:rPr>
          <w:iCs/>
          <w:lang w:val="hu-HU"/>
        </w:rPr>
        <w:t>Abirateron Galenika</w:t>
      </w:r>
      <w:r w:rsidRPr="00204B5A">
        <w:rPr>
          <w:iCs/>
          <w:lang w:val="hu-HU"/>
        </w:rPr>
        <w:t xml:space="preserve"> nők kezelésére nem alkalmazható.</w:t>
      </w:r>
    </w:p>
    <w:p w14:paraId="3A4ED561" w14:textId="77777777" w:rsidR="00A3383D" w:rsidRPr="00204B5A" w:rsidRDefault="00A3383D">
      <w:pPr>
        <w:spacing w:line="240" w:lineRule="auto"/>
        <w:rPr>
          <w:iCs/>
          <w:lang w:val="hu-HU"/>
        </w:rPr>
      </w:pPr>
    </w:p>
    <w:p w14:paraId="13A9A0F4" w14:textId="77777777" w:rsidR="00A3383D" w:rsidRPr="00204B5A" w:rsidRDefault="00A3383D">
      <w:pPr>
        <w:spacing w:line="240" w:lineRule="auto"/>
        <w:rPr>
          <w:iCs/>
          <w:u w:val="single"/>
          <w:lang w:val="hu-HU"/>
        </w:rPr>
      </w:pPr>
      <w:r w:rsidRPr="00204B5A">
        <w:rPr>
          <w:iCs/>
          <w:u w:val="single"/>
          <w:lang w:val="hu-HU"/>
        </w:rPr>
        <w:t>Termékenység</w:t>
      </w:r>
    </w:p>
    <w:p w14:paraId="2AEE382E" w14:textId="6198E147" w:rsidR="00A3383D" w:rsidRPr="00204B5A" w:rsidRDefault="00A3383D">
      <w:pPr>
        <w:spacing w:line="240" w:lineRule="auto"/>
        <w:rPr>
          <w:iCs/>
          <w:lang w:val="hu-HU"/>
        </w:rPr>
      </w:pPr>
      <w:r w:rsidRPr="00204B5A">
        <w:rPr>
          <w:iCs/>
          <w:lang w:val="hu-HU"/>
        </w:rPr>
        <w:t>Az abirateron-acetát befolyásolta a hím és nőstény patkányok fertilitását, azonban ezek a hatások teljes</w:t>
      </w:r>
      <w:r w:rsidR="00FC2902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mértékben reverzibilisek voltak (lásd 5.3 pont).</w:t>
      </w:r>
    </w:p>
    <w:p w14:paraId="0B7280BC" w14:textId="77777777" w:rsidR="00F45C51" w:rsidRPr="00204B5A" w:rsidRDefault="00F45C51">
      <w:pPr>
        <w:spacing w:line="240" w:lineRule="auto"/>
        <w:rPr>
          <w:lang w:val="hu-HU"/>
        </w:rPr>
      </w:pPr>
    </w:p>
    <w:p w14:paraId="42C16997" w14:textId="77777777" w:rsidR="00F45C51" w:rsidRPr="00204B5A" w:rsidRDefault="0018383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>4.7</w:t>
      </w: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készítmény hatásai a gépjárművezetéshez és </w:t>
      </w:r>
      <w:r w:rsidR="00F5194B" w:rsidRPr="00204B5A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>gépek kezeléséhez szükséges képességekre</w:t>
      </w:r>
    </w:p>
    <w:p w14:paraId="10FC8FAA" w14:textId="77777777" w:rsidR="00F45C51" w:rsidRPr="00463E01" w:rsidRDefault="00F45C51">
      <w:pPr>
        <w:spacing w:line="240" w:lineRule="auto"/>
        <w:ind w:left="567" w:hanging="567"/>
        <w:outlineLvl w:val="0"/>
        <w:rPr>
          <w:lang w:val="hu-HU"/>
        </w:rPr>
      </w:pPr>
    </w:p>
    <w:p w14:paraId="67968A92" w14:textId="0E76FC4A" w:rsidR="00A3383D" w:rsidRPr="00204B5A" w:rsidRDefault="00A3383D">
      <w:pPr>
        <w:tabs>
          <w:tab w:val="clear" w:pos="567"/>
        </w:tabs>
        <w:spacing w:line="240" w:lineRule="auto"/>
        <w:outlineLvl w:val="0"/>
        <w:rPr>
          <w:bCs/>
          <w:lang w:val="hu-HU"/>
        </w:rPr>
      </w:pPr>
      <w:r w:rsidRPr="00204B5A">
        <w:rPr>
          <w:bCs/>
          <w:lang w:val="hu-HU"/>
        </w:rPr>
        <w:t>A</w:t>
      </w:r>
      <w:r w:rsidR="00EA41E0" w:rsidRPr="00204B5A">
        <w:rPr>
          <w:bCs/>
          <w:lang w:val="hu-HU"/>
        </w:rPr>
        <w:t xml:space="preserve">z </w:t>
      </w:r>
      <w:r w:rsidR="008277CB" w:rsidRPr="00204B5A">
        <w:rPr>
          <w:bCs/>
          <w:lang w:val="hu-HU"/>
        </w:rPr>
        <w:t>Abirateron Galenika</w:t>
      </w:r>
      <w:r w:rsidRPr="00204B5A">
        <w:rPr>
          <w:bCs/>
          <w:lang w:val="hu-HU"/>
        </w:rPr>
        <w:t xml:space="preserve"> nem, vagy csak elhanyagolható mértékben befolyásolja a gépjárművezetéshez és a gépek</w:t>
      </w:r>
      <w:r w:rsidR="00FC2902" w:rsidRPr="00204B5A">
        <w:rPr>
          <w:bCs/>
          <w:lang w:val="hu-HU"/>
        </w:rPr>
        <w:t xml:space="preserve"> </w:t>
      </w:r>
      <w:r w:rsidRPr="00204B5A">
        <w:rPr>
          <w:bCs/>
          <w:lang w:val="hu-HU"/>
        </w:rPr>
        <w:t>kezeléséhez szükséges képességeket.</w:t>
      </w:r>
    </w:p>
    <w:p w14:paraId="3DCA5EAF" w14:textId="77777777" w:rsidR="00F45C51" w:rsidRPr="00204B5A" w:rsidRDefault="00F45C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79F440E" w14:textId="77777777" w:rsidR="00F45C51" w:rsidRPr="00204B5A" w:rsidRDefault="0018383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>4.8</w:t>
      </w: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ab/>
        <w:t>Nemkívánatos hatások, mellékhatások</w:t>
      </w:r>
    </w:p>
    <w:p w14:paraId="0F7334A2" w14:textId="77777777" w:rsidR="00A3383D" w:rsidRPr="00463E01" w:rsidRDefault="00A3383D">
      <w:pPr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0BCA9A73" w14:textId="77777777" w:rsidR="00A3383D" w:rsidRPr="00204B5A" w:rsidRDefault="00A3383D">
      <w:pPr>
        <w:spacing w:line="240" w:lineRule="auto"/>
        <w:ind w:left="567" w:hanging="567"/>
        <w:outlineLvl w:val="0"/>
        <w:rPr>
          <w:rFonts w:eastAsia="Times New Roman"/>
          <w:bCs/>
          <w:noProof/>
          <w:snapToGrid/>
          <w:szCs w:val="22"/>
          <w:u w:val="single"/>
          <w:lang w:val="hu-HU" w:eastAsia="en-US"/>
        </w:rPr>
      </w:pPr>
      <w:r w:rsidRPr="00204B5A">
        <w:rPr>
          <w:rFonts w:eastAsia="Times New Roman"/>
          <w:bCs/>
          <w:noProof/>
          <w:snapToGrid/>
          <w:szCs w:val="22"/>
          <w:u w:val="single"/>
          <w:lang w:val="hu-HU" w:eastAsia="en-US"/>
        </w:rPr>
        <w:t>A biztonságossági profil összefoglalása</w:t>
      </w:r>
    </w:p>
    <w:p w14:paraId="043663DC" w14:textId="6117E776" w:rsidR="0048525C" w:rsidRPr="00204B5A" w:rsidRDefault="00894F9F">
      <w:pPr>
        <w:tabs>
          <w:tab w:val="clear" w:pos="567"/>
        </w:tabs>
        <w:spacing w:line="240" w:lineRule="auto"/>
        <w:outlineLvl w:val="0"/>
        <w:rPr>
          <w:rFonts w:eastAsia="Times New Roman"/>
          <w:bCs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snapToGrid/>
          <w:szCs w:val="22"/>
          <w:lang w:val="hu-HU" w:eastAsia="hu-HU" w:bidi="hu-HU"/>
        </w:rPr>
        <w:t>Az abirateron</w:t>
      </w:r>
      <w:r w:rsidRPr="00204B5A">
        <w:rPr>
          <w:rFonts w:eastAsia="Times New Roman"/>
          <w:snapToGrid/>
          <w:szCs w:val="22"/>
          <w:lang w:val="hu-HU" w:eastAsia="hu-HU" w:bidi="hu-HU"/>
        </w:rPr>
        <w:noBreakHyphen/>
        <w:t>acetát összetett végpontú III. fázisú vizsgálatai során tapasztalt mellékhatások egyik analízisében a következő mellékhatásokat a betegek ≥ 10%</w:t>
      </w:r>
      <w:r w:rsidRPr="00204B5A">
        <w:rPr>
          <w:rFonts w:eastAsia="Times New Roman"/>
          <w:snapToGrid/>
          <w:szCs w:val="22"/>
          <w:lang w:val="hu-HU" w:eastAsia="hu-HU" w:bidi="hu-HU"/>
        </w:rPr>
        <w:noBreakHyphen/>
      </w:r>
      <w:proofErr w:type="spellStart"/>
      <w:r w:rsidRPr="00204B5A">
        <w:rPr>
          <w:rFonts w:eastAsia="Times New Roman"/>
          <w:snapToGrid/>
          <w:szCs w:val="22"/>
          <w:lang w:val="hu-HU" w:eastAsia="hu-HU" w:bidi="hu-HU"/>
        </w:rPr>
        <w:t>ánál</w:t>
      </w:r>
      <w:proofErr w:type="spellEnd"/>
      <w:r w:rsidRPr="00204B5A">
        <w:rPr>
          <w:rFonts w:eastAsia="Times New Roman"/>
          <w:snapToGrid/>
          <w:szCs w:val="22"/>
          <w:lang w:val="hu-HU" w:eastAsia="hu-HU" w:bidi="hu-HU"/>
        </w:rPr>
        <w:t xml:space="preserve"> figyelték meg: </w:t>
      </w:r>
      <w:r w:rsidR="00A3383D" w:rsidRPr="00204B5A">
        <w:rPr>
          <w:rFonts w:eastAsia="Times New Roman"/>
          <w:bCs/>
          <w:noProof/>
          <w:snapToGrid/>
          <w:szCs w:val="22"/>
          <w:lang w:val="hu-HU" w:eastAsia="en-US"/>
        </w:rPr>
        <w:t>perifériás oedema, hypokalaemia, hypert</w:t>
      </w:r>
      <w:r w:rsidR="00C65B0A" w:rsidRPr="00204B5A">
        <w:rPr>
          <w:rFonts w:eastAsia="Times New Roman"/>
          <w:bCs/>
          <w:noProof/>
          <w:snapToGrid/>
          <w:szCs w:val="22"/>
          <w:lang w:val="hu-HU" w:eastAsia="en-US"/>
        </w:rPr>
        <w:t>ensio</w:t>
      </w:r>
      <w:r w:rsidR="00A3383D" w:rsidRPr="00204B5A">
        <w:rPr>
          <w:rFonts w:eastAsia="Times New Roman"/>
          <w:bCs/>
          <w:noProof/>
          <w:snapToGrid/>
          <w:szCs w:val="22"/>
          <w:lang w:val="hu-HU" w:eastAsia="en-US"/>
        </w:rPr>
        <w:t>, húgyúti</w:t>
      </w:r>
      <w:r w:rsidRPr="00204B5A">
        <w:rPr>
          <w:rFonts w:eastAsia="Times New Roman"/>
          <w:bCs/>
          <w:noProof/>
          <w:snapToGrid/>
          <w:szCs w:val="22"/>
          <w:lang w:val="hu-HU" w:eastAsia="en-US"/>
        </w:rPr>
        <w:t xml:space="preserve"> </w:t>
      </w:r>
      <w:r w:rsidR="00A3383D" w:rsidRPr="00204B5A">
        <w:rPr>
          <w:rFonts w:eastAsia="Times New Roman"/>
          <w:bCs/>
          <w:noProof/>
          <w:snapToGrid/>
          <w:szCs w:val="22"/>
          <w:lang w:val="hu-HU" w:eastAsia="en-US"/>
        </w:rPr>
        <w:t>fertőzés és emelkedett glutamát-piruvát-transzamináz</w:t>
      </w:r>
      <w:r w:rsidR="00C65B0A" w:rsidRPr="00204B5A">
        <w:rPr>
          <w:rFonts w:eastAsia="Times New Roman"/>
          <w:bCs/>
          <w:noProof/>
          <w:snapToGrid/>
          <w:szCs w:val="22"/>
          <w:lang w:val="hu-HU" w:eastAsia="en-US"/>
        </w:rPr>
        <w:t>-</w:t>
      </w:r>
      <w:r w:rsidR="00A3383D" w:rsidRPr="00204B5A">
        <w:rPr>
          <w:rFonts w:eastAsia="Times New Roman"/>
          <w:bCs/>
          <w:noProof/>
          <w:snapToGrid/>
          <w:szCs w:val="22"/>
          <w:lang w:val="hu-HU" w:eastAsia="en-US"/>
        </w:rPr>
        <w:t>szint és/vagy emelkedett glutamát</w:t>
      </w:r>
      <w:r w:rsidR="00D73D72" w:rsidRPr="00204B5A">
        <w:rPr>
          <w:rFonts w:eastAsia="Times New Roman"/>
          <w:bCs/>
          <w:noProof/>
          <w:snapToGrid/>
          <w:szCs w:val="22"/>
          <w:lang w:val="hu-HU" w:eastAsia="en-US"/>
        </w:rPr>
        <w:t>-</w:t>
      </w:r>
      <w:r w:rsidR="00A3383D" w:rsidRPr="00204B5A">
        <w:rPr>
          <w:rFonts w:eastAsia="Times New Roman"/>
          <w:bCs/>
          <w:noProof/>
          <w:snapToGrid/>
          <w:szCs w:val="22"/>
          <w:lang w:val="hu-HU" w:eastAsia="en-US"/>
        </w:rPr>
        <w:t>oxálacetát-transzamináz</w:t>
      </w:r>
      <w:r w:rsidR="00C65B0A" w:rsidRPr="00204B5A">
        <w:rPr>
          <w:rFonts w:eastAsia="Times New Roman"/>
          <w:bCs/>
          <w:noProof/>
          <w:snapToGrid/>
          <w:szCs w:val="22"/>
          <w:lang w:val="hu-HU" w:eastAsia="en-US"/>
        </w:rPr>
        <w:t>-</w:t>
      </w:r>
      <w:r w:rsidR="00A3383D" w:rsidRPr="00204B5A">
        <w:rPr>
          <w:rFonts w:eastAsia="Times New Roman"/>
          <w:bCs/>
          <w:noProof/>
          <w:snapToGrid/>
          <w:szCs w:val="22"/>
          <w:lang w:val="hu-HU" w:eastAsia="en-US"/>
        </w:rPr>
        <w:t>szint.</w:t>
      </w:r>
    </w:p>
    <w:p w14:paraId="44A8686D" w14:textId="143C2615" w:rsidR="00A3383D" w:rsidRPr="00204B5A" w:rsidRDefault="00A3383D">
      <w:pPr>
        <w:tabs>
          <w:tab w:val="clear" w:pos="567"/>
        </w:tabs>
        <w:spacing w:line="240" w:lineRule="auto"/>
        <w:outlineLvl w:val="0"/>
        <w:rPr>
          <w:rFonts w:eastAsia="Times New Roman"/>
          <w:bCs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bCs/>
          <w:noProof/>
          <w:snapToGrid/>
          <w:szCs w:val="22"/>
          <w:lang w:val="hu-HU" w:eastAsia="en-US"/>
        </w:rPr>
        <w:t>További fontos mellékhatások közé tartoznak a szívbetegségek,</w:t>
      </w:r>
      <w:r w:rsidR="00FC2902" w:rsidRPr="00204B5A">
        <w:rPr>
          <w:rFonts w:eastAsia="Times New Roman"/>
          <w:bCs/>
          <w:noProof/>
          <w:snapToGrid/>
          <w:szCs w:val="22"/>
          <w:lang w:val="hu-HU" w:eastAsia="en-US"/>
        </w:rPr>
        <w:t xml:space="preserve"> </w:t>
      </w:r>
      <w:r w:rsidR="00894F9F" w:rsidRPr="00204B5A">
        <w:rPr>
          <w:rFonts w:eastAsia="Times New Roman"/>
          <w:bCs/>
          <w:noProof/>
          <w:snapToGrid/>
          <w:szCs w:val="22"/>
          <w:lang w:val="hu-HU" w:eastAsia="en-US"/>
        </w:rPr>
        <w:t xml:space="preserve">a </w:t>
      </w:r>
      <w:r w:rsidRPr="00204B5A">
        <w:rPr>
          <w:rFonts w:eastAsia="Times New Roman"/>
          <w:bCs/>
          <w:noProof/>
          <w:snapToGrid/>
          <w:szCs w:val="22"/>
          <w:lang w:val="hu-HU" w:eastAsia="en-US"/>
        </w:rPr>
        <w:t xml:space="preserve">hepatotoxicitás, </w:t>
      </w:r>
      <w:r w:rsidR="00894F9F" w:rsidRPr="00204B5A">
        <w:rPr>
          <w:rFonts w:eastAsia="Times New Roman"/>
          <w:bCs/>
          <w:noProof/>
          <w:snapToGrid/>
          <w:szCs w:val="22"/>
          <w:lang w:val="hu-HU" w:eastAsia="en-US"/>
        </w:rPr>
        <w:t xml:space="preserve">a </w:t>
      </w:r>
      <w:r w:rsidRPr="00204B5A">
        <w:rPr>
          <w:rFonts w:eastAsia="Times New Roman"/>
          <w:bCs/>
          <w:noProof/>
          <w:snapToGrid/>
          <w:szCs w:val="22"/>
          <w:lang w:val="hu-HU" w:eastAsia="en-US"/>
        </w:rPr>
        <w:t>törések és az allergiás alveolitis.</w:t>
      </w:r>
    </w:p>
    <w:p w14:paraId="3560408C" w14:textId="77777777" w:rsidR="00A3383D" w:rsidRPr="00204B5A" w:rsidRDefault="00A3383D">
      <w:pPr>
        <w:spacing w:line="240" w:lineRule="auto"/>
        <w:ind w:left="567" w:hanging="567"/>
        <w:outlineLvl w:val="0"/>
        <w:rPr>
          <w:rFonts w:eastAsia="Times New Roman"/>
          <w:bCs/>
          <w:noProof/>
          <w:snapToGrid/>
          <w:szCs w:val="22"/>
          <w:lang w:val="hu-HU" w:eastAsia="en-US"/>
        </w:rPr>
      </w:pPr>
    </w:p>
    <w:p w14:paraId="76D8C35F" w14:textId="440750D0" w:rsidR="00A3383D" w:rsidRPr="00204B5A" w:rsidRDefault="00A3383D">
      <w:pPr>
        <w:tabs>
          <w:tab w:val="clear" w:pos="567"/>
        </w:tabs>
        <w:spacing w:line="240" w:lineRule="auto"/>
        <w:outlineLvl w:val="0"/>
        <w:rPr>
          <w:rFonts w:eastAsia="Times New Roman"/>
          <w:bCs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bCs/>
          <w:noProof/>
          <w:snapToGrid/>
          <w:szCs w:val="22"/>
          <w:lang w:val="hu-HU" w:eastAsia="en-US"/>
        </w:rPr>
        <w:t>A</w:t>
      </w:r>
      <w:r w:rsidR="00EA41E0" w:rsidRPr="00204B5A">
        <w:rPr>
          <w:rFonts w:eastAsia="Times New Roman"/>
          <w:bCs/>
          <w:noProof/>
          <w:snapToGrid/>
          <w:szCs w:val="22"/>
          <w:lang w:val="hu-HU" w:eastAsia="en-US"/>
        </w:rPr>
        <w:t xml:space="preserve">z </w:t>
      </w:r>
      <w:r w:rsidR="00894F9F" w:rsidRPr="00204B5A">
        <w:rPr>
          <w:rFonts w:eastAsia="Times New Roman"/>
          <w:snapToGrid/>
          <w:szCs w:val="22"/>
          <w:lang w:val="hu-HU" w:eastAsia="hu-HU" w:bidi="hu-HU"/>
        </w:rPr>
        <w:t>abirateron</w:t>
      </w:r>
      <w:r w:rsidR="00894F9F" w:rsidRPr="00204B5A">
        <w:rPr>
          <w:rFonts w:eastAsia="Times New Roman"/>
          <w:snapToGrid/>
          <w:szCs w:val="22"/>
          <w:lang w:val="hu-HU" w:eastAsia="hu-HU" w:bidi="hu-HU"/>
        </w:rPr>
        <w:noBreakHyphen/>
        <w:t xml:space="preserve">acetátnak, hatásmechanizmusából fakadóan, a következő </w:t>
      </w:r>
      <w:proofErr w:type="spellStart"/>
      <w:r w:rsidR="00894F9F" w:rsidRPr="00204B5A">
        <w:rPr>
          <w:rFonts w:eastAsia="Times New Roman"/>
          <w:snapToGrid/>
          <w:szCs w:val="22"/>
          <w:lang w:val="hu-HU" w:eastAsia="hu-HU" w:bidi="hu-HU"/>
        </w:rPr>
        <w:t>farmakodinámiás</w:t>
      </w:r>
      <w:proofErr w:type="spellEnd"/>
      <w:r w:rsidR="00894F9F" w:rsidRPr="00204B5A">
        <w:rPr>
          <w:rFonts w:eastAsia="Times New Roman"/>
          <w:snapToGrid/>
          <w:szCs w:val="22"/>
          <w:lang w:val="hu-HU" w:eastAsia="hu-HU" w:bidi="hu-HU"/>
        </w:rPr>
        <w:t xml:space="preserve"> hatásai lehetnek: </w:t>
      </w:r>
      <w:proofErr w:type="spellStart"/>
      <w:r w:rsidR="00894F9F" w:rsidRPr="00204B5A">
        <w:rPr>
          <w:rFonts w:eastAsia="Times New Roman"/>
          <w:snapToGrid/>
          <w:szCs w:val="22"/>
          <w:lang w:val="hu-HU" w:eastAsia="hu-HU" w:bidi="hu-HU"/>
        </w:rPr>
        <w:t>hypert</w:t>
      </w:r>
      <w:r w:rsidR="00E75D47" w:rsidRPr="00204B5A">
        <w:rPr>
          <w:rFonts w:eastAsia="Times New Roman"/>
          <w:snapToGrid/>
          <w:szCs w:val="22"/>
          <w:lang w:val="hu-HU" w:eastAsia="hu-HU" w:bidi="hu-HU"/>
        </w:rPr>
        <w:t>ensio</w:t>
      </w:r>
      <w:proofErr w:type="spellEnd"/>
      <w:r w:rsidRPr="00204B5A">
        <w:rPr>
          <w:rFonts w:eastAsia="Times New Roman"/>
          <w:bCs/>
          <w:noProof/>
          <w:snapToGrid/>
          <w:szCs w:val="22"/>
          <w:lang w:val="hu-HU" w:eastAsia="en-US"/>
        </w:rPr>
        <w:t>,</w:t>
      </w:r>
      <w:r w:rsidR="00FC2902" w:rsidRPr="00204B5A">
        <w:rPr>
          <w:rFonts w:eastAsia="Times New Roman"/>
          <w:bCs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bCs/>
          <w:noProof/>
          <w:snapToGrid/>
          <w:szCs w:val="22"/>
          <w:lang w:val="hu-HU" w:eastAsia="en-US"/>
        </w:rPr>
        <w:t>hypokalaemi</w:t>
      </w:r>
      <w:r w:rsidR="00894F9F" w:rsidRPr="00204B5A">
        <w:rPr>
          <w:rFonts w:eastAsia="Times New Roman"/>
          <w:bCs/>
          <w:noProof/>
          <w:snapToGrid/>
          <w:szCs w:val="22"/>
          <w:lang w:val="hu-HU" w:eastAsia="en-US"/>
        </w:rPr>
        <w:t>a</w:t>
      </w:r>
      <w:r w:rsidRPr="00204B5A">
        <w:rPr>
          <w:rFonts w:eastAsia="Times New Roman"/>
          <w:bCs/>
          <w:noProof/>
          <w:snapToGrid/>
          <w:szCs w:val="22"/>
          <w:lang w:val="hu-HU" w:eastAsia="en-US"/>
        </w:rPr>
        <w:t xml:space="preserve"> és folyadékretenció. </w:t>
      </w:r>
      <w:r w:rsidR="00894F9F" w:rsidRPr="00204B5A">
        <w:rPr>
          <w:rFonts w:eastAsia="Times New Roman"/>
          <w:snapToGrid/>
          <w:szCs w:val="22"/>
          <w:lang w:val="hu-HU" w:eastAsia="hu-HU" w:bidi="hu-HU"/>
        </w:rPr>
        <w:t xml:space="preserve">A III. fázisú klinikai vizsgálatokban a </w:t>
      </w:r>
      <w:proofErr w:type="spellStart"/>
      <w:r w:rsidR="00894F9F" w:rsidRPr="00204B5A">
        <w:rPr>
          <w:rFonts w:eastAsia="Times New Roman"/>
          <w:snapToGrid/>
          <w:szCs w:val="22"/>
          <w:lang w:val="hu-HU" w:eastAsia="hu-HU" w:bidi="hu-HU"/>
        </w:rPr>
        <w:t>mineralokortikoidok</w:t>
      </w:r>
      <w:proofErr w:type="spellEnd"/>
      <w:r w:rsidR="00894F9F" w:rsidRPr="00204B5A">
        <w:rPr>
          <w:rFonts w:eastAsia="Times New Roman"/>
          <w:snapToGrid/>
          <w:szCs w:val="22"/>
          <w:lang w:val="hu-HU" w:eastAsia="hu-HU" w:bidi="hu-HU"/>
        </w:rPr>
        <w:t xml:space="preserve"> előre látható mellékhatásait az abirateron</w:t>
      </w:r>
      <w:r w:rsidR="00894F9F" w:rsidRPr="00204B5A">
        <w:rPr>
          <w:rFonts w:eastAsia="Times New Roman"/>
          <w:snapToGrid/>
          <w:szCs w:val="22"/>
          <w:lang w:val="hu-HU" w:eastAsia="hu-HU" w:bidi="hu-HU"/>
        </w:rPr>
        <w:noBreakHyphen/>
        <w:t xml:space="preserve">acetáttal kezelt betegeknél gyakrabban figyelték meg, mint a </w:t>
      </w:r>
      <w:proofErr w:type="spellStart"/>
      <w:r w:rsidR="00894F9F" w:rsidRPr="00204B5A">
        <w:rPr>
          <w:rFonts w:eastAsia="Times New Roman"/>
          <w:snapToGrid/>
          <w:szCs w:val="22"/>
          <w:lang w:val="hu-HU" w:eastAsia="hu-HU" w:bidi="hu-HU"/>
        </w:rPr>
        <w:t>placebóval</w:t>
      </w:r>
      <w:proofErr w:type="spellEnd"/>
      <w:r w:rsidR="00894F9F" w:rsidRPr="00204B5A">
        <w:rPr>
          <w:rFonts w:eastAsia="Times New Roman"/>
          <w:snapToGrid/>
          <w:szCs w:val="22"/>
          <w:lang w:val="hu-HU" w:eastAsia="hu-HU" w:bidi="hu-HU"/>
        </w:rPr>
        <w:t xml:space="preserve"> kezelteknél: </w:t>
      </w:r>
      <w:proofErr w:type="spellStart"/>
      <w:r w:rsidR="00894F9F" w:rsidRPr="00204B5A">
        <w:rPr>
          <w:rFonts w:eastAsia="Times New Roman"/>
          <w:snapToGrid/>
          <w:szCs w:val="22"/>
          <w:lang w:val="hu-HU" w:eastAsia="hu-HU" w:bidi="hu-HU"/>
        </w:rPr>
        <w:t>hypokalaemia</w:t>
      </w:r>
      <w:proofErr w:type="spellEnd"/>
      <w:r w:rsidR="00894F9F" w:rsidRPr="00204B5A">
        <w:rPr>
          <w:rFonts w:eastAsia="Times New Roman"/>
          <w:snapToGrid/>
          <w:szCs w:val="22"/>
          <w:lang w:val="hu-HU" w:eastAsia="hu-HU" w:bidi="hu-HU"/>
        </w:rPr>
        <w:t xml:space="preserve"> 18% vs. 8%, </w:t>
      </w:r>
      <w:proofErr w:type="spellStart"/>
      <w:r w:rsidR="00894F9F" w:rsidRPr="00204B5A">
        <w:rPr>
          <w:rFonts w:eastAsia="Times New Roman"/>
          <w:snapToGrid/>
          <w:szCs w:val="22"/>
          <w:lang w:val="hu-HU" w:eastAsia="hu-HU" w:bidi="hu-HU"/>
        </w:rPr>
        <w:t>hypert</w:t>
      </w:r>
      <w:r w:rsidR="00E75D47" w:rsidRPr="00204B5A">
        <w:rPr>
          <w:rFonts w:eastAsia="Times New Roman"/>
          <w:snapToGrid/>
          <w:szCs w:val="22"/>
          <w:lang w:val="hu-HU" w:eastAsia="hu-HU" w:bidi="hu-HU"/>
        </w:rPr>
        <w:t>ensio</w:t>
      </w:r>
      <w:proofErr w:type="spellEnd"/>
      <w:r w:rsidR="00894F9F" w:rsidRPr="00204B5A">
        <w:rPr>
          <w:rFonts w:eastAsia="Times New Roman"/>
          <w:snapToGrid/>
          <w:szCs w:val="22"/>
          <w:lang w:val="hu-HU" w:eastAsia="hu-HU" w:bidi="hu-HU"/>
        </w:rPr>
        <w:t xml:space="preserve"> 22% vs. 16% és folyadékretenció (perifériás </w:t>
      </w:r>
      <w:proofErr w:type="spellStart"/>
      <w:r w:rsidR="00894F9F" w:rsidRPr="00204B5A">
        <w:rPr>
          <w:rFonts w:eastAsia="Times New Roman"/>
          <w:snapToGrid/>
          <w:szCs w:val="22"/>
          <w:lang w:val="hu-HU" w:eastAsia="hu-HU" w:bidi="hu-HU"/>
        </w:rPr>
        <w:t>oedema</w:t>
      </w:r>
      <w:proofErr w:type="spellEnd"/>
      <w:r w:rsidR="00894F9F" w:rsidRPr="00204B5A">
        <w:rPr>
          <w:rFonts w:eastAsia="Times New Roman"/>
          <w:snapToGrid/>
          <w:szCs w:val="22"/>
          <w:lang w:val="hu-HU" w:eastAsia="hu-HU" w:bidi="hu-HU"/>
        </w:rPr>
        <w:t>) 23% vs. 17%</w:t>
      </w:r>
      <w:r w:rsidR="00894F9F" w:rsidRPr="00204B5A">
        <w:rPr>
          <w:rFonts w:eastAsia="Times New Roman"/>
          <w:i/>
          <w:snapToGrid/>
          <w:szCs w:val="22"/>
          <w:lang w:val="hu-HU" w:eastAsia="hu-HU" w:bidi="hu-HU"/>
        </w:rPr>
        <w:t xml:space="preserve">. </w:t>
      </w:r>
      <w:r w:rsidR="00894F9F" w:rsidRPr="00204B5A">
        <w:rPr>
          <w:rFonts w:eastAsia="Times New Roman"/>
          <w:snapToGrid/>
          <w:szCs w:val="22"/>
          <w:lang w:val="hu-HU" w:eastAsia="hu-HU" w:bidi="hu-HU"/>
        </w:rPr>
        <w:t>Az abirateron</w:t>
      </w:r>
      <w:r w:rsidR="00894F9F" w:rsidRPr="00204B5A">
        <w:rPr>
          <w:rFonts w:eastAsia="Times New Roman"/>
          <w:snapToGrid/>
          <w:szCs w:val="22"/>
          <w:lang w:val="hu-HU" w:eastAsia="hu-HU" w:bidi="hu-HU"/>
        </w:rPr>
        <w:noBreakHyphen/>
        <w:t xml:space="preserve">acetáttal kezelt betegeknél </w:t>
      </w:r>
      <w:r w:rsidR="00E75D47" w:rsidRPr="00204B5A">
        <w:rPr>
          <w:rFonts w:eastAsia="Times New Roman"/>
          <w:snapToGrid/>
          <w:szCs w:val="22"/>
          <w:lang w:val="hu-HU" w:eastAsia="hu-HU" w:bidi="hu-HU"/>
        </w:rPr>
        <w:t>– </w:t>
      </w:r>
      <w:r w:rsidR="00894F9F" w:rsidRPr="00204B5A">
        <w:rPr>
          <w:rFonts w:eastAsia="Times New Roman"/>
          <w:snapToGrid/>
          <w:szCs w:val="22"/>
          <w:lang w:val="hu-HU" w:eastAsia="hu-HU" w:bidi="hu-HU"/>
        </w:rPr>
        <w:t xml:space="preserve">szemben a </w:t>
      </w:r>
      <w:proofErr w:type="spellStart"/>
      <w:r w:rsidR="00894F9F" w:rsidRPr="00204B5A">
        <w:rPr>
          <w:rFonts w:eastAsia="Times New Roman"/>
          <w:snapToGrid/>
          <w:szCs w:val="22"/>
          <w:lang w:val="hu-HU" w:eastAsia="hu-HU" w:bidi="hu-HU"/>
        </w:rPr>
        <w:t>placebóval</w:t>
      </w:r>
      <w:proofErr w:type="spellEnd"/>
      <w:r w:rsidR="00894F9F" w:rsidRPr="00204B5A">
        <w:rPr>
          <w:rFonts w:eastAsia="Times New Roman"/>
          <w:snapToGrid/>
          <w:szCs w:val="22"/>
          <w:lang w:val="hu-HU" w:eastAsia="hu-HU" w:bidi="hu-HU"/>
        </w:rPr>
        <w:t xml:space="preserve"> kezelt betegekkel – a nemkívánatos események kritériumaira vonatkozó általános terminológia (</w:t>
      </w:r>
      <w:proofErr w:type="spellStart"/>
      <w:r w:rsidR="00894F9F" w:rsidRPr="00204B5A">
        <w:rPr>
          <w:rFonts w:eastAsia="Times New Roman"/>
          <w:iCs/>
          <w:snapToGrid/>
          <w:szCs w:val="22"/>
          <w:lang w:val="hu-HU" w:eastAsia="hu-HU" w:bidi="hu-HU"/>
        </w:rPr>
        <w:t>Common</w:t>
      </w:r>
      <w:proofErr w:type="spellEnd"/>
      <w:r w:rsidR="00894F9F" w:rsidRPr="00204B5A">
        <w:rPr>
          <w:rFonts w:eastAsia="Times New Roman"/>
          <w:iCs/>
          <w:snapToGrid/>
          <w:szCs w:val="22"/>
          <w:lang w:val="hu-HU" w:eastAsia="hu-HU" w:bidi="hu-HU"/>
        </w:rPr>
        <w:t xml:space="preserve"> </w:t>
      </w:r>
      <w:proofErr w:type="spellStart"/>
      <w:r w:rsidR="00894F9F" w:rsidRPr="00204B5A">
        <w:rPr>
          <w:rFonts w:eastAsia="Times New Roman"/>
          <w:iCs/>
          <w:snapToGrid/>
          <w:szCs w:val="22"/>
          <w:lang w:val="hu-HU" w:eastAsia="hu-HU" w:bidi="hu-HU"/>
        </w:rPr>
        <w:t>Terminology</w:t>
      </w:r>
      <w:proofErr w:type="spellEnd"/>
      <w:r w:rsidR="00894F9F" w:rsidRPr="00204B5A">
        <w:rPr>
          <w:rFonts w:eastAsia="Times New Roman"/>
          <w:iCs/>
          <w:snapToGrid/>
          <w:szCs w:val="22"/>
          <w:lang w:val="hu-HU" w:eastAsia="hu-HU" w:bidi="hu-HU"/>
        </w:rPr>
        <w:t xml:space="preserve"> </w:t>
      </w:r>
      <w:proofErr w:type="spellStart"/>
      <w:r w:rsidR="00894F9F" w:rsidRPr="00204B5A">
        <w:rPr>
          <w:rFonts w:eastAsia="Times New Roman"/>
          <w:iCs/>
          <w:snapToGrid/>
          <w:szCs w:val="22"/>
          <w:lang w:val="hu-HU" w:eastAsia="hu-HU" w:bidi="hu-HU"/>
        </w:rPr>
        <w:t>Criteria</w:t>
      </w:r>
      <w:proofErr w:type="spellEnd"/>
      <w:r w:rsidR="00894F9F" w:rsidRPr="00204B5A">
        <w:rPr>
          <w:rFonts w:eastAsia="Times New Roman"/>
          <w:iCs/>
          <w:snapToGrid/>
          <w:szCs w:val="22"/>
          <w:lang w:val="hu-HU" w:eastAsia="hu-HU" w:bidi="hu-HU"/>
        </w:rPr>
        <w:t xml:space="preserve"> </w:t>
      </w:r>
      <w:proofErr w:type="spellStart"/>
      <w:r w:rsidR="00894F9F" w:rsidRPr="00204B5A">
        <w:rPr>
          <w:rFonts w:eastAsia="Times New Roman"/>
          <w:iCs/>
          <w:snapToGrid/>
          <w:szCs w:val="22"/>
          <w:lang w:val="hu-HU" w:eastAsia="hu-HU" w:bidi="hu-HU"/>
        </w:rPr>
        <w:t>for</w:t>
      </w:r>
      <w:proofErr w:type="spellEnd"/>
      <w:r w:rsidR="00894F9F" w:rsidRPr="00204B5A">
        <w:rPr>
          <w:rFonts w:eastAsia="Times New Roman"/>
          <w:iCs/>
          <w:snapToGrid/>
          <w:szCs w:val="22"/>
          <w:lang w:val="hu-HU" w:eastAsia="hu-HU" w:bidi="hu-HU"/>
        </w:rPr>
        <w:t xml:space="preserve"> </w:t>
      </w:r>
      <w:proofErr w:type="spellStart"/>
      <w:r w:rsidR="00894F9F" w:rsidRPr="00204B5A">
        <w:rPr>
          <w:rFonts w:eastAsia="Times New Roman"/>
          <w:iCs/>
          <w:snapToGrid/>
          <w:szCs w:val="22"/>
          <w:lang w:val="hu-HU" w:eastAsia="hu-HU" w:bidi="hu-HU"/>
        </w:rPr>
        <w:t>Adverse</w:t>
      </w:r>
      <w:proofErr w:type="spellEnd"/>
      <w:r w:rsidR="00894F9F" w:rsidRPr="00204B5A">
        <w:rPr>
          <w:rFonts w:eastAsia="Times New Roman"/>
          <w:iCs/>
          <w:snapToGrid/>
          <w:szCs w:val="22"/>
          <w:lang w:val="hu-HU" w:eastAsia="hu-HU" w:bidi="hu-HU"/>
        </w:rPr>
        <w:t xml:space="preserve"> </w:t>
      </w:r>
      <w:proofErr w:type="spellStart"/>
      <w:r w:rsidR="00894F9F" w:rsidRPr="00204B5A">
        <w:rPr>
          <w:rFonts w:eastAsia="Times New Roman"/>
          <w:iCs/>
          <w:snapToGrid/>
          <w:szCs w:val="22"/>
          <w:lang w:val="hu-HU" w:eastAsia="hu-HU" w:bidi="hu-HU"/>
        </w:rPr>
        <w:t>Events</w:t>
      </w:r>
      <w:proofErr w:type="spellEnd"/>
      <w:r w:rsidR="00894F9F" w:rsidRPr="00204B5A">
        <w:rPr>
          <w:rFonts w:eastAsia="Times New Roman"/>
          <w:snapToGrid/>
          <w:szCs w:val="22"/>
          <w:lang w:val="hu-HU" w:eastAsia="hu-HU" w:bidi="hu-HU"/>
        </w:rPr>
        <w:t xml:space="preserve">, CTCAE) (4.0 verzió) szerinti 3. és 4. fokozatú </w:t>
      </w:r>
      <w:proofErr w:type="spellStart"/>
      <w:r w:rsidR="00894F9F" w:rsidRPr="00204B5A">
        <w:rPr>
          <w:rFonts w:eastAsia="Times New Roman"/>
          <w:snapToGrid/>
          <w:szCs w:val="22"/>
          <w:lang w:val="hu-HU" w:eastAsia="hu-HU" w:bidi="hu-HU"/>
        </w:rPr>
        <w:t>hypokalaemiát</w:t>
      </w:r>
      <w:proofErr w:type="spellEnd"/>
      <w:r w:rsidR="00894F9F" w:rsidRPr="00204B5A">
        <w:rPr>
          <w:rFonts w:eastAsia="Times New Roman"/>
          <w:snapToGrid/>
          <w:szCs w:val="22"/>
          <w:lang w:val="hu-HU" w:eastAsia="hu-HU" w:bidi="hu-HU"/>
        </w:rPr>
        <w:t xml:space="preserve"> – az előbbi sorrendnek megfelelően – a betegek 6%</w:t>
      </w:r>
      <w:r w:rsidR="00E75D47" w:rsidRPr="00204B5A">
        <w:rPr>
          <w:rFonts w:eastAsia="Times New Roman"/>
          <w:snapToGrid/>
          <w:szCs w:val="22"/>
          <w:lang w:val="hu-HU" w:eastAsia="hu-HU" w:bidi="hu-HU"/>
        </w:rPr>
        <w:t>-</w:t>
      </w:r>
      <w:proofErr w:type="spellStart"/>
      <w:r w:rsidR="00E75D47" w:rsidRPr="00204B5A">
        <w:rPr>
          <w:rFonts w:eastAsia="Times New Roman"/>
          <w:snapToGrid/>
          <w:szCs w:val="22"/>
          <w:lang w:val="hu-HU" w:eastAsia="hu-HU" w:bidi="hu-HU"/>
        </w:rPr>
        <w:t>ánál</w:t>
      </w:r>
      <w:proofErr w:type="spellEnd"/>
      <w:r w:rsidR="00894F9F" w:rsidRPr="00204B5A">
        <w:rPr>
          <w:rFonts w:eastAsia="Times New Roman"/>
          <w:snapToGrid/>
          <w:szCs w:val="22"/>
          <w:lang w:val="hu-HU" w:eastAsia="hu-HU" w:bidi="hu-HU"/>
        </w:rPr>
        <w:t xml:space="preserve"> vs. 1%</w:t>
      </w:r>
      <w:r w:rsidR="00894F9F" w:rsidRPr="00204B5A">
        <w:rPr>
          <w:rFonts w:eastAsia="Times New Roman"/>
          <w:snapToGrid/>
          <w:szCs w:val="22"/>
          <w:lang w:val="hu-HU" w:eastAsia="hu-HU" w:bidi="hu-HU"/>
        </w:rPr>
        <w:noBreakHyphen/>
      </w:r>
      <w:proofErr w:type="spellStart"/>
      <w:r w:rsidR="00894F9F" w:rsidRPr="00204B5A">
        <w:rPr>
          <w:rFonts w:eastAsia="Times New Roman"/>
          <w:snapToGrid/>
          <w:szCs w:val="22"/>
          <w:lang w:val="hu-HU" w:eastAsia="hu-HU" w:bidi="hu-HU"/>
        </w:rPr>
        <w:t>ánál</w:t>
      </w:r>
      <w:proofErr w:type="spellEnd"/>
      <w:r w:rsidR="00894F9F" w:rsidRPr="00204B5A">
        <w:rPr>
          <w:rFonts w:eastAsia="Times New Roman"/>
          <w:snapToGrid/>
          <w:szCs w:val="22"/>
          <w:lang w:val="hu-HU" w:eastAsia="hu-HU" w:bidi="hu-HU"/>
        </w:rPr>
        <w:t xml:space="preserve">, CTCAE (4.0 verzió) 3. és 4. fokozatú </w:t>
      </w:r>
      <w:proofErr w:type="spellStart"/>
      <w:r w:rsidR="00894F9F" w:rsidRPr="00204B5A">
        <w:rPr>
          <w:rFonts w:eastAsia="Times New Roman"/>
          <w:snapToGrid/>
          <w:szCs w:val="22"/>
          <w:lang w:val="hu-HU" w:eastAsia="hu-HU" w:bidi="hu-HU"/>
        </w:rPr>
        <w:t>hypert</w:t>
      </w:r>
      <w:r w:rsidR="00E75D47" w:rsidRPr="00204B5A">
        <w:rPr>
          <w:rFonts w:eastAsia="Times New Roman"/>
          <w:snapToGrid/>
          <w:szCs w:val="22"/>
          <w:lang w:val="hu-HU" w:eastAsia="hu-HU" w:bidi="hu-HU"/>
        </w:rPr>
        <w:t>ensió</w:t>
      </w:r>
      <w:r w:rsidR="00894F9F" w:rsidRPr="00204B5A">
        <w:rPr>
          <w:rFonts w:eastAsia="Times New Roman"/>
          <w:snapToGrid/>
          <w:szCs w:val="22"/>
          <w:lang w:val="hu-HU" w:eastAsia="hu-HU" w:bidi="hu-HU"/>
        </w:rPr>
        <w:t>t</w:t>
      </w:r>
      <w:proofErr w:type="spellEnd"/>
      <w:r w:rsidR="00894F9F" w:rsidRPr="00204B5A">
        <w:rPr>
          <w:rFonts w:eastAsia="Times New Roman"/>
          <w:snapToGrid/>
          <w:szCs w:val="22"/>
          <w:lang w:val="hu-HU" w:eastAsia="hu-HU" w:bidi="hu-HU"/>
        </w:rPr>
        <w:t xml:space="preserve"> 7%</w:t>
      </w:r>
      <w:r w:rsidR="00E75D47" w:rsidRPr="00204B5A">
        <w:rPr>
          <w:rFonts w:eastAsia="Times New Roman"/>
          <w:snapToGrid/>
          <w:szCs w:val="22"/>
          <w:lang w:val="hu-HU" w:eastAsia="hu-HU" w:bidi="hu-HU"/>
        </w:rPr>
        <w:t>-</w:t>
      </w:r>
      <w:proofErr w:type="spellStart"/>
      <w:r w:rsidR="00E75D47" w:rsidRPr="00204B5A">
        <w:rPr>
          <w:rFonts w:eastAsia="Times New Roman"/>
          <w:snapToGrid/>
          <w:szCs w:val="22"/>
          <w:lang w:val="hu-HU" w:eastAsia="hu-HU" w:bidi="hu-HU"/>
        </w:rPr>
        <w:t>ánál</w:t>
      </w:r>
      <w:proofErr w:type="spellEnd"/>
      <w:r w:rsidR="00894F9F" w:rsidRPr="00204B5A">
        <w:rPr>
          <w:rFonts w:eastAsia="Times New Roman"/>
          <w:snapToGrid/>
          <w:szCs w:val="22"/>
          <w:lang w:val="hu-HU" w:eastAsia="hu-HU" w:bidi="hu-HU"/>
        </w:rPr>
        <w:t xml:space="preserve"> vs. 5%-</w:t>
      </w:r>
      <w:proofErr w:type="spellStart"/>
      <w:r w:rsidR="00894F9F" w:rsidRPr="00204B5A">
        <w:rPr>
          <w:rFonts w:eastAsia="Times New Roman"/>
          <w:snapToGrid/>
          <w:szCs w:val="22"/>
          <w:lang w:val="hu-HU" w:eastAsia="hu-HU" w:bidi="hu-HU"/>
        </w:rPr>
        <w:t>ánál</w:t>
      </w:r>
      <w:proofErr w:type="spellEnd"/>
      <w:r w:rsidR="00894F9F" w:rsidRPr="00204B5A">
        <w:rPr>
          <w:rFonts w:eastAsia="Times New Roman"/>
          <w:snapToGrid/>
          <w:szCs w:val="22"/>
          <w:lang w:val="hu-HU" w:eastAsia="hu-HU" w:bidi="hu-HU"/>
        </w:rPr>
        <w:t xml:space="preserve"> figyeltek meg, és 3. és 4. fokozatú folyadékretenciót (perifériás </w:t>
      </w:r>
      <w:proofErr w:type="spellStart"/>
      <w:r w:rsidR="00894F9F" w:rsidRPr="00204B5A">
        <w:rPr>
          <w:rFonts w:eastAsia="Times New Roman"/>
          <w:snapToGrid/>
          <w:szCs w:val="22"/>
          <w:lang w:val="hu-HU" w:eastAsia="hu-HU" w:bidi="hu-HU"/>
        </w:rPr>
        <w:t>oedema</w:t>
      </w:r>
      <w:proofErr w:type="spellEnd"/>
      <w:r w:rsidR="00894F9F" w:rsidRPr="00204B5A">
        <w:rPr>
          <w:rFonts w:eastAsia="Times New Roman"/>
          <w:snapToGrid/>
          <w:szCs w:val="22"/>
          <w:lang w:val="hu-HU" w:eastAsia="hu-HU" w:bidi="hu-HU"/>
        </w:rPr>
        <w:t>) 1%</w:t>
      </w:r>
      <w:r w:rsidR="00E75D47" w:rsidRPr="00204B5A">
        <w:rPr>
          <w:rFonts w:eastAsia="Times New Roman"/>
          <w:snapToGrid/>
          <w:szCs w:val="22"/>
          <w:lang w:val="hu-HU" w:eastAsia="hu-HU" w:bidi="hu-HU"/>
        </w:rPr>
        <w:t>-</w:t>
      </w:r>
      <w:proofErr w:type="spellStart"/>
      <w:r w:rsidR="00E75D47" w:rsidRPr="00204B5A">
        <w:rPr>
          <w:rFonts w:eastAsia="Times New Roman"/>
          <w:snapToGrid/>
          <w:szCs w:val="22"/>
          <w:lang w:val="hu-HU" w:eastAsia="hu-HU" w:bidi="hu-HU"/>
        </w:rPr>
        <w:t>ánál</w:t>
      </w:r>
      <w:proofErr w:type="spellEnd"/>
      <w:r w:rsidR="00894F9F" w:rsidRPr="00204B5A">
        <w:rPr>
          <w:rFonts w:eastAsia="Times New Roman"/>
          <w:snapToGrid/>
          <w:szCs w:val="22"/>
          <w:lang w:val="hu-HU" w:eastAsia="hu-HU" w:bidi="hu-HU"/>
        </w:rPr>
        <w:t xml:space="preserve"> vs. 1%-</w:t>
      </w:r>
      <w:proofErr w:type="spellStart"/>
      <w:r w:rsidR="00894F9F" w:rsidRPr="00204B5A">
        <w:rPr>
          <w:rFonts w:eastAsia="Times New Roman"/>
          <w:snapToGrid/>
          <w:szCs w:val="22"/>
          <w:lang w:val="hu-HU" w:eastAsia="hu-HU" w:bidi="hu-HU"/>
        </w:rPr>
        <w:t>ánál</w:t>
      </w:r>
      <w:proofErr w:type="spellEnd"/>
      <w:r w:rsidR="00894F9F" w:rsidRPr="00204B5A">
        <w:rPr>
          <w:rFonts w:eastAsia="Times New Roman"/>
          <w:snapToGrid/>
          <w:szCs w:val="22"/>
          <w:lang w:val="hu-HU" w:eastAsia="hu-HU" w:bidi="hu-HU"/>
        </w:rPr>
        <w:t xml:space="preserve"> figyeltek meg. A </w:t>
      </w:r>
      <w:proofErr w:type="spellStart"/>
      <w:r w:rsidR="00894F9F" w:rsidRPr="00204B5A">
        <w:rPr>
          <w:rFonts w:eastAsia="Times New Roman"/>
          <w:snapToGrid/>
          <w:szCs w:val="22"/>
          <w:lang w:val="hu-HU" w:eastAsia="hu-HU" w:bidi="hu-HU"/>
        </w:rPr>
        <w:t>mineralokortikoid</w:t>
      </w:r>
      <w:proofErr w:type="spellEnd"/>
      <w:r w:rsidR="00894F9F" w:rsidRPr="00204B5A">
        <w:rPr>
          <w:rFonts w:eastAsia="Times New Roman"/>
          <w:snapToGrid/>
          <w:szCs w:val="22"/>
          <w:lang w:val="hu-HU" w:eastAsia="hu-HU" w:bidi="hu-HU"/>
        </w:rPr>
        <w:t xml:space="preserve"> reakciókat általában sikeresen kezelték gyógyszeresen</w:t>
      </w:r>
      <w:r w:rsidRPr="00204B5A">
        <w:rPr>
          <w:rFonts w:eastAsia="Times New Roman"/>
          <w:bCs/>
          <w:noProof/>
          <w:snapToGrid/>
          <w:szCs w:val="22"/>
          <w:lang w:val="hu-HU" w:eastAsia="en-US"/>
        </w:rPr>
        <w:t xml:space="preserve">. </w:t>
      </w:r>
      <w:r w:rsidR="00894F9F" w:rsidRPr="00204B5A">
        <w:rPr>
          <w:rFonts w:eastAsia="Times New Roman"/>
          <w:bCs/>
          <w:noProof/>
          <w:snapToGrid/>
          <w:szCs w:val="22"/>
          <w:lang w:val="hu-HU" w:eastAsia="en-US"/>
        </w:rPr>
        <w:t>K</w:t>
      </w:r>
      <w:r w:rsidRPr="00204B5A">
        <w:rPr>
          <w:rFonts w:eastAsia="Times New Roman"/>
          <w:bCs/>
          <w:noProof/>
          <w:snapToGrid/>
          <w:szCs w:val="22"/>
          <w:lang w:val="hu-HU" w:eastAsia="en-US"/>
        </w:rPr>
        <w:t>ortikoszteroid egyidejű alkalmazása mérsékli ezen mellékhatások</w:t>
      </w:r>
      <w:r w:rsidR="00FC2902" w:rsidRPr="00204B5A">
        <w:rPr>
          <w:rFonts w:eastAsia="Times New Roman"/>
          <w:bCs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bCs/>
          <w:noProof/>
          <w:snapToGrid/>
          <w:szCs w:val="22"/>
          <w:lang w:val="hu-HU" w:eastAsia="en-US"/>
        </w:rPr>
        <w:t>gyakoriságát és súlyosságát (lásd 4.4 pont).</w:t>
      </w:r>
    </w:p>
    <w:p w14:paraId="32ECF203" w14:textId="77777777" w:rsidR="00A3383D" w:rsidRPr="00204B5A" w:rsidRDefault="00A3383D">
      <w:pPr>
        <w:tabs>
          <w:tab w:val="clear" w:pos="567"/>
        </w:tabs>
        <w:spacing w:line="240" w:lineRule="auto"/>
        <w:outlineLvl w:val="0"/>
        <w:rPr>
          <w:rFonts w:eastAsia="Times New Roman"/>
          <w:bCs/>
          <w:noProof/>
          <w:snapToGrid/>
          <w:szCs w:val="22"/>
          <w:lang w:val="hu-HU" w:eastAsia="en-US"/>
        </w:rPr>
      </w:pPr>
    </w:p>
    <w:p w14:paraId="74CC1655" w14:textId="77777777" w:rsidR="00A3383D" w:rsidRPr="00204B5A" w:rsidRDefault="00A3383D">
      <w:pPr>
        <w:spacing w:line="240" w:lineRule="auto"/>
        <w:ind w:left="567" w:hanging="567"/>
        <w:outlineLvl w:val="0"/>
        <w:rPr>
          <w:rFonts w:eastAsia="Times New Roman"/>
          <w:bCs/>
          <w:noProof/>
          <w:snapToGrid/>
          <w:szCs w:val="22"/>
          <w:u w:val="single"/>
          <w:lang w:val="hu-HU" w:eastAsia="en-US"/>
        </w:rPr>
      </w:pPr>
      <w:r w:rsidRPr="00204B5A">
        <w:rPr>
          <w:rFonts w:eastAsia="Times New Roman"/>
          <w:bCs/>
          <w:noProof/>
          <w:snapToGrid/>
          <w:szCs w:val="22"/>
          <w:u w:val="single"/>
          <w:lang w:val="hu-HU" w:eastAsia="en-US"/>
        </w:rPr>
        <w:t>Mellékhatások táblázatos felsorolása</w:t>
      </w:r>
    </w:p>
    <w:p w14:paraId="6E1B844F" w14:textId="137BA6C1" w:rsidR="00A3383D" w:rsidRPr="00204B5A" w:rsidRDefault="00A3383D">
      <w:pPr>
        <w:tabs>
          <w:tab w:val="clear" w:pos="567"/>
        </w:tabs>
        <w:spacing w:line="240" w:lineRule="auto"/>
        <w:outlineLvl w:val="0"/>
        <w:rPr>
          <w:rFonts w:eastAsia="Times New Roman"/>
          <w:bCs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bCs/>
          <w:noProof/>
          <w:snapToGrid/>
          <w:szCs w:val="22"/>
          <w:lang w:val="hu-HU" w:eastAsia="en-US"/>
        </w:rPr>
        <w:t>Előrehaladott, metasztatizáló prosztatarákban szenvedő, korábban LHRH-analóggal vagy</w:t>
      </w:r>
      <w:r w:rsidR="009A6B33" w:rsidRPr="00204B5A">
        <w:rPr>
          <w:rFonts w:eastAsia="Times New Roman"/>
          <w:bCs/>
          <w:noProof/>
          <w:snapToGrid/>
          <w:szCs w:val="22"/>
          <w:lang w:val="hu-HU" w:eastAsia="en-US"/>
        </w:rPr>
        <w:t xml:space="preserve"> </w:t>
      </w:r>
      <w:r w:rsidR="00894F9F" w:rsidRPr="00204B5A">
        <w:rPr>
          <w:rFonts w:eastAsia="Times New Roman"/>
          <w:noProof/>
          <w:snapToGrid/>
          <w:lang w:val="hu-HU" w:eastAsia="en-US"/>
        </w:rPr>
        <w:t>orchidectomiával</w:t>
      </w:r>
      <w:r w:rsidRPr="00204B5A">
        <w:rPr>
          <w:rFonts w:eastAsia="Times New Roman"/>
          <w:bCs/>
          <w:noProof/>
          <w:snapToGrid/>
          <w:szCs w:val="22"/>
          <w:lang w:val="hu-HU" w:eastAsia="en-US"/>
        </w:rPr>
        <w:t xml:space="preserve"> kezelt betegek klinikai vizsgálataiban a</w:t>
      </w:r>
      <w:r w:rsidR="00372E61" w:rsidRPr="00204B5A">
        <w:rPr>
          <w:rFonts w:eastAsia="Times New Roman"/>
          <w:bCs/>
          <w:noProof/>
          <w:snapToGrid/>
          <w:szCs w:val="22"/>
          <w:lang w:val="hu-HU" w:eastAsia="en-US"/>
        </w:rPr>
        <w:t>z</w:t>
      </w:r>
      <w:r w:rsidR="00894F9F" w:rsidRPr="00204B5A">
        <w:rPr>
          <w:rFonts w:eastAsia="Times New Roman"/>
          <w:bCs/>
          <w:noProof/>
          <w:snapToGrid/>
          <w:szCs w:val="22"/>
          <w:lang w:val="hu-HU" w:eastAsia="en-US"/>
        </w:rPr>
        <w:t xml:space="preserve"> </w:t>
      </w:r>
      <w:r w:rsidR="00894F9F" w:rsidRPr="00204B5A">
        <w:rPr>
          <w:rFonts w:eastAsia="Times New Roman"/>
          <w:snapToGrid/>
          <w:szCs w:val="22"/>
          <w:lang w:val="hu-HU" w:eastAsia="hu-HU" w:bidi="hu-HU"/>
        </w:rPr>
        <w:t>abirateron</w:t>
      </w:r>
      <w:r w:rsidR="00894F9F" w:rsidRPr="00204B5A">
        <w:rPr>
          <w:rFonts w:eastAsia="Times New Roman"/>
          <w:snapToGrid/>
          <w:szCs w:val="22"/>
          <w:lang w:val="hu-HU" w:eastAsia="hu-HU" w:bidi="hu-HU"/>
        </w:rPr>
        <w:noBreakHyphen/>
        <w:t xml:space="preserve">acetátot </w:t>
      </w:r>
      <w:r w:rsidRPr="00204B5A">
        <w:rPr>
          <w:rFonts w:eastAsia="Times New Roman"/>
          <w:bCs/>
          <w:noProof/>
          <w:snapToGrid/>
          <w:szCs w:val="22"/>
          <w:lang w:val="hu-HU" w:eastAsia="en-US"/>
        </w:rPr>
        <w:t>naponta 1000 mg-os dózisban</w:t>
      </w:r>
      <w:r w:rsidR="009A6B33" w:rsidRPr="00204B5A">
        <w:rPr>
          <w:rFonts w:eastAsia="Times New Roman"/>
          <w:bCs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bCs/>
          <w:noProof/>
          <w:snapToGrid/>
          <w:szCs w:val="22"/>
          <w:lang w:val="hu-HU" w:eastAsia="en-US"/>
        </w:rPr>
        <w:t>alkalmazták kis dózisú prednizonnal vagy prednizolonnal (napi 5</w:t>
      </w:r>
      <w:r w:rsidR="00372E61" w:rsidRPr="00204B5A">
        <w:rPr>
          <w:rFonts w:eastAsia="Times New Roman"/>
          <w:bCs/>
          <w:noProof/>
          <w:snapToGrid/>
          <w:szCs w:val="22"/>
          <w:lang w:val="hu-HU" w:eastAsia="en-US"/>
        </w:rPr>
        <w:t xml:space="preserve"> mg</w:t>
      </w:r>
      <w:r w:rsidRPr="00204B5A">
        <w:rPr>
          <w:rFonts w:eastAsia="Times New Roman"/>
          <w:bCs/>
          <w:noProof/>
          <w:snapToGrid/>
          <w:szCs w:val="22"/>
          <w:lang w:val="hu-HU" w:eastAsia="en-US"/>
        </w:rPr>
        <w:t xml:space="preserve"> vagy 10 mg, az indikációtól</w:t>
      </w:r>
      <w:r w:rsidR="009A6B33" w:rsidRPr="00204B5A">
        <w:rPr>
          <w:rFonts w:eastAsia="Times New Roman"/>
          <w:bCs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bCs/>
          <w:noProof/>
          <w:snapToGrid/>
          <w:szCs w:val="22"/>
          <w:lang w:val="hu-HU" w:eastAsia="en-US"/>
        </w:rPr>
        <w:t>függően).</w:t>
      </w:r>
    </w:p>
    <w:p w14:paraId="5F68EC7F" w14:textId="77777777" w:rsidR="00A3383D" w:rsidRPr="00204B5A" w:rsidRDefault="00A3383D">
      <w:pPr>
        <w:spacing w:line="240" w:lineRule="auto"/>
        <w:ind w:left="567" w:hanging="567"/>
        <w:outlineLvl w:val="0"/>
        <w:rPr>
          <w:rFonts w:eastAsia="Times New Roman"/>
          <w:bCs/>
          <w:noProof/>
          <w:snapToGrid/>
          <w:szCs w:val="22"/>
          <w:lang w:val="hu-HU" w:eastAsia="en-US"/>
        </w:rPr>
      </w:pPr>
    </w:p>
    <w:p w14:paraId="4B1856B5" w14:textId="11B4EEDB" w:rsidR="00372E61" w:rsidRPr="00204B5A" w:rsidRDefault="00A3383D">
      <w:pPr>
        <w:tabs>
          <w:tab w:val="clear" w:pos="567"/>
        </w:tabs>
        <w:spacing w:line="240" w:lineRule="auto"/>
        <w:outlineLvl w:val="0"/>
        <w:rPr>
          <w:rFonts w:eastAsia="Times New Roman"/>
          <w:bCs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bCs/>
          <w:noProof/>
          <w:snapToGrid/>
          <w:szCs w:val="22"/>
          <w:lang w:val="hu-HU" w:eastAsia="en-US"/>
        </w:rPr>
        <w:t>A klinikai vizsgálatokban és a forgalomba hozatalt követően megfigyelt mellékhatások az alábbi</w:t>
      </w:r>
      <w:r w:rsidR="005D4413" w:rsidRPr="00204B5A">
        <w:rPr>
          <w:rFonts w:eastAsia="Times New Roman"/>
          <w:bCs/>
          <w:noProof/>
          <w:snapToGrid/>
          <w:szCs w:val="22"/>
          <w:lang w:val="hu-HU" w:eastAsia="en-US"/>
        </w:rPr>
        <w:t xml:space="preserve"> 1.</w:t>
      </w:r>
      <w:r w:rsidR="00E75D47" w:rsidRPr="00204B5A">
        <w:rPr>
          <w:rFonts w:eastAsia="Times New Roman"/>
          <w:bCs/>
          <w:noProof/>
          <w:snapToGrid/>
          <w:szCs w:val="22"/>
          <w:lang w:val="hu-HU" w:eastAsia="en-US"/>
        </w:rPr>
        <w:t> </w:t>
      </w:r>
      <w:r w:rsidR="005D4413" w:rsidRPr="00204B5A">
        <w:rPr>
          <w:rFonts w:eastAsia="Times New Roman"/>
          <w:bCs/>
          <w:noProof/>
          <w:snapToGrid/>
          <w:szCs w:val="22"/>
          <w:lang w:val="hu-HU" w:eastAsia="en-US"/>
        </w:rPr>
        <w:t>táblázatban</w:t>
      </w:r>
      <w:r w:rsidR="009A6B33" w:rsidRPr="00204B5A">
        <w:rPr>
          <w:rFonts w:eastAsia="Times New Roman"/>
          <w:bCs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bCs/>
          <w:noProof/>
          <w:snapToGrid/>
          <w:szCs w:val="22"/>
          <w:lang w:val="hu-HU" w:eastAsia="en-US"/>
        </w:rPr>
        <w:t>gyakorisági kategóriák szerint kerülnek felsorolásra. A gyakorisági kategóriák meghatározása: nagyon</w:t>
      </w:r>
      <w:r w:rsidR="009A6B33" w:rsidRPr="00204B5A">
        <w:rPr>
          <w:rFonts w:eastAsia="Times New Roman"/>
          <w:bCs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bCs/>
          <w:noProof/>
          <w:snapToGrid/>
          <w:szCs w:val="22"/>
          <w:lang w:val="hu-HU" w:eastAsia="en-US"/>
        </w:rPr>
        <w:t>gyakori (≥ 1/10); gyakori (≥ 1/100 – &lt; 1/10); nem gyakori (≥ 1/1000 – &lt;</w:t>
      </w:r>
      <w:r w:rsidR="00E75D47" w:rsidRPr="00204B5A">
        <w:rPr>
          <w:rFonts w:eastAsia="Times New Roman"/>
          <w:bCs/>
          <w:noProof/>
          <w:snapToGrid/>
          <w:szCs w:val="22"/>
          <w:lang w:val="hu-HU" w:eastAsia="en-US"/>
        </w:rPr>
        <w:t> </w:t>
      </w:r>
      <w:r w:rsidRPr="00204B5A">
        <w:rPr>
          <w:rFonts w:eastAsia="Times New Roman"/>
          <w:bCs/>
          <w:noProof/>
          <w:snapToGrid/>
          <w:szCs w:val="22"/>
          <w:lang w:val="hu-HU" w:eastAsia="en-US"/>
        </w:rPr>
        <w:t>1/100)</w:t>
      </w:r>
      <w:r w:rsidR="008068D2" w:rsidRPr="00204B5A">
        <w:rPr>
          <w:rFonts w:eastAsia="Times New Roman"/>
          <w:bCs/>
          <w:noProof/>
          <w:snapToGrid/>
          <w:szCs w:val="22"/>
          <w:lang w:val="hu-HU" w:eastAsia="en-US"/>
        </w:rPr>
        <w:t>;</w:t>
      </w:r>
      <w:r w:rsidRPr="00204B5A">
        <w:rPr>
          <w:rFonts w:eastAsia="Times New Roman"/>
          <w:bCs/>
          <w:noProof/>
          <w:snapToGrid/>
          <w:szCs w:val="22"/>
          <w:lang w:val="hu-HU" w:eastAsia="en-US"/>
        </w:rPr>
        <w:t xml:space="preserve"> ritka (≥1/10 000 –</w:t>
      </w:r>
      <w:r w:rsidR="009A6B33" w:rsidRPr="00204B5A">
        <w:rPr>
          <w:rFonts w:eastAsia="Times New Roman"/>
          <w:bCs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bCs/>
          <w:noProof/>
          <w:snapToGrid/>
          <w:szCs w:val="22"/>
          <w:lang w:val="hu-HU" w:eastAsia="en-US"/>
        </w:rPr>
        <w:t>&lt; 1/1000); nagyon ritka (&lt; 1/10 000) és nem ismert (a gyakoriság a rendelkezésre álló adatokból nem</w:t>
      </w:r>
      <w:r w:rsidR="009A6B33" w:rsidRPr="00204B5A">
        <w:rPr>
          <w:rFonts w:eastAsia="Times New Roman"/>
          <w:bCs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bCs/>
          <w:noProof/>
          <w:snapToGrid/>
          <w:szCs w:val="22"/>
          <w:lang w:val="hu-HU" w:eastAsia="en-US"/>
        </w:rPr>
        <w:t>állapítható meg).</w:t>
      </w:r>
    </w:p>
    <w:p w14:paraId="6F56AFDE" w14:textId="5836D864" w:rsidR="00A3383D" w:rsidRPr="00204B5A" w:rsidRDefault="00A3383D">
      <w:pPr>
        <w:tabs>
          <w:tab w:val="clear" w:pos="567"/>
        </w:tabs>
        <w:spacing w:line="240" w:lineRule="auto"/>
        <w:outlineLvl w:val="0"/>
        <w:rPr>
          <w:rFonts w:eastAsia="Times New Roman"/>
          <w:bCs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bCs/>
          <w:noProof/>
          <w:snapToGrid/>
          <w:szCs w:val="22"/>
          <w:lang w:val="hu-HU" w:eastAsia="en-US"/>
        </w:rPr>
        <w:t>Az egyes gyakorisági kategóriákon belül a mellékhatások súlyosság szerint csökkenő sorrendben</w:t>
      </w:r>
      <w:r w:rsidR="009A6B33" w:rsidRPr="00204B5A">
        <w:rPr>
          <w:rFonts w:eastAsia="Times New Roman"/>
          <w:bCs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bCs/>
          <w:noProof/>
          <w:snapToGrid/>
          <w:szCs w:val="22"/>
          <w:lang w:val="hu-HU" w:eastAsia="en-US"/>
        </w:rPr>
        <w:t>kerülnek megadásra.</w:t>
      </w:r>
    </w:p>
    <w:p w14:paraId="540296D1" w14:textId="77777777" w:rsidR="00F45C51" w:rsidRPr="00463E01" w:rsidRDefault="00F45C51">
      <w:pPr>
        <w:tabs>
          <w:tab w:val="clear" w:pos="567"/>
        </w:tabs>
        <w:spacing w:line="240" w:lineRule="auto"/>
        <w:rPr>
          <w:bCs/>
          <w:iCs/>
          <w:lang w:val="hu-HU"/>
        </w:rPr>
      </w:pPr>
    </w:p>
    <w:p w14:paraId="1ED04A9F" w14:textId="4950F77C" w:rsidR="00A3383D" w:rsidRPr="00204B5A" w:rsidRDefault="00A3383D" w:rsidP="00463E01">
      <w:pPr>
        <w:tabs>
          <w:tab w:val="clear" w:pos="567"/>
          <w:tab w:val="left" w:pos="1134"/>
        </w:tabs>
        <w:spacing w:line="240" w:lineRule="auto"/>
        <w:ind w:left="1134" w:hanging="1134"/>
        <w:rPr>
          <w:b/>
          <w:bCs/>
          <w:iCs/>
          <w:lang w:val="hu-HU"/>
        </w:rPr>
      </w:pPr>
      <w:r w:rsidRPr="00204B5A">
        <w:rPr>
          <w:b/>
          <w:bCs/>
          <w:iCs/>
          <w:lang w:val="hu-HU"/>
        </w:rPr>
        <w:t xml:space="preserve">1. táblázat: </w:t>
      </w:r>
      <w:r w:rsidR="00A850BB" w:rsidRPr="00204B5A">
        <w:rPr>
          <w:b/>
          <w:bCs/>
          <w:iCs/>
          <w:lang w:val="hu-HU"/>
        </w:rPr>
        <w:tab/>
      </w:r>
      <w:r w:rsidRPr="00204B5A">
        <w:rPr>
          <w:b/>
          <w:bCs/>
          <w:iCs/>
          <w:lang w:val="hu-HU"/>
        </w:rPr>
        <w:t xml:space="preserve">A klinikai vizsgálatok során és a forgalomba hozatalt követően </w:t>
      </w:r>
      <w:r w:rsidR="002024E9" w:rsidRPr="00204B5A">
        <w:rPr>
          <w:b/>
          <w:bCs/>
          <w:iCs/>
          <w:lang w:val="hu-HU"/>
        </w:rPr>
        <w:t>azonosított</w:t>
      </w:r>
      <w:r w:rsidR="00EE5FA0" w:rsidRPr="00204B5A">
        <w:rPr>
          <w:b/>
          <w:bCs/>
          <w:iCs/>
          <w:lang w:val="hu-HU"/>
        </w:rPr>
        <w:t xml:space="preserve"> </w:t>
      </w:r>
      <w:r w:rsidRPr="00204B5A">
        <w:rPr>
          <w:b/>
          <w:bCs/>
          <w:iCs/>
          <w:lang w:val="hu-HU"/>
        </w:rPr>
        <w:t>mellékhatások</w:t>
      </w:r>
    </w:p>
    <w:p w14:paraId="020FD32D" w14:textId="77777777" w:rsidR="00372E61" w:rsidRPr="00204B5A" w:rsidRDefault="00372E61" w:rsidP="00204B5A">
      <w:pPr>
        <w:spacing w:line="240" w:lineRule="auto"/>
        <w:rPr>
          <w:b/>
          <w:bCs/>
          <w:iCs/>
          <w:lang w:val="hu-HU"/>
        </w:rPr>
      </w:pPr>
    </w:p>
    <w:tbl>
      <w:tblPr>
        <w:tblW w:w="9058" w:type="dxa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08"/>
        <w:gridCol w:w="4450"/>
      </w:tblGrid>
      <w:tr w:rsidR="00A3383D" w:rsidRPr="00204B5A" w14:paraId="50E2F1A4" w14:textId="77777777" w:rsidTr="00463E01">
        <w:trPr>
          <w:trHeight w:val="254"/>
          <w:tblHeader/>
        </w:trPr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1CB06" w14:textId="1603F117" w:rsidR="00A3383D" w:rsidRPr="00204B5A" w:rsidRDefault="00372E61" w:rsidP="00463E01">
            <w:pPr>
              <w:spacing w:line="240" w:lineRule="auto"/>
              <w:rPr>
                <w:b/>
                <w:bCs/>
                <w:lang w:val="hu-HU"/>
              </w:rPr>
            </w:pPr>
            <w:r w:rsidRPr="00204B5A">
              <w:rPr>
                <w:b/>
                <w:bCs/>
                <w:szCs w:val="22"/>
                <w:lang w:val="hu-HU"/>
              </w:rPr>
              <w:t>Szervrendszeri kategóri</w:t>
            </w:r>
            <w:r w:rsidR="00A44759" w:rsidRPr="00204B5A">
              <w:rPr>
                <w:b/>
                <w:bCs/>
                <w:szCs w:val="22"/>
                <w:lang w:val="hu-HU"/>
              </w:rPr>
              <w:t>a</w:t>
            </w:r>
          </w:p>
        </w:tc>
        <w:tc>
          <w:tcPr>
            <w:tcW w:w="4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680AB" w14:textId="6B8EB03F" w:rsidR="00A3383D" w:rsidRPr="00204B5A" w:rsidRDefault="004125F2" w:rsidP="00463E01">
            <w:pPr>
              <w:spacing w:line="240" w:lineRule="auto"/>
              <w:rPr>
                <w:b/>
                <w:bCs/>
                <w:lang w:val="hu-HU"/>
              </w:rPr>
            </w:pPr>
            <w:r w:rsidRPr="00204B5A">
              <w:rPr>
                <w:b/>
                <w:bCs/>
                <w:szCs w:val="22"/>
                <w:lang w:val="hu-HU"/>
              </w:rPr>
              <w:t>Mellékhatás és gyakoriság</w:t>
            </w:r>
          </w:p>
        </w:tc>
      </w:tr>
      <w:tr w:rsidR="00A3383D" w:rsidRPr="000E294D" w14:paraId="6636F893" w14:textId="77777777" w:rsidTr="00A3383D">
        <w:trPr>
          <w:trHeight w:val="503"/>
        </w:trPr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D1265" w14:textId="08F4C581" w:rsidR="00A3383D" w:rsidRPr="00204B5A" w:rsidRDefault="00372E61" w:rsidP="00463E01">
            <w:pPr>
              <w:spacing w:line="240" w:lineRule="auto"/>
              <w:rPr>
                <w:b/>
                <w:bCs/>
                <w:lang w:val="hu-HU"/>
              </w:rPr>
            </w:pPr>
            <w:r w:rsidRPr="00204B5A">
              <w:rPr>
                <w:b/>
                <w:bCs/>
                <w:szCs w:val="22"/>
                <w:lang w:val="hu-HU"/>
              </w:rPr>
              <w:t>Fertőző betegségek és parazitafertőzések</w:t>
            </w:r>
          </w:p>
        </w:tc>
        <w:tc>
          <w:tcPr>
            <w:tcW w:w="4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2C337" w14:textId="77777777" w:rsidR="004125F2" w:rsidRPr="00204B5A" w:rsidRDefault="004125F2" w:rsidP="00463E01">
            <w:pPr>
              <w:spacing w:line="240" w:lineRule="auto"/>
              <w:rPr>
                <w:szCs w:val="22"/>
                <w:lang w:val="hu-HU"/>
              </w:rPr>
            </w:pPr>
            <w:r w:rsidRPr="00204B5A">
              <w:rPr>
                <w:szCs w:val="22"/>
                <w:lang w:val="hu-HU"/>
              </w:rPr>
              <w:t>nagyon gyakori: húgyúti fertőzés</w:t>
            </w:r>
          </w:p>
          <w:p w14:paraId="5D8F86E5" w14:textId="261817BC" w:rsidR="00A3383D" w:rsidRPr="00204B5A" w:rsidRDefault="004125F2" w:rsidP="00463E01">
            <w:pPr>
              <w:spacing w:line="240" w:lineRule="auto"/>
              <w:rPr>
                <w:lang w:val="hu-HU"/>
              </w:rPr>
            </w:pPr>
            <w:r w:rsidRPr="00204B5A">
              <w:rPr>
                <w:szCs w:val="22"/>
                <w:lang w:val="hu-HU"/>
              </w:rPr>
              <w:t xml:space="preserve">gyakori: </w:t>
            </w:r>
            <w:proofErr w:type="spellStart"/>
            <w:r w:rsidRPr="00204B5A">
              <w:rPr>
                <w:szCs w:val="22"/>
                <w:lang w:val="hu-HU"/>
              </w:rPr>
              <w:t>sepsis</w:t>
            </w:r>
            <w:proofErr w:type="spellEnd"/>
          </w:p>
        </w:tc>
      </w:tr>
      <w:tr w:rsidR="00A3383D" w:rsidRPr="00204B5A" w14:paraId="5CE59E1F" w14:textId="77777777" w:rsidTr="00F82644">
        <w:trPr>
          <w:trHeight w:val="367"/>
        </w:trPr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B0321" w14:textId="270F0EDB" w:rsidR="00A3383D" w:rsidRPr="00204B5A" w:rsidRDefault="00372E61" w:rsidP="00463E01">
            <w:pPr>
              <w:spacing w:line="240" w:lineRule="auto"/>
              <w:rPr>
                <w:b/>
                <w:bCs/>
                <w:szCs w:val="22"/>
                <w:lang w:val="hu-HU"/>
              </w:rPr>
            </w:pPr>
            <w:r w:rsidRPr="00204B5A">
              <w:rPr>
                <w:b/>
                <w:bCs/>
                <w:szCs w:val="22"/>
                <w:lang w:val="hu-HU"/>
              </w:rPr>
              <w:t>Immunrendszeri betegségek és tünetek</w:t>
            </w:r>
          </w:p>
        </w:tc>
        <w:tc>
          <w:tcPr>
            <w:tcW w:w="4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40021" w14:textId="255B859B" w:rsidR="00A3383D" w:rsidRPr="00204B5A" w:rsidRDefault="004125F2" w:rsidP="00463E01">
            <w:pPr>
              <w:spacing w:line="240" w:lineRule="auto"/>
              <w:rPr>
                <w:szCs w:val="22"/>
                <w:lang w:val="hu-HU"/>
              </w:rPr>
            </w:pPr>
            <w:r w:rsidRPr="00204B5A">
              <w:rPr>
                <w:szCs w:val="22"/>
                <w:lang w:val="hu-HU"/>
              </w:rPr>
              <w:t xml:space="preserve">nem ismert: </w:t>
            </w:r>
            <w:proofErr w:type="spellStart"/>
            <w:r w:rsidRPr="00204B5A">
              <w:rPr>
                <w:szCs w:val="22"/>
                <w:lang w:val="hu-HU"/>
              </w:rPr>
              <w:t>anaphylaxiás</w:t>
            </w:r>
            <w:proofErr w:type="spellEnd"/>
            <w:r w:rsidRPr="00204B5A">
              <w:rPr>
                <w:szCs w:val="22"/>
                <w:lang w:val="hu-HU"/>
              </w:rPr>
              <w:t xml:space="preserve"> reakció</w:t>
            </w:r>
            <w:r w:rsidR="008068D2" w:rsidRPr="00204B5A">
              <w:rPr>
                <w:szCs w:val="22"/>
                <w:lang w:val="hu-HU"/>
              </w:rPr>
              <w:t>k</w:t>
            </w:r>
          </w:p>
        </w:tc>
      </w:tr>
      <w:tr w:rsidR="00A3383D" w:rsidRPr="00204B5A" w14:paraId="41CCBB21" w14:textId="77777777" w:rsidTr="00A3383D">
        <w:trPr>
          <w:trHeight w:val="253"/>
        </w:trPr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FE493" w14:textId="1F0B294A" w:rsidR="00A3383D" w:rsidRPr="00204B5A" w:rsidRDefault="00372E61" w:rsidP="00463E01">
            <w:pPr>
              <w:spacing w:line="240" w:lineRule="auto"/>
              <w:rPr>
                <w:b/>
                <w:bCs/>
                <w:lang w:val="hu-HU"/>
              </w:rPr>
            </w:pPr>
            <w:r w:rsidRPr="00204B5A">
              <w:rPr>
                <w:b/>
                <w:bCs/>
                <w:szCs w:val="22"/>
                <w:lang w:val="hu-HU"/>
              </w:rPr>
              <w:lastRenderedPageBreak/>
              <w:t>Endokrin betegségek és tünetek</w:t>
            </w:r>
          </w:p>
        </w:tc>
        <w:tc>
          <w:tcPr>
            <w:tcW w:w="4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0C905" w14:textId="6E9A6254" w:rsidR="00A3383D" w:rsidRPr="00204B5A" w:rsidRDefault="004125F2" w:rsidP="00463E01">
            <w:pPr>
              <w:spacing w:line="240" w:lineRule="auto"/>
              <w:rPr>
                <w:lang w:val="hu-HU"/>
              </w:rPr>
            </w:pPr>
            <w:r w:rsidRPr="00204B5A">
              <w:rPr>
                <w:szCs w:val="22"/>
                <w:lang w:val="hu-HU"/>
              </w:rPr>
              <w:t>nem gyakori: mellékvese-elégtelenség</w:t>
            </w:r>
          </w:p>
        </w:tc>
      </w:tr>
      <w:tr w:rsidR="00A3383D" w:rsidRPr="000E294D" w14:paraId="6BF71E12" w14:textId="77777777" w:rsidTr="00A3383D">
        <w:trPr>
          <w:trHeight w:val="508"/>
        </w:trPr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3B38F" w14:textId="423327DD" w:rsidR="00A3383D" w:rsidRPr="00204B5A" w:rsidRDefault="00372E61" w:rsidP="00463E01">
            <w:pPr>
              <w:spacing w:line="240" w:lineRule="auto"/>
              <w:rPr>
                <w:b/>
                <w:bCs/>
                <w:lang w:val="hu-HU"/>
              </w:rPr>
            </w:pPr>
            <w:r w:rsidRPr="00204B5A">
              <w:rPr>
                <w:b/>
                <w:bCs/>
                <w:szCs w:val="22"/>
                <w:lang w:val="hu-HU"/>
              </w:rPr>
              <w:t>Anyagcsere- és táplálkozási betegségek és</w:t>
            </w:r>
            <w:r w:rsidR="00A850BB" w:rsidRPr="00204B5A">
              <w:rPr>
                <w:b/>
                <w:bCs/>
                <w:szCs w:val="22"/>
                <w:lang w:val="hu-HU"/>
              </w:rPr>
              <w:t xml:space="preserve"> </w:t>
            </w:r>
            <w:r w:rsidRPr="00204B5A">
              <w:rPr>
                <w:b/>
                <w:bCs/>
                <w:szCs w:val="22"/>
                <w:lang w:val="hu-HU"/>
              </w:rPr>
              <w:t>tünetek</w:t>
            </w:r>
          </w:p>
        </w:tc>
        <w:tc>
          <w:tcPr>
            <w:tcW w:w="4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2D404" w14:textId="77777777" w:rsidR="00413B95" w:rsidRPr="00204B5A" w:rsidRDefault="00413B95" w:rsidP="00463E01">
            <w:pPr>
              <w:spacing w:line="240" w:lineRule="auto"/>
              <w:rPr>
                <w:szCs w:val="22"/>
                <w:lang w:val="hu-HU"/>
              </w:rPr>
            </w:pPr>
            <w:r w:rsidRPr="00204B5A">
              <w:rPr>
                <w:szCs w:val="22"/>
                <w:lang w:val="hu-HU"/>
              </w:rPr>
              <w:t xml:space="preserve">nagyon gyakori: </w:t>
            </w:r>
            <w:proofErr w:type="spellStart"/>
            <w:r w:rsidRPr="00204B5A">
              <w:rPr>
                <w:szCs w:val="22"/>
                <w:lang w:val="hu-HU"/>
              </w:rPr>
              <w:t>hypokalaemia</w:t>
            </w:r>
            <w:proofErr w:type="spellEnd"/>
          </w:p>
          <w:p w14:paraId="04DEA1F0" w14:textId="18DC652A" w:rsidR="00A3383D" w:rsidRPr="00204B5A" w:rsidRDefault="00413B95" w:rsidP="00463E01">
            <w:pPr>
              <w:spacing w:line="240" w:lineRule="auto"/>
              <w:rPr>
                <w:lang w:val="hu-HU"/>
              </w:rPr>
            </w:pPr>
            <w:r w:rsidRPr="00204B5A">
              <w:rPr>
                <w:szCs w:val="22"/>
                <w:lang w:val="hu-HU"/>
              </w:rPr>
              <w:t xml:space="preserve">gyakori: </w:t>
            </w:r>
            <w:proofErr w:type="spellStart"/>
            <w:r w:rsidRPr="00204B5A">
              <w:rPr>
                <w:szCs w:val="22"/>
                <w:lang w:val="hu-HU"/>
              </w:rPr>
              <w:t>hypertriglyceridaemia</w:t>
            </w:r>
            <w:proofErr w:type="spellEnd"/>
          </w:p>
        </w:tc>
      </w:tr>
      <w:tr w:rsidR="00A3383D" w:rsidRPr="000E294D" w14:paraId="48C22A11" w14:textId="77777777" w:rsidTr="00A3383D">
        <w:trPr>
          <w:trHeight w:val="1262"/>
        </w:trPr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986FD" w14:textId="25A1D7C5" w:rsidR="00A3383D" w:rsidRPr="00204B5A" w:rsidRDefault="00372E61" w:rsidP="00463E01">
            <w:pPr>
              <w:spacing w:line="240" w:lineRule="auto"/>
              <w:rPr>
                <w:b/>
                <w:bCs/>
                <w:lang w:val="hu-HU"/>
              </w:rPr>
            </w:pPr>
            <w:r w:rsidRPr="00204B5A">
              <w:rPr>
                <w:b/>
                <w:bCs/>
                <w:szCs w:val="22"/>
                <w:lang w:val="hu-HU"/>
              </w:rPr>
              <w:t>Szívbetegségek és szívvel kapcsolatos tünetek</w:t>
            </w:r>
          </w:p>
        </w:tc>
        <w:tc>
          <w:tcPr>
            <w:tcW w:w="4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204AD" w14:textId="77BEA1B2" w:rsidR="00413B95" w:rsidRPr="00204B5A" w:rsidRDefault="00413B95" w:rsidP="00463E01">
            <w:pPr>
              <w:spacing w:line="240" w:lineRule="auto"/>
              <w:rPr>
                <w:szCs w:val="22"/>
                <w:lang w:val="hu-HU"/>
              </w:rPr>
            </w:pPr>
            <w:r w:rsidRPr="00204B5A">
              <w:rPr>
                <w:szCs w:val="22"/>
                <w:lang w:val="hu-HU"/>
              </w:rPr>
              <w:t xml:space="preserve">gyakori: szívelégtelenség*, angina </w:t>
            </w:r>
            <w:proofErr w:type="spellStart"/>
            <w:r w:rsidRPr="00204B5A">
              <w:rPr>
                <w:szCs w:val="22"/>
                <w:lang w:val="hu-HU"/>
              </w:rPr>
              <w:t>pectoris</w:t>
            </w:r>
            <w:proofErr w:type="spellEnd"/>
            <w:r w:rsidRPr="00204B5A">
              <w:rPr>
                <w:szCs w:val="22"/>
                <w:lang w:val="hu-HU"/>
              </w:rPr>
              <w:t xml:space="preserve">, </w:t>
            </w:r>
            <w:proofErr w:type="spellStart"/>
            <w:r w:rsidRPr="00204B5A">
              <w:rPr>
                <w:szCs w:val="22"/>
                <w:lang w:val="hu-HU"/>
              </w:rPr>
              <w:t>pitvarfibrilláció</w:t>
            </w:r>
            <w:proofErr w:type="spellEnd"/>
            <w:r w:rsidRPr="00204B5A">
              <w:rPr>
                <w:szCs w:val="22"/>
                <w:lang w:val="hu-HU"/>
              </w:rPr>
              <w:t xml:space="preserve">, </w:t>
            </w:r>
            <w:proofErr w:type="spellStart"/>
            <w:r w:rsidRPr="00204B5A">
              <w:rPr>
                <w:szCs w:val="22"/>
                <w:lang w:val="hu-HU"/>
              </w:rPr>
              <w:t>tachycardia</w:t>
            </w:r>
            <w:proofErr w:type="spellEnd"/>
          </w:p>
          <w:p w14:paraId="2A0A25A2" w14:textId="77777777" w:rsidR="00413B95" w:rsidRPr="00204B5A" w:rsidRDefault="00413B95" w:rsidP="00463E01">
            <w:pPr>
              <w:spacing w:line="240" w:lineRule="auto"/>
              <w:rPr>
                <w:szCs w:val="22"/>
                <w:lang w:val="hu-HU"/>
              </w:rPr>
            </w:pPr>
            <w:r w:rsidRPr="00204B5A">
              <w:rPr>
                <w:szCs w:val="22"/>
                <w:lang w:val="hu-HU"/>
              </w:rPr>
              <w:t xml:space="preserve">nem gyakori: egyéb </w:t>
            </w:r>
            <w:proofErr w:type="spellStart"/>
            <w:r w:rsidRPr="00204B5A">
              <w:rPr>
                <w:szCs w:val="22"/>
                <w:lang w:val="hu-HU"/>
              </w:rPr>
              <w:t>arrhythmiák</w:t>
            </w:r>
            <w:proofErr w:type="spellEnd"/>
          </w:p>
          <w:p w14:paraId="7C725209" w14:textId="677C59CF" w:rsidR="00A3383D" w:rsidRPr="00204B5A" w:rsidRDefault="00413B95" w:rsidP="00463E01">
            <w:pPr>
              <w:spacing w:line="240" w:lineRule="auto"/>
              <w:rPr>
                <w:lang w:val="hu-HU"/>
              </w:rPr>
            </w:pPr>
            <w:r w:rsidRPr="00204B5A">
              <w:rPr>
                <w:szCs w:val="22"/>
                <w:lang w:val="hu-HU"/>
              </w:rPr>
              <w:t xml:space="preserve">nem ismert: </w:t>
            </w:r>
            <w:proofErr w:type="spellStart"/>
            <w:r w:rsidRPr="00204B5A">
              <w:rPr>
                <w:szCs w:val="22"/>
                <w:lang w:val="hu-HU"/>
              </w:rPr>
              <w:t>myocardialis</w:t>
            </w:r>
            <w:proofErr w:type="spellEnd"/>
            <w:r w:rsidRPr="00204B5A">
              <w:rPr>
                <w:szCs w:val="22"/>
                <w:lang w:val="hu-HU"/>
              </w:rPr>
              <w:t xml:space="preserve"> </w:t>
            </w:r>
            <w:proofErr w:type="spellStart"/>
            <w:r w:rsidRPr="00204B5A">
              <w:rPr>
                <w:szCs w:val="22"/>
                <w:lang w:val="hu-HU"/>
              </w:rPr>
              <w:t>infarctus</w:t>
            </w:r>
            <w:proofErr w:type="spellEnd"/>
            <w:r w:rsidRPr="00204B5A">
              <w:rPr>
                <w:szCs w:val="22"/>
                <w:lang w:val="hu-HU"/>
              </w:rPr>
              <w:t>, QT</w:t>
            </w:r>
            <w:r w:rsidRPr="00204B5A">
              <w:rPr>
                <w:szCs w:val="22"/>
                <w:lang w:val="hu-HU"/>
              </w:rPr>
              <w:noBreakHyphen/>
              <w:t>megnyúlás (lásd 4.4 és 4.5 pont)</w:t>
            </w:r>
          </w:p>
        </w:tc>
      </w:tr>
      <w:tr w:rsidR="00A3383D" w:rsidRPr="00204B5A" w14:paraId="66EB70B2" w14:textId="77777777" w:rsidTr="00A3383D">
        <w:trPr>
          <w:trHeight w:val="253"/>
        </w:trPr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49F52" w14:textId="0A002FC0" w:rsidR="00A3383D" w:rsidRPr="00204B5A" w:rsidRDefault="00372E61" w:rsidP="00463E01">
            <w:pPr>
              <w:spacing w:line="240" w:lineRule="auto"/>
              <w:rPr>
                <w:b/>
                <w:bCs/>
                <w:lang w:val="hu-HU"/>
              </w:rPr>
            </w:pPr>
            <w:r w:rsidRPr="00204B5A">
              <w:rPr>
                <w:b/>
                <w:bCs/>
                <w:szCs w:val="22"/>
                <w:lang w:val="hu-HU"/>
              </w:rPr>
              <w:t>Érbetegségek és tünetek</w:t>
            </w:r>
          </w:p>
        </w:tc>
        <w:tc>
          <w:tcPr>
            <w:tcW w:w="4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10221" w14:textId="3F8D1EA1" w:rsidR="00A3383D" w:rsidRPr="00204B5A" w:rsidRDefault="00413B95" w:rsidP="00463E01">
            <w:pPr>
              <w:spacing w:line="240" w:lineRule="auto"/>
              <w:rPr>
                <w:lang w:val="hu-HU"/>
              </w:rPr>
            </w:pPr>
            <w:r w:rsidRPr="00204B5A">
              <w:rPr>
                <w:szCs w:val="22"/>
                <w:lang w:val="hu-HU"/>
              </w:rPr>
              <w:t>nagyon gyakori</w:t>
            </w:r>
            <w:r w:rsidR="00A3383D" w:rsidRPr="00204B5A">
              <w:rPr>
                <w:szCs w:val="22"/>
                <w:lang w:val="hu-HU"/>
              </w:rPr>
              <w:t xml:space="preserve">: </w:t>
            </w:r>
            <w:proofErr w:type="spellStart"/>
            <w:r w:rsidR="00A3383D" w:rsidRPr="00204B5A">
              <w:rPr>
                <w:szCs w:val="22"/>
                <w:lang w:val="hu-HU"/>
              </w:rPr>
              <w:t>hypert</w:t>
            </w:r>
            <w:r w:rsidR="00A850BB" w:rsidRPr="00204B5A">
              <w:rPr>
                <w:szCs w:val="22"/>
                <w:lang w:val="hu-HU"/>
              </w:rPr>
              <w:t>ensio</w:t>
            </w:r>
            <w:proofErr w:type="spellEnd"/>
          </w:p>
        </w:tc>
      </w:tr>
      <w:tr w:rsidR="00A3383D" w:rsidRPr="00204B5A" w14:paraId="20CA7E98" w14:textId="77777777" w:rsidTr="00A3383D">
        <w:trPr>
          <w:trHeight w:val="503"/>
        </w:trPr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97F2A" w14:textId="23DCDC0F" w:rsidR="00A3383D" w:rsidRPr="00204B5A" w:rsidRDefault="00372E61" w:rsidP="00463E01">
            <w:pPr>
              <w:spacing w:line="240" w:lineRule="auto"/>
              <w:rPr>
                <w:b/>
                <w:bCs/>
                <w:lang w:val="hu-HU"/>
              </w:rPr>
            </w:pPr>
            <w:r w:rsidRPr="00204B5A">
              <w:rPr>
                <w:b/>
                <w:bCs/>
                <w:szCs w:val="22"/>
                <w:lang w:val="hu-HU"/>
              </w:rPr>
              <w:t xml:space="preserve">Légzőrendszeri, mellkasi és </w:t>
            </w:r>
            <w:proofErr w:type="spellStart"/>
            <w:r w:rsidRPr="00204B5A">
              <w:rPr>
                <w:b/>
                <w:bCs/>
                <w:szCs w:val="22"/>
                <w:lang w:val="hu-HU"/>
              </w:rPr>
              <w:t>mediastinalis</w:t>
            </w:r>
            <w:proofErr w:type="spellEnd"/>
            <w:r w:rsidR="00A850BB" w:rsidRPr="00204B5A">
              <w:rPr>
                <w:b/>
                <w:bCs/>
                <w:szCs w:val="22"/>
                <w:lang w:val="hu-HU"/>
              </w:rPr>
              <w:t xml:space="preserve"> </w:t>
            </w:r>
            <w:r w:rsidRPr="00204B5A">
              <w:rPr>
                <w:b/>
                <w:bCs/>
                <w:szCs w:val="22"/>
                <w:lang w:val="hu-HU"/>
              </w:rPr>
              <w:t>betegségek és tünetek</w:t>
            </w:r>
          </w:p>
        </w:tc>
        <w:tc>
          <w:tcPr>
            <w:tcW w:w="4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01FA2" w14:textId="2444457B" w:rsidR="00A3383D" w:rsidRPr="00204B5A" w:rsidRDefault="00413B95" w:rsidP="00463E01">
            <w:pPr>
              <w:spacing w:line="240" w:lineRule="auto"/>
              <w:rPr>
                <w:vertAlign w:val="superscript"/>
                <w:lang w:val="hu-HU"/>
              </w:rPr>
            </w:pPr>
            <w:r w:rsidRPr="00204B5A">
              <w:rPr>
                <w:szCs w:val="22"/>
                <w:lang w:val="hu-HU"/>
              </w:rPr>
              <w:t xml:space="preserve">ritka: allergiás </w:t>
            </w:r>
            <w:proofErr w:type="spellStart"/>
            <w:r w:rsidRPr="00204B5A">
              <w:rPr>
                <w:szCs w:val="22"/>
                <w:lang w:val="hu-HU"/>
              </w:rPr>
              <w:t>alveolitis</w:t>
            </w:r>
            <w:r w:rsidRPr="00204B5A">
              <w:rPr>
                <w:szCs w:val="22"/>
                <w:vertAlign w:val="superscript"/>
                <w:lang w:val="hu-HU"/>
              </w:rPr>
              <w:t>a</w:t>
            </w:r>
            <w:proofErr w:type="spellEnd"/>
          </w:p>
        </w:tc>
      </w:tr>
      <w:tr w:rsidR="00A3383D" w:rsidRPr="000E294D" w14:paraId="0C728F28" w14:textId="77777777" w:rsidTr="00A3383D">
        <w:trPr>
          <w:trHeight w:val="508"/>
        </w:trPr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740B3" w14:textId="6E76BAA5" w:rsidR="00A3383D" w:rsidRPr="00204B5A" w:rsidRDefault="00372E61" w:rsidP="00463E01">
            <w:pPr>
              <w:spacing w:line="240" w:lineRule="auto"/>
              <w:rPr>
                <w:b/>
                <w:bCs/>
                <w:lang w:val="hu-HU"/>
              </w:rPr>
            </w:pPr>
            <w:r w:rsidRPr="00204B5A">
              <w:rPr>
                <w:b/>
                <w:bCs/>
                <w:szCs w:val="22"/>
                <w:lang w:val="hu-HU"/>
              </w:rPr>
              <w:t>Emésztőrendszeri betegségek és tünetek</w:t>
            </w:r>
          </w:p>
        </w:tc>
        <w:tc>
          <w:tcPr>
            <w:tcW w:w="4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FF075" w14:textId="77777777" w:rsidR="00413B95" w:rsidRPr="00204B5A" w:rsidRDefault="00413B95" w:rsidP="00463E01">
            <w:pPr>
              <w:spacing w:line="240" w:lineRule="auto"/>
              <w:rPr>
                <w:szCs w:val="22"/>
                <w:lang w:val="hu-HU"/>
              </w:rPr>
            </w:pPr>
            <w:r w:rsidRPr="00204B5A">
              <w:rPr>
                <w:szCs w:val="22"/>
                <w:lang w:val="hu-HU"/>
              </w:rPr>
              <w:t xml:space="preserve">nagyon gyakori: </w:t>
            </w:r>
            <w:proofErr w:type="spellStart"/>
            <w:r w:rsidRPr="00204B5A">
              <w:rPr>
                <w:szCs w:val="22"/>
                <w:lang w:val="hu-HU"/>
              </w:rPr>
              <w:t>diarrhoea</w:t>
            </w:r>
            <w:proofErr w:type="spellEnd"/>
          </w:p>
          <w:p w14:paraId="0B77C2A3" w14:textId="163876EC" w:rsidR="00A3383D" w:rsidRPr="00204B5A" w:rsidRDefault="00413B95" w:rsidP="00463E01">
            <w:pPr>
              <w:spacing w:line="240" w:lineRule="auto"/>
              <w:rPr>
                <w:lang w:val="hu-HU"/>
              </w:rPr>
            </w:pPr>
            <w:r w:rsidRPr="00204B5A">
              <w:rPr>
                <w:szCs w:val="22"/>
                <w:lang w:val="hu-HU"/>
              </w:rPr>
              <w:t xml:space="preserve">gyakori: </w:t>
            </w:r>
            <w:proofErr w:type="spellStart"/>
            <w:r w:rsidRPr="00204B5A">
              <w:rPr>
                <w:szCs w:val="22"/>
                <w:lang w:val="hu-HU"/>
              </w:rPr>
              <w:t>dyspepsia</w:t>
            </w:r>
            <w:proofErr w:type="spellEnd"/>
          </w:p>
        </w:tc>
      </w:tr>
      <w:tr w:rsidR="00A3383D" w:rsidRPr="000E294D" w14:paraId="30004161" w14:textId="77777777" w:rsidTr="00A3383D">
        <w:trPr>
          <w:trHeight w:val="759"/>
        </w:trPr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A9DE4" w14:textId="4EA49479" w:rsidR="00A3383D" w:rsidRPr="00204B5A" w:rsidRDefault="00372E61" w:rsidP="00463E01">
            <w:pPr>
              <w:spacing w:line="240" w:lineRule="auto"/>
              <w:rPr>
                <w:b/>
                <w:bCs/>
                <w:lang w:val="hu-HU"/>
              </w:rPr>
            </w:pPr>
            <w:r w:rsidRPr="00204B5A">
              <w:rPr>
                <w:b/>
                <w:bCs/>
                <w:szCs w:val="22"/>
                <w:lang w:val="hu-HU"/>
              </w:rPr>
              <w:t>Máj- és epebetegségek, illetve tünetek</w:t>
            </w:r>
          </w:p>
        </w:tc>
        <w:tc>
          <w:tcPr>
            <w:tcW w:w="4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1B452" w14:textId="6AF2EF8F" w:rsidR="00CA048F" w:rsidRPr="00204B5A" w:rsidRDefault="00413B95" w:rsidP="00463E01">
            <w:pPr>
              <w:spacing w:line="240" w:lineRule="auto"/>
              <w:rPr>
                <w:szCs w:val="22"/>
                <w:lang w:val="hu-HU"/>
              </w:rPr>
            </w:pPr>
            <w:r w:rsidRPr="00204B5A">
              <w:rPr>
                <w:szCs w:val="22"/>
                <w:lang w:val="hu-HU"/>
              </w:rPr>
              <w:t xml:space="preserve">nagyon gyakori: emelkedett </w:t>
            </w:r>
            <w:proofErr w:type="spellStart"/>
            <w:r w:rsidRPr="00204B5A">
              <w:rPr>
                <w:szCs w:val="22"/>
                <w:lang w:val="hu-HU"/>
              </w:rPr>
              <w:t>glutamát-piruvát</w:t>
            </w:r>
            <w:r w:rsidR="00CA048F" w:rsidRPr="00204B5A">
              <w:rPr>
                <w:szCs w:val="22"/>
                <w:lang w:val="hu-HU"/>
              </w:rPr>
              <w:t>-</w:t>
            </w:r>
            <w:r w:rsidRPr="00204B5A">
              <w:rPr>
                <w:szCs w:val="22"/>
                <w:lang w:val="hu-HU"/>
              </w:rPr>
              <w:t>transzamináz</w:t>
            </w:r>
            <w:proofErr w:type="spellEnd"/>
            <w:r w:rsidRPr="00204B5A">
              <w:rPr>
                <w:szCs w:val="22"/>
                <w:lang w:val="hu-HU"/>
              </w:rPr>
              <w:t xml:space="preserve">- és/vagy emelkedett </w:t>
            </w:r>
            <w:proofErr w:type="spellStart"/>
            <w:r w:rsidRPr="00204B5A">
              <w:rPr>
                <w:szCs w:val="22"/>
                <w:lang w:val="hu-HU"/>
              </w:rPr>
              <w:t>glutamát</w:t>
            </w:r>
            <w:proofErr w:type="spellEnd"/>
            <w:r w:rsidR="00CA048F" w:rsidRPr="00204B5A">
              <w:rPr>
                <w:szCs w:val="22"/>
                <w:lang w:val="hu-HU"/>
              </w:rPr>
              <w:t>-</w:t>
            </w:r>
            <w:r w:rsidRPr="00204B5A">
              <w:rPr>
                <w:szCs w:val="22"/>
                <w:lang w:val="hu-HU"/>
              </w:rPr>
              <w:t>oxálacetát-</w:t>
            </w:r>
            <w:proofErr w:type="spellStart"/>
            <w:r w:rsidRPr="00204B5A">
              <w:rPr>
                <w:szCs w:val="22"/>
                <w:lang w:val="hu-HU"/>
              </w:rPr>
              <w:t>transzamináz</w:t>
            </w:r>
            <w:proofErr w:type="spellEnd"/>
            <w:r w:rsidR="00A850BB" w:rsidRPr="00204B5A">
              <w:rPr>
                <w:szCs w:val="22"/>
                <w:lang w:val="hu-HU"/>
              </w:rPr>
              <w:t>-</w:t>
            </w:r>
            <w:proofErr w:type="spellStart"/>
            <w:r w:rsidRPr="00204B5A">
              <w:rPr>
                <w:szCs w:val="22"/>
                <w:lang w:val="hu-HU"/>
              </w:rPr>
              <w:t>szint</w:t>
            </w:r>
            <w:r w:rsidRPr="00204B5A">
              <w:rPr>
                <w:szCs w:val="22"/>
                <w:vertAlign w:val="superscript"/>
                <w:lang w:val="hu-HU"/>
              </w:rPr>
              <w:t>b</w:t>
            </w:r>
            <w:proofErr w:type="spellEnd"/>
          </w:p>
          <w:p w14:paraId="6D3F49D4" w14:textId="47A5BD08" w:rsidR="00A3383D" w:rsidRPr="00204B5A" w:rsidRDefault="00413B95" w:rsidP="00463E01">
            <w:pPr>
              <w:spacing w:line="240" w:lineRule="auto"/>
              <w:rPr>
                <w:lang w:val="hu-HU"/>
              </w:rPr>
            </w:pPr>
            <w:r w:rsidRPr="00204B5A">
              <w:rPr>
                <w:szCs w:val="22"/>
                <w:lang w:val="hu-HU"/>
              </w:rPr>
              <w:t>ritka: fulmináns hepatitis, akut májelégtelenség</w:t>
            </w:r>
          </w:p>
        </w:tc>
      </w:tr>
      <w:tr w:rsidR="00A3383D" w:rsidRPr="00204B5A" w14:paraId="356BE0A9" w14:textId="77777777" w:rsidTr="00A3383D">
        <w:trPr>
          <w:trHeight w:val="249"/>
        </w:trPr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8E75B" w14:textId="04DD1F10" w:rsidR="00A3383D" w:rsidRPr="00204B5A" w:rsidRDefault="00372E61" w:rsidP="00463E01">
            <w:pPr>
              <w:spacing w:line="240" w:lineRule="auto"/>
              <w:rPr>
                <w:b/>
                <w:bCs/>
                <w:lang w:val="hu-HU"/>
              </w:rPr>
            </w:pPr>
            <w:r w:rsidRPr="00204B5A">
              <w:rPr>
                <w:b/>
                <w:bCs/>
                <w:szCs w:val="22"/>
                <w:lang w:val="hu-HU"/>
              </w:rPr>
              <w:t>A bőr és a bőr alatti szövet betegségei és</w:t>
            </w:r>
            <w:r w:rsidR="00A850BB" w:rsidRPr="00204B5A">
              <w:rPr>
                <w:b/>
                <w:bCs/>
                <w:szCs w:val="22"/>
                <w:lang w:val="hu-HU"/>
              </w:rPr>
              <w:t xml:space="preserve"> </w:t>
            </w:r>
            <w:r w:rsidRPr="00204B5A">
              <w:rPr>
                <w:b/>
                <w:bCs/>
                <w:szCs w:val="22"/>
                <w:lang w:val="hu-HU"/>
              </w:rPr>
              <w:t>tünetei</w:t>
            </w:r>
          </w:p>
        </w:tc>
        <w:tc>
          <w:tcPr>
            <w:tcW w:w="4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03B9D" w14:textId="7C21BF17" w:rsidR="00A3383D" w:rsidRPr="00204B5A" w:rsidRDefault="00413B95" w:rsidP="00463E01">
            <w:pPr>
              <w:spacing w:line="240" w:lineRule="auto"/>
              <w:rPr>
                <w:lang w:val="hu-HU"/>
              </w:rPr>
            </w:pPr>
            <w:r w:rsidRPr="00204B5A">
              <w:rPr>
                <w:szCs w:val="22"/>
                <w:lang w:val="hu-HU"/>
              </w:rPr>
              <w:t>gyakori: bőrkiütés</w:t>
            </w:r>
          </w:p>
        </w:tc>
      </w:tr>
      <w:tr w:rsidR="00A3383D" w:rsidRPr="00204B5A" w14:paraId="56B8973A" w14:textId="77777777" w:rsidTr="00A3383D">
        <w:trPr>
          <w:trHeight w:val="508"/>
        </w:trPr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FCB42" w14:textId="31FD61AF" w:rsidR="00A3383D" w:rsidRPr="00204B5A" w:rsidRDefault="00372E61" w:rsidP="00463E01">
            <w:pPr>
              <w:spacing w:line="240" w:lineRule="auto"/>
              <w:rPr>
                <w:b/>
                <w:bCs/>
                <w:lang w:val="hu-HU"/>
              </w:rPr>
            </w:pPr>
            <w:r w:rsidRPr="00204B5A">
              <w:rPr>
                <w:b/>
                <w:bCs/>
                <w:szCs w:val="22"/>
                <w:lang w:val="hu-HU"/>
              </w:rPr>
              <w:t>A csont- és izomrendszer, valamint a</w:t>
            </w:r>
            <w:r w:rsidR="00A850BB" w:rsidRPr="00204B5A">
              <w:rPr>
                <w:b/>
                <w:bCs/>
                <w:szCs w:val="22"/>
                <w:lang w:val="hu-HU"/>
              </w:rPr>
              <w:t xml:space="preserve"> </w:t>
            </w:r>
            <w:r w:rsidRPr="00204B5A">
              <w:rPr>
                <w:b/>
                <w:bCs/>
                <w:szCs w:val="22"/>
                <w:lang w:val="hu-HU"/>
              </w:rPr>
              <w:t>kötőszövet betegségei és tünetei</w:t>
            </w:r>
          </w:p>
        </w:tc>
        <w:tc>
          <w:tcPr>
            <w:tcW w:w="4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57865" w14:textId="6016499A" w:rsidR="00A3383D" w:rsidRPr="00204B5A" w:rsidRDefault="00413B95" w:rsidP="00463E01">
            <w:pPr>
              <w:spacing w:line="240" w:lineRule="auto"/>
              <w:rPr>
                <w:lang w:val="hu-HU"/>
              </w:rPr>
            </w:pPr>
            <w:r w:rsidRPr="00204B5A">
              <w:rPr>
                <w:szCs w:val="22"/>
                <w:lang w:val="hu-HU"/>
              </w:rPr>
              <w:t xml:space="preserve">nem gyakori: </w:t>
            </w:r>
            <w:proofErr w:type="spellStart"/>
            <w:r w:rsidRPr="00204B5A">
              <w:rPr>
                <w:szCs w:val="22"/>
                <w:lang w:val="hu-HU"/>
              </w:rPr>
              <w:t>myopathia</w:t>
            </w:r>
            <w:proofErr w:type="spellEnd"/>
            <w:r w:rsidRPr="00204B5A">
              <w:rPr>
                <w:szCs w:val="22"/>
                <w:lang w:val="hu-HU"/>
              </w:rPr>
              <w:t xml:space="preserve">, </w:t>
            </w:r>
            <w:proofErr w:type="spellStart"/>
            <w:r w:rsidRPr="00204B5A">
              <w:rPr>
                <w:szCs w:val="22"/>
                <w:lang w:val="hu-HU"/>
              </w:rPr>
              <w:t>rhabdomyolisis</w:t>
            </w:r>
            <w:proofErr w:type="spellEnd"/>
          </w:p>
        </w:tc>
      </w:tr>
      <w:tr w:rsidR="00A3383D" w:rsidRPr="00204B5A" w14:paraId="7EA5A98E" w14:textId="77777777" w:rsidTr="00A3383D">
        <w:trPr>
          <w:trHeight w:val="254"/>
        </w:trPr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E726D" w14:textId="1DF07A63" w:rsidR="00A3383D" w:rsidRPr="00204B5A" w:rsidRDefault="00372E61" w:rsidP="00463E01">
            <w:pPr>
              <w:spacing w:line="240" w:lineRule="auto"/>
              <w:rPr>
                <w:b/>
                <w:bCs/>
                <w:lang w:val="hu-HU"/>
              </w:rPr>
            </w:pPr>
            <w:r w:rsidRPr="00204B5A">
              <w:rPr>
                <w:b/>
                <w:bCs/>
                <w:szCs w:val="22"/>
                <w:lang w:val="hu-HU"/>
              </w:rPr>
              <w:t>Vese- és húgyúti betegségek és tünetek</w:t>
            </w:r>
          </w:p>
        </w:tc>
        <w:tc>
          <w:tcPr>
            <w:tcW w:w="4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877B8" w14:textId="56B7D9B5" w:rsidR="00A3383D" w:rsidRPr="00204B5A" w:rsidRDefault="00372E61" w:rsidP="00463E01">
            <w:pPr>
              <w:spacing w:line="240" w:lineRule="auto"/>
              <w:rPr>
                <w:lang w:val="hu-HU"/>
              </w:rPr>
            </w:pPr>
            <w:r w:rsidRPr="00204B5A">
              <w:rPr>
                <w:szCs w:val="22"/>
                <w:lang w:val="hu-HU"/>
              </w:rPr>
              <w:t xml:space="preserve">gyakori: </w:t>
            </w:r>
            <w:proofErr w:type="spellStart"/>
            <w:r w:rsidRPr="00204B5A">
              <w:rPr>
                <w:szCs w:val="22"/>
                <w:lang w:val="hu-HU"/>
              </w:rPr>
              <w:t>haematuria</w:t>
            </w:r>
            <w:proofErr w:type="spellEnd"/>
          </w:p>
        </w:tc>
      </w:tr>
      <w:tr w:rsidR="00A3383D" w:rsidRPr="00204B5A" w14:paraId="3491CB43" w14:textId="77777777" w:rsidTr="00A3383D">
        <w:trPr>
          <w:trHeight w:val="369"/>
        </w:trPr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466AA04" w14:textId="60994B3E" w:rsidR="00A3383D" w:rsidRPr="00204B5A" w:rsidRDefault="00372E61" w:rsidP="00463E01">
            <w:pPr>
              <w:spacing w:line="240" w:lineRule="auto"/>
              <w:rPr>
                <w:b/>
                <w:bCs/>
                <w:lang w:val="hu-HU"/>
              </w:rPr>
            </w:pPr>
            <w:r w:rsidRPr="00204B5A">
              <w:rPr>
                <w:b/>
                <w:bCs/>
                <w:szCs w:val="22"/>
                <w:lang w:val="hu-HU"/>
              </w:rPr>
              <w:t>Általános tünetek, az alkalmazás helyén</w:t>
            </w:r>
            <w:r w:rsidR="00A850BB" w:rsidRPr="00204B5A">
              <w:rPr>
                <w:b/>
                <w:bCs/>
                <w:szCs w:val="22"/>
                <w:lang w:val="hu-HU"/>
              </w:rPr>
              <w:t xml:space="preserve"> </w:t>
            </w:r>
            <w:r w:rsidRPr="00204B5A">
              <w:rPr>
                <w:b/>
                <w:bCs/>
                <w:szCs w:val="22"/>
                <w:lang w:val="hu-HU"/>
              </w:rPr>
              <w:t>fellépő reakciók</w:t>
            </w:r>
          </w:p>
        </w:tc>
        <w:tc>
          <w:tcPr>
            <w:tcW w:w="44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9537FD" w14:textId="0688E344" w:rsidR="00A3383D" w:rsidRPr="00204B5A" w:rsidRDefault="00372E61" w:rsidP="00463E01">
            <w:pPr>
              <w:spacing w:line="240" w:lineRule="auto"/>
              <w:rPr>
                <w:lang w:val="hu-HU"/>
              </w:rPr>
            </w:pPr>
            <w:r w:rsidRPr="00204B5A">
              <w:rPr>
                <w:szCs w:val="22"/>
                <w:lang w:val="hu-HU"/>
              </w:rPr>
              <w:t xml:space="preserve">nagyon gyakori: perifériás </w:t>
            </w:r>
            <w:proofErr w:type="spellStart"/>
            <w:r w:rsidRPr="00204B5A">
              <w:rPr>
                <w:szCs w:val="22"/>
                <w:lang w:val="hu-HU"/>
              </w:rPr>
              <w:t>oedema</w:t>
            </w:r>
            <w:proofErr w:type="spellEnd"/>
          </w:p>
        </w:tc>
      </w:tr>
      <w:tr w:rsidR="00A3383D" w:rsidRPr="00204B5A" w14:paraId="19144737" w14:textId="77777777" w:rsidTr="00A3383D">
        <w:trPr>
          <w:trHeight w:val="369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FA7D3" w14:textId="73E86D1A" w:rsidR="00A3383D" w:rsidRPr="00204B5A" w:rsidRDefault="00372E61" w:rsidP="00463E01">
            <w:pPr>
              <w:spacing w:line="240" w:lineRule="auto"/>
              <w:rPr>
                <w:b/>
                <w:bCs/>
                <w:lang w:val="hu-HU"/>
              </w:rPr>
            </w:pPr>
            <w:r w:rsidRPr="00204B5A">
              <w:rPr>
                <w:b/>
                <w:bCs/>
                <w:szCs w:val="22"/>
                <w:lang w:val="hu-HU"/>
              </w:rPr>
              <w:t>Sérülés, mérgezés és a beavatkozással</w:t>
            </w:r>
            <w:r w:rsidR="00A850BB" w:rsidRPr="00204B5A">
              <w:rPr>
                <w:b/>
                <w:bCs/>
                <w:szCs w:val="22"/>
                <w:lang w:val="hu-HU"/>
              </w:rPr>
              <w:t xml:space="preserve"> </w:t>
            </w:r>
            <w:r w:rsidRPr="00204B5A">
              <w:rPr>
                <w:b/>
                <w:bCs/>
                <w:szCs w:val="22"/>
                <w:lang w:val="hu-HU"/>
              </w:rPr>
              <w:t>kapcsolatos szövődmények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6255E" w14:textId="33A6FFA5" w:rsidR="00A3383D" w:rsidRPr="00204B5A" w:rsidRDefault="00372E61" w:rsidP="00463E01">
            <w:pPr>
              <w:spacing w:line="240" w:lineRule="auto"/>
              <w:rPr>
                <w:lang w:val="hu-HU"/>
              </w:rPr>
            </w:pPr>
            <w:r w:rsidRPr="00204B5A">
              <w:rPr>
                <w:szCs w:val="22"/>
                <w:lang w:val="hu-HU"/>
              </w:rPr>
              <w:t>gyakori: törések**</w:t>
            </w:r>
          </w:p>
        </w:tc>
      </w:tr>
    </w:tbl>
    <w:p w14:paraId="04E3D0D9" w14:textId="6FB5C485" w:rsidR="00A3383D" w:rsidRPr="00204B5A" w:rsidRDefault="00A3383D" w:rsidP="00204B5A">
      <w:pPr>
        <w:tabs>
          <w:tab w:val="clear" w:pos="567"/>
        </w:tabs>
        <w:spacing w:line="240" w:lineRule="auto"/>
        <w:rPr>
          <w:iCs/>
          <w:szCs w:val="22"/>
          <w:lang w:val="hu-HU"/>
        </w:rPr>
      </w:pPr>
      <w:r w:rsidRPr="00204B5A">
        <w:rPr>
          <w:iCs/>
          <w:szCs w:val="22"/>
          <w:lang w:val="hu-HU"/>
        </w:rPr>
        <w:t xml:space="preserve">* A szívelégtelenséghez tartoznak még a következők: </w:t>
      </w:r>
      <w:proofErr w:type="spellStart"/>
      <w:r w:rsidRPr="00204B5A">
        <w:rPr>
          <w:iCs/>
          <w:szCs w:val="22"/>
          <w:lang w:val="hu-HU"/>
        </w:rPr>
        <w:t>pangásos</w:t>
      </w:r>
      <w:proofErr w:type="spellEnd"/>
      <w:r w:rsidRPr="00204B5A">
        <w:rPr>
          <w:iCs/>
          <w:szCs w:val="22"/>
          <w:lang w:val="hu-HU"/>
        </w:rPr>
        <w:t xml:space="preserve"> szívelégtelenség, balkamra</w:t>
      </w:r>
      <w:r w:rsidR="004125F2" w:rsidRPr="00204B5A">
        <w:rPr>
          <w:iCs/>
          <w:szCs w:val="22"/>
          <w:lang w:val="hu-HU"/>
        </w:rPr>
        <w:noBreakHyphen/>
      </w:r>
      <w:r w:rsidRPr="00204B5A">
        <w:rPr>
          <w:iCs/>
          <w:szCs w:val="22"/>
          <w:lang w:val="hu-HU"/>
        </w:rPr>
        <w:t>elégtelenség</w:t>
      </w:r>
      <w:r w:rsidR="0028680F" w:rsidRPr="00204B5A">
        <w:rPr>
          <w:iCs/>
          <w:szCs w:val="22"/>
          <w:lang w:val="hu-HU"/>
        </w:rPr>
        <w:t>,</w:t>
      </w:r>
      <w:r w:rsidRPr="00204B5A">
        <w:rPr>
          <w:iCs/>
          <w:szCs w:val="22"/>
          <w:lang w:val="hu-HU"/>
        </w:rPr>
        <w:t xml:space="preserve"> valamint</w:t>
      </w:r>
      <w:r w:rsidR="00EA41E0" w:rsidRPr="00204B5A">
        <w:rPr>
          <w:iCs/>
          <w:szCs w:val="22"/>
          <w:lang w:val="hu-HU"/>
        </w:rPr>
        <w:t xml:space="preserve"> </w:t>
      </w:r>
      <w:r w:rsidRPr="00204B5A">
        <w:rPr>
          <w:iCs/>
          <w:szCs w:val="22"/>
          <w:lang w:val="hu-HU"/>
        </w:rPr>
        <w:t xml:space="preserve">csökkent </w:t>
      </w:r>
      <w:proofErr w:type="spellStart"/>
      <w:r w:rsidRPr="00204B5A">
        <w:rPr>
          <w:iCs/>
          <w:szCs w:val="22"/>
          <w:lang w:val="hu-HU"/>
        </w:rPr>
        <w:t>ejekciós</w:t>
      </w:r>
      <w:proofErr w:type="spellEnd"/>
      <w:r w:rsidRPr="00204B5A">
        <w:rPr>
          <w:iCs/>
          <w:szCs w:val="22"/>
          <w:lang w:val="hu-HU"/>
        </w:rPr>
        <w:t xml:space="preserve"> frakció</w:t>
      </w:r>
      <w:r w:rsidR="00A850BB" w:rsidRPr="00204B5A">
        <w:rPr>
          <w:iCs/>
          <w:szCs w:val="22"/>
          <w:lang w:val="hu-HU"/>
        </w:rPr>
        <w:t>.</w:t>
      </w:r>
    </w:p>
    <w:p w14:paraId="32CFD5CC" w14:textId="2A2A4D9D" w:rsidR="00A3383D" w:rsidRPr="00204B5A" w:rsidRDefault="00A3383D" w:rsidP="00204B5A">
      <w:pPr>
        <w:spacing w:line="240" w:lineRule="auto"/>
        <w:rPr>
          <w:iCs/>
          <w:szCs w:val="22"/>
          <w:lang w:val="hu-HU"/>
        </w:rPr>
      </w:pPr>
      <w:r w:rsidRPr="00204B5A">
        <w:rPr>
          <w:iCs/>
          <w:szCs w:val="22"/>
          <w:lang w:val="hu-HU"/>
        </w:rPr>
        <w:t xml:space="preserve">** A törésekhez tartozik az osteoporosis és a </w:t>
      </w:r>
      <w:proofErr w:type="spellStart"/>
      <w:r w:rsidRPr="00204B5A">
        <w:rPr>
          <w:iCs/>
          <w:szCs w:val="22"/>
          <w:lang w:val="hu-HU"/>
        </w:rPr>
        <w:t>pathológiás</w:t>
      </w:r>
      <w:proofErr w:type="spellEnd"/>
      <w:r w:rsidRPr="00204B5A">
        <w:rPr>
          <w:iCs/>
          <w:szCs w:val="22"/>
          <w:lang w:val="hu-HU"/>
        </w:rPr>
        <w:t xml:space="preserve"> töréseken kívül minden más törés</w:t>
      </w:r>
      <w:r w:rsidR="00A850BB" w:rsidRPr="00204B5A">
        <w:rPr>
          <w:iCs/>
          <w:szCs w:val="22"/>
          <w:lang w:val="hu-HU"/>
        </w:rPr>
        <w:t>.</w:t>
      </w:r>
    </w:p>
    <w:p w14:paraId="6A49B917" w14:textId="222FF391" w:rsidR="00A3383D" w:rsidRPr="00204B5A" w:rsidRDefault="00A3383D">
      <w:pPr>
        <w:spacing w:line="240" w:lineRule="auto"/>
        <w:rPr>
          <w:iCs/>
          <w:szCs w:val="22"/>
          <w:lang w:val="hu-HU"/>
        </w:rPr>
      </w:pPr>
      <w:r w:rsidRPr="00204B5A">
        <w:rPr>
          <w:iCs/>
          <w:szCs w:val="22"/>
          <w:vertAlign w:val="superscript"/>
          <w:lang w:val="hu-HU"/>
        </w:rPr>
        <w:t>a</w:t>
      </w:r>
      <w:r w:rsidRPr="00204B5A">
        <w:rPr>
          <w:iCs/>
          <w:szCs w:val="22"/>
          <w:lang w:val="hu-HU"/>
        </w:rPr>
        <w:t xml:space="preserve"> </w:t>
      </w:r>
      <w:proofErr w:type="spellStart"/>
      <w:r w:rsidRPr="00204B5A">
        <w:rPr>
          <w:iCs/>
          <w:szCs w:val="22"/>
          <w:lang w:val="hu-HU"/>
        </w:rPr>
        <w:t>A</w:t>
      </w:r>
      <w:proofErr w:type="spellEnd"/>
      <w:r w:rsidRPr="00204B5A">
        <w:rPr>
          <w:iCs/>
          <w:szCs w:val="22"/>
          <w:lang w:val="hu-HU"/>
        </w:rPr>
        <w:t xml:space="preserve"> forgalomba hozatalt követően szerzett tapasztalatokból származó spontán bejelentések</w:t>
      </w:r>
      <w:r w:rsidR="00A850BB" w:rsidRPr="00204B5A">
        <w:rPr>
          <w:iCs/>
          <w:szCs w:val="22"/>
          <w:lang w:val="hu-HU"/>
        </w:rPr>
        <w:t>.</w:t>
      </w:r>
    </w:p>
    <w:p w14:paraId="17F5AF46" w14:textId="75A1FF50" w:rsidR="00A3383D" w:rsidRPr="00204B5A" w:rsidRDefault="00A3383D">
      <w:pPr>
        <w:spacing w:line="240" w:lineRule="auto"/>
        <w:rPr>
          <w:iCs/>
          <w:szCs w:val="22"/>
          <w:lang w:val="hu-HU"/>
        </w:rPr>
      </w:pPr>
      <w:r w:rsidRPr="00204B5A">
        <w:rPr>
          <w:iCs/>
          <w:szCs w:val="22"/>
          <w:vertAlign w:val="superscript"/>
          <w:lang w:val="hu-HU"/>
        </w:rPr>
        <w:t>b</w:t>
      </w:r>
      <w:r w:rsidRPr="00204B5A">
        <w:rPr>
          <w:iCs/>
          <w:szCs w:val="22"/>
          <w:lang w:val="hu-HU"/>
        </w:rPr>
        <w:t xml:space="preserve"> </w:t>
      </w:r>
      <w:r w:rsidR="008068D2" w:rsidRPr="00204B5A">
        <w:rPr>
          <w:rFonts w:eastAsia="Times New Roman"/>
          <w:snapToGrid/>
          <w:szCs w:val="22"/>
          <w:lang w:val="hu-HU" w:eastAsia="hu-HU" w:bidi="hu-HU"/>
        </w:rPr>
        <w:t xml:space="preserve">Az emelkedett </w:t>
      </w:r>
      <w:proofErr w:type="spellStart"/>
      <w:r w:rsidR="008068D2" w:rsidRPr="00204B5A">
        <w:rPr>
          <w:rFonts w:eastAsia="Times New Roman"/>
          <w:snapToGrid/>
          <w:szCs w:val="22"/>
          <w:lang w:val="hu-HU" w:eastAsia="hu-HU" w:bidi="hu-HU"/>
        </w:rPr>
        <w:t>glutamát</w:t>
      </w:r>
      <w:proofErr w:type="spellEnd"/>
      <w:r w:rsidR="008068D2" w:rsidRPr="00204B5A">
        <w:rPr>
          <w:rFonts w:eastAsia="Times New Roman"/>
          <w:snapToGrid/>
          <w:szCs w:val="22"/>
          <w:lang w:val="hu-HU" w:eastAsia="hu-HU" w:bidi="hu-HU"/>
        </w:rPr>
        <w:t>-</w:t>
      </w:r>
      <w:proofErr w:type="spellStart"/>
      <w:r w:rsidR="008068D2" w:rsidRPr="00204B5A">
        <w:rPr>
          <w:rFonts w:eastAsia="Times New Roman"/>
          <w:snapToGrid/>
          <w:szCs w:val="22"/>
          <w:lang w:val="hu-HU" w:eastAsia="hu-HU" w:bidi="hu-HU"/>
        </w:rPr>
        <w:t>piruvát</w:t>
      </w:r>
      <w:proofErr w:type="spellEnd"/>
      <w:r w:rsidR="008068D2" w:rsidRPr="00204B5A">
        <w:rPr>
          <w:rFonts w:eastAsia="Times New Roman"/>
          <w:snapToGrid/>
          <w:szCs w:val="22"/>
          <w:lang w:val="hu-HU" w:eastAsia="hu-HU" w:bidi="hu-HU"/>
        </w:rPr>
        <w:t>-</w:t>
      </w:r>
      <w:proofErr w:type="spellStart"/>
      <w:r w:rsidR="008068D2" w:rsidRPr="00204B5A">
        <w:rPr>
          <w:rFonts w:eastAsia="Times New Roman"/>
          <w:snapToGrid/>
          <w:szCs w:val="22"/>
          <w:lang w:val="hu-HU" w:eastAsia="hu-HU" w:bidi="hu-HU"/>
        </w:rPr>
        <w:t>transzamináz</w:t>
      </w:r>
      <w:proofErr w:type="spellEnd"/>
      <w:r w:rsidR="00A850BB" w:rsidRPr="00204B5A">
        <w:rPr>
          <w:rFonts w:eastAsia="Times New Roman"/>
          <w:snapToGrid/>
          <w:szCs w:val="22"/>
          <w:lang w:val="hu-HU" w:eastAsia="hu-HU" w:bidi="hu-HU"/>
        </w:rPr>
        <w:t>-</w:t>
      </w:r>
      <w:r w:rsidR="008068D2" w:rsidRPr="00204B5A">
        <w:rPr>
          <w:rFonts w:eastAsia="Times New Roman"/>
          <w:snapToGrid/>
          <w:szCs w:val="22"/>
          <w:lang w:val="hu-HU" w:eastAsia="hu-HU" w:bidi="hu-HU"/>
        </w:rPr>
        <w:t>szint</w:t>
      </w:r>
      <w:r w:rsidR="00A850BB" w:rsidRPr="00204B5A">
        <w:rPr>
          <w:rFonts w:eastAsia="Times New Roman"/>
          <w:snapToGrid/>
          <w:szCs w:val="22"/>
          <w:lang w:val="hu-HU" w:eastAsia="hu-HU" w:bidi="hu-HU"/>
        </w:rPr>
        <w:t>hez</w:t>
      </w:r>
      <w:r w:rsidR="008068D2" w:rsidRPr="00204B5A">
        <w:rPr>
          <w:rFonts w:eastAsia="Times New Roman"/>
          <w:snapToGrid/>
          <w:szCs w:val="22"/>
          <w:lang w:val="hu-HU" w:eastAsia="hu-HU" w:bidi="hu-HU"/>
        </w:rPr>
        <w:t xml:space="preserve"> és/vagy emelkedett </w:t>
      </w:r>
      <w:proofErr w:type="spellStart"/>
      <w:r w:rsidR="008068D2" w:rsidRPr="00204B5A">
        <w:rPr>
          <w:rFonts w:eastAsia="Times New Roman"/>
          <w:snapToGrid/>
          <w:szCs w:val="22"/>
          <w:lang w:val="hu-HU" w:eastAsia="hu-HU" w:bidi="hu-HU"/>
        </w:rPr>
        <w:t>glutamát</w:t>
      </w:r>
      <w:proofErr w:type="spellEnd"/>
      <w:r w:rsidR="008068D2" w:rsidRPr="00204B5A">
        <w:rPr>
          <w:rFonts w:eastAsia="Times New Roman"/>
          <w:snapToGrid/>
          <w:szCs w:val="22"/>
          <w:lang w:val="hu-HU" w:eastAsia="hu-HU" w:bidi="hu-HU"/>
        </w:rPr>
        <w:noBreakHyphen/>
        <w:t>oxálacetát</w:t>
      </w:r>
      <w:r w:rsidR="008068D2" w:rsidRPr="00204B5A">
        <w:rPr>
          <w:rFonts w:eastAsia="Times New Roman"/>
          <w:snapToGrid/>
          <w:szCs w:val="22"/>
          <w:lang w:val="hu-HU" w:eastAsia="hu-HU" w:bidi="hu-HU"/>
        </w:rPr>
        <w:noBreakHyphen/>
      </w:r>
      <w:proofErr w:type="spellStart"/>
      <w:r w:rsidR="008068D2" w:rsidRPr="00204B5A">
        <w:rPr>
          <w:rFonts w:eastAsia="Times New Roman"/>
          <w:snapToGrid/>
          <w:szCs w:val="22"/>
          <w:lang w:val="hu-HU" w:eastAsia="hu-HU" w:bidi="hu-HU"/>
        </w:rPr>
        <w:t>transzamináz</w:t>
      </w:r>
      <w:proofErr w:type="spellEnd"/>
      <w:r w:rsidR="00A850BB" w:rsidRPr="00204B5A">
        <w:rPr>
          <w:rFonts w:eastAsia="Times New Roman"/>
          <w:snapToGrid/>
          <w:szCs w:val="22"/>
          <w:lang w:val="hu-HU" w:eastAsia="hu-HU" w:bidi="hu-HU"/>
        </w:rPr>
        <w:t>-</w:t>
      </w:r>
      <w:r w:rsidR="008068D2" w:rsidRPr="00204B5A">
        <w:rPr>
          <w:rFonts w:eastAsia="Times New Roman"/>
          <w:snapToGrid/>
          <w:szCs w:val="22"/>
          <w:lang w:val="hu-HU" w:eastAsia="hu-HU" w:bidi="hu-HU"/>
        </w:rPr>
        <w:t>szinthez tartozik az emelkedett GPT-szint, az emelkedett GOT-szint és a kóros májfunkció</w:t>
      </w:r>
      <w:r w:rsidR="008068D2" w:rsidRPr="00463E01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8068D2" w:rsidRPr="00204B5A">
        <w:rPr>
          <w:rFonts w:eastAsia="Times New Roman"/>
          <w:snapToGrid/>
          <w:szCs w:val="22"/>
          <w:lang w:val="hu-HU" w:eastAsia="hu-HU" w:bidi="hu-HU"/>
        </w:rPr>
        <w:t>is</w:t>
      </w:r>
      <w:r w:rsidRPr="00204B5A">
        <w:rPr>
          <w:iCs/>
          <w:szCs w:val="22"/>
          <w:lang w:val="hu-HU"/>
        </w:rPr>
        <w:t>.</w:t>
      </w:r>
    </w:p>
    <w:p w14:paraId="1B6B754E" w14:textId="77777777" w:rsidR="00A3383D" w:rsidRPr="00204B5A" w:rsidRDefault="00A3383D">
      <w:pPr>
        <w:spacing w:line="240" w:lineRule="auto"/>
        <w:rPr>
          <w:iCs/>
          <w:lang w:val="hu-HU"/>
        </w:rPr>
      </w:pPr>
    </w:p>
    <w:p w14:paraId="72F42ED9" w14:textId="5BCAFFAE" w:rsidR="004125F2" w:rsidRPr="00204B5A" w:rsidRDefault="00A3383D">
      <w:pPr>
        <w:spacing w:line="240" w:lineRule="auto"/>
        <w:rPr>
          <w:iCs/>
          <w:lang w:val="hu-HU"/>
        </w:rPr>
      </w:pPr>
      <w:r w:rsidRPr="00204B5A">
        <w:rPr>
          <w:iCs/>
          <w:lang w:val="hu-HU"/>
        </w:rPr>
        <w:t>Az abirateron-acetáttal kezelt betegeknél a következő CTCAE (4.</w:t>
      </w:r>
      <w:r w:rsidR="008068D2" w:rsidRPr="00204B5A">
        <w:rPr>
          <w:iCs/>
          <w:lang w:val="hu-HU"/>
        </w:rPr>
        <w:t>0</w:t>
      </w:r>
      <w:r w:rsidRPr="00204B5A">
        <w:rPr>
          <w:iCs/>
          <w:lang w:val="hu-HU"/>
        </w:rPr>
        <w:t xml:space="preserve"> verzió) szerinti 3-as súlyossági fokú</w:t>
      </w:r>
      <w:r w:rsidR="004125F2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 xml:space="preserve">mellékhatások fordultak elő: </w:t>
      </w:r>
      <w:proofErr w:type="spellStart"/>
      <w:r w:rsidRPr="00204B5A">
        <w:rPr>
          <w:iCs/>
          <w:lang w:val="hu-HU"/>
        </w:rPr>
        <w:t>hypokalaemia</w:t>
      </w:r>
      <w:proofErr w:type="spellEnd"/>
      <w:r w:rsidRPr="00204B5A">
        <w:rPr>
          <w:iCs/>
          <w:lang w:val="hu-HU"/>
        </w:rPr>
        <w:t xml:space="preserve"> 5%; húgyúti fertőzés 2%, emelkedett</w:t>
      </w:r>
      <w:r w:rsidR="00EA41E0" w:rsidRPr="00204B5A">
        <w:rPr>
          <w:iCs/>
          <w:lang w:val="hu-HU"/>
        </w:rPr>
        <w:t xml:space="preserve"> </w:t>
      </w:r>
      <w:proofErr w:type="spellStart"/>
      <w:r w:rsidRPr="00204B5A">
        <w:rPr>
          <w:iCs/>
          <w:lang w:val="hu-HU"/>
        </w:rPr>
        <w:t>glutamát-piruvát-transzamináz</w:t>
      </w:r>
      <w:proofErr w:type="spellEnd"/>
      <w:r w:rsidRPr="00204B5A">
        <w:rPr>
          <w:iCs/>
          <w:lang w:val="hu-HU"/>
        </w:rPr>
        <w:t xml:space="preserve">- és/vagy emelkedett </w:t>
      </w:r>
      <w:proofErr w:type="spellStart"/>
      <w:r w:rsidRPr="00204B5A">
        <w:rPr>
          <w:iCs/>
          <w:lang w:val="hu-HU"/>
        </w:rPr>
        <w:t>glutamát</w:t>
      </w:r>
      <w:proofErr w:type="spellEnd"/>
      <w:r w:rsidRPr="00204B5A">
        <w:rPr>
          <w:iCs/>
          <w:lang w:val="hu-HU"/>
        </w:rPr>
        <w:t>-oxálacetát-</w:t>
      </w:r>
      <w:proofErr w:type="spellStart"/>
      <w:r w:rsidRPr="00204B5A">
        <w:rPr>
          <w:iCs/>
          <w:lang w:val="hu-HU"/>
        </w:rPr>
        <w:t>transzamináz</w:t>
      </w:r>
      <w:proofErr w:type="spellEnd"/>
      <w:r w:rsidR="00A850BB" w:rsidRPr="00204B5A">
        <w:rPr>
          <w:iCs/>
          <w:lang w:val="hu-HU"/>
        </w:rPr>
        <w:t>-</w:t>
      </w:r>
      <w:r w:rsidRPr="00204B5A">
        <w:rPr>
          <w:iCs/>
          <w:lang w:val="hu-HU"/>
        </w:rPr>
        <w:t>szint 4%,</w:t>
      </w:r>
      <w:r w:rsidR="00EA41E0" w:rsidRPr="00204B5A">
        <w:rPr>
          <w:iCs/>
          <w:lang w:val="hu-HU"/>
        </w:rPr>
        <w:t xml:space="preserve"> </w:t>
      </w:r>
      <w:proofErr w:type="spellStart"/>
      <w:r w:rsidRPr="00204B5A">
        <w:rPr>
          <w:iCs/>
          <w:lang w:val="hu-HU"/>
        </w:rPr>
        <w:t>hypert</w:t>
      </w:r>
      <w:r w:rsidR="00412113" w:rsidRPr="00204B5A">
        <w:rPr>
          <w:iCs/>
          <w:lang w:val="hu-HU"/>
        </w:rPr>
        <w:t>ensio</w:t>
      </w:r>
      <w:proofErr w:type="spellEnd"/>
      <w:r w:rsidR="00412113" w:rsidRPr="00204B5A">
        <w:rPr>
          <w:iCs/>
          <w:lang w:val="hu-HU"/>
        </w:rPr>
        <w:t> </w:t>
      </w:r>
      <w:r w:rsidRPr="00204B5A">
        <w:rPr>
          <w:iCs/>
          <w:lang w:val="hu-HU"/>
        </w:rPr>
        <w:t xml:space="preserve">6%, törések 2%; perifériás </w:t>
      </w:r>
      <w:proofErr w:type="spellStart"/>
      <w:r w:rsidRPr="00204B5A">
        <w:rPr>
          <w:iCs/>
          <w:lang w:val="hu-HU"/>
        </w:rPr>
        <w:t>oedema</w:t>
      </w:r>
      <w:proofErr w:type="spellEnd"/>
      <w:r w:rsidRPr="00204B5A">
        <w:rPr>
          <w:iCs/>
          <w:lang w:val="hu-HU"/>
        </w:rPr>
        <w:t xml:space="preserve">, szívelégtelenség és </w:t>
      </w:r>
      <w:proofErr w:type="spellStart"/>
      <w:r w:rsidRPr="00204B5A">
        <w:rPr>
          <w:iCs/>
          <w:lang w:val="hu-HU"/>
        </w:rPr>
        <w:t>pitvarfibrilláció</w:t>
      </w:r>
      <w:proofErr w:type="spellEnd"/>
      <w:r w:rsidRPr="00204B5A">
        <w:rPr>
          <w:iCs/>
          <w:lang w:val="hu-HU"/>
        </w:rPr>
        <w:t xml:space="preserve"> 1-1%.</w:t>
      </w:r>
    </w:p>
    <w:p w14:paraId="33E36955" w14:textId="382E101E" w:rsidR="00A3383D" w:rsidRPr="00204B5A" w:rsidRDefault="00A3383D">
      <w:pPr>
        <w:spacing w:line="240" w:lineRule="auto"/>
        <w:rPr>
          <w:iCs/>
          <w:lang w:val="hu-HU"/>
        </w:rPr>
      </w:pPr>
      <w:r w:rsidRPr="00204B5A">
        <w:rPr>
          <w:iCs/>
          <w:lang w:val="hu-HU"/>
        </w:rPr>
        <w:t>A CTCAE</w:t>
      </w:r>
      <w:r w:rsidR="00EA41E0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(4.</w:t>
      </w:r>
      <w:r w:rsidR="008068D2" w:rsidRPr="00204B5A">
        <w:rPr>
          <w:iCs/>
          <w:lang w:val="hu-HU"/>
        </w:rPr>
        <w:t>0</w:t>
      </w:r>
      <w:r w:rsidRPr="00204B5A">
        <w:rPr>
          <w:iCs/>
          <w:lang w:val="hu-HU"/>
        </w:rPr>
        <w:t xml:space="preserve"> verzió) szerinti 3-as súlyossági fokú </w:t>
      </w:r>
      <w:proofErr w:type="spellStart"/>
      <w:r w:rsidRPr="00204B5A">
        <w:rPr>
          <w:iCs/>
          <w:lang w:val="hu-HU"/>
        </w:rPr>
        <w:t>hypertriglyceridaemia</w:t>
      </w:r>
      <w:proofErr w:type="spellEnd"/>
      <w:r w:rsidRPr="00204B5A">
        <w:rPr>
          <w:iCs/>
          <w:lang w:val="hu-HU"/>
        </w:rPr>
        <w:t xml:space="preserve"> és angina </w:t>
      </w:r>
      <w:proofErr w:type="spellStart"/>
      <w:r w:rsidRPr="00204B5A">
        <w:rPr>
          <w:iCs/>
          <w:lang w:val="hu-HU"/>
        </w:rPr>
        <w:t>pectoris</w:t>
      </w:r>
      <w:proofErr w:type="spellEnd"/>
      <w:r w:rsidRPr="00204B5A">
        <w:rPr>
          <w:iCs/>
          <w:lang w:val="hu-HU"/>
        </w:rPr>
        <w:t xml:space="preserve"> a betegek &lt; 1%-</w:t>
      </w:r>
      <w:proofErr w:type="spellStart"/>
      <w:r w:rsidRPr="00204B5A">
        <w:rPr>
          <w:iCs/>
          <w:lang w:val="hu-HU"/>
        </w:rPr>
        <w:t>ánál</w:t>
      </w:r>
      <w:proofErr w:type="spellEnd"/>
      <w:r w:rsidR="00EA41E0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alakult ki. A CTCAE (4.</w:t>
      </w:r>
      <w:r w:rsidR="008068D2" w:rsidRPr="00204B5A">
        <w:rPr>
          <w:iCs/>
          <w:lang w:val="hu-HU"/>
        </w:rPr>
        <w:t>0</w:t>
      </w:r>
      <w:r w:rsidRPr="00204B5A">
        <w:rPr>
          <w:iCs/>
          <w:lang w:val="hu-HU"/>
        </w:rPr>
        <w:t xml:space="preserve"> verzió) szerinti 4-es súlyossági fokú húgyúti fertőzés, emelkedett </w:t>
      </w:r>
      <w:proofErr w:type="spellStart"/>
      <w:r w:rsidRPr="00204B5A">
        <w:rPr>
          <w:iCs/>
          <w:lang w:val="hu-HU"/>
        </w:rPr>
        <w:t>glutamát</w:t>
      </w:r>
      <w:proofErr w:type="spellEnd"/>
      <w:r w:rsidR="008068D2" w:rsidRPr="00204B5A">
        <w:rPr>
          <w:iCs/>
          <w:lang w:val="hu-HU"/>
        </w:rPr>
        <w:t>-</w:t>
      </w:r>
      <w:proofErr w:type="spellStart"/>
      <w:r w:rsidRPr="00204B5A">
        <w:rPr>
          <w:iCs/>
          <w:lang w:val="hu-HU"/>
        </w:rPr>
        <w:t>piruvát</w:t>
      </w:r>
      <w:proofErr w:type="spellEnd"/>
      <w:r w:rsidRPr="00204B5A">
        <w:rPr>
          <w:iCs/>
          <w:lang w:val="hu-HU"/>
        </w:rPr>
        <w:t>-</w:t>
      </w:r>
      <w:proofErr w:type="spellStart"/>
      <w:r w:rsidRPr="00204B5A">
        <w:rPr>
          <w:iCs/>
          <w:lang w:val="hu-HU"/>
        </w:rPr>
        <w:t>transzamináz</w:t>
      </w:r>
      <w:proofErr w:type="spellEnd"/>
      <w:r w:rsidR="00A850BB" w:rsidRPr="00204B5A">
        <w:rPr>
          <w:iCs/>
          <w:lang w:val="hu-HU"/>
        </w:rPr>
        <w:t>-</w:t>
      </w:r>
      <w:r w:rsidRPr="00204B5A">
        <w:rPr>
          <w:iCs/>
          <w:lang w:val="hu-HU"/>
        </w:rPr>
        <w:t xml:space="preserve">szint és/vagy emelkedett </w:t>
      </w:r>
      <w:proofErr w:type="spellStart"/>
      <w:r w:rsidRPr="00204B5A">
        <w:rPr>
          <w:iCs/>
          <w:lang w:val="hu-HU"/>
        </w:rPr>
        <w:t>glutamát</w:t>
      </w:r>
      <w:proofErr w:type="spellEnd"/>
      <w:r w:rsidRPr="00204B5A">
        <w:rPr>
          <w:iCs/>
          <w:lang w:val="hu-HU"/>
        </w:rPr>
        <w:t>-oxálacetát-</w:t>
      </w:r>
      <w:proofErr w:type="spellStart"/>
      <w:r w:rsidRPr="00204B5A">
        <w:rPr>
          <w:iCs/>
          <w:lang w:val="hu-HU"/>
        </w:rPr>
        <w:t>transzamináz</w:t>
      </w:r>
      <w:proofErr w:type="spellEnd"/>
      <w:r w:rsidR="00A850BB" w:rsidRPr="00204B5A">
        <w:rPr>
          <w:iCs/>
          <w:lang w:val="hu-HU"/>
        </w:rPr>
        <w:t>-</w:t>
      </w:r>
      <w:r w:rsidRPr="00204B5A">
        <w:rPr>
          <w:iCs/>
          <w:lang w:val="hu-HU"/>
        </w:rPr>
        <w:t xml:space="preserve">szint, </w:t>
      </w:r>
      <w:proofErr w:type="spellStart"/>
      <w:r w:rsidRPr="00204B5A">
        <w:rPr>
          <w:iCs/>
          <w:lang w:val="hu-HU"/>
        </w:rPr>
        <w:t>hypokalaemia</w:t>
      </w:r>
      <w:proofErr w:type="spellEnd"/>
      <w:r w:rsidRPr="00204B5A">
        <w:rPr>
          <w:iCs/>
          <w:lang w:val="hu-HU"/>
        </w:rPr>
        <w:t>,</w:t>
      </w:r>
      <w:r w:rsidR="00EA41E0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 xml:space="preserve">szívelégtelenség, </w:t>
      </w:r>
      <w:proofErr w:type="spellStart"/>
      <w:r w:rsidRPr="00204B5A">
        <w:rPr>
          <w:iCs/>
          <w:lang w:val="hu-HU"/>
        </w:rPr>
        <w:t>pitvarfibrilláció</w:t>
      </w:r>
      <w:proofErr w:type="spellEnd"/>
      <w:r w:rsidRPr="00204B5A">
        <w:rPr>
          <w:iCs/>
          <w:lang w:val="hu-HU"/>
        </w:rPr>
        <w:t xml:space="preserve"> és törés a betegek &lt; 1%-</w:t>
      </w:r>
      <w:proofErr w:type="spellStart"/>
      <w:r w:rsidRPr="00204B5A">
        <w:rPr>
          <w:iCs/>
          <w:lang w:val="hu-HU"/>
        </w:rPr>
        <w:t>ánál</w:t>
      </w:r>
      <w:proofErr w:type="spellEnd"/>
      <w:r w:rsidRPr="00204B5A">
        <w:rPr>
          <w:iCs/>
          <w:lang w:val="hu-HU"/>
        </w:rPr>
        <w:t xml:space="preserve"> fordult elő.</w:t>
      </w:r>
    </w:p>
    <w:p w14:paraId="0B51E2DE" w14:textId="14896BA2" w:rsidR="00241F12" w:rsidRPr="00204B5A" w:rsidRDefault="00A3383D">
      <w:pPr>
        <w:spacing w:line="240" w:lineRule="auto"/>
        <w:rPr>
          <w:iCs/>
          <w:lang w:val="hu-HU"/>
        </w:rPr>
      </w:pPr>
      <w:r w:rsidRPr="00204B5A">
        <w:rPr>
          <w:iCs/>
          <w:lang w:val="hu-HU"/>
        </w:rPr>
        <w:t xml:space="preserve">A hormonszenzitív betegcsoportban a </w:t>
      </w:r>
      <w:proofErr w:type="spellStart"/>
      <w:r w:rsidRPr="00204B5A">
        <w:rPr>
          <w:iCs/>
          <w:lang w:val="hu-HU"/>
        </w:rPr>
        <w:t>hypert</w:t>
      </w:r>
      <w:r w:rsidR="00412113" w:rsidRPr="00204B5A">
        <w:rPr>
          <w:iCs/>
          <w:lang w:val="hu-HU"/>
        </w:rPr>
        <w:t>ensio</w:t>
      </w:r>
      <w:proofErr w:type="spellEnd"/>
      <w:r w:rsidRPr="00204B5A">
        <w:rPr>
          <w:iCs/>
          <w:lang w:val="hu-HU"/>
        </w:rPr>
        <w:t xml:space="preserve"> és a </w:t>
      </w:r>
      <w:proofErr w:type="spellStart"/>
      <w:r w:rsidRPr="00204B5A">
        <w:rPr>
          <w:iCs/>
          <w:lang w:val="hu-HU"/>
        </w:rPr>
        <w:t>hypokalaemia</w:t>
      </w:r>
      <w:proofErr w:type="spellEnd"/>
      <w:r w:rsidRPr="00204B5A">
        <w:rPr>
          <w:iCs/>
          <w:lang w:val="hu-HU"/>
        </w:rPr>
        <w:t xml:space="preserve"> magasabb </w:t>
      </w:r>
      <w:proofErr w:type="spellStart"/>
      <w:r w:rsidRPr="00204B5A">
        <w:rPr>
          <w:iCs/>
          <w:lang w:val="hu-HU"/>
        </w:rPr>
        <w:t>incidenciáját</w:t>
      </w:r>
      <w:proofErr w:type="spellEnd"/>
      <w:r w:rsidRPr="00204B5A">
        <w:rPr>
          <w:iCs/>
          <w:lang w:val="hu-HU"/>
        </w:rPr>
        <w:t xml:space="preserve"> figyelték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 xml:space="preserve">meg (3011-es vizsgálat). </w:t>
      </w:r>
      <w:proofErr w:type="spellStart"/>
      <w:r w:rsidRPr="00204B5A">
        <w:rPr>
          <w:iCs/>
          <w:lang w:val="hu-HU"/>
        </w:rPr>
        <w:t>Hypert</w:t>
      </w:r>
      <w:r w:rsidR="00412113" w:rsidRPr="00204B5A">
        <w:rPr>
          <w:iCs/>
          <w:lang w:val="hu-HU"/>
        </w:rPr>
        <w:t>ensió</w:t>
      </w:r>
      <w:r w:rsidR="008068D2" w:rsidRPr="00204B5A">
        <w:rPr>
          <w:iCs/>
          <w:lang w:val="hu-HU"/>
        </w:rPr>
        <w:t>t</w:t>
      </w:r>
      <w:proofErr w:type="spellEnd"/>
      <w:r w:rsidRPr="00204B5A">
        <w:rPr>
          <w:iCs/>
          <w:lang w:val="hu-HU"/>
        </w:rPr>
        <w:t xml:space="preserve"> a hormonszenzitív betegcsoport (3011-es vizsgálat) betegeinek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36,7%-</w:t>
      </w:r>
      <w:proofErr w:type="spellStart"/>
      <w:r w:rsidRPr="00204B5A">
        <w:rPr>
          <w:iCs/>
          <w:lang w:val="hu-HU"/>
        </w:rPr>
        <w:t>ánál</w:t>
      </w:r>
      <w:proofErr w:type="spellEnd"/>
      <w:r w:rsidRPr="00204B5A">
        <w:rPr>
          <w:iCs/>
          <w:lang w:val="hu-HU"/>
        </w:rPr>
        <w:t xml:space="preserve"> jelentettek, szemben a 301-es vizsgálat betegeinek 11,8%-</w:t>
      </w:r>
      <w:proofErr w:type="spellStart"/>
      <w:r w:rsidRPr="00204B5A">
        <w:rPr>
          <w:iCs/>
          <w:lang w:val="hu-HU"/>
        </w:rPr>
        <w:t>ával</w:t>
      </w:r>
      <w:proofErr w:type="spellEnd"/>
      <w:r w:rsidRPr="00204B5A">
        <w:rPr>
          <w:iCs/>
          <w:lang w:val="hu-HU"/>
        </w:rPr>
        <w:t xml:space="preserve"> és</w:t>
      </w:r>
      <w:r w:rsidR="0048525C" w:rsidRPr="00204B5A">
        <w:rPr>
          <w:iCs/>
          <w:lang w:val="hu-HU"/>
        </w:rPr>
        <w:t xml:space="preserve"> </w:t>
      </w:r>
      <w:r w:rsidR="00412113" w:rsidRPr="00204B5A">
        <w:rPr>
          <w:iCs/>
          <w:lang w:val="hu-HU"/>
        </w:rPr>
        <w:t xml:space="preserve">a 302-es vizsgálat betegeinek </w:t>
      </w:r>
      <w:r w:rsidRPr="00204B5A">
        <w:rPr>
          <w:iCs/>
          <w:lang w:val="hu-HU"/>
        </w:rPr>
        <w:t>20,2%-</w:t>
      </w:r>
      <w:proofErr w:type="spellStart"/>
      <w:r w:rsidRPr="00204B5A">
        <w:rPr>
          <w:iCs/>
          <w:lang w:val="hu-HU"/>
        </w:rPr>
        <w:t>ával</w:t>
      </w:r>
      <w:proofErr w:type="spellEnd"/>
      <w:r w:rsidRPr="00204B5A">
        <w:rPr>
          <w:iCs/>
          <w:lang w:val="hu-HU"/>
        </w:rPr>
        <w:t xml:space="preserve">. </w:t>
      </w:r>
      <w:proofErr w:type="spellStart"/>
      <w:r w:rsidRPr="00204B5A">
        <w:rPr>
          <w:iCs/>
          <w:lang w:val="hu-HU"/>
        </w:rPr>
        <w:t>Hypokalaemiát</w:t>
      </w:r>
      <w:proofErr w:type="spellEnd"/>
      <w:r w:rsidRPr="00204B5A">
        <w:rPr>
          <w:iCs/>
          <w:lang w:val="hu-HU"/>
        </w:rPr>
        <w:t xml:space="preserve"> a hormonszenzitív betegcsoport (3011-es vizsgálat) betegeinek 20,4%</w:t>
      </w:r>
      <w:r w:rsidR="0048525C" w:rsidRPr="00204B5A">
        <w:rPr>
          <w:iCs/>
          <w:lang w:val="hu-HU"/>
        </w:rPr>
        <w:noBreakHyphen/>
      </w:r>
      <w:proofErr w:type="spellStart"/>
      <w:r w:rsidRPr="00204B5A">
        <w:rPr>
          <w:iCs/>
          <w:lang w:val="hu-HU"/>
        </w:rPr>
        <w:t>ánál</w:t>
      </w:r>
      <w:proofErr w:type="spellEnd"/>
      <w:r w:rsidRPr="00204B5A">
        <w:rPr>
          <w:iCs/>
          <w:lang w:val="hu-HU"/>
        </w:rPr>
        <w:t xml:space="preserve"> figyeltek meg, szemben a 301-es vizsgálat betegeinek 19,2%-</w:t>
      </w:r>
      <w:proofErr w:type="spellStart"/>
      <w:r w:rsidRPr="00204B5A">
        <w:rPr>
          <w:iCs/>
          <w:lang w:val="hu-HU"/>
        </w:rPr>
        <w:t>ával</w:t>
      </w:r>
      <w:proofErr w:type="spellEnd"/>
      <w:r w:rsidRPr="00204B5A">
        <w:rPr>
          <w:iCs/>
          <w:lang w:val="hu-HU"/>
        </w:rPr>
        <w:t xml:space="preserve"> és </w:t>
      </w:r>
      <w:r w:rsidR="00EB4DDB" w:rsidRPr="00204B5A">
        <w:rPr>
          <w:iCs/>
          <w:lang w:val="hu-HU"/>
        </w:rPr>
        <w:t xml:space="preserve">a 302-es vizsgálat betegeinek </w:t>
      </w:r>
      <w:r w:rsidRPr="00204B5A">
        <w:rPr>
          <w:iCs/>
          <w:lang w:val="hu-HU"/>
        </w:rPr>
        <w:t>14,9%-</w:t>
      </w:r>
      <w:proofErr w:type="spellStart"/>
      <w:r w:rsidRPr="00204B5A">
        <w:rPr>
          <w:iCs/>
          <w:lang w:val="hu-HU"/>
        </w:rPr>
        <w:t>ával</w:t>
      </w:r>
      <w:proofErr w:type="spellEnd"/>
      <w:r w:rsidRPr="00204B5A">
        <w:rPr>
          <w:iCs/>
          <w:lang w:val="hu-HU"/>
        </w:rPr>
        <w:t>.</w:t>
      </w:r>
    </w:p>
    <w:p w14:paraId="1E67F5F6" w14:textId="2268AFFB" w:rsidR="00A3383D" w:rsidRPr="00204B5A" w:rsidRDefault="00A3383D">
      <w:pPr>
        <w:spacing w:line="240" w:lineRule="auto"/>
        <w:rPr>
          <w:iCs/>
          <w:lang w:val="hu-HU"/>
        </w:rPr>
      </w:pPr>
      <w:r w:rsidRPr="00204B5A">
        <w:rPr>
          <w:iCs/>
          <w:lang w:val="hu-HU"/>
        </w:rPr>
        <w:t xml:space="preserve">A nemkívánatos események </w:t>
      </w:r>
      <w:proofErr w:type="spellStart"/>
      <w:r w:rsidRPr="00204B5A">
        <w:rPr>
          <w:iCs/>
          <w:lang w:val="hu-HU"/>
        </w:rPr>
        <w:t>incidenciája</w:t>
      </w:r>
      <w:proofErr w:type="spellEnd"/>
      <w:r w:rsidRPr="00204B5A">
        <w:rPr>
          <w:iCs/>
          <w:lang w:val="hu-HU"/>
        </w:rPr>
        <w:t xml:space="preserve"> és súlyossági foka magasabb volt azoknak a betegeknek az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 xml:space="preserve">alcsoportjában, akiknél a kiindulási </w:t>
      </w:r>
      <w:r w:rsidR="008068D2" w:rsidRPr="00204B5A">
        <w:rPr>
          <w:rFonts w:eastAsia="Times New Roman"/>
          <w:snapToGrid/>
          <w:szCs w:val="22"/>
          <w:lang w:val="hu-HU" w:eastAsia="hu-HU" w:bidi="hu-HU"/>
        </w:rPr>
        <w:t>ECOG- (</w:t>
      </w:r>
      <w:proofErr w:type="spellStart"/>
      <w:r w:rsidR="008068D2" w:rsidRPr="00204B5A">
        <w:rPr>
          <w:rFonts w:eastAsia="Times New Roman"/>
          <w:snapToGrid/>
          <w:szCs w:val="22"/>
          <w:lang w:val="hu-HU" w:eastAsia="hu-HU" w:bidi="hu-HU"/>
        </w:rPr>
        <w:t>Eastern</w:t>
      </w:r>
      <w:proofErr w:type="spellEnd"/>
      <w:r w:rsidR="008068D2" w:rsidRPr="00204B5A">
        <w:rPr>
          <w:rFonts w:eastAsia="Times New Roman"/>
          <w:snapToGrid/>
          <w:szCs w:val="22"/>
          <w:lang w:val="hu-HU" w:eastAsia="hu-HU" w:bidi="hu-HU"/>
        </w:rPr>
        <w:t xml:space="preserve"> </w:t>
      </w:r>
      <w:proofErr w:type="spellStart"/>
      <w:r w:rsidR="008068D2" w:rsidRPr="00204B5A">
        <w:rPr>
          <w:rFonts w:eastAsia="Times New Roman"/>
          <w:snapToGrid/>
          <w:szCs w:val="22"/>
          <w:lang w:val="hu-HU" w:eastAsia="hu-HU" w:bidi="hu-HU"/>
        </w:rPr>
        <w:t>Cooperative</w:t>
      </w:r>
      <w:proofErr w:type="spellEnd"/>
      <w:r w:rsidR="008068D2" w:rsidRPr="00204B5A">
        <w:rPr>
          <w:rFonts w:eastAsia="Times New Roman"/>
          <w:snapToGrid/>
          <w:szCs w:val="22"/>
          <w:lang w:val="hu-HU" w:eastAsia="hu-HU" w:bidi="hu-HU"/>
        </w:rPr>
        <w:t xml:space="preserve"> </w:t>
      </w:r>
      <w:proofErr w:type="spellStart"/>
      <w:r w:rsidR="008068D2" w:rsidRPr="00204B5A">
        <w:rPr>
          <w:rFonts w:eastAsia="Times New Roman"/>
          <w:snapToGrid/>
          <w:szCs w:val="22"/>
          <w:lang w:val="hu-HU" w:eastAsia="hu-HU" w:bidi="hu-HU"/>
        </w:rPr>
        <w:t>Oncology</w:t>
      </w:r>
      <w:proofErr w:type="spellEnd"/>
      <w:r w:rsidR="008068D2" w:rsidRPr="00204B5A">
        <w:rPr>
          <w:rFonts w:eastAsia="Times New Roman"/>
          <w:snapToGrid/>
          <w:szCs w:val="22"/>
          <w:lang w:val="hu-HU" w:eastAsia="hu-HU" w:bidi="hu-HU"/>
        </w:rPr>
        <w:t xml:space="preserve"> Group) teljesítménystátusz</w:t>
      </w:r>
      <w:r w:rsidRPr="00204B5A">
        <w:rPr>
          <w:iCs/>
          <w:lang w:val="hu-HU"/>
        </w:rPr>
        <w:t xml:space="preserve"> 2 volt, valamint az időseknél (</w:t>
      </w:r>
      <w:r w:rsidRPr="00CB5ACD">
        <w:rPr>
          <w:rFonts w:hint="eastAsia"/>
          <w:iCs/>
          <w:lang w:val="hu-HU"/>
        </w:rPr>
        <w:t>≥</w:t>
      </w:r>
      <w:r w:rsidRPr="00204B5A">
        <w:rPr>
          <w:iCs/>
          <w:lang w:val="hu-HU"/>
        </w:rPr>
        <w:t xml:space="preserve"> 75</w:t>
      </w:r>
      <w:r w:rsidR="00241F12" w:rsidRPr="00204B5A">
        <w:rPr>
          <w:iCs/>
          <w:lang w:val="hu-HU"/>
        </w:rPr>
        <w:t> </w:t>
      </w:r>
      <w:r w:rsidRPr="00204B5A">
        <w:rPr>
          <w:iCs/>
          <w:lang w:val="hu-HU"/>
        </w:rPr>
        <w:t>év).</w:t>
      </w:r>
    </w:p>
    <w:p w14:paraId="6B190820" w14:textId="77777777" w:rsidR="00A3383D" w:rsidRPr="00204B5A" w:rsidRDefault="00A3383D">
      <w:pPr>
        <w:spacing w:line="240" w:lineRule="auto"/>
        <w:rPr>
          <w:iCs/>
          <w:lang w:val="hu-HU"/>
        </w:rPr>
      </w:pPr>
    </w:p>
    <w:p w14:paraId="1553AE3E" w14:textId="77777777" w:rsidR="00A3383D" w:rsidRPr="00204B5A" w:rsidRDefault="00A3383D">
      <w:pPr>
        <w:spacing w:line="240" w:lineRule="auto"/>
        <w:rPr>
          <w:iCs/>
          <w:u w:val="single"/>
          <w:lang w:val="hu-HU"/>
        </w:rPr>
      </w:pPr>
      <w:r w:rsidRPr="00204B5A">
        <w:rPr>
          <w:iCs/>
          <w:u w:val="single"/>
          <w:lang w:val="hu-HU"/>
        </w:rPr>
        <w:t>Kiválasztott mellékhatások leírása</w:t>
      </w:r>
    </w:p>
    <w:p w14:paraId="46504C20" w14:textId="77777777" w:rsidR="00A3383D" w:rsidRPr="00204B5A" w:rsidRDefault="00A3383D">
      <w:pPr>
        <w:spacing w:line="240" w:lineRule="auto"/>
        <w:rPr>
          <w:i/>
          <w:lang w:val="hu-HU"/>
        </w:rPr>
      </w:pPr>
      <w:bookmarkStart w:id="0" w:name="_Hlk225857514"/>
      <w:r w:rsidRPr="00204B5A">
        <w:rPr>
          <w:i/>
          <w:lang w:val="hu-HU"/>
        </w:rPr>
        <w:t>Szív- és érrendszeri reakciók</w:t>
      </w:r>
    </w:p>
    <w:bookmarkEnd w:id="0"/>
    <w:p w14:paraId="72A785E5" w14:textId="4669121D" w:rsidR="00241F12" w:rsidRPr="00204B5A" w:rsidRDefault="00A3383D">
      <w:pPr>
        <w:spacing w:line="240" w:lineRule="auto"/>
        <w:rPr>
          <w:iCs/>
          <w:lang w:val="hu-HU"/>
        </w:rPr>
      </w:pPr>
      <w:r w:rsidRPr="00204B5A">
        <w:rPr>
          <w:iCs/>
          <w:lang w:val="hu-HU"/>
        </w:rPr>
        <w:t>A három</w:t>
      </w:r>
      <w:r w:rsidR="00D15570" w:rsidRPr="00204B5A">
        <w:rPr>
          <w:iCs/>
          <w:lang w:val="hu-HU"/>
        </w:rPr>
        <w:t>,</w:t>
      </w:r>
      <w:r w:rsidRPr="00204B5A">
        <w:rPr>
          <w:iCs/>
          <w:lang w:val="hu-HU"/>
        </w:rPr>
        <w:t xml:space="preserve"> III. fázisú vizsgálatból kizárták a következő betegségekben szenvedő alanyokat: nem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 xml:space="preserve">kontrollált </w:t>
      </w:r>
      <w:proofErr w:type="spellStart"/>
      <w:r w:rsidRPr="00204B5A">
        <w:rPr>
          <w:iCs/>
          <w:lang w:val="hu-HU"/>
        </w:rPr>
        <w:t>hypert</w:t>
      </w:r>
      <w:r w:rsidR="0098147D">
        <w:rPr>
          <w:iCs/>
          <w:lang w:val="hu-HU"/>
        </w:rPr>
        <w:t>onia</w:t>
      </w:r>
      <w:proofErr w:type="spellEnd"/>
      <w:r w:rsidRPr="00204B5A">
        <w:rPr>
          <w:iCs/>
          <w:lang w:val="hu-HU"/>
        </w:rPr>
        <w:t xml:space="preserve"> klinikailag jelentős szívbetegség, mint például bizonyított </w:t>
      </w:r>
      <w:proofErr w:type="spellStart"/>
      <w:r w:rsidRPr="00204B5A">
        <w:rPr>
          <w:iCs/>
          <w:lang w:val="hu-HU"/>
        </w:rPr>
        <w:t>myocardialis</w:t>
      </w:r>
      <w:proofErr w:type="spellEnd"/>
      <w:r w:rsidR="0048525C" w:rsidRPr="00204B5A">
        <w:rPr>
          <w:iCs/>
          <w:lang w:val="hu-HU"/>
        </w:rPr>
        <w:t xml:space="preserve"> </w:t>
      </w:r>
      <w:proofErr w:type="spellStart"/>
      <w:r w:rsidR="00D15570" w:rsidRPr="00204B5A">
        <w:rPr>
          <w:iCs/>
          <w:lang w:val="hu-HU"/>
        </w:rPr>
        <w:lastRenderedPageBreak/>
        <w:t>infarctus</w:t>
      </w:r>
      <w:proofErr w:type="spellEnd"/>
      <w:r w:rsidRPr="00204B5A">
        <w:rPr>
          <w:iCs/>
          <w:lang w:val="hu-HU"/>
        </w:rPr>
        <w:t xml:space="preserve">, a megelőző 6 hónapban előfordult artériás </w:t>
      </w:r>
      <w:proofErr w:type="spellStart"/>
      <w:r w:rsidRPr="00204B5A">
        <w:rPr>
          <w:iCs/>
          <w:lang w:val="hu-HU"/>
        </w:rPr>
        <w:t>thromboembolia</w:t>
      </w:r>
      <w:proofErr w:type="spellEnd"/>
      <w:r w:rsidRPr="00204B5A">
        <w:rPr>
          <w:iCs/>
          <w:lang w:val="hu-HU"/>
        </w:rPr>
        <w:t>, súlyos vagy instabil angina</w:t>
      </w:r>
      <w:r w:rsidR="00241F12" w:rsidRPr="00204B5A">
        <w:rPr>
          <w:iCs/>
          <w:lang w:val="hu-HU"/>
        </w:rPr>
        <w:t xml:space="preserve"> </w:t>
      </w:r>
      <w:proofErr w:type="spellStart"/>
      <w:r w:rsidRPr="00204B5A">
        <w:rPr>
          <w:iCs/>
          <w:lang w:val="hu-HU"/>
        </w:rPr>
        <w:t>pectoris</w:t>
      </w:r>
      <w:proofErr w:type="spellEnd"/>
      <w:r w:rsidRPr="00204B5A">
        <w:rPr>
          <w:iCs/>
          <w:lang w:val="hu-HU"/>
        </w:rPr>
        <w:t xml:space="preserve"> vagy NYHA III-IV. stádiumú szívelégtelenség (301-es vizsgálat) vagy NYHA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 xml:space="preserve">II-IV. stádiumú szívelégtelenség (3011-es és 302-es vizsgálat), illetve 50% alá csökkent </w:t>
      </w:r>
      <w:proofErr w:type="spellStart"/>
      <w:r w:rsidRPr="00204B5A">
        <w:rPr>
          <w:iCs/>
          <w:lang w:val="hu-HU"/>
        </w:rPr>
        <w:t>ejekciós</w:t>
      </w:r>
      <w:proofErr w:type="spellEnd"/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 xml:space="preserve">frakció. </w:t>
      </w:r>
      <w:r w:rsidR="003408CE" w:rsidRPr="00204B5A">
        <w:rPr>
          <w:rFonts w:eastAsia="Times New Roman"/>
          <w:snapToGrid/>
          <w:szCs w:val="22"/>
          <w:lang w:val="hu-HU" w:eastAsia="hu-HU" w:bidi="hu-HU"/>
        </w:rPr>
        <w:t xml:space="preserve">A vizsgálatba bevont összes beteg (az aktív készítménnyel kezelt és a placebót kapó betegek egyaránt) egyidejűleg </w:t>
      </w:r>
      <w:proofErr w:type="spellStart"/>
      <w:r w:rsidR="003408CE" w:rsidRPr="00204B5A">
        <w:rPr>
          <w:rFonts w:eastAsia="Times New Roman"/>
          <w:snapToGrid/>
          <w:szCs w:val="22"/>
          <w:lang w:val="hu-HU" w:eastAsia="hu-HU" w:bidi="hu-HU"/>
        </w:rPr>
        <w:t>androgéndeprivációs</w:t>
      </w:r>
      <w:proofErr w:type="spellEnd"/>
      <w:r w:rsidR="003408CE" w:rsidRPr="00204B5A">
        <w:rPr>
          <w:rFonts w:eastAsia="Times New Roman"/>
          <w:snapToGrid/>
          <w:szCs w:val="22"/>
          <w:lang w:val="hu-HU" w:eastAsia="hu-HU" w:bidi="hu-HU"/>
        </w:rPr>
        <w:t xml:space="preserve"> terápiát, többségében LHRH</w:t>
      </w:r>
      <w:r w:rsidR="003408CE" w:rsidRPr="00204B5A">
        <w:rPr>
          <w:rFonts w:eastAsia="Times New Roman"/>
          <w:snapToGrid/>
          <w:szCs w:val="22"/>
          <w:lang w:val="hu-HU" w:eastAsia="hu-HU" w:bidi="hu-HU"/>
        </w:rPr>
        <w:noBreakHyphen/>
        <w:t xml:space="preserve">analóggal végzett kezelést is kapott, amit összefüggésbe hoztak a kialakult cukorbetegséggel, </w:t>
      </w:r>
      <w:proofErr w:type="spellStart"/>
      <w:r w:rsidR="003408CE" w:rsidRPr="00204B5A">
        <w:rPr>
          <w:rFonts w:eastAsia="Times New Roman"/>
          <w:snapToGrid/>
          <w:szCs w:val="22"/>
          <w:lang w:val="hu-HU" w:eastAsia="hu-HU" w:bidi="hu-HU"/>
        </w:rPr>
        <w:t>myocardialis</w:t>
      </w:r>
      <w:proofErr w:type="spellEnd"/>
      <w:r w:rsidR="003408CE" w:rsidRPr="00204B5A">
        <w:rPr>
          <w:rFonts w:eastAsia="Times New Roman"/>
          <w:snapToGrid/>
          <w:szCs w:val="22"/>
          <w:lang w:val="hu-HU" w:eastAsia="hu-HU" w:bidi="hu-HU"/>
        </w:rPr>
        <w:t xml:space="preserve"> </w:t>
      </w:r>
      <w:proofErr w:type="spellStart"/>
      <w:r w:rsidR="003408CE" w:rsidRPr="00204B5A">
        <w:rPr>
          <w:rFonts w:eastAsia="Times New Roman"/>
          <w:snapToGrid/>
          <w:szCs w:val="22"/>
          <w:lang w:val="hu-HU" w:eastAsia="hu-HU" w:bidi="hu-HU"/>
        </w:rPr>
        <w:t>infarctussal</w:t>
      </w:r>
      <w:proofErr w:type="spellEnd"/>
      <w:r w:rsidR="003408CE" w:rsidRPr="00204B5A">
        <w:rPr>
          <w:rFonts w:eastAsia="Times New Roman"/>
          <w:snapToGrid/>
          <w:szCs w:val="22"/>
          <w:lang w:val="hu-HU" w:eastAsia="hu-HU" w:bidi="hu-HU"/>
        </w:rPr>
        <w:t xml:space="preserve">, </w:t>
      </w:r>
      <w:proofErr w:type="spellStart"/>
      <w:r w:rsidR="003408CE" w:rsidRPr="00204B5A">
        <w:rPr>
          <w:rFonts w:eastAsia="Times New Roman"/>
          <w:snapToGrid/>
          <w:szCs w:val="22"/>
          <w:lang w:val="hu-HU" w:eastAsia="hu-HU" w:bidi="hu-HU"/>
        </w:rPr>
        <w:t>cerebrovascularis</w:t>
      </w:r>
      <w:proofErr w:type="spellEnd"/>
      <w:r w:rsidR="003408CE" w:rsidRPr="00204B5A">
        <w:rPr>
          <w:rFonts w:eastAsia="Times New Roman"/>
          <w:snapToGrid/>
          <w:szCs w:val="22"/>
          <w:lang w:val="hu-HU" w:eastAsia="hu-HU" w:bidi="hu-HU"/>
        </w:rPr>
        <w:t xml:space="preserve"> történéssel és hirtelen szívhalállal.</w:t>
      </w:r>
    </w:p>
    <w:p w14:paraId="160087C0" w14:textId="2C8A1C50" w:rsidR="00A3383D" w:rsidRPr="00204B5A" w:rsidRDefault="003408CE">
      <w:pPr>
        <w:spacing w:line="240" w:lineRule="auto"/>
        <w:rPr>
          <w:iCs/>
          <w:lang w:val="hu-HU"/>
        </w:rPr>
      </w:pPr>
      <w:r w:rsidRPr="00204B5A">
        <w:rPr>
          <w:rFonts w:eastAsia="Times New Roman"/>
          <w:noProof/>
          <w:snapToGrid/>
          <w:lang w:val="hu-HU" w:eastAsia="en-US"/>
        </w:rPr>
        <w:t xml:space="preserve">A III. fázisú vizsgálatokban a cardiovascularis mellékhatások incidenciája az abirateron-acetáttal kezelt csoportban, illetve a placebót kapó csoportban a következő volt: pitvarfibrilláció: 2,6% </w:t>
      </w:r>
      <w:r w:rsidRPr="00463E01">
        <w:rPr>
          <w:rFonts w:eastAsia="Times New Roman"/>
          <w:iCs/>
          <w:noProof/>
          <w:snapToGrid/>
          <w:lang w:val="hu-HU" w:eastAsia="en-US"/>
        </w:rPr>
        <w:t>vs</w:t>
      </w:r>
      <w:r w:rsidRPr="00B81726">
        <w:rPr>
          <w:rFonts w:eastAsia="Times New Roman"/>
          <w:iCs/>
          <w:noProof/>
          <w:snapToGrid/>
          <w:lang w:val="hu-HU" w:eastAsia="en-US"/>
        </w:rPr>
        <w:t>.</w:t>
      </w:r>
      <w:r w:rsidRPr="00204B5A">
        <w:rPr>
          <w:rFonts w:eastAsia="Times New Roman"/>
          <w:noProof/>
          <w:snapToGrid/>
          <w:lang w:val="hu-HU" w:eastAsia="en-US"/>
        </w:rPr>
        <w:t xml:space="preserve"> 2,0%, tachycardia: 1,9% </w:t>
      </w:r>
      <w:r w:rsidRPr="00463E01">
        <w:rPr>
          <w:rFonts w:eastAsia="Times New Roman"/>
          <w:iCs/>
          <w:noProof/>
          <w:snapToGrid/>
          <w:lang w:val="hu-HU" w:eastAsia="en-US"/>
        </w:rPr>
        <w:t>vs</w:t>
      </w:r>
      <w:r w:rsidRPr="00B81726">
        <w:rPr>
          <w:rFonts w:eastAsia="Times New Roman"/>
          <w:iCs/>
          <w:noProof/>
          <w:snapToGrid/>
          <w:lang w:val="hu-HU" w:eastAsia="en-US"/>
        </w:rPr>
        <w:t>.</w:t>
      </w:r>
      <w:r w:rsidRPr="00204B5A">
        <w:rPr>
          <w:rFonts w:eastAsia="Times New Roman"/>
          <w:noProof/>
          <w:snapToGrid/>
          <w:lang w:val="hu-HU" w:eastAsia="en-US"/>
        </w:rPr>
        <w:t xml:space="preserve"> 1,0%, angina pectoris: 1,7% </w:t>
      </w:r>
      <w:r w:rsidRPr="00463E01">
        <w:rPr>
          <w:rFonts w:eastAsia="Times New Roman"/>
          <w:iCs/>
          <w:noProof/>
          <w:snapToGrid/>
          <w:lang w:val="hu-HU" w:eastAsia="en-US"/>
        </w:rPr>
        <w:t>vs</w:t>
      </w:r>
      <w:r w:rsidRPr="00B81726">
        <w:rPr>
          <w:rFonts w:eastAsia="Times New Roman"/>
          <w:iCs/>
          <w:noProof/>
          <w:snapToGrid/>
          <w:lang w:val="hu-HU" w:eastAsia="en-US"/>
        </w:rPr>
        <w:t>.</w:t>
      </w:r>
      <w:r w:rsidRPr="00204B5A">
        <w:rPr>
          <w:rFonts w:eastAsia="Times New Roman"/>
          <w:noProof/>
          <w:snapToGrid/>
          <w:lang w:val="hu-HU" w:eastAsia="en-US"/>
        </w:rPr>
        <w:t xml:space="preserve"> 0,8%, szívelégtelenség: 0,7% </w:t>
      </w:r>
      <w:r w:rsidRPr="00463E01">
        <w:rPr>
          <w:rFonts w:eastAsia="Times New Roman"/>
          <w:iCs/>
          <w:noProof/>
          <w:snapToGrid/>
          <w:lang w:val="hu-HU" w:eastAsia="en-US"/>
        </w:rPr>
        <w:t>vs</w:t>
      </w:r>
      <w:r w:rsidRPr="00B81726">
        <w:rPr>
          <w:rFonts w:eastAsia="Times New Roman"/>
          <w:iCs/>
          <w:noProof/>
          <w:snapToGrid/>
          <w:lang w:val="hu-HU" w:eastAsia="en-US"/>
        </w:rPr>
        <w:t>.</w:t>
      </w:r>
      <w:r w:rsidRPr="00204B5A">
        <w:rPr>
          <w:rFonts w:eastAsia="Times New Roman"/>
          <w:noProof/>
          <w:snapToGrid/>
          <w:lang w:val="hu-HU" w:eastAsia="en-US"/>
        </w:rPr>
        <w:t xml:space="preserve"> 0,2%, arrhythmia: 0,7% </w:t>
      </w:r>
      <w:r w:rsidRPr="00463E01">
        <w:rPr>
          <w:rFonts w:eastAsia="Times New Roman"/>
          <w:iCs/>
          <w:noProof/>
          <w:snapToGrid/>
          <w:lang w:val="hu-HU" w:eastAsia="en-US"/>
        </w:rPr>
        <w:t>vs</w:t>
      </w:r>
      <w:r w:rsidRPr="00B81726">
        <w:rPr>
          <w:rFonts w:eastAsia="Times New Roman"/>
          <w:iCs/>
          <w:noProof/>
          <w:snapToGrid/>
          <w:lang w:val="hu-HU" w:eastAsia="en-US"/>
        </w:rPr>
        <w:t>.</w:t>
      </w:r>
      <w:r w:rsidRPr="00204B5A">
        <w:rPr>
          <w:rFonts w:eastAsia="Times New Roman"/>
          <w:noProof/>
          <w:snapToGrid/>
          <w:lang w:val="hu-HU" w:eastAsia="en-US"/>
        </w:rPr>
        <w:t xml:space="preserve"> 0,5%.</w:t>
      </w:r>
    </w:p>
    <w:p w14:paraId="1674091B" w14:textId="77777777" w:rsidR="0048525C" w:rsidRPr="00463E01" w:rsidRDefault="0048525C">
      <w:pPr>
        <w:spacing w:line="240" w:lineRule="auto"/>
        <w:rPr>
          <w:bCs/>
          <w:iCs/>
          <w:lang w:val="hu-HU"/>
        </w:rPr>
      </w:pPr>
    </w:p>
    <w:p w14:paraId="33BDB3F7" w14:textId="77777777" w:rsidR="00A3383D" w:rsidRPr="00204B5A" w:rsidRDefault="00A3383D">
      <w:pPr>
        <w:spacing w:line="240" w:lineRule="auto"/>
        <w:rPr>
          <w:i/>
          <w:lang w:val="hu-HU"/>
        </w:rPr>
      </w:pPr>
      <w:proofErr w:type="spellStart"/>
      <w:r w:rsidRPr="00204B5A">
        <w:rPr>
          <w:i/>
          <w:lang w:val="hu-HU"/>
        </w:rPr>
        <w:t>Hepatotoxicitás</w:t>
      </w:r>
      <w:proofErr w:type="spellEnd"/>
    </w:p>
    <w:p w14:paraId="1738E782" w14:textId="47E8AED0" w:rsidR="003408CE" w:rsidRPr="00204B5A" w:rsidRDefault="00A3383D">
      <w:pPr>
        <w:spacing w:line="240" w:lineRule="auto"/>
        <w:rPr>
          <w:iCs/>
          <w:lang w:val="hu-HU"/>
        </w:rPr>
      </w:pPr>
      <w:r w:rsidRPr="00204B5A">
        <w:rPr>
          <w:iCs/>
          <w:lang w:val="hu-HU"/>
        </w:rPr>
        <w:t xml:space="preserve">A GPT-, GOT- és </w:t>
      </w:r>
      <w:proofErr w:type="spellStart"/>
      <w:r w:rsidRPr="00204B5A">
        <w:rPr>
          <w:iCs/>
          <w:lang w:val="hu-HU"/>
        </w:rPr>
        <w:t>összbilirubinszint</w:t>
      </w:r>
      <w:proofErr w:type="spellEnd"/>
      <w:r w:rsidRPr="00204B5A">
        <w:rPr>
          <w:iCs/>
          <w:lang w:val="hu-HU"/>
        </w:rPr>
        <w:t xml:space="preserve"> emelkedésével járó </w:t>
      </w:r>
      <w:proofErr w:type="spellStart"/>
      <w:r w:rsidRPr="00204B5A">
        <w:rPr>
          <w:iCs/>
          <w:lang w:val="hu-HU"/>
        </w:rPr>
        <w:t>hepatotoxicitásról</w:t>
      </w:r>
      <w:proofErr w:type="spellEnd"/>
      <w:r w:rsidRPr="00204B5A">
        <w:rPr>
          <w:iCs/>
          <w:lang w:val="hu-HU"/>
        </w:rPr>
        <w:t xml:space="preserve"> számoltak be az abirateron</w:t>
      </w:r>
      <w:r w:rsidR="00241F12" w:rsidRPr="00204B5A">
        <w:rPr>
          <w:iCs/>
          <w:lang w:val="hu-HU"/>
        </w:rPr>
        <w:noBreakHyphen/>
      </w:r>
      <w:r w:rsidRPr="00204B5A">
        <w:rPr>
          <w:iCs/>
          <w:lang w:val="hu-HU"/>
        </w:rPr>
        <w:t>acetát</w:t>
      </w:r>
      <w:r w:rsidR="000A32FB" w:rsidRPr="00204B5A">
        <w:rPr>
          <w:iCs/>
          <w:lang w:val="hu-HU"/>
        </w:rPr>
        <w:t>-</w:t>
      </w:r>
      <w:r w:rsidRPr="00204B5A">
        <w:rPr>
          <w:iCs/>
          <w:lang w:val="hu-HU"/>
        </w:rPr>
        <w:t>kezelést kapó betegeknél. A III. fázisú klinikai vizsgálatokban az abirateron-acetáttal kezelt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betegek megközelítőleg 6%-</w:t>
      </w:r>
      <w:proofErr w:type="spellStart"/>
      <w:r w:rsidRPr="00204B5A">
        <w:rPr>
          <w:iCs/>
          <w:lang w:val="hu-HU"/>
        </w:rPr>
        <w:t>ánál</w:t>
      </w:r>
      <w:proofErr w:type="spellEnd"/>
      <w:r w:rsidRPr="00204B5A">
        <w:rPr>
          <w:iCs/>
          <w:lang w:val="hu-HU"/>
        </w:rPr>
        <w:t xml:space="preserve"> jelentettek 3. és 4. fokozatú </w:t>
      </w:r>
      <w:proofErr w:type="spellStart"/>
      <w:r w:rsidRPr="00204B5A">
        <w:rPr>
          <w:iCs/>
          <w:lang w:val="hu-HU"/>
        </w:rPr>
        <w:t>hepatotoxicitást</w:t>
      </w:r>
      <w:proofErr w:type="spellEnd"/>
      <w:r w:rsidRPr="00204B5A">
        <w:rPr>
          <w:iCs/>
          <w:lang w:val="hu-HU"/>
        </w:rPr>
        <w:t xml:space="preserve"> (p</w:t>
      </w:r>
      <w:r w:rsidR="00241F12" w:rsidRPr="00204B5A">
        <w:rPr>
          <w:iCs/>
          <w:lang w:val="hu-HU"/>
        </w:rPr>
        <w:t>éldául</w:t>
      </w:r>
      <w:r w:rsidRPr="00204B5A">
        <w:rPr>
          <w:iCs/>
          <w:lang w:val="hu-HU"/>
        </w:rPr>
        <w:t xml:space="preserve"> a GPT- vagy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GOT-értékek a normálérték felső határának</w:t>
      </w:r>
      <w:r w:rsidR="00241F12" w:rsidRPr="00204B5A">
        <w:rPr>
          <w:iCs/>
          <w:lang w:val="hu-HU"/>
        </w:rPr>
        <w:t xml:space="preserve"> </w:t>
      </w:r>
      <w:r w:rsidR="003408CE" w:rsidRPr="00204B5A">
        <w:rPr>
          <w:iCs/>
          <w:lang w:val="hu-HU"/>
        </w:rPr>
        <w:t>5-</w:t>
      </w:r>
      <w:r w:rsidRPr="00204B5A">
        <w:rPr>
          <w:iCs/>
          <w:lang w:val="hu-HU"/>
        </w:rPr>
        <w:t>szöröse felett, a bilirubin a normálérték felső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határának 1,5-szerese felett), jellemzően a kezelés megkezdését követő első 3 hónapban.</w:t>
      </w:r>
    </w:p>
    <w:p w14:paraId="3B330B72" w14:textId="14F293F1" w:rsidR="00AB3509" w:rsidRPr="00204B5A" w:rsidRDefault="00A3383D">
      <w:pPr>
        <w:spacing w:line="240" w:lineRule="auto"/>
        <w:rPr>
          <w:iCs/>
          <w:lang w:val="hu-HU"/>
        </w:rPr>
      </w:pPr>
      <w:r w:rsidRPr="00204B5A">
        <w:rPr>
          <w:iCs/>
          <w:lang w:val="hu-HU"/>
        </w:rPr>
        <w:t>A 3011-es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 xml:space="preserve">vizsgálatban 3. vagy 4. fokozatú </w:t>
      </w:r>
      <w:proofErr w:type="spellStart"/>
      <w:r w:rsidRPr="00204B5A">
        <w:rPr>
          <w:iCs/>
          <w:lang w:val="hu-HU"/>
        </w:rPr>
        <w:t>hepatotoxicitást</w:t>
      </w:r>
      <w:proofErr w:type="spellEnd"/>
      <w:r w:rsidRPr="00204B5A">
        <w:rPr>
          <w:iCs/>
          <w:lang w:val="hu-HU"/>
        </w:rPr>
        <w:t xml:space="preserve"> figyeltek meg a</w:t>
      </w:r>
      <w:r w:rsidR="00E138C6" w:rsidRPr="00204B5A">
        <w:rPr>
          <w:iCs/>
          <w:lang w:val="hu-HU"/>
        </w:rPr>
        <w:t>z</w:t>
      </w:r>
      <w:r w:rsidRPr="00204B5A">
        <w:rPr>
          <w:iCs/>
          <w:lang w:val="hu-HU"/>
        </w:rPr>
        <w:t xml:space="preserve"> </w:t>
      </w:r>
      <w:r w:rsidR="00241F12" w:rsidRPr="00204B5A">
        <w:rPr>
          <w:iCs/>
          <w:lang w:val="hu-HU"/>
        </w:rPr>
        <w:t>abiratero</w:t>
      </w:r>
      <w:r w:rsidR="00E138C6" w:rsidRPr="00204B5A">
        <w:rPr>
          <w:iCs/>
          <w:lang w:val="hu-HU"/>
        </w:rPr>
        <w:t>n-acetáttal</w:t>
      </w:r>
      <w:r w:rsidRPr="00204B5A">
        <w:rPr>
          <w:iCs/>
          <w:lang w:val="hu-HU"/>
        </w:rPr>
        <w:t xml:space="preserve"> kezelt betegek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8,4%</w:t>
      </w:r>
      <w:r w:rsidR="00241F12" w:rsidRPr="00204B5A">
        <w:rPr>
          <w:iCs/>
          <w:lang w:val="hu-HU"/>
        </w:rPr>
        <w:noBreakHyphen/>
      </w:r>
      <w:proofErr w:type="spellStart"/>
      <w:r w:rsidRPr="00204B5A">
        <w:rPr>
          <w:iCs/>
          <w:lang w:val="hu-HU"/>
        </w:rPr>
        <w:t>ánál</w:t>
      </w:r>
      <w:proofErr w:type="spellEnd"/>
      <w:r w:rsidRPr="00204B5A">
        <w:rPr>
          <w:iCs/>
          <w:lang w:val="hu-HU"/>
        </w:rPr>
        <w:t xml:space="preserve">. Tíz, </w:t>
      </w:r>
      <w:r w:rsidR="003A672A" w:rsidRPr="00204B5A">
        <w:rPr>
          <w:iCs/>
          <w:lang w:val="hu-HU"/>
        </w:rPr>
        <w:t>abirateron-acetát</w:t>
      </w:r>
      <w:r w:rsidR="00680BD5" w:rsidRPr="00204B5A">
        <w:rPr>
          <w:iCs/>
          <w:lang w:val="hu-HU"/>
        </w:rPr>
        <w:t>ot</w:t>
      </w:r>
      <w:r w:rsidRPr="00204B5A">
        <w:rPr>
          <w:iCs/>
          <w:lang w:val="hu-HU"/>
        </w:rPr>
        <w:t xml:space="preserve"> kapó </w:t>
      </w:r>
      <w:r w:rsidR="003408CE" w:rsidRPr="00204B5A">
        <w:rPr>
          <w:iCs/>
          <w:lang w:val="hu-HU"/>
        </w:rPr>
        <w:t>betegnél állították le a kezelést</w:t>
      </w:r>
      <w:r w:rsidRPr="00204B5A">
        <w:rPr>
          <w:iCs/>
          <w:lang w:val="hu-HU"/>
        </w:rPr>
        <w:t xml:space="preserve"> </w:t>
      </w:r>
      <w:proofErr w:type="spellStart"/>
      <w:r w:rsidRPr="00204B5A">
        <w:rPr>
          <w:iCs/>
          <w:lang w:val="hu-HU"/>
        </w:rPr>
        <w:t>hepatotoxicitás</w:t>
      </w:r>
      <w:proofErr w:type="spellEnd"/>
      <w:r w:rsidRPr="00204B5A">
        <w:rPr>
          <w:iCs/>
          <w:lang w:val="hu-HU"/>
        </w:rPr>
        <w:t xml:space="preserve"> miatt: kettőnek 2. fokozatú</w:t>
      </w:r>
      <w:r w:rsidR="0048525C" w:rsidRPr="00204B5A">
        <w:rPr>
          <w:iCs/>
          <w:lang w:val="hu-HU"/>
        </w:rPr>
        <w:t xml:space="preserve"> </w:t>
      </w:r>
      <w:proofErr w:type="spellStart"/>
      <w:r w:rsidRPr="00204B5A">
        <w:rPr>
          <w:iCs/>
          <w:lang w:val="hu-HU"/>
        </w:rPr>
        <w:t>hepatotoxicitása</w:t>
      </w:r>
      <w:proofErr w:type="spellEnd"/>
      <w:r w:rsidRPr="00204B5A">
        <w:rPr>
          <w:iCs/>
          <w:lang w:val="hu-HU"/>
        </w:rPr>
        <w:t xml:space="preserve">, hatnak 3. fokozatú </w:t>
      </w:r>
      <w:proofErr w:type="spellStart"/>
      <w:r w:rsidRPr="00204B5A">
        <w:rPr>
          <w:iCs/>
          <w:lang w:val="hu-HU"/>
        </w:rPr>
        <w:t>hepatotoxicitása</w:t>
      </w:r>
      <w:proofErr w:type="spellEnd"/>
      <w:r w:rsidR="000A32FB" w:rsidRPr="00204B5A">
        <w:rPr>
          <w:iCs/>
          <w:lang w:val="hu-HU"/>
        </w:rPr>
        <w:t>,</w:t>
      </w:r>
      <w:r w:rsidRPr="00204B5A">
        <w:rPr>
          <w:iCs/>
          <w:lang w:val="hu-HU"/>
        </w:rPr>
        <w:t xml:space="preserve"> és kettőnek 4.</w:t>
      </w:r>
      <w:r w:rsidR="000A32FB" w:rsidRPr="00204B5A">
        <w:rPr>
          <w:iCs/>
          <w:lang w:val="hu-HU"/>
        </w:rPr>
        <w:t> </w:t>
      </w:r>
      <w:r w:rsidRPr="00204B5A">
        <w:rPr>
          <w:iCs/>
          <w:lang w:val="hu-HU"/>
        </w:rPr>
        <w:t xml:space="preserve">fokozatú </w:t>
      </w:r>
      <w:proofErr w:type="spellStart"/>
      <w:r w:rsidRPr="00204B5A">
        <w:rPr>
          <w:iCs/>
          <w:lang w:val="hu-HU"/>
        </w:rPr>
        <w:t>hepatotoxicitása</w:t>
      </w:r>
      <w:proofErr w:type="spellEnd"/>
      <w:r w:rsidRPr="00204B5A">
        <w:rPr>
          <w:iCs/>
          <w:lang w:val="hu-HU"/>
        </w:rPr>
        <w:t xml:space="preserve"> volt. A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 xml:space="preserve">3011-es vizsgálatban nem halt meg beteg </w:t>
      </w:r>
      <w:proofErr w:type="spellStart"/>
      <w:r w:rsidRPr="00204B5A">
        <w:rPr>
          <w:iCs/>
          <w:lang w:val="hu-HU"/>
        </w:rPr>
        <w:t>hepatotoxicitás</w:t>
      </w:r>
      <w:proofErr w:type="spellEnd"/>
      <w:r w:rsidRPr="00204B5A">
        <w:rPr>
          <w:iCs/>
          <w:lang w:val="hu-HU"/>
        </w:rPr>
        <w:t xml:space="preserve"> miatt. A III. fázisú klinikai vizsgálatokban a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májfunkciós értékek emelkedése gyakoribb volt azoknál a betegeknél, akiknek GPT- és GOT-értéke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 xml:space="preserve">már a kiinduláskor emelkedett volt, </w:t>
      </w:r>
      <w:r w:rsidR="000A32FB" w:rsidRPr="00204B5A">
        <w:rPr>
          <w:iCs/>
          <w:lang w:val="hu-HU"/>
        </w:rPr>
        <w:t xml:space="preserve">mint azoknál, akiknél </w:t>
      </w:r>
      <w:r w:rsidRPr="00204B5A">
        <w:rPr>
          <w:iCs/>
          <w:lang w:val="hu-HU"/>
        </w:rPr>
        <w:t>a kiinduláskor normális érték</w:t>
      </w:r>
      <w:r w:rsidR="000A32FB" w:rsidRPr="00204B5A">
        <w:rPr>
          <w:iCs/>
          <w:lang w:val="hu-HU"/>
        </w:rPr>
        <w:t>eket mértek</w:t>
      </w:r>
      <w:r w:rsidRPr="00204B5A">
        <w:rPr>
          <w:iCs/>
          <w:lang w:val="hu-HU"/>
        </w:rPr>
        <w:t>. A GPT- vagy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GOT-értékek a normálérték felső határának</w:t>
      </w:r>
      <w:r w:rsidR="00241F12" w:rsidRPr="00204B5A">
        <w:rPr>
          <w:iCs/>
          <w:lang w:val="hu-HU"/>
        </w:rPr>
        <w:t xml:space="preserve"> </w:t>
      </w:r>
      <w:r w:rsidR="003408CE" w:rsidRPr="00204B5A">
        <w:rPr>
          <w:iCs/>
          <w:lang w:val="hu-HU"/>
        </w:rPr>
        <w:t>5</w:t>
      </w:r>
      <w:r w:rsidR="000A32FB" w:rsidRPr="00204B5A">
        <w:rPr>
          <w:iCs/>
          <w:lang w:val="hu-HU"/>
        </w:rPr>
        <w:noBreakHyphen/>
      </w:r>
      <w:r w:rsidRPr="00204B5A">
        <w:rPr>
          <w:iCs/>
          <w:lang w:val="hu-HU"/>
        </w:rPr>
        <w:t>szöröse fölé, illetve a bilirubinértékek a normálérték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felső határának</w:t>
      </w:r>
      <w:r w:rsidR="00241F12" w:rsidRPr="00204B5A">
        <w:rPr>
          <w:iCs/>
          <w:lang w:val="hu-HU"/>
        </w:rPr>
        <w:t xml:space="preserve"> </w:t>
      </w:r>
      <w:r w:rsidR="003408CE" w:rsidRPr="00204B5A">
        <w:rPr>
          <w:iCs/>
          <w:lang w:val="hu-HU"/>
        </w:rPr>
        <w:t>3-</w:t>
      </w:r>
      <w:r w:rsidRPr="00204B5A">
        <w:rPr>
          <w:iCs/>
          <w:lang w:val="hu-HU"/>
        </w:rPr>
        <w:t>szorosa fölé történő emelkedésekor az abirateron-acetát-kezelést átmenetileg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megszakították vagy végleg abbahagyták. Két esetben emelkedtek jelentősen a májfunkciós értékek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(lásd 4.4 pont). Ennek a két betegnek, akiknek a kiindulási májfunkciója normális volt, a GPT- illetve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GOT-szintjei a normálérték felső határának 15</w:t>
      </w:r>
      <w:r w:rsidR="000A32FB" w:rsidRPr="00204B5A">
        <w:rPr>
          <w:iCs/>
          <w:lang w:val="hu-HU"/>
        </w:rPr>
        <w:noBreakHyphen/>
      </w:r>
      <w:r w:rsidRPr="00204B5A">
        <w:rPr>
          <w:iCs/>
          <w:lang w:val="hu-HU"/>
        </w:rPr>
        <w:t>40-szeresére, bilirubinszintjei a normálérték felső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határának 2</w:t>
      </w:r>
      <w:r w:rsidR="003408CE" w:rsidRPr="00204B5A">
        <w:rPr>
          <w:iCs/>
          <w:lang w:val="hu-HU"/>
        </w:rPr>
        <w:t>–</w:t>
      </w:r>
      <w:r w:rsidRPr="00204B5A">
        <w:rPr>
          <w:iCs/>
          <w:lang w:val="hu-HU"/>
        </w:rPr>
        <w:t>6-szorosára emelkedtek. A kezelés felfüggesztését követően mindkét beteg májfunkciós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értékei normalizálódtak, és az egyik beteg</w:t>
      </w:r>
      <w:r w:rsidR="000A32FB" w:rsidRPr="00204B5A">
        <w:rPr>
          <w:iCs/>
          <w:lang w:val="hu-HU"/>
        </w:rPr>
        <w:t>nél a</w:t>
      </w:r>
      <w:r w:rsidRPr="00204B5A">
        <w:rPr>
          <w:iCs/>
          <w:lang w:val="hu-HU"/>
        </w:rPr>
        <w:t xml:space="preserve"> kezelés folytat</w:t>
      </w:r>
      <w:r w:rsidR="000A32FB" w:rsidRPr="00204B5A">
        <w:rPr>
          <w:iCs/>
          <w:lang w:val="hu-HU"/>
        </w:rPr>
        <w:t>ása után</w:t>
      </w:r>
      <w:r w:rsidR="00003F44" w:rsidRPr="00204B5A">
        <w:rPr>
          <w:iCs/>
          <w:lang w:val="hu-HU"/>
        </w:rPr>
        <w:t xml:space="preserve"> sem</w:t>
      </w:r>
      <w:r w:rsidRPr="00204B5A">
        <w:rPr>
          <w:iCs/>
          <w:lang w:val="hu-HU"/>
        </w:rPr>
        <w:t xml:space="preserve"> emelked</w:t>
      </w:r>
      <w:r w:rsidR="00003F44" w:rsidRPr="00204B5A">
        <w:rPr>
          <w:iCs/>
          <w:lang w:val="hu-HU"/>
        </w:rPr>
        <w:t>tek meg újra ezek az értékek</w:t>
      </w:r>
      <w:r w:rsidRPr="00204B5A">
        <w:rPr>
          <w:iCs/>
          <w:lang w:val="hu-HU"/>
        </w:rPr>
        <w:t>. A 302-es vizsgálatban a 3-as vagy 4-es súlyossági fokú GPT- vagy GOT-szint</w:t>
      </w:r>
      <w:r w:rsidR="00003F44" w:rsidRPr="00204B5A">
        <w:rPr>
          <w:iCs/>
          <w:lang w:val="hu-HU"/>
        </w:rPr>
        <w:t>-</w:t>
      </w:r>
      <w:r w:rsidRPr="00204B5A">
        <w:rPr>
          <w:iCs/>
          <w:lang w:val="hu-HU"/>
        </w:rPr>
        <w:t>emelkedést 35 (6,5%) abirateron-acetáttal kezelt betegnél figyeltek meg.</w:t>
      </w:r>
      <w:r w:rsidR="003408CE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 xml:space="preserve">A </w:t>
      </w:r>
      <w:proofErr w:type="spellStart"/>
      <w:r w:rsidRPr="00204B5A">
        <w:rPr>
          <w:iCs/>
          <w:lang w:val="hu-HU"/>
        </w:rPr>
        <w:t>transzaminázszint</w:t>
      </w:r>
      <w:proofErr w:type="spellEnd"/>
      <w:r w:rsidR="001C4BC7" w:rsidRPr="00204B5A">
        <w:rPr>
          <w:iCs/>
          <w:lang w:val="hu-HU"/>
        </w:rPr>
        <w:t>-</w:t>
      </w:r>
      <w:r w:rsidRPr="00204B5A">
        <w:rPr>
          <w:iCs/>
          <w:lang w:val="hu-HU"/>
        </w:rPr>
        <w:t>emelkedések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minden esetben rendeződtek, kivéve 3 beteget (2</w:t>
      </w:r>
      <w:r w:rsidR="00003F44" w:rsidRPr="00204B5A">
        <w:rPr>
          <w:iCs/>
          <w:lang w:val="hu-HU"/>
        </w:rPr>
        <w:t> </w:t>
      </w:r>
      <w:r w:rsidRPr="00204B5A">
        <w:rPr>
          <w:iCs/>
          <w:lang w:val="hu-HU"/>
        </w:rPr>
        <w:t xml:space="preserve">beteg új, többszörös </w:t>
      </w:r>
      <w:proofErr w:type="spellStart"/>
      <w:r w:rsidRPr="00204B5A">
        <w:rPr>
          <w:iCs/>
          <w:lang w:val="hu-HU"/>
        </w:rPr>
        <w:t>májmetasztázissal</w:t>
      </w:r>
      <w:proofErr w:type="spellEnd"/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és 1 beteg GOT-szint</w:t>
      </w:r>
      <w:r w:rsidR="00003F44" w:rsidRPr="00204B5A">
        <w:rPr>
          <w:iCs/>
          <w:lang w:val="hu-HU"/>
        </w:rPr>
        <w:t>-</w:t>
      </w:r>
      <w:r w:rsidRPr="00204B5A">
        <w:rPr>
          <w:iCs/>
          <w:lang w:val="hu-HU"/>
        </w:rPr>
        <w:t>emelkedéssel 3 héttel az abirateron-acetát utolsó adagját követően). A III. fázisú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klinikai vizsgálatokban a kezelés megszakítását GPT-, illetve GOT-szint emelkedése vagy kóros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 xml:space="preserve">májfunkció miatt az abirateron-acetáttal kezelteknél 1,1%, a </w:t>
      </w:r>
      <w:proofErr w:type="spellStart"/>
      <w:r w:rsidRPr="00204B5A">
        <w:rPr>
          <w:iCs/>
          <w:lang w:val="hu-HU"/>
        </w:rPr>
        <w:t>placebóval</w:t>
      </w:r>
      <w:proofErr w:type="spellEnd"/>
      <w:r w:rsidRPr="00204B5A">
        <w:rPr>
          <w:iCs/>
          <w:lang w:val="hu-HU"/>
        </w:rPr>
        <w:t xml:space="preserve"> kezelteknél 0,6%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 xml:space="preserve">gyakorisággal jelentették, </w:t>
      </w:r>
      <w:proofErr w:type="spellStart"/>
      <w:r w:rsidRPr="00204B5A">
        <w:rPr>
          <w:iCs/>
          <w:lang w:val="hu-HU"/>
        </w:rPr>
        <w:t>hepatotoxicitás</w:t>
      </w:r>
      <w:proofErr w:type="spellEnd"/>
      <w:r w:rsidRPr="00204B5A">
        <w:rPr>
          <w:iCs/>
          <w:lang w:val="hu-HU"/>
        </w:rPr>
        <w:t xml:space="preserve"> miatti halálesetet nem jelentettek.</w:t>
      </w:r>
    </w:p>
    <w:p w14:paraId="6F3EE232" w14:textId="77777777" w:rsidR="003408CE" w:rsidRPr="00204B5A" w:rsidRDefault="003408CE">
      <w:pPr>
        <w:spacing w:line="240" w:lineRule="auto"/>
        <w:rPr>
          <w:iCs/>
          <w:lang w:val="hu-HU"/>
        </w:rPr>
      </w:pPr>
    </w:p>
    <w:p w14:paraId="42F9DAF0" w14:textId="39224F68" w:rsidR="00AB3509" w:rsidRPr="00204B5A" w:rsidRDefault="00A3383D">
      <w:pPr>
        <w:spacing w:line="240" w:lineRule="auto"/>
        <w:rPr>
          <w:iCs/>
          <w:lang w:val="hu-HU"/>
        </w:rPr>
      </w:pPr>
      <w:r w:rsidRPr="00204B5A">
        <w:rPr>
          <w:iCs/>
          <w:lang w:val="hu-HU"/>
        </w:rPr>
        <w:t xml:space="preserve">A klinikai vizsgálatokban a </w:t>
      </w:r>
      <w:proofErr w:type="spellStart"/>
      <w:r w:rsidRPr="00204B5A">
        <w:rPr>
          <w:iCs/>
          <w:lang w:val="hu-HU"/>
        </w:rPr>
        <w:t>hepatotoxicitás</w:t>
      </w:r>
      <w:proofErr w:type="spellEnd"/>
      <w:r w:rsidRPr="00204B5A">
        <w:rPr>
          <w:iCs/>
          <w:lang w:val="hu-HU"/>
        </w:rPr>
        <w:t xml:space="preserve"> kockázatát úgy csökkentették, hogy kizárták azokat a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 xml:space="preserve">betegeket, akiknél hepatitis vagy a májfunkciós </w:t>
      </w:r>
      <w:r w:rsidR="00003F44" w:rsidRPr="00204B5A">
        <w:rPr>
          <w:iCs/>
          <w:lang w:val="hu-HU"/>
        </w:rPr>
        <w:t xml:space="preserve">értékek </w:t>
      </w:r>
      <w:r w:rsidRPr="00204B5A">
        <w:rPr>
          <w:iCs/>
          <w:lang w:val="hu-HU"/>
        </w:rPr>
        <w:t>jelentős eltérése volt jelen.</w:t>
      </w:r>
    </w:p>
    <w:p w14:paraId="620B0A52" w14:textId="744D0DDD" w:rsidR="00A3383D" w:rsidRPr="00204B5A" w:rsidRDefault="00A3383D">
      <w:pPr>
        <w:spacing w:line="240" w:lineRule="auto"/>
        <w:rPr>
          <w:iCs/>
          <w:lang w:val="hu-HU"/>
        </w:rPr>
      </w:pPr>
      <w:r w:rsidRPr="00204B5A">
        <w:rPr>
          <w:iCs/>
          <w:lang w:val="hu-HU"/>
        </w:rPr>
        <w:t>A 3011-es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vizsgálatból kizárták azokat a betegeket, akiknek a kiindulási GPT- és GOT-szintje magasabb volt,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mint a normálérték felső</w:t>
      </w:r>
      <w:r w:rsidR="00FD1BBE" w:rsidRPr="00204B5A">
        <w:rPr>
          <w:lang w:val="hu-HU"/>
        </w:rPr>
        <w:t xml:space="preserve"> </w:t>
      </w:r>
      <w:r w:rsidR="00FD1BBE" w:rsidRPr="00204B5A">
        <w:rPr>
          <w:iCs/>
          <w:lang w:val="hu-HU"/>
        </w:rPr>
        <w:t>határának 2,5</w:t>
      </w:r>
      <w:r w:rsidR="003408CE" w:rsidRPr="00204B5A">
        <w:rPr>
          <w:iCs/>
          <w:lang w:val="hu-HU"/>
        </w:rPr>
        <w:t>-</w:t>
      </w:r>
      <w:r w:rsidR="00FD1BBE" w:rsidRPr="00204B5A">
        <w:rPr>
          <w:iCs/>
          <w:lang w:val="hu-HU"/>
        </w:rPr>
        <w:t>szerese</w:t>
      </w:r>
      <w:r w:rsidRPr="00204B5A">
        <w:rPr>
          <w:iCs/>
          <w:lang w:val="hu-HU"/>
        </w:rPr>
        <w:t>, a bilirubinszintje magasabb volt, mint a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 xml:space="preserve">normálérték felső határának </w:t>
      </w:r>
      <w:r w:rsidR="00FD1BBE" w:rsidRPr="00204B5A">
        <w:rPr>
          <w:iCs/>
          <w:lang w:val="hu-HU"/>
        </w:rPr>
        <w:t>1,5</w:t>
      </w:r>
      <w:r w:rsidR="003408CE" w:rsidRPr="00204B5A">
        <w:rPr>
          <w:iCs/>
          <w:lang w:val="hu-HU"/>
        </w:rPr>
        <w:t>-</w:t>
      </w:r>
      <w:r w:rsidR="00FD1BBE" w:rsidRPr="00204B5A">
        <w:rPr>
          <w:iCs/>
          <w:lang w:val="hu-HU"/>
        </w:rPr>
        <w:t>szerese</w:t>
      </w:r>
      <w:r w:rsidRPr="00204B5A">
        <w:rPr>
          <w:iCs/>
          <w:lang w:val="hu-HU"/>
        </w:rPr>
        <w:t>, valamint azokat is, akiknek aktív vagy tüneteket okozó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vírusos hepatitise vagy krónikus májbetegsége volt, illetve akiknek májműködési zavar miatt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 xml:space="preserve">másodlagosan kialakuló </w:t>
      </w:r>
      <w:proofErr w:type="spellStart"/>
      <w:r w:rsidRPr="00204B5A">
        <w:rPr>
          <w:iCs/>
          <w:lang w:val="hu-HU"/>
        </w:rPr>
        <w:t>ascitese</w:t>
      </w:r>
      <w:proofErr w:type="spellEnd"/>
      <w:r w:rsidRPr="00204B5A">
        <w:rPr>
          <w:iCs/>
          <w:lang w:val="hu-HU"/>
        </w:rPr>
        <w:t xml:space="preserve"> vagy véralvadási zavara volt. A 301-es vizsgálatb</w:t>
      </w:r>
      <w:r w:rsidR="00003F44" w:rsidRPr="00204B5A">
        <w:rPr>
          <w:iCs/>
          <w:lang w:val="hu-HU"/>
        </w:rPr>
        <w:t>ól</w:t>
      </w:r>
      <w:r w:rsidRPr="00204B5A">
        <w:rPr>
          <w:iCs/>
          <w:lang w:val="hu-HU"/>
        </w:rPr>
        <w:t xml:space="preserve"> kizárták azokat a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 xml:space="preserve">betegeket, akiknek kiindulási GPT- és GOT-értéke </w:t>
      </w:r>
      <w:proofErr w:type="spellStart"/>
      <w:r w:rsidRPr="00204B5A">
        <w:rPr>
          <w:iCs/>
          <w:lang w:val="hu-HU"/>
        </w:rPr>
        <w:t>májmetasztázis</w:t>
      </w:r>
      <w:proofErr w:type="spellEnd"/>
      <w:r w:rsidRPr="00204B5A">
        <w:rPr>
          <w:iCs/>
          <w:lang w:val="hu-HU"/>
        </w:rPr>
        <w:t xml:space="preserve"> nélkül a normálérték felső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 xml:space="preserve">határának </w:t>
      </w:r>
      <w:r w:rsidR="008123D1" w:rsidRPr="00204B5A">
        <w:rPr>
          <w:iCs/>
          <w:lang w:val="hu-HU"/>
        </w:rPr>
        <w:t>2,5-szerese</w:t>
      </w:r>
      <w:r w:rsidRPr="00204B5A">
        <w:rPr>
          <w:iCs/>
          <w:lang w:val="hu-HU"/>
        </w:rPr>
        <w:t xml:space="preserve"> vagy annál magasabb, </w:t>
      </w:r>
      <w:proofErr w:type="spellStart"/>
      <w:r w:rsidRPr="00204B5A">
        <w:rPr>
          <w:iCs/>
          <w:lang w:val="hu-HU"/>
        </w:rPr>
        <w:t>májmetasztázis</w:t>
      </w:r>
      <w:proofErr w:type="spellEnd"/>
      <w:r w:rsidRPr="00204B5A">
        <w:rPr>
          <w:iCs/>
          <w:lang w:val="hu-HU"/>
        </w:rPr>
        <w:t xml:space="preserve"> jelenlétében a normálérték felső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 xml:space="preserve">határának több mint </w:t>
      </w:r>
      <w:r w:rsidR="008123D1" w:rsidRPr="00204B5A">
        <w:rPr>
          <w:iCs/>
          <w:lang w:val="hu-HU"/>
        </w:rPr>
        <w:t>5-</w:t>
      </w:r>
      <w:r w:rsidRPr="00204B5A">
        <w:rPr>
          <w:iCs/>
          <w:lang w:val="hu-HU"/>
        </w:rPr>
        <w:t>szöröse volt. A 302-es vizsgálatban nem vehettek részt olyan betegek, akiknek</w:t>
      </w:r>
      <w:r w:rsidR="0048525C" w:rsidRPr="00204B5A">
        <w:rPr>
          <w:iCs/>
          <w:lang w:val="hu-HU"/>
        </w:rPr>
        <w:t xml:space="preserve"> </w:t>
      </w:r>
      <w:proofErr w:type="spellStart"/>
      <w:r w:rsidRPr="00204B5A">
        <w:rPr>
          <w:iCs/>
          <w:lang w:val="hu-HU"/>
        </w:rPr>
        <w:t>májmetasztázisa</w:t>
      </w:r>
      <w:proofErr w:type="spellEnd"/>
      <w:r w:rsidRPr="00204B5A">
        <w:rPr>
          <w:iCs/>
          <w:lang w:val="hu-HU"/>
        </w:rPr>
        <w:t xml:space="preserve"> volt, illetve kizárták azokat a betegeket, akiknek a kiindulási GPT- és GOT-értéke a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 xml:space="preserve">normálérték felső határának </w:t>
      </w:r>
      <w:r w:rsidR="00FD1BBE" w:rsidRPr="00204B5A">
        <w:rPr>
          <w:iCs/>
          <w:lang w:val="hu-HU"/>
        </w:rPr>
        <w:t>2,5</w:t>
      </w:r>
      <w:r w:rsidR="008123D1" w:rsidRPr="00204B5A">
        <w:rPr>
          <w:iCs/>
          <w:lang w:val="hu-HU"/>
        </w:rPr>
        <w:t>-</w:t>
      </w:r>
      <w:r w:rsidR="00FD1BBE" w:rsidRPr="00204B5A">
        <w:rPr>
          <w:iCs/>
          <w:lang w:val="hu-HU"/>
        </w:rPr>
        <w:t xml:space="preserve">szerese </w:t>
      </w:r>
      <w:r w:rsidRPr="00204B5A">
        <w:rPr>
          <w:iCs/>
          <w:lang w:val="hu-HU"/>
        </w:rPr>
        <w:t>vagy annál magasabb volt. A klinikai vizsgálatokban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részt</w:t>
      </w:r>
      <w:r w:rsidR="00003F44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vevő betegeknél előforduló kóros májfunkciós értékeket szigorúan a kezelés megszakításával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kezelték, és a kezelés folytatását csak azt követően engedélyezték, ha a májfunkció</w:t>
      </w:r>
      <w:r w:rsidR="00003F44" w:rsidRPr="00204B5A">
        <w:rPr>
          <w:iCs/>
          <w:lang w:val="hu-HU"/>
        </w:rPr>
        <w:t>s értéke</w:t>
      </w:r>
      <w:r w:rsidRPr="00204B5A">
        <w:rPr>
          <w:iCs/>
          <w:lang w:val="hu-HU"/>
        </w:rPr>
        <w:t>k a beteg kiindulási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>értékére visszaálltak (lásd 4.2 pont). Olyan betegek kezelését nem folytatták, akiknél a GPT- vagy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 xml:space="preserve">GOT-értékek a normálérték felső határának </w:t>
      </w:r>
      <w:r w:rsidR="00FD1BBE" w:rsidRPr="00204B5A">
        <w:rPr>
          <w:iCs/>
          <w:lang w:val="hu-HU"/>
        </w:rPr>
        <w:t>20</w:t>
      </w:r>
      <w:r w:rsidR="008123D1" w:rsidRPr="00204B5A">
        <w:rPr>
          <w:iCs/>
          <w:lang w:val="hu-HU"/>
        </w:rPr>
        <w:t>-</w:t>
      </w:r>
      <w:r w:rsidR="00FD1BBE" w:rsidRPr="00204B5A">
        <w:rPr>
          <w:iCs/>
          <w:lang w:val="hu-HU"/>
        </w:rPr>
        <w:t>szorosa</w:t>
      </w:r>
      <w:r w:rsidRPr="00204B5A">
        <w:rPr>
          <w:iCs/>
          <w:lang w:val="hu-HU"/>
        </w:rPr>
        <w:t xml:space="preserve"> fölé emelkedtek. Nem ismert, hogy ilyen</w:t>
      </w:r>
      <w:r w:rsidR="0048525C" w:rsidRPr="00204B5A">
        <w:rPr>
          <w:iCs/>
          <w:lang w:val="hu-HU"/>
        </w:rPr>
        <w:t xml:space="preserve"> </w:t>
      </w:r>
      <w:r w:rsidRPr="00204B5A">
        <w:rPr>
          <w:iCs/>
          <w:lang w:val="hu-HU"/>
        </w:rPr>
        <w:t xml:space="preserve">betegeknél a kezelés folytatása biztonságos-e. A </w:t>
      </w:r>
      <w:proofErr w:type="spellStart"/>
      <w:r w:rsidRPr="00204B5A">
        <w:rPr>
          <w:iCs/>
          <w:lang w:val="hu-HU"/>
        </w:rPr>
        <w:t>hepatotoxicitás</w:t>
      </w:r>
      <w:proofErr w:type="spellEnd"/>
      <w:r w:rsidRPr="00204B5A">
        <w:rPr>
          <w:iCs/>
          <w:lang w:val="hu-HU"/>
        </w:rPr>
        <w:t xml:space="preserve"> mechanizmusa nem ismert.</w:t>
      </w:r>
      <w:r w:rsidR="0048525C" w:rsidRPr="00204B5A">
        <w:rPr>
          <w:iCs/>
          <w:lang w:val="hu-HU"/>
        </w:rPr>
        <w:t xml:space="preserve"> </w:t>
      </w:r>
    </w:p>
    <w:p w14:paraId="647E2036" w14:textId="77777777" w:rsidR="0048525C" w:rsidRPr="00204B5A" w:rsidRDefault="0048525C">
      <w:pPr>
        <w:spacing w:line="240" w:lineRule="auto"/>
        <w:rPr>
          <w:iCs/>
          <w:lang w:val="hu-HU"/>
        </w:rPr>
      </w:pPr>
    </w:p>
    <w:p w14:paraId="78E34AA2" w14:textId="77777777" w:rsidR="00F5194B" w:rsidRPr="00204B5A" w:rsidRDefault="0018383B">
      <w:pPr>
        <w:spacing w:line="240" w:lineRule="auto"/>
        <w:rPr>
          <w:u w:val="single"/>
          <w:lang w:val="hu-HU"/>
        </w:rPr>
      </w:pPr>
      <w:r w:rsidRPr="00204B5A">
        <w:rPr>
          <w:u w:val="single"/>
          <w:lang w:val="hu-HU"/>
        </w:rPr>
        <w:t>Feltételezett mellékhatások bejelentése</w:t>
      </w:r>
    </w:p>
    <w:p w14:paraId="42B327DB" w14:textId="106A7A8D" w:rsidR="00F5194B" w:rsidRPr="00204B5A" w:rsidRDefault="0018383B">
      <w:pPr>
        <w:spacing w:line="240" w:lineRule="auto"/>
        <w:rPr>
          <w:lang w:val="hu-HU"/>
        </w:rPr>
      </w:pPr>
      <w:r w:rsidRPr="00204B5A">
        <w:rPr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6E0CD1E6" w14:textId="771698B5" w:rsidR="00F5194B" w:rsidRPr="00204B5A" w:rsidRDefault="0018383B">
      <w:pPr>
        <w:spacing w:line="240" w:lineRule="auto"/>
        <w:rPr>
          <w:lang w:val="hu-HU"/>
        </w:rPr>
      </w:pPr>
      <w:r w:rsidRPr="00204B5A">
        <w:rPr>
          <w:lang w:val="hu-HU"/>
        </w:rPr>
        <w:t xml:space="preserve">Az egészségügyi szakembereket kérjük, hogy jelentsék be a feltételezett mellékhatásokat a hatóság részére az </w:t>
      </w:r>
      <w:hyperlink r:id="rId7" w:history="1">
        <w:r w:rsidRPr="00204B5A">
          <w:rPr>
            <w:rStyle w:val="Hiperhivatkozs"/>
            <w:highlight w:val="lightGray"/>
            <w:lang w:val="hu-HU"/>
          </w:rPr>
          <w:t>V. füg</w:t>
        </w:r>
        <w:bookmarkStart w:id="1" w:name="_Hlt352075914"/>
        <w:bookmarkStart w:id="2" w:name="_Hlt352075915"/>
        <w:r w:rsidRPr="00204B5A">
          <w:rPr>
            <w:rStyle w:val="Hiperhivatkozs"/>
            <w:highlight w:val="lightGray"/>
            <w:lang w:val="hu-HU"/>
          </w:rPr>
          <w:t>g</w:t>
        </w:r>
        <w:bookmarkEnd w:id="1"/>
        <w:bookmarkEnd w:id="2"/>
        <w:r w:rsidRPr="00204B5A">
          <w:rPr>
            <w:rStyle w:val="Hiperhivatkozs"/>
            <w:highlight w:val="lightGray"/>
            <w:lang w:val="hu-HU"/>
          </w:rPr>
          <w:t>elékben</w:t>
        </w:r>
      </w:hyperlink>
      <w:r w:rsidRPr="00204B5A">
        <w:rPr>
          <w:highlight w:val="lightGray"/>
          <w:lang w:val="hu-HU"/>
        </w:rPr>
        <w:t xml:space="preserve"> található elérhetőségek valamelyikén keresztül</w:t>
      </w:r>
      <w:r w:rsidR="00AB3509" w:rsidRPr="00204B5A">
        <w:rPr>
          <w:color w:val="008000"/>
          <w:lang w:val="hu-HU"/>
        </w:rPr>
        <w:t>.</w:t>
      </w:r>
    </w:p>
    <w:p w14:paraId="48ECB558" w14:textId="5C97CB79" w:rsidR="00F5194B" w:rsidRPr="00204B5A" w:rsidRDefault="00F5194B">
      <w:pPr>
        <w:spacing w:line="240" w:lineRule="auto"/>
        <w:rPr>
          <w:u w:val="single"/>
          <w:lang w:val="hu-HU"/>
        </w:rPr>
      </w:pPr>
    </w:p>
    <w:p w14:paraId="3BF5CDE2" w14:textId="77777777" w:rsidR="00F45C51" w:rsidRPr="00204B5A" w:rsidRDefault="0018383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>4.9</w:t>
      </w: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ab/>
        <w:t>Túladagolás</w:t>
      </w:r>
    </w:p>
    <w:p w14:paraId="29EEAAD5" w14:textId="77777777" w:rsidR="003D46BA" w:rsidRPr="00463E01" w:rsidRDefault="003D46BA">
      <w:pPr>
        <w:spacing w:line="240" w:lineRule="auto"/>
        <w:ind w:left="567" w:hanging="567"/>
        <w:outlineLvl w:val="0"/>
        <w:rPr>
          <w:lang w:val="hu-HU"/>
        </w:rPr>
      </w:pPr>
    </w:p>
    <w:p w14:paraId="15BBDD9A" w14:textId="4F9255F4" w:rsidR="00A3383D" w:rsidRPr="00204B5A" w:rsidRDefault="00A3383D">
      <w:pPr>
        <w:spacing w:line="240" w:lineRule="auto"/>
        <w:ind w:left="567" w:hanging="567"/>
        <w:outlineLvl w:val="0"/>
        <w:rPr>
          <w:bCs/>
          <w:lang w:val="hu-HU"/>
        </w:rPr>
      </w:pPr>
      <w:r w:rsidRPr="00204B5A">
        <w:rPr>
          <w:bCs/>
          <w:lang w:val="hu-HU"/>
        </w:rPr>
        <w:t>A</w:t>
      </w:r>
      <w:r w:rsidR="00AB3509" w:rsidRPr="00204B5A">
        <w:rPr>
          <w:bCs/>
          <w:lang w:val="hu-HU"/>
        </w:rPr>
        <w:t>z abirateron</w:t>
      </w:r>
      <w:r w:rsidR="008F4E40" w:rsidRPr="00204B5A">
        <w:rPr>
          <w:bCs/>
          <w:lang w:val="hu-HU"/>
        </w:rPr>
        <w:t>-acetát</w:t>
      </w:r>
      <w:r w:rsidR="00AB3509" w:rsidRPr="00204B5A">
        <w:rPr>
          <w:bCs/>
          <w:lang w:val="hu-HU"/>
        </w:rPr>
        <w:t xml:space="preserve"> </w:t>
      </w:r>
      <w:r w:rsidRPr="00204B5A">
        <w:rPr>
          <w:bCs/>
          <w:lang w:val="hu-HU"/>
        </w:rPr>
        <w:t>túladagolásáról szerzett tapasztalatok korlátozottak humán vonatkozásban.</w:t>
      </w:r>
    </w:p>
    <w:p w14:paraId="6613DD45" w14:textId="33534074" w:rsidR="00AB3509" w:rsidRPr="00204B5A" w:rsidRDefault="00A3383D">
      <w:pPr>
        <w:tabs>
          <w:tab w:val="clear" w:pos="567"/>
        </w:tabs>
        <w:spacing w:line="240" w:lineRule="auto"/>
        <w:outlineLvl w:val="0"/>
        <w:rPr>
          <w:bCs/>
          <w:lang w:val="hu-HU"/>
        </w:rPr>
      </w:pPr>
      <w:r w:rsidRPr="00204B5A">
        <w:rPr>
          <w:bCs/>
          <w:lang w:val="hu-HU"/>
        </w:rPr>
        <w:t xml:space="preserve">Nincs specifikus </w:t>
      </w:r>
      <w:proofErr w:type="spellStart"/>
      <w:r w:rsidRPr="00204B5A">
        <w:rPr>
          <w:bCs/>
          <w:lang w:val="hu-HU"/>
        </w:rPr>
        <w:t>antidotum</w:t>
      </w:r>
      <w:proofErr w:type="spellEnd"/>
      <w:r w:rsidRPr="00204B5A">
        <w:rPr>
          <w:bCs/>
          <w:lang w:val="hu-HU"/>
        </w:rPr>
        <w:t>. Túladagolás esetén az alkalmazást abba kell hagyni, és általános</w:t>
      </w:r>
      <w:r w:rsidR="0048525C" w:rsidRPr="00204B5A">
        <w:rPr>
          <w:bCs/>
          <w:lang w:val="hu-HU"/>
        </w:rPr>
        <w:t xml:space="preserve"> </w:t>
      </w:r>
      <w:r w:rsidRPr="00204B5A">
        <w:rPr>
          <w:bCs/>
          <w:lang w:val="hu-HU"/>
        </w:rPr>
        <w:t xml:space="preserve">szupportív kezelést kell alkalmazni, </w:t>
      </w:r>
      <w:r w:rsidR="008123D1" w:rsidRPr="00204B5A">
        <w:rPr>
          <w:rFonts w:eastAsia="Times New Roman"/>
          <w:snapToGrid/>
          <w:szCs w:val="22"/>
          <w:lang w:val="hu-HU" w:eastAsia="hu-HU" w:bidi="hu-HU"/>
        </w:rPr>
        <w:t xml:space="preserve">beleértve az </w:t>
      </w:r>
      <w:proofErr w:type="spellStart"/>
      <w:r w:rsidR="008123D1" w:rsidRPr="00204B5A">
        <w:rPr>
          <w:rFonts w:eastAsia="Times New Roman"/>
          <w:snapToGrid/>
          <w:szCs w:val="22"/>
          <w:lang w:val="hu-HU" w:eastAsia="hu-HU" w:bidi="hu-HU"/>
        </w:rPr>
        <w:t>arrhythmiák</w:t>
      </w:r>
      <w:proofErr w:type="spellEnd"/>
      <w:r w:rsidR="008123D1" w:rsidRPr="00204B5A">
        <w:rPr>
          <w:rFonts w:eastAsia="Times New Roman"/>
          <w:snapToGrid/>
          <w:szCs w:val="22"/>
          <w:lang w:val="hu-HU" w:eastAsia="hu-HU" w:bidi="hu-HU"/>
        </w:rPr>
        <w:t xml:space="preserve">, a </w:t>
      </w:r>
      <w:proofErr w:type="spellStart"/>
      <w:r w:rsidR="008123D1" w:rsidRPr="00204B5A">
        <w:rPr>
          <w:rFonts w:eastAsia="Times New Roman"/>
          <w:snapToGrid/>
          <w:szCs w:val="22"/>
          <w:lang w:val="hu-HU" w:eastAsia="hu-HU" w:bidi="hu-HU"/>
        </w:rPr>
        <w:t>hypokalaemia</w:t>
      </w:r>
      <w:proofErr w:type="spellEnd"/>
      <w:r w:rsidR="008123D1" w:rsidRPr="00204B5A">
        <w:rPr>
          <w:rFonts w:eastAsia="Times New Roman"/>
          <w:snapToGrid/>
          <w:szCs w:val="22"/>
          <w:lang w:val="hu-HU" w:eastAsia="hu-HU" w:bidi="hu-HU"/>
        </w:rPr>
        <w:t xml:space="preserve">, illetve a folyadékretencióra utaló jelek és tünetek </w:t>
      </w:r>
      <w:proofErr w:type="spellStart"/>
      <w:r w:rsidR="008123D1" w:rsidRPr="00204B5A">
        <w:rPr>
          <w:rFonts w:eastAsia="Times New Roman"/>
          <w:snapToGrid/>
          <w:szCs w:val="22"/>
          <w:lang w:val="hu-HU" w:eastAsia="hu-HU" w:bidi="hu-HU"/>
        </w:rPr>
        <w:t>monitorozását</w:t>
      </w:r>
      <w:proofErr w:type="spellEnd"/>
      <w:r w:rsidRPr="00204B5A">
        <w:rPr>
          <w:bCs/>
          <w:lang w:val="hu-HU"/>
        </w:rPr>
        <w:t>.</w:t>
      </w:r>
    </w:p>
    <w:p w14:paraId="4779D8C1" w14:textId="73BE496D" w:rsidR="00A3383D" w:rsidRPr="00204B5A" w:rsidRDefault="00A3383D">
      <w:pPr>
        <w:tabs>
          <w:tab w:val="clear" w:pos="567"/>
        </w:tabs>
        <w:spacing w:line="240" w:lineRule="auto"/>
        <w:outlineLvl w:val="0"/>
        <w:rPr>
          <w:bCs/>
          <w:lang w:val="hu-HU"/>
        </w:rPr>
      </w:pPr>
      <w:r w:rsidRPr="00204B5A">
        <w:rPr>
          <w:bCs/>
          <w:lang w:val="hu-HU"/>
        </w:rPr>
        <w:t>A májműködést is vizsgálni kell.</w:t>
      </w:r>
    </w:p>
    <w:p w14:paraId="2AB2BE64" w14:textId="77777777" w:rsidR="00F45C51" w:rsidRPr="00463E01" w:rsidRDefault="00F45C51">
      <w:pPr>
        <w:spacing w:line="240" w:lineRule="auto"/>
        <w:ind w:left="567" w:hanging="567"/>
        <w:outlineLvl w:val="0"/>
        <w:rPr>
          <w:lang w:val="hu-HU"/>
        </w:rPr>
      </w:pPr>
    </w:p>
    <w:p w14:paraId="263ED713" w14:textId="77777777" w:rsidR="00F45C51" w:rsidRPr="00463E01" w:rsidRDefault="00F45C51">
      <w:pPr>
        <w:spacing w:line="240" w:lineRule="auto"/>
        <w:ind w:left="567" w:hanging="567"/>
        <w:outlineLvl w:val="0"/>
        <w:rPr>
          <w:lang w:val="hu-HU"/>
        </w:rPr>
      </w:pPr>
    </w:p>
    <w:p w14:paraId="53CDB816" w14:textId="77777777" w:rsidR="00F45C51" w:rsidRPr="00204B5A" w:rsidRDefault="0018383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ab/>
        <w:t>FARMAKOLÓGIAI TULAJDONSÁGOK</w:t>
      </w:r>
    </w:p>
    <w:p w14:paraId="161C0913" w14:textId="77777777" w:rsidR="00F45C51" w:rsidRPr="00463E01" w:rsidRDefault="00F45C51">
      <w:pPr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4C94D2A7" w14:textId="77777777" w:rsidR="00F45C51" w:rsidRPr="00204B5A" w:rsidRDefault="0018383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>5.1</w:t>
      </w: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ab/>
        <w:t>Farmakodinámiás tulajdonságok</w:t>
      </w:r>
    </w:p>
    <w:p w14:paraId="046225B7" w14:textId="77777777" w:rsidR="00F45C51" w:rsidRPr="00204B5A" w:rsidRDefault="00F45C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50C699B" w14:textId="4545D22D" w:rsidR="00AB3509" w:rsidRPr="00204B5A" w:rsidRDefault="0018383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Farmakoterápiás csoport: </w:t>
      </w:r>
      <w:r w:rsidR="00AB3509" w:rsidRPr="00204B5A">
        <w:rPr>
          <w:rFonts w:eastAsia="Times New Roman"/>
          <w:noProof/>
          <w:snapToGrid/>
          <w:szCs w:val="22"/>
          <w:lang w:val="hu-HU" w:eastAsia="en-US"/>
        </w:rPr>
        <w:t>endocrin terápia, egyéb hormonantagonisták és rokon anyagok</w:t>
      </w:r>
      <w:r w:rsidR="009135C2" w:rsidRPr="00204B5A">
        <w:rPr>
          <w:rFonts w:eastAsia="Times New Roman"/>
          <w:noProof/>
          <w:snapToGrid/>
          <w:szCs w:val="22"/>
          <w:lang w:val="hu-HU" w:eastAsia="en-US"/>
        </w:rPr>
        <w:t>,</w:t>
      </w:r>
    </w:p>
    <w:p w14:paraId="444D972D" w14:textId="073C0805" w:rsidR="00F45C51" w:rsidRPr="00204B5A" w:rsidRDefault="0018383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ATC kód: </w:t>
      </w:r>
      <w:r w:rsidR="00AB3509" w:rsidRPr="00204B5A">
        <w:rPr>
          <w:rFonts w:eastAsia="Times New Roman"/>
          <w:noProof/>
          <w:snapToGrid/>
          <w:szCs w:val="22"/>
          <w:lang w:val="hu-HU" w:eastAsia="en-US"/>
        </w:rPr>
        <w:t xml:space="preserve">L02BX03 </w:t>
      </w:r>
    </w:p>
    <w:p w14:paraId="1545A37A" w14:textId="77777777" w:rsidR="003D46BA" w:rsidRPr="00204B5A" w:rsidRDefault="003D46B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6A5E55D" w14:textId="77777777" w:rsidR="003D46BA" w:rsidRPr="00204B5A" w:rsidRDefault="003D46BA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u w:val="single"/>
          <w:lang w:val="hu-HU" w:eastAsia="en-US"/>
        </w:rPr>
        <w:t>Hatásmechanizmus</w:t>
      </w:r>
    </w:p>
    <w:p w14:paraId="10502453" w14:textId="36648B13" w:rsidR="00D557B0" w:rsidRPr="00204B5A" w:rsidRDefault="003D46B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>Az abirateron-acetát (</w:t>
      </w:r>
      <w:r w:rsidR="00D557B0" w:rsidRPr="00204B5A">
        <w:rPr>
          <w:rFonts w:eastAsia="Times New Roman"/>
          <w:noProof/>
          <w:snapToGrid/>
          <w:szCs w:val="22"/>
          <w:lang w:val="hu-HU" w:eastAsia="en-US"/>
        </w:rPr>
        <w:t xml:space="preserve">az </w:t>
      </w:r>
      <w:r w:rsidR="008277CB" w:rsidRPr="00204B5A">
        <w:rPr>
          <w:rFonts w:eastAsia="Times New Roman"/>
          <w:noProof/>
          <w:snapToGrid/>
          <w:szCs w:val="22"/>
          <w:lang w:val="hu-HU" w:eastAsia="en-US"/>
        </w:rPr>
        <w:t>Abirateron Galenika</w:t>
      </w:r>
      <w:r w:rsidR="00D557B0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8123D1" w:rsidRPr="00204B5A">
        <w:rPr>
          <w:rFonts w:eastAsia="Times New Roman"/>
          <w:noProof/>
          <w:snapToGrid/>
          <w:szCs w:val="22"/>
          <w:lang w:val="hu-HU" w:eastAsia="en-US"/>
        </w:rPr>
        <w:t>hatóanyaga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) </w:t>
      </w:r>
      <w:r w:rsidRPr="00204B5A">
        <w:rPr>
          <w:rFonts w:eastAsia="Times New Roman"/>
          <w:i/>
          <w:iCs/>
          <w:noProof/>
          <w:snapToGrid/>
          <w:szCs w:val="22"/>
          <w:lang w:val="hu-HU" w:eastAsia="en-US"/>
        </w:rPr>
        <w:t>in vivo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D8247C" w:rsidRPr="00204B5A">
        <w:rPr>
          <w:rFonts w:eastAsia="Times New Roman"/>
          <w:noProof/>
          <w:snapToGrid/>
          <w:szCs w:val="22"/>
          <w:lang w:val="hu-HU" w:eastAsia="en-US"/>
        </w:rPr>
        <w:t>átalakul abirateronná, ami gátolja az androgének bioszintézisét.</w:t>
      </w:r>
    </w:p>
    <w:p w14:paraId="765BF052" w14:textId="69D8EC2F" w:rsidR="005C48C6" w:rsidRPr="00204B5A" w:rsidRDefault="003D46B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>Az</w:t>
      </w:r>
      <w:r w:rsidR="00D557B0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abirateron szelektíven gátolja a 17α-hidroxiláz/C17,20-liáz (CYP17) enzim működését. Ez az enzim a</w:t>
      </w:r>
      <w:r w:rsidR="00D557B0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here-, a mellékvese- és a prosztatatumor</w:t>
      </w:r>
      <w:r w:rsidR="00041CF9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szövete</w:t>
      </w:r>
      <w:r w:rsidR="00041CF9" w:rsidRPr="00204B5A">
        <w:rPr>
          <w:rFonts w:eastAsia="Times New Roman"/>
          <w:noProof/>
          <w:snapToGrid/>
          <w:szCs w:val="22"/>
          <w:lang w:val="hu-HU" w:eastAsia="en-US"/>
        </w:rPr>
        <w:t>i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ben </w:t>
      </w:r>
      <w:r w:rsidR="008123D1" w:rsidRPr="00204B5A">
        <w:rPr>
          <w:rFonts w:eastAsia="Times New Roman"/>
          <w:noProof/>
          <w:snapToGrid/>
          <w:szCs w:val="22"/>
          <w:lang w:val="hu-HU" w:eastAsia="en-US"/>
        </w:rPr>
        <w:t>expresszálódik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, és az androgén-bioszintézishez</w:t>
      </w:r>
      <w:r w:rsidR="00D557B0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szükséges.</w:t>
      </w:r>
    </w:p>
    <w:p w14:paraId="7FFB6C78" w14:textId="31B1334C" w:rsidR="004C05B2" w:rsidRPr="00204B5A" w:rsidRDefault="003D46B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A CYP17 katalizálja a pregnenolon és </w:t>
      </w:r>
      <w:r w:rsidR="00B81726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progeszteron 17α-hidroxilációval és a C17,20 kötés</w:t>
      </w:r>
      <w:r w:rsidR="00D557B0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hasításával történő átalakulását a tesztoszteron prekurzoraivá, DHEA-vá és androszténdionná.</w:t>
      </w:r>
    </w:p>
    <w:p w14:paraId="253D19FB" w14:textId="41E9B153" w:rsidR="003D46BA" w:rsidRPr="00204B5A" w:rsidRDefault="003D46B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>A</w:t>
      </w:r>
      <w:r w:rsidR="00D557B0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CYP17 gátlása ugyanakkor a mellékvesékben fokozza a mineralokortikoidok termelődését (lásd</w:t>
      </w:r>
      <w:r w:rsidR="00D557B0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4.4</w:t>
      </w:r>
      <w:r w:rsidR="00204B5A">
        <w:rPr>
          <w:rFonts w:eastAsia="Times New Roman"/>
          <w:noProof/>
          <w:snapToGrid/>
          <w:szCs w:val="22"/>
          <w:lang w:val="hu-HU" w:eastAsia="en-US"/>
        </w:rPr>
        <w:t> 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pont).</w:t>
      </w:r>
    </w:p>
    <w:p w14:paraId="2DC70DC8" w14:textId="7ACA72E3" w:rsidR="0076769E" w:rsidRPr="00204B5A" w:rsidRDefault="003D46B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Az androgénérzékeny prosztatarák reagál az androgénszintet csökkentő kezelésre. </w:t>
      </w:r>
      <w:r w:rsidR="00AA68BF" w:rsidRPr="00204B5A">
        <w:rPr>
          <w:rFonts w:eastAsia="Times New Roman"/>
          <w:noProof/>
          <w:snapToGrid/>
          <w:szCs w:val="22"/>
          <w:lang w:val="hu-HU" w:eastAsia="en-US"/>
        </w:rPr>
        <w:t xml:space="preserve">Az androgéndeprivációs </w:t>
      </w:r>
      <w:r w:rsidR="008123D1" w:rsidRPr="00204B5A">
        <w:rPr>
          <w:rFonts w:eastAsia="Times New Roman"/>
          <w:noProof/>
          <w:snapToGrid/>
          <w:szCs w:val="22"/>
          <w:lang w:val="hu-HU" w:eastAsia="en-US"/>
        </w:rPr>
        <w:t>terápiák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, mint például az LHRH-analógok</w:t>
      </w:r>
      <w:r w:rsidR="008123D1" w:rsidRPr="00204B5A">
        <w:rPr>
          <w:rFonts w:eastAsia="Times New Roman"/>
          <w:noProof/>
          <w:snapToGrid/>
          <w:szCs w:val="22"/>
          <w:lang w:val="hu-HU" w:eastAsia="en-US"/>
        </w:rPr>
        <w:t>kal végzett kezelés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 vagy a</w:t>
      </w:r>
      <w:r w:rsidR="008123D1" w:rsidRPr="00204B5A">
        <w:rPr>
          <w:rFonts w:eastAsia="Times New Roman"/>
          <w:noProof/>
          <w:snapToGrid/>
          <w:szCs w:val="22"/>
          <w:lang w:val="hu-HU" w:eastAsia="en-US"/>
        </w:rPr>
        <w:t>z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8123D1" w:rsidRPr="00204B5A">
        <w:rPr>
          <w:rFonts w:eastAsia="Times New Roman"/>
          <w:noProof/>
          <w:snapToGrid/>
          <w:szCs w:val="22"/>
          <w:lang w:val="hu-HU" w:eastAsia="en-US"/>
        </w:rPr>
        <w:t>orchidectomia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, csökkentik a</w:t>
      </w:r>
      <w:r w:rsidR="00154259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herék androgéntermelését, de nem befolyásolják a mellékvesék és a tumor androgéntermelését. </w:t>
      </w:r>
      <w:r w:rsidR="00D91990" w:rsidRPr="00204B5A">
        <w:rPr>
          <w:rFonts w:eastAsia="Times New Roman"/>
          <w:noProof/>
          <w:snapToGrid/>
          <w:lang w:val="hu-HU" w:eastAsia="en-US"/>
        </w:rPr>
        <w:t>Az abirateron-acetáttal történő kezelés a szérum tesztoszteronszintjét a kimutathatósági szint alá csökkenti (kereskedelmi forgalomban lévő teszttel vizsgálva), ha LHRH</w:t>
      </w:r>
      <w:r w:rsidR="00D91990" w:rsidRPr="00204B5A">
        <w:rPr>
          <w:rFonts w:eastAsia="Times New Roman"/>
          <w:noProof/>
          <w:snapToGrid/>
          <w:lang w:val="hu-HU" w:eastAsia="en-US"/>
        </w:rPr>
        <w:noBreakHyphen/>
        <w:t xml:space="preserve">analóggal (vagy orchidectomiával) együttesen alkalmazzák. </w:t>
      </w:r>
    </w:p>
    <w:p w14:paraId="6DCD9808" w14:textId="77777777" w:rsidR="0076769E" w:rsidRPr="00204B5A" w:rsidRDefault="0076769E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</w:p>
    <w:p w14:paraId="37A6A347" w14:textId="48688BF2" w:rsidR="003D46BA" w:rsidRPr="00204B5A" w:rsidRDefault="003D46B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u w:val="single"/>
          <w:lang w:val="hu-HU" w:eastAsia="en-US"/>
        </w:rPr>
        <w:t>Farmakodinámiás hatások</w:t>
      </w:r>
    </w:p>
    <w:p w14:paraId="48DDABD7" w14:textId="109ACC94" w:rsidR="003D46BA" w:rsidRPr="00204B5A" w:rsidRDefault="0015425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Az </w:t>
      </w:r>
      <w:r w:rsidR="00D91990" w:rsidRPr="00204B5A">
        <w:rPr>
          <w:rFonts w:eastAsia="Times New Roman"/>
          <w:noProof/>
          <w:snapToGrid/>
          <w:szCs w:val="22"/>
          <w:lang w:val="hu-HU" w:eastAsia="en-US"/>
        </w:rPr>
        <w:t>abirateron-acetát</w:t>
      </w:r>
      <w:r w:rsidR="003D46BA" w:rsidRPr="00204B5A">
        <w:rPr>
          <w:rFonts w:eastAsia="Times New Roman"/>
          <w:noProof/>
          <w:snapToGrid/>
          <w:szCs w:val="22"/>
          <w:lang w:val="hu-HU" w:eastAsia="en-US"/>
        </w:rPr>
        <w:t xml:space="preserve"> nagyobb mértékben csökkenti a tesztoszteron, illetve egyéb androgének szintjét a</w:t>
      </w:r>
      <w:r w:rsidR="0076769E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3D46BA" w:rsidRPr="00204B5A">
        <w:rPr>
          <w:rFonts w:eastAsia="Times New Roman"/>
          <w:noProof/>
          <w:snapToGrid/>
          <w:szCs w:val="22"/>
          <w:lang w:val="hu-HU" w:eastAsia="en-US"/>
        </w:rPr>
        <w:t xml:space="preserve">szérumban, </w:t>
      </w:r>
      <w:r w:rsidR="00D91990" w:rsidRPr="00204B5A">
        <w:rPr>
          <w:rFonts w:eastAsia="Times New Roman"/>
          <w:noProof/>
          <w:snapToGrid/>
          <w:lang w:val="hu-HU" w:eastAsia="en-US"/>
        </w:rPr>
        <w:t>mint az önmagában alkalmazott LHRH</w:t>
      </w:r>
      <w:r w:rsidR="00D91990" w:rsidRPr="00204B5A">
        <w:rPr>
          <w:rFonts w:eastAsia="Times New Roman"/>
          <w:noProof/>
          <w:snapToGrid/>
          <w:lang w:val="hu-HU" w:eastAsia="en-US"/>
        </w:rPr>
        <w:noBreakHyphen/>
        <w:t>analóg-kezelés vagy az orchidectomia</w:t>
      </w:r>
      <w:r w:rsidR="003D46BA" w:rsidRPr="00204B5A">
        <w:rPr>
          <w:rFonts w:eastAsia="Times New Roman"/>
          <w:noProof/>
          <w:snapToGrid/>
          <w:szCs w:val="22"/>
          <w:lang w:val="hu-HU" w:eastAsia="en-US"/>
        </w:rPr>
        <w:t>. Ez az androgén</w:t>
      </w:r>
      <w:r w:rsidR="00041CF9" w:rsidRPr="00204B5A">
        <w:rPr>
          <w:rFonts w:eastAsia="Times New Roman"/>
          <w:noProof/>
          <w:snapToGrid/>
          <w:szCs w:val="22"/>
          <w:lang w:val="hu-HU" w:eastAsia="en-US"/>
        </w:rPr>
        <w:t>-</w:t>
      </w:r>
      <w:r w:rsidR="003D46BA" w:rsidRPr="00204B5A">
        <w:rPr>
          <w:rFonts w:eastAsia="Times New Roman"/>
          <w:noProof/>
          <w:snapToGrid/>
          <w:szCs w:val="22"/>
          <w:lang w:val="hu-HU" w:eastAsia="en-US"/>
        </w:rPr>
        <w:t>bioszintézishez</w:t>
      </w:r>
      <w:r w:rsidR="0076769E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3D46BA" w:rsidRPr="00204B5A">
        <w:rPr>
          <w:rFonts w:eastAsia="Times New Roman"/>
          <w:noProof/>
          <w:snapToGrid/>
          <w:szCs w:val="22"/>
          <w:lang w:val="hu-HU" w:eastAsia="en-US"/>
        </w:rPr>
        <w:t>szükséges CYP17 enzim szelektív gátlásának köszönhető. A PSA biomarkerként szolgál a</w:t>
      </w:r>
      <w:r w:rsidR="0076769E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3D46BA" w:rsidRPr="00204B5A">
        <w:rPr>
          <w:rFonts w:eastAsia="Times New Roman"/>
          <w:noProof/>
          <w:snapToGrid/>
          <w:szCs w:val="22"/>
          <w:lang w:val="hu-HU" w:eastAsia="en-US"/>
        </w:rPr>
        <w:t xml:space="preserve">prosztatarákos betegeknél. </w:t>
      </w:r>
      <w:r w:rsidR="00DC2E67" w:rsidRPr="00204B5A">
        <w:rPr>
          <w:rFonts w:eastAsia="Times New Roman"/>
          <w:noProof/>
          <w:snapToGrid/>
          <w:szCs w:val="22"/>
          <w:lang w:val="hu-HU" w:eastAsia="en-US"/>
        </w:rPr>
        <w:t>Egy olyan III. fázisú klinikai vizsgálatban, am</w:t>
      </w:r>
      <w:r w:rsidR="00702ED1" w:rsidRPr="00204B5A">
        <w:rPr>
          <w:rFonts w:eastAsia="Times New Roman"/>
          <w:noProof/>
          <w:snapToGrid/>
          <w:szCs w:val="22"/>
          <w:lang w:val="hu-HU" w:eastAsia="en-US"/>
        </w:rPr>
        <w:t>ely</w:t>
      </w:r>
      <w:r w:rsidR="00DC2E67" w:rsidRPr="00204B5A">
        <w:rPr>
          <w:rFonts w:eastAsia="Times New Roman"/>
          <w:noProof/>
          <w:snapToGrid/>
          <w:szCs w:val="22"/>
          <w:lang w:val="hu-HU" w:eastAsia="en-US"/>
        </w:rPr>
        <w:t>ben olyan betegek vettek részt, akiknél a taxánokkal végzett korábbi kemoterápiás kezelés sikertelennek bizonyult, az abirateron-acetáttal kezelt betegek 38%</w:t>
      </w:r>
      <w:r w:rsidR="00D91990" w:rsidRPr="00204B5A">
        <w:rPr>
          <w:rFonts w:eastAsia="Times New Roman"/>
          <w:noProof/>
          <w:snapToGrid/>
          <w:szCs w:val="22"/>
          <w:lang w:val="hu-HU" w:eastAsia="en-US"/>
        </w:rPr>
        <w:t>-</w:t>
      </w:r>
      <w:r w:rsidR="00DC2E67" w:rsidRPr="00204B5A">
        <w:rPr>
          <w:rFonts w:eastAsia="Times New Roman"/>
          <w:noProof/>
          <w:snapToGrid/>
          <w:szCs w:val="22"/>
          <w:lang w:val="hu-HU" w:eastAsia="en-US"/>
        </w:rPr>
        <w:t>ának, míg a placebóval kezelt betegek 10%-ának csökkent legalább 50%</w:t>
      </w:r>
      <w:r w:rsidR="00D91990" w:rsidRPr="00204B5A">
        <w:rPr>
          <w:rFonts w:eastAsia="Times New Roman"/>
          <w:noProof/>
          <w:snapToGrid/>
          <w:szCs w:val="22"/>
          <w:lang w:val="hu-HU" w:eastAsia="en-US"/>
        </w:rPr>
        <w:t>-</w:t>
      </w:r>
      <w:r w:rsidR="00DC2E67" w:rsidRPr="00204B5A">
        <w:rPr>
          <w:rFonts w:eastAsia="Times New Roman"/>
          <w:noProof/>
          <w:snapToGrid/>
          <w:szCs w:val="22"/>
          <w:lang w:val="hu-HU" w:eastAsia="en-US"/>
        </w:rPr>
        <w:t>kal a kiindulási PSA</w:t>
      </w:r>
      <w:r w:rsidR="00702ED1" w:rsidRPr="00204B5A">
        <w:rPr>
          <w:rFonts w:eastAsia="Times New Roman"/>
          <w:noProof/>
          <w:snapToGrid/>
          <w:szCs w:val="22"/>
          <w:lang w:val="hu-HU" w:eastAsia="en-US"/>
        </w:rPr>
        <w:t>-</w:t>
      </w:r>
      <w:r w:rsidR="00DC2E67" w:rsidRPr="00204B5A">
        <w:rPr>
          <w:rFonts w:eastAsia="Times New Roman"/>
          <w:noProof/>
          <w:snapToGrid/>
          <w:szCs w:val="22"/>
          <w:lang w:val="hu-HU" w:eastAsia="en-US"/>
        </w:rPr>
        <w:t>szintje.</w:t>
      </w:r>
    </w:p>
    <w:p w14:paraId="4C9D7937" w14:textId="77777777" w:rsidR="00F45C51" w:rsidRPr="00463E01" w:rsidRDefault="00F45C51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75018FC1" w14:textId="77777777" w:rsidR="0076769E" w:rsidRPr="00204B5A" w:rsidRDefault="0076769E">
      <w:pPr>
        <w:autoSpaceDE w:val="0"/>
        <w:autoSpaceDN w:val="0"/>
        <w:adjustRightInd w:val="0"/>
        <w:spacing w:line="240" w:lineRule="auto"/>
        <w:rPr>
          <w:bCs/>
          <w:iCs/>
          <w:u w:val="single"/>
          <w:lang w:val="hu-HU"/>
        </w:rPr>
      </w:pPr>
      <w:r w:rsidRPr="00204B5A">
        <w:rPr>
          <w:bCs/>
          <w:iCs/>
          <w:u w:val="single"/>
          <w:lang w:val="hu-HU"/>
        </w:rPr>
        <w:t>Klinikai hatásosság és biztonságosság</w:t>
      </w:r>
    </w:p>
    <w:p w14:paraId="4F9DDFA7" w14:textId="2D590226" w:rsidR="00E06F93" w:rsidRPr="00204B5A" w:rsidRDefault="0076769E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204B5A">
        <w:rPr>
          <w:bCs/>
          <w:iCs/>
          <w:lang w:val="hu-HU"/>
        </w:rPr>
        <w:t xml:space="preserve">A hatásosságot három </w:t>
      </w:r>
      <w:proofErr w:type="spellStart"/>
      <w:r w:rsidRPr="00204B5A">
        <w:rPr>
          <w:bCs/>
          <w:iCs/>
          <w:lang w:val="hu-HU"/>
        </w:rPr>
        <w:t>randomizált</w:t>
      </w:r>
      <w:proofErr w:type="spellEnd"/>
      <w:r w:rsidRPr="00204B5A">
        <w:rPr>
          <w:bCs/>
          <w:iCs/>
          <w:lang w:val="hu-HU"/>
        </w:rPr>
        <w:t xml:space="preserve">, placebokontrollos, multicentrikus III. fázisú klinikai vizsgálatban (3011-es, 302-es és 301-es vizsgálat) igazolták, </w:t>
      </w:r>
      <w:proofErr w:type="spellStart"/>
      <w:r w:rsidRPr="00204B5A">
        <w:rPr>
          <w:bCs/>
          <w:iCs/>
          <w:lang w:val="hu-HU"/>
        </w:rPr>
        <w:t>mHSPC-ben</w:t>
      </w:r>
      <w:proofErr w:type="spellEnd"/>
      <w:r w:rsidRPr="00204B5A">
        <w:rPr>
          <w:bCs/>
          <w:iCs/>
          <w:lang w:val="hu-HU"/>
        </w:rPr>
        <w:t xml:space="preserve"> és </w:t>
      </w:r>
      <w:proofErr w:type="spellStart"/>
      <w:r w:rsidRPr="00204B5A">
        <w:rPr>
          <w:bCs/>
          <w:iCs/>
          <w:lang w:val="hu-HU"/>
        </w:rPr>
        <w:t>mCRPC-ben</w:t>
      </w:r>
      <w:proofErr w:type="spellEnd"/>
      <w:r w:rsidRPr="00204B5A">
        <w:rPr>
          <w:bCs/>
          <w:iCs/>
          <w:lang w:val="hu-HU"/>
        </w:rPr>
        <w:t xml:space="preserve"> szenvedő betegeknél. A 3011-es vizsgálatba olyan, újonnan (a </w:t>
      </w:r>
      <w:proofErr w:type="spellStart"/>
      <w:r w:rsidRPr="00204B5A">
        <w:rPr>
          <w:bCs/>
          <w:iCs/>
          <w:lang w:val="hu-HU"/>
        </w:rPr>
        <w:t>randomizációtól</w:t>
      </w:r>
      <w:proofErr w:type="spellEnd"/>
      <w:r w:rsidRPr="00204B5A">
        <w:rPr>
          <w:bCs/>
          <w:iCs/>
          <w:lang w:val="hu-HU"/>
        </w:rPr>
        <w:t xml:space="preserve"> számított 3 hónapon belül) diagnosztizált, </w:t>
      </w:r>
      <w:proofErr w:type="spellStart"/>
      <w:r w:rsidRPr="00204B5A">
        <w:rPr>
          <w:bCs/>
          <w:iCs/>
          <w:lang w:val="hu-HU"/>
        </w:rPr>
        <w:t>mHSPC-ben</w:t>
      </w:r>
      <w:proofErr w:type="spellEnd"/>
      <w:r w:rsidRPr="00204B5A">
        <w:rPr>
          <w:bCs/>
          <w:iCs/>
          <w:lang w:val="hu-HU"/>
        </w:rPr>
        <w:t xml:space="preserve"> szenvedő betegeket vontak be, akik magas kockázatú prognosztikai faktorokkal rendelkeztek. A magas kockázatú prognózist úgy definiálták, hogy az alábbi 3 kockázati tényező közül legalább 2 jelen volt a betegnél: (1) </w:t>
      </w:r>
      <w:r w:rsidRPr="00CB5ACD">
        <w:rPr>
          <w:rFonts w:hint="eastAsia"/>
          <w:bCs/>
          <w:iCs/>
          <w:lang w:val="hu-HU"/>
        </w:rPr>
        <w:t>≥</w:t>
      </w:r>
      <w:r w:rsidRPr="00204B5A">
        <w:rPr>
          <w:bCs/>
          <w:iCs/>
          <w:lang w:val="hu-HU"/>
        </w:rPr>
        <w:t xml:space="preserve"> 8-as </w:t>
      </w:r>
      <w:proofErr w:type="spellStart"/>
      <w:r w:rsidRPr="00204B5A">
        <w:rPr>
          <w:bCs/>
          <w:iCs/>
          <w:lang w:val="hu-HU"/>
        </w:rPr>
        <w:t>Gleason</w:t>
      </w:r>
      <w:proofErr w:type="spellEnd"/>
      <w:r w:rsidRPr="00204B5A">
        <w:rPr>
          <w:bCs/>
          <w:iCs/>
          <w:lang w:val="hu-HU"/>
        </w:rPr>
        <w:t>-pontszám</w:t>
      </w:r>
      <w:r w:rsidR="00D91990" w:rsidRPr="00204B5A">
        <w:rPr>
          <w:bCs/>
          <w:iCs/>
          <w:lang w:val="hu-HU"/>
        </w:rPr>
        <w:t>;</w:t>
      </w:r>
      <w:r w:rsidRPr="00204B5A">
        <w:rPr>
          <w:bCs/>
          <w:iCs/>
          <w:lang w:val="hu-HU"/>
        </w:rPr>
        <w:t xml:space="preserve"> (2) 3 vagy több </w:t>
      </w:r>
      <w:proofErr w:type="spellStart"/>
      <w:r w:rsidRPr="00204B5A">
        <w:rPr>
          <w:bCs/>
          <w:iCs/>
          <w:lang w:val="hu-HU"/>
        </w:rPr>
        <w:t>lézió</w:t>
      </w:r>
      <w:proofErr w:type="spellEnd"/>
      <w:r w:rsidRPr="00204B5A">
        <w:rPr>
          <w:bCs/>
          <w:iCs/>
          <w:lang w:val="hu-HU"/>
        </w:rPr>
        <w:t xml:space="preserve"> jelenléte a </w:t>
      </w:r>
      <w:r w:rsidRPr="00204B5A">
        <w:rPr>
          <w:bCs/>
          <w:iCs/>
          <w:lang w:val="hu-HU"/>
        </w:rPr>
        <w:lastRenderedPageBreak/>
        <w:t xml:space="preserve">csontok képalkotó vizsgálatán; (3) mérhető </w:t>
      </w:r>
      <w:proofErr w:type="spellStart"/>
      <w:r w:rsidRPr="00204B5A">
        <w:rPr>
          <w:bCs/>
          <w:iCs/>
          <w:lang w:val="hu-HU"/>
        </w:rPr>
        <w:t>visceralis</w:t>
      </w:r>
      <w:proofErr w:type="spellEnd"/>
      <w:r w:rsidRPr="00204B5A">
        <w:rPr>
          <w:bCs/>
          <w:iCs/>
          <w:lang w:val="hu-HU"/>
        </w:rPr>
        <w:t xml:space="preserve"> (a nyirokcsomó-betegséget kivéve) </w:t>
      </w:r>
      <w:proofErr w:type="spellStart"/>
      <w:r w:rsidRPr="00204B5A">
        <w:rPr>
          <w:bCs/>
          <w:iCs/>
          <w:lang w:val="hu-HU"/>
        </w:rPr>
        <w:t>metasztázis</w:t>
      </w:r>
      <w:proofErr w:type="spellEnd"/>
      <w:r w:rsidRPr="00204B5A">
        <w:rPr>
          <w:bCs/>
          <w:iCs/>
          <w:lang w:val="hu-HU"/>
        </w:rPr>
        <w:t xml:space="preserve"> jelenléte. </w:t>
      </w:r>
      <w:r w:rsidR="00D91990" w:rsidRPr="00204B5A">
        <w:rPr>
          <w:rFonts w:eastAsia="Times New Roman"/>
          <w:noProof/>
          <w:snapToGrid/>
          <w:lang w:val="hu-HU" w:eastAsia="en-US" w:bidi="hu-HU"/>
        </w:rPr>
        <w:t xml:space="preserve">Az aktív karon az </w:t>
      </w:r>
      <w:r w:rsidR="00D91990" w:rsidRPr="00204B5A">
        <w:rPr>
          <w:rFonts w:eastAsia="Times New Roman"/>
          <w:noProof/>
          <w:snapToGrid/>
          <w:lang w:val="hu-HU" w:eastAsia="en-US"/>
        </w:rPr>
        <w:t>abirateron</w:t>
      </w:r>
      <w:r w:rsidR="00702ED1" w:rsidRPr="00204B5A">
        <w:rPr>
          <w:rFonts w:eastAsia="Times New Roman"/>
          <w:noProof/>
          <w:snapToGrid/>
          <w:lang w:val="hu-HU" w:eastAsia="en-US"/>
        </w:rPr>
        <w:t>-acetáto</w:t>
      </w:r>
      <w:r w:rsidR="00D91990" w:rsidRPr="00204B5A">
        <w:rPr>
          <w:rFonts w:eastAsia="Times New Roman"/>
          <w:noProof/>
          <w:snapToGrid/>
          <w:lang w:val="hu-HU" w:eastAsia="en-US" w:bidi="hu-HU"/>
        </w:rPr>
        <w:t>t 1000 mg</w:t>
      </w:r>
      <w:r w:rsidR="00D91990" w:rsidRPr="00204B5A">
        <w:rPr>
          <w:rFonts w:eastAsia="Times New Roman"/>
          <w:noProof/>
          <w:snapToGrid/>
          <w:lang w:val="hu-HU" w:eastAsia="en-US" w:bidi="hu-HU"/>
        </w:rPr>
        <w:noBreakHyphen/>
        <w:t xml:space="preserve">os napi dózisban, napi egyszeri 5 mg, kis dózisú prednizonnal kombinálva adták, a standard </w:t>
      </w:r>
      <w:r w:rsidR="00702ED1" w:rsidRPr="00204B5A">
        <w:rPr>
          <w:rFonts w:eastAsia="Times New Roman"/>
          <w:noProof/>
          <w:snapToGrid/>
          <w:lang w:val="hu-HU" w:eastAsia="en-US" w:bidi="hu-HU"/>
        </w:rPr>
        <w:t>ADT</w:t>
      </w:r>
      <w:r w:rsidR="00D91990" w:rsidRPr="00204B5A">
        <w:rPr>
          <w:rFonts w:eastAsia="Times New Roman"/>
          <w:noProof/>
          <w:snapToGrid/>
          <w:lang w:val="hu-HU" w:eastAsia="en-US" w:bidi="hu-HU"/>
        </w:rPr>
        <w:t xml:space="preserve"> (LHRH</w:t>
      </w:r>
      <w:r w:rsidR="00D91990" w:rsidRPr="00204B5A">
        <w:rPr>
          <w:rFonts w:eastAsia="Times New Roman"/>
          <w:noProof/>
          <w:snapToGrid/>
          <w:lang w:val="hu-HU" w:eastAsia="en-US" w:bidi="hu-HU"/>
        </w:rPr>
        <w:noBreakHyphen/>
        <w:t>agonista vagy orchidectomia) kiegészítéseként</w:t>
      </w:r>
      <w:r w:rsidRPr="00204B5A">
        <w:rPr>
          <w:bCs/>
          <w:iCs/>
          <w:lang w:val="hu-HU"/>
        </w:rPr>
        <w:t>. A kontrollkaron lévő betegek ADT</w:t>
      </w:r>
      <w:r w:rsidR="00D91990" w:rsidRPr="00204B5A">
        <w:rPr>
          <w:bCs/>
          <w:iCs/>
          <w:lang w:val="hu-HU"/>
        </w:rPr>
        <w:t>-</w:t>
      </w:r>
      <w:r w:rsidRPr="00204B5A">
        <w:rPr>
          <w:bCs/>
          <w:iCs/>
          <w:lang w:val="hu-HU"/>
        </w:rPr>
        <w:t>t és placebót kaptak a</w:t>
      </w:r>
      <w:r w:rsidR="00783F2D" w:rsidRPr="00204B5A">
        <w:rPr>
          <w:bCs/>
          <w:iCs/>
          <w:lang w:val="hu-HU"/>
        </w:rPr>
        <w:t>z abirateron-acetát</w:t>
      </w:r>
      <w:r w:rsidRPr="00204B5A">
        <w:rPr>
          <w:bCs/>
          <w:iCs/>
          <w:lang w:val="hu-HU"/>
        </w:rPr>
        <w:t xml:space="preserve"> és a </w:t>
      </w:r>
      <w:proofErr w:type="spellStart"/>
      <w:r w:rsidRPr="00204B5A">
        <w:rPr>
          <w:bCs/>
          <w:iCs/>
          <w:lang w:val="hu-HU"/>
        </w:rPr>
        <w:t>prednizon</w:t>
      </w:r>
      <w:proofErr w:type="spellEnd"/>
      <w:r w:rsidRPr="00204B5A">
        <w:rPr>
          <w:bCs/>
          <w:iCs/>
          <w:lang w:val="hu-HU"/>
        </w:rPr>
        <w:t xml:space="preserve"> helyett is. A 302-es vizsgálatba korábban </w:t>
      </w:r>
      <w:proofErr w:type="spellStart"/>
      <w:r w:rsidRPr="00204B5A">
        <w:rPr>
          <w:bCs/>
          <w:iCs/>
          <w:lang w:val="hu-HU"/>
        </w:rPr>
        <w:t>docetaxel</w:t>
      </w:r>
      <w:proofErr w:type="spellEnd"/>
      <w:r w:rsidRPr="00204B5A">
        <w:rPr>
          <w:bCs/>
          <w:iCs/>
          <w:lang w:val="hu-HU"/>
        </w:rPr>
        <w:t xml:space="preserve">-kezelésben nem részesült betegeket vontak be, míg a 301-es vizsgálatba bevont betegek korábban </w:t>
      </w:r>
      <w:proofErr w:type="spellStart"/>
      <w:r w:rsidRPr="00204B5A">
        <w:rPr>
          <w:bCs/>
          <w:iCs/>
          <w:lang w:val="hu-HU"/>
        </w:rPr>
        <w:t>docetaxel</w:t>
      </w:r>
      <w:proofErr w:type="spellEnd"/>
      <w:r w:rsidRPr="00204B5A">
        <w:rPr>
          <w:bCs/>
          <w:iCs/>
          <w:lang w:val="hu-HU"/>
        </w:rPr>
        <w:t>-kezelésben részesültek.</w:t>
      </w:r>
    </w:p>
    <w:p w14:paraId="5DA005CF" w14:textId="4EB6D17B" w:rsidR="0076769E" w:rsidRPr="00204B5A" w:rsidRDefault="00D91990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204B5A">
        <w:rPr>
          <w:rFonts w:eastAsia="Times New Roman"/>
          <w:noProof/>
          <w:snapToGrid/>
          <w:lang w:val="hu-HU" w:eastAsia="en-US"/>
        </w:rPr>
        <w:t>A betegek LHRH</w:t>
      </w:r>
      <w:r w:rsidRPr="00204B5A">
        <w:rPr>
          <w:rFonts w:eastAsia="Times New Roman"/>
          <w:noProof/>
          <w:snapToGrid/>
          <w:lang w:val="hu-HU" w:eastAsia="en-US"/>
        </w:rPr>
        <w:noBreakHyphen/>
        <w:t>analóg-kezelés alatt álltak, vagy előzetesen orchidectomián estek át</w:t>
      </w:r>
      <w:r w:rsidR="0076769E" w:rsidRPr="00204B5A">
        <w:rPr>
          <w:bCs/>
          <w:iCs/>
          <w:lang w:val="hu-HU"/>
        </w:rPr>
        <w:t>. Az aktív kezelési karon a</w:t>
      </w:r>
      <w:r w:rsidR="004F64B1" w:rsidRPr="00204B5A">
        <w:rPr>
          <w:bCs/>
          <w:iCs/>
          <w:lang w:val="hu-HU"/>
        </w:rPr>
        <w:t>z abirateron-acetáto</w:t>
      </w:r>
      <w:r w:rsidR="0076769E" w:rsidRPr="00204B5A">
        <w:rPr>
          <w:bCs/>
          <w:iCs/>
          <w:lang w:val="hu-HU"/>
        </w:rPr>
        <w:t>t naponta 1000 mg-</w:t>
      </w:r>
      <w:proofErr w:type="spellStart"/>
      <w:r w:rsidR="0076769E" w:rsidRPr="00204B5A">
        <w:rPr>
          <w:bCs/>
          <w:iCs/>
          <w:lang w:val="hu-HU"/>
        </w:rPr>
        <w:t>os</w:t>
      </w:r>
      <w:proofErr w:type="spellEnd"/>
      <w:r w:rsidR="0076769E" w:rsidRPr="00204B5A">
        <w:rPr>
          <w:bCs/>
          <w:iCs/>
          <w:lang w:val="hu-HU"/>
        </w:rPr>
        <w:t xml:space="preserve"> dózisban alkalmazták, kis dózisú, naponta kétszer 5 mg </w:t>
      </w:r>
      <w:proofErr w:type="spellStart"/>
      <w:r w:rsidR="0076769E" w:rsidRPr="00204B5A">
        <w:rPr>
          <w:bCs/>
          <w:iCs/>
          <w:lang w:val="hu-HU"/>
        </w:rPr>
        <w:t>prednizonnal</w:t>
      </w:r>
      <w:proofErr w:type="spellEnd"/>
      <w:r w:rsidR="0076769E" w:rsidRPr="00204B5A">
        <w:rPr>
          <w:bCs/>
          <w:iCs/>
          <w:lang w:val="hu-HU"/>
        </w:rPr>
        <w:t xml:space="preserve"> vagy </w:t>
      </w:r>
      <w:proofErr w:type="spellStart"/>
      <w:r w:rsidR="0076769E" w:rsidRPr="00204B5A">
        <w:rPr>
          <w:bCs/>
          <w:iCs/>
          <w:lang w:val="hu-HU"/>
        </w:rPr>
        <w:t>prednizolonnal</w:t>
      </w:r>
      <w:proofErr w:type="spellEnd"/>
      <w:r w:rsidR="0076769E" w:rsidRPr="00204B5A">
        <w:rPr>
          <w:bCs/>
          <w:iCs/>
          <w:lang w:val="hu-HU"/>
        </w:rPr>
        <w:t xml:space="preserve"> kombinációban. A kontrollcsoportban lévő betegek placebót és kis dózisú, naponta kétszer 5 mg </w:t>
      </w:r>
      <w:proofErr w:type="spellStart"/>
      <w:r w:rsidR="0076769E" w:rsidRPr="00204B5A">
        <w:rPr>
          <w:bCs/>
          <w:iCs/>
          <w:lang w:val="hu-HU"/>
        </w:rPr>
        <w:t>prednizont</w:t>
      </w:r>
      <w:proofErr w:type="spellEnd"/>
      <w:r w:rsidR="0076769E" w:rsidRPr="00204B5A">
        <w:rPr>
          <w:bCs/>
          <w:iCs/>
          <w:lang w:val="hu-HU"/>
        </w:rPr>
        <w:t xml:space="preserve"> vagy </w:t>
      </w:r>
      <w:proofErr w:type="spellStart"/>
      <w:r w:rsidR="0076769E" w:rsidRPr="00204B5A">
        <w:rPr>
          <w:bCs/>
          <w:iCs/>
          <w:lang w:val="hu-HU"/>
        </w:rPr>
        <w:t>prednizolont</w:t>
      </w:r>
      <w:proofErr w:type="spellEnd"/>
      <w:r w:rsidR="0076769E" w:rsidRPr="00204B5A">
        <w:rPr>
          <w:bCs/>
          <w:iCs/>
          <w:lang w:val="hu-HU"/>
        </w:rPr>
        <w:t xml:space="preserve"> kaptak.</w:t>
      </w:r>
    </w:p>
    <w:p w14:paraId="66C39294" w14:textId="0CF6A5B8" w:rsidR="0076769E" w:rsidRPr="00204B5A" w:rsidRDefault="0076769E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204B5A">
        <w:rPr>
          <w:bCs/>
          <w:iCs/>
          <w:lang w:val="hu-HU"/>
        </w:rPr>
        <w:t>A szérum-PSA-szintben észlelt változások önmagukban nem mindig jelzik egyértelműen a klinikai előnyöket. Emiatt minden vizsgálatban azt javasolták, hogy a betegek mindaddig folytassák a vizsgálati kezelést, amíg a vizsgálatokban az alábbiakban meghatározott, a kezelés megszakítására vonatkozó feltételek nem teljesültek.</w:t>
      </w:r>
    </w:p>
    <w:p w14:paraId="4527929C" w14:textId="51D3CAC4" w:rsidR="0076769E" w:rsidRPr="00204B5A" w:rsidRDefault="0076769E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204B5A">
        <w:rPr>
          <w:bCs/>
          <w:iCs/>
          <w:lang w:val="hu-HU"/>
        </w:rPr>
        <w:t xml:space="preserve">A </w:t>
      </w:r>
      <w:proofErr w:type="spellStart"/>
      <w:r w:rsidRPr="00204B5A">
        <w:rPr>
          <w:bCs/>
          <w:iCs/>
          <w:lang w:val="hu-HU"/>
        </w:rPr>
        <w:t>spironolakton</w:t>
      </w:r>
      <w:proofErr w:type="spellEnd"/>
      <w:r w:rsidRPr="00204B5A">
        <w:rPr>
          <w:bCs/>
          <w:iCs/>
          <w:lang w:val="hu-HU"/>
        </w:rPr>
        <w:t xml:space="preserve"> alkalmazása egyik vizsgálatban sem volt megengedett, mivel a </w:t>
      </w:r>
      <w:proofErr w:type="spellStart"/>
      <w:r w:rsidRPr="00204B5A">
        <w:rPr>
          <w:bCs/>
          <w:iCs/>
          <w:lang w:val="hu-HU"/>
        </w:rPr>
        <w:t>spironolakton</w:t>
      </w:r>
      <w:proofErr w:type="spellEnd"/>
      <w:r w:rsidRPr="00204B5A">
        <w:rPr>
          <w:bCs/>
          <w:iCs/>
          <w:lang w:val="hu-HU"/>
        </w:rPr>
        <w:t xml:space="preserve"> kötődik az androgénreceptorhoz, és megnövelheti a PSA-szintet.</w:t>
      </w:r>
    </w:p>
    <w:p w14:paraId="5E738F0E" w14:textId="77777777" w:rsidR="0076769E" w:rsidRPr="00204B5A" w:rsidRDefault="0076769E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5FCD62CE" w14:textId="65545046" w:rsidR="00920FD5" w:rsidRPr="00204B5A" w:rsidRDefault="0076769E">
      <w:pPr>
        <w:autoSpaceDE w:val="0"/>
        <w:autoSpaceDN w:val="0"/>
        <w:adjustRightInd w:val="0"/>
        <w:spacing w:line="240" w:lineRule="auto"/>
        <w:rPr>
          <w:b/>
          <w:i/>
          <w:lang w:val="hu-HU"/>
        </w:rPr>
      </w:pPr>
      <w:r w:rsidRPr="00204B5A">
        <w:rPr>
          <w:b/>
          <w:i/>
          <w:lang w:val="hu-HU"/>
        </w:rPr>
        <w:t xml:space="preserve">3011-es vizsgálat (újonnan diagnosztizált, magas kockázatú </w:t>
      </w:r>
      <w:proofErr w:type="spellStart"/>
      <w:r w:rsidRPr="00204B5A">
        <w:rPr>
          <w:b/>
          <w:i/>
          <w:lang w:val="hu-HU"/>
        </w:rPr>
        <w:t>mHSPC-ben</w:t>
      </w:r>
      <w:proofErr w:type="spellEnd"/>
      <w:r w:rsidRPr="00204B5A">
        <w:rPr>
          <w:b/>
          <w:i/>
          <w:lang w:val="hu-HU"/>
        </w:rPr>
        <w:t xml:space="preserve"> szenvedő betegek)</w:t>
      </w:r>
    </w:p>
    <w:p w14:paraId="58C58D58" w14:textId="4AB440EC" w:rsidR="000C38A1" w:rsidRPr="00204B5A" w:rsidRDefault="0076769E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204B5A">
        <w:rPr>
          <w:bCs/>
          <w:iCs/>
          <w:lang w:val="hu-HU"/>
        </w:rPr>
        <w:t>A 3011-es vizsgálatban (n = 1199) a bevont betegek medián életkora 67 év volt. A</w:t>
      </w:r>
      <w:r w:rsidR="00491403" w:rsidRPr="00204B5A">
        <w:rPr>
          <w:bCs/>
          <w:iCs/>
          <w:lang w:val="hu-HU"/>
        </w:rPr>
        <w:t xml:space="preserve">z </w:t>
      </w:r>
      <w:r w:rsidR="009E6142" w:rsidRPr="00204B5A">
        <w:rPr>
          <w:lang w:val="hu-HU"/>
        </w:rPr>
        <w:t>abirateron-acetát</w:t>
      </w:r>
      <w:r w:rsidR="009E6142" w:rsidRPr="00204B5A">
        <w:rPr>
          <w:lang w:val="hu-HU" w:bidi="hu-HU"/>
        </w:rPr>
        <w:t>tal</w:t>
      </w:r>
      <w:r w:rsidR="009E6142" w:rsidRPr="00204B5A">
        <w:rPr>
          <w:bCs/>
          <w:iCs/>
          <w:lang w:val="hu-HU"/>
        </w:rPr>
        <w:t xml:space="preserve"> </w:t>
      </w:r>
      <w:r w:rsidRPr="00204B5A">
        <w:rPr>
          <w:bCs/>
          <w:iCs/>
          <w:lang w:val="hu-HU"/>
        </w:rPr>
        <w:t xml:space="preserve">kezelt betegek száma rasszok szerinti csoportosításban a következő volt: 832 (69,4%) </w:t>
      </w:r>
      <w:r w:rsidR="000C38A1" w:rsidRPr="00204B5A">
        <w:rPr>
          <w:bCs/>
          <w:iCs/>
          <w:lang w:val="hu-HU"/>
        </w:rPr>
        <w:t>kaukázusi</w:t>
      </w:r>
      <w:r w:rsidRPr="00204B5A">
        <w:rPr>
          <w:bCs/>
          <w:iCs/>
          <w:lang w:val="hu-HU"/>
        </w:rPr>
        <w:t xml:space="preserve">, 246 (20,5%) ázsiai, 25 (2,1%) fekete bőrű vagy </w:t>
      </w:r>
      <w:proofErr w:type="spellStart"/>
      <w:r w:rsidRPr="00204B5A">
        <w:rPr>
          <w:bCs/>
          <w:iCs/>
          <w:lang w:val="hu-HU"/>
        </w:rPr>
        <w:t>afro</w:t>
      </w:r>
      <w:proofErr w:type="spellEnd"/>
      <w:r w:rsidRPr="00204B5A">
        <w:rPr>
          <w:bCs/>
          <w:iCs/>
          <w:lang w:val="hu-HU"/>
        </w:rPr>
        <w:t>-amerikai, 80 (6,7%) egyéb, 13 (1,1%) nem ismert/nem jelentett és 3 (0,3%) amerikai indián vagy alaszkai bennszülött. A betegek 97%-</w:t>
      </w:r>
      <w:proofErr w:type="spellStart"/>
      <w:r w:rsidRPr="00204B5A">
        <w:rPr>
          <w:bCs/>
          <w:iCs/>
          <w:lang w:val="hu-HU"/>
        </w:rPr>
        <w:t>ánál</w:t>
      </w:r>
      <w:proofErr w:type="spellEnd"/>
      <w:r w:rsidRPr="00204B5A">
        <w:rPr>
          <w:bCs/>
          <w:iCs/>
          <w:lang w:val="hu-HU"/>
        </w:rPr>
        <w:t xml:space="preserve"> az ECOG-teljesítménystátusz 0 vagy 1 volt. </w:t>
      </w:r>
      <w:r w:rsidR="000C38A1" w:rsidRPr="00204B5A">
        <w:rPr>
          <w:rFonts w:eastAsia="Times New Roman"/>
          <w:noProof/>
          <w:snapToGrid/>
          <w:lang w:val="hu-HU" w:eastAsia="en-US"/>
        </w:rPr>
        <w:t>Azokat a betegeket, akikről ismert volt</w:t>
      </w:r>
      <w:r w:rsidR="000C38A1" w:rsidRPr="00204B5A">
        <w:rPr>
          <w:rFonts w:eastAsia="Times New Roman"/>
          <w:noProof/>
          <w:snapToGrid/>
          <w:lang w:val="hu-HU" w:eastAsia="en-US" w:bidi="hu-HU"/>
        </w:rPr>
        <w:t>, hogy agyi áttétekben, nem kontrollált hypertoniában, jelentős szívbetegségben vagy NYHA II–IV</w:t>
      </w:r>
      <w:r w:rsidR="000C38A1" w:rsidRPr="00204B5A">
        <w:rPr>
          <w:rFonts w:eastAsia="Times New Roman"/>
          <w:noProof/>
          <w:snapToGrid/>
          <w:lang w:val="hu-HU" w:eastAsia="en-US" w:bidi="hu-HU"/>
        </w:rPr>
        <w:noBreakHyphen/>
        <w:t>es stádiumú szívelégtelenségben szenvedtek, kizárták a vizsgálatból</w:t>
      </w:r>
      <w:r w:rsidRPr="00204B5A">
        <w:rPr>
          <w:bCs/>
          <w:iCs/>
          <w:lang w:val="hu-HU"/>
        </w:rPr>
        <w:t xml:space="preserve">. Azokat a betegeket, akiket a </w:t>
      </w:r>
      <w:proofErr w:type="spellStart"/>
      <w:r w:rsidRPr="00204B5A">
        <w:rPr>
          <w:bCs/>
          <w:iCs/>
          <w:lang w:val="hu-HU"/>
        </w:rPr>
        <w:t>metasztatizáló</w:t>
      </w:r>
      <w:proofErr w:type="spellEnd"/>
      <w:r w:rsidRPr="00204B5A">
        <w:rPr>
          <w:bCs/>
          <w:iCs/>
          <w:lang w:val="hu-HU"/>
        </w:rPr>
        <w:t xml:space="preserve"> prosztatarák miatt korábban gyógyszerrel, irradiációval vagy műtéttel kezeltek, kizárták a vizsgálatból, kivéve a </w:t>
      </w:r>
      <w:proofErr w:type="spellStart"/>
      <w:r w:rsidRPr="00204B5A">
        <w:rPr>
          <w:bCs/>
          <w:iCs/>
          <w:lang w:val="hu-HU"/>
        </w:rPr>
        <w:t>metasztatizáló</w:t>
      </w:r>
      <w:proofErr w:type="spellEnd"/>
      <w:r w:rsidRPr="00204B5A">
        <w:rPr>
          <w:bCs/>
          <w:iCs/>
          <w:lang w:val="hu-HU"/>
        </w:rPr>
        <w:t xml:space="preserve"> betegség okozta tünetek miatt végzett, legfeljebb 3 hónapig tartó </w:t>
      </w:r>
      <w:proofErr w:type="spellStart"/>
      <w:r w:rsidRPr="00204B5A">
        <w:rPr>
          <w:bCs/>
          <w:iCs/>
          <w:lang w:val="hu-HU"/>
        </w:rPr>
        <w:t>androgéndeprivációs</w:t>
      </w:r>
      <w:proofErr w:type="spellEnd"/>
      <w:r w:rsidRPr="00204B5A">
        <w:rPr>
          <w:bCs/>
          <w:iCs/>
          <w:lang w:val="hu-HU"/>
        </w:rPr>
        <w:t xml:space="preserve"> kezelést vagy az 1 ciklus palliatív sugárkezelést vagy műtétet. A </w:t>
      </w:r>
      <w:r w:rsidR="00E53803" w:rsidRPr="00204B5A">
        <w:rPr>
          <w:bCs/>
          <w:iCs/>
          <w:lang w:val="hu-HU"/>
        </w:rPr>
        <w:t>társ</w:t>
      </w:r>
      <w:r w:rsidRPr="00204B5A">
        <w:rPr>
          <w:bCs/>
          <w:iCs/>
          <w:lang w:val="hu-HU"/>
        </w:rPr>
        <w:t xml:space="preserve">primer hatásossági végpontok a teljes túlélés (overall </w:t>
      </w:r>
      <w:proofErr w:type="spellStart"/>
      <w:r w:rsidRPr="00204B5A">
        <w:rPr>
          <w:bCs/>
          <w:iCs/>
          <w:lang w:val="hu-HU"/>
        </w:rPr>
        <w:t>survival</w:t>
      </w:r>
      <w:proofErr w:type="spellEnd"/>
      <w:r w:rsidRPr="00204B5A">
        <w:rPr>
          <w:bCs/>
          <w:iCs/>
          <w:lang w:val="hu-HU"/>
        </w:rPr>
        <w:t xml:space="preserve">, OS) és a </w:t>
      </w:r>
      <w:r w:rsidR="00DA3B2E" w:rsidRPr="00204B5A">
        <w:rPr>
          <w:bCs/>
          <w:iCs/>
          <w:lang w:val="hu-HU"/>
        </w:rPr>
        <w:t>radiológiaiprogresszió-mentes</w:t>
      </w:r>
      <w:r w:rsidRPr="00204B5A">
        <w:rPr>
          <w:bCs/>
          <w:iCs/>
          <w:lang w:val="hu-HU"/>
        </w:rPr>
        <w:t xml:space="preserve"> túlélés (</w:t>
      </w:r>
      <w:proofErr w:type="spellStart"/>
      <w:r w:rsidRPr="00204B5A">
        <w:rPr>
          <w:bCs/>
          <w:iCs/>
          <w:lang w:val="hu-HU"/>
        </w:rPr>
        <w:t>radiographic</w:t>
      </w:r>
      <w:proofErr w:type="spellEnd"/>
      <w:r w:rsidRPr="00204B5A">
        <w:rPr>
          <w:bCs/>
          <w:iCs/>
          <w:lang w:val="hu-HU"/>
        </w:rPr>
        <w:t xml:space="preserve"> </w:t>
      </w:r>
      <w:proofErr w:type="spellStart"/>
      <w:r w:rsidRPr="00204B5A">
        <w:rPr>
          <w:bCs/>
          <w:iCs/>
          <w:lang w:val="hu-HU"/>
        </w:rPr>
        <w:t>progression</w:t>
      </w:r>
      <w:proofErr w:type="spellEnd"/>
      <w:r w:rsidRPr="00204B5A">
        <w:rPr>
          <w:bCs/>
          <w:iCs/>
          <w:lang w:val="hu-HU"/>
        </w:rPr>
        <w:t xml:space="preserve">-free </w:t>
      </w:r>
      <w:proofErr w:type="spellStart"/>
      <w:r w:rsidRPr="00204B5A">
        <w:rPr>
          <w:bCs/>
          <w:iCs/>
          <w:lang w:val="hu-HU"/>
        </w:rPr>
        <w:t>survival</w:t>
      </w:r>
      <w:proofErr w:type="spellEnd"/>
      <w:r w:rsidRPr="00204B5A">
        <w:rPr>
          <w:bCs/>
          <w:iCs/>
          <w:lang w:val="hu-HU"/>
        </w:rPr>
        <w:t xml:space="preserve"> – </w:t>
      </w:r>
      <w:proofErr w:type="spellStart"/>
      <w:r w:rsidRPr="00204B5A">
        <w:rPr>
          <w:bCs/>
          <w:iCs/>
          <w:lang w:val="hu-HU"/>
        </w:rPr>
        <w:t>rPFS</w:t>
      </w:r>
      <w:proofErr w:type="spellEnd"/>
      <w:r w:rsidRPr="00204B5A">
        <w:rPr>
          <w:bCs/>
          <w:iCs/>
          <w:lang w:val="hu-HU"/>
        </w:rPr>
        <w:t>) voltak.</w:t>
      </w:r>
      <w:r w:rsidR="00C44B95" w:rsidRPr="00204B5A">
        <w:rPr>
          <w:bCs/>
          <w:iCs/>
          <w:lang w:val="hu-HU"/>
        </w:rPr>
        <w:t xml:space="preserve"> </w:t>
      </w:r>
      <w:r w:rsidR="00C44B95" w:rsidRPr="00204B5A">
        <w:rPr>
          <w:lang w:val="hu-HU"/>
        </w:rPr>
        <w:t>A rövid fájdalomértékelő kérdőívvel (</w:t>
      </w:r>
      <w:proofErr w:type="spellStart"/>
      <w:r w:rsidR="00C44B95" w:rsidRPr="00204B5A">
        <w:rPr>
          <w:i/>
          <w:lang w:val="hu-HU"/>
        </w:rPr>
        <w:t>Brief</w:t>
      </w:r>
      <w:proofErr w:type="spellEnd"/>
      <w:r w:rsidR="00C44B95" w:rsidRPr="00204B5A">
        <w:rPr>
          <w:i/>
          <w:lang w:val="hu-HU"/>
        </w:rPr>
        <w:t xml:space="preserve"> </w:t>
      </w:r>
      <w:proofErr w:type="spellStart"/>
      <w:r w:rsidR="00C44B95" w:rsidRPr="00204B5A">
        <w:rPr>
          <w:i/>
          <w:lang w:val="hu-HU"/>
        </w:rPr>
        <w:t>Pain</w:t>
      </w:r>
      <w:proofErr w:type="spellEnd"/>
      <w:r w:rsidR="00C44B95" w:rsidRPr="00204B5A">
        <w:rPr>
          <w:i/>
          <w:lang w:val="hu-HU"/>
        </w:rPr>
        <w:t xml:space="preserve"> </w:t>
      </w:r>
      <w:proofErr w:type="spellStart"/>
      <w:r w:rsidR="00C44B95" w:rsidRPr="00204B5A">
        <w:rPr>
          <w:i/>
          <w:lang w:val="hu-HU"/>
        </w:rPr>
        <w:t>Inventory</w:t>
      </w:r>
      <w:proofErr w:type="spellEnd"/>
      <w:r w:rsidR="00C44B95" w:rsidRPr="00204B5A">
        <w:rPr>
          <w:i/>
          <w:lang w:val="hu-HU"/>
        </w:rPr>
        <w:t xml:space="preserve"> </w:t>
      </w:r>
      <w:proofErr w:type="spellStart"/>
      <w:r w:rsidR="00C44B95" w:rsidRPr="00204B5A">
        <w:rPr>
          <w:i/>
          <w:lang w:val="hu-HU"/>
        </w:rPr>
        <w:t>Short</w:t>
      </w:r>
      <w:proofErr w:type="spellEnd"/>
      <w:r w:rsidR="00C44B95" w:rsidRPr="00204B5A">
        <w:rPr>
          <w:i/>
          <w:lang w:val="hu-HU"/>
        </w:rPr>
        <w:t xml:space="preserve"> </w:t>
      </w:r>
      <w:proofErr w:type="spellStart"/>
      <w:r w:rsidR="00C44B95" w:rsidRPr="00204B5A">
        <w:rPr>
          <w:i/>
          <w:lang w:val="hu-HU"/>
        </w:rPr>
        <w:t>Form</w:t>
      </w:r>
      <w:proofErr w:type="spellEnd"/>
      <w:r w:rsidR="00C44B95" w:rsidRPr="00204B5A">
        <w:rPr>
          <w:lang w:val="hu-HU"/>
        </w:rPr>
        <w:t>, BPI-SF) meghatározott medián kiindulási fájdalompontszám egyaránt 2,0 volt a kezelést kapó és a placebocsoportban is.</w:t>
      </w:r>
      <w:r w:rsidRPr="00204B5A">
        <w:rPr>
          <w:bCs/>
          <w:iCs/>
          <w:lang w:val="hu-HU"/>
        </w:rPr>
        <w:t xml:space="preserve"> </w:t>
      </w:r>
      <w:r w:rsidR="00C44B95" w:rsidRPr="00204B5A">
        <w:rPr>
          <w:lang w:val="hu-HU"/>
        </w:rPr>
        <w:t>A kezelésből származó előny értékeléséhez a társprimer végpontok értékei mellett figyelembe vették még a csontrendszert érintő események megjelenéséig eltelt időt, a prosztatarák következő kezelésének megkezdéséig eltelt időt, a kemoterápia megkezdéséig eltelt időt, a fájdalom progressziójáig eltelt időt és a PSA progressziójáig eltelt időt.</w:t>
      </w:r>
      <w:r w:rsidRPr="00204B5A">
        <w:rPr>
          <w:bCs/>
          <w:iCs/>
          <w:lang w:val="hu-HU"/>
        </w:rPr>
        <w:t xml:space="preserve"> A kezelést a betegség progressziójáig, a beleegyezés visszavonásáig, az elfogadhatatlan toxicitás megjelenéséig vagy a halál bekövetkezéséig folytatták. </w:t>
      </w:r>
    </w:p>
    <w:p w14:paraId="52216980" w14:textId="77777777" w:rsidR="000C38A1" w:rsidRPr="00204B5A" w:rsidRDefault="000C38A1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5F33510B" w14:textId="002B84C4" w:rsidR="00B9449C" w:rsidRPr="00204B5A" w:rsidRDefault="0076769E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204B5A">
        <w:rPr>
          <w:bCs/>
          <w:iCs/>
          <w:lang w:val="hu-HU"/>
        </w:rPr>
        <w:t xml:space="preserve">A </w:t>
      </w:r>
      <w:r w:rsidR="00DA3B2E" w:rsidRPr="00204B5A">
        <w:rPr>
          <w:bCs/>
          <w:iCs/>
          <w:lang w:val="hu-HU"/>
        </w:rPr>
        <w:t>radiológiaiprogresszió-mentes</w:t>
      </w:r>
      <w:r w:rsidRPr="00204B5A">
        <w:rPr>
          <w:bCs/>
          <w:iCs/>
          <w:lang w:val="hu-HU"/>
        </w:rPr>
        <w:t xml:space="preserve"> túlélést a </w:t>
      </w:r>
      <w:proofErr w:type="spellStart"/>
      <w:r w:rsidRPr="00204B5A">
        <w:rPr>
          <w:bCs/>
          <w:iCs/>
          <w:lang w:val="hu-HU"/>
        </w:rPr>
        <w:t>randomizációtól</w:t>
      </w:r>
      <w:proofErr w:type="spellEnd"/>
      <w:r w:rsidRPr="00204B5A">
        <w:rPr>
          <w:bCs/>
          <w:iCs/>
          <w:lang w:val="hu-HU"/>
        </w:rPr>
        <w:t xml:space="preserve"> a radiológiai progresszió megjelenéséig vagy a bármilyen okból bekövetkező halálozásig eltelt időként definiálták. A radiológiai progresszióba </w:t>
      </w:r>
      <w:r w:rsidR="00772677" w:rsidRPr="00204B5A">
        <w:rPr>
          <w:bCs/>
          <w:iCs/>
          <w:lang w:val="hu-HU"/>
        </w:rPr>
        <w:t>bele</w:t>
      </w:r>
      <w:r w:rsidRPr="00204B5A">
        <w:rPr>
          <w:bCs/>
          <w:iCs/>
          <w:lang w:val="hu-HU"/>
        </w:rPr>
        <w:t xml:space="preserve">tartozott a csontok képalkotó vizsgálatán látott progresszió (a módosított PCWG2 – </w:t>
      </w:r>
      <w:proofErr w:type="spellStart"/>
      <w:r w:rsidRPr="00204B5A">
        <w:rPr>
          <w:bCs/>
          <w:iCs/>
          <w:lang w:val="hu-HU"/>
        </w:rPr>
        <w:t>Prostate</w:t>
      </w:r>
      <w:proofErr w:type="spellEnd"/>
      <w:r w:rsidRPr="00204B5A">
        <w:rPr>
          <w:bCs/>
          <w:iCs/>
          <w:lang w:val="hu-HU"/>
        </w:rPr>
        <w:t xml:space="preserve"> </w:t>
      </w:r>
      <w:proofErr w:type="spellStart"/>
      <w:r w:rsidRPr="00204B5A">
        <w:rPr>
          <w:bCs/>
          <w:iCs/>
          <w:lang w:val="hu-HU"/>
        </w:rPr>
        <w:t>Cancer</w:t>
      </w:r>
      <w:proofErr w:type="spellEnd"/>
      <w:r w:rsidRPr="00204B5A">
        <w:rPr>
          <w:bCs/>
          <w:iCs/>
          <w:lang w:val="hu-HU"/>
        </w:rPr>
        <w:t xml:space="preserve"> </w:t>
      </w:r>
      <w:proofErr w:type="spellStart"/>
      <w:r w:rsidRPr="00204B5A">
        <w:rPr>
          <w:bCs/>
          <w:iCs/>
          <w:lang w:val="hu-HU"/>
        </w:rPr>
        <w:t>Working</w:t>
      </w:r>
      <w:proofErr w:type="spellEnd"/>
      <w:r w:rsidRPr="00204B5A">
        <w:rPr>
          <w:bCs/>
          <w:iCs/>
          <w:lang w:val="hu-HU"/>
        </w:rPr>
        <w:t xml:space="preserve"> Group 2 – szerint) vagy a </w:t>
      </w:r>
      <w:proofErr w:type="spellStart"/>
      <w:r w:rsidRPr="00204B5A">
        <w:rPr>
          <w:bCs/>
          <w:iCs/>
          <w:lang w:val="hu-HU"/>
        </w:rPr>
        <w:t>lágyrészléziók</w:t>
      </w:r>
      <w:proofErr w:type="spellEnd"/>
      <w:r w:rsidRPr="00204B5A">
        <w:rPr>
          <w:bCs/>
          <w:iCs/>
          <w:lang w:val="hu-HU"/>
        </w:rPr>
        <w:t xml:space="preserve"> CT-vel vagy MR-</w:t>
      </w:r>
      <w:proofErr w:type="spellStart"/>
      <w:r w:rsidRPr="00204B5A">
        <w:rPr>
          <w:bCs/>
          <w:iCs/>
          <w:lang w:val="hu-HU"/>
        </w:rPr>
        <w:t>rel</w:t>
      </w:r>
      <w:proofErr w:type="spellEnd"/>
      <w:r w:rsidRPr="00204B5A">
        <w:rPr>
          <w:bCs/>
          <w:iCs/>
          <w:lang w:val="hu-HU"/>
        </w:rPr>
        <w:t xml:space="preserve"> kimutatott progressziója (a RECIST 1.1 szerint).</w:t>
      </w:r>
    </w:p>
    <w:p w14:paraId="1350B561" w14:textId="2090FD51" w:rsidR="000F75DA" w:rsidRPr="00204B5A" w:rsidRDefault="00B9449C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204B5A">
        <w:rPr>
          <w:bCs/>
          <w:iCs/>
          <w:lang w:val="hu-HU"/>
        </w:rPr>
        <w:t xml:space="preserve">Az </w:t>
      </w:r>
      <w:proofErr w:type="spellStart"/>
      <w:r w:rsidRPr="00204B5A">
        <w:rPr>
          <w:bCs/>
          <w:iCs/>
          <w:lang w:val="hu-HU"/>
        </w:rPr>
        <w:t>rPFS</w:t>
      </w:r>
      <w:proofErr w:type="spellEnd"/>
      <w:r w:rsidRPr="00204B5A">
        <w:rPr>
          <w:bCs/>
          <w:iCs/>
          <w:lang w:val="hu-HU"/>
        </w:rPr>
        <w:t xml:space="preserve"> tekintetében a terápiás csoportok között szignifikáns különbséget figyeltek meg (lásd 2.</w:t>
      </w:r>
      <w:r w:rsidR="00772677" w:rsidRPr="00204B5A">
        <w:rPr>
          <w:bCs/>
          <w:iCs/>
          <w:lang w:val="hu-HU"/>
        </w:rPr>
        <w:t> </w:t>
      </w:r>
      <w:r w:rsidRPr="00204B5A">
        <w:rPr>
          <w:bCs/>
          <w:iCs/>
          <w:lang w:val="hu-HU"/>
        </w:rPr>
        <w:t>táblázat és 1. ábra).</w:t>
      </w:r>
    </w:p>
    <w:p w14:paraId="579FFB51" w14:textId="77777777" w:rsidR="00B9449C" w:rsidRPr="00463E01" w:rsidRDefault="00B9449C">
      <w:pPr>
        <w:autoSpaceDE w:val="0"/>
        <w:autoSpaceDN w:val="0"/>
        <w:adjustRightInd w:val="0"/>
        <w:spacing w:line="240" w:lineRule="auto"/>
        <w:jc w:val="both"/>
        <w:rPr>
          <w:iCs/>
          <w:lang w:val="hu-HU"/>
        </w:rPr>
      </w:pPr>
    </w:p>
    <w:p w14:paraId="62D5E2A1" w14:textId="55890AD2" w:rsidR="0076193A" w:rsidRPr="00204B5A" w:rsidRDefault="000F75DA" w:rsidP="00463E01">
      <w:pPr>
        <w:keepNext/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1134"/>
        <w:rPr>
          <w:b/>
          <w:iCs/>
          <w:lang w:val="hu-HU"/>
        </w:rPr>
      </w:pPr>
      <w:r w:rsidRPr="00204B5A">
        <w:rPr>
          <w:b/>
          <w:iCs/>
          <w:lang w:val="hu-HU"/>
        </w:rPr>
        <w:lastRenderedPageBreak/>
        <w:t xml:space="preserve">2. táblázat: </w:t>
      </w:r>
      <w:r w:rsidR="00772677" w:rsidRPr="00204B5A">
        <w:rPr>
          <w:b/>
          <w:iCs/>
          <w:lang w:val="hu-HU"/>
        </w:rPr>
        <w:tab/>
      </w:r>
      <w:r w:rsidR="00DA3B2E" w:rsidRPr="00204B5A">
        <w:rPr>
          <w:b/>
          <w:iCs/>
          <w:lang w:val="hu-HU"/>
        </w:rPr>
        <w:t>Radiológiaiprogresszió-mentes</w:t>
      </w:r>
      <w:r w:rsidRPr="00204B5A">
        <w:rPr>
          <w:b/>
          <w:iCs/>
          <w:lang w:val="hu-HU"/>
        </w:rPr>
        <w:t xml:space="preserve"> túlélés – </w:t>
      </w:r>
      <w:r w:rsidR="000C38A1" w:rsidRPr="00204B5A">
        <w:rPr>
          <w:b/>
          <w:iCs/>
          <w:lang w:val="hu-HU"/>
        </w:rPr>
        <w:t>r</w:t>
      </w:r>
      <w:r w:rsidRPr="00204B5A">
        <w:rPr>
          <w:b/>
          <w:iCs/>
          <w:lang w:val="hu-HU"/>
        </w:rPr>
        <w:t>étegzett analízis, beválasztás szerinti</w:t>
      </w:r>
      <w:r w:rsidR="00772677" w:rsidRPr="00204B5A">
        <w:rPr>
          <w:b/>
          <w:iCs/>
          <w:lang w:val="hu-HU"/>
        </w:rPr>
        <w:t xml:space="preserve"> </w:t>
      </w:r>
      <w:r w:rsidRPr="00204B5A">
        <w:rPr>
          <w:b/>
          <w:iCs/>
          <w:lang w:val="hu-HU"/>
        </w:rPr>
        <w:t>betegcsoport (PCR3011-vizsgálat)</w:t>
      </w:r>
    </w:p>
    <w:p w14:paraId="3783F08E" w14:textId="77777777" w:rsidR="000F75DA" w:rsidRPr="00204B5A" w:rsidRDefault="000F75DA" w:rsidP="00463E01">
      <w:pPr>
        <w:keepNext/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1"/>
      </w:tblGrid>
      <w:tr w:rsidR="0076193A" w:rsidRPr="00204B5A" w14:paraId="66C63B31" w14:textId="77777777" w:rsidTr="000F75DA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1B0A5043" w14:textId="77777777" w:rsidR="0076193A" w:rsidRPr="00204B5A" w:rsidRDefault="0076193A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both"/>
              <w:rPr>
                <w:bCs/>
                <w:iCs/>
                <w:lang w:val="hu-HU"/>
              </w:rPr>
            </w:pP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B5E3B1" w14:textId="7AFCF6D3" w:rsidR="0076193A" w:rsidRPr="00204B5A" w:rsidRDefault="0076193A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iCs/>
                <w:lang w:val="hu-HU"/>
              </w:rPr>
            </w:pPr>
            <w:r w:rsidRPr="00204B5A">
              <w:rPr>
                <w:bCs/>
                <w:iCs/>
                <w:lang w:val="hu-HU"/>
              </w:rPr>
              <w:t>AA-P</w:t>
            </w:r>
          </w:p>
        </w:tc>
        <w:tc>
          <w:tcPr>
            <w:tcW w:w="30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ECF6D5" w14:textId="4A41A08F" w:rsidR="0076193A" w:rsidRPr="00204B5A" w:rsidRDefault="0076193A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iCs/>
                <w:lang w:val="hu-HU"/>
              </w:rPr>
            </w:pPr>
            <w:r w:rsidRPr="00204B5A">
              <w:rPr>
                <w:bCs/>
                <w:iCs/>
                <w:lang w:val="hu-HU"/>
              </w:rPr>
              <w:t>Placebo</w:t>
            </w:r>
          </w:p>
        </w:tc>
      </w:tr>
      <w:tr w:rsidR="0076193A" w:rsidRPr="00204B5A" w14:paraId="4C4FCD7F" w14:textId="77777777" w:rsidTr="005B4BB4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5DD9C3A1" w14:textId="44BC4466" w:rsidR="0076193A" w:rsidRPr="00204B5A" w:rsidRDefault="0076193A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both"/>
              <w:rPr>
                <w:bCs/>
                <w:iCs/>
                <w:lang w:val="hu-HU"/>
              </w:rPr>
            </w:pPr>
            <w:proofErr w:type="spellStart"/>
            <w:r w:rsidRPr="00204B5A">
              <w:rPr>
                <w:bCs/>
                <w:iCs/>
                <w:lang w:val="hu-HU"/>
              </w:rPr>
              <w:t>Randomizált</w:t>
            </w:r>
            <w:proofErr w:type="spellEnd"/>
            <w:r w:rsidRPr="00204B5A">
              <w:rPr>
                <w:bCs/>
                <w:iCs/>
                <w:lang w:val="hu-HU"/>
              </w:rPr>
              <w:t xml:space="preserve"> betegek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32E8DC" w14:textId="25E7D42E" w:rsidR="0076193A" w:rsidRPr="00204B5A" w:rsidRDefault="0076193A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iCs/>
                <w:lang w:val="hu-HU"/>
              </w:rPr>
            </w:pPr>
            <w:r w:rsidRPr="00204B5A">
              <w:rPr>
                <w:bCs/>
                <w:iCs/>
                <w:lang w:val="hu-HU"/>
              </w:rPr>
              <w:t>597</w:t>
            </w:r>
          </w:p>
        </w:tc>
        <w:tc>
          <w:tcPr>
            <w:tcW w:w="30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1BEC94" w14:textId="1CFC8D5F" w:rsidR="0076193A" w:rsidRPr="00204B5A" w:rsidRDefault="0076193A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iCs/>
                <w:lang w:val="hu-HU"/>
              </w:rPr>
            </w:pPr>
            <w:r w:rsidRPr="00204B5A">
              <w:rPr>
                <w:bCs/>
                <w:iCs/>
                <w:lang w:val="hu-HU"/>
              </w:rPr>
              <w:t>602</w:t>
            </w:r>
          </w:p>
        </w:tc>
      </w:tr>
      <w:tr w:rsidR="0076193A" w:rsidRPr="00204B5A" w14:paraId="38F569F3" w14:textId="77777777" w:rsidTr="005B4BB4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2C8B51E9" w14:textId="3F341F00" w:rsidR="0076193A" w:rsidRPr="00204B5A" w:rsidRDefault="0076193A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both"/>
              <w:rPr>
                <w:bCs/>
                <w:iCs/>
                <w:lang w:val="hu-HU"/>
              </w:rPr>
            </w:pPr>
            <w:r w:rsidRPr="00204B5A">
              <w:rPr>
                <w:bCs/>
                <w:iCs/>
                <w:lang w:val="hu-HU"/>
              </w:rPr>
              <w:t>Esemény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77D22A23" w14:textId="4730E862" w:rsidR="0076193A" w:rsidRPr="00204B5A" w:rsidRDefault="0076193A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iCs/>
                <w:lang w:val="hu-HU"/>
              </w:rPr>
            </w:pPr>
            <w:r w:rsidRPr="00204B5A">
              <w:rPr>
                <w:bCs/>
                <w:iCs/>
                <w:lang w:val="hu-HU"/>
              </w:rPr>
              <w:t>239 (40,0%)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54A78064" w14:textId="39971406" w:rsidR="0076193A" w:rsidRPr="00204B5A" w:rsidRDefault="0076193A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iCs/>
                <w:lang w:val="hu-HU"/>
              </w:rPr>
            </w:pPr>
            <w:r w:rsidRPr="00204B5A">
              <w:rPr>
                <w:bCs/>
                <w:iCs/>
                <w:lang w:val="hu-HU"/>
              </w:rPr>
              <w:t>354 (58,8%)</w:t>
            </w:r>
          </w:p>
        </w:tc>
      </w:tr>
      <w:tr w:rsidR="0076193A" w:rsidRPr="00204B5A" w14:paraId="0F090E39" w14:textId="77777777" w:rsidTr="005B4BB4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39EE5F27" w14:textId="6455915A" w:rsidR="0076193A" w:rsidRPr="00204B5A" w:rsidRDefault="0076193A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both"/>
              <w:rPr>
                <w:bCs/>
                <w:iCs/>
                <w:lang w:val="hu-HU"/>
              </w:rPr>
            </w:pPr>
            <w:r w:rsidRPr="00204B5A">
              <w:rPr>
                <w:bCs/>
                <w:iCs/>
                <w:lang w:val="hu-HU"/>
              </w:rPr>
              <w:t>Cenzorált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08C526C6" w14:textId="22620B20" w:rsidR="0076193A" w:rsidRPr="00204B5A" w:rsidRDefault="0076193A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iCs/>
                <w:lang w:val="hu-HU"/>
              </w:rPr>
            </w:pPr>
            <w:r w:rsidRPr="00204B5A">
              <w:rPr>
                <w:bCs/>
                <w:iCs/>
                <w:lang w:val="hu-HU"/>
              </w:rPr>
              <w:t>358 (60,0%)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0E6D37F9" w14:textId="263E929C" w:rsidR="0076193A" w:rsidRPr="00204B5A" w:rsidRDefault="0076193A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iCs/>
                <w:lang w:val="hu-HU"/>
              </w:rPr>
            </w:pPr>
            <w:r w:rsidRPr="00204B5A">
              <w:rPr>
                <w:bCs/>
                <w:iCs/>
                <w:lang w:val="hu-HU"/>
              </w:rPr>
              <w:t>248 (41,2%)</w:t>
            </w:r>
          </w:p>
        </w:tc>
      </w:tr>
      <w:tr w:rsidR="0076193A" w:rsidRPr="00204B5A" w14:paraId="0ACA3819" w14:textId="77777777" w:rsidTr="005B4BB4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69734E1D" w14:textId="77777777" w:rsidR="0076193A" w:rsidRPr="00204B5A" w:rsidRDefault="0076193A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both"/>
              <w:rPr>
                <w:bCs/>
                <w:iCs/>
                <w:lang w:val="hu-HU"/>
              </w:rPr>
            </w:pP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07888B3A" w14:textId="77777777" w:rsidR="0076193A" w:rsidRPr="00204B5A" w:rsidRDefault="0076193A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iCs/>
                <w:lang w:val="hu-HU"/>
              </w:rPr>
            </w:pP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1C51D7A3" w14:textId="77777777" w:rsidR="0076193A" w:rsidRPr="00204B5A" w:rsidRDefault="0076193A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iCs/>
                <w:lang w:val="hu-HU"/>
              </w:rPr>
            </w:pPr>
          </w:p>
        </w:tc>
      </w:tr>
      <w:tr w:rsidR="00401519" w:rsidRPr="00204B5A" w14:paraId="75EADF7D" w14:textId="77777777" w:rsidTr="002F741D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0AD6CD2F" w14:textId="5BCD46EC" w:rsidR="00401519" w:rsidRPr="00204B5A" w:rsidRDefault="00401519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both"/>
              <w:rPr>
                <w:bCs/>
                <w:iCs/>
                <w:lang w:val="hu-HU"/>
              </w:rPr>
            </w:pPr>
            <w:r w:rsidRPr="00204B5A">
              <w:rPr>
                <w:bCs/>
                <w:iCs/>
                <w:lang w:val="hu-HU"/>
              </w:rPr>
              <w:t>Az eseményig eltelt idő (hónap)</w:t>
            </w:r>
          </w:p>
        </w:tc>
        <w:tc>
          <w:tcPr>
            <w:tcW w:w="3020" w:type="dxa"/>
            <w:vMerge w:val="restart"/>
            <w:tcBorders>
              <w:top w:val="nil"/>
              <w:left w:val="nil"/>
              <w:right w:val="nil"/>
            </w:tcBorders>
          </w:tcPr>
          <w:p w14:paraId="7CBB70A7" w14:textId="17D0E63D" w:rsidR="00733B1D" w:rsidRPr="00204B5A" w:rsidRDefault="00733B1D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iCs/>
                <w:lang w:val="hu-HU"/>
              </w:rPr>
            </w:pPr>
          </w:p>
          <w:p w14:paraId="6D8A3D18" w14:textId="56228813" w:rsidR="00401519" w:rsidRPr="00204B5A" w:rsidRDefault="00733B1D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iCs/>
                <w:lang w:val="hu-HU"/>
              </w:rPr>
            </w:pPr>
            <w:r w:rsidRPr="00204B5A">
              <w:rPr>
                <w:bCs/>
                <w:iCs/>
                <w:lang w:val="hu-HU"/>
              </w:rPr>
              <w:t xml:space="preserve">33,02 </w:t>
            </w:r>
            <w:r w:rsidR="00401519" w:rsidRPr="00204B5A">
              <w:rPr>
                <w:bCs/>
                <w:iCs/>
                <w:lang w:val="hu-HU"/>
              </w:rPr>
              <w:t>(29,57</w:t>
            </w:r>
            <w:r w:rsidR="000C38A1" w:rsidRPr="00204B5A">
              <w:rPr>
                <w:bCs/>
                <w:iCs/>
                <w:lang w:val="hu-HU"/>
              </w:rPr>
              <w:t>–</w:t>
            </w:r>
            <w:r w:rsidR="00401519" w:rsidRPr="00204B5A">
              <w:rPr>
                <w:bCs/>
                <w:iCs/>
                <w:lang w:val="hu-HU"/>
              </w:rPr>
              <w:t>N</w:t>
            </w:r>
            <w:r w:rsidR="000C38A1" w:rsidRPr="00204B5A">
              <w:rPr>
                <w:bCs/>
                <w:iCs/>
                <w:lang w:val="hu-HU"/>
              </w:rPr>
              <w:t>B</w:t>
            </w:r>
            <w:r w:rsidR="00401519" w:rsidRPr="00204B5A">
              <w:rPr>
                <w:bCs/>
                <w:iCs/>
                <w:lang w:val="hu-HU"/>
              </w:rPr>
              <w:t>)</w:t>
            </w:r>
          </w:p>
        </w:tc>
        <w:tc>
          <w:tcPr>
            <w:tcW w:w="3021" w:type="dxa"/>
            <w:vMerge w:val="restart"/>
            <w:tcBorders>
              <w:top w:val="nil"/>
              <w:left w:val="nil"/>
              <w:right w:val="nil"/>
            </w:tcBorders>
          </w:tcPr>
          <w:p w14:paraId="1FEBD23E" w14:textId="441D5E11" w:rsidR="00401519" w:rsidRPr="00204B5A" w:rsidRDefault="00401519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iCs/>
                <w:lang w:val="hu-HU"/>
              </w:rPr>
            </w:pPr>
          </w:p>
          <w:p w14:paraId="6B56A452" w14:textId="6C8F0C2B" w:rsidR="00401519" w:rsidRPr="00204B5A" w:rsidRDefault="00733B1D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iCs/>
                <w:lang w:val="hu-HU"/>
              </w:rPr>
            </w:pPr>
            <w:r w:rsidRPr="00204B5A">
              <w:rPr>
                <w:bCs/>
                <w:iCs/>
                <w:lang w:val="hu-HU"/>
              </w:rPr>
              <w:t xml:space="preserve">14,78 </w:t>
            </w:r>
            <w:r w:rsidR="00401519" w:rsidRPr="00204B5A">
              <w:rPr>
                <w:bCs/>
                <w:iCs/>
                <w:lang w:val="hu-HU"/>
              </w:rPr>
              <w:t>(14,69–18,27)</w:t>
            </w:r>
          </w:p>
        </w:tc>
      </w:tr>
      <w:tr w:rsidR="00401519" w:rsidRPr="00204B5A" w14:paraId="3956273B" w14:textId="77777777" w:rsidTr="002F741D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7F07B52A" w14:textId="35455D10" w:rsidR="00401519" w:rsidRPr="00204B5A" w:rsidRDefault="00401519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both"/>
              <w:rPr>
                <w:bCs/>
                <w:iCs/>
                <w:lang w:val="hu-HU"/>
              </w:rPr>
            </w:pPr>
            <w:r w:rsidRPr="00204B5A">
              <w:rPr>
                <w:bCs/>
                <w:iCs/>
                <w:lang w:val="hu-HU"/>
              </w:rPr>
              <w:t>Medián (95%-</w:t>
            </w:r>
            <w:proofErr w:type="spellStart"/>
            <w:r w:rsidRPr="00204B5A">
              <w:rPr>
                <w:bCs/>
                <w:iCs/>
                <w:lang w:val="hu-HU"/>
              </w:rPr>
              <w:t>os</w:t>
            </w:r>
            <w:proofErr w:type="spellEnd"/>
            <w:r w:rsidRPr="00204B5A">
              <w:rPr>
                <w:bCs/>
                <w:iCs/>
                <w:lang w:val="hu-HU"/>
              </w:rPr>
              <w:t xml:space="preserve"> CI)</w:t>
            </w:r>
          </w:p>
        </w:tc>
        <w:tc>
          <w:tcPr>
            <w:tcW w:w="3020" w:type="dxa"/>
            <w:vMerge/>
            <w:tcBorders>
              <w:left w:val="nil"/>
              <w:bottom w:val="nil"/>
              <w:right w:val="nil"/>
            </w:tcBorders>
          </w:tcPr>
          <w:p w14:paraId="65BDFC20" w14:textId="1B7DCA9C" w:rsidR="00401519" w:rsidRPr="00204B5A" w:rsidRDefault="00401519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iCs/>
                <w:lang w:val="hu-HU"/>
              </w:rPr>
            </w:pPr>
          </w:p>
        </w:tc>
        <w:tc>
          <w:tcPr>
            <w:tcW w:w="3021" w:type="dxa"/>
            <w:vMerge/>
            <w:tcBorders>
              <w:left w:val="nil"/>
              <w:bottom w:val="nil"/>
              <w:right w:val="nil"/>
            </w:tcBorders>
          </w:tcPr>
          <w:p w14:paraId="447E38CF" w14:textId="7C63A0C1" w:rsidR="00401519" w:rsidRPr="00204B5A" w:rsidRDefault="00401519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iCs/>
                <w:lang w:val="hu-HU"/>
              </w:rPr>
            </w:pPr>
          </w:p>
        </w:tc>
      </w:tr>
      <w:tr w:rsidR="0076193A" w:rsidRPr="00204B5A" w14:paraId="61D2C34F" w14:textId="77777777" w:rsidTr="005B4BB4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53D48F5A" w14:textId="10D1C7B8" w:rsidR="0076193A" w:rsidRPr="00204B5A" w:rsidRDefault="0076193A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both"/>
              <w:rPr>
                <w:bCs/>
                <w:iCs/>
                <w:lang w:val="hu-HU"/>
              </w:rPr>
            </w:pPr>
            <w:r w:rsidRPr="00204B5A">
              <w:rPr>
                <w:bCs/>
                <w:iCs/>
                <w:lang w:val="hu-HU"/>
              </w:rPr>
              <w:t>Tartomány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1C8C603D" w14:textId="35AE9CF3" w:rsidR="0076193A" w:rsidRPr="00204B5A" w:rsidRDefault="0076193A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iCs/>
                <w:lang w:val="hu-HU"/>
              </w:rPr>
            </w:pPr>
            <w:r w:rsidRPr="00204B5A">
              <w:rPr>
                <w:bCs/>
                <w:iCs/>
                <w:lang w:val="hu-HU"/>
              </w:rPr>
              <w:t>(0,0+</w:t>
            </w:r>
            <w:r w:rsidR="00636FB7" w:rsidRPr="00204B5A">
              <w:rPr>
                <w:bCs/>
                <w:iCs/>
                <w:lang w:val="hu-HU"/>
              </w:rPr>
              <w:t>–</w:t>
            </w:r>
            <w:r w:rsidRPr="00204B5A">
              <w:rPr>
                <w:bCs/>
                <w:iCs/>
                <w:lang w:val="hu-HU"/>
              </w:rPr>
              <w:t>41,0+)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5054D741" w14:textId="06C7E9E7" w:rsidR="0076193A" w:rsidRPr="00204B5A" w:rsidRDefault="0076193A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iCs/>
                <w:lang w:val="hu-HU"/>
              </w:rPr>
            </w:pPr>
            <w:r w:rsidRPr="00204B5A">
              <w:rPr>
                <w:bCs/>
                <w:iCs/>
                <w:lang w:val="hu-HU"/>
              </w:rPr>
              <w:t>(0,0+</w:t>
            </w:r>
            <w:r w:rsidR="00636FB7" w:rsidRPr="00204B5A">
              <w:rPr>
                <w:bCs/>
                <w:iCs/>
                <w:lang w:val="hu-HU"/>
              </w:rPr>
              <w:t>–</w:t>
            </w:r>
            <w:r w:rsidRPr="00204B5A">
              <w:rPr>
                <w:bCs/>
                <w:iCs/>
                <w:lang w:val="hu-HU"/>
              </w:rPr>
              <w:t>40,6+)</w:t>
            </w:r>
          </w:p>
        </w:tc>
      </w:tr>
      <w:tr w:rsidR="0076193A" w:rsidRPr="00204B5A" w14:paraId="2DED605A" w14:textId="77777777" w:rsidTr="005B4BB4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4CD90D30" w14:textId="77777777" w:rsidR="0076193A" w:rsidRPr="00204B5A" w:rsidRDefault="0076193A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both"/>
              <w:rPr>
                <w:bCs/>
                <w:iCs/>
                <w:lang w:val="hu-HU"/>
              </w:rPr>
            </w:pP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3DDBD9B5" w14:textId="77777777" w:rsidR="0076193A" w:rsidRPr="00204B5A" w:rsidRDefault="0076193A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iCs/>
                <w:lang w:val="hu-HU"/>
              </w:rPr>
            </w:pP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363BC47B" w14:textId="77777777" w:rsidR="0076193A" w:rsidRPr="00204B5A" w:rsidRDefault="0076193A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iCs/>
                <w:lang w:val="hu-HU"/>
              </w:rPr>
            </w:pPr>
          </w:p>
        </w:tc>
      </w:tr>
      <w:tr w:rsidR="0076193A" w:rsidRPr="00204B5A" w14:paraId="5EC42E8C" w14:textId="77777777" w:rsidTr="00196F3A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04BEA93C" w14:textId="16C2F8F4" w:rsidR="0076193A" w:rsidRPr="00204B5A" w:rsidRDefault="0076193A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both"/>
              <w:rPr>
                <w:bCs/>
                <w:iCs/>
                <w:lang w:val="hu-HU"/>
              </w:rPr>
            </w:pPr>
            <w:r w:rsidRPr="00204B5A">
              <w:rPr>
                <w:bCs/>
                <w:iCs/>
                <w:lang w:val="hu-HU"/>
              </w:rPr>
              <w:t>p-érték</w:t>
            </w:r>
            <w:r w:rsidRPr="00204B5A">
              <w:rPr>
                <w:bCs/>
                <w:iCs/>
                <w:vertAlign w:val="superscript"/>
                <w:lang w:val="hu-HU"/>
              </w:rPr>
              <w:t>a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216F0EEF" w14:textId="39E53C52" w:rsidR="0076193A" w:rsidRPr="00204B5A" w:rsidRDefault="0076193A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iCs/>
                <w:lang w:val="hu-HU"/>
              </w:rPr>
            </w:pPr>
            <w:r w:rsidRPr="00204B5A">
              <w:rPr>
                <w:bCs/>
                <w:iCs/>
                <w:lang w:val="hu-HU"/>
              </w:rPr>
              <w:t>&lt; 0,0001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3C9C99C7" w14:textId="77777777" w:rsidR="0076193A" w:rsidRPr="00204B5A" w:rsidRDefault="0076193A" w:rsidP="00463E01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iCs/>
                <w:lang w:val="hu-HU"/>
              </w:rPr>
            </w:pPr>
          </w:p>
        </w:tc>
      </w:tr>
      <w:tr w:rsidR="0076193A" w:rsidRPr="00204B5A" w14:paraId="56446C53" w14:textId="77777777" w:rsidTr="00196F3A"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CD241A" w14:textId="3E01B717" w:rsidR="0076193A" w:rsidRPr="00204B5A" w:rsidRDefault="0076193A" w:rsidP="00204B5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bCs/>
                <w:iCs/>
                <w:lang w:val="hu-HU"/>
              </w:rPr>
            </w:pPr>
            <w:r w:rsidRPr="00204B5A">
              <w:rPr>
                <w:bCs/>
                <w:iCs/>
                <w:lang w:val="hu-HU"/>
              </w:rPr>
              <w:t>Relatív hazárd (95%-</w:t>
            </w:r>
            <w:proofErr w:type="spellStart"/>
            <w:r w:rsidRPr="00204B5A">
              <w:rPr>
                <w:bCs/>
                <w:iCs/>
                <w:lang w:val="hu-HU"/>
              </w:rPr>
              <w:t>os</w:t>
            </w:r>
            <w:proofErr w:type="spellEnd"/>
            <w:r w:rsidRPr="00204B5A">
              <w:rPr>
                <w:bCs/>
                <w:iCs/>
                <w:lang w:val="hu-HU"/>
              </w:rPr>
              <w:t xml:space="preserve"> CI)</w:t>
            </w:r>
            <w:r w:rsidRPr="00204B5A">
              <w:rPr>
                <w:bCs/>
                <w:iCs/>
                <w:vertAlign w:val="superscript"/>
                <w:lang w:val="hu-HU"/>
              </w:rPr>
              <w:t>b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293F1C" w14:textId="77777777" w:rsidR="0076193A" w:rsidRPr="00204B5A" w:rsidRDefault="0076193A" w:rsidP="00204B5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iCs/>
                <w:lang w:val="hu-HU"/>
              </w:rPr>
            </w:pPr>
            <w:r w:rsidRPr="00204B5A">
              <w:rPr>
                <w:bCs/>
                <w:iCs/>
                <w:lang w:val="hu-HU"/>
              </w:rPr>
              <w:t>0,466 (0,394</w:t>
            </w:r>
            <w:r w:rsidR="007B4E67" w:rsidRPr="00204B5A">
              <w:rPr>
                <w:bCs/>
                <w:iCs/>
                <w:lang w:val="hu-HU"/>
              </w:rPr>
              <w:t>–</w:t>
            </w:r>
            <w:r w:rsidRPr="00204B5A">
              <w:rPr>
                <w:bCs/>
                <w:iCs/>
                <w:lang w:val="hu-HU"/>
              </w:rPr>
              <w:t>0,550)</w:t>
            </w:r>
          </w:p>
          <w:p w14:paraId="1BEECAF8" w14:textId="7214004D" w:rsidR="000C38A1" w:rsidRPr="00204B5A" w:rsidRDefault="000C38A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iCs/>
                <w:lang w:val="hu-HU"/>
              </w:rPr>
            </w:pPr>
          </w:p>
        </w:tc>
        <w:tc>
          <w:tcPr>
            <w:tcW w:w="30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ED578C" w14:textId="77777777" w:rsidR="0076193A" w:rsidRPr="00204B5A" w:rsidRDefault="007619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iCs/>
                <w:lang w:val="hu-HU"/>
              </w:rPr>
            </w:pPr>
          </w:p>
        </w:tc>
      </w:tr>
    </w:tbl>
    <w:p w14:paraId="602F07DF" w14:textId="057106A4" w:rsidR="00196F3A" w:rsidRPr="00204B5A" w:rsidRDefault="00196F3A" w:rsidP="00204B5A">
      <w:pPr>
        <w:autoSpaceDE w:val="0"/>
        <w:autoSpaceDN w:val="0"/>
        <w:adjustRightInd w:val="0"/>
        <w:spacing w:line="240" w:lineRule="auto"/>
        <w:rPr>
          <w:bCs/>
          <w:iCs/>
          <w:szCs w:val="22"/>
          <w:lang w:val="hu-HU"/>
        </w:rPr>
      </w:pPr>
      <w:r w:rsidRPr="00204B5A">
        <w:rPr>
          <w:bCs/>
          <w:iCs/>
          <w:szCs w:val="22"/>
          <w:lang w:val="hu-HU"/>
        </w:rPr>
        <w:t>Megjegyzés: + = cenzorált megfigyelés, N</w:t>
      </w:r>
      <w:r w:rsidR="000C38A1" w:rsidRPr="00204B5A">
        <w:rPr>
          <w:bCs/>
          <w:iCs/>
          <w:szCs w:val="22"/>
          <w:lang w:val="hu-HU"/>
        </w:rPr>
        <w:t>B</w:t>
      </w:r>
      <w:r w:rsidRPr="00204B5A">
        <w:rPr>
          <w:bCs/>
          <w:iCs/>
          <w:szCs w:val="22"/>
          <w:lang w:val="hu-HU"/>
        </w:rPr>
        <w:t xml:space="preserve"> = nem becsülhető. A radiológiai progressziót és a halálozást tekintetbe vették az </w:t>
      </w:r>
      <w:proofErr w:type="spellStart"/>
      <w:r w:rsidRPr="00204B5A">
        <w:rPr>
          <w:bCs/>
          <w:iCs/>
          <w:szCs w:val="22"/>
          <w:lang w:val="hu-HU"/>
        </w:rPr>
        <w:t>rPFS</w:t>
      </w:r>
      <w:proofErr w:type="spellEnd"/>
      <w:r w:rsidR="003C56F8" w:rsidRPr="00204B5A">
        <w:rPr>
          <w:bCs/>
          <w:iCs/>
          <w:szCs w:val="22"/>
          <w:lang w:val="hu-HU"/>
        </w:rPr>
        <w:t>-</w:t>
      </w:r>
      <w:r w:rsidRPr="00204B5A">
        <w:rPr>
          <w:bCs/>
          <w:iCs/>
          <w:szCs w:val="22"/>
          <w:lang w:val="hu-HU"/>
        </w:rPr>
        <w:t xml:space="preserve">esemény </w:t>
      </w:r>
      <w:r w:rsidR="000C38A1" w:rsidRPr="00204B5A">
        <w:rPr>
          <w:rFonts w:eastAsia="Times New Roman"/>
          <w:snapToGrid/>
          <w:szCs w:val="22"/>
          <w:lang w:val="hu-HU" w:eastAsia="hu-HU" w:bidi="hu-HU"/>
        </w:rPr>
        <w:t>defin</w:t>
      </w:r>
      <w:r w:rsidR="003C56F8" w:rsidRPr="00204B5A">
        <w:rPr>
          <w:rFonts w:eastAsia="Times New Roman"/>
          <w:snapToGrid/>
          <w:szCs w:val="22"/>
          <w:lang w:val="hu-HU" w:eastAsia="hu-HU" w:bidi="hu-HU"/>
        </w:rPr>
        <w:t>i</w:t>
      </w:r>
      <w:r w:rsidR="000C38A1" w:rsidRPr="00204B5A">
        <w:rPr>
          <w:rFonts w:eastAsia="Times New Roman"/>
          <w:snapToGrid/>
          <w:szCs w:val="22"/>
          <w:lang w:val="hu-HU" w:eastAsia="hu-HU" w:bidi="hu-HU"/>
        </w:rPr>
        <w:t>álásakor</w:t>
      </w:r>
      <w:r w:rsidRPr="00204B5A">
        <w:rPr>
          <w:bCs/>
          <w:iCs/>
          <w:szCs w:val="22"/>
          <w:lang w:val="hu-HU"/>
        </w:rPr>
        <w:t xml:space="preserve">. AA-P = alanyok, akik abirateron-acetátot és </w:t>
      </w:r>
      <w:proofErr w:type="spellStart"/>
      <w:r w:rsidRPr="00204B5A">
        <w:rPr>
          <w:bCs/>
          <w:iCs/>
          <w:szCs w:val="22"/>
          <w:lang w:val="hu-HU"/>
        </w:rPr>
        <w:t>prednizont</w:t>
      </w:r>
      <w:proofErr w:type="spellEnd"/>
      <w:r w:rsidRPr="00204B5A">
        <w:rPr>
          <w:bCs/>
          <w:iCs/>
          <w:szCs w:val="22"/>
          <w:lang w:val="hu-HU"/>
        </w:rPr>
        <w:t xml:space="preserve"> kaptak.</w:t>
      </w:r>
    </w:p>
    <w:p w14:paraId="0E9DAA54" w14:textId="5C187EB8" w:rsidR="00196F3A" w:rsidRPr="00204B5A" w:rsidRDefault="00196F3A" w:rsidP="00204B5A">
      <w:pPr>
        <w:autoSpaceDE w:val="0"/>
        <w:autoSpaceDN w:val="0"/>
        <w:adjustRightInd w:val="0"/>
        <w:spacing w:line="240" w:lineRule="auto"/>
        <w:jc w:val="both"/>
        <w:rPr>
          <w:bCs/>
          <w:iCs/>
          <w:lang w:val="hu-HU"/>
        </w:rPr>
      </w:pPr>
      <w:r w:rsidRPr="00204B5A">
        <w:rPr>
          <w:bCs/>
          <w:iCs/>
          <w:lang w:val="hu-HU"/>
        </w:rPr>
        <w:t xml:space="preserve">CI </w:t>
      </w:r>
      <w:r w:rsidR="004223B0" w:rsidRPr="00204B5A">
        <w:rPr>
          <w:bCs/>
          <w:iCs/>
          <w:lang w:val="hu-HU"/>
        </w:rPr>
        <w:t>=</w:t>
      </w:r>
      <w:r w:rsidRPr="00204B5A">
        <w:rPr>
          <w:bCs/>
          <w:iCs/>
          <w:lang w:val="hu-HU"/>
        </w:rPr>
        <w:t xml:space="preserve"> konfidenciaintervallum</w:t>
      </w:r>
    </w:p>
    <w:p w14:paraId="4F9058FA" w14:textId="606126C3" w:rsidR="00196F3A" w:rsidRPr="00204B5A" w:rsidRDefault="00196F3A">
      <w:pPr>
        <w:autoSpaceDE w:val="0"/>
        <w:autoSpaceDN w:val="0"/>
        <w:adjustRightInd w:val="0"/>
        <w:spacing w:line="240" w:lineRule="auto"/>
        <w:jc w:val="both"/>
        <w:rPr>
          <w:bCs/>
          <w:iCs/>
          <w:lang w:val="hu-HU"/>
        </w:rPr>
      </w:pPr>
      <w:r w:rsidRPr="00204B5A">
        <w:rPr>
          <w:bCs/>
          <w:iCs/>
          <w:vertAlign w:val="superscript"/>
          <w:lang w:val="hu-HU"/>
        </w:rPr>
        <w:t>a</w:t>
      </w:r>
      <w:r w:rsidRPr="00204B5A">
        <w:rPr>
          <w:bCs/>
          <w:iCs/>
          <w:lang w:val="hu-HU"/>
        </w:rPr>
        <w:t xml:space="preserve"> </w:t>
      </w:r>
      <w:proofErr w:type="spellStart"/>
      <w:r w:rsidRPr="00204B5A">
        <w:rPr>
          <w:bCs/>
          <w:iCs/>
          <w:lang w:val="hu-HU"/>
        </w:rPr>
        <w:t>a</w:t>
      </w:r>
      <w:proofErr w:type="spellEnd"/>
      <w:r w:rsidRPr="00204B5A">
        <w:rPr>
          <w:bCs/>
          <w:iCs/>
          <w:lang w:val="hu-HU"/>
        </w:rPr>
        <w:t xml:space="preserve"> p-érték egy ECOG-teljesítménystátusz</w:t>
      </w:r>
      <w:r w:rsidR="003C56F8" w:rsidRPr="00204B5A">
        <w:rPr>
          <w:bCs/>
          <w:iCs/>
          <w:lang w:val="hu-HU"/>
        </w:rPr>
        <w:t>-</w:t>
      </w:r>
      <w:r w:rsidRPr="00204B5A">
        <w:rPr>
          <w:bCs/>
          <w:iCs/>
          <w:lang w:val="hu-HU"/>
        </w:rPr>
        <w:t xml:space="preserve">pontszám (0/1 vagy 2) és egy </w:t>
      </w:r>
      <w:proofErr w:type="spellStart"/>
      <w:r w:rsidRPr="00204B5A">
        <w:rPr>
          <w:bCs/>
          <w:iCs/>
          <w:lang w:val="hu-HU"/>
        </w:rPr>
        <w:t>visceralis</w:t>
      </w:r>
      <w:proofErr w:type="spellEnd"/>
      <w:r w:rsidRPr="00204B5A">
        <w:rPr>
          <w:bCs/>
          <w:iCs/>
          <w:lang w:val="hu-HU"/>
        </w:rPr>
        <w:t xml:space="preserve"> </w:t>
      </w:r>
      <w:proofErr w:type="spellStart"/>
      <w:r w:rsidRPr="00204B5A">
        <w:rPr>
          <w:bCs/>
          <w:iCs/>
          <w:lang w:val="hu-HU"/>
        </w:rPr>
        <w:t>lézió</w:t>
      </w:r>
      <w:proofErr w:type="spellEnd"/>
      <w:r w:rsidRPr="00204B5A">
        <w:rPr>
          <w:bCs/>
          <w:iCs/>
          <w:lang w:val="hu-HU"/>
        </w:rPr>
        <w:t xml:space="preserve"> (hiányzik vagy jelen van) szerint</w:t>
      </w:r>
      <w:r w:rsidR="000E4277" w:rsidRPr="00204B5A">
        <w:rPr>
          <w:bCs/>
          <w:iCs/>
          <w:lang w:val="hu-HU"/>
        </w:rPr>
        <w:t xml:space="preserve"> </w:t>
      </w:r>
      <w:r w:rsidRPr="00204B5A">
        <w:rPr>
          <w:bCs/>
          <w:iCs/>
          <w:lang w:val="hu-HU"/>
        </w:rPr>
        <w:t>rétegzett log-ran</w:t>
      </w:r>
      <w:r w:rsidR="003C56F8" w:rsidRPr="00204B5A">
        <w:rPr>
          <w:bCs/>
          <w:iCs/>
          <w:lang w:val="hu-HU"/>
        </w:rPr>
        <w:t>g</w:t>
      </w:r>
      <w:r w:rsidRPr="00204B5A">
        <w:rPr>
          <w:bCs/>
          <w:iCs/>
          <w:lang w:val="hu-HU"/>
        </w:rPr>
        <w:t>-próbából származik.</w:t>
      </w:r>
    </w:p>
    <w:p w14:paraId="09804F90" w14:textId="773107BA" w:rsidR="00733B1D" w:rsidRPr="00204B5A" w:rsidRDefault="00196F3A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204B5A">
        <w:rPr>
          <w:bCs/>
          <w:iCs/>
          <w:vertAlign w:val="superscript"/>
          <w:lang w:val="hu-HU"/>
        </w:rPr>
        <w:t>b</w:t>
      </w:r>
      <w:r w:rsidRPr="00204B5A">
        <w:rPr>
          <w:bCs/>
          <w:iCs/>
          <w:lang w:val="hu-HU"/>
        </w:rPr>
        <w:t xml:space="preserve"> A relatív hazárd egy rétegzett arányos hazárd modellből származik. 1 alatti relatív hazárd az AA</w:t>
      </w:r>
      <w:r w:rsidR="003C56F8" w:rsidRPr="00204B5A">
        <w:rPr>
          <w:bCs/>
          <w:iCs/>
          <w:lang w:val="hu-HU"/>
        </w:rPr>
        <w:noBreakHyphen/>
      </w:r>
      <w:r w:rsidRPr="00204B5A">
        <w:rPr>
          <w:bCs/>
          <w:iCs/>
          <w:lang w:val="hu-HU"/>
        </w:rPr>
        <w:t>P</w:t>
      </w:r>
      <w:r w:rsidR="003C56F8" w:rsidRPr="00204B5A">
        <w:rPr>
          <w:bCs/>
          <w:iCs/>
          <w:lang w:val="hu-HU"/>
        </w:rPr>
        <w:noBreakHyphen/>
      </w:r>
      <w:proofErr w:type="spellStart"/>
      <w:r w:rsidRPr="00204B5A">
        <w:rPr>
          <w:bCs/>
          <w:iCs/>
          <w:lang w:val="hu-HU"/>
        </w:rPr>
        <w:t>nek</w:t>
      </w:r>
      <w:proofErr w:type="spellEnd"/>
      <w:r w:rsidRPr="00204B5A">
        <w:rPr>
          <w:bCs/>
          <w:iCs/>
          <w:lang w:val="hu-HU"/>
        </w:rPr>
        <w:t xml:space="preserve"> kedvez.</w:t>
      </w:r>
    </w:p>
    <w:p w14:paraId="073C1E01" w14:textId="77777777" w:rsidR="00196F3A" w:rsidRPr="00204B5A" w:rsidRDefault="00196F3A">
      <w:pPr>
        <w:autoSpaceDE w:val="0"/>
        <w:autoSpaceDN w:val="0"/>
        <w:adjustRightInd w:val="0"/>
        <w:spacing w:line="240" w:lineRule="auto"/>
        <w:jc w:val="both"/>
        <w:rPr>
          <w:bCs/>
          <w:iCs/>
          <w:lang w:val="hu-HU"/>
        </w:rPr>
      </w:pPr>
    </w:p>
    <w:p w14:paraId="00D3CB31" w14:textId="2F0251E6" w:rsidR="000E4277" w:rsidRPr="00204B5A" w:rsidRDefault="00D311A2">
      <w:pPr>
        <w:pStyle w:val="Listaszerbekezds"/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ind w:left="1134" w:hanging="1134"/>
        <w:rPr>
          <w:b/>
          <w:iCs/>
          <w:lang w:val="hu-HU"/>
        </w:rPr>
      </w:pPr>
      <w:r w:rsidRPr="00204B5A">
        <w:rPr>
          <w:b/>
          <w:iCs/>
          <w:lang w:val="hu-HU"/>
        </w:rPr>
        <w:t>1.</w:t>
      </w:r>
      <w:r w:rsidR="00204B5A">
        <w:rPr>
          <w:b/>
          <w:iCs/>
          <w:lang w:val="hu-HU"/>
        </w:rPr>
        <w:t xml:space="preserve"> </w:t>
      </w:r>
      <w:r w:rsidR="000E4277" w:rsidRPr="00204B5A">
        <w:rPr>
          <w:b/>
          <w:iCs/>
          <w:lang w:val="hu-HU"/>
        </w:rPr>
        <w:t xml:space="preserve">ábra: </w:t>
      </w:r>
      <w:r w:rsidR="00265FD4" w:rsidRPr="00204B5A">
        <w:rPr>
          <w:b/>
          <w:iCs/>
          <w:lang w:val="hu-HU"/>
        </w:rPr>
        <w:tab/>
      </w:r>
      <w:r w:rsidR="000E4277" w:rsidRPr="00204B5A">
        <w:rPr>
          <w:b/>
          <w:iCs/>
          <w:lang w:val="hu-HU"/>
        </w:rPr>
        <w:t xml:space="preserve">A </w:t>
      </w:r>
      <w:r w:rsidR="00DA3B2E" w:rsidRPr="00204B5A">
        <w:rPr>
          <w:b/>
          <w:iCs/>
          <w:lang w:val="hu-HU"/>
        </w:rPr>
        <w:t>radiológiaiprogresszió-mentes</w:t>
      </w:r>
      <w:r w:rsidR="000E4277" w:rsidRPr="00204B5A">
        <w:rPr>
          <w:b/>
          <w:iCs/>
          <w:lang w:val="hu-HU"/>
        </w:rPr>
        <w:t xml:space="preserve"> túlélés </w:t>
      </w:r>
      <w:r w:rsidR="00265FD4" w:rsidRPr="00204B5A">
        <w:rPr>
          <w:rFonts w:eastAsia="Times New Roman"/>
          <w:b/>
          <w:bCs/>
          <w:noProof/>
          <w:snapToGrid/>
          <w:szCs w:val="22"/>
          <w:lang w:val="hu-HU" w:eastAsia="en-US"/>
        </w:rPr>
        <w:t>Kaplan</w:t>
      </w:r>
      <w:r w:rsidR="00265FD4" w:rsidRPr="00204B5A">
        <w:rPr>
          <w:rFonts w:eastAsia="Times New Roman"/>
          <w:noProof/>
          <w:snapToGrid/>
          <w:sz w:val="20"/>
          <w:lang w:val="hu-HU" w:eastAsia="en-US"/>
        </w:rPr>
        <w:t>–</w:t>
      </w:r>
      <w:r w:rsidR="00265FD4" w:rsidRPr="00204B5A">
        <w:rPr>
          <w:rFonts w:eastAsia="Times New Roman"/>
          <w:b/>
          <w:bCs/>
          <w:noProof/>
          <w:snapToGrid/>
          <w:szCs w:val="22"/>
          <w:lang w:val="hu-HU" w:eastAsia="en-US"/>
        </w:rPr>
        <w:t>Meier</w:t>
      </w:r>
      <w:r w:rsidR="00265FD4" w:rsidRPr="00204B5A">
        <w:rPr>
          <w:rFonts w:eastAsia="Times New Roman"/>
          <w:b/>
          <w:bCs/>
          <w:noProof/>
          <w:snapToGrid/>
          <w:szCs w:val="22"/>
          <w:lang w:val="hu-HU" w:eastAsia="en-US"/>
        </w:rPr>
        <w:noBreakHyphen/>
        <w:t>görbéje</w:t>
      </w:r>
      <w:r w:rsidR="000E4277" w:rsidRPr="00204B5A">
        <w:rPr>
          <w:b/>
          <w:iCs/>
          <w:lang w:val="hu-HU"/>
        </w:rPr>
        <w:t>, beválasztás szerinti betegcsoport (PCR3011-vizsgálat)</w:t>
      </w:r>
    </w:p>
    <w:p w14:paraId="6B6F6086" w14:textId="77777777" w:rsidR="000E4277" w:rsidRPr="00204B5A" w:rsidRDefault="000E4277">
      <w:pPr>
        <w:autoSpaceDE w:val="0"/>
        <w:autoSpaceDN w:val="0"/>
        <w:adjustRightInd w:val="0"/>
        <w:spacing w:line="240" w:lineRule="auto"/>
        <w:jc w:val="both"/>
        <w:rPr>
          <w:b/>
          <w:iCs/>
          <w:lang w:val="hu-HU"/>
        </w:rPr>
      </w:pPr>
    </w:p>
    <w:p w14:paraId="520DFF18" w14:textId="21769FB3" w:rsidR="00F45C51" w:rsidRPr="00204B5A" w:rsidRDefault="0061440D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hu-HU"/>
        </w:rPr>
        <w:drawing>
          <wp:inline distT="0" distB="0" distL="0" distR="0" wp14:anchorId="47010D41" wp14:editId="0A98C2D2">
            <wp:extent cx="5478780" cy="3474720"/>
            <wp:effectExtent l="0" t="0" r="7620" b="0"/>
            <wp:docPr id="1431903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780" cy="347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43F09" w14:textId="0BFA1C82" w:rsidR="0061440D" w:rsidRPr="00204B5A" w:rsidRDefault="0061440D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>A teljes túlélés AA-P-nek plusz ADT-nek kedvező, statisztikailag szignifikáns javulását észleltek, a</w:t>
      </w:r>
      <w:r w:rsidR="003C56F8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halálozási kockázat 3</w:t>
      </w:r>
      <w:r w:rsidR="00265FD4" w:rsidRPr="00204B5A">
        <w:rPr>
          <w:rFonts w:eastAsia="Times New Roman"/>
          <w:noProof/>
          <w:snapToGrid/>
          <w:szCs w:val="22"/>
          <w:lang w:val="hu-HU" w:eastAsia="en-US"/>
        </w:rPr>
        <w:t>4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%-os csökkenése mellett, a placebo plusz ADT-hez viszonyítva (</w:t>
      </w:r>
      <w:r w:rsidR="00D311A2" w:rsidRPr="00204B5A">
        <w:rPr>
          <w:lang w:val="hu-HU"/>
        </w:rPr>
        <w:t>HR, relatív haz</w:t>
      </w:r>
      <w:r w:rsidR="003C56F8" w:rsidRPr="00204B5A">
        <w:rPr>
          <w:lang w:val="hu-HU"/>
        </w:rPr>
        <w:t>á</w:t>
      </w:r>
      <w:r w:rsidR="00D311A2" w:rsidRPr="00204B5A">
        <w:rPr>
          <w:lang w:val="hu-HU"/>
        </w:rPr>
        <w:t>rd</w:t>
      </w:r>
      <w:r w:rsidR="00D311A2" w:rsidRPr="00204B5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= 0,66; 95%-os CI: 0,56</w:t>
      </w:r>
      <w:r w:rsidR="00D311A2" w:rsidRPr="00204B5A">
        <w:rPr>
          <w:rFonts w:eastAsia="Times New Roman"/>
          <w:noProof/>
          <w:snapToGrid/>
          <w:szCs w:val="22"/>
          <w:lang w:val="hu-HU" w:eastAsia="en-US"/>
        </w:rPr>
        <w:t>–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0,78; p &lt; 0,0001)</w:t>
      </w:r>
      <w:r w:rsidR="00265FD4" w:rsidRPr="00204B5A">
        <w:rPr>
          <w:rFonts w:eastAsia="Times New Roman"/>
          <w:noProof/>
          <w:snapToGrid/>
          <w:szCs w:val="22"/>
          <w:lang w:val="hu-HU" w:eastAsia="en-US"/>
        </w:rPr>
        <w:t xml:space="preserve">,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>(lásd 3. táblázat és 2. ábra).</w:t>
      </w:r>
    </w:p>
    <w:p w14:paraId="6FB126BA" w14:textId="77777777" w:rsidR="0061440D" w:rsidRPr="00204B5A" w:rsidRDefault="0061440D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tbl>
      <w:tblPr>
        <w:tblStyle w:val="TableNormal1"/>
        <w:tblW w:w="9214" w:type="dxa"/>
        <w:tblLayout w:type="fixed"/>
        <w:tblLook w:val="01E0" w:firstRow="1" w:lastRow="1" w:firstColumn="1" w:lastColumn="1" w:noHBand="0" w:noVBand="0"/>
      </w:tblPr>
      <w:tblGrid>
        <w:gridCol w:w="3178"/>
        <w:gridCol w:w="3652"/>
        <w:gridCol w:w="2384"/>
      </w:tblGrid>
      <w:tr w:rsidR="00265FD4" w:rsidRPr="000E294D" w14:paraId="7F05C90E" w14:textId="77777777" w:rsidTr="002F741D">
        <w:trPr>
          <w:trHeight w:val="506"/>
        </w:trPr>
        <w:tc>
          <w:tcPr>
            <w:tcW w:w="9072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32EE6783" w14:textId="77777777" w:rsidR="00265FD4" w:rsidRPr="000E294D" w:rsidRDefault="00265FD4" w:rsidP="00463E01">
            <w:pPr>
              <w:keepNext/>
              <w:tabs>
                <w:tab w:val="clear" w:pos="567"/>
              </w:tabs>
              <w:spacing w:line="240" w:lineRule="auto"/>
              <w:ind w:left="1134" w:hanging="1134"/>
              <w:rPr>
                <w:rFonts w:ascii="Times New Roman" w:eastAsia="Times New Roman" w:hAnsi="Times New Roman"/>
                <w:snapToGrid/>
                <w:lang w:val="hu-HU" w:eastAsia="hu-HU" w:bidi="hu-HU"/>
              </w:rPr>
            </w:pPr>
            <w:r w:rsidRPr="000E294D">
              <w:rPr>
                <w:rFonts w:ascii="Times New Roman" w:eastAsia="Times New Roman" w:hAnsi="Times New Roman"/>
                <w:b/>
                <w:bCs/>
                <w:snapToGrid/>
                <w:lang w:val="hu-HU" w:eastAsia="hu-HU" w:bidi="hu-HU"/>
              </w:rPr>
              <w:lastRenderedPageBreak/>
              <w:t xml:space="preserve">3. táblázat: A PCR3011-vizsgálatban abirateron-acetáttal vagy </w:t>
            </w:r>
            <w:proofErr w:type="spellStart"/>
            <w:r w:rsidRPr="000E294D">
              <w:rPr>
                <w:rFonts w:ascii="Times New Roman" w:eastAsia="Times New Roman" w:hAnsi="Times New Roman"/>
                <w:b/>
                <w:bCs/>
                <w:snapToGrid/>
                <w:lang w:val="hu-HU" w:eastAsia="hu-HU" w:bidi="hu-HU"/>
              </w:rPr>
              <w:t>placebóval</w:t>
            </w:r>
            <w:proofErr w:type="spellEnd"/>
            <w:r w:rsidRPr="000E294D">
              <w:rPr>
                <w:rFonts w:ascii="Times New Roman" w:eastAsia="Times New Roman" w:hAnsi="Times New Roman"/>
                <w:b/>
                <w:bCs/>
                <w:snapToGrid/>
                <w:lang w:val="hu-HU" w:eastAsia="hu-HU" w:bidi="hu-HU"/>
              </w:rPr>
              <w:t xml:space="preserve"> kezelt betegek teljes túlélése (beválasztás szerinti analízis</w:t>
            </w:r>
            <w:r w:rsidRPr="000E294D">
              <w:rPr>
                <w:rFonts w:ascii="Times New Roman" w:eastAsia="Times New Roman" w:hAnsi="Times New Roman"/>
                <w:snapToGrid/>
                <w:lang w:val="hu-HU" w:eastAsia="hu-HU" w:bidi="hu-HU"/>
              </w:rPr>
              <w:t>)</w:t>
            </w:r>
          </w:p>
        </w:tc>
      </w:tr>
      <w:tr w:rsidR="00265FD4" w:rsidRPr="000E294D" w14:paraId="7B9A2C46" w14:textId="77777777" w:rsidTr="002F741D">
        <w:trPr>
          <w:trHeight w:val="458"/>
        </w:trPr>
        <w:tc>
          <w:tcPr>
            <w:tcW w:w="3129" w:type="dxa"/>
            <w:tcBorders>
              <w:top w:val="single" w:sz="4" w:space="0" w:color="000000"/>
              <w:bottom w:val="single" w:sz="4" w:space="0" w:color="000000"/>
            </w:tcBorders>
          </w:tcPr>
          <w:p w14:paraId="1BFF0E55" w14:textId="77777777" w:rsidR="00265FD4" w:rsidRPr="000E294D" w:rsidRDefault="00265FD4" w:rsidP="00463E01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napToGrid/>
                <w:lang w:val="hu-HU" w:eastAsia="hu-HU" w:bidi="hu-HU"/>
              </w:rPr>
            </w:pPr>
            <w:r w:rsidRPr="000E294D">
              <w:rPr>
                <w:rFonts w:ascii="Times New Roman" w:eastAsia="Times New Roman" w:hAnsi="Times New Roman"/>
                <w:b/>
                <w:bCs/>
                <w:snapToGrid/>
                <w:lang w:val="hu-HU" w:eastAsia="hu-HU" w:bidi="hu-HU"/>
              </w:rPr>
              <w:t>Teljes túlélés</w:t>
            </w:r>
          </w:p>
        </w:tc>
        <w:tc>
          <w:tcPr>
            <w:tcW w:w="3596" w:type="dxa"/>
            <w:tcBorders>
              <w:top w:val="single" w:sz="4" w:space="0" w:color="000000"/>
              <w:bottom w:val="single" w:sz="4" w:space="0" w:color="000000"/>
            </w:tcBorders>
          </w:tcPr>
          <w:p w14:paraId="22D58A41" w14:textId="77777777" w:rsidR="00265FD4" w:rsidRPr="000E294D" w:rsidRDefault="00265FD4" w:rsidP="00463E01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napToGrid/>
                <w:lang w:val="hu-HU" w:eastAsia="hu-HU" w:bidi="hu-HU"/>
              </w:rPr>
            </w:pPr>
            <w:r w:rsidRPr="000E294D">
              <w:rPr>
                <w:rFonts w:ascii="Times New Roman" w:eastAsia="Times New Roman" w:hAnsi="Times New Roman"/>
                <w:b/>
                <w:bCs/>
                <w:snapToGrid/>
                <w:lang w:val="hu-HU" w:eastAsia="hu-HU" w:bidi="hu-HU"/>
              </w:rPr>
              <w:t>Abirateron-acetát</w:t>
            </w:r>
          </w:p>
          <w:p w14:paraId="75259C01" w14:textId="77777777" w:rsidR="00265FD4" w:rsidRPr="000E294D" w:rsidRDefault="00265FD4" w:rsidP="00463E01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napToGrid/>
                <w:lang w:val="hu-HU" w:eastAsia="hu-HU" w:bidi="hu-HU"/>
              </w:rPr>
            </w:pPr>
            <w:proofErr w:type="spellStart"/>
            <w:r w:rsidRPr="000E294D">
              <w:rPr>
                <w:rFonts w:ascii="Times New Roman" w:eastAsia="Times New Roman" w:hAnsi="Times New Roman"/>
                <w:b/>
                <w:bCs/>
                <w:snapToGrid/>
                <w:lang w:val="hu-HU" w:eastAsia="hu-HU" w:bidi="hu-HU"/>
              </w:rPr>
              <w:t>prednizonnal</w:t>
            </w:r>
            <w:proofErr w:type="spellEnd"/>
            <w:r w:rsidRPr="000E294D">
              <w:rPr>
                <w:rFonts w:ascii="Times New Roman" w:eastAsia="Times New Roman" w:hAnsi="Times New Roman"/>
                <w:b/>
                <w:bCs/>
                <w:snapToGrid/>
                <w:lang w:val="hu-HU" w:eastAsia="hu-HU" w:bidi="hu-HU"/>
              </w:rPr>
              <w:t xml:space="preserve"> </w:t>
            </w:r>
          </w:p>
          <w:p w14:paraId="3EDEBBA3" w14:textId="77777777" w:rsidR="00265FD4" w:rsidRPr="000E294D" w:rsidRDefault="00265FD4" w:rsidP="00463E01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napToGrid/>
                <w:lang w:val="hu-HU" w:eastAsia="hu-HU" w:bidi="hu-HU"/>
              </w:rPr>
            </w:pPr>
            <w:r w:rsidRPr="000E294D">
              <w:rPr>
                <w:rFonts w:ascii="Times New Roman" w:eastAsia="Times New Roman" w:hAnsi="Times New Roman"/>
                <w:b/>
                <w:bCs/>
                <w:snapToGrid/>
                <w:lang w:val="hu-HU" w:eastAsia="hu-HU" w:bidi="hu-HU"/>
              </w:rPr>
              <w:t>(n = 597)</w:t>
            </w:r>
          </w:p>
        </w:tc>
        <w:tc>
          <w:tcPr>
            <w:tcW w:w="2347" w:type="dxa"/>
            <w:tcBorders>
              <w:top w:val="single" w:sz="4" w:space="0" w:color="000000"/>
              <w:bottom w:val="single" w:sz="4" w:space="0" w:color="000000"/>
            </w:tcBorders>
          </w:tcPr>
          <w:p w14:paraId="01D13E00" w14:textId="77777777" w:rsidR="00265FD4" w:rsidRPr="000E294D" w:rsidRDefault="00265FD4" w:rsidP="00463E01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napToGrid/>
                <w:lang w:val="hu-HU" w:eastAsia="hu-HU" w:bidi="hu-HU"/>
              </w:rPr>
            </w:pPr>
            <w:r w:rsidRPr="000E294D">
              <w:rPr>
                <w:rFonts w:ascii="Times New Roman" w:eastAsia="Times New Roman" w:hAnsi="Times New Roman"/>
                <w:b/>
                <w:bCs/>
                <w:snapToGrid/>
                <w:lang w:val="hu-HU" w:eastAsia="hu-HU" w:bidi="hu-HU"/>
              </w:rPr>
              <w:t xml:space="preserve">placebo </w:t>
            </w:r>
          </w:p>
          <w:p w14:paraId="53443B0C" w14:textId="77777777" w:rsidR="00265FD4" w:rsidRPr="000E294D" w:rsidRDefault="00265FD4" w:rsidP="00463E01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napToGrid/>
                <w:lang w:val="hu-HU" w:eastAsia="hu-HU" w:bidi="hu-HU"/>
              </w:rPr>
            </w:pPr>
            <w:r w:rsidRPr="000E294D">
              <w:rPr>
                <w:rFonts w:ascii="Times New Roman" w:eastAsia="Times New Roman" w:hAnsi="Times New Roman"/>
                <w:b/>
                <w:bCs/>
                <w:snapToGrid/>
                <w:lang w:val="hu-HU" w:eastAsia="hu-HU" w:bidi="hu-HU"/>
              </w:rPr>
              <w:t>(n = 602)</w:t>
            </w:r>
          </w:p>
        </w:tc>
      </w:tr>
      <w:tr w:rsidR="00265FD4" w:rsidRPr="000E294D" w14:paraId="6BD4D81F" w14:textId="77777777" w:rsidTr="002F741D">
        <w:trPr>
          <w:trHeight w:val="226"/>
        </w:trPr>
        <w:tc>
          <w:tcPr>
            <w:tcW w:w="3129" w:type="dxa"/>
            <w:tcBorders>
              <w:top w:val="single" w:sz="4" w:space="0" w:color="000000"/>
            </w:tcBorders>
          </w:tcPr>
          <w:p w14:paraId="64A1865E" w14:textId="77777777" w:rsidR="00265FD4" w:rsidRPr="000E294D" w:rsidRDefault="00265FD4" w:rsidP="00204B5A">
            <w:pPr>
              <w:tabs>
                <w:tab w:val="clear" w:pos="567"/>
              </w:tabs>
              <w:spacing w:line="240" w:lineRule="auto"/>
              <w:rPr>
                <w:rFonts w:ascii="Times New Roman" w:eastAsia="Times New Roman" w:hAnsi="Times New Roman"/>
                <w:snapToGrid/>
                <w:lang w:val="hu-HU" w:eastAsia="hu-HU" w:bidi="hu-HU"/>
              </w:rPr>
            </w:pPr>
            <w:r w:rsidRPr="000E294D">
              <w:rPr>
                <w:rFonts w:ascii="Times New Roman" w:eastAsia="Times New Roman" w:hAnsi="Times New Roman"/>
                <w:snapToGrid/>
                <w:lang w:val="hu-HU" w:eastAsia="hu-HU" w:bidi="hu-HU"/>
              </w:rPr>
              <w:t>Halálozás (%)</w:t>
            </w:r>
          </w:p>
        </w:tc>
        <w:tc>
          <w:tcPr>
            <w:tcW w:w="3596" w:type="dxa"/>
            <w:tcBorders>
              <w:top w:val="single" w:sz="4" w:space="0" w:color="000000"/>
            </w:tcBorders>
          </w:tcPr>
          <w:p w14:paraId="23ACB79D" w14:textId="77777777" w:rsidR="00265FD4" w:rsidRPr="000E294D" w:rsidRDefault="00265FD4" w:rsidP="00204B5A">
            <w:pPr>
              <w:tabs>
                <w:tab w:val="clear" w:pos="567"/>
              </w:tabs>
              <w:spacing w:line="240" w:lineRule="auto"/>
              <w:jc w:val="center"/>
              <w:rPr>
                <w:rFonts w:ascii="Times New Roman" w:eastAsia="Times New Roman" w:hAnsi="Times New Roman"/>
                <w:snapToGrid/>
                <w:lang w:val="hu-HU" w:eastAsia="hu-HU" w:bidi="hu-HU"/>
              </w:rPr>
            </w:pPr>
            <w:r w:rsidRPr="000E294D">
              <w:rPr>
                <w:rFonts w:ascii="Times New Roman" w:eastAsia="Times New Roman" w:hAnsi="Times New Roman"/>
                <w:snapToGrid/>
                <w:lang w:val="hu-HU" w:eastAsia="hu-HU" w:bidi="hu-HU"/>
              </w:rPr>
              <w:t>275 (46%)</w:t>
            </w:r>
          </w:p>
        </w:tc>
        <w:tc>
          <w:tcPr>
            <w:tcW w:w="2347" w:type="dxa"/>
            <w:tcBorders>
              <w:top w:val="single" w:sz="4" w:space="0" w:color="000000"/>
            </w:tcBorders>
          </w:tcPr>
          <w:p w14:paraId="340CD85B" w14:textId="77777777" w:rsidR="00265FD4" w:rsidRPr="000E294D" w:rsidRDefault="00265FD4">
            <w:pPr>
              <w:tabs>
                <w:tab w:val="clear" w:pos="567"/>
              </w:tabs>
              <w:spacing w:line="240" w:lineRule="auto"/>
              <w:jc w:val="center"/>
              <w:rPr>
                <w:rFonts w:ascii="Times New Roman" w:eastAsia="Times New Roman" w:hAnsi="Times New Roman"/>
                <w:snapToGrid/>
                <w:lang w:val="hu-HU" w:eastAsia="hu-HU" w:bidi="hu-HU"/>
              </w:rPr>
            </w:pPr>
            <w:r w:rsidRPr="000E294D">
              <w:rPr>
                <w:rFonts w:ascii="Times New Roman" w:eastAsia="Times New Roman" w:hAnsi="Times New Roman"/>
                <w:snapToGrid/>
                <w:lang w:val="hu-HU" w:eastAsia="hu-HU" w:bidi="hu-HU"/>
              </w:rPr>
              <w:t>343 (57%)</w:t>
            </w:r>
          </w:p>
        </w:tc>
      </w:tr>
      <w:tr w:rsidR="00265FD4" w:rsidRPr="000E294D" w14:paraId="1A8ACB82" w14:textId="77777777" w:rsidTr="002F741D">
        <w:trPr>
          <w:trHeight w:val="455"/>
        </w:trPr>
        <w:tc>
          <w:tcPr>
            <w:tcW w:w="3129" w:type="dxa"/>
          </w:tcPr>
          <w:p w14:paraId="5F741EE3" w14:textId="77777777" w:rsidR="00265FD4" w:rsidRPr="000E294D" w:rsidRDefault="00265FD4" w:rsidP="00204B5A">
            <w:pPr>
              <w:tabs>
                <w:tab w:val="clear" w:pos="567"/>
              </w:tabs>
              <w:spacing w:line="240" w:lineRule="auto"/>
              <w:rPr>
                <w:rFonts w:ascii="Times New Roman" w:eastAsia="Times New Roman" w:hAnsi="Times New Roman"/>
                <w:snapToGrid/>
                <w:lang w:val="hu-HU" w:eastAsia="hu-HU" w:bidi="hu-HU"/>
              </w:rPr>
            </w:pPr>
            <w:r w:rsidRPr="000E294D">
              <w:rPr>
                <w:rFonts w:ascii="Times New Roman" w:eastAsia="Times New Roman" w:hAnsi="Times New Roman"/>
                <w:snapToGrid/>
                <w:lang w:val="hu-HU" w:eastAsia="hu-HU" w:bidi="hu-HU"/>
              </w:rPr>
              <w:t>Medián túlélés (hónap)</w:t>
            </w:r>
          </w:p>
          <w:p w14:paraId="04D1CD99" w14:textId="77777777" w:rsidR="00265FD4" w:rsidRPr="000E294D" w:rsidRDefault="00265FD4" w:rsidP="00204B5A">
            <w:pPr>
              <w:tabs>
                <w:tab w:val="clear" w:pos="567"/>
              </w:tabs>
              <w:spacing w:line="240" w:lineRule="auto"/>
              <w:rPr>
                <w:rFonts w:ascii="Times New Roman" w:eastAsia="Times New Roman" w:hAnsi="Times New Roman"/>
                <w:snapToGrid/>
                <w:lang w:val="hu-HU" w:eastAsia="hu-HU" w:bidi="hu-HU"/>
              </w:rPr>
            </w:pPr>
            <w:r w:rsidRPr="000E294D">
              <w:rPr>
                <w:rFonts w:ascii="Times New Roman" w:eastAsia="Times New Roman" w:hAnsi="Times New Roman"/>
                <w:snapToGrid/>
                <w:lang w:val="hu-HU" w:eastAsia="hu-HU" w:bidi="hu-HU"/>
              </w:rPr>
              <w:t>(95%-</w:t>
            </w:r>
            <w:proofErr w:type="spellStart"/>
            <w:r w:rsidRPr="000E294D">
              <w:rPr>
                <w:rFonts w:ascii="Times New Roman" w:eastAsia="Times New Roman" w:hAnsi="Times New Roman"/>
                <w:snapToGrid/>
                <w:lang w:val="hu-HU" w:eastAsia="hu-HU" w:bidi="hu-HU"/>
              </w:rPr>
              <w:t>os</w:t>
            </w:r>
            <w:proofErr w:type="spellEnd"/>
            <w:r w:rsidRPr="000E294D">
              <w:rPr>
                <w:rFonts w:ascii="Times New Roman" w:eastAsia="Times New Roman" w:hAnsi="Times New Roman"/>
                <w:snapToGrid/>
                <w:lang w:val="hu-HU" w:eastAsia="hu-HU" w:bidi="hu-HU"/>
              </w:rPr>
              <w:t xml:space="preserve"> CI)</w:t>
            </w:r>
          </w:p>
        </w:tc>
        <w:tc>
          <w:tcPr>
            <w:tcW w:w="3596" w:type="dxa"/>
          </w:tcPr>
          <w:p w14:paraId="7FC925F8" w14:textId="77777777" w:rsidR="00265FD4" w:rsidRPr="000E294D" w:rsidRDefault="00265FD4">
            <w:pPr>
              <w:tabs>
                <w:tab w:val="clear" w:pos="567"/>
              </w:tabs>
              <w:spacing w:line="240" w:lineRule="auto"/>
              <w:jc w:val="center"/>
              <w:rPr>
                <w:rFonts w:ascii="Times New Roman" w:eastAsia="Times New Roman" w:hAnsi="Times New Roman"/>
                <w:snapToGrid/>
                <w:lang w:val="hu-HU" w:eastAsia="hu-HU" w:bidi="hu-HU"/>
              </w:rPr>
            </w:pPr>
            <w:r w:rsidRPr="000E294D">
              <w:rPr>
                <w:rFonts w:ascii="Times New Roman" w:eastAsia="Times New Roman" w:hAnsi="Times New Roman"/>
                <w:snapToGrid/>
                <w:lang w:val="hu-HU" w:eastAsia="hu-HU" w:bidi="hu-HU"/>
              </w:rPr>
              <w:t>53,3</w:t>
            </w:r>
          </w:p>
          <w:p w14:paraId="62C28E8E" w14:textId="6A003230" w:rsidR="00265FD4" w:rsidRPr="000E294D" w:rsidRDefault="00265FD4">
            <w:pPr>
              <w:tabs>
                <w:tab w:val="clear" w:pos="567"/>
              </w:tabs>
              <w:spacing w:line="240" w:lineRule="auto"/>
              <w:jc w:val="center"/>
              <w:rPr>
                <w:rFonts w:ascii="Times New Roman" w:eastAsia="Times New Roman" w:hAnsi="Times New Roman"/>
                <w:snapToGrid/>
                <w:lang w:val="hu-HU" w:eastAsia="hu-HU" w:bidi="hu-HU"/>
              </w:rPr>
            </w:pPr>
            <w:r w:rsidRPr="000E294D">
              <w:rPr>
                <w:rFonts w:ascii="Times New Roman" w:eastAsia="Times New Roman" w:hAnsi="Times New Roman"/>
                <w:snapToGrid/>
                <w:lang w:val="hu-HU" w:eastAsia="hu-HU" w:bidi="hu-HU"/>
              </w:rPr>
              <w:t>(48,2</w:t>
            </w:r>
            <w:r w:rsidR="00454C5B" w:rsidRPr="000E294D">
              <w:rPr>
                <w:rFonts w:ascii="Times New Roman" w:eastAsia="Times New Roman" w:hAnsi="Times New Roman"/>
                <w:snapToGrid/>
                <w:lang w:val="hu-HU" w:eastAsia="hu-HU" w:bidi="hu-HU"/>
              </w:rPr>
              <w:t>–</w:t>
            </w:r>
            <w:r w:rsidRPr="000E294D">
              <w:rPr>
                <w:rFonts w:ascii="Times New Roman" w:eastAsia="Times New Roman" w:hAnsi="Times New Roman"/>
                <w:snapToGrid/>
                <w:lang w:val="hu-HU" w:eastAsia="hu-HU" w:bidi="hu-HU"/>
              </w:rPr>
              <w:t>NB)</w:t>
            </w:r>
          </w:p>
        </w:tc>
        <w:tc>
          <w:tcPr>
            <w:tcW w:w="2347" w:type="dxa"/>
          </w:tcPr>
          <w:p w14:paraId="5CE3DA57" w14:textId="77777777" w:rsidR="00265FD4" w:rsidRPr="000E294D" w:rsidRDefault="00265FD4">
            <w:pPr>
              <w:tabs>
                <w:tab w:val="clear" w:pos="567"/>
              </w:tabs>
              <w:spacing w:line="240" w:lineRule="auto"/>
              <w:jc w:val="center"/>
              <w:rPr>
                <w:rFonts w:ascii="Times New Roman" w:eastAsia="Times New Roman" w:hAnsi="Times New Roman"/>
                <w:snapToGrid/>
                <w:lang w:val="hu-HU" w:eastAsia="hu-HU" w:bidi="hu-HU"/>
              </w:rPr>
            </w:pPr>
            <w:r w:rsidRPr="000E294D">
              <w:rPr>
                <w:rFonts w:ascii="Times New Roman" w:eastAsia="Times New Roman" w:hAnsi="Times New Roman"/>
                <w:snapToGrid/>
                <w:lang w:val="hu-HU" w:eastAsia="hu-HU" w:bidi="hu-HU"/>
              </w:rPr>
              <w:t>36,5</w:t>
            </w:r>
          </w:p>
          <w:p w14:paraId="2C3C2601" w14:textId="2B6D86C7" w:rsidR="00265FD4" w:rsidRPr="000E294D" w:rsidRDefault="00265FD4">
            <w:pPr>
              <w:tabs>
                <w:tab w:val="clear" w:pos="567"/>
              </w:tabs>
              <w:spacing w:line="240" w:lineRule="auto"/>
              <w:jc w:val="center"/>
              <w:rPr>
                <w:rFonts w:ascii="Times New Roman" w:eastAsia="Times New Roman" w:hAnsi="Times New Roman"/>
                <w:snapToGrid/>
                <w:lang w:val="hu-HU" w:eastAsia="hu-HU" w:bidi="hu-HU"/>
              </w:rPr>
            </w:pPr>
            <w:r w:rsidRPr="000E294D">
              <w:rPr>
                <w:rFonts w:ascii="Times New Roman" w:eastAsia="Times New Roman" w:hAnsi="Times New Roman"/>
                <w:snapToGrid/>
                <w:lang w:val="hu-HU" w:eastAsia="hu-HU" w:bidi="hu-HU"/>
              </w:rPr>
              <w:t>(33,5</w:t>
            </w:r>
            <w:r w:rsidR="00454C5B" w:rsidRPr="000E294D">
              <w:rPr>
                <w:rFonts w:ascii="Times New Roman" w:eastAsia="Times New Roman" w:hAnsi="Times New Roman"/>
                <w:snapToGrid/>
                <w:lang w:val="hu-HU" w:eastAsia="hu-HU" w:bidi="hu-HU"/>
              </w:rPr>
              <w:t>–</w:t>
            </w:r>
            <w:r w:rsidRPr="000E294D">
              <w:rPr>
                <w:rFonts w:ascii="Times New Roman" w:eastAsia="Times New Roman" w:hAnsi="Times New Roman"/>
                <w:snapToGrid/>
                <w:lang w:val="hu-HU" w:eastAsia="hu-HU" w:bidi="hu-HU"/>
              </w:rPr>
              <w:t>40,0)</w:t>
            </w:r>
          </w:p>
        </w:tc>
      </w:tr>
      <w:tr w:rsidR="00265FD4" w:rsidRPr="000E294D" w14:paraId="3A1C9B51" w14:textId="77777777" w:rsidTr="002F741D">
        <w:trPr>
          <w:trHeight w:val="236"/>
        </w:trPr>
        <w:tc>
          <w:tcPr>
            <w:tcW w:w="3129" w:type="dxa"/>
            <w:tcBorders>
              <w:bottom w:val="single" w:sz="4" w:space="0" w:color="000000"/>
            </w:tcBorders>
          </w:tcPr>
          <w:p w14:paraId="59ADF738" w14:textId="77777777" w:rsidR="00265FD4" w:rsidRPr="000E294D" w:rsidRDefault="00265FD4" w:rsidP="00204B5A">
            <w:pPr>
              <w:tabs>
                <w:tab w:val="clear" w:pos="567"/>
              </w:tabs>
              <w:spacing w:line="240" w:lineRule="auto"/>
              <w:rPr>
                <w:rFonts w:ascii="Times New Roman" w:eastAsia="Times New Roman" w:hAnsi="Times New Roman"/>
                <w:snapToGrid/>
                <w:lang w:val="hu-HU" w:eastAsia="hu-HU" w:bidi="hu-HU"/>
              </w:rPr>
            </w:pPr>
            <w:r w:rsidRPr="000E294D">
              <w:rPr>
                <w:rFonts w:ascii="Times New Roman" w:eastAsia="Times New Roman" w:hAnsi="Times New Roman"/>
                <w:snapToGrid/>
                <w:lang w:val="hu-HU" w:eastAsia="hu-HU" w:bidi="hu-HU"/>
              </w:rPr>
              <w:t>Relatív hazárd (95%-</w:t>
            </w:r>
            <w:proofErr w:type="spellStart"/>
            <w:r w:rsidRPr="000E294D">
              <w:rPr>
                <w:rFonts w:ascii="Times New Roman" w:eastAsia="Times New Roman" w:hAnsi="Times New Roman"/>
                <w:snapToGrid/>
                <w:lang w:val="hu-HU" w:eastAsia="hu-HU" w:bidi="hu-HU"/>
              </w:rPr>
              <w:t>os</w:t>
            </w:r>
            <w:proofErr w:type="spellEnd"/>
            <w:r w:rsidRPr="000E294D">
              <w:rPr>
                <w:rFonts w:ascii="Times New Roman" w:eastAsia="Times New Roman" w:hAnsi="Times New Roman"/>
                <w:snapToGrid/>
                <w:lang w:val="hu-HU" w:eastAsia="hu-HU" w:bidi="hu-HU"/>
              </w:rPr>
              <w:t xml:space="preserve"> CI)</w:t>
            </w:r>
            <w:r w:rsidRPr="000E294D">
              <w:rPr>
                <w:rFonts w:ascii="Times New Roman" w:eastAsia="Times New Roman" w:hAnsi="Times New Roman"/>
                <w:snapToGrid/>
                <w:vertAlign w:val="superscript"/>
                <w:lang w:val="hu-HU" w:eastAsia="hu-HU" w:bidi="hu-HU"/>
              </w:rPr>
              <w:t>1</w:t>
            </w:r>
          </w:p>
        </w:tc>
        <w:tc>
          <w:tcPr>
            <w:tcW w:w="5943" w:type="dxa"/>
            <w:gridSpan w:val="2"/>
            <w:tcBorders>
              <w:bottom w:val="single" w:sz="4" w:space="0" w:color="000000"/>
            </w:tcBorders>
          </w:tcPr>
          <w:p w14:paraId="01F1F3A4" w14:textId="6B482731" w:rsidR="00265FD4" w:rsidRPr="000E294D" w:rsidRDefault="00265FD4" w:rsidP="00204B5A">
            <w:pPr>
              <w:tabs>
                <w:tab w:val="clear" w:pos="567"/>
              </w:tabs>
              <w:spacing w:line="240" w:lineRule="auto"/>
              <w:jc w:val="center"/>
              <w:rPr>
                <w:rFonts w:ascii="Times New Roman" w:eastAsia="Times New Roman" w:hAnsi="Times New Roman"/>
                <w:snapToGrid/>
                <w:lang w:val="hu-HU" w:eastAsia="hu-HU" w:bidi="hu-HU"/>
              </w:rPr>
            </w:pPr>
            <w:r w:rsidRPr="000E294D">
              <w:rPr>
                <w:rFonts w:ascii="Times New Roman" w:eastAsia="Times New Roman" w:hAnsi="Times New Roman"/>
                <w:snapToGrid/>
                <w:lang w:val="hu-HU" w:eastAsia="hu-HU" w:bidi="hu-HU"/>
              </w:rPr>
              <w:t>0,66 (0,56</w:t>
            </w:r>
            <w:r w:rsidR="00454C5B" w:rsidRPr="000E294D">
              <w:rPr>
                <w:rFonts w:ascii="Times New Roman" w:eastAsia="Times New Roman" w:hAnsi="Times New Roman"/>
                <w:snapToGrid/>
                <w:lang w:val="hu-HU" w:eastAsia="hu-HU" w:bidi="hu-HU"/>
              </w:rPr>
              <w:t>–</w:t>
            </w:r>
            <w:r w:rsidRPr="000E294D">
              <w:rPr>
                <w:rFonts w:ascii="Times New Roman" w:eastAsia="Times New Roman" w:hAnsi="Times New Roman"/>
                <w:snapToGrid/>
                <w:lang w:val="hu-HU" w:eastAsia="hu-HU" w:bidi="hu-HU"/>
              </w:rPr>
              <w:t>0,78)</w:t>
            </w:r>
          </w:p>
        </w:tc>
      </w:tr>
      <w:tr w:rsidR="00265FD4" w:rsidRPr="000E294D" w14:paraId="5076DE22" w14:textId="77777777" w:rsidTr="00F45EF8">
        <w:trPr>
          <w:trHeight w:val="975"/>
        </w:trPr>
        <w:tc>
          <w:tcPr>
            <w:tcW w:w="9072" w:type="dxa"/>
            <w:gridSpan w:val="3"/>
            <w:tcBorders>
              <w:top w:val="single" w:sz="4" w:space="0" w:color="000000"/>
            </w:tcBorders>
          </w:tcPr>
          <w:p w14:paraId="767F49DE" w14:textId="77777777" w:rsidR="00265FD4" w:rsidRPr="000E294D" w:rsidRDefault="00265FD4" w:rsidP="00204B5A">
            <w:pPr>
              <w:tabs>
                <w:tab w:val="clear" w:pos="567"/>
              </w:tabs>
              <w:spacing w:line="240" w:lineRule="auto"/>
              <w:rPr>
                <w:rFonts w:ascii="Times New Roman" w:eastAsia="Times New Roman" w:hAnsi="Times New Roman"/>
                <w:snapToGrid/>
                <w:lang w:val="hu-HU" w:eastAsia="hu-HU" w:bidi="hu-HU"/>
              </w:rPr>
            </w:pPr>
            <w:r w:rsidRPr="000E294D">
              <w:rPr>
                <w:rFonts w:ascii="Times New Roman" w:eastAsia="Times New Roman" w:hAnsi="Times New Roman"/>
                <w:snapToGrid/>
                <w:lang w:val="hu-HU" w:eastAsia="hu-HU" w:bidi="hu-HU"/>
              </w:rPr>
              <w:t>NB = nem becsülhető.</w:t>
            </w:r>
          </w:p>
          <w:p w14:paraId="0C41B985" w14:textId="77777777" w:rsidR="00265FD4" w:rsidRPr="000E294D" w:rsidRDefault="00265FD4" w:rsidP="00204B5A">
            <w:pPr>
              <w:keepNext/>
              <w:tabs>
                <w:tab w:val="clear" w:pos="567"/>
              </w:tabs>
              <w:spacing w:line="240" w:lineRule="auto"/>
              <w:rPr>
                <w:rFonts w:ascii="Times New Roman" w:eastAsia="Times New Roman" w:hAnsi="Times New Roman"/>
                <w:snapToGrid/>
                <w:lang w:val="hu-HU" w:eastAsia="hu-HU" w:bidi="hu-HU"/>
              </w:rPr>
            </w:pPr>
            <w:r w:rsidRPr="000E294D">
              <w:rPr>
                <w:rFonts w:ascii="Times New Roman" w:eastAsia="Times New Roman" w:hAnsi="Times New Roman"/>
                <w:snapToGrid/>
                <w:vertAlign w:val="superscript"/>
                <w:lang w:val="hu-HU" w:eastAsia="hu-HU" w:bidi="hu-HU"/>
              </w:rPr>
              <w:t>1</w:t>
            </w:r>
            <w:r w:rsidRPr="000E294D">
              <w:rPr>
                <w:rFonts w:ascii="Times New Roman" w:eastAsia="Times New Roman" w:hAnsi="Times New Roman"/>
                <w:snapToGrid/>
                <w:lang w:val="hu-HU" w:eastAsia="hu-HU" w:bidi="hu-HU"/>
              </w:rPr>
              <w:t xml:space="preserve"> A relatív hazárd egy rétegzett arányos hazárd modellből származik. Az 1 alatti relatív hazárd az </w:t>
            </w:r>
            <w:proofErr w:type="spellStart"/>
            <w:r w:rsidRPr="000E294D">
              <w:rPr>
                <w:rFonts w:ascii="Times New Roman" w:eastAsia="Times New Roman" w:hAnsi="Times New Roman"/>
                <w:snapToGrid/>
                <w:lang w:val="hu-HU" w:eastAsia="hu-HU" w:bidi="hu-HU"/>
              </w:rPr>
              <w:t>abirateron+prednizon</w:t>
            </w:r>
            <w:proofErr w:type="spellEnd"/>
            <w:r w:rsidRPr="000E294D">
              <w:rPr>
                <w:rFonts w:ascii="Times New Roman" w:eastAsia="Times New Roman" w:hAnsi="Times New Roman"/>
                <w:snapToGrid/>
                <w:lang w:val="hu-HU" w:eastAsia="hu-HU" w:bidi="hu-HU"/>
              </w:rPr>
              <w:t xml:space="preserve"> előnyét mutatja.</w:t>
            </w:r>
          </w:p>
        </w:tc>
      </w:tr>
    </w:tbl>
    <w:p w14:paraId="5FE06FA3" w14:textId="77777777" w:rsidR="0061440D" w:rsidRPr="00204B5A" w:rsidRDefault="0061440D" w:rsidP="00204B5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4654112" w14:textId="056978A4" w:rsidR="0061440D" w:rsidRPr="00204B5A" w:rsidRDefault="003A5366" w:rsidP="00204B5A">
      <w:pPr>
        <w:pStyle w:val="Listaszerbekezds"/>
        <w:tabs>
          <w:tab w:val="clear" w:pos="567"/>
          <w:tab w:val="left" w:pos="142"/>
        </w:tabs>
        <w:spacing w:line="240" w:lineRule="auto"/>
        <w:ind w:left="1134" w:hanging="1134"/>
        <w:rPr>
          <w:rFonts w:eastAsia="Times New Roman"/>
          <w:b/>
          <w:bCs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b/>
          <w:bCs/>
          <w:noProof/>
          <w:snapToGrid/>
          <w:szCs w:val="22"/>
          <w:lang w:val="hu-HU" w:eastAsia="en-US"/>
        </w:rPr>
        <w:t>2.</w:t>
      </w:r>
      <w:r w:rsidR="00454C5B" w:rsidRPr="00204B5A">
        <w:rPr>
          <w:rFonts w:eastAsia="Times New Roman"/>
          <w:b/>
          <w:bCs/>
          <w:noProof/>
          <w:snapToGrid/>
          <w:szCs w:val="22"/>
          <w:lang w:val="hu-HU" w:eastAsia="en-US"/>
        </w:rPr>
        <w:t xml:space="preserve"> </w:t>
      </w:r>
      <w:r w:rsidR="00414916" w:rsidRPr="00204B5A">
        <w:rPr>
          <w:rFonts w:eastAsia="Times New Roman"/>
          <w:b/>
          <w:bCs/>
          <w:noProof/>
          <w:snapToGrid/>
          <w:szCs w:val="22"/>
          <w:lang w:val="hu-HU" w:eastAsia="en-US"/>
        </w:rPr>
        <w:t xml:space="preserve">ábra: </w:t>
      </w:r>
      <w:r w:rsidR="00454C5B" w:rsidRPr="00204B5A">
        <w:rPr>
          <w:rFonts w:eastAsia="Times New Roman"/>
          <w:b/>
          <w:bCs/>
          <w:noProof/>
          <w:snapToGrid/>
          <w:szCs w:val="22"/>
          <w:lang w:val="hu-HU" w:eastAsia="en-US"/>
        </w:rPr>
        <w:tab/>
      </w:r>
      <w:r w:rsidR="00454C5B" w:rsidRPr="00204B5A">
        <w:rPr>
          <w:rFonts w:eastAsia="Times New Roman"/>
          <w:b/>
          <w:bCs/>
          <w:snapToGrid/>
          <w:szCs w:val="22"/>
          <w:lang w:val="hu-HU" w:eastAsia="hu-HU" w:bidi="hu-HU"/>
        </w:rPr>
        <w:t>A teljes túlélés Kaplan</w:t>
      </w:r>
      <w:r w:rsidR="00454C5B" w:rsidRPr="00204B5A">
        <w:rPr>
          <w:rFonts w:eastAsia="Times New Roman"/>
          <w:b/>
          <w:bCs/>
          <w:snapToGrid/>
          <w:szCs w:val="22"/>
          <w:lang w:val="hu-HU" w:eastAsia="hu-HU" w:bidi="hu-HU"/>
        </w:rPr>
        <w:noBreakHyphen/>
      </w:r>
      <w:proofErr w:type="spellStart"/>
      <w:r w:rsidR="00454C5B" w:rsidRPr="00204B5A">
        <w:rPr>
          <w:rFonts w:eastAsia="Times New Roman"/>
          <w:b/>
          <w:bCs/>
          <w:snapToGrid/>
          <w:szCs w:val="22"/>
          <w:lang w:val="hu-HU" w:eastAsia="hu-HU" w:bidi="hu-HU"/>
        </w:rPr>
        <w:t>Meier</w:t>
      </w:r>
      <w:proofErr w:type="spellEnd"/>
      <w:r w:rsidR="00454C5B" w:rsidRPr="00204B5A">
        <w:rPr>
          <w:rFonts w:eastAsia="Times New Roman"/>
          <w:b/>
          <w:bCs/>
          <w:snapToGrid/>
          <w:szCs w:val="22"/>
          <w:lang w:val="hu-HU" w:eastAsia="hu-HU" w:bidi="hu-HU"/>
        </w:rPr>
        <w:t>-féle görbéje, beválasztás szerinti betegcsoport</w:t>
      </w:r>
      <w:r w:rsidR="00454C5B" w:rsidRPr="00463E01">
        <w:rPr>
          <w:rFonts w:eastAsia="Times New Roman"/>
          <w:b/>
          <w:bCs/>
          <w:snapToGrid/>
          <w:szCs w:val="22"/>
          <w:lang w:val="hu-HU" w:eastAsia="hu-HU" w:bidi="hu-HU"/>
        </w:rPr>
        <w:t xml:space="preserve"> </w:t>
      </w:r>
      <w:r w:rsidR="00454C5B" w:rsidRPr="00204B5A">
        <w:rPr>
          <w:rFonts w:eastAsia="Times New Roman"/>
          <w:b/>
          <w:bCs/>
          <w:snapToGrid/>
          <w:szCs w:val="22"/>
          <w:lang w:val="hu-HU" w:eastAsia="hu-HU" w:bidi="hu-HU"/>
        </w:rPr>
        <w:t xml:space="preserve">a </w:t>
      </w:r>
      <w:r w:rsidR="00454C5B" w:rsidRPr="00204B5A">
        <w:rPr>
          <w:rFonts w:eastAsia="Times New Roman"/>
          <w:b/>
          <w:snapToGrid/>
          <w:szCs w:val="22"/>
          <w:lang w:val="hu-HU" w:eastAsia="hu-HU" w:bidi="hu-HU"/>
        </w:rPr>
        <w:t>PCR3011 vizsgálat analízisében</w:t>
      </w:r>
      <w:r w:rsidR="00454C5B" w:rsidRPr="00204B5A" w:rsidDel="00454C5B">
        <w:rPr>
          <w:rFonts w:eastAsia="Times New Roman"/>
          <w:b/>
          <w:bCs/>
          <w:noProof/>
          <w:snapToGrid/>
          <w:szCs w:val="22"/>
          <w:lang w:val="hu-HU" w:eastAsia="en-US"/>
        </w:rPr>
        <w:t xml:space="preserve"> </w:t>
      </w:r>
    </w:p>
    <w:p w14:paraId="44FDA902" w14:textId="77777777" w:rsidR="00414916" w:rsidRPr="00463E01" w:rsidRDefault="00414916" w:rsidP="00204B5A">
      <w:pPr>
        <w:spacing w:line="240" w:lineRule="auto"/>
        <w:rPr>
          <w:rFonts w:eastAsia="Times New Roman"/>
          <w:bCs/>
          <w:noProof/>
          <w:snapToGrid/>
          <w:szCs w:val="22"/>
          <w:lang w:val="hu-HU" w:eastAsia="en-US"/>
        </w:rPr>
      </w:pPr>
    </w:p>
    <w:p w14:paraId="41645514" w14:textId="1105D0E5" w:rsidR="00414916" w:rsidRPr="00204B5A" w:rsidRDefault="0041491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hu-HU"/>
        </w:rPr>
        <w:drawing>
          <wp:inline distT="0" distB="0" distL="0" distR="0" wp14:anchorId="6A125DDA" wp14:editId="594EC87D">
            <wp:extent cx="5760085" cy="3686175"/>
            <wp:effectExtent l="0" t="0" r="0" b="9525"/>
            <wp:docPr id="7785813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A10C16" w14:textId="77777777" w:rsidR="0054513E" w:rsidRPr="00204B5A" w:rsidRDefault="0054513E">
      <w:pPr>
        <w:spacing w:line="240" w:lineRule="auto"/>
        <w:rPr>
          <w:lang w:val="hu-HU"/>
        </w:rPr>
      </w:pPr>
    </w:p>
    <w:p w14:paraId="5A045C81" w14:textId="2B8D3891" w:rsidR="0054513E" w:rsidRPr="00204B5A" w:rsidRDefault="0054513E">
      <w:pPr>
        <w:spacing w:line="240" w:lineRule="auto"/>
        <w:rPr>
          <w:lang w:val="hu-HU"/>
        </w:rPr>
      </w:pPr>
      <w:r w:rsidRPr="00204B5A">
        <w:rPr>
          <w:lang w:val="hu-HU"/>
        </w:rPr>
        <w:t>Az alcsoport-analízisek következetesen az abirateron-</w:t>
      </w:r>
      <w:r w:rsidR="00FD38D9" w:rsidRPr="00204B5A">
        <w:rPr>
          <w:lang w:val="hu-HU"/>
        </w:rPr>
        <w:t>acetát-</w:t>
      </w:r>
      <w:r w:rsidRPr="00204B5A">
        <w:rPr>
          <w:lang w:val="hu-HU"/>
        </w:rPr>
        <w:t xml:space="preserve">kezelésnek kedveznek. Az AA-P kezelés hatása az </w:t>
      </w:r>
      <w:proofErr w:type="spellStart"/>
      <w:r w:rsidRPr="00204B5A">
        <w:rPr>
          <w:lang w:val="hu-HU"/>
        </w:rPr>
        <w:t>rPFS</w:t>
      </w:r>
      <w:proofErr w:type="spellEnd"/>
      <w:r w:rsidRPr="00204B5A">
        <w:rPr>
          <w:lang w:val="hu-HU"/>
        </w:rPr>
        <w:t>-re és az OS-re az előre meghatározott alcsoportokban kedvező volt, és összhangban volt a teljes vizsgálati betegcsoporttal, kivéve a 2-es ECOG-pontszámú alcsoportot, ahol nem észleltek a kedvező hatás irányába mutató tendenciát, ugyanakkor a kis mintaméret (n = 40) korlátozza bármilyen jelentőségteljes következtetés levonását.</w:t>
      </w:r>
    </w:p>
    <w:p w14:paraId="4A4437A8" w14:textId="3A45D550" w:rsidR="0054513E" w:rsidRPr="00204B5A" w:rsidRDefault="0054513E">
      <w:pPr>
        <w:spacing w:line="240" w:lineRule="auto"/>
        <w:rPr>
          <w:lang w:val="hu-HU"/>
        </w:rPr>
      </w:pPr>
      <w:r w:rsidRPr="00204B5A">
        <w:rPr>
          <w:lang w:val="hu-HU"/>
        </w:rPr>
        <w:t xml:space="preserve">A teljes túlélésben és az </w:t>
      </w:r>
      <w:proofErr w:type="spellStart"/>
      <w:r w:rsidRPr="00204B5A">
        <w:rPr>
          <w:lang w:val="hu-HU"/>
        </w:rPr>
        <w:t>rPFS-ben</w:t>
      </w:r>
      <w:proofErr w:type="spellEnd"/>
      <w:r w:rsidRPr="00204B5A">
        <w:rPr>
          <w:lang w:val="hu-HU"/>
        </w:rPr>
        <w:t xml:space="preserve"> észlelt javulások mellett a</w:t>
      </w:r>
      <w:r w:rsidR="00494B45" w:rsidRPr="00204B5A">
        <w:rPr>
          <w:lang w:val="hu-HU"/>
        </w:rPr>
        <w:t>z abirateron</w:t>
      </w:r>
      <w:r w:rsidR="00FD38D9" w:rsidRPr="00204B5A">
        <w:rPr>
          <w:lang w:val="hu-HU"/>
        </w:rPr>
        <w:t>-acetát</w:t>
      </w:r>
      <w:r w:rsidRPr="00204B5A">
        <w:rPr>
          <w:lang w:val="hu-HU"/>
        </w:rPr>
        <w:t xml:space="preserve"> placebokezeléshez viszonyított kedvező hatását minden, előre meghatározott másodlagos végpont esetén igazolták.</w:t>
      </w:r>
    </w:p>
    <w:p w14:paraId="266D32ED" w14:textId="77777777" w:rsidR="0054513E" w:rsidRPr="00204B5A" w:rsidRDefault="0054513E">
      <w:pPr>
        <w:spacing w:line="240" w:lineRule="auto"/>
        <w:rPr>
          <w:lang w:val="hu-HU"/>
        </w:rPr>
      </w:pPr>
    </w:p>
    <w:p w14:paraId="24B5DD32" w14:textId="77777777" w:rsidR="00494B45" w:rsidRPr="00204B5A" w:rsidRDefault="00494B45">
      <w:pPr>
        <w:spacing w:line="240" w:lineRule="auto"/>
        <w:rPr>
          <w:i/>
          <w:iCs/>
          <w:lang w:val="hu-HU"/>
        </w:rPr>
      </w:pPr>
      <w:r w:rsidRPr="00204B5A">
        <w:rPr>
          <w:i/>
          <w:iCs/>
          <w:lang w:val="hu-HU"/>
        </w:rPr>
        <w:t>302-es vizsgálat (korábban kemoterápiában nem részesült betegek)</w:t>
      </w:r>
    </w:p>
    <w:p w14:paraId="36A3125C" w14:textId="1524680B" w:rsidR="00D23734" w:rsidRPr="00204B5A" w:rsidRDefault="00494B45">
      <w:pPr>
        <w:spacing w:line="240" w:lineRule="auto"/>
        <w:rPr>
          <w:lang w:val="hu-HU"/>
        </w:rPr>
      </w:pPr>
      <w:r w:rsidRPr="00204B5A">
        <w:rPr>
          <w:lang w:val="hu-HU"/>
        </w:rPr>
        <w:t>Ebbe a vizsgálatba olyan, ezt megelőzően kemoterápiában nem részesült betegeket vontak be, akik</w:t>
      </w:r>
      <w:r w:rsidR="002567B5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tünetmentesek voltak vagy enyhe tüneteket mutattak, és a </w:t>
      </w:r>
      <w:proofErr w:type="spellStart"/>
      <w:r w:rsidRPr="00204B5A">
        <w:rPr>
          <w:lang w:val="hu-HU"/>
        </w:rPr>
        <w:t>klinikum</w:t>
      </w:r>
      <w:proofErr w:type="spellEnd"/>
      <w:r w:rsidRPr="00204B5A">
        <w:rPr>
          <w:lang w:val="hu-HU"/>
        </w:rPr>
        <w:t xml:space="preserve"> alapján a kemoterápia még nem</w:t>
      </w:r>
      <w:r w:rsidR="002567B5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volt javallott. A </w:t>
      </w:r>
      <w:r w:rsidR="00454C5B" w:rsidRPr="00204B5A">
        <w:rPr>
          <w:rFonts w:eastAsia="Times New Roman"/>
          <w:snapToGrid/>
          <w:szCs w:val="22"/>
          <w:lang w:val="hu-HU" w:eastAsia="hu-HU" w:bidi="hu-HU"/>
        </w:rPr>
        <w:t xml:space="preserve">rövid fájdalomértékelő kérdőív </w:t>
      </w:r>
      <w:r w:rsidRPr="00204B5A">
        <w:rPr>
          <w:lang w:val="hu-HU"/>
        </w:rPr>
        <w:t>(</w:t>
      </w:r>
      <w:proofErr w:type="spellStart"/>
      <w:r w:rsidRPr="00204B5A">
        <w:rPr>
          <w:lang w:val="hu-HU"/>
        </w:rPr>
        <w:t>Brief</w:t>
      </w:r>
      <w:proofErr w:type="spellEnd"/>
      <w:r w:rsidRPr="00204B5A">
        <w:rPr>
          <w:lang w:val="hu-HU"/>
        </w:rPr>
        <w:t xml:space="preserve"> </w:t>
      </w:r>
      <w:proofErr w:type="spellStart"/>
      <w:r w:rsidRPr="00204B5A">
        <w:rPr>
          <w:lang w:val="hu-HU"/>
        </w:rPr>
        <w:t>Pain</w:t>
      </w:r>
      <w:proofErr w:type="spellEnd"/>
      <w:r w:rsidRPr="00204B5A">
        <w:rPr>
          <w:lang w:val="hu-HU"/>
        </w:rPr>
        <w:t xml:space="preserve"> </w:t>
      </w:r>
      <w:proofErr w:type="spellStart"/>
      <w:r w:rsidRPr="00204B5A">
        <w:rPr>
          <w:lang w:val="hu-HU"/>
        </w:rPr>
        <w:t>Inventory-Short</w:t>
      </w:r>
      <w:proofErr w:type="spellEnd"/>
      <w:r w:rsidRPr="00204B5A">
        <w:rPr>
          <w:lang w:val="hu-HU"/>
        </w:rPr>
        <w:t xml:space="preserve"> </w:t>
      </w:r>
      <w:proofErr w:type="spellStart"/>
      <w:r w:rsidRPr="00204B5A">
        <w:rPr>
          <w:lang w:val="hu-HU"/>
        </w:rPr>
        <w:t>Form</w:t>
      </w:r>
      <w:proofErr w:type="spellEnd"/>
      <w:r w:rsidRPr="00204B5A">
        <w:rPr>
          <w:lang w:val="hu-HU"/>
        </w:rPr>
        <w:t>,</w:t>
      </w:r>
      <w:r w:rsidR="002567B5" w:rsidRPr="00204B5A">
        <w:rPr>
          <w:lang w:val="hu-HU"/>
        </w:rPr>
        <w:t xml:space="preserve"> </w:t>
      </w:r>
      <w:r w:rsidRPr="00204B5A">
        <w:rPr>
          <w:lang w:val="hu-HU"/>
        </w:rPr>
        <w:t>BPI-SF) szerint, az elmúlt 24 órában észlelt legerősebb fájdalom alapján 0-1 pontra értékelt betegeket</w:t>
      </w:r>
      <w:r w:rsidR="002567B5" w:rsidRPr="00204B5A">
        <w:rPr>
          <w:lang w:val="hu-HU"/>
        </w:rPr>
        <w:t xml:space="preserve"> </w:t>
      </w:r>
      <w:r w:rsidRPr="00204B5A">
        <w:rPr>
          <w:lang w:val="hu-HU"/>
        </w:rPr>
        <w:t>tünetmentesnek, a 2-3 pontra értékelt betegeket pedig enyhe tüneteket mutatóknak</w:t>
      </w:r>
      <w:r w:rsidR="005274F8" w:rsidRPr="00204B5A">
        <w:rPr>
          <w:lang w:val="hu-HU"/>
        </w:rPr>
        <w:t xml:space="preserve"> tekintették</w:t>
      </w:r>
      <w:r w:rsidRPr="00204B5A">
        <w:rPr>
          <w:lang w:val="hu-HU"/>
        </w:rPr>
        <w:t>.</w:t>
      </w:r>
    </w:p>
    <w:p w14:paraId="1A0EEC79" w14:textId="77777777" w:rsidR="00454C5B" w:rsidRPr="00204B5A" w:rsidRDefault="00454C5B">
      <w:pPr>
        <w:spacing w:line="240" w:lineRule="auto"/>
        <w:rPr>
          <w:lang w:val="hu-HU"/>
        </w:rPr>
      </w:pPr>
    </w:p>
    <w:p w14:paraId="737FF45A" w14:textId="2B30AD29" w:rsidR="00D23734" w:rsidRPr="00204B5A" w:rsidRDefault="00494B45">
      <w:pPr>
        <w:spacing w:line="240" w:lineRule="auto"/>
        <w:rPr>
          <w:lang w:val="hu-HU"/>
        </w:rPr>
      </w:pPr>
      <w:r w:rsidRPr="00204B5A">
        <w:rPr>
          <w:lang w:val="hu-HU"/>
        </w:rPr>
        <w:lastRenderedPageBreak/>
        <w:t>A 302-es vizsgálatba bevont betegek (n</w:t>
      </w:r>
      <w:r w:rsidR="00F55A76" w:rsidRPr="00204B5A">
        <w:rPr>
          <w:lang w:val="hu-HU"/>
        </w:rPr>
        <w:t xml:space="preserve"> </w:t>
      </w:r>
      <w:r w:rsidRPr="00204B5A">
        <w:rPr>
          <w:lang w:val="hu-HU"/>
        </w:rPr>
        <w:t>=</w:t>
      </w:r>
      <w:r w:rsidR="00F55A76" w:rsidRPr="00204B5A">
        <w:rPr>
          <w:lang w:val="hu-HU"/>
        </w:rPr>
        <w:t xml:space="preserve"> </w:t>
      </w:r>
      <w:r w:rsidRPr="00204B5A">
        <w:rPr>
          <w:lang w:val="hu-HU"/>
        </w:rPr>
        <w:t>1088) medián életkora a</w:t>
      </w:r>
      <w:r w:rsidR="00D23734" w:rsidRPr="00204B5A">
        <w:rPr>
          <w:lang w:val="hu-HU"/>
        </w:rPr>
        <w:t xml:space="preserve">z </w:t>
      </w:r>
      <w:r w:rsidR="004A24FC" w:rsidRPr="00204B5A">
        <w:rPr>
          <w:lang w:val="hu-HU"/>
        </w:rPr>
        <w:t>abirateron-acetáttal</w:t>
      </w:r>
      <w:r w:rsidR="00D23734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és </w:t>
      </w:r>
      <w:proofErr w:type="spellStart"/>
      <w:r w:rsidRPr="00204B5A">
        <w:rPr>
          <w:lang w:val="hu-HU"/>
        </w:rPr>
        <w:t>prednizonnal</w:t>
      </w:r>
      <w:proofErr w:type="spellEnd"/>
      <w:r w:rsidRPr="00204B5A">
        <w:rPr>
          <w:lang w:val="hu-HU"/>
        </w:rPr>
        <w:t xml:space="preserve"> vagy</w:t>
      </w:r>
      <w:r w:rsidR="002567B5" w:rsidRPr="00204B5A">
        <w:rPr>
          <w:lang w:val="hu-HU"/>
        </w:rPr>
        <w:t xml:space="preserve"> </w:t>
      </w:r>
      <w:proofErr w:type="spellStart"/>
      <w:r w:rsidRPr="00204B5A">
        <w:rPr>
          <w:lang w:val="hu-HU"/>
        </w:rPr>
        <w:t>prednizolonnal</w:t>
      </w:r>
      <w:proofErr w:type="spellEnd"/>
      <w:r w:rsidRPr="00204B5A">
        <w:rPr>
          <w:lang w:val="hu-HU"/>
        </w:rPr>
        <w:t xml:space="preserve"> kezelteknél 71 év, illetve a </w:t>
      </w:r>
      <w:proofErr w:type="spellStart"/>
      <w:r w:rsidRPr="00204B5A">
        <w:rPr>
          <w:lang w:val="hu-HU"/>
        </w:rPr>
        <w:t>placebóval</w:t>
      </w:r>
      <w:proofErr w:type="spellEnd"/>
      <w:r w:rsidRPr="00204B5A">
        <w:rPr>
          <w:lang w:val="hu-HU"/>
        </w:rPr>
        <w:t xml:space="preserve"> és </w:t>
      </w:r>
      <w:proofErr w:type="spellStart"/>
      <w:r w:rsidRPr="00204B5A">
        <w:rPr>
          <w:lang w:val="hu-HU"/>
        </w:rPr>
        <w:t>prednizonnal</w:t>
      </w:r>
      <w:proofErr w:type="spellEnd"/>
      <w:r w:rsidRPr="00204B5A">
        <w:rPr>
          <w:lang w:val="hu-HU"/>
        </w:rPr>
        <w:t xml:space="preserve"> vagy </w:t>
      </w:r>
      <w:proofErr w:type="spellStart"/>
      <w:r w:rsidRPr="00204B5A">
        <w:rPr>
          <w:lang w:val="hu-HU"/>
        </w:rPr>
        <w:t>prednizolonnal</w:t>
      </w:r>
      <w:proofErr w:type="spellEnd"/>
      <w:r w:rsidR="002567B5" w:rsidRPr="00204B5A">
        <w:rPr>
          <w:lang w:val="hu-HU"/>
        </w:rPr>
        <w:t xml:space="preserve"> </w:t>
      </w:r>
      <w:r w:rsidRPr="00204B5A">
        <w:rPr>
          <w:lang w:val="hu-HU"/>
        </w:rPr>
        <w:t>kezelteknél 70 év volt. A</w:t>
      </w:r>
      <w:r w:rsidR="00D23734" w:rsidRPr="00204B5A">
        <w:rPr>
          <w:lang w:val="hu-HU"/>
        </w:rPr>
        <w:t xml:space="preserve">z </w:t>
      </w:r>
      <w:r w:rsidR="003D1507" w:rsidRPr="00204B5A">
        <w:rPr>
          <w:lang w:val="hu-HU"/>
        </w:rPr>
        <w:t>abirateron-acetáttal</w:t>
      </w:r>
      <w:r w:rsidR="00D23734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kezelt betegek rassz szerinti megoszlása az alábbi volt: </w:t>
      </w:r>
      <w:r w:rsidR="00F55A76" w:rsidRPr="00204B5A">
        <w:rPr>
          <w:lang w:val="hu-HU"/>
        </w:rPr>
        <w:t>kaukázusi</w:t>
      </w:r>
      <w:r w:rsidRPr="00204B5A">
        <w:rPr>
          <w:lang w:val="hu-HU"/>
        </w:rPr>
        <w:t xml:space="preserve">: 520 (95,4%), fekete bőrű: 15 (2,8%), ázsiai: 4 (0,7%) és egyéb: 6 (1,1%). Az </w:t>
      </w:r>
      <w:proofErr w:type="spellStart"/>
      <w:r w:rsidRPr="00204B5A">
        <w:rPr>
          <w:lang w:val="hu-HU"/>
        </w:rPr>
        <w:t>Eastern</w:t>
      </w:r>
      <w:proofErr w:type="spellEnd"/>
      <w:r w:rsidR="002567B5" w:rsidRPr="00204B5A">
        <w:rPr>
          <w:lang w:val="hu-HU"/>
        </w:rPr>
        <w:t xml:space="preserve"> </w:t>
      </w:r>
      <w:proofErr w:type="spellStart"/>
      <w:r w:rsidRPr="00204B5A">
        <w:rPr>
          <w:lang w:val="hu-HU"/>
        </w:rPr>
        <w:t>Cooperative</w:t>
      </w:r>
      <w:proofErr w:type="spellEnd"/>
      <w:r w:rsidRPr="00204B5A">
        <w:rPr>
          <w:lang w:val="hu-HU"/>
        </w:rPr>
        <w:t xml:space="preserve"> </w:t>
      </w:r>
      <w:proofErr w:type="spellStart"/>
      <w:r w:rsidRPr="00204B5A">
        <w:rPr>
          <w:lang w:val="hu-HU"/>
        </w:rPr>
        <w:t>Oncology</w:t>
      </w:r>
      <w:proofErr w:type="spellEnd"/>
      <w:r w:rsidRPr="00204B5A">
        <w:rPr>
          <w:lang w:val="hu-HU"/>
        </w:rPr>
        <w:t xml:space="preserve"> Group (ECOG) teljesítménystátusza mindkét karon a betegek 76%-</w:t>
      </w:r>
      <w:proofErr w:type="spellStart"/>
      <w:r w:rsidRPr="00204B5A">
        <w:rPr>
          <w:lang w:val="hu-HU"/>
        </w:rPr>
        <w:t>ának</w:t>
      </w:r>
      <w:proofErr w:type="spellEnd"/>
      <w:r w:rsidRPr="00204B5A">
        <w:rPr>
          <w:lang w:val="hu-HU"/>
        </w:rPr>
        <w:t xml:space="preserve"> volt</w:t>
      </w:r>
      <w:r w:rsidR="002567B5" w:rsidRPr="00204B5A">
        <w:rPr>
          <w:lang w:val="hu-HU"/>
        </w:rPr>
        <w:t xml:space="preserve"> </w:t>
      </w:r>
      <w:r w:rsidRPr="00204B5A">
        <w:rPr>
          <w:lang w:val="hu-HU"/>
        </w:rPr>
        <w:t>0 pontos és 24%-</w:t>
      </w:r>
      <w:proofErr w:type="spellStart"/>
      <w:r w:rsidRPr="00204B5A">
        <w:rPr>
          <w:lang w:val="hu-HU"/>
        </w:rPr>
        <w:t>ának</w:t>
      </w:r>
      <w:proofErr w:type="spellEnd"/>
      <w:r w:rsidRPr="00204B5A">
        <w:rPr>
          <w:lang w:val="hu-HU"/>
        </w:rPr>
        <w:t xml:space="preserve"> volt 1 pontos.</w:t>
      </w:r>
    </w:p>
    <w:p w14:paraId="4E6CDCAC" w14:textId="242B6536" w:rsidR="00494B45" w:rsidRPr="00204B5A" w:rsidRDefault="00494B45">
      <w:pPr>
        <w:spacing w:line="240" w:lineRule="auto"/>
        <w:rPr>
          <w:lang w:val="hu-HU"/>
        </w:rPr>
      </w:pPr>
      <w:r w:rsidRPr="00204B5A">
        <w:rPr>
          <w:lang w:val="hu-HU"/>
        </w:rPr>
        <w:t>A betegek 50%-</w:t>
      </w:r>
      <w:proofErr w:type="spellStart"/>
      <w:r w:rsidRPr="00204B5A">
        <w:rPr>
          <w:lang w:val="hu-HU"/>
        </w:rPr>
        <w:t>ának</w:t>
      </w:r>
      <w:proofErr w:type="spellEnd"/>
      <w:r w:rsidRPr="00204B5A">
        <w:rPr>
          <w:lang w:val="hu-HU"/>
        </w:rPr>
        <w:t xml:space="preserve"> volt kizárólag </w:t>
      </w:r>
      <w:proofErr w:type="spellStart"/>
      <w:r w:rsidRPr="00204B5A">
        <w:rPr>
          <w:lang w:val="hu-HU"/>
        </w:rPr>
        <w:t>csontmetasztázisa</w:t>
      </w:r>
      <w:proofErr w:type="spellEnd"/>
      <w:r w:rsidRPr="00204B5A">
        <w:rPr>
          <w:lang w:val="hu-HU"/>
        </w:rPr>
        <w:t>, a betegek</w:t>
      </w:r>
      <w:r w:rsidR="002567B5" w:rsidRPr="00204B5A">
        <w:rPr>
          <w:lang w:val="hu-HU"/>
        </w:rPr>
        <w:t xml:space="preserve"> </w:t>
      </w:r>
      <w:r w:rsidRPr="00204B5A">
        <w:rPr>
          <w:lang w:val="hu-HU"/>
        </w:rPr>
        <w:t>további 31%-</w:t>
      </w:r>
      <w:proofErr w:type="spellStart"/>
      <w:r w:rsidRPr="00204B5A">
        <w:rPr>
          <w:lang w:val="hu-HU"/>
        </w:rPr>
        <w:t>ának</w:t>
      </w:r>
      <w:proofErr w:type="spellEnd"/>
      <w:r w:rsidRPr="00204B5A">
        <w:rPr>
          <w:lang w:val="hu-HU"/>
        </w:rPr>
        <w:t xml:space="preserve"> volt csont- és lágyrész- vagy nyirokcsomó-</w:t>
      </w:r>
      <w:proofErr w:type="spellStart"/>
      <w:r w:rsidRPr="00204B5A">
        <w:rPr>
          <w:lang w:val="hu-HU"/>
        </w:rPr>
        <w:t>metasztázisa</w:t>
      </w:r>
      <w:proofErr w:type="spellEnd"/>
      <w:r w:rsidRPr="00204B5A">
        <w:rPr>
          <w:lang w:val="hu-HU"/>
        </w:rPr>
        <w:t>, és a betegek 19%-</w:t>
      </w:r>
      <w:proofErr w:type="spellStart"/>
      <w:r w:rsidRPr="00204B5A">
        <w:rPr>
          <w:lang w:val="hu-HU"/>
        </w:rPr>
        <w:t>ának</w:t>
      </w:r>
      <w:proofErr w:type="spellEnd"/>
      <w:r w:rsidR="002567B5" w:rsidRPr="00204B5A">
        <w:rPr>
          <w:lang w:val="hu-HU"/>
        </w:rPr>
        <w:t xml:space="preserve"> </w:t>
      </w:r>
      <w:r w:rsidRPr="00204B5A">
        <w:rPr>
          <w:lang w:val="hu-HU"/>
        </w:rPr>
        <w:t>volt kizárólag lágyrész- vagy nyirokcsomó-</w:t>
      </w:r>
      <w:proofErr w:type="spellStart"/>
      <w:r w:rsidRPr="00204B5A">
        <w:rPr>
          <w:lang w:val="hu-HU"/>
        </w:rPr>
        <w:t>metasztázisa</w:t>
      </w:r>
      <w:proofErr w:type="spellEnd"/>
      <w:r w:rsidRPr="00204B5A">
        <w:rPr>
          <w:lang w:val="hu-HU"/>
        </w:rPr>
        <w:t>. A vizsgálatból kizárták azokat a betegeket,</w:t>
      </w:r>
      <w:r w:rsidR="002567B5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akiknek </w:t>
      </w:r>
      <w:proofErr w:type="spellStart"/>
      <w:r w:rsidRPr="00204B5A">
        <w:rPr>
          <w:lang w:val="hu-HU"/>
        </w:rPr>
        <w:t>visceralis</w:t>
      </w:r>
      <w:proofErr w:type="spellEnd"/>
      <w:r w:rsidRPr="00204B5A">
        <w:rPr>
          <w:lang w:val="hu-HU"/>
        </w:rPr>
        <w:t xml:space="preserve"> </w:t>
      </w:r>
      <w:proofErr w:type="spellStart"/>
      <w:r w:rsidRPr="00204B5A">
        <w:rPr>
          <w:lang w:val="hu-HU"/>
        </w:rPr>
        <w:t>metasztázisa</w:t>
      </w:r>
      <w:proofErr w:type="spellEnd"/>
      <w:r w:rsidRPr="00204B5A">
        <w:rPr>
          <w:lang w:val="hu-HU"/>
        </w:rPr>
        <w:t xml:space="preserve"> volt. A </w:t>
      </w:r>
      <w:r w:rsidR="00E53803" w:rsidRPr="00204B5A">
        <w:rPr>
          <w:lang w:val="hu-HU"/>
        </w:rPr>
        <w:t>társ</w:t>
      </w:r>
      <w:r w:rsidRPr="00204B5A">
        <w:rPr>
          <w:lang w:val="hu-HU"/>
        </w:rPr>
        <w:t>primer hatásossági végpontok a teljes túlélés (overall</w:t>
      </w:r>
      <w:r w:rsidR="002567B5" w:rsidRPr="00204B5A">
        <w:rPr>
          <w:lang w:val="hu-HU"/>
        </w:rPr>
        <w:t xml:space="preserve"> </w:t>
      </w:r>
      <w:proofErr w:type="spellStart"/>
      <w:r w:rsidRPr="00204B5A">
        <w:rPr>
          <w:lang w:val="hu-HU"/>
        </w:rPr>
        <w:t>survival</w:t>
      </w:r>
      <w:proofErr w:type="spellEnd"/>
      <w:r w:rsidRPr="00204B5A">
        <w:rPr>
          <w:lang w:val="hu-HU"/>
        </w:rPr>
        <w:t xml:space="preserve">, OS) és </w:t>
      </w:r>
      <w:r w:rsidR="00DA3B2E" w:rsidRPr="00204B5A">
        <w:rPr>
          <w:lang w:val="hu-HU"/>
        </w:rPr>
        <w:t>radiológiaiprogresszió-mentes</w:t>
      </w:r>
      <w:r w:rsidRPr="00204B5A">
        <w:rPr>
          <w:lang w:val="hu-HU"/>
        </w:rPr>
        <w:t xml:space="preserve"> túlélés (</w:t>
      </w:r>
      <w:proofErr w:type="spellStart"/>
      <w:r w:rsidRPr="00204B5A">
        <w:rPr>
          <w:lang w:val="hu-HU"/>
        </w:rPr>
        <w:t>radiographic</w:t>
      </w:r>
      <w:proofErr w:type="spellEnd"/>
      <w:r w:rsidRPr="00204B5A">
        <w:rPr>
          <w:lang w:val="hu-HU"/>
        </w:rPr>
        <w:t xml:space="preserve"> </w:t>
      </w:r>
      <w:proofErr w:type="spellStart"/>
      <w:r w:rsidRPr="00204B5A">
        <w:rPr>
          <w:lang w:val="hu-HU"/>
        </w:rPr>
        <w:t>progression</w:t>
      </w:r>
      <w:proofErr w:type="spellEnd"/>
      <w:r w:rsidRPr="00204B5A">
        <w:rPr>
          <w:lang w:val="hu-HU"/>
        </w:rPr>
        <w:t xml:space="preserve">-free </w:t>
      </w:r>
      <w:proofErr w:type="spellStart"/>
      <w:r w:rsidRPr="00204B5A">
        <w:rPr>
          <w:lang w:val="hu-HU"/>
        </w:rPr>
        <w:t>survival</w:t>
      </w:r>
      <w:proofErr w:type="spellEnd"/>
      <w:r w:rsidRPr="00204B5A">
        <w:rPr>
          <w:lang w:val="hu-HU"/>
        </w:rPr>
        <w:t xml:space="preserve">, </w:t>
      </w:r>
      <w:proofErr w:type="spellStart"/>
      <w:r w:rsidRPr="00204B5A">
        <w:rPr>
          <w:lang w:val="hu-HU"/>
        </w:rPr>
        <w:t>rPFS</w:t>
      </w:r>
      <w:proofErr w:type="spellEnd"/>
      <w:r w:rsidRPr="00204B5A">
        <w:rPr>
          <w:lang w:val="hu-HU"/>
        </w:rPr>
        <w:t>)</w:t>
      </w:r>
      <w:r w:rsidR="002567B5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voltak. A </w:t>
      </w:r>
      <w:r w:rsidR="00E53803" w:rsidRPr="00204B5A">
        <w:rPr>
          <w:lang w:val="hu-HU"/>
        </w:rPr>
        <w:t>társ</w:t>
      </w:r>
      <w:r w:rsidRPr="00204B5A">
        <w:rPr>
          <w:lang w:val="hu-HU"/>
        </w:rPr>
        <w:t>primer végpontok mérésén túl, a kezelési előnyöket a daganatos fájdalom miatt</w:t>
      </w:r>
      <w:r w:rsidR="002567B5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szükségessé váló </w:t>
      </w:r>
      <w:proofErr w:type="spellStart"/>
      <w:r w:rsidRPr="00204B5A">
        <w:rPr>
          <w:lang w:val="hu-HU"/>
        </w:rPr>
        <w:t>opiátalkalmazásig</w:t>
      </w:r>
      <w:proofErr w:type="spellEnd"/>
      <w:r w:rsidRPr="00204B5A">
        <w:rPr>
          <w:lang w:val="hu-HU"/>
        </w:rPr>
        <w:t xml:space="preserve"> eltelt idővel, a kemoterápia megkezdéséig eltelt idővel, az ECOG</w:t>
      </w:r>
      <w:r w:rsidR="002567B5" w:rsidRPr="00204B5A">
        <w:rPr>
          <w:lang w:val="hu-HU"/>
        </w:rPr>
        <w:t xml:space="preserve"> </w:t>
      </w:r>
      <w:r w:rsidRPr="00204B5A">
        <w:rPr>
          <w:lang w:val="hu-HU"/>
        </w:rPr>
        <w:t>szerinti telje</w:t>
      </w:r>
      <w:r w:rsidR="00D23734" w:rsidRPr="00204B5A">
        <w:rPr>
          <w:lang w:val="hu-HU"/>
        </w:rPr>
        <w:t>sítménystátusz</w:t>
      </w:r>
      <w:r w:rsidRPr="00204B5A">
        <w:rPr>
          <w:rFonts w:hint="eastAsia"/>
          <w:lang w:val="hu-HU"/>
        </w:rPr>
        <w:t xml:space="preserve"> </w:t>
      </w:r>
      <w:r w:rsidRPr="00CB5ACD">
        <w:rPr>
          <w:rFonts w:hint="eastAsia"/>
          <w:lang w:val="hu-HU"/>
        </w:rPr>
        <w:t>≥</w:t>
      </w:r>
      <w:r w:rsidRPr="00204B5A">
        <w:rPr>
          <w:rFonts w:hint="eastAsia"/>
          <w:lang w:val="hu-HU"/>
        </w:rPr>
        <w:t xml:space="preserve">1 pontos </w:t>
      </w:r>
      <w:proofErr w:type="spellStart"/>
      <w:r w:rsidRPr="00AC27CA">
        <w:rPr>
          <w:lang w:val="hu-HU"/>
        </w:rPr>
        <w:t>roml</w:t>
      </w:r>
      <w:proofErr w:type="spellEnd"/>
      <w:r w:rsidRPr="00AC27CA">
        <w:rPr>
          <w:rFonts w:hint="eastAsia"/>
          <w:lang w:val="hu-HU"/>
        </w:rPr>
        <w:t>á</w:t>
      </w:r>
      <w:r w:rsidRPr="00AC27CA">
        <w:rPr>
          <w:lang w:val="hu-HU"/>
        </w:rPr>
        <w:t>s</w:t>
      </w:r>
      <w:r w:rsidRPr="00AC27CA">
        <w:rPr>
          <w:rFonts w:hint="eastAsia"/>
          <w:lang w:val="hu-HU"/>
        </w:rPr>
        <w:t>á</w:t>
      </w:r>
      <w:proofErr w:type="spellStart"/>
      <w:r w:rsidRPr="00AC27CA">
        <w:rPr>
          <w:lang w:val="hu-HU"/>
        </w:rPr>
        <w:t>ig</w:t>
      </w:r>
      <w:proofErr w:type="spellEnd"/>
      <w:r w:rsidRPr="00AC27CA">
        <w:rPr>
          <w:lang w:val="hu-HU"/>
        </w:rPr>
        <w:t xml:space="preserve"> </w:t>
      </w:r>
      <w:r w:rsidRPr="00AC27CA">
        <w:rPr>
          <w:rFonts w:hint="eastAsia"/>
          <w:lang w:val="hu-HU"/>
        </w:rPr>
        <w:t>é</w:t>
      </w:r>
      <w:r w:rsidRPr="00AC27CA">
        <w:rPr>
          <w:lang w:val="hu-HU"/>
        </w:rPr>
        <w:t>s</w:t>
      </w:r>
      <w:r w:rsidRPr="00204B5A">
        <w:rPr>
          <w:rFonts w:hint="eastAsia"/>
          <w:lang w:val="hu-HU"/>
        </w:rPr>
        <w:t xml:space="preserve"> a </w:t>
      </w:r>
      <w:proofErr w:type="spellStart"/>
      <w:r w:rsidRPr="00204B5A">
        <w:rPr>
          <w:lang w:val="hu-HU"/>
        </w:rPr>
        <w:t>Prostate</w:t>
      </w:r>
      <w:proofErr w:type="spellEnd"/>
      <w:r w:rsidRPr="00204B5A">
        <w:rPr>
          <w:lang w:val="hu-HU"/>
        </w:rPr>
        <w:t xml:space="preserve"> </w:t>
      </w:r>
      <w:proofErr w:type="spellStart"/>
      <w:r w:rsidRPr="00204B5A">
        <w:rPr>
          <w:lang w:val="hu-HU"/>
        </w:rPr>
        <w:t>Cancer</w:t>
      </w:r>
      <w:proofErr w:type="spellEnd"/>
      <w:r w:rsidRPr="00204B5A">
        <w:rPr>
          <w:lang w:val="hu-HU"/>
        </w:rPr>
        <w:t xml:space="preserve"> </w:t>
      </w:r>
      <w:proofErr w:type="spellStart"/>
      <w:r w:rsidRPr="00204B5A">
        <w:rPr>
          <w:lang w:val="hu-HU"/>
        </w:rPr>
        <w:t>Working</w:t>
      </w:r>
      <w:proofErr w:type="spellEnd"/>
      <w:r w:rsidRPr="00204B5A">
        <w:rPr>
          <w:lang w:val="hu-HU"/>
        </w:rPr>
        <w:t xml:space="preserve"> Group-2 (PCWG2)</w:t>
      </w:r>
      <w:r w:rsidR="002567B5" w:rsidRPr="00204B5A">
        <w:rPr>
          <w:lang w:val="hu-HU"/>
        </w:rPr>
        <w:t xml:space="preserve"> </w:t>
      </w:r>
      <w:r w:rsidRPr="00204B5A">
        <w:rPr>
          <w:lang w:val="hu-HU"/>
        </w:rPr>
        <w:t>feltétele szerinti PSA-szint</w:t>
      </w:r>
      <w:r w:rsidR="000A0A2D" w:rsidRPr="00204B5A">
        <w:rPr>
          <w:lang w:val="hu-HU"/>
        </w:rPr>
        <w:t>-</w:t>
      </w:r>
      <w:r w:rsidRPr="00204B5A">
        <w:rPr>
          <w:lang w:val="hu-HU"/>
        </w:rPr>
        <w:t>emelkedésig eltelt idővel mérték. A vizsgálat szerinti kezelést a</w:t>
      </w:r>
      <w:r w:rsidR="00D23734" w:rsidRPr="00204B5A">
        <w:rPr>
          <w:lang w:val="hu-HU"/>
        </w:rPr>
        <w:t>z</w:t>
      </w:r>
      <w:r w:rsidR="002567B5" w:rsidRPr="00204B5A">
        <w:rPr>
          <w:lang w:val="hu-HU"/>
        </w:rPr>
        <w:t xml:space="preserve"> </w:t>
      </w:r>
      <w:r w:rsidRPr="00204B5A">
        <w:rPr>
          <w:lang w:val="hu-HU"/>
        </w:rPr>
        <w:t>egyértelmű klinikai progresszió esetén hagyták abba. A kezelést a kezelőorvos döntése alapján akkor</w:t>
      </w:r>
      <w:r w:rsidR="002567B5" w:rsidRPr="00204B5A">
        <w:rPr>
          <w:lang w:val="hu-HU"/>
        </w:rPr>
        <w:t xml:space="preserve"> </w:t>
      </w:r>
      <w:r w:rsidRPr="00204B5A">
        <w:rPr>
          <w:lang w:val="hu-HU"/>
        </w:rPr>
        <w:t>is abbahagyhatták, ha radiológiai progressziót igazoltak.</w:t>
      </w:r>
    </w:p>
    <w:p w14:paraId="6257D248" w14:textId="5412A2FE" w:rsidR="00494B45" w:rsidRPr="00204B5A" w:rsidRDefault="00494B45">
      <w:pPr>
        <w:spacing w:line="240" w:lineRule="auto"/>
        <w:rPr>
          <w:lang w:val="hu-HU"/>
        </w:rPr>
      </w:pPr>
      <w:r w:rsidRPr="00204B5A">
        <w:rPr>
          <w:lang w:val="hu-HU"/>
        </w:rPr>
        <w:t xml:space="preserve">A </w:t>
      </w:r>
      <w:r w:rsidR="00DA3B2E" w:rsidRPr="00204B5A">
        <w:rPr>
          <w:lang w:val="hu-HU"/>
        </w:rPr>
        <w:t>radiológiaiprogresszió-mentes</w:t>
      </w:r>
      <w:r w:rsidRPr="00204B5A">
        <w:rPr>
          <w:lang w:val="hu-HU"/>
        </w:rPr>
        <w:t xml:space="preserve"> túlélést (</w:t>
      </w:r>
      <w:proofErr w:type="spellStart"/>
      <w:r w:rsidRPr="00204B5A">
        <w:rPr>
          <w:lang w:val="hu-HU"/>
        </w:rPr>
        <w:t>rPFS</w:t>
      </w:r>
      <w:proofErr w:type="spellEnd"/>
      <w:r w:rsidRPr="00204B5A">
        <w:rPr>
          <w:lang w:val="hu-HU"/>
        </w:rPr>
        <w:t>) meghatározott időközönként végzett képalkotó</w:t>
      </w:r>
      <w:r w:rsidR="002567B5" w:rsidRPr="00204B5A">
        <w:rPr>
          <w:lang w:val="hu-HU"/>
        </w:rPr>
        <w:t xml:space="preserve"> </w:t>
      </w:r>
      <w:r w:rsidRPr="00204B5A">
        <w:rPr>
          <w:lang w:val="hu-HU"/>
        </w:rPr>
        <w:t>vizsgálatok alapján értékelték a PCWG2 feltételrendszere szerint (a csontelváltozások szempontjából)</w:t>
      </w:r>
      <w:r w:rsidR="002567B5" w:rsidRPr="00204B5A">
        <w:rPr>
          <w:lang w:val="hu-HU"/>
        </w:rPr>
        <w:t xml:space="preserve"> </w:t>
      </w:r>
      <w:r w:rsidRPr="00204B5A">
        <w:rPr>
          <w:lang w:val="hu-HU"/>
        </w:rPr>
        <w:t>és a</w:t>
      </w:r>
      <w:r w:rsidR="000A0A2D" w:rsidRPr="00463E01">
        <w:rPr>
          <w:lang w:val="hu-HU"/>
        </w:rPr>
        <w:t xml:space="preserve"> </w:t>
      </w:r>
      <w:r w:rsidR="000A0A2D" w:rsidRPr="00204B5A">
        <w:rPr>
          <w:lang w:val="hu-HU"/>
        </w:rPr>
        <w:t>szolid tumorok esetén észlelt terápiás válaszok értékelésére szolgáló</w:t>
      </w:r>
      <w:r w:rsidRPr="00204B5A">
        <w:rPr>
          <w:lang w:val="hu-HU"/>
        </w:rPr>
        <w:t xml:space="preserve"> </w:t>
      </w:r>
      <w:proofErr w:type="spellStart"/>
      <w:r w:rsidRPr="00204B5A">
        <w:rPr>
          <w:lang w:val="hu-HU"/>
        </w:rPr>
        <w:t>Response</w:t>
      </w:r>
      <w:proofErr w:type="spellEnd"/>
      <w:r w:rsidRPr="00204B5A">
        <w:rPr>
          <w:lang w:val="hu-HU"/>
        </w:rPr>
        <w:t xml:space="preserve"> </w:t>
      </w:r>
      <w:proofErr w:type="spellStart"/>
      <w:r w:rsidRPr="00204B5A">
        <w:rPr>
          <w:lang w:val="hu-HU"/>
        </w:rPr>
        <w:t>Evaluation</w:t>
      </w:r>
      <w:proofErr w:type="spellEnd"/>
      <w:r w:rsidRPr="00204B5A">
        <w:rPr>
          <w:lang w:val="hu-HU"/>
        </w:rPr>
        <w:t xml:space="preserve"> </w:t>
      </w:r>
      <w:proofErr w:type="spellStart"/>
      <w:r w:rsidRPr="00204B5A">
        <w:rPr>
          <w:lang w:val="hu-HU"/>
        </w:rPr>
        <w:t>Criteria</w:t>
      </w:r>
      <w:proofErr w:type="spellEnd"/>
      <w:r w:rsidRPr="00204B5A">
        <w:rPr>
          <w:lang w:val="hu-HU"/>
        </w:rPr>
        <w:t xml:space="preserve"> In </w:t>
      </w:r>
      <w:proofErr w:type="spellStart"/>
      <w:r w:rsidRPr="00204B5A">
        <w:rPr>
          <w:lang w:val="hu-HU"/>
        </w:rPr>
        <w:t>Solid</w:t>
      </w:r>
      <w:proofErr w:type="spellEnd"/>
      <w:r w:rsidRPr="00204B5A">
        <w:rPr>
          <w:lang w:val="hu-HU"/>
        </w:rPr>
        <w:t xml:space="preserve"> </w:t>
      </w:r>
      <w:proofErr w:type="spellStart"/>
      <w:r w:rsidRPr="00204B5A">
        <w:rPr>
          <w:lang w:val="hu-HU"/>
        </w:rPr>
        <w:t>Tumors</w:t>
      </w:r>
      <w:proofErr w:type="spellEnd"/>
      <w:r w:rsidRPr="00204B5A">
        <w:rPr>
          <w:lang w:val="hu-HU"/>
        </w:rPr>
        <w:t xml:space="preserve"> (RECIST) </w:t>
      </w:r>
      <w:r w:rsidR="000A0A2D" w:rsidRPr="00204B5A">
        <w:rPr>
          <w:lang w:val="hu-HU"/>
        </w:rPr>
        <w:t xml:space="preserve">módosított </w:t>
      </w:r>
      <w:r w:rsidRPr="00204B5A">
        <w:rPr>
          <w:lang w:val="hu-HU"/>
        </w:rPr>
        <w:t>kritériumrendszere szerint (a</w:t>
      </w:r>
      <w:r w:rsidR="002567B5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lágyrészelváltozások szempontjából). Az </w:t>
      </w:r>
      <w:proofErr w:type="spellStart"/>
      <w:r w:rsidRPr="00204B5A">
        <w:rPr>
          <w:lang w:val="hu-HU"/>
        </w:rPr>
        <w:t>rPFS</w:t>
      </w:r>
      <w:proofErr w:type="spellEnd"/>
      <w:r w:rsidRPr="00204B5A">
        <w:rPr>
          <w:lang w:val="hu-HU"/>
        </w:rPr>
        <w:t xml:space="preserve"> elemzéséhez a radiológiai progresszió központosított</w:t>
      </w:r>
      <w:r w:rsidR="002567B5" w:rsidRPr="00204B5A">
        <w:rPr>
          <w:lang w:val="hu-HU"/>
        </w:rPr>
        <w:t xml:space="preserve"> </w:t>
      </w:r>
      <w:r w:rsidRPr="00204B5A">
        <w:rPr>
          <w:lang w:val="hu-HU"/>
        </w:rPr>
        <w:t>értékelését alkalmazták.</w:t>
      </w:r>
    </w:p>
    <w:p w14:paraId="3E821307" w14:textId="6A03BF51" w:rsidR="0054513E" w:rsidRPr="00204B5A" w:rsidRDefault="00494B45">
      <w:pPr>
        <w:spacing w:line="240" w:lineRule="auto"/>
        <w:rPr>
          <w:lang w:val="hu-HU"/>
        </w:rPr>
      </w:pPr>
      <w:r w:rsidRPr="00204B5A">
        <w:rPr>
          <w:lang w:val="hu-HU"/>
        </w:rPr>
        <w:t xml:space="preserve">Az </w:t>
      </w:r>
      <w:proofErr w:type="spellStart"/>
      <w:r w:rsidRPr="00204B5A">
        <w:rPr>
          <w:lang w:val="hu-HU"/>
        </w:rPr>
        <w:t>rPFS</w:t>
      </w:r>
      <w:proofErr w:type="spellEnd"/>
      <w:r w:rsidRPr="00204B5A">
        <w:rPr>
          <w:lang w:val="hu-HU"/>
        </w:rPr>
        <w:t xml:space="preserve"> tervezett értékelésekor 401 esemény következett be. A</w:t>
      </w:r>
      <w:r w:rsidR="00D23734" w:rsidRPr="00204B5A">
        <w:rPr>
          <w:lang w:val="hu-HU"/>
        </w:rPr>
        <w:t>z abirateron</w:t>
      </w:r>
      <w:r w:rsidR="00F55A76" w:rsidRPr="00204B5A">
        <w:rPr>
          <w:lang w:val="hu-HU"/>
        </w:rPr>
        <w:t>-acetáttal</w:t>
      </w:r>
      <w:r w:rsidRPr="00204B5A">
        <w:rPr>
          <w:lang w:val="hu-HU"/>
        </w:rPr>
        <w:t xml:space="preserve"> kezelt betegek közül</w:t>
      </w:r>
      <w:r w:rsidR="002567B5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150 (28%) esetben, míg a </w:t>
      </w:r>
      <w:proofErr w:type="spellStart"/>
      <w:r w:rsidRPr="00204B5A">
        <w:rPr>
          <w:lang w:val="hu-HU"/>
        </w:rPr>
        <w:t>placebóval</w:t>
      </w:r>
      <w:proofErr w:type="spellEnd"/>
      <w:r w:rsidRPr="00204B5A">
        <w:rPr>
          <w:lang w:val="hu-HU"/>
        </w:rPr>
        <w:t xml:space="preserve"> kezelt betegek közül 251 (46%) esetben igazoltak radiológiai</w:t>
      </w:r>
      <w:r w:rsidR="002567B5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progressziót vagy halt meg a beteg. Az </w:t>
      </w:r>
      <w:proofErr w:type="spellStart"/>
      <w:r w:rsidRPr="00204B5A">
        <w:rPr>
          <w:lang w:val="hu-HU"/>
        </w:rPr>
        <w:t>rPFS</w:t>
      </w:r>
      <w:proofErr w:type="spellEnd"/>
      <w:r w:rsidRPr="00204B5A">
        <w:rPr>
          <w:lang w:val="hu-HU"/>
        </w:rPr>
        <w:t xml:space="preserve"> </w:t>
      </w:r>
      <w:r w:rsidR="000A0A2D" w:rsidRPr="00204B5A">
        <w:rPr>
          <w:lang w:val="hu-HU"/>
        </w:rPr>
        <w:t xml:space="preserve">tekintetében </w:t>
      </w:r>
      <w:r w:rsidRPr="00204B5A">
        <w:rPr>
          <w:lang w:val="hu-HU"/>
        </w:rPr>
        <w:t>jelentős különbség</w:t>
      </w:r>
      <w:r w:rsidR="000A0A2D" w:rsidRPr="00204B5A">
        <w:rPr>
          <w:lang w:val="hu-HU"/>
        </w:rPr>
        <w:t>e</w:t>
      </w:r>
      <w:r w:rsidRPr="00204B5A">
        <w:rPr>
          <w:lang w:val="hu-HU"/>
        </w:rPr>
        <w:t>t találták a kezelési csoportok között</w:t>
      </w:r>
      <w:r w:rsidR="002567B5" w:rsidRPr="00204B5A">
        <w:rPr>
          <w:lang w:val="hu-HU"/>
        </w:rPr>
        <w:t xml:space="preserve"> </w:t>
      </w:r>
      <w:r w:rsidRPr="00204B5A">
        <w:rPr>
          <w:lang w:val="hu-HU"/>
        </w:rPr>
        <w:t>(lásd 4. táblázat és 3. ábra).</w:t>
      </w:r>
    </w:p>
    <w:p w14:paraId="7FD4D41C" w14:textId="77777777" w:rsidR="00494B45" w:rsidRPr="00204B5A" w:rsidRDefault="00494B45">
      <w:pPr>
        <w:spacing w:line="240" w:lineRule="auto"/>
        <w:rPr>
          <w:lang w:val="hu-HU"/>
        </w:rPr>
      </w:pPr>
    </w:p>
    <w:p w14:paraId="6FD3977A" w14:textId="2B9B77A4" w:rsidR="00CE59C5" w:rsidRPr="00204B5A" w:rsidRDefault="00CE59C5">
      <w:pPr>
        <w:spacing w:line="240" w:lineRule="auto"/>
        <w:ind w:left="1134" w:hanging="1134"/>
        <w:rPr>
          <w:b/>
          <w:bCs/>
          <w:lang w:val="hu-HU"/>
        </w:rPr>
      </w:pPr>
      <w:r w:rsidRPr="00204B5A">
        <w:rPr>
          <w:b/>
          <w:bCs/>
          <w:lang w:val="hu-HU"/>
        </w:rPr>
        <w:t xml:space="preserve">4. táblázat: </w:t>
      </w:r>
      <w:r w:rsidR="00BD587A" w:rsidRPr="00204B5A">
        <w:rPr>
          <w:b/>
          <w:bCs/>
          <w:lang w:val="hu-HU"/>
        </w:rPr>
        <w:tab/>
      </w:r>
      <w:r w:rsidRPr="00204B5A">
        <w:rPr>
          <w:b/>
          <w:bCs/>
          <w:lang w:val="hu-HU"/>
        </w:rPr>
        <w:t xml:space="preserve">302-es vizsgálat: A </w:t>
      </w:r>
      <w:r w:rsidR="00DA3B2E" w:rsidRPr="00204B5A">
        <w:rPr>
          <w:b/>
          <w:bCs/>
          <w:lang w:val="hu-HU"/>
        </w:rPr>
        <w:t>radiológiaiprogresszió-mentes</w:t>
      </w:r>
      <w:r w:rsidRPr="00204B5A">
        <w:rPr>
          <w:b/>
          <w:bCs/>
          <w:lang w:val="hu-HU"/>
        </w:rPr>
        <w:t xml:space="preserve"> túlélés </w:t>
      </w:r>
      <w:r w:rsidRPr="00204B5A">
        <w:rPr>
          <w:b/>
          <w:szCs w:val="22"/>
          <w:lang w:val="hu-HU"/>
        </w:rPr>
        <w:t>abirateron-acetát</w:t>
      </w:r>
      <w:r w:rsidRPr="00204B5A">
        <w:rPr>
          <w:b/>
          <w:bCs/>
          <w:lang w:val="hu-HU"/>
        </w:rPr>
        <w:t xml:space="preserve"> vagy placebo és </w:t>
      </w:r>
      <w:proofErr w:type="spellStart"/>
      <w:r w:rsidRPr="00204B5A">
        <w:rPr>
          <w:b/>
          <w:bCs/>
          <w:lang w:val="hu-HU"/>
        </w:rPr>
        <w:t>prednizon</w:t>
      </w:r>
      <w:proofErr w:type="spellEnd"/>
      <w:r w:rsidRPr="00204B5A">
        <w:rPr>
          <w:b/>
          <w:bCs/>
          <w:lang w:val="hu-HU"/>
        </w:rPr>
        <w:t xml:space="preserve"> vagy </w:t>
      </w:r>
      <w:proofErr w:type="spellStart"/>
      <w:r w:rsidRPr="00204B5A">
        <w:rPr>
          <w:b/>
          <w:bCs/>
          <w:lang w:val="hu-HU"/>
        </w:rPr>
        <w:t>prednizolon</w:t>
      </w:r>
      <w:proofErr w:type="spellEnd"/>
      <w:r w:rsidRPr="00204B5A">
        <w:rPr>
          <w:b/>
          <w:bCs/>
          <w:lang w:val="hu-HU"/>
        </w:rPr>
        <w:t xml:space="preserve"> kombinációval, plusz LHRH-analóggal kezelt vagy megelőző </w:t>
      </w:r>
      <w:r w:rsidR="00BF607D" w:rsidRPr="00204B5A">
        <w:rPr>
          <w:rFonts w:eastAsia="Times New Roman"/>
          <w:b/>
          <w:noProof/>
          <w:snapToGrid/>
          <w:lang w:val="hu-HU" w:eastAsia="en-US"/>
        </w:rPr>
        <w:t>orchidectomián</w:t>
      </w:r>
      <w:r w:rsidRPr="00204B5A">
        <w:rPr>
          <w:b/>
          <w:bCs/>
          <w:lang w:val="hu-HU"/>
        </w:rPr>
        <w:t xml:space="preserve"> átesett betegeknél</w:t>
      </w:r>
    </w:p>
    <w:p w14:paraId="50BFFACD" w14:textId="77777777" w:rsidR="00CE59C5" w:rsidRPr="00204B5A" w:rsidRDefault="00CE59C5">
      <w:pPr>
        <w:spacing w:line="240" w:lineRule="auto"/>
        <w:rPr>
          <w:lang w:val="hu-HU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0"/>
        <w:gridCol w:w="3021"/>
      </w:tblGrid>
      <w:tr w:rsidR="00862229" w:rsidRPr="00204B5A" w14:paraId="4475E4BC" w14:textId="77777777" w:rsidTr="00340FE0">
        <w:tc>
          <w:tcPr>
            <w:tcW w:w="3020" w:type="dxa"/>
            <w:tcBorders>
              <w:bottom w:val="single" w:sz="4" w:space="0" w:color="auto"/>
            </w:tcBorders>
          </w:tcPr>
          <w:p w14:paraId="64D6BCE1" w14:textId="77777777" w:rsidR="00862229" w:rsidRPr="00204B5A" w:rsidRDefault="00862229">
            <w:pPr>
              <w:spacing w:line="240" w:lineRule="auto"/>
              <w:rPr>
                <w:lang w:val="hu-HU"/>
              </w:rPr>
            </w:pPr>
          </w:p>
        </w:tc>
        <w:tc>
          <w:tcPr>
            <w:tcW w:w="3020" w:type="dxa"/>
            <w:tcBorders>
              <w:bottom w:val="single" w:sz="4" w:space="0" w:color="auto"/>
            </w:tcBorders>
          </w:tcPr>
          <w:p w14:paraId="547A990B" w14:textId="5792EBB0" w:rsidR="00862229" w:rsidRPr="00204B5A" w:rsidRDefault="00862229">
            <w:pPr>
              <w:spacing w:line="240" w:lineRule="auto"/>
              <w:jc w:val="center"/>
              <w:rPr>
                <w:b/>
                <w:bCs/>
                <w:lang w:val="hu-HU"/>
              </w:rPr>
            </w:pPr>
            <w:r w:rsidRPr="00204B5A">
              <w:rPr>
                <w:b/>
                <w:bCs/>
                <w:lang w:val="hu-HU"/>
              </w:rPr>
              <w:t>Abirateron</w:t>
            </w:r>
            <w:r w:rsidR="00755E3C" w:rsidRPr="00204B5A">
              <w:rPr>
                <w:b/>
                <w:bCs/>
                <w:lang w:val="hu-HU"/>
              </w:rPr>
              <w:t>-acetát</w:t>
            </w:r>
          </w:p>
          <w:p w14:paraId="1D18FE06" w14:textId="3BBB65A2" w:rsidR="00862229" w:rsidRPr="00204B5A" w:rsidRDefault="00862229">
            <w:pPr>
              <w:spacing w:line="240" w:lineRule="auto"/>
              <w:jc w:val="center"/>
              <w:rPr>
                <w:b/>
                <w:bCs/>
                <w:lang w:val="hu-HU"/>
              </w:rPr>
            </w:pPr>
            <w:r w:rsidRPr="00204B5A">
              <w:rPr>
                <w:b/>
                <w:bCs/>
                <w:lang w:val="hu-HU"/>
              </w:rPr>
              <w:t>(N=546)</w:t>
            </w:r>
          </w:p>
        </w:tc>
        <w:tc>
          <w:tcPr>
            <w:tcW w:w="3021" w:type="dxa"/>
            <w:tcBorders>
              <w:bottom w:val="single" w:sz="4" w:space="0" w:color="auto"/>
            </w:tcBorders>
          </w:tcPr>
          <w:p w14:paraId="0EE7A389" w14:textId="77777777" w:rsidR="00862229" w:rsidRPr="00204B5A" w:rsidRDefault="00862229">
            <w:pPr>
              <w:spacing w:line="240" w:lineRule="auto"/>
              <w:jc w:val="center"/>
              <w:rPr>
                <w:b/>
                <w:bCs/>
                <w:lang w:val="hu-HU"/>
              </w:rPr>
            </w:pPr>
            <w:r w:rsidRPr="00204B5A">
              <w:rPr>
                <w:b/>
                <w:bCs/>
                <w:lang w:val="hu-HU"/>
              </w:rPr>
              <w:t>Placebo</w:t>
            </w:r>
          </w:p>
          <w:p w14:paraId="62D5F070" w14:textId="13179BFF" w:rsidR="00862229" w:rsidRPr="00204B5A" w:rsidRDefault="00862229">
            <w:pPr>
              <w:spacing w:line="240" w:lineRule="auto"/>
              <w:jc w:val="center"/>
              <w:rPr>
                <w:b/>
                <w:bCs/>
                <w:lang w:val="hu-HU"/>
              </w:rPr>
            </w:pPr>
            <w:r w:rsidRPr="00204B5A">
              <w:rPr>
                <w:b/>
                <w:bCs/>
                <w:lang w:val="hu-HU"/>
              </w:rPr>
              <w:t>(N=542)</w:t>
            </w:r>
          </w:p>
        </w:tc>
      </w:tr>
      <w:tr w:rsidR="00A47529" w:rsidRPr="00E3515A" w14:paraId="7310DF59" w14:textId="77777777" w:rsidTr="00340FE0">
        <w:tc>
          <w:tcPr>
            <w:tcW w:w="3020" w:type="dxa"/>
            <w:tcBorders>
              <w:top w:val="single" w:sz="4" w:space="0" w:color="auto"/>
            </w:tcBorders>
          </w:tcPr>
          <w:p w14:paraId="5CE1621F" w14:textId="53393DC2" w:rsidR="00A47529" w:rsidRPr="00204B5A" w:rsidRDefault="00DA3B2E" w:rsidP="00204B5A">
            <w:pPr>
              <w:spacing w:line="240" w:lineRule="auto"/>
              <w:rPr>
                <w:b/>
                <w:bCs/>
                <w:lang w:val="hu-HU"/>
              </w:rPr>
            </w:pPr>
            <w:r w:rsidRPr="00204B5A">
              <w:rPr>
                <w:b/>
                <w:bCs/>
                <w:lang w:val="hu-HU"/>
              </w:rPr>
              <w:t>Radiológiaiprogresszió-mentes</w:t>
            </w:r>
            <w:r w:rsidR="00A47529" w:rsidRPr="00204B5A">
              <w:rPr>
                <w:b/>
                <w:bCs/>
                <w:lang w:val="hu-HU"/>
              </w:rPr>
              <w:t xml:space="preserve"> túlélés (</w:t>
            </w:r>
            <w:proofErr w:type="spellStart"/>
            <w:r w:rsidR="00A47529" w:rsidRPr="00204B5A">
              <w:rPr>
                <w:b/>
                <w:bCs/>
                <w:lang w:val="hu-HU"/>
              </w:rPr>
              <w:t>radiographic</w:t>
            </w:r>
            <w:proofErr w:type="spellEnd"/>
            <w:r w:rsidR="00A47529" w:rsidRPr="00204B5A">
              <w:rPr>
                <w:b/>
                <w:bCs/>
                <w:lang w:val="hu-HU"/>
              </w:rPr>
              <w:t xml:space="preserve"> </w:t>
            </w:r>
            <w:proofErr w:type="spellStart"/>
            <w:r w:rsidR="00A47529" w:rsidRPr="00204B5A">
              <w:rPr>
                <w:b/>
                <w:bCs/>
                <w:lang w:val="hu-HU"/>
              </w:rPr>
              <w:t>progressionfree</w:t>
            </w:r>
            <w:proofErr w:type="spellEnd"/>
            <w:r w:rsidR="00A47529" w:rsidRPr="00204B5A">
              <w:rPr>
                <w:b/>
                <w:bCs/>
                <w:lang w:val="hu-HU"/>
              </w:rPr>
              <w:t xml:space="preserve"> </w:t>
            </w:r>
            <w:proofErr w:type="spellStart"/>
            <w:r w:rsidR="00A47529" w:rsidRPr="00204B5A">
              <w:rPr>
                <w:b/>
                <w:bCs/>
                <w:lang w:val="hu-HU"/>
              </w:rPr>
              <w:t>survival</w:t>
            </w:r>
            <w:proofErr w:type="spellEnd"/>
            <w:r w:rsidR="00A47529" w:rsidRPr="00204B5A">
              <w:rPr>
                <w:b/>
                <w:bCs/>
                <w:lang w:val="hu-HU"/>
              </w:rPr>
              <w:t xml:space="preserve"> (</w:t>
            </w:r>
            <w:proofErr w:type="spellStart"/>
            <w:r w:rsidR="00A47529" w:rsidRPr="00204B5A">
              <w:rPr>
                <w:b/>
                <w:bCs/>
                <w:lang w:val="hu-HU"/>
              </w:rPr>
              <w:t>rPFS</w:t>
            </w:r>
            <w:proofErr w:type="spellEnd"/>
            <w:r w:rsidR="00A47529" w:rsidRPr="00204B5A">
              <w:rPr>
                <w:b/>
                <w:bCs/>
                <w:lang w:val="hu-HU"/>
              </w:rPr>
              <w:t>)</w:t>
            </w:r>
          </w:p>
        </w:tc>
        <w:tc>
          <w:tcPr>
            <w:tcW w:w="6041" w:type="dxa"/>
            <w:gridSpan w:val="2"/>
            <w:tcBorders>
              <w:top w:val="single" w:sz="4" w:space="0" w:color="auto"/>
            </w:tcBorders>
          </w:tcPr>
          <w:p w14:paraId="79454FBC" w14:textId="77777777" w:rsidR="00A47529" w:rsidRPr="00204B5A" w:rsidRDefault="00A47529" w:rsidP="00204B5A">
            <w:pPr>
              <w:spacing w:line="240" w:lineRule="auto"/>
              <w:jc w:val="center"/>
              <w:rPr>
                <w:lang w:val="hu-HU"/>
              </w:rPr>
            </w:pPr>
          </w:p>
        </w:tc>
      </w:tr>
      <w:tr w:rsidR="00862229" w:rsidRPr="00204B5A" w14:paraId="2DB2C930" w14:textId="77777777" w:rsidTr="00340FE0">
        <w:tc>
          <w:tcPr>
            <w:tcW w:w="3020" w:type="dxa"/>
          </w:tcPr>
          <w:p w14:paraId="2A3D8044" w14:textId="7AE76032" w:rsidR="00862229" w:rsidRPr="00204B5A" w:rsidRDefault="00862229" w:rsidP="00204B5A">
            <w:pPr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>Progresszió vagy halál</w:t>
            </w:r>
          </w:p>
        </w:tc>
        <w:tc>
          <w:tcPr>
            <w:tcW w:w="3020" w:type="dxa"/>
          </w:tcPr>
          <w:p w14:paraId="146E75DD" w14:textId="44789D62" w:rsidR="00862229" w:rsidRPr="00204B5A" w:rsidRDefault="00862229" w:rsidP="00204B5A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150 (28%)</w:t>
            </w:r>
          </w:p>
        </w:tc>
        <w:tc>
          <w:tcPr>
            <w:tcW w:w="3021" w:type="dxa"/>
          </w:tcPr>
          <w:p w14:paraId="6CAC6BDC" w14:textId="319A9C37" w:rsidR="00862229" w:rsidRPr="00204B5A" w:rsidRDefault="00862229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251 (46%)</w:t>
            </w:r>
          </w:p>
        </w:tc>
      </w:tr>
      <w:tr w:rsidR="00862229" w:rsidRPr="00204B5A" w14:paraId="0A53A565" w14:textId="77777777" w:rsidTr="00340FE0">
        <w:tc>
          <w:tcPr>
            <w:tcW w:w="3020" w:type="dxa"/>
          </w:tcPr>
          <w:p w14:paraId="3EDD106D" w14:textId="71A2AE18" w:rsidR="00862229" w:rsidRPr="00204B5A" w:rsidRDefault="00862229" w:rsidP="00204B5A">
            <w:pPr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 xml:space="preserve">Medián </w:t>
            </w:r>
            <w:proofErr w:type="spellStart"/>
            <w:r w:rsidRPr="00204B5A">
              <w:rPr>
                <w:lang w:val="hu-HU"/>
              </w:rPr>
              <w:t>rPFS</w:t>
            </w:r>
            <w:proofErr w:type="spellEnd"/>
            <w:r w:rsidRPr="00204B5A">
              <w:rPr>
                <w:lang w:val="hu-HU"/>
              </w:rPr>
              <w:t xml:space="preserve"> (hónapok)</w:t>
            </w:r>
          </w:p>
        </w:tc>
        <w:tc>
          <w:tcPr>
            <w:tcW w:w="3020" w:type="dxa"/>
          </w:tcPr>
          <w:p w14:paraId="41CC0535" w14:textId="2B9D9C89" w:rsidR="00862229" w:rsidRPr="00204B5A" w:rsidRDefault="00BD587A" w:rsidP="00204B5A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n</w:t>
            </w:r>
            <w:r w:rsidR="00862229" w:rsidRPr="00204B5A">
              <w:rPr>
                <w:lang w:val="hu-HU"/>
              </w:rPr>
              <w:t>em elért</w:t>
            </w:r>
          </w:p>
        </w:tc>
        <w:tc>
          <w:tcPr>
            <w:tcW w:w="3021" w:type="dxa"/>
          </w:tcPr>
          <w:p w14:paraId="4AF09367" w14:textId="5CDEA08D" w:rsidR="00862229" w:rsidRPr="00204B5A" w:rsidRDefault="00862229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8,3</w:t>
            </w:r>
          </w:p>
        </w:tc>
      </w:tr>
      <w:tr w:rsidR="00862229" w:rsidRPr="00204B5A" w14:paraId="7B38710D" w14:textId="77777777" w:rsidTr="00340FE0">
        <w:tc>
          <w:tcPr>
            <w:tcW w:w="3020" w:type="dxa"/>
          </w:tcPr>
          <w:p w14:paraId="09F62386" w14:textId="257581D8" w:rsidR="00862229" w:rsidRPr="00204B5A" w:rsidRDefault="00862229" w:rsidP="00204B5A">
            <w:pPr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>(95%-</w:t>
            </w:r>
            <w:proofErr w:type="spellStart"/>
            <w:r w:rsidRPr="00204B5A">
              <w:rPr>
                <w:lang w:val="hu-HU"/>
              </w:rPr>
              <w:t>os</w:t>
            </w:r>
            <w:proofErr w:type="spellEnd"/>
            <w:r w:rsidRPr="00204B5A">
              <w:rPr>
                <w:lang w:val="hu-HU"/>
              </w:rPr>
              <w:t xml:space="preserve"> CI)</w:t>
            </w:r>
          </w:p>
        </w:tc>
        <w:tc>
          <w:tcPr>
            <w:tcW w:w="3020" w:type="dxa"/>
          </w:tcPr>
          <w:p w14:paraId="42BD8D04" w14:textId="66E12A82" w:rsidR="00862229" w:rsidRPr="00204B5A" w:rsidRDefault="00862229" w:rsidP="00204B5A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(11,66</w:t>
            </w:r>
            <w:r w:rsidR="00BD587A" w:rsidRPr="00204B5A">
              <w:rPr>
                <w:lang w:val="hu-HU"/>
              </w:rPr>
              <w:t>–</w:t>
            </w:r>
            <w:r w:rsidRPr="00204B5A">
              <w:rPr>
                <w:lang w:val="hu-HU"/>
              </w:rPr>
              <w:t>N</w:t>
            </w:r>
            <w:r w:rsidR="00BD587A" w:rsidRPr="00204B5A">
              <w:rPr>
                <w:lang w:val="hu-HU"/>
              </w:rPr>
              <w:t>B</w:t>
            </w:r>
            <w:r w:rsidRPr="00204B5A">
              <w:rPr>
                <w:lang w:val="hu-HU"/>
              </w:rPr>
              <w:t>)</w:t>
            </w:r>
          </w:p>
        </w:tc>
        <w:tc>
          <w:tcPr>
            <w:tcW w:w="3021" w:type="dxa"/>
          </w:tcPr>
          <w:p w14:paraId="7CD7BB46" w14:textId="38B89047" w:rsidR="00862229" w:rsidRPr="00204B5A" w:rsidRDefault="00862229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(8,12</w:t>
            </w:r>
            <w:r w:rsidR="00406B37" w:rsidRPr="00204B5A">
              <w:rPr>
                <w:lang w:val="hu-HU"/>
              </w:rPr>
              <w:t>–</w:t>
            </w:r>
            <w:r w:rsidRPr="00204B5A">
              <w:rPr>
                <w:lang w:val="hu-HU"/>
              </w:rPr>
              <w:t>8,54)</w:t>
            </w:r>
          </w:p>
        </w:tc>
      </w:tr>
      <w:tr w:rsidR="00862229" w:rsidRPr="00204B5A" w14:paraId="109372FD" w14:textId="77777777" w:rsidTr="00340FE0">
        <w:tc>
          <w:tcPr>
            <w:tcW w:w="3020" w:type="dxa"/>
          </w:tcPr>
          <w:p w14:paraId="7D1C3AD4" w14:textId="11C00B7E" w:rsidR="00862229" w:rsidRPr="00204B5A" w:rsidRDefault="00862229" w:rsidP="00204B5A">
            <w:pPr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>p-érték*</w:t>
            </w:r>
          </w:p>
        </w:tc>
        <w:tc>
          <w:tcPr>
            <w:tcW w:w="3020" w:type="dxa"/>
          </w:tcPr>
          <w:p w14:paraId="3F09C1CA" w14:textId="448B82CC" w:rsidR="00862229" w:rsidRPr="00204B5A" w:rsidRDefault="00862229" w:rsidP="00204B5A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&lt; 0,0001</w:t>
            </w:r>
          </w:p>
        </w:tc>
        <w:tc>
          <w:tcPr>
            <w:tcW w:w="3021" w:type="dxa"/>
          </w:tcPr>
          <w:p w14:paraId="745C3613" w14:textId="77777777" w:rsidR="00862229" w:rsidRPr="00204B5A" w:rsidRDefault="00862229">
            <w:pPr>
              <w:spacing w:line="240" w:lineRule="auto"/>
              <w:jc w:val="center"/>
              <w:rPr>
                <w:lang w:val="hu-HU"/>
              </w:rPr>
            </w:pPr>
          </w:p>
        </w:tc>
      </w:tr>
      <w:tr w:rsidR="00862229" w:rsidRPr="00204B5A" w14:paraId="73B93B31" w14:textId="77777777" w:rsidTr="00340FE0">
        <w:tc>
          <w:tcPr>
            <w:tcW w:w="3020" w:type="dxa"/>
          </w:tcPr>
          <w:p w14:paraId="13E0AC8F" w14:textId="54520E8A" w:rsidR="00862229" w:rsidRPr="00204B5A" w:rsidRDefault="00862229" w:rsidP="00204B5A">
            <w:pPr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>Relatív hazárd**</w:t>
            </w:r>
          </w:p>
        </w:tc>
        <w:tc>
          <w:tcPr>
            <w:tcW w:w="3020" w:type="dxa"/>
          </w:tcPr>
          <w:p w14:paraId="2D48A525" w14:textId="77777777" w:rsidR="00862229" w:rsidRPr="00204B5A" w:rsidRDefault="00862229" w:rsidP="00204B5A">
            <w:pPr>
              <w:spacing w:line="240" w:lineRule="auto"/>
              <w:jc w:val="center"/>
              <w:rPr>
                <w:lang w:val="hu-HU"/>
              </w:rPr>
            </w:pPr>
          </w:p>
        </w:tc>
        <w:tc>
          <w:tcPr>
            <w:tcW w:w="3021" w:type="dxa"/>
          </w:tcPr>
          <w:p w14:paraId="56F442F3" w14:textId="77777777" w:rsidR="00862229" w:rsidRPr="00204B5A" w:rsidRDefault="00862229">
            <w:pPr>
              <w:spacing w:line="240" w:lineRule="auto"/>
              <w:jc w:val="center"/>
              <w:rPr>
                <w:lang w:val="hu-HU"/>
              </w:rPr>
            </w:pPr>
          </w:p>
        </w:tc>
      </w:tr>
      <w:tr w:rsidR="00862229" w:rsidRPr="00204B5A" w14:paraId="0EC4FEB5" w14:textId="77777777" w:rsidTr="00340FE0">
        <w:tc>
          <w:tcPr>
            <w:tcW w:w="3020" w:type="dxa"/>
            <w:tcBorders>
              <w:bottom w:val="single" w:sz="4" w:space="0" w:color="auto"/>
            </w:tcBorders>
          </w:tcPr>
          <w:p w14:paraId="1531F317" w14:textId="6C764D60" w:rsidR="00862229" w:rsidRPr="00204B5A" w:rsidRDefault="00862229" w:rsidP="00204B5A">
            <w:pPr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>(95%-</w:t>
            </w:r>
            <w:proofErr w:type="spellStart"/>
            <w:r w:rsidRPr="00204B5A">
              <w:rPr>
                <w:lang w:val="hu-HU"/>
              </w:rPr>
              <w:t>os</w:t>
            </w:r>
            <w:proofErr w:type="spellEnd"/>
            <w:r w:rsidRPr="00204B5A">
              <w:rPr>
                <w:lang w:val="hu-HU"/>
              </w:rPr>
              <w:t xml:space="preserve"> CI)</w:t>
            </w:r>
          </w:p>
        </w:tc>
        <w:tc>
          <w:tcPr>
            <w:tcW w:w="3020" w:type="dxa"/>
            <w:tcBorders>
              <w:bottom w:val="single" w:sz="4" w:space="0" w:color="auto"/>
            </w:tcBorders>
          </w:tcPr>
          <w:p w14:paraId="384785C8" w14:textId="2FE3C500" w:rsidR="00862229" w:rsidRPr="00204B5A" w:rsidRDefault="00862229" w:rsidP="00204B5A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0,425 (0,347</w:t>
            </w:r>
            <w:r w:rsidR="00406B37" w:rsidRPr="00204B5A">
              <w:rPr>
                <w:lang w:val="hu-HU"/>
              </w:rPr>
              <w:t>–</w:t>
            </w:r>
            <w:r w:rsidRPr="00204B5A">
              <w:rPr>
                <w:lang w:val="hu-HU"/>
              </w:rPr>
              <w:t>0,522)</w:t>
            </w:r>
          </w:p>
        </w:tc>
        <w:tc>
          <w:tcPr>
            <w:tcW w:w="3021" w:type="dxa"/>
            <w:tcBorders>
              <w:bottom w:val="single" w:sz="4" w:space="0" w:color="auto"/>
            </w:tcBorders>
          </w:tcPr>
          <w:p w14:paraId="2AE42DFD" w14:textId="77777777" w:rsidR="00862229" w:rsidRPr="00204B5A" w:rsidRDefault="00862229">
            <w:pPr>
              <w:spacing w:line="240" w:lineRule="auto"/>
              <w:jc w:val="center"/>
              <w:rPr>
                <w:lang w:val="hu-HU"/>
              </w:rPr>
            </w:pPr>
          </w:p>
        </w:tc>
      </w:tr>
    </w:tbl>
    <w:p w14:paraId="28B54F01" w14:textId="77777777" w:rsidR="00494B45" w:rsidRPr="00204B5A" w:rsidRDefault="00494B45" w:rsidP="00204B5A">
      <w:pPr>
        <w:spacing w:line="240" w:lineRule="auto"/>
        <w:rPr>
          <w:lang w:val="hu-HU"/>
        </w:rPr>
      </w:pPr>
    </w:p>
    <w:p w14:paraId="664E2C23" w14:textId="560315D7" w:rsidR="00862229" w:rsidRPr="00204B5A" w:rsidRDefault="00862229" w:rsidP="00204B5A">
      <w:pPr>
        <w:spacing w:line="240" w:lineRule="auto"/>
        <w:rPr>
          <w:lang w:val="hu-HU"/>
        </w:rPr>
      </w:pPr>
      <w:r w:rsidRPr="00204B5A">
        <w:rPr>
          <w:lang w:val="hu-HU"/>
        </w:rPr>
        <w:t xml:space="preserve">CI </w:t>
      </w:r>
      <w:r w:rsidR="002F0B99" w:rsidRPr="00204B5A">
        <w:rPr>
          <w:lang w:val="hu-HU"/>
        </w:rPr>
        <w:t>=</w:t>
      </w:r>
      <w:r w:rsidRPr="00204B5A">
        <w:rPr>
          <w:lang w:val="hu-HU"/>
        </w:rPr>
        <w:t xml:space="preserve"> konfidenciaintervallum</w:t>
      </w:r>
    </w:p>
    <w:p w14:paraId="6BC87F8E" w14:textId="6728B8B5" w:rsidR="00862229" w:rsidRPr="00204B5A" w:rsidRDefault="00862229">
      <w:pPr>
        <w:spacing w:line="240" w:lineRule="auto"/>
        <w:rPr>
          <w:lang w:val="hu-HU"/>
        </w:rPr>
      </w:pPr>
      <w:r w:rsidRPr="00204B5A">
        <w:rPr>
          <w:lang w:val="hu-HU"/>
        </w:rPr>
        <w:t>N</w:t>
      </w:r>
      <w:r w:rsidR="00BD587A" w:rsidRPr="00204B5A">
        <w:rPr>
          <w:lang w:val="hu-HU"/>
        </w:rPr>
        <w:t>B</w:t>
      </w:r>
      <w:r w:rsidR="002F0B99" w:rsidRPr="00204B5A">
        <w:rPr>
          <w:lang w:val="hu-HU"/>
        </w:rPr>
        <w:t xml:space="preserve"> = </w:t>
      </w:r>
      <w:r w:rsidRPr="00204B5A">
        <w:rPr>
          <w:lang w:val="hu-HU"/>
        </w:rPr>
        <w:t>Nem becsült.</w:t>
      </w:r>
    </w:p>
    <w:p w14:paraId="6FFC4B4E" w14:textId="61BD1F9A" w:rsidR="00862229" w:rsidRPr="00204B5A" w:rsidRDefault="00862229">
      <w:pPr>
        <w:spacing w:line="240" w:lineRule="auto"/>
        <w:rPr>
          <w:lang w:val="hu-HU"/>
        </w:rPr>
      </w:pPr>
      <w:r w:rsidRPr="00204B5A">
        <w:rPr>
          <w:lang w:val="hu-HU"/>
        </w:rPr>
        <w:t xml:space="preserve">* A p-értéket az kiindulási </w:t>
      </w:r>
      <w:r w:rsidR="00C2205D" w:rsidRPr="00204B5A">
        <w:rPr>
          <w:lang w:val="hu-HU"/>
        </w:rPr>
        <w:t>ECOG-</w:t>
      </w:r>
      <w:r w:rsidRPr="00204B5A">
        <w:rPr>
          <w:lang w:val="hu-HU"/>
        </w:rPr>
        <w:t>teljesítménystátusz</w:t>
      </w:r>
      <w:r w:rsidR="00C2205D" w:rsidRPr="00204B5A">
        <w:rPr>
          <w:lang w:val="hu-HU"/>
        </w:rPr>
        <w:t>-</w:t>
      </w:r>
      <w:r w:rsidRPr="00204B5A">
        <w:rPr>
          <w:lang w:val="hu-HU"/>
        </w:rPr>
        <w:t>pontszám (0 vagy 1) szerint rétegezett logran</w:t>
      </w:r>
      <w:r w:rsidR="00C2205D" w:rsidRPr="00204B5A">
        <w:rPr>
          <w:lang w:val="hu-HU"/>
        </w:rPr>
        <w:t>g</w:t>
      </w:r>
      <w:r w:rsidR="00BD587A" w:rsidRPr="00204B5A">
        <w:rPr>
          <w:lang w:val="hu-HU"/>
        </w:rPr>
        <w:t>-</w:t>
      </w:r>
      <w:r w:rsidRPr="00204B5A">
        <w:rPr>
          <w:lang w:val="hu-HU"/>
        </w:rPr>
        <w:t>próba alapján</w:t>
      </w:r>
      <w:r w:rsidR="0061157F" w:rsidRPr="00204B5A">
        <w:rPr>
          <w:lang w:val="hu-HU"/>
        </w:rPr>
        <w:t xml:space="preserve"> </w:t>
      </w:r>
      <w:r w:rsidRPr="00204B5A">
        <w:rPr>
          <w:lang w:val="hu-HU"/>
        </w:rPr>
        <w:t>határozták meg.</w:t>
      </w:r>
    </w:p>
    <w:p w14:paraId="414F7253" w14:textId="2ACA637E" w:rsidR="00862229" w:rsidRPr="00204B5A" w:rsidRDefault="00862229">
      <w:pPr>
        <w:spacing w:line="240" w:lineRule="auto"/>
        <w:rPr>
          <w:lang w:val="hu-HU"/>
        </w:rPr>
      </w:pPr>
      <w:r w:rsidRPr="00204B5A">
        <w:rPr>
          <w:lang w:val="hu-HU"/>
        </w:rPr>
        <w:t>** Az 1 alatti relatív hazárd a</w:t>
      </w:r>
      <w:r w:rsidR="00115704" w:rsidRPr="00204B5A">
        <w:rPr>
          <w:lang w:val="hu-HU"/>
        </w:rPr>
        <w:t xml:space="preserve">z </w:t>
      </w:r>
      <w:r w:rsidR="00FF5357" w:rsidRPr="00204B5A">
        <w:rPr>
          <w:lang w:val="hu-HU"/>
        </w:rPr>
        <w:t>abirateron-acetát</w:t>
      </w:r>
      <w:r w:rsidRPr="00204B5A">
        <w:rPr>
          <w:lang w:val="hu-HU"/>
        </w:rPr>
        <w:t xml:space="preserve"> előnyét jelenti.</w:t>
      </w:r>
    </w:p>
    <w:p w14:paraId="41621A37" w14:textId="77777777" w:rsidR="00115704" w:rsidRPr="00204B5A" w:rsidRDefault="00115704">
      <w:pPr>
        <w:spacing w:line="240" w:lineRule="auto"/>
        <w:rPr>
          <w:lang w:val="hu-HU"/>
        </w:rPr>
      </w:pPr>
    </w:p>
    <w:p w14:paraId="11BFD198" w14:textId="32A25B1B" w:rsidR="00115704" w:rsidRPr="00204B5A" w:rsidRDefault="00573429" w:rsidP="00463E01">
      <w:pPr>
        <w:keepNext/>
        <w:spacing w:line="240" w:lineRule="auto"/>
        <w:ind w:left="851" w:hanging="851"/>
        <w:rPr>
          <w:b/>
          <w:bCs/>
          <w:lang w:val="hu-HU"/>
        </w:rPr>
      </w:pPr>
      <w:r w:rsidRPr="00204B5A">
        <w:rPr>
          <w:b/>
          <w:bCs/>
          <w:lang w:val="hu-HU"/>
        </w:rPr>
        <w:lastRenderedPageBreak/>
        <w:t>3.</w:t>
      </w:r>
      <w:r w:rsidR="00C2205D" w:rsidRPr="00204B5A">
        <w:rPr>
          <w:b/>
          <w:bCs/>
          <w:lang w:val="hu-HU"/>
        </w:rPr>
        <w:t xml:space="preserve"> </w:t>
      </w:r>
      <w:r w:rsidR="00115704" w:rsidRPr="00204B5A">
        <w:rPr>
          <w:b/>
          <w:bCs/>
          <w:lang w:val="hu-HU"/>
        </w:rPr>
        <w:t xml:space="preserve">ábra </w:t>
      </w:r>
      <w:r w:rsidR="00BD587A" w:rsidRPr="00204B5A">
        <w:rPr>
          <w:b/>
          <w:bCs/>
          <w:lang w:val="hu-HU"/>
        </w:rPr>
        <w:tab/>
      </w:r>
      <w:r w:rsidR="00115704" w:rsidRPr="00204B5A">
        <w:rPr>
          <w:b/>
          <w:bCs/>
          <w:lang w:val="hu-HU"/>
        </w:rPr>
        <w:t>A</w:t>
      </w:r>
      <w:r w:rsidR="005F6DD9" w:rsidRPr="00204B5A">
        <w:rPr>
          <w:b/>
          <w:bCs/>
          <w:lang w:val="hu-HU"/>
        </w:rPr>
        <w:t xml:space="preserve"> </w:t>
      </w:r>
      <w:r w:rsidR="00C2205D" w:rsidRPr="00204B5A">
        <w:rPr>
          <w:b/>
          <w:bCs/>
          <w:lang w:val="hu-HU"/>
        </w:rPr>
        <w:t>radiológiaiprogresszió-mentes túlélés Kaplan–</w:t>
      </w:r>
      <w:proofErr w:type="spellStart"/>
      <w:r w:rsidR="00C2205D" w:rsidRPr="00204B5A">
        <w:rPr>
          <w:b/>
          <w:bCs/>
          <w:lang w:val="hu-HU"/>
        </w:rPr>
        <w:t>Meier</w:t>
      </w:r>
      <w:proofErr w:type="spellEnd"/>
      <w:r w:rsidR="00C2205D" w:rsidRPr="00204B5A">
        <w:rPr>
          <w:b/>
          <w:bCs/>
          <w:lang w:val="hu-HU"/>
        </w:rPr>
        <w:t>-féle görbéi</w:t>
      </w:r>
      <w:r w:rsidR="00C2205D" w:rsidRPr="00204B5A">
        <w:rPr>
          <w:b/>
          <w:szCs w:val="22"/>
          <w:lang w:val="hu-HU"/>
        </w:rPr>
        <w:t xml:space="preserve"> az </w:t>
      </w:r>
      <w:r w:rsidR="005F6DD9" w:rsidRPr="00204B5A">
        <w:rPr>
          <w:b/>
          <w:szCs w:val="22"/>
          <w:lang w:val="hu-HU"/>
        </w:rPr>
        <w:t>abirateron-acetát</w:t>
      </w:r>
      <w:r w:rsidR="00115704" w:rsidRPr="00204B5A">
        <w:rPr>
          <w:b/>
          <w:bCs/>
          <w:lang w:val="hu-HU"/>
        </w:rPr>
        <w:t xml:space="preserve"> vagy placebo és </w:t>
      </w:r>
      <w:proofErr w:type="spellStart"/>
      <w:r w:rsidR="00115704" w:rsidRPr="00204B5A">
        <w:rPr>
          <w:b/>
          <w:bCs/>
          <w:lang w:val="hu-HU"/>
        </w:rPr>
        <w:t>prednizon</w:t>
      </w:r>
      <w:proofErr w:type="spellEnd"/>
      <w:r w:rsidR="00115704" w:rsidRPr="00204B5A">
        <w:rPr>
          <w:b/>
          <w:bCs/>
          <w:lang w:val="hu-HU"/>
        </w:rPr>
        <w:t xml:space="preserve"> vagy </w:t>
      </w:r>
      <w:proofErr w:type="spellStart"/>
      <w:r w:rsidR="00115704" w:rsidRPr="00204B5A">
        <w:rPr>
          <w:b/>
          <w:bCs/>
          <w:lang w:val="hu-HU"/>
        </w:rPr>
        <w:t>prednizolon</w:t>
      </w:r>
      <w:proofErr w:type="spellEnd"/>
      <w:r w:rsidR="00115704" w:rsidRPr="00204B5A">
        <w:rPr>
          <w:b/>
          <w:bCs/>
          <w:lang w:val="hu-HU"/>
        </w:rPr>
        <w:t xml:space="preserve"> kombinációval, valamint LHRH-analóggal vagy </w:t>
      </w:r>
      <w:r w:rsidR="00BF607D" w:rsidRPr="00204B5A">
        <w:rPr>
          <w:b/>
          <w:bCs/>
          <w:lang w:val="hu-HU"/>
        </w:rPr>
        <w:t>korábban</w:t>
      </w:r>
      <w:r w:rsidR="00115704" w:rsidRPr="00204B5A">
        <w:rPr>
          <w:b/>
          <w:bCs/>
          <w:lang w:val="hu-HU"/>
        </w:rPr>
        <w:t xml:space="preserve"> </w:t>
      </w:r>
      <w:r w:rsidR="00BF607D" w:rsidRPr="00204B5A">
        <w:rPr>
          <w:rFonts w:eastAsia="Times New Roman"/>
          <w:b/>
          <w:noProof/>
          <w:snapToGrid/>
          <w:lang w:val="hu-HU" w:eastAsia="en-US"/>
        </w:rPr>
        <w:t>orchidectomiával</w:t>
      </w:r>
      <w:r w:rsidR="00115704" w:rsidRPr="00204B5A">
        <w:rPr>
          <w:b/>
          <w:bCs/>
          <w:lang w:val="hu-HU"/>
        </w:rPr>
        <w:t xml:space="preserve"> kezelt betegek</w:t>
      </w:r>
      <w:r w:rsidR="00C2205D" w:rsidRPr="00204B5A">
        <w:rPr>
          <w:b/>
          <w:bCs/>
          <w:lang w:val="hu-HU"/>
        </w:rPr>
        <w:t>nél</w:t>
      </w:r>
    </w:p>
    <w:p w14:paraId="58990FBF" w14:textId="54CDC668" w:rsidR="00115704" w:rsidRPr="00204B5A" w:rsidRDefault="00163C7D" w:rsidP="00204B5A">
      <w:pPr>
        <w:spacing w:line="240" w:lineRule="auto"/>
        <w:rPr>
          <w:lang w:val="hu-HU"/>
        </w:rPr>
      </w:pPr>
      <w:r w:rsidRPr="00204B5A">
        <w:rPr>
          <w:noProof/>
          <w:lang w:val="hu-HU" w:eastAsia="hu-HU"/>
        </w:rPr>
        <w:drawing>
          <wp:inline distT="0" distB="0" distL="0" distR="0" wp14:anchorId="1236811C" wp14:editId="5E5CBFE5">
            <wp:extent cx="4741200" cy="3279600"/>
            <wp:effectExtent l="0" t="0" r="2540" b="0"/>
            <wp:docPr id="17350564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505647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41200" cy="327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D82278" w14:textId="35985B8E" w:rsidR="00FC3C18" w:rsidRPr="00204B5A" w:rsidRDefault="00A463D1" w:rsidP="00204B5A">
      <w:pPr>
        <w:spacing w:line="240" w:lineRule="auto"/>
        <w:rPr>
          <w:lang w:val="hu-HU"/>
        </w:rPr>
      </w:pPr>
      <w:r w:rsidRPr="00204B5A">
        <w:rPr>
          <w:lang w:val="hu-HU"/>
        </w:rPr>
        <w:t>AA = abirateron-acetát</w:t>
      </w:r>
    </w:p>
    <w:p w14:paraId="69495B9C" w14:textId="77777777" w:rsidR="00A463D1" w:rsidRPr="00204B5A" w:rsidRDefault="00A463D1" w:rsidP="00204B5A">
      <w:pPr>
        <w:spacing w:line="240" w:lineRule="auto"/>
        <w:rPr>
          <w:lang w:val="hu-HU"/>
        </w:rPr>
      </w:pPr>
    </w:p>
    <w:p w14:paraId="2EA4A432" w14:textId="55F88BEF" w:rsidR="008C4F62" w:rsidRPr="00204B5A" w:rsidRDefault="008C4F62">
      <w:pPr>
        <w:spacing w:line="240" w:lineRule="auto"/>
        <w:rPr>
          <w:lang w:val="hu-HU"/>
        </w:rPr>
      </w:pPr>
      <w:r w:rsidRPr="00204B5A">
        <w:rPr>
          <w:lang w:val="hu-HU"/>
        </w:rPr>
        <w:t xml:space="preserve">A résztvevők teljes túlélésre (OS) vonatkozó adatait folyamatosan gyűjtötték a második időközi értékelést követően is. Az </w:t>
      </w:r>
      <w:proofErr w:type="spellStart"/>
      <w:r w:rsidRPr="00204B5A">
        <w:rPr>
          <w:lang w:val="hu-HU"/>
        </w:rPr>
        <w:t>rPFS</w:t>
      </w:r>
      <w:proofErr w:type="spellEnd"/>
      <w:r w:rsidRPr="00204B5A">
        <w:rPr>
          <w:lang w:val="hu-HU"/>
        </w:rPr>
        <w:t xml:space="preserve"> vizsgálók által végzett radiológiai áttekintését, mint követő érzékenységi elemzést mutatja az 5. táblázat és a 4. ábra.</w:t>
      </w:r>
    </w:p>
    <w:p w14:paraId="7F0B8A0E" w14:textId="748AE603" w:rsidR="008C4F62" w:rsidRPr="00204B5A" w:rsidRDefault="008C4F62">
      <w:pPr>
        <w:spacing w:line="240" w:lineRule="auto"/>
        <w:rPr>
          <w:lang w:val="hu-HU"/>
        </w:rPr>
      </w:pPr>
      <w:r w:rsidRPr="00204B5A">
        <w:rPr>
          <w:lang w:val="hu-HU"/>
        </w:rPr>
        <w:t xml:space="preserve">Hatszázhét (607) beteg </w:t>
      </w:r>
      <w:proofErr w:type="spellStart"/>
      <w:r w:rsidRPr="00204B5A">
        <w:rPr>
          <w:lang w:val="hu-HU"/>
        </w:rPr>
        <w:t>progrediált</w:t>
      </w:r>
      <w:proofErr w:type="spellEnd"/>
      <w:r w:rsidRPr="00204B5A">
        <w:rPr>
          <w:lang w:val="hu-HU"/>
        </w:rPr>
        <w:t xml:space="preserve"> </w:t>
      </w:r>
      <w:proofErr w:type="spellStart"/>
      <w:r w:rsidRPr="00204B5A">
        <w:rPr>
          <w:lang w:val="hu-HU"/>
        </w:rPr>
        <w:t>radiológiailag</w:t>
      </w:r>
      <w:proofErr w:type="spellEnd"/>
      <w:r w:rsidRPr="00204B5A">
        <w:rPr>
          <w:lang w:val="hu-HU"/>
        </w:rPr>
        <w:t xml:space="preserve"> vagy halt meg: 271 (50%) az abirateron-acetát-csoportban és 3</w:t>
      </w:r>
      <w:r w:rsidR="00AC611E">
        <w:rPr>
          <w:lang w:val="hu-HU"/>
        </w:rPr>
        <w:t>3</w:t>
      </w:r>
      <w:r w:rsidRPr="00204B5A">
        <w:rPr>
          <w:lang w:val="hu-HU"/>
        </w:rPr>
        <w:t>6 (62%) a placebocsoportban. Az abirateron-acetát-kezelés a radiológiai progresszió vagy a halálozás kockázatát 47%-</w:t>
      </w:r>
      <w:proofErr w:type="spellStart"/>
      <w:r w:rsidRPr="00204B5A">
        <w:rPr>
          <w:lang w:val="hu-HU"/>
        </w:rPr>
        <w:t>kal</w:t>
      </w:r>
      <w:proofErr w:type="spellEnd"/>
      <w:r w:rsidRPr="00204B5A">
        <w:rPr>
          <w:lang w:val="hu-HU"/>
        </w:rPr>
        <w:t xml:space="preserve"> csökkentette a </w:t>
      </w:r>
      <w:proofErr w:type="spellStart"/>
      <w:r w:rsidRPr="00204B5A">
        <w:rPr>
          <w:lang w:val="hu-HU"/>
        </w:rPr>
        <w:t>placebóhoz</w:t>
      </w:r>
      <w:proofErr w:type="spellEnd"/>
      <w:r w:rsidRPr="00204B5A">
        <w:rPr>
          <w:lang w:val="hu-HU"/>
        </w:rPr>
        <w:t xml:space="preserve"> képest (relatív hazárd = 0,530; 95%</w:t>
      </w:r>
      <w:r w:rsidR="00C27054" w:rsidRPr="00204B5A">
        <w:rPr>
          <w:lang w:val="hu-HU"/>
        </w:rPr>
        <w:noBreakHyphen/>
      </w:r>
      <w:proofErr w:type="spellStart"/>
      <w:r w:rsidRPr="00204B5A">
        <w:rPr>
          <w:lang w:val="hu-HU"/>
        </w:rPr>
        <w:t>os</w:t>
      </w:r>
      <w:proofErr w:type="spellEnd"/>
      <w:r w:rsidRPr="00204B5A">
        <w:rPr>
          <w:lang w:val="hu-HU"/>
        </w:rPr>
        <w:t xml:space="preserve"> CI: [0,451</w:t>
      </w:r>
      <w:r w:rsidR="00B57A7D" w:rsidRPr="00204B5A">
        <w:rPr>
          <w:lang w:val="hu-HU"/>
        </w:rPr>
        <w:t>–</w:t>
      </w:r>
      <w:r w:rsidRPr="00204B5A">
        <w:rPr>
          <w:lang w:val="hu-HU"/>
        </w:rPr>
        <w:t xml:space="preserve">0,623], p &lt; 0,0001). Az </w:t>
      </w:r>
      <w:proofErr w:type="spellStart"/>
      <w:r w:rsidRPr="00204B5A">
        <w:rPr>
          <w:lang w:val="hu-HU"/>
        </w:rPr>
        <w:t>rPFS</w:t>
      </w:r>
      <w:proofErr w:type="spellEnd"/>
      <w:r w:rsidRPr="00204B5A">
        <w:rPr>
          <w:lang w:val="hu-HU"/>
        </w:rPr>
        <w:t xml:space="preserve"> mediánja 16,5 hónap volt az abirateron-acetát-csoportban és 8,3 hónap a placebocsoportban.</w:t>
      </w:r>
    </w:p>
    <w:p w14:paraId="723AECD6" w14:textId="77777777" w:rsidR="00F53829" w:rsidRPr="00204B5A" w:rsidRDefault="00F53829">
      <w:pPr>
        <w:spacing w:line="240" w:lineRule="auto"/>
        <w:rPr>
          <w:lang w:val="hu-HU"/>
        </w:rPr>
      </w:pPr>
    </w:p>
    <w:p w14:paraId="6EA139BA" w14:textId="10EFD9C7" w:rsidR="00F53829" w:rsidRPr="00204B5A" w:rsidRDefault="00F53829">
      <w:pPr>
        <w:spacing w:line="240" w:lineRule="auto"/>
        <w:ind w:left="1440" w:hanging="1440"/>
        <w:rPr>
          <w:b/>
          <w:bCs/>
          <w:lang w:val="hu-HU"/>
        </w:rPr>
      </w:pPr>
      <w:r w:rsidRPr="00204B5A">
        <w:rPr>
          <w:b/>
          <w:bCs/>
          <w:lang w:val="hu-HU"/>
        </w:rPr>
        <w:t xml:space="preserve">5. táblázat: </w:t>
      </w:r>
      <w:r w:rsidR="00BD587A" w:rsidRPr="00204B5A">
        <w:rPr>
          <w:b/>
          <w:bCs/>
          <w:lang w:val="hu-HU"/>
        </w:rPr>
        <w:tab/>
      </w:r>
      <w:r w:rsidRPr="00204B5A">
        <w:rPr>
          <w:b/>
          <w:bCs/>
          <w:lang w:val="hu-HU"/>
        </w:rPr>
        <w:t xml:space="preserve">302-es vizsgálat: A </w:t>
      </w:r>
      <w:r w:rsidR="00DA3B2E" w:rsidRPr="00204B5A">
        <w:rPr>
          <w:b/>
          <w:bCs/>
          <w:lang w:val="hu-HU"/>
        </w:rPr>
        <w:t>radiológiaiprogresszió-mentes</w:t>
      </w:r>
      <w:r w:rsidRPr="00204B5A">
        <w:rPr>
          <w:b/>
          <w:bCs/>
          <w:lang w:val="hu-HU"/>
        </w:rPr>
        <w:t xml:space="preserve"> túlélés </w:t>
      </w:r>
      <w:r w:rsidR="009239EB" w:rsidRPr="00204B5A">
        <w:rPr>
          <w:b/>
          <w:bCs/>
          <w:lang w:val="hu-HU"/>
        </w:rPr>
        <w:t>abirateron-acetát</w:t>
      </w:r>
      <w:r w:rsidRPr="00204B5A">
        <w:rPr>
          <w:b/>
          <w:bCs/>
          <w:lang w:val="hu-HU"/>
        </w:rPr>
        <w:t xml:space="preserve"> vagy placebo és </w:t>
      </w:r>
      <w:proofErr w:type="spellStart"/>
      <w:r w:rsidRPr="00204B5A">
        <w:rPr>
          <w:b/>
          <w:bCs/>
          <w:lang w:val="hu-HU"/>
        </w:rPr>
        <w:t>prednizon</w:t>
      </w:r>
      <w:proofErr w:type="spellEnd"/>
      <w:r w:rsidRPr="00204B5A">
        <w:rPr>
          <w:b/>
          <w:bCs/>
          <w:lang w:val="hu-HU"/>
        </w:rPr>
        <w:t xml:space="preserve"> vagy </w:t>
      </w:r>
      <w:proofErr w:type="spellStart"/>
      <w:r w:rsidRPr="00204B5A">
        <w:rPr>
          <w:b/>
          <w:bCs/>
          <w:lang w:val="hu-HU"/>
        </w:rPr>
        <w:t>prednizolon</w:t>
      </w:r>
      <w:proofErr w:type="spellEnd"/>
      <w:r w:rsidRPr="00204B5A">
        <w:rPr>
          <w:b/>
          <w:bCs/>
          <w:lang w:val="hu-HU"/>
        </w:rPr>
        <w:t xml:space="preserve"> kombinációval, plusz LHRH-analóggal kezelt vagy megelőző </w:t>
      </w:r>
      <w:r w:rsidR="00BF607D" w:rsidRPr="00204B5A">
        <w:rPr>
          <w:rFonts w:eastAsia="Times New Roman"/>
          <w:b/>
          <w:noProof/>
          <w:snapToGrid/>
          <w:lang w:val="hu-HU" w:eastAsia="en-US"/>
        </w:rPr>
        <w:t>orchidectomián</w:t>
      </w:r>
      <w:r w:rsidRPr="00204B5A">
        <w:rPr>
          <w:b/>
          <w:bCs/>
          <w:lang w:val="hu-HU"/>
        </w:rPr>
        <w:t xml:space="preserve"> átesett betegeknél (az OS második időközi értékelésekor – vizsgálói áttekintés)</w:t>
      </w:r>
    </w:p>
    <w:p w14:paraId="3F472159" w14:textId="77777777" w:rsidR="00F53829" w:rsidRPr="00463E01" w:rsidRDefault="00F53829">
      <w:pPr>
        <w:spacing w:line="240" w:lineRule="auto"/>
        <w:rPr>
          <w:bCs/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1"/>
      </w:tblGrid>
      <w:tr w:rsidR="00F53829" w:rsidRPr="00204B5A" w14:paraId="76ECF4E7" w14:textId="77777777" w:rsidTr="00F36329"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278617" w14:textId="77777777" w:rsidR="00F53829" w:rsidRPr="00204B5A" w:rsidRDefault="00F53829">
            <w:pPr>
              <w:spacing w:line="240" w:lineRule="auto"/>
              <w:rPr>
                <w:lang w:val="hu-HU"/>
              </w:rPr>
            </w:pP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500344" w14:textId="26C9A4BD" w:rsidR="00F53829" w:rsidRPr="00204B5A" w:rsidRDefault="00F53829">
            <w:pPr>
              <w:spacing w:line="240" w:lineRule="auto"/>
              <w:jc w:val="center"/>
              <w:rPr>
                <w:b/>
                <w:bCs/>
                <w:lang w:val="hu-HU"/>
              </w:rPr>
            </w:pPr>
            <w:r w:rsidRPr="00204B5A">
              <w:rPr>
                <w:b/>
                <w:bCs/>
                <w:lang w:val="hu-HU"/>
              </w:rPr>
              <w:t>Abirateron</w:t>
            </w:r>
            <w:r w:rsidR="00755E3C" w:rsidRPr="00204B5A">
              <w:rPr>
                <w:b/>
                <w:bCs/>
                <w:lang w:val="hu-HU"/>
              </w:rPr>
              <w:t>-acetát</w:t>
            </w:r>
            <w:r w:rsidRPr="00204B5A">
              <w:rPr>
                <w:b/>
                <w:bCs/>
                <w:lang w:val="hu-HU"/>
              </w:rPr>
              <w:t xml:space="preserve"> </w:t>
            </w:r>
            <w:r w:rsidRPr="00204B5A">
              <w:rPr>
                <w:b/>
                <w:bCs/>
                <w:szCs w:val="22"/>
                <w:lang w:val="hu-HU"/>
              </w:rPr>
              <w:t>(</w:t>
            </w:r>
            <w:r w:rsidR="00BD587A" w:rsidRPr="00204B5A">
              <w:rPr>
                <w:b/>
                <w:bCs/>
                <w:szCs w:val="22"/>
                <w:lang w:val="hu-HU"/>
              </w:rPr>
              <w:t xml:space="preserve">n </w:t>
            </w:r>
            <w:r w:rsidRPr="00204B5A">
              <w:rPr>
                <w:b/>
                <w:bCs/>
                <w:szCs w:val="22"/>
                <w:lang w:val="hu-HU"/>
              </w:rPr>
              <w:t>=</w:t>
            </w:r>
            <w:r w:rsidR="00BD587A" w:rsidRPr="00204B5A">
              <w:rPr>
                <w:b/>
                <w:bCs/>
                <w:szCs w:val="22"/>
                <w:lang w:val="hu-HU"/>
              </w:rPr>
              <w:t xml:space="preserve"> </w:t>
            </w:r>
            <w:r w:rsidRPr="00204B5A">
              <w:rPr>
                <w:b/>
                <w:bCs/>
                <w:szCs w:val="22"/>
                <w:lang w:val="hu-HU"/>
              </w:rPr>
              <w:t>546)</w:t>
            </w:r>
          </w:p>
        </w:tc>
        <w:tc>
          <w:tcPr>
            <w:tcW w:w="30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99F230" w14:textId="20C19E42" w:rsidR="00F53829" w:rsidRPr="00204B5A" w:rsidRDefault="00F53829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b/>
                <w:bCs/>
                <w:szCs w:val="22"/>
                <w:lang w:val="hu-HU"/>
              </w:rPr>
              <w:t>Placebo (</w:t>
            </w:r>
            <w:r w:rsidR="00BD587A" w:rsidRPr="00204B5A">
              <w:rPr>
                <w:b/>
                <w:bCs/>
                <w:szCs w:val="22"/>
                <w:lang w:val="hu-HU"/>
              </w:rPr>
              <w:t xml:space="preserve">n </w:t>
            </w:r>
            <w:r w:rsidRPr="00204B5A">
              <w:rPr>
                <w:b/>
                <w:bCs/>
                <w:szCs w:val="22"/>
                <w:lang w:val="hu-HU"/>
              </w:rPr>
              <w:t>=</w:t>
            </w:r>
            <w:r w:rsidR="00BD587A" w:rsidRPr="00204B5A">
              <w:rPr>
                <w:b/>
                <w:bCs/>
                <w:szCs w:val="22"/>
                <w:lang w:val="hu-HU"/>
              </w:rPr>
              <w:t xml:space="preserve"> </w:t>
            </w:r>
            <w:r w:rsidRPr="00204B5A">
              <w:rPr>
                <w:b/>
                <w:bCs/>
                <w:szCs w:val="22"/>
                <w:lang w:val="hu-HU"/>
              </w:rPr>
              <w:t>542)</w:t>
            </w:r>
          </w:p>
        </w:tc>
      </w:tr>
      <w:tr w:rsidR="00F53829" w:rsidRPr="00204B5A" w14:paraId="5FAEB3CA" w14:textId="77777777" w:rsidTr="00F36329">
        <w:tc>
          <w:tcPr>
            <w:tcW w:w="3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468D87" w14:textId="11035C2E" w:rsidR="00F53829" w:rsidRPr="00204B5A" w:rsidRDefault="00DA3B2E" w:rsidP="00204B5A">
            <w:pPr>
              <w:spacing w:line="240" w:lineRule="auto"/>
              <w:rPr>
                <w:b/>
                <w:bCs/>
                <w:lang w:val="hu-HU"/>
              </w:rPr>
            </w:pPr>
            <w:r w:rsidRPr="00204B5A">
              <w:rPr>
                <w:b/>
                <w:bCs/>
                <w:lang w:val="hu-HU"/>
              </w:rPr>
              <w:t>Radiológiaiprogresszió-mentes</w:t>
            </w:r>
            <w:r w:rsidR="00F53829" w:rsidRPr="00204B5A">
              <w:rPr>
                <w:b/>
                <w:bCs/>
                <w:lang w:val="hu-HU"/>
              </w:rPr>
              <w:t xml:space="preserve"> </w:t>
            </w:r>
            <w:r w:rsidR="00285F55" w:rsidRPr="00204B5A">
              <w:rPr>
                <w:b/>
                <w:bCs/>
                <w:lang w:val="hu-HU"/>
              </w:rPr>
              <w:t xml:space="preserve">túlélés </w:t>
            </w:r>
            <w:r w:rsidR="00F53829" w:rsidRPr="00204B5A">
              <w:rPr>
                <w:b/>
                <w:bCs/>
                <w:lang w:val="hu-HU"/>
              </w:rPr>
              <w:t>(</w:t>
            </w:r>
            <w:proofErr w:type="spellStart"/>
            <w:r w:rsidR="00F53829" w:rsidRPr="00204B5A">
              <w:rPr>
                <w:b/>
                <w:bCs/>
                <w:lang w:val="hu-HU"/>
              </w:rPr>
              <w:t>radiographic</w:t>
            </w:r>
            <w:proofErr w:type="spellEnd"/>
            <w:r w:rsidR="00F53829" w:rsidRPr="00204B5A">
              <w:rPr>
                <w:b/>
                <w:bCs/>
                <w:lang w:val="hu-HU"/>
              </w:rPr>
              <w:t xml:space="preserve"> </w:t>
            </w:r>
            <w:proofErr w:type="spellStart"/>
            <w:r w:rsidR="0061157F" w:rsidRPr="00204B5A">
              <w:rPr>
                <w:b/>
                <w:bCs/>
                <w:lang w:val="hu-HU"/>
              </w:rPr>
              <w:t>p</w:t>
            </w:r>
            <w:r w:rsidR="00F53829" w:rsidRPr="00204B5A">
              <w:rPr>
                <w:b/>
                <w:bCs/>
                <w:lang w:val="hu-HU"/>
              </w:rPr>
              <w:t>rogression</w:t>
            </w:r>
            <w:proofErr w:type="spellEnd"/>
            <w:r w:rsidR="0061157F" w:rsidRPr="00204B5A">
              <w:rPr>
                <w:b/>
                <w:bCs/>
                <w:lang w:val="hu-HU"/>
              </w:rPr>
              <w:t>-</w:t>
            </w:r>
            <w:r w:rsidR="00F53829" w:rsidRPr="00204B5A">
              <w:rPr>
                <w:b/>
                <w:bCs/>
                <w:lang w:val="hu-HU"/>
              </w:rPr>
              <w:t xml:space="preserve">free </w:t>
            </w:r>
            <w:proofErr w:type="spellStart"/>
            <w:r w:rsidR="0061157F" w:rsidRPr="00204B5A">
              <w:rPr>
                <w:b/>
                <w:bCs/>
                <w:lang w:val="hu-HU"/>
              </w:rPr>
              <w:t>s</w:t>
            </w:r>
            <w:r w:rsidR="00F53829" w:rsidRPr="00204B5A">
              <w:rPr>
                <w:b/>
                <w:bCs/>
                <w:lang w:val="hu-HU"/>
              </w:rPr>
              <w:t>urvival</w:t>
            </w:r>
            <w:proofErr w:type="spellEnd"/>
            <w:r w:rsidR="00F53829" w:rsidRPr="00204B5A">
              <w:rPr>
                <w:b/>
                <w:bCs/>
                <w:lang w:val="hu-HU"/>
              </w:rPr>
              <w:t xml:space="preserve"> [</w:t>
            </w:r>
            <w:proofErr w:type="spellStart"/>
            <w:r w:rsidR="00F53829" w:rsidRPr="00204B5A">
              <w:rPr>
                <w:b/>
                <w:bCs/>
                <w:lang w:val="hu-HU"/>
              </w:rPr>
              <w:t>rPFS</w:t>
            </w:r>
            <w:proofErr w:type="spellEnd"/>
            <w:r w:rsidR="00F53829" w:rsidRPr="00204B5A">
              <w:rPr>
                <w:b/>
                <w:bCs/>
                <w:lang w:val="hu-HU"/>
              </w:rPr>
              <w:t>])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B037A1" w14:textId="77777777" w:rsidR="00F53829" w:rsidRPr="00204B5A" w:rsidRDefault="00F53829" w:rsidP="00204B5A">
            <w:pPr>
              <w:spacing w:line="240" w:lineRule="auto"/>
              <w:rPr>
                <w:lang w:val="hu-HU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352EF2F" w14:textId="77777777" w:rsidR="00F53829" w:rsidRPr="00204B5A" w:rsidRDefault="00F53829">
            <w:pPr>
              <w:spacing w:line="240" w:lineRule="auto"/>
              <w:rPr>
                <w:lang w:val="hu-HU"/>
              </w:rPr>
            </w:pPr>
          </w:p>
        </w:tc>
      </w:tr>
      <w:tr w:rsidR="00F53829" w:rsidRPr="00204B5A" w14:paraId="564F37A9" w14:textId="77777777" w:rsidTr="00F36329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5F815E5E" w14:textId="38DBA3C3" w:rsidR="00F53829" w:rsidRPr="00204B5A" w:rsidRDefault="00F53829" w:rsidP="00204B5A">
            <w:pPr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>Progresszió vagy halál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010E3829" w14:textId="2C4B92B9" w:rsidR="00F53829" w:rsidRPr="00204B5A" w:rsidRDefault="00F53829" w:rsidP="00204B5A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271 (50%)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198D219D" w14:textId="594319B1" w:rsidR="00F53829" w:rsidRPr="00204B5A" w:rsidRDefault="00F53829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336 (62%)</w:t>
            </w:r>
          </w:p>
        </w:tc>
      </w:tr>
      <w:tr w:rsidR="00F53829" w:rsidRPr="00204B5A" w14:paraId="7FA95570" w14:textId="77777777" w:rsidTr="00F36329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4C3444CB" w14:textId="11865B3F" w:rsidR="00F53829" w:rsidRPr="00204B5A" w:rsidRDefault="00F53829" w:rsidP="00204B5A">
            <w:pPr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 xml:space="preserve">Medián </w:t>
            </w:r>
            <w:proofErr w:type="spellStart"/>
            <w:r w:rsidRPr="00204B5A">
              <w:rPr>
                <w:lang w:val="hu-HU"/>
              </w:rPr>
              <w:t>rPFS</w:t>
            </w:r>
            <w:proofErr w:type="spellEnd"/>
            <w:r w:rsidRPr="00204B5A">
              <w:rPr>
                <w:lang w:val="hu-HU"/>
              </w:rPr>
              <w:t xml:space="preserve"> (hónapok)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0C3FF59E" w14:textId="608FADA5" w:rsidR="00F53829" w:rsidRPr="00204B5A" w:rsidRDefault="00F53829" w:rsidP="00204B5A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16,5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0CBE6806" w14:textId="1150C874" w:rsidR="00F53829" w:rsidRPr="00204B5A" w:rsidRDefault="00F53829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8,3</w:t>
            </w:r>
          </w:p>
        </w:tc>
      </w:tr>
      <w:tr w:rsidR="00F53829" w:rsidRPr="00204B5A" w14:paraId="7EC4E998" w14:textId="77777777" w:rsidTr="00F36329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1E3FB0C9" w14:textId="5BE6156A" w:rsidR="00F53829" w:rsidRPr="00204B5A" w:rsidRDefault="00F53829" w:rsidP="00204B5A">
            <w:pPr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>(95%-</w:t>
            </w:r>
            <w:proofErr w:type="spellStart"/>
            <w:r w:rsidRPr="00204B5A">
              <w:rPr>
                <w:lang w:val="hu-HU"/>
              </w:rPr>
              <w:t>os</w:t>
            </w:r>
            <w:proofErr w:type="spellEnd"/>
            <w:r w:rsidRPr="00204B5A">
              <w:rPr>
                <w:lang w:val="hu-HU"/>
              </w:rPr>
              <w:t xml:space="preserve"> CI)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0C6DD5AE" w14:textId="57368E9D" w:rsidR="00F53829" w:rsidRPr="00204B5A" w:rsidRDefault="00F53829" w:rsidP="00204B5A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(13,80</w:t>
            </w:r>
            <w:r w:rsidR="00F36329" w:rsidRPr="00204B5A">
              <w:rPr>
                <w:lang w:val="hu-HU"/>
              </w:rPr>
              <w:t>–</w:t>
            </w:r>
            <w:r w:rsidRPr="00204B5A">
              <w:rPr>
                <w:lang w:val="hu-HU"/>
              </w:rPr>
              <w:t>16,79)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6CAB32B3" w14:textId="532F541F" w:rsidR="00F53829" w:rsidRPr="00204B5A" w:rsidRDefault="00F53829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(8,05</w:t>
            </w:r>
            <w:r w:rsidR="00F36329" w:rsidRPr="00204B5A">
              <w:rPr>
                <w:lang w:val="hu-HU"/>
              </w:rPr>
              <w:t>–</w:t>
            </w:r>
            <w:r w:rsidRPr="00204B5A">
              <w:rPr>
                <w:lang w:val="hu-HU"/>
              </w:rPr>
              <w:t>9,43)</w:t>
            </w:r>
          </w:p>
        </w:tc>
      </w:tr>
      <w:tr w:rsidR="00F36329" w:rsidRPr="00204B5A" w14:paraId="56E01848" w14:textId="77777777" w:rsidTr="00F36329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63427410" w14:textId="328B29E7" w:rsidR="00F36329" w:rsidRPr="00204B5A" w:rsidRDefault="00F36329" w:rsidP="00204B5A">
            <w:pPr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>p-érték*</w:t>
            </w:r>
          </w:p>
        </w:tc>
        <w:tc>
          <w:tcPr>
            <w:tcW w:w="604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AC7A64" w14:textId="7E7AE71F" w:rsidR="00F36329" w:rsidRPr="00204B5A" w:rsidRDefault="00F36329" w:rsidP="00204B5A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&lt; 0,0001</w:t>
            </w:r>
          </w:p>
        </w:tc>
      </w:tr>
      <w:tr w:rsidR="00F53829" w:rsidRPr="00204B5A" w14:paraId="632EEC72" w14:textId="77777777" w:rsidTr="00F36329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6E1066B5" w14:textId="58BB089D" w:rsidR="00F53829" w:rsidRPr="00204B5A" w:rsidRDefault="00F53829" w:rsidP="00204B5A">
            <w:pPr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>Relatív hazárd**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064124D2" w14:textId="77777777" w:rsidR="00F53829" w:rsidRPr="00204B5A" w:rsidRDefault="00F53829" w:rsidP="00204B5A">
            <w:pPr>
              <w:spacing w:line="240" w:lineRule="auto"/>
              <w:rPr>
                <w:lang w:val="hu-HU"/>
              </w:rPr>
            </w:pP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0C2E3188" w14:textId="77777777" w:rsidR="00F53829" w:rsidRPr="00204B5A" w:rsidRDefault="00F53829">
            <w:pPr>
              <w:spacing w:line="240" w:lineRule="auto"/>
              <w:rPr>
                <w:lang w:val="hu-HU"/>
              </w:rPr>
            </w:pPr>
          </w:p>
        </w:tc>
      </w:tr>
      <w:tr w:rsidR="00F36329" w:rsidRPr="00204B5A" w14:paraId="50E1BC7C" w14:textId="77777777" w:rsidTr="00F36329"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B5BEE5" w14:textId="3CB5CED1" w:rsidR="00F36329" w:rsidRPr="00204B5A" w:rsidRDefault="00F36329" w:rsidP="00204B5A">
            <w:pPr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>(95%-</w:t>
            </w:r>
            <w:proofErr w:type="spellStart"/>
            <w:r w:rsidRPr="00204B5A">
              <w:rPr>
                <w:lang w:val="hu-HU"/>
              </w:rPr>
              <w:t>os</w:t>
            </w:r>
            <w:proofErr w:type="spellEnd"/>
            <w:r w:rsidRPr="00204B5A">
              <w:rPr>
                <w:lang w:val="hu-HU"/>
              </w:rPr>
              <w:t xml:space="preserve"> CI)</w:t>
            </w:r>
          </w:p>
        </w:tc>
        <w:tc>
          <w:tcPr>
            <w:tcW w:w="6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E164B8" w14:textId="48F39009" w:rsidR="00F36329" w:rsidRPr="00204B5A" w:rsidRDefault="00F36329" w:rsidP="00204B5A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0,530 (0,451–0,623)</w:t>
            </w:r>
          </w:p>
        </w:tc>
      </w:tr>
    </w:tbl>
    <w:p w14:paraId="516FAD9C" w14:textId="48F40982" w:rsidR="001D580B" w:rsidRPr="00204B5A" w:rsidRDefault="001D580B" w:rsidP="00204B5A">
      <w:pPr>
        <w:spacing w:line="240" w:lineRule="auto"/>
        <w:rPr>
          <w:lang w:val="hu-HU"/>
        </w:rPr>
      </w:pPr>
      <w:r w:rsidRPr="00204B5A">
        <w:rPr>
          <w:lang w:val="hu-HU"/>
        </w:rPr>
        <w:t xml:space="preserve">CI </w:t>
      </w:r>
      <w:r w:rsidR="001D78E1" w:rsidRPr="00204B5A">
        <w:rPr>
          <w:lang w:val="hu-HU"/>
        </w:rPr>
        <w:t>=</w:t>
      </w:r>
      <w:r w:rsidRPr="00204B5A">
        <w:rPr>
          <w:lang w:val="hu-HU"/>
        </w:rPr>
        <w:t xml:space="preserve"> konfidenciaintervallum</w:t>
      </w:r>
    </w:p>
    <w:p w14:paraId="2FE3C86C" w14:textId="03F10EF0" w:rsidR="001D580B" w:rsidRPr="00204B5A" w:rsidRDefault="001D580B" w:rsidP="00204B5A">
      <w:pPr>
        <w:spacing w:line="240" w:lineRule="auto"/>
        <w:rPr>
          <w:lang w:val="hu-HU"/>
        </w:rPr>
      </w:pPr>
      <w:r w:rsidRPr="00204B5A">
        <w:rPr>
          <w:lang w:val="hu-HU"/>
        </w:rPr>
        <w:t xml:space="preserve">* A p-értéket az kiindulási </w:t>
      </w:r>
      <w:r w:rsidR="00285F55" w:rsidRPr="00204B5A">
        <w:rPr>
          <w:lang w:val="hu-HU"/>
        </w:rPr>
        <w:t>ECOG-</w:t>
      </w:r>
      <w:r w:rsidRPr="00204B5A">
        <w:rPr>
          <w:lang w:val="hu-HU"/>
        </w:rPr>
        <w:t>teljesítménystátusz</w:t>
      </w:r>
      <w:r w:rsidR="00285F55" w:rsidRPr="00204B5A">
        <w:rPr>
          <w:lang w:val="hu-HU"/>
        </w:rPr>
        <w:t>-</w:t>
      </w:r>
      <w:r w:rsidRPr="00204B5A">
        <w:rPr>
          <w:lang w:val="hu-HU"/>
        </w:rPr>
        <w:t>pontszám (0 vagy 1) szerint rétegezett logran</w:t>
      </w:r>
      <w:r w:rsidR="00285F55" w:rsidRPr="00204B5A">
        <w:rPr>
          <w:lang w:val="hu-HU"/>
        </w:rPr>
        <w:t>g</w:t>
      </w:r>
      <w:r w:rsidRPr="00204B5A">
        <w:rPr>
          <w:lang w:val="hu-HU"/>
        </w:rPr>
        <w:t>-próba alapján határozták meg.</w:t>
      </w:r>
    </w:p>
    <w:p w14:paraId="2C0CBE37" w14:textId="521E52F1" w:rsidR="008C4F62" w:rsidRPr="00204B5A" w:rsidRDefault="001D580B">
      <w:pPr>
        <w:spacing w:line="240" w:lineRule="auto"/>
        <w:rPr>
          <w:lang w:val="hu-HU"/>
        </w:rPr>
      </w:pPr>
      <w:r w:rsidRPr="00204B5A">
        <w:rPr>
          <w:lang w:val="hu-HU"/>
        </w:rPr>
        <w:t>** Az 1 alatti relatív hazárd a</w:t>
      </w:r>
      <w:r w:rsidR="009E27D2" w:rsidRPr="00204B5A">
        <w:rPr>
          <w:lang w:val="hu-HU"/>
        </w:rPr>
        <w:t>z abirateron</w:t>
      </w:r>
      <w:r w:rsidR="001D78E1" w:rsidRPr="00204B5A">
        <w:rPr>
          <w:lang w:val="hu-HU"/>
        </w:rPr>
        <w:t>-acetát</w:t>
      </w:r>
      <w:r w:rsidRPr="00204B5A">
        <w:rPr>
          <w:lang w:val="hu-HU"/>
        </w:rPr>
        <w:t xml:space="preserve"> előnyét jelenti.</w:t>
      </w:r>
    </w:p>
    <w:p w14:paraId="2A77D67F" w14:textId="77777777" w:rsidR="00BA09B2" w:rsidRPr="00204B5A" w:rsidRDefault="00BA09B2">
      <w:pPr>
        <w:spacing w:line="240" w:lineRule="auto"/>
        <w:rPr>
          <w:lang w:val="hu-HU"/>
        </w:rPr>
      </w:pPr>
    </w:p>
    <w:p w14:paraId="2A36E308" w14:textId="23C695DF" w:rsidR="00BA09B2" w:rsidRPr="00204B5A" w:rsidRDefault="00BA09B2" w:rsidP="00463E01">
      <w:pPr>
        <w:keepNext/>
        <w:keepLines/>
        <w:spacing w:line="240" w:lineRule="auto"/>
        <w:ind w:left="1134" w:hanging="1134"/>
        <w:rPr>
          <w:b/>
          <w:bCs/>
          <w:lang w:val="hu-HU"/>
        </w:rPr>
      </w:pPr>
      <w:r w:rsidRPr="00204B5A">
        <w:rPr>
          <w:b/>
          <w:bCs/>
          <w:lang w:val="hu-HU"/>
        </w:rPr>
        <w:lastRenderedPageBreak/>
        <w:t xml:space="preserve">4. ábra </w:t>
      </w:r>
      <w:r w:rsidR="00BD587A" w:rsidRPr="00204B5A">
        <w:rPr>
          <w:b/>
          <w:bCs/>
          <w:lang w:val="hu-HU"/>
        </w:rPr>
        <w:tab/>
      </w:r>
      <w:r w:rsidR="00285F55" w:rsidRPr="00204B5A">
        <w:rPr>
          <w:b/>
          <w:bCs/>
          <w:lang w:val="hu-HU"/>
        </w:rPr>
        <w:t>A radiológiaiprogresszió-mentes túlélés Kaplan–</w:t>
      </w:r>
      <w:proofErr w:type="spellStart"/>
      <w:r w:rsidR="00285F55" w:rsidRPr="00204B5A">
        <w:rPr>
          <w:b/>
          <w:bCs/>
          <w:lang w:val="hu-HU"/>
        </w:rPr>
        <w:t>Meier</w:t>
      </w:r>
      <w:proofErr w:type="spellEnd"/>
      <w:r w:rsidR="00285F55" w:rsidRPr="00204B5A">
        <w:rPr>
          <w:b/>
          <w:bCs/>
          <w:lang w:val="hu-HU"/>
        </w:rPr>
        <w:t>-féle görbéi</w:t>
      </w:r>
      <w:r w:rsidR="00285F55" w:rsidRPr="00204B5A">
        <w:rPr>
          <w:b/>
          <w:szCs w:val="22"/>
          <w:lang w:val="hu-HU"/>
        </w:rPr>
        <w:t xml:space="preserve"> az</w:t>
      </w:r>
      <w:r w:rsidR="000C6B71" w:rsidRPr="00204B5A">
        <w:rPr>
          <w:b/>
          <w:bCs/>
          <w:lang w:val="hu-HU"/>
        </w:rPr>
        <w:t xml:space="preserve"> abirateron-acetát</w:t>
      </w:r>
      <w:r w:rsidRPr="00204B5A">
        <w:rPr>
          <w:b/>
          <w:bCs/>
          <w:lang w:val="hu-HU"/>
        </w:rPr>
        <w:t xml:space="preserve"> vagy placebo és </w:t>
      </w:r>
      <w:proofErr w:type="spellStart"/>
      <w:r w:rsidRPr="00204B5A">
        <w:rPr>
          <w:b/>
          <w:bCs/>
          <w:lang w:val="hu-HU"/>
        </w:rPr>
        <w:t>prednizon</w:t>
      </w:r>
      <w:proofErr w:type="spellEnd"/>
      <w:r w:rsidRPr="00204B5A">
        <w:rPr>
          <w:b/>
          <w:bCs/>
          <w:lang w:val="hu-HU"/>
        </w:rPr>
        <w:t xml:space="preserve"> vagy </w:t>
      </w:r>
      <w:proofErr w:type="spellStart"/>
      <w:r w:rsidRPr="00204B5A">
        <w:rPr>
          <w:b/>
          <w:bCs/>
          <w:lang w:val="hu-HU"/>
        </w:rPr>
        <w:t>prednizolon</w:t>
      </w:r>
      <w:proofErr w:type="spellEnd"/>
      <w:r w:rsidRPr="00204B5A">
        <w:rPr>
          <w:b/>
          <w:bCs/>
          <w:lang w:val="hu-HU"/>
        </w:rPr>
        <w:t xml:space="preserve"> kombinációval, valamint LHRH</w:t>
      </w:r>
      <w:r w:rsidR="00285F55" w:rsidRPr="00204B5A">
        <w:rPr>
          <w:b/>
          <w:bCs/>
          <w:lang w:val="hu-HU"/>
        </w:rPr>
        <w:noBreakHyphen/>
      </w:r>
      <w:r w:rsidRPr="00204B5A">
        <w:rPr>
          <w:b/>
          <w:bCs/>
          <w:lang w:val="hu-HU"/>
        </w:rPr>
        <w:t xml:space="preserve">analóggal vagy előzetes </w:t>
      </w:r>
      <w:r w:rsidR="00BD587A" w:rsidRPr="00204B5A">
        <w:rPr>
          <w:rFonts w:eastAsia="Times New Roman"/>
          <w:b/>
          <w:noProof/>
          <w:snapToGrid/>
          <w:szCs w:val="22"/>
          <w:lang w:val="hu-HU" w:eastAsia="en-US"/>
        </w:rPr>
        <w:t>orchidectomiával</w:t>
      </w:r>
      <w:r w:rsidRPr="00204B5A">
        <w:rPr>
          <w:b/>
          <w:bCs/>
          <w:lang w:val="hu-HU"/>
        </w:rPr>
        <w:t xml:space="preserve"> kezelt betegek</w:t>
      </w:r>
      <w:r w:rsidR="00285F55" w:rsidRPr="00204B5A">
        <w:rPr>
          <w:b/>
          <w:bCs/>
          <w:lang w:val="hu-HU"/>
        </w:rPr>
        <w:t>nél</w:t>
      </w:r>
      <w:r w:rsidRPr="00204B5A">
        <w:rPr>
          <w:b/>
          <w:bCs/>
          <w:lang w:val="hu-HU"/>
        </w:rPr>
        <w:t xml:space="preserve"> (az OS második időközi értékelésekor – vizsgálói áttekintés)</w:t>
      </w:r>
    </w:p>
    <w:p w14:paraId="7D0B5BCA" w14:textId="77777777" w:rsidR="00BA09B2" w:rsidRPr="00204B5A" w:rsidRDefault="00BA09B2" w:rsidP="00463E01">
      <w:pPr>
        <w:keepNext/>
        <w:keepLines/>
        <w:spacing w:line="240" w:lineRule="auto"/>
        <w:rPr>
          <w:lang w:val="hu-HU"/>
        </w:rPr>
      </w:pPr>
    </w:p>
    <w:p w14:paraId="62737A9A" w14:textId="5350F835" w:rsidR="009E27D2" w:rsidRPr="00204B5A" w:rsidRDefault="00163C7D" w:rsidP="00204B5A">
      <w:pPr>
        <w:spacing w:line="240" w:lineRule="auto"/>
        <w:rPr>
          <w:lang w:val="hu-HU"/>
        </w:rPr>
      </w:pPr>
      <w:r w:rsidRPr="00204B5A">
        <w:rPr>
          <w:noProof/>
          <w:lang w:val="hu-HU" w:eastAsia="hu-HU"/>
        </w:rPr>
        <w:drawing>
          <wp:inline distT="0" distB="0" distL="0" distR="0" wp14:anchorId="1808AE09" wp14:editId="49295FE7">
            <wp:extent cx="4766400" cy="3459600"/>
            <wp:effectExtent l="0" t="0" r="0" b="7620"/>
            <wp:docPr id="2065902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9026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66400" cy="345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D1160" w14:textId="26097CAE" w:rsidR="00872E48" w:rsidRPr="00204B5A" w:rsidRDefault="001E7DB4" w:rsidP="00204B5A">
      <w:pPr>
        <w:spacing w:line="240" w:lineRule="auto"/>
        <w:rPr>
          <w:lang w:val="hu-HU"/>
        </w:rPr>
      </w:pPr>
      <w:r w:rsidRPr="00204B5A">
        <w:rPr>
          <w:lang w:val="hu-HU"/>
        </w:rPr>
        <w:t>AA = abirateron-acetát</w:t>
      </w:r>
    </w:p>
    <w:p w14:paraId="127DA18E" w14:textId="77777777" w:rsidR="001E7DB4" w:rsidRPr="00204B5A" w:rsidRDefault="001E7DB4">
      <w:pPr>
        <w:spacing w:line="240" w:lineRule="auto"/>
        <w:rPr>
          <w:lang w:val="hu-HU"/>
        </w:rPr>
      </w:pPr>
    </w:p>
    <w:p w14:paraId="0B98BBF5" w14:textId="70181243" w:rsidR="00872E48" w:rsidRPr="00204B5A" w:rsidRDefault="00872E48">
      <w:pPr>
        <w:spacing w:line="240" w:lineRule="auto"/>
        <w:rPr>
          <w:lang w:val="hu-HU"/>
        </w:rPr>
      </w:pPr>
      <w:r w:rsidRPr="00204B5A">
        <w:rPr>
          <w:lang w:val="hu-HU"/>
        </w:rPr>
        <w:t>Az OS szempontjából tervezett időközi értékelést (</w:t>
      </w:r>
      <w:proofErr w:type="spellStart"/>
      <w:r w:rsidRPr="00204B5A">
        <w:rPr>
          <w:lang w:val="hu-HU"/>
        </w:rPr>
        <w:t>interim</w:t>
      </w:r>
      <w:proofErr w:type="spellEnd"/>
      <w:r w:rsidRPr="00204B5A">
        <w:rPr>
          <w:lang w:val="hu-HU"/>
        </w:rPr>
        <w:t xml:space="preserve"> </w:t>
      </w:r>
      <w:proofErr w:type="spellStart"/>
      <w:r w:rsidRPr="00204B5A">
        <w:rPr>
          <w:lang w:val="hu-HU"/>
        </w:rPr>
        <w:t>analysis</w:t>
      </w:r>
      <w:proofErr w:type="spellEnd"/>
      <w:r w:rsidRPr="00204B5A">
        <w:rPr>
          <w:lang w:val="hu-HU"/>
        </w:rPr>
        <w:t>; IA) 333 haláleset bekövetkezése után végezték. A vizsgálatot az észlelt klinikai előnyök mértéke alapján nyílt elrendezésűvé tették és a placebokezelést kapó betegek részére felajánlották az abirateron</w:t>
      </w:r>
      <w:r w:rsidR="00671199" w:rsidRPr="00204B5A">
        <w:rPr>
          <w:lang w:val="hu-HU"/>
        </w:rPr>
        <w:t>-acetát</w:t>
      </w:r>
      <w:r w:rsidRPr="00204B5A">
        <w:rPr>
          <w:lang w:val="hu-HU"/>
        </w:rPr>
        <w:t>-kezelést. A teljes túlélés hosszabb volt az abirateron</w:t>
      </w:r>
      <w:r w:rsidR="00671199" w:rsidRPr="00204B5A">
        <w:rPr>
          <w:lang w:val="hu-HU"/>
        </w:rPr>
        <w:t>-acetátt</w:t>
      </w:r>
      <w:r w:rsidRPr="00204B5A">
        <w:rPr>
          <w:lang w:val="hu-HU"/>
        </w:rPr>
        <w:t xml:space="preserve">al kezelteknél, mint a </w:t>
      </w:r>
      <w:proofErr w:type="spellStart"/>
      <w:r w:rsidRPr="00204B5A">
        <w:rPr>
          <w:lang w:val="hu-HU"/>
        </w:rPr>
        <w:t>placebóval</w:t>
      </w:r>
      <w:proofErr w:type="spellEnd"/>
      <w:r w:rsidRPr="00204B5A">
        <w:rPr>
          <w:lang w:val="hu-HU"/>
        </w:rPr>
        <w:t xml:space="preserve"> kezelteknél, 25%-</w:t>
      </w:r>
      <w:proofErr w:type="spellStart"/>
      <w:r w:rsidRPr="00204B5A">
        <w:rPr>
          <w:lang w:val="hu-HU"/>
        </w:rPr>
        <w:t>kal</w:t>
      </w:r>
      <w:proofErr w:type="spellEnd"/>
      <w:r w:rsidRPr="00204B5A">
        <w:rPr>
          <w:lang w:val="hu-HU"/>
        </w:rPr>
        <w:t xml:space="preserve"> csökkent a halálozás kockázata (relatív hazárd = 0,752; 95%-</w:t>
      </w:r>
      <w:proofErr w:type="spellStart"/>
      <w:r w:rsidRPr="00204B5A">
        <w:rPr>
          <w:lang w:val="hu-HU"/>
        </w:rPr>
        <w:t>os</w:t>
      </w:r>
      <w:proofErr w:type="spellEnd"/>
      <w:r w:rsidRPr="00204B5A">
        <w:rPr>
          <w:lang w:val="hu-HU"/>
        </w:rPr>
        <w:t xml:space="preserve"> CI: [0,606</w:t>
      </w:r>
      <w:r w:rsidR="00671199" w:rsidRPr="00204B5A">
        <w:rPr>
          <w:lang w:val="hu-HU"/>
        </w:rPr>
        <w:t>–</w:t>
      </w:r>
      <w:r w:rsidRPr="00204B5A">
        <w:rPr>
          <w:lang w:val="hu-HU"/>
        </w:rPr>
        <w:t xml:space="preserve">0,934], p = 0,0097), azonban az OS értéke nem ért be és az időközi eredmények nem érték el a leállítás előre meghatározott statisztikai </w:t>
      </w:r>
      <w:proofErr w:type="spellStart"/>
      <w:r w:rsidRPr="00204B5A">
        <w:rPr>
          <w:lang w:val="hu-HU"/>
        </w:rPr>
        <w:t>szignifikancia</w:t>
      </w:r>
      <w:proofErr w:type="spellEnd"/>
      <w:r w:rsidRPr="00204B5A">
        <w:rPr>
          <w:lang w:val="hu-HU"/>
        </w:rPr>
        <w:t xml:space="preserve"> szintjét (lásd </w:t>
      </w:r>
      <w:r w:rsidR="00AD4197" w:rsidRPr="00204B5A">
        <w:rPr>
          <w:lang w:val="hu-HU"/>
        </w:rPr>
        <w:t>4</w:t>
      </w:r>
      <w:r w:rsidRPr="00204B5A">
        <w:rPr>
          <w:lang w:val="hu-HU"/>
        </w:rPr>
        <w:t>. táblázat). A túlélés követése folytatódott ezen időközi értékelés után.</w:t>
      </w:r>
    </w:p>
    <w:p w14:paraId="4DB85182" w14:textId="75126B7D" w:rsidR="00872E48" w:rsidRPr="00204B5A" w:rsidRDefault="00872E48" w:rsidP="00463E01">
      <w:pPr>
        <w:spacing w:line="240" w:lineRule="auto"/>
        <w:rPr>
          <w:lang w:val="hu-HU"/>
        </w:rPr>
      </w:pPr>
      <w:r w:rsidRPr="00204B5A">
        <w:rPr>
          <w:lang w:val="hu-HU"/>
        </w:rPr>
        <w:t>Az OS tervezett végső értékelését 741 haláleset bekövetkezése után végezték (követés medián értéke: 49 hónap). Az abirateron-</w:t>
      </w:r>
      <w:r w:rsidR="00AD4197" w:rsidRPr="00204B5A">
        <w:rPr>
          <w:lang w:val="hu-HU"/>
        </w:rPr>
        <w:t>acetát-</w:t>
      </w:r>
      <w:r w:rsidRPr="00204B5A">
        <w:rPr>
          <w:lang w:val="hu-HU"/>
        </w:rPr>
        <w:t xml:space="preserve">kezelést kapó betegek </w:t>
      </w:r>
      <w:r w:rsidR="00DA047B" w:rsidRPr="00204B5A">
        <w:rPr>
          <w:lang w:val="hu-HU"/>
        </w:rPr>
        <w:t>65%-a</w:t>
      </w:r>
      <w:r w:rsidRPr="00204B5A">
        <w:rPr>
          <w:lang w:val="hu-HU"/>
        </w:rPr>
        <w:t xml:space="preserve"> halt meg (546 beteg közül 354), míg a placebót kapó betegek 71%-a (542 beteg közül 387). A</w:t>
      </w:r>
      <w:r w:rsidR="00177473" w:rsidRPr="00204B5A">
        <w:rPr>
          <w:lang w:val="hu-HU"/>
        </w:rPr>
        <w:t>z abirateron</w:t>
      </w:r>
      <w:r w:rsidRPr="00204B5A">
        <w:rPr>
          <w:lang w:val="hu-HU"/>
        </w:rPr>
        <w:t>-</w:t>
      </w:r>
      <w:r w:rsidR="00DA047B" w:rsidRPr="00204B5A">
        <w:rPr>
          <w:lang w:val="hu-HU"/>
        </w:rPr>
        <w:t>acetát-</w:t>
      </w:r>
      <w:r w:rsidRPr="00204B5A">
        <w:rPr>
          <w:lang w:val="hu-HU"/>
        </w:rPr>
        <w:t>kezelést kapó csoport javára statisztikailag szignifikáns OS-előnyt mutattak ki a halálozási kockázat 19,4%-</w:t>
      </w:r>
      <w:proofErr w:type="spellStart"/>
      <w:r w:rsidRPr="00204B5A">
        <w:rPr>
          <w:lang w:val="hu-HU"/>
        </w:rPr>
        <w:t>os</w:t>
      </w:r>
      <w:proofErr w:type="spellEnd"/>
      <w:r w:rsidRPr="00204B5A">
        <w:rPr>
          <w:lang w:val="hu-HU"/>
        </w:rPr>
        <w:t xml:space="preserve"> csökkenésével</w:t>
      </w:r>
      <w:r w:rsidR="00707E06" w:rsidRPr="00204B5A">
        <w:rPr>
          <w:lang w:val="hu-HU"/>
        </w:rPr>
        <w:t xml:space="preserve"> </w:t>
      </w:r>
      <w:r w:rsidRPr="00204B5A">
        <w:rPr>
          <w:lang w:val="hu-HU"/>
        </w:rPr>
        <w:t>(relatív hazárd = 0,806; 95%-</w:t>
      </w:r>
      <w:proofErr w:type="spellStart"/>
      <w:r w:rsidRPr="00204B5A">
        <w:rPr>
          <w:lang w:val="hu-HU"/>
        </w:rPr>
        <w:t>os</w:t>
      </w:r>
      <w:proofErr w:type="spellEnd"/>
      <w:r w:rsidRPr="00204B5A">
        <w:rPr>
          <w:lang w:val="hu-HU"/>
        </w:rPr>
        <w:t xml:space="preserve"> CI: [0,697</w:t>
      </w:r>
      <w:r w:rsidR="00DA047B" w:rsidRPr="00204B5A">
        <w:rPr>
          <w:lang w:val="hu-HU"/>
        </w:rPr>
        <w:t>–</w:t>
      </w:r>
      <w:r w:rsidRPr="00204B5A">
        <w:rPr>
          <w:lang w:val="hu-HU"/>
        </w:rPr>
        <w:t>0,931], p = 0,0033) és a medián OS 4,4 hónapos</w:t>
      </w:r>
      <w:r w:rsidR="00707E06" w:rsidRPr="00204B5A">
        <w:rPr>
          <w:lang w:val="hu-HU"/>
        </w:rPr>
        <w:t xml:space="preserve"> </w:t>
      </w:r>
      <w:r w:rsidRPr="00204B5A">
        <w:rPr>
          <w:lang w:val="hu-HU"/>
        </w:rPr>
        <w:t>javulásával (</w:t>
      </w:r>
      <w:r w:rsidR="00707E06" w:rsidRPr="00204B5A">
        <w:rPr>
          <w:lang w:val="hu-HU"/>
        </w:rPr>
        <w:t>abirateron</w:t>
      </w:r>
      <w:r w:rsidR="00DA047B" w:rsidRPr="00204B5A">
        <w:rPr>
          <w:lang w:val="hu-HU"/>
        </w:rPr>
        <w:t>-acetát</w:t>
      </w:r>
      <w:r w:rsidRPr="00204B5A">
        <w:rPr>
          <w:lang w:val="hu-HU"/>
        </w:rPr>
        <w:t xml:space="preserve"> 34,7 hónap, placebo 30,3 hónap) (lásd 6. táblázat és 5. ábra). Ezt a javulást</w:t>
      </w:r>
      <w:r w:rsidR="00707E06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annak ellenére kimutatták, hogy a placebocsoport 44%-a későbbi kezelésként </w:t>
      </w:r>
      <w:r w:rsidR="00707E06" w:rsidRPr="00204B5A">
        <w:rPr>
          <w:lang w:val="hu-HU"/>
        </w:rPr>
        <w:t>abirateron</w:t>
      </w:r>
      <w:r w:rsidR="00792865" w:rsidRPr="00204B5A">
        <w:rPr>
          <w:lang w:val="hu-HU"/>
        </w:rPr>
        <w:t>-acetáto</w:t>
      </w:r>
      <w:r w:rsidRPr="00204B5A">
        <w:rPr>
          <w:lang w:val="hu-HU"/>
        </w:rPr>
        <w:t>t kapott.</w:t>
      </w:r>
    </w:p>
    <w:p w14:paraId="746312E4" w14:textId="77777777" w:rsidR="009C0588" w:rsidRPr="00204B5A" w:rsidRDefault="009C0588" w:rsidP="00204B5A">
      <w:pPr>
        <w:spacing w:line="240" w:lineRule="auto"/>
        <w:jc w:val="both"/>
        <w:rPr>
          <w:lang w:val="hu-HU"/>
        </w:rPr>
      </w:pPr>
    </w:p>
    <w:p w14:paraId="6E66B3EE" w14:textId="1E9ED170" w:rsidR="009C0588" w:rsidRPr="00204B5A" w:rsidRDefault="009C0588" w:rsidP="00204B5A">
      <w:pPr>
        <w:spacing w:line="240" w:lineRule="auto"/>
        <w:ind w:left="1134" w:hanging="1134"/>
        <w:rPr>
          <w:b/>
          <w:bCs/>
          <w:lang w:val="hu-HU"/>
        </w:rPr>
      </w:pPr>
      <w:r w:rsidRPr="00204B5A">
        <w:rPr>
          <w:b/>
          <w:bCs/>
          <w:lang w:val="hu-HU"/>
        </w:rPr>
        <w:t xml:space="preserve">6. táblázat: </w:t>
      </w:r>
      <w:r w:rsidR="00BD587A" w:rsidRPr="00204B5A">
        <w:rPr>
          <w:b/>
          <w:bCs/>
          <w:lang w:val="hu-HU"/>
        </w:rPr>
        <w:tab/>
      </w:r>
      <w:r w:rsidRPr="00204B5A">
        <w:rPr>
          <w:b/>
          <w:bCs/>
          <w:lang w:val="hu-HU"/>
        </w:rPr>
        <w:t xml:space="preserve">302-es vizsgálat: A teljes túlélés </w:t>
      </w:r>
      <w:r w:rsidR="00027301" w:rsidRPr="00204B5A">
        <w:rPr>
          <w:b/>
          <w:bCs/>
          <w:lang w:val="hu-HU"/>
        </w:rPr>
        <w:t>abirateron-acetát</w:t>
      </w:r>
      <w:r w:rsidRPr="00204B5A">
        <w:rPr>
          <w:b/>
          <w:bCs/>
          <w:lang w:val="hu-HU"/>
        </w:rPr>
        <w:t xml:space="preserve"> vagy placebo és </w:t>
      </w:r>
      <w:proofErr w:type="spellStart"/>
      <w:r w:rsidRPr="00204B5A">
        <w:rPr>
          <w:b/>
          <w:bCs/>
          <w:lang w:val="hu-HU"/>
        </w:rPr>
        <w:t>prednizon</w:t>
      </w:r>
      <w:proofErr w:type="spellEnd"/>
      <w:r w:rsidRPr="00204B5A">
        <w:rPr>
          <w:b/>
          <w:bCs/>
          <w:lang w:val="hu-HU"/>
        </w:rPr>
        <w:t xml:space="preserve"> vagy </w:t>
      </w:r>
      <w:proofErr w:type="spellStart"/>
      <w:r w:rsidRPr="00204B5A">
        <w:rPr>
          <w:b/>
          <w:bCs/>
          <w:lang w:val="hu-HU"/>
        </w:rPr>
        <w:t>prednizolon</w:t>
      </w:r>
      <w:proofErr w:type="spellEnd"/>
      <w:r w:rsidRPr="00204B5A">
        <w:rPr>
          <w:b/>
          <w:bCs/>
          <w:lang w:val="hu-HU"/>
        </w:rPr>
        <w:t xml:space="preserve"> kombinációval, plusz LHRH-analóggal kezelt vagy </w:t>
      </w:r>
      <w:r w:rsidR="00BD587A" w:rsidRPr="00204B5A">
        <w:rPr>
          <w:rFonts w:eastAsia="Times New Roman"/>
          <w:b/>
          <w:noProof/>
          <w:snapToGrid/>
          <w:lang w:val="hu-HU" w:eastAsia="en-US"/>
        </w:rPr>
        <w:t>korábban orchidectomián</w:t>
      </w:r>
      <w:r w:rsidRPr="00204B5A">
        <w:rPr>
          <w:b/>
          <w:bCs/>
          <w:lang w:val="hu-HU"/>
        </w:rPr>
        <w:t xml:space="preserve"> átesett betegeknél</w:t>
      </w:r>
    </w:p>
    <w:p w14:paraId="4ACB7987" w14:textId="77777777" w:rsidR="00872E48" w:rsidRPr="00204B5A" w:rsidRDefault="00872E48">
      <w:pPr>
        <w:spacing w:line="240" w:lineRule="auto"/>
        <w:rPr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1"/>
      </w:tblGrid>
      <w:tr w:rsidR="009C0588" w:rsidRPr="00204B5A" w14:paraId="3F1AD975" w14:textId="77777777" w:rsidTr="00463E01">
        <w:trPr>
          <w:tblHeader/>
        </w:trPr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BABE91" w14:textId="77777777" w:rsidR="009C0588" w:rsidRPr="00204B5A" w:rsidRDefault="009C0588">
            <w:pPr>
              <w:spacing w:line="240" w:lineRule="auto"/>
              <w:rPr>
                <w:lang w:val="hu-HU"/>
              </w:rPr>
            </w:pP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736E41" w14:textId="746C73A5" w:rsidR="009C0588" w:rsidRPr="00204B5A" w:rsidRDefault="009C0588">
            <w:pPr>
              <w:spacing w:line="240" w:lineRule="auto"/>
              <w:jc w:val="center"/>
              <w:rPr>
                <w:b/>
                <w:bCs/>
                <w:lang w:val="hu-HU"/>
              </w:rPr>
            </w:pPr>
            <w:r w:rsidRPr="00204B5A">
              <w:rPr>
                <w:b/>
                <w:bCs/>
                <w:lang w:val="hu-HU"/>
              </w:rPr>
              <w:t>Abirateron</w:t>
            </w:r>
            <w:r w:rsidR="00FF4910" w:rsidRPr="00204B5A">
              <w:rPr>
                <w:b/>
                <w:bCs/>
                <w:lang w:val="hu-HU"/>
              </w:rPr>
              <w:t>-acetát</w:t>
            </w:r>
          </w:p>
          <w:p w14:paraId="332DA634" w14:textId="4DD57F91" w:rsidR="009C0588" w:rsidRPr="00204B5A" w:rsidRDefault="009C0588" w:rsidP="00463E01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b/>
                <w:bCs/>
                <w:lang w:val="hu-HU"/>
              </w:rPr>
              <w:t>(</w:t>
            </w:r>
            <w:r w:rsidR="00BD587A" w:rsidRPr="00204B5A">
              <w:rPr>
                <w:b/>
                <w:bCs/>
                <w:lang w:val="hu-HU"/>
              </w:rPr>
              <w:t xml:space="preserve">n </w:t>
            </w:r>
            <w:r w:rsidRPr="00204B5A">
              <w:rPr>
                <w:b/>
                <w:bCs/>
                <w:lang w:val="hu-HU"/>
              </w:rPr>
              <w:t>=</w:t>
            </w:r>
            <w:r w:rsidR="00BD587A" w:rsidRPr="00204B5A">
              <w:rPr>
                <w:b/>
                <w:bCs/>
                <w:lang w:val="hu-HU"/>
              </w:rPr>
              <w:t xml:space="preserve"> </w:t>
            </w:r>
            <w:r w:rsidRPr="00204B5A">
              <w:rPr>
                <w:b/>
                <w:bCs/>
                <w:lang w:val="hu-HU"/>
              </w:rPr>
              <w:t>546)</w:t>
            </w:r>
          </w:p>
        </w:tc>
        <w:tc>
          <w:tcPr>
            <w:tcW w:w="30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434CE8" w14:textId="77777777" w:rsidR="009C0588" w:rsidRPr="00204B5A" w:rsidRDefault="009C0588" w:rsidP="00463E01">
            <w:pPr>
              <w:spacing w:line="240" w:lineRule="auto"/>
              <w:jc w:val="center"/>
              <w:rPr>
                <w:b/>
                <w:bCs/>
                <w:lang w:val="hu-HU"/>
              </w:rPr>
            </w:pPr>
            <w:r w:rsidRPr="00204B5A">
              <w:rPr>
                <w:b/>
                <w:bCs/>
                <w:szCs w:val="22"/>
                <w:lang w:val="hu-HU"/>
              </w:rPr>
              <w:t>Placebo</w:t>
            </w:r>
          </w:p>
          <w:p w14:paraId="794DF772" w14:textId="128BBB44" w:rsidR="009C0588" w:rsidRPr="00204B5A" w:rsidRDefault="009C0588" w:rsidP="00204B5A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b/>
                <w:bCs/>
                <w:szCs w:val="22"/>
                <w:lang w:val="hu-HU"/>
              </w:rPr>
              <w:t>(</w:t>
            </w:r>
            <w:r w:rsidR="00BD587A" w:rsidRPr="00204B5A">
              <w:rPr>
                <w:b/>
                <w:bCs/>
                <w:szCs w:val="22"/>
                <w:lang w:val="hu-HU"/>
              </w:rPr>
              <w:t xml:space="preserve">n </w:t>
            </w:r>
            <w:r w:rsidRPr="00204B5A">
              <w:rPr>
                <w:b/>
                <w:bCs/>
                <w:szCs w:val="22"/>
                <w:lang w:val="hu-HU"/>
              </w:rPr>
              <w:t>=</w:t>
            </w:r>
            <w:r w:rsidR="00BD587A" w:rsidRPr="00204B5A">
              <w:rPr>
                <w:b/>
                <w:bCs/>
                <w:szCs w:val="22"/>
                <w:lang w:val="hu-HU"/>
              </w:rPr>
              <w:t xml:space="preserve"> </w:t>
            </w:r>
            <w:r w:rsidRPr="00204B5A">
              <w:rPr>
                <w:b/>
                <w:bCs/>
                <w:szCs w:val="22"/>
                <w:lang w:val="hu-HU"/>
              </w:rPr>
              <w:t>542)</w:t>
            </w:r>
          </w:p>
        </w:tc>
      </w:tr>
      <w:tr w:rsidR="009C0588" w:rsidRPr="00204B5A" w14:paraId="3357C76F" w14:textId="77777777" w:rsidTr="00D955B8">
        <w:tc>
          <w:tcPr>
            <w:tcW w:w="3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153FE4" w14:textId="22C694C9" w:rsidR="009C0588" w:rsidRPr="00204B5A" w:rsidRDefault="009C0588" w:rsidP="00204B5A">
            <w:pPr>
              <w:spacing w:line="240" w:lineRule="auto"/>
              <w:rPr>
                <w:b/>
                <w:bCs/>
                <w:lang w:val="hu-HU"/>
              </w:rPr>
            </w:pPr>
            <w:r w:rsidRPr="00204B5A">
              <w:rPr>
                <w:b/>
                <w:bCs/>
                <w:lang w:val="hu-HU"/>
              </w:rPr>
              <w:t>Túlélés időközi értékelése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40ADE6" w14:textId="77777777" w:rsidR="009C0588" w:rsidRPr="00204B5A" w:rsidRDefault="009C0588" w:rsidP="00204B5A">
            <w:pPr>
              <w:spacing w:line="240" w:lineRule="auto"/>
              <w:jc w:val="center"/>
              <w:rPr>
                <w:lang w:val="hu-HU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5C2081" w14:textId="77777777" w:rsidR="009C0588" w:rsidRPr="00204B5A" w:rsidRDefault="009C0588">
            <w:pPr>
              <w:spacing w:line="240" w:lineRule="auto"/>
              <w:jc w:val="center"/>
              <w:rPr>
                <w:lang w:val="hu-HU"/>
              </w:rPr>
            </w:pPr>
          </w:p>
        </w:tc>
      </w:tr>
      <w:tr w:rsidR="009C0588" w:rsidRPr="00204B5A" w14:paraId="6CBCE0EE" w14:textId="77777777" w:rsidTr="00D955B8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498ACD9B" w14:textId="70E54A89" w:rsidR="009C0588" w:rsidRPr="00204B5A" w:rsidRDefault="009C0588" w:rsidP="00204B5A">
            <w:pPr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>Halál (%)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6CFE9CCE" w14:textId="5EE1E984" w:rsidR="009C0588" w:rsidRPr="00204B5A" w:rsidRDefault="009C0588" w:rsidP="00204B5A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147 (27%)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7ED28172" w14:textId="0A867093" w:rsidR="009C0588" w:rsidRPr="00204B5A" w:rsidRDefault="009C0588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186 (34%)</w:t>
            </w:r>
          </w:p>
        </w:tc>
      </w:tr>
      <w:tr w:rsidR="009C0588" w:rsidRPr="00204B5A" w14:paraId="344022B4" w14:textId="77777777" w:rsidTr="00D955B8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250E07AB" w14:textId="147041F7" w:rsidR="009C0588" w:rsidRPr="00204B5A" w:rsidRDefault="009C0588" w:rsidP="00204B5A">
            <w:pPr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>Medián túlélés (hónap)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2648F2AE" w14:textId="15548082" w:rsidR="009C0588" w:rsidRPr="00204B5A" w:rsidRDefault="00E57C32" w:rsidP="00204B5A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N</w:t>
            </w:r>
            <w:r w:rsidR="009C0588" w:rsidRPr="00204B5A">
              <w:rPr>
                <w:lang w:val="hu-HU"/>
              </w:rPr>
              <w:t>em elért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5792C298" w14:textId="7AD7701F" w:rsidR="009C0588" w:rsidRPr="00204B5A" w:rsidRDefault="009C0588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27,2</w:t>
            </w:r>
          </w:p>
        </w:tc>
      </w:tr>
      <w:tr w:rsidR="009C0588" w:rsidRPr="00204B5A" w14:paraId="09033E96" w14:textId="77777777" w:rsidTr="00D955B8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1B8012EF" w14:textId="2CCE75EA" w:rsidR="009C0588" w:rsidRPr="00204B5A" w:rsidRDefault="009C0588" w:rsidP="00204B5A">
            <w:pPr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>(95%-</w:t>
            </w:r>
            <w:proofErr w:type="spellStart"/>
            <w:r w:rsidRPr="00204B5A">
              <w:rPr>
                <w:lang w:val="hu-HU"/>
              </w:rPr>
              <w:t>os</w:t>
            </w:r>
            <w:proofErr w:type="spellEnd"/>
            <w:r w:rsidRPr="00204B5A">
              <w:rPr>
                <w:lang w:val="hu-HU"/>
              </w:rPr>
              <w:t xml:space="preserve"> CI)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1B630F80" w14:textId="1540C60D" w:rsidR="009C0588" w:rsidRPr="00204B5A" w:rsidRDefault="009C0588" w:rsidP="00204B5A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(N</w:t>
            </w:r>
            <w:r w:rsidR="00BD587A" w:rsidRPr="00204B5A">
              <w:rPr>
                <w:lang w:val="hu-HU"/>
              </w:rPr>
              <w:t>B</w:t>
            </w:r>
            <w:r w:rsidRPr="00204B5A">
              <w:rPr>
                <w:lang w:val="hu-HU"/>
              </w:rPr>
              <w:t>; N</w:t>
            </w:r>
            <w:r w:rsidR="00BD587A" w:rsidRPr="00204B5A">
              <w:rPr>
                <w:lang w:val="hu-HU"/>
              </w:rPr>
              <w:t>B</w:t>
            </w:r>
            <w:r w:rsidRPr="00204B5A">
              <w:rPr>
                <w:lang w:val="hu-HU"/>
              </w:rPr>
              <w:t>)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42566F93" w14:textId="70FA9B50" w:rsidR="009C0588" w:rsidRPr="00204B5A" w:rsidRDefault="009C0588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(25,95; N</w:t>
            </w:r>
            <w:r w:rsidR="00BD587A" w:rsidRPr="00204B5A">
              <w:rPr>
                <w:lang w:val="hu-HU"/>
              </w:rPr>
              <w:t>B</w:t>
            </w:r>
            <w:r w:rsidRPr="00204B5A">
              <w:rPr>
                <w:lang w:val="hu-HU"/>
              </w:rPr>
              <w:t>)</w:t>
            </w:r>
          </w:p>
        </w:tc>
      </w:tr>
      <w:tr w:rsidR="00E50AB1" w:rsidRPr="00204B5A" w14:paraId="4F6B003C" w14:textId="77777777" w:rsidTr="00D955B8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5C84AE59" w14:textId="517BCA1E" w:rsidR="00E50AB1" w:rsidRPr="00204B5A" w:rsidRDefault="00E50AB1" w:rsidP="00204B5A">
            <w:pPr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>p-érték*</w:t>
            </w:r>
          </w:p>
        </w:tc>
        <w:tc>
          <w:tcPr>
            <w:tcW w:w="604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4AECCB" w14:textId="38690886" w:rsidR="00E50AB1" w:rsidRPr="00204B5A" w:rsidRDefault="00E50AB1" w:rsidP="00204B5A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0,0097</w:t>
            </w:r>
          </w:p>
        </w:tc>
      </w:tr>
      <w:tr w:rsidR="00E50AB1" w:rsidRPr="00204B5A" w14:paraId="1AC4CF85" w14:textId="77777777" w:rsidTr="00D955B8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56F4EB7E" w14:textId="340D0490" w:rsidR="00E50AB1" w:rsidRPr="00204B5A" w:rsidRDefault="00E50AB1" w:rsidP="00204B5A">
            <w:pPr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>Relatív hazárd**(95%-</w:t>
            </w:r>
            <w:proofErr w:type="spellStart"/>
            <w:r w:rsidRPr="00204B5A">
              <w:rPr>
                <w:lang w:val="hu-HU"/>
              </w:rPr>
              <w:t>os</w:t>
            </w:r>
            <w:proofErr w:type="spellEnd"/>
            <w:r w:rsidRPr="00204B5A">
              <w:rPr>
                <w:lang w:val="hu-HU"/>
              </w:rPr>
              <w:t xml:space="preserve"> CI)</w:t>
            </w:r>
          </w:p>
        </w:tc>
        <w:tc>
          <w:tcPr>
            <w:tcW w:w="604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C5CFE2" w14:textId="1A0F1391" w:rsidR="00E50AB1" w:rsidRPr="00204B5A" w:rsidRDefault="00E50AB1" w:rsidP="00204B5A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0,752 (0,606</w:t>
            </w:r>
            <w:r w:rsidR="004223B0" w:rsidRPr="00204B5A">
              <w:rPr>
                <w:lang w:val="hu-HU"/>
              </w:rPr>
              <w:t>–</w:t>
            </w:r>
            <w:r w:rsidRPr="00204B5A">
              <w:rPr>
                <w:lang w:val="hu-HU"/>
              </w:rPr>
              <w:t>0,934)</w:t>
            </w:r>
          </w:p>
        </w:tc>
      </w:tr>
      <w:tr w:rsidR="009C0588" w:rsidRPr="00204B5A" w14:paraId="6C4B659E" w14:textId="77777777" w:rsidTr="00D955B8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34BAAE90" w14:textId="70AB0F4E" w:rsidR="009C0588" w:rsidRPr="00204B5A" w:rsidRDefault="009C0588" w:rsidP="00204B5A">
            <w:pPr>
              <w:spacing w:line="240" w:lineRule="auto"/>
              <w:rPr>
                <w:b/>
                <w:bCs/>
                <w:lang w:val="hu-HU"/>
              </w:rPr>
            </w:pPr>
            <w:r w:rsidRPr="00204B5A">
              <w:rPr>
                <w:b/>
                <w:bCs/>
                <w:lang w:val="hu-HU"/>
              </w:rPr>
              <w:lastRenderedPageBreak/>
              <w:t>Túlélés végső értékelése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78C7A62C" w14:textId="77777777" w:rsidR="009C0588" w:rsidRPr="00204B5A" w:rsidRDefault="009C0588" w:rsidP="00204B5A">
            <w:pPr>
              <w:spacing w:line="240" w:lineRule="auto"/>
              <w:jc w:val="center"/>
              <w:rPr>
                <w:lang w:val="hu-HU"/>
              </w:rPr>
            </w:pP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1E3EDA5A" w14:textId="77777777" w:rsidR="009C0588" w:rsidRPr="00204B5A" w:rsidRDefault="009C0588">
            <w:pPr>
              <w:spacing w:line="240" w:lineRule="auto"/>
              <w:jc w:val="center"/>
              <w:rPr>
                <w:lang w:val="hu-HU"/>
              </w:rPr>
            </w:pPr>
          </w:p>
        </w:tc>
      </w:tr>
      <w:tr w:rsidR="009C0588" w:rsidRPr="00204B5A" w14:paraId="25018509" w14:textId="77777777" w:rsidTr="00D955B8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05EF7C76" w14:textId="169F468C" w:rsidR="009C0588" w:rsidRPr="00204B5A" w:rsidRDefault="009C0588" w:rsidP="00204B5A">
            <w:pPr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>Halál</w:t>
            </w:r>
            <w:r w:rsidR="00E50AB1" w:rsidRPr="00204B5A">
              <w:rPr>
                <w:lang w:val="hu-HU"/>
              </w:rPr>
              <w:t xml:space="preserve"> (%)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4F8675D6" w14:textId="07D37E89" w:rsidR="009C0588" w:rsidRPr="00204B5A" w:rsidRDefault="009C0588" w:rsidP="00204B5A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354 (65%)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74636AB5" w14:textId="2AAD051B" w:rsidR="009C0588" w:rsidRPr="00204B5A" w:rsidRDefault="009C0588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387 (71%)</w:t>
            </w:r>
          </w:p>
        </w:tc>
      </w:tr>
      <w:tr w:rsidR="00755E3C" w:rsidRPr="00204B5A" w14:paraId="165E43CA" w14:textId="77777777" w:rsidTr="00D955B8">
        <w:trPr>
          <w:trHeight w:val="516"/>
        </w:trPr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46F9ED70" w14:textId="319F4BD1" w:rsidR="00755E3C" w:rsidRPr="00204B5A" w:rsidRDefault="00755E3C" w:rsidP="00204B5A">
            <w:pPr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 xml:space="preserve">Medián túlélés </w:t>
            </w:r>
            <w:r w:rsidR="00792865" w:rsidRPr="00204B5A">
              <w:rPr>
                <w:lang w:val="hu-HU"/>
              </w:rPr>
              <w:t>(</w:t>
            </w:r>
            <w:r w:rsidRPr="00204B5A">
              <w:rPr>
                <w:lang w:val="hu-HU"/>
              </w:rPr>
              <w:t>hónap</w:t>
            </w:r>
            <w:r w:rsidR="00792865" w:rsidRPr="00204B5A">
              <w:rPr>
                <w:lang w:val="hu-HU"/>
              </w:rPr>
              <w:t>)</w:t>
            </w:r>
          </w:p>
          <w:p w14:paraId="61BB9D33" w14:textId="7D16C51D" w:rsidR="00755E3C" w:rsidRPr="00204B5A" w:rsidRDefault="00755E3C" w:rsidP="00204B5A">
            <w:pPr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>(95%-</w:t>
            </w:r>
            <w:proofErr w:type="spellStart"/>
            <w:r w:rsidRPr="00204B5A">
              <w:rPr>
                <w:lang w:val="hu-HU"/>
              </w:rPr>
              <w:t>os</w:t>
            </w:r>
            <w:proofErr w:type="spellEnd"/>
            <w:r w:rsidRPr="00204B5A">
              <w:rPr>
                <w:lang w:val="hu-HU"/>
              </w:rPr>
              <w:t xml:space="preserve"> CI)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D2FEE7" w14:textId="77777777" w:rsidR="00D955B8" w:rsidRPr="00204B5A" w:rsidRDefault="00755E3C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34,7</w:t>
            </w:r>
          </w:p>
          <w:p w14:paraId="758AA99B" w14:textId="065674FF" w:rsidR="00755E3C" w:rsidRPr="00204B5A" w:rsidRDefault="00755E3C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(32,7–36,8)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B69101" w14:textId="77777777" w:rsidR="00D955B8" w:rsidRPr="00204B5A" w:rsidRDefault="00755E3C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30,3</w:t>
            </w:r>
          </w:p>
          <w:p w14:paraId="639997B7" w14:textId="58C312D6" w:rsidR="00755E3C" w:rsidRPr="00204B5A" w:rsidRDefault="00755E3C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(28,7–33,3)</w:t>
            </w:r>
          </w:p>
        </w:tc>
      </w:tr>
      <w:tr w:rsidR="00972E5B" w:rsidRPr="00204B5A" w14:paraId="441BCE8E" w14:textId="77777777" w:rsidTr="00D955B8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1C3D7782" w14:textId="65EF105D" w:rsidR="00972E5B" w:rsidRPr="00204B5A" w:rsidRDefault="00972E5B" w:rsidP="00204B5A">
            <w:pPr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>p-érték*</w:t>
            </w:r>
          </w:p>
        </w:tc>
        <w:tc>
          <w:tcPr>
            <w:tcW w:w="604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BB0E2F" w14:textId="37BC5CA5" w:rsidR="00972E5B" w:rsidRPr="00204B5A" w:rsidRDefault="00972E5B" w:rsidP="00204B5A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0,0033</w:t>
            </w:r>
          </w:p>
        </w:tc>
      </w:tr>
      <w:tr w:rsidR="00E50AB1" w:rsidRPr="00204B5A" w14:paraId="69D25E7A" w14:textId="77777777" w:rsidTr="00D955B8"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149409" w14:textId="03BAE098" w:rsidR="00E50AB1" w:rsidRPr="00204B5A" w:rsidRDefault="00E50AB1" w:rsidP="00204B5A">
            <w:pPr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>Relatív hazárd**(95%-</w:t>
            </w:r>
            <w:proofErr w:type="spellStart"/>
            <w:r w:rsidRPr="00204B5A">
              <w:rPr>
                <w:lang w:val="hu-HU"/>
              </w:rPr>
              <w:t>os</w:t>
            </w:r>
            <w:proofErr w:type="spellEnd"/>
            <w:r w:rsidRPr="00204B5A">
              <w:rPr>
                <w:lang w:val="hu-HU"/>
              </w:rPr>
              <w:t xml:space="preserve"> CI)</w:t>
            </w:r>
          </w:p>
        </w:tc>
        <w:tc>
          <w:tcPr>
            <w:tcW w:w="6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82D280" w14:textId="6C14C3D6" w:rsidR="00E50AB1" w:rsidRPr="00204B5A" w:rsidRDefault="00E50AB1" w:rsidP="00204B5A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0,806 (0,697</w:t>
            </w:r>
            <w:r w:rsidR="00972E5B" w:rsidRPr="00204B5A">
              <w:rPr>
                <w:lang w:val="hu-HU"/>
              </w:rPr>
              <w:t>–</w:t>
            </w:r>
            <w:r w:rsidRPr="00204B5A">
              <w:rPr>
                <w:lang w:val="hu-HU"/>
              </w:rPr>
              <w:t>0,931)</w:t>
            </w:r>
          </w:p>
        </w:tc>
      </w:tr>
    </w:tbl>
    <w:p w14:paraId="708758A1" w14:textId="472C5569" w:rsidR="009C0588" w:rsidRPr="00204B5A" w:rsidRDefault="009C0588" w:rsidP="00204B5A">
      <w:pPr>
        <w:spacing w:line="240" w:lineRule="auto"/>
        <w:rPr>
          <w:lang w:val="hu-HU"/>
        </w:rPr>
      </w:pPr>
      <w:r w:rsidRPr="00204B5A">
        <w:rPr>
          <w:lang w:val="hu-HU"/>
        </w:rPr>
        <w:t xml:space="preserve">CI </w:t>
      </w:r>
      <w:r w:rsidR="00844371" w:rsidRPr="00204B5A">
        <w:rPr>
          <w:lang w:val="hu-HU"/>
        </w:rPr>
        <w:t>=</w:t>
      </w:r>
      <w:r w:rsidRPr="00204B5A">
        <w:rPr>
          <w:lang w:val="hu-HU"/>
        </w:rPr>
        <w:t xml:space="preserve"> konfidenciaintervallum </w:t>
      </w:r>
    </w:p>
    <w:p w14:paraId="3BC3E6CB" w14:textId="59254DE9" w:rsidR="009C0588" w:rsidRPr="00204B5A" w:rsidRDefault="009C0588" w:rsidP="00204B5A">
      <w:pPr>
        <w:spacing w:line="240" w:lineRule="auto"/>
        <w:rPr>
          <w:lang w:val="hu-HU"/>
        </w:rPr>
      </w:pPr>
      <w:r w:rsidRPr="00204B5A">
        <w:rPr>
          <w:lang w:val="hu-HU"/>
        </w:rPr>
        <w:t>N</w:t>
      </w:r>
      <w:r w:rsidR="00FD6112" w:rsidRPr="00204B5A">
        <w:rPr>
          <w:lang w:val="hu-HU"/>
        </w:rPr>
        <w:t>B</w:t>
      </w:r>
      <w:r w:rsidR="00844371" w:rsidRPr="00204B5A">
        <w:rPr>
          <w:lang w:val="hu-HU"/>
        </w:rPr>
        <w:t xml:space="preserve"> =</w:t>
      </w:r>
      <w:r w:rsidRPr="00204B5A">
        <w:rPr>
          <w:lang w:val="hu-HU"/>
        </w:rPr>
        <w:t xml:space="preserve"> Nem becsült.</w:t>
      </w:r>
    </w:p>
    <w:p w14:paraId="0E8E8978" w14:textId="710B27A3" w:rsidR="009C0588" w:rsidRPr="00204B5A" w:rsidRDefault="009C0588">
      <w:pPr>
        <w:spacing w:line="240" w:lineRule="auto"/>
        <w:rPr>
          <w:lang w:val="hu-HU"/>
        </w:rPr>
      </w:pPr>
      <w:r w:rsidRPr="00204B5A">
        <w:rPr>
          <w:lang w:val="hu-HU"/>
        </w:rPr>
        <w:t xml:space="preserve">* A p-értéket az </w:t>
      </w:r>
      <w:r w:rsidR="00792865" w:rsidRPr="00204B5A">
        <w:rPr>
          <w:lang w:val="hu-HU"/>
        </w:rPr>
        <w:t xml:space="preserve">kiindulási </w:t>
      </w:r>
      <w:r w:rsidRPr="00204B5A">
        <w:rPr>
          <w:lang w:val="hu-HU"/>
        </w:rPr>
        <w:t>ECOG</w:t>
      </w:r>
      <w:r w:rsidR="00792865" w:rsidRPr="00204B5A">
        <w:rPr>
          <w:lang w:val="hu-HU"/>
        </w:rPr>
        <w:t>-</w:t>
      </w:r>
      <w:r w:rsidRPr="00204B5A">
        <w:rPr>
          <w:lang w:val="hu-HU"/>
        </w:rPr>
        <w:t>teljesítménystátusz</w:t>
      </w:r>
      <w:r w:rsidR="00792865" w:rsidRPr="00204B5A">
        <w:rPr>
          <w:lang w:val="hu-HU"/>
        </w:rPr>
        <w:t>-</w:t>
      </w:r>
      <w:r w:rsidRPr="00204B5A">
        <w:rPr>
          <w:lang w:val="hu-HU"/>
        </w:rPr>
        <w:t>pontszám (0 vagy 1) szerint rétegezett lograng-próba alapján</w:t>
      </w:r>
      <w:r w:rsidR="00792865" w:rsidRPr="00204B5A">
        <w:rPr>
          <w:lang w:val="hu-HU"/>
        </w:rPr>
        <w:t xml:space="preserve"> </w:t>
      </w:r>
      <w:r w:rsidRPr="00204B5A">
        <w:rPr>
          <w:lang w:val="hu-HU"/>
        </w:rPr>
        <w:t>határozták meg.</w:t>
      </w:r>
    </w:p>
    <w:p w14:paraId="015B4C56" w14:textId="682F0447" w:rsidR="009C0588" w:rsidRPr="00204B5A" w:rsidRDefault="009C0588">
      <w:pPr>
        <w:spacing w:line="240" w:lineRule="auto"/>
        <w:rPr>
          <w:lang w:val="hu-HU"/>
        </w:rPr>
      </w:pPr>
      <w:r w:rsidRPr="00204B5A">
        <w:rPr>
          <w:lang w:val="hu-HU"/>
        </w:rPr>
        <w:t>** Az 1 alatti relatív hazárd a</w:t>
      </w:r>
      <w:r w:rsidR="001E7DB4" w:rsidRPr="00204B5A">
        <w:rPr>
          <w:lang w:val="hu-HU"/>
        </w:rPr>
        <w:t>z abirateron-acetát</w:t>
      </w:r>
      <w:r w:rsidRPr="00204B5A">
        <w:rPr>
          <w:lang w:val="hu-HU"/>
        </w:rPr>
        <w:t xml:space="preserve"> előnyét jelenti.</w:t>
      </w:r>
    </w:p>
    <w:p w14:paraId="6497995B" w14:textId="77777777" w:rsidR="00075358" w:rsidRPr="00204B5A" w:rsidRDefault="00075358">
      <w:pPr>
        <w:spacing w:line="240" w:lineRule="auto"/>
        <w:rPr>
          <w:lang w:val="hu-HU"/>
        </w:rPr>
      </w:pPr>
    </w:p>
    <w:p w14:paraId="738B0FAF" w14:textId="1B424046" w:rsidR="00075358" w:rsidRPr="00204B5A" w:rsidRDefault="00075358">
      <w:pPr>
        <w:spacing w:line="240" w:lineRule="auto"/>
        <w:ind w:left="1134" w:hanging="1134"/>
        <w:rPr>
          <w:b/>
          <w:bCs/>
          <w:lang w:val="hu-HU"/>
        </w:rPr>
      </w:pPr>
      <w:r w:rsidRPr="00204B5A">
        <w:rPr>
          <w:b/>
          <w:bCs/>
          <w:lang w:val="hu-HU"/>
        </w:rPr>
        <w:t xml:space="preserve">5. ábra: </w:t>
      </w:r>
      <w:r w:rsidR="00FD6112" w:rsidRPr="00204B5A">
        <w:rPr>
          <w:b/>
          <w:bCs/>
          <w:lang w:val="hu-HU"/>
        </w:rPr>
        <w:tab/>
      </w:r>
      <w:r w:rsidRPr="00204B5A">
        <w:rPr>
          <w:b/>
          <w:bCs/>
          <w:lang w:val="hu-HU"/>
        </w:rPr>
        <w:t>Az</w:t>
      </w:r>
      <w:r w:rsidR="00D91E06" w:rsidRPr="00204B5A">
        <w:rPr>
          <w:b/>
          <w:bCs/>
          <w:lang w:val="hu-HU"/>
        </w:rPr>
        <w:t xml:space="preserve"> abirateron-acetát</w:t>
      </w:r>
      <w:r w:rsidRPr="00204B5A">
        <w:rPr>
          <w:b/>
          <w:bCs/>
          <w:lang w:val="hu-HU"/>
        </w:rPr>
        <w:t xml:space="preserve"> vagy placebo és </w:t>
      </w:r>
      <w:proofErr w:type="spellStart"/>
      <w:r w:rsidRPr="00204B5A">
        <w:rPr>
          <w:b/>
          <w:bCs/>
          <w:lang w:val="hu-HU"/>
        </w:rPr>
        <w:t>prednizon</w:t>
      </w:r>
      <w:proofErr w:type="spellEnd"/>
      <w:r w:rsidRPr="00204B5A">
        <w:rPr>
          <w:b/>
          <w:bCs/>
          <w:lang w:val="hu-HU"/>
        </w:rPr>
        <w:t xml:space="preserve"> vagy </w:t>
      </w:r>
      <w:proofErr w:type="spellStart"/>
      <w:r w:rsidRPr="00204B5A">
        <w:rPr>
          <w:b/>
          <w:bCs/>
          <w:lang w:val="hu-HU"/>
        </w:rPr>
        <w:t>prednizolon</w:t>
      </w:r>
      <w:proofErr w:type="spellEnd"/>
      <w:r w:rsidRPr="00204B5A">
        <w:rPr>
          <w:b/>
          <w:bCs/>
          <w:lang w:val="hu-HU"/>
        </w:rPr>
        <w:t xml:space="preserve"> kombinációval, </w:t>
      </w:r>
      <w:r w:rsidR="00792865" w:rsidRPr="00204B5A">
        <w:rPr>
          <w:b/>
          <w:bCs/>
          <w:lang w:val="hu-HU"/>
        </w:rPr>
        <w:t xml:space="preserve">plusz </w:t>
      </w:r>
      <w:r w:rsidRPr="00204B5A">
        <w:rPr>
          <w:b/>
          <w:bCs/>
          <w:lang w:val="hu-HU"/>
        </w:rPr>
        <w:t>LHRH-analóggal</w:t>
      </w:r>
      <w:r w:rsidR="00792865" w:rsidRPr="00204B5A">
        <w:rPr>
          <w:b/>
          <w:bCs/>
          <w:lang w:val="hu-HU"/>
        </w:rPr>
        <w:t xml:space="preserve"> kezelt</w:t>
      </w:r>
      <w:r w:rsidRPr="00204B5A">
        <w:rPr>
          <w:b/>
          <w:bCs/>
          <w:lang w:val="hu-HU"/>
        </w:rPr>
        <w:t xml:space="preserve"> vagy </w:t>
      </w:r>
      <w:r w:rsidR="00FD6112" w:rsidRPr="00204B5A">
        <w:rPr>
          <w:rFonts w:eastAsia="Times New Roman"/>
          <w:b/>
          <w:noProof/>
          <w:snapToGrid/>
          <w:lang w:val="hu-HU" w:eastAsia="en-US"/>
        </w:rPr>
        <w:t xml:space="preserve">korábban orchidectomián </w:t>
      </w:r>
      <w:r w:rsidR="00FD6112" w:rsidRPr="00204B5A">
        <w:rPr>
          <w:b/>
          <w:bCs/>
          <w:lang w:val="hu-HU"/>
        </w:rPr>
        <w:t>átesett</w:t>
      </w:r>
      <w:r w:rsidRPr="00204B5A">
        <w:rPr>
          <w:b/>
          <w:bCs/>
          <w:lang w:val="hu-HU"/>
        </w:rPr>
        <w:t xml:space="preserve"> betegek Kaplan–</w:t>
      </w:r>
      <w:proofErr w:type="spellStart"/>
      <w:r w:rsidRPr="00204B5A">
        <w:rPr>
          <w:b/>
          <w:bCs/>
          <w:lang w:val="hu-HU"/>
        </w:rPr>
        <w:t>Meier</w:t>
      </w:r>
      <w:proofErr w:type="spellEnd"/>
      <w:r w:rsidRPr="00204B5A">
        <w:rPr>
          <w:b/>
          <w:bCs/>
          <w:lang w:val="hu-HU"/>
        </w:rPr>
        <w:t>-féle</w:t>
      </w:r>
      <w:r w:rsidR="00FD6112" w:rsidRPr="00204B5A">
        <w:rPr>
          <w:b/>
          <w:bCs/>
          <w:lang w:val="hu-HU"/>
        </w:rPr>
        <w:t xml:space="preserve"> </w:t>
      </w:r>
      <w:r w:rsidRPr="00204B5A">
        <w:rPr>
          <w:b/>
          <w:bCs/>
          <w:lang w:val="hu-HU"/>
        </w:rPr>
        <w:t>túlélési görbéi, végső értékelés</w:t>
      </w:r>
    </w:p>
    <w:p w14:paraId="36A5B78C" w14:textId="77777777" w:rsidR="00075358" w:rsidRPr="00463E01" w:rsidRDefault="00075358">
      <w:pPr>
        <w:spacing w:line="240" w:lineRule="auto"/>
        <w:rPr>
          <w:bCs/>
          <w:lang w:val="hu-HU"/>
        </w:rPr>
      </w:pPr>
    </w:p>
    <w:p w14:paraId="4BECD296" w14:textId="65F84E81" w:rsidR="009C0588" w:rsidRPr="00204B5A" w:rsidRDefault="00163C7D">
      <w:pPr>
        <w:spacing w:line="240" w:lineRule="auto"/>
        <w:rPr>
          <w:lang w:val="hu-HU"/>
        </w:rPr>
      </w:pPr>
      <w:r w:rsidRPr="00204B5A">
        <w:rPr>
          <w:noProof/>
          <w:lang w:val="hu-HU" w:eastAsia="hu-HU"/>
        </w:rPr>
        <w:drawing>
          <wp:inline distT="0" distB="0" distL="0" distR="0" wp14:anchorId="3830CD3D" wp14:editId="7241EB99">
            <wp:extent cx="4935600" cy="3679200"/>
            <wp:effectExtent l="0" t="0" r="0" b="0"/>
            <wp:docPr id="3295625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56255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35600" cy="367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387DF" w14:textId="384C8205" w:rsidR="00075358" w:rsidRPr="00204B5A" w:rsidRDefault="00A463D1">
      <w:pPr>
        <w:spacing w:line="240" w:lineRule="auto"/>
        <w:rPr>
          <w:lang w:val="hu-HU"/>
        </w:rPr>
      </w:pPr>
      <w:r w:rsidRPr="00204B5A">
        <w:rPr>
          <w:lang w:val="hu-HU"/>
        </w:rPr>
        <w:t>AA = abirateron-acetát</w:t>
      </w:r>
    </w:p>
    <w:p w14:paraId="1CA91E87" w14:textId="77777777" w:rsidR="00075358" w:rsidRPr="00204B5A" w:rsidRDefault="00075358">
      <w:pPr>
        <w:spacing w:line="240" w:lineRule="auto"/>
        <w:rPr>
          <w:lang w:val="hu-HU"/>
        </w:rPr>
      </w:pPr>
    </w:p>
    <w:p w14:paraId="385A314D" w14:textId="1DAABE4E" w:rsidR="00075358" w:rsidRPr="00204B5A" w:rsidRDefault="00075358">
      <w:pPr>
        <w:spacing w:line="240" w:lineRule="auto"/>
        <w:rPr>
          <w:lang w:val="hu-HU"/>
        </w:rPr>
      </w:pPr>
      <w:r w:rsidRPr="00204B5A">
        <w:rPr>
          <w:lang w:val="hu-HU"/>
        </w:rPr>
        <w:t xml:space="preserve">A teljes túlélésben és az </w:t>
      </w:r>
      <w:proofErr w:type="spellStart"/>
      <w:r w:rsidRPr="00204B5A">
        <w:rPr>
          <w:lang w:val="hu-HU"/>
        </w:rPr>
        <w:t>rPFS-ben</w:t>
      </w:r>
      <w:proofErr w:type="spellEnd"/>
      <w:r w:rsidRPr="00204B5A">
        <w:rPr>
          <w:lang w:val="hu-HU"/>
        </w:rPr>
        <w:t xml:space="preserve"> megfigyelt javuláson túl, minden további mért másodlagos végpontban előnyt mutatott a</w:t>
      </w:r>
      <w:r w:rsidR="00D121E4" w:rsidRPr="00204B5A">
        <w:rPr>
          <w:lang w:val="hu-HU"/>
        </w:rPr>
        <w:t>z abirateron</w:t>
      </w:r>
      <w:r w:rsidR="007205B1" w:rsidRPr="00204B5A">
        <w:rPr>
          <w:lang w:val="hu-HU"/>
        </w:rPr>
        <w:t>-acetát</w:t>
      </w:r>
      <w:r w:rsidRPr="00204B5A">
        <w:rPr>
          <w:lang w:val="hu-HU"/>
        </w:rPr>
        <w:t xml:space="preserve"> a </w:t>
      </w:r>
      <w:proofErr w:type="spellStart"/>
      <w:r w:rsidRPr="00204B5A">
        <w:rPr>
          <w:lang w:val="hu-HU"/>
        </w:rPr>
        <w:t>placebóhoz</w:t>
      </w:r>
      <w:proofErr w:type="spellEnd"/>
      <w:r w:rsidRPr="00204B5A">
        <w:rPr>
          <w:lang w:val="hu-HU"/>
        </w:rPr>
        <w:t xml:space="preserve"> képest a következők szerint:</w:t>
      </w:r>
    </w:p>
    <w:p w14:paraId="2E847C75" w14:textId="77A0BC2E" w:rsidR="00075358" w:rsidRPr="00204B5A" w:rsidRDefault="00075358">
      <w:pPr>
        <w:spacing w:line="240" w:lineRule="auto"/>
        <w:rPr>
          <w:lang w:val="hu-HU"/>
        </w:rPr>
      </w:pPr>
      <w:r w:rsidRPr="00204B5A">
        <w:rPr>
          <w:lang w:val="hu-HU"/>
        </w:rPr>
        <w:t>PSA-progresszióig eltelt idő a PCWG2 feltételrendszer szerint: a PSA progresszióig eltelt idő 11,1</w:t>
      </w:r>
      <w:r w:rsidR="009A2BD6" w:rsidRPr="00204B5A">
        <w:rPr>
          <w:lang w:val="hu-HU"/>
        </w:rPr>
        <w:t> </w:t>
      </w:r>
      <w:r w:rsidRPr="00204B5A">
        <w:rPr>
          <w:lang w:val="hu-HU"/>
        </w:rPr>
        <w:t>hónap volt a</w:t>
      </w:r>
      <w:r w:rsidR="00507C59" w:rsidRPr="00204B5A">
        <w:rPr>
          <w:lang w:val="hu-HU"/>
        </w:rPr>
        <w:t>z abirateron</w:t>
      </w:r>
      <w:r w:rsidRPr="00204B5A">
        <w:rPr>
          <w:lang w:val="hu-HU"/>
        </w:rPr>
        <w:t>-</w:t>
      </w:r>
      <w:r w:rsidR="00AD67E3" w:rsidRPr="00204B5A">
        <w:rPr>
          <w:lang w:val="hu-HU"/>
        </w:rPr>
        <w:t>acetát-</w:t>
      </w:r>
      <w:r w:rsidRPr="00204B5A">
        <w:rPr>
          <w:lang w:val="hu-HU"/>
        </w:rPr>
        <w:t xml:space="preserve">kezelésben részesülőknél és 5,6 hónap a </w:t>
      </w:r>
      <w:proofErr w:type="spellStart"/>
      <w:r w:rsidRPr="00204B5A">
        <w:rPr>
          <w:lang w:val="hu-HU"/>
        </w:rPr>
        <w:t>placebóval</w:t>
      </w:r>
      <w:proofErr w:type="spellEnd"/>
      <w:r w:rsidRPr="00204B5A">
        <w:rPr>
          <w:lang w:val="hu-HU"/>
        </w:rPr>
        <w:t xml:space="preserve"> kezelteknél (relatív hazárd = 0,488; 95%-</w:t>
      </w:r>
      <w:proofErr w:type="spellStart"/>
      <w:r w:rsidRPr="00204B5A">
        <w:rPr>
          <w:lang w:val="hu-HU"/>
        </w:rPr>
        <w:t>os</w:t>
      </w:r>
      <w:proofErr w:type="spellEnd"/>
      <w:r w:rsidRPr="00204B5A">
        <w:rPr>
          <w:lang w:val="hu-HU"/>
        </w:rPr>
        <w:t xml:space="preserve"> CI: [0,420</w:t>
      </w:r>
      <w:r w:rsidR="00D507D8" w:rsidRPr="00204B5A">
        <w:rPr>
          <w:lang w:val="hu-HU"/>
        </w:rPr>
        <w:t>–</w:t>
      </w:r>
      <w:r w:rsidRPr="00204B5A">
        <w:rPr>
          <w:lang w:val="hu-HU"/>
        </w:rPr>
        <w:t>0,568], p &lt; 0,0001). A</w:t>
      </w:r>
      <w:r w:rsidR="00E2221E" w:rsidRPr="00204B5A">
        <w:rPr>
          <w:lang w:val="hu-HU"/>
        </w:rPr>
        <w:t>z abirateron</w:t>
      </w:r>
      <w:r w:rsidRPr="00204B5A">
        <w:rPr>
          <w:lang w:val="hu-HU"/>
        </w:rPr>
        <w:t>-</w:t>
      </w:r>
      <w:r w:rsidR="00B66328" w:rsidRPr="00204B5A">
        <w:rPr>
          <w:lang w:val="hu-HU"/>
        </w:rPr>
        <w:t>acetát-</w:t>
      </w:r>
      <w:r w:rsidRPr="00204B5A">
        <w:rPr>
          <w:lang w:val="hu-HU"/>
        </w:rPr>
        <w:t>kezeléssel megközelítőleg megduplázódott a PSA-progresszióig eltelt idő (relatív hazárd = 0,488).</w:t>
      </w:r>
    </w:p>
    <w:p w14:paraId="6DF57AEC" w14:textId="5E66B7D6" w:rsidR="00075358" w:rsidRPr="00204B5A" w:rsidRDefault="00075358">
      <w:pPr>
        <w:spacing w:line="240" w:lineRule="auto"/>
        <w:rPr>
          <w:lang w:val="hu-HU"/>
        </w:rPr>
      </w:pPr>
      <w:r w:rsidRPr="00204B5A">
        <w:rPr>
          <w:lang w:val="hu-HU"/>
        </w:rPr>
        <w:t>Az igazolt PSA-választ mutató betegek aránya magasabb volt a</w:t>
      </w:r>
      <w:r w:rsidR="00386374" w:rsidRPr="00204B5A">
        <w:rPr>
          <w:lang w:val="hu-HU"/>
        </w:rPr>
        <w:t>z abirateron</w:t>
      </w:r>
      <w:r w:rsidRPr="00204B5A">
        <w:rPr>
          <w:lang w:val="hu-HU"/>
        </w:rPr>
        <w:t>-</w:t>
      </w:r>
      <w:r w:rsidR="001A5AC5" w:rsidRPr="00204B5A">
        <w:rPr>
          <w:lang w:val="hu-HU"/>
        </w:rPr>
        <w:t>acetát-</w:t>
      </w:r>
      <w:r w:rsidRPr="00204B5A">
        <w:rPr>
          <w:lang w:val="hu-HU"/>
        </w:rPr>
        <w:t>csoportban, mint a placebocsoportban</w:t>
      </w:r>
      <w:r w:rsidR="00E2221E" w:rsidRPr="00204B5A">
        <w:rPr>
          <w:lang w:val="hu-HU"/>
        </w:rPr>
        <w:t xml:space="preserve"> </w:t>
      </w:r>
      <w:r w:rsidRPr="00204B5A">
        <w:rPr>
          <w:lang w:val="hu-HU"/>
        </w:rPr>
        <w:t>(62% vs. 24%; p &lt; 0,0001). Olyan betegeknél, akiknél a lágyrészbetegség mérhető volt, a teljes és</w:t>
      </w:r>
      <w:r w:rsidR="00E2221E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részleges tumorválaszt mutatók száma jelentősen emelkedett </w:t>
      </w:r>
      <w:r w:rsidR="009423B2" w:rsidRPr="00204B5A">
        <w:rPr>
          <w:lang w:val="hu-HU"/>
        </w:rPr>
        <w:t>abirateron</w:t>
      </w:r>
      <w:r w:rsidRPr="00204B5A">
        <w:rPr>
          <w:lang w:val="hu-HU"/>
        </w:rPr>
        <w:t>-</w:t>
      </w:r>
      <w:r w:rsidR="001A5AC5" w:rsidRPr="00204B5A">
        <w:rPr>
          <w:lang w:val="hu-HU"/>
        </w:rPr>
        <w:t>acetát-</w:t>
      </w:r>
      <w:r w:rsidRPr="00204B5A">
        <w:rPr>
          <w:lang w:val="hu-HU"/>
        </w:rPr>
        <w:t>kezeléssel.</w:t>
      </w:r>
    </w:p>
    <w:p w14:paraId="4E10B91B" w14:textId="6C6015B6" w:rsidR="00075358" w:rsidRPr="00204B5A" w:rsidRDefault="00075358">
      <w:pPr>
        <w:spacing w:line="240" w:lineRule="auto"/>
        <w:rPr>
          <w:lang w:val="hu-HU"/>
        </w:rPr>
      </w:pPr>
      <w:r w:rsidRPr="00204B5A">
        <w:rPr>
          <w:lang w:val="hu-HU"/>
        </w:rPr>
        <w:t xml:space="preserve">A daganatos fájdalom miatt szükséges </w:t>
      </w:r>
      <w:proofErr w:type="spellStart"/>
      <w:r w:rsidRPr="00204B5A">
        <w:rPr>
          <w:lang w:val="hu-HU"/>
        </w:rPr>
        <w:t>opiátalkalmazásig</w:t>
      </w:r>
      <w:proofErr w:type="spellEnd"/>
      <w:r w:rsidRPr="00204B5A">
        <w:rPr>
          <w:lang w:val="hu-HU"/>
        </w:rPr>
        <w:t xml:space="preserve"> eltelt idő: a prosztatarák okozta fájdalom</w:t>
      </w:r>
      <w:r w:rsidR="008531E3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miatt szükséges </w:t>
      </w:r>
      <w:proofErr w:type="spellStart"/>
      <w:r w:rsidRPr="00204B5A">
        <w:rPr>
          <w:lang w:val="hu-HU"/>
        </w:rPr>
        <w:t>opiátalkalmazásig</w:t>
      </w:r>
      <w:proofErr w:type="spellEnd"/>
      <w:r w:rsidRPr="00204B5A">
        <w:rPr>
          <w:lang w:val="hu-HU"/>
        </w:rPr>
        <w:t xml:space="preserve"> eltelt idő medián értéke 33,4 hónap volt a</w:t>
      </w:r>
      <w:r w:rsidR="00AE0552" w:rsidRPr="00204B5A">
        <w:rPr>
          <w:lang w:val="hu-HU"/>
        </w:rPr>
        <w:t xml:space="preserve">z </w:t>
      </w:r>
      <w:r w:rsidR="00AE0552" w:rsidRPr="00204B5A">
        <w:rPr>
          <w:szCs w:val="22"/>
          <w:lang w:val="hu-HU"/>
        </w:rPr>
        <w:t>abirateron</w:t>
      </w:r>
      <w:r w:rsidR="00AE0552" w:rsidRPr="00204B5A">
        <w:rPr>
          <w:lang w:val="hu-HU"/>
        </w:rPr>
        <w:t>-acetáttal</w:t>
      </w:r>
      <w:r w:rsidRPr="00204B5A">
        <w:rPr>
          <w:lang w:val="hu-HU"/>
        </w:rPr>
        <w:t xml:space="preserve"> kezelteknél,</w:t>
      </w:r>
      <w:r w:rsidR="008531E3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míg a </w:t>
      </w:r>
      <w:proofErr w:type="spellStart"/>
      <w:r w:rsidRPr="00204B5A">
        <w:rPr>
          <w:lang w:val="hu-HU"/>
        </w:rPr>
        <w:t>placebóval</w:t>
      </w:r>
      <w:proofErr w:type="spellEnd"/>
      <w:r w:rsidRPr="00204B5A">
        <w:rPr>
          <w:lang w:val="hu-HU"/>
        </w:rPr>
        <w:t xml:space="preserve"> kezelteknél 23,4 hónap volt (relatív hazárd = 0,721; 95%-</w:t>
      </w:r>
      <w:proofErr w:type="spellStart"/>
      <w:r w:rsidRPr="00204B5A">
        <w:rPr>
          <w:lang w:val="hu-HU"/>
        </w:rPr>
        <w:t>os</w:t>
      </w:r>
      <w:proofErr w:type="spellEnd"/>
      <w:r w:rsidRPr="00204B5A">
        <w:rPr>
          <w:lang w:val="hu-HU"/>
        </w:rPr>
        <w:t xml:space="preserve"> CI: [0,614</w:t>
      </w:r>
      <w:r w:rsidR="009A2BD6" w:rsidRPr="00204B5A">
        <w:rPr>
          <w:lang w:val="hu-HU"/>
        </w:rPr>
        <w:noBreakHyphen/>
      </w:r>
      <w:r w:rsidRPr="00204B5A">
        <w:rPr>
          <w:lang w:val="hu-HU"/>
        </w:rPr>
        <w:t>0,846],</w:t>
      </w:r>
      <w:r w:rsidR="008531E3" w:rsidRPr="00204B5A">
        <w:rPr>
          <w:lang w:val="hu-HU"/>
        </w:rPr>
        <w:t xml:space="preserve"> </w:t>
      </w:r>
      <w:r w:rsidRPr="00204B5A">
        <w:rPr>
          <w:lang w:val="hu-HU"/>
        </w:rPr>
        <w:t>p &lt; 0,0001) a végső értékeléskor.</w:t>
      </w:r>
    </w:p>
    <w:p w14:paraId="5FFE540C" w14:textId="3D2DE1A0" w:rsidR="00075358" w:rsidRPr="00204B5A" w:rsidRDefault="00075358">
      <w:pPr>
        <w:spacing w:line="240" w:lineRule="auto"/>
        <w:rPr>
          <w:lang w:val="hu-HU"/>
        </w:rPr>
      </w:pPr>
      <w:r w:rsidRPr="00204B5A">
        <w:rPr>
          <w:lang w:val="hu-HU"/>
        </w:rPr>
        <w:lastRenderedPageBreak/>
        <w:t xml:space="preserve">A </w:t>
      </w:r>
      <w:proofErr w:type="spellStart"/>
      <w:r w:rsidRPr="00204B5A">
        <w:rPr>
          <w:lang w:val="hu-HU"/>
        </w:rPr>
        <w:t>citotoxikus</w:t>
      </w:r>
      <w:proofErr w:type="spellEnd"/>
      <w:r w:rsidRPr="00204B5A">
        <w:rPr>
          <w:lang w:val="hu-HU"/>
        </w:rPr>
        <w:t xml:space="preserve"> kemoterápia megkezdéséig eltelt idő: A </w:t>
      </w:r>
      <w:proofErr w:type="spellStart"/>
      <w:r w:rsidRPr="00204B5A">
        <w:rPr>
          <w:lang w:val="hu-HU"/>
        </w:rPr>
        <w:t>citotoxikus</w:t>
      </w:r>
      <w:proofErr w:type="spellEnd"/>
      <w:r w:rsidRPr="00204B5A">
        <w:rPr>
          <w:lang w:val="hu-HU"/>
        </w:rPr>
        <w:t xml:space="preserve"> kemoterápia megkezdéséig eltelt idő</w:t>
      </w:r>
      <w:r w:rsidR="009A2BD6" w:rsidRPr="00204B5A">
        <w:rPr>
          <w:lang w:val="hu-HU"/>
        </w:rPr>
        <w:t xml:space="preserve"> </w:t>
      </w:r>
      <w:r w:rsidRPr="00204B5A">
        <w:rPr>
          <w:lang w:val="hu-HU"/>
        </w:rPr>
        <w:t>mediánja 25,2 hónap volt a</w:t>
      </w:r>
      <w:r w:rsidR="008531E3" w:rsidRPr="00204B5A">
        <w:rPr>
          <w:lang w:val="hu-HU"/>
        </w:rPr>
        <w:t>z abirateron</w:t>
      </w:r>
      <w:r w:rsidR="00AD2347" w:rsidRPr="00204B5A">
        <w:rPr>
          <w:lang w:val="hu-HU"/>
        </w:rPr>
        <w:t>-acetáttal</w:t>
      </w:r>
      <w:r w:rsidR="008531E3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kezelteknél, és 16,8 hónap volt a </w:t>
      </w:r>
      <w:proofErr w:type="spellStart"/>
      <w:r w:rsidRPr="00204B5A">
        <w:rPr>
          <w:lang w:val="hu-HU"/>
        </w:rPr>
        <w:t>placebóval</w:t>
      </w:r>
      <w:proofErr w:type="spellEnd"/>
      <w:r w:rsidRPr="00204B5A">
        <w:rPr>
          <w:lang w:val="hu-HU"/>
        </w:rPr>
        <w:t xml:space="preserve"> kezelteknél</w:t>
      </w:r>
      <w:r w:rsidR="00AD2347" w:rsidRPr="00204B5A">
        <w:rPr>
          <w:lang w:val="hu-HU"/>
        </w:rPr>
        <w:t xml:space="preserve"> </w:t>
      </w:r>
      <w:r w:rsidRPr="00204B5A">
        <w:rPr>
          <w:lang w:val="hu-HU"/>
        </w:rPr>
        <w:t>(relatív hazárd = 0,580; 95%-</w:t>
      </w:r>
      <w:proofErr w:type="spellStart"/>
      <w:r w:rsidRPr="00204B5A">
        <w:rPr>
          <w:lang w:val="hu-HU"/>
        </w:rPr>
        <w:t>os</w:t>
      </w:r>
      <w:proofErr w:type="spellEnd"/>
      <w:r w:rsidRPr="00204B5A">
        <w:rPr>
          <w:lang w:val="hu-HU"/>
        </w:rPr>
        <w:t xml:space="preserve"> CI: [0,487</w:t>
      </w:r>
      <w:r w:rsidR="00AD2347" w:rsidRPr="00204B5A">
        <w:rPr>
          <w:lang w:val="hu-HU"/>
        </w:rPr>
        <w:t>–</w:t>
      </w:r>
      <w:r w:rsidRPr="00204B5A">
        <w:rPr>
          <w:lang w:val="hu-HU"/>
        </w:rPr>
        <w:t>0,691], p &lt; 0,0001).</w:t>
      </w:r>
    </w:p>
    <w:p w14:paraId="61D7ACFB" w14:textId="35F02670" w:rsidR="00075358" w:rsidRPr="00204B5A" w:rsidRDefault="00075358">
      <w:pPr>
        <w:spacing w:line="240" w:lineRule="auto"/>
        <w:rPr>
          <w:lang w:val="hu-HU"/>
        </w:rPr>
      </w:pPr>
      <w:r w:rsidRPr="00204B5A">
        <w:rPr>
          <w:lang w:val="hu-HU"/>
        </w:rPr>
        <w:t xml:space="preserve">Az ECOG szerinti teljesítménystátusz </w:t>
      </w:r>
      <w:r w:rsidRPr="00CB5ACD">
        <w:rPr>
          <w:rFonts w:hint="eastAsia"/>
          <w:lang w:val="hu-HU"/>
        </w:rPr>
        <w:t>≥</w:t>
      </w:r>
      <w:r w:rsidR="00FD6112" w:rsidRPr="00204B5A">
        <w:rPr>
          <w:lang w:val="hu-HU"/>
        </w:rPr>
        <w:t xml:space="preserve"> </w:t>
      </w:r>
      <w:r w:rsidRPr="00204B5A">
        <w:rPr>
          <w:lang w:val="hu-HU"/>
        </w:rPr>
        <w:t>1 ponttal tör</w:t>
      </w:r>
      <w:r w:rsidR="005A7596" w:rsidRPr="00204B5A">
        <w:rPr>
          <w:lang w:val="hu-HU"/>
        </w:rPr>
        <w:t>t</w:t>
      </w:r>
      <w:r w:rsidRPr="00204B5A">
        <w:rPr>
          <w:lang w:val="hu-HU"/>
        </w:rPr>
        <w:t>énő romlásáig eltelt idő: Az ECOG szerinti</w:t>
      </w:r>
      <w:r w:rsidR="009A2BD6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teljesítménystátusz </w:t>
      </w:r>
      <w:r w:rsidRPr="00CB5ACD">
        <w:rPr>
          <w:rFonts w:hint="eastAsia"/>
          <w:lang w:val="hu-HU"/>
        </w:rPr>
        <w:t>≥</w:t>
      </w:r>
      <w:r w:rsidR="00FD6112" w:rsidRPr="00204B5A">
        <w:rPr>
          <w:lang w:val="hu-HU"/>
        </w:rPr>
        <w:t xml:space="preserve"> </w:t>
      </w:r>
      <w:r w:rsidRPr="00204B5A">
        <w:rPr>
          <w:lang w:val="hu-HU"/>
        </w:rPr>
        <w:t>1 ponttal tör</w:t>
      </w:r>
      <w:r w:rsidR="00EB05B5">
        <w:rPr>
          <w:lang w:val="hu-HU"/>
        </w:rPr>
        <w:t>t</w:t>
      </w:r>
      <w:r w:rsidRPr="00204B5A">
        <w:rPr>
          <w:lang w:val="hu-HU"/>
        </w:rPr>
        <w:t>énő romlásáig eltelt idő mediánja 12,3 hónap volt a</w:t>
      </w:r>
      <w:r w:rsidR="002C6107" w:rsidRPr="00204B5A">
        <w:rPr>
          <w:lang w:val="hu-HU"/>
        </w:rPr>
        <w:t>z abiratero</w:t>
      </w:r>
      <w:r w:rsidR="005A7596" w:rsidRPr="00204B5A">
        <w:rPr>
          <w:lang w:val="hu-HU"/>
        </w:rPr>
        <w:t xml:space="preserve">n-acetáttal </w:t>
      </w:r>
      <w:r w:rsidRPr="00204B5A">
        <w:rPr>
          <w:lang w:val="hu-HU"/>
        </w:rPr>
        <w:t xml:space="preserve">kezelteknél, és 10,9 hónap volt a </w:t>
      </w:r>
      <w:proofErr w:type="spellStart"/>
      <w:r w:rsidRPr="00204B5A">
        <w:rPr>
          <w:lang w:val="hu-HU"/>
        </w:rPr>
        <w:t>placebóval</w:t>
      </w:r>
      <w:proofErr w:type="spellEnd"/>
      <w:r w:rsidRPr="00204B5A">
        <w:rPr>
          <w:lang w:val="hu-HU"/>
        </w:rPr>
        <w:t xml:space="preserve"> kezelteknél (relatív hazárd = 0,821; 95%-</w:t>
      </w:r>
      <w:proofErr w:type="spellStart"/>
      <w:r w:rsidRPr="00204B5A">
        <w:rPr>
          <w:lang w:val="hu-HU"/>
        </w:rPr>
        <w:t>os</w:t>
      </w:r>
      <w:proofErr w:type="spellEnd"/>
      <w:r w:rsidRPr="00204B5A">
        <w:rPr>
          <w:lang w:val="hu-HU"/>
        </w:rPr>
        <w:t xml:space="preserve"> CI:</w:t>
      </w:r>
      <w:r w:rsidR="009A2BD6" w:rsidRPr="00204B5A">
        <w:rPr>
          <w:lang w:val="hu-HU"/>
        </w:rPr>
        <w:t xml:space="preserve"> </w:t>
      </w:r>
      <w:r w:rsidRPr="00204B5A">
        <w:rPr>
          <w:lang w:val="hu-HU"/>
        </w:rPr>
        <w:t>[0,714</w:t>
      </w:r>
      <w:r w:rsidR="006C6295" w:rsidRPr="00204B5A">
        <w:rPr>
          <w:lang w:val="hu-HU"/>
        </w:rPr>
        <w:t>–</w:t>
      </w:r>
      <w:r w:rsidRPr="00204B5A">
        <w:rPr>
          <w:lang w:val="hu-HU"/>
        </w:rPr>
        <w:t>0,943], p = 0,0053).</w:t>
      </w:r>
    </w:p>
    <w:p w14:paraId="63BB7237" w14:textId="77777777" w:rsidR="006109B6" w:rsidRPr="00204B5A" w:rsidRDefault="006109B6" w:rsidP="00463E01">
      <w:pPr>
        <w:spacing w:line="240" w:lineRule="auto"/>
        <w:rPr>
          <w:lang w:val="hu-HU"/>
        </w:rPr>
      </w:pPr>
      <w:r w:rsidRPr="00204B5A">
        <w:rPr>
          <w:lang w:val="hu-HU"/>
        </w:rPr>
        <w:t xml:space="preserve">A következő vizsgálati végpontok statisztikailag szignifikáns előnyt mutattak az </w:t>
      </w:r>
      <w:r w:rsidRPr="00204B5A">
        <w:rPr>
          <w:szCs w:val="22"/>
          <w:lang w:val="hu-HU"/>
        </w:rPr>
        <w:t>abirateron</w:t>
      </w:r>
      <w:r w:rsidRPr="00204B5A">
        <w:rPr>
          <w:lang w:val="hu-HU"/>
        </w:rPr>
        <w:t>-acetát</w:t>
      </w:r>
      <w:r w:rsidRPr="00204B5A">
        <w:rPr>
          <w:lang w:val="hu-HU"/>
        </w:rPr>
        <w:noBreakHyphen/>
        <w:t>kezelés javára:</w:t>
      </w:r>
    </w:p>
    <w:p w14:paraId="653589A5" w14:textId="7D82DB39" w:rsidR="00F83140" w:rsidRPr="00204B5A" w:rsidRDefault="00F83140" w:rsidP="00204B5A">
      <w:pPr>
        <w:spacing w:line="240" w:lineRule="auto"/>
        <w:rPr>
          <w:lang w:val="hu-HU"/>
        </w:rPr>
      </w:pPr>
      <w:r w:rsidRPr="00204B5A">
        <w:rPr>
          <w:lang w:val="hu-HU"/>
        </w:rPr>
        <w:t>Objektív terápiás válasz: Az objektív terápiás választ a mérhető betegségben</w:t>
      </w:r>
      <w:r w:rsidR="00875353" w:rsidRPr="00204B5A">
        <w:rPr>
          <w:lang w:val="hu-HU"/>
        </w:rPr>
        <w:t xml:space="preserve"> </w:t>
      </w:r>
      <w:r w:rsidR="00FD6112" w:rsidRPr="00204B5A">
        <w:rPr>
          <w:lang w:val="hu-HU"/>
        </w:rPr>
        <w:t>s</w:t>
      </w:r>
      <w:r w:rsidRPr="00204B5A">
        <w:rPr>
          <w:lang w:val="hu-HU"/>
        </w:rPr>
        <w:t>zenvedő betegek közül a</w:t>
      </w:r>
      <w:r w:rsidR="00CD5EF5" w:rsidRPr="00204B5A">
        <w:rPr>
          <w:lang w:val="hu-HU"/>
        </w:rPr>
        <w:t xml:space="preserve"> </w:t>
      </w:r>
      <w:r w:rsidRPr="00204B5A">
        <w:rPr>
          <w:lang w:val="hu-HU"/>
        </w:rPr>
        <w:t>teljes vagy részleges választ elérők arányaként határozták meg, a RECIST kritériumok szerint</w:t>
      </w:r>
      <w:r w:rsidR="00CD5EF5" w:rsidRPr="00204B5A">
        <w:rPr>
          <w:lang w:val="hu-HU"/>
        </w:rPr>
        <w:t xml:space="preserve"> </w:t>
      </w:r>
      <w:r w:rsidRPr="00204B5A">
        <w:rPr>
          <w:rFonts w:hint="eastAsia"/>
          <w:lang w:val="hu-HU"/>
        </w:rPr>
        <w:t>(</w:t>
      </w:r>
      <w:r w:rsidRPr="00EB05B5">
        <w:rPr>
          <w:lang w:val="hu-HU"/>
        </w:rPr>
        <w:t>kiindul</w:t>
      </w:r>
      <w:r w:rsidRPr="00EB05B5">
        <w:rPr>
          <w:rFonts w:hint="eastAsia"/>
          <w:lang w:val="hu-HU"/>
        </w:rPr>
        <w:t>á</w:t>
      </w:r>
      <w:r w:rsidRPr="00EB05B5">
        <w:rPr>
          <w:lang w:val="hu-HU"/>
        </w:rPr>
        <w:t xml:space="preserve">skor a </w:t>
      </w:r>
      <w:proofErr w:type="spellStart"/>
      <w:r w:rsidRPr="00EB05B5">
        <w:rPr>
          <w:lang w:val="hu-HU"/>
        </w:rPr>
        <w:t>nyirokcsom</w:t>
      </w:r>
      <w:proofErr w:type="spellEnd"/>
      <w:r w:rsidRPr="00EB05B5">
        <w:rPr>
          <w:rFonts w:hint="eastAsia"/>
          <w:lang w:val="hu-HU"/>
        </w:rPr>
        <w:t>ó</w:t>
      </w:r>
      <w:r w:rsidRPr="00EB05B5">
        <w:rPr>
          <w:lang w:val="hu-HU"/>
        </w:rPr>
        <w:t>m</w:t>
      </w:r>
      <w:r w:rsidRPr="00EB05B5">
        <w:rPr>
          <w:rFonts w:hint="eastAsia"/>
          <w:lang w:val="hu-HU"/>
        </w:rPr>
        <w:t>é</w:t>
      </w:r>
      <w:proofErr w:type="spellStart"/>
      <w:r w:rsidRPr="00EB05B5">
        <w:rPr>
          <w:lang w:val="hu-HU"/>
        </w:rPr>
        <w:t>retnek</w:t>
      </w:r>
      <w:proofErr w:type="spellEnd"/>
      <w:r w:rsidRPr="00204B5A">
        <w:rPr>
          <w:rFonts w:hint="eastAsia"/>
          <w:lang w:val="hu-HU"/>
        </w:rPr>
        <w:t xml:space="preserve"> </w:t>
      </w:r>
      <w:r w:rsidRPr="00CB5ACD">
        <w:rPr>
          <w:rFonts w:hint="eastAsia"/>
          <w:lang w:val="hu-HU"/>
        </w:rPr>
        <w:t>≥</w:t>
      </w:r>
      <w:r w:rsidRPr="00204B5A">
        <w:rPr>
          <w:rFonts w:hint="eastAsia"/>
          <w:lang w:val="hu-HU"/>
        </w:rPr>
        <w:t xml:space="preserve"> </w:t>
      </w:r>
      <w:r w:rsidR="00FD6112" w:rsidRPr="00204B5A">
        <w:rPr>
          <w:rFonts w:eastAsia="Times New Roman"/>
          <w:snapToGrid/>
          <w:szCs w:val="22"/>
          <w:lang w:val="hu-HU" w:eastAsia="hu-HU" w:bidi="hu-HU"/>
        </w:rPr>
        <w:t xml:space="preserve">2 cm-esnek kellett lennie ahhoz, hogy </w:t>
      </w:r>
      <w:proofErr w:type="spellStart"/>
      <w:r w:rsidR="00FD6112" w:rsidRPr="00204B5A">
        <w:rPr>
          <w:rFonts w:eastAsia="Times New Roman"/>
          <w:snapToGrid/>
          <w:szCs w:val="22"/>
          <w:lang w:val="hu-HU" w:eastAsia="hu-HU" w:bidi="hu-HU"/>
        </w:rPr>
        <w:t>célléziónak</w:t>
      </w:r>
      <w:proofErr w:type="spellEnd"/>
      <w:r w:rsidR="00FD6112" w:rsidRPr="00204B5A">
        <w:rPr>
          <w:rFonts w:eastAsia="Times New Roman"/>
          <w:snapToGrid/>
          <w:szCs w:val="22"/>
          <w:lang w:val="hu-HU" w:eastAsia="hu-HU" w:bidi="hu-HU"/>
        </w:rPr>
        <w:t xml:space="preserve"> tekintsék</w:t>
      </w:r>
      <w:r w:rsidRPr="00204B5A">
        <w:rPr>
          <w:lang w:val="hu-HU"/>
        </w:rPr>
        <w:t>). A kiinduláskor a</w:t>
      </w:r>
      <w:r w:rsidR="00CD5EF5" w:rsidRPr="00204B5A">
        <w:rPr>
          <w:lang w:val="hu-HU"/>
        </w:rPr>
        <w:t xml:space="preserve"> </w:t>
      </w:r>
      <w:r w:rsidRPr="00204B5A">
        <w:rPr>
          <w:lang w:val="hu-HU"/>
        </w:rPr>
        <w:t>mérhető betegségben szenvedő betegek közül az objektív terápiás választ adók aránya 36% volt a</w:t>
      </w:r>
      <w:r w:rsidR="00CF58A4" w:rsidRPr="00204B5A">
        <w:rPr>
          <w:lang w:val="hu-HU"/>
        </w:rPr>
        <w:t>z abirateron</w:t>
      </w:r>
      <w:r w:rsidRPr="00204B5A">
        <w:rPr>
          <w:lang w:val="hu-HU"/>
        </w:rPr>
        <w:t>-</w:t>
      </w:r>
      <w:r w:rsidR="00BE405A" w:rsidRPr="00204B5A">
        <w:rPr>
          <w:lang w:val="hu-HU"/>
        </w:rPr>
        <w:t>acetát-</w:t>
      </w:r>
      <w:r w:rsidRPr="00204B5A">
        <w:rPr>
          <w:lang w:val="hu-HU"/>
        </w:rPr>
        <w:t>csoportban és 16% a placebocsoportban (p &lt; 0,0001).</w:t>
      </w:r>
    </w:p>
    <w:p w14:paraId="7FD59177" w14:textId="4ABC4E66" w:rsidR="00F83140" w:rsidRPr="00204B5A" w:rsidRDefault="00F83140" w:rsidP="00204B5A">
      <w:pPr>
        <w:spacing w:line="240" w:lineRule="auto"/>
        <w:rPr>
          <w:lang w:val="hu-HU"/>
        </w:rPr>
      </w:pPr>
      <w:r w:rsidRPr="00204B5A">
        <w:rPr>
          <w:lang w:val="hu-HU"/>
        </w:rPr>
        <w:t>Fájdalom: A</w:t>
      </w:r>
      <w:r w:rsidR="00995CEF" w:rsidRPr="00204B5A">
        <w:rPr>
          <w:lang w:val="hu-HU"/>
        </w:rPr>
        <w:t>z abirateron</w:t>
      </w:r>
      <w:r w:rsidRPr="00204B5A">
        <w:rPr>
          <w:lang w:val="hu-HU"/>
        </w:rPr>
        <w:t>-</w:t>
      </w:r>
      <w:r w:rsidR="00A82364" w:rsidRPr="00204B5A">
        <w:rPr>
          <w:lang w:val="hu-HU"/>
        </w:rPr>
        <w:t>acetát-</w:t>
      </w:r>
      <w:r w:rsidRPr="00204B5A">
        <w:rPr>
          <w:lang w:val="hu-HU"/>
        </w:rPr>
        <w:t>kezelés az átlagos fájdalomintenzitás progresszióját jelentősen, 18%</w:t>
      </w:r>
      <w:r w:rsidR="009A2BD6" w:rsidRPr="00204B5A">
        <w:rPr>
          <w:lang w:val="hu-HU"/>
        </w:rPr>
        <w:noBreakHyphen/>
      </w:r>
      <w:proofErr w:type="spellStart"/>
      <w:r w:rsidRPr="00204B5A">
        <w:rPr>
          <w:lang w:val="hu-HU"/>
        </w:rPr>
        <w:t>kal</w:t>
      </w:r>
      <w:proofErr w:type="spellEnd"/>
      <w:r w:rsidR="00C97A36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(p = 0,0490) csökkentette a </w:t>
      </w:r>
      <w:proofErr w:type="spellStart"/>
      <w:r w:rsidRPr="00204B5A">
        <w:rPr>
          <w:lang w:val="hu-HU"/>
        </w:rPr>
        <w:t>placebóhoz</w:t>
      </w:r>
      <w:proofErr w:type="spellEnd"/>
      <w:r w:rsidRPr="00204B5A">
        <w:rPr>
          <w:lang w:val="hu-HU"/>
        </w:rPr>
        <w:t xml:space="preserve"> képest. A progresszióig eltelt idő mediánja 26,7</w:t>
      </w:r>
      <w:r w:rsidR="009A2BD6" w:rsidRPr="00204B5A">
        <w:rPr>
          <w:lang w:val="hu-HU"/>
        </w:rPr>
        <w:t> </w:t>
      </w:r>
      <w:r w:rsidRPr="00204B5A">
        <w:rPr>
          <w:lang w:val="hu-HU"/>
        </w:rPr>
        <w:t>hónap volt a</w:t>
      </w:r>
      <w:r w:rsidR="00995CEF" w:rsidRPr="00204B5A">
        <w:rPr>
          <w:lang w:val="hu-HU"/>
        </w:rPr>
        <w:t>z</w:t>
      </w:r>
      <w:r w:rsidR="00C97A36" w:rsidRPr="00204B5A">
        <w:rPr>
          <w:lang w:val="hu-HU"/>
        </w:rPr>
        <w:t xml:space="preserve"> </w:t>
      </w:r>
      <w:r w:rsidR="00995CEF" w:rsidRPr="00204B5A">
        <w:rPr>
          <w:lang w:val="hu-HU"/>
        </w:rPr>
        <w:t>abirateron-acetát</w:t>
      </w:r>
      <w:r w:rsidRPr="00204B5A">
        <w:rPr>
          <w:lang w:val="hu-HU"/>
        </w:rPr>
        <w:t>-csoportban és 18,4 hónap a placebocsoportban.</w:t>
      </w:r>
    </w:p>
    <w:p w14:paraId="40773465" w14:textId="0C13E349" w:rsidR="00F83140" w:rsidRPr="00204B5A" w:rsidRDefault="00F83140">
      <w:pPr>
        <w:spacing w:line="240" w:lineRule="auto"/>
        <w:rPr>
          <w:lang w:val="hu-HU"/>
        </w:rPr>
      </w:pPr>
      <w:r w:rsidRPr="00204B5A">
        <w:rPr>
          <w:lang w:val="hu-HU"/>
        </w:rPr>
        <w:t>A FACT-P (összpontszám) romlásáig eltelt idő: A</w:t>
      </w:r>
      <w:r w:rsidR="009C4FFB" w:rsidRPr="00204B5A">
        <w:rPr>
          <w:lang w:val="hu-HU"/>
        </w:rPr>
        <w:t>z abirateron</w:t>
      </w:r>
      <w:r w:rsidRPr="00204B5A">
        <w:rPr>
          <w:lang w:val="hu-HU"/>
        </w:rPr>
        <w:t>-</w:t>
      </w:r>
      <w:r w:rsidR="00D965F8" w:rsidRPr="00204B5A">
        <w:rPr>
          <w:lang w:val="hu-HU"/>
        </w:rPr>
        <w:t>acetát-</w:t>
      </w:r>
      <w:r w:rsidRPr="00204B5A">
        <w:rPr>
          <w:lang w:val="hu-HU"/>
        </w:rPr>
        <w:t>kezelés 22%-</w:t>
      </w:r>
      <w:proofErr w:type="spellStart"/>
      <w:r w:rsidRPr="00204B5A">
        <w:rPr>
          <w:lang w:val="hu-HU"/>
        </w:rPr>
        <w:t>kal</w:t>
      </w:r>
      <w:proofErr w:type="spellEnd"/>
      <w:r w:rsidRPr="00204B5A">
        <w:rPr>
          <w:lang w:val="hu-HU"/>
        </w:rPr>
        <w:t xml:space="preserve"> (p = 0,0028)</w:t>
      </w:r>
      <w:r w:rsidR="00C97A36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csökkentette a FACT-P (összpontszám) romlás kockázatát a </w:t>
      </w:r>
      <w:proofErr w:type="spellStart"/>
      <w:r w:rsidRPr="00204B5A">
        <w:rPr>
          <w:lang w:val="hu-HU"/>
        </w:rPr>
        <w:t>placebóhoz</w:t>
      </w:r>
      <w:proofErr w:type="spellEnd"/>
      <w:r w:rsidRPr="00204B5A">
        <w:rPr>
          <w:lang w:val="hu-HU"/>
        </w:rPr>
        <w:t xml:space="preserve"> képest. A FACT-P</w:t>
      </w:r>
      <w:r w:rsidR="00C97A36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(összpontszám) romlásáig eltelt idő mediánja 12,7 hónap volt </w:t>
      </w:r>
      <w:r w:rsidR="007C2B72" w:rsidRPr="00204B5A">
        <w:rPr>
          <w:lang w:val="hu-HU"/>
        </w:rPr>
        <w:t>az abirateron</w:t>
      </w:r>
      <w:r w:rsidR="009A2BD6" w:rsidRPr="00204B5A">
        <w:rPr>
          <w:lang w:val="hu-HU"/>
        </w:rPr>
        <w:t>-acetát-</w:t>
      </w:r>
      <w:r w:rsidRPr="00204B5A">
        <w:rPr>
          <w:lang w:val="hu-HU"/>
        </w:rPr>
        <w:t>csoportban, és 8,3</w:t>
      </w:r>
      <w:r w:rsidR="009A2BD6" w:rsidRPr="00204B5A">
        <w:rPr>
          <w:lang w:val="hu-HU"/>
        </w:rPr>
        <w:t> </w:t>
      </w:r>
      <w:r w:rsidRPr="00204B5A">
        <w:rPr>
          <w:lang w:val="hu-HU"/>
        </w:rPr>
        <w:t>hónap a</w:t>
      </w:r>
      <w:r w:rsidR="00C97A36" w:rsidRPr="00204B5A">
        <w:rPr>
          <w:lang w:val="hu-HU"/>
        </w:rPr>
        <w:t xml:space="preserve"> </w:t>
      </w:r>
      <w:r w:rsidR="007C2B72" w:rsidRPr="00204B5A">
        <w:rPr>
          <w:lang w:val="hu-HU"/>
        </w:rPr>
        <w:t>p</w:t>
      </w:r>
      <w:r w:rsidRPr="00204B5A">
        <w:rPr>
          <w:lang w:val="hu-HU"/>
        </w:rPr>
        <w:t>lacebocsoportban.</w:t>
      </w:r>
    </w:p>
    <w:p w14:paraId="7875F0A9" w14:textId="77777777" w:rsidR="007C2B72" w:rsidRPr="00204B5A" w:rsidRDefault="007C2B72">
      <w:pPr>
        <w:spacing w:line="240" w:lineRule="auto"/>
        <w:rPr>
          <w:lang w:val="hu-HU"/>
        </w:rPr>
      </w:pPr>
    </w:p>
    <w:p w14:paraId="3821E182" w14:textId="0E0BDEFB" w:rsidR="00F83140" w:rsidRPr="00204B5A" w:rsidRDefault="00F83140">
      <w:pPr>
        <w:spacing w:line="240" w:lineRule="auto"/>
        <w:rPr>
          <w:i/>
          <w:iCs/>
          <w:lang w:val="hu-HU"/>
        </w:rPr>
      </w:pPr>
      <w:r w:rsidRPr="00204B5A">
        <w:rPr>
          <w:i/>
          <w:iCs/>
          <w:lang w:val="hu-HU"/>
        </w:rPr>
        <w:t>301-es vizsgálat (olyan betegek, akik korábban kemoterápiás kezelésben részesültek)</w:t>
      </w:r>
    </w:p>
    <w:p w14:paraId="2E38DF9E" w14:textId="463C9CB6" w:rsidR="00C97A36" w:rsidRPr="00204B5A" w:rsidRDefault="00F83140">
      <w:pPr>
        <w:spacing w:line="240" w:lineRule="auto"/>
        <w:rPr>
          <w:lang w:val="hu-HU"/>
        </w:rPr>
      </w:pPr>
      <w:r w:rsidRPr="00204B5A">
        <w:rPr>
          <w:lang w:val="hu-HU"/>
        </w:rPr>
        <w:t xml:space="preserve">A 301-es vizsgálatba olyan betegeket vontak be, akik ezt megelőzően </w:t>
      </w:r>
      <w:proofErr w:type="spellStart"/>
      <w:r w:rsidRPr="00204B5A">
        <w:rPr>
          <w:lang w:val="hu-HU"/>
        </w:rPr>
        <w:t>docetaxel</w:t>
      </w:r>
      <w:proofErr w:type="spellEnd"/>
      <w:r w:rsidRPr="00204B5A">
        <w:rPr>
          <w:lang w:val="hu-HU"/>
        </w:rPr>
        <w:t>-kezelésben</w:t>
      </w:r>
      <w:r w:rsidR="00C97A36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részesültek. Nem volt elvárás a betegség progressziója a </w:t>
      </w:r>
      <w:proofErr w:type="spellStart"/>
      <w:r w:rsidRPr="00204B5A">
        <w:rPr>
          <w:lang w:val="hu-HU"/>
        </w:rPr>
        <w:t>docetaxel</w:t>
      </w:r>
      <w:proofErr w:type="spellEnd"/>
      <w:r w:rsidRPr="00204B5A">
        <w:rPr>
          <w:lang w:val="hu-HU"/>
        </w:rPr>
        <w:t>-kezelés mellett, mert a kezelés</w:t>
      </w:r>
      <w:r w:rsidR="00C97A36" w:rsidRPr="00204B5A">
        <w:rPr>
          <w:lang w:val="hu-HU"/>
        </w:rPr>
        <w:t xml:space="preserve"> </w:t>
      </w:r>
      <w:r w:rsidRPr="00204B5A">
        <w:rPr>
          <w:lang w:val="hu-HU"/>
        </w:rPr>
        <w:t>megszakítását a kemoterápia kiváltotta toxicitás is okozhatta volna. A betegek a vizsgálat szerinti</w:t>
      </w:r>
      <w:r w:rsidR="00C97A36" w:rsidRPr="00204B5A">
        <w:rPr>
          <w:lang w:val="hu-HU"/>
        </w:rPr>
        <w:t xml:space="preserve"> </w:t>
      </w:r>
      <w:r w:rsidRPr="00204B5A">
        <w:rPr>
          <w:lang w:val="hu-HU"/>
        </w:rPr>
        <w:t>kezelést folytatták a PSA progressziójáig (a kiindulási értéktől/nadírtól számított</w:t>
      </w:r>
      <w:r w:rsidR="006E0B5A" w:rsidRPr="00204B5A">
        <w:rPr>
          <w:lang w:val="hu-HU"/>
        </w:rPr>
        <w:t>,</w:t>
      </w:r>
      <w:r w:rsidRPr="00204B5A">
        <w:rPr>
          <w:lang w:val="hu-HU"/>
        </w:rPr>
        <w:t xml:space="preserve"> igazolt 25%-</w:t>
      </w:r>
      <w:proofErr w:type="spellStart"/>
      <w:r w:rsidRPr="00204B5A">
        <w:rPr>
          <w:lang w:val="hu-HU"/>
        </w:rPr>
        <w:t>os</w:t>
      </w:r>
      <w:proofErr w:type="spellEnd"/>
      <w:r w:rsidR="00C97A36" w:rsidRPr="00204B5A">
        <w:rPr>
          <w:lang w:val="hu-HU"/>
        </w:rPr>
        <w:t xml:space="preserve"> </w:t>
      </w:r>
      <w:r w:rsidRPr="00204B5A">
        <w:rPr>
          <w:lang w:val="hu-HU"/>
        </w:rPr>
        <w:t>emelkedés), valamint a protokollban meghatározott radiológiai progresszióig és a tünetek</w:t>
      </w:r>
      <w:r w:rsidR="00C97A36" w:rsidRPr="00204B5A">
        <w:rPr>
          <w:lang w:val="hu-HU"/>
        </w:rPr>
        <w:t xml:space="preserve"> </w:t>
      </w:r>
      <w:r w:rsidRPr="00204B5A">
        <w:rPr>
          <w:lang w:val="hu-HU"/>
        </w:rPr>
        <w:t>súlyosbodásáig vagy klinikai progresszióig. Ebből a vizsgálatból kizárták azokat a betegeket, akiknél a</w:t>
      </w:r>
      <w:r w:rsidR="00C97A36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prosztatarákot korábban </w:t>
      </w:r>
      <w:proofErr w:type="spellStart"/>
      <w:r w:rsidRPr="00204B5A">
        <w:rPr>
          <w:lang w:val="hu-HU"/>
        </w:rPr>
        <w:t>ketokonazollal</w:t>
      </w:r>
      <w:proofErr w:type="spellEnd"/>
      <w:r w:rsidRPr="00204B5A">
        <w:rPr>
          <w:lang w:val="hu-HU"/>
        </w:rPr>
        <w:t xml:space="preserve"> kezelték.</w:t>
      </w:r>
    </w:p>
    <w:p w14:paraId="7527785E" w14:textId="0B44BC9F" w:rsidR="00F83140" w:rsidRPr="00204B5A" w:rsidRDefault="00F83140">
      <w:pPr>
        <w:spacing w:line="240" w:lineRule="auto"/>
        <w:rPr>
          <w:lang w:val="hu-HU"/>
        </w:rPr>
      </w:pPr>
      <w:r w:rsidRPr="00204B5A">
        <w:rPr>
          <w:lang w:val="hu-HU"/>
        </w:rPr>
        <w:t>Az elsődleges hatásossági végpont a teljes túlélés</w:t>
      </w:r>
      <w:r w:rsidR="00C97A36" w:rsidRPr="00204B5A">
        <w:rPr>
          <w:lang w:val="hu-HU"/>
        </w:rPr>
        <w:t xml:space="preserve"> </w:t>
      </w:r>
      <w:r w:rsidRPr="00204B5A">
        <w:rPr>
          <w:lang w:val="hu-HU"/>
        </w:rPr>
        <w:t>volt.</w:t>
      </w:r>
    </w:p>
    <w:p w14:paraId="0F35F127" w14:textId="79436D3E" w:rsidR="00E02B1D" w:rsidRPr="00204B5A" w:rsidRDefault="00F83140" w:rsidP="00463E01">
      <w:pPr>
        <w:spacing w:line="240" w:lineRule="auto"/>
        <w:rPr>
          <w:lang w:val="hu-HU"/>
        </w:rPr>
      </w:pPr>
      <w:r w:rsidRPr="00204B5A">
        <w:rPr>
          <w:lang w:val="hu-HU"/>
        </w:rPr>
        <w:t>A vizsgálatba bevont betegek medián életkora 69 év (tartomány: 39–95) volt. A</w:t>
      </w:r>
      <w:r w:rsidR="00C97A36" w:rsidRPr="00204B5A">
        <w:rPr>
          <w:lang w:val="hu-HU"/>
        </w:rPr>
        <w:t>z abiratero</w:t>
      </w:r>
      <w:r w:rsidR="00F00787" w:rsidRPr="00204B5A">
        <w:rPr>
          <w:lang w:val="hu-HU"/>
        </w:rPr>
        <w:t>n-acetáttal</w:t>
      </w:r>
      <w:r w:rsidRPr="00204B5A">
        <w:rPr>
          <w:lang w:val="hu-HU"/>
        </w:rPr>
        <w:t xml:space="preserve"> kezelt</w:t>
      </w:r>
      <w:r w:rsidR="00E02B1D" w:rsidRPr="00204B5A">
        <w:rPr>
          <w:lang w:val="hu-HU"/>
        </w:rPr>
        <w:t xml:space="preserve"> </w:t>
      </w:r>
      <w:r w:rsidRPr="00204B5A">
        <w:rPr>
          <w:lang w:val="hu-HU"/>
        </w:rPr>
        <w:t>betegek rassz szerinti megoszlása az alábbi: fehér bőrű: 737 (93,2%), fekete bőrű: 28 (3,5%), ázsiai:</w:t>
      </w:r>
      <w:r w:rsidR="00E02B1D" w:rsidRPr="00204B5A">
        <w:rPr>
          <w:lang w:val="hu-HU"/>
        </w:rPr>
        <w:t xml:space="preserve"> </w:t>
      </w:r>
      <w:r w:rsidRPr="00204B5A">
        <w:rPr>
          <w:lang w:val="hu-HU"/>
        </w:rPr>
        <w:t>11 (1,4%) és egyéb: 14 (1,8%) volt. A vizsgálatba bevont betegek 11%-</w:t>
      </w:r>
      <w:proofErr w:type="spellStart"/>
      <w:r w:rsidRPr="00204B5A">
        <w:rPr>
          <w:lang w:val="hu-HU"/>
        </w:rPr>
        <w:t>ának</w:t>
      </w:r>
      <w:proofErr w:type="spellEnd"/>
      <w:r w:rsidRPr="00204B5A">
        <w:rPr>
          <w:lang w:val="hu-HU"/>
        </w:rPr>
        <w:t xml:space="preserve"> 2 pont volt az</w:t>
      </w:r>
      <w:r w:rsidR="00E02B1D" w:rsidRPr="00204B5A">
        <w:rPr>
          <w:lang w:val="hu-HU"/>
        </w:rPr>
        <w:t xml:space="preserve"> </w:t>
      </w:r>
      <w:r w:rsidRPr="00204B5A">
        <w:rPr>
          <w:lang w:val="hu-HU"/>
        </w:rPr>
        <w:t>ECOG</w:t>
      </w:r>
      <w:r w:rsidR="006E0B5A" w:rsidRPr="00204B5A">
        <w:rPr>
          <w:lang w:val="hu-HU"/>
        </w:rPr>
        <w:t>-</w:t>
      </w:r>
      <w:r w:rsidRPr="00204B5A">
        <w:rPr>
          <w:lang w:val="hu-HU"/>
        </w:rPr>
        <w:t>teljesítménystátusz</w:t>
      </w:r>
      <w:r w:rsidR="006E0B5A" w:rsidRPr="00204B5A">
        <w:rPr>
          <w:lang w:val="hu-HU"/>
        </w:rPr>
        <w:t>-</w:t>
      </w:r>
      <w:r w:rsidRPr="00204B5A">
        <w:rPr>
          <w:lang w:val="hu-HU"/>
        </w:rPr>
        <w:t>pontszáma; 70%-</w:t>
      </w:r>
      <w:proofErr w:type="spellStart"/>
      <w:r w:rsidRPr="00204B5A">
        <w:rPr>
          <w:lang w:val="hu-HU"/>
        </w:rPr>
        <w:t>nál</w:t>
      </w:r>
      <w:proofErr w:type="spellEnd"/>
      <w:r w:rsidRPr="00204B5A">
        <w:rPr>
          <w:lang w:val="hu-HU"/>
        </w:rPr>
        <w:t xml:space="preserve"> igazolták radiológiai vizsgálattal a betegség PSA</w:t>
      </w:r>
      <w:r w:rsidR="006E0B5A" w:rsidRPr="00204B5A">
        <w:rPr>
          <w:lang w:val="hu-HU"/>
        </w:rPr>
        <w:noBreakHyphen/>
      </w:r>
      <w:r w:rsidR="00E02B1D" w:rsidRPr="00204B5A">
        <w:rPr>
          <w:lang w:val="hu-HU"/>
        </w:rPr>
        <w:t>emelkedéssel járó vagy a</w:t>
      </w:r>
      <w:r w:rsidR="00DA3B2E" w:rsidRPr="00204B5A">
        <w:rPr>
          <w:lang w:val="hu-HU"/>
        </w:rPr>
        <w:t xml:space="preserve"> </w:t>
      </w:r>
      <w:r w:rsidR="00E02B1D" w:rsidRPr="00204B5A">
        <w:rPr>
          <w:lang w:val="hu-HU"/>
        </w:rPr>
        <w:t>nélküli progresszióját; 70% részesült előzetesen egy, 30% pedig két kemoterápiás kezelésben. A</w:t>
      </w:r>
      <w:r w:rsidR="00083E89" w:rsidRPr="00204B5A">
        <w:rPr>
          <w:lang w:val="hu-HU"/>
        </w:rPr>
        <w:t>z abirateron</w:t>
      </w:r>
      <w:r w:rsidR="00C6106B" w:rsidRPr="00204B5A">
        <w:rPr>
          <w:lang w:val="hu-HU"/>
        </w:rPr>
        <w:t>-acetáttal</w:t>
      </w:r>
      <w:r w:rsidR="00E02B1D" w:rsidRPr="00204B5A">
        <w:rPr>
          <w:lang w:val="hu-HU"/>
        </w:rPr>
        <w:t xml:space="preserve"> kezelt betegek 11%-</w:t>
      </w:r>
      <w:proofErr w:type="spellStart"/>
      <w:r w:rsidR="00E02B1D" w:rsidRPr="00204B5A">
        <w:rPr>
          <w:lang w:val="hu-HU"/>
        </w:rPr>
        <w:t>ának</w:t>
      </w:r>
      <w:proofErr w:type="spellEnd"/>
      <w:r w:rsidR="00E02B1D" w:rsidRPr="00204B5A">
        <w:rPr>
          <w:lang w:val="hu-HU"/>
        </w:rPr>
        <w:t xml:space="preserve"> volt májáttéte.</w:t>
      </w:r>
    </w:p>
    <w:p w14:paraId="22601120" w14:textId="72D0316A" w:rsidR="00075358" w:rsidRPr="00204B5A" w:rsidRDefault="00E02B1D" w:rsidP="00463E01">
      <w:pPr>
        <w:spacing w:line="240" w:lineRule="auto"/>
        <w:rPr>
          <w:lang w:val="hu-HU"/>
        </w:rPr>
      </w:pPr>
      <w:r w:rsidRPr="00204B5A">
        <w:rPr>
          <w:lang w:val="hu-HU"/>
        </w:rPr>
        <w:t>Az 552 haláleset bekövetkezése után elvégzett tervezett értékelés során azt figyelték meg, hogy a</w:t>
      </w:r>
      <w:r w:rsidR="00917F6C" w:rsidRPr="00204B5A">
        <w:rPr>
          <w:lang w:val="hu-HU"/>
        </w:rPr>
        <w:t>z abirateron</w:t>
      </w:r>
      <w:r w:rsidR="00AC5402" w:rsidRPr="00204B5A">
        <w:rPr>
          <w:lang w:val="hu-HU"/>
        </w:rPr>
        <w:t>-acetáttal</w:t>
      </w:r>
      <w:r w:rsidR="00917F6C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kezelt betegek 42%-a halt meg (333 a 797-ből) szemben a </w:t>
      </w:r>
      <w:proofErr w:type="spellStart"/>
      <w:r w:rsidRPr="00204B5A">
        <w:rPr>
          <w:lang w:val="hu-HU"/>
        </w:rPr>
        <w:t>placebóval</w:t>
      </w:r>
      <w:proofErr w:type="spellEnd"/>
      <w:r w:rsidRPr="00204B5A">
        <w:rPr>
          <w:lang w:val="hu-HU"/>
        </w:rPr>
        <w:t xml:space="preserve"> kezeltekkel, ahol</w:t>
      </w:r>
      <w:r w:rsidR="00201656" w:rsidRPr="00204B5A">
        <w:rPr>
          <w:lang w:val="hu-HU"/>
        </w:rPr>
        <w:t xml:space="preserve"> </w:t>
      </w:r>
      <w:r w:rsidRPr="00204B5A">
        <w:rPr>
          <w:lang w:val="hu-HU"/>
        </w:rPr>
        <w:t>55% volt a halálozások aránya (219 a 398-ból). A</w:t>
      </w:r>
      <w:r w:rsidR="00726D03" w:rsidRPr="00204B5A">
        <w:rPr>
          <w:lang w:val="hu-HU"/>
        </w:rPr>
        <w:t>z abirateron</w:t>
      </w:r>
      <w:r w:rsidR="00201656" w:rsidRPr="00204B5A">
        <w:rPr>
          <w:lang w:val="hu-HU"/>
        </w:rPr>
        <w:t>-acetáttal</w:t>
      </w:r>
      <w:r w:rsidRPr="00204B5A">
        <w:rPr>
          <w:lang w:val="hu-HU"/>
        </w:rPr>
        <w:t xml:space="preserve"> kezelt betegeknél a medián teljes</w:t>
      </w:r>
      <w:r w:rsidR="00201656" w:rsidRPr="00204B5A">
        <w:rPr>
          <w:lang w:val="hu-HU"/>
        </w:rPr>
        <w:t xml:space="preserve"> </w:t>
      </w:r>
      <w:r w:rsidRPr="00204B5A">
        <w:rPr>
          <w:lang w:val="hu-HU"/>
        </w:rPr>
        <w:t>túlélés statisztikailag szignifikáns javulást mutatott (lásd 7. táblázat).</w:t>
      </w:r>
    </w:p>
    <w:p w14:paraId="713EC0C9" w14:textId="77777777" w:rsidR="007A537B" w:rsidRPr="00204B5A" w:rsidRDefault="007A537B" w:rsidP="00463E01">
      <w:pPr>
        <w:spacing w:line="240" w:lineRule="auto"/>
        <w:rPr>
          <w:lang w:val="hu-HU"/>
        </w:rPr>
      </w:pPr>
    </w:p>
    <w:p w14:paraId="5EC8BA98" w14:textId="7CDC8523" w:rsidR="007A537B" w:rsidRPr="00204B5A" w:rsidRDefault="007A537B" w:rsidP="00463E01">
      <w:pPr>
        <w:spacing w:line="240" w:lineRule="auto"/>
        <w:ind w:left="1134" w:hanging="1134"/>
        <w:rPr>
          <w:b/>
          <w:bCs/>
          <w:lang w:val="hu-HU"/>
        </w:rPr>
      </w:pPr>
      <w:r w:rsidRPr="00204B5A">
        <w:rPr>
          <w:b/>
          <w:bCs/>
          <w:lang w:val="hu-HU"/>
        </w:rPr>
        <w:t xml:space="preserve">7. táblázat: </w:t>
      </w:r>
      <w:r w:rsidR="00FD6112" w:rsidRPr="00204B5A">
        <w:rPr>
          <w:b/>
          <w:bCs/>
          <w:lang w:val="hu-HU"/>
        </w:rPr>
        <w:tab/>
      </w:r>
      <w:r w:rsidRPr="00204B5A">
        <w:rPr>
          <w:b/>
          <w:bCs/>
          <w:lang w:val="hu-HU"/>
        </w:rPr>
        <w:t>Teljes túlélés a</w:t>
      </w:r>
      <w:r w:rsidR="003254ED" w:rsidRPr="00204B5A">
        <w:rPr>
          <w:b/>
          <w:bCs/>
          <w:lang w:val="hu-HU"/>
        </w:rPr>
        <w:t xml:space="preserve">z abirateron-acetát </w:t>
      </w:r>
      <w:r w:rsidRPr="00204B5A">
        <w:rPr>
          <w:b/>
          <w:bCs/>
          <w:lang w:val="hu-HU"/>
        </w:rPr>
        <w:t xml:space="preserve">vagy placebo és </w:t>
      </w:r>
      <w:proofErr w:type="spellStart"/>
      <w:r w:rsidRPr="00204B5A">
        <w:rPr>
          <w:b/>
          <w:bCs/>
          <w:lang w:val="hu-HU"/>
        </w:rPr>
        <w:t>prednizon</w:t>
      </w:r>
      <w:proofErr w:type="spellEnd"/>
      <w:r w:rsidRPr="00204B5A">
        <w:rPr>
          <w:b/>
          <w:bCs/>
          <w:lang w:val="hu-HU"/>
        </w:rPr>
        <w:t xml:space="preserve"> vagy </w:t>
      </w:r>
      <w:proofErr w:type="spellStart"/>
      <w:r w:rsidRPr="00204B5A">
        <w:rPr>
          <w:b/>
          <w:bCs/>
          <w:lang w:val="hu-HU"/>
        </w:rPr>
        <w:t>prednizolon</w:t>
      </w:r>
      <w:proofErr w:type="spellEnd"/>
      <w:r w:rsidRPr="00204B5A">
        <w:rPr>
          <w:b/>
          <w:bCs/>
          <w:lang w:val="hu-HU"/>
        </w:rPr>
        <w:t xml:space="preserve"> kombinációval, plusz LHRH-analóggal kezelt vagy </w:t>
      </w:r>
      <w:r w:rsidR="00941000" w:rsidRPr="00204B5A">
        <w:rPr>
          <w:rFonts w:eastAsia="Times New Roman"/>
          <w:b/>
          <w:noProof/>
          <w:snapToGrid/>
          <w:lang w:val="hu-HU" w:eastAsia="en-US"/>
        </w:rPr>
        <w:t>korábban orchidectomián</w:t>
      </w:r>
      <w:r w:rsidR="00941000" w:rsidRPr="00204B5A" w:rsidDel="00941000">
        <w:rPr>
          <w:b/>
          <w:bCs/>
          <w:lang w:val="hu-HU"/>
        </w:rPr>
        <w:t xml:space="preserve"> </w:t>
      </w:r>
      <w:r w:rsidRPr="00204B5A">
        <w:rPr>
          <w:b/>
          <w:bCs/>
          <w:lang w:val="hu-HU"/>
        </w:rPr>
        <w:t>átesett betegeknél</w:t>
      </w:r>
    </w:p>
    <w:p w14:paraId="46BD3048" w14:textId="77777777" w:rsidR="00F83140" w:rsidRPr="00204B5A" w:rsidRDefault="00F83140" w:rsidP="00204B5A">
      <w:pPr>
        <w:spacing w:line="240" w:lineRule="auto"/>
        <w:rPr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1"/>
      </w:tblGrid>
      <w:tr w:rsidR="0034130E" w:rsidRPr="00204B5A" w14:paraId="1CAE1C53" w14:textId="77777777" w:rsidTr="00463E01">
        <w:trPr>
          <w:tblHeader/>
        </w:trPr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0CA808" w14:textId="77777777" w:rsidR="0034130E" w:rsidRPr="00204B5A" w:rsidRDefault="0034130E" w:rsidP="00204B5A">
            <w:pPr>
              <w:spacing w:line="240" w:lineRule="auto"/>
              <w:rPr>
                <w:lang w:val="hu-HU"/>
              </w:rPr>
            </w:pP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96FBCB" w14:textId="330B18E0" w:rsidR="0034130E" w:rsidRPr="00204B5A" w:rsidRDefault="0034130E" w:rsidP="00204B5A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b/>
                <w:bCs/>
                <w:szCs w:val="22"/>
                <w:lang w:val="hu-HU"/>
              </w:rPr>
              <w:t>Abirateron</w:t>
            </w:r>
            <w:r w:rsidR="008D612C" w:rsidRPr="00204B5A">
              <w:rPr>
                <w:b/>
                <w:bCs/>
                <w:szCs w:val="22"/>
                <w:lang w:val="hu-HU"/>
              </w:rPr>
              <w:t>-acetát</w:t>
            </w:r>
            <w:r w:rsidRPr="00204B5A">
              <w:rPr>
                <w:b/>
                <w:bCs/>
                <w:szCs w:val="22"/>
                <w:lang w:val="hu-HU"/>
              </w:rPr>
              <w:t xml:space="preserve"> (</w:t>
            </w:r>
            <w:r w:rsidR="00941000" w:rsidRPr="00204B5A">
              <w:rPr>
                <w:b/>
                <w:bCs/>
                <w:szCs w:val="22"/>
                <w:lang w:val="hu-HU"/>
              </w:rPr>
              <w:t xml:space="preserve">n </w:t>
            </w:r>
            <w:r w:rsidRPr="00204B5A">
              <w:rPr>
                <w:b/>
                <w:bCs/>
                <w:szCs w:val="22"/>
                <w:lang w:val="hu-HU"/>
              </w:rPr>
              <w:t>=</w:t>
            </w:r>
            <w:r w:rsidR="00941000" w:rsidRPr="00204B5A">
              <w:rPr>
                <w:b/>
                <w:bCs/>
                <w:szCs w:val="22"/>
                <w:lang w:val="hu-HU"/>
              </w:rPr>
              <w:t xml:space="preserve"> </w:t>
            </w:r>
            <w:r w:rsidRPr="00204B5A">
              <w:rPr>
                <w:b/>
                <w:bCs/>
                <w:szCs w:val="22"/>
                <w:lang w:val="hu-HU"/>
              </w:rPr>
              <w:t>797)</w:t>
            </w:r>
          </w:p>
        </w:tc>
        <w:tc>
          <w:tcPr>
            <w:tcW w:w="30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468020" w14:textId="4BC61726" w:rsidR="0034130E" w:rsidRPr="00204B5A" w:rsidRDefault="0034130E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b/>
                <w:bCs/>
                <w:szCs w:val="22"/>
                <w:lang w:val="hu-HU"/>
              </w:rPr>
              <w:t>Placebo (</w:t>
            </w:r>
            <w:r w:rsidR="00941000" w:rsidRPr="00204B5A">
              <w:rPr>
                <w:b/>
                <w:bCs/>
                <w:szCs w:val="22"/>
                <w:lang w:val="hu-HU"/>
              </w:rPr>
              <w:t xml:space="preserve">n </w:t>
            </w:r>
            <w:r w:rsidRPr="00204B5A">
              <w:rPr>
                <w:b/>
                <w:bCs/>
                <w:szCs w:val="22"/>
                <w:lang w:val="hu-HU"/>
              </w:rPr>
              <w:t>=</w:t>
            </w:r>
            <w:r w:rsidR="00941000" w:rsidRPr="00204B5A">
              <w:rPr>
                <w:b/>
                <w:bCs/>
                <w:szCs w:val="22"/>
                <w:lang w:val="hu-HU"/>
              </w:rPr>
              <w:t xml:space="preserve"> </w:t>
            </w:r>
            <w:r w:rsidRPr="00204B5A">
              <w:rPr>
                <w:b/>
                <w:bCs/>
                <w:szCs w:val="22"/>
                <w:lang w:val="hu-HU"/>
              </w:rPr>
              <w:t>398)</w:t>
            </w:r>
          </w:p>
        </w:tc>
      </w:tr>
      <w:tr w:rsidR="0034130E" w:rsidRPr="00204B5A" w14:paraId="054D22D6" w14:textId="77777777" w:rsidTr="00704023">
        <w:tc>
          <w:tcPr>
            <w:tcW w:w="3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8167AE" w14:textId="52989534" w:rsidR="0034130E" w:rsidRPr="00204B5A" w:rsidRDefault="0034130E" w:rsidP="00204B5A">
            <w:pPr>
              <w:spacing w:line="240" w:lineRule="auto"/>
              <w:rPr>
                <w:b/>
                <w:bCs/>
                <w:lang w:val="hu-HU"/>
              </w:rPr>
            </w:pPr>
            <w:r w:rsidRPr="00204B5A">
              <w:rPr>
                <w:b/>
                <w:bCs/>
                <w:lang w:val="hu-HU"/>
              </w:rPr>
              <w:t>Elsődleges túlélés</w:t>
            </w:r>
            <w:r w:rsidR="00D036EF" w:rsidRPr="00204B5A">
              <w:rPr>
                <w:b/>
                <w:bCs/>
                <w:lang w:val="hu-HU"/>
              </w:rPr>
              <w:t>i</w:t>
            </w:r>
            <w:r w:rsidRPr="00204B5A">
              <w:rPr>
                <w:b/>
                <w:bCs/>
                <w:lang w:val="hu-HU"/>
              </w:rPr>
              <w:t xml:space="preserve"> elemzés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735BA6" w14:textId="77777777" w:rsidR="0034130E" w:rsidRPr="00204B5A" w:rsidRDefault="0034130E" w:rsidP="00204B5A">
            <w:pPr>
              <w:spacing w:line="240" w:lineRule="auto"/>
              <w:jc w:val="center"/>
              <w:rPr>
                <w:lang w:val="hu-HU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8FB630" w14:textId="77777777" w:rsidR="0034130E" w:rsidRPr="00204B5A" w:rsidRDefault="0034130E">
            <w:pPr>
              <w:spacing w:line="240" w:lineRule="auto"/>
              <w:jc w:val="center"/>
              <w:rPr>
                <w:lang w:val="hu-HU"/>
              </w:rPr>
            </w:pPr>
          </w:p>
        </w:tc>
      </w:tr>
      <w:tr w:rsidR="0034130E" w:rsidRPr="00204B5A" w14:paraId="3A4918CD" w14:textId="77777777" w:rsidTr="00704023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7B3E2595" w14:textId="41680BCF" w:rsidR="0034130E" w:rsidRPr="00204B5A" w:rsidRDefault="0034130E" w:rsidP="00204B5A">
            <w:pPr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>Halálozás (%)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1A34CE07" w14:textId="2A70B7A7" w:rsidR="0034130E" w:rsidRPr="00204B5A" w:rsidRDefault="0034130E" w:rsidP="00204B5A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333 (42%)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76D0909F" w14:textId="58A0139F" w:rsidR="0034130E" w:rsidRPr="00204B5A" w:rsidRDefault="0034130E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219 (55%)</w:t>
            </w:r>
          </w:p>
        </w:tc>
      </w:tr>
      <w:tr w:rsidR="00757DCC" w:rsidRPr="00204B5A" w14:paraId="70DE52C6" w14:textId="77777777" w:rsidTr="00704023">
        <w:trPr>
          <w:trHeight w:val="516"/>
        </w:trPr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3FC5044A" w14:textId="2AC2E154" w:rsidR="00757DCC" w:rsidRPr="00204B5A" w:rsidRDefault="00757DCC" w:rsidP="00204B5A">
            <w:pPr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>Medián túlélés (hónap)</w:t>
            </w:r>
          </w:p>
          <w:p w14:paraId="21493FD3" w14:textId="04424EB2" w:rsidR="00757DCC" w:rsidRPr="00204B5A" w:rsidRDefault="00757DCC" w:rsidP="00204B5A">
            <w:pPr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>(95%-</w:t>
            </w:r>
            <w:proofErr w:type="spellStart"/>
            <w:r w:rsidRPr="00204B5A">
              <w:rPr>
                <w:lang w:val="hu-HU"/>
              </w:rPr>
              <w:t>os</w:t>
            </w:r>
            <w:proofErr w:type="spellEnd"/>
            <w:r w:rsidRPr="00204B5A">
              <w:rPr>
                <w:lang w:val="hu-HU"/>
              </w:rPr>
              <w:t xml:space="preserve"> CI)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ADDC7A" w14:textId="77777777" w:rsidR="0072203A" w:rsidRPr="00204B5A" w:rsidRDefault="00757DCC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14,8</w:t>
            </w:r>
          </w:p>
          <w:p w14:paraId="122242D8" w14:textId="37F02E61" w:rsidR="00757DCC" w:rsidRPr="00204B5A" w:rsidRDefault="00757DCC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(14,1–15,4)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A0CD0E" w14:textId="77777777" w:rsidR="0072203A" w:rsidRPr="00204B5A" w:rsidRDefault="00757DCC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10,9</w:t>
            </w:r>
          </w:p>
          <w:p w14:paraId="476B0CFE" w14:textId="1AE74198" w:rsidR="00757DCC" w:rsidRPr="00204B5A" w:rsidRDefault="00757DCC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(10,2–12,0)</w:t>
            </w:r>
          </w:p>
        </w:tc>
      </w:tr>
      <w:tr w:rsidR="008D612C" w:rsidRPr="00204B5A" w14:paraId="687AC8A6" w14:textId="77777777" w:rsidTr="00704023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6A24A53E" w14:textId="0514785A" w:rsidR="008D612C" w:rsidRPr="00204B5A" w:rsidRDefault="008D612C" w:rsidP="00204B5A">
            <w:pPr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>p-érték</w:t>
            </w:r>
            <w:r w:rsidRPr="00204B5A">
              <w:rPr>
                <w:vertAlign w:val="superscript"/>
                <w:lang w:val="hu-HU"/>
              </w:rPr>
              <w:t>a</w:t>
            </w:r>
          </w:p>
        </w:tc>
        <w:tc>
          <w:tcPr>
            <w:tcW w:w="604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0E4BB2" w14:textId="1E6F4B4F" w:rsidR="008D612C" w:rsidRPr="00204B5A" w:rsidRDefault="008D612C" w:rsidP="00204B5A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&lt; 0,0001</w:t>
            </w:r>
          </w:p>
        </w:tc>
      </w:tr>
      <w:tr w:rsidR="008D612C" w:rsidRPr="00204B5A" w14:paraId="7109C9A9" w14:textId="77777777" w:rsidTr="00704023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4970721A" w14:textId="264F7E66" w:rsidR="008D612C" w:rsidRPr="00204B5A" w:rsidRDefault="008D612C" w:rsidP="00204B5A">
            <w:pPr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>Relatív hazárd (95%-</w:t>
            </w:r>
            <w:proofErr w:type="spellStart"/>
            <w:r w:rsidRPr="00204B5A">
              <w:rPr>
                <w:lang w:val="hu-HU"/>
              </w:rPr>
              <w:t>os</w:t>
            </w:r>
            <w:proofErr w:type="spellEnd"/>
            <w:r w:rsidRPr="00204B5A">
              <w:rPr>
                <w:lang w:val="hu-HU"/>
              </w:rPr>
              <w:t xml:space="preserve"> CI)</w:t>
            </w:r>
            <w:r w:rsidRPr="00204B5A">
              <w:rPr>
                <w:vertAlign w:val="superscript"/>
                <w:lang w:val="hu-HU"/>
              </w:rPr>
              <w:t>b</w:t>
            </w:r>
          </w:p>
        </w:tc>
        <w:tc>
          <w:tcPr>
            <w:tcW w:w="604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B807A3" w14:textId="755A6270" w:rsidR="008D612C" w:rsidRPr="00204B5A" w:rsidRDefault="008D612C" w:rsidP="00204B5A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0,646 (0,543–0,768)</w:t>
            </w:r>
          </w:p>
        </w:tc>
      </w:tr>
      <w:tr w:rsidR="0034130E" w:rsidRPr="00204B5A" w14:paraId="6BCB0894" w14:textId="77777777" w:rsidTr="00704023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1F8A433F" w14:textId="309A165E" w:rsidR="0034130E" w:rsidRPr="00204B5A" w:rsidRDefault="0034130E" w:rsidP="00463E01">
            <w:pPr>
              <w:keepNext/>
              <w:spacing w:line="240" w:lineRule="auto"/>
              <w:rPr>
                <w:b/>
                <w:bCs/>
                <w:lang w:val="hu-HU"/>
              </w:rPr>
            </w:pPr>
            <w:r w:rsidRPr="00204B5A">
              <w:rPr>
                <w:b/>
                <w:bCs/>
                <w:lang w:val="hu-HU"/>
              </w:rPr>
              <w:lastRenderedPageBreak/>
              <w:t>Aktualizált túlélési elemzés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16427C44" w14:textId="77777777" w:rsidR="0034130E" w:rsidRPr="00204B5A" w:rsidRDefault="0034130E" w:rsidP="00463E01">
            <w:pPr>
              <w:keepNext/>
              <w:spacing w:line="240" w:lineRule="auto"/>
              <w:jc w:val="center"/>
              <w:rPr>
                <w:lang w:val="hu-HU"/>
              </w:rPr>
            </w:pP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0FA5EEE9" w14:textId="77777777" w:rsidR="0034130E" w:rsidRPr="00204B5A" w:rsidRDefault="0034130E" w:rsidP="00463E01">
            <w:pPr>
              <w:keepNext/>
              <w:spacing w:line="240" w:lineRule="auto"/>
              <w:jc w:val="center"/>
              <w:rPr>
                <w:lang w:val="hu-HU"/>
              </w:rPr>
            </w:pPr>
          </w:p>
        </w:tc>
      </w:tr>
      <w:tr w:rsidR="0034130E" w:rsidRPr="00204B5A" w14:paraId="3BCB65FD" w14:textId="77777777" w:rsidTr="00704023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66C50DFD" w14:textId="463E809C" w:rsidR="0034130E" w:rsidRPr="00204B5A" w:rsidRDefault="0034130E" w:rsidP="00463E01">
            <w:pPr>
              <w:keepNext/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>Halálozás (%)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30B68777" w14:textId="6D18ACE5" w:rsidR="0034130E" w:rsidRPr="00204B5A" w:rsidRDefault="0034130E" w:rsidP="00463E01">
            <w:pPr>
              <w:keepNext/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501 (63%)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6577B0ED" w14:textId="3D7C89B7" w:rsidR="0034130E" w:rsidRPr="00204B5A" w:rsidRDefault="0034130E" w:rsidP="00463E01">
            <w:pPr>
              <w:keepNext/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274 (69%)</w:t>
            </w:r>
          </w:p>
        </w:tc>
      </w:tr>
      <w:tr w:rsidR="00757DCC" w:rsidRPr="00204B5A" w14:paraId="38C2E569" w14:textId="77777777" w:rsidTr="00704023">
        <w:trPr>
          <w:trHeight w:val="516"/>
        </w:trPr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14:paraId="2C010617" w14:textId="114B2C75" w:rsidR="00757DCC" w:rsidRPr="00204B5A" w:rsidRDefault="00757DCC" w:rsidP="00463E01">
            <w:pPr>
              <w:keepNext/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>Medián túlélés (hónap)</w:t>
            </w:r>
          </w:p>
          <w:p w14:paraId="188FA2E9" w14:textId="3E5363CB" w:rsidR="00757DCC" w:rsidRPr="00204B5A" w:rsidRDefault="00757DCC" w:rsidP="00463E01">
            <w:pPr>
              <w:keepNext/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>(95%-</w:t>
            </w:r>
            <w:proofErr w:type="spellStart"/>
            <w:r w:rsidRPr="00204B5A">
              <w:rPr>
                <w:lang w:val="hu-HU"/>
              </w:rPr>
              <w:t>os</w:t>
            </w:r>
            <w:proofErr w:type="spellEnd"/>
            <w:r w:rsidRPr="00204B5A">
              <w:rPr>
                <w:lang w:val="hu-HU"/>
              </w:rPr>
              <w:t xml:space="preserve"> CI)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A1D0DA" w14:textId="77777777" w:rsidR="00D37740" w:rsidRPr="00204B5A" w:rsidRDefault="00757DCC" w:rsidP="00463E01">
            <w:pPr>
              <w:keepNext/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15,8</w:t>
            </w:r>
          </w:p>
          <w:p w14:paraId="59698502" w14:textId="17AE593A" w:rsidR="00757DCC" w:rsidRPr="00204B5A" w:rsidRDefault="00757DCC" w:rsidP="00463E01">
            <w:pPr>
              <w:keepNext/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(14,8–17,0)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64AA66" w14:textId="77777777" w:rsidR="00D37740" w:rsidRPr="00204B5A" w:rsidRDefault="00757DCC" w:rsidP="00463E01">
            <w:pPr>
              <w:keepNext/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11,2</w:t>
            </w:r>
          </w:p>
          <w:p w14:paraId="402078B1" w14:textId="23CA3BCB" w:rsidR="00757DCC" w:rsidRPr="00204B5A" w:rsidRDefault="00757DCC" w:rsidP="00463E01">
            <w:pPr>
              <w:keepNext/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(10,4–13,1)</w:t>
            </w:r>
          </w:p>
        </w:tc>
      </w:tr>
      <w:tr w:rsidR="008D612C" w:rsidRPr="00204B5A" w14:paraId="5AD4E39B" w14:textId="77777777" w:rsidTr="00704023"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6380E5" w14:textId="16435CD7" w:rsidR="008D612C" w:rsidRPr="00204B5A" w:rsidRDefault="008D612C" w:rsidP="00204B5A">
            <w:pPr>
              <w:spacing w:line="240" w:lineRule="auto"/>
              <w:rPr>
                <w:lang w:val="hu-HU"/>
              </w:rPr>
            </w:pPr>
            <w:r w:rsidRPr="00204B5A">
              <w:rPr>
                <w:lang w:val="hu-HU"/>
              </w:rPr>
              <w:t>Relatív hazárd (95%-</w:t>
            </w:r>
            <w:proofErr w:type="spellStart"/>
            <w:r w:rsidRPr="00204B5A">
              <w:rPr>
                <w:lang w:val="hu-HU"/>
              </w:rPr>
              <w:t>os</w:t>
            </w:r>
            <w:proofErr w:type="spellEnd"/>
            <w:r w:rsidRPr="00204B5A">
              <w:rPr>
                <w:lang w:val="hu-HU"/>
              </w:rPr>
              <w:t xml:space="preserve"> CI)</w:t>
            </w:r>
            <w:r w:rsidRPr="00204B5A">
              <w:rPr>
                <w:vertAlign w:val="superscript"/>
                <w:lang w:val="hu-HU"/>
              </w:rPr>
              <w:t>b</w:t>
            </w:r>
          </w:p>
        </w:tc>
        <w:tc>
          <w:tcPr>
            <w:tcW w:w="6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2FC63E" w14:textId="7CBA2418" w:rsidR="008D612C" w:rsidRPr="00204B5A" w:rsidRDefault="008D612C" w:rsidP="00204B5A">
            <w:pPr>
              <w:spacing w:line="240" w:lineRule="auto"/>
              <w:jc w:val="center"/>
              <w:rPr>
                <w:lang w:val="hu-HU"/>
              </w:rPr>
            </w:pPr>
            <w:r w:rsidRPr="00204B5A">
              <w:rPr>
                <w:lang w:val="hu-HU"/>
              </w:rPr>
              <w:t>0,740 (0,638–0,859)</w:t>
            </w:r>
          </w:p>
        </w:tc>
      </w:tr>
    </w:tbl>
    <w:p w14:paraId="08E576CF" w14:textId="0BF54F49" w:rsidR="00716DD0" w:rsidRPr="00204B5A" w:rsidRDefault="00716DD0" w:rsidP="00204B5A">
      <w:pPr>
        <w:spacing w:line="240" w:lineRule="auto"/>
        <w:rPr>
          <w:lang w:val="hu-HU"/>
        </w:rPr>
      </w:pPr>
      <w:r w:rsidRPr="00204B5A">
        <w:rPr>
          <w:lang w:val="hu-HU"/>
        </w:rPr>
        <w:t xml:space="preserve">CI = konfidenciaintervallum </w:t>
      </w:r>
    </w:p>
    <w:p w14:paraId="4A07B2BD" w14:textId="668173F1" w:rsidR="00AF0429" w:rsidRPr="00204B5A" w:rsidRDefault="00AF0429" w:rsidP="00204B5A">
      <w:pPr>
        <w:spacing w:line="240" w:lineRule="auto"/>
        <w:rPr>
          <w:lang w:val="hu-HU"/>
        </w:rPr>
      </w:pPr>
      <w:r w:rsidRPr="00204B5A">
        <w:rPr>
          <w:vertAlign w:val="superscript"/>
          <w:lang w:val="hu-HU"/>
        </w:rPr>
        <w:t>a</w:t>
      </w:r>
      <w:r w:rsidRPr="00204B5A">
        <w:rPr>
          <w:lang w:val="hu-HU"/>
        </w:rPr>
        <w:t xml:space="preserve"> </w:t>
      </w:r>
      <w:proofErr w:type="spellStart"/>
      <w:r w:rsidRPr="00204B5A">
        <w:rPr>
          <w:lang w:val="hu-HU"/>
        </w:rPr>
        <w:t>A</w:t>
      </w:r>
      <w:proofErr w:type="spellEnd"/>
      <w:r w:rsidRPr="00204B5A">
        <w:rPr>
          <w:lang w:val="hu-HU"/>
        </w:rPr>
        <w:t xml:space="preserve"> p-értéket az ECOG-teljesítménystátusz</w:t>
      </w:r>
      <w:r w:rsidR="00D036EF" w:rsidRPr="00204B5A">
        <w:rPr>
          <w:lang w:val="hu-HU"/>
        </w:rPr>
        <w:t>-</w:t>
      </w:r>
      <w:r w:rsidRPr="00204B5A">
        <w:rPr>
          <w:lang w:val="hu-HU"/>
        </w:rPr>
        <w:t>pontszám (0-1 vs. 2), a fájdalompontszám (van vagy nincs), a korábbi kemoterápiás kezelések száma (1 vs. 2), és a betegségprogresszió típusa (csak PSA</w:t>
      </w:r>
      <w:r w:rsidR="00D036EF" w:rsidRPr="00204B5A">
        <w:rPr>
          <w:lang w:val="hu-HU"/>
        </w:rPr>
        <w:t>-,</w:t>
      </w:r>
      <w:r w:rsidRPr="00204B5A">
        <w:rPr>
          <w:lang w:val="hu-HU"/>
        </w:rPr>
        <w:t xml:space="preserve"> v</w:t>
      </w:r>
      <w:r w:rsidR="00D036EF" w:rsidRPr="00204B5A">
        <w:rPr>
          <w:lang w:val="hu-HU"/>
        </w:rPr>
        <w:t>agy</w:t>
      </w:r>
      <w:r w:rsidRPr="00204B5A">
        <w:rPr>
          <w:lang w:val="hu-HU"/>
        </w:rPr>
        <w:t xml:space="preserve"> radiológiai</w:t>
      </w:r>
      <w:r w:rsidR="00D036EF" w:rsidRPr="00204B5A">
        <w:rPr>
          <w:lang w:val="hu-HU"/>
        </w:rPr>
        <w:t xml:space="preserve"> progresszió</w:t>
      </w:r>
      <w:r w:rsidRPr="00204B5A">
        <w:rPr>
          <w:lang w:val="hu-HU"/>
        </w:rPr>
        <w:t>) szerint rétegezett lograng-próba alapján határozták meg.</w:t>
      </w:r>
    </w:p>
    <w:p w14:paraId="1EDED5CC" w14:textId="54D44225" w:rsidR="0034130E" w:rsidRPr="00204B5A" w:rsidRDefault="00AF0429">
      <w:pPr>
        <w:spacing w:line="240" w:lineRule="auto"/>
        <w:rPr>
          <w:lang w:val="hu-HU"/>
        </w:rPr>
      </w:pPr>
      <w:r w:rsidRPr="00204B5A">
        <w:rPr>
          <w:vertAlign w:val="superscript"/>
          <w:lang w:val="hu-HU"/>
        </w:rPr>
        <w:t>b</w:t>
      </w:r>
      <w:r w:rsidRPr="00204B5A">
        <w:rPr>
          <w:lang w:val="hu-HU"/>
        </w:rPr>
        <w:t xml:space="preserve"> A relatív hazárd egy rétegezett arányos hazárd modell alapján került meghatározásra. Az 1 alatti relatív hazárd az abirateron</w:t>
      </w:r>
      <w:r w:rsidR="00737491" w:rsidRPr="00204B5A">
        <w:rPr>
          <w:lang w:val="hu-HU"/>
        </w:rPr>
        <w:t>-acetát</w:t>
      </w:r>
      <w:r w:rsidRPr="00204B5A">
        <w:rPr>
          <w:lang w:val="hu-HU"/>
        </w:rPr>
        <w:t xml:space="preserve"> előnyét jelenti.</w:t>
      </w:r>
    </w:p>
    <w:p w14:paraId="49D58B1F" w14:textId="77777777" w:rsidR="006943E9" w:rsidRPr="00204B5A" w:rsidRDefault="006943E9">
      <w:pPr>
        <w:spacing w:line="240" w:lineRule="auto"/>
        <w:rPr>
          <w:lang w:val="hu-HU"/>
        </w:rPr>
      </w:pPr>
    </w:p>
    <w:p w14:paraId="60CDE340" w14:textId="1F52A360" w:rsidR="006943E9" w:rsidRPr="00204B5A" w:rsidRDefault="006943E9">
      <w:pPr>
        <w:spacing w:line="240" w:lineRule="auto"/>
        <w:rPr>
          <w:lang w:val="hu-HU"/>
        </w:rPr>
      </w:pPr>
      <w:r w:rsidRPr="00204B5A">
        <w:rPr>
          <w:lang w:val="hu-HU"/>
        </w:rPr>
        <w:t>A kezelés megkezdése után néhány hónappal az összes értékelési időpontban magasabb volt a túlélők</w:t>
      </w:r>
      <w:r w:rsidR="00D036EF" w:rsidRPr="00204B5A">
        <w:rPr>
          <w:lang w:val="hu-HU"/>
        </w:rPr>
        <w:t xml:space="preserve"> </w:t>
      </w:r>
      <w:r w:rsidRPr="00204B5A">
        <w:rPr>
          <w:lang w:val="hu-HU"/>
        </w:rPr>
        <w:t>aránya az abirateron</w:t>
      </w:r>
      <w:r w:rsidR="00D036EF" w:rsidRPr="00204B5A">
        <w:rPr>
          <w:lang w:val="hu-HU"/>
        </w:rPr>
        <w:t>-acetáttal</w:t>
      </w:r>
      <w:r w:rsidRPr="00204B5A">
        <w:rPr>
          <w:lang w:val="hu-HU"/>
        </w:rPr>
        <w:t xml:space="preserve"> kezeltek körében, mint a </w:t>
      </w:r>
      <w:proofErr w:type="spellStart"/>
      <w:r w:rsidRPr="00204B5A">
        <w:rPr>
          <w:lang w:val="hu-HU"/>
        </w:rPr>
        <w:t>placebóval</w:t>
      </w:r>
      <w:proofErr w:type="spellEnd"/>
      <w:r w:rsidRPr="00204B5A">
        <w:rPr>
          <w:lang w:val="hu-HU"/>
        </w:rPr>
        <w:t xml:space="preserve"> kezelteknél (lásd 6. ábra).</w:t>
      </w:r>
    </w:p>
    <w:p w14:paraId="0FDFED53" w14:textId="77777777" w:rsidR="000D71EA" w:rsidRPr="00204B5A" w:rsidRDefault="000D71EA">
      <w:pPr>
        <w:spacing w:line="240" w:lineRule="auto"/>
        <w:rPr>
          <w:lang w:val="hu-HU"/>
        </w:rPr>
      </w:pPr>
    </w:p>
    <w:p w14:paraId="4BBE2D17" w14:textId="61DF4D14" w:rsidR="000D71EA" w:rsidRPr="00204B5A" w:rsidRDefault="000D71EA">
      <w:pPr>
        <w:spacing w:line="240" w:lineRule="auto"/>
        <w:ind w:left="1134" w:hanging="1134"/>
        <w:rPr>
          <w:b/>
          <w:bCs/>
          <w:lang w:val="hu-HU"/>
        </w:rPr>
      </w:pPr>
      <w:r w:rsidRPr="00204B5A">
        <w:rPr>
          <w:b/>
          <w:bCs/>
          <w:lang w:val="hu-HU"/>
        </w:rPr>
        <w:t xml:space="preserve">6. ábra: </w:t>
      </w:r>
      <w:r w:rsidR="00941000" w:rsidRPr="00204B5A">
        <w:rPr>
          <w:b/>
          <w:bCs/>
          <w:lang w:val="hu-HU"/>
        </w:rPr>
        <w:tab/>
      </w:r>
      <w:r w:rsidRPr="00204B5A">
        <w:rPr>
          <w:b/>
          <w:bCs/>
          <w:lang w:val="hu-HU"/>
        </w:rPr>
        <w:t>A</w:t>
      </w:r>
      <w:r w:rsidR="00A91C95" w:rsidRPr="00204B5A">
        <w:rPr>
          <w:b/>
          <w:bCs/>
          <w:lang w:val="hu-HU"/>
        </w:rPr>
        <w:t>z abirateron</w:t>
      </w:r>
      <w:r w:rsidR="00144B64" w:rsidRPr="00204B5A">
        <w:rPr>
          <w:b/>
          <w:bCs/>
          <w:lang w:val="hu-HU"/>
        </w:rPr>
        <w:t>-acetát</w:t>
      </w:r>
      <w:r w:rsidRPr="00204B5A">
        <w:rPr>
          <w:b/>
          <w:bCs/>
          <w:lang w:val="hu-HU"/>
        </w:rPr>
        <w:t xml:space="preserve"> vagy placebo és </w:t>
      </w:r>
      <w:proofErr w:type="spellStart"/>
      <w:r w:rsidRPr="00204B5A">
        <w:rPr>
          <w:b/>
          <w:bCs/>
          <w:lang w:val="hu-HU"/>
        </w:rPr>
        <w:t>prednizon</w:t>
      </w:r>
      <w:proofErr w:type="spellEnd"/>
      <w:r w:rsidRPr="00204B5A">
        <w:rPr>
          <w:b/>
          <w:bCs/>
          <w:lang w:val="hu-HU"/>
        </w:rPr>
        <w:t xml:space="preserve"> vagy </w:t>
      </w:r>
      <w:proofErr w:type="spellStart"/>
      <w:r w:rsidRPr="00204B5A">
        <w:rPr>
          <w:b/>
          <w:bCs/>
          <w:lang w:val="hu-HU"/>
        </w:rPr>
        <w:t>prednizolon</w:t>
      </w:r>
      <w:proofErr w:type="spellEnd"/>
      <w:r w:rsidRPr="00204B5A">
        <w:rPr>
          <w:b/>
          <w:bCs/>
          <w:lang w:val="hu-HU"/>
        </w:rPr>
        <w:t xml:space="preserve"> kombinációval, </w:t>
      </w:r>
      <w:r w:rsidR="00A42015" w:rsidRPr="00204B5A">
        <w:rPr>
          <w:b/>
          <w:bCs/>
          <w:lang w:val="hu-HU"/>
        </w:rPr>
        <w:t xml:space="preserve">plusz </w:t>
      </w:r>
      <w:r w:rsidRPr="00204B5A">
        <w:rPr>
          <w:b/>
          <w:bCs/>
          <w:lang w:val="hu-HU"/>
        </w:rPr>
        <w:t xml:space="preserve">LHRH-analóggal </w:t>
      </w:r>
      <w:r w:rsidR="00A42015" w:rsidRPr="00204B5A">
        <w:rPr>
          <w:b/>
          <w:bCs/>
          <w:lang w:val="hu-HU"/>
        </w:rPr>
        <w:t xml:space="preserve">kezelt </w:t>
      </w:r>
      <w:r w:rsidRPr="00204B5A">
        <w:rPr>
          <w:b/>
          <w:bCs/>
          <w:lang w:val="hu-HU"/>
        </w:rPr>
        <w:t xml:space="preserve">vagy </w:t>
      </w:r>
      <w:r w:rsidR="00941000" w:rsidRPr="00204B5A">
        <w:rPr>
          <w:rFonts w:eastAsia="Times New Roman"/>
          <w:b/>
          <w:noProof/>
          <w:snapToGrid/>
          <w:lang w:val="hu-HU" w:eastAsia="en-US"/>
        </w:rPr>
        <w:t>korábban orchidectomiá</w:t>
      </w:r>
      <w:r w:rsidR="00A42015" w:rsidRPr="00204B5A">
        <w:rPr>
          <w:rFonts w:eastAsia="Times New Roman"/>
          <w:b/>
          <w:noProof/>
          <w:snapToGrid/>
          <w:lang w:val="hu-HU" w:eastAsia="en-US"/>
        </w:rPr>
        <w:t>n átesett</w:t>
      </w:r>
      <w:r w:rsidRPr="00204B5A">
        <w:rPr>
          <w:b/>
          <w:bCs/>
          <w:lang w:val="hu-HU"/>
        </w:rPr>
        <w:t xml:space="preserve"> betegek Kaplan–</w:t>
      </w:r>
      <w:proofErr w:type="spellStart"/>
      <w:r w:rsidRPr="00204B5A">
        <w:rPr>
          <w:b/>
          <w:bCs/>
          <w:lang w:val="hu-HU"/>
        </w:rPr>
        <w:t>Meier</w:t>
      </w:r>
      <w:proofErr w:type="spellEnd"/>
      <w:r w:rsidRPr="00204B5A">
        <w:rPr>
          <w:b/>
          <w:bCs/>
          <w:lang w:val="hu-HU"/>
        </w:rPr>
        <w:t>-féle túlélési görbéi</w:t>
      </w:r>
    </w:p>
    <w:p w14:paraId="79AE698F" w14:textId="77777777" w:rsidR="00F83140" w:rsidRPr="00204B5A" w:rsidRDefault="00F83140">
      <w:pPr>
        <w:spacing w:line="240" w:lineRule="auto"/>
        <w:rPr>
          <w:lang w:val="hu-HU"/>
        </w:rPr>
      </w:pPr>
    </w:p>
    <w:p w14:paraId="3FE3F036" w14:textId="5C4FCFA6" w:rsidR="00A91C95" w:rsidRPr="00204B5A" w:rsidRDefault="00FD1596">
      <w:pPr>
        <w:spacing w:line="240" w:lineRule="auto"/>
        <w:rPr>
          <w:lang w:val="hu-HU"/>
        </w:rPr>
      </w:pPr>
      <w:r w:rsidRPr="00204B5A">
        <w:rPr>
          <w:noProof/>
          <w:lang w:val="hu-HU" w:eastAsia="hu-HU"/>
        </w:rPr>
        <w:drawing>
          <wp:inline distT="0" distB="0" distL="0" distR="0" wp14:anchorId="240C07AA" wp14:editId="2A09FD86">
            <wp:extent cx="4831200" cy="3186000"/>
            <wp:effectExtent l="0" t="0" r="7620" b="0"/>
            <wp:docPr id="4669793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97937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31200" cy="31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6C5A0" w14:textId="078381DC" w:rsidR="00A91C95" w:rsidRPr="00204B5A" w:rsidRDefault="00E75B98">
      <w:pPr>
        <w:spacing w:line="240" w:lineRule="auto"/>
        <w:rPr>
          <w:lang w:val="hu-HU"/>
        </w:rPr>
      </w:pPr>
      <w:r w:rsidRPr="00204B5A">
        <w:rPr>
          <w:lang w:val="hu-HU"/>
        </w:rPr>
        <w:t>AA = abirateron-acetát</w:t>
      </w:r>
    </w:p>
    <w:p w14:paraId="24CD29AC" w14:textId="77777777" w:rsidR="00E75B98" w:rsidRPr="00204B5A" w:rsidRDefault="00E75B98">
      <w:pPr>
        <w:spacing w:line="240" w:lineRule="auto"/>
        <w:rPr>
          <w:lang w:val="hu-HU"/>
        </w:rPr>
      </w:pPr>
    </w:p>
    <w:p w14:paraId="558EF916" w14:textId="4E9CEC67" w:rsidR="00592204" w:rsidRPr="00204B5A" w:rsidRDefault="00592204">
      <w:pPr>
        <w:spacing w:line="240" w:lineRule="auto"/>
        <w:rPr>
          <w:lang w:val="hu-HU"/>
        </w:rPr>
      </w:pPr>
      <w:r w:rsidRPr="00204B5A">
        <w:rPr>
          <w:lang w:val="hu-HU"/>
        </w:rPr>
        <w:t>A túlélési alcsoportelemzés következetesen az abirateron</w:t>
      </w:r>
      <w:r w:rsidR="004401B7" w:rsidRPr="00204B5A">
        <w:rPr>
          <w:lang w:val="hu-HU"/>
        </w:rPr>
        <w:t>-acetáttal</w:t>
      </w:r>
      <w:r w:rsidRPr="00204B5A">
        <w:rPr>
          <w:lang w:val="hu-HU"/>
        </w:rPr>
        <w:t xml:space="preserve"> kezeltek túlélési előnyét igazolta (lásd 7. ábra)</w:t>
      </w:r>
      <w:r w:rsidR="00FD1596" w:rsidRPr="00204B5A">
        <w:rPr>
          <w:lang w:val="hu-HU"/>
        </w:rPr>
        <w:t>.</w:t>
      </w:r>
    </w:p>
    <w:p w14:paraId="0B8BA278" w14:textId="77777777" w:rsidR="004401B7" w:rsidRPr="00204B5A" w:rsidRDefault="004401B7">
      <w:pPr>
        <w:spacing w:line="240" w:lineRule="auto"/>
        <w:rPr>
          <w:lang w:val="hu-HU"/>
        </w:rPr>
      </w:pPr>
    </w:p>
    <w:p w14:paraId="7C52A057" w14:textId="75261A16" w:rsidR="009F4B56" w:rsidRPr="00204B5A" w:rsidRDefault="009F4B56" w:rsidP="00463E01">
      <w:pPr>
        <w:keepNext/>
        <w:spacing w:line="240" w:lineRule="auto"/>
        <w:rPr>
          <w:b/>
          <w:bCs/>
          <w:lang w:val="hu-HU"/>
        </w:rPr>
      </w:pPr>
      <w:r w:rsidRPr="00204B5A">
        <w:rPr>
          <w:b/>
          <w:bCs/>
          <w:lang w:val="hu-HU"/>
        </w:rPr>
        <w:lastRenderedPageBreak/>
        <w:t>7. ábra: Teljes túlélés alcsoportonként: relatív hazárd és 95%-</w:t>
      </w:r>
      <w:proofErr w:type="spellStart"/>
      <w:r w:rsidRPr="00204B5A">
        <w:rPr>
          <w:b/>
          <w:bCs/>
          <w:lang w:val="hu-HU"/>
        </w:rPr>
        <w:t>os</w:t>
      </w:r>
      <w:proofErr w:type="spellEnd"/>
      <w:r w:rsidRPr="00204B5A">
        <w:rPr>
          <w:b/>
          <w:bCs/>
          <w:lang w:val="hu-HU"/>
        </w:rPr>
        <w:t xml:space="preserve"> konfidenciaintervallum</w:t>
      </w:r>
    </w:p>
    <w:p w14:paraId="01DE9190" w14:textId="77777777" w:rsidR="009F4B56" w:rsidRPr="00463E01" w:rsidRDefault="009F4B56" w:rsidP="00463E01">
      <w:pPr>
        <w:keepNext/>
        <w:spacing w:line="240" w:lineRule="auto"/>
        <w:rPr>
          <w:bCs/>
          <w:lang w:val="hu-HU"/>
        </w:rPr>
      </w:pPr>
    </w:p>
    <w:p w14:paraId="4DE159EA" w14:textId="02925E54" w:rsidR="009F4B56" w:rsidRPr="00204B5A" w:rsidRDefault="009F4B56" w:rsidP="00204B5A">
      <w:pPr>
        <w:spacing w:line="240" w:lineRule="auto"/>
        <w:rPr>
          <w:lang w:val="hu-HU"/>
        </w:rPr>
      </w:pPr>
      <w:r w:rsidRPr="00204B5A">
        <w:rPr>
          <w:noProof/>
          <w:snapToGrid/>
          <w:lang w:val="hu-HU" w:eastAsia="hu-HU"/>
        </w:rPr>
        <w:drawing>
          <wp:inline distT="0" distB="0" distL="0" distR="0" wp14:anchorId="443971B7" wp14:editId="57F2311D">
            <wp:extent cx="5760085" cy="3620135"/>
            <wp:effectExtent l="0" t="0" r="0" b="0"/>
            <wp:docPr id="21053606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360614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62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8BC6FE" w14:textId="51C3A2B2" w:rsidR="009F4B56" w:rsidRPr="00204B5A" w:rsidRDefault="009F4B56" w:rsidP="00204B5A">
      <w:pPr>
        <w:spacing w:line="240" w:lineRule="auto"/>
        <w:rPr>
          <w:lang w:val="hu-HU"/>
        </w:rPr>
      </w:pPr>
      <w:r w:rsidRPr="00204B5A">
        <w:rPr>
          <w:lang w:val="hu-HU"/>
        </w:rPr>
        <w:t xml:space="preserve">AA = </w:t>
      </w:r>
      <w:r w:rsidR="00E75B98" w:rsidRPr="00204B5A">
        <w:rPr>
          <w:lang w:val="hu-HU"/>
        </w:rPr>
        <w:t>abirateron-acetát</w:t>
      </w:r>
      <w:r w:rsidRPr="00204B5A">
        <w:rPr>
          <w:lang w:val="hu-HU"/>
        </w:rPr>
        <w:t xml:space="preserve">; BPI = rövid fájdalomértékelő skála; CI = konfidenciaintervallum; ECOG = </w:t>
      </w:r>
      <w:proofErr w:type="spellStart"/>
      <w:r w:rsidRPr="00204B5A">
        <w:rPr>
          <w:lang w:val="hu-HU"/>
        </w:rPr>
        <w:t>Eastern</w:t>
      </w:r>
      <w:proofErr w:type="spellEnd"/>
      <w:r w:rsidRPr="00204B5A">
        <w:rPr>
          <w:lang w:val="hu-HU"/>
        </w:rPr>
        <w:t xml:space="preserve"> </w:t>
      </w:r>
      <w:proofErr w:type="spellStart"/>
      <w:r w:rsidRPr="00204B5A">
        <w:rPr>
          <w:lang w:val="hu-HU"/>
        </w:rPr>
        <w:t>Cooperative</w:t>
      </w:r>
      <w:proofErr w:type="spellEnd"/>
      <w:r w:rsidRPr="00204B5A">
        <w:rPr>
          <w:lang w:val="hu-HU"/>
        </w:rPr>
        <w:t xml:space="preserve"> </w:t>
      </w:r>
      <w:proofErr w:type="spellStart"/>
      <w:r w:rsidRPr="00204B5A">
        <w:rPr>
          <w:lang w:val="hu-HU"/>
        </w:rPr>
        <w:t>Oncology</w:t>
      </w:r>
      <w:proofErr w:type="spellEnd"/>
      <w:r w:rsidRPr="00204B5A">
        <w:rPr>
          <w:lang w:val="hu-HU"/>
        </w:rPr>
        <w:t xml:space="preserve"> Group performance </w:t>
      </w:r>
      <w:proofErr w:type="spellStart"/>
      <w:r w:rsidRPr="00204B5A">
        <w:rPr>
          <w:lang w:val="hu-HU"/>
        </w:rPr>
        <w:t>score</w:t>
      </w:r>
      <w:proofErr w:type="spellEnd"/>
      <w:r w:rsidRPr="00204B5A">
        <w:rPr>
          <w:lang w:val="hu-HU"/>
        </w:rPr>
        <w:t>); HR = relatív hazárd; NE = nem értékelhető</w:t>
      </w:r>
    </w:p>
    <w:p w14:paraId="2B6D15DD" w14:textId="77777777" w:rsidR="009F4B56" w:rsidRPr="00204B5A" w:rsidRDefault="009F4B56">
      <w:pPr>
        <w:spacing w:line="240" w:lineRule="auto"/>
        <w:rPr>
          <w:lang w:val="hu-HU"/>
        </w:rPr>
      </w:pPr>
    </w:p>
    <w:p w14:paraId="4A8AA3C8" w14:textId="177CC835" w:rsidR="00A23F44" w:rsidRPr="00204B5A" w:rsidRDefault="009F4B56">
      <w:pPr>
        <w:spacing w:line="240" w:lineRule="auto"/>
        <w:rPr>
          <w:lang w:val="hu-HU"/>
        </w:rPr>
      </w:pPr>
      <w:r w:rsidRPr="00204B5A">
        <w:rPr>
          <w:lang w:val="hu-HU"/>
        </w:rPr>
        <w:t>A teljes túlélésben észlelhető javuláson túlmenően, az összes másodlagos vizsgálati végpont</w:t>
      </w:r>
      <w:r w:rsidR="00A23F44" w:rsidRPr="00204B5A">
        <w:rPr>
          <w:lang w:val="hu-HU"/>
        </w:rPr>
        <w:t xml:space="preserve"> </w:t>
      </w:r>
      <w:r w:rsidRPr="00204B5A">
        <w:rPr>
          <w:lang w:val="hu-HU"/>
        </w:rPr>
        <w:t>tekintetében is kedvezőbb eredmények születtek a</w:t>
      </w:r>
      <w:r w:rsidR="00A23F44" w:rsidRPr="00204B5A">
        <w:rPr>
          <w:lang w:val="hu-HU"/>
        </w:rPr>
        <w:t xml:space="preserve">z </w:t>
      </w:r>
      <w:r w:rsidR="006016BD" w:rsidRPr="00204B5A">
        <w:rPr>
          <w:szCs w:val="22"/>
          <w:lang w:val="hu-HU"/>
        </w:rPr>
        <w:t>abirateron</w:t>
      </w:r>
      <w:r w:rsidR="006016BD" w:rsidRPr="00204B5A">
        <w:rPr>
          <w:lang w:val="hu-HU"/>
        </w:rPr>
        <w:t xml:space="preserve">-acetáttal </w:t>
      </w:r>
      <w:r w:rsidRPr="00204B5A">
        <w:rPr>
          <w:lang w:val="hu-HU"/>
        </w:rPr>
        <w:t>kezelteknél, és ezek többszöri</w:t>
      </w:r>
      <w:r w:rsidR="00A23F44" w:rsidRPr="00204B5A">
        <w:rPr>
          <w:lang w:val="hu-HU"/>
        </w:rPr>
        <w:t xml:space="preserve"> </w:t>
      </w:r>
      <w:r w:rsidRPr="00204B5A">
        <w:rPr>
          <w:lang w:val="hu-HU"/>
        </w:rPr>
        <w:t>vizsgálatra történt korrekció után is statisztikailag szignifikánsak voltak a következő esetekben</w:t>
      </w:r>
      <w:r w:rsidR="00A23F44" w:rsidRPr="00204B5A">
        <w:rPr>
          <w:lang w:val="hu-HU"/>
        </w:rPr>
        <w:t>:</w:t>
      </w:r>
    </w:p>
    <w:p w14:paraId="48C7F21E" w14:textId="783510CB" w:rsidR="00261A7E" w:rsidRPr="00CB5ACD" w:rsidRDefault="00261A7E">
      <w:pPr>
        <w:spacing w:line="240" w:lineRule="auto"/>
        <w:rPr>
          <w:lang w:val="hu-HU"/>
        </w:rPr>
      </w:pPr>
      <w:r w:rsidRPr="00204B5A">
        <w:rPr>
          <w:lang w:val="hu-HU"/>
        </w:rPr>
        <w:t xml:space="preserve">Az abirateron-acetát-kezelést kapó betegeknél szignifikánsan nagyobb volt az </w:t>
      </w:r>
      <w:proofErr w:type="spellStart"/>
      <w:r w:rsidRPr="00204B5A">
        <w:rPr>
          <w:lang w:val="hu-HU"/>
        </w:rPr>
        <w:t>össz</w:t>
      </w:r>
      <w:proofErr w:type="spellEnd"/>
      <w:r w:rsidRPr="00204B5A">
        <w:rPr>
          <w:lang w:val="hu-HU"/>
        </w:rPr>
        <w:t xml:space="preserve">-PSA-válaszarány (amit a kiindulási értékhez viszonyított </w:t>
      </w:r>
      <w:r w:rsidRPr="00CB5ACD">
        <w:rPr>
          <w:rFonts w:hint="eastAsia"/>
          <w:lang w:val="hu-HU"/>
        </w:rPr>
        <w:t>≥</w:t>
      </w:r>
      <w:r w:rsidRPr="00CB5ACD">
        <w:rPr>
          <w:rFonts w:hint="eastAsia"/>
          <w:lang w:val="hu-HU"/>
        </w:rPr>
        <w:t>50%-</w:t>
      </w:r>
      <w:proofErr w:type="spellStart"/>
      <w:r w:rsidRPr="00CB5ACD">
        <w:rPr>
          <w:lang w:val="hu-HU"/>
        </w:rPr>
        <w:t>os</w:t>
      </w:r>
      <w:proofErr w:type="spellEnd"/>
      <w:r w:rsidRPr="00CB5ACD">
        <w:rPr>
          <w:lang w:val="hu-HU"/>
        </w:rPr>
        <w:t xml:space="preserve"> csökkenéssel definiáltak), a placebokezelésben részesülőkhöz képest, 38% vs. 10%</w:t>
      </w:r>
      <w:r w:rsidR="00CC2B64" w:rsidRPr="00CB5ACD">
        <w:rPr>
          <w:lang w:val="hu-HU"/>
        </w:rPr>
        <w:t>,</w:t>
      </w:r>
      <w:r w:rsidRPr="00CB5ACD">
        <w:rPr>
          <w:lang w:val="hu-HU"/>
        </w:rPr>
        <w:t xml:space="preserve"> p &lt; 0,0001.</w:t>
      </w:r>
    </w:p>
    <w:p w14:paraId="39A05505" w14:textId="77777777" w:rsidR="00261A7E" w:rsidRPr="00CB5ACD" w:rsidRDefault="00261A7E">
      <w:pPr>
        <w:spacing w:line="240" w:lineRule="auto"/>
        <w:rPr>
          <w:lang w:val="hu-HU"/>
        </w:rPr>
      </w:pPr>
    </w:p>
    <w:p w14:paraId="56EA7EC7" w14:textId="5945654C" w:rsidR="00261A7E" w:rsidRPr="00CB5ACD" w:rsidRDefault="00261A7E">
      <w:pPr>
        <w:spacing w:line="240" w:lineRule="auto"/>
        <w:rPr>
          <w:lang w:val="hu-HU"/>
        </w:rPr>
      </w:pPr>
      <w:r w:rsidRPr="00CB5ACD">
        <w:rPr>
          <w:lang w:val="hu-HU"/>
        </w:rPr>
        <w:t>A PSA-progresszióig eltelt idő mediánja 10,2 hónap volt az abirateron-acetáttal kezelteknél és 6,6</w:t>
      </w:r>
      <w:r w:rsidR="00A42015" w:rsidRPr="00CB5ACD">
        <w:rPr>
          <w:lang w:val="hu-HU"/>
        </w:rPr>
        <w:t> </w:t>
      </w:r>
      <w:r w:rsidRPr="00CB5ACD">
        <w:rPr>
          <w:lang w:val="hu-HU"/>
        </w:rPr>
        <w:t xml:space="preserve">hónap a </w:t>
      </w:r>
      <w:proofErr w:type="spellStart"/>
      <w:r w:rsidRPr="00CB5ACD">
        <w:rPr>
          <w:lang w:val="hu-HU"/>
        </w:rPr>
        <w:t>placebóval</w:t>
      </w:r>
      <w:proofErr w:type="spellEnd"/>
      <w:r w:rsidRPr="00CB5ACD">
        <w:rPr>
          <w:lang w:val="hu-HU"/>
        </w:rPr>
        <w:t xml:space="preserve"> kezelteknél (relatív hazárd = 0,580; 95%-</w:t>
      </w:r>
      <w:proofErr w:type="spellStart"/>
      <w:r w:rsidRPr="00CB5ACD">
        <w:rPr>
          <w:lang w:val="hu-HU"/>
        </w:rPr>
        <w:t>os</w:t>
      </w:r>
      <w:proofErr w:type="spellEnd"/>
      <w:r w:rsidRPr="00CB5ACD">
        <w:rPr>
          <w:lang w:val="hu-HU"/>
        </w:rPr>
        <w:t xml:space="preserve"> CI: [0,462</w:t>
      </w:r>
      <w:r w:rsidR="005C337F" w:rsidRPr="00CB5ACD">
        <w:rPr>
          <w:lang w:val="hu-HU"/>
        </w:rPr>
        <w:t>–</w:t>
      </w:r>
      <w:r w:rsidRPr="00CB5ACD">
        <w:rPr>
          <w:lang w:val="hu-HU"/>
        </w:rPr>
        <w:t>0,728], p &lt; 0,0001).</w:t>
      </w:r>
    </w:p>
    <w:p w14:paraId="744D03A5" w14:textId="3C660829" w:rsidR="007E73B7" w:rsidRPr="00CB5ACD" w:rsidRDefault="00261A7E">
      <w:pPr>
        <w:spacing w:line="240" w:lineRule="auto"/>
        <w:rPr>
          <w:lang w:val="hu-HU"/>
        </w:rPr>
      </w:pPr>
      <w:r w:rsidRPr="00CB5ACD">
        <w:rPr>
          <w:lang w:val="hu-HU"/>
        </w:rPr>
        <w:t xml:space="preserve">A </w:t>
      </w:r>
      <w:r w:rsidR="00DA3B2E" w:rsidRPr="00CB5ACD">
        <w:rPr>
          <w:lang w:val="hu-HU"/>
        </w:rPr>
        <w:t>radiológiaiprogresszió-mentes</w:t>
      </w:r>
      <w:r w:rsidRPr="00CB5ACD">
        <w:rPr>
          <w:lang w:val="hu-HU"/>
        </w:rPr>
        <w:t xml:space="preserve"> túlélés medián értéke 5,6 hónap volt az abirateron-acetáttal kezelteknél és 3,6 hónap a </w:t>
      </w:r>
      <w:proofErr w:type="spellStart"/>
      <w:r w:rsidRPr="00CB5ACD">
        <w:rPr>
          <w:lang w:val="hu-HU"/>
        </w:rPr>
        <w:t>placebóval</w:t>
      </w:r>
      <w:proofErr w:type="spellEnd"/>
      <w:r w:rsidRPr="00CB5ACD">
        <w:rPr>
          <w:lang w:val="hu-HU"/>
        </w:rPr>
        <w:t xml:space="preserve"> kezelt betegeknél (relatív hazárd = 0,673; 95%-</w:t>
      </w:r>
      <w:proofErr w:type="spellStart"/>
      <w:r w:rsidRPr="00CB5ACD">
        <w:rPr>
          <w:lang w:val="hu-HU"/>
        </w:rPr>
        <w:t>os</w:t>
      </w:r>
      <w:proofErr w:type="spellEnd"/>
      <w:r w:rsidRPr="00CB5ACD">
        <w:rPr>
          <w:lang w:val="hu-HU"/>
        </w:rPr>
        <w:t xml:space="preserve"> CI: [0,585</w:t>
      </w:r>
      <w:r w:rsidR="00A42015" w:rsidRPr="00CB5ACD">
        <w:rPr>
          <w:lang w:val="hu-HU"/>
        </w:rPr>
        <w:noBreakHyphen/>
      </w:r>
      <w:r w:rsidRPr="00CB5ACD">
        <w:rPr>
          <w:lang w:val="hu-HU"/>
        </w:rPr>
        <w:t>0,776], p &lt; 0,0001).</w:t>
      </w:r>
    </w:p>
    <w:p w14:paraId="42AA4F26" w14:textId="77777777" w:rsidR="00261A7E" w:rsidRPr="00CB5ACD" w:rsidRDefault="00261A7E">
      <w:pPr>
        <w:spacing w:line="240" w:lineRule="auto"/>
        <w:rPr>
          <w:lang w:val="hu-HU"/>
        </w:rPr>
      </w:pPr>
    </w:p>
    <w:p w14:paraId="2BF300C4" w14:textId="77777777" w:rsidR="00261A7E" w:rsidRPr="00CB5ACD" w:rsidRDefault="00261A7E" w:rsidP="00463E01">
      <w:pPr>
        <w:tabs>
          <w:tab w:val="left" w:pos="1134"/>
          <w:tab w:val="left" w:pos="1701"/>
        </w:tabs>
        <w:spacing w:line="240" w:lineRule="auto"/>
        <w:rPr>
          <w:noProof/>
          <w:snapToGrid/>
          <w:u w:val="single"/>
          <w:lang w:val="hu-HU" w:eastAsia="en-US"/>
        </w:rPr>
      </w:pPr>
      <w:r w:rsidRPr="00CB5ACD">
        <w:rPr>
          <w:noProof/>
          <w:u w:val="single"/>
          <w:lang w:val="hu-HU"/>
        </w:rPr>
        <w:t>Fájdalom</w:t>
      </w:r>
    </w:p>
    <w:p w14:paraId="247122DE" w14:textId="77777777" w:rsidR="00261A7E" w:rsidRPr="00CB5ACD" w:rsidRDefault="00261A7E" w:rsidP="00463E01">
      <w:pPr>
        <w:tabs>
          <w:tab w:val="left" w:pos="1134"/>
          <w:tab w:val="left" w:pos="1701"/>
        </w:tabs>
        <w:spacing w:line="240" w:lineRule="auto"/>
        <w:rPr>
          <w:noProof/>
          <w:lang w:val="hu-HU"/>
        </w:rPr>
      </w:pPr>
      <w:r w:rsidRPr="00CB5ACD">
        <w:rPr>
          <w:noProof/>
          <w:lang w:val="hu-HU"/>
        </w:rPr>
        <w:t xml:space="preserve">Az </w:t>
      </w:r>
      <w:r w:rsidRPr="00CB5ACD">
        <w:rPr>
          <w:noProof/>
          <w:szCs w:val="22"/>
          <w:lang w:val="hu-HU"/>
        </w:rPr>
        <w:t>abirateron</w:t>
      </w:r>
      <w:r w:rsidRPr="00CB5ACD">
        <w:rPr>
          <w:noProof/>
          <w:lang w:val="hu-HU"/>
        </w:rPr>
        <w:t xml:space="preserve">-acetáttal kezelteknél a placebocsoporthoz képest statisztikailag szignifikánsan magasabb volt azon betegek aránya, akiknek fájdalma enyhült (44% vs. 27%, p=0,0002). A fájdalom enyhítésére reagálónak azt a beteget tekintették, akinél a BPI-SF szerinti legrosszabb fájdalomintenzitás-pontszám az utolsó 24 órában legalább 30%-kal csökkent anélkül, hogy a fájdalomcsillapító-használati pontszám növekedett volna, egymás után két vizsgálat során, amiket négy hét különbséggel végeztek el. A fájdalom csökkenése szempontjából csak azoknak a betegeknek az adatait elemezték, akiknek a kiindulási fájdalompontszáma </w:t>
      </w:r>
      <w:r w:rsidRPr="00CB5ACD">
        <w:rPr>
          <w:rFonts w:hint="eastAsia"/>
          <w:noProof/>
          <w:lang w:val="hu-HU"/>
        </w:rPr>
        <w:t>≥</w:t>
      </w:r>
      <w:r w:rsidRPr="00CB5ACD">
        <w:rPr>
          <w:rFonts w:hint="eastAsia"/>
          <w:noProof/>
          <w:lang w:val="hu-HU"/>
        </w:rPr>
        <w:t> </w:t>
      </w:r>
      <w:r w:rsidRPr="00CB5ACD">
        <w:rPr>
          <w:noProof/>
          <w:lang w:val="hu-HU"/>
        </w:rPr>
        <w:t>4 volt, és rendelkezésre állt legalább egy, a vizsgálat megkezdése után meghatározott fájdalompontszám (N = 512).</w:t>
      </w:r>
    </w:p>
    <w:p w14:paraId="4EA205E0" w14:textId="77777777" w:rsidR="00261A7E" w:rsidRPr="00204B5A" w:rsidRDefault="00261A7E" w:rsidP="00463E01">
      <w:pPr>
        <w:tabs>
          <w:tab w:val="left" w:pos="1134"/>
          <w:tab w:val="left" w:pos="1701"/>
        </w:tabs>
        <w:spacing w:line="240" w:lineRule="auto"/>
        <w:rPr>
          <w:noProof/>
          <w:lang w:val="hu-HU"/>
        </w:rPr>
      </w:pPr>
      <w:r w:rsidRPr="00CB5ACD">
        <w:rPr>
          <w:noProof/>
          <w:lang w:val="hu-HU"/>
        </w:rPr>
        <w:t xml:space="preserve">Az </w:t>
      </w:r>
      <w:r w:rsidRPr="00CB5ACD">
        <w:rPr>
          <w:noProof/>
          <w:szCs w:val="22"/>
          <w:lang w:val="hu-HU"/>
        </w:rPr>
        <w:t>abirateron</w:t>
      </w:r>
      <w:r w:rsidRPr="00CB5ACD">
        <w:rPr>
          <w:noProof/>
          <w:lang w:val="hu-HU"/>
        </w:rPr>
        <w:t xml:space="preserve">-acetáttal kezelt betegeknél a placebocsoporthoz képest kisebb arányú volt a fájdalom progressziója 6 (22% vs. 28%), 12 (30% vs. 38%) és 18 (35% vs. 46%) hónap után. A fájdalomprogresszió meghatározása: a BPI-SF szerinti legrosszabb fájdalompontszám kiindulási értéktől számított </w:t>
      </w:r>
      <w:r w:rsidRPr="00CB5ACD">
        <w:rPr>
          <w:rFonts w:hint="eastAsia"/>
          <w:noProof/>
          <w:lang w:val="hu-HU"/>
        </w:rPr>
        <w:t>≥</w:t>
      </w:r>
      <w:r w:rsidRPr="00CB5ACD">
        <w:rPr>
          <w:rFonts w:hint="eastAsia"/>
          <w:noProof/>
          <w:lang w:val="hu-HU"/>
        </w:rPr>
        <w:t> </w:t>
      </w:r>
      <w:r w:rsidRPr="00CB5ACD">
        <w:rPr>
          <w:noProof/>
          <w:lang w:val="hu-HU"/>
        </w:rPr>
        <w:t xml:space="preserve">30%-os emelkedése az előző 24 órában, a fájdalomcsillapító-használati pontszám két egymást követő kontrollvizsgálat során észlelt csökkenése nélkül, vagy a fájdalomcsillapító-használati pontszám két egymást követő kontrollvizsgálat során észlelt </w:t>
      </w:r>
      <w:r w:rsidRPr="00CB5ACD">
        <w:rPr>
          <w:rFonts w:hint="eastAsia"/>
          <w:noProof/>
          <w:lang w:val="hu-HU"/>
        </w:rPr>
        <w:t>≥</w:t>
      </w:r>
      <w:r w:rsidRPr="00CB5ACD">
        <w:rPr>
          <w:rFonts w:hint="eastAsia"/>
          <w:noProof/>
          <w:lang w:val="hu-HU"/>
        </w:rPr>
        <w:t> </w:t>
      </w:r>
      <w:r w:rsidRPr="00CB5ACD">
        <w:rPr>
          <w:noProof/>
          <w:lang w:val="hu-HU"/>
        </w:rPr>
        <w:t>30%-os emelkedése</w:t>
      </w:r>
      <w:r w:rsidRPr="00204B5A">
        <w:rPr>
          <w:noProof/>
          <w:lang w:val="hu-HU"/>
        </w:rPr>
        <w:t xml:space="preserve">. A </w:t>
      </w:r>
      <w:r w:rsidRPr="00204B5A">
        <w:rPr>
          <w:noProof/>
          <w:lang w:val="hu-HU"/>
        </w:rPr>
        <w:lastRenderedPageBreak/>
        <w:t xml:space="preserve">fájdalom progressziójáig eltelt idő 25. percentilise az </w:t>
      </w:r>
      <w:r w:rsidRPr="00204B5A">
        <w:rPr>
          <w:noProof/>
          <w:szCs w:val="22"/>
          <w:lang w:val="hu-HU"/>
        </w:rPr>
        <w:t>abirateron</w:t>
      </w:r>
      <w:r w:rsidRPr="00204B5A">
        <w:rPr>
          <w:noProof/>
          <w:lang w:val="hu-HU"/>
        </w:rPr>
        <w:t>-acetáttal kezeltek csoportjában 7,4 hónap, míg a placebokezelést kapó betegeknél 4,7 hónap volt.</w:t>
      </w:r>
    </w:p>
    <w:p w14:paraId="751B0727" w14:textId="77777777" w:rsidR="00AA6F6E" w:rsidRPr="00204B5A" w:rsidRDefault="00AA6F6E" w:rsidP="00204B5A">
      <w:pPr>
        <w:spacing w:line="240" w:lineRule="auto"/>
        <w:rPr>
          <w:noProof/>
          <w:lang w:val="hu-HU"/>
        </w:rPr>
      </w:pPr>
    </w:p>
    <w:p w14:paraId="770FD2EB" w14:textId="77777777" w:rsidR="00261A7E" w:rsidRPr="00204B5A" w:rsidRDefault="00261A7E" w:rsidP="00463E01">
      <w:pPr>
        <w:tabs>
          <w:tab w:val="left" w:pos="1134"/>
          <w:tab w:val="left" w:pos="1701"/>
        </w:tabs>
        <w:spacing w:line="240" w:lineRule="auto"/>
        <w:rPr>
          <w:noProof/>
          <w:u w:val="single"/>
          <w:lang w:val="hu-HU"/>
        </w:rPr>
      </w:pPr>
      <w:r w:rsidRPr="00204B5A">
        <w:rPr>
          <w:noProof/>
          <w:u w:val="single"/>
          <w:lang w:val="hu-HU"/>
        </w:rPr>
        <w:t>A csontrendszert érintő események</w:t>
      </w:r>
    </w:p>
    <w:p w14:paraId="351B7B6E" w14:textId="433C049D" w:rsidR="00261A7E" w:rsidRPr="00204B5A" w:rsidRDefault="00261A7E" w:rsidP="00463E01">
      <w:pPr>
        <w:tabs>
          <w:tab w:val="left" w:pos="1134"/>
          <w:tab w:val="left" w:pos="1701"/>
        </w:tabs>
        <w:spacing w:line="240" w:lineRule="auto"/>
        <w:rPr>
          <w:noProof/>
          <w:lang w:val="hu-HU"/>
        </w:rPr>
      </w:pPr>
      <w:r w:rsidRPr="00204B5A">
        <w:rPr>
          <w:noProof/>
          <w:lang w:val="hu-HU"/>
        </w:rPr>
        <w:t xml:space="preserve">Az </w:t>
      </w:r>
      <w:r w:rsidRPr="00204B5A">
        <w:rPr>
          <w:noProof/>
          <w:szCs w:val="22"/>
          <w:lang w:val="hu-HU"/>
        </w:rPr>
        <w:t>abirateron</w:t>
      </w:r>
      <w:r w:rsidRPr="00204B5A">
        <w:rPr>
          <w:noProof/>
          <w:lang w:val="hu-HU"/>
        </w:rPr>
        <w:t>-acetáttal kezelt betegek csoportjában a placebocsoporthoz képest alacsonyabb volt a csontrendszert érintő események száma 6 (18% vs. 28%), 12 (30% vs. 40%) és 18 (35% vs. 40%) hónap után. Az első</w:t>
      </w:r>
      <w:r w:rsidR="00A9383C" w:rsidRPr="00204B5A">
        <w:rPr>
          <w:noProof/>
          <w:lang w:val="hu-HU"/>
        </w:rPr>
        <w:t>,</w:t>
      </w:r>
      <w:r w:rsidRPr="00204B5A">
        <w:rPr>
          <w:noProof/>
          <w:lang w:val="hu-HU"/>
        </w:rPr>
        <w:t xml:space="preserve"> csontrendszert érintő eseményig eltelt idő 25. percentilise az </w:t>
      </w:r>
      <w:r w:rsidRPr="00204B5A">
        <w:rPr>
          <w:noProof/>
          <w:szCs w:val="22"/>
          <w:lang w:val="hu-HU"/>
        </w:rPr>
        <w:t>abirateron</w:t>
      </w:r>
      <w:r w:rsidRPr="00204B5A">
        <w:rPr>
          <w:noProof/>
          <w:lang w:val="hu-HU"/>
        </w:rPr>
        <w:t>-acetáttal kezeltek csoportjában a kontrollcsoporténak a kétszerese volt (9,9 hónap vs. 4,9 hónap). A csontrendszert érintő esemény meghatározása: patológiás törés, gerincvelő-kompresszió, palliatív csontbesugárzás vagy csontsebészeti beavatkozás.</w:t>
      </w:r>
    </w:p>
    <w:p w14:paraId="7A5B00C0" w14:textId="77777777" w:rsidR="00261A7E" w:rsidRPr="00204B5A" w:rsidRDefault="00261A7E" w:rsidP="00463E01">
      <w:pPr>
        <w:tabs>
          <w:tab w:val="left" w:pos="1134"/>
          <w:tab w:val="left" w:pos="1701"/>
        </w:tabs>
        <w:spacing w:line="240" w:lineRule="auto"/>
        <w:rPr>
          <w:noProof/>
          <w:lang w:val="hu-HU"/>
        </w:rPr>
      </w:pPr>
    </w:p>
    <w:p w14:paraId="1038C522" w14:textId="77777777" w:rsidR="00261A7E" w:rsidRPr="00204B5A" w:rsidRDefault="00261A7E" w:rsidP="00463E01">
      <w:pPr>
        <w:tabs>
          <w:tab w:val="left" w:pos="1134"/>
          <w:tab w:val="left" w:pos="1701"/>
        </w:tabs>
        <w:spacing w:line="240" w:lineRule="auto"/>
        <w:rPr>
          <w:noProof/>
          <w:u w:val="single"/>
          <w:lang w:val="hu-HU"/>
        </w:rPr>
      </w:pPr>
      <w:r w:rsidRPr="00204B5A">
        <w:rPr>
          <w:noProof/>
          <w:u w:val="single"/>
          <w:lang w:val="hu-HU"/>
        </w:rPr>
        <w:t>Gyermekek és serdülők</w:t>
      </w:r>
    </w:p>
    <w:p w14:paraId="6CEF54BC" w14:textId="2C7CCD8A" w:rsidR="00261A7E" w:rsidRPr="00204B5A" w:rsidRDefault="00261A7E" w:rsidP="00463E01">
      <w:pPr>
        <w:tabs>
          <w:tab w:val="left" w:pos="1134"/>
          <w:tab w:val="left" w:pos="1701"/>
        </w:tabs>
        <w:spacing w:line="240" w:lineRule="auto"/>
        <w:rPr>
          <w:noProof/>
          <w:lang w:val="hu-HU"/>
        </w:rPr>
      </w:pPr>
      <w:r w:rsidRPr="00204B5A">
        <w:rPr>
          <w:noProof/>
          <w:lang w:val="hu-HU"/>
        </w:rPr>
        <w:t xml:space="preserve">Az Európai Gyógyszerügynökség a gyermekek esetén minden korosztálynál eltekint az </w:t>
      </w:r>
      <w:r w:rsidRPr="00204B5A">
        <w:rPr>
          <w:noProof/>
          <w:szCs w:val="22"/>
          <w:lang w:val="hu-HU"/>
        </w:rPr>
        <w:t>abirateron</w:t>
      </w:r>
      <w:r w:rsidRPr="00204B5A">
        <w:rPr>
          <w:noProof/>
          <w:lang w:val="hu-HU"/>
        </w:rPr>
        <w:t>-acetát</w:t>
      </w:r>
      <w:r w:rsidR="00A42015" w:rsidRPr="00204B5A">
        <w:rPr>
          <w:noProof/>
          <w:lang w:val="hu-HU"/>
        </w:rPr>
        <w:t>ot tartalmazó referenciakészítmény</w:t>
      </w:r>
      <w:r w:rsidRPr="00204B5A">
        <w:rPr>
          <w:noProof/>
          <w:lang w:val="hu-HU"/>
        </w:rPr>
        <w:t xml:space="preserve"> vizsgálati eredményeinek benyújtási kötelezettségétől előrehaladott prosztatarák indikációban. Lásd 4.2 pont, gyermekgyógyászati alkalmazásra vonatkozó információk.</w:t>
      </w:r>
    </w:p>
    <w:p w14:paraId="6D96B104" w14:textId="77777777" w:rsidR="00F45C51" w:rsidRPr="00204B5A" w:rsidRDefault="00F45C51" w:rsidP="00204B5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911DC2A" w14:textId="77777777" w:rsidR="00F45C51" w:rsidRPr="00204B5A" w:rsidRDefault="0018383B" w:rsidP="00204B5A">
      <w:pPr>
        <w:spacing w:line="240" w:lineRule="auto"/>
        <w:ind w:left="567" w:hanging="567"/>
        <w:outlineLvl w:val="0"/>
        <w:rPr>
          <w:b/>
          <w:noProof/>
          <w:lang w:val="hu-HU"/>
        </w:rPr>
      </w:pPr>
      <w:r w:rsidRPr="00204B5A">
        <w:rPr>
          <w:b/>
          <w:noProof/>
          <w:lang w:val="hu-HU"/>
        </w:rPr>
        <w:t>5.2</w:t>
      </w:r>
      <w:r w:rsidRPr="00204B5A">
        <w:rPr>
          <w:b/>
          <w:noProof/>
          <w:lang w:val="hu-HU"/>
        </w:rPr>
        <w:tab/>
        <w:t>Farmakokinetikai tulajdonságok</w:t>
      </w:r>
    </w:p>
    <w:p w14:paraId="4D381EE2" w14:textId="77777777" w:rsidR="00F45C51" w:rsidRPr="00463E01" w:rsidRDefault="00F45C51">
      <w:pPr>
        <w:spacing w:line="240" w:lineRule="auto"/>
        <w:ind w:left="567" w:hanging="567"/>
        <w:outlineLvl w:val="0"/>
        <w:rPr>
          <w:noProof/>
          <w:lang w:val="hu-HU"/>
        </w:rPr>
      </w:pPr>
    </w:p>
    <w:p w14:paraId="2FE4C72F" w14:textId="76DE1B59" w:rsidR="00E20042" w:rsidRPr="00204B5A" w:rsidRDefault="00E20042" w:rsidP="00463E01">
      <w:pPr>
        <w:tabs>
          <w:tab w:val="left" w:pos="1134"/>
          <w:tab w:val="left" w:pos="1701"/>
        </w:tabs>
        <w:spacing w:line="240" w:lineRule="auto"/>
        <w:rPr>
          <w:noProof/>
          <w:snapToGrid/>
          <w:lang w:val="hu-HU" w:eastAsia="en-US"/>
        </w:rPr>
      </w:pPr>
      <w:r w:rsidRPr="00204B5A">
        <w:rPr>
          <w:noProof/>
          <w:lang w:val="hu-HU"/>
        </w:rPr>
        <w:t xml:space="preserve">Az abirateron-acetát adagolását követően vizsgálták az abirateron </w:t>
      </w:r>
      <w:r w:rsidR="00941000" w:rsidRPr="00204B5A">
        <w:rPr>
          <w:lang w:val="hu-HU"/>
        </w:rPr>
        <w:t>és abirateron</w:t>
      </w:r>
      <w:r w:rsidR="00941000" w:rsidRPr="00204B5A">
        <w:rPr>
          <w:lang w:val="hu-HU"/>
        </w:rPr>
        <w:noBreakHyphen/>
        <w:t>acetát</w:t>
      </w:r>
      <w:r w:rsidR="00941000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 xml:space="preserve">farmakokinetikáját egészséges alanyoknál, előrehaladott metasztatikus prosztatarákos betegeknél és máj- vagy vesekárosodásban szenvedő, daganatos betegségben nem szenvedő alanyoknál. Az abirateron-acetát </w:t>
      </w:r>
      <w:r w:rsidRPr="00204B5A">
        <w:rPr>
          <w:i/>
          <w:noProof/>
          <w:szCs w:val="24"/>
          <w:lang w:val="hu-HU"/>
        </w:rPr>
        <w:t>in vivo</w:t>
      </w:r>
      <w:r w:rsidRPr="00204B5A">
        <w:rPr>
          <w:noProof/>
          <w:lang w:val="hu-HU"/>
        </w:rPr>
        <w:t xml:space="preserve"> gyorsan átalakult az androgén-bioszintézist gátló abirateronná (lásd 5.1 pont).</w:t>
      </w:r>
    </w:p>
    <w:p w14:paraId="76BA1623" w14:textId="77777777" w:rsidR="00E20042" w:rsidRPr="00204B5A" w:rsidRDefault="00E20042" w:rsidP="00463E01">
      <w:pPr>
        <w:tabs>
          <w:tab w:val="left" w:pos="1134"/>
          <w:tab w:val="left" w:pos="1701"/>
        </w:tabs>
        <w:spacing w:line="240" w:lineRule="auto"/>
        <w:rPr>
          <w:noProof/>
          <w:lang w:val="hu-HU"/>
        </w:rPr>
      </w:pPr>
    </w:p>
    <w:p w14:paraId="5BF0222B" w14:textId="77777777" w:rsidR="00E20042" w:rsidRPr="00204B5A" w:rsidRDefault="00E20042" w:rsidP="00463E01">
      <w:pPr>
        <w:tabs>
          <w:tab w:val="left" w:pos="1134"/>
          <w:tab w:val="left" w:pos="1701"/>
        </w:tabs>
        <w:spacing w:line="240" w:lineRule="auto"/>
        <w:rPr>
          <w:noProof/>
          <w:u w:val="single"/>
          <w:lang w:val="hu-HU"/>
        </w:rPr>
      </w:pPr>
      <w:r w:rsidRPr="00204B5A">
        <w:rPr>
          <w:noProof/>
          <w:u w:val="single"/>
          <w:lang w:val="hu-HU"/>
        </w:rPr>
        <w:t>Felszívódás</w:t>
      </w:r>
    </w:p>
    <w:p w14:paraId="265BA35D" w14:textId="6FA1EF1F" w:rsidR="00E20042" w:rsidRPr="00204B5A" w:rsidRDefault="00E20042" w:rsidP="00463E01">
      <w:pPr>
        <w:tabs>
          <w:tab w:val="left" w:pos="1134"/>
          <w:tab w:val="left" w:pos="1701"/>
        </w:tabs>
        <w:spacing w:line="240" w:lineRule="auto"/>
        <w:rPr>
          <w:noProof/>
          <w:lang w:val="hu-HU"/>
        </w:rPr>
      </w:pPr>
      <w:r w:rsidRPr="00204B5A">
        <w:rPr>
          <w:noProof/>
          <w:lang w:val="hu-HU"/>
        </w:rPr>
        <w:t>Éhgyomri állapotban, a szájon át alkalmazott abirateron</w:t>
      </w:r>
      <w:r w:rsidRPr="00204B5A">
        <w:rPr>
          <w:noProof/>
          <w:lang w:val="hu-HU"/>
        </w:rPr>
        <w:noBreakHyphen/>
        <w:t>acetát megközelítőleg 2 óra alatt éri el a maximális plazmakoncentrációt.</w:t>
      </w:r>
    </w:p>
    <w:p w14:paraId="284F0C2F" w14:textId="76374EE0" w:rsidR="00327090" w:rsidRPr="00204B5A" w:rsidRDefault="00CB584A" w:rsidP="00463E01">
      <w:pPr>
        <w:tabs>
          <w:tab w:val="left" w:pos="1134"/>
          <w:tab w:val="left" w:pos="1701"/>
        </w:tabs>
        <w:spacing w:line="240" w:lineRule="auto"/>
        <w:rPr>
          <w:noProof/>
          <w:lang w:val="hu-HU"/>
        </w:rPr>
      </w:pPr>
      <w:r w:rsidRPr="00204B5A">
        <w:rPr>
          <w:noProof/>
          <w:lang w:val="hu-HU"/>
        </w:rPr>
        <w:t>Az abirateron-acetát étkezés közben történő alkalmazása az éh</w:t>
      </w:r>
      <w:r w:rsidR="004E0C6E" w:rsidRPr="00204B5A">
        <w:rPr>
          <w:noProof/>
          <w:lang w:val="hu-HU"/>
        </w:rPr>
        <w:t>gy</w:t>
      </w:r>
      <w:r w:rsidRPr="00204B5A">
        <w:rPr>
          <w:noProof/>
          <w:lang w:val="hu-HU"/>
        </w:rPr>
        <w:t>om</w:t>
      </w:r>
      <w:r w:rsidR="004E0C6E" w:rsidRPr="00204B5A">
        <w:rPr>
          <w:noProof/>
          <w:lang w:val="hu-HU"/>
        </w:rPr>
        <w:t>r</w:t>
      </w:r>
      <w:r w:rsidRPr="00204B5A">
        <w:rPr>
          <w:noProof/>
          <w:lang w:val="hu-HU"/>
        </w:rPr>
        <w:t>i bevételhez képest az abirateron</w:t>
      </w:r>
      <w:r w:rsidR="0086781D" w:rsidRPr="00204B5A">
        <w:rPr>
          <w:noProof/>
          <w:lang w:val="hu-HU"/>
        </w:rPr>
        <w:t xml:space="preserve">-acetát </w:t>
      </w:r>
      <w:r w:rsidRPr="00204B5A">
        <w:rPr>
          <w:noProof/>
          <w:lang w:val="hu-HU"/>
        </w:rPr>
        <w:t xml:space="preserve">átlagos szisztémás expozíciójának akár </w:t>
      </w:r>
      <w:r w:rsidR="00941000" w:rsidRPr="00204B5A">
        <w:rPr>
          <w:noProof/>
          <w:lang w:val="hu-HU"/>
        </w:rPr>
        <w:t>10-</w:t>
      </w:r>
      <w:r w:rsidRPr="00204B5A">
        <w:rPr>
          <w:noProof/>
          <w:lang w:val="hu-HU"/>
        </w:rPr>
        <w:t>szeres (AUC) és akár 17-szeres (</w:t>
      </w:r>
      <w:proofErr w:type="spellStart"/>
      <w:r w:rsidR="00941000" w:rsidRPr="00463E01">
        <w:rPr>
          <w:rFonts w:eastAsia="Times New Roman"/>
          <w:snapToGrid/>
          <w:szCs w:val="22"/>
          <w:lang w:val="hu-HU" w:eastAsia="hu-HU" w:bidi="hu-HU"/>
        </w:rPr>
        <w:t>C</w:t>
      </w:r>
      <w:r w:rsidR="00941000" w:rsidRPr="00463E01">
        <w:rPr>
          <w:rFonts w:eastAsia="Times New Roman"/>
          <w:snapToGrid/>
          <w:szCs w:val="22"/>
          <w:vertAlign w:val="subscript"/>
          <w:lang w:val="hu-HU" w:eastAsia="hu-HU" w:bidi="hu-HU"/>
        </w:rPr>
        <w:t>max</w:t>
      </w:r>
      <w:proofErr w:type="spellEnd"/>
      <w:r w:rsidRPr="00204B5A">
        <w:rPr>
          <w:noProof/>
          <w:lang w:val="hu-HU"/>
        </w:rPr>
        <w:t>) emelkedését</w:t>
      </w:r>
      <w:r w:rsidR="0086781D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 xml:space="preserve">eredményezi, az étel zsírtartalmától függően. </w:t>
      </w:r>
      <w:bookmarkStart w:id="3" w:name="_Hlk212464818"/>
      <w:r w:rsidR="00941000" w:rsidRPr="00204B5A">
        <w:rPr>
          <w:rFonts w:eastAsia="Times New Roman"/>
          <w:snapToGrid/>
          <w:szCs w:val="22"/>
          <w:lang w:val="hu-HU" w:eastAsia="hu-HU" w:bidi="hu-HU"/>
        </w:rPr>
        <w:t>Mivel az étkezések tartalma és összetétele általában változó</w:t>
      </w:r>
      <w:bookmarkEnd w:id="3"/>
      <w:r w:rsidR="00941000" w:rsidRPr="00204B5A">
        <w:rPr>
          <w:rFonts w:eastAsia="Times New Roman"/>
          <w:snapToGrid/>
          <w:szCs w:val="22"/>
          <w:lang w:val="hu-HU" w:eastAsia="hu-HU" w:bidi="hu-HU"/>
        </w:rPr>
        <w:t>, az abirateron-acetát étkezés közbeni bevétele egymástól nagyon eltérő expozíciókat eredményezhet</w:t>
      </w:r>
      <w:r w:rsidRPr="00204B5A">
        <w:rPr>
          <w:noProof/>
          <w:lang w:val="hu-HU"/>
        </w:rPr>
        <w:t>. Emiatt az</w:t>
      </w:r>
      <w:r w:rsidR="0085774E" w:rsidRPr="00204B5A">
        <w:rPr>
          <w:noProof/>
          <w:lang w:val="hu-HU"/>
        </w:rPr>
        <w:t xml:space="preserve"> </w:t>
      </w:r>
      <w:r w:rsidR="008277CB" w:rsidRPr="00204B5A">
        <w:rPr>
          <w:noProof/>
          <w:lang w:val="hu-HU"/>
        </w:rPr>
        <w:t>Abirateron Galenika</w:t>
      </w:r>
      <w:r w:rsidRPr="00204B5A">
        <w:rPr>
          <w:noProof/>
          <w:lang w:val="hu-HU"/>
        </w:rPr>
        <w:t xml:space="preserve">-t tilos </w:t>
      </w:r>
      <w:r w:rsidR="0085774E" w:rsidRPr="00204B5A">
        <w:rPr>
          <w:rFonts w:eastAsia="Times New Roman"/>
          <w:snapToGrid/>
          <w:szCs w:val="22"/>
          <w:lang w:val="hu-HU" w:eastAsia="hu-HU" w:bidi="hu-HU"/>
        </w:rPr>
        <w:t xml:space="preserve">étkezés közben </w:t>
      </w:r>
      <w:r w:rsidRPr="00204B5A">
        <w:rPr>
          <w:noProof/>
          <w:lang w:val="hu-HU"/>
        </w:rPr>
        <w:t>bevenni. A</w:t>
      </w:r>
      <w:r w:rsidR="00E06812" w:rsidRPr="00204B5A">
        <w:rPr>
          <w:noProof/>
          <w:lang w:val="hu-HU"/>
        </w:rPr>
        <w:t xml:space="preserve">z </w:t>
      </w:r>
      <w:r w:rsidR="008277CB" w:rsidRPr="00204B5A">
        <w:rPr>
          <w:noProof/>
          <w:lang w:val="hu-HU"/>
        </w:rPr>
        <w:t>Abirateron Galenika</w:t>
      </w:r>
      <w:r w:rsidRPr="00204B5A">
        <w:rPr>
          <w:noProof/>
          <w:lang w:val="hu-HU"/>
        </w:rPr>
        <w:t xml:space="preserve"> tablettákat egy </w:t>
      </w:r>
      <w:r w:rsidR="0085774E" w:rsidRPr="00204B5A">
        <w:rPr>
          <w:noProof/>
          <w:lang w:val="hu-HU"/>
        </w:rPr>
        <w:t>dózisban</w:t>
      </w:r>
      <w:r w:rsidRPr="00204B5A">
        <w:rPr>
          <w:noProof/>
          <w:lang w:val="hu-HU"/>
        </w:rPr>
        <w:t xml:space="preserve"> kell bevenni naponta</w:t>
      </w:r>
      <w:r w:rsidR="0085774E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egyszer, éhgyomorra. A</w:t>
      </w:r>
      <w:r w:rsidR="00E06812" w:rsidRPr="00204B5A">
        <w:rPr>
          <w:noProof/>
          <w:lang w:val="hu-HU"/>
        </w:rPr>
        <w:t xml:space="preserve">z </w:t>
      </w:r>
      <w:r w:rsidR="008277CB" w:rsidRPr="00204B5A">
        <w:rPr>
          <w:noProof/>
          <w:lang w:val="hu-HU"/>
        </w:rPr>
        <w:t>Abirateron Galenika</w:t>
      </w:r>
      <w:r w:rsidR="0086781D" w:rsidRPr="00204B5A">
        <w:rPr>
          <w:noProof/>
          <w:lang w:val="hu-HU"/>
        </w:rPr>
        <w:noBreakHyphen/>
      </w:r>
      <w:r w:rsidRPr="00204B5A">
        <w:rPr>
          <w:noProof/>
          <w:lang w:val="hu-HU"/>
        </w:rPr>
        <w:t>t legalább két órával étkezés után kell bevenni</w:t>
      </w:r>
      <w:r w:rsidR="0086781D" w:rsidRPr="00204B5A">
        <w:rPr>
          <w:noProof/>
          <w:lang w:val="hu-HU"/>
        </w:rPr>
        <w:t>,</w:t>
      </w:r>
      <w:r w:rsidRPr="00204B5A">
        <w:rPr>
          <w:noProof/>
          <w:lang w:val="hu-HU"/>
        </w:rPr>
        <w:t xml:space="preserve"> és tilos ételt</w:t>
      </w:r>
      <w:r w:rsidR="0085774E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fogyasztani legalább egy órán keresztül a</w:t>
      </w:r>
      <w:r w:rsidR="00E06812" w:rsidRPr="00204B5A">
        <w:rPr>
          <w:noProof/>
          <w:lang w:val="hu-HU"/>
        </w:rPr>
        <w:t xml:space="preserve">z </w:t>
      </w:r>
      <w:r w:rsidR="008277CB" w:rsidRPr="00204B5A">
        <w:rPr>
          <w:noProof/>
          <w:lang w:val="hu-HU"/>
        </w:rPr>
        <w:t>Abirateron Galenika</w:t>
      </w:r>
      <w:r w:rsidRPr="00204B5A">
        <w:rPr>
          <w:noProof/>
          <w:lang w:val="hu-HU"/>
        </w:rPr>
        <w:t xml:space="preserve"> bevétele után. A tablettákat vízzel, egészben kell</w:t>
      </w:r>
      <w:r w:rsidR="0085774E" w:rsidRPr="00204B5A">
        <w:rPr>
          <w:noProof/>
          <w:lang w:val="hu-HU"/>
        </w:rPr>
        <w:t xml:space="preserve"> </w:t>
      </w:r>
      <w:r w:rsidRPr="00204B5A">
        <w:rPr>
          <w:noProof/>
          <w:lang w:val="hu-HU"/>
        </w:rPr>
        <w:t>lenyelni (lásd 4.2</w:t>
      </w:r>
      <w:r w:rsidR="0086781D" w:rsidRPr="00204B5A">
        <w:rPr>
          <w:noProof/>
          <w:lang w:val="hu-HU"/>
        </w:rPr>
        <w:t> </w:t>
      </w:r>
      <w:r w:rsidRPr="00204B5A">
        <w:rPr>
          <w:noProof/>
          <w:lang w:val="hu-HU"/>
        </w:rPr>
        <w:t>pont).</w:t>
      </w:r>
    </w:p>
    <w:p w14:paraId="68EFD944" w14:textId="77777777" w:rsidR="00E06812" w:rsidRPr="00204B5A" w:rsidRDefault="00E06812" w:rsidP="00463E01">
      <w:pPr>
        <w:tabs>
          <w:tab w:val="left" w:pos="1134"/>
          <w:tab w:val="left" w:pos="1701"/>
        </w:tabs>
        <w:spacing w:line="240" w:lineRule="auto"/>
        <w:rPr>
          <w:noProof/>
          <w:lang w:val="hu-HU"/>
        </w:rPr>
      </w:pPr>
    </w:p>
    <w:p w14:paraId="297119BF" w14:textId="77777777" w:rsidR="00327090" w:rsidRPr="00204B5A" w:rsidRDefault="00327090" w:rsidP="00463E01">
      <w:pPr>
        <w:tabs>
          <w:tab w:val="left" w:pos="1134"/>
          <w:tab w:val="left" w:pos="1701"/>
        </w:tabs>
        <w:spacing w:line="240" w:lineRule="auto"/>
        <w:rPr>
          <w:noProof/>
          <w:u w:val="single"/>
          <w:lang w:val="hu-HU"/>
        </w:rPr>
      </w:pPr>
      <w:r w:rsidRPr="00204B5A">
        <w:rPr>
          <w:noProof/>
          <w:u w:val="single"/>
          <w:lang w:val="hu-HU"/>
        </w:rPr>
        <w:t>Eloszlás</w:t>
      </w:r>
    </w:p>
    <w:p w14:paraId="72F5726D" w14:textId="4C67DEE6" w:rsidR="00327090" w:rsidRPr="00204B5A" w:rsidRDefault="00327090" w:rsidP="00463E01">
      <w:pPr>
        <w:tabs>
          <w:tab w:val="left" w:pos="1134"/>
          <w:tab w:val="left" w:pos="1701"/>
        </w:tabs>
        <w:spacing w:line="240" w:lineRule="auto"/>
        <w:rPr>
          <w:lang w:val="hu-HU"/>
        </w:rPr>
      </w:pPr>
      <w:r w:rsidRPr="00204B5A">
        <w:rPr>
          <w:lang w:val="hu-HU"/>
        </w:rPr>
        <w:t xml:space="preserve">A </w:t>
      </w:r>
      <w:r w:rsidRPr="00204B5A">
        <w:rPr>
          <w:vertAlign w:val="superscript"/>
          <w:lang w:val="hu-HU"/>
        </w:rPr>
        <w:t>14</w:t>
      </w:r>
      <w:r w:rsidRPr="00204B5A">
        <w:rPr>
          <w:lang w:val="hu-HU"/>
        </w:rPr>
        <w:t>C-abirateron 99,8%-</w:t>
      </w:r>
      <w:proofErr w:type="spellStart"/>
      <w:r w:rsidRPr="00204B5A">
        <w:rPr>
          <w:lang w:val="hu-HU"/>
        </w:rPr>
        <w:t>ban</w:t>
      </w:r>
      <w:proofErr w:type="spellEnd"/>
      <w:r w:rsidRPr="00204B5A">
        <w:rPr>
          <w:lang w:val="hu-HU"/>
        </w:rPr>
        <w:t xml:space="preserve"> kötődik a humán plazmafehérjékhez. A látszólagos eloszlási térfogat </w:t>
      </w:r>
      <w:bookmarkStart w:id="4" w:name="_Hlk166162278"/>
      <w:r w:rsidRPr="00204B5A">
        <w:rPr>
          <w:lang w:val="hu-HU"/>
        </w:rPr>
        <w:t>k</w:t>
      </w:r>
      <w:r w:rsidR="000F7FC0" w:rsidRPr="00204B5A">
        <w:rPr>
          <w:lang w:val="hu-HU"/>
        </w:rPr>
        <w:t>örülbelül</w:t>
      </w:r>
      <w:bookmarkEnd w:id="4"/>
      <w:r w:rsidRPr="00204B5A">
        <w:rPr>
          <w:lang w:val="hu-HU"/>
        </w:rPr>
        <w:t xml:space="preserve"> 5630 l, ami arra utal, hogy az abirateron jelentősen eloszlik a perifériás szövetekben.</w:t>
      </w:r>
    </w:p>
    <w:p w14:paraId="4D33A8B9" w14:textId="77777777" w:rsidR="00327090" w:rsidRPr="00204B5A" w:rsidRDefault="00327090" w:rsidP="00463E01">
      <w:pPr>
        <w:tabs>
          <w:tab w:val="left" w:pos="1134"/>
          <w:tab w:val="left" w:pos="1701"/>
        </w:tabs>
        <w:spacing w:line="240" w:lineRule="auto"/>
        <w:rPr>
          <w:lang w:val="hu-HU"/>
        </w:rPr>
      </w:pPr>
    </w:p>
    <w:p w14:paraId="51DC950D" w14:textId="77777777" w:rsidR="00327090" w:rsidRPr="00204B5A" w:rsidRDefault="00327090" w:rsidP="00463E01">
      <w:pPr>
        <w:tabs>
          <w:tab w:val="left" w:pos="1134"/>
          <w:tab w:val="left" w:pos="1701"/>
        </w:tabs>
        <w:spacing w:line="240" w:lineRule="auto"/>
        <w:rPr>
          <w:noProof/>
          <w:u w:val="single"/>
          <w:lang w:val="hu-HU"/>
        </w:rPr>
      </w:pPr>
      <w:r w:rsidRPr="00204B5A">
        <w:rPr>
          <w:noProof/>
          <w:u w:val="single"/>
          <w:lang w:val="hu-HU"/>
        </w:rPr>
        <w:t>Biotranszformáció</w:t>
      </w:r>
    </w:p>
    <w:p w14:paraId="164EF761" w14:textId="42D9E1CF" w:rsidR="00327090" w:rsidRPr="00204B5A" w:rsidRDefault="00327090" w:rsidP="00463E01">
      <w:pPr>
        <w:tabs>
          <w:tab w:val="left" w:pos="1134"/>
          <w:tab w:val="left" w:pos="1701"/>
        </w:tabs>
        <w:spacing w:line="240" w:lineRule="auto"/>
        <w:rPr>
          <w:lang w:val="hu-HU"/>
        </w:rPr>
      </w:pPr>
      <w:r w:rsidRPr="00204B5A">
        <w:rPr>
          <w:lang w:val="hu-HU"/>
        </w:rPr>
        <w:t xml:space="preserve">A </w:t>
      </w:r>
      <w:r w:rsidRPr="00204B5A">
        <w:rPr>
          <w:vertAlign w:val="superscript"/>
          <w:lang w:val="hu-HU"/>
        </w:rPr>
        <w:t>14</w:t>
      </w:r>
      <w:r w:rsidRPr="00204B5A">
        <w:rPr>
          <w:lang w:val="hu-HU"/>
        </w:rPr>
        <w:t>C-abirateron-acetát</w:t>
      </w:r>
      <w:r w:rsidR="0086781D" w:rsidRPr="00204B5A">
        <w:rPr>
          <w:lang w:val="hu-HU"/>
        </w:rPr>
        <w:t>-</w:t>
      </w:r>
      <w:r w:rsidRPr="00204B5A">
        <w:rPr>
          <w:lang w:val="hu-HU"/>
        </w:rPr>
        <w:t xml:space="preserve">kapszula formájában történő </w:t>
      </w:r>
      <w:r w:rsidRPr="00204B5A">
        <w:rPr>
          <w:i/>
          <w:lang w:val="hu-HU"/>
        </w:rPr>
        <w:t xml:space="preserve">per </w:t>
      </w:r>
      <w:proofErr w:type="spellStart"/>
      <w:r w:rsidRPr="00204B5A">
        <w:rPr>
          <w:i/>
          <w:lang w:val="hu-HU"/>
        </w:rPr>
        <w:t>os</w:t>
      </w:r>
      <w:proofErr w:type="spellEnd"/>
      <w:r w:rsidRPr="00204B5A">
        <w:rPr>
          <w:lang w:val="hu-HU"/>
        </w:rPr>
        <w:t xml:space="preserve"> bevételét követően az abirateron-acetát </w:t>
      </w:r>
      <w:proofErr w:type="spellStart"/>
      <w:r w:rsidRPr="00204B5A">
        <w:rPr>
          <w:lang w:val="hu-HU"/>
        </w:rPr>
        <w:t>abirateronná</w:t>
      </w:r>
      <w:proofErr w:type="spellEnd"/>
      <w:r w:rsidRPr="00204B5A">
        <w:rPr>
          <w:lang w:val="hu-HU"/>
        </w:rPr>
        <w:t xml:space="preserve"> </w:t>
      </w:r>
      <w:proofErr w:type="spellStart"/>
      <w:r w:rsidRPr="00204B5A">
        <w:rPr>
          <w:lang w:val="hu-HU"/>
        </w:rPr>
        <w:t>hidrolizálódik</w:t>
      </w:r>
      <w:proofErr w:type="spellEnd"/>
      <w:r w:rsidRPr="00204B5A">
        <w:rPr>
          <w:lang w:val="hu-HU"/>
        </w:rPr>
        <w:t xml:space="preserve">, ami azután elsősorban a májban </w:t>
      </w:r>
      <w:proofErr w:type="spellStart"/>
      <w:r w:rsidRPr="00204B5A">
        <w:rPr>
          <w:lang w:val="hu-HU"/>
        </w:rPr>
        <w:t>szulfatálással</w:t>
      </w:r>
      <w:proofErr w:type="spellEnd"/>
      <w:r w:rsidRPr="00204B5A">
        <w:rPr>
          <w:lang w:val="hu-HU"/>
        </w:rPr>
        <w:t xml:space="preserve">, </w:t>
      </w:r>
      <w:proofErr w:type="spellStart"/>
      <w:r w:rsidRPr="00204B5A">
        <w:rPr>
          <w:lang w:val="hu-HU"/>
        </w:rPr>
        <w:t>hidroxilációval</w:t>
      </w:r>
      <w:proofErr w:type="spellEnd"/>
      <w:r w:rsidRPr="00204B5A">
        <w:rPr>
          <w:lang w:val="hu-HU"/>
        </w:rPr>
        <w:t xml:space="preserve"> és oxidációval tovább </w:t>
      </w:r>
      <w:proofErr w:type="spellStart"/>
      <w:r w:rsidRPr="00204B5A">
        <w:rPr>
          <w:lang w:val="hu-HU"/>
        </w:rPr>
        <w:t>metabolizálódik</w:t>
      </w:r>
      <w:proofErr w:type="spellEnd"/>
      <w:r w:rsidRPr="00204B5A">
        <w:rPr>
          <w:lang w:val="hu-HU"/>
        </w:rPr>
        <w:t>. A keringésben lévő radioaktivitás nagyobb része (</w:t>
      </w:r>
      <w:r w:rsidR="000F7FC0" w:rsidRPr="00204B5A">
        <w:rPr>
          <w:lang w:val="hu-HU"/>
        </w:rPr>
        <w:t>körülbelül</w:t>
      </w:r>
      <w:r w:rsidRPr="00204B5A">
        <w:rPr>
          <w:lang w:val="hu-HU"/>
        </w:rPr>
        <w:t xml:space="preserve"> 92%-a) az abirateron </w:t>
      </w:r>
      <w:proofErr w:type="spellStart"/>
      <w:r w:rsidRPr="00204B5A">
        <w:rPr>
          <w:lang w:val="hu-HU"/>
        </w:rPr>
        <w:t>metabolitjaiból</w:t>
      </w:r>
      <w:proofErr w:type="spellEnd"/>
      <w:r w:rsidRPr="00204B5A">
        <w:rPr>
          <w:lang w:val="hu-HU"/>
        </w:rPr>
        <w:t xml:space="preserve"> mutatható ki. A 15 kimutatható </w:t>
      </w:r>
      <w:proofErr w:type="spellStart"/>
      <w:r w:rsidRPr="00204B5A">
        <w:rPr>
          <w:lang w:val="hu-HU"/>
        </w:rPr>
        <w:t>metabolitból</w:t>
      </w:r>
      <w:proofErr w:type="spellEnd"/>
      <w:r w:rsidRPr="00204B5A">
        <w:rPr>
          <w:lang w:val="hu-HU"/>
        </w:rPr>
        <w:t>, 2 fő metabolit, az abirateron-szulfát és az abirateron-szulfát-</w:t>
      </w:r>
      <w:r w:rsidRPr="00204B5A">
        <w:rPr>
          <w:iCs/>
          <w:lang w:val="hu-HU"/>
        </w:rPr>
        <w:t>N</w:t>
      </w:r>
      <w:r w:rsidRPr="00204B5A">
        <w:rPr>
          <w:lang w:val="hu-HU"/>
        </w:rPr>
        <w:t xml:space="preserve">-oxid, amik a teljes radioaktivitásnak mintegy </w:t>
      </w:r>
      <w:r w:rsidR="0085774E" w:rsidRPr="00204B5A">
        <w:rPr>
          <w:rFonts w:eastAsia="Times New Roman"/>
          <w:noProof/>
          <w:snapToGrid/>
          <w:lang w:val="hu-HU" w:eastAsia="en-US"/>
        </w:rPr>
        <w:t>43–43%</w:t>
      </w:r>
      <w:r w:rsidR="0085774E" w:rsidRPr="00204B5A">
        <w:rPr>
          <w:rFonts w:eastAsia="Times New Roman"/>
          <w:noProof/>
          <w:snapToGrid/>
          <w:lang w:val="hu-HU" w:eastAsia="en-US"/>
        </w:rPr>
        <w:noBreakHyphen/>
        <w:t>át</w:t>
      </w:r>
      <w:r w:rsidR="0085774E" w:rsidRPr="00204B5A" w:rsidDel="0085774E">
        <w:rPr>
          <w:lang w:val="hu-HU"/>
        </w:rPr>
        <w:t xml:space="preserve"> </w:t>
      </w:r>
      <w:r w:rsidRPr="00204B5A">
        <w:rPr>
          <w:lang w:val="hu-HU"/>
        </w:rPr>
        <w:t>adják.</w:t>
      </w:r>
    </w:p>
    <w:p w14:paraId="6E750E0A" w14:textId="77777777" w:rsidR="00327090" w:rsidRPr="00204B5A" w:rsidRDefault="00327090" w:rsidP="00463E01">
      <w:pPr>
        <w:tabs>
          <w:tab w:val="left" w:pos="1134"/>
          <w:tab w:val="left" w:pos="1701"/>
        </w:tabs>
        <w:spacing w:line="240" w:lineRule="auto"/>
        <w:rPr>
          <w:lang w:val="hu-HU"/>
        </w:rPr>
      </w:pPr>
    </w:p>
    <w:p w14:paraId="1BA8929E" w14:textId="77777777" w:rsidR="00327090" w:rsidRPr="00204B5A" w:rsidRDefault="00327090" w:rsidP="00463E01">
      <w:pPr>
        <w:tabs>
          <w:tab w:val="left" w:pos="1134"/>
          <w:tab w:val="left" w:pos="1701"/>
        </w:tabs>
        <w:spacing w:line="240" w:lineRule="auto"/>
        <w:rPr>
          <w:noProof/>
          <w:u w:val="single"/>
          <w:lang w:val="hu-HU"/>
        </w:rPr>
      </w:pPr>
      <w:r w:rsidRPr="00204B5A">
        <w:rPr>
          <w:noProof/>
          <w:u w:val="single"/>
          <w:lang w:val="hu-HU"/>
        </w:rPr>
        <w:t>Elimináció</w:t>
      </w:r>
    </w:p>
    <w:p w14:paraId="2D0D69FA" w14:textId="212B3A71" w:rsidR="00327090" w:rsidRPr="00204B5A" w:rsidRDefault="00327090" w:rsidP="00463E01">
      <w:pPr>
        <w:tabs>
          <w:tab w:val="left" w:pos="1134"/>
          <w:tab w:val="left" w:pos="1701"/>
        </w:tabs>
        <w:spacing w:line="240" w:lineRule="auto"/>
        <w:rPr>
          <w:lang w:val="hu-HU"/>
        </w:rPr>
      </w:pPr>
      <w:r w:rsidRPr="00204B5A">
        <w:rPr>
          <w:lang w:val="hu-HU"/>
        </w:rPr>
        <w:t xml:space="preserve">Egészséges alanyok adatai alapján az abirateron átlagos plazmafelezési ideje </w:t>
      </w:r>
      <w:r w:rsidR="000F7FC0" w:rsidRPr="00204B5A">
        <w:rPr>
          <w:lang w:val="hu-HU"/>
        </w:rPr>
        <w:t>körülbelül</w:t>
      </w:r>
      <w:r w:rsidRPr="00204B5A">
        <w:rPr>
          <w:lang w:val="hu-HU"/>
        </w:rPr>
        <w:t xml:space="preserve"> 15 óra. Az 1000 mg </w:t>
      </w:r>
      <w:r w:rsidRPr="00204B5A">
        <w:rPr>
          <w:vertAlign w:val="superscript"/>
          <w:lang w:val="hu-HU"/>
        </w:rPr>
        <w:t>14</w:t>
      </w:r>
      <w:r w:rsidRPr="00204B5A">
        <w:rPr>
          <w:lang w:val="hu-HU"/>
        </w:rPr>
        <w:t xml:space="preserve">C-abirateron-acetát </w:t>
      </w:r>
      <w:r w:rsidRPr="00204B5A">
        <w:rPr>
          <w:i/>
          <w:lang w:val="hu-HU"/>
        </w:rPr>
        <w:t xml:space="preserve">per </w:t>
      </w:r>
      <w:proofErr w:type="spellStart"/>
      <w:r w:rsidRPr="00204B5A">
        <w:rPr>
          <w:i/>
          <w:lang w:val="hu-HU"/>
        </w:rPr>
        <w:t>os</w:t>
      </w:r>
      <w:proofErr w:type="spellEnd"/>
      <w:r w:rsidRPr="00204B5A">
        <w:rPr>
          <w:lang w:val="hu-HU"/>
        </w:rPr>
        <w:t xml:space="preserve"> alkalmazása után a radioaktivitás 88%-a </w:t>
      </w:r>
      <w:proofErr w:type="spellStart"/>
      <w:r w:rsidRPr="00204B5A">
        <w:rPr>
          <w:lang w:val="hu-HU"/>
        </w:rPr>
        <w:t>a</w:t>
      </w:r>
      <w:proofErr w:type="spellEnd"/>
      <w:r w:rsidRPr="00204B5A">
        <w:rPr>
          <w:lang w:val="hu-HU"/>
        </w:rPr>
        <w:t xml:space="preserve"> székletből, </w:t>
      </w:r>
      <w:r w:rsidR="001959A8" w:rsidRPr="00204B5A">
        <w:rPr>
          <w:lang w:val="hu-HU"/>
        </w:rPr>
        <w:t>körülbelül</w:t>
      </w:r>
      <w:r w:rsidRPr="00204B5A">
        <w:rPr>
          <w:lang w:val="hu-HU"/>
        </w:rPr>
        <w:t xml:space="preserve"> 5%-a pedig a vizeletből volt kimutatható. A székletben jelenlévő fő komponens a változatlan abirateron-acetát és az abirateron volt (az előbbi sorrend szerint, a beadott dózisnak </w:t>
      </w:r>
      <w:r w:rsidR="001959A8" w:rsidRPr="00204B5A">
        <w:rPr>
          <w:lang w:val="hu-HU"/>
        </w:rPr>
        <w:t>körülbelül</w:t>
      </w:r>
      <w:r w:rsidRPr="00204B5A">
        <w:rPr>
          <w:lang w:val="hu-HU"/>
        </w:rPr>
        <w:t xml:space="preserve"> </w:t>
      </w:r>
      <w:r w:rsidR="0085774E" w:rsidRPr="00204B5A">
        <w:rPr>
          <w:rFonts w:eastAsia="Times New Roman"/>
          <w:snapToGrid/>
          <w:szCs w:val="22"/>
          <w:lang w:val="hu-HU" w:eastAsia="hu-HU" w:bidi="hu-HU"/>
        </w:rPr>
        <w:t>55%</w:t>
      </w:r>
      <w:r w:rsidR="0085774E" w:rsidRPr="00204B5A">
        <w:rPr>
          <w:rFonts w:eastAsia="Times New Roman"/>
          <w:snapToGrid/>
          <w:szCs w:val="22"/>
          <w:lang w:val="hu-HU" w:eastAsia="hu-HU" w:bidi="hu-HU"/>
        </w:rPr>
        <w:noBreakHyphen/>
        <w:t>a és 22%</w:t>
      </w:r>
      <w:r w:rsidR="0085774E" w:rsidRPr="00204B5A">
        <w:rPr>
          <w:rFonts w:eastAsia="Times New Roman"/>
          <w:snapToGrid/>
          <w:szCs w:val="22"/>
          <w:lang w:val="hu-HU" w:eastAsia="hu-HU" w:bidi="hu-HU"/>
        </w:rPr>
        <w:noBreakHyphen/>
        <w:t>a</w:t>
      </w:r>
      <w:r w:rsidRPr="00204B5A">
        <w:rPr>
          <w:lang w:val="hu-HU"/>
        </w:rPr>
        <w:t>).</w:t>
      </w:r>
    </w:p>
    <w:p w14:paraId="76A76699" w14:textId="77777777" w:rsidR="00327090" w:rsidRPr="00463E01" w:rsidRDefault="00327090" w:rsidP="00463E01">
      <w:pPr>
        <w:pStyle w:val="Szvegtrzs"/>
        <w:spacing w:line="240" w:lineRule="auto"/>
        <w:jc w:val="both"/>
        <w:rPr>
          <w:b w:val="0"/>
          <w:i w:val="0"/>
        </w:rPr>
      </w:pPr>
    </w:p>
    <w:p w14:paraId="0F17E010" w14:textId="77777777" w:rsidR="00327090" w:rsidRPr="00204B5A" w:rsidRDefault="00327090" w:rsidP="000E294D">
      <w:pPr>
        <w:keepNext/>
        <w:tabs>
          <w:tab w:val="left" w:pos="1134"/>
          <w:tab w:val="left" w:pos="1701"/>
        </w:tabs>
        <w:spacing w:line="240" w:lineRule="auto"/>
        <w:rPr>
          <w:i/>
          <w:u w:val="single"/>
          <w:lang w:val="hu-HU"/>
        </w:rPr>
      </w:pPr>
      <w:r w:rsidRPr="00204B5A">
        <w:rPr>
          <w:noProof/>
          <w:u w:val="single"/>
          <w:lang w:val="hu-HU"/>
        </w:rPr>
        <w:lastRenderedPageBreak/>
        <w:t>Májkárosodás</w:t>
      </w:r>
    </w:p>
    <w:p w14:paraId="42FB97F7" w14:textId="77777777" w:rsidR="0087562E" w:rsidRPr="00204B5A" w:rsidRDefault="00327090" w:rsidP="00463E01">
      <w:pPr>
        <w:pStyle w:val="Szvegtrzs"/>
        <w:spacing w:line="240" w:lineRule="auto"/>
        <w:rPr>
          <w:b w:val="0"/>
          <w:bCs/>
          <w:i w:val="0"/>
        </w:rPr>
      </w:pPr>
      <w:r w:rsidRPr="00204B5A">
        <w:rPr>
          <w:b w:val="0"/>
          <w:bCs/>
          <w:i w:val="0"/>
        </w:rPr>
        <w:t>Az abirateron-acetát farmakokinetikáját meglévő enyhe és közepes fokú májkárosodásban (</w:t>
      </w:r>
      <w:proofErr w:type="spellStart"/>
      <w:r w:rsidRPr="00204B5A">
        <w:rPr>
          <w:b w:val="0"/>
          <w:bCs/>
          <w:i w:val="0"/>
        </w:rPr>
        <w:t>Child</w:t>
      </w:r>
      <w:proofErr w:type="spellEnd"/>
      <w:r w:rsidRPr="00204B5A">
        <w:rPr>
          <w:b w:val="0"/>
          <w:bCs/>
          <w:i w:val="0"/>
        </w:rPr>
        <w:t>–</w:t>
      </w:r>
      <w:proofErr w:type="spellStart"/>
      <w:r w:rsidRPr="00204B5A">
        <w:rPr>
          <w:b w:val="0"/>
          <w:bCs/>
          <w:i w:val="0"/>
        </w:rPr>
        <w:t>Pugh</w:t>
      </w:r>
      <w:proofErr w:type="spellEnd"/>
      <w:r w:rsidRPr="00204B5A">
        <w:rPr>
          <w:b w:val="0"/>
          <w:bCs/>
          <w:i w:val="0"/>
        </w:rPr>
        <w:t xml:space="preserve"> A és B stádium) szenvedő betegeknél és egészséges kontroll személyeknél vizsgálták.</w:t>
      </w:r>
    </w:p>
    <w:p w14:paraId="21FB8F9E" w14:textId="7D6601CD" w:rsidR="00327090" w:rsidRPr="00204B5A" w:rsidRDefault="00327090" w:rsidP="00463E01">
      <w:pPr>
        <w:pStyle w:val="Szvegtrzs"/>
        <w:spacing w:line="240" w:lineRule="auto"/>
        <w:rPr>
          <w:b w:val="0"/>
          <w:bCs/>
          <w:i w:val="0"/>
        </w:rPr>
      </w:pPr>
      <w:r w:rsidRPr="00204B5A">
        <w:rPr>
          <w:b w:val="0"/>
          <w:bCs/>
          <w:i w:val="0"/>
        </w:rPr>
        <w:t>Egyszeri, szájon át adott 1000 mg-</w:t>
      </w:r>
      <w:proofErr w:type="spellStart"/>
      <w:r w:rsidRPr="00204B5A">
        <w:rPr>
          <w:b w:val="0"/>
          <w:bCs/>
          <w:i w:val="0"/>
        </w:rPr>
        <w:t>os</w:t>
      </w:r>
      <w:proofErr w:type="spellEnd"/>
      <w:r w:rsidRPr="00204B5A">
        <w:rPr>
          <w:b w:val="0"/>
          <w:bCs/>
          <w:i w:val="0"/>
        </w:rPr>
        <w:t xml:space="preserve"> dózis alkalmazását követően a meglévő enyhe fokú májkárosodásban szenvedő betegeknél a szisztémás abirateron-expozíció 11%-</w:t>
      </w:r>
      <w:proofErr w:type="spellStart"/>
      <w:r w:rsidRPr="00204B5A">
        <w:rPr>
          <w:b w:val="0"/>
          <w:bCs/>
          <w:i w:val="0"/>
        </w:rPr>
        <w:t>kal</w:t>
      </w:r>
      <w:proofErr w:type="spellEnd"/>
      <w:r w:rsidRPr="00204B5A">
        <w:rPr>
          <w:b w:val="0"/>
          <w:bCs/>
          <w:i w:val="0"/>
        </w:rPr>
        <w:t>, a közepes fokú májkárosodásban szenvedőknél 260%-</w:t>
      </w:r>
      <w:proofErr w:type="spellStart"/>
      <w:r w:rsidRPr="00204B5A">
        <w:rPr>
          <w:b w:val="0"/>
          <w:bCs/>
          <w:i w:val="0"/>
        </w:rPr>
        <w:t>kal</w:t>
      </w:r>
      <w:proofErr w:type="spellEnd"/>
      <w:r w:rsidRPr="00204B5A">
        <w:rPr>
          <w:b w:val="0"/>
          <w:bCs/>
          <w:i w:val="0"/>
        </w:rPr>
        <w:t xml:space="preserve"> emelkedett. Az abirateron átlagos plazmafelezési ideje </w:t>
      </w:r>
      <w:r w:rsidR="001959A8" w:rsidRPr="00204B5A">
        <w:rPr>
          <w:b w:val="0"/>
          <w:bCs/>
          <w:i w:val="0"/>
        </w:rPr>
        <w:t>körülbelül</w:t>
      </w:r>
      <w:r w:rsidRPr="00204B5A">
        <w:rPr>
          <w:b w:val="0"/>
          <w:bCs/>
          <w:i w:val="0"/>
        </w:rPr>
        <w:t xml:space="preserve"> 18 órára emelkedett a meglévő enyhe fokú májkárosodásban szenvedő betegeknél és k</w:t>
      </w:r>
      <w:r w:rsidR="0087562E" w:rsidRPr="00204B5A">
        <w:rPr>
          <w:b w:val="0"/>
          <w:bCs/>
          <w:i w:val="0"/>
        </w:rPr>
        <w:t>örülbelül</w:t>
      </w:r>
      <w:r w:rsidRPr="00204B5A">
        <w:rPr>
          <w:b w:val="0"/>
          <w:bCs/>
          <w:i w:val="0"/>
        </w:rPr>
        <w:t xml:space="preserve"> 19 órára a közepes fokú májkárosodásban szenvedő betegeknél.</w:t>
      </w:r>
    </w:p>
    <w:p w14:paraId="7AFFAD64" w14:textId="33278A3D" w:rsidR="00327090" w:rsidRPr="00204B5A" w:rsidRDefault="00327090" w:rsidP="00463E01">
      <w:pPr>
        <w:pStyle w:val="Szvegtrzs"/>
        <w:spacing w:line="240" w:lineRule="auto"/>
        <w:rPr>
          <w:b w:val="0"/>
          <w:bCs/>
          <w:i w:val="0"/>
        </w:rPr>
      </w:pPr>
      <w:r w:rsidRPr="00204B5A">
        <w:rPr>
          <w:b w:val="0"/>
          <w:bCs/>
          <w:i w:val="0"/>
        </w:rPr>
        <w:t>Egy másik klinikai vizsgálatban az abirateron farmakokinetikáját meglévő súlyos májkárosodásban (</w:t>
      </w:r>
      <w:proofErr w:type="spellStart"/>
      <w:r w:rsidRPr="00204B5A">
        <w:rPr>
          <w:b w:val="0"/>
          <w:bCs/>
          <w:i w:val="0"/>
        </w:rPr>
        <w:t>Child</w:t>
      </w:r>
      <w:proofErr w:type="spellEnd"/>
      <w:r w:rsidRPr="00204B5A">
        <w:rPr>
          <w:b w:val="0"/>
          <w:bCs/>
          <w:i w:val="0"/>
        </w:rPr>
        <w:t>–</w:t>
      </w:r>
      <w:proofErr w:type="spellStart"/>
      <w:r w:rsidRPr="00204B5A">
        <w:rPr>
          <w:b w:val="0"/>
          <w:bCs/>
          <w:i w:val="0"/>
        </w:rPr>
        <w:t>Pugh</w:t>
      </w:r>
      <w:proofErr w:type="spellEnd"/>
      <w:r w:rsidRPr="00204B5A">
        <w:rPr>
          <w:b w:val="0"/>
          <w:bCs/>
          <w:i w:val="0"/>
        </w:rPr>
        <w:t xml:space="preserve"> C stádium) szenvedő betegek</w:t>
      </w:r>
      <w:r w:rsidR="0086781D" w:rsidRPr="00204B5A">
        <w:rPr>
          <w:b w:val="0"/>
          <w:bCs/>
          <w:i w:val="0"/>
        </w:rPr>
        <w:t>nél</w:t>
      </w:r>
      <w:r w:rsidRPr="00204B5A">
        <w:rPr>
          <w:b w:val="0"/>
          <w:bCs/>
          <w:i w:val="0"/>
        </w:rPr>
        <w:t xml:space="preserve"> (n = 8), valamint 8</w:t>
      </w:r>
      <w:r w:rsidR="0085774E" w:rsidRPr="00204B5A">
        <w:rPr>
          <w:b w:val="0"/>
          <w:bCs/>
          <w:i w:val="0"/>
        </w:rPr>
        <w:t>,</w:t>
      </w:r>
      <w:r w:rsidRPr="00204B5A">
        <w:rPr>
          <w:b w:val="0"/>
          <w:bCs/>
          <w:i w:val="0"/>
        </w:rPr>
        <w:t xml:space="preserve"> normál májfunkciójú, egészséges alany</w:t>
      </w:r>
      <w:r w:rsidR="0085774E" w:rsidRPr="00204B5A">
        <w:rPr>
          <w:b w:val="0"/>
          <w:bCs/>
          <w:i w:val="0"/>
        </w:rPr>
        <w:t>nál</w:t>
      </w:r>
      <w:r w:rsidRPr="00204B5A">
        <w:rPr>
          <w:b w:val="0"/>
          <w:bCs/>
          <w:i w:val="0"/>
        </w:rPr>
        <w:t xml:space="preserve"> vizsgálták. A súlyos májkárosodásban szenvedő alanyoknál az abirateron AUC-értéke megközelítőleg 600%</w:t>
      </w:r>
      <w:r w:rsidRPr="00204B5A">
        <w:rPr>
          <w:b w:val="0"/>
          <w:bCs/>
          <w:i w:val="0"/>
        </w:rPr>
        <w:noBreakHyphen/>
      </w:r>
      <w:proofErr w:type="spellStart"/>
      <w:r w:rsidRPr="00204B5A">
        <w:rPr>
          <w:b w:val="0"/>
          <w:bCs/>
          <w:i w:val="0"/>
        </w:rPr>
        <w:t>kal</w:t>
      </w:r>
      <w:proofErr w:type="spellEnd"/>
      <w:r w:rsidRPr="00204B5A">
        <w:rPr>
          <w:b w:val="0"/>
          <w:bCs/>
          <w:i w:val="0"/>
        </w:rPr>
        <w:t>, a szabad gyógyszer frakciója 80%-</w:t>
      </w:r>
      <w:proofErr w:type="spellStart"/>
      <w:r w:rsidRPr="00204B5A">
        <w:rPr>
          <w:b w:val="0"/>
          <w:bCs/>
          <w:i w:val="0"/>
        </w:rPr>
        <w:t>kal</w:t>
      </w:r>
      <w:proofErr w:type="spellEnd"/>
      <w:r w:rsidRPr="00204B5A">
        <w:rPr>
          <w:b w:val="0"/>
          <w:bCs/>
          <w:i w:val="0"/>
        </w:rPr>
        <w:t xml:space="preserve"> emelkedett a normál májfunkciójú alanyokhoz képest.</w:t>
      </w:r>
    </w:p>
    <w:p w14:paraId="01E9CE3A" w14:textId="0EEF15AA" w:rsidR="00327090" w:rsidRPr="00204B5A" w:rsidRDefault="00327090" w:rsidP="00463E01">
      <w:pPr>
        <w:pStyle w:val="Szvegtrzs"/>
        <w:spacing w:line="240" w:lineRule="auto"/>
        <w:rPr>
          <w:b w:val="0"/>
          <w:bCs/>
          <w:i w:val="0"/>
        </w:rPr>
      </w:pPr>
      <w:r w:rsidRPr="00204B5A">
        <w:rPr>
          <w:b w:val="0"/>
          <w:bCs/>
          <w:i w:val="0"/>
        </w:rPr>
        <w:t xml:space="preserve">A meglévő enyhe fokú májkárosodásban szenvedő betegeknél nincs szükség az adag módosítására. </w:t>
      </w:r>
      <w:r w:rsidR="00AF7AF7" w:rsidRPr="00204B5A">
        <w:rPr>
          <w:b w:val="0"/>
          <w:bCs/>
          <w:i w:val="0"/>
        </w:rPr>
        <w:t xml:space="preserve">Az abirateron-acetát </w:t>
      </w:r>
      <w:r w:rsidR="00B029D8" w:rsidRPr="00204B5A">
        <w:rPr>
          <w:b w:val="0"/>
          <w:bCs/>
          <w:i w:val="0"/>
        </w:rPr>
        <w:t xml:space="preserve">elővigyázatossággal </w:t>
      </w:r>
      <w:r w:rsidR="00AF7AF7" w:rsidRPr="00204B5A">
        <w:rPr>
          <w:b w:val="0"/>
          <w:bCs/>
          <w:i w:val="0"/>
        </w:rPr>
        <w:t>adható közepes fokú májkárosodásban szenvedő betegeknek,</w:t>
      </w:r>
      <w:r w:rsidR="00DF02C2" w:rsidRPr="00204B5A">
        <w:rPr>
          <w:b w:val="0"/>
          <w:bCs/>
          <w:i w:val="0"/>
        </w:rPr>
        <w:t xml:space="preserve"> </w:t>
      </w:r>
      <w:r w:rsidR="00AF7AF7" w:rsidRPr="00204B5A">
        <w:rPr>
          <w:b w:val="0"/>
          <w:bCs/>
          <w:i w:val="0"/>
        </w:rPr>
        <w:t>akiknél a kezelés előnyei egyértelműen meghaladják a lehetséges kockázatot</w:t>
      </w:r>
      <w:r w:rsidR="00AF7AF7" w:rsidRPr="00204B5A" w:rsidDel="00AF7AF7">
        <w:rPr>
          <w:b w:val="0"/>
          <w:bCs/>
          <w:i w:val="0"/>
        </w:rPr>
        <w:t xml:space="preserve"> </w:t>
      </w:r>
      <w:r w:rsidRPr="00204B5A">
        <w:rPr>
          <w:b w:val="0"/>
          <w:bCs/>
          <w:i w:val="0"/>
        </w:rPr>
        <w:t>(lásd 4.2 és 4.4 pont). Az abirateron-acetátot nem szabad súlyos májkárosodásban szenvedő betegeknek adni (lásd 4.2, 4.3 és 4.4 pont).</w:t>
      </w:r>
    </w:p>
    <w:p w14:paraId="6E148248" w14:textId="77777777" w:rsidR="00327090" w:rsidRPr="00204B5A" w:rsidRDefault="00327090" w:rsidP="00463E01">
      <w:pPr>
        <w:pStyle w:val="Szvegtrzs"/>
        <w:spacing w:line="240" w:lineRule="auto"/>
        <w:rPr>
          <w:b w:val="0"/>
          <w:bCs/>
          <w:i w:val="0"/>
        </w:rPr>
      </w:pPr>
      <w:r w:rsidRPr="00204B5A">
        <w:rPr>
          <w:b w:val="0"/>
          <w:bCs/>
          <w:i w:val="0"/>
        </w:rPr>
        <w:t xml:space="preserve">Azoknál a betegeknél, akiknél a kezelés alatt alakul ki </w:t>
      </w:r>
      <w:proofErr w:type="spellStart"/>
      <w:r w:rsidRPr="00204B5A">
        <w:rPr>
          <w:b w:val="0"/>
          <w:bCs/>
          <w:i w:val="0"/>
        </w:rPr>
        <w:t>hepatotoxicitás</w:t>
      </w:r>
      <w:proofErr w:type="spellEnd"/>
      <w:r w:rsidRPr="00204B5A">
        <w:rPr>
          <w:b w:val="0"/>
          <w:bCs/>
          <w:i w:val="0"/>
        </w:rPr>
        <w:t>, a kezelés felfüggesztése vagy a dózis módosítása válhat szükségessé (lásd 4.2 és 4.4 pont).</w:t>
      </w:r>
    </w:p>
    <w:p w14:paraId="23D6F8F7" w14:textId="77777777" w:rsidR="00327090" w:rsidRPr="00204B5A" w:rsidRDefault="00327090" w:rsidP="00463E01">
      <w:pPr>
        <w:tabs>
          <w:tab w:val="left" w:pos="1134"/>
          <w:tab w:val="left" w:pos="1701"/>
        </w:tabs>
        <w:spacing w:line="240" w:lineRule="auto"/>
        <w:rPr>
          <w:bCs/>
          <w:lang w:val="hu-HU"/>
        </w:rPr>
      </w:pPr>
    </w:p>
    <w:p w14:paraId="0919E949" w14:textId="77777777" w:rsidR="00327090" w:rsidRPr="00204B5A" w:rsidRDefault="00327090" w:rsidP="00463E01">
      <w:pPr>
        <w:tabs>
          <w:tab w:val="left" w:pos="1134"/>
          <w:tab w:val="left" w:pos="1701"/>
        </w:tabs>
        <w:spacing w:line="240" w:lineRule="auto"/>
        <w:rPr>
          <w:noProof/>
          <w:u w:val="single"/>
          <w:lang w:val="hu-HU"/>
        </w:rPr>
      </w:pPr>
      <w:r w:rsidRPr="00204B5A">
        <w:rPr>
          <w:noProof/>
          <w:u w:val="single"/>
          <w:lang w:val="hu-HU"/>
        </w:rPr>
        <w:t>Vesekárosodás</w:t>
      </w:r>
    </w:p>
    <w:p w14:paraId="421748EC" w14:textId="77777777" w:rsidR="00327090" w:rsidRPr="00204B5A" w:rsidRDefault="00327090" w:rsidP="00463E01">
      <w:pPr>
        <w:tabs>
          <w:tab w:val="left" w:pos="1134"/>
          <w:tab w:val="left" w:pos="1701"/>
        </w:tabs>
        <w:spacing w:line="240" w:lineRule="auto"/>
        <w:rPr>
          <w:lang w:val="hu-HU"/>
        </w:rPr>
      </w:pPr>
      <w:r w:rsidRPr="00204B5A">
        <w:rPr>
          <w:lang w:val="hu-HU"/>
        </w:rPr>
        <w:t>Az abirateron-acetát farmakokinetikáját tartós művesekezelést kapó, végstádiumú vesebetegségben szenvedők és normális veseműködésű, megfeleltetett kontroll alanyok között hasonlították össze. Egyszeri, szájon át adott 1000 mg-</w:t>
      </w:r>
      <w:proofErr w:type="spellStart"/>
      <w:r w:rsidRPr="00204B5A">
        <w:rPr>
          <w:lang w:val="hu-HU"/>
        </w:rPr>
        <w:t>os</w:t>
      </w:r>
      <w:proofErr w:type="spellEnd"/>
      <w:r w:rsidRPr="00204B5A">
        <w:rPr>
          <w:lang w:val="hu-HU"/>
        </w:rPr>
        <w:t xml:space="preserve"> dózis alkalmazását követően a szisztémás abirateron-expozíció nem volt magasabb a </w:t>
      </w:r>
      <w:proofErr w:type="spellStart"/>
      <w:r w:rsidRPr="00204B5A">
        <w:rPr>
          <w:lang w:val="hu-HU"/>
        </w:rPr>
        <w:t>dializált</w:t>
      </w:r>
      <w:proofErr w:type="spellEnd"/>
      <w:r w:rsidRPr="00204B5A">
        <w:rPr>
          <w:lang w:val="hu-HU"/>
        </w:rPr>
        <w:t>, végstádiumú vesebetegségben szenvedőknél. Vesekárosodásban szenvedő betegeknél történő alkalmazás (beleértve a súlyos vesekárosodást is) esetén nem szükséges a dózis csökkentése (lásd 4.2 pont). Azonban nincsen klinikai tapasztalat prosztatarákban és súlyos fokú vesekárosodásban szenvedő betegekkel. Ilyen betegeknél fokozott körültekintéssel kell eljárni.</w:t>
      </w:r>
    </w:p>
    <w:p w14:paraId="04356CD5" w14:textId="77777777" w:rsidR="00F45C51" w:rsidRPr="00204B5A" w:rsidRDefault="00F45C51" w:rsidP="00204B5A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4"/>
          <w:lang w:val="hu-HU"/>
        </w:rPr>
      </w:pPr>
    </w:p>
    <w:p w14:paraId="109CCA99" w14:textId="77777777" w:rsidR="00F45C51" w:rsidRPr="00204B5A" w:rsidRDefault="0018383B" w:rsidP="00204B5A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>5.3</w:t>
      </w: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ab/>
        <w:t>A preklinikai biztonságossági vizsgálatok eredményei</w:t>
      </w:r>
    </w:p>
    <w:p w14:paraId="69128E0B" w14:textId="77777777" w:rsidR="009D6C1E" w:rsidRPr="00463E01" w:rsidRDefault="009D6C1E">
      <w:pPr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7495BF16" w14:textId="17851BC4" w:rsidR="009D6C1E" w:rsidRPr="00204B5A" w:rsidRDefault="009D6C1E" w:rsidP="00463E01">
      <w:pPr>
        <w:tabs>
          <w:tab w:val="left" w:pos="1134"/>
          <w:tab w:val="left" w:pos="1701"/>
        </w:tabs>
        <w:spacing w:line="240" w:lineRule="auto"/>
        <w:rPr>
          <w:snapToGrid/>
          <w:lang w:val="hu-HU" w:eastAsia="en-US"/>
        </w:rPr>
      </w:pPr>
      <w:r w:rsidRPr="00204B5A">
        <w:rPr>
          <w:lang w:val="hu-HU"/>
        </w:rPr>
        <w:t xml:space="preserve">Az állatokon végzett összes toxikológiai vizsgálatban a keringő tesztoszteron szintje jelentősen csökkent. Ennek eredményeként, a szervek </w:t>
      </w:r>
      <w:r w:rsidR="00014ACE" w:rsidRPr="00204B5A">
        <w:rPr>
          <w:lang w:val="hu-HU"/>
        </w:rPr>
        <w:t>tömegének</w:t>
      </w:r>
      <w:r w:rsidRPr="00204B5A">
        <w:rPr>
          <w:lang w:val="hu-HU"/>
        </w:rPr>
        <w:t xml:space="preserve"> csökkenése, valamint a reproduktív szervek, a mellékvesék, a </w:t>
      </w:r>
      <w:proofErr w:type="spellStart"/>
      <w:r w:rsidRPr="00204B5A">
        <w:rPr>
          <w:lang w:val="hu-HU"/>
        </w:rPr>
        <w:t>hypophysis</w:t>
      </w:r>
      <w:proofErr w:type="spellEnd"/>
      <w:r w:rsidRPr="00204B5A">
        <w:rPr>
          <w:lang w:val="hu-HU"/>
        </w:rPr>
        <w:t xml:space="preserve"> és az emlők morfológiai és/vagy </w:t>
      </w:r>
      <w:proofErr w:type="spellStart"/>
      <w:r w:rsidRPr="00204B5A">
        <w:rPr>
          <w:lang w:val="hu-HU"/>
        </w:rPr>
        <w:t>hisztopatológiai</w:t>
      </w:r>
      <w:proofErr w:type="spellEnd"/>
      <w:r w:rsidRPr="00204B5A">
        <w:rPr>
          <w:lang w:val="hu-HU"/>
        </w:rPr>
        <w:t xml:space="preserve"> elváltozásai voltak megfigyelhetők. Minden elváltozás teljesen vagy részlegesen reverzibilis volt. A reproduktív és androgénszenzitív szervekben bekövetkezett változások összhangban voltak az abirateron farmakológiai hatásával. Egy 4 hetes regenerálódási időszakot követően a kezeléssel összefüggő összes hormonális elváltozás megszűnt vagy megszűnőben volt.</w:t>
      </w:r>
    </w:p>
    <w:p w14:paraId="3F69B6A2" w14:textId="6886F828" w:rsidR="009D6C1E" w:rsidRPr="00204B5A" w:rsidRDefault="009D6C1E" w:rsidP="00463E01">
      <w:pPr>
        <w:spacing w:line="240" w:lineRule="auto"/>
        <w:rPr>
          <w:lang w:val="hu-HU"/>
        </w:rPr>
      </w:pPr>
      <w:r w:rsidRPr="00204B5A">
        <w:rPr>
          <w:lang w:val="hu-HU"/>
        </w:rPr>
        <w:t>Mind a nőstény, mind a hím patkányokon végzett fertilitási vizsgálatokban az abirateron-acetát csökkentette a fertilitást, ami az abirateron-acetát-kezelés befejezése után 4–16 héttel teljesen rendeződött.</w:t>
      </w:r>
      <w:r w:rsidR="002D076F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Egy patkányokon végzett fejlődéstoxicitási vizsgálatban az abirateron-acetát hatással volt a vemhességre, csökkentette a magzat </w:t>
      </w:r>
      <w:r w:rsidR="00FF00B4" w:rsidRPr="00204B5A">
        <w:rPr>
          <w:lang w:val="hu-HU"/>
        </w:rPr>
        <w:t>testtömegét</w:t>
      </w:r>
      <w:r w:rsidRPr="00204B5A">
        <w:rPr>
          <w:lang w:val="hu-HU"/>
        </w:rPr>
        <w:t xml:space="preserve"> és túlélését. A külső nemi szervekre kifejtett hatást is megfigyeltek, noha az abirateron-acetát nem volt </w:t>
      </w:r>
      <w:proofErr w:type="spellStart"/>
      <w:r w:rsidRPr="00204B5A">
        <w:rPr>
          <w:lang w:val="hu-HU"/>
        </w:rPr>
        <w:t>teratogén</w:t>
      </w:r>
      <w:proofErr w:type="spellEnd"/>
      <w:r w:rsidRPr="00204B5A">
        <w:rPr>
          <w:lang w:val="hu-HU"/>
        </w:rPr>
        <w:t>.</w:t>
      </w:r>
    </w:p>
    <w:p w14:paraId="6EEC31EA" w14:textId="77777777" w:rsidR="009D6C1E" w:rsidRPr="00204B5A" w:rsidRDefault="009D6C1E" w:rsidP="00463E01">
      <w:pPr>
        <w:tabs>
          <w:tab w:val="left" w:pos="1134"/>
          <w:tab w:val="left" w:pos="1701"/>
        </w:tabs>
        <w:spacing w:line="240" w:lineRule="auto"/>
        <w:rPr>
          <w:snapToGrid/>
          <w:lang w:val="hu-HU" w:eastAsia="en-US"/>
        </w:rPr>
      </w:pPr>
      <w:r w:rsidRPr="00204B5A">
        <w:rPr>
          <w:lang w:val="hu-HU"/>
        </w:rPr>
        <w:t>Ezekben a patkányokon végzett fertilitási és fejlődéstoxicitási vizsgálatokban minden hatás az abirateron farmakológiai hatásával függött össze.</w:t>
      </w:r>
    </w:p>
    <w:p w14:paraId="24E16D18" w14:textId="083F97F7" w:rsidR="009D6C1E" w:rsidRPr="00204B5A" w:rsidRDefault="009D6C1E" w:rsidP="00463E01">
      <w:pPr>
        <w:tabs>
          <w:tab w:val="left" w:pos="1134"/>
          <w:tab w:val="left" w:pos="1701"/>
        </w:tabs>
        <w:spacing w:line="240" w:lineRule="auto"/>
        <w:rPr>
          <w:szCs w:val="22"/>
          <w:lang w:val="hu-HU" w:eastAsia="hu-HU"/>
        </w:rPr>
      </w:pPr>
      <w:r w:rsidRPr="00204B5A">
        <w:rPr>
          <w:lang w:val="hu-HU"/>
        </w:rPr>
        <w:t xml:space="preserve">A reproduktív szervekben bekövetkezett elváltozásoktól eltekintve a hagyományos – farmakológiai biztonságossági, ismételt adagolású dózistoxicitási, genotoxicitási és </w:t>
      </w:r>
      <w:proofErr w:type="spellStart"/>
      <w:r w:rsidRPr="00204B5A">
        <w:rPr>
          <w:lang w:val="hu-HU"/>
        </w:rPr>
        <w:t>karcinogenitási</w:t>
      </w:r>
      <w:proofErr w:type="spellEnd"/>
      <w:r w:rsidR="00B029D8" w:rsidRPr="00204B5A">
        <w:rPr>
          <w:lang w:val="hu-HU"/>
        </w:rPr>
        <w:t xml:space="preserve"> </w:t>
      </w:r>
      <w:r w:rsidRPr="00204B5A">
        <w:rPr>
          <w:lang w:val="hu-HU"/>
        </w:rPr>
        <w:t xml:space="preserve">– vizsgálatokból származó nem klinikai jellegű adatok azt igazolták, hogy a készítmény alkalmazásakor humán vonatkozásban különleges kockázat nem várható. </w:t>
      </w:r>
      <w:r w:rsidRPr="00204B5A">
        <w:rPr>
          <w:szCs w:val="22"/>
          <w:lang w:val="hu-HU" w:eastAsia="hu-HU"/>
        </w:rPr>
        <w:t>Az abirateron</w:t>
      </w:r>
      <w:r w:rsidRPr="00204B5A">
        <w:rPr>
          <w:lang w:val="hu-HU"/>
        </w:rPr>
        <w:t>-</w:t>
      </w:r>
      <w:r w:rsidRPr="00204B5A">
        <w:rPr>
          <w:szCs w:val="22"/>
          <w:lang w:val="hu-HU" w:eastAsia="hu-HU"/>
        </w:rPr>
        <w:t xml:space="preserve">acetát egy </w:t>
      </w:r>
      <w:proofErr w:type="spellStart"/>
      <w:r w:rsidRPr="00204B5A">
        <w:rPr>
          <w:szCs w:val="22"/>
          <w:lang w:val="hu-HU" w:eastAsia="hu-HU"/>
        </w:rPr>
        <w:t>transzgénikus</w:t>
      </w:r>
      <w:proofErr w:type="spellEnd"/>
      <w:r w:rsidRPr="00204B5A">
        <w:rPr>
          <w:szCs w:val="22"/>
          <w:lang w:val="hu-HU" w:eastAsia="hu-HU"/>
        </w:rPr>
        <w:t xml:space="preserve"> (Tg.rasH2) egerekkel végzett 6</w:t>
      </w:r>
      <w:r w:rsidRPr="00204B5A">
        <w:rPr>
          <w:lang w:val="hu-HU"/>
        </w:rPr>
        <w:t> </w:t>
      </w:r>
      <w:r w:rsidRPr="00204B5A">
        <w:rPr>
          <w:szCs w:val="22"/>
          <w:lang w:val="hu-HU" w:eastAsia="hu-HU"/>
        </w:rPr>
        <w:t>hónapos vizsgálatban nem volt karcinogén. Egy patkányokkal végzett 24</w:t>
      </w:r>
      <w:r w:rsidRPr="00204B5A">
        <w:rPr>
          <w:lang w:val="hu-HU"/>
        </w:rPr>
        <w:t> </w:t>
      </w:r>
      <w:r w:rsidRPr="00204B5A">
        <w:rPr>
          <w:szCs w:val="22"/>
          <w:lang w:val="hu-HU" w:eastAsia="hu-HU"/>
        </w:rPr>
        <w:t xml:space="preserve">hónapos </w:t>
      </w:r>
      <w:proofErr w:type="spellStart"/>
      <w:r w:rsidRPr="00204B5A">
        <w:rPr>
          <w:szCs w:val="22"/>
          <w:lang w:val="hu-HU" w:eastAsia="hu-HU"/>
        </w:rPr>
        <w:t>karcinogenitási</w:t>
      </w:r>
      <w:proofErr w:type="spellEnd"/>
      <w:r w:rsidRPr="00204B5A">
        <w:rPr>
          <w:szCs w:val="22"/>
          <w:lang w:val="hu-HU" w:eastAsia="hu-HU"/>
        </w:rPr>
        <w:t xml:space="preserve"> vizsgálatban az abirateron</w:t>
      </w:r>
      <w:r w:rsidRPr="00204B5A">
        <w:rPr>
          <w:lang w:val="hu-HU"/>
        </w:rPr>
        <w:t>-</w:t>
      </w:r>
      <w:r w:rsidRPr="00204B5A">
        <w:rPr>
          <w:szCs w:val="22"/>
          <w:lang w:val="hu-HU" w:eastAsia="hu-HU"/>
        </w:rPr>
        <w:t xml:space="preserve">acetát növelte a herékben az </w:t>
      </w:r>
      <w:proofErr w:type="spellStart"/>
      <w:r w:rsidRPr="00204B5A">
        <w:rPr>
          <w:szCs w:val="22"/>
          <w:lang w:val="hu-HU" w:eastAsia="hu-HU"/>
        </w:rPr>
        <w:t>intersti</w:t>
      </w:r>
      <w:r w:rsidR="00B029D8" w:rsidRPr="00204B5A">
        <w:rPr>
          <w:szCs w:val="22"/>
          <w:lang w:val="hu-HU" w:eastAsia="hu-HU"/>
        </w:rPr>
        <w:t>t</w:t>
      </w:r>
      <w:r w:rsidRPr="00204B5A">
        <w:rPr>
          <w:szCs w:val="22"/>
          <w:lang w:val="hu-HU" w:eastAsia="hu-HU"/>
        </w:rPr>
        <w:t>ialis</w:t>
      </w:r>
      <w:proofErr w:type="spellEnd"/>
      <w:r w:rsidRPr="00204B5A">
        <w:rPr>
          <w:szCs w:val="22"/>
          <w:lang w:val="hu-HU" w:eastAsia="hu-HU"/>
        </w:rPr>
        <w:t xml:space="preserve"> sejt</w:t>
      </w:r>
      <w:r w:rsidR="00B029D8" w:rsidRPr="00204B5A">
        <w:rPr>
          <w:szCs w:val="22"/>
          <w:lang w:val="hu-HU" w:eastAsia="hu-HU"/>
        </w:rPr>
        <w:t>eket érintő</w:t>
      </w:r>
      <w:r w:rsidRPr="00204B5A">
        <w:rPr>
          <w:szCs w:val="22"/>
          <w:lang w:val="hu-HU" w:eastAsia="hu-HU"/>
        </w:rPr>
        <w:t xml:space="preserve"> </w:t>
      </w:r>
      <w:proofErr w:type="spellStart"/>
      <w:r w:rsidRPr="00204B5A">
        <w:rPr>
          <w:szCs w:val="22"/>
          <w:lang w:val="hu-HU" w:eastAsia="hu-HU"/>
        </w:rPr>
        <w:t>neoplasiák</w:t>
      </w:r>
      <w:proofErr w:type="spellEnd"/>
      <w:r w:rsidRPr="00204B5A">
        <w:rPr>
          <w:szCs w:val="22"/>
          <w:lang w:val="hu-HU" w:eastAsia="hu-HU"/>
        </w:rPr>
        <w:t xml:space="preserve"> előfordulási gyakoriságát. Erről az eredményről úgy gondolják, hogy összefügg az abirateron farmakológiai hatásával, és specifikus a patkányokra. Az abirateron</w:t>
      </w:r>
      <w:r w:rsidRPr="00204B5A">
        <w:rPr>
          <w:lang w:val="hu-HU"/>
        </w:rPr>
        <w:t>-</w:t>
      </w:r>
      <w:r w:rsidRPr="00204B5A">
        <w:rPr>
          <w:szCs w:val="22"/>
          <w:lang w:val="hu-HU" w:eastAsia="hu-HU"/>
        </w:rPr>
        <w:t>acetát nőstény patkányoknál nem volt karcinogén.</w:t>
      </w:r>
    </w:p>
    <w:p w14:paraId="7722EB7C" w14:textId="77777777" w:rsidR="009D6C1E" w:rsidRPr="00204B5A" w:rsidRDefault="009D6C1E" w:rsidP="00463E01">
      <w:pPr>
        <w:tabs>
          <w:tab w:val="left" w:pos="1134"/>
          <w:tab w:val="left" w:pos="1701"/>
        </w:tabs>
        <w:spacing w:line="240" w:lineRule="auto"/>
        <w:rPr>
          <w:lang w:val="hu-HU" w:eastAsia="en-US"/>
        </w:rPr>
      </w:pPr>
    </w:p>
    <w:p w14:paraId="11B0F5FA" w14:textId="523ECC67" w:rsidR="009D6C1E" w:rsidRPr="00204B5A" w:rsidRDefault="009D6C1E" w:rsidP="000E294D">
      <w:pPr>
        <w:keepNext/>
        <w:tabs>
          <w:tab w:val="left" w:pos="1134"/>
          <w:tab w:val="left" w:pos="1701"/>
        </w:tabs>
        <w:spacing w:line="240" w:lineRule="auto"/>
        <w:rPr>
          <w:u w:val="single"/>
          <w:lang w:val="hu-HU"/>
        </w:rPr>
      </w:pPr>
      <w:r w:rsidRPr="00204B5A">
        <w:rPr>
          <w:u w:val="single"/>
          <w:lang w:val="hu-HU"/>
        </w:rPr>
        <w:lastRenderedPageBreak/>
        <w:t>Környezeti kockázatbecslés</w:t>
      </w:r>
    </w:p>
    <w:p w14:paraId="4CD92A19" w14:textId="77777777" w:rsidR="009D6C1E" w:rsidRPr="00204B5A" w:rsidRDefault="009D6C1E" w:rsidP="00463E01">
      <w:pPr>
        <w:tabs>
          <w:tab w:val="left" w:pos="1134"/>
          <w:tab w:val="left" w:pos="1701"/>
        </w:tabs>
        <w:spacing w:line="240" w:lineRule="auto"/>
        <w:rPr>
          <w:lang w:val="hu-HU"/>
        </w:rPr>
      </w:pPr>
      <w:r w:rsidRPr="00204B5A">
        <w:rPr>
          <w:lang w:val="hu-HU"/>
        </w:rPr>
        <w:t>Az abirateron hatóanyag környezeti kockázatot jelent a vízi környezetre, különösképpen a halakra.</w:t>
      </w:r>
    </w:p>
    <w:p w14:paraId="4792A08A" w14:textId="77777777" w:rsidR="00F45C51" w:rsidRPr="00204B5A" w:rsidRDefault="00F45C51" w:rsidP="00204B5A">
      <w:pPr>
        <w:spacing w:line="240" w:lineRule="auto"/>
        <w:rPr>
          <w:lang w:val="hu-HU"/>
        </w:rPr>
      </w:pPr>
    </w:p>
    <w:p w14:paraId="5F25A4E6" w14:textId="77777777" w:rsidR="00F45C51" w:rsidRPr="00204B5A" w:rsidRDefault="00F45C51" w:rsidP="00204B5A">
      <w:pPr>
        <w:spacing w:line="240" w:lineRule="auto"/>
        <w:rPr>
          <w:lang w:val="hu-HU"/>
        </w:rPr>
      </w:pPr>
    </w:p>
    <w:p w14:paraId="4233F26E" w14:textId="77777777" w:rsidR="00F45C51" w:rsidRPr="00204B5A" w:rsidRDefault="0018383B" w:rsidP="00204B5A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ab/>
        <w:t>GYÓGYSZERÉSZETI JELLEMZŐK</w:t>
      </w:r>
    </w:p>
    <w:p w14:paraId="5DE84EDC" w14:textId="77777777" w:rsidR="00F45C51" w:rsidRPr="00463E01" w:rsidRDefault="00F45C51" w:rsidP="00204B5A">
      <w:pPr>
        <w:spacing w:line="240" w:lineRule="auto"/>
        <w:ind w:left="567" w:hanging="567"/>
        <w:outlineLvl w:val="0"/>
        <w:rPr>
          <w:lang w:val="hu-HU"/>
        </w:rPr>
      </w:pPr>
    </w:p>
    <w:p w14:paraId="34263327" w14:textId="77777777" w:rsidR="00F45C51" w:rsidRPr="00204B5A" w:rsidRDefault="0018383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>6.1</w:t>
      </w: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68A5AEEE" w14:textId="7DAF4BB0" w:rsidR="00F01441" w:rsidRPr="00463E01" w:rsidRDefault="00F01441" w:rsidP="00463E01">
      <w:pPr>
        <w:spacing w:line="240" w:lineRule="auto"/>
        <w:rPr>
          <w:iCs/>
          <w:szCs w:val="22"/>
          <w:lang w:val="hu-HU"/>
        </w:rPr>
      </w:pPr>
    </w:p>
    <w:p w14:paraId="0AF4841F" w14:textId="77777777" w:rsidR="00315158" w:rsidRPr="00204B5A" w:rsidRDefault="00F01441" w:rsidP="00463E01">
      <w:pPr>
        <w:spacing w:line="240" w:lineRule="auto"/>
        <w:jc w:val="both"/>
        <w:rPr>
          <w:lang w:val="hu-HU"/>
        </w:rPr>
      </w:pPr>
      <w:r w:rsidRPr="00204B5A">
        <w:rPr>
          <w:szCs w:val="22"/>
          <w:u w:val="single"/>
          <w:lang w:val="hu-HU"/>
        </w:rPr>
        <w:t>Tablettamag:</w:t>
      </w:r>
    </w:p>
    <w:p w14:paraId="54636408" w14:textId="48F790D4" w:rsidR="00FF00B4" w:rsidRPr="00204B5A" w:rsidRDefault="00FF00B4" w:rsidP="00463E01">
      <w:pPr>
        <w:spacing w:line="240" w:lineRule="auto"/>
        <w:jc w:val="both"/>
        <w:rPr>
          <w:lang w:val="hu-HU"/>
        </w:rPr>
      </w:pPr>
      <w:proofErr w:type="spellStart"/>
      <w:r w:rsidRPr="00204B5A">
        <w:rPr>
          <w:lang w:val="hu-HU"/>
        </w:rPr>
        <w:t>k</w:t>
      </w:r>
      <w:r w:rsidR="00315158" w:rsidRPr="00204B5A">
        <w:rPr>
          <w:lang w:val="hu-HU"/>
        </w:rPr>
        <w:t>roszkarmellóz</w:t>
      </w:r>
      <w:proofErr w:type="spellEnd"/>
      <w:r w:rsidR="00315158" w:rsidRPr="00204B5A">
        <w:rPr>
          <w:lang w:val="hu-HU"/>
        </w:rPr>
        <w:t>-nátrium</w:t>
      </w:r>
      <w:r w:rsidRPr="00204B5A">
        <w:rPr>
          <w:lang w:val="hu-HU"/>
        </w:rPr>
        <w:t xml:space="preserve"> </w:t>
      </w:r>
      <w:r w:rsidRPr="00204B5A">
        <w:rPr>
          <w:szCs w:val="22"/>
          <w:lang w:val="hu-HU"/>
        </w:rPr>
        <w:t>(E468)</w:t>
      </w:r>
    </w:p>
    <w:p w14:paraId="3B8D6147" w14:textId="5C7BF273" w:rsidR="00FF00B4" w:rsidRPr="00204B5A" w:rsidRDefault="00315158" w:rsidP="00463E01">
      <w:pPr>
        <w:spacing w:line="240" w:lineRule="auto"/>
        <w:jc w:val="both"/>
        <w:rPr>
          <w:lang w:val="hu-HU"/>
        </w:rPr>
      </w:pPr>
      <w:r w:rsidRPr="00204B5A">
        <w:rPr>
          <w:lang w:val="hu-HU"/>
        </w:rPr>
        <w:t>nátrium-</w:t>
      </w:r>
      <w:proofErr w:type="spellStart"/>
      <w:r w:rsidRPr="00204B5A">
        <w:rPr>
          <w:lang w:val="hu-HU"/>
        </w:rPr>
        <w:t>lauril</w:t>
      </w:r>
      <w:proofErr w:type="spellEnd"/>
      <w:r w:rsidRPr="00204B5A">
        <w:rPr>
          <w:lang w:val="hu-HU"/>
        </w:rPr>
        <w:t>-szulfát</w:t>
      </w:r>
    </w:p>
    <w:p w14:paraId="02972673" w14:textId="3804079C" w:rsidR="00FF00B4" w:rsidRPr="00204B5A" w:rsidRDefault="00315158" w:rsidP="00463E01">
      <w:pPr>
        <w:spacing w:line="240" w:lineRule="auto"/>
        <w:jc w:val="both"/>
        <w:rPr>
          <w:lang w:val="hu-HU"/>
        </w:rPr>
      </w:pPr>
      <w:proofErr w:type="spellStart"/>
      <w:r w:rsidRPr="00204B5A">
        <w:rPr>
          <w:szCs w:val="22"/>
          <w:lang w:val="hu-HU"/>
        </w:rPr>
        <w:t>povidon</w:t>
      </w:r>
      <w:proofErr w:type="spellEnd"/>
      <w:r w:rsidRPr="00204B5A">
        <w:rPr>
          <w:szCs w:val="22"/>
          <w:lang w:val="hu-HU"/>
        </w:rPr>
        <w:t xml:space="preserve"> (K 30)</w:t>
      </w:r>
      <w:r w:rsidR="00FF00B4" w:rsidRPr="00204B5A">
        <w:rPr>
          <w:lang w:val="hu-HU"/>
        </w:rPr>
        <w:t xml:space="preserve"> </w:t>
      </w:r>
      <w:r w:rsidR="00FF00B4" w:rsidRPr="00204B5A">
        <w:rPr>
          <w:szCs w:val="22"/>
          <w:lang w:val="hu-HU"/>
        </w:rPr>
        <w:t>(E1201)</w:t>
      </w:r>
    </w:p>
    <w:p w14:paraId="37974448" w14:textId="15AA530D" w:rsidR="00FF00B4" w:rsidRPr="00204B5A" w:rsidRDefault="00315158" w:rsidP="00463E01">
      <w:pPr>
        <w:spacing w:line="240" w:lineRule="auto"/>
        <w:jc w:val="both"/>
        <w:rPr>
          <w:lang w:val="hu-HU"/>
        </w:rPr>
      </w:pPr>
      <w:r w:rsidRPr="00204B5A">
        <w:rPr>
          <w:lang w:val="hu-HU"/>
        </w:rPr>
        <w:t>mikrokristályos cellulóz (102</w:t>
      </w:r>
      <w:r w:rsidR="00514E59" w:rsidRPr="00204B5A">
        <w:rPr>
          <w:lang w:val="hu-HU"/>
        </w:rPr>
        <w:t>-es típus</w:t>
      </w:r>
      <w:r w:rsidRPr="00204B5A">
        <w:rPr>
          <w:lang w:val="hu-HU"/>
        </w:rPr>
        <w:t>)</w:t>
      </w:r>
      <w:r w:rsidR="00FF00B4" w:rsidRPr="00204B5A">
        <w:rPr>
          <w:lang w:val="hu-HU"/>
        </w:rPr>
        <w:t xml:space="preserve"> </w:t>
      </w:r>
      <w:r w:rsidR="00FF00B4" w:rsidRPr="00204B5A">
        <w:rPr>
          <w:szCs w:val="22"/>
          <w:lang w:val="hu-HU"/>
        </w:rPr>
        <w:t>(E460)</w:t>
      </w:r>
      <w:r w:rsidR="00FF00B4" w:rsidRPr="00204B5A" w:rsidDel="00FF00B4">
        <w:rPr>
          <w:lang w:val="hu-HU"/>
        </w:rPr>
        <w:t xml:space="preserve"> </w:t>
      </w:r>
    </w:p>
    <w:p w14:paraId="171DFB1B" w14:textId="4240C6AE" w:rsidR="00FF00B4" w:rsidRPr="00204B5A" w:rsidRDefault="00315158" w:rsidP="00463E01">
      <w:pPr>
        <w:spacing w:line="240" w:lineRule="auto"/>
        <w:jc w:val="both"/>
        <w:rPr>
          <w:lang w:val="hu-HU"/>
        </w:rPr>
      </w:pPr>
      <w:r w:rsidRPr="00204B5A">
        <w:rPr>
          <w:lang w:val="hu-HU"/>
        </w:rPr>
        <w:t>laktóz-</w:t>
      </w:r>
      <w:proofErr w:type="spellStart"/>
      <w:r w:rsidRPr="00204B5A">
        <w:rPr>
          <w:lang w:val="hu-HU"/>
        </w:rPr>
        <w:t>monohidrát</w:t>
      </w:r>
      <w:proofErr w:type="spellEnd"/>
    </w:p>
    <w:p w14:paraId="34196156" w14:textId="4A12DA73" w:rsidR="00FF00B4" w:rsidRPr="00204B5A" w:rsidRDefault="00315158" w:rsidP="00463E01">
      <w:pPr>
        <w:spacing w:line="240" w:lineRule="auto"/>
        <w:jc w:val="both"/>
        <w:rPr>
          <w:lang w:val="hu-HU"/>
        </w:rPr>
      </w:pPr>
      <w:r w:rsidRPr="00204B5A">
        <w:rPr>
          <w:lang w:val="hu-HU"/>
        </w:rPr>
        <w:t>vízmentes kolloid szilícium-dioxid</w:t>
      </w:r>
      <w:r w:rsidR="00FF00B4" w:rsidRPr="00204B5A">
        <w:rPr>
          <w:lang w:val="hu-HU"/>
        </w:rPr>
        <w:t xml:space="preserve"> </w:t>
      </w:r>
      <w:r w:rsidR="00FF00B4" w:rsidRPr="00204B5A">
        <w:rPr>
          <w:szCs w:val="22"/>
          <w:lang w:val="hu-HU"/>
        </w:rPr>
        <w:t>(E551)</w:t>
      </w:r>
    </w:p>
    <w:p w14:paraId="5685285A" w14:textId="5053546E" w:rsidR="00315158" w:rsidRPr="00204B5A" w:rsidRDefault="00315158" w:rsidP="00463E01">
      <w:pPr>
        <w:spacing w:line="240" w:lineRule="auto"/>
        <w:jc w:val="both"/>
        <w:rPr>
          <w:snapToGrid/>
          <w:lang w:val="hu-HU" w:eastAsia="en-US"/>
        </w:rPr>
      </w:pPr>
      <w:r w:rsidRPr="00204B5A">
        <w:rPr>
          <w:lang w:val="hu-HU"/>
        </w:rPr>
        <w:t>magnézium-</w:t>
      </w:r>
      <w:proofErr w:type="spellStart"/>
      <w:r w:rsidRPr="00204B5A">
        <w:rPr>
          <w:lang w:val="hu-HU"/>
        </w:rPr>
        <w:t>sztearát</w:t>
      </w:r>
      <w:proofErr w:type="spellEnd"/>
      <w:r w:rsidR="00FF00B4" w:rsidRPr="00204B5A">
        <w:rPr>
          <w:lang w:val="hu-HU"/>
        </w:rPr>
        <w:t xml:space="preserve"> </w:t>
      </w:r>
      <w:r w:rsidR="00FF00B4" w:rsidRPr="00204B5A">
        <w:rPr>
          <w:szCs w:val="22"/>
          <w:lang w:val="hu-HU"/>
        </w:rPr>
        <w:t>(E470b)</w:t>
      </w:r>
    </w:p>
    <w:p w14:paraId="26CC8A00" w14:textId="77777777" w:rsidR="00FF00B4" w:rsidRPr="00204B5A" w:rsidRDefault="00FF00B4" w:rsidP="00463E01">
      <w:pPr>
        <w:spacing w:line="240" w:lineRule="auto"/>
        <w:jc w:val="both"/>
        <w:rPr>
          <w:snapToGrid/>
          <w:lang w:val="hu-HU" w:eastAsia="en-US"/>
        </w:rPr>
      </w:pPr>
    </w:p>
    <w:p w14:paraId="7933E247" w14:textId="4729A4D4" w:rsidR="00F01441" w:rsidRPr="00204B5A" w:rsidRDefault="00F01441" w:rsidP="00463E01">
      <w:pPr>
        <w:spacing w:line="240" w:lineRule="auto"/>
        <w:rPr>
          <w:szCs w:val="22"/>
          <w:u w:val="single"/>
          <w:lang w:val="hu-HU"/>
        </w:rPr>
      </w:pPr>
      <w:r w:rsidRPr="00204B5A">
        <w:rPr>
          <w:szCs w:val="22"/>
          <w:u w:val="single"/>
          <w:lang w:val="hu-HU"/>
        </w:rPr>
        <w:t>Filmbevonat</w:t>
      </w:r>
      <w:r w:rsidR="00FF00B4" w:rsidRPr="00204B5A">
        <w:rPr>
          <w:szCs w:val="22"/>
          <w:u w:val="single"/>
          <w:lang w:val="hu-HU"/>
        </w:rPr>
        <w:t xml:space="preserve"> – Abirateron Galenika 250 mg filmtabletta</w:t>
      </w:r>
      <w:r w:rsidRPr="00204B5A">
        <w:rPr>
          <w:szCs w:val="22"/>
          <w:u w:val="single"/>
          <w:lang w:val="hu-HU"/>
        </w:rPr>
        <w:t>:</w:t>
      </w:r>
    </w:p>
    <w:p w14:paraId="7572DC5A" w14:textId="1102293C" w:rsidR="00FF00B4" w:rsidRPr="00204B5A" w:rsidRDefault="00FF00B4" w:rsidP="00463E01">
      <w:pPr>
        <w:spacing w:line="240" w:lineRule="auto"/>
        <w:jc w:val="both"/>
        <w:rPr>
          <w:lang w:val="hu-HU"/>
        </w:rPr>
      </w:pPr>
      <w:proofErr w:type="spellStart"/>
      <w:r w:rsidRPr="00204B5A">
        <w:rPr>
          <w:lang w:val="hu-HU"/>
        </w:rPr>
        <w:t>p</w:t>
      </w:r>
      <w:r w:rsidR="00C82C6E" w:rsidRPr="00204B5A">
        <w:rPr>
          <w:lang w:val="hu-HU"/>
        </w:rPr>
        <w:t>oli</w:t>
      </w:r>
      <w:proofErr w:type="spellEnd"/>
      <w:r w:rsidR="00C82C6E" w:rsidRPr="00204B5A">
        <w:rPr>
          <w:lang w:val="hu-HU"/>
        </w:rPr>
        <w:t>(</w:t>
      </w:r>
      <w:proofErr w:type="spellStart"/>
      <w:r w:rsidR="00C82C6E" w:rsidRPr="00204B5A">
        <w:rPr>
          <w:lang w:val="hu-HU"/>
        </w:rPr>
        <w:t>vinil</w:t>
      </w:r>
      <w:proofErr w:type="spellEnd"/>
      <w:r w:rsidR="00C82C6E" w:rsidRPr="00204B5A">
        <w:rPr>
          <w:lang w:val="hu-HU"/>
        </w:rPr>
        <w:t>-alkohol)</w:t>
      </w:r>
      <w:r w:rsidR="00A82AE3" w:rsidRPr="00204B5A">
        <w:rPr>
          <w:lang w:val="hu-HU"/>
        </w:rPr>
        <w:t xml:space="preserve"> </w:t>
      </w:r>
      <w:r w:rsidR="00A82AE3" w:rsidRPr="00204B5A">
        <w:rPr>
          <w:szCs w:val="22"/>
          <w:lang w:val="es-ES"/>
        </w:rPr>
        <w:t>(E1203)</w:t>
      </w:r>
    </w:p>
    <w:p w14:paraId="7E243711" w14:textId="365234CA" w:rsidR="00FF00B4" w:rsidRPr="00204B5A" w:rsidRDefault="00C82C6E" w:rsidP="00463E01">
      <w:pPr>
        <w:spacing w:line="240" w:lineRule="auto"/>
        <w:jc w:val="both"/>
        <w:rPr>
          <w:lang w:val="hu-HU"/>
        </w:rPr>
      </w:pPr>
      <w:r w:rsidRPr="00204B5A">
        <w:rPr>
          <w:lang w:val="hu-HU"/>
        </w:rPr>
        <w:t>titán-dioxid (E171)</w:t>
      </w:r>
    </w:p>
    <w:p w14:paraId="451242DF" w14:textId="0217C117" w:rsidR="00FF00B4" w:rsidRPr="00204B5A" w:rsidRDefault="00C82C6E" w:rsidP="00463E01">
      <w:pPr>
        <w:spacing w:line="240" w:lineRule="auto"/>
        <w:jc w:val="both"/>
        <w:rPr>
          <w:snapToGrid/>
          <w:lang w:val="hu-HU" w:eastAsia="en-US"/>
        </w:rPr>
      </w:pPr>
      <w:proofErr w:type="spellStart"/>
      <w:r w:rsidRPr="00204B5A">
        <w:rPr>
          <w:lang w:val="hu-HU"/>
        </w:rPr>
        <w:t>makrogol</w:t>
      </w:r>
      <w:proofErr w:type="spellEnd"/>
      <w:r w:rsidRPr="00204B5A">
        <w:rPr>
          <w:lang w:val="hu-HU"/>
        </w:rPr>
        <w:t xml:space="preserve"> 3350</w:t>
      </w:r>
      <w:r w:rsidR="00A82AE3" w:rsidRPr="00204B5A">
        <w:rPr>
          <w:lang w:val="hu-HU"/>
        </w:rPr>
        <w:t xml:space="preserve"> </w:t>
      </w:r>
      <w:r w:rsidR="00A82AE3" w:rsidRPr="00204B5A">
        <w:rPr>
          <w:szCs w:val="22"/>
          <w:lang w:val="hu-HU"/>
        </w:rPr>
        <w:t>(E1521)</w:t>
      </w:r>
    </w:p>
    <w:p w14:paraId="7FCD9B54" w14:textId="04D39E3A" w:rsidR="00C82C6E" w:rsidRPr="00204B5A" w:rsidRDefault="00C82C6E" w:rsidP="00463E01">
      <w:pPr>
        <w:spacing w:line="240" w:lineRule="auto"/>
        <w:jc w:val="both"/>
        <w:rPr>
          <w:snapToGrid/>
          <w:lang w:val="hu-HU" w:eastAsia="en-US"/>
        </w:rPr>
      </w:pPr>
      <w:r w:rsidRPr="00204B5A">
        <w:rPr>
          <w:snapToGrid/>
          <w:lang w:val="hu-HU" w:eastAsia="en-US"/>
        </w:rPr>
        <w:t>talkum</w:t>
      </w:r>
      <w:r w:rsidR="00A82AE3" w:rsidRPr="00204B5A">
        <w:rPr>
          <w:snapToGrid/>
          <w:lang w:val="hu-HU" w:eastAsia="en-US"/>
        </w:rPr>
        <w:t xml:space="preserve"> </w:t>
      </w:r>
      <w:r w:rsidR="00A82AE3" w:rsidRPr="00204B5A">
        <w:rPr>
          <w:szCs w:val="22"/>
          <w:lang w:val="hu-HU"/>
        </w:rPr>
        <w:t>(E553b)</w:t>
      </w:r>
    </w:p>
    <w:p w14:paraId="07A5CFED" w14:textId="77777777" w:rsidR="00C82C6E" w:rsidRPr="00204B5A" w:rsidRDefault="00C82C6E" w:rsidP="00463E01">
      <w:pPr>
        <w:spacing w:line="240" w:lineRule="auto"/>
        <w:rPr>
          <w:i/>
          <w:iCs/>
          <w:szCs w:val="22"/>
          <w:lang w:val="hu-HU"/>
        </w:rPr>
      </w:pPr>
    </w:p>
    <w:p w14:paraId="62FC3981" w14:textId="363CE317" w:rsidR="00A82AE3" w:rsidRPr="00204B5A" w:rsidRDefault="00A958C2" w:rsidP="00463E01">
      <w:pPr>
        <w:spacing w:line="240" w:lineRule="auto"/>
        <w:rPr>
          <w:szCs w:val="22"/>
          <w:u w:val="single"/>
          <w:lang w:val="hu-HU"/>
        </w:rPr>
      </w:pPr>
      <w:r w:rsidRPr="00204B5A">
        <w:rPr>
          <w:szCs w:val="22"/>
          <w:u w:val="single"/>
          <w:lang w:val="hu-HU"/>
        </w:rPr>
        <w:t>Filmbevonat</w:t>
      </w:r>
      <w:r w:rsidR="00A82AE3" w:rsidRPr="00204B5A">
        <w:rPr>
          <w:szCs w:val="22"/>
          <w:u w:val="single"/>
          <w:lang w:val="hu-HU"/>
        </w:rPr>
        <w:t xml:space="preserve"> – Abirateron Galenika 500 mg filmtabletta:</w:t>
      </w:r>
    </w:p>
    <w:p w14:paraId="1B10BB53" w14:textId="488887CE" w:rsidR="00A82AE3" w:rsidRPr="00204B5A" w:rsidRDefault="00A82AE3" w:rsidP="00463E01">
      <w:pPr>
        <w:spacing w:line="240" w:lineRule="auto"/>
        <w:jc w:val="both"/>
        <w:rPr>
          <w:lang w:val="hu-HU"/>
        </w:rPr>
      </w:pPr>
      <w:proofErr w:type="spellStart"/>
      <w:r w:rsidRPr="00204B5A">
        <w:rPr>
          <w:lang w:val="hu-HU"/>
        </w:rPr>
        <w:t>p</w:t>
      </w:r>
      <w:r w:rsidR="00A958C2" w:rsidRPr="00204B5A">
        <w:rPr>
          <w:lang w:val="hu-HU"/>
        </w:rPr>
        <w:t>oli</w:t>
      </w:r>
      <w:proofErr w:type="spellEnd"/>
      <w:r w:rsidR="00A958C2" w:rsidRPr="00204B5A">
        <w:rPr>
          <w:lang w:val="hu-HU"/>
        </w:rPr>
        <w:t>(</w:t>
      </w:r>
      <w:proofErr w:type="spellStart"/>
      <w:r w:rsidR="00A958C2" w:rsidRPr="00204B5A">
        <w:rPr>
          <w:lang w:val="hu-HU"/>
        </w:rPr>
        <w:t>vinil</w:t>
      </w:r>
      <w:proofErr w:type="spellEnd"/>
      <w:r w:rsidR="00A958C2" w:rsidRPr="00204B5A">
        <w:rPr>
          <w:lang w:val="hu-HU"/>
        </w:rPr>
        <w:t>-alkohol)</w:t>
      </w:r>
      <w:r w:rsidRPr="00204B5A">
        <w:rPr>
          <w:lang w:val="hu-HU"/>
        </w:rPr>
        <w:t xml:space="preserve"> </w:t>
      </w:r>
      <w:r w:rsidRPr="00204B5A">
        <w:rPr>
          <w:szCs w:val="22"/>
          <w:lang w:val="hu-HU"/>
        </w:rPr>
        <w:t>(E1203)</w:t>
      </w:r>
    </w:p>
    <w:p w14:paraId="0C4A46B7" w14:textId="38CEB79D" w:rsidR="00A82AE3" w:rsidRPr="00204B5A" w:rsidRDefault="00A958C2" w:rsidP="00463E01">
      <w:pPr>
        <w:spacing w:line="240" w:lineRule="auto"/>
        <w:jc w:val="both"/>
        <w:rPr>
          <w:lang w:val="hu-HU"/>
        </w:rPr>
      </w:pPr>
      <w:r w:rsidRPr="00204B5A">
        <w:rPr>
          <w:lang w:val="hu-HU"/>
        </w:rPr>
        <w:t>titán-dioxid (E171)</w:t>
      </w:r>
    </w:p>
    <w:p w14:paraId="6A3A779A" w14:textId="1B6D5050" w:rsidR="00A82AE3" w:rsidRPr="00204B5A" w:rsidRDefault="00A958C2" w:rsidP="00463E01">
      <w:pPr>
        <w:spacing w:line="240" w:lineRule="auto"/>
        <w:jc w:val="both"/>
        <w:rPr>
          <w:snapToGrid/>
          <w:lang w:val="hu-HU" w:eastAsia="en-US"/>
        </w:rPr>
      </w:pPr>
      <w:proofErr w:type="spellStart"/>
      <w:r w:rsidRPr="00204B5A">
        <w:rPr>
          <w:lang w:val="hu-HU"/>
        </w:rPr>
        <w:t>makrogol</w:t>
      </w:r>
      <w:proofErr w:type="spellEnd"/>
      <w:r w:rsidRPr="00204B5A">
        <w:rPr>
          <w:lang w:val="hu-HU"/>
        </w:rPr>
        <w:t xml:space="preserve"> 3350</w:t>
      </w:r>
      <w:r w:rsidR="00A82AE3" w:rsidRPr="00204B5A">
        <w:rPr>
          <w:snapToGrid/>
          <w:lang w:val="hu-HU" w:eastAsia="en-US"/>
        </w:rPr>
        <w:t xml:space="preserve"> </w:t>
      </w:r>
      <w:r w:rsidR="00A82AE3" w:rsidRPr="00204B5A">
        <w:rPr>
          <w:szCs w:val="22"/>
          <w:lang w:val="es-ES"/>
        </w:rPr>
        <w:t>(E1521)</w:t>
      </w:r>
    </w:p>
    <w:p w14:paraId="7CCA6C88" w14:textId="30C0143B" w:rsidR="00A82AE3" w:rsidRPr="00204B5A" w:rsidRDefault="00A958C2" w:rsidP="00463E01">
      <w:pPr>
        <w:spacing w:line="240" w:lineRule="auto"/>
        <w:jc w:val="both"/>
        <w:rPr>
          <w:lang w:val="hu-HU"/>
        </w:rPr>
      </w:pPr>
      <w:r w:rsidRPr="00204B5A">
        <w:rPr>
          <w:snapToGrid/>
          <w:lang w:val="hu-HU" w:eastAsia="en-US"/>
        </w:rPr>
        <w:t>talkum</w:t>
      </w:r>
      <w:r w:rsidR="00A82AE3" w:rsidRPr="00204B5A">
        <w:rPr>
          <w:lang w:val="hu-HU"/>
        </w:rPr>
        <w:t xml:space="preserve"> </w:t>
      </w:r>
      <w:r w:rsidR="00A82AE3" w:rsidRPr="00204B5A">
        <w:rPr>
          <w:szCs w:val="22"/>
          <w:lang w:val="es-ES"/>
        </w:rPr>
        <w:t>(E553b)</w:t>
      </w:r>
    </w:p>
    <w:p w14:paraId="0AC2E179" w14:textId="53D4DB46" w:rsidR="00A82AE3" w:rsidRPr="00204B5A" w:rsidRDefault="00A958C2" w:rsidP="00463E01">
      <w:pPr>
        <w:spacing w:line="240" w:lineRule="auto"/>
        <w:jc w:val="both"/>
        <w:rPr>
          <w:lang w:val="hu-HU"/>
        </w:rPr>
      </w:pPr>
      <w:r w:rsidRPr="00204B5A">
        <w:rPr>
          <w:lang w:val="hu-HU"/>
        </w:rPr>
        <w:t>vörös vas-oxid (E172)</w:t>
      </w:r>
    </w:p>
    <w:p w14:paraId="72B37C99" w14:textId="27ECDCFB" w:rsidR="00F01441" w:rsidRPr="00204B5A" w:rsidRDefault="00A958C2" w:rsidP="00463E01">
      <w:pPr>
        <w:spacing w:line="240" w:lineRule="auto"/>
        <w:jc w:val="both"/>
        <w:rPr>
          <w:snapToGrid/>
          <w:lang w:val="hu-HU" w:eastAsia="en-US"/>
        </w:rPr>
      </w:pPr>
      <w:r w:rsidRPr="00204B5A">
        <w:rPr>
          <w:lang w:val="hu-HU"/>
        </w:rPr>
        <w:t>fekete vas-oxid (E172)</w:t>
      </w:r>
    </w:p>
    <w:p w14:paraId="1EDA19FD" w14:textId="77777777" w:rsidR="00F45C51" w:rsidRPr="00204B5A" w:rsidRDefault="00F45C51" w:rsidP="00204B5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023B250" w14:textId="77777777" w:rsidR="00F45C51" w:rsidRPr="00204B5A" w:rsidRDefault="0018383B" w:rsidP="00204B5A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>6.2</w:t>
      </w: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ab/>
        <w:t>Inkompatibilitások</w:t>
      </w:r>
    </w:p>
    <w:p w14:paraId="647C71C4" w14:textId="77777777" w:rsidR="00F45C51" w:rsidRPr="00204B5A" w:rsidRDefault="00F45C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25AAF9B" w14:textId="54929134" w:rsidR="00F45C51" w:rsidRPr="00204B5A" w:rsidRDefault="0018383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>Nem értelmezhető.</w:t>
      </w:r>
    </w:p>
    <w:p w14:paraId="1F7FCE9B" w14:textId="77777777" w:rsidR="00F2605D" w:rsidRPr="00204B5A" w:rsidRDefault="00F2605D">
      <w:pPr>
        <w:tabs>
          <w:tab w:val="clear" w:pos="567"/>
          <w:tab w:val="left" w:pos="2280"/>
        </w:tabs>
        <w:spacing w:line="240" w:lineRule="auto"/>
        <w:rPr>
          <w:lang w:val="hu-HU"/>
        </w:rPr>
      </w:pPr>
    </w:p>
    <w:p w14:paraId="3C0F96F7" w14:textId="77777777" w:rsidR="00F45C51" w:rsidRPr="00204B5A" w:rsidRDefault="0018383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>6.3</w:t>
      </w: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ab/>
        <w:t>Felhasználhatósági időtartam</w:t>
      </w:r>
    </w:p>
    <w:p w14:paraId="3D1F4A69" w14:textId="77777777" w:rsidR="00F45C51" w:rsidRPr="00204B5A" w:rsidRDefault="00F45C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4767F53" w14:textId="44E646C6" w:rsidR="00F45C51" w:rsidRPr="00204B5A" w:rsidRDefault="00A82AE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>3</w:t>
      </w:r>
      <w:r w:rsidR="0018383B" w:rsidRPr="00204B5A">
        <w:rPr>
          <w:rFonts w:eastAsia="Times New Roman"/>
          <w:noProof/>
          <w:snapToGrid/>
          <w:szCs w:val="22"/>
          <w:lang w:val="hu-HU" w:eastAsia="en-US"/>
        </w:rPr>
        <w:t xml:space="preserve"> év</w:t>
      </w:r>
    </w:p>
    <w:p w14:paraId="22252765" w14:textId="77777777" w:rsidR="00077267" w:rsidRPr="00204B5A" w:rsidRDefault="0007726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6652510" w14:textId="77777777" w:rsidR="00F45C51" w:rsidRPr="00204B5A" w:rsidRDefault="0018383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>6.4</w:t>
      </w: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714B8258" w14:textId="77777777" w:rsidR="00F45C51" w:rsidRPr="00463E01" w:rsidRDefault="00F45C51">
      <w:pPr>
        <w:spacing w:line="240" w:lineRule="auto"/>
        <w:ind w:left="567" w:hanging="567"/>
        <w:outlineLvl w:val="0"/>
        <w:rPr>
          <w:lang w:val="hu-HU"/>
        </w:rPr>
      </w:pPr>
    </w:p>
    <w:p w14:paraId="234DADDF" w14:textId="3E1E00CE" w:rsidR="00077267" w:rsidRPr="00204B5A" w:rsidRDefault="00AF6E2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>Ez a gyógyszer nem igényel különleges tárolást.</w:t>
      </w:r>
    </w:p>
    <w:p w14:paraId="639E8E3E" w14:textId="77777777" w:rsidR="00AF6E2B" w:rsidRPr="00204B5A" w:rsidRDefault="00AF6E2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6140951" w14:textId="77777777" w:rsidR="00F45C51" w:rsidRPr="00204B5A" w:rsidRDefault="0018383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>6.5</w:t>
      </w: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Csomagolás típusa és kiszerelése </w:t>
      </w:r>
    </w:p>
    <w:p w14:paraId="502F2EF1" w14:textId="77777777" w:rsidR="008946AD" w:rsidRPr="00463E01" w:rsidRDefault="008946AD">
      <w:pPr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3D28C418" w14:textId="61688479" w:rsidR="008946AD" w:rsidRPr="00204B5A" w:rsidRDefault="008277CB" w:rsidP="00463E01">
      <w:pPr>
        <w:spacing w:line="240" w:lineRule="auto"/>
        <w:rPr>
          <w:i/>
          <w:iCs/>
          <w:szCs w:val="22"/>
          <w:lang w:val="hu-HU"/>
        </w:rPr>
      </w:pPr>
      <w:r w:rsidRPr="00204B5A">
        <w:rPr>
          <w:i/>
          <w:iCs/>
          <w:szCs w:val="22"/>
          <w:lang w:val="hu-HU"/>
        </w:rPr>
        <w:t>Abirateron Galenika</w:t>
      </w:r>
      <w:r w:rsidR="008946AD" w:rsidRPr="00204B5A">
        <w:rPr>
          <w:i/>
          <w:iCs/>
          <w:szCs w:val="22"/>
          <w:lang w:val="hu-HU"/>
        </w:rPr>
        <w:t xml:space="preserve"> 250 mg filmtabletta:</w:t>
      </w:r>
    </w:p>
    <w:p w14:paraId="0B048730" w14:textId="25FA1DA5" w:rsidR="001523D2" w:rsidRPr="00204B5A" w:rsidRDefault="00CA5F59" w:rsidP="00463E01">
      <w:pPr>
        <w:spacing w:line="240" w:lineRule="auto"/>
        <w:rPr>
          <w:szCs w:val="22"/>
          <w:lang w:val="hu-HU"/>
        </w:rPr>
      </w:pPr>
      <w:r w:rsidRPr="00204B5A">
        <w:rPr>
          <w:szCs w:val="22"/>
          <w:lang w:val="hu-HU"/>
        </w:rPr>
        <w:t>F</w:t>
      </w:r>
      <w:r w:rsidR="00A82AE3" w:rsidRPr="00204B5A">
        <w:rPr>
          <w:szCs w:val="22"/>
          <w:lang w:val="hu-HU"/>
        </w:rPr>
        <w:t>ilmtablettá</w:t>
      </w:r>
      <w:r w:rsidRPr="00204B5A">
        <w:rPr>
          <w:szCs w:val="22"/>
          <w:lang w:val="hu-HU"/>
        </w:rPr>
        <w:t xml:space="preserve">k </w:t>
      </w:r>
      <w:r w:rsidR="001523D2" w:rsidRPr="00204B5A">
        <w:rPr>
          <w:szCs w:val="22"/>
          <w:lang w:val="hu-HU"/>
        </w:rPr>
        <w:t>OPA/</w:t>
      </w:r>
      <w:proofErr w:type="spellStart"/>
      <w:r w:rsidR="001523D2" w:rsidRPr="00204B5A">
        <w:rPr>
          <w:szCs w:val="22"/>
          <w:lang w:val="hu-HU"/>
        </w:rPr>
        <w:t>Al</w:t>
      </w:r>
      <w:proofErr w:type="spellEnd"/>
      <w:r w:rsidR="001523D2" w:rsidRPr="00204B5A">
        <w:rPr>
          <w:szCs w:val="22"/>
          <w:lang w:val="hu-HU"/>
        </w:rPr>
        <w:t>/PVC</w:t>
      </w:r>
      <w:r w:rsidRPr="00204B5A">
        <w:rPr>
          <w:szCs w:val="22"/>
          <w:lang w:val="hu-HU"/>
        </w:rPr>
        <w:t>//</w:t>
      </w:r>
      <w:proofErr w:type="spellStart"/>
      <w:r w:rsidRPr="00204B5A">
        <w:rPr>
          <w:szCs w:val="22"/>
          <w:lang w:val="hu-HU"/>
        </w:rPr>
        <w:t>Al</w:t>
      </w:r>
      <w:proofErr w:type="spellEnd"/>
      <w:r w:rsidR="001523D2" w:rsidRPr="00204B5A">
        <w:rPr>
          <w:szCs w:val="22"/>
          <w:lang w:val="hu-HU"/>
        </w:rPr>
        <w:t xml:space="preserve"> vagy PVC/PE/PVDC</w:t>
      </w:r>
      <w:r w:rsidRPr="00204B5A">
        <w:rPr>
          <w:szCs w:val="22"/>
          <w:lang w:val="hu-HU"/>
        </w:rPr>
        <w:t>//</w:t>
      </w:r>
      <w:proofErr w:type="spellStart"/>
      <w:r w:rsidRPr="00204B5A">
        <w:rPr>
          <w:szCs w:val="22"/>
          <w:lang w:val="hu-HU"/>
        </w:rPr>
        <w:t>Al</w:t>
      </w:r>
      <w:proofErr w:type="spellEnd"/>
      <w:r w:rsidR="00A82AE3" w:rsidRPr="00204B5A">
        <w:rPr>
          <w:szCs w:val="22"/>
          <w:lang w:val="hu-HU"/>
        </w:rPr>
        <w:t xml:space="preserve"> </w:t>
      </w:r>
      <w:r w:rsidR="001523D2" w:rsidRPr="00204B5A">
        <w:rPr>
          <w:szCs w:val="22"/>
          <w:lang w:val="hu-HU"/>
        </w:rPr>
        <w:t>buborék</w:t>
      </w:r>
      <w:r w:rsidR="00980B5C" w:rsidRPr="00204B5A">
        <w:rPr>
          <w:szCs w:val="22"/>
          <w:lang w:val="hu-HU"/>
        </w:rPr>
        <w:t>csomagolás</w:t>
      </w:r>
      <w:r w:rsidRPr="00204B5A">
        <w:rPr>
          <w:szCs w:val="22"/>
          <w:lang w:val="hu-HU"/>
        </w:rPr>
        <w:t>ban, dobozban</w:t>
      </w:r>
      <w:r w:rsidR="001523D2" w:rsidRPr="00204B5A">
        <w:rPr>
          <w:szCs w:val="22"/>
          <w:lang w:val="hu-HU"/>
        </w:rPr>
        <w:t>.</w:t>
      </w:r>
      <w:r w:rsidRPr="00204B5A">
        <w:rPr>
          <w:szCs w:val="22"/>
          <w:lang w:val="hu-HU"/>
        </w:rPr>
        <w:t xml:space="preserve"> Buborékcsomagolásonként 10 db filmtablettát tartalmaz.</w:t>
      </w:r>
    </w:p>
    <w:p w14:paraId="1B824808" w14:textId="0FA0281A" w:rsidR="001523D2" w:rsidRPr="00204B5A" w:rsidRDefault="001523D2" w:rsidP="00463E01">
      <w:pPr>
        <w:spacing w:line="240" w:lineRule="auto"/>
        <w:rPr>
          <w:szCs w:val="22"/>
          <w:lang w:val="hu-HU"/>
        </w:rPr>
      </w:pPr>
      <w:r w:rsidRPr="00204B5A">
        <w:rPr>
          <w:szCs w:val="22"/>
          <w:lang w:val="hu-HU"/>
        </w:rPr>
        <w:t xml:space="preserve">A külső csomagolás egy összehajtható kartondoboz, amely 12 </w:t>
      </w:r>
      <w:r w:rsidR="00A82AE3" w:rsidRPr="00204B5A">
        <w:rPr>
          <w:szCs w:val="22"/>
          <w:lang w:val="hu-HU"/>
        </w:rPr>
        <w:t xml:space="preserve">db </w:t>
      </w:r>
      <w:r w:rsidRPr="00204B5A">
        <w:rPr>
          <w:szCs w:val="22"/>
          <w:lang w:val="hu-HU"/>
        </w:rPr>
        <w:t>buborékcsomagolást (összesen 120</w:t>
      </w:r>
      <w:r w:rsidR="00CA5F59" w:rsidRPr="00204B5A">
        <w:rPr>
          <w:szCs w:val="22"/>
          <w:lang w:val="hu-HU"/>
        </w:rPr>
        <w:t> db</w:t>
      </w:r>
      <w:r w:rsidRPr="00204B5A">
        <w:rPr>
          <w:szCs w:val="22"/>
          <w:lang w:val="hu-HU"/>
        </w:rPr>
        <w:t xml:space="preserve"> tablettát) és egy betegtájékoztatót tartalmaz.</w:t>
      </w:r>
    </w:p>
    <w:p w14:paraId="72B5B7FA" w14:textId="77777777" w:rsidR="00833175" w:rsidRPr="00204B5A" w:rsidRDefault="00833175" w:rsidP="00463E01">
      <w:pPr>
        <w:spacing w:line="240" w:lineRule="auto"/>
        <w:rPr>
          <w:szCs w:val="22"/>
          <w:lang w:val="hu-HU"/>
        </w:rPr>
      </w:pPr>
    </w:p>
    <w:p w14:paraId="502DABFE" w14:textId="2EE1BA67" w:rsidR="008946AD" w:rsidRPr="00204B5A" w:rsidRDefault="008277CB" w:rsidP="00463E01">
      <w:pPr>
        <w:spacing w:line="240" w:lineRule="auto"/>
        <w:rPr>
          <w:i/>
          <w:iCs/>
          <w:szCs w:val="22"/>
          <w:lang w:val="hu-HU"/>
        </w:rPr>
      </w:pPr>
      <w:r w:rsidRPr="00204B5A">
        <w:rPr>
          <w:i/>
          <w:iCs/>
          <w:szCs w:val="22"/>
          <w:lang w:val="hu-HU"/>
        </w:rPr>
        <w:t>Abirateron Galenika</w:t>
      </w:r>
      <w:r w:rsidR="008946AD" w:rsidRPr="00204B5A">
        <w:rPr>
          <w:i/>
          <w:iCs/>
          <w:szCs w:val="22"/>
          <w:lang w:val="hu-HU"/>
        </w:rPr>
        <w:t xml:space="preserve"> 500 mg filmtabletta:</w:t>
      </w:r>
    </w:p>
    <w:p w14:paraId="4D0BBD91" w14:textId="63FAEC29" w:rsidR="001523D2" w:rsidRPr="00204B5A" w:rsidRDefault="00CA5F59" w:rsidP="00463E01">
      <w:pPr>
        <w:spacing w:line="240" w:lineRule="auto"/>
        <w:rPr>
          <w:szCs w:val="22"/>
          <w:lang w:val="hu-HU"/>
        </w:rPr>
      </w:pPr>
      <w:r w:rsidRPr="00204B5A">
        <w:rPr>
          <w:szCs w:val="22"/>
          <w:lang w:val="hu-HU"/>
        </w:rPr>
        <w:t>F</w:t>
      </w:r>
      <w:r w:rsidR="00A82AE3" w:rsidRPr="00204B5A">
        <w:rPr>
          <w:szCs w:val="22"/>
          <w:lang w:val="hu-HU"/>
        </w:rPr>
        <w:t>ilmtablettá</w:t>
      </w:r>
      <w:r w:rsidRPr="00204B5A">
        <w:rPr>
          <w:szCs w:val="22"/>
          <w:lang w:val="hu-HU"/>
        </w:rPr>
        <w:t xml:space="preserve">k </w:t>
      </w:r>
      <w:r w:rsidR="001523D2" w:rsidRPr="00204B5A">
        <w:rPr>
          <w:szCs w:val="22"/>
          <w:lang w:val="hu-HU"/>
        </w:rPr>
        <w:t>OPA/</w:t>
      </w:r>
      <w:proofErr w:type="spellStart"/>
      <w:r w:rsidR="001523D2" w:rsidRPr="00204B5A">
        <w:rPr>
          <w:szCs w:val="22"/>
          <w:lang w:val="hu-HU"/>
        </w:rPr>
        <w:t>Al</w:t>
      </w:r>
      <w:proofErr w:type="spellEnd"/>
      <w:r w:rsidR="001523D2" w:rsidRPr="00204B5A">
        <w:rPr>
          <w:szCs w:val="22"/>
          <w:lang w:val="hu-HU"/>
        </w:rPr>
        <w:t>/PVC</w:t>
      </w:r>
      <w:r w:rsidRPr="00204B5A">
        <w:rPr>
          <w:szCs w:val="22"/>
          <w:lang w:val="hu-HU"/>
        </w:rPr>
        <w:t>//</w:t>
      </w:r>
      <w:proofErr w:type="spellStart"/>
      <w:r w:rsidRPr="00204B5A">
        <w:rPr>
          <w:szCs w:val="22"/>
          <w:lang w:val="hu-HU"/>
        </w:rPr>
        <w:t>Al</w:t>
      </w:r>
      <w:proofErr w:type="spellEnd"/>
      <w:r w:rsidR="001523D2" w:rsidRPr="00204B5A">
        <w:rPr>
          <w:szCs w:val="22"/>
          <w:lang w:val="hu-HU"/>
        </w:rPr>
        <w:t xml:space="preserve"> vagy PVC/PE/PVDC</w:t>
      </w:r>
      <w:r w:rsidRPr="00204B5A">
        <w:rPr>
          <w:szCs w:val="22"/>
          <w:lang w:val="hu-HU"/>
        </w:rPr>
        <w:t>//</w:t>
      </w:r>
      <w:proofErr w:type="spellStart"/>
      <w:r w:rsidRPr="00204B5A">
        <w:rPr>
          <w:szCs w:val="22"/>
          <w:lang w:val="hu-HU"/>
        </w:rPr>
        <w:t>Al</w:t>
      </w:r>
      <w:proofErr w:type="spellEnd"/>
      <w:r w:rsidR="001523D2" w:rsidRPr="00204B5A">
        <w:rPr>
          <w:szCs w:val="22"/>
          <w:lang w:val="hu-HU"/>
        </w:rPr>
        <w:t xml:space="preserve"> buborék</w:t>
      </w:r>
      <w:r w:rsidR="00B85FBF" w:rsidRPr="00204B5A">
        <w:rPr>
          <w:szCs w:val="22"/>
          <w:lang w:val="hu-HU"/>
        </w:rPr>
        <w:t>csomagolás</w:t>
      </w:r>
      <w:r w:rsidRPr="00204B5A">
        <w:rPr>
          <w:szCs w:val="22"/>
          <w:lang w:val="hu-HU"/>
        </w:rPr>
        <w:t>ban, dobozban</w:t>
      </w:r>
      <w:r w:rsidR="00A82AE3" w:rsidRPr="00204B5A">
        <w:rPr>
          <w:szCs w:val="22"/>
          <w:lang w:val="hu-HU"/>
        </w:rPr>
        <w:t>.</w:t>
      </w:r>
      <w:r w:rsidR="00982B08" w:rsidRPr="00204B5A">
        <w:rPr>
          <w:szCs w:val="22"/>
          <w:lang w:val="hu-HU"/>
        </w:rPr>
        <w:t xml:space="preserve"> Buborékcsomagolásonként 10 db filmtablettát tartalmaz.</w:t>
      </w:r>
    </w:p>
    <w:p w14:paraId="3DA62FA0" w14:textId="4187AC8A" w:rsidR="001523D2" w:rsidRPr="00204B5A" w:rsidRDefault="001523D2" w:rsidP="00463E01">
      <w:pPr>
        <w:spacing w:line="240" w:lineRule="auto"/>
        <w:rPr>
          <w:szCs w:val="22"/>
          <w:lang w:val="hu-HU"/>
        </w:rPr>
      </w:pPr>
      <w:r w:rsidRPr="00204B5A">
        <w:rPr>
          <w:szCs w:val="22"/>
          <w:lang w:val="hu-HU"/>
        </w:rPr>
        <w:t>A külső csomagolás egy összehajtható kartondoboz, amely 6</w:t>
      </w:r>
      <w:r w:rsidR="00982B08" w:rsidRPr="00204B5A">
        <w:rPr>
          <w:szCs w:val="22"/>
          <w:lang w:val="hu-HU"/>
        </w:rPr>
        <w:t> db</w:t>
      </w:r>
      <w:r w:rsidRPr="00204B5A">
        <w:rPr>
          <w:szCs w:val="22"/>
          <w:lang w:val="hu-HU"/>
        </w:rPr>
        <w:t xml:space="preserve"> buborékcsomagolást (összesen 60 </w:t>
      </w:r>
      <w:r w:rsidR="00A82AE3" w:rsidRPr="00204B5A">
        <w:rPr>
          <w:szCs w:val="22"/>
          <w:lang w:val="hu-HU"/>
        </w:rPr>
        <w:t xml:space="preserve">db </w:t>
      </w:r>
      <w:r w:rsidRPr="00204B5A">
        <w:rPr>
          <w:szCs w:val="22"/>
          <w:lang w:val="hu-HU"/>
        </w:rPr>
        <w:t>tablettát) és egy betegtájékoztatót tartalmaz.</w:t>
      </w:r>
    </w:p>
    <w:p w14:paraId="53ACD123" w14:textId="77777777" w:rsidR="00A82AE3" w:rsidRPr="00204B5A" w:rsidRDefault="00A82AE3" w:rsidP="00463E01">
      <w:pPr>
        <w:spacing w:line="240" w:lineRule="auto"/>
        <w:rPr>
          <w:szCs w:val="22"/>
          <w:lang w:val="hu-HU"/>
        </w:rPr>
      </w:pPr>
    </w:p>
    <w:p w14:paraId="389FE33E" w14:textId="77777777" w:rsidR="00A82AE3" w:rsidRPr="00204B5A" w:rsidRDefault="00A82AE3" w:rsidP="00463E01">
      <w:pPr>
        <w:spacing w:line="240" w:lineRule="auto"/>
        <w:rPr>
          <w:lang w:val="hu-HU"/>
        </w:rPr>
      </w:pPr>
      <w:r w:rsidRPr="00204B5A">
        <w:rPr>
          <w:lang w:val="hu-HU"/>
        </w:rPr>
        <w:lastRenderedPageBreak/>
        <w:t>Nem feltétlenül mindegyik kiszerelés kerül kereskedelmi forgalomba.</w:t>
      </w:r>
    </w:p>
    <w:p w14:paraId="05D3CFD2" w14:textId="77777777" w:rsidR="00A82AE3" w:rsidRPr="00204B5A" w:rsidRDefault="00A82AE3" w:rsidP="00463E01">
      <w:pPr>
        <w:spacing w:line="240" w:lineRule="auto"/>
        <w:rPr>
          <w:szCs w:val="22"/>
          <w:lang w:val="hu-HU"/>
        </w:rPr>
      </w:pPr>
    </w:p>
    <w:p w14:paraId="08E67D5B" w14:textId="77777777" w:rsidR="00077267" w:rsidRPr="00204B5A" w:rsidRDefault="00077267" w:rsidP="00204B5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D63B86B" w14:textId="1A2277D8" w:rsidR="00F45C51" w:rsidRPr="00204B5A" w:rsidRDefault="0018383B" w:rsidP="00204B5A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>6.6</w:t>
      </w: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ab/>
        <w:t>A megsemmisítésre vonatkozó különleges óvintézkedések és egyéb, a készítmény kezelésével kapcsolatos információk</w:t>
      </w:r>
    </w:p>
    <w:p w14:paraId="45A6A8BA" w14:textId="77777777" w:rsidR="00F45C51" w:rsidRPr="00463E01" w:rsidRDefault="00F45C51" w:rsidP="00204B5A">
      <w:pPr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79C5B689" w14:textId="77777777" w:rsidR="000C0D7E" w:rsidRPr="00204B5A" w:rsidRDefault="00FD6E62" w:rsidP="00463E01">
      <w:pPr>
        <w:keepNext/>
        <w:tabs>
          <w:tab w:val="left" w:pos="1134"/>
          <w:tab w:val="left" w:pos="1701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noProof/>
          <w:lang w:val="hu-HU"/>
        </w:rPr>
        <w:t xml:space="preserve">Bármilyen fel nem használt gyógyszer, illetve hulladékanyag megsemmisítését a gyógyszerekre 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vonatkozó előírások szerint kell végrehajtani. </w:t>
      </w:r>
    </w:p>
    <w:p w14:paraId="4BCEF9D4" w14:textId="3E3B0899" w:rsidR="00FD6E62" w:rsidRPr="00204B5A" w:rsidRDefault="00FD6E62" w:rsidP="00463E01">
      <w:pPr>
        <w:keepNext/>
        <w:tabs>
          <w:tab w:val="left" w:pos="1134"/>
          <w:tab w:val="left" w:pos="1701"/>
        </w:tabs>
        <w:spacing w:line="240" w:lineRule="auto"/>
        <w:rPr>
          <w:snapToGrid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>Ez a gyógyszer kockázatot jelenthet a vízi környezetre</w:t>
      </w:r>
      <w:r w:rsidRPr="00204B5A">
        <w:rPr>
          <w:lang w:val="hu-HU"/>
        </w:rPr>
        <w:t xml:space="preserve"> (lásd 5.3 pont).</w:t>
      </w:r>
    </w:p>
    <w:p w14:paraId="15E8FEF4" w14:textId="0BD3E0AA" w:rsidR="00F45C51" w:rsidRPr="00204B5A" w:rsidRDefault="00F45C51" w:rsidP="00204B5A">
      <w:pPr>
        <w:spacing w:line="240" w:lineRule="auto"/>
        <w:ind w:left="567" w:hanging="567"/>
        <w:outlineLvl w:val="0"/>
        <w:rPr>
          <w:lang w:val="hu-HU"/>
        </w:rPr>
      </w:pPr>
    </w:p>
    <w:p w14:paraId="42E4F68C" w14:textId="2C42DC27" w:rsidR="00204B5A" w:rsidRPr="00463E01" w:rsidRDefault="00204B5A" w:rsidP="00463E01">
      <w:pPr>
        <w:tabs>
          <w:tab w:val="left" w:pos="1134"/>
          <w:tab w:val="left" w:pos="1701"/>
        </w:tabs>
        <w:spacing w:line="240" w:lineRule="auto"/>
        <w:rPr>
          <w:lang w:val="hu-HU"/>
        </w:rPr>
      </w:pPr>
      <w:r w:rsidRPr="00463E01">
        <w:rPr>
          <w:b/>
          <w:lang w:val="hu-HU"/>
        </w:rPr>
        <w:t xml:space="preserve">Megjegyzés: </w:t>
      </w:r>
      <w:r w:rsidRPr="00463E01">
        <w:rPr>
          <w:lang w:val="hu-HU"/>
        </w:rPr>
        <w:sym w:font="Wingdings" w:char="F058"/>
      </w:r>
      <w:r w:rsidRPr="00463E01">
        <w:rPr>
          <w:lang w:val="hu-HU"/>
        </w:rPr>
        <w:t xml:space="preserve"> </w:t>
      </w:r>
      <w:r w:rsidRPr="00463E01">
        <w:rPr>
          <w:lang w:val="hu-HU"/>
        </w:rPr>
        <w:sym w:font="Wingdings" w:char="F058"/>
      </w:r>
      <w:r w:rsidRPr="00463E01">
        <w:rPr>
          <w:lang w:val="hu-HU"/>
        </w:rPr>
        <w:t xml:space="preserve"> (két kereszt)</w:t>
      </w:r>
    </w:p>
    <w:p w14:paraId="64D3286E" w14:textId="77777777" w:rsidR="00204B5A" w:rsidRPr="00204B5A" w:rsidRDefault="00204B5A" w:rsidP="00463E01">
      <w:pPr>
        <w:pStyle w:val="Cmsor2"/>
        <w:keepNext w:val="0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i w:val="0"/>
          <w:sz w:val="22"/>
          <w:szCs w:val="22"/>
        </w:rPr>
      </w:pPr>
      <w:r w:rsidRPr="00463E01">
        <w:rPr>
          <w:rFonts w:ascii="Times New Roman" w:hAnsi="Times New Roman"/>
          <w:b w:val="0"/>
          <w:i w:val="0"/>
          <w:sz w:val="22"/>
          <w:szCs w:val="22"/>
        </w:rPr>
        <w:t xml:space="preserve">Osztályozás: </w:t>
      </w:r>
      <w:r w:rsidRPr="00204B5A">
        <w:rPr>
          <w:rFonts w:ascii="Times New Roman" w:hAnsi="Times New Roman"/>
          <w:i w:val="0"/>
          <w:sz w:val="22"/>
          <w:szCs w:val="22"/>
        </w:rPr>
        <w:t>II/2. csoport</w:t>
      </w:r>
    </w:p>
    <w:p w14:paraId="13C3006B" w14:textId="77777777" w:rsidR="00204B5A" w:rsidRPr="00463E01" w:rsidRDefault="00204B5A" w:rsidP="00463E01">
      <w:pPr>
        <w:tabs>
          <w:tab w:val="left" w:pos="1134"/>
          <w:tab w:val="left" w:pos="1701"/>
        </w:tabs>
        <w:spacing w:line="240" w:lineRule="auto"/>
        <w:rPr>
          <w:lang w:val="hu-HU"/>
        </w:rPr>
      </w:pPr>
      <w:r w:rsidRPr="00463E01">
        <w:rPr>
          <w:lang w:val="hu-HU"/>
        </w:rPr>
        <w:t>Korlátozott érvényű orvosi rendelvényhez kötött, szakorvosi/kórházi diagnózist követően folyamatos szakorvosi ellenőrzés mellett alkalmazható gyógyszer (</w:t>
      </w:r>
      <w:proofErr w:type="spellStart"/>
      <w:r w:rsidRPr="00463E01">
        <w:rPr>
          <w:lang w:val="hu-HU"/>
        </w:rPr>
        <w:t>Sz</w:t>
      </w:r>
      <w:proofErr w:type="spellEnd"/>
      <w:r w:rsidRPr="00463E01">
        <w:rPr>
          <w:lang w:val="hu-HU"/>
        </w:rPr>
        <w:t>).</w:t>
      </w:r>
    </w:p>
    <w:p w14:paraId="5A5E96E6" w14:textId="77777777" w:rsidR="00204B5A" w:rsidRPr="00463E01" w:rsidRDefault="00204B5A" w:rsidP="00204B5A">
      <w:pPr>
        <w:spacing w:line="240" w:lineRule="auto"/>
        <w:ind w:left="567" w:hanging="567"/>
        <w:outlineLvl w:val="0"/>
        <w:rPr>
          <w:lang w:val="hu-HU"/>
        </w:rPr>
      </w:pPr>
    </w:p>
    <w:p w14:paraId="26898ACB" w14:textId="77777777" w:rsidR="00F45C51" w:rsidRPr="00463E01" w:rsidRDefault="00F45C51" w:rsidP="00204B5A">
      <w:pPr>
        <w:spacing w:line="240" w:lineRule="auto"/>
        <w:ind w:left="567" w:hanging="567"/>
        <w:outlineLvl w:val="0"/>
        <w:rPr>
          <w:lang w:val="hu-HU"/>
        </w:rPr>
      </w:pPr>
    </w:p>
    <w:p w14:paraId="059E5169" w14:textId="77777777" w:rsidR="00F45C51" w:rsidRPr="00204B5A" w:rsidRDefault="0018383B" w:rsidP="00204B5A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JOGOSULTJA</w:t>
      </w:r>
    </w:p>
    <w:p w14:paraId="25A5DD72" w14:textId="77777777" w:rsidR="00F45C51" w:rsidRPr="00463E01" w:rsidRDefault="00F45C51">
      <w:pPr>
        <w:spacing w:line="240" w:lineRule="auto"/>
        <w:ind w:left="567" w:hanging="567"/>
        <w:outlineLvl w:val="0"/>
        <w:rPr>
          <w:lang w:val="hu-HU"/>
        </w:rPr>
      </w:pPr>
    </w:p>
    <w:p w14:paraId="4930CC65" w14:textId="77777777" w:rsidR="004B2AF9" w:rsidRPr="00204B5A" w:rsidRDefault="004B2AF9">
      <w:pPr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>Galenika International Kft.</w:t>
      </w:r>
    </w:p>
    <w:p w14:paraId="701E2929" w14:textId="7BCDB0A1" w:rsidR="004B2AF9" w:rsidRPr="00204B5A" w:rsidRDefault="004B2AF9">
      <w:pPr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Baross </w:t>
      </w:r>
      <w:r w:rsidR="00E3515A">
        <w:rPr>
          <w:rFonts w:eastAsia="Times New Roman"/>
          <w:noProof/>
          <w:snapToGrid/>
          <w:szCs w:val="22"/>
          <w:lang w:val="hu-HU" w:eastAsia="en-US"/>
        </w:rPr>
        <w:t>utca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 165/3.</w:t>
      </w:r>
    </w:p>
    <w:p w14:paraId="501E0E5E" w14:textId="77777777" w:rsidR="004B2AF9" w:rsidRPr="00204B5A" w:rsidRDefault="004B2AF9">
      <w:pPr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>2040 Budaörs</w:t>
      </w:r>
    </w:p>
    <w:p w14:paraId="2C1A0B62" w14:textId="77777777" w:rsidR="004B2AF9" w:rsidRPr="00463E01" w:rsidRDefault="004B2AF9">
      <w:pPr>
        <w:spacing w:line="240" w:lineRule="auto"/>
        <w:ind w:left="567" w:hanging="567"/>
        <w:outlineLvl w:val="0"/>
        <w:rPr>
          <w:lang w:val="hu-HU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>Magyarország</w:t>
      </w:r>
    </w:p>
    <w:p w14:paraId="6EA03F8A" w14:textId="77777777" w:rsidR="00F45C51" w:rsidRPr="00463E01" w:rsidRDefault="00F45C51">
      <w:pPr>
        <w:spacing w:line="240" w:lineRule="auto"/>
        <w:ind w:left="567" w:hanging="567"/>
        <w:outlineLvl w:val="0"/>
        <w:rPr>
          <w:lang w:val="hu-HU"/>
        </w:rPr>
      </w:pPr>
    </w:p>
    <w:p w14:paraId="14B2881F" w14:textId="77777777" w:rsidR="00F45C51" w:rsidRPr="00463E01" w:rsidRDefault="00F45C51">
      <w:pPr>
        <w:spacing w:line="240" w:lineRule="auto"/>
        <w:ind w:left="567" w:hanging="567"/>
        <w:outlineLvl w:val="0"/>
        <w:rPr>
          <w:lang w:val="hu-HU"/>
        </w:rPr>
      </w:pPr>
    </w:p>
    <w:p w14:paraId="201CD1D3" w14:textId="77777777" w:rsidR="00F45C51" w:rsidRPr="00204B5A" w:rsidRDefault="0018383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0CAA46D9" w14:textId="77777777" w:rsidR="00F45C51" w:rsidRPr="00463E01" w:rsidRDefault="00F45C51">
      <w:pPr>
        <w:spacing w:line="240" w:lineRule="auto"/>
        <w:ind w:left="567" w:hanging="567"/>
        <w:outlineLvl w:val="0"/>
        <w:rPr>
          <w:lang w:val="hu-HU"/>
        </w:rPr>
      </w:pPr>
    </w:p>
    <w:p w14:paraId="4528645D" w14:textId="763C2631" w:rsidR="00982B08" w:rsidRPr="00204B5A" w:rsidRDefault="00982B08" w:rsidP="00463E01">
      <w:pPr>
        <w:spacing w:line="240" w:lineRule="auto"/>
        <w:rPr>
          <w:i/>
          <w:iCs/>
          <w:szCs w:val="22"/>
          <w:lang w:val="hu-HU"/>
        </w:rPr>
      </w:pPr>
      <w:r w:rsidRPr="00204B5A">
        <w:rPr>
          <w:i/>
          <w:iCs/>
          <w:szCs w:val="22"/>
          <w:lang w:val="hu-HU"/>
        </w:rPr>
        <w:t>Abirateron Galenika 250 mg filmtabletta</w:t>
      </w:r>
    </w:p>
    <w:p w14:paraId="5BFE46A5" w14:textId="3FAD9F48" w:rsidR="00982B08" w:rsidRPr="00463E01" w:rsidRDefault="00982B08" w:rsidP="00463E01">
      <w:pPr>
        <w:tabs>
          <w:tab w:val="left" w:pos="2268"/>
          <w:tab w:val="left" w:pos="3119"/>
        </w:tabs>
        <w:spacing w:line="240" w:lineRule="auto"/>
        <w:rPr>
          <w:color w:val="000000"/>
          <w:lang w:val="hu-HU" w:eastAsia="hu-HU"/>
        </w:rPr>
      </w:pPr>
      <w:r w:rsidRPr="00463E01">
        <w:rPr>
          <w:iCs/>
          <w:color w:val="000000"/>
          <w:lang w:val="hu-HU"/>
        </w:rPr>
        <w:t>OGYI-T-</w:t>
      </w:r>
      <w:r w:rsidR="00F26473">
        <w:rPr>
          <w:iCs/>
          <w:color w:val="000000"/>
          <w:lang w:val="hu-HU"/>
        </w:rPr>
        <w:t>24747</w:t>
      </w:r>
      <w:r w:rsidRPr="00204B5A">
        <w:rPr>
          <w:iCs/>
          <w:color w:val="000000"/>
          <w:lang w:val="hu-HU"/>
        </w:rPr>
        <w:t>/01</w:t>
      </w:r>
      <w:r w:rsidRPr="00204B5A">
        <w:rPr>
          <w:iCs/>
          <w:color w:val="000000"/>
          <w:lang w:val="hu-HU"/>
        </w:rPr>
        <w:tab/>
        <w:t>120</w:t>
      </w:r>
      <w:r w:rsidRPr="00463E01">
        <w:rPr>
          <w:iCs/>
          <w:color w:val="000000"/>
          <w:lang w:val="hu-HU"/>
        </w:rPr>
        <w:t>×</w:t>
      </w:r>
      <w:r w:rsidRPr="00463E01">
        <w:rPr>
          <w:iCs/>
          <w:color w:val="000000"/>
          <w:lang w:val="hu-HU"/>
        </w:rPr>
        <w:tab/>
      </w:r>
      <w:r w:rsidRPr="00204B5A">
        <w:rPr>
          <w:szCs w:val="22"/>
          <w:lang w:val="hu-HU"/>
        </w:rPr>
        <w:t>OPA/</w:t>
      </w:r>
      <w:proofErr w:type="spellStart"/>
      <w:r w:rsidRPr="00204B5A">
        <w:rPr>
          <w:szCs w:val="22"/>
          <w:lang w:val="hu-HU"/>
        </w:rPr>
        <w:t>Al</w:t>
      </w:r>
      <w:proofErr w:type="spellEnd"/>
      <w:r w:rsidRPr="00204B5A">
        <w:rPr>
          <w:szCs w:val="22"/>
          <w:lang w:val="hu-HU"/>
        </w:rPr>
        <w:t>/PVC//</w:t>
      </w:r>
      <w:proofErr w:type="spellStart"/>
      <w:r w:rsidRPr="00204B5A">
        <w:rPr>
          <w:szCs w:val="22"/>
          <w:lang w:val="hu-HU"/>
        </w:rPr>
        <w:t>Al</w:t>
      </w:r>
      <w:proofErr w:type="spellEnd"/>
      <w:r w:rsidRPr="00204B5A">
        <w:rPr>
          <w:szCs w:val="22"/>
          <w:lang w:val="hu-HU"/>
        </w:rPr>
        <w:t xml:space="preserve"> </w:t>
      </w:r>
      <w:r w:rsidRPr="00463E01">
        <w:rPr>
          <w:color w:val="000000"/>
          <w:lang w:val="hu-HU"/>
        </w:rPr>
        <w:t>buborékcsomagolás</w:t>
      </w:r>
    </w:p>
    <w:p w14:paraId="44E90D2B" w14:textId="496EBE07" w:rsidR="00982B08" w:rsidRPr="00463E01" w:rsidRDefault="00982B08" w:rsidP="00463E01">
      <w:pPr>
        <w:tabs>
          <w:tab w:val="left" w:pos="2268"/>
          <w:tab w:val="left" w:pos="3119"/>
        </w:tabs>
        <w:spacing w:line="240" w:lineRule="auto"/>
        <w:rPr>
          <w:color w:val="000000"/>
          <w:lang w:val="hu-HU"/>
        </w:rPr>
      </w:pPr>
      <w:r w:rsidRPr="00463E01">
        <w:rPr>
          <w:iCs/>
          <w:color w:val="000000"/>
          <w:lang w:val="hu-HU"/>
        </w:rPr>
        <w:t>OGYI-T-</w:t>
      </w:r>
      <w:r w:rsidR="00F26473">
        <w:rPr>
          <w:iCs/>
          <w:color w:val="000000"/>
          <w:lang w:val="hu-HU"/>
        </w:rPr>
        <w:t>24747</w:t>
      </w:r>
      <w:r w:rsidRPr="00204B5A">
        <w:rPr>
          <w:iCs/>
          <w:color w:val="000000"/>
          <w:lang w:val="hu-HU"/>
        </w:rPr>
        <w:t>/02</w:t>
      </w:r>
      <w:r w:rsidRPr="00204B5A">
        <w:rPr>
          <w:iCs/>
          <w:color w:val="000000"/>
          <w:lang w:val="hu-HU"/>
        </w:rPr>
        <w:tab/>
        <w:t>120</w:t>
      </w:r>
      <w:r w:rsidRPr="00463E01">
        <w:rPr>
          <w:iCs/>
          <w:color w:val="000000"/>
          <w:lang w:val="hu-HU"/>
        </w:rPr>
        <w:t>×</w:t>
      </w:r>
      <w:r w:rsidRPr="00463E01">
        <w:rPr>
          <w:iCs/>
          <w:color w:val="000000"/>
          <w:lang w:val="hu-HU"/>
        </w:rPr>
        <w:tab/>
      </w:r>
      <w:r w:rsidRPr="00204B5A">
        <w:rPr>
          <w:szCs w:val="22"/>
          <w:lang w:val="hu-HU"/>
        </w:rPr>
        <w:t>PVC/PE/PVDC//</w:t>
      </w:r>
      <w:proofErr w:type="spellStart"/>
      <w:r w:rsidRPr="00204B5A">
        <w:rPr>
          <w:szCs w:val="22"/>
          <w:lang w:val="hu-HU"/>
        </w:rPr>
        <w:t>Al</w:t>
      </w:r>
      <w:proofErr w:type="spellEnd"/>
      <w:r w:rsidRPr="00204B5A">
        <w:rPr>
          <w:szCs w:val="22"/>
          <w:lang w:val="hu-HU"/>
        </w:rPr>
        <w:t xml:space="preserve"> </w:t>
      </w:r>
      <w:r w:rsidRPr="00463E01">
        <w:rPr>
          <w:color w:val="000000"/>
          <w:lang w:val="hu-HU"/>
        </w:rPr>
        <w:t>buborékcsomagolás</w:t>
      </w:r>
    </w:p>
    <w:p w14:paraId="7B6CB956" w14:textId="375C660C" w:rsidR="00EC221F" w:rsidRPr="00463E01" w:rsidRDefault="00EC221F" w:rsidP="00204B5A">
      <w:pPr>
        <w:spacing w:line="240" w:lineRule="auto"/>
        <w:rPr>
          <w:iCs/>
          <w:lang w:val="hu-HU"/>
        </w:rPr>
      </w:pPr>
    </w:p>
    <w:p w14:paraId="623589CC" w14:textId="5B274FEA" w:rsidR="00982B08" w:rsidRPr="00204B5A" w:rsidRDefault="00982B08" w:rsidP="00463E01">
      <w:pPr>
        <w:spacing w:line="240" w:lineRule="auto"/>
        <w:rPr>
          <w:i/>
          <w:iCs/>
          <w:szCs w:val="22"/>
          <w:lang w:val="hu-HU"/>
        </w:rPr>
      </w:pPr>
      <w:r w:rsidRPr="00204B5A">
        <w:rPr>
          <w:i/>
          <w:iCs/>
          <w:szCs w:val="22"/>
          <w:lang w:val="hu-HU"/>
        </w:rPr>
        <w:t>Abirateron Galenika 500 mg filmtabletta</w:t>
      </w:r>
    </w:p>
    <w:p w14:paraId="3AF4330C" w14:textId="31DDFADC" w:rsidR="00982B08" w:rsidRPr="00204B5A" w:rsidRDefault="00982B08" w:rsidP="00463E01">
      <w:pPr>
        <w:tabs>
          <w:tab w:val="left" w:pos="2268"/>
          <w:tab w:val="left" w:pos="3119"/>
        </w:tabs>
        <w:spacing w:line="240" w:lineRule="auto"/>
        <w:rPr>
          <w:color w:val="000000"/>
          <w:lang w:val="hu-HU" w:eastAsia="hu-HU"/>
        </w:rPr>
      </w:pPr>
      <w:r w:rsidRPr="00204B5A">
        <w:rPr>
          <w:iCs/>
          <w:color w:val="000000"/>
          <w:lang w:val="hu-HU"/>
        </w:rPr>
        <w:t>OGYI-T-</w:t>
      </w:r>
      <w:r w:rsidR="00F26473">
        <w:rPr>
          <w:iCs/>
          <w:color w:val="000000"/>
          <w:lang w:val="hu-HU"/>
        </w:rPr>
        <w:t>24747</w:t>
      </w:r>
      <w:r w:rsidRPr="00204B5A">
        <w:rPr>
          <w:iCs/>
          <w:color w:val="000000"/>
          <w:lang w:val="hu-HU"/>
        </w:rPr>
        <w:t>/03</w:t>
      </w:r>
      <w:r w:rsidRPr="00204B5A">
        <w:rPr>
          <w:iCs/>
          <w:color w:val="000000"/>
          <w:lang w:val="hu-HU"/>
        </w:rPr>
        <w:tab/>
        <w:t>60×</w:t>
      </w:r>
      <w:r w:rsidRPr="00204B5A">
        <w:rPr>
          <w:iCs/>
          <w:color w:val="000000"/>
          <w:lang w:val="hu-HU"/>
        </w:rPr>
        <w:tab/>
      </w:r>
      <w:r w:rsidRPr="00204B5A">
        <w:rPr>
          <w:szCs w:val="22"/>
          <w:lang w:val="hu-HU"/>
        </w:rPr>
        <w:t>OPA/</w:t>
      </w:r>
      <w:proofErr w:type="spellStart"/>
      <w:r w:rsidRPr="00204B5A">
        <w:rPr>
          <w:szCs w:val="22"/>
          <w:lang w:val="hu-HU"/>
        </w:rPr>
        <w:t>Al</w:t>
      </w:r>
      <w:proofErr w:type="spellEnd"/>
      <w:r w:rsidRPr="00204B5A">
        <w:rPr>
          <w:szCs w:val="22"/>
          <w:lang w:val="hu-HU"/>
        </w:rPr>
        <w:t>/PVC//</w:t>
      </w:r>
      <w:proofErr w:type="spellStart"/>
      <w:r w:rsidRPr="00204B5A">
        <w:rPr>
          <w:szCs w:val="22"/>
          <w:lang w:val="hu-HU"/>
        </w:rPr>
        <w:t>Al</w:t>
      </w:r>
      <w:proofErr w:type="spellEnd"/>
      <w:r w:rsidRPr="00204B5A">
        <w:rPr>
          <w:szCs w:val="22"/>
          <w:lang w:val="hu-HU"/>
        </w:rPr>
        <w:t xml:space="preserve"> </w:t>
      </w:r>
      <w:r w:rsidRPr="00463E01">
        <w:rPr>
          <w:color w:val="000000"/>
          <w:lang w:val="hu-HU"/>
        </w:rPr>
        <w:t>buborékcsomagolás</w:t>
      </w:r>
    </w:p>
    <w:p w14:paraId="45572854" w14:textId="2C90920E" w:rsidR="00982B08" w:rsidRPr="00204B5A" w:rsidRDefault="00982B08" w:rsidP="00463E01">
      <w:pPr>
        <w:tabs>
          <w:tab w:val="left" w:pos="2268"/>
          <w:tab w:val="left" w:pos="3119"/>
        </w:tabs>
        <w:spacing w:line="240" w:lineRule="auto"/>
        <w:rPr>
          <w:color w:val="000000"/>
          <w:lang w:val="hu-HU"/>
        </w:rPr>
      </w:pPr>
      <w:r w:rsidRPr="00204B5A">
        <w:rPr>
          <w:iCs/>
          <w:color w:val="000000"/>
          <w:lang w:val="hu-HU"/>
        </w:rPr>
        <w:t>OGYI-T-</w:t>
      </w:r>
      <w:r w:rsidR="00F26473">
        <w:rPr>
          <w:iCs/>
          <w:color w:val="000000"/>
          <w:lang w:val="hu-HU"/>
        </w:rPr>
        <w:t>24747</w:t>
      </w:r>
      <w:r w:rsidRPr="00204B5A">
        <w:rPr>
          <w:iCs/>
          <w:color w:val="000000"/>
          <w:lang w:val="hu-HU"/>
        </w:rPr>
        <w:t>/04</w:t>
      </w:r>
      <w:r w:rsidRPr="00204B5A">
        <w:rPr>
          <w:iCs/>
          <w:color w:val="000000"/>
          <w:lang w:val="hu-HU"/>
        </w:rPr>
        <w:tab/>
        <w:t>60×</w:t>
      </w:r>
      <w:r w:rsidRPr="00204B5A">
        <w:rPr>
          <w:iCs/>
          <w:color w:val="000000"/>
          <w:lang w:val="hu-HU"/>
        </w:rPr>
        <w:tab/>
      </w:r>
      <w:r w:rsidRPr="00204B5A">
        <w:rPr>
          <w:szCs w:val="22"/>
          <w:lang w:val="hu-HU"/>
        </w:rPr>
        <w:t>PVC/PE/PVDC//</w:t>
      </w:r>
      <w:proofErr w:type="spellStart"/>
      <w:r w:rsidRPr="00204B5A">
        <w:rPr>
          <w:szCs w:val="22"/>
          <w:lang w:val="hu-HU"/>
        </w:rPr>
        <w:t>Al</w:t>
      </w:r>
      <w:proofErr w:type="spellEnd"/>
      <w:r w:rsidRPr="00204B5A">
        <w:rPr>
          <w:szCs w:val="22"/>
          <w:lang w:val="hu-HU"/>
        </w:rPr>
        <w:t xml:space="preserve"> </w:t>
      </w:r>
      <w:r w:rsidRPr="00463E01">
        <w:rPr>
          <w:color w:val="000000"/>
          <w:lang w:val="hu-HU"/>
        </w:rPr>
        <w:t>buborékcsomagolás</w:t>
      </w:r>
    </w:p>
    <w:p w14:paraId="60C4F7CD" w14:textId="77777777" w:rsidR="00982B08" w:rsidRPr="00463E01" w:rsidRDefault="00982B08" w:rsidP="00204B5A">
      <w:pPr>
        <w:spacing w:line="240" w:lineRule="auto"/>
        <w:ind w:left="567" w:hanging="567"/>
        <w:outlineLvl w:val="0"/>
        <w:rPr>
          <w:lang w:val="hu-HU"/>
        </w:rPr>
      </w:pPr>
    </w:p>
    <w:p w14:paraId="7EB98420" w14:textId="77777777" w:rsidR="00CA6136" w:rsidRPr="00463E01" w:rsidRDefault="00CA6136" w:rsidP="00204B5A">
      <w:pPr>
        <w:spacing w:line="240" w:lineRule="auto"/>
        <w:ind w:left="567" w:hanging="567"/>
        <w:outlineLvl w:val="0"/>
        <w:rPr>
          <w:lang w:val="hu-HU"/>
        </w:rPr>
      </w:pPr>
    </w:p>
    <w:p w14:paraId="2E0EC6A6" w14:textId="77777777" w:rsidR="00F45C51" w:rsidRPr="00204B5A" w:rsidRDefault="0018383B" w:rsidP="00204B5A">
      <w:pPr>
        <w:spacing w:line="240" w:lineRule="auto"/>
        <w:ind w:left="567" w:hanging="567"/>
        <w:outlineLvl w:val="0"/>
        <w:rPr>
          <w:b/>
          <w:lang w:val="hu-HU"/>
        </w:rPr>
      </w:pP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204B5A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ELSŐ KIADÁSÁNAK/ MEGÚJÍTÁSÁNAK</w:t>
      </w:r>
      <w:r w:rsidRPr="00204B5A">
        <w:rPr>
          <w:b/>
          <w:lang w:val="hu-HU"/>
        </w:rPr>
        <w:t xml:space="preserve"> DÁTUMA</w:t>
      </w:r>
    </w:p>
    <w:p w14:paraId="07E78E13" w14:textId="77777777" w:rsidR="00F45C51" w:rsidRPr="00204B5A" w:rsidRDefault="00F45C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6BDF0F9" w14:textId="1AB97AEF" w:rsidR="00F45C51" w:rsidRPr="00F26473" w:rsidRDefault="0018383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26473">
        <w:rPr>
          <w:rFonts w:eastAsia="Times New Roman"/>
          <w:noProof/>
          <w:snapToGrid/>
          <w:szCs w:val="22"/>
          <w:lang w:val="hu-HU" w:eastAsia="en-US"/>
        </w:rPr>
        <w:t>A forgalomba hozatali engedély első kiadásának dátuma</w:t>
      </w:r>
      <w:r w:rsidR="00111AC4" w:rsidRPr="00F26473">
        <w:rPr>
          <w:rFonts w:eastAsia="Times New Roman"/>
          <w:noProof/>
          <w:snapToGrid/>
          <w:szCs w:val="22"/>
          <w:lang w:val="hu-HU" w:eastAsia="en-US"/>
        </w:rPr>
        <w:t>:</w:t>
      </w:r>
      <w:r w:rsidR="003514B2" w:rsidRPr="00F26473">
        <w:rPr>
          <w:rFonts w:eastAsia="Times New Roman"/>
          <w:noProof/>
          <w:snapToGrid/>
          <w:szCs w:val="22"/>
          <w:lang w:val="hu-HU" w:eastAsia="en-US"/>
        </w:rPr>
        <w:t xml:space="preserve"> 2026. </w:t>
      </w:r>
      <w:r w:rsidR="00F26473" w:rsidRPr="00F26473">
        <w:rPr>
          <w:rFonts w:eastAsia="Times New Roman"/>
          <w:noProof/>
          <w:snapToGrid/>
          <w:szCs w:val="22"/>
          <w:lang w:val="hu-HU" w:eastAsia="en-US"/>
        </w:rPr>
        <w:t>május 26</w:t>
      </w:r>
      <w:r w:rsidR="003514B2" w:rsidRPr="00F26473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31144E1C" w14:textId="77777777" w:rsidR="00F45C51" w:rsidRPr="00F26473" w:rsidRDefault="00F45C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3055233" w14:textId="77777777" w:rsidR="00CA6136" w:rsidRPr="00F26473" w:rsidRDefault="00CA613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E2F5A0D" w14:textId="77777777" w:rsidR="00F45C51" w:rsidRPr="00F26473" w:rsidRDefault="0018383B">
      <w:pPr>
        <w:spacing w:line="240" w:lineRule="auto"/>
        <w:ind w:left="567" w:hanging="567"/>
        <w:outlineLvl w:val="0"/>
        <w:rPr>
          <w:b/>
          <w:lang w:val="hu-HU"/>
        </w:rPr>
      </w:pPr>
      <w:r w:rsidRPr="00F26473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F26473">
        <w:rPr>
          <w:rFonts w:eastAsia="Times New Roman"/>
          <w:b/>
          <w:noProof/>
          <w:snapToGrid/>
          <w:szCs w:val="22"/>
          <w:lang w:val="hu-HU" w:eastAsia="en-US"/>
        </w:rPr>
        <w:tab/>
        <w:t>A SZÖVEG ELLENŐRZÉSÉNEK DÁTUMA</w:t>
      </w:r>
    </w:p>
    <w:p w14:paraId="699E715F" w14:textId="77777777" w:rsidR="00F45C51" w:rsidRPr="00F26473" w:rsidRDefault="00F45C51">
      <w:pPr>
        <w:spacing w:line="240" w:lineRule="auto"/>
        <w:ind w:left="567" w:hanging="567"/>
        <w:outlineLvl w:val="0"/>
        <w:rPr>
          <w:lang w:val="hu-HU"/>
        </w:rPr>
      </w:pPr>
    </w:p>
    <w:p w14:paraId="7525C5D3" w14:textId="4052BEB1" w:rsidR="00F45C51" w:rsidRPr="00204B5A" w:rsidRDefault="003514B2">
      <w:pPr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26473">
        <w:rPr>
          <w:rFonts w:eastAsia="Times New Roman"/>
          <w:noProof/>
          <w:snapToGrid/>
          <w:szCs w:val="22"/>
          <w:lang w:val="hu-HU" w:eastAsia="en-US"/>
        </w:rPr>
        <w:t xml:space="preserve">2026. </w:t>
      </w:r>
      <w:r w:rsidR="00F26473" w:rsidRPr="00F26473">
        <w:rPr>
          <w:rFonts w:eastAsia="Times New Roman"/>
          <w:noProof/>
          <w:snapToGrid/>
          <w:szCs w:val="22"/>
          <w:lang w:val="hu-HU" w:eastAsia="en-US"/>
        </w:rPr>
        <w:t>május 26</w:t>
      </w:r>
      <w:r w:rsidRPr="00F26473">
        <w:rPr>
          <w:rFonts w:eastAsia="Times New Roman"/>
          <w:noProof/>
          <w:snapToGrid/>
          <w:szCs w:val="22"/>
          <w:lang w:val="hu-HU" w:eastAsia="en-US"/>
        </w:rPr>
        <w:t>.</w:t>
      </w:r>
      <w:bookmarkStart w:id="5" w:name="_GoBack"/>
      <w:bookmarkEnd w:id="5"/>
    </w:p>
    <w:sectPr w:rsidR="00F45C51" w:rsidRPr="00204B5A" w:rsidSect="008B45A3">
      <w:headerReference w:type="default" r:id="rId15"/>
      <w:footerReference w:type="default" r:id="rId16"/>
      <w:footerReference w:type="first" r:id="rId17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4FA6CF8" w16cex:dateUtc="2026-04-01T11:33:00Z"/>
  <w16cex:commentExtensible w16cex:durableId="3B0A9425" w16cex:dateUtc="2026-03-31T12:11:00Z"/>
  <w16cex:commentExtensible w16cex:durableId="0A2F7D67" w16cex:dateUtc="2026-03-31T12:2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EA73666" w16cid:durableId="04FA6CF8"/>
  <w16cid:commentId w16cid:paraId="06429639" w16cid:durableId="3B0A9425"/>
  <w16cid:commentId w16cid:paraId="052EA968" w16cid:durableId="052EA968"/>
  <w16cid:commentId w16cid:paraId="6C848FF9" w16cid:durableId="0A2F7D6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8414F6" w14:textId="77777777" w:rsidR="006559FF" w:rsidRDefault="006559FF">
      <w:pPr>
        <w:spacing w:line="240" w:lineRule="auto"/>
      </w:pPr>
      <w:r>
        <w:separator/>
      </w:r>
    </w:p>
  </w:endnote>
  <w:endnote w:type="continuationSeparator" w:id="0">
    <w:p w14:paraId="17464733" w14:textId="77777777" w:rsidR="006559FF" w:rsidRDefault="006559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AE07D" w14:textId="1C93B103" w:rsidR="00B61A5E" w:rsidRPr="00463E01" w:rsidRDefault="00B61A5E" w:rsidP="00463E01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5754D7" w14:textId="5B684996" w:rsidR="008E5CAE" w:rsidRPr="003A2D86" w:rsidRDefault="00B61A5E" w:rsidP="008E5CAE">
    <w:pPr>
      <w:pStyle w:val="llb"/>
      <w:tabs>
        <w:tab w:val="right" w:pos="8931"/>
      </w:tabs>
      <w:spacing w:line="240" w:lineRule="auto"/>
      <w:ind w:right="96"/>
      <w:rPr>
        <w:rStyle w:val="Oldalszm"/>
        <w:rFonts w:ascii="Times New Roman" w:hAnsi="Times New Roman"/>
        <w:sz w:val="18"/>
        <w:szCs w:val="18"/>
      </w:rPr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  <w:r w:rsidR="008E5CAE" w:rsidRPr="003A2D86">
      <w:rPr>
        <w:rFonts w:ascii="Times New Roman" w:hAnsi="Times New Roman"/>
        <w:sz w:val="18"/>
        <w:szCs w:val="18"/>
      </w:rPr>
      <w:t>NNGYK/GYSZ/23304/2024</w:t>
    </w:r>
  </w:p>
  <w:p w14:paraId="5CE6ED7B" w14:textId="68FA84B9" w:rsidR="00B61A5E" w:rsidRPr="00463E01" w:rsidRDefault="008E5CAE" w:rsidP="00463E01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97130E">
      <w:rPr>
        <w:rStyle w:val="Oldalszm"/>
        <w:rFonts w:ascii="Times New Roman" w:hAnsi="Times New Roman"/>
        <w:sz w:val="18"/>
        <w:szCs w:val="18"/>
      </w:rPr>
      <w:t>NNGYK/GYSZ/23306/2024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2C18FA" w14:textId="77777777" w:rsidR="006559FF" w:rsidRDefault="006559FF">
      <w:pPr>
        <w:spacing w:line="240" w:lineRule="auto"/>
      </w:pPr>
      <w:r>
        <w:separator/>
      </w:r>
    </w:p>
  </w:footnote>
  <w:footnote w:type="continuationSeparator" w:id="0">
    <w:p w14:paraId="25173368" w14:textId="77777777" w:rsidR="006559FF" w:rsidRDefault="006559F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51471314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1B744D2" w14:textId="4FFDA6DC" w:rsidR="00B61A5E" w:rsidRPr="00463E01" w:rsidRDefault="008E5CAE" w:rsidP="00463E01">
        <w:pPr>
          <w:pStyle w:val="lfej"/>
          <w:spacing w:line="240" w:lineRule="auto"/>
          <w:jc w:val="center"/>
          <w:rPr>
            <w:sz w:val="18"/>
            <w:szCs w:val="18"/>
          </w:rPr>
        </w:pPr>
        <w:r w:rsidRPr="00463E01">
          <w:rPr>
            <w:sz w:val="18"/>
            <w:szCs w:val="18"/>
          </w:rPr>
          <w:fldChar w:fldCharType="begin"/>
        </w:r>
        <w:r w:rsidRPr="00463E01">
          <w:rPr>
            <w:sz w:val="18"/>
            <w:szCs w:val="18"/>
          </w:rPr>
          <w:instrText>PAGE   \* MERGEFORMAT</w:instrText>
        </w:r>
        <w:r w:rsidRPr="00463E01">
          <w:rPr>
            <w:sz w:val="18"/>
            <w:szCs w:val="18"/>
          </w:rPr>
          <w:fldChar w:fldCharType="separate"/>
        </w:r>
        <w:r w:rsidR="00F05AD1" w:rsidRPr="00F05AD1">
          <w:rPr>
            <w:noProof/>
            <w:sz w:val="18"/>
            <w:szCs w:val="18"/>
            <w:lang w:val="hu-HU"/>
          </w:rPr>
          <w:t>24</w:t>
        </w:r>
        <w:r w:rsidRPr="00463E01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B6452B3"/>
    <w:multiLevelType w:val="hybridMultilevel"/>
    <w:tmpl w:val="7C82E800"/>
    <w:lvl w:ilvl="0" w:tplc="FAA67EF4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2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3156F4B"/>
    <w:multiLevelType w:val="hybridMultilevel"/>
    <w:tmpl w:val="10CA62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1" w15:restartNumberingAfterBreak="0">
    <w:nsid w:val="71D0040F"/>
    <w:multiLevelType w:val="hybridMultilevel"/>
    <w:tmpl w:val="D794FB8A"/>
    <w:lvl w:ilvl="0" w:tplc="FAA67EF4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64D3C67"/>
    <w:multiLevelType w:val="hybridMultilevel"/>
    <w:tmpl w:val="03B44C88"/>
    <w:lvl w:ilvl="0" w:tplc="744ACF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7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8"/>
  </w:num>
  <w:num w:numId="6">
    <w:abstractNumId w:val="24"/>
  </w:num>
  <w:num w:numId="7">
    <w:abstractNumId w:val="18"/>
  </w:num>
  <w:num w:numId="8">
    <w:abstractNumId w:val="20"/>
  </w:num>
  <w:num w:numId="9">
    <w:abstractNumId w:val="32"/>
  </w:num>
  <w:num w:numId="10">
    <w:abstractNumId w:val="11"/>
  </w:num>
  <w:num w:numId="11">
    <w:abstractNumId w:val="29"/>
  </w:num>
  <w:num w:numId="12">
    <w:abstractNumId w:val="19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0"/>
  </w:num>
  <w:num w:numId="17">
    <w:abstractNumId w:val="21"/>
  </w:num>
  <w:num w:numId="18">
    <w:abstractNumId w:val="23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2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5"/>
  </w:num>
  <w:num w:numId="43">
    <w:abstractNumId w:val="3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</w:num>
  <w:num w:numId="45">
    <w:abstractNumId w:val="33"/>
  </w:num>
  <w:num w:numId="46">
    <w:abstractNumId w:val="17"/>
  </w:num>
  <w:num w:numId="4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3F44"/>
    <w:rsid w:val="00005701"/>
    <w:rsid w:val="00006494"/>
    <w:rsid w:val="00007528"/>
    <w:rsid w:val="0001164F"/>
    <w:rsid w:val="000121D6"/>
    <w:rsid w:val="00014ACE"/>
    <w:rsid w:val="000150D3"/>
    <w:rsid w:val="000166C1"/>
    <w:rsid w:val="000177FF"/>
    <w:rsid w:val="00020AE8"/>
    <w:rsid w:val="00023F29"/>
    <w:rsid w:val="00025EBE"/>
    <w:rsid w:val="000270C6"/>
    <w:rsid w:val="00027301"/>
    <w:rsid w:val="00030445"/>
    <w:rsid w:val="000318C7"/>
    <w:rsid w:val="000333B4"/>
    <w:rsid w:val="00033FDB"/>
    <w:rsid w:val="00034204"/>
    <w:rsid w:val="000344F6"/>
    <w:rsid w:val="0003575A"/>
    <w:rsid w:val="00036493"/>
    <w:rsid w:val="00041CF9"/>
    <w:rsid w:val="00042263"/>
    <w:rsid w:val="000422C9"/>
    <w:rsid w:val="00043F0F"/>
    <w:rsid w:val="00044042"/>
    <w:rsid w:val="00044F37"/>
    <w:rsid w:val="00045D3F"/>
    <w:rsid w:val="00046DCE"/>
    <w:rsid w:val="000474D2"/>
    <w:rsid w:val="00047617"/>
    <w:rsid w:val="000479C5"/>
    <w:rsid w:val="00050DFD"/>
    <w:rsid w:val="00051E84"/>
    <w:rsid w:val="00052CFB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0B2A"/>
    <w:rsid w:val="00061698"/>
    <w:rsid w:val="00061908"/>
    <w:rsid w:val="0006247C"/>
    <w:rsid w:val="000628C6"/>
    <w:rsid w:val="000631FD"/>
    <w:rsid w:val="00067D12"/>
    <w:rsid w:val="00070B1E"/>
    <w:rsid w:val="00071071"/>
    <w:rsid w:val="00071F8A"/>
    <w:rsid w:val="00072851"/>
    <w:rsid w:val="00073ACE"/>
    <w:rsid w:val="00073E04"/>
    <w:rsid w:val="0007453F"/>
    <w:rsid w:val="00074BFA"/>
    <w:rsid w:val="00074EAF"/>
    <w:rsid w:val="00075358"/>
    <w:rsid w:val="0007628D"/>
    <w:rsid w:val="000768FC"/>
    <w:rsid w:val="00077267"/>
    <w:rsid w:val="0007752B"/>
    <w:rsid w:val="00080AB8"/>
    <w:rsid w:val="00081848"/>
    <w:rsid w:val="00081DAB"/>
    <w:rsid w:val="0008235E"/>
    <w:rsid w:val="00082A8E"/>
    <w:rsid w:val="00083E89"/>
    <w:rsid w:val="000855CA"/>
    <w:rsid w:val="00087DB4"/>
    <w:rsid w:val="0009351E"/>
    <w:rsid w:val="0009479A"/>
    <w:rsid w:val="00095E44"/>
    <w:rsid w:val="0009755A"/>
    <w:rsid w:val="000A0A2D"/>
    <w:rsid w:val="000A1232"/>
    <w:rsid w:val="000A13ED"/>
    <w:rsid w:val="000A1FD6"/>
    <w:rsid w:val="000A32FB"/>
    <w:rsid w:val="000A3483"/>
    <w:rsid w:val="000A5165"/>
    <w:rsid w:val="000A6293"/>
    <w:rsid w:val="000B0097"/>
    <w:rsid w:val="000B101F"/>
    <w:rsid w:val="000B1F4B"/>
    <w:rsid w:val="000B2D8E"/>
    <w:rsid w:val="000B2F27"/>
    <w:rsid w:val="000B2F58"/>
    <w:rsid w:val="000B3762"/>
    <w:rsid w:val="000B37A8"/>
    <w:rsid w:val="000B51D9"/>
    <w:rsid w:val="000B6240"/>
    <w:rsid w:val="000C0D7E"/>
    <w:rsid w:val="000C1738"/>
    <w:rsid w:val="000C308F"/>
    <w:rsid w:val="000C38A1"/>
    <w:rsid w:val="000C5A4E"/>
    <w:rsid w:val="000C635D"/>
    <w:rsid w:val="000C6B71"/>
    <w:rsid w:val="000C700C"/>
    <w:rsid w:val="000C7F49"/>
    <w:rsid w:val="000D1AEE"/>
    <w:rsid w:val="000D1F4F"/>
    <w:rsid w:val="000D4D07"/>
    <w:rsid w:val="000D71EA"/>
    <w:rsid w:val="000D7535"/>
    <w:rsid w:val="000E0192"/>
    <w:rsid w:val="000E027D"/>
    <w:rsid w:val="000E13E7"/>
    <w:rsid w:val="000E163C"/>
    <w:rsid w:val="000E165D"/>
    <w:rsid w:val="000E1BAF"/>
    <w:rsid w:val="000E223E"/>
    <w:rsid w:val="000E2491"/>
    <w:rsid w:val="000E294D"/>
    <w:rsid w:val="000E2EA9"/>
    <w:rsid w:val="000E3C6B"/>
    <w:rsid w:val="000E4277"/>
    <w:rsid w:val="000E46A3"/>
    <w:rsid w:val="000E50F1"/>
    <w:rsid w:val="000E5726"/>
    <w:rsid w:val="000E6C94"/>
    <w:rsid w:val="000E7995"/>
    <w:rsid w:val="000F1BB2"/>
    <w:rsid w:val="000F3F94"/>
    <w:rsid w:val="000F5E77"/>
    <w:rsid w:val="000F75DA"/>
    <w:rsid w:val="000F7FC0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5704"/>
    <w:rsid w:val="00117C1D"/>
    <w:rsid w:val="001217CB"/>
    <w:rsid w:val="00122AD8"/>
    <w:rsid w:val="00122D9F"/>
    <w:rsid w:val="00123688"/>
    <w:rsid w:val="0012431F"/>
    <w:rsid w:val="00124BFA"/>
    <w:rsid w:val="00124CAB"/>
    <w:rsid w:val="001251F2"/>
    <w:rsid w:val="00127562"/>
    <w:rsid w:val="00127C1D"/>
    <w:rsid w:val="00130037"/>
    <w:rsid w:val="001301C2"/>
    <w:rsid w:val="00131748"/>
    <w:rsid w:val="00133366"/>
    <w:rsid w:val="00133572"/>
    <w:rsid w:val="00133951"/>
    <w:rsid w:val="00134BD3"/>
    <w:rsid w:val="001354A7"/>
    <w:rsid w:val="00135814"/>
    <w:rsid w:val="0013601F"/>
    <w:rsid w:val="00136D7A"/>
    <w:rsid w:val="00141470"/>
    <w:rsid w:val="00141540"/>
    <w:rsid w:val="00142A10"/>
    <w:rsid w:val="00143139"/>
    <w:rsid w:val="00143AD5"/>
    <w:rsid w:val="00143EB2"/>
    <w:rsid w:val="001445BE"/>
    <w:rsid w:val="001449DF"/>
    <w:rsid w:val="00144B64"/>
    <w:rsid w:val="0014569B"/>
    <w:rsid w:val="00145E84"/>
    <w:rsid w:val="00151BA4"/>
    <w:rsid w:val="00151E9D"/>
    <w:rsid w:val="001523D2"/>
    <w:rsid w:val="00152F3B"/>
    <w:rsid w:val="00153E4E"/>
    <w:rsid w:val="00154259"/>
    <w:rsid w:val="0015704C"/>
    <w:rsid w:val="00161E87"/>
    <w:rsid w:val="00162EDD"/>
    <w:rsid w:val="00163C7D"/>
    <w:rsid w:val="00163D6C"/>
    <w:rsid w:val="00164774"/>
    <w:rsid w:val="0016566C"/>
    <w:rsid w:val="0016617D"/>
    <w:rsid w:val="001669E0"/>
    <w:rsid w:val="00166A60"/>
    <w:rsid w:val="0017265B"/>
    <w:rsid w:val="001727F0"/>
    <w:rsid w:val="00172B06"/>
    <w:rsid w:val="001752D8"/>
    <w:rsid w:val="00175931"/>
    <w:rsid w:val="00176B25"/>
    <w:rsid w:val="00177473"/>
    <w:rsid w:val="0018224D"/>
    <w:rsid w:val="0018238B"/>
    <w:rsid w:val="00183419"/>
    <w:rsid w:val="0018383B"/>
    <w:rsid w:val="0018394A"/>
    <w:rsid w:val="00184583"/>
    <w:rsid w:val="00186A9D"/>
    <w:rsid w:val="001874A6"/>
    <w:rsid w:val="0018765B"/>
    <w:rsid w:val="00190913"/>
    <w:rsid w:val="00191379"/>
    <w:rsid w:val="001921B8"/>
    <w:rsid w:val="001959A8"/>
    <w:rsid w:val="00195F65"/>
    <w:rsid w:val="00196F3A"/>
    <w:rsid w:val="001A07E2"/>
    <w:rsid w:val="001A1EEE"/>
    <w:rsid w:val="001A2018"/>
    <w:rsid w:val="001A5AC5"/>
    <w:rsid w:val="001A62D3"/>
    <w:rsid w:val="001A757B"/>
    <w:rsid w:val="001B00B5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3AA7"/>
    <w:rsid w:val="001C4025"/>
    <w:rsid w:val="001C4BC7"/>
    <w:rsid w:val="001C4C82"/>
    <w:rsid w:val="001C5B30"/>
    <w:rsid w:val="001C6502"/>
    <w:rsid w:val="001C6E07"/>
    <w:rsid w:val="001C7753"/>
    <w:rsid w:val="001D3C05"/>
    <w:rsid w:val="001D47C1"/>
    <w:rsid w:val="001D52E3"/>
    <w:rsid w:val="001D580B"/>
    <w:rsid w:val="001D5A61"/>
    <w:rsid w:val="001D6A28"/>
    <w:rsid w:val="001D6AF4"/>
    <w:rsid w:val="001D78E1"/>
    <w:rsid w:val="001E0CC1"/>
    <w:rsid w:val="001E1CD5"/>
    <w:rsid w:val="001E3CC0"/>
    <w:rsid w:val="001E4326"/>
    <w:rsid w:val="001E64BD"/>
    <w:rsid w:val="001E64D1"/>
    <w:rsid w:val="001E77C3"/>
    <w:rsid w:val="001E77F1"/>
    <w:rsid w:val="001E7DB4"/>
    <w:rsid w:val="001F090B"/>
    <w:rsid w:val="001F180A"/>
    <w:rsid w:val="001F1A28"/>
    <w:rsid w:val="001F35E8"/>
    <w:rsid w:val="001F38F9"/>
    <w:rsid w:val="001F4014"/>
    <w:rsid w:val="001F445E"/>
    <w:rsid w:val="001F7389"/>
    <w:rsid w:val="0020024D"/>
    <w:rsid w:val="00201213"/>
    <w:rsid w:val="00201323"/>
    <w:rsid w:val="00201656"/>
    <w:rsid w:val="0020165E"/>
    <w:rsid w:val="002024E9"/>
    <w:rsid w:val="00202E50"/>
    <w:rsid w:val="00204B5A"/>
    <w:rsid w:val="00205130"/>
    <w:rsid w:val="00205180"/>
    <w:rsid w:val="002059AF"/>
    <w:rsid w:val="0020609D"/>
    <w:rsid w:val="00207F81"/>
    <w:rsid w:val="002109F4"/>
    <w:rsid w:val="00211B2E"/>
    <w:rsid w:val="00211FDA"/>
    <w:rsid w:val="002160C2"/>
    <w:rsid w:val="00216FDD"/>
    <w:rsid w:val="00217D6E"/>
    <w:rsid w:val="0022178D"/>
    <w:rsid w:val="00222BB9"/>
    <w:rsid w:val="002258D6"/>
    <w:rsid w:val="00226DFC"/>
    <w:rsid w:val="002274FB"/>
    <w:rsid w:val="002309D2"/>
    <w:rsid w:val="0023315B"/>
    <w:rsid w:val="002347FE"/>
    <w:rsid w:val="0023507F"/>
    <w:rsid w:val="00235DA3"/>
    <w:rsid w:val="002403FB"/>
    <w:rsid w:val="0024178D"/>
    <w:rsid w:val="00241F12"/>
    <w:rsid w:val="002421D4"/>
    <w:rsid w:val="00245DCF"/>
    <w:rsid w:val="00246C65"/>
    <w:rsid w:val="00247752"/>
    <w:rsid w:val="0025261B"/>
    <w:rsid w:val="00252FFB"/>
    <w:rsid w:val="002542A8"/>
    <w:rsid w:val="002567B5"/>
    <w:rsid w:val="00260A11"/>
    <w:rsid w:val="00260EC2"/>
    <w:rsid w:val="0026169A"/>
    <w:rsid w:val="00261A7E"/>
    <w:rsid w:val="00262763"/>
    <w:rsid w:val="00264BEA"/>
    <w:rsid w:val="00265FD4"/>
    <w:rsid w:val="00267B09"/>
    <w:rsid w:val="0027013C"/>
    <w:rsid w:val="00271032"/>
    <w:rsid w:val="00273944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5F55"/>
    <w:rsid w:val="00286322"/>
    <w:rsid w:val="0028680F"/>
    <w:rsid w:val="002901D7"/>
    <w:rsid w:val="00290C3B"/>
    <w:rsid w:val="00291607"/>
    <w:rsid w:val="0029347B"/>
    <w:rsid w:val="0029390F"/>
    <w:rsid w:val="00296C1F"/>
    <w:rsid w:val="002A041B"/>
    <w:rsid w:val="002A0C34"/>
    <w:rsid w:val="002A1B59"/>
    <w:rsid w:val="002A41E6"/>
    <w:rsid w:val="002A5250"/>
    <w:rsid w:val="002A7C47"/>
    <w:rsid w:val="002B0455"/>
    <w:rsid w:val="002B09DD"/>
    <w:rsid w:val="002B1E4B"/>
    <w:rsid w:val="002B2BEE"/>
    <w:rsid w:val="002B2F76"/>
    <w:rsid w:val="002B35C5"/>
    <w:rsid w:val="002B3935"/>
    <w:rsid w:val="002B406A"/>
    <w:rsid w:val="002B41D4"/>
    <w:rsid w:val="002B543F"/>
    <w:rsid w:val="002B7207"/>
    <w:rsid w:val="002B7D73"/>
    <w:rsid w:val="002C06E3"/>
    <w:rsid w:val="002C0801"/>
    <w:rsid w:val="002C2C69"/>
    <w:rsid w:val="002C33B3"/>
    <w:rsid w:val="002C44B0"/>
    <w:rsid w:val="002C4E07"/>
    <w:rsid w:val="002C6107"/>
    <w:rsid w:val="002C676D"/>
    <w:rsid w:val="002C69DA"/>
    <w:rsid w:val="002C7331"/>
    <w:rsid w:val="002D0586"/>
    <w:rsid w:val="002D076F"/>
    <w:rsid w:val="002D1023"/>
    <w:rsid w:val="002D1459"/>
    <w:rsid w:val="002D1470"/>
    <w:rsid w:val="002D1F2D"/>
    <w:rsid w:val="002D21CF"/>
    <w:rsid w:val="002D4705"/>
    <w:rsid w:val="002D5B65"/>
    <w:rsid w:val="002D6396"/>
    <w:rsid w:val="002D75AF"/>
    <w:rsid w:val="002D7E5E"/>
    <w:rsid w:val="002E07AC"/>
    <w:rsid w:val="002E07EF"/>
    <w:rsid w:val="002E0D06"/>
    <w:rsid w:val="002E4E94"/>
    <w:rsid w:val="002F0B99"/>
    <w:rsid w:val="002F1F28"/>
    <w:rsid w:val="002F287E"/>
    <w:rsid w:val="002F43CA"/>
    <w:rsid w:val="002F57AA"/>
    <w:rsid w:val="002F714C"/>
    <w:rsid w:val="002F741D"/>
    <w:rsid w:val="002F77BF"/>
    <w:rsid w:val="003004A2"/>
    <w:rsid w:val="00302993"/>
    <w:rsid w:val="00303DD5"/>
    <w:rsid w:val="003046D6"/>
    <w:rsid w:val="003062F8"/>
    <w:rsid w:val="00310764"/>
    <w:rsid w:val="00310D54"/>
    <w:rsid w:val="00315158"/>
    <w:rsid w:val="00320203"/>
    <w:rsid w:val="0032120D"/>
    <w:rsid w:val="003217CE"/>
    <w:rsid w:val="00322002"/>
    <w:rsid w:val="00323890"/>
    <w:rsid w:val="00324129"/>
    <w:rsid w:val="003247B0"/>
    <w:rsid w:val="003254ED"/>
    <w:rsid w:val="00325E81"/>
    <w:rsid w:val="00327090"/>
    <w:rsid w:val="00332E57"/>
    <w:rsid w:val="0033486D"/>
    <w:rsid w:val="003367C4"/>
    <w:rsid w:val="00336D8E"/>
    <w:rsid w:val="003376B3"/>
    <w:rsid w:val="003408CE"/>
    <w:rsid w:val="00340AAB"/>
    <w:rsid w:val="00340FE0"/>
    <w:rsid w:val="0034130E"/>
    <w:rsid w:val="00341F90"/>
    <w:rsid w:val="0034273A"/>
    <w:rsid w:val="00342AD6"/>
    <w:rsid w:val="003434F6"/>
    <w:rsid w:val="00345EDE"/>
    <w:rsid w:val="00347776"/>
    <w:rsid w:val="003512B2"/>
    <w:rsid w:val="00351453"/>
    <w:rsid w:val="003514B2"/>
    <w:rsid w:val="00351A91"/>
    <w:rsid w:val="003520C4"/>
    <w:rsid w:val="0035283F"/>
    <w:rsid w:val="00352842"/>
    <w:rsid w:val="003533AE"/>
    <w:rsid w:val="00355E14"/>
    <w:rsid w:val="003563B1"/>
    <w:rsid w:val="003572C2"/>
    <w:rsid w:val="00361280"/>
    <w:rsid w:val="003615F1"/>
    <w:rsid w:val="00361A6E"/>
    <w:rsid w:val="00362983"/>
    <w:rsid w:val="00363D7F"/>
    <w:rsid w:val="00367C66"/>
    <w:rsid w:val="00367E46"/>
    <w:rsid w:val="0037106B"/>
    <w:rsid w:val="0037233D"/>
    <w:rsid w:val="003728DD"/>
    <w:rsid w:val="00372E61"/>
    <w:rsid w:val="003736EF"/>
    <w:rsid w:val="003737E3"/>
    <w:rsid w:val="00373B98"/>
    <w:rsid w:val="00374F4A"/>
    <w:rsid w:val="003767CA"/>
    <w:rsid w:val="00380D80"/>
    <w:rsid w:val="00381CDB"/>
    <w:rsid w:val="00381E38"/>
    <w:rsid w:val="00383818"/>
    <w:rsid w:val="003842DC"/>
    <w:rsid w:val="00384636"/>
    <w:rsid w:val="00385A7E"/>
    <w:rsid w:val="00386374"/>
    <w:rsid w:val="00386C66"/>
    <w:rsid w:val="00387212"/>
    <w:rsid w:val="00387AC4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366"/>
    <w:rsid w:val="003A5BC5"/>
    <w:rsid w:val="003A5D55"/>
    <w:rsid w:val="003A672A"/>
    <w:rsid w:val="003A75E6"/>
    <w:rsid w:val="003B255B"/>
    <w:rsid w:val="003B3317"/>
    <w:rsid w:val="003B52D4"/>
    <w:rsid w:val="003B5947"/>
    <w:rsid w:val="003B5AD5"/>
    <w:rsid w:val="003B6E6D"/>
    <w:rsid w:val="003B774A"/>
    <w:rsid w:val="003C1CA5"/>
    <w:rsid w:val="003C1EC7"/>
    <w:rsid w:val="003C3BDE"/>
    <w:rsid w:val="003C56F8"/>
    <w:rsid w:val="003C64A0"/>
    <w:rsid w:val="003C6E9B"/>
    <w:rsid w:val="003C750E"/>
    <w:rsid w:val="003C7BA3"/>
    <w:rsid w:val="003D1507"/>
    <w:rsid w:val="003D21C8"/>
    <w:rsid w:val="003D2303"/>
    <w:rsid w:val="003D4015"/>
    <w:rsid w:val="003D46BA"/>
    <w:rsid w:val="003D4E9C"/>
    <w:rsid w:val="003E038E"/>
    <w:rsid w:val="003E0944"/>
    <w:rsid w:val="003E0D78"/>
    <w:rsid w:val="003E3277"/>
    <w:rsid w:val="003E3A1D"/>
    <w:rsid w:val="003E5AC3"/>
    <w:rsid w:val="003E5E7E"/>
    <w:rsid w:val="003E6CA0"/>
    <w:rsid w:val="003F21BB"/>
    <w:rsid w:val="003F2FDE"/>
    <w:rsid w:val="003F330B"/>
    <w:rsid w:val="003F4326"/>
    <w:rsid w:val="003F5756"/>
    <w:rsid w:val="003F6FDF"/>
    <w:rsid w:val="00401394"/>
    <w:rsid w:val="00401519"/>
    <w:rsid w:val="004016F5"/>
    <w:rsid w:val="004045AA"/>
    <w:rsid w:val="00404A0D"/>
    <w:rsid w:val="00405229"/>
    <w:rsid w:val="00405CC9"/>
    <w:rsid w:val="00406B37"/>
    <w:rsid w:val="00410E7D"/>
    <w:rsid w:val="00410E9C"/>
    <w:rsid w:val="00411D38"/>
    <w:rsid w:val="00412113"/>
    <w:rsid w:val="004125F2"/>
    <w:rsid w:val="004138DE"/>
    <w:rsid w:val="00413B95"/>
    <w:rsid w:val="00414916"/>
    <w:rsid w:val="00414B2F"/>
    <w:rsid w:val="00415E58"/>
    <w:rsid w:val="00416231"/>
    <w:rsid w:val="00417617"/>
    <w:rsid w:val="004179C1"/>
    <w:rsid w:val="004208AB"/>
    <w:rsid w:val="004219EF"/>
    <w:rsid w:val="004223B0"/>
    <w:rsid w:val="00424E0D"/>
    <w:rsid w:val="004252DA"/>
    <w:rsid w:val="00426CD9"/>
    <w:rsid w:val="00427A56"/>
    <w:rsid w:val="00430FEB"/>
    <w:rsid w:val="004310EE"/>
    <w:rsid w:val="00433677"/>
    <w:rsid w:val="00433DCE"/>
    <w:rsid w:val="004340D5"/>
    <w:rsid w:val="00434880"/>
    <w:rsid w:val="004359A0"/>
    <w:rsid w:val="004368AD"/>
    <w:rsid w:val="004401B7"/>
    <w:rsid w:val="004406C1"/>
    <w:rsid w:val="00442C1B"/>
    <w:rsid w:val="004460E9"/>
    <w:rsid w:val="00447B6F"/>
    <w:rsid w:val="00453C11"/>
    <w:rsid w:val="00454C5B"/>
    <w:rsid w:val="004557B0"/>
    <w:rsid w:val="00457946"/>
    <w:rsid w:val="00457BB9"/>
    <w:rsid w:val="00457D8B"/>
    <w:rsid w:val="00460945"/>
    <w:rsid w:val="00460A17"/>
    <w:rsid w:val="00463E01"/>
    <w:rsid w:val="00464B3D"/>
    <w:rsid w:val="00470CB5"/>
    <w:rsid w:val="00471EAB"/>
    <w:rsid w:val="004723EE"/>
    <w:rsid w:val="00474057"/>
    <w:rsid w:val="0047451B"/>
    <w:rsid w:val="00475A92"/>
    <w:rsid w:val="00477BB9"/>
    <w:rsid w:val="00477BEE"/>
    <w:rsid w:val="00477FC7"/>
    <w:rsid w:val="00480D51"/>
    <w:rsid w:val="004829BA"/>
    <w:rsid w:val="00484793"/>
    <w:rsid w:val="0048525C"/>
    <w:rsid w:val="00485DD1"/>
    <w:rsid w:val="00487366"/>
    <w:rsid w:val="004873E4"/>
    <w:rsid w:val="0049072C"/>
    <w:rsid w:val="00490FD1"/>
    <w:rsid w:val="0049122E"/>
    <w:rsid w:val="00491403"/>
    <w:rsid w:val="00491AD2"/>
    <w:rsid w:val="004935C0"/>
    <w:rsid w:val="00493B43"/>
    <w:rsid w:val="00494B45"/>
    <w:rsid w:val="00494EB1"/>
    <w:rsid w:val="00494F35"/>
    <w:rsid w:val="00496414"/>
    <w:rsid w:val="00497A38"/>
    <w:rsid w:val="00497F75"/>
    <w:rsid w:val="004A069F"/>
    <w:rsid w:val="004A2056"/>
    <w:rsid w:val="004A24FC"/>
    <w:rsid w:val="004A3815"/>
    <w:rsid w:val="004A45BD"/>
    <w:rsid w:val="004A4656"/>
    <w:rsid w:val="004A77B0"/>
    <w:rsid w:val="004B1CED"/>
    <w:rsid w:val="004B2AF9"/>
    <w:rsid w:val="004B34A7"/>
    <w:rsid w:val="004B3B06"/>
    <w:rsid w:val="004B4643"/>
    <w:rsid w:val="004B4AD0"/>
    <w:rsid w:val="004B7F67"/>
    <w:rsid w:val="004C05B2"/>
    <w:rsid w:val="004C1994"/>
    <w:rsid w:val="004D126F"/>
    <w:rsid w:val="004D3C0A"/>
    <w:rsid w:val="004D4080"/>
    <w:rsid w:val="004E05FD"/>
    <w:rsid w:val="004E0C6E"/>
    <w:rsid w:val="004E1A0D"/>
    <w:rsid w:val="004E23F5"/>
    <w:rsid w:val="004E63E5"/>
    <w:rsid w:val="004E6B76"/>
    <w:rsid w:val="004E7BF4"/>
    <w:rsid w:val="004F11E2"/>
    <w:rsid w:val="004F3540"/>
    <w:rsid w:val="004F3AB1"/>
    <w:rsid w:val="004F5624"/>
    <w:rsid w:val="004F5DA4"/>
    <w:rsid w:val="004F62B2"/>
    <w:rsid w:val="004F6424"/>
    <w:rsid w:val="004F64B1"/>
    <w:rsid w:val="004F64D3"/>
    <w:rsid w:val="005040CD"/>
    <w:rsid w:val="00504891"/>
    <w:rsid w:val="00505229"/>
    <w:rsid w:val="00505EDB"/>
    <w:rsid w:val="00506D18"/>
    <w:rsid w:val="00507300"/>
    <w:rsid w:val="00507C59"/>
    <w:rsid w:val="00507F98"/>
    <w:rsid w:val="005108A3"/>
    <w:rsid w:val="0051091F"/>
    <w:rsid w:val="00510F6E"/>
    <w:rsid w:val="005118AE"/>
    <w:rsid w:val="00512255"/>
    <w:rsid w:val="00514E59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ACF"/>
    <w:rsid w:val="00525FF9"/>
    <w:rsid w:val="005274F8"/>
    <w:rsid w:val="00531D11"/>
    <w:rsid w:val="00532D3F"/>
    <w:rsid w:val="0053383B"/>
    <w:rsid w:val="0053386D"/>
    <w:rsid w:val="0053620B"/>
    <w:rsid w:val="0053791F"/>
    <w:rsid w:val="0054513E"/>
    <w:rsid w:val="00547538"/>
    <w:rsid w:val="005509D3"/>
    <w:rsid w:val="00553BFA"/>
    <w:rsid w:val="00553D8D"/>
    <w:rsid w:val="00555750"/>
    <w:rsid w:val="0055608E"/>
    <w:rsid w:val="00557755"/>
    <w:rsid w:val="00557855"/>
    <w:rsid w:val="0056077E"/>
    <w:rsid w:val="00561E41"/>
    <w:rsid w:val="005629EE"/>
    <w:rsid w:val="005648FA"/>
    <w:rsid w:val="00564A64"/>
    <w:rsid w:val="00564D50"/>
    <w:rsid w:val="005655B6"/>
    <w:rsid w:val="00567346"/>
    <w:rsid w:val="00573429"/>
    <w:rsid w:val="0057371B"/>
    <w:rsid w:val="005737B4"/>
    <w:rsid w:val="00574616"/>
    <w:rsid w:val="00575EB8"/>
    <w:rsid w:val="005805CA"/>
    <w:rsid w:val="00582A9B"/>
    <w:rsid w:val="005832AB"/>
    <w:rsid w:val="0058437C"/>
    <w:rsid w:val="005857D0"/>
    <w:rsid w:val="0058606E"/>
    <w:rsid w:val="00587706"/>
    <w:rsid w:val="00592204"/>
    <w:rsid w:val="005935F4"/>
    <w:rsid w:val="005944A0"/>
    <w:rsid w:val="005A346E"/>
    <w:rsid w:val="005A4D7F"/>
    <w:rsid w:val="005A73CF"/>
    <w:rsid w:val="005A7596"/>
    <w:rsid w:val="005A7D4B"/>
    <w:rsid w:val="005B14D5"/>
    <w:rsid w:val="005B409C"/>
    <w:rsid w:val="005B4BB4"/>
    <w:rsid w:val="005B798B"/>
    <w:rsid w:val="005C1FAE"/>
    <w:rsid w:val="005C2162"/>
    <w:rsid w:val="005C337F"/>
    <w:rsid w:val="005C39E8"/>
    <w:rsid w:val="005C48C6"/>
    <w:rsid w:val="005C4B3A"/>
    <w:rsid w:val="005C5660"/>
    <w:rsid w:val="005C7731"/>
    <w:rsid w:val="005D1285"/>
    <w:rsid w:val="005D34F1"/>
    <w:rsid w:val="005D4413"/>
    <w:rsid w:val="005D4B68"/>
    <w:rsid w:val="005E11C1"/>
    <w:rsid w:val="005E2563"/>
    <w:rsid w:val="005E394C"/>
    <w:rsid w:val="005E42BF"/>
    <w:rsid w:val="005E4341"/>
    <w:rsid w:val="005E4850"/>
    <w:rsid w:val="005E4E70"/>
    <w:rsid w:val="005E5DF5"/>
    <w:rsid w:val="005E5ECB"/>
    <w:rsid w:val="005E65BB"/>
    <w:rsid w:val="005F0DA0"/>
    <w:rsid w:val="005F4914"/>
    <w:rsid w:val="005F6103"/>
    <w:rsid w:val="005F62B7"/>
    <w:rsid w:val="005F6869"/>
    <w:rsid w:val="005F6BB9"/>
    <w:rsid w:val="005F6DD9"/>
    <w:rsid w:val="005F712D"/>
    <w:rsid w:val="005F7E35"/>
    <w:rsid w:val="006016BD"/>
    <w:rsid w:val="00603148"/>
    <w:rsid w:val="00606FC7"/>
    <w:rsid w:val="00610456"/>
    <w:rsid w:val="006109B6"/>
    <w:rsid w:val="00611473"/>
    <w:rsid w:val="0061157F"/>
    <w:rsid w:val="00611B36"/>
    <w:rsid w:val="00613A34"/>
    <w:rsid w:val="00613E00"/>
    <w:rsid w:val="0061440D"/>
    <w:rsid w:val="00615ADA"/>
    <w:rsid w:val="00615CC5"/>
    <w:rsid w:val="0062103D"/>
    <w:rsid w:val="00621F58"/>
    <w:rsid w:val="006221CD"/>
    <w:rsid w:val="006237D8"/>
    <w:rsid w:val="006266A9"/>
    <w:rsid w:val="00630426"/>
    <w:rsid w:val="006316C1"/>
    <w:rsid w:val="00631CB6"/>
    <w:rsid w:val="00631ED4"/>
    <w:rsid w:val="00633BC7"/>
    <w:rsid w:val="006356A6"/>
    <w:rsid w:val="00635E9C"/>
    <w:rsid w:val="00636FB7"/>
    <w:rsid w:val="00637163"/>
    <w:rsid w:val="00637B41"/>
    <w:rsid w:val="006414EE"/>
    <w:rsid w:val="00642D0A"/>
    <w:rsid w:val="00643682"/>
    <w:rsid w:val="00645BC8"/>
    <w:rsid w:val="00646130"/>
    <w:rsid w:val="00646FE1"/>
    <w:rsid w:val="006470ED"/>
    <w:rsid w:val="00647E20"/>
    <w:rsid w:val="006559FF"/>
    <w:rsid w:val="006563C5"/>
    <w:rsid w:val="00660727"/>
    <w:rsid w:val="00661140"/>
    <w:rsid w:val="0066464F"/>
    <w:rsid w:val="006665B2"/>
    <w:rsid w:val="00667547"/>
    <w:rsid w:val="00667893"/>
    <w:rsid w:val="006710DD"/>
    <w:rsid w:val="00671199"/>
    <w:rsid w:val="006714D3"/>
    <w:rsid w:val="0067315C"/>
    <w:rsid w:val="00673200"/>
    <w:rsid w:val="006745C9"/>
    <w:rsid w:val="0067501E"/>
    <w:rsid w:val="006773D2"/>
    <w:rsid w:val="00680BD5"/>
    <w:rsid w:val="00681A41"/>
    <w:rsid w:val="006821B2"/>
    <w:rsid w:val="00682EC4"/>
    <w:rsid w:val="006838C0"/>
    <w:rsid w:val="00685901"/>
    <w:rsid w:val="00685BB9"/>
    <w:rsid w:val="00685D08"/>
    <w:rsid w:val="006865C3"/>
    <w:rsid w:val="00690127"/>
    <w:rsid w:val="006909D7"/>
    <w:rsid w:val="00691BFF"/>
    <w:rsid w:val="006943E9"/>
    <w:rsid w:val="00695227"/>
    <w:rsid w:val="006953C1"/>
    <w:rsid w:val="00695768"/>
    <w:rsid w:val="00696175"/>
    <w:rsid w:val="00696EB2"/>
    <w:rsid w:val="0069715A"/>
    <w:rsid w:val="006A0E59"/>
    <w:rsid w:val="006A16E9"/>
    <w:rsid w:val="006A18AC"/>
    <w:rsid w:val="006A18FE"/>
    <w:rsid w:val="006A3759"/>
    <w:rsid w:val="006A5450"/>
    <w:rsid w:val="006B0199"/>
    <w:rsid w:val="006B0A32"/>
    <w:rsid w:val="006B0BD8"/>
    <w:rsid w:val="006B22A3"/>
    <w:rsid w:val="006B285F"/>
    <w:rsid w:val="006B3279"/>
    <w:rsid w:val="006B4172"/>
    <w:rsid w:val="006B7CDB"/>
    <w:rsid w:val="006C0251"/>
    <w:rsid w:val="006C2979"/>
    <w:rsid w:val="006C2B9A"/>
    <w:rsid w:val="006C38EA"/>
    <w:rsid w:val="006C39BB"/>
    <w:rsid w:val="006C4502"/>
    <w:rsid w:val="006C6295"/>
    <w:rsid w:val="006D159F"/>
    <w:rsid w:val="006D1EA2"/>
    <w:rsid w:val="006D2F02"/>
    <w:rsid w:val="006D445F"/>
    <w:rsid w:val="006D5E91"/>
    <w:rsid w:val="006D75DA"/>
    <w:rsid w:val="006E0B5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459F"/>
    <w:rsid w:val="006F5268"/>
    <w:rsid w:val="006F5C20"/>
    <w:rsid w:val="006F5C83"/>
    <w:rsid w:val="006F67CC"/>
    <w:rsid w:val="00701C2D"/>
    <w:rsid w:val="00702162"/>
    <w:rsid w:val="00702286"/>
    <w:rsid w:val="00702ED1"/>
    <w:rsid w:val="00703930"/>
    <w:rsid w:val="00704023"/>
    <w:rsid w:val="00704070"/>
    <w:rsid w:val="00705744"/>
    <w:rsid w:val="0070610E"/>
    <w:rsid w:val="00706FEA"/>
    <w:rsid w:val="00707759"/>
    <w:rsid w:val="00707E06"/>
    <w:rsid w:val="00710081"/>
    <w:rsid w:val="00710B0D"/>
    <w:rsid w:val="00711A73"/>
    <w:rsid w:val="00713CB5"/>
    <w:rsid w:val="007153E5"/>
    <w:rsid w:val="0071558B"/>
    <w:rsid w:val="00716DD0"/>
    <w:rsid w:val="00717F64"/>
    <w:rsid w:val="007205B1"/>
    <w:rsid w:val="00721189"/>
    <w:rsid w:val="0072203A"/>
    <w:rsid w:val="007221C3"/>
    <w:rsid w:val="00722F2C"/>
    <w:rsid w:val="00723160"/>
    <w:rsid w:val="00723705"/>
    <w:rsid w:val="007253A4"/>
    <w:rsid w:val="007254D1"/>
    <w:rsid w:val="00725B32"/>
    <w:rsid w:val="00725B3C"/>
    <w:rsid w:val="007264B0"/>
    <w:rsid w:val="00726D03"/>
    <w:rsid w:val="00733B1D"/>
    <w:rsid w:val="00733D54"/>
    <w:rsid w:val="00736A4F"/>
    <w:rsid w:val="00736E76"/>
    <w:rsid w:val="00737491"/>
    <w:rsid w:val="00737753"/>
    <w:rsid w:val="00740CE9"/>
    <w:rsid w:val="007428E3"/>
    <w:rsid w:val="00743511"/>
    <w:rsid w:val="0074394E"/>
    <w:rsid w:val="00745320"/>
    <w:rsid w:val="00745BC5"/>
    <w:rsid w:val="007471D2"/>
    <w:rsid w:val="00747F2C"/>
    <w:rsid w:val="00750ABC"/>
    <w:rsid w:val="00750D0A"/>
    <w:rsid w:val="00751863"/>
    <w:rsid w:val="00751D93"/>
    <w:rsid w:val="00752300"/>
    <w:rsid w:val="007546F8"/>
    <w:rsid w:val="00755BAB"/>
    <w:rsid w:val="00755E3C"/>
    <w:rsid w:val="00756A4B"/>
    <w:rsid w:val="0075778E"/>
    <w:rsid w:val="00757BA2"/>
    <w:rsid w:val="00757DCC"/>
    <w:rsid w:val="0076080E"/>
    <w:rsid w:val="007615E5"/>
    <w:rsid w:val="0076193A"/>
    <w:rsid w:val="0076411D"/>
    <w:rsid w:val="00765097"/>
    <w:rsid w:val="007650F8"/>
    <w:rsid w:val="007670F8"/>
    <w:rsid w:val="007671D4"/>
    <w:rsid w:val="0076769E"/>
    <w:rsid w:val="00770A85"/>
    <w:rsid w:val="00772677"/>
    <w:rsid w:val="00772F2D"/>
    <w:rsid w:val="00773DC9"/>
    <w:rsid w:val="0077572E"/>
    <w:rsid w:val="0078031B"/>
    <w:rsid w:val="00780623"/>
    <w:rsid w:val="007809EF"/>
    <w:rsid w:val="00781EBC"/>
    <w:rsid w:val="007829BA"/>
    <w:rsid w:val="00783F2D"/>
    <w:rsid w:val="00784299"/>
    <w:rsid w:val="00784F44"/>
    <w:rsid w:val="00786672"/>
    <w:rsid w:val="007872CF"/>
    <w:rsid w:val="00787F0B"/>
    <w:rsid w:val="0079201C"/>
    <w:rsid w:val="00792495"/>
    <w:rsid w:val="00792865"/>
    <w:rsid w:val="00792ECB"/>
    <w:rsid w:val="0079307F"/>
    <w:rsid w:val="007947C4"/>
    <w:rsid w:val="00795CE1"/>
    <w:rsid w:val="007A06AC"/>
    <w:rsid w:val="007A4B0C"/>
    <w:rsid w:val="007A537B"/>
    <w:rsid w:val="007B1014"/>
    <w:rsid w:val="007B103F"/>
    <w:rsid w:val="007B1484"/>
    <w:rsid w:val="007B1A10"/>
    <w:rsid w:val="007B27C7"/>
    <w:rsid w:val="007B37B0"/>
    <w:rsid w:val="007B4E67"/>
    <w:rsid w:val="007B6659"/>
    <w:rsid w:val="007B76AB"/>
    <w:rsid w:val="007B7DBD"/>
    <w:rsid w:val="007B7EBF"/>
    <w:rsid w:val="007C01C7"/>
    <w:rsid w:val="007C2B72"/>
    <w:rsid w:val="007C45D3"/>
    <w:rsid w:val="007C597B"/>
    <w:rsid w:val="007C61CB"/>
    <w:rsid w:val="007C666A"/>
    <w:rsid w:val="007C760C"/>
    <w:rsid w:val="007D08FD"/>
    <w:rsid w:val="007D0AD2"/>
    <w:rsid w:val="007D1584"/>
    <w:rsid w:val="007D2044"/>
    <w:rsid w:val="007D2D55"/>
    <w:rsid w:val="007D2FD3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3B7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7F7AF6"/>
    <w:rsid w:val="00800123"/>
    <w:rsid w:val="008006B4"/>
    <w:rsid w:val="00801A3F"/>
    <w:rsid w:val="00802CD5"/>
    <w:rsid w:val="00803695"/>
    <w:rsid w:val="00803FD4"/>
    <w:rsid w:val="0080481C"/>
    <w:rsid w:val="0080494A"/>
    <w:rsid w:val="00804A38"/>
    <w:rsid w:val="00804C54"/>
    <w:rsid w:val="008056DD"/>
    <w:rsid w:val="008068D2"/>
    <w:rsid w:val="008077CD"/>
    <w:rsid w:val="0081104C"/>
    <w:rsid w:val="00811D2A"/>
    <w:rsid w:val="008123D1"/>
    <w:rsid w:val="00812D16"/>
    <w:rsid w:val="00813417"/>
    <w:rsid w:val="0081457F"/>
    <w:rsid w:val="00815DD0"/>
    <w:rsid w:val="00817A54"/>
    <w:rsid w:val="00817A6B"/>
    <w:rsid w:val="00817C04"/>
    <w:rsid w:val="00821865"/>
    <w:rsid w:val="008227A0"/>
    <w:rsid w:val="0082327D"/>
    <w:rsid w:val="00823B32"/>
    <w:rsid w:val="0082433D"/>
    <w:rsid w:val="008247C2"/>
    <w:rsid w:val="00824FAC"/>
    <w:rsid w:val="00826509"/>
    <w:rsid w:val="008277CB"/>
    <w:rsid w:val="00833175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4371"/>
    <w:rsid w:val="008450A5"/>
    <w:rsid w:val="0084592D"/>
    <w:rsid w:val="00845DAD"/>
    <w:rsid w:val="00851109"/>
    <w:rsid w:val="008531E3"/>
    <w:rsid w:val="00853C1D"/>
    <w:rsid w:val="008548E7"/>
    <w:rsid w:val="00854B2F"/>
    <w:rsid w:val="00855899"/>
    <w:rsid w:val="00856354"/>
    <w:rsid w:val="008568E1"/>
    <w:rsid w:val="008568F2"/>
    <w:rsid w:val="00856BE9"/>
    <w:rsid w:val="0085774E"/>
    <w:rsid w:val="008578F8"/>
    <w:rsid w:val="00860566"/>
    <w:rsid w:val="0086165C"/>
    <w:rsid w:val="00861B26"/>
    <w:rsid w:val="00862229"/>
    <w:rsid w:val="00862797"/>
    <w:rsid w:val="00862EED"/>
    <w:rsid w:val="008643FC"/>
    <w:rsid w:val="00864529"/>
    <w:rsid w:val="008649B9"/>
    <w:rsid w:val="0086781D"/>
    <w:rsid w:val="0086784F"/>
    <w:rsid w:val="00870394"/>
    <w:rsid w:val="0087073B"/>
    <w:rsid w:val="00872E48"/>
    <w:rsid w:val="00875353"/>
    <w:rsid w:val="0087562E"/>
    <w:rsid w:val="008770D4"/>
    <w:rsid w:val="008770F3"/>
    <w:rsid w:val="0088127F"/>
    <w:rsid w:val="008815EF"/>
    <w:rsid w:val="00885273"/>
    <w:rsid w:val="00885F2C"/>
    <w:rsid w:val="008862C7"/>
    <w:rsid w:val="00886386"/>
    <w:rsid w:val="0088701C"/>
    <w:rsid w:val="00887BA4"/>
    <w:rsid w:val="0089174C"/>
    <w:rsid w:val="00891A63"/>
    <w:rsid w:val="00892EB4"/>
    <w:rsid w:val="00893F6C"/>
    <w:rsid w:val="008946AD"/>
    <w:rsid w:val="0089499B"/>
    <w:rsid w:val="00894ACA"/>
    <w:rsid w:val="00894E87"/>
    <w:rsid w:val="00894EC5"/>
    <w:rsid w:val="00894F9F"/>
    <w:rsid w:val="008957AC"/>
    <w:rsid w:val="008967B5"/>
    <w:rsid w:val="00897140"/>
    <w:rsid w:val="008A03AC"/>
    <w:rsid w:val="008A186D"/>
    <w:rsid w:val="008A1F61"/>
    <w:rsid w:val="008A20BE"/>
    <w:rsid w:val="008A2B4E"/>
    <w:rsid w:val="008A3252"/>
    <w:rsid w:val="008A345A"/>
    <w:rsid w:val="008A3BF2"/>
    <w:rsid w:val="008A3DB9"/>
    <w:rsid w:val="008A53A7"/>
    <w:rsid w:val="008A6A5C"/>
    <w:rsid w:val="008A7316"/>
    <w:rsid w:val="008B45A3"/>
    <w:rsid w:val="008B500A"/>
    <w:rsid w:val="008C1610"/>
    <w:rsid w:val="008C2F1E"/>
    <w:rsid w:val="008C30E5"/>
    <w:rsid w:val="008C3B5B"/>
    <w:rsid w:val="008C409F"/>
    <w:rsid w:val="008C4F62"/>
    <w:rsid w:val="008C602D"/>
    <w:rsid w:val="008C6BCC"/>
    <w:rsid w:val="008C7AC9"/>
    <w:rsid w:val="008D0053"/>
    <w:rsid w:val="008D098D"/>
    <w:rsid w:val="008D135A"/>
    <w:rsid w:val="008D2205"/>
    <w:rsid w:val="008D2331"/>
    <w:rsid w:val="008D2E9B"/>
    <w:rsid w:val="008D36CD"/>
    <w:rsid w:val="008D372C"/>
    <w:rsid w:val="008D42E8"/>
    <w:rsid w:val="008D4380"/>
    <w:rsid w:val="008D48D1"/>
    <w:rsid w:val="008D5B7E"/>
    <w:rsid w:val="008D612C"/>
    <w:rsid w:val="008E1C5A"/>
    <w:rsid w:val="008E1D4C"/>
    <w:rsid w:val="008E5CAE"/>
    <w:rsid w:val="008E5E98"/>
    <w:rsid w:val="008F2C49"/>
    <w:rsid w:val="008F4E40"/>
    <w:rsid w:val="008F4FB0"/>
    <w:rsid w:val="008F769E"/>
    <w:rsid w:val="008F7CFF"/>
    <w:rsid w:val="008F7ED1"/>
    <w:rsid w:val="00900F76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35C2"/>
    <w:rsid w:val="00913939"/>
    <w:rsid w:val="00913B14"/>
    <w:rsid w:val="00917C0F"/>
    <w:rsid w:val="00917D2A"/>
    <w:rsid w:val="00917F6C"/>
    <w:rsid w:val="0092040E"/>
    <w:rsid w:val="00920C6C"/>
    <w:rsid w:val="00920FD5"/>
    <w:rsid w:val="00921986"/>
    <w:rsid w:val="009227D9"/>
    <w:rsid w:val="00922C51"/>
    <w:rsid w:val="009239EB"/>
    <w:rsid w:val="009253FC"/>
    <w:rsid w:val="00925D9E"/>
    <w:rsid w:val="00927791"/>
    <w:rsid w:val="00930607"/>
    <w:rsid w:val="00930D0A"/>
    <w:rsid w:val="009329BA"/>
    <w:rsid w:val="0093304D"/>
    <w:rsid w:val="00933752"/>
    <w:rsid w:val="009356C6"/>
    <w:rsid w:val="009356D3"/>
    <w:rsid w:val="00936939"/>
    <w:rsid w:val="0094053B"/>
    <w:rsid w:val="00940902"/>
    <w:rsid w:val="00941000"/>
    <w:rsid w:val="00942040"/>
    <w:rsid w:val="009423B2"/>
    <w:rsid w:val="00942C9F"/>
    <w:rsid w:val="00945631"/>
    <w:rsid w:val="009467BA"/>
    <w:rsid w:val="00947549"/>
    <w:rsid w:val="00951BDD"/>
    <w:rsid w:val="00955034"/>
    <w:rsid w:val="00955DC8"/>
    <w:rsid w:val="0095793C"/>
    <w:rsid w:val="00960ED4"/>
    <w:rsid w:val="0096111E"/>
    <w:rsid w:val="00961125"/>
    <w:rsid w:val="00961951"/>
    <w:rsid w:val="00963BD1"/>
    <w:rsid w:val="00966B1F"/>
    <w:rsid w:val="00970C06"/>
    <w:rsid w:val="00972E5B"/>
    <w:rsid w:val="00974518"/>
    <w:rsid w:val="00975B88"/>
    <w:rsid w:val="009802B7"/>
    <w:rsid w:val="00980B5C"/>
    <w:rsid w:val="00980FE0"/>
    <w:rsid w:val="0098147D"/>
    <w:rsid w:val="009817A7"/>
    <w:rsid w:val="00981F5B"/>
    <w:rsid w:val="00982B08"/>
    <w:rsid w:val="00983A15"/>
    <w:rsid w:val="00983D7E"/>
    <w:rsid w:val="00985870"/>
    <w:rsid w:val="009927BB"/>
    <w:rsid w:val="009928B7"/>
    <w:rsid w:val="0099321A"/>
    <w:rsid w:val="009949B0"/>
    <w:rsid w:val="00995CEF"/>
    <w:rsid w:val="00995DB3"/>
    <w:rsid w:val="009960B7"/>
    <w:rsid w:val="0099640B"/>
    <w:rsid w:val="00997986"/>
    <w:rsid w:val="009A09F6"/>
    <w:rsid w:val="009A1B3A"/>
    <w:rsid w:val="009A2BD6"/>
    <w:rsid w:val="009A324E"/>
    <w:rsid w:val="009A3D53"/>
    <w:rsid w:val="009A6B33"/>
    <w:rsid w:val="009B39D3"/>
    <w:rsid w:val="009B3DD9"/>
    <w:rsid w:val="009B536C"/>
    <w:rsid w:val="009B6496"/>
    <w:rsid w:val="009B69D5"/>
    <w:rsid w:val="009B7B9A"/>
    <w:rsid w:val="009C01DA"/>
    <w:rsid w:val="009C0588"/>
    <w:rsid w:val="009C070E"/>
    <w:rsid w:val="009C20CC"/>
    <w:rsid w:val="009C274D"/>
    <w:rsid w:val="009C3069"/>
    <w:rsid w:val="009C3558"/>
    <w:rsid w:val="009C4FFB"/>
    <w:rsid w:val="009C562E"/>
    <w:rsid w:val="009C7531"/>
    <w:rsid w:val="009D220C"/>
    <w:rsid w:val="009D221F"/>
    <w:rsid w:val="009D2749"/>
    <w:rsid w:val="009D42E3"/>
    <w:rsid w:val="009D53E0"/>
    <w:rsid w:val="009D5FB5"/>
    <w:rsid w:val="009D6C1E"/>
    <w:rsid w:val="009E09F0"/>
    <w:rsid w:val="009E19E8"/>
    <w:rsid w:val="009E27D2"/>
    <w:rsid w:val="009E377C"/>
    <w:rsid w:val="009E458A"/>
    <w:rsid w:val="009E5DFC"/>
    <w:rsid w:val="009E6142"/>
    <w:rsid w:val="009E7122"/>
    <w:rsid w:val="009F129D"/>
    <w:rsid w:val="009F1789"/>
    <w:rsid w:val="009F36D2"/>
    <w:rsid w:val="009F4504"/>
    <w:rsid w:val="009F4B56"/>
    <w:rsid w:val="009F4FD0"/>
    <w:rsid w:val="009F502C"/>
    <w:rsid w:val="009F603B"/>
    <w:rsid w:val="009F6987"/>
    <w:rsid w:val="009F6F6B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E2E"/>
    <w:rsid w:val="00A07F87"/>
    <w:rsid w:val="00A11B05"/>
    <w:rsid w:val="00A12B81"/>
    <w:rsid w:val="00A15F86"/>
    <w:rsid w:val="00A200AF"/>
    <w:rsid w:val="00A206ED"/>
    <w:rsid w:val="00A20806"/>
    <w:rsid w:val="00A20C7F"/>
    <w:rsid w:val="00A212DF"/>
    <w:rsid w:val="00A21BD8"/>
    <w:rsid w:val="00A22DBA"/>
    <w:rsid w:val="00A23F44"/>
    <w:rsid w:val="00A25992"/>
    <w:rsid w:val="00A25BFF"/>
    <w:rsid w:val="00A27522"/>
    <w:rsid w:val="00A2796E"/>
    <w:rsid w:val="00A32E51"/>
    <w:rsid w:val="00A330C5"/>
    <w:rsid w:val="00A3383D"/>
    <w:rsid w:val="00A34D76"/>
    <w:rsid w:val="00A365D0"/>
    <w:rsid w:val="00A37428"/>
    <w:rsid w:val="00A402B8"/>
    <w:rsid w:val="00A42015"/>
    <w:rsid w:val="00A4360E"/>
    <w:rsid w:val="00A443A6"/>
    <w:rsid w:val="00A44759"/>
    <w:rsid w:val="00A45A1A"/>
    <w:rsid w:val="00A463D1"/>
    <w:rsid w:val="00A47529"/>
    <w:rsid w:val="00A47F32"/>
    <w:rsid w:val="00A53220"/>
    <w:rsid w:val="00A538E6"/>
    <w:rsid w:val="00A53EF9"/>
    <w:rsid w:val="00A540C1"/>
    <w:rsid w:val="00A56800"/>
    <w:rsid w:val="00A56D7E"/>
    <w:rsid w:val="00A5729F"/>
    <w:rsid w:val="00A57404"/>
    <w:rsid w:val="00A575BD"/>
    <w:rsid w:val="00A57AB2"/>
    <w:rsid w:val="00A60EEC"/>
    <w:rsid w:val="00A65472"/>
    <w:rsid w:val="00A65BD9"/>
    <w:rsid w:val="00A65C1E"/>
    <w:rsid w:val="00A66718"/>
    <w:rsid w:val="00A70750"/>
    <w:rsid w:val="00A70B31"/>
    <w:rsid w:val="00A71382"/>
    <w:rsid w:val="00A721DA"/>
    <w:rsid w:val="00A72A72"/>
    <w:rsid w:val="00A759FE"/>
    <w:rsid w:val="00A76D67"/>
    <w:rsid w:val="00A776B8"/>
    <w:rsid w:val="00A80DD3"/>
    <w:rsid w:val="00A82364"/>
    <w:rsid w:val="00A827A3"/>
    <w:rsid w:val="00A82AE3"/>
    <w:rsid w:val="00A850BB"/>
    <w:rsid w:val="00A85357"/>
    <w:rsid w:val="00A902DD"/>
    <w:rsid w:val="00A91617"/>
    <w:rsid w:val="00A91C95"/>
    <w:rsid w:val="00A920F9"/>
    <w:rsid w:val="00A93207"/>
    <w:rsid w:val="00A9383C"/>
    <w:rsid w:val="00A9432C"/>
    <w:rsid w:val="00A9482B"/>
    <w:rsid w:val="00A95230"/>
    <w:rsid w:val="00A958C2"/>
    <w:rsid w:val="00A96FA8"/>
    <w:rsid w:val="00A9770A"/>
    <w:rsid w:val="00A97A85"/>
    <w:rsid w:val="00AA0DD3"/>
    <w:rsid w:val="00AA1C07"/>
    <w:rsid w:val="00AA1ECD"/>
    <w:rsid w:val="00AA3688"/>
    <w:rsid w:val="00AA5887"/>
    <w:rsid w:val="00AA68BF"/>
    <w:rsid w:val="00AA6F6E"/>
    <w:rsid w:val="00AA7213"/>
    <w:rsid w:val="00AB19F8"/>
    <w:rsid w:val="00AB2A61"/>
    <w:rsid w:val="00AB3509"/>
    <w:rsid w:val="00AB3A12"/>
    <w:rsid w:val="00AB3D75"/>
    <w:rsid w:val="00AB4BCF"/>
    <w:rsid w:val="00AB5A8D"/>
    <w:rsid w:val="00AB5C95"/>
    <w:rsid w:val="00AB5FA4"/>
    <w:rsid w:val="00AB6642"/>
    <w:rsid w:val="00AC11C5"/>
    <w:rsid w:val="00AC21BA"/>
    <w:rsid w:val="00AC27CA"/>
    <w:rsid w:val="00AC2EFE"/>
    <w:rsid w:val="00AC3930"/>
    <w:rsid w:val="00AC3AB1"/>
    <w:rsid w:val="00AC4B4F"/>
    <w:rsid w:val="00AC5402"/>
    <w:rsid w:val="00AC611E"/>
    <w:rsid w:val="00AC68C6"/>
    <w:rsid w:val="00AC75AA"/>
    <w:rsid w:val="00AC79C1"/>
    <w:rsid w:val="00AC7CA4"/>
    <w:rsid w:val="00AC7D18"/>
    <w:rsid w:val="00AD1558"/>
    <w:rsid w:val="00AD2347"/>
    <w:rsid w:val="00AD4197"/>
    <w:rsid w:val="00AD4A64"/>
    <w:rsid w:val="00AD598F"/>
    <w:rsid w:val="00AD61A1"/>
    <w:rsid w:val="00AD67E3"/>
    <w:rsid w:val="00AD6D09"/>
    <w:rsid w:val="00AD72A5"/>
    <w:rsid w:val="00AD7B84"/>
    <w:rsid w:val="00AE0552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429"/>
    <w:rsid w:val="00AF0902"/>
    <w:rsid w:val="00AF092F"/>
    <w:rsid w:val="00AF438E"/>
    <w:rsid w:val="00AF45CA"/>
    <w:rsid w:val="00AF5CEE"/>
    <w:rsid w:val="00AF6E2B"/>
    <w:rsid w:val="00AF719C"/>
    <w:rsid w:val="00AF7506"/>
    <w:rsid w:val="00AF7AF7"/>
    <w:rsid w:val="00B007DD"/>
    <w:rsid w:val="00B0098A"/>
    <w:rsid w:val="00B01016"/>
    <w:rsid w:val="00B0146E"/>
    <w:rsid w:val="00B027CB"/>
    <w:rsid w:val="00B029D8"/>
    <w:rsid w:val="00B0352B"/>
    <w:rsid w:val="00B03A73"/>
    <w:rsid w:val="00B06321"/>
    <w:rsid w:val="00B0745C"/>
    <w:rsid w:val="00B074F8"/>
    <w:rsid w:val="00B11C49"/>
    <w:rsid w:val="00B145CD"/>
    <w:rsid w:val="00B17FAB"/>
    <w:rsid w:val="00B205E1"/>
    <w:rsid w:val="00B2099F"/>
    <w:rsid w:val="00B22C5F"/>
    <w:rsid w:val="00B23687"/>
    <w:rsid w:val="00B25710"/>
    <w:rsid w:val="00B2724E"/>
    <w:rsid w:val="00B27B03"/>
    <w:rsid w:val="00B27E4B"/>
    <w:rsid w:val="00B301B0"/>
    <w:rsid w:val="00B30271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377D5"/>
    <w:rsid w:val="00B402C6"/>
    <w:rsid w:val="00B41B23"/>
    <w:rsid w:val="00B41DC1"/>
    <w:rsid w:val="00B43058"/>
    <w:rsid w:val="00B46EC7"/>
    <w:rsid w:val="00B50A91"/>
    <w:rsid w:val="00B52022"/>
    <w:rsid w:val="00B52187"/>
    <w:rsid w:val="00B54691"/>
    <w:rsid w:val="00B5744E"/>
    <w:rsid w:val="00B57A7D"/>
    <w:rsid w:val="00B60CCD"/>
    <w:rsid w:val="00B616A1"/>
    <w:rsid w:val="00B61A5E"/>
    <w:rsid w:val="00B62854"/>
    <w:rsid w:val="00B62EF1"/>
    <w:rsid w:val="00B640CC"/>
    <w:rsid w:val="00B645B6"/>
    <w:rsid w:val="00B64DAE"/>
    <w:rsid w:val="00B659D6"/>
    <w:rsid w:val="00B66328"/>
    <w:rsid w:val="00B667BF"/>
    <w:rsid w:val="00B6797D"/>
    <w:rsid w:val="00B70B60"/>
    <w:rsid w:val="00B72B42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726"/>
    <w:rsid w:val="00B81D87"/>
    <w:rsid w:val="00B8538D"/>
    <w:rsid w:val="00B85FBF"/>
    <w:rsid w:val="00B86608"/>
    <w:rsid w:val="00B87847"/>
    <w:rsid w:val="00B8787B"/>
    <w:rsid w:val="00B90477"/>
    <w:rsid w:val="00B92AA5"/>
    <w:rsid w:val="00B9449C"/>
    <w:rsid w:val="00B96744"/>
    <w:rsid w:val="00BA030C"/>
    <w:rsid w:val="00BA0768"/>
    <w:rsid w:val="00BA09B2"/>
    <w:rsid w:val="00BA388B"/>
    <w:rsid w:val="00BA5BE1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0F37"/>
    <w:rsid w:val="00BC3584"/>
    <w:rsid w:val="00BC464C"/>
    <w:rsid w:val="00BC4673"/>
    <w:rsid w:val="00BD0186"/>
    <w:rsid w:val="00BD587A"/>
    <w:rsid w:val="00BD5B0B"/>
    <w:rsid w:val="00BE0AA9"/>
    <w:rsid w:val="00BE1905"/>
    <w:rsid w:val="00BE1C1C"/>
    <w:rsid w:val="00BE1CB6"/>
    <w:rsid w:val="00BE2A1F"/>
    <w:rsid w:val="00BE405A"/>
    <w:rsid w:val="00BE4ED6"/>
    <w:rsid w:val="00BE54F3"/>
    <w:rsid w:val="00BE5F67"/>
    <w:rsid w:val="00BE7768"/>
    <w:rsid w:val="00BE7920"/>
    <w:rsid w:val="00BE793B"/>
    <w:rsid w:val="00BF22AE"/>
    <w:rsid w:val="00BF2CD1"/>
    <w:rsid w:val="00BF4B6A"/>
    <w:rsid w:val="00BF5135"/>
    <w:rsid w:val="00BF5440"/>
    <w:rsid w:val="00BF5F2C"/>
    <w:rsid w:val="00BF5FA5"/>
    <w:rsid w:val="00BF607D"/>
    <w:rsid w:val="00C009F5"/>
    <w:rsid w:val="00C00D5F"/>
    <w:rsid w:val="00C01129"/>
    <w:rsid w:val="00C01B52"/>
    <w:rsid w:val="00C02239"/>
    <w:rsid w:val="00C022E1"/>
    <w:rsid w:val="00C0398D"/>
    <w:rsid w:val="00C0539F"/>
    <w:rsid w:val="00C06456"/>
    <w:rsid w:val="00C06FD0"/>
    <w:rsid w:val="00C11E4C"/>
    <w:rsid w:val="00C145E5"/>
    <w:rsid w:val="00C14792"/>
    <w:rsid w:val="00C14954"/>
    <w:rsid w:val="00C16975"/>
    <w:rsid w:val="00C16BEB"/>
    <w:rsid w:val="00C1743B"/>
    <w:rsid w:val="00C17D23"/>
    <w:rsid w:val="00C20CA6"/>
    <w:rsid w:val="00C2205D"/>
    <w:rsid w:val="00C23398"/>
    <w:rsid w:val="00C23B23"/>
    <w:rsid w:val="00C25369"/>
    <w:rsid w:val="00C26C22"/>
    <w:rsid w:val="00C27054"/>
    <w:rsid w:val="00C27B03"/>
    <w:rsid w:val="00C3089B"/>
    <w:rsid w:val="00C32446"/>
    <w:rsid w:val="00C32866"/>
    <w:rsid w:val="00C34B40"/>
    <w:rsid w:val="00C35836"/>
    <w:rsid w:val="00C41CD3"/>
    <w:rsid w:val="00C41D29"/>
    <w:rsid w:val="00C42B6A"/>
    <w:rsid w:val="00C43438"/>
    <w:rsid w:val="00C43DF2"/>
    <w:rsid w:val="00C44264"/>
    <w:rsid w:val="00C44B95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106B"/>
    <w:rsid w:val="00C6210E"/>
    <w:rsid w:val="00C62568"/>
    <w:rsid w:val="00C64143"/>
    <w:rsid w:val="00C6434D"/>
    <w:rsid w:val="00C652E5"/>
    <w:rsid w:val="00C659F1"/>
    <w:rsid w:val="00C65B0A"/>
    <w:rsid w:val="00C66261"/>
    <w:rsid w:val="00C67446"/>
    <w:rsid w:val="00C70F3A"/>
    <w:rsid w:val="00C7356B"/>
    <w:rsid w:val="00C7697F"/>
    <w:rsid w:val="00C8136C"/>
    <w:rsid w:val="00C81F9B"/>
    <w:rsid w:val="00C82C6E"/>
    <w:rsid w:val="00C82FFA"/>
    <w:rsid w:val="00C85521"/>
    <w:rsid w:val="00C863EE"/>
    <w:rsid w:val="00C879CA"/>
    <w:rsid w:val="00C92646"/>
    <w:rsid w:val="00C9316A"/>
    <w:rsid w:val="00C93172"/>
    <w:rsid w:val="00C9380B"/>
    <w:rsid w:val="00C93B5E"/>
    <w:rsid w:val="00C93FF3"/>
    <w:rsid w:val="00C94587"/>
    <w:rsid w:val="00C94A63"/>
    <w:rsid w:val="00C94C31"/>
    <w:rsid w:val="00C9524B"/>
    <w:rsid w:val="00C95D8D"/>
    <w:rsid w:val="00C96152"/>
    <w:rsid w:val="00C97A36"/>
    <w:rsid w:val="00CA048F"/>
    <w:rsid w:val="00CA070C"/>
    <w:rsid w:val="00CA1143"/>
    <w:rsid w:val="00CA24F2"/>
    <w:rsid w:val="00CA2883"/>
    <w:rsid w:val="00CA2AEF"/>
    <w:rsid w:val="00CA5F59"/>
    <w:rsid w:val="00CA6136"/>
    <w:rsid w:val="00CA6BCC"/>
    <w:rsid w:val="00CA71DA"/>
    <w:rsid w:val="00CB0C10"/>
    <w:rsid w:val="00CB2FCA"/>
    <w:rsid w:val="00CB4E9E"/>
    <w:rsid w:val="00CB5032"/>
    <w:rsid w:val="00CB584A"/>
    <w:rsid w:val="00CB5ACD"/>
    <w:rsid w:val="00CB5C65"/>
    <w:rsid w:val="00CB62AC"/>
    <w:rsid w:val="00CB77EA"/>
    <w:rsid w:val="00CB7DF6"/>
    <w:rsid w:val="00CC2B64"/>
    <w:rsid w:val="00CC303F"/>
    <w:rsid w:val="00CC3C96"/>
    <w:rsid w:val="00CC48A6"/>
    <w:rsid w:val="00CD077C"/>
    <w:rsid w:val="00CD1ACE"/>
    <w:rsid w:val="00CD342A"/>
    <w:rsid w:val="00CD3940"/>
    <w:rsid w:val="00CD3B1F"/>
    <w:rsid w:val="00CD4E32"/>
    <w:rsid w:val="00CD5EF5"/>
    <w:rsid w:val="00CD7E60"/>
    <w:rsid w:val="00CE3AE5"/>
    <w:rsid w:val="00CE5429"/>
    <w:rsid w:val="00CE59C5"/>
    <w:rsid w:val="00CE6A0B"/>
    <w:rsid w:val="00CF0950"/>
    <w:rsid w:val="00CF3B07"/>
    <w:rsid w:val="00CF4C13"/>
    <w:rsid w:val="00CF4DC9"/>
    <w:rsid w:val="00CF58A4"/>
    <w:rsid w:val="00CF5AFC"/>
    <w:rsid w:val="00CF625A"/>
    <w:rsid w:val="00CF6384"/>
    <w:rsid w:val="00CF6902"/>
    <w:rsid w:val="00CF78DD"/>
    <w:rsid w:val="00CF7924"/>
    <w:rsid w:val="00D036EF"/>
    <w:rsid w:val="00D06E88"/>
    <w:rsid w:val="00D0750E"/>
    <w:rsid w:val="00D11F90"/>
    <w:rsid w:val="00D121E4"/>
    <w:rsid w:val="00D13527"/>
    <w:rsid w:val="00D15570"/>
    <w:rsid w:val="00D15E4E"/>
    <w:rsid w:val="00D161AC"/>
    <w:rsid w:val="00D174E6"/>
    <w:rsid w:val="00D17601"/>
    <w:rsid w:val="00D17BDE"/>
    <w:rsid w:val="00D20D6E"/>
    <w:rsid w:val="00D21300"/>
    <w:rsid w:val="00D230DC"/>
    <w:rsid w:val="00D23734"/>
    <w:rsid w:val="00D303E8"/>
    <w:rsid w:val="00D311A2"/>
    <w:rsid w:val="00D31BA6"/>
    <w:rsid w:val="00D31EB9"/>
    <w:rsid w:val="00D33250"/>
    <w:rsid w:val="00D335E1"/>
    <w:rsid w:val="00D35FEA"/>
    <w:rsid w:val="00D366E4"/>
    <w:rsid w:val="00D36F95"/>
    <w:rsid w:val="00D37740"/>
    <w:rsid w:val="00D409C1"/>
    <w:rsid w:val="00D423AC"/>
    <w:rsid w:val="00D44DC6"/>
    <w:rsid w:val="00D507D8"/>
    <w:rsid w:val="00D514E5"/>
    <w:rsid w:val="00D52741"/>
    <w:rsid w:val="00D539D5"/>
    <w:rsid w:val="00D544D5"/>
    <w:rsid w:val="00D5508E"/>
    <w:rsid w:val="00D550D9"/>
    <w:rsid w:val="00D557B0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3D72"/>
    <w:rsid w:val="00D74BE7"/>
    <w:rsid w:val="00D76ADD"/>
    <w:rsid w:val="00D80127"/>
    <w:rsid w:val="00D805D1"/>
    <w:rsid w:val="00D8247C"/>
    <w:rsid w:val="00D82FD7"/>
    <w:rsid w:val="00D84FA6"/>
    <w:rsid w:val="00D85ECC"/>
    <w:rsid w:val="00D864C7"/>
    <w:rsid w:val="00D86552"/>
    <w:rsid w:val="00D86EB7"/>
    <w:rsid w:val="00D91990"/>
    <w:rsid w:val="00D91E06"/>
    <w:rsid w:val="00D924FC"/>
    <w:rsid w:val="00D92B5E"/>
    <w:rsid w:val="00D93388"/>
    <w:rsid w:val="00D93482"/>
    <w:rsid w:val="00D94DD0"/>
    <w:rsid w:val="00D95457"/>
    <w:rsid w:val="00D955B8"/>
    <w:rsid w:val="00D965F8"/>
    <w:rsid w:val="00D97A7B"/>
    <w:rsid w:val="00DA047B"/>
    <w:rsid w:val="00DA0D4C"/>
    <w:rsid w:val="00DA1259"/>
    <w:rsid w:val="00DA1AAD"/>
    <w:rsid w:val="00DA1BE8"/>
    <w:rsid w:val="00DA1E08"/>
    <w:rsid w:val="00DA3B2E"/>
    <w:rsid w:val="00DA4A52"/>
    <w:rsid w:val="00DA4E57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6C0B"/>
    <w:rsid w:val="00DB7E46"/>
    <w:rsid w:val="00DB7F22"/>
    <w:rsid w:val="00DC0146"/>
    <w:rsid w:val="00DC03EE"/>
    <w:rsid w:val="00DC1BA1"/>
    <w:rsid w:val="00DC2E67"/>
    <w:rsid w:val="00DC36B8"/>
    <w:rsid w:val="00DC4CAB"/>
    <w:rsid w:val="00DC53F2"/>
    <w:rsid w:val="00DC6B01"/>
    <w:rsid w:val="00DC7797"/>
    <w:rsid w:val="00DD078A"/>
    <w:rsid w:val="00DD14D6"/>
    <w:rsid w:val="00DD1737"/>
    <w:rsid w:val="00DD2B60"/>
    <w:rsid w:val="00DD34E1"/>
    <w:rsid w:val="00DD7667"/>
    <w:rsid w:val="00DD777C"/>
    <w:rsid w:val="00DD7BB6"/>
    <w:rsid w:val="00DE0299"/>
    <w:rsid w:val="00DE0D75"/>
    <w:rsid w:val="00DE19EB"/>
    <w:rsid w:val="00DE42E0"/>
    <w:rsid w:val="00DE5B0F"/>
    <w:rsid w:val="00DF02C2"/>
    <w:rsid w:val="00DF2CB1"/>
    <w:rsid w:val="00DF33CF"/>
    <w:rsid w:val="00DF3E23"/>
    <w:rsid w:val="00DF69F9"/>
    <w:rsid w:val="00DF7D3D"/>
    <w:rsid w:val="00E00330"/>
    <w:rsid w:val="00E0152F"/>
    <w:rsid w:val="00E02B1D"/>
    <w:rsid w:val="00E02B50"/>
    <w:rsid w:val="00E03CC9"/>
    <w:rsid w:val="00E043D2"/>
    <w:rsid w:val="00E04B08"/>
    <w:rsid w:val="00E04B3F"/>
    <w:rsid w:val="00E060C1"/>
    <w:rsid w:val="00E06812"/>
    <w:rsid w:val="00E06B1E"/>
    <w:rsid w:val="00E06F93"/>
    <w:rsid w:val="00E07787"/>
    <w:rsid w:val="00E07FBC"/>
    <w:rsid w:val="00E10AAF"/>
    <w:rsid w:val="00E10CD0"/>
    <w:rsid w:val="00E115D0"/>
    <w:rsid w:val="00E1258C"/>
    <w:rsid w:val="00E138C6"/>
    <w:rsid w:val="00E147D5"/>
    <w:rsid w:val="00E14C0E"/>
    <w:rsid w:val="00E16642"/>
    <w:rsid w:val="00E1787C"/>
    <w:rsid w:val="00E179F0"/>
    <w:rsid w:val="00E17DC8"/>
    <w:rsid w:val="00E20042"/>
    <w:rsid w:val="00E2221E"/>
    <w:rsid w:val="00E2249E"/>
    <w:rsid w:val="00E22B76"/>
    <w:rsid w:val="00E234F1"/>
    <w:rsid w:val="00E24762"/>
    <w:rsid w:val="00E25AF8"/>
    <w:rsid w:val="00E26C55"/>
    <w:rsid w:val="00E26F6C"/>
    <w:rsid w:val="00E27D75"/>
    <w:rsid w:val="00E27EC3"/>
    <w:rsid w:val="00E320A0"/>
    <w:rsid w:val="00E326EA"/>
    <w:rsid w:val="00E34CA3"/>
    <w:rsid w:val="00E3515A"/>
    <w:rsid w:val="00E3624A"/>
    <w:rsid w:val="00E37DA6"/>
    <w:rsid w:val="00E37FE3"/>
    <w:rsid w:val="00E43AAA"/>
    <w:rsid w:val="00E44C62"/>
    <w:rsid w:val="00E50AB1"/>
    <w:rsid w:val="00E5282D"/>
    <w:rsid w:val="00E53803"/>
    <w:rsid w:val="00E54832"/>
    <w:rsid w:val="00E54CA6"/>
    <w:rsid w:val="00E54EF2"/>
    <w:rsid w:val="00E55FD9"/>
    <w:rsid w:val="00E57C32"/>
    <w:rsid w:val="00E60DC5"/>
    <w:rsid w:val="00E61A93"/>
    <w:rsid w:val="00E6231F"/>
    <w:rsid w:val="00E63559"/>
    <w:rsid w:val="00E63E3C"/>
    <w:rsid w:val="00E64C7F"/>
    <w:rsid w:val="00E67180"/>
    <w:rsid w:val="00E676E2"/>
    <w:rsid w:val="00E709E5"/>
    <w:rsid w:val="00E70A2D"/>
    <w:rsid w:val="00E74FA5"/>
    <w:rsid w:val="00E756A8"/>
    <w:rsid w:val="00E75B98"/>
    <w:rsid w:val="00E75D47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3EDB"/>
    <w:rsid w:val="00EA41E0"/>
    <w:rsid w:val="00EA5257"/>
    <w:rsid w:val="00EA59B6"/>
    <w:rsid w:val="00EB0433"/>
    <w:rsid w:val="00EB05B5"/>
    <w:rsid w:val="00EB1B8B"/>
    <w:rsid w:val="00EB3C54"/>
    <w:rsid w:val="00EB4951"/>
    <w:rsid w:val="00EB4DDB"/>
    <w:rsid w:val="00EC098E"/>
    <w:rsid w:val="00EC0BCB"/>
    <w:rsid w:val="00EC0E71"/>
    <w:rsid w:val="00EC221F"/>
    <w:rsid w:val="00EC35AE"/>
    <w:rsid w:val="00EC799E"/>
    <w:rsid w:val="00ED281F"/>
    <w:rsid w:val="00ED50F6"/>
    <w:rsid w:val="00ED613A"/>
    <w:rsid w:val="00ED6CFA"/>
    <w:rsid w:val="00ED6D53"/>
    <w:rsid w:val="00EE1855"/>
    <w:rsid w:val="00EE2B68"/>
    <w:rsid w:val="00EE4725"/>
    <w:rsid w:val="00EE5FA0"/>
    <w:rsid w:val="00EE6D70"/>
    <w:rsid w:val="00EF042E"/>
    <w:rsid w:val="00EF1386"/>
    <w:rsid w:val="00EF2282"/>
    <w:rsid w:val="00EF2491"/>
    <w:rsid w:val="00EF256B"/>
    <w:rsid w:val="00EF4F90"/>
    <w:rsid w:val="00EF5277"/>
    <w:rsid w:val="00EF52FB"/>
    <w:rsid w:val="00EF54CA"/>
    <w:rsid w:val="00EF5CAD"/>
    <w:rsid w:val="00EF611F"/>
    <w:rsid w:val="00EF6A7E"/>
    <w:rsid w:val="00EF71DF"/>
    <w:rsid w:val="00F00787"/>
    <w:rsid w:val="00F01441"/>
    <w:rsid w:val="00F0291C"/>
    <w:rsid w:val="00F05897"/>
    <w:rsid w:val="00F05AD1"/>
    <w:rsid w:val="00F06234"/>
    <w:rsid w:val="00F1030E"/>
    <w:rsid w:val="00F10925"/>
    <w:rsid w:val="00F125F1"/>
    <w:rsid w:val="00F12F6C"/>
    <w:rsid w:val="00F12F7D"/>
    <w:rsid w:val="00F13DAE"/>
    <w:rsid w:val="00F155BC"/>
    <w:rsid w:val="00F157D8"/>
    <w:rsid w:val="00F172C9"/>
    <w:rsid w:val="00F201AD"/>
    <w:rsid w:val="00F20ED2"/>
    <w:rsid w:val="00F21481"/>
    <w:rsid w:val="00F222BB"/>
    <w:rsid w:val="00F2491A"/>
    <w:rsid w:val="00F24C6C"/>
    <w:rsid w:val="00F24EF6"/>
    <w:rsid w:val="00F254E4"/>
    <w:rsid w:val="00F2605D"/>
    <w:rsid w:val="00F26473"/>
    <w:rsid w:val="00F27AE8"/>
    <w:rsid w:val="00F308EB"/>
    <w:rsid w:val="00F35D19"/>
    <w:rsid w:val="00F36329"/>
    <w:rsid w:val="00F37007"/>
    <w:rsid w:val="00F3760A"/>
    <w:rsid w:val="00F41269"/>
    <w:rsid w:val="00F41319"/>
    <w:rsid w:val="00F44B13"/>
    <w:rsid w:val="00F44FAB"/>
    <w:rsid w:val="00F45BE7"/>
    <w:rsid w:val="00F45C51"/>
    <w:rsid w:val="00F45EF8"/>
    <w:rsid w:val="00F463D7"/>
    <w:rsid w:val="00F50163"/>
    <w:rsid w:val="00F508B4"/>
    <w:rsid w:val="00F510E2"/>
    <w:rsid w:val="00F5139C"/>
    <w:rsid w:val="00F515F1"/>
    <w:rsid w:val="00F5194B"/>
    <w:rsid w:val="00F51DBF"/>
    <w:rsid w:val="00F52269"/>
    <w:rsid w:val="00F5273A"/>
    <w:rsid w:val="00F52D6B"/>
    <w:rsid w:val="00F53829"/>
    <w:rsid w:val="00F546FB"/>
    <w:rsid w:val="00F55335"/>
    <w:rsid w:val="00F55A76"/>
    <w:rsid w:val="00F569D8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66BF"/>
    <w:rsid w:val="00F77ECB"/>
    <w:rsid w:val="00F81E47"/>
    <w:rsid w:val="00F824EF"/>
    <w:rsid w:val="00F82644"/>
    <w:rsid w:val="00F83140"/>
    <w:rsid w:val="00F85BDC"/>
    <w:rsid w:val="00F85FED"/>
    <w:rsid w:val="00F86474"/>
    <w:rsid w:val="00F868B4"/>
    <w:rsid w:val="00F8730A"/>
    <w:rsid w:val="00F90601"/>
    <w:rsid w:val="00F95743"/>
    <w:rsid w:val="00F961BB"/>
    <w:rsid w:val="00F97406"/>
    <w:rsid w:val="00FA072C"/>
    <w:rsid w:val="00FA5F25"/>
    <w:rsid w:val="00FB11BE"/>
    <w:rsid w:val="00FB1357"/>
    <w:rsid w:val="00FB13FA"/>
    <w:rsid w:val="00FB1B56"/>
    <w:rsid w:val="00FB4C6F"/>
    <w:rsid w:val="00FB6181"/>
    <w:rsid w:val="00FC04FC"/>
    <w:rsid w:val="00FC1A9C"/>
    <w:rsid w:val="00FC2902"/>
    <w:rsid w:val="00FC3C18"/>
    <w:rsid w:val="00FC4064"/>
    <w:rsid w:val="00FC5E76"/>
    <w:rsid w:val="00FC69CF"/>
    <w:rsid w:val="00FC7214"/>
    <w:rsid w:val="00FC76B8"/>
    <w:rsid w:val="00FD0B70"/>
    <w:rsid w:val="00FD11B8"/>
    <w:rsid w:val="00FD1440"/>
    <w:rsid w:val="00FD1489"/>
    <w:rsid w:val="00FD1596"/>
    <w:rsid w:val="00FD1BBE"/>
    <w:rsid w:val="00FD2DA9"/>
    <w:rsid w:val="00FD34F4"/>
    <w:rsid w:val="00FD38D9"/>
    <w:rsid w:val="00FD3E97"/>
    <w:rsid w:val="00FD48D3"/>
    <w:rsid w:val="00FD59F1"/>
    <w:rsid w:val="00FD6112"/>
    <w:rsid w:val="00FD62CB"/>
    <w:rsid w:val="00FD6E62"/>
    <w:rsid w:val="00FD6FE2"/>
    <w:rsid w:val="00FD7383"/>
    <w:rsid w:val="00FD74CB"/>
    <w:rsid w:val="00FD7543"/>
    <w:rsid w:val="00FD7BF5"/>
    <w:rsid w:val="00FE0DC0"/>
    <w:rsid w:val="00FE0DDF"/>
    <w:rsid w:val="00FE185C"/>
    <w:rsid w:val="00FE2197"/>
    <w:rsid w:val="00FE3C5F"/>
    <w:rsid w:val="00FE4705"/>
    <w:rsid w:val="00FE557C"/>
    <w:rsid w:val="00FE6D45"/>
    <w:rsid w:val="00FF00B4"/>
    <w:rsid w:val="00FF01D9"/>
    <w:rsid w:val="00FF0AEC"/>
    <w:rsid w:val="00FF2010"/>
    <w:rsid w:val="00FF3E20"/>
    <w:rsid w:val="00FF418C"/>
    <w:rsid w:val="00FF47A7"/>
    <w:rsid w:val="00FF4910"/>
    <w:rsid w:val="00FF4C3A"/>
    <w:rsid w:val="00FF521E"/>
    <w:rsid w:val="00FF5357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34"/>
    <w:qFormat/>
    <w:rsid w:val="00D409C1"/>
    <w:pPr>
      <w:ind w:left="720"/>
      <w:contextualSpacing/>
    </w:pPr>
  </w:style>
  <w:style w:type="table" w:styleId="Rcsostblzat">
    <w:name w:val="Table Grid"/>
    <w:basedOn w:val="Normltblzat"/>
    <w:rsid w:val="007619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072851"/>
    <w:rPr>
      <w:snapToGrid w:val="0"/>
      <w:sz w:val="22"/>
      <w:lang w:eastAsia="zh-CN"/>
    </w:rPr>
  </w:style>
  <w:style w:type="table" w:customStyle="1" w:styleId="TableNormal1">
    <w:name w:val="Table Normal1"/>
    <w:uiPriority w:val="2"/>
    <w:semiHidden/>
    <w:unhideWhenUsed/>
    <w:qFormat/>
    <w:rsid w:val="00265FD4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fejChar">
    <w:name w:val="Élőfej Char"/>
    <w:basedOn w:val="Bekezdsalapbettpusa"/>
    <w:link w:val="lfej"/>
    <w:uiPriority w:val="99"/>
    <w:rsid w:val="008E5CAE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7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9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microsoft.com/office/2016/09/relationships/commentsIds" Target="commentsIds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image" Target="media/image7.png"/><Relationship Id="rId22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24</Pages>
  <Words>8477</Words>
  <Characters>62228</Characters>
  <Application>Microsoft Office Word</Application>
  <DocSecurity>0</DocSecurity>
  <Lines>518</Lines>
  <Paragraphs>141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70564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HU_OGYI_45.1</cp:lastModifiedBy>
  <cp:revision>7</cp:revision>
  <dcterms:created xsi:type="dcterms:W3CDTF">2026-05-06T08:50:00Z</dcterms:created>
  <dcterms:modified xsi:type="dcterms:W3CDTF">2026-05-26T12:45:00Z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</Properties>
</file>