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8D9B9" w14:textId="77777777" w:rsidR="002407CD" w:rsidRPr="00EA7854" w:rsidRDefault="002407CD" w:rsidP="00F14D8E">
      <w:pPr>
        <w:tabs>
          <w:tab w:val="left" w:pos="567"/>
        </w:tabs>
        <w:rPr>
          <w:b/>
          <w:bCs/>
          <w:color w:val="000000"/>
          <w:sz w:val="22"/>
          <w:szCs w:val="22"/>
          <w:lang w:val="hu-HU"/>
        </w:rPr>
      </w:pPr>
      <w:r w:rsidRPr="00EA7854">
        <w:rPr>
          <w:b/>
          <w:bCs/>
          <w:color w:val="000000"/>
          <w:sz w:val="22"/>
          <w:szCs w:val="22"/>
          <w:lang w:val="hu-HU"/>
        </w:rPr>
        <w:t xml:space="preserve">1. </w:t>
      </w:r>
      <w:r w:rsidRPr="00EA7854">
        <w:rPr>
          <w:b/>
          <w:bCs/>
          <w:color w:val="000000"/>
          <w:sz w:val="22"/>
          <w:szCs w:val="22"/>
          <w:lang w:val="hu-HU"/>
        </w:rPr>
        <w:tab/>
        <w:t>A GYÓGYSZER NEVE</w:t>
      </w:r>
    </w:p>
    <w:p w14:paraId="672A6659" w14:textId="77777777" w:rsidR="002407CD" w:rsidRPr="00EA7854" w:rsidRDefault="002407CD" w:rsidP="00EA7854">
      <w:pPr>
        <w:pStyle w:val="Cmsor4"/>
        <w:rPr>
          <w:b/>
          <w:bCs/>
          <w:color w:val="000000"/>
          <w:sz w:val="22"/>
          <w:szCs w:val="22"/>
        </w:rPr>
      </w:pPr>
    </w:p>
    <w:p w14:paraId="30D02AB0" w14:textId="77777777" w:rsidR="002407CD" w:rsidRPr="00EA7854" w:rsidRDefault="00892168" w:rsidP="00EA7854">
      <w:pPr>
        <w:pStyle w:val="Cmsor4"/>
        <w:rPr>
          <w:bCs/>
          <w:color w:val="000000"/>
          <w:sz w:val="22"/>
          <w:szCs w:val="22"/>
        </w:rPr>
      </w:pPr>
      <w:r w:rsidRPr="00EA7854">
        <w:rPr>
          <w:bCs/>
          <w:color w:val="000000"/>
          <w:sz w:val="22"/>
          <w:szCs w:val="22"/>
        </w:rPr>
        <w:t>Imodium Instant</w:t>
      </w:r>
      <w:r w:rsidR="002407CD" w:rsidRPr="00EA7854">
        <w:rPr>
          <w:bCs/>
          <w:color w:val="000000"/>
          <w:sz w:val="22"/>
          <w:szCs w:val="22"/>
        </w:rPr>
        <w:t xml:space="preserve"> 2</w:t>
      </w:r>
      <w:r w:rsidR="003B0B89" w:rsidRPr="00EA7854">
        <w:rPr>
          <w:bCs/>
          <w:color w:val="000000"/>
          <w:sz w:val="22"/>
          <w:szCs w:val="22"/>
        </w:rPr>
        <w:t> </w:t>
      </w:r>
      <w:r w:rsidR="002407CD" w:rsidRPr="00EA7854">
        <w:rPr>
          <w:bCs/>
          <w:color w:val="000000"/>
          <w:sz w:val="22"/>
          <w:szCs w:val="22"/>
        </w:rPr>
        <w:t xml:space="preserve">mg szájban diszpergálódó tabletta </w:t>
      </w:r>
    </w:p>
    <w:p w14:paraId="0A37501D" w14:textId="77777777" w:rsidR="002407CD" w:rsidRPr="00EA7854" w:rsidRDefault="002407CD" w:rsidP="00EA7854">
      <w:pPr>
        <w:rPr>
          <w:sz w:val="22"/>
          <w:szCs w:val="22"/>
          <w:lang w:val="hu-HU"/>
        </w:rPr>
      </w:pPr>
    </w:p>
    <w:p w14:paraId="5DAB6C7B" w14:textId="77777777" w:rsidR="002407CD" w:rsidRPr="00EA7854" w:rsidRDefault="002407CD" w:rsidP="00EA7854">
      <w:pPr>
        <w:rPr>
          <w:color w:val="000000"/>
          <w:sz w:val="22"/>
          <w:szCs w:val="22"/>
          <w:lang w:val="hu-HU"/>
        </w:rPr>
      </w:pPr>
    </w:p>
    <w:p w14:paraId="2F0AE6C3" w14:textId="77777777" w:rsidR="002407CD" w:rsidRPr="006201E2" w:rsidRDefault="002407CD" w:rsidP="00F14D8E">
      <w:pPr>
        <w:pStyle w:val="Cmsor1"/>
        <w:tabs>
          <w:tab w:val="left" w:pos="567"/>
        </w:tabs>
        <w:rPr>
          <w:color w:val="000000"/>
          <w:sz w:val="22"/>
          <w:szCs w:val="22"/>
        </w:rPr>
      </w:pPr>
      <w:r w:rsidRPr="00EA7854">
        <w:rPr>
          <w:color w:val="000000"/>
          <w:sz w:val="22"/>
          <w:szCs w:val="22"/>
        </w:rPr>
        <w:t>2.</w:t>
      </w:r>
      <w:r w:rsidRPr="00EA7854">
        <w:rPr>
          <w:color w:val="000000"/>
          <w:sz w:val="22"/>
          <w:szCs w:val="22"/>
        </w:rPr>
        <w:tab/>
        <w:t>MINŐSÉGI ÉS MENNYISÉGI ÖSSZETÉTEL</w:t>
      </w:r>
    </w:p>
    <w:p w14:paraId="02EB378F" w14:textId="77777777" w:rsidR="002407CD" w:rsidRPr="00F14D8E" w:rsidRDefault="002407CD" w:rsidP="00EA7854">
      <w:pPr>
        <w:rPr>
          <w:color w:val="000000"/>
          <w:sz w:val="22"/>
          <w:szCs w:val="22"/>
          <w:lang w:val="hu-HU"/>
        </w:rPr>
      </w:pPr>
    </w:p>
    <w:p w14:paraId="40121CA1" w14:textId="02133772" w:rsidR="002407CD" w:rsidRPr="00F14D8E" w:rsidRDefault="002407CD" w:rsidP="00EA7854">
      <w:pPr>
        <w:rPr>
          <w:color w:val="000000"/>
          <w:sz w:val="22"/>
          <w:szCs w:val="22"/>
          <w:lang w:val="hu-HU"/>
        </w:rPr>
      </w:pPr>
      <w:r w:rsidRPr="00F14D8E">
        <w:rPr>
          <w:color w:val="000000"/>
          <w:sz w:val="22"/>
          <w:szCs w:val="22"/>
          <w:lang w:val="hu-HU"/>
        </w:rPr>
        <w:t>2 mg loperamid-hidroklorid</w:t>
      </w:r>
      <w:r w:rsidR="00FF0794">
        <w:rPr>
          <w:color w:val="000000"/>
          <w:sz w:val="22"/>
          <w:szCs w:val="22"/>
          <w:lang w:val="hu-HU"/>
        </w:rPr>
        <w:t>ot tartalmaz</w:t>
      </w:r>
      <w:r w:rsidRPr="00F14D8E">
        <w:rPr>
          <w:color w:val="000000"/>
          <w:sz w:val="22"/>
          <w:szCs w:val="22"/>
          <w:lang w:val="hu-HU"/>
        </w:rPr>
        <w:t xml:space="preserve"> </w:t>
      </w:r>
      <w:r w:rsidR="00484C12" w:rsidRPr="00F14D8E">
        <w:rPr>
          <w:color w:val="000000"/>
          <w:sz w:val="22"/>
          <w:szCs w:val="22"/>
          <w:lang w:val="hu-HU"/>
        </w:rPr>
        <w:t xml:space="preserve">szájban diszpergálódó </w:t>
      </w:r>
      <w:r w:rsidRPr="00F14D8E">
        <w:rPr>
          <w:color w:val="000000"/>
          <w:sz w:val="22"/>
          <w:szCs w:val="22"/>
          <w:lang w:val="hu-HU"/>
        </w:rPr>
        <w:t>tablettánként.</w:t>
      </w:r>
    </w:p>
    <w:p w14:paraId="6A05A809" w14:textId="77777777" w:rsidR="001D0775" w:rsidRPr="00F14D8E" w:rsidRDefault="001D0775" w:rsidP="00EA7854">
      <w:pPr>
        <w:rPr>
          <w:color w:val="000000"/>
          <w:sz w:val="22"/>
          <w:szCs w:val="22"/>
          <w:lang w:val="hu-HU"/>
        </w:rPr>
      </w:pPr>
    </w:p>
    <w:p w14:paraId="6943E9FE" w14:textId="77777777" w:rsidR="00B21C54" w:rsidRDefault="001D0775" w:rsidP="00EA7854">
      <w:pPr>
        <w:rPr>
          <w:color w:val="000000"/>
          <w:sz w:val="22"/>
          <w:szCs w:val="22"/>
          <w:lang w:val="hu-HU"/>
        </w:rPr>
      </w:pPr>
      <w:r w:rsidRPr="5DB6E05F">
        <w:rPr>
          <w:color w:val="000000" w:themeColor="text1"/>
          <w:sz w:val="22"/>
          <w:szCs w:val="22"/>
          <w:u w:val="single"/>
          <w:lang w:val="hu-HU"/>
        </w:rPr>
        <w:t>Ismert hatású segédanyag</w:t>
      </w:r>
      <w:r w:rsidR="006C2A87" w:rsidRPr="5DB6E05F">
        <w:rPr>
          <w:color w:val="000000" w:themeColor="text1"/>
          <w:sz w:val="22"/>
          <w:szCs w:val="22"/>
          <w:u w:val="single"/>
          <w:lang w:val="hu-HU"/>
        </w:rPr>
        <w:t>ok</w:t>
      </w:r>
      <w:r w:rsidRPr="5DB6E05F">
        <w:rPr>
          <w:color w:val="000000" w:themeColor="text1"/>
          <w:sz w:val="22"/>
          <w:szCs w:val="22"/>
          <w:u w:val="single"/>
          <w:lang w:val="hu-HU"/>
        </w:rPr>
        <w:t>:</w:t>
      </w:r>
      <w:r w:rsidRPr="5DB6E05F">
        <w:rPr>
          <w:color w:val="000000" w:themeColor="text1"/>
          <w:sz w:val="22"/>
          <w:szCs w:val="22"/>
          <w:lang w:val="hu-HU"/>
        </w:rPr>
        <w:t xml:space="preserve"> </w:t>
      </w:r>
    </w:p>
    <w:p w14:paraId="48B0E1C7" w14:textId="48C240AF" w:rsidR="001D0775" w:rsidRPr="00F14D8E" w:rsidRDefault="00FA7D8B" w:rsidP="00FF0794">
      <w:pPr>
        <w:rPr>
          <w:color w:val="000000"/>
          <w:sz w:val="22"/>
          <w:szCs w:val="22"/>
          <w:lang w:val="hu-HU"/>
        </w:rPr>
      </w:pPr>
      <w:r w:rsidRPr="00F14D8E">
        <w:rPr>
          <w:color w:val="000000"/>
          <w:sz w:val="22"/>
          <w:szCs w:val="22"/>
          <w:lang w:val="hu-HU"/>
        </w:rPr>
        <w:t xml:space="preserve">0,75 mg </w:t>
      </w:r>
      <w:r w:rsidR="001D0775" w:rsidRPr="00F14D8E">
        <w:rPr>
          <w:color w:val="000000"/>
          <w:sz w:val="22"/>
          <w:szCs w:val="22"/>
          <w:lang w:val="hu-HU"/>
        </w:rPr>
        <w:t>aszpartám</w:t>
      </w:r>
      <w:r w:rsidR="00FF0794">
        <w:rPr>
          <w:color w:val="000000"/>
          <w:sz w:val="22"/>
          <w:szCs w:val="22"/>
          <w:lang w:val="hu-HU"/>
        </w:rPr>
        <w:t xml:space="preserve">ot, </w:t>
      </w:r>
      <w:r w:rsidR="00FF0794">
        <w:rPr>
          <w:color w:val="000000" w:themeColor="text1"/>
          <w:sz w:val="22"/>
          <w:szCs w:val="22"/>
          <w:lang w:val="hu-HU"/>
        </w:rPr>
        <w:t>0,0</w:t>
      </w:r>
      <w:r w:rsidR="00447CBF">
        <w:rPr>
          <w:color w:val="000000" w:themeColor="text1"/>
          <w:sz w:val="22"/>
          <w:szCs w:val="22"/>
          <w:lang w:val="hu-HU"/>
        </w:rPr>
        <w:t>00</w:t>
      </w:r>
      <w:r w:rsidR="00FF0794">
        <w:rPr>
          <w:color w:val="000000" w:themeColor="text1"/>
          <w:sz w:val="22"/>
          <w:szCs w:val="22"/>
          <w:lang w:val="hu-HU"/>
        </w:rPr>
        <w:t xml:space="preserve">66 mg </w:t>
      </w:r>
      <w:r w:rsidR="00FF0794" w:rsidRPr="5DB6E05F">
        <w:rPr>
          <w:color w:val="000000" w:themeColor="text1"/>
          <w:sz w:val="22"/>
          <w:szCs w:val="22"/>
          <w:lang w:val="hu-HU"/>
        </w:rPr>
        <w:t>benzil-alkoholt</w:t>
      </w:r>
      <w:r w:rsidR="00FF0794">
        <w:rPr>
          <w:color w:val="000000" w:themeColor="text1"/>
          <w:sz w:val="22"/>
          <w:szCs w:val="22"/>
          <w:lang w:val="hu-HU"/>
        </w:rPr>
        <w:t xml:space="preserve">, </w:t>
      </w:r>
      <w:r w:rsidR="00FF0794" w:rsidRPr="5DB6E05F">
        <w:rPr>
          <w:color w:val="000000" w:themeColor="text1"/>
          <w:sz w:val="22"/>
          <w:szCs w:val="22"/>
          <w:lang w:val="hu"/>
        </w:rPr>
        <w:t>kevesebb mint 0,24 mg maltodextrint (</w:t>
      </w:r>
      <w:r w:rsidR="00FF0794">
        <w:rPr>
          <w:color w:val="000000" w:themeColor="text1"/>
          <w:sz w:val="22"/>
          <w:szCs w:val="22"/>
          <w:lang w:val="hu"/>
        </w:rPr>
        <w:t>amely glükózt tartalmaz</w:t>
      </w:r>
      <w:r w:rsidR="00FF0794" w:rsidRPr="5DB6E05F">
        <w:rPr>
          <w:color w:val="000000" w:themeColor="text1"/>
          <w:sz w:val="22"/>
          <w:szCs w:val="22"/>
          <w:lang w:val="hu"/>
        </w:rPr>
        <w:t>)</w:t>
      </w:r>
      <w:r w:rsidR="00FF0794">
        <w:rPr>
          <w:color w:val="000000" w:themeColor="text1"/>
          <w:sz w:val="22"/>
          <w:szCs w:val="22"/>
          <w:lang w:val="hu"/>
        </w:rPr>
        <w:t xml:space="preserve">, valamint </w:t>
      </w:r>
      <w:r w:rsidR="00FF0794">
        <w:rPr>
          <w:color w:val="000000" w:themeColor="text1"/>
          <w:sz w:val="22"/>
          <w:szCs w:val="22"/>
          <w:lang w:val="hu-HU"/>
        </w:rPr>
        <w:t>n</w:t>
      </w:r>
      <w:r w:rsidR="00FF0794" w:rsidRPr="5DB6E05F">
        <w:rPr>
          <w:color w:val="000000" w:themeColor="text1"/>
          <w:sz w:val="22"/>
          <w:szCs w:val="22"/>
          <w:lang w:val="hu-HU"/>
        </w:rPr>
        <w:t>yomokban szulfitokat</w:t>
      </w:r>
      <w:r w:rsidR="00FF0794">
        <w:rPr>
          <w:color w:val="000000"/>
          <w:sz w:val="22"/>
          <w:szCs w:val="22"/>
          <w:lang w:val="hu-HU"/>
        </w:rPr>
        <w:t xml:space="preserve"> tartalmaz</w:t>
      </w:r>
      <w:r w:rsidRPr="00F14D8E">
        <w:rPr>
          <w:color w:val="000000"/>
          <w:sz w:val="22"/>
          <w:szCs w:val="22"/>
          <w:lang w:val="hu-HU"/>
        </w:rPr>
        <w:t xml:space="preserve"> szájban diszpergálódó tablettánként</w:t>
      </w:r>
      <w:r w:rsidR="004F1E9C" w:rsidRPr="00F14D8E">
        <w:rPr>
          <w:color w:val="000000"/>
          <w:sz w:val="22"/>
          <w:szCs w:val="22"/>
          <w:lang w:val="hu-HU"/>
        </w:rPr>
        <w:t>.</w:t>
      </w:r>
      <w:r w:rsidR="00FF0794">
        <w:rPr>
          <w:color w:val="000000"/>
          <w:sz w:val="22"/>
          <w:szCs w:val="22"/>
          <w:lang w:val="hu-HU"/>
        </w:rPr>
        <w:t xml:space="preserve"> </w:t>
      </w:r>
      <w:r w:rsidR="006659F8" w:rsidRPr="5DB6E05F">
        <w:rPr>
          <w:color w:val="000000" w:themeColor="text1"/>
          <w:sz w:val="22"/>
          <w:szCs w:val="22"/>
          <w:lang w:val="hu-HU"/>
        </w:rPr>
        <w:t xml:space="preserve"> </w:t>
      </w:r>
    </w:p>
    <w:p w14:paraId="5A39BBE3" w14:textId="77777777" w:rsidR="002407CD" w:rsidRPr="00F14D8E" w:rsidRDefault="002407CD" w:rsidP="006201E2">
      <w:pPr>
        <w:rPr>
          <w:color w:val="000000"/>
          <w:sz w:val="22"/>
          <w:szCs w:val="22"/>
          <w:lang w:val="hu-HU"/>
        </w:rPr>
      </w:pPr>
    </w:p>
    <w:p w14:paraId="5DD2233E" w14:textId="77777777" w:rsidR="002407CD" w:rsidRPr="00F14D8E" w:rsidRDefault="002407CD" w:rsidP="00F14D8E">
      <w:pPr>
        <w:rPr>
          <w:color w:val="000000"/>
          <w:sz w:val="22"/>
          <w:szCs w:val="22"/>
          <w:lang w:val="hu-HU"/>
        </w:rPr>
      </w:pPr>
      <w:r w:rsidRPr="00F14D8E">
        <w:rPr>
          <w:color w:val="000000"/>
          <w:sz w:val="22"/>
          <w:szCs w:val="22"/>
          <w:lang w:val="hu-HU"/>
        </w:rPr>
        <w:t>A segédanyagok teljes listáját lásd a 6.1</w:t>
      </w:r>
      <w:r w:rsidR="003B0B89" w:rsidRPr="00F14D8E">
        <w:rPr>
          <w:color w:val="000000"/>
          <w:sz w:val="22"/>
          <w:szCs w:val="22"/>
          <w:lang w:val="hu-HU"/>
        </w:rPr>
        <w:t> </w:t>
      </w:r>
      <w:r w:rsidRPr="00F14D8E">
        <w:rPr>
          <w:color w:val="000000"/>
          <w:sz w:val="22"/>
          <w:szCs w:val="22"/>
          <w:lang w:val="hu-HU"/>
        </w:rPr>
        <w:t>pontban.</w:t>
      </w:r>
    </w:p>
    <w:p w14:paraId="41C8F396" w14:textId="77777777" w:rsidR="002407CD" w:rsidRPr="00F14D8E" w:rsidRDefault="002407CD" w:rsidP="00F14D8E">
      <w:pPr>
        <w:rPr>
          <w:color w:val="000000"/>
          <w:sz w:val="22"/>
          <w:szCs w:val="22"/>
          <w:lang w:val="hu-HU"/>
        </w:rPr>
      </w:pPr>
    </w:p>
    <w:p w14:paraId="72A3D3EC" w14:textId="77777777" w:rsidR="002407CD" w:rsidRPr="00F14D8E" w:rsidRDefault="002407CD" w:rsidP="00F14D8E">
      <w:pPr>
        <w:rPr>
          <w:color w:val="000000"/>
          <w:sz w:val="22"/>
          <w:szCs w:val="22"/>
          <w:u w:val="single"/>
          <w:lang w:val="hu-HU"/>
        </w:rPr>
      </w:pPr>
    </w:p>
    <w:p w14:paraId="2D7EFBC4" w14:textId="77777777" w:rsidR="002407CD" w:rsidRPr="00F14D8E" w:rsidRDefault="002407CD" w:rsidP="00F14D8E">
      <w:pPr>
        <w:tabs>
          <w:tab w:val="left" w:pos="567"/>
        </w:tabs>
        <w:rPr>
          <w:b/>
          <w:bCs/>
          <w:color w:val="000000"/>
          <w:sz w:val="22"/>
          <w:szCs w:val="22"/>
          <w:lang w:val="hu-HU"/>
        </w:rPr>
      </w:pPr>
      <w:r w:rsidRPr="00F14D8E">
        <w:rPr>
          <w:b/>
          <w:bCs/>
          <w:color w:val="000000"/>
          <w:sz w:val="22"/>
          <w:szCs w:val="22"/>
          <w:lang w:val="hu-HU"/>
        </w:rPr>
        <w:t>3.</w:t>
      </w:r>
      <w:r w:rsidRPr="00F14D8E">
        <w:rPr>
          <w:b/>
          <w:bCs/>
          <w:color w:val="000000"/>
          <w:sz w:val="22"/>
          <w:szCs w:val="22"/>
          <w:lang w:val="hu-HU"/>
        </w:rPr>
        <w:tab/>
        <w:t>GYÓGYSZERFORMA</w:t>
      </w:r>
    </w:p>
    <w:p w14:paraId="0D0B940D" w14:textId="77777777" w:rsidR="002407CD" w:rsidRPr="00F14D8E" w:rsidRDefault="002407CD" w:rsidP="00EA7854">
      <w:pPr>
        <w:rPr>
          <w:color w:val="000000"/>
          <w:sz w:val="22"/>
          <w:szCs w:val="22"/>
          <w:lang w:val="hu-HU"/>
        </w:rPr>
      </w:pPr>
    </w:p>
    <w:p w14:paraId="032A1347" w14:textId="77777777" w:rsidR="002407CD" w:rsidRPr="00F14D8E" w:rsidRDefault="002407CD" w:rsidP="00EA7854">
      <w:pPr>
        <w:rPr>
          <w:color w:val="000000"/>
          <w:sz w:val="22"/>
          <w:szCs w:val="22"/>
          <w:lang w:val="hu-HU"/>
        </w:rPr>
      </w:pPr>
      <w:r w:rsidRPr="00F14D8E">
        <w:rPr>
          <w:color w:val="000000"/>
          <w:sz w:val="22"/>
          <w:szCs w:val="22"/>
          <w:lang w:val="hu-HU"/>
        </w:rPr>
        <w:t>Szájban diszpergálódó tabletta</w:t>
      </w:r>
    </w:p>
    <w:p w14:paraId="4B5C174C" w14:textId="77777777" w:rsidR="002407CD" w:rsidRPr="00F14D8E" w:rsidRDefault="002407CD" w:rsidP="00EA7854">
      <w:pPr>
        <w:rPr>
          <w:color w:val="000000"/>
          <w:sz w:val="22"/>
          <w:szCs w:val="22"/>
          <w:lang w:val="hu-HU"/>
        </w:rPr>
      </w:pPr>
      <w:r w:rsidRPr="00F14D8E">
        <w:rPr>
          <w:color w:val="000000"/>
          <w:sz w:val="22"/>
          <w:szCs w:val="22"/>
          <w:lang w:val="hu-HU"/>
        </w:rPr>
        <w:t>Fehér vagy majdnem fehér, kör alakú, liofilizált tabletta.</w:t>
      </w:r>
    </w:p>
    <w:p w14:paraId="0E27B00A" w14:textId="77777777" w:rsidR="00374A26" w:rsidRPr="00F14D8E" w:rsidRDefault="00374A26" w:rsidP="00EA7854">
      <w:pPr>
        <w:rPr>
          <w:color w:val="000000"/>
          <w:sz w:val="22"/>
          <w:szCs w:val="22"/>
          <w:lang w:val="hu-HU"/>
        </w:rPr>
      </w:pPr>
    </w:p>
    <w:p w14:paraId="60061E4C" w14:textId="77777777" w:rsidR="002407CD" w:rsidRPr="00F14D8E" w:rsidRDefault="002407CD" w:rsidP="006201E2">
      <w:pPr>
        <w:rPr>
          <w:i/>
          <w:iCs/>
          <w:color w:val="000000"/>
          <w:sz w:val="22"/>
          <w:szCs w:val="22"/>
          <w:lang w:val="hu-HU"/>
        </w:rPr>
      </w:pPr>
    </w:p>
    <w:p w14:paraId="186FF854" w14:textId="77777777" w:rsidR="002407CD" w:rsidRPr="00F14D8E" w:rsidRDefault="002407CD" w:rsidP="00F14D8E">
      <w:pPr>
        <w:tabs>
          <w:tab w:val="left" w:pos="567"/>
        </w:tabs>
        <w:rPr>
          <w:b/>
          <w:bCs/>
          <w:color w:val="000000"/>
          <w:sz w:val="22"/>
          <w:szCs w:val="22"/>
          <w:lang w:val="hu-HU"/>
        </w:rPr>
      </w:pPr>
      <w:r w:rsidRPr="00F14D8E">
        <w:rPr>
          <w:b/>
          <w:bCs/>
          <w:color w:val="000000"/>
          <w:sz w:val="22"/>
          <w:szCs w:val="22"/>
          <w:lang w:val="hu-HU"/>
        </w:rPr>
        <w:t>4.</w:t>
      </w:r>
      <w:r w:rsidRPr="00F14D8E">
        <w:rPr>
          <w:b/>
          <w:bCs/>
          <w:color w:val="000000"/>
          <w:sz w:val="22"/>
          <w:szCs w:val="22"/>
          <w:lang w:val="hu-HU"/>
        </w:rPr>
        <w:tab/>
        <w:t>KLINIKAI JELLEMZŐK</w:t>
      </w:r>
    </w:p>
    <w:p w14:paraId="44EAFD9C" w14:textId="77777777" w:rsidR="002407CD" w:rsidRPr="00F14D8E" w:rsidRDefault="002407CD" w:rsidP="00EA7854">
      <w:pPr>
        <w:rPr>
          <w:color w:val="000000"/>
          <w:sz w:val="22"/>
          <w:szCs w:val="22"/>
          <w:lang w:val="hu-HU"/>
        </w:rPr>
      </w:pPr>
    </w:p>
    <w:p w14:paraId="0E90292C" w14:textId="77777777" w:rsidR="002407CD" w:rsidRPr="00F14D8E" w:rsidRDefault="002407CD" w:rsidP="00F14D8E">
      <w:pPr>
        <w:numPr>
          <w:ilvl w:val="1"/>
          <w:numId w:val="5"/>
        </w:numPr>
        <w:tabs>
          <w:tab w:val="left" w:pos="567"/>
        </w:tabs>
        <w:rPr>
          <w:b/>
          <w:bCs/>
          <w:color w:val="000000"/>
          <w:sz w:val="22"/>
          <w:szCs w:val="22"/>
          <w:lang w:val="hu-HU"/>
        </w:rPr>
      </w:pPr>
      <w:r w:rsidRPr="00F14D8E">
        <w:rPr>
          <w:b/>
          <w:bCs/>
          <w:color w:val="000000"/>
          <w:sz w:val="22"/>
          <w:szCs w:val="22"/>
          <w:lang w:val="hu-HU"/>
        </w:rPr>
        <w:t>Terápiás javallatok</w:t>
      </w:r>
    </w:p>
    <w:p w14:paraId="4B94D5A5" w14:textId="77777777" w:rsidR="002A77A8" w:rsidRPr="00F14D8E" w:rsidRDefault="002A77A8" w:rsidP="00EA7854">
      <w:pPr>
        <w:rPr>
          <w:color w:val="000000"/>
          <w:sz w:val="22"/>
          <w:szCs w:val="22"/>
          <w:u w:val="single"/>
          <w:lang w:val="hu-HU"/>
        </w:rPr>
      </w:pPr>
    </w:p>
    <w:p w14:paraId="14BBEA63" w14:textId="77777777" w:rsidR="002407CD" w:rsidRPr="00F14D8E" w:rsidRDefault="002A77A8" w:rsidP="00EA7854">
      <w:pPr>
        <w:rPr>
          <w:color w:val="000000"/>
          <w:sz w:val="22"/>
          <w:szCs w:val="22"/>
          <w:u w:val="single"/>
          <w:lang w:val="hu-HU"/>
        </w:rPr>
      </w:pPr>
      <w:r w:rsidRPr="00F14D8E">
        <w:rPr>
          <w:color w:val="000000"/>
          <w:sz w:val="22"/>
          <w:szCs w:val="22"/>
          <w:u w:val="single"/>
          <w:lang w:val="hu-HU"/>
        </w:rPr>
        <w:t>Felnőtteknek és 6</w:t>
      </w:r>
      <w:r w:rsidR="003B0B89" w:rsidRPr="00F14D8E">
        <w:rPr>
          <w:color w:val="000000"/>
          <w:sz w:val="22"/>
          <w:szCs w:val="22"/>
          <w:u w:val="single"/>
          <w:lang w:val="hu-HU"/>
        </w:rPr>
        <w:t> </w:t>
      </w:r>
      <w:r w:rsidRPr="00F14D8E">
        <w:rPr>
          <w:color w:val="000000"/>
          <w:sz w:val="22"/>
          <w:szCs w:val="22"/>
          <w:u w:val="single"/>
          <w:lang w:val="hu-HU"/>
        </w:rPr>
        <w:t>év feletti gyermekeknek</w:t>
      </w:r>
    </w:p>
    <w:p w14:paraId="3F8EE7E0" w14:textId="77777777" w:rsidR="002407CD" w:rsidRPr="00F14D8E" w:rsidRDefault="002407CD" w:rsidP="00F14D8E">
      <w:pPr>
        <w:numPr>
          <w:ilvl w:val="0"/>
          <w:numId w:val="13"/>
        </w:numPr>
        <w:rPr>
          <w:sz w:val="22"/>
          <w:szCs w:val="22"/>
          <w:lang w:val="hu-HU"/>
        </w:rPr>
      </w:pPr>
      <w:r w:rsidRPr="00F14D8E">
        <w:rPr>
          <w:sz w:val="22"/>
          <w:szCs w:val="22"/>
          <w:lang w:val="hu-HU"/>
        </w:rPr>
        <w:t>Különböző eredetű akut és krónikus diarrhoea tüneti kezelése.</w:t>
      </w:r>
    </w:p>
    <w:p w14:paraId="3DEEC669" w14:textId="77777777" w:rsidR="006B5C0F" w:rsidRPr="00F14D8E" w:rsidRDefault="006B5C0F" w:rsidP="00EA7854">
      <w:pPr>
        <w:rPr>
          <w:sz w:val="22"/>
          <w:szCs w:val="22"/>
          <w:lang w:val="hu-HU"/>
        </w:rPr>
      </w:pPr>
    </w:p>
    <w:p w14:paraId="58D38258" w14:textId="77777777" w:rsidR="002A77A8" w:rsidRPr="00F14D8E" w:rsidRDefault="002A77A8" w:rsidP="00EA7854">
      <w:pPr>
        <w:rPr>
          <w:sz w:val="22"/>
          <w:szCs w:val="22"/>
          <w:u w:val="single"/>
          <w:lang w:val="hu-HU"/>
        </w:rPr>
      </w:pPr>
      <w:r w:rsidRPr="00F14D8E">
        <w:rPr>
          <w:sz w:val="22"/>
          <w:szCs w:val="22"/>
          <w:u w:val="single"/>
          <w:lang w:val="hu-HU"/>
        </w:rPr>
        <w:t>Felnőtteknek</w:t>
      </w:r>
    </w:p>
    <w:p w14:paraId="4152DF2F" w14:textId="77777777" w:rsidR="002407CD" w:rsidRPr="00F14D8E" w:rsidRDefault="002407CD" w:rsidP="00F14D8E">
      <w:pPr>
        <w:numPr>
          <w:ilvl w:val="0"/>
          <w:numId w:val="13"/>
        </w:numPr>
        <w:ind w:left="567" w:hanging="567"/>
        <w:rPr>
          <w:sz w:val="22"/>
          <w:szCs w:val="22"/>
          <w:lang w:val="hu-HU"/>
        </w:rPr>
      </w:pPr>
      <w:r w:rsidRPr="00F14D8E">
        <w:rPr>
          <w:sz w:val="22"/>
          <w:szCs w:val="22"/>
          <w:lang w:val="hu-HU"/>
        </w:rPr>
        <w:t>Ileostomia utáni állapotban alkalmazható a székletek számának és volumenének csökkentésére és konzisztenciájuk javítására</w:t>
      </w:r>
      <w:r w:rsidR="00484C12" w:rsidRPr="00F14D8E">
        <w:rPr>
          <w:sz w:val="22"/>
          <w:szCs w:val="22"/>
          <w:lang w:val="hu-HU"/>
        </w:rPr>
        <w:t xml:space="preserve">, ill. </w:t>
      </w:r>
      <w:r w:rsidRPr="00F14D8E">
        <w:rPr>
          <w:sz w:val="22"/>
          <w:szCs w:val="22"/>
          <w:lang w:val="hu-HU"/>
        </w:rPr>
        <w:t>a széklet keménységének fokozására.</w:t>
      </w:r>
    </w:p>
    <w:p w14:paraId="3656B9AB" w14:textId="77777777" w:rsidR="009065AE" w:rsidRPr="00F14D8E" w:rsidRDefault="009065AE" w:rsidP="00F14D8E">
      <w:pPr>
        <w:ind w:left="567" w:hanging="567"/>
        <w:rPr>
          <w:sz w:val="22"/>
          <w:szCs w:val="22"/>
          <w:lang w:val="hu-HU"/>
        </w:rPr>
      </w:pPr>
    </w:p>
    <w:p w14:paraId="2E86B8D5" w14:textId="53100A6C" w:rsidR="009065AE" w:rsidRPr="00F14D8E" w:rsidRDefault="009065AE" w:rsidP="00F14D8E">
      <w:pPr>
        <w:numPr>
          <w:ilvl w:val="0"/>
          <w:numId w:val="13"/>
        </w:numPr>
        <w:ind w:left="567" w:hanging="567"/>
        <w:rPr>
          <w:sz w:val="22"/>
          <w:szCs w:val="22"/>
          <w:lang w:val="hu-HU"/>
        </w:rPr>
      </w:pPr>
      <w:r w:rsidRPr="00F14D8E">
        <w:rPr>
          <w:sz w:val="22"/>
          <w:szCs w:val="22"/>
          <w:lang w:val="hu-HU"/>
        </w:rPr>
        <w:t>18 év felett</w:t>
      </w:r>
      <w:r w:rsidR="003D7AC1">
        <w:rPr>
          <w:sz w:val="22"/>
          <w:szCs w:val="22"/>
          <w:lang w:val="hu-HU"/>
        </w:rPr>
        <w:t>,</w:t>
      </w:r>
      <w:r w:rsidRPr="00F14D8E">
        <w:rPr>
          <w:sz w:val="22"/>
          <w:szCs w:val="22"/>
          <w:lang w:val="hu-HU"/>
        </w:rPr>
        <w:t xml:space="preserve"> felnőtteknél orvos által korábban diagnosztizált irritábilis bél szindrómában (IBS) jelentkező akut hasmenéses periódusok tüneti kezelésre.</w:t>
      </w:r>
    </w:p>
    <w:p w14:paraId="45FB0818" w14:textId="77777777" w:rsidR="009065AE" w:rsidRPr="00F14D8E" w:rsidRDefault="009065AE" w:rsidP="0091231F">
      <w:pPr>
        <w:rPr>
          <w:sz w:val="22"/>
          <w:szCs w:val="22"/>
          <w:lang w:val="hu-HU"/>
        </w:rPr>
      </w:pPr>
    </w:p>
    <w:p w14:paraId="60318B44" w14:textId="77777777" w:rsidR="002407CD" w:rsidRPr="00F14D8E" w:rsidRDefault="002407CD" w:rsidP="00F14D8E">
      <w:pPr>
        <w:tabs>
          <w:tab w:val="left" w:pos="567"/>
        </w:tabs>
        <w:rPr>
          <w:b/>
          <w:bCs/>
          <w:sz w:val="22"/>
          <w:szCs w:val="22"/>
          <w:lang w:val="hu-HU"/>
        </w:rPr>
      </w:pPr>
      <w:r w:rsidRPr="00F14D8E">
        <w:rPr>
          <w:b/>
          <w:bCs/>
          <w:sz w:val="22"/>
          <w:szCs w:val="22"/>
          <w:lang w:val="hu-HU"/>
        </w:rPr>
        <w:t>4.2</w:t>
      </w:r>
      <w:r w:rsidRPr="00F14D8E">
        <w:rPr>
          <w:b/>
          <w:bCs/>
          <w:sz w:val="22"/>
          <w:szCs w:val="22"/>
          <w:lang w:val="hu-HU"/>
        </w:rPr>
        <w:tab/>
        <w:t>Adagolás és alkalmazás</w:t>
      </w:r>
    </w:p>
    <w:p w14:paraId="049F31CB" w14:textId="77777777" w:rsidR="002407CD" w:rsidRPr="00F14D8E" w:rsidRDefault="002407CD" w:rsidP="00EA7854">
      <w:pPr>
        <w:rPr>
          <w:sz w:val="22"/>
          <w:szCs w:val="22"/>
          <w:lang w:val="hu-HU"/>
        </w:rPr>
      </w:pPr>
    </w:p>
    <w:p w14:paraId="4AE7C483" w14:textId="77777777" w:rsidR="000A69D4" w:rsidRDefault="000A69D4" w:rsidP="00EA7854">
      <w:pPr>
        <w:rPr>
          <w:sz w:val="22"/>
          <w:szCs w:val="22"/>
          <w:u w:val="single"/>
          <w:lang w:val="hu-HU"/>
        </w:rPr>
      </w:pPr>
      <w:r w:rsidRPr="00F14D8E">
        <w:rPr>
          <w:sz w:val="22"/>
          <w:szCs w:val="22"/>
          <w:u w:val="single"/>
          <w:lang w:val="hu-HU"/>
        </w:rPr>
        <w:t>Adagolás</w:t>
      </w:r>
    </w:p>
    <w:p w14:paraId="53128261" w14:textId="77777777" w:rsidR="00EA7854" w:rsidRPr="00EA7854" w:rsidRDefault="00EA7854" w:rsidP="00EA7854">
      <w:pPr>
        <w:rPr>
          <w:sz w:val="22"/>
          <w:szCs w:val="22"/>
          <w:u w:val="single"/>
          <w:lang w:val="hu-HU"/>
        </w:rPr>
      </w:pPr>
    </w:p>
    <w:p w14:paraId="3B3DD699" w14:textId="63A74919" w:rsidR="002407CD" w:rsidRPr="00EA7854" w:rsidRDefault="002407CD" w:rsidP="00EA7854">
      <w:pPr>
        <w:rPr>
          <w:sz w:val="22"/>
          <w:szCs w:val="22"/>
          <w:lang w:val="hu-HU"/>
        </w:rPr>
      </w:pPr>
      <w:r w:rsidRPr="00EA7854">
        <w:rPr>
          <w:sz w:val="22"/>
          <w:szCs w:val="22"/>
          <w:lang w:val="hu-HU"/>
        </w:rPr>
        <w:t xml:space="preserve">Az adagolás a beteg </w:t>
      </w:r>
      <w:r w:rsidR="003D7AC1">
        <w:rPr>
          <w:sz w:val="22"/>
          <w:szCs w:val="22"/>
          <w:lang w:val="hu-HU"/>
        </w:rPr>
        <w:t>élet</w:t>
      </w:r>
      <w:r w:rsidRPr="00EA7854">
        <w:rPr>
          <w:sz w:val="22"/>
          <w:szCs w:val="22"/>
          <w:lang w:val="hu-HU"/>
        </w:rPr>
        <w:t>korától és az eset súlyosságától függ.</w:t>
      </w:r>
    </w:p>
    <w:p w14:paraId="62486C05" w14:textId="77777777" w:rsidR="002407CD" w:rsidRPr="00EA7854" w:rsidRDefault="002407CD" w:rsidP="00EA7854">
      <w:pPr>
        <w:rPr>
          <w:sz w:val="22"/>
          <w:szCs w:val="22"/>
          <w:lang w:val="hu-HU"/>
        </w:rPr>
      </w:pPr>
    </w:p>
    <w:p w14:paraId="5A05C053" w14:textId="77777777" w:rsidR="002407CD" w:rsidRPr="00F14D8E" w:rsidRDefault="002407CD" w:rsidP="00EA7854">
      <w:pPr>
        <w:rPr>
          <w:sz w:val="22"/>
          <w:szCs w:val="22"/>
          <w:u w:val="single"/>
          <w:lang w:val="hu-HU"/>
        </w:rPr>
      </w:pPr>
      <w:r w:rsidRPr="006201E2">
        <w:rPr>
          <w:sz w:val="22"/>
          <w:szCs w:val="22"/>
          <w:u w:val="single"/>
          <w:lang w:val="hu-HU"/>
        </w:rPr>
        <w:t>Felnőtteknek</w:t>
      </w:r>
      <w:r w:rsidR="00484C12" w:rsidRPr="006201E2">
        <w:rPr>
          <w:sz w:val="22"/>
          <w:szCs w:val="22"/>
          <w:u w:val="single"/>
          <w:lang w:val="hu-HU"/>
        </w:rPr>
        <w:t xml:space="preserve"> és </w:t>
      </w:r>
      <w:r w:rsidR="004C6AFD" w:rsidRPr="00F14D8E">
        <w:rPr>
          <w:sz w:val="22"/>
          <w:szCs w:val="22"/>
          <w:u w:val="single"/>
          <w:lang w:val="hu-HU"/>
        </w:rPr>
        <w:t>6</w:t>
      </w:r>
      <w:r w:rsidR="006B5C0F" w:rsidRPr="00F14D8E">
        <w:rPr>
          <w:sz w:val="22"/>
          <w:szCs w:val="22"/>
          <w:u w:val="single"/>
          <w:lang w:val="hu-HU"/>
        </w:rPr>
        <w:t xml:space="preserve"> </w:t>
      </w:r>
      <w:r w:rsidR="006B5C0F" w:rsidRPr="00F14D8E">
        <w:rPr>
          <w:color w:val="000000"/>
          <w:sz w:val="22"/>
          <w:szCs w:val="22"/>
          <w:u w:val="single"/>
          <w:lang w:val="hu-HU"/>
        </w:rPr>
        <w:t>év feletti</w:t>
      </w:r>
      <w:r w:rsidRPr="00F14D8E">
        <w:rPr>
          <w:sz w:val="22"/>
          <w:szCs w:val="22"/>
          <w:u w:val="single"/>
          <w:lang w:val="hu-HU"/>
        </w:rPr>
        <w:t xml:space="preserve"> gyermekeknek</w:t>
      </w:r>
    </w:p>
    <w:p w14:paraId="4101652C" w14:textId="77777777" w:rsidR="00484C12" w:rsidRPr="00F14D8E" w:rsidRDefault="00484C12" w:rsidP="00F14D8E">
      <w:pPr>
        <w:tabs>
          <w:tab w:val="left" w:pos="567"/>
        </w:tabs>
        <w:rPr>
          <w:b/>
          <w:snapToGrid w:val="0"/>
          <w:color w:val="000000"/>
          <w:sz w:val="22"/>
          <w:szCs w:val="22"/>
          <w:lang w:val="hu-HU"/>
        </w:rPr>
      </w:pPr>
    </w:p>
    <w:p w14:paraId="4F2F458C" w14:textId="77777777" w:rsidR="009C063E" w:rsidRPr="00F14D8E" w:rsidRDefault="009C063E" w:rsidP="00F14D8E">
      <w:pPr>
        <w:numPr>
          <w:ilvl w:val="0"/>
          <w:numId w:val="15"/>
        </w:numPr>
        <w:tabs>
          <w:tab w:val="left" w:pos="567"/>
        </w:tabs>
        <w:ind w:left="284" w:hanging="284"/>
        <w:rPr>
          <w:i/>
          <w:sz w:val="22"/>
          <w:szCs w:val="22"/>
          <w:lang w:val="hu-HU"/>
        </w:rPr>
      </w:pPr>
      <w:r w:rsidRPr="00F14D8E">
        <w:rPr>
          <w:i/>
          <w:snapToGrid w:val="0"/>
          <w:color w:val="000000"/>
          <w:sz w:val="22"/>
          <w:szCs w:val="22"/>
          <w:lang w:val="hu-HU"/>
        </w:rPr>
        <w:t xml:space="preserve">Akut </w:t>
      </w:r>
      <w:r w:rsidRPr="00F14D8E">
        <w:rPr>
          <w:i/>
          <w:sz w:val="22"/>
          <w:szCs w:val="22"/>
          <w:lang w:val="hu-HU"/>
        </w:rPr>
        <w:t>diarrhoea</w:t>
      </w:r>
    </w:p>
    <w:p w14:paraId="4BAD0552" w14:textId="296CB484" w:rsidR="002407CD" w:rsidRPr="00F14D8E" w:rsidRDefault="002407CD" w:rsidP="00EA7854">
      <w:pPr>
        <w:rPr>
          <w:sz w:val="22"/>
          <w:szCs w:val="22"/>
          <w:lang w:val="hu-HU"/>
        </w:rPr>
      </w:pPr>
      <w:r w:rsidRPr="00F14D8E">
        <w:rPr>
          <w:iCs/>
          <w:sz w:val="22"/>
          <w:szCs w:val="22"/>
          <w:lang w:val="hu-HU"/>
        </w:rPr>
        <w:t>Akut esetben</w:t>
      </w:r>
      <w:r w:rsidRPr="00F14D8E">
        <w:rPr>
          <w:sz w:val="22"/>
          <w:szCs w:val="22"/>
          <w:lang w:val="hu-HU"/>
        </w:rPr>
        <w:t xml:space="preserve"> a kezdő adag 2 </w:t>
      </w:r>
      <w:r w:rsidR="0048330F" w:rsidRPr="00F14D8E">
        <w:rPr>
          <w:sz w:val="22"/>
          <w:szCs w:val="22"/>
          <w:lang w:val="hu-HU"/>
        </w:rPr>
        <w:t>tabletta</w:t>
      </w:r>
      <w:r w:rsidRPr="00F14D8E">
        <w:rPr>
          <w:sz w:val="22"/>
          <w:szCs w:val="22"/>
          <w:lang w:val="hu-HU"/>
        </w:rPr>
        <w:t xml:space="preserve"> </w:t>
      </w:r>
      <w:r w:rsidR="007E3B53" w:rsidRPr="00F14D8E">
        <w:rPr>
          <w:sz w:val="22"/>
          <w:szCs w:val="22"/>
          <w:lang w:val="hu-HU"/>
        </w:rPr>
        <w:t>(4</w:t>
      </w:r>
      <w:r w:rsidR="003B0B89" w:rsidRPr="00F14D8E">
        <w:rPr>
          <w:sz w:val="22"/>
          <w:szCs w:val="22"/>
          <w:lang w:val="hu-HU"/>
        </w:rPr>
        <w:t> </w:t>
      </w:r>
      <w:r w:rsidR="007E3B53" w:rsidRPr="00F14D8E">
        <w:rPr>
          <w:sz w:val="22"/>
          <w:szCs w:val="22"/>
          <w:lang w:val="hu-HU"/>
        </w:rPr>
        <w:t xml:space="preserve">mg) </w:t>
      </w:r>
      <w:r w:rsidRPr="00F14D8E">
        <w:rPr>
          <w:sz w:val="22"/>
          <w:szCs w:val="22"/>
          <w:lang w:val="hu-HU"/>
        </w:rPr>
        <w:t>felnőtteknek, ill</w:t>
      </w:r>
      <w:r w:rsidR="006B5C0F" w:rsidRPr="00F14D8E">
        <w:rPr>
          <w:sz w:val="22"/>
          <w:szCs w:val="22"/>
          <w:lang w:val="hu-HU"/>
        </w:rPr>
        <w:t>etve</w:t>
      </w:r>
      <w:r w:rsidRPr="00F14D8E">
        <w:rPr>
          <w:sz w:val="22"/>
          <w:szCs w:val="22"/>
          <w:lang w:val="hu-HU"/>
        </w:rPr>
        <w:t xml:space="preserve"> 1 </w:t>
      </w:r>
      <w:r w:rsidR="0048330F" w:rsidRPr="00F14D8E">
        <w:rPr>
          <w:sz w:val="22"/>
          <w:szCs w:val="22"/>
          <w:lang w:val="hu-HU"/>
        </w:rPr>
        <w:t>tabletta</w:t>
      </w:r>
      <w:r w:rsidRPr="00F14D8E">
        <w:rPr>
          <w:sz w:val="22"/>
          <w:szCs w:val="22"/>
          <w:lang w:val="hu-HU"/>
        </w:rPr>
        <w:t xml:space="preserve"> </w:t>
      </w:r>
      <w:r w:rsidR="00484C12" w:rsidRPr="00F14D8E">
        <w:rPr>
          <w:sz w:val="22"/>
          <w:szCs w:val="22"/>
          <w:lang w:val="hu-HU"/>
        </w:rPr>
        <w:t>(2</w:t>
      </w:r>
      <w:r w:rsidR="003D7AC1">
        <w:rPr>
          <w:sz w:val="22"/>
          <w:szCs w:val="22"/>
          <w:lang w:val="hu-HU"/>
        </w:rPr>
        <w:t> </w:t>
      </w:r>
      <w:r w:rsidR="00484C12" w:rsidRPr="00F14D8E">
        <w:rPr>
          <w:sz w:val="22"/>
          <w:szCs w:val="22"/>
          <w:lang w:val="hu-HU"/>
        </w:rPr>
        <w:t xml:space="preserve">mg) </w:t>
      </w:r>
      <w:r w:rsidRPr="00F14D8E">
        <w:rPr>
          <w:sz w:val="22"/>
          <w:szCs w:val="22"/>
          <w:lang w:val="hu-HU"/>
        </w:rPr>
        <w:t>gyermekeknek, ezt követően 1 </w:t>
      </w:r>
      <w:r w:rsidR="0048330F" w:rsidRPr="00F14D8E">
        <w:rPr>
          <w:sz w:val="22"/>
          <w:szCs w:val="22"/>
          <w:lang w:val="hu-HU"/>
        </w:rPr>
        <w:t>tabletta</w:t>
      </w:r>
      <w:r w:rsidRPr="00F14D8E">
        <w:rPr>
          <w:sz w:val="22"/>
          <w:szCs w:val="22"/>
          <w:lang w:val="hu-HU"/>
        </w:rPr>
        <w:t xml:space="preserve"> </w:t>
      </w:r>
      <w:r w:rsidR="007E3B53" w:rsidRPr="00F14D8E">
        <w:rPr>
          <w:sz w:val="22"/>
          <w:szCs w:val="22"/>
          <w:lang w:val="hu-HU"/>
        </w:rPr>
        <w:t>(2</w:t>
      </w:r>
      <w:r w:rsidR="003B0B89" w:rsidRPr="00F14D8E">
        <w:rPr>
          <w:sz w:val="22"/>
          <w:szCs w:val="22"/>
          <w:lang w:val="hu-HU"/>
        </w:rPr>
        <w:t> </w:t>
      </w:r>
      <w:r w:rsidR="007E3B53" w:rsidRPr="00F14D8E">
        <w:rPr>
          <w:sz w:val="22"/>
          <w:szCs w:val="22"/>
          <w:lang w:val="hu-HU"/>
        </w:rPr>
        <w:t xml:space="preserve">mg) </w:t>
      </w:r>
      <w:r w:rsidRPr="00F14D8E">
        <w:rPr>
          <w:sz w:val="22"/>
          <w:szCs w:val="22"/>
          <w:lang w:val="hu-HU"/>
        </w:rPr>
        <w:t>minden laza széklet után.</w:t>
      </w:r>
    </w:p>
    <w:p w14:paraId="4B99056E" w14:textId="77777777" w:rsidR="009C063E" w:rsidRPr="00F14D8E" w:rsidRDefault="009C063E" w:rsidP="00EA7854">
      <w:pPr>
        <w:tabs>
          <w:tab w:val="left" w:pos="567"/>
        </w:tabs>
        <w:rPr>
          <w:i/>
          <w:iCs/>
          <w:sz w:val="22"/>
          <w:szCs w:val="22"/>
          <w:lang w:val="hu-HU"/>
        </w:rPr>
      </w:pPr>
    </w:p>
    <w:p w14:paraId="1C9C8664" w14:textId="77777777" w:rsidR="009C063E" w:rsidRPr="00F14D8E" w:rsidRDefault="009C063E" w:rsidP="00F14D8E">
      <w:pPr>
        <w:numPr>
          <w:ilvl w:val="0"/>
          <w:numId w:val="15"/>
        </w:numPr>
        <w:tabs>
          <w:tab w:val="left" w:pos="567"/>
        </w:tabs>
        <w:ind w:left="284" w:hanging="284"/>
        <w:rPr>
          <w:i/>
          <w:iCs/>
          <w:sz w:val="22"/>
          <w:szCs w:val="22"/>
          <w:lang w:val="hu-HU"/>
        </w:rPr>
      </w:pPr>
      <w:r w:rsidRPr="00F14D8E">
        <w:rPr>
          <w:i/>
          <w:sz w:val="22"/>
          <w:szCs w:val="22"/>
          <w:lang w:val="hu-HU"/>
        </w:rPr>
        <w:t>Krónikus diarrhoea</w:t>
      </w:r>
    </w:p>
    <w:p w14:paraId="294CA4E4" w14:textId="77777777" w:rsidR="002407CD" w:rsidRPr="00F14D8E" w:rsidRDefault="002407CD" w:rsidP="00EA7854">
      <w:pPr>
        <w:rPr>
          <w:sz w:val="22"/>
          <w:szCs w:val="22"/>
          <w:lang w:val="hu-HU"/>
        </w:rPr>
      </w:pPr>
      <w:r w:rsidRPr="00F14D8E">
        <w:rPr>
          <w:iCs/>
          <w:sz w:val="22"/>
          <w:szCs w:val="22"/>
          <w:lang w:val="hu-HU"/>
        </w:rPr>
        <w:t>Krónikus esetekben</w:t>
      </w:r>
      <w:r w:rsidRPr="00F14D8E">
        <w:rPr>
          <w:sz w:val="22"/>
          <w:szCs w:val="22"/>
          <w:lang w:val="hu-HU"/>
        </w:rPr>
        <w:t xml:space="preserve"> a kezdő adag napi 2 </w:t>
      </w:r>
      <w:r w:rsidR="0048330F" w:rsidRPr="00F14D8E">
        <w:rPr>
          <w:sz w:val="22"/>
          <w:szCs w:val="22"/>
          <w:lang w:val="hu-HU"/>
        </w:rPr>
        <w:t>tabletta</w:t>
      </w:r>
      <w:r w:rsidRPr="00F14D8E">
        <w:rPr>
          <w:sz w:val="22"/>
          <w:szCs w:val="22"/>
          <w:lang w:val="hu-HU"/>
        </w:rPr>
        <w:t xml:space="preserve"> </w:t>
      </w:r>
      <w:r w:rsidR="007E3B53" w:rsidRPr="00F14D8E">
        <w:rPr>
          <w:sz w:val="22"/>
          <w:szCs w:val="22"/>
          <w:lang w:val="hu-HU"/>
        </w:rPr>
        <w:t>(</w:t>
      </w:r>
      <w:r w:rsidR="005032D3" w:rsidRPr="00F14D8E">
        <w:rPr>
          <w:sz w:val="22"/>
          <w:szCs w:val="22"/>
          <w:lang w:val="hu-HU"/>
        </w:rPr>
        <w:t>4</w:t>
      </w:r>
      <w:r w:rsidR="003B0B89" w:rsidRPr="00F14D8E">
        <w:rPr>
          <w:sz w:val="22"/>
          <w:szCs w:val="22"/>
          <w:lang w:val="hu-HU"/>
        </w:rPr>
        <w:t> </w:t>
      </w:r>
      <w:r w:rsidR="007E3B53" w:rsidRPr="00F14D8E">
        <w:rPr>
          <w:sz w:val="22"/>
          <w:szCs w:val="22"/>
          <w:lang w:val="hu-HU"/>
        </w:rPr>
        <w:t xml:space="preserve">mg) </w:t>
      </w:r>
      <w:r w:rsidRPr="00F14D8E">
        <w:rPr>
          <w:sz w:val="22"/>
          <w:szCs w:val="22"/>
          <w:lang w:val="hu-HU"/>
        </w:rPr>
        <w:t>felnőtteknek, ill. napi 1 </w:t>
      </w:r>
      <w:r w:rsidR="0048330F" w:rsidRPr="00F14D8E">
        <w:rPr>
          <w:sz w:val="22"/>
          <w:szCs w:val="22"/>
          <w:lang w:val="hu-HU"/>
        </w:rPr>
        <w:t>tabletta</w:t>
      </w:r>
      <w:r w:rsidRPr="00F14D8E">
        <w:rPr>
          <w:sz w:val="22"/>
          <w:szCs w:val="22"/>
          <w:lang w:val="hu-HU"/>
        </w:rPr>
        <w:t xml:space="preserve"> </w:t>
      </w:r>
      <w:r w:rsidR="007E3B53" w:rsidRPr="00F14D8E">
        <w:rPr>
          <w:sz w:val="22"/>
          <w:szCs w:val="22"/>
          <w:lang w:val="hu-HU"/>
        </w:rPr>
        <w:t>(2</w:t>
      </w:r>
      <w:r w:rsidR="003B0B89" w:rsidRPr="00F14D8E">
        <w:rPr>
          <w:sz w:val="22"/>
          <w:szCs w:val="22"/>
          <w:lang w:val="hu-HU"/>
        </w:rPr>
        <w:t> </w:t>
      </w:r>
      <w:r w:rsidR="007E3B53" w:rsidRPr="00F14D8E">
        <w:rPr>
          <w:sz w:val="22"/>
          <w:szCs w:val="22"/>
          <w:lang w:val="hu-HU"/>
        </w:rPr>
        <w:t xml:space="preserve">mg) </w:t>
      </w:r>
      <w:r w:rsidRPr="00F14D8E">
        <w:rPr>
          <w:sz w:val="22"/>
          <w:szCs w:val="22"/>
          <w:lang w:val="hu-HU"/>
        </w:rPr>
        <w:t>gyermekeknek.</w:t>
      </w:r>
    </w:p>
    <w:p w14:paraId="1299C43A" w14:textId="77777777" w:rsidR="002407CD" w:rsidRPr="00F14D8E" w:rsidRDefault="002407CD" w:rsidP="00EA7854">
      <w:pPr>
        <w:rPr>
          <w:sz w:val="22"/>
          <w:szCs w:val="22"/>
          <w:lang w:val="hu-HU"/>
        </w:rPr>
      </w:pPr>
    </w:p>
    <w:p w14:paraId="366DC5D3" w14:textId="4A55F947" w:rsidR="009C063E" w:rsidRPr="00F14D8E" w:rsidRDefault="002407CD" w:rsidP="00EA7854">
      <w:pPr>
        <w:rPr>
          <w:sz w:val="22"/>
          <w:szCs w:val="22"/>
          <w:lang w:val="hu-HU"/>
        </w:rPr>
      </w:pPr>
      <w:r w:rsidRPr="00F14D8E">
        <w:rPr>
          <w:sz w:val="22"/>
          <w:szCs w:val="22"/>
          <w:lang w:val="hu-HU"/>
        </w:rPr>
        <w:t>A kezd</w:t>
      </w:r>
      <w:r w:rsidR="00484C12" w:rsidRPr="00F14D8E">
        <w:rPr>
          <w:sz w:val="22"/>
          <w:szCs w:val="22"/>
          <w:lang w:val="hu-HU"/>
        </w:rPr>
        <w:t>ő</w:t>
      </w:r>
      <w:r w:rsidRPr="00F14D8E">
        <w:rPr>
          <w:sz w:val="22"/>
          <w:szCs w:val="22"/>
          <w:lang w:val="hu-HU"/>
        </w:rPr>
        <w:t xml:space="preserve"> adagot </w:t>
      </w:r>
      <w:r w:rsidR="006A6879" w:rsidRPr="00F14D8E">
        <w:rPr>
          <w:sz w:val="22"/>
          <w:szCs w:val="22"/>
          <w:lang w:val="hu-HU"/>
        </w:rPr>
        <w:t>szilárd széklet</w:t>
      </w:r>
      <w:r w:rsidRPr="00F14D8E">
        <w:rPr>
          <w:sz w:val="22"/>
          <w:szCs w:val="22"/>
          <w:lang w:val="hu-HU"/>
        </w:rPr>
        <w:t xml:space="preserve"> napi 1</w:t>
      </w:r>
      <w:r w:rsidRPr="00F14D8E">
        <w:rPr>
          <w:sz w:val="22"/>
          <w:szCs w:val="22"/>
          <w:lang w:val="hu-HU"/>
        </w:rPr>
        <w:noBreakHyphen/>
        <w:t>2</w:t>
      </w:r>
      <w:r w:rsidR="003B0B89" w:rsidRPr="00F14D8E">
        <w:rPr>
          <w:sz w:val="22"/>
          <w:szCs w:val="22"/>
          <w:lang w:val="hu-HU"/>
        </w:rPr>
        <w:t> </w:t>
      </w:r>
      <w:r w:rsidRPr="00F14D8E">
        <w:rPr>
          <w:sz w:val="22"/>
          <w:szCs w:val="22"/>
          <w:lang w:val="hu-HU"/>
        </w:rPr>
        <w:t>alkalommal történő ürítéséig kell módosítani. Ez az állapot rendszerint 1</w:t>
      </w:r>
      <w:r w:rsidRPr="00F14D8E">
        <w:rPr>
          <w:sz w:val="22"/>
          <w:szCs w:val="22"/>
          <w:lang w:val="hu-HU"/>
        </w:rPr>
        <w:noBreakHyphen/>
        <w:t>6</w:t>
      </w:r>
      <w:r w:rsidR="003B0B89" w:rsidRPr="00F14D8E">
        <w:rPr>
          <w:sz w:val="22"/>
          <w:szCs w:val="22"/>
          <w:lang w:val="hu-HU"/>
        </w:rPr>
        <w:t> </w:t>
      </w:r>
      <w:r w:rsidR="0048330F" w:rsidRPr="00F14D8E">
        <w:rPr>
          <w:sz w:val="22"/>
          <w:szCs w:val="22"/>
          <w:lang w:val="hu-HU"/>
        </w:rPr>
        <w:t>tabletta</w:t>
      </w:r>
      <w:r w:rsidRPr="00F14D8E">
        <w:rPr>
          <w:sz w:val="22"/>
          <w:szCs w:val="22"/>
          <w:lang w:val="hu-HU"/>
        </w:rPr>
        <w:t xml:space="preserve">/nap adaggal </w:t>
      </w:r>
      <w:r w:rsidR="000A69D4" w:rsidRPr="00F14D8E">
        <w:rPr>
          <w:sz w:val="22"/>
          <w:szCs w:val="22"/>
          <w:lang w:val="hu-HU"/>
        </w:rPr>
        <w:t>(2</w:t>
      </w:r>
      <w:r w:rsidR="003B0B89" w:rsidRPr="00F14D8E">
        <w:rPr>
          <w:sz w:val="22"/>
          <w:szCs w:val="22"/>
          <w:lang w:val="hu-HU"/>
        </w:rPr>
        <w:t> </w:t>
      </w:r>
      <w:r w:rsidR="000A69D4" w:rsidRPr="00F14D8E">
        <w:rPr>
          <w:sz w:val="22"/>
          <w:szCs w:val="22"/>
          <w:lang w:val="hu-HU"/>
        </w:rPr>
        <w:t>mg</w:t>
      </w:r>
      <w:r w:rsidR="003D7AC1">
        <w:rPr>
          <w:sz w:val="22"/>
          <w:szCs w:val="22"/>
          <w:lang w:val="hu-HU"/>
        </w:rPr>
        <w:t xml:space="preserve"> – </w:t>
      </w:r>
      <w:r w:rsidR="000A69D4" w:rsidRPr="00F14D8E">
        <w:rPr>
          <w:sz w:val="22"/>
          <w:szCs w:val="22"/>
          <w:lang w:val="hu-HU"/>
        </w:rPr>
        <w:t>12</w:t>
      </w:r>
      <w:r w:rsidR="003B0B89" w:rsidRPr="00F14D8E">
        <w:rPr>
          <w:sz w:val="22"/>
          <w:szCs w:val="22"/>
          <w:lang w:val="hu-HU"/>
        </w:rPr>
        <w:t> </w:t>
      </w:r>
      <w:r w:rsidR="000A69D4" w:rsidRPr="00F14D8E">
        <w:rPr>
          <w:sz w:val="22"/>
          <w:szCs w:val="22"/>
          <w:lang w:val="hu-HU"/>
        </w:rPr>
        <w:t xml:space="preserve">mg) </w:t>
      </w:r>
      <w:r w:rsidRPr="00F14D8E">
        <w:rPr>
          <w:sz w:val="22"/>
          <w:szCs w:val="22"/>
          <w:lang w:val="hu-HU"/>
        </w:rPr>
        <w:t xml:space="preserve">érhető el. </w:t>
      </w:r>
    </w:p>
    <w:p w14:paraId="639FBF94" w14:textId="5F490404" w:rsidR="009C063E" w:rsidRPr="00F14D8E" w:rsidRDefault="009C063E" w:rsidP="00EA7854">
      <w:pPr>
        <w:rPr>
          <w:sz w:val="22"/>
          <w:szCs w:val="22"/>
          <w:lang w:val="hu-HU"/>
        </w:rPr>
      </w:pPr>
      <w:r w:rsidRPr="00F14D8E">
        <w:rPr>
          <w:sz w:val="22"/>
          <w:szCs w:val="22"/>
          <w:lang w:val="hu-HU"/>
        </w:rPr>
        <w:t>A szokásos adag felnőtteknek általában napi 1-6 tabletta</w:t>
      </w:r>
      <w:r w:rsidR="007E3B53" w:rsidRPr="00F14D8E">
        <w:rPr>
          <w:sz w:val="22"/>
          <w:szCs w:val="22"/>
          <w:lang w:val="hu-HU"/>
        </w:rPr>
        <w:t xml:space="preserve"> (2</w:t>
      </w:r>
      <w:r w:rsidR="003B0B89" w:rsidRPr="00F14D8E">
        <w:rPr>
          <w:sz w:val="22"/>
          <w:szCs w:val="22"/>
          <w:lang w:val="hu-HU"/>
        </w:rPr>
        <w:t> </w:t>
      </w:r>
      <w:r w:rsidR="007E3B53" w:rsidRPr="00F14D8E">
        <w:rPr>
          <w:sz w:val="22"/>
          <w:szCs w:val="22"/>
          <w:lang w:val="hu-HU"/>
        </w:rPr>
        <w:t>mg</w:t>
      </w:r>
      <w:r w:rsidR="003D7AC1">
        <w:rPr>
          <w:sz w:val="22"/>
          <w:szCs w:val="22"/>
          <w:lang w:val="hu-HU"/>
        </w:rPr>
        <w:t xml:space="preserve"> – </w:t>
      </w:r>
      <w:r w:rsidR="007E3B53" w:rsidRPr="00F14D8E">
        <w:rPr>
          <w:sz w:val="22"/>
          <w:szCs w:val="22"/>
          <w:lang w:val="hu-HU"/>
        </w:rPr>
        <w:t>12</w:t>
      </w:r>
      <w:r w:rsidR="003B0B89" w:rsidRPr="00F14D8E">
        <w:rPr>
          <w:sz w:val="22"/>
          <w:szCs w:val="22"/>
          <w:lang w:val="hu-HU"/>
        </w:rPr>
        <w:t> </w:t>
      </w:r>
      <w:r w:rsidR="007E3B53" w:rsidRPr="00F14D8E">
        <w:rPr>
          <w:sz w:val="22"/>
          <w:szCs w:val="22"/>
          <w:lang w:val="hu-HU"/>
        </w:rPr>
        <w:t>mg)</w:t>
      </w:r>
      <w:r w:rsidRPr="00F14D8E">
        <w:rPr>
          <w:sz w:val="22"/>
          <w:szCs w:val="22"/>
          <w:lang w:val="hu-HU"/>
        </w:rPr>
        <w:t xml:space="preserve">. </w:t>
      </w:r>
    </w:p>
    <w:p w14:paraId="4DDBEF00" w14:textId="77777777" w:rsidR="009C063E" w:rsidRPr="00F14D8E" w:rsidRDefault="009C063E" w:rsidP="00EA7854">
      <w:pPr>
        <w:rPr>
          <w:sz w:val="22"/>
          <w:szCs w:val="22"/>
          <w:lang w:val="hu-HU"/>
        </w:rPr>
      </w:pPr>
    </w:p>
    <w:p w14:paraId="2A8C820F" w14:textId="77777777" w:rsidR="002407CD" w:rsidRPr="00F14D8E" w:rsidRDefault="002407CD" w:rsidP="006201E2">
      <w:pPr>
        <w:rPr>
          <w:sz w:val="22"/>
          <w:szCs w:val="22"/>
          <w:lang w:val="hu-HU"/>
        </w:rPr>
      </w:pPr>
      <w:r w:rsidRPr="00F14D8E">
        <w:rPr>
          <w:sz w:val="22"/>
          <w:szCs w:val="22"/>
          <w:lang w:val="hu-HU"/>
        </w:rPr>
        <w:t xml:space="preserve">A </w:t>
      </w:r>
      <w:r w:rsidR="005032D3" w:rsidRPr="00F14D8E">
        <w:rPr>
          <w:sz w:val="22"/>
          <w:szCs w:val="22"/>
          <w:lang w:val="hu-HU"/>
        </w:rPr>
        <w:t xml:space="preserve"> </w:t>
      </w:r>
      <w:r w:rsidRPr="00F14D8E">
        <w:rPr>
          <w:sz w:val="22"/>
          <w:szCs w:val="22"/>
          <w:lang w:val="hu-HU"/>
        </w:rPr>
        <w:t>maximális napi adag felnőttek esetében akut és krónikus hasmenés kezelésére 8 </w:t>
      </w:r>
      <w:r w:rsidR="0048330F" w:rsidRPr="00F14D8E">
        <w:rPr>
          <w:sz w:val="22"/>
          <w:szCs w:val="22"/>
          <w:lang w:val="hu-HU"/>
        </w:rPr>
        <w:t>tabletta</w:t>
      </w:r>
      <w:r w:rsidR="007E3B53" w:rsidRPr="00F14D8E">
        <w:rPr>
          <w:sz w:val="22"/>
          <w:szCs w:val="22"/>
          <w:lang w:val="hu-HU"/>
        </w:rPr>
        <w:t xml:space="preserve"> (16</w:t>
      </w:r>
      <w:r w:rsidR="003B0B89" w:rsidRPr="00F14D8E">
        <w:rPr>
          <w:sz w:val="22"/>
          <w:szCs w:val="22"/>
          <w:lang w:val="hu-HU"/>
        </w:rPr>
        <w:t> </w:t>
      </w:r>
      <w:r w:rsidR="007E3B53" w:rsidRPr="00F14D8E">
        <w:rPr>
          <w:sz w:val="22"/>
          <w:szCs w:val="22"/>
          <w:lang w:val="hu-HU"/>
        </w:rPr>
        <w:t>mg)</w:t>
      </w:r>
      <w:r w:rsidRPr="00F14D8E">
        <w:rPr>
          <w:sz w:val="22"/>
          <w:szCs w:val="22"/>
          <w:lang w:val="hu-HU"/>
        </w:rPr>
        <w:t>.</w:t>
      </w:r>
    </w:p>
    <w:p w14:paraId="5EF8BB71" w14:textId="77777777" w:rsidR="002407CD" w:rsidRPr="00F14D8E" w:rsidRDefault="002407CD" w:rsidP="006201E2">
      <w:pPr>
        <w:rPr>
          <w:sz w:val="22"/>
          <w:szCs w:val="22"/>
          <w:lang w:val="hu-HU"/>
        </w:rPr>
      </w:pPr>
      <w:r w:rsidRPr="00F14D8E">
        <w:rPr>
          <w:iCs/>
          <w:sz w:val="22"/>
          <w:szCs w:val="22"/>
          <w:lang w:val="hu-HU"/>
        </w:rPr>
        <w:lastRenderedPageBreak/>
        <w:t>Gyermekek esetében</w:t>
      </w:r>
      <w:r w:rsidRPr="00F14D8E">
        <w:rPr>
          <w:sz w:val="22"/>
          <w:szCs w:val="22"/>
          <w:lang w:val="hu-HU"/>
        </w:rPr>
        <w:t xml:space="preserve"> test</w:t>
      </w:r>
      <w:r w:rsidR="00484C12" w:rsidRPr="00F14D8E">
        <w:rPr>
          <w:sz w:val="22"/>
          <w:szCs w:val="22"/>
          <w:lang w:val="hu-HU"/>
        </w:rPr>
        <w:t>tömegtől</w:t>
      </w:r>
      <w:r w:rsidRPr="00F14D8E">
        <w:rPr>
          <w:sz w:val="22"/>
          <w:szCs w:val="22"/>
          <w:lang w:val="hu-HU"/>
        </w:rPr>
        <w:t xml:space="preserve"> függően, maximum </w:t>
      </w:r>
      <w:r w:rsidR="009C063E" w:rsidRPr="00F14D8E">
        <w:rPr>
          <w:sz w:val="22"/>
          <w:szCs w:val="22"/>
          <w:lang w:val="hu-HU"/>
        </w:rPr>
        <w:t xml:space="preserve">napi </w:t>
      </w:r>
      <w:r w:rsidRPr="00F14D8E">
        <w:rPr>
          <w:sz w:val="22"/>
          <w:szCs w:val="22"/>
          <w:lang w:val="hu-HU"/>
        </w:rPr>
        <w:t>3 </w:t>
      </w:r>
      <w:r w:rsidR="0048330F" w:rsidRPr="00F14D8E">
        <w:rPr>
          <w:sz w:val="22"/>
          <w:szCs w:val="22"/>
          <w:lang w:val="hu-HU"/>
        </w:rPr>
        <w:t>tabletta</w:t>
      </w:r>
      <w:r w:rsidRPr="00F14D8E">
        <w:rPr>
          <w:sz w:val="22"/>
          <w:szCs w:val="22"/>
          <w:lang w:val="hu-HU"/>
        </w:rPr>
        <w:t>/20 ttkg adható</w:t>
      </w:r>
      <w:r w:rsidR="009C063E" w:rsidRPr="00F14D8E">
        <w:rPr>
          <w:sz w:val="22"/>
          <w:szCs w:val="22"/>
          <w:lang w:val="hu-HU"/>
        </w:rPr>
        <w:t>, de a napi legfeljebb 8</w:t>
      </w:r>
      <w:r w:rsidR="003B0B89" w:rsidRPr="00F14D8E">
        <w:rPr>
          <w:sz w:val="22"/>
          <w:szCs w:val="22"/>
          <w:lang w:val="hu-HU"/>
        </w:rPr>
        <w:t> </w:t>
      </w:r>
      <w:r w:rsidR="009C063E" w:rsidRPr="00F14D8E">
        <w:rPr>
          <w:sz w:val="22"/>
          <w:szCs w:val="22"/>
          <w:lang w:val="hu-HU"/>
        </w:rPr>
        <w:t>tablettát nem haladhatja meg</w:t>
      </w:r>
      <w:r w:rsidRPr="00F14D8E">
        <w:rPr>
          <w:sz w:val="22"/>
          <w:szCs w:val="22"/>
          <w:lang w:val="hu-HU"/>
        </w:rPr>
        <w:t xml:space="preserve"> (lásd az alábbi táblázatot).</w:t>
      </w:r>
    </w:p>
    <w:p w14:paraId="3461D779" w14:textId="77777777" w:rsidR="001713FB" w:rsidRPr="00F14D8E" w:rsidRDefault="001713FB" w:rsidP="00F14D8E">
      <w:pPr>
        <w:rPr>
          <w:sz w:val="22"/>
          <w:szCs w:val="22"/>
          <w:lang w:val="hu-HU"/>
        </w:rPr>
      </w:pPr>
    </w:p>
    <w:tbl>
      <w:tblPr>
        <w:tblW w:w="880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4"/>
        <w:gridCol w:w="4414"/>
      </w:tblGrid>
      <w:tr w:rsidR="002407CD" w:rsidRPr="00F14D8E" w14:paraId="6108757B" w14:textId="77777777" w:rsidTr="00484C12">
        <w:tc>
          <w:tcPr>
            <w:tcW w:w="4394" w:type="dxa"/>
          </w:tcPr>
          <w:p w14:paraId="4FFC8783" w14:textId="77777777" w:rsidR="002407CD" w:rsidRPr="00F14D8E" w:rsidRDefault="002407CD" w:rsidP="00F14D8E">
            <w:pPr>
              <w:ind w:left="34" w:hanging="34"/>
              <w:rPr>
                <w:sz w:val="22"/>
                <w:szCs w:val="22"/>
                <w:lang w:val="hu-HU"/>
              </w:rPr>
            </w:pPr>
            <w:r w:rsidRPr="00F14D8E">
              <w:rPr>
                <w:sz w:val="22"/>
                <w:szCs w:val="22"/>
                <w:lang w:val="hu-HU"/>
              </w:rPr>
              <w:t xml:space="preserve">A </w:t>
            </w:r>
            <w:r w:rsidR="00257C4A" w:rsidRPr="00F14D8E">
              <w:rPr>
                <w:sz w:val="22"/>
                <w:szCs w:val="22"/>
                <w:lang w:val="hu-HU"/>
              </w:rPr>
              <w:t>6</w:t>
            </w:r>
            <w:r w:rsidRPr="00F14D8E">
              <w:rPr>
                <w:sz w:val="22"/>
                <w:szCs w:val="22"/>
                <w:lang w:val="hu-HU"/>
              </w:rPr>
              <w:t xml:space="preserve"> évnél idősebb gyermek </w:t>
            </w:r>
            <w:r w:rsidR="00484C12" w:rsidRPr="00F14D8E">
              <w:rPr>
                <w:sz w:val="22"/>
                <w:szCs w:val="22"/>
                <w:lang w:val="hu-HU"/>
              </w:rPr>
              <w:t xml:space="preserve">testtömege </w:t>
            </w:r>
            <w:r w:rsidRPr="00F14D8E">
              <w:rPr>
                <w:sz w:val="22"/>
                <w:szCs w:val="22"/>
                <w:lang w:val="hu-HU"/>
              </w:rPr>
              <w:t>(kg)</w:t>
            </w:r>
          </w:p>
        </w:tc>
        <w:tc>
          <w:tcPr>
            <w:tcW w:w="4414" w:type="dxa"/>
          </w:tcPr>
          <w:p w14:paraId="4BF715B9" w14:textId="77777777" w:rsidR="002407CD" w:rsidRPr="00F14D8E" w:rsidRDefault="002407CD" w:rsidP="00F14D8E">
            <w:pPr>
              <w:rPr>
                <w:sz w:val="22"/>
                <w:szCs w:val="22"/>
                <w:lang w:val="hu-HU"/>
              </w:rPr>
            </w:pPr>
            <w:r w:rsidRPr="00F14D8E">
              <w:rPr>
                <w:sz w:val="22"/>
                <w:szCs w:val="22"/>
                <w:lang w:val="hu-HU"/>
              </w:rPr>
              <w:t xml:space="preserve">A naponta maximálisan adható </w:t>
            </w:r>
            <w:r w:rsidR="0048330F" w:rsidRPr="00F14D8E">
              <w:rPr>
                <w:sz w:val="22"/>
                <w:szCs w:val="22"/>
                <w:lang w:val="hu-HU"/>
              </w:rPr>
              <w:t xml:space="preserve">tabletták </w:t>
            </w:r>
            <w:r w:rsidRPr="00F14D8E">
              <w:rPr>
                <w:sz w:val="22"/>
                <w:szCs w:val="22"/>
                <w:lang w:val="hu-HU"/>
              </w:rPr>
              <w:t>száma</w:t>
            </w:r>
          </w:p>
        </w:tc>
      </w:tr>
      <w:tr w:rsidR="002407CD" w:rsidRPr="00F14D8E" w14:paraId="03B549B1" w14:textId="77777777" w:rsidTr="00484C12">
        <w:tc>
          <w:tcPr>
            <w:tcW w:w="4394" w:type="dxa"/>
          </w:tcPr>
          <w:p w14:paraId="762929D9" w14:textId="77777777" w:rsidR="002407CD" w:rsidRPr="00F14D8E" w:rsidRDefault="002407CD" w:rsidP="00EA7854">
            <w:pPr>
              <w:rPr>
                <w:sz w:val="22"/>
                <w:szCs w:val="22"/>
                <w:lang w:val="hu-HU"/>
              </w:rPr>
            </w:pPr>
            <w:r w:rsidRPr="00F14D8E">
              <w:rPr>
                <w:sz w:val="22"/>
                <w:szCs w:val="22"/>
                <w:lang w:val="hu-HU"/>
              </w:rPr>
              <w:t>20</w:t>
            </w:r>
            <w:r w:rsidR="003B0B89" w:rsidRPr="00F14D8E">
              <w:rPr>
                <w:sz w:val="22"/>
                <w:szCs w:val="22"/>
                <w:lang w:val="hu-HU"/>
              </w:rPr>
              <w:noBreakHyphen/>
            </w:r>
            <w:r w:rsidR="00911129" w:rsidRPr="00F14D8E">
              <w:rPr>
                <w:sz w:val="22"/>
                <w:szCs w:val="22"/>
                <w:lang w:val="hu-HU"/>
              </w:rPr>
              <w:t>26</w:t>
            </w:r>
            <w:r w:rsidR="003B0B89" w:rsidRPr="00F14D8E">
              <w:rPr>
                <w:sz w:val="22"/>
                <w:szCs w:val="22"/>
                <w:lang w:val="hu-HU"/>
              </w:rPr>
              <w:t> </w:t>
            </w:r>
          </w:p>
        </w:tc>
        <w:tc>
          <w:tcPr>
            <w:tcW w:w="4414" w:type="dxa"/>
          </w:tcPr>
          <w:p w14:paraId="0A24E48E" w14:textId="77777777" w:rsidR="002407CD" w:rsidRPr="00F14D8E" w:rsidRDefault="002407CD" w:rsidP="00EA7854">
            <w:pPr>
              <w:rPr>
                <w:sz w:val="22"/>
                <w:szCs w:val="22"/>
                <w:lang w:val="hu-HU"/>
              </w:rPr>
            </w:pPr>
            <w:r w:rsidRPr="00F14D8E">
              <w:rPr>
                <w:sz w:val="22"/>
                <w:szCs w:val="22"/>
                <w:lang w:val="hu-HU"/>
              </w:rPr>
              <w:t>3 </w:t>
            </w:r>
            <w:r w:rsidR="0048330F" w:rsidRPr="00F14D8E">
              <w:rPr>
                <w:sz w:val="22"/>
                <w:szCs w:val="22"/>
                <w:lang w:val="hu-HU"/>
              </w:rPr>
              <w:t>tabletta</w:t>
            </w:r>
          </w:p>
        </w:tc>
      </w:tr>
      <w:tr w:rsidR="002407CD" w:rsidRPr="00F14D8E" w14:paraId="55DDA35D" w14:textId="77777777" w:rsidTr="00484C12">
        <w:tc>
          <w:tcPr>
            <w:tcW w:w="4394" w:type="dxa"/>
          </w:tcPr>
          <w:p w14:paraId="6A73F98A" w14:textId="77777777" w:rsidR="002407CD" w:rsidRPr="00F14D8E" w:rsidRDefault="002407CD" w:rsidP="00EA7854">
            <w:pPr>
              <w:rPr>
                <w:sz w:val="22"/>
                <w:szCs w:val="22"/>
                <w:lang w:val="hu-HU"/>
              </w:rPr>
            </w:pPr>
            <w:r w:rsidRPr="00F14D8E">
              <w:rPr>
                <w:sz w:val="22"/>
                <w:szCs w:val="22"/>
                <w:lang w:val="hu-HU"/>
              </w:rPr>
              <w:t>27</w:t>
            </w:r>
            <w:r w:rsidR="003B0B89" w:rsidRPr="00F14D8E">
              <w:rPr>
                <w:sz w:val="22"/>
                <w:szCs w:val="22"/>
                <w:lang w:val="hu-HU"/>
              </w:rPr>
              <w:noBreakHyphen/>
            </w:r>
            <w:r w:rsidR="00911129" w:rsidRPr="00F14D8E">
              <w:rPr>
                <w:sz w:val="22"/>
                <w:szCs w:val="22"/>
                <w:lang w:val="hu-HU"/>
              </w:rPr>
              <w:t>33</w:t>
            </w:r>
            <w:r w:rsidR="003B0B89" w:rsidRPr="00F14D8E">
              <w:rPr>
                <w:sz w:val="22"/>
                <w:szCs w:val="22"/>
                <w:lang w:val="hu-HU"/>
              </w:rPr>
              <w:t> </w:t>
            </w:r>
          </w:p>
        </w:tc>
        <w:tc>
          <w:tcPr>
            <w:tcW w:w="4414" w:type="dxa"/>
          </w:tcPr>
          <w:p w14:paraId="43130E33" w14:textId="77777777" w:rsidR="002407CD" w:rsidRPr="00F14D8E" w:rsidRDefault="002407CD" w:rsidP="00EA7854">
            <w:pPr>
              <w:rPr>
                <w:sz w:val="22"/>
                <w:szCs w:val="22"/>
                <w:lang w:val="hu-HU"/>
              </w:rPr>
            </w:pPr>
            <w:r w:rsidRPr="00F14D8E">
              <w:rPr>
                <w:sz w:val="22"/>
                <w:szCs w:val="22"/>
                <w:lang w:val="hu-HU"/>
              </w:rPr>
              <w:t>4 </w:t>
            </w:r>
            <w:r w:rsidR="0048330F" w:rsidRPr="00F14D8E">
              <w:rPr>
                <w:sz w:val="22"/>
                <w:szCs w:val="22"/>
                <w:lang w:val="hu-HU"/>
              </w:rPr>
              <w:t>tabletta</w:t>
            </w:r>
          </w:p>
        </w:tc>
      </w:tr>
      <w:tr w:rsidR="002407CD" w:rsidRPr="00F14D8E" w14:paraId="07D34680" w14:textId="77777777" w:rsidTr="00484C12">
        <w:tc>
          <w:tcPr>
            <w:tcW w:w="4394" w:type="dxa"/>
          </w:tcPr>
          <w:p w14:paraId="21DB1664" w14:textId="77777777" w:rsidR="002407CD" w:rsidRPr="00F14D8E" w:rsidRDefault="002407CD" w:rsidP="00EA7854">
            <w:pPr>
              <w:rPr>
                <w:sz w:val="22"/>
                <w:szCs w:val="22"/>
                <w:lang w:val="hu-HU"/>
              </w:rPr>
            </w:pPr>
            <w:r w:rsidRPr="00F14D8E">
              <w:rPr>
                <w:sz w:val="22"/>
                <w:szCs w:val="22"/>
                <w:lang w:val="hu-HU"/>
              </w:rPr>
              <w:t>34</w:t>
            </w:r>
            <w:r w:rsidR="003B0B89" w:rsidRPr="00F14D8E">
              <w:rPr>
                <w:sz w:val="22"/>
                <w:szCs w:val="22"/>
                <w:lang w:val="hu-HU"/>
              </w:rPr>
              <w:noBreakHyphen/>
            </w:r>
            <w:r w:rsidR="00911129" w:rsidRPr="00F14D8E">
              <w:rPr>
                <w:sz w:val="22"/>
                <w:szCs w:val="22"/>
                <w:lang w:val="hu-HU"/>
              </w:rPr>
              <w:t>39</w:t>
            </w:r>
            <w:r w:rsidR="003B0B89" w:rsidRPr="00F14D8E">
              <w:rPr>
                <w:sz w:val="22"/>
                <w:szCs w:val="22"/>
                <w:lang w:val="hu-HU"/>
              </w:rPr>
              <w:t> </w:t>
            </w:r>
          </w:p>
        </w:tc>
        <w:tc>
          <w:tcPr>
            <w:tcW w:w="4414" w:type="dxa"/>
          </w:tcPr>
          <w:p w14:paraId="636325D5" w14:textId="77777777" w:rsidR="002407CD" w:rsidRPr="00F14D8E" w:rsidRDefault="002407CD" w:rsidP="00EA7854">
            <w:pPr>
              <w:rPr>
                <w:sz w:val="22"/>
                <w:szCs w:val="22"/>
                <w:lang w:val="hu-HU"/>
              </w:rPr>
            </w:pPr>
            <w:r w:rsidRPr="00F14D8E">
              <w:rPr>
                <w:sz w:val="22"/>
                <w:szCs w:val="22"/>
                <w:lang w:val="hu-HU"/>
              </w:rPr>
              <w:t>5 </w:t>
            </w:r>
            <w:r w:rsidR="0048330F" w:rsidRPr="00F14D8E">
              <w:rPr>
                <w:sz w:val="22"/>
                <w:szCs w:val="22"/>
                <w:lang w:val="hu-HU"/>
              </w:rPr>
              <w:t>tabletta</w:t>
            </w:r>
          </w:p>
        </w:tc>
      </w:tr>
      <w:tr w:rsidR="002407CD" w:rsidRPr="00F14D8E" w14:paraId="2C97DFAC" w14:textId="77777777" w:rsidTr="00484C12">
        <w:tc>
          <w:tcPr>
            <w:tcW w:w="4394" w:type="dxa"/>
          </w:tcPr>
          <w:p w14:paraId="7F17CCA2" w14:textId="77777777" w:rsidR="002407CD" w:rsidRPr="00F14D8E" w:rsidRDefault="002407CD" w:rsidP="00EA7854">
            <w:pPr>
              <w:rPr>
                <w:sz w:val="22"/>
                <w:szCs w:val="22"/>
                <w:lang w:val="hu-HU"/>
              </w:rPr>
            </w:pPr>
            <w:r w:rsidRPr="00F14D8E">
              <w:rPr>
                <w:sz w:val="22"/>
                <w:szCs w:val="22"/>
                <w:lang w:val="hu-HU"/>
              </w:rPr>
              <w:t>40</w:t>
            </w:r>
            <w:r w:rsidR="003B0B89" w:rsidRPr="00F14D8E">
              <w:rPr>
                <w:sz w:val="22"/>
                <w:szCs w:val="22"/>
                <w:lang w:val="hu-HU"/>
              </w:rPr>
              <w:noBreakHyphen/>
            </w:r>
            <w:r w:rsidR="00911129" w:rsidRPr="00F14D8E">
              <w:rPr>
                <w:sz w:val="22"/>
                <w:szCs w:val="22"/>
                <w:lang w:val="hu-HU"/>
              </w:rPr>
              <w:t>46</w:t>
            </w:r>
            <w:r w:rsidR="003B0B89" w:rsidRPr="00F14D8E">
              <w:rPr>
                <w:sz w:val="22"/>
                <w:szCs w:val="22"/>
                <w:lang w:val="hu-HU"/>
              </w:rPr>
              <w:t> </w:t>
            </w:r>
          </w:p>
        </w:tc>
        <w:tc>
          <w:tcPr>
            <w:tcW w:w="4414" w:type="dxa"/>
          </w:tcPr>
          <w:p w14:paraId="027AF99F" w14:textId="77777777" w:rsidR="002407CD" w:rsidRPr="00F14D8E" w:rsidRDefault="002407CD" w:rsidP="00EA7854">
            <w:pPr>
              <w:rPr>
                <w:sz w:val="22"/>
                <w:szCs w:val="22"/>
                <w:lang w:val="hu-HU"/>
              </w:rPr>
            </w:pPr>
            <w:r w:rsidRPr="00F14D8E">
              <w:rPr>
                <w:sz w:val="22"/>
                <w:szCs w:val="22"/>
                <w:lang w:val="hu-HU"/>
              </w:rPr>
              <w:t>6 </w:t>
            </w:r>
            <w:r w:rsidR="0048330F" w:rsidRPr="00F14D8E">
              <w:rPr>
                <w:sz w:val="22"/>
                <w:szCs w:val="22"/>
                <w:lang w:val="hu-HU"/>
              </w:rPr>
              <w:t>tabletta</w:t>
            </w:r>
          </w:p>
        </w:tc>
      </w:tr>
      <w:tr w:rsidR="002407CD" w:rsidRPr="00F14D8E" w14:paraId="7306A0C1" w14:textId="77777777" w:rsidTr="00484C12">
        <w:tc>
          <w:tcPr>
            <w:tcW w:w="4394" w:type="dxa"/>
          </w:tcPr>
          <w:p w14:paraId="3821B12A" w14:textId="77777777" w:rsidR="002407CD" w:rsidRPr="00F14D8E" w:rsidRDefault="002407CD" w:rsidP="00EA7854">
            <w:pPr>
              <w:rPr>
                <w:sz w:val="22"/>
                <w:szCs w:val="22"/>
                <w:lang w:val="hu-HU"/>
              </w:rPr>
            </w:pPr>
            <w:r w:rsidRPr="00F14D8E">
              <w:rPr>
                <w:sz w:val="22"/>
                <w:szCs w:val="22"/>
                <w:lang w:val="hu-HU"/>
              </w:rPr>
              <w:t>47</w:t>
            </w:r>
            <w:r w:rsidR="003B0B89" w:rsidRPr="00F14D8E">
              <w:rPr>
                <w:sz w:val="22"/>
                <w:szCs w:val="22"/>
                <w:lang w:val="hu-HU"/>
              </w:rPr>
              <w:noBreakHyphen/>
            </w:r>
            <w:r w:rsidR="00911129" w:rsidRPr="00F14D8E">
              <w:rPr>
                <w:sz w:val="22"/>
                <w:szCs w:val="22"/>
                <w:lang w:val="hu-HU"/>
              </w:rPr>
              <w:t>53</w:t>
            </w:r>
            <w:r w:rsidR="003B0B89" w:rsidRPr="00F14D8E">
              <w:rPr>
                <w:sz w:val="22"/>
                <w:szCs w:val="22"/>
                <w:lang w:val="hu-HU"/>
              </w:rPr>
              <w:t> </w:t>
            </w:r>
          </w:p>
        </w:tc>
        <w:tc>
          <w:tcPr>
            <w:tcW w:w="4414" w:type="dxa"/>
          </w:tcPr>
          <w:p w14:paraId="0F592CA3" w14:textId="77777777" w:rsidR="002407CD" w:rsidRPr="00F14D8E" w:rsidRDefault="002407CD" w:rsidP="00EA7854">
            <w:pPr>
              <w:rPr>
                <w:sz w:val="22"/>
                <w:szCs w:val="22"/>
                <w:lang w:val="hu-HU"/>
              </w:rPr>
            </w:pPr>
            <w:r w:rsidRPr="00F14D8E">
              <w:rPr>
                <w:sz w:val="22"/>
                <w:szCs w:val="22"/>
                <w:lang w:val="hu-HU"/>
              </w:rPr>
              <w:t>7 </w:t>
            </w:r>
            <w:r w:rsidR="0048330F" w:rsidRPr="00F14D8E">
              <w:rPr>
                <w:sz w:val="22"/>
                <w:szCs w:val="22"/>
                <w:lang w:val="hu-HU"/>
              </w:rPr>
              <w:t>tabletta</w:t>
            </w:r>
          </w:p>
        </w:tc>
      </w:tr>
      <w:tr w:rsidR="002407CD" w:rsidRPr="00F14D8E" w14:paraId="67B5546E" w14:textId="77777777" w:rsidTr="00484C12">
        <w:tc>
          <w:tcPr>
            <w:tcW w:w="4394" w:type="dxa"/>
          </w:tcPr>
          <w:p w14:paraId="783B2791" w14:textId="77777777" w:rsidR="002407CD" w:rsidRPr="00F14D8E" w:rsidRDefault="002407CD" w:rsidP="00EA7854">
            <w:pPr>
              <w:rPr>
                <w:sz w:val="22"/>
                <w:szCs w:val="22"/>
                <w:lang w:val="hu-HU"/>
              </w:rPr>
            </w:pPr>
            <w:r w:rsidRPr="00F14D8E">
              <w:rPr>
                <w:sz w:val="22"/>
                <w:szCs w:val="22"/>
                <w:lang w:val="hu-HU"/>
              </w:rPr>
              <w:t>54</w:t>
            </w:r>
            <w:r w:rsidR="003B0B89" w:rsidRPr="00F14D8E">
              <w:rPr>
                <w:sz w:val="22"/>
                <w:szCs w:val="22"/>
                <w:lang w:val="hu-HU"/>
              </w:rPr>
              <w:t> </w:t>
            </w:r>
            <w:r w:rsidRPr="00F14D8E">
              <w:rPr>
                <w:sz w:val="22"/>
                <w:szCs w:val="22"/>
                <w:lang w:val="hu-HU"/>
              </w:rPr>
              <w:t>-t</w:t>
            </w:r>
            <w:r w:rsidR="00484C12" w:rsidRPr="00F14D8E">
              <w:rPr>
                <w:sz w:val="22"/>
                <w:szCs w:val="22"/>
                <w:lang w:val="hu-HU"/>
              </w:rPr>
              <w:t>ő</w:t>
            </w:r>
            <w:r w:rsidRPr="00F14D8E">
              <w:rPr>
                <w:sz w:val="22"/>
                <w:szCs w:val="22"/>
                <w:lang w:val="hu-HU"/>
              </w:rPr>
              <w:t>l</w:t>
            </w:r>
          </w:p>
        </w:tc>
        <w:tc>
          <w:tcPr>
            <w:tcW w:w="4414" w:type="dxa"/>
          </w:tcPr>
          <w:p w14:paraId="5F1E078D" w14:textId="77777777" w:rsidR="002407CD" w:rsidRPr="00F14D8E" w:rsidRDefault="002407CD" w:rsidP="00EA7854">
            <w:pPr>
              <w:rPr>
                <w:sz w:val="22"/>
                <w:szCs w:val="22"/>
                <w:lang w:val="hu-HU"/>
              </w:rPr>
            </w:pPr>
            <w:r w:rsidRPr="00F14D8E">
              <w:rPr>
                <w:sz w:val="22"/>
                <w:szCs w:val="22"/>
                <w:lang w:val="hu-HU"/>
              </w:rPr>
              <w:t>8 </w:t>
            </w:r>
            <w:r w:rsidR="0048330F" w:rsidRPr="00F14D8E">
              <w:rPr>
                <w:sz w:val="22"/>
                <w:szCs w:val="22"/>
                <w:lang w:val="hu-HU"/>
              </w:rPr>
              <w:t>tabletta</w:t>
            </w:r>
          </w:p>
        </w:tc>
      </w:tr>
    </w:tbl>
    <w:p w14:paraId="3CF2D8B6" w14:textId="77777777" w:rsidR="002407CD" w:rsidRPr="00F14D8E" w:rsidRDefault="002407CD" w:rsidP="00EA7854">
      <w:pPr>
        <w:rPr>
          <w:sz w:val="22"/>
          <w:szCs w:val="22"/>
          <w:lang w:val="hu-HU"/>
        </w:rPr>
      </w:pPr>
    </w:p>
    <w:p w14:paraId="68BE9E84" w14:textId="0F2BE486" w:rsidR="009065AE" w:rsidRPr="00F14D8E" w:rsidRDefault="009065AE" w:rsidP="00F14D8E">
      <w:pPr>
        <w:numPr>
          <w:ilvl w:val="0"/>
          <w:numId w:val="15"/>
        </w:numPr>
        <w:tabs>
          <w:tab w:val="left" w:pos="567"/>
        </w:tabs>
        <w:ind w:left="567" w:hanging="567"/>
        <w:rPr>
          <w:i/>
          <w:sz w:val="22"/>
          <w:szCs w:val="22"/>
          <w:lang w:val="hu-HU"/>
        </w:rPr>
      </w:pPr>
      <w:r w:rsidRPr="00F14D8E">
        <w:rPr>
          <w:i/>
          <w:sz w:val="22"/>
          <w:szCs w:val="22"/>
          <w:lang w:val="hu-HU"/>
        </w:rPr>
        <w:t>18 év felett</w:t>
      </w:r>
      <w:r w:rsidR="003D7AC1">
        <w:rPr>
          <w:i/>
          <w:sz w:val="22"/>
          <w:szCs w:val="22"/>
          <w:lang w:val="hu-HU"/>
        </w:rPr>
        <w:t>,</w:t>
      </w:r>
      <w:r w:rsidRPr="00F14D8E">
        <w:rPr>
          <w:i/>
          <w:sz w:val="22"/>
          <w:szCs w:val="22"/>
          <w:lang w:val="hu-HU"/>
        </w:rPr>
        <w:t xml:space="preserve"> felnőtteknél </w:t>
      </w:r>
      <w:proofErr w:type="spellStart"/>
      <w:r w:rsidRPr="00F14D8E">
        <w:rPr>
          <w:i/>
          <w:sz w:val="22"/>
          <w:szCs w:val="22"/>
          <w:lang w:val="hu-HU"/>
        </w:rPr>
        <w:t>irritábilis</w:t>
      </w:r>
      <w:proofErr w:type="spellEnd"/>
      <w:r w:rsidRPr="00F14D8E">
        <w:rPr>
          <w:i/>
          <w:sz w:val="22"/>
          <w:szCs w:val="22"/>
          <w:lang w:val="hu-HU"/>
        </w:rPr>
        <w:t xml:space="preserve"> bél szindrómában (IBS) jelentkező akut hasmenéses periódusok tüneti kezelése</w:t>
      </w:r>
    </w:p>
    <w:p w14:paraId="15258A97" w14:textId="77777777" w:rsidR="009065AE" w:rsidRPr="00F14D8E" w:rsidRDefault="009065AE" w:rsidP="00EA7854">
      <w:pPr>
        <w:rPr>
          <w:sz w:val="22"/>
          <w:szCs w:val="22"/>
          <w:lang w:val="hu-HU"/>
        </w:rPr>
      </w:pPr>
      <w:r w:rsidRPr="00F14D8E">
        <w:rPr>
          <w:iCs/>
          <w:sz w:val="22"/>
          <w:szCs w:val="22"/>
          <w:lang w:val="hu-HU"/>
        </w:rPr>
        <w:t>A</w:t>
      </w:r>
      <w:r w:rsidRPr="00F14D8E">
        <w:rPr>
          <w:sz w:val="22"/>
          <w:szCs w:val="22"/>
          <w:lang w:val="hu-HU"/>
        </w:rPr>
        <w:t xml:space="preserve"> kezdő adag 2 </w:t>
      </w:r>
      <w:r w:rsidR="005D5498" w:rsidRPr="00F14D8E">
        <w:rPr>
          <w:sz w:val="22"/>
          <w:szCs w:val="22"/>
          <w:lang w:val="hu-HU"/>
        </w:rPr>
        <w:t>tabletta</w:t>
      </w:r>
      <w:r w:rsidRPr="00F14D8E">
        <w:rPr>
          <w:sz w:val="22"/>
          <w:szCs w:val="22"/>
          <w:lang w:val="hu-HU"/>
        </w:rPr>
        <w:t xml:space="preserve"> (4 mg), ezt követően 1 </w:t>
      </w:r>
      <w:r w:rsidR="005D5498" w:rsidRPr="00F14D8E">
        <w:rPr>
          <w:sz w:val="22"/>
          <w:szCs w:val="22"/>
          <w:lang w:val="hu-HU"/>
        </w:rPr>
        <w:t>tabletta</w:t>
      </w:r>
      <w:r w:rsidRPr="00F14D8E">
        <w:rPr>
          <w:sz w:val="22"/>
          <w:szCs w:val="22"/>
          <w:lang w:val="hu-HU"/>
        </w:rPr>
        <w:t xml:space="preserve"> (2 mg) minden laza széklet után, vagy ahogy az orvos javasolta korábban. A maximális napi adag nem haladhatja meg a napi 6 </w:t>
      </w:r>
      <w:r w:rsidR="005D5498" w:rsidRPr="00F14D8E">
        <w:rPr>
          <w:sz w:val="22"/>
          <w:szCs w:val="22"/>
          <w:lang w:val="hu-HU"/>
        </w:rPr>
        <w:t>tablettát</w:t>
      </w:r>
      <w:r w:rsidRPr="00F14D8E">
        <w:rPr>
          <w:sz w:val="22"/>
          <w:szCs w:val="22"/>
          <w:lang w:val="hu-HU"/>
        </w:rPr>
        <w:t xml:space="preserve"> (12 mg).</w:t>
      </w:r>
    </w:p>
    <w:p w14:paraId="0FB78278" w14:textId="77777777" w:rsidR="009065AE" w:rsidRPr="00F14D8E" w:rsidRDefault="009065AE" w:rsidP="00EA7854">
      <w:pPr>
        <w:rPr>
          <w:sz w:val="22"/>
          <w:szCs w:val="22"/>
          <w:lang w:val="hu-HU"/>
        </w:rPr>
      </w:pPr>
    </w:p>
    <w:p w14:paraId="513D36DF" w14:textId="77777777" w:rsidR="00484C12" w:rsidRPr="00F14D8E" w:rsidRDefault="00484C12" w:rsidP="00EA7854">
      <w:pPr>
        <w:rPr>
          <w:i/>
          <w:sz w:val="22"/>
          <w:szCs w:val="22"/>
          <w:u w:val="single"/>
          <w:lang w:val="hu-HU"/>
        </w:rPr>
      </w:pPr>
      <w:r w:rsidRPr="00F14D8E">
        <w:rPr>
          <w:i/>
          <w:sz w:val="22"/>
          <w:szCs w:val="22"/>
          <w:u w:val="single"/>
          <w:lang w:val="hu-HU"/>
        </w:rPr>
        <w:t>12 éves kor alatti gyermekek</w:t>
      </w:r>
    </w:p>
    <w:p w14:paraId="4BAF3241" w14:textId="21EA9EB5" w:rsidR="00484C12" w:rsidRPr="00F14D8E" w:rsidRDefault="00484C12" w:rsidP="00EA7854">
      <w:pPr>
        <w:rPr>
          <w:sz w:val="22"/>
          <w:szCs w:val="22"/>
          <w:lang w:val="hu-HU"/>
        </w:rPr>
      </w:pPr>
      <w:r w:rsidRPr="00F14D8E">
        <w:rPr>
          <w:sz w:val="22"/>
          <w:szCs w:val="22"/>
          <w:lang w:val="hu-HU"/>
        </w:rPr>
        <w:t>A 12 év alatti gyermekeknél történő alkalmazásról korlátozott adat</w:t>
      </w:r>
      <w:r w:rsidR="003D7AC1">
        <w:rPr>
          <w:sz w:val="22"/>
          <w:szCs w:val="22"/>
          <w:lang w:val="hu-HU"/>
        </w:rPr>
        <w:t>mennyiség</w:t>
      </w:r>
      <w:r w:rsidRPr="00F14D8E">
        <w:rPr>
          <w:sz w:val="22"/>
          <w:szCs w:val="22"/>
          <w:lang w:val="hu-HU"/>
        </w:rPr>
        <w:t xml:space="preserve"> áll rendelkezésre (lásd 4.8</w:t>
      </w:r>
      <w:r w:rsidR="003D7AC1">
        <w:rPr>
          <w:sz w:val="22"/>
          <w:szCs w:val="22"/>
          <w:lang w:val="hu-HU"/>
        </w:rPr>
        <w:t> </w:t>
      </w:r>
      <w:r w:rsidRPr="00F14D8E">
        <w:rPr>
          <w:sz w:val="22"/>
          <w:szCs w:val="22"/>
          <w:lang w:val="hu-HU"/>
        </w:rPr>
        <w:t>pont).</w:t>
      </w:r>
    </w:p>
    <w:p w14:paraId="1FC39945" w14:textId="77777777" w:rsidR="00484C12" w:rsidRPr="00F14D8E" w:rsidRDefault="00484C12" w:rsidP="00EA7854">
      <w:pPr>
        <w:rPr>
          <w:i/>
          <w:iCs/>
          <w:sz w:val="22"/>
          <w:szCs w:val="22"/>
          <w:u w:val="single"/>
          <w:lang w:val="hu-HU"/>
        </w:rPr>
      </w:pPr>
    </w:p>
    <w:p w14:paraId="43CC3928" w14:textId="77777777" w:rsidR="002407CD" w:rsidRPr="00F14D8E" w:rsidRDefault="00A74BC9" w:rsidP="006201E2">
      <w:pPr>
        <w:rPr>
          <w:i/>
          <w:iCs/>
          <w:sz w:val="22"/>
          <w:szCs w:val="22"/>
          <w:u w:val="single"/>
          <w:lang w:val="hu-HU"/>
        </w:rPr>
      </w:pPr>
      <w:r w:rsidRPr="00F14D8E">
        <w:rPr>
          <w:i/>
          <w:iCs/>
          <w:sz w:val="22"/>
          <w:szCs w:val="22"/>
          <w:u w:val="single"/>
          <w:lang w:val="hu-HU"/>
        </w:rPr>
        <w:t>6</w:t>
      </w:r>
      <w:r w:rsidR="003B0B89" w:rsidRPr="00F14D8E">
        <w:rPr>
          <w:i/>
          <w:iCs/>
          <w:sz w:val="22"/>
          <w:szCs w:val="22"/>
          <w:u w:val="single"/>
          <w:lang w:val="hu-HU"/>
        </w:rPr>
        <w:t> </w:t>
      </w:r>
      <w:r w:rsidR="007E3B53" w:rsidRPr="00F14D8E">
        <w:rPr>
          <w:i/>
          <w:iCs/>
          <w:sz w:val="22"/>
          <w:szCs w:val="22"/>
          <w:u w:val="single"/>
          <w:lang w:val="hu-HU"/>
        </w:rPr>
        <w:t xml:space="preserve">éves </w:t>
      </w:r>
      <w:r w:rsidR="002E4D2C" w:rsidRPr="00F14D8E">
        <w:rPr>
          <w:i/>
          <w:iCs/>
          <w:sz w:val="22"/>
          <w:szCs w:val="22"/>
          <w:u w:val="single"/>
          <w:lang w:val="hu-HU"/>
        </w:rPr>
        <w:t xml:space="preserve">kor alatti </w:t>
      </w:r>
      <w:r w:rsidR="007E3B53" w:rsidRPr="00F14D8E">
        <w:rPr>
          <w:i/>
          <w:iCs/>
          <w:sz w:val="22"/>
          <w:szCs w:val="22"/>
          <w:u w:val="single"/>
          <w:lang w:val="hu-HU"/>
        </w:rPr>
        <w:t>gyermekek</w:t>
      </w:r>
    </w:p>
    <w:p w14:paraId="60287BE0" w14:textId="77777777" w:rsidR="002407CD" w:rsidRPr="00F14D8E" w:rsidRDefault="002407CD" w:rsidP="00F14D8E">
      <w:pPr>
        <w:rPr>
          <w:sz w:val="22"/>
          <w:szCs w:val="22"/>
          <w:lang w:val="hu-HU"/>
        </w:rPr>
      </w:pPr>
      <w:r w:rsidRPr="00F14D8E">
        <w:rPr>
          <w:sz w:val="22"/>
          <w:szCs w:val="22"/>
          <w:lang w:val="hu-HU"/>
        </w:rPr>
        <w:t xml:space="preserve">Az </w:t>
      </w:r>
      <w:r w:rsidR="00892168" w:rsidRPr="00F14D8E">
        <w:rPr>
          <w:sz w:val="22"/>
          <w:szCs w:val="22"/>
          <w:lang w:val="hu-HU"/>
        </w:rPr>
        <w:t>Imodium Instant</w:t>
      </w:r>
      <w:r w:rsidRPr="00F14D8E">
        <w:rPr>
          <w:sz w:val="22"/>
          <w:szCs w:val="22"/>
          <w:lang w:val="hu-HU"/>
        </w:rPr>
        <w:t xml:space="preserve"> </w:t>
      </w:r>
      <w:r w:rsidR="0048330F" w:rsidRPr="00F14D8E">
        <w:rPr>
          <w:sz w:val="22"/>
          <w:szCs w:val="22"/>
          <w:lang w:val="hu-HU"/>
        </w:rPr>
        <w:t xml:space="preserve">szájban diszpergálódó tabletta </w:t>
      </w:r>
      <w:r w:rsidR="003975E2" w:rsidRPr="00F14D8E">
        <w:rPr>
          <w:sz w:val="22"/>
          <w:szCs w:val="22"/>
          <w:lang w:val="hu-HU"/>
        </w:rPr>
        <w:t xml:space="preserve">nem </w:t>
      </w:r>
      <w:r w:rsidRPr="00F14D8E">
        <w:rPr>
          <w:sz w:val="22"/>
          <w:szCs w:val="22"/>
          <w:lang w:val="hu-HU"/>
        </w:rPr>
        <w:t>alkalmaz</w:t>
      </w:r>
      <w:r w:rsidR="003975E2" w:rsidRPr="00F14D8E">
        <w:rPr>
          <w:sz w:val="22"/>
          <w:szCs w:val="22"/>
          <w:lang w:val="hu-HU"/>
        </w:rPr>
        <w:t>ható</w:t>
      </w:r>
      <w:r w:rsidRPr="00F14D8E">
        <w:rPr>
          <w:sz w:val="22"/>
          <w:szCs w:val="22"/>
          <w:lang w:val="hu-HU"/>
        </w:rPr>
        <w:t xml:space="preserve"> </w:t>
      </w:r>
      <w:r w:rsidR="004C6AFD" w:rsidRPr="00F14D8E">
        <w:rPr>
          <w:sz w:val="22"/>
          <w:szCs w:val="22"/>
          <w:lang w:val="hu-HU"/>
        </w:rPr>
        <w:t>6</w:t>
      </w:r>
      <w:r w:rsidRPr="00F14D8E">
        <w:rPr>
          <w:sz w:val="22"/>
          <w:szCs w:val="22"/>
          <w:lang w:val="hu-HU"/>
        </w:rPr>
        <w:t> éves kor alatti gyermekek</w:t>
      </w:r>
      <w:r w:rsidR="003975E2" w:rsidRPr="00F14D8E">
        <w:rPr>
          <w:sz w:val="22"/>
          <w:szCs w:val="22"/>
          <w:lang w:val="hu-HU"/>
        </w:rPr>
        <w:t xml:space="preserve"> esetén</w:t>
      </w:r>
      <w:r w:rsidRPr="00F14D8E">
        <w:rPr>
          <w:sz w:val="22"/>
          <w:szCs w:val="22"/>
          <w:lang w:val="hu-HU"/>
        </w:rPr>
        <w:t>.</w:t>
      </w:r>
    </w:p>
    <w:p w14:paraId="0562CB0E" w14:textId="77777777" w:rsidR="00E06C1B" w:rsidRPr="00F14D8E" w:rsidRDefault="00E06C1B" w:rsidP="00F14D8E">
      <w:pPr>
        <w:tabs>
          <w:tab w:val="left" w:pos="567"/>
        </w:tabs>
        <w:rPr>
          <w:i/>
          <w:sz w:val="22"/>
          <w:szCs w:val="22"/>
          <w:u w:val="single"/>
          <w:lang w:val="hu-HU"/>
        </w:rPr>
      </w:pPr>
    </w:p>
    <w:p w14:paraId="7064CD30" w14:textId="77777777" w:rsidR="002407CD" w:rsidRPr="00EA7854" w:rsidRDefault="002407CD" w:rsidP="00F14D8E">
      <w:pPr>
        <w:rPr>
          <w:i/>
          <w:iCs/>
          <w:sz w:val="22"/>
          <w:szCs w:val="22"/>
          <w:u w:val="single"/>
          <w:lang w:val="hu-HU"/>
        </w:rPr>
      </w:pPr>
      <w:r w:rsidRPr="00EA7854">
        <w:rPr>
          <w:i/>
          <w:iCs/>
          <w:sz w:val="22"/>
          <w:szCs w:val="22"/>
          <w:u w:val="single"/>
          <w:lang w:val="hu-HU"/>
        </w:rPr>
        <w:t>Idős</w:t>
      </w:r>
      <w:r w:rsidR="003A2208">
        <w:rPr>
          <w:i/>
          <w:iCs/>
          <w:sz w:val="22"/>
          <w:szCs w:val="22"/>
          <w:u w:val="single"/>
          <w:lang w:val="hu-HU"/>
        </w:rPr>
        <w:t>ek</w:t>
      </w:r>
    </w:p>
    <w:p w14:paraId="25CB727B" w14:textId="77777777" w:rsidR="002407CD" w:rsidRPr="006201E2" w:rsidRDefault="004F101E" w:rsidP="00F14D8E">
      <w:pPr>
        <w:rPr>
          <w:sz w:val="22"/>
          <w:szCs w:val="22"/>
          <w:lang w:val="hu-HU"/>
        </w:rPr>
      </w:pPr>
      <w:r w:rsidRPr="00EA7854">
        <w:rPr>
          <w:sz w:val="22"/>
          <w:szCs w:val="22"/>
          <w:lang w:val="hu-HU"/>
        </w:rPr>
        <w:t>Időskorban n</w:t>
      </w:r>
      <w:r w:rsidR="002407CD" w:rsidRPr="00EA7854">
        <w:rPr>
          <w:sz w:val="22"/>
          <w:szCs w:val="22"/>
          <w:lang w:val="hu-HU"/>
        </w:rPr>
        <w:t>incs</w:t>
      </w:r>
      <w:r w:rsidR="002407CD" w:rsidRPr="006201E2">
        <w:rPr>
          <w:sz w:val="22"/>
          <w:szCs w:val="22"/>
          <w:lang w:val="hu-HU"/>
        </w:rPr>
        <w:t xml:space="preserve"> szükség az adag módosítására.</w:t>
      </w:r>
    </w:p>
    <w:p w14:paraId="34CE0A41" w14:textId="77777777" w:rsidR="002407CD" w:rsidRPr="00F14D8E" w:rsidRDefault="002407CD" w:rsidP="00F14D8E">
      <w:pPr>
        <w:rPr>
          <w:sz w:val="22"/>
          <w:szCs w:val="22"/>
          <w:lang w:val="hu-HU"/>
        </w:rPr>
      </w:pPr>
    </w:p>
    <w:p w14:paraId="48D9B8A5" w14:textId="77777777" w:rsidR="002407CD" w:rsidRPr="00F14D8E" w:rsidRDefault="002407CD" w:rsidP="00F14D8E">
      <w:pPr>
        <w:rPr>
          <w:i/>
          <w:iCs/>
          <w:sz w:val="22"/>
          <w:szCs w:val="22"/>
          <w:u w:val="single"/>
          <w:lang w:val="hu-HU"/>
        </w:rPr>
      </w:pPr>
      <w:r w:rsidRPr="00F14D8E">
        <w:rPr>
          <w:i/>
          <w:iCs/>
          <w:sz w:val="22"/>
          <w:szCs w:val="22"/>
          <w:u w:val="single"/>
          <w:lang w:val="hu-HU"/>
        </w:rPr>
        <w:t>Vesekárosodás</w:t>
      </w:r>
    </w:p>
    <w:p w14:paraId="0D70D460" w14:textId="77777777" w:rsidR="002407CD" w:rsidRPr="00F14D8E" w:rsidRDefault="002407CD" w:rsidP="00F14D8E">
      <w:pPr>
        <w:rPr>
          <w:sz w:val="22"/>
          <w:szCs w:val="22"/>
          <w:lang w:val="hu-HU"/>
        </w:rPr>
      </w:pPr>
      <w:r w:rsidRPr="00F14D8E">
        <w:rPr>
          <w:sz w:val="22"/>
          <w:szCs w:val="22"/>
          <w:lang w:val="hu-HU"/>
        </w:rPr>
        <w:t>Nincs szükség az adag módosítására vesekárosodásban szenvedő betegeknél.</w:t>
      </w:r>
    </w:p>
    <w:p w14:paraId="62EBF3C5" w14:textId="77777777" w:rsidR="002407CD" w:rsidRPr="00F14D8E" w:rsidRDefault="002407CD" w:rsidP="00F14D8E">
      <w:pPr>
        <w:rPr>
          <w:sz w:val="22"/>
          <w:szCs w:val="22"/>
          <w:lang w:val="hu-HU"/>
        </w:rPr>
      </w:pPr>
    </w:p>
    <w:p w14:paraId="0E3A88F1" w14:textId="77777777" w:rsidR="002407CD" w:rsidRPr="00F14D8E" w:rsidRDefault="002407CD" w:rsidP="00F14D8E">
      <w:pPr>
        <w:rPr>
          <w:i/>
          <w:iCs/>
          <w:sz w:val="22"/>
          <w:szCs w:val="22"/>
          <w:u w:val="single"/>
          <w:lang w:val="hu-HU"/>
        </w:rPr>
      </w:pPr>
      <w:r w:rsidRPr="00F14D8E">
        <w:rPr>
          <w:i/>
          <w:iCs/>
          <w:sz w:val="22"/>
          <w:szCs w:val="22"/>
          <w:u w:val="single"/>
          <w:lang w:val="hu-HU"/>
        </w:rPr>
        <w:t>Májkárosodás</w:t>
      </w:r>
    </w:p>
    <w:p w14:paraId="5C0EF689" w14:textId="40D737CE" w:rsidR="002407CD" w:rsidRPr="00F14D8E" w:rsidRDefault="002407CD" w:rsidP="00F14D8E">
      <w:pPr>
        <w:rPr>
          <w:sz w:val="22"/>
          <w:szCs w:val="22"/>
          <w:lang w:val="hu-HU"/>
        </w:rPr>
      </w:pPr>
      <w:r w:rsidRPr="00F14D8E">
        <w:rPr>
          <w:sz w:val="22"/>
          <w:szCs w:val="22"/>
          <w:lang w:val="hu-HU"/>
        </w:rPr>
        <w:t>Annak ellenére, hogy farmakokinetikai adatok nem állnak rendelkezésre májkárosodásban szenvedő betegek</w:t>
      </w:r>
      <w:r w:rsidR="006B5C0F" w:rsidRPr="00F14D8E">
        <w:rPr>
          <w:sz w:val="22"/>
          <w:szCs w:val="22"/>
          <w:lang w:val="hu-HU"/>
        </w:rPr>
        <w:t xml:space="preserve"> esetén</w:t>
      </w:r>
      <w:r w:rsidRPr="00F14D8E">
        <w:rPr>
          <w:sz w:val="22"/>
          <w:szCs w:val="22"/>
          <w:lang w:val="hu-HU"/>
        </w:rPr>
        <w:t>, a</w:t>
      </w:r>
      <w:r w:rsidR="007E3B53" w:rsidRPr="00F14D8E">
        <w:rPr>
          <w:sz w:val="22"/>
          <w:szCs w:val="22"/>
          <w:lang w:val="hu-HU"/>
        </w:rPr>
        <w:t xml:space="preserve"> loperamid</w:t>
      </w:r>
      <w:r w:rsidR="006B5C0F" w:rsidRPr="00F14D8E">
        <w:rPr>
          <w:sz w:val="22"/>
          <w:szCs w:val="22"/>
          <w:lang w:val="hu-HU"/>
        </w:rPr>
        <w:t>-</w:t>
      </w:r>
      <w:r w:rsidR="00F25017" w:rsidRPr="00F14D8E">
        <w:rPr>
          <w:sz w:val="22"/>
          <w:szCs w:val="22"/>
          <w:lang w:val="hu-HU"/>
        </w:rPr>
        <w:t>hidroklorid</w:t>
      </w:r>
      <w:r w:rsidR="007E3B53" w:rsidRPr="00F14D8E">
        <w:rPr>
          <w:sz w:val="22"/>
          <w:szCs w:val="22"/>
          <w:lang w:val="hu-HU"/>
        </w:rPr>
        <w:t>ot</w:t>
      </w:r>
      <w:r w:rsidRPr="00F14D8E">
        <w:rPr>
          <w:sz w:val="22"/>
          <w:szCs w:val="22"/>
          <w:lang w:val="hu-HU"/>
        </w:rPr>
        <w:t xml:space="preserve"> ilyen betegeknél óvatosan kell alkalmazni a csökkent </w:t>
      </w:r>
      <w:proofErr w:type="spellStart"/>
      <w:r w:rsidRPr="00F14D8E">
        <w:rPr>
          <w:i/>
          <w:sz w:val="22"/>
          <w:szCs w:val="22"/>
          <w:lang w:val="hu-HU"/>
        </w:rPr>
        <w:t>first</w:t>
      </w:r>
      <w:proofErr w:type="spellEnd"/>
      <w:r w:rsidR="003D7AC1">
        <w:rPr>
          <w:i/>
          <w:sz w:val="22"/>
          <w:szCs w:val="22"/>
          <w:lang w:val="hu-HU"/>
        </w:rPr>
        <w:t> </w:t>
      </w:r>
      <w:proofErr w:type="spellStart"/>
      <w:r w:rsidRPr="00F14D8E">
        <w:rPr>
          <w:i/>
          <w:sz w:val="22"/>
          <w:szCs w:val="22"/>
          <w:lang w:val="hu-HU"/>
        </w:rPr>
        <w:t>pass</w:t>
      </w:r>
      <w:proofErr w:type="spellEnd"/>
      <w:r w:rsidRPr="00F14D8E">
        <w:rPr>
          <w:sz w:val="22"/>
          <w:szCs w:val="22"/>
          <w:lang w:val="hu-HU"/>
        </w:rPr>
        <w:t xml:space="preserve"> metabolizmus miatt (lásd 4.4</w:t>
      </w:r>
      <w:r w:rsidR="003B0B89" w:rsidRPr="00F14D8E">
        <w:rPr>
          <w:sz w:val="22"/>
          <w:szCs w:val="22"/>
          <w:lang w:val="hu-HU"/>
        </w:rPr>
        <w:t> </w:t>
      </w:r>
      <w:r w:rsidRPr="00F14D8E">
        <w:rPr>
          <w:sz w:val="22"/>
          <w:szCs w:val="22"/>
          <w:lang w:val="hu-HU"/>
        </w:rPr>
        <w:t>pont).</w:t>
      </w:r>
    </w:p>
    <w:p w14:paraId="6D98A12B" w14:textId="77777777" w:rsidR="000F18C8" w:rsidRPr="00F14D8E" w:rsidRDefault="000F18C8" w:rsidP="00F14D8E">
      <w:pPr>
        <w:rPr>
          <w:sz w:val="22"/>
          <w:szCs w:val="22"/>
          <w:lang w:val="hu-HU"/>
        </w:rPr>
      </w:pPr>
    </w:p>
    <w:p w14:paraId="78E23E5D" w14:textId="77777777" w:rsidR="002407CD" w:rsidRPr="00F14D8E" w:rsidRDefault="000F18C8" w:rsidP="00F14D8E">
      <w:pPr>
        <w:rPr>
          <w:sz w:val="22"/>
          <w:szCs w:val="22"/>
          <w:u w:val="single"/>
          <w:lang w:val="hu-HU"/>
        </w:rPr>
      </w:pPr>
      <w:r w:rsidRPr="00F14D8E">
        <w:rPr>
          <w:sz w:val="22"/>
          <w:szCs w:val="22"/>
          <w:u w:val="single"/>
          <w:lang w:val="hu-HU"/>
        </w:rPr>
        <w:t>A</w:t>
      </w:r>
      <w:r w:rsidR="004F101E" w:rsidRPr="00F14D8E">
        <w:rPr>
          <w:sz w:val="22"/>
          <w:szCs w:val="22"/>
          <w:u w:val="single"/>
          <w:lang w:val="hu-HU"/>
        </w:rPr>
        <w:t>z a</w:t>
      </w:r>
      <w:r w:rsidRPr="00F14D8E">
        <w:rPr>
          <w:sz w:val="22"/>
          <w:szCs w:val="22"/>
          <w:u w:val="single"/>
          <w:lang w:val="hu-HU"/>
        </w:rPr>
        <w:t>lkalmazás módja</w:t>
      </w:r>
    </w:p>
    <w:p w14:paraId="3C38D2D6" w14:textId="77777777" w:rsidR="006B5C0F" w:rsidRPr="00F14D8E" w:rsidRDefault="006B5C0F" w:rsidP="00F14D8E">
      <w:pPr>
        <w:rPr>
          <w:sz w:val="22"/>
          <w:szCs w:val="22"/>
          <w:lang w:val="hu-HU"/>
        </w:rPr>
      </w:pPr>
      <w:r w:rsidRPr="00F14D8E">
        <w:rPr>
          <w:sz w:val="22"/>
          <w:szCs w:val="22"/>
          <w:lang w:val="hu-HU"/>
        </w:rPr>
        <w:t>Szájon át történő alkalmazásra.</w:t>
      </w:r>
    </w:p>
    <w:p w14:paraId="3D02BF0E" w14:textId="77777777" w:rsidR="000F18C8" w:rsidRPr="00F14D8E" w:rsidRDefault="00257C4A" w:rsidP="00F14D8E">
      <w:pPr>
        <w:rPr>
          <w:sz w:val="22"/>
          <w:szCs w:val="22"/>
          <w:lang w:val="hu-HU"/>
        </w:rPr>
      </w:pPr>
      <w:r w:rsidRPr="00F14D8E">
        <w:rPr>
          <w:sz w:val="22"/>
          <w:szCs w:val="22"/>
          <w:lang w:val="hu-HU"/>
        </w:rPr>
        <w:t>A szájban diszpergálódó tablettát a nyelvre kell helyezni. Miután a tabletta feloldódott, a nyállal lenyelhető. A szájban dis</w:t>
      </w:r>
      <w:r w:rsidR="005B5F7C" w:rsidRPr="00F14D8E">
        <w:rPr>
          <w:sz w:val="22"/>
          <w:szCs w:val="22"/>
          <w:lang w:val="hu-HU"/>
        </w:rPr>
        <w:t>z</w:t>
      </w:r>
      <w:r w:rsidRPr="00F14D8E">
        <w:rPr>
          <w:sz w:val="22"/>
          <w:szCs w:val="22"/>
          <w:lang w:val="hu-HU"/>
        </w:rPr>
        <w:t>pergálódó tabletta bevételéhez nincs szükség folyadékra</w:t>
      </w:r>
      <w:r w:rsidR="00911129" w:rsidRPr="00F14D8E">
        <w:rPr>
          <w:sz w:val="22"/>
          <w:szCs w:val="22"/>
          <w:lang w:val="hu-HU"/>
        </w:rPr>
        <w:t>.</w:t>
      </w:r>
    </w:p>
    <w:p w14:paraId="452341F2" w14:textId="77777777" w:rsidR="00DD4D3F" w:rsidRPr="00F14D8E" w:rsidRDefault="005B5F7C" w:rsidP="00F14D8E">
      <w:pPr>
        <w:rPr>
          <w:sz w:val="22"/>
          <w:szCs w:val="22"/>
          <w:lang w:val="hu-HU"/>
        </w:rPr>
      </w:pPr>
      <w:r w:rsidRPr="00F14D8E">
        <w:rPr>
          <w:sz w:val="22"/>
          <w:szCs w:val="22"/>
          <w:lang w:val="hu-HU"/>
        </w:rPr>
        <w:t>A tablettát nem szabad szétrágni.</w:t>
      </w:r>
    </w:p>
    <w:p w14:paraId="2946DB82" w14:textId="77777777" w:rsidR="005B5F7C" w:rsidRPr="00F14D8E" w:rsidRDefault="005B5F7C" w:rsidP="00F14D8E">
      <w:pPr>
        <w:rPr>
          <w:sz w:val="22"/>
          <w:szCs w:val="22"/>
          <w:lang w:val="hu-HU"/>
        </w:rPr>
      </w:pPr>
    </w:p>
    <w:p w14:paraId="237BF939" w14:textId="77777777" w:rsidR="00DD4D3F" w:rsidRPr="00F14D8E" w:rsidRDefault="00DD4D3F" w:rsidP="00F14D8E">
      <w:pPr>
        <w:suppressAutoHyphens/>
        <w:ind w:right="-2"/>
        <w:rPr>
          <w:sz w:val="22"/>
          <w:szCs w:val="22"/>
          <w:lang w:val="hu-HU"/>
        </w:rPr>
      </w:pPr>
      <w:r w:rsidRPr="00F14D8E">
        <w:rPr>
          <w:sz w:val="22"/>
          <w:szCs w:val="22"/>
          <w:lang w:val="hu-HU"/>
        </w:rPr>
        <w:t>A szájban diszpergálódó tabletta törékeny, ezért nem szabad átnyomni a buborékcsomagoláson, mert megsérülhet. A tablettát a buborékcsomagolásból a következőképpen kell kivenni:</w:t>
      </w:r>
    </w:p>
    <w:p w14:paraId="44B714E8" w14:textId="77777777" w:rsidR="00DD4D3F" w:rsidRPr="00F14D8E" w:rsidRDefault="00DD4D3F" w:rsidP="00F14D8E">
      <w:pPr>
        <w:suppressAutoHyphens/>
        <w:ind w:right="-2"/>
        <w:rPr>
          <w:sz w:val="22"/>
          <w:szCs w:val="22"/>
          <w:lang w:val="hu-HU"/>
        </w:rPr>
      </w:pPr>
      <w:r w:rsidRPr="00F14D8E">
        <w:rPr>
          <w:sz w:val="22"/>
          <w:szCs w:val="22"/>
          <w:lang w:val="hu-HU"/>
        </w:rPr>
        <w:t>A fólia szélét felhúzva el kell távolítani azt, majd ezután a tabletta kivehető a buborékcsomagolásból.</w:t>
      </w:r>
    </w:p>
    <w:p w14:paraId="5997CC1D" w14:textId="77777777" w:rsidR="00911129" w:rsidRPr="00F14D8E" w:rsidRDefault="00911129" w:rsidP="00F14D8E">
      <w:pPr>
        <w:rPr>
          <w:sz w:val="22"/>
          <w:szCs w:val="22"/>
          <w:lang w:val="hu-HU"/>
        </w:rPr>
      </w:pPr>
    </w:p>
    <w:p w14:paraId="451CD0DC" w14:textId="77777777" w:rsidR="002407CD" w:rsidRPr="00F14D8E" w:rsidRDefault="002407CD" w:rsidP="00F14D8E">
      <w:pPr>
        <w:numPr>
          <w:ilvl w:val="1"/>
          <w:numId w:val="1"/>
        </w:numPr>
        <w:tabs>
          <w:tab w:val="left" w:pos="567"/>
        </w:tabs>
        <w:rPr>
          <w:b/>
          <w:bCs/>
          <w:sz w:val="22"/>
          <w:szCs w:val="22"/>
          <w:lang w:val="hu-HU"/>
        </w:rPr>
      </w:pPr>
      <w:r w:rsidRPr="00F14D8E">
        <w:rPr>
          <w:b/>
          <w:bCs/>
          <w:sz w:val="22"/>
          <w:szCs w:val="22"/>
          <w:lang w:val="hu-HU"/>
        </w:rPr>
        <w:t>Ellenjavallatok</w:t>
      </w:r>
    </w:p>
    <w:p w14:paraId="110FFD37" w14:textId="77777777" w:rsidR="002407CD" w:rsidRPr="00F14D8E" w:rsidRDefault="002407CD" w:rsidP="00EA7854">
      <w:pPr>
        <w:rPr>
          <w:sz w:val="22"/>
          <w:szCs w:val="22"/>
          <w:lang w:val="hu-HU"/>
        </w:rPr>
      </w:pPr>
    </w:p>
    <w:p w14:paraId="7ABF6B85" w14:textId="77777777" w:rsidR="005B69BA" w:rsidRPr="00F14D8E" w:rsidRDefault="002407CD" w:rsidP="00F14D8E">
      <w:pPr>
        <w:tabs>
          <w:tab w:val="left" w:pos="567"/>
        </w:tabs>
        <w:rPr>
          <w:sz w:val="22"/>
          <w:szCs w:val="22"/>
          <w:lang w:val="hu-HU"/>
        </w:rPr>
      </w:pPr>
      <w:r w:rsidRPr="00F14D8E">
        <w:rPr>
          <w:sz w:val="22"/>
          <w:szCs w:val="22"/>
          <w:lang w:val="hu-HU"/>
        </w:rPr>
        <w:t>-</w:t>
      </w:r>
      <w:r w:rsidRPr="00F14D8E">
        <w:rPr>
          <w:sz w:val="22"/>
          <w:szCs w:val="22"/>
          <w:lang w:val="hu-HU"/>
        </w:rPr>
        <w:tab/>
        <w:t xml:space="preserve">A készítmény hatóanyagával vagy </w:t>
      </w:r>
      <w:r w:rsidR="005B69BA" w:rsidRPr="00F14D8E">
        <w:rPr>
          <w:sz w:val="22"/>
          <w:szCs w:val="22"/>
          <w:lang w:val="hu-HU"/>
        </w:rPr>
        <w:t>a 6</w:t>
      </w:r>
      <w:r w:rsidR="00911129" w:rsidRPr="00F14D8E">
        <w:rPr>
          <w:sz w:val="22"/>
          <w:szCs w:val="22"/>
          <w:lang w:val="hu-HU"/>
        </w:rPr>
        <w:t>.</w:t>
      </w:r>
      <w:r w:rsidR="005B69BA" w:rsidRPr="00F14D8E">
        <w:rPr>
          <w:sz w:val="22"/>
          <w:szCs w:val="22"/>
          <w:lang w:val="hu-HU"/>
        </w:rPr>
        <w:t>1</w:t>
      </w:r>
      <w:r w:rsidR="003B0B89" w:rsidRPr="00F14D8E">
        <w:rPr>
          <w:sz w:val="22"/>
          <w:szCs w:val="22"/>
          <w:lang w:val="hu-HU"/>
        </w:rPr>
        <w:t> </w:t>
      </w:r>
      <w:r w:rsidR="005B69BA" w:rsidRPr="00F14D8E">
        <w:rPr>
          <w:sz w:val="22"/>
          <w:szCs w:val="22"/>
          <w:lang w:val="hu-HU"/>
        </w:rPr>
        <w:t xml:space="preserve">pontban felsorolt </w:t>
      </w:r>
      <w:r w:rsidRPr="00F14D8E">
        <w:rPr>
          <w:sz w:val="22"/>
          <w:szCs w:val="22"/>
          <w:lang w:val="hu-HU"/>
        </w:rPr>
        <w:t xml:space="preserve">bármely segédanyagával szembeni </w:t>
      </w:r>
      <w:r w:rsidR="006C1649" w:rsidRPr="00F14D8E">
        <w:rPr>
          <w:sz w:val="22"/>
          <w:szCs w:val="22"/>
          <w:lang w:val="hu-HU"/>
        </w:rPr>
        <w:tab/>
      </w:r>
      <w:r w:rsidRPr="00F14D8E">
        <w:rPr>
          <w:sz w:val="22"/>
          <w:szCs w:val="22"/>
          <w:lang w:val="hu-HU"/>
        </w:rPr>
        <w:t>túlérzékenység.</w:t>
      </w:r>
    </w:p>
    <w:p w14:paraId="03E70E9E" w14:textId="77777777" w:rsidR="007E3B53" w:rsidRPr="00EA7854" w:rsidRDefault="007E3B53" w:rsidP="00F14D8E">
      <w:pPr>
        <w:numPr>
          <w:ilvl w:val="0"/>
          <w:numId w:val="9"/>
        </w:numPr>
        <w:tabs>
          <w:tab w:val="left" w:pos="567"/>
        </w:tabs>
        <w:ind w:left="567" w:hanging="567"/>
        <w:rPr>
          <w:sz w:val="22"/>
          <w:szCs w:val="22"/>
          <w:lang w:val="hu-HU"/>
        </w:rPr>
      </w:pPr>
      <w:r w:rsidRPr="00EA7854">
        <w:rPr>
          <w:sz w:val="22"/>
          <w:szCs w:val="22"/>
          <w:lang w:val="hu-HU"/>
        </w:rPr>
        <w:t>Az Imodium Instant szájban diszpergálódó tabletta 6</w:t>
      </w:r>
      <w:r w:rsidR="003B0B89" w:rsidRPr="00EA7854">
        <w:rPr>
          <w:sz w:val="22"/>
          <w:szCs w:val="22"/>
          <w:lang w:val="hu-HU"/>
        </w:rPr>
        <w:t> </w:t>
      </w:r>
      <w:r w:rsidRPr="00EA7854">
        <w:rPr>
          <w:sz w:val="22"/>
          <w:szCs w:val="22"/>
          <w:lang w:val="hu-HU"/>
        </w:rPr>
        <w:t>éves kor alatti gyermekekn</w:t>
      </w:r>
      <w:r w:rsidR="00E75B4E" w:rsidRPr="00EA7854">
        <w:rPr>
          <w:sz w:val="22"/>
          <w:szCs w:val="22"/>
          <w:lang w:val="hu-HU"/>
        </w:rPr>
        <w:t>él</w:t>
      </w:r>
      <w:r w:rsidRPr="00EA7854">
        <w:rPr>
          <w:sz w:val="22"/>
          <w:szCs w:val="22"/>
          <w:lang w:val="hu-HU"/>
        </w:rPr>
        <w:t xml:space="preserve"> nem </w:t>
      </w:r>
      <w:r w:rsidR="00BF580D" w:rsidRPr="00EA7854">
        <w:rPr>
          <w:sz w:val="22"/>
          <w:szCs w:val="22"/>
          <w:lang w:val="hu-HU"/>
        </w:rPr>
        <w:t>alkalmazható.</w:t>
      </w:r>
    </w:p>
    <w:p w14:paraId="687DD5B8" w14:textId="77777777" w:rsidR="00911129" w:rsidRPr="00EA7854" w:rsidRDefault="002407CD" w:rsidP="00F14D8E">
      <w:pPr>
        <w:tabs>
          <w:tab w:val="left" w:pos="567"/>
        </w:tabs>
        <w:rPr>
          <w:sz w:val="22"/>
          <w:szCs w:val="22"/>
          <w:lang w:val="hu-HU"/>
        </w:rPr>
      </w:pPr>
      <w:r w:rsidRPr="00EA7854">
        <w:rPr>
          <w:sz w:val="22"/>
          <w:szCs w:val="22"/>
          <w:lang w:val="hu-HU"/>
        </w:rPr>
        <w:t>-</w:t>
      </w:r>
      <w:r w:rsidRPr="00EA7854">
        <w:rPr>
          <w:sz w:val="22"/>
          <w:szCs w:val="22"/>
          <w:lang w:val="hu-HU"/>
        </w:rPr>
        <w:tab/>
      </w:r>
      <w:r w:rsidR="00911129" w:rsidRPr="00EA7854">
        <w:rPr>
          <w:sz w:val="22"/>
          <w:szCs w:val="22"/>
          <w:lang w:val="hu-HU"/>
        </w:rPr>
        <w:t>A loperamid-hidroklorid nem lehet első</w:t>
      </w:r>
      <w:r w:rsidR="00517F6F" w:rsidRPr="00EA7854">
        <w:rPr>
          <w:sz w:val="22"/>
          <w:szCs w:val="22"/>
          <w:lang w:val="hu-HU"/>
        </w:rPr>
        <w:t>ként</w:t>
      </w:r>
      <w:r w:rsidR="00911129" w:rsidRPr="00EA7854">
        <w:rPr>
          <w:sz w:val="22"/>
          <w:szCs w:val="22"/>
          <w:lang w:val="hu-HU"/>
        </w:rPr>
        <w:t xml:space="preserve"> választandó szer az alábbi esetekben:</w:t>
      </w:r>
    </w:p>
    <w:p w14:paraId="34B70412" w14:textId="77777777" w:rsidR="002407CD" w:rsidRPr="00EA7854" w:rsidRDefault="00735F33" w:rsidP="00EA7854">
      <w:pPr>
        <w:numPr>
          <w:ilvl w:val="0"/>
          <w:numId w:val="11"/>
        </w:numPr>
        <w:ind w:hanging="963"/>
        <w:rPr>
          <w:sz w:val="22"/>
          <w:szCs w:val="22"/>
          <w:lang w:val="hu-HU"/>
        </w:rPr>
      </w:pPr>
      <w:r w:rsidRPr="00EA7854">
        <w:rPr>
          <w:sz w:val="22"/>
          <w:szCs w:val="22"/>
          <w:lang w:val="hu-HU"/>
        </w:rPr>
        <w:t>m</w:t>
      </w:r>
      <w:r w:rsidR="002407CD" w:rsidRPr="00EA7854">
        <w:rPr>
          <w:sz w:val="22"/>
          <w:szCs w:val="22"/>
          <w:lang w:val="hu-HU"/>
        </w:rPr>
        <w:t>agas lázzal, véres széklettel járó akut dysentheri</w:t>
      </w:r>
      <w:r w:rsidRPr="00EA7854">
        <w:rPr>
          <w:sz w:val="22"/>
          <w:szCs w:val="22"/>
          <w:lang w:val="hu-HU"/>
        </w:rPr>
        <w:t>a</w:t>
      </w:r>
      <w:r w:rsidR="00911129" w:rsidRPr="00EA7854">
        <w:rPr>
          <w:sz w:val="22"/>
          <w:szCs w:val="22"/>
          <w:lang w:val="hu-HU"/>
        </w:rPr>
        <w:t>,</w:t>
      </w:r>
    </w:p>
    <w:p w14:paraId="0826DD55" w14:textId="77777777" w:rsidR="00911129" w:rsidRPr="00EA7854" w:rsidRDefault="00735F33" w:rsidP="00F14D8E">
      <w:pPr>
        <w:numPr>
          <w:ilvl w:val="0"/>
          <w:numId w:val="11"/>
        </w:numPr>
        <w:ind w:hanging="963"/>
        <w:rPr>
          <w:sz w:val="22"/>
          <w:szCs w:val="22"/>
          <w:lang w:val="hu-HU"/>
        </w:rPr>
      </w:pPr>
      <w:r w:rsidRPr="00EA7854">
        <w:rPr>
          <w:sz w:val="22"/>
          <w:szCs w:val="22"/>
          <w:lang w:val="hu-HU"/>
        </w:rPr>
        <w:t>a</w:t>
      </w:r>
      <w:r w:rsidR="002407CD" w:rsidRPr="00EA7854">
        <w:rPr>
          <w:sz w:val="22"/>
          <w:szCs w:val="22"/>
          <w:lang w:val="hu-HU"/>
        </w:rPr>
        <w:t>kut colitis ulcerosa</w:t>
      </w:r>
      <w:r w:rsidR="006B5C0F" w:rsidRPr="00EA7854">
        <w:rPr>
          <w:sz w:val="22"/>
          <w:szCs w:val="22"/>
          <w:lang w:val="hu-HU"/>
        </w:rPr>
        <w:t>,</w:t>
      </w:r>
    </w:p>
    <w:p w14:paraId="46849A6F" w14:textId="77777777" w:rsidR="00EA7854" w:rsidRPr="00EA7854" w:rsidRDefault="00735F33" w:rsidP="00F14D8E">
      <w:pPr>
        <w:numPr>
          <w:ilvl w:val="0"/>
          <w:numId w:val="11"/>
        </w:numPr>
        <w:ind w:hanging="963"/>
        <w:rPr>
          <w:sz w:val="22"/>
          <w:szCs w:val="22"/>
          <w:lang w:val="hu-HU"/>
        </w:rPr>
      </w:pPr>
      <w:r w:rsidRPr="00EA7854">
        <w:rPr>
          <w:sz w:val="22"/>
          <w:szCs w:val="22"/>
          <w:lang w:val="hu-HU"/>
        </w:rPr>
        <w:t>s</w:t>
      </w:r>
      <w:r w:rsidR="002407CD" w:rsidRPr="00EA7854">
        <w:rPr>
          <w:sz w:val="22"/>
          <w:szCs w:val="22"/>
          <w:lang w:val="hu-HU"/>
        </w:rPr>
        <w:t>zéles spektrumú antibiotikum kezeléssel összefüggő pseudomembranosus colitis</w:t>
      </w:r>
      <w:r w:rsidRPr="00EA7854">
        <w:rPr>
          <w:sz w:val="22"/>
          <w:szCs w:val="22"/>
          <w:lang w:val="hu-HU"/>
        </w:rPr>
        <w:t>,</w:t>
      </w:r>
    </w:p>
    <w:p w14:paraId="3F9A8705" w14:textId="77777777" w:rsidR="002407CD" w:rsidRPr="00F14D8E" w:rsidRDefault="00735F33" w:rsidP="00F14D8E">
      <w:pPr>
        <w:numPr>
          <w:ilvl w:val="0"/>
          <w:numId w:val="11"/>
        </w:numPr>
        <w:ind w:hanging="963"/>
        <w:rPr>
          <w:sz w:val="22"/>
          <w:szCs w:val="22"/>
          <w:lang w:val="hu-HU"/>
        </w:rPr>
      </w:pPr>
      <w:r w:rsidRPr="00EA7854">
        <w:rPr>
          <w:sz w:val="22"/>
          <w:szCs w:val="22"/>
          <w:lang w:val="hu-HU"/>
        </w:rPr>
        <w:t>i</w:t>
      </w:r>
      <w:r w:rsidR="002407CD" w:rsidRPr="00EA7854">
        <w:rPr>
          <w:sz w:val="22"/>
          <w:szCs w:val="22"/>
          <w:lang w:val="hu-HU"/>
        </w:rPr>
        <w:t>nvazív kórokozó</w:t>
      </w:r>
      <w:r w:rsidR="00911129" w:rsidRPr="00EA7854">
        <w:rPr>
          <w:sz w:val="22"/>
          <w:szCs w:val="22"/>
          <w:lang w:val="hu-HU"/>
        </w:rPr>
        <w:t>,</w:t>
      </w:r>
      <w:r w:rsidR="002407CD" w:rsidRPr="00EA7854">
        <w:rPr>
          <w:sz w:val="22"/>
          <w:szCs w:val="22"/>
          <w:lang w:val="hu-HU"/>
        </w:rPr>
        <w:t xml:space="preserve"> pl</w:t>
      </w:r>
      <w:r w:rsidR="00911129" w:rsidRPr="00EA7854">
        <w:rPr>
          <w:sz w:val="22"/>
          <w:szCs w:val="22"/>
          <w:lang w:val="hu-HU"/>
        </w:rPr>
        <w:t>.</w:t>
      </w:r>
      <w:r w:rsidR="002407CD" w:rsidRPr="00EA7854">
        <w:rPr>
          <w:sz w:val="22"/>
          <w:szCs w:val="22"/>
          <w:lang w:val="hu-HU"/>
        </w:rPr>
        <w:t xml:space="preserve"> </w:t>
      </w:r>
      <w:r w:rsidR="002407CD" w:rsidRPr="00933FBB">
        <w:rPr>
          <w:i/>
          <w:sz w:val="22"/>
          <w:szCs w:val="22"/>
          <w:lang w:val="hu-HU"/>
        </w:rPr>
        <w:t>Salmonella, Shigella</w:t>
      </w:r>
      <w:r w:rsidR="002407CD" w:rsidRPr="00EA7854">
        <w:rPr>
          <w:sz w:val="22"/>
          <w:szCs w:val="22"/>
          <w:lang w:val="hu-HU"/>
        </w:rPr>
        <w:t xml:space="preserve"> és </w:t>
      </w:r>
      <w:r w:rsidR="002407CD" w:rsidRPr="00933FBB">
        <w:rPr>
          <w:i/>
          <w:sz w:val="22"/>
          <w:szCs w:val="22"/>
          <w:lang w:val="hu-HU"/>
        </w:rPr>
        <w:t>Campylobacter</w:t>
      </w:r>
      <w:r w:rsidR="002407CD" w:rsidRPr="006201E2">
        <w:rPr>
          <w:sz w:val="22"/>
          <w:szCs w:val="22"/>
          <w:lang w:val="hu-HU"/>
        </w:rPr>
        <w:t xml:space="preserve"> okozta </w:t>
      </w:r>
      <w:r w:rsidRPr="00F14D8E">
        <w:rPr>
          <w:sz w:val="22"/>
          <w:szCs w:val="22"/>
          <w:lang w:val="hu-HU"/>
        </w:rPr>
        <w:t xml:space="preserve">bakteriális </w:t>
      </w:r>
      <w:r w:rsidR="002407CD" w:rsidRPr="00F14D8E">
        <w:rPr>
          <w:sz w:val="22"/>
          <w:szCs w:val="22"/>
          <w:lang w:val="hu-HU"/>
        </w:rPr>
        <w:t>enterocolitis</w:t>
      </w:r>
      <w:r w:rsidR="00911129" w:rsidRPr="00F14D8E">
        <w:rPr>
          <w:sz w:val="22"/>
          <w:szCs w:val="22"/>
          <w:lang w:val="hu-HU"/>
        </w:rPr>
        <w:t>.</w:t>
      </w:r>
    </w:p>
    <w:p w14:paraId="6B699379" w14:textId="77777777" w:rsidR="004C52E5" w:rsidRPr="00F14D8E" w:rsidRDefault="004C52E5" w:rsidP="00EA7854">
      <w:pPr>
        <w:rPr>
          <w:sz w:val="22"/>
          <w:szCs w:val="22"/>
          <w:lang w:val="hu-HU"/>
        </w:rPr>
      </w:pPr>
    </w:p>
    <w:p w14:paraId="59B019B8" w14:textId="4EDC2F46" w:rsidR="002407CD" w:rsidRPr="00F14D8E" w:rsidRDefault="004C52E5" w:rsidP="00EA7854">
      <w:pPr>
        <w:rPr>
          <w:sz w:val="22"/>
          <w:szCs w:val="22"/>
          <w:lang w:val="hu-HU"/>
        </w:rPr>
      </w:pPr>
      <w:r w:rsidRPr="00F14D8E">
        <w:rPr>
          <w:sz w:val="22"/>
          <w:szCs w:val="22"/>
          <w:lang w:val="hu-HU"/>
        </w:rPr>
        <w:t xml:space="preserve">A loperamid-hidroklorid nem alkalmazható </w:t>
      </w:r>
      <w:r w:rsidR="009D563E" w:rsidRPr="00F14D8E">
        <w:rPr>
          <w:sz w:val="22"/>
          <w:szCs w:val="22"/>
          <w:lang w:val="hu-HU"/>
        </w:rPr>
        <w:t>olyan kórkép</w:t>
      </w:r>
      <w:r w:rsidRPr="00F14D8E">
        <w:rPr>
          <w:sz w:val="22"/>
          <w:szCs w:val="22"/>
          <w:lang w:val="hu-HU"/>
        </w:rPr>
        <w:t xml:space="preserve"> esetén</w:t>
      </w:r>
      <w:r w:rsidR="009D563E" w:rsidRPr="00F14D8E">
        <w:rPr>
          <w:sz w:val="22"/>
          <w:szCs w:val="22"/>
          <w:lang w:val="hu-HU"/>
        </w:rPr>
        <w:t xml:space="preserve">, amelyben a perisztaltika gátlása káros lehet (pl. </w:t>
      </w:r>
      <w:proofErr w:type="spellStart"/>
      <w:r w:rsidR="009D563E" w:rsidRPr="00F14D8E">
        <w:rPr>
          <w:sz w:val="22"/>
          <w:szCs w:val="22"/>
          <w:lang w:val="hu-HU"/>
        </w:rPr>
        <w:t>ileus</w:t>
      </w:r>
      <w:proofErr w:type="spellEnd"/>
      <w:r w:rsidR="009D563E" w:rsidRPr="00F14D8E">
        <w:rPr>
          <w:sz w:val="22"/>
          <w:szCs w:val="22"/>
          <w:lang w:val="hu-HU"/>
        </w:rPr>
        <w:t xml:space="preserve">, </w:t>
      </w:r>
      <w:proofErr w:type="spellStart"/>
      <w:r w:rsidR="009D563E" w:rsidRPr="00F14D8E">
        <w:rPr>
          <w:sz w:val="22"/>
          <w:szCs w:val="22"/>
          <w:lang w:val="hu-HU"/>
        </w:rPr>
        <w:t>subileus</w:t>
      </w:r>
      <w:proofErr w:type="spellEnd"/>
      <w:r w:rsidR="009D563E" w:rsidRPr="00F14D8E">
        <w:rPr>
          <w:sz w:val="22"/>
          <w:szCs w:val="22"/>
          <w:lang w:val="hu-HU"/>
        </w:rPr>
        <w:t xml:space="preserve">, megacolon, </w:t>
      </w:r>
      <w:proofErr w:type="spellStart"/>
      <w:r w:rsidR="009D563E" w:rsidRPr="00F14D8E">
        <w:rPr>
          <w:sz w:val="22"/>
          <w:szCs w:val="22"/>
          <w:lang w:val="hu-HU"/>
        </w:rPr>
        <w:t>toxi</w:t>
      </w:r>
      <w:r w:rsidR="004F101E" w:rsidRPr="00F14D8E">
        <w:rPr>
          <w:sz w:val="22"/>
          <w:szCs w:val="22"/>
          <w:lang w:val="hu-HU"/>
        </w:rPr>
        <w:t>c</w:t>
      </w:r>
      <w:r w:rsidR="009D563E" w:rsidRPr="00F14D8E">
        <w:rPr>
          <w:sz w:val="22"/>
          <w:szCs w:val="22"/>
          <w:lang w:val="hu-HU"/>
        </w:rPr>
        <w:t>us</w:t>
      </w:r>
      <w:proofErr w:type="spellEnd"/>
      <w:r w:rsidR="009D563E" w:rsidRPr="00F14D8E">
        <w:rPr>
          <w:sz w:val="22"/>
          <w:szCs w:val="22"/>
          <w:lang w:val="hu-HU"/>
        </w:rPr>
        <w:t xml:space="preserve"> megacolon stb.)</w:t>
      </w:r>
      <w:r w:rsidR="00D814D6" w:rsidRPr="00F14D8E">
        <w:rPr>
          <w:sz w:val="22"/>
          <w:szCs w:val="22"/>
          <w:lang w:val="hu-HU"/>
        </w:rPr>
        <w:t xml:space="preserve">. </w:t>
      </w:r>
      <w:r w:rsidR="006C1649" w:rsidRPr="00F14D8E">
        <w:rPr>
          <w:sz w:val="22"/>
          <w:szCs w:val="22"/>
          <w:lang w:val="hu-HU"/>
        </w:rPr>
        <w:t xml:space="preserve">A loperamid-hidroklorid </w:t>
      </w:r>
      <w:r w:rsidR="00735F33" w:rsidRPr="00F14D8E">
        <w:rPr>
          <w:sz w:val="22"/>
          <w:szCs w:val="22"/>
          <w:lang w:val="hu-HU"/>
        </w:rPr>
        <w:t xml:space="preserve">alkalmazását </w:t>
      </w:r>
      <w:r w:rsidR="006C1649" w:rsidRPr="00F14D8E">
        <w:rPr>
          <w:sz w:val="22"/>
          <w:szCs w:val="22"/>
          <w:lang w:val="hu-HU"/>
        </w:rPr>
        <w:t xml:space="preserve">haladéktalanul abba kell hagyni, </w:t>
      </w:r>
      <w:r w:rsidR="00756B55">
        <w:rPr>
          <w:sz w:val="22"/>
          <w:szCs w:val="22"/>
          <w:lang w:val="hu-HU"/>
        </w:rPr>
        <w:t>ha</w:t>
      </w:r>
      <w:r w:rsidR="006C1649" w:rsidRPr="00F14D8E">
        <w:rPr>
          <w:sz w:val="22"/>
          <w:szCs w:val="22"/>
          <w:lang w:val="hu-HU"/>
        </w:rPr>
        <w:t xml:space="preserve"> székrekedés, hasi </w:t>
      </w:r>
      <w:r w:rsidR="004F101E" w:rsidRPr="00F14D8E">
        <w:rPr>
          <w:sz w:val="22"/>
          <w:szCs w:val="22"/>
          <w:lang w:val="hu-HU"/>
        </w:rPr>
        <w:t>puffadás</w:t>
      </w:r>
      <w:r w:rsidRPr="00F14D8E">
        <w:rPr>
          <w:sz w:val="22"/>
          <w:szCs w:val="22"/>
          <w:lang w:val="hu-HU"/>
        </w:rPr>
        <w:t>,</w:t>
      </w:r>
      <w:r w:rsidR="006C1649" w:rsidRPr="00F14D8E">
        <w:rPr>
          <w:sz w:val="22"/>
          <w:szCs w:val="22"/>
          <w:lang w:val="hu-HU"/>
        </w:rPr>
        <w:t xml:space="preserve"> illetve ileus lép fel.</w:t>
      </w:r>
    </w:p>
    <w:p w14:paraId="3FE9F23F" w14:textId="77777777" w:rsidR="006C1649" w:rsidRPr="00F14D8E" w:rsidRDefault="006C1649" w:rsidP="00EA7854">
      <w:pPr>
        <w:rPr>
          <w:sz w:val="22"/>
          <w:szCs w:val="22"/>
          <w:lang w:val="hu-HU"/>
        </w:rPr>
      </w:pPr>
    </w:p>
    <w:p w14:paraId="4AF02025" w14:textId="77777777" w:rsidR="002407CD" w:rsidRPr="00F14D8E" w:rsidRDefault="002407CD" w:rsidP="00F14D8E">
      <w:pPr>
        <w:pStyle w:val="Szvegtrzs2"/>
        <w:keepNext/>
        <w:tabs>
          <w:tab w:val="left" w:pos="567"/>
        </w:tabs>
        <w:rPr>
          <w:sz w:val="22"/>
          <w:szCs w:val="22"/>
        </w:rPr>
      </w:pPr>
      <w:r w:rsidRPr="00F14D8E">
        <w:rPr>
          <w:sz w:val="22"/>
          <w:szCs w:val="22"/>
        </w:rPr>
        <w:t>4.4</w:t>
      </w:r>
      <w:r w:rsidRPr="00F14D8E">
        <w:rPr>
          <w:sz w:val="22"/>
          <w:szCs w:val="22"/>
        </w:rPr>
        <w:tab/>
        <w:t>Különleges figyelmeztetések és az alkalmazással kapcsolatos óvintézkedések</w:t>
      </w:r>
    </w:p>
    <w:p w14:paraId="1F72F646" w14:textId="77777777" w:rsidR="002407CD" w:rsidRPr="00F14D8E" w:rsidRDefault="002407CD" w:rsidP="00EA7854">
      <w:pPr>
        <w:pStyle w:val="lfej"/>
        <w:keepNext/>
        <w:tabs>
          <w:tab w:val="clear" w:pos="4703"/>
          <w:tab w:val="clear" w:pos="9406"/>
        </w:tabs>
        <w:rPr>
          <w:sz w:val="22"/>
          <w:szCs w:val="22"/>
          <w:lang w:val="hu-HU"/>
        </w:rPr>
      </w:pPr>
    </w:p>
    <w:p w14:paraId="2289E9B8" w14:textId="7700C8DA" w:rsidR="009519A1" w:rsidRPr="00F14D8E" w:rsidRDefault="009519A1" w:rsidP="00EA7854">
      <w:pPr>
        <w:rPr>
          <w:sz w:val="22"/>
          <w:szCs w:val="22"/>
          <w:lang w:val="hu-HU"/>
        </w:rPr>
      </w:pPr>
      <w:r w:rsidRPr="00F14D8E">
        <w:rPr>
          <w:sz w:val="22"/>
          <w:szCs w:val="22"/>
          <w:lang w:val="hu-HU"/>
        </w:rPr>
        <w:t>Orvosi java</w:t>
      </w:r>
      <w:r w:rsidR="00756B55">
        <w:rPr>
          <w:sz w:val="22"/>
          <w:szCs w:val="22"/>
          <w:lang w:val="hu-HU"/>
        </w:rPr>
        <w:t>s</w:t>
      </w:r>
      <w:r w:rsidRPr="00F14D8E">
        <w:rPr>
          <w:sz w:val="22"/>
          <w:szCs w:val="22"/>
          <w:lang w:val="hu-HU"/>
        </w:rPr>
        <w:t xml:space="preserve">lat nélkül kizárólag akut, hirtelen kialakuló hasmenés tüneteinek, beleértve a </w:t>
      </w:r>
      <w:r w:rsidR="00756B55">
        <w:rPr>
          <w:sz w:val="22"/>
          <w:szCs w:val="22"/>
          <w:lang w:val="hu-HU"/>
        </w:rPr>
        <w:t>fokozott bélgázképződés</w:t>
      </w:r>
      <w:r w:rsidRPr="00F14D8E">
        <w:rPr>
          <w:sz w:val="22"/>
          <w:szCs w:val="22"/>
          <w:lang w:val="hu-HU"/>
        </w:rPr>
        <w:t xml:space="preserve"> okozta kellemetlen hasi panaszokat (úgynevezett hasi diszkomfortérzés), puffadás, görcsök kezelésére alkalmazható.</w:t>
      </w:r>
    </w:p>
    <w:p w14:paraId="5481E0EF" w14:textId="3242C456" w:rsidR="009519A1" w:rsidRPr="00F14D8E" w:rsidRDefault="009519A1" w:rsidP="00EA7854">
      <w:pPr>
        <w:rPr>
          <w:sz w:val="22"/>
          <w:szCs w:val="22"/>
          <w:lang w:val="hu-HU"/>
        </w:rPr>
      </w:pPr>
      <w:r w:rsidRPr="00F14D8E">
        <w:rPr>
          <w:sz w:val="22"/>
          <w:szCs w:val="22"/>
          <w:lang w:val="hu-HU"/>
        </w:rPr>
        <w:t>Krónikus, tartós hasmenés vagy bélműtétet követő állapot esetén az Imodium</w:t>
      </w:r>
      <w:r w:rsidR="00A33E60">
        <w:rPr>
          <w:sz w:val="22"/>
          <w:szCs w:val="22"/>
          <w:lang w:val="hu-HU"/>
        </w:rPr>
        <w:t xml:space="preserve"> Instant</w:t>
      </w:r>
      <w:r w:rsidRPr="00F14D8E">
        <w:rPr>
          <w:sz w:val="22"/>
          <w:szCs w:val="22"/>
          <w:lang w:val="hu-HU"/>
        </w:rPr>
        <w:t>-kezelés csak orvosi vizsgálatot követően, orvosi javaslat alapján történhet.</w:t>
      </w:r>
    </w:p>
    <w:p w14:paraId="08CE6F91" w14:textId="77777777" w:rsidR="009519A1" w:rsidRPr="00F14D8E" w:rsidRDefault="009519A1" w:rsidP="00EA7854">
      <w:pPr>
        <w:keepNext/>
        <w:rPr>
          <w:sz w:val="22"/>
          <w:szCs w:val="22"/>
          <w:lang w:val="hu-HU"/>
        </w:rPr>
      </w:pPr>
    </w:p>
    <w:p w14:paraId="0BC2646E" w14:textId="77777777" w:rsidR="002407CD" w:rsidRPr="00F14D8E" w:rsidRDefault="006C1649" w:rsidP="006201E2">
      <w:pPr>
        <w:keepNext/>
        <w:rPr>
          <w:sz w:val="22"/>
          <w:szCs w:val="22"/>
          <w:lang w:val="hu-HU"/>
        </w:rPr>
      </w:pPr>
      <w:r w:rsidRPr="00F14D8E">
        <w:rPr>
          <w:sz w:val="22"/>
          <w:szCs w:val="22"/>
          <w:lang w:val="hu-HU"/>
        </w:rPr>
        <w:t xml:space="preserve">Az </w:t>
      </w:r>
      <w:r w:rsidR="00892168" w:rsidRPr="00F14D8E">
        <w:rPr>
          <w:sz w:val="22"/>
          <w:szCs w:val="22"/>
          <w:lang w:val="hu-HU"/>
        </w:rPr>
        <w:t>Imodium Instant</w:t>
      </w:r>
      <w:r w:rsidR="003E1017" w:rsidRPr="00F14D8E">
        <w:rPr>
          <w:sz w:val="22"/>
          <w:szCs w:val="22"/>
          <w:lang w:val="hu-HU"/>
        </w:rPr>
        <w:t xml:space="preserve"> szájban diszpergálódó tablettával </w:t>
      </w:r>
      <w:r w:rsidR="002407CD" w:rsidRPr="00F14D8E">
        <w:rPr>
          <w:sz w:val="22"/>
          <w:szCs w:val="22"/>
          <w:lang w:val="hu-HU"/>
        </w:rPr>
        <w:t>csak tüneti kezelés érhető el</w:t>
      </w:r>
      <w:r w:rsidR="004C52E5" w:rsidRPr="00F14D8E">
        <w:rPr>
          <w:sz w:val="22"/>
          <w:szCs w:val="22"/>
          <w:lang w:val="hu-HU"/>
        </w:rPr>
        <w:t>.</w:t>
      </w:r>
      <w:r w:rsidR="002407CD" w:rsidRPr="00F14D8E">
        <w:rPr>
          <w:sz w:val="22"/>
          <w:szCs w:val="22"/>
          <w:lang w:val="hu-HU"/>
        </w:rPr>
        <w:t xml:space="preserve"> </w:t>
      </w:r>
      <w:r w:rsidR="004C52E5" w:rsidRPr="00F14D8E">
        <w:rPr>
          <w:sz w:val="22"/>
          <w:szCs w:val="22"/>
          <w:lang w:val="hu-HU"/>
        </w:rPr>
        <w:t>A</w:t>
      </w:r>
      <w:r w:rsidR="002407CD" w:rsidRPr="00F14D8E">
        <w:rPr>
          <w:sz w:val="22"/>
          <w:szCs w:val="22"/>
          <w:lang w:val="hu-HU"/>
        </w:rPr>
        <w:t>mennyiben a diarrhoea oka ismert, minden esetben oki terápiát kell alkalmazni.</w:t>
      </w:r>
    </w:p>
    <w:p w14:paraId="61CDCEAD" w14:textId="77777777" w:rsidR="004C52E5" w:rsidRPr="00F14D8E" w:rsidRDefault="004C52E5" w:rsidP="00F14D8E">
      <w:pPr>
        <w:rPr>
          <w:sz w:val="22"/>
          <w:szCs w:val="22"/>
          <w:lang w:val="hu-HU"/>
        </w:rPr>
      </w:pPr>
    </w:p>
    <w:p w14:paraId="45DE3D10" w14:textId="74264D67" w:rsidR="002407CD" w:rsidRPr="00F14D8E" w:rsidRDefault="002407CD" w:rsidP="00F14D8E">
      <w:pPr>
        <w:rPr>
          <w:sz w:val="22"/>
          <w:szCs w:val="22"/>
          <w:lang w:val="hu-HU"/>
        </w:rPr>
      </w:pPr>
      <w:r w:rsidRPr="00F14D8E">
        <w:rPr>
          <w:sz w:val="22"/>
          <w:szCs w:val="22"/>
          <w:lang w:val="hu-HU"/>
        </w:rPr>
        <w:t>Amíg a diarrhoea fennáll, a szervezet víz- és elektrolitpótlásáról – különösen gyermekek esetében – és a megfelelő diétáról gondoskodni kell.</w:t>
      </w:r>
    </w:p>
    <w:p w14:paraId="6ADB5D40" w14:textId="026DF94C" w:rsidR="003E1017" w:rsidRPr="00F14D8E" w:rsidRDefault="002407CD" w:rsidP="00F14D8E">
      <w:pPr>
        <w:rPr>
          <w:sz w:val="22"/>
          <w:szCs w:val="22"/>
          <w:lang w:val="hu-HU"/>
        </w:rPr>
      </w:pPr>
      <w:r w:rsidRPr="00F14D8E">
        <w:rPr>
          <w:sz w:val="22"/>
          <w:szCs w:val="22"/>
          <w:lang w:val="hu-HU"/>
        </w:rPr>
        <w:t>Fertőzéses eredetű diarrhoe</w:t>
      </w:r>
      <w:r w:rsidR="00444628">
        <w:rPr>
          <w:sz w:val="22"/>
          <w:szCs w:val="22"/>
          <w:lang w:val="hu-HU"/>
        </w:rPr>
        <w:t>á</w:t>
      </w:r>
      <w:r w:rsidRPr="00F14D8E">
        <w:rPr>
          <w:sz w:val="22"/>
          <w:szCs w:val="22"/>
          <w:lang w:val="hu-HU"/>
        </w:rPr>
        <w:t>ban nem pótolja az antibakteriális kezelést.</w:t>
      </w:r>
    </w:p>
    <w:p w14:paraId="6BB9E253" w14:textId="77777777" w:rsidR="009D563E" w:rsidRPr="00F14D8E" w:rsidRDefault="009D563E" w:rsidP="00F14D8E">
      <w:pPr>
        <w:rPr>
          <w:sz w:val="22"/>
          <w:szCs w:val="22"/>
          <w:lang w:val="hu-HU"/>
        </w:rPr>
      </w:pPr>
    </w:p>
    <w:p w14:paraId="750C9774" w14:textId="50018292" w:rsidR="002407CD" w:rsidRPr="00F14D8E" w:rsidRDefault="002407CD" w:rsidP="00F14D8E">
      <w:pPr>
        <w:rPr>
          <w:sz w:val="22"/>
          <w:szCs w:val="22"/>
          <w:lang w:val="hu-HU"/>
        </w:rPr>
      </w:pPr>
      <w:r w:rsidRPr="00F14D8E">
        <w:rPr>
          <w:sz w:val="22"/>
          <w:szCs w:val="22"/>
          <w:lang w:val="hu-HU"/>
        </w:rPr>
        <w:t>A beteg figyelmét fel kell hívni arra, hogy ha akut diarrhoe</w:t>
      </w:r>
      <w:r w:rsidR="00444628">
        <w:rPr>
          <w:sz w:val="22"/>
          <w:szCs w:val="22"/>
          <w:lang w:val="hu-HU"/>
        </w:rPr>
        <w:t>á</w:t>
      </w:r>
      <w:r w:rsidRPr="00F14D8E">
        <w:rPr>
          <w:sz w:val="22"/>
          <w:szCs w:val="22"/>
          <w:lang w:val="hu-HU"/>
        </w:rPr>
        <w:t>ban 48 órán belül nem következik be javulás, a kezelést abba kell hagynia és orvoshoz kell fordulnia.</w:t>
      </w:r>
    </w:p>
    <w:p w14:paraId="23DE523C" w14:textId="77777777" w:rsidR="00DB2724" w:rsidRPr="00F14D8E" w:rsidRDefault="00DB2724" w:rsidP="00F14D8E">
      <w:pPr>
        <w:rPr>
          <w:sz w:val="22"/>
          <w:szCs w:val="22"/>
          <w:lang w:val="hu-HU"/>
        </w:rPr>
      </w:pPr>
    </w:p>
    <w:p w14:paraId="186D2C97" w14:textId="77777777" w:rsidR="009065AE" w:rsidRPr="00F14D8E" w:rsidRDefault="009065AE" w:rsidP="00F14D8E">
      <w:pPr>
        <w:rPr>
          <w:sz w:val="22"/>
          <w:szCs w:val="22"/>
          <w:lang w:val="hu-HU"/>
        </w:rPr>
      </w:pPr>
      <w:r w:rsidRPr="00F14D8E">
        <w:rPr>
          <w:sz w:val="22"/>
          <w:szCs w:val="22"/>
          <w:lang w:val="hu-HU"/>
        </w:rPr>
        <w:t>Amennyiben a beteg irritábilis bél szindrómában (IBS) jelentkező akut hasmenéses periódusok tüneti kezelésére alkalmazza ezt a gyógyszert, az alábbiakban részletezett további figyelmeztetések és óvintézkedések is vonatkozóak:</w:t>
      </w:r>
    </w:p>
    <w:p w14:paraId="27B9DA38" w14:textId="77777777" w:rsidR="009065AE" w:rsidRPr="00F14D8E" w:rsidRDefault="009065AE" w:rsidP="00F14D8E">
      <w:pPr>
        <w:numPr>
          <w:ilvl w:val="0"/>
          <w:numId w:val="12"/>
        </w:numPr>
        <w:ind w:left="567" w:hanging="567"/>
        <w:rPr>
          <w:sz w:val="22"/>
          <w:szCs w:val="22"/>
          <w:lang w:val="hu-HU"/>
        </w:rPr>
      </w:pPr>
      <w:r w:rsidRPr="00F14D8E">
        <w:rPr>
          <w:sz w:val="22"/>
          <w:szCs w:val="22"/>
          <w:lang w:val="hu-HU"/>
        </w:rPr>
        <w:t xml:space="preserve">Az Imodium </w:t>
      </w:r>
      <w:r w:rsidR="005D5498" w:rsidRPr="00F14D8E">
        <w:rPr>
          <w:sz w:val="22"/>
          <w:szCs w:val="22"/>
          <w:lang w:val="hu-HU"/>
        </w:rPr>
        <w:t>Instant</w:t>
      </w:r>
      <w:r w:rsidRPr="00F14D8E">
        <w:rPr>
          <w:sz w:val="22"/>
          <w:szCs w:val="22"/>
          <w:lang w:val="hu-HU"/>
        </w:rPr>
        <w:t xml:space="preserve"> csak abban az esetben alkalmazható irritábilis bél szindróma tüneteinek kezelésére, amennyiben az irritábilis bél szindrómát korábban már orvos diagnosztizálta.</w:t>
      </w:r>
    </w:p>
    <w:p w14:paraId="0811CFDA" w14:textId="77777777" w:rsidR="009065AE" w:rsidRPr="00F14D8E" w:rsidRDefault="009065AE" w:rsidP="00F14D8E">
      <w:pPr>
        <w:numPr>
          <w:ilvl w:val="0"/>
          <w:numId w:val="12"/>
        </w:numPr>
        <w:ind w:left="567" w:hanging="567"/>
        <w:rPr>
          <w:sz w:val="22"/>
          <w:szCs w:val="22"/>
          <w:lang w:val="hu-HU"/>
        </w:rPr>
      </w:pPr>
      <w:r w:rsidRPr="00F14D8E">
        <w:rPr>
          <w:sz w:val="22"/>
          <w:szCs w:val="22"/>
          <w:lang w:val="hu-HU"/>
        </w:rPr>
        <w:t xml:space="preserve">A 40 évesnél idősebb betegeknek az Imodium </w:t>
      </w:r>
      <w:r w:rsidR="005D5498" w:rsidRPr="00F14D8E">
        <w:rPr>
          <w:sz w:val="22"/>
          <w:szCs w:val="22"/>
          <w:lang w:val="hu-HU"/>
        </w:rPr>
        <w:t>Instant</w:t>
      </w:r>
      <w:r w:rsidRPr="00F14D8E">
        <w:rPr>
          <w:sz w:val="22"/>
          <w:szCs w:val="22"/>
          <w:lang w:val="hu-HU"/>
        </w:rPr>
        <w:t xml:space="preserve"> alkalmazása előtt konzultálniuk kell kezelőorvosukkal, amennyiben az irritábilis bél szindróma tüneteit egy ideje már nem tapasztalták.</w:t>
      </w:r>
    </w:p>
    <w:p w14:paraId="1686BD16" w14:textId="77777777" w:rsidR="009065AE" w:rsidRPr="00F14D8E" w:rsidRDefault="009065AE" w:rsidP="00F14D8E">
      <w:pPr>
        <w:numPr>
          <w:ilvl w:val="0"/>
          <w:numId w:val="12"/>
        </w:numPr>
        <w:ind w:left="567" w:hanging="567"/>
        <w:rPr>
          <w:sz w:val="22"/>
          <w:szCs w:val="22"/>
          <w:lang w:val="hu-HU"/>
        </w:rPr>
      </w:pPr>
      <w:r w:rsidRPr="00F14D8E">
        <w:rPr>
          <w:sz w:val="22"/>
          <w:szCs w:val="22"/>
          <w:lang w:val="hu-HU"/>
        </w:rPr>
        <w:t xml:space="preserve">A 40 évesnél idősebb betegeknek az Imodium </w:t>
      </w:r>
      <w:r w:rsidR="005D5498" w:rsidRPr="00F14D8E">
        <w:rPr>
          <w:sz w:val="22"/>
          <w:szCs w:val="22"/>
          <w:lang w:val="hu-HU"/>
        </w:rPr>
        <w:t>Instant</w:t>
      </w:r>
      <w:r w:rsidRPr="00F14D8E">
        <w:rPr>
          <w:sz w:val="22"/>
          <w:szCs w:val="22"/>
          <w:lang w:val="hu-HU"/>
        </w:rPr>
        <w:t xml:space="preserve"> alkalmazása előtt konzultálniuk kell kezelőorvosukkal, amennyiben a jelenleg tapasztalt tünetek eltérnek a korábbi tünetegyüttestől.</w:t>
      </w:r>
    </w:p>
    <w:p w14:paraId="6A02BB62" w14:textId="64FAEA17" w:rsidR="009065AE" w:rsidRPr="00F14D8E" w:rsidRDefault="009065AE" w:rsidP="00F14D8E">
      <w:pPr>
        <w:numPr>
          <w:ilvl w:val="0"/>
          <w:numId w:val="12"/>
        </w:numPr>
        <w:ind w:left="567" w:hanging="567"/>
        <w:rPr>
          <w:sz w:val="22"/>
          <w:szCs w:val="22"/>
          <w:lang w:val="hu-HU"/>
        </w:rPr>
      </w:pPr>
      <w:r w:rsidRPr="00F14D8E">
        <w:rPr>
          <w:sz w:val="22"/>
          <w:szCs w:val="22"/>
          <w:lang w:val="hu-HU"/>
        </w:rPr>
        <w:t>A betegnek konzultálnia kell kezelőorvosával, amennyiben súlyos székrekedést vagy test</w:t>
      </w:r>
      <w:r w:rsidR="00ED2117">
        <w:rPr>
          <w:sz w:val="22"/>
          <w:szCs w:val="22"/>
          <w:lang w:val="hu-HU"/>
        </w:rPr>
        <w:t>tömeg</w:t>
      </w:r>
      <w:r w:rsidRPr="00F14D8E">
        <w:rPr>
          <w:sz w:val="22"/>
          <w:szCs w:val="22"/>
          <w:lang w:val="hu-HU"/>
        </w:rPr>
        <w:t>csökkenést tapasztal.</w:t>
      </w:r>
    </w:p>
    <w:p w14:paraId="31DC6DC4" w14:textId="77777777" w:rsidR="009065AE" w:rsidRPr="00F14D8E" w:rsidRDefault="009065AE" w:rsidP="00F14D8E">
      <w:pPr>
        <w:numPr>
          <w:ilvl w:val="0"/>
          <w:numId w:val="12"/>
        </w:numPr>
        <w:ind w:left="567" w:hanging="567"/>
        <w:rPr>
          <w:sz w:val="22"/>
          <w:szCs w:val="22"/>
          <w:lang w:val="hu-HU"/>
        </w:rPr>
      </w:pPr>
      <w:r w:rsidRPr="00F14D8E">
        <w:rPr>
          <w:sz w:val="22"/>
          <w:szCs w:val="22"/>
          <w:lang w:val="hu-HU"/>
        </w:rPr>
        <w:t>Ha a beteg tünetei rosszabbodnak, új tüneteket tapasztal, a tünetegyüttes megváltozik vagy ha 2</w:t>
      </w:r>
      <w:r w:rsidR="00637FE6">
        <w:rPr>
          <w:sz w:val="22"/>
          <w:szCs w:val="22"/>
          <w:lang w:val="hu-HU"/>
        </w:rPr>
        <w:t> </w:t>
      </w:r>
      <w:r w:rsidRPr="00F14D8E">
        <w:rPr>
          <w:sz w:val="22"/>
          <w:szCs w:val="22"/>
          <w:lang w:val="hu-HU"/>
        </w:rPr>
        <w:t>hét után is jelentkeznek hasmenéses epizódok, a betegnek ismét kezelőorvosához kell fordulnia.</w:t>
      </w:r>
    </w:p>
    <w:p w14:paraId="52E56223" w14:textId="77777777" w:rsidR="009D563E" w:rsidRPr="00F14D8E" w:rsidRDefault="009D563E" w:rsidP="00EA7854">
      <w:pPr>
        <w:rPr>
          <w:sz w:val="22"/>
          <w:szCs w:val="22"/>
          <w:lang w:val="hu-HU"/>
        </w:rPr>
      </w:pPr>
    </w:p>
    <w:p w14:paraId="1E1ABD71" w14:textId="08F3570A" w:rsidR="002407CD" w:rsidRPr="00F14D8E" w:rsidRDefault="002407CD" w:rsidP="00EA7854">
      <w:pPr>
        <w:rPr>
          <w:sz w:val="22"/>
          <w:szCs w:val="22"/>
          <w:lang w:val="hu-HU"/>
        </w:rPr>
      </w:pPr>
      <w:r w:rsidRPr="00F14D8E">
        <w:rPr>
          <w:sz w:val="22"/>
          <w:szCs w:val="22"/>
          <w:lang w:val="hu-HU"/>
        </w:rPr>
        <w:t>Ha diarrhoe</w:t>
      </w:r>
      <w:r w:rsidR="00444628">
        <w:rPr>
          <w:sz w:val="22"/>
          <w:szCs w:val="22"/>
          <w:lang w:val="hu-HU"/>
        </w:rPr>
        <w:t>á</w:t>
      </w:r>
      <w:r w:rsidRPr="00F14D8E">
        <w:rPr>
          <w:sz w:val="22"/>
          <w:szCs w:val="22"/>
          <w:lang w:val="hu-HU"/>
        </w:rPr>
        <w:t xml:space="preserve">ban szenvedő AIDS-es betegek kezelése során a hasi </w:t>
      </w:r>
      <w:r w:rsidR="004F101E" w:rsidRPr="00F14D8E">
        <w:rPr>
          <w:sz w:val="22"/>
          <w:szCs w:val="22"/>
          <w:lang w:val="hu-HU"/>
        </w:rPr>
        <w:t xml:space="preserve">puffadás </w:t>
      </w:r>
      <w:r w:rsidRPr="00F14D8E">
        <w:rPr>
          <w:sz w:val="22"/>
          <w:szCs w:val="22"/>
          <w:lang w:val="hu-HU"/>
        </w:rPr>
        <w:t xml:space="preserve">jeleit tapasztalják, az </w:t>
      </w:r>
      <w:r w:rsidR="00892168" w:rsidRPr="00F14D8E">
        <w:rPr>
          <w:sz w:val="22"/>
          <w:szCs w:val="22"/>
          <w:lang w:val="hu-HU"/>
        </w:rPr>
        <w:t>Imodium Instant</w:t>
      </w:r>
      <w:r w:rsidRPr="00F14D8E">
        <w:rPr>
          <w:sz w:val="22"/>
          <w:szCs w:val="22"/>
          <w:lang w:val="hu-HU"/>
        </w:rPr>
        <w:t xml:space="preserve"> </w:t>
      </w:r>
      <w:r w:rsidR="003E1017" w:rsidRPr="00F14D8E">
        <w:rPr>
          <w:sz w:val="22"/>
          <w:szCs w:val="22"/>
          <w:lang w:val="hu-HU"/>
        </w:rPr>
        <w:t xml:space="preserve">szájban diszpergálódó tabletta </w:t>
      </w:r>
      <w:r w:rsidRPr="00F14D8E">
        <w:rPr>
          <w:sz w:val="22"/>
          <w:szCs w:val="22"/>
          <w:lang w:val="hu-HU"/>
        </w:rPr>
        <w:t xml:space="preserve">adását abba kell hagyni. </w:t>
      </w:r>
      <w:r w:rsidR="00D7146B" w:rsidRPr="00F14D8E">
        <w:rPr>
          <w:sz w:val="22"/>
          <w:szCs w:val="22"/>
          <w:lang w:val="hu-HU"/>
        </w:rPr>
        <w:t>Loperamid</w:t>
      </w:r>
      <w:r w:rsidR="009B4091" w:rsidRPr="00F14D8E">
        <w:rPr>
          <w:sz w:val="22"/>
          <w:szCs w:val="22"/>
          <w:lang w:val="hu-HU"/>
        </w:rPr>
        <w:t>-</w:t>
      </w:r>
      <w:r w:rsidR="00D7146B" w:rsidRPr="00F14D8E">
        <w:rPr>
          <w:sz w:val="22"/>
          <w:szCs w:val="22"/>
          <w:lang w:val="hu-HU"/>
        </w:rPr>
        <w:t>hidroklorid</w:t>
      </w:r>
      <w:r w:rsidRPr="00F14D8E">
        <w:rPr>
          <w:sz w:val="22"/>
          <w:szCs w:val="22"/>
          <w:lang w:val="hu-HU"/>
        </w:rPr>
        <w:t xml:space="preserve"> kezelésben részesülő, AIDS-es betegeknél jelentkező, vírusok és/vagy baktériumok által okozott fertőzéses colitis kapcsán toxicus megacolon előfordulását jelentették.</w:t>
      </w:r>
    </w:p>
    <w:p w14:paraId="07547A01" w14:textId="77777777" w:rsidR="00D7146B" w:rsidRPr="00F14D8E" w:rsidRDefault="00D7146B" w:rsidP="00EA7854">
      <w:pPr>
        <w:rPr>
          <w:sz w:val="22"/>
          <w:szCs w:val="22"/>
          <w:lang w:val="hu-HU"/>
        </w:rPr>
      </w:pPr>
    </w:p>
    <w:p w14:paraId="5E142D6C" w14:textId="77777777" w:rsidR="002407CD" w:rsidRPr="00F14D8E" w:rsidRDefault="002407CD" w:rsidP="00EA7854">
      <w:pPr>
        <w:rPr>
          <w:sz w:val="22"/>
          <w:szCs w:val="22"/>
          <w:lang w:val="hu-HU"/>
        </w:rPr>
      </w:pPr>
      <w:r w:rsidRPr="00F14D8E">
        <w:rPr>
          <w:sz w:val="22"/>
          <w:szCs w:val="22"/>
          <w:lang w:val="hu-HU"/>
        </w:rPr>
        <w:t>Annak ellenére, hogy farmakokinetikai adatok nem állnak rendelkezésre májkárosodásban szenvedő betegek</w:t>
      </w:r>
      <w:r w:rsidR="004F101E" w:rsidRPr="00F14D8E">
        <w:rPr>
          <w:sz w:val="22"/>
          <w:szCs w:val="22"/>
          <w:lang w:val="hu-HU"/>
        </w:rPr>
        <w:t>nél</w:t>
      </w:r>
      <w:r w:rsidRPr="00F14D8E">
        <w:rPr>
          <w:sz w:val="22"/>
          <w:szCs w:val="22"/>
          <w:lang w:val="hu-HU"/>
        </w:rPr>
        <w:t xml:space="preserve">, az </w:t>
      </w:r>
      <w:r w:rsidR="00892168" w:rsidRPr="00F14D8E">
        <w:rPr>
          <w:sz w:val="22"/>
          <w:szCs w:val="22"/>
          <w:lang w:val="hu-HU"/>
        </w:rPr>
        <w:t>Imodium Instant</w:t>
      </w:r>
      <w:r w:rsidR="003F5794" w:rsidRPr="00F14D8E">
        <w:rPr>
          <w:sz w:val="22"/>
          <w:szCs w:val="22"/>
          <w:lang w:val="hu-HU"/>
        </w:rPr>
        <w:t xml:space="preserve"> </w:t>
      </w:r>
      <w:r w:rsidR="003E1017" w:rsidRPr="00F14D8E">
        <w:rPr>
          <w:sz w:val="22"/>
          <w:szCs w:val="22"/>
          <w:lang w:val="hu-HU"/>
        </w:rPr>
        <w:t>szájban diszpergálódó tablettá</w:t>
      </w:r>
      <w:r w:rsidRPr="00F14D8E">
        <w:rPr>
          <w:sz w:val="22"/>
          <w:szCs w:val="22"/>
          <w:lang w:val="hu-HU"/>
        </w:rPr>
        <w:t xml:space="preserve">t ilyen betegeknél óvatosan kell alkalmazni a csökkent </w:t>
      </w:r>
      <w:r w:rsidRPr="00F14D8E">
        <w:rPr>
          <w:i/>
          <w:iCs/>
          <w:sz w:val="22"/>
          <w:szCs w:val="22"/>
          <w:lang w:val="hu-HU"/>
        </w:rPr>
        <w:t>first pass</w:t>
      </w:r>
      <w:r w:rsidRPr="00F14D8E">
        <w:rPr>
          <w:sz w:val="22"/>
          <w:szCs w:val="22"/>
          <w:lang w:val="hu-HU"/>
        </w:rPr>
        <w:t xml:space="preserve"> metabolizmus miatt.</w:t>
      </w:r>
    </w:p>
    <w:p w14:paraId="099FAF1F" w14:textId="149A1EA8" w:rsidR="002A521F" w:rsidRPr="00F14D8E" w:rsidRDefault="00EE4FBE" w:rsidP="006201E2">
      <w:pPr>
        <w:rPr>
          <w:sz w:val="22"/>
          <w:szCs w:val="22"/>
          <w:lang w:val="hu-HU"/>
        </w:rPr>
      </w:pPr>
      <w:r w:rsidRPr="00F14D8E">
        <w:rPr>
          <w:sz w:val="22"/>
          <w:szCs w:val="22"/>
          <w:lang w:val="hu-HU"/>
        </w:rPr>
        <w:t>Ezt a gyógyszert fokozott elővigyázatossággal kell alkalmazni májkárosodásban szenvedő betegeknek, mivel a relatív túladagolás központi idegrendszer</w:t>
      </w:r>
      <w:r w:rsidR="00756B55">
        <w:rPr>
          <w:sz w:val="22"/>
          <w:szCs w:val="22"/>
          <w:lang w:val="hu-HU"/>
        </w:rPr>
        <w:t>i</w:t>
      </w:r>
      <w:r w:rsidRPr="00F14D8E">
        <w:rPr>
          <w:sz w:val="22"/>
          <w:szCs w:val="22"/>
          <w:lang w:val="hu-HU"/>
        </w:rPr>
        <w:t xml:space="preserve"> toxicitáshoz vezethet.</w:t>
      </w:r>
    </w:p>
    <w:p w14:paraId="5043CB0F" w14:textId="77777777" w:rsidR="003E1017" w:rsidRPr="00F14D8E" w:rsidRDefault="003E1017" w:rsidP="00F14D8E">
      <w:pPr>
        <w:rPr>
          <w:sz w:val="22"/>
          <w:szCs w:val="22"/>
          <w:lang w:val="hu-HU"/>
        </w:rPr>
      </w:pPr>
    </w:p>
    <w:p w14:paraId="6BDB5F10" w14:textId="6E3EBB6A" w:rsidR="004F1E9C" w:rsidRDefault="00756B55" w:rsidP="00F14D8E">
      <w:pPr>
        <w:rPr>
          <w:sz w:val="22"/>
          <w:szCs w:val="22"/>
          <w:lang w:val="hu-HU"/>
        </w:rPr>
      </w:pPr>
      <w:proofErr w:type="spellStart"/>
      <w:r>
        <w:rPr>
          <w:sz w:val="22"/>
          <w:szCs w:val="22"/>
          <w:lang w:val="hu-HU"/>
        </w:rPr>
        <w:t>O</w:t>
      </w:r>
      <w:r w:rsidR="004F1E9C" w:rsidRPr="00EA7854">
        <w:rPr>
          <w:sz w:val="22"/>
          <w:szCs w:val="22"/>
          <w:lang w:val="hu-HU"/>
        </w:rPr>
        <w:t>piátfüggő</w:t>
      </w:r>
      <w:proofErr w:type="spellEnd"/>
      <w:r w:rsidR="004F1E9C" w:rsidRPr="00EA7854">
        <w:rPr>
          <w:sz w:val="22"/>
          <w:szCs w:val="22"/>
          <w:lang w:val="hu-HU"/>
        </w:rPr>
        <w:t xml:space="preserve"> egyéneknél a </w:t>
      </w:r>
      <w:proofErr w:type="spellStart"/>
      <w:r w:rsidR="004F1E9C" w:rsidRPr="00EA7854">
        <w:rPr>
          <w:sz w:val="22"/>
          <w:szCs w:val="22"/>
          <w:lang w:val="hu-HU"/>
        </w:rPr>
        <w:t>lop</w:t>
      </w:r>
      <w:r w:rsidR="00EF49F6" w:rsidRPr="00EA7854">
        <w:rPr>
          <w:sz w:val="22"/>
          <w:szCs w:val="22"/>
          <w:lang w:val="hu-HU"/>
        </w:rPr>
        <w:t>e</w:t>
      </w:r>
      <w:r w:rsidR="004F1E9C" w:rsidRPr="00EA7854">
        <w:rPr>
          <w:sz w:val="22"/>
          <w:szCs w:val="22"/>
          <w:lang w:val="hu-HU"/>
        </w:rPr>
        <w:t>ramiddal</w:t>
      </w:r>
      <w:proofErr w:type="spellEnd"/>
      <w:r w:rsidR="004F1E9C" w:rsidRPr="00EA7854">
        <w:rPr>
          <w:sz w:val="22"/>
          <w:szCs w:val="22"/>
          <w:lang w:val="hu-HU"/>
        </w:rPr>
        <w:t xml:space="preserve">, mint </w:t>
      </w:r>
      <w:proofErr w:type="spellStart"/>
      <w:r>
        <w:rPr>
          <w:sz w:val="22"/>
          <w:szCs w:val="22"/>
          <w:lang w:val="hu-HU"/>
        </w:rPr>
        <w:t>o</w:t>
      </w:r>
      <w:r w:rsidR="004F1E9C" w:rsidRPr="00EA7854">
        <w:rPr>
          <w:sz w:val="22"/>
          <w:szCs w:val="22"/>
          <w:lang w:val="hu-HU"/>
        </w:rPr>
        <w:t>piát</w:t>
      </w:r>
      <w:proofErr w:type="spellEnd"/>
      <w:r w:rsidR="004F1E9C" w:rsidRPr="00EA7854">
        <w:rPr>
          <w:sz w:val="22"/>
          <w:szCs w:val="22"/>
          <w:lang w:val="hu-HU"/>
        </w:rPr>
        <w:t xml:space="preserve">-helyettesítővel történő </w:t>
      </w:r>
      <w:r w:rsidR="00585D39" w:rsidRPr="00EA7854">
        <w:rPr>
          <w:sz w:val="22"/>
          <w:szCs w:val="22"/>
          <w:lang w:val="hu-HU"/>
        </w:rPr>
        <w:t>visszaélés</w:t>
      </w:r>
      <w:r w:rsidR="004F1E9C" w:rsidRPr="00EA7854">
        <w:rPr>
          <w:sz w:val="22"/>
          <w:szCs w:val="22"/>
          <w:lang w:val="hu-HU"/>
        </w:rPr>
        <w:t xml:space="preserve"> és nem megfelelő alkalmazás eseteit írták le (lásd 4.9 pont, Túladagolás).</w:t>
      </w:r>
    </w:p>
    <w:p w14:paraId="07459315" w14:textId="77777777" w:rsidR="00CC5C38" w:rsidRPr="00EA7854" w:rsidRDefault="00CC5C38" w:rsidP="00F14D8E">
      <w:pPr>
        <w:rPr>
          <w:sz w:val="22"/>
          <w:szCs w:val="22"/>
          <w:lang w:val="hu-HU"/>
        </w:rPr>
      </w:pPr>
    </w:p>
    <w:p w14:paraId="4D5937C4" w14:textId="018BDB9D" w:rsidR="00CC5C38" w:rsidRDefault="00CC5C38" w:rsidP="00CC5C38">
      <w:pPr>
        <w:rPr>
          <w:sz w:val="22"/>
          <w:szCs w:val="22"/>
          <w:lang w:val="hu-HU"/>
        </w:rPr>
      </w:pPr>
      <w:r w:rsidRPr="005A511A">
        <w:rPr>
          <w:sz w:val="22"/>
          <w:szCs w:val="22"/>
          <w:lang w:val="hu-HU"/>
        </w:rPr>
        <w:t xml:space="preserve">A túladagolással kapcsolatosan cardialis eseményekről, köztük </w:t>
      </w:r>
      <w:r w:rsidR="00120B14">
        <w:rPr>
          <w:sz w:val="22"/>
          <w:szCs w:val="22"/>
          <w:lang w:val="hu-HU"/>
        </w:rPr>
        <w:t xml:space="preserve">a </w:t>
      </w:r>
      <w:r w:rsidRPr="005A511A">
        <w:rPr>
          <w:sz w:val="22"/>
          <w:szCs w:val="22"/>
          <w:lang w:val="hu-HU"/>
        </w:rPr>
        <w:t>QT</w:t>
      </w:r>
      <w:r w:rsidR="00120B14">
        <w:rPr>
          <w:sz w:val="22"/>
          <w:szCs w:val="22"/>
          <w:lang w:val="hu-HU"/>
        </w:rPr>
        <w:t>-szakasz, illetve a QRS-komplexum megnyúlásáról</w:t>
      </w:r>
      <w:r w:rsidRPr="005A511A">
        <w:rPr>
          <w:sz w:val="22"/>
          <w:szCs w:val="22"/>
          <w:lang w:val="hu-HU"/>
        </w:rPr>
        <w:t xml:space="preserve"> és </w:t>
      </w:r>
      <w:r w:rsidRPr="00914AF5">
        <w:rPr>
          <w:i/>
          <w:sz w:val="22"/>
          <w:szCs w:val="22"/>
          <w:lang w:val="hu-HU"/>
        </w:rPr>
        <w:t>torsades de pointes</w:t>
      </w:r>
      <w:r w:rsidRPr="005A511A">
        <w:rPr>
          <w:sz w:val="22"/>
          <w:szCs w:val="22"/>
          <w:lang w:val="hu-HU"/>
        </w:rPr>
        <w:t>-</w:t>
      </w:r>
      <w:r w:rsidR="00B81582" w:rsidRPr="005A511A">
        <w:rPr>
          <w:sz w:val="22"/>
          <w:szCs w:val="22"/>
          <w:lang w:val="hu-HU"/>
        </w:rPr>
        <w:t>r</w:t>
      </w:r>
      <w:r w:rsidR="00B81582">
        <w:rPr>
          <w:sz w:val="22"/>
          <w:szCs w:val="22"/>
          <w:lang w:val="hu-HU"/>
        </w:rPr>
        <w:t>ó</w:t>
      </w:r>
      <w:r w:rsidR="00B81582" w:rsidRPr="005A511A">
        <w:rPr>
          <w:sz w:val="22"/>
          <w:szCs w:val="22"/>
          <w:lang w:val="hu-HU"/>
        </w:rPr>
        <w:t xml:space="preserve">l </w:t>
      </w:r>
      <w:r w:rsidRPr="005A511A">
        <w:rPr>
          <w:sz w:val="22"/>
          <w:szCs w:val="22"/>
          <w:lang w:val="hu-HU"/>
        </w:rPr>
        <w:t xml:space="preserve">számoltak be. Egyes esetekben a kimenetel halálos volt (lásd 4.9 pont). </w:t>
      </w:r>
      <w:r w:rsidR="00222170" w:rsidRPr="005A30E0">
        <w:rPr>
          <w:sz w:val="22"/>
          <w:szCs w:val="22"/>
          <w:lang w:val="hu-HU"/>
        </w:rPr>
        <w:t>A túladagolás kapcsán fény derülhet a fennálló Brugada-szindrómára.</w:t>
      </w:r>
      <w:r w:rsidR="00222170">
        <w:rPr>
          <w:sz w:val="22"/>
          <w:szCs w:val="22"/>
          <w:lang w:val="hu-HU"/>
        </w:rPr>
        <w:t xml:space="preserve"> </w:t>
      </w:r>
      <w:r w:rsidRPr="005A511A">
        <w:rPr>
          <w:sz w:val="22"/>
          <w:szCs w:val="22"/>
          <w:lang w:val="hu-HU"/>
        </w:rPr>
        <w:t xml:space="preserve">A betegeknek nem szabad túllépniük a javasolt adagot és/vagy </w:t>
      </w:r>
      <w:r w:rsidR="00756B55">
        <w:rPr>
          <w:sz w:val="22"/>
          <w:szCs w:val="22"/>
          <w:lang w:val="hu-HU"/>
        </w:rPr>
        <w:t xml:space="preserve">a </w:t>
      </w:r>
      <w:r w:rsidRPr="005A511A">
        <w:rPr>
          <w:sz w:val="22"/>
          <w:szCs w:val="22"/>
          <w:lang w:val="hu-HU"/>
        </w:rPr>
        <w:t>javasolt kezelési időtartamot.</w:t>
      </w:r>
    </w:p>
    <w:p w14:paraId="6537F28F" w14:textId="77777777" w:rsidR="004F1E9C" w:rsidRPr="00EA7854" w:rsidRDefault="004F1E9C" w:rsidP="00F14D8E">
      <w:pPr>
        <w:rPr>
          <w:sz w:val="22"/>
          <w:szCs w:val="22"/>
          <w:lang w:val="hu-HU"/>
        </w:rPr>
      </w:pPr>
    </w:p>
    <w:p w14:paraId="5125AB62" w14:textId="77A8BB87" w:rsidR="00FB4CE3" w:rsidRDefault="00E21F51" w:rsidP="004C37FF">
      <w:pPr>
        <w:rPr>
          <w:sz w:val="22"/>
          <w:szCs w:val="22"/>
          <w:lang w:val="hu-HU"/>
        </w:rPr>
      </w:pPr>
      <w:r w:rsidRPr="00E21F51">
        <w:rPr>
          <w:sz w:val="22"/>
          <w:szCs w:val="22"/>
          <w:lang w:val="hu-HU"/>
        </w:rPr>
        <w:t xml:space="preserve">Ez a gyógyszer </w:t>
      </w:r>
      <w:r>
        <w:rPr>
          <w:sz w:val="22"/>
          <w:szCs w:val="22"/>
          <w:lang w:val="hu-HU"/>
        </w:rPr>
        <w:t>0,75</w:t>
      </w:r>
      <w:r w:rsidRPr="00E21F51">
        <w:rPr>
          <w:sz w:val="22"/>
          <w:szCs w:val="22"/>
          <w:lang w:val="hu-HU"/>
        </w:rPr>
        <w:t xml:space="preserve"> mg aszpartámot tartalmaz</w:t>
      </w:r>
      <w:r>
        <w:rPr>
          <w:sz w:val="22"/>
          <w:szCs w:val="22"/>
          <w:lang w:val="hu-HU"/>
        </w:rPr>
        <w:t xml:space="preserve"> tablettánként. </w:t>
      </w:r>
      <w:r w:rsidRPr="00E21F51">
        <w:rPr>
          <w:sz w:val="22"/>
          <w:szCs w:val="22"/>
          <w:lang w:val="hu-HU"/>
        </w:rPr>
        <w:t xml:space="preserve">Az aszpartám egy </w:t>
      </w:r>
      <w:proofErr w:type="spellStart"/>
      <w:r w:rsidRPr="00E21F51">
        <w:rPr>
          <w:sz w:val="22"/>
          <w:szCs w:val="22"/>
          <w:lang w:val="hu-HU"/>
        </w:rPr>
        <w:t>fenilalanin</w:t>
      </w:r>
      <w:proofErr w:type="spellEnd"/>
      <w:r w:rsidR="00756B55">
        <w:rPr>
          <w:sz w:val="22"/>
          <w:szCs w:val="22"/>
          <w:lang w:val="hu-HU"/>
        </w:rPr>
        <w:t>-</w:t>
      </w:r>
      <w:r w:rsidRPr="00E21F51">
        <w:rPr>
          <w:sz w:val="22"/>
          <w:szCs w:val="22"/>
          <w:lang w:val="hu-HU"/>
        </w:rPr>
        <w:t>forrás.</w:t>
      </w:r>
      <w:r w:rsidR="004D14B2" w:rsidRPr="004D14B2">
        <w:rPr>
          <w:sz w:val="22"/>
          <w:szCs w:val="22"/>
          <w:lang w:val="hu-HU"/>
        </w:rPr>
        <w:t xml:space="preserve"> </w:t>
      </w:r>
      <w:r w:rsidR="007322C0" w:rsidRPr="00B95C19">
        <w:rPr>
          <w:sz w:val="22"/>
          <w:szCs w:val="22"/>
          <w:lang w:val="hu-HU"/>
        </w:rPr>
        <w:t>Az aszpartám szájon át történő alkalmazást követően az emésztőrendszerben hidrolizálódik. A fő hidrolízistermékeinek egyike a fenilalanin</w:t>
      </w:r>
      <w:r w:rsidR="00FB4CE3" w:rsidRPr="00EA7854">
        <w:rPr>
          <w:sz w:val="22"/>
          <w:szCs w:val="22"/>
          <w:lang w:val="hu-HU"/>
        </w:rPr>
        <w:t>, ezért alkalmazása fenilketonuriában szenvedő betegek esetében ártalmas lehet.</w:t>
      </w:r>
    </w:p>
    <w:p w14:paraId="6DFB9E20" w14:textId="77777777" w:rsidR="000670D7" w:rsidRDefault="000670D7" w:rsidP="00F14D8E">
      <w:pPr>
        <w:rPr>
          <w:sz w:val="22"/>
          <w:szCs w:val="22"/>
          <w:lang w:val="hu-HU"/>
        </w:rPr>
      </w:pPr>
    </w:p>
    <w:p w14:paraId="21A604A3" w14:textId="77777777" w:rsidR="00173115" w:rsidRDefault="00173115" w:rsidP="00F14D8E">
      <w:pPr>
        <w:rPr>
          <w:sz w:val="22"/>
          <w:szCs w:val="22"/>
          <w:lang w:val="hu-HU"/>
        </w:rPr>
      </w:pPr>
      <w:r w:rsidRPr="00F14D8E">
        <w:rPr>
          <w:sz w:val="22"/>
          <w:szCs w:val="22"/>
          <w:lang w:val="hu-HU"/>
        </w:rPr>
        <w:t>A gyógyszerben található menta aroma</w:t>
      </w:r>
      <w:r w:rsidR="00DC657D">
        <w:rPr>
          <w:sz w:val="22"/>
          <w:szCs w:val="22"/>
          <w:lang w:val="hu-HU"/>
        </w:rPr>
        <w:t xml:space="preserve"> </w:t>
      </w:r>
      <w:r w:rsidRPr="00F14D8E">
        <w:rPr>
          <w:sz w:val="22"/>
          <w:szCs w:val="22"/>
          <w:lang w:val="hu-HU"/>
        </w:rPr>
        <w:t xml:space="preserve">egyik összetevőjeként </w:t>
      </w:r>
      <w:r w:rsidR="00811486" w:rsidRPr="00F14D8E">
        <w:rPr>
          <w:sz w:val="22"/>
          <w:szCs w:val="22"/>
          <w:lang w:val="hu-HU"/>
        </w:rPr>
        <w:t>nyomnyi</w:t>
      </w:r>
      <w:r w:rsidRPr="00F14D8E">
        <w:rPr>
          <w:sz w:val="22"/>
          <w:szCs w:val="22"/>
          <w:lang w:val="hu-HU"/>
        </w:rPr>
        <w:t xml:space="preserve"> mennyiségben szulfitokat tartalmaz. Ezek ritkán súlyos túlérzékenységi reakciókat és hörgőgörcsöt okozhatnak.</w:t>
      </w:r>
    </w:p>
    <w:p w14:paraId="70DF9E56" w14:textId="77777777" w:rsidR="004C37FF" w:rsidRDefault="004C37FF" w:rsidP="00F14D8E">
      <w:pPr>
        <w:rPr>
          <w:sz w:val="22"/>
          <w:szCs w:val="22"/>
          <w:lang w:val="hu-HU"/>
        </w:rPr>
      </w:pPr>
    </w:p>
    <w:p w14:paraId="062E9398" w14:textId="71F52DA1" w:rsidR="00FF0794" w:rsidRDefault="00B02815">
      <w:pPr>
        <w:rPr>
          <w:sz w:val="22"/>
          <w:szCs w:val="22"/>
          <w:lang w:val="hu"/>
        </w:rPr>
      </w:pPr>
      <w:bookmarkStart w:id="0" w:name="_Hlk50448700"/>
      <w:r w:rsidRPr="5DB6E05F">
        <w:rPr>
          <w:sz w:val="22"/>
          <w:szCs w:val="22"/>
          <w:lang w:val="hu"/>
        </w:rPr>
        <w:t xml:space="preserve">Ez a </w:t>
      </w:r>
      <w:r w:rsidR="00447CBF" w:rsidRPr="00D626E9">
        <w:rPr>
          <w:sz w:val="22"/>
          <w:szCs w:val="22"/>
          <w:lang w:val="hu-HU"/>
        </w:rPr>
        <w:t xml:space="preserve">gyógyszer </w:t>
      </w:r>
      <w:r w:rsidRPr="5DB6E05F">
        <w:rPr>
          <w:sz w:val="22"/>
          <w:szCs w:val="22"/>
          <w:lang w:val="hu"/>
        </w:rPr>
        <w:t>maltodextrint tartalmaz</w:t>
      </w:r>
      <w:r>
        <w:rPr>
          <w:sz w:val="22"/>
          <w:szCs w:val="22"/>
          <w:lang w:val="hu"/>
        </w:rPr>
        <w:t>, am</w:t>
      </w:r>
      <w:r w:rsidR="00FF0794">
        <w:rPr>
          <w:sz w:val="22"/>
          <w:szCs w:val="22"/>
          <w:lang w:val="hu"/>
        </w:rPr>
        <w:t>ely</w:t>
      </w:r>
      <w:r>
        <w:rPr>
          <w:sz w:val="22"/>
          <w:szCs w:val="22"/>
          <w:lang w:val="hu"/>
        </w:rPr>
        <w:t xml:space="preserve"> glükózt tartalmaz</w:t>
      </w:r>
      <w:r w:rsidRPr="5DB6E05F">
        <w:rPr>
          <w:sz w:val="22"/>
          <w:szCs w:val="22"/>
          <w:lang w:val="hu"/>
        </w:rPr>
        <w:t>.</w:t>
      </w:r>
      <w:r w:rsidRPr="00B02815">
        <w:rPr>
          <w:sz w:val="22"/>
          <w:szCs w:val="22"/>
          <w:lang w:val="hu"/>
        </w:rPr>
        <w:t xml:space="preserve"> </w:t>
      </w:r>
      <w:r w:rsidRPr="00670649">
        <w:rPr>
          <w:sz w:val="22"/>
          <w:szCs w:val="22"/>
          <w:lang w:val="hu"/>
        </w:rPr>
        <w:t xml:space="preserve">Ritkán előforduló </w:t>
      </w:r>
      <w:r w:rsidR="00FF0794" w:rsidRPr="00FF0794">
        <w:rPr>
          <w:sz w:val="22"/>
          <w:szCs w:val="22"/>
          <w:lang w:val="hu"/>
        </w:rPr>
        <w:t>glükóz-galaktóz malabszorpcióban szenvedő betegek a készítményt nem szedhetik.</w:t>
      </w:r>
    </w:p>
    <w:p w14:paraId="50EDBAD1" w14:textId="560F32DC" w:rsidR="00D626E9" w:rsidRDefault="00D626E9">
      <w:pPr>
        <w:rPr>
          <w:sz w:val="22"/>
          <w:szCs w:val="22"/>
          <w:lang w:val="hu"/>
        </w:rPr>
      </w:pPr>
    </w:p>
    <w:p w14:paraId="745B467A" w14:textId="77777777" w:rsidR="002D2A92" w:rsidRPr="006C2A87" w:rsidRDefault="00D626E9" w:rsidP="002D2A92">
      <w:pPr>
        <w:rPr>
          <w:sz w:val="22"/>
          <w:szCs w:val="22"/>
          <w:lang w:val="hu-HU"/>
        </w:rPr>
      </w:pPr>
      <w:r w:rsidRPr="00D626E9">
        <w:rPr>
          <w:sz w:val="22"/>
          <w:szCs w:val="22"/>
          <w:lang w:val="hu-HU"/>
        </w:rPr>
        <w:t xml:space="preserve">Ez a gyógyszer </w:t>
      </w:r>
      <w:r>
        <w:rPr>
          <w:sz w:val="22"/>
          <w:szCs w:val="22"/>
          <w:lang w:val="hu-HU"/>
        </w:rPr>
        <w:t xml:space="preserve">0,00066 </w:t>
      </w:r>
      <w:r w:rsidRPr="00D626E9">
        <w:rPr>
          <w:sz w:val="22"/>
          <w:szCs w:val="22"/>
          <w:lang w:val="hu-HU"/>
        </w:rPr>
        <w:t>mg benzil-alkoholt tartalmaz</w:t>
      </w:r>
      <w:r>
        <w:rPr>
          <w:sz w:val="22"/>
          <w:szCs w:val="22"/>
          <w:lang w:val="hu-HU"/>
        </w:rPr>
        <w:t xml:space="preserve"> tablettánként. </w:t>
      </w:r>
      <w:r w:rsidRPr="00D626E9">
        <w:rPr>
          <w:sz w:val="22"/>
          <w:szCs w:val="22"/>
          <w:lang w:val="hu-HU"/>
        </w:rPr>
        <w:t>A benzil-alkohol allergiás reakciót okozhat.</w:t>
      </w:r>
      <w:r>
        <w:rPr>
          <w:sz w:val="22"/>
          <w:szCs w:val="22"/>
          <w:lang w:val="hu-HU"/>
        </w:rPr>
        <w:t xml:space="preserve"> </w:t>
      </w:r>
      <w:r w:rsidR="006C2A87" w:rsidRPr="002D2A92">
        <w:rPr>
          <w:sz w:val="22"/>
          <w:szCs w:val="22"/>
          <w:lang w:val="hu-HU"/>
        </w:rPr>
        <w:t>Ha Ön terhes vagy szoptat</w:t>
      </w:r>
      <w:r w:rsidR="006C2A87">
        <w:rPr>
          <w:sz w:val="22"/>
          <w:szCs w:val="22"/>
          <w:lang w:val="hu-HU"/>
        </w:rPr>
        <w:t>, illetve</w:t>
      </w:r>
      <w:r w:rsidR="006C2A87" w:rsidRPr="00D626E9">
        <w:rPr>
          <w:sz w:val="22"/>
          <w:szCs w:val="22"/>
          <w:lang w:val="hu-HU"/>
        </w:rPr>
        <w:t xml:space="preserve"> ha máj- vagy vesebetegségben szenved</w:t>
      </w:r>
      <w:r w:rsidR="006C2A87">
        <w:rPr>
          <w:sz w:val="22"/>
          <w:szCs w:val="22"/>
          <w:lang w:val="hu-HU"/>
        </w:rPr>
        <w:t>, k</w:t>
      </w:r>
      <w:r w:rsidRPr="00D626E9">
        <w:rPr>
          <w:sz w:val="22"/>
          <w:szCs w:val="22"/>
          <w:lang w:val="hu-HU"/>
        </w:rPr>
        <w:t>érje ki kezelőorvosa vagy gyógyszerésze</w:t>
      </w:r>
      <w:r>
        <w:rPr>
          <w:sz w:val="22"/>
          <w:szCs w:val="22"/>
          <w:lang w:val="hu-HU"/>
        </w:rPr>
        <w:t xml:space="preserve"> </w:t>
      </w:r>
      <w:r w:rsidRPr="00D626E9">
        <w:rPr>
          <w:sz w:val="22"/>
          <w:szCs w:val="22"/>
          <w:lang w:val="hu-HU"/>
        </w:rPr>
        <w:t>tanácsát.</w:t>
      </w:r>
      <w:r>
        <w:rPr>
          <w:sz w:val="22"/>
          <w:szCs w:val="22"/>
          <w:lang w:val="hu-HU"/>
        </w:rPr>
        <w:t xml:space="preserve"> </w:t>
      </w:r>
      <w:r w:rsidRPr="00D626E9">
        <w:rPr>
          <w:sz w:val="22"/>
          <w:szCs w:val="22"/>
          <w:lang w:val="hu-HU"/>
        </w:rPr>
        <w:t>Erre azért van szükség, mert a nagy mennyiségben</w:t>
      </w:r>
      <w:r>
        <w:rPr>
          <w:sz w:val="22"/>
          <w:szCs w:val="22"/>
          <w:lang w:val="hu-HU"/>
        </w:rPr>
        <w:t xml:space="preserve"> </w:t>
      </w:r>
      <w:r w:rsidRPr="00D626E9">
        <w:rPr>
          <w:sz w:val="22"/>
          <w:szCs w:val="22"/>
          <w:lang w:val="hu-HU"/>
        </w:rPr>
        <w:t>alkalmazott benzil-alkohol felhalmozódhat a</w:t>
      </w:r>
      <w:r>
        <w:rPr>
          <w:sz w:val="22"/>
          <w:szCs w:val="22"/>
          <w:lang w:val="hu-HU"/>
        </w:rPr>
        <w:t xml:space="preserve"> </w:t>
      </w:r>
      <w:r w:rsidRPr="00D626E9">
        <w:rPr>
          <w:sz w:val="22"/>
          <w:szCs w:val="22"/>
          <w:lang w:val="hu-HU"/>
        </w:rPr>
        <w:t>testében és mellékhatásokat okozhat (úgynevezett</w:t>
      </w:r>
      <w:r>
        <w:rPr>
          <w:sz w:val="22"/>
          <w:szCs w:val="22"/>
          <w:lang w:val="hu-HU"/>
        </w:rPr>
        <w:t xml:space="preserve"> </w:t>
      </w:r>
      <w:r w:rsidRPr="00D626E9">
        <w:rPr>
          <w:sz w:val="22"/>
          <w:szCs w:val="22"/>
          <w:lang w:val="hu-HU"/>
        </w:rPr>
        <w:t>metabolikus acidózis).</w:t>
      </w:r>
    </w:p>
    <w:p w14:paraId="144A5D23" w14:textId="77777777" w:rsidR="00D626E9" w:rsidRDefault="00D626E9" w:rsidP="00D626E9">
      <w:pPr>
        <w:rPr>
          <w:sz w:val="22"/>
          <w:szCs w:val="22"/>
          <w:lang w:val="hu-HU"/>
        </w:rPr>
      </w:pPr>
    </w:p>
    <w:p w14:paraId="2807B7E2" w14:textId="77777777" w:rsidR="00D626E9" w:rsidRPr="00D626E9" w:rsidRDefault="00D626E9" w:rsidP="00D626E9">
      <w:pPr>
        <w:rPr>
          <w:sz w:val="22"/>
          <w:szCs w:val="22"/>
          <w:lang w:val="hu-HU"/>
        </w:rPr>
      </w:pPr>
      <w:r w:rsidRPr="00D626E9">
        <w:rPr>
          <w:sz w:val="22"/>
          <w:szCs w:val="22"/>
          <w:lang w:val="hu-HU"/>
        </w:rPr>
        <w:t>A készítmény kevesebb mint 1 mmol (23 mg)</w:t>
      </w:r>
      <w:r>
        <w:rPr>
          <w:sz w:val="22"/>
          <w:szCs w:val="22"/>
          <w:lang w:val="hu-HU"/>
        </w:rPr>
        <w:t xml:space="preserve"> </w:t>
      </w:r>
      <w:r w:rsidRPr="00D626E9">
        <w:rPr>
          <w:sz w:val="22"/>
          <w:szCs w:val="22"/>
          <w:lang w:val="hu-HU"/>
        </w:rPr>
        <w:t xml:space="preserve">nátriumot tartalmaz </w:t>
      </w:r>
      <w:r>
        <w:rPr>
          <w:sz w:val="22"/>
          <w:szCs w:val="22"/>
          <w:lang w:val="hu-HU"/>
        </w:rPr>
        <w:t>tablettánként</w:t>
      </w:r>
      <w:r w:rsidRPr="00D626E9">
        <w:rPr>
          <w:sz w:val="22"/>
          <w:szCs w:val="22"/>
          <w:lang w:val="hu-HU"/>
        </w:rPr>
        <w:t>, azaz gyakorlatilag</w:t>
      </w:r>
    </w:p>
    <w:p w14:paraId="64B1ED16" w14:textId="77777777" w:rsidR="00D626E9" w:rsidRDefault="00D626E9" w:rsidP="00D626E9">
      <w:pPr>
        <w:rPr>
          <w:sz w:val="22"/>
          <w:szCs w:val="22"/>
          <w:lang w:val="hu-HU"/>
        </w:rPr>
      </w:pPr>
      <w:r w:rsidRPr="00D626E9">
        <w:rPr>
          <w:sz w:val="22"/>
          <w:szCs w:val="22"/>
          <w:lang w:val="hu-HU"/>
        </w:rPr>
        <w:t>„nátriummentes”.</w:t>
      </w:r>
    </w:p>
    <w:bookmarkEnd w:id="0"/>
    <w:p w14:paraId="738610EB" w14:textId="77777777" w:rsidR="005A511A" w:rsidRPr="00F14D8E" w:rsidRDefault="005A511A" w:rsidP="00F14D8E">
      <w:pPr>
        <w:rPr>
          <w:sz w:val="22"/>
          <w:szCs w:val="22"/>
          <w:lang w:val="hu-HU"/>
        </w:rPr>
      </w:pPr>
    </w:p>
    <w:p w14:paraId="59045A21" w14:textId="77777777" w:rsidR="002407CD" w:rsidRPr="00F14D8E" w:rsidRDefault="002407CD" w:rsidP="00F14D8E">
      <w:pPr>
        <w:tabs>
          <w:tab w:val="left" w:pos="567"/>
        </w:tabs>
        <w:rPr>
          <w:b/>
          <w:bCs/>
          <w:caps/>
          <w:sz w:val="22"/>
          <w:szCs w:val="22"/>
          <w:lang w:val="hu-HU"/>
        </w:rPr>
      </w:pPr>
      <w:r w:rsidRPr="00F14D8E">
        <w:rPr>
          <w:b/>
          <w:bCs/>
          <w:sz w:val="22"/>
          <w:szCs w:val="22"/>
          <w:lang w:val="hu-HU"/>
        </w:rPr>
        <w:t>4.5</w:t>
      </w:r>
      <w:r w:rsidRPr="00F14D8E">
        <w:rPr>
          <w:b/>
          <w:bCs/>
          <w:sz w:val="22"/>
          <w:szCs w:val="22"/>
          <w:lang w:val="hu-HU"/>
        </w:rPr>
        <w:tab/>
        <w:t>Gyógyszerkölcsönhatások és egyéb interakciók</w:t>
      </w:r>
    </w:p>
    <w:p w14:paraId="637805D2" w14:textId="77777777" w:rsidR="002407CD" w:rsidRPr="00F14D8E" w:rsidRDefault="002407CD" w:rsidP="00EA7854">
      <w:pPr>
        <w:rPr>
          <w:caps/>
          <w:sz w:val="22"/>
          <w:szCs w:val="22"/>
          <w:lang w:val="hu-HU"/>
        </w:rPr>
      </w:pPr>
    </w:p>
    <w:p w14:paraId="766B4EC3" w14:textId="1F2F2B26" w:rsidR="00940539" w:rsidRPr="00F14D8E" w:rsidRDefault="00940539" w:rsidP="00EA7854">
      <w:pPr>
        <w:rPr>
          <w:sz w:val="22"/>
          <w:szCs w:val="22"/>
          <w:lang w:val="hu-HU"/>
        </w:rPr>
      </w:pPr>
      <w:r w:rsidRPr="00F14D8E">
        <w:rPr>
          <w:sz w:val="22"/>
          <w:szCs w:val="22"/>
          <w:lang w:val="hu-HU"/>
        </w:rPr>
        <w:t xml:space="preserve">A nem klinikai adatok alapján a </w:t>
      </w:r>
      <w:proofErr w:type="spellStart"/>
      <w:r w:rsidRPr="00F14D8E">
        <w:rPr>
          <w:sz w:val="22"/>
          <w:szCs w:val="22"/>
          <w:lang w:val="hu-HU"/>
        </w:rPr>
        <w:t>loperamid</w:t>
      </w:r>
      <w:proofErr w:type="spellEnd"/>
      <w:r w:rsidRPr="00F14D8E">
        <w:rPr>
          <w:sz w:val="22"/>
          <w:szCs w:val="22"/>
          <w:lang w:val="hu-HU"/>
        </w:rPr>
        <w:t xml:space="preserve"> egy P-</w:t>
      </w:r>
      <w:proofErr w:type="spellStart"/>
      <w:r w:rsidRPr="00F14D8E">
        <w:rPr>
          <w:sz w:val="22"/>
          <w:szCs w:val="22"/>
          <w:lang w:val="hu-HU"/>
        </w:rPr>
        <w:t>glikoprotein</w:t>
      </w:r>
      <w:proofErr w:type="spellEnd"/>
      <w:r w:rsidR="00756B55">
        <w:rPr>
          <w:sz w:val="22"/>
          <w:szCs w:val="22"/>
          <w:lang w:val="hu-HU"/>
        </w:rPr>
        <w:t>-</w:t>
      </w:r>
      <w:proofErr w:type="spellStart"/>
      <w:r w:rsidRPr="00F14D8E">
        <w:rPr>
          <w:sz w:val="22"/>
          <w:szCs w:val="22"/>
          <w:lang w:val="hu-HU"/>
        </w:rPr>
        <w:t>szubsztrátnak</w:t>
      </w:r>
      <w:proofErr w:type="spellEnd"/>
      <w:r w:rsidRPr="00F14D8E">
        <w:rPr>
          <w:sz w:val="22"/>
          <w:szCs w:val="22"/>
          <w:lang w:val="hu-HU"/>
        </w:rPr>
        <w:t xml:space="preserve"> tekinthető.</w:t>
      </w:r>
    </w:p>
    <w:p w14:paraId="3D8A4D7E" w14:textId="0F5E11E7" w:rsidR="00940539" w:rsidRPr="00F14D8E" w:rsidRDefault="00940539" w:rsidP="00EA7854">
      <w:pPr>
        <w:rPr>
          <w:sz w:val="22"/>
          <w:szCs w:val="22"/>
          <w:lang w:val="hu-HU"/>
        </w:rPr>
      </w:pPr>
      <w:r w:rsidRPr="00F14D8E">
        <w:rPr>
          <w:sz w:val="22"/>
          <w:szCs w:val="22"/>
          <w:lang w:val="hu-HU"/>
        </w:rPr>
        <w:t>Ha a loperamidot (16</w:t>
      </w:r>
      <w:r w:rsidR="003B0B89" w:rsidRPr="00F14D8E">
        <w:rPr>
          <w:sz w:val="22"/>
          <w:szCs w:val="22"/>
          <w:lang w:val="hu-HU"/>
        </w:rPr>
        <w:t> </w:t>
      </w:r>
      <w:r w:rsidRPr="00F14D8E">
        <w:rPr>
          <w:sz w:val="22"/>
          <w:szCs w:val="22"/>
          <w:lang w:val="hu-HU"/>
        </w:rPr>
        <w:t xml:space="preserve">mg-os egyszeri adagban) </w:t>
      </w:r>
      <w:proofErr w:type="spellStart"/>
      <w:r w:rsidRPr="00F14D8E">
        <w:rPr>
          <w:sz w:val="22"/>
          <w:szCs w:val="22"/>
          <w:lang w:val="hu-HU"/>
        </w:rPr>
        <w:t>kinidinnel</w:t>
      </w:r>
      <w:proofErr w:type="spellEnd"/>
      <w:r w:rsidR="00D7146B" w:rsidRPr="00F14D8E">
        <w:rPr>
          <w:sz w:val="22"/>
          <w:szCs w:val="22"/>
          <w:lang w:val="hu-HU"/>
        </w:rPr>
        <w:t xml:space="preserve"> vagy </w:t>
      </w:r>
      <w:r w:rsidRPr="00F14D8E">
        <w:rPr>
          <w:sz w:val="22"/>
          <w:szCs w:val="22"/>
          <w:lang w:val="hu-HU"/>
        </w:rPr>
        <w:t>ritonavirral (P-</w:t>
      </w:r>
      <w:proofErr w:type="spellStart"/>
      <w:r w:rsidRPr="00F14D8E">
        <w:rPr>
          <w:sz w:val="22"/>
          <w:szCs w:val="22"/>
          <w:lang w:val="hu-HU"/>
        </w:rPr>
        <w:t>glikoprotein</w:t>
      </w:r>
      <w:proofErr w:type="spellEnd"/>
      <w:r w:rsidR="00756B55">
        <w:rPr>
          <w:sz w:val="22"/>
          <w:szCs w:val="22"/>
          <w:lang w:val="hu-HU"/>
        </w:rPr>
        <w:t>-</w:t>
      </w:r>
      <w:r w:rsidRPr="00F14D8E">
        <w:rPr>
          <w:sz w:val="22"/>
          <w:szCs w:val="22"/>
          <w:lang w:val="hu-HU"/>
        </w:rPr>
        <w:t>inhibitorokkal) együtt adják, a loperamid plazmaszintjének 2</w:t>
      </w:r>
      <w:r w:rsidR="003B0B89" w:rsidRPr="00F14D8E">
        <w:rPr>
          <w:sz w:val="22"/>
          <w:szCs w:val="22"/>
          <w:lang w:val="hu-HU"/>
        </w:rPr>
        <w:noBreakHyphen/>
      </w:r>
      <w:r w:rsidRPr="00F14D8E">
        <w:rPr>
          <w:sz w:val="22"/>
          <w:szCs w:val="22"/>
          <w:lang w:val="hu-HU"/>
        </w:rPr>
        <w:t>3</w:t>
      </w:r>
      <w:r w:rsidR="003B0B89" w:rsidRPr="00F14D8E">
        <w:rPr>
          <w:sz w:val="22"/>
          <w:szCs w:val="22"/>
          <w:lang w:val="hu-HU"/>
        </w:rPr>
        <w:noBreakHyphen/>
      </w:r>
      <w:r w:rsidRPr="00F14D8E">
        <w:rPr>
          <w:sz w:val="22"/>
          <w:szCs w:val="22"/>
          <w:lang w:val="hu-HU"/>
        </w:rPr>
        <w:t>szoros emelkedését tapasztalják. A javasolt (2</w:t>
      </w:r>
      <w:r w:rsidR="003B0B89" w:rsidRPr="00F14D8E">
        <w:rPr>
          <w:sz w:val="22"/>
          <w:szCs w:val="22"/>
          <w:lang w:val="hu-HU"/>
        </w:rPr>
        <w:noBreakHyphen/>
      </w:r>
      <w:r w:rsidRPr="00F14D8E">
        <w:rPr>
          <w:sz w:val="22"/>
          <w:szCs w:val="22"/>
          <w:lang w:val="hu-HU"/>
        </w:rPr>
        <w:t>16</w:t>
      </w:r>
      <w:r w:rsidR="003B0B89" w:rsidRPr="00F14D8E">
        <w:rPr>
          <w:sz w:val="22"/>
          <w:szCs w:val="22"/>
          <w:lang w:val="hu-HU"/>
        </w:rPr>
        <w:t> </w:t>
      </w:r>
      <w:r w:rsidRPr="00F14D8E">
        <w:rPr>
          <w:sz w:val="22"/>
          <w:szCs w:val="22"/>
          <w:lang w:val="hu-HU"/>
        </w:rPr>
        <w:t xml:space="preserve">mg/nap) adagban alkalmazott </w:t>
      </w:r>
      <w:proofErr w:type="spellStart"/>
      <w:r w:rsidRPr="00F14D8E">
        <w:rPr>
          <w:sz w:val="22"/>
          <w:szCs w:val="22"/>
          <w:lang w:val="hu-HU"/>
        </w:rPr>
        <w:t>loperamid</w:t>
      </w:r>
      <w:proofErr w:type="spellEnd"/>
      <w:r w:rsidRPr="00F14D8E">
        <w:rPr>
          <w:sz w:val="22"/>
          <w:szCs w:val="22"/>
          <w:lang w:val="hu-HU"/>
        </w:rPr>
        <w:t xml:space="preserve"> és a P-</w:t>
      </w:r>
      <w:proofErr w:type="spellStart"/>
      <w:r w:rsidRPr="00F14D8E">
        <w:rPr>
          <w:sz w:val="22"/>
          <w:szCs w:val="22"/>
          <w:lang w:val="hu-HU"/>
        </w:rPr>
        <w:t>glikoprotein</w:t>
      </w:r>
      <w:proofErr w:type="spellEnd"/>
      <w:r w:rsidR="00756B55">
        <w:rPr>
          <w:sz w:val="22"/>
          <w:szCs w:val="22"/>
          <w:lang w:val="hu-HU"/>
        </w:rPr>
        <w:t>-</w:t>
      </w:r>
      <w:r w:rsidRPr="00F14D8E">
        <w:rPr>
          <w:sz w:val="22"/>
          <w:szCs w:val="22"/>
          <w:lang w:val="hu-HU"/>
        </w:rPr>
        <w:t>inhibitorok együttes alkalmazásakor tapasztalt farmakokinetikai kölcsönhatások klinikai jelentősége nem ismert.</w:t>
      </w:r>
    </w:p>
    <w:p w14:paraId="463F29E8" w14:textId="77777777" w:rsidR="00940539" w:rsidRPr="00F14D8E" w:rsidRDefault="00940539" w:rsidP="00EA7854">
      <w:pPr>
        <w:rPr>
          <w:sz w:val="22"/>
          <w:szCs w:val="22"/>
          <w:lang w:val="hu-HU"/>
        </w:rPr>
      </w:pPr>
    </w:p>
    <w:p w14:paraId="45E5CAFB" w14:textId="5CD7235B" w:rsidR="00940539" w:rsidRPr="00F14D8E" w:rsidRDefault="00940539" w:rsidP="006201E2">
      <w:pPr>
        <w:rPr>
          <w:sz w:val="22"/>
          <w:szCs w:val="22"/>
          <w:lang w:val="hu-HU"/>
        </w:rPr>
      </w:pPr>
      <w:r w:rsidRPr="00F14D8E">
        <w:rPr>
          <w:sz w:val="22"/>
          <w:szCs w:val="22"/>
          <w:lang w:val="hu-HU"/>
        </w:rPr>
        <w:t>A loperamid (4 mg egyszeri adag) egyidejű alkalmazása itrakonazollal, amely CYP3A4 és P</w:t>
      </w:r>
      <w:r w:rsidR="00F36982" w:rsidRPr="00F14D8E">
        <w:rPr>
          <w:sz w:val="22"/>
          <w:szCs w:val="22"/>
          <w:lang w:val="hu-HU"/>
        </w:rPr>
        <w:noBreakHyphen/>
      </w:r>
      <w:proofErr w:type="spellStart"/>
      <w:r w:rsidRPr="00F14D8E">
        <w:rPr>
          <w:sz w:val="22"/>
          <w:szCs w:val="22"/>
          <w:lang w:val="hu-HU"/>
        </w:rPr>
        <w:t>glikoprotein</w:t>
      </w:r>
      <w:proofErr w:type="spellEnd"/>
      <w:r w:rsidR="00756B55">
        <w:rPr>
          <w:sz w:val="22"/>
          <w:szCs w:val="22"/>
          <w:lang w:val="hu-HU"/>
        </w:rPr>
        <w:t>-</w:t>
      </w:r>
      <w:r w:rsidRPr="00F14D8E">
        <w:rPr>
          <w:sz w:val="22"/>
          <w:szCs w:val="22"/>
          <w:lang w:val="hu-HU"/>
        </w:rPr>
        <w:t>inhibitor</w:t>
      </w:r>
      <w:r w:rsidR="00BB2178" w:rsidRPr="00F14D8E">
        <w:rPr>
          <w:sz w:val="22"/>
          <w:szCs w:val="22"/>
          <w:lang w:val="hu-HU"/>
        </w:rPr>
        <w:t>,</w:t>
      </w:r>
      <w:r w:rsidRPr="00F14D8E">
        <w:rPr>
          <w:sz w:val="22"/>
          <w:szCs w:val="22"/>
          <w:lang w:val="hu-HU"/>
        </w:rPr>
        <w:t xml:space="preserve"> a </w:t>
      </w:r>
      <w:proofErr w:type="spellStart"/>
      <w:r w:rsidRPr="00F14D8E">
        <w:rPr>
          <w:sz w:val="22"/>
          <w:szCs w:val="22"/>
          <w:lang w:val="hu-HU"/>
        </w:rPr>
        <w:t>loperamid</w:t>
      </w:r>
      <w:proofErr w:type="spellEnd"/>
      <w:r w:rsidRPr="00F14D8E">
        <w:rPr>
          <w:sz w:val="22"/>
          <w:szCs w:val="22"/>
          <w:lang w:val="hu-HU"/>
        </w:rPr>
        <w:t xml:space="preserve"> plazmaszintjének 3-4-szeres emelkedését okozta. Ugyanabban a vizsgálatban egy CYP2C8</w:t>
      </w:r>
      <w:r w:rsidR="00756B55">
        <w:rPr>
          <w:sz w:val="22"/>
          <w:szCs w:val="22"/>
          <w:lang w:val="hu-HU"/>
        </w:rPr>
        <w:t>-</w:t>
      </w:r>
      <w:r w:rsidRPr="00F14D8E">
        <w:rPr>
          <w:sz w:val="22"/>
          <w:szCs w:val="22"/>
          <w:lang w:val="hu-HU"/>
        </w:rPr>
        <w:t xml:space="preserve">gátlószer, a </w:t>
      </w:r>
      <w:proofErr w:type="spellStart"/>
      <w:r w:rsidRPr="00F14D8E">
        <w:rPr>
          <w:sz w:val="22"/>
          <w:szCs w:val="22"/>
          <w:lang w:val="hu-HU"/>
        </w:rPr>
        <w:t>gemfibrozil</w:t>
      </w:r>
      <w:proofErr w:type="spellEnd"/>
      <w:r w:rsidRPr="00F14D8E">
        <w:rPr>
          <w:sz w:val="22"/>
          <w:szCs w:val="22"/>
          <w:lang w:val="hu-HU"/>
        </w:rPr>
        <w:t xml:space="preserve"> a </w:t>
      </w:r>
      <w:proofErr w:type="spellStart"/>
      <w:r w:rsidRPr="00F14D8E">
        <w:rPr>
          <w:sz w:val="22"/>
          <w:szCs w:val="22"/>
          <w:lang w:val="hu-HU"/>
        </w:rPr>
        <w:t>loperamid</w:t>
      </w:r>
      <w:proofErr w:type="spellEnd"/>
      <w:r w:rsidRPr="00F14D8E">
        <w:rPr>
          <w:sz w:val="22"/>
          <w:szCs w:val="22"/>
          <w:lang w:val="hu-HU"/>
        </w:rPr>
        <w:t xml:space="preserve"> plazmaszintjének kétszeres emelkedését okozta. Az itrakonazol és gemfibrozil kombinációja a csúcsplazmaszint 4-szeres emelkedését és a teljes plazmaexpozíció 13-szoros emelkedését </w:t>
      </w:r>
      <w:proofErr w:type="spellStart"/>
      <w:proofErr w:type="gramStart"/>
      <w:r w:rsidRPr="00F14D8E">
        <w:rPr>
          <w:sz w:val="22"/>
          <w:szCs w:val="22"/>
          <w:lang w:val="hu-HU"/>
        </w:rPr>
        <w:t>eredményezte.Ezeket</w:t>
      </w:r>
      <w:proofErr w:type="spellEnd"/>
      <w:proofErr w:type="gramEnd"/>
      <w:r w:rsidRPr="00F14D8E">
        <w:rPr>
          <w:sz w:val="22"/>
          <w:szCs w:val="22"/>
          <w:lang w:val="hu-HU"/>
        </w:rPr>
        <w:t xml:space="preserve"> az emelkedett értékeket nem kísérték központi idegrendszeri hatások a pszichomotoros vizsgálatok (pl. szubjektív álmosság és a szám-szimbólum behelyettesítés teszt) szerint.</w:t>
      </w:r>
    </w:p>
    <w:p w14:paraId="3B7B4B86" w14:textId="77777777" w:rsidR="00940539" w:rsidRPr="00F14D8E" w:rsidRDefault="00940539" w:rsidP="00F14D8E">
      <w:pPr>
        <w:rPr>
          <w:sz w:val="22"/>
          <w:szCs w:val="22"/>
          <w:lang w:val="hu-HU"/>
        </w:rPr>
      </w:pPr>
    </w:p>
    <w:p w14:paraId="67CC8988" w14:textId="3A6A9F8B" w:rsidR="00940539" w:rsidRPr="00F14D8E" w:rsidRDefault="00940539" w:rsidP="00F14D8E">
      <w:pPr>
        <w:rPr>
          <w:sz w:val="22"/>
          <w:szCs w:val="22"/>
          <w:lang w:val="hu-HU"/>
        </w:rPr>
      </w:pPr>
      <w:r w:rsidRPr="00F14D8E">
        <w:rPr>
          <w:sz w:val="22"/>
          <w:szCs w:val="22"/>
          <w:lang w:val="hu-HU"/>
        </w:rPr>
        <w:t>A loperamid (16</w:t>
      </w:r>
      <w:r w:rsidR="003B0B89" w:rsidRPr="00F14D8E">
        <w:rPr>
          <w:sz w:val="22"/>
          <w:szCs w:val="22"/>
          <w:lang w:val="hu-HU"/>
        </w:rPr>
        <w:t> </w:t>
      </w:r>
      <w:r w:rsidRPr="00F14D8E">
        <w:rPr>
          <w:sz w:val="22"/>
          <w:szCs w:val="22"/>
          <w:lang w:val="hu-HU"/>
        </w:rPr>
        <w:t>mg egyszeri adag) és a ketokonazol, egy CYP3A4 és P-</w:t>
      </w:r>
      <w:proofErr w:type="spellStart"/>
      <w:r w:rsidRPr="00F14D8E">
        <w:rPr>
          <w:sz w:val="22"/>
          <w:szCs w:val="22"/>
          <w:lang w:val="hu-HU"/>
        </w:rPr>
        <w:t>gli</w:t>
      </w:r>
      <w:r w:rsidR="00FB4CE3" w:rsidRPr="00F14D8E">
        <w:rPr>
          <w:sz w:val="22"/>
          <w:szCs w:val="22"/>
          <w:lang w:val="hu-HU"/>
        </w:rPr>
        <w:t>k</w:t>
      </w:r>
      <w:r w:rsidRPr="00F14D8E">
        <w:rPr>
          <w:sz w:val="22"/>
          <w:szCs w:val="22"/>
          <w:lang w:val="hu-HU"/>
        </w:rPr>
        <w:t>oprotein</w:t>
      </w:r>
      <w:proofErr w:type="spellEnd"/>
      <w:r w:rsidR="004E19A8">
        <w:rPr>
          <w:sz w:val="22"/>
          <w:szCs w:val="22"/>
          <w:lang w:val="hu-HU"/>
        </w:rPr>
        <w:t>-</w:t>
      </w:r>
      <w:r w:rsidRPr="00F14D8E">
        <w:rPr>
          <w:sz w:val="22"/>
          <w:szCs w:val="22"/>
          <w:lang w:val="hu-HU"/>
        </w:rPr>
        <w:t xml:space="preserve">inhibitor egyidejű alkalmazása a </w:t>
      </w:r>
      <w:proofErr w:type="spellStart"/>
      <w:r w:rsidRPr="00F14D8E">
        <w:rPr>
          <w:sz w:val="22"/>
          <w:szCs w:val="22"/>
          <w:lang w:val="hu-HU"/>
        </w:rPr>
        <w:t>loperamid</w:t>
      </w:r>
      <w:proofErr w:type="spellEnd"/>
      <w:r w:rsidRPr="00F14D8E">
        <w:rPr>
          <w:sz w:val="22"/>
          <w:szCs w:val="22"/>
          <w:lang w:val="hu-HU"/>
        </w:rPr>
        <w:t xml:space="preserve"> plazmakoncentrációjának 5-szörös emelkedését okozta. Ez az emelkedés nem járt megnövekedett farmakodinámiás hatással a pupillavizsgálat szerint.</w:t>
      </w:r>
    </w:p>
    <w:p w14:paraId="3A0FF5F2" w14:textId="77777777" w:rsidR="00940539" w:rsidRPr="00F14D8E" w:rsidRDefault="00940539" w:rsidP="00F14D8E">
      <w:pPr>
        <w:rPr>
          <w:sz w:val="22"/>
          <w:szCs w:val="22"/>
          <w:lang w:val="hu-HU"/>
        </w:rPr>
      </w:pPr>
    </w:p>
    <w:p w14:paraId="01B0D648" w14:textId="3AE89FDE" w:rsidR="00940539" w:rsidRPr="00F14D8E" w:rsidRDefault="00940539" w:rsidP="00F14D8E">
      <w:pPr>
        <w:rPr>
          <w:sz w:val="22"/>
          <w:szCs w:val="22"/>
          <w:lang w:val="hu-HU"/>
        </w:rPr>
      </w:pPr>
      <w:r w:rsidRPr="00F14D8E">
        <w:rPr>
          <w:sz w:val="22"/>
          <w:szCs w:val="22"/>
          <w:lang w:val="hu-HU"/>
        </w:rPr>
        <w:t xml:space="preserve">A </w:t>
      </w:r>
      <w:proofErr w:type="spellStart"/>
      <w:r w:rsidRPr="00F14D8E">
        <w:rPr>
          <w:sz w:val="22"/>
          <w:szCs w:val="22"/>
          <w:lang w:val="hu-HU"/>
        </w:rPr>
        <w:t>loperamid</w:t>
      </w:r>
      <w:proofErr w:type="spellEnd"/>
      <w:r w:rsidRPr="00F14D8E">
        <w:rPr>
          <w:sz w:val="22"/>
          <w:szCs w:val="22"/>
          <w:lang w:val="hu-HU"/>
        </w:rPr>
        <w:t xml:space="preserve"> </w:t>
      </w:r>
      <w:proofErr w:type="spellStart"/>
      <w:r w:rsidRPr="00F14D8E">
        <w:rPr>
          <w:sz w:val="22"/>
          <w:szCs w:val="22"/>
          <w:lang w:val="hu-HU"/>
        </w:rPr>
        <w:t>együttadása</w:t>
      </w:r>
      <w:proofErr w:type="spellEnd"/>
      <w:r w:rsidRPr="00F14D8E">
        <w:rPr>
          <w:sz w:val="22"/>
          <w:szCs w:val="22"/>
          <w:lang w:val="hu-HU"/>
        </w:rPr>
        <w:t xml:space="preserve"> orális </w:t>
      </w:r>
      <w:proofErr w:type="spellStart"/>
      <w:r w:rsidRPr="00F14D8E">
        <w:rPr>
          <w:sz w:val="22"/>
          <w:szCs w:val="22"/>
          <w:lang w:val="hu-HU"/>
        </w:rPr>
        <w:t>dezmopresszinnel</w:t>
      </w:r>
      <w:proofErr w:type="spellEnd"/>
      <w:r w:rsidRPr="00F14D8E">
        <w:rPr>
          <w:sz w:val="22"/>
          <w:szCs w:val="22"/>
          <w:lang w:val="hu-HU"/>
        </w:rPr>
        <w:t xml:space="preserve">, a </w:t>
      </w:r>
      <w:proofErr w:type="spellStart"/>
      <w:r w:rsidRPr="00F14D8E">
        <w:rPr>
          <w:sz w:val="22"/>
          <w:szCs w:val="22"/>
          <w:lang w:val="hu-HU"/>
        </w:rPr>
        <w:t>dezmopresszin</w:t>
      </w:r>
      <w:proofErr w:type="spellEnd"/>
      <w:r w:rsidRPr="00F14D8E">
        <w:rPr>
          <w:sz w:val="22"/>
          <w:szCs w:val="22"/>
          <w:lang w:val="hu-HU"/>
        </w:rPr>
        <w:t xml:space="preserve"> plazmakoncentrációjának 3</w:t>
      </w:r>
      <w:r w:rsidR="002D19A9" w:rsidRPr="00F14D8E">
        <w:rPr>
          <w:sz w:val="22"/>
          <w:szCs w:val="22"/>
          <w:lang w:val="hu-HU"/>
        </w:rPr>
        <w:noBreakHyphen/>
      </w:r>
      <w:r w:rsidRPr="00F14D8E">
        <w:rPr>
          <w:sz w:val="22"/>
          <w:szCs w:val="22"/>
          <w:lang w:val="hu-HU"/>
        </w:rPr>
        <w:t xml:space="preserve">szoros emelkedését okozta, feltehetően a lassabb </w:t>
      </w:r>
      <w:proofErr w:type="spellStart"/>
      <w:r w:rsidRPr="00F14D8E">
        <w:rPr>
          <w:sz w:val="22"/>
          <w:szCs w:val="22"/>
          <w:lang w:val="hu-HU"/>
        </w:rPr>
        <w:t>gastrointestin</w:t>
      </w:r>
      <w:r w:rsidR="004E19A8">
        <w:rPr>
          <w:sz w:val="22"/>
          <w:szCs w:val="22"/>
          <w:lang w:val="hu-HU"/>
        </w:rPr>
        <w:t>a</w:t>
      </w:r>
      <w:r w:rsidRPr="00F14D8E">
        <w:rPr>
          <w:sz w:val="22"/>
          <w:szCs w:val="22"/>
          <w:lang w:val="hu-HU"/>
        </w:rPr>
        <w:t>lis</w:t>
      </w:r>
      <w:proofErr w:type="spellEnd"/>
      <w:r w:rsidRPr="00F14D8E">
        <w:rPr>
          <w:sz w:val="22"/>
          <w:szCs w:val="22"/>
          <w:lang w:val="hu-HU"/>
        </w:rPr>
        <w:t xml:space="preserve"> </w:t>
      </w:r>
      <w:proofErr w:type="spellStart"/>
      <w:r w:rsidRPr="00F14D8E">
        <w:rPr>
          <w:sz w:val="22"/>
          <w:szCs w:val="22"/>
          <w:lang w:val="hu-HU"/>
        </w:rPr>
        <w:t>motilitás</w:t>
      </w:r>
      <w:proofErr w:type="spellEnd"/>
      <w:r w:rsidRPr="00F14D8E">
        <w:rPr>
          <w:sz w:val="22"/>
          <w:szCs w:val="22"/>
          <w:lang w:val="hu-HU"/>
        </w:rPr>
        <w:t xml:space="preserve"> miatt.</w:t>
      </w:r>
    </w:p>
    <w:p w14:paraId="5630AD66" w14:textId="77777777" w:rsidR="00940539" w:rsidRPr="00F14D8E" w:rsidRDefault="00940539" w:rsidP="00F14D8E">
      <w:pPr>
        <w:rPr>
          <w:sz w:val="22"/>
          <w:szCs w:val="22"/>
          <w:lang w:val="hu-HU"/>
        </w:rPr>
      </w:pPr>
    </w:p>
    <w:p w14:paraId="1C545F7E" w14:textId="701C0565" w:rsidR="00940539" w:rsidRPr="00F14D8E" w:rsidRDefault="00940539" w:rsidP="00F14D8E">
      <w:pPr>
        <w:rPr>
          <w:sz w:val="22"/>
          <w:szCs w:val="22"/>
          <w:lang w:val="hu-HU"/>
        </w:rPr>
      </w:pPr>
      <w:r w:rsidRPr="00F14D8E">
        <w:rPr>
          <w:sz w:val="22"/>
          <w:szCs w:val="22"/>
          <w:lang w:val="hu-HU"/>
        </w:rPr>
        <w:t>Várhatóan a hasonló farmakológiai jellemzőkkel rendelkező gyógyszerek erősíthetik, illetve azok, amelyek gyorsítják a gyomor-bél ürülést</w:t>
      </w:r>
      <w:r w:rsidR="004E19A8">
        <w:rPr>
          <w:sz w:val="22"/>
          <w:szCs w:val="22"/>
          <w:lang w:val="hu-HU"/>
        </w:rPr>
        <w:t>,</w:t>
      </w:r>
      <w:r w:rsidRPr="00F14D8E">
        <w:rPr>
          <w:sz w:val="22"/>
          <w:szCs w:val="22"/>
          <w:lang w:val="hu-HU"/>
        </w:rPr>
        <w:t xml:space="preserve"> csökkenthetik az </w:t>
      </w:r>
      <w:proofErr w:type="spellStart"/>
      <w:r w:rsidRPr="00F14D8E">
        <w:rPr>
          <w:sz w:val="22"/>
          <w:szCs w:val="22"/>
          <w:lang w:val="hu-HU"/>
        </w:rPr>
        <w:t>Imodium</w:t>
      </w:r>
      <w:proofErr w:type="spellEnd"/>
      <w:r w:rsidRPr="00F14D8E">
        <w:rPr>
          <w:sz w:val="22"/>
          <w:szCs w:val="22"/>
          <w:lang w:val="hu-HU"/>
        </w:rPr>
        <w:t xml:space="preserve"> Instant hatását.</w:t>
      </w:r>
    </w:p>
    <w:p w14:paraId="61829076" w14:textId="77777777" w:rsidR="00EC6C9A" w:rsidRPr="00F14D8E" w:rsidRDefault="00EC6C9A" w:rsidP="00F14D8E">
      <w:pPr>
        <w:rPr>
          <w:sz w:val="22"/>
          <w:szCs w:val="22"/>
          <w:lang w:val="hu-HU"/>
        </w:rPr>
      </w:pPr>
    </w:p>
    <w:p w14:paraId="676FD40A" w14:textId="77777777" w:rsidR="00EC6C9A" w:rsidRPr="00F14D8E" w:rsidRDefault="00EC6C9A" w:rsidP="00F14D8E">
      <w:pPr>
        <w:keepNext/>
        <w:rPr>
          <w:sz w:val="22"/>
          <w:szCs w:val="22"/>
          <w:u w:val="single"/>
          <w:lang w:val="hu-HU"/>
        </w:rPr>
      </w:pPr>
      <w:r w:rsidRPr="00F14D8E">
        <w:rPr>
          <w:sz w:val="22"/>
          <w:szCs w:val="22"/>
          <w:u w:val="single"/>
          <w:lang w:val="hu-HU"/>
        </w:rPr>
        <w:t>Gyermek</w:t>
      </w:r>
      <w:r w:rsidR="002E6C89" w:rsidRPr="00F14D8E">
        <w:rPr>
          <w:sz w:val="22"/>
          <w:szCs w:val="22"/>
          <w:u w:val="single"/>
          <w:lang w:val="hu-HU"/>
        </w:rPr>
        <w:t>ek</w:t>
      </w:r>
      <w:r w:rsidR="00D255E4">
        <w:rPr>
          <w:sz w:val="22"/>
          <w:szCs w:val="22"/>
          <w:u w:val="single"/>
          <w:lang w:val="hu-HU"/>
        </w:rPr>
        <w:t xml:space="preserve"> és serdülők</w:t>
      </w:r>
    </w:p>
    <w:p w14:paraId="64C1277D" w14:textId="77777777" w:rsidR="00EC6C9A" w:rsidRPr="00F14D8E" w:rsidRDefault="00EC6C9A" w:rsidP="00F14D8E">
      <w:pPr>
        <w:keepNext/>
        <w:rPr>
          <w:sz w:val="22"/>
          <w:szCs w:val="22"/>
          <w:lang w:val="hu-HU"/>
        </w:rPr>
      </w:pPr>
      <w:r w:rsidRPr="00F14D8E">
        <w:rPr>
          <w:sz w:val="22"/>
          <w:szCs w:val="22"/>
          <w:lang w:val="hu-HU"/>
        </w:rPr>
        <w:t>Gyógyszerin</w:t>
      </w:r>
      <w:r w:rsidR="00380867">
        <w:rPr>
          <w:sz w:val="22"/>
          <w:szCs w:val="22"/>
          <w:lang w:val="hu-HU"/>
        </w:rPr>
        <w:t>t</w:t>
      </w:r>
      <w:r w:rsidRPr="00F14D8E">
        <w:rPr>
          <w:sz w:val="22"/>
          <w:szCs w:val="22"/>
          <w:lang w:val="hu-HU"/>
        </w:rPr>
        <w:t>erakciós vizsgálatokat csak felnőttek</w:t>
      </w:r>
      <w:r w:rsidR="002E6C89" w:rsidRPr="00F14D8E">
        <w:rPr>
          <w:sz w:val="22"/>
          <w:szCs w:val="22"/>
          <w:lang w:val="hu-HU"/>
        </w:rPr>
        <w:t xml:space="preserve"> körében</w:t>
      </w:r>
      <w:r w:rsidRPr="00F14D8E">
        <w:rPr>
          <w:sz w:val="22"/>
          <w:szCs w:val="22"/>
          <w:lang w:val="hu-HU"/>
        </w:rPr>
        <w:t xml:space="preserve"> végeztek.</w:t>
      </w:r>
    </w:p>
    <w:p w14:paraId="2BA226A1" w14:textId="77777777" w:rsidR="00F771CE" w:rsidRPr="00F14D8E" w:rsidRDefault="00F771CE" w:rsidP="00F14D8E">
      <w:pPr>
        <w:rPr>
          <w:sz w:val="22"/>
          <w:szCs w:val="22"/>
          <w:lang w:val="hu-HU"/>
        </w:rPr>
      </w:pPr>
    </w:p>
    <w:p w14:paraId="289513B7" w14:textId="77777777" w:rsidR="002407CD" w:rsidRPr="00F14D8E" w:rsidRDefault="002407CD" w:rsidP="00F14D8E">
      <w:pPr>
        <w:numPr>
          <w:ilvl w:val="1"/>
          <w:numId w:val="6"/>
        </w:numPr>
        <w:tabs>
          <w:tab w:val="clear" w:pos="720"/>
          <w:tab w:val="num" w:pos="567"/>
        </w:tabs>
        <w:rPr>
          <w:b/>
          <w:bCs/>
          <w:sz w:val="22"/>
          <w:szCs w:val="22"/>
          <w:lang w:val="hu-HU"/>
        </w:rPr>
      </w:pPr>
      <w:r w:rsidRPr="00F14D8E">
        <w:rPr>
          <w:b/>
          <w:bCs/>
          <w:sz w:val="22"/>
          <w:szCs w:val="22"/>
          <w:lang w:val="hu-HU"/>
        </w:rPr>
        <w:t>T</w:t>
      </w:r>
      <w:r w:rsidR="00940539" w:rsidRPr="00F14D8E">
        <w:rPr>
          <w:b/>
          <w:bCs/>
          <w:sz w:val="22"/>
          <w:szCs w:val="22"/>
          <w:lang w:val="hu-HU"/>
        </w:rPr>
        <w:t>ermékenység, t</w:t>
      </w:r>
      <w:r w:rsidRPr="00F14D8E">
        <w:rPr>
          <w:b/>
          <w:bCs/>
          <w:sz w:val="22"/>
          <w:szCs w:val="22"/>
          <w:lang w:val="hu-HU"/>
        </w:rPr>
        <w:t>erhesség és szoptatás</w:t>
      </w:r>
    </w:p>
    <w:p w14:paraId="17AD93B2" w14:textId="77777777" w:rsidR="002407CD" w:rsidRPr="00F14D8E" w:rsidRDefault="002407CD" w:rsidP="00EA7854">
      <w:pPr>
        <w:rPr>
          <w:caps/>
          <w:sz w:val="22"/>
          <w:szCs w:val="22"/>
          <w:lang w:val="hu-HU"/>
        </w:rPr>
      </w:pPr>
    </w:p>
    <w:p w14:paraId="4E08576A" w14:textId="77777777" w:rsidR="00FB4CE3" w:rsidRPr="00F14D8E" w:rsidRDefault="00FB4CE3" w:rsidP="00EA7854">
      <w:pPr>
        <w:pStyle w:val="Default"/>
        <w:keepNext/>
        <w:rPr>
          <w:sz w:val="22"/>
          <w:szCs w:val="22"/>
          <w:u w:val="single"/>
        </w:rPr>
      </w:pPr>
      <w:r w:rsidRPr="00F14D8E">
        <w:rPr>
          <w:sz w:val="22"/>
          <w:szCs w:val="22"/>
          <w:u w:val="single"/>
        </w:rPr>
        <w:t>Terhesség</w:t>
      </w:r>
    </w:p>
    <w:p w14:paraId="79932AF9" w14:textId="0949CDA3" w:rsidR="00940539" w:rsidRPr="00EA7854" w:rsidRDefault="002407CD" w:rsidP="00EA7854">
      <w:pPr>
        <w:pStyle w:val="Default"/>
        <w:rPr>
          <w:sz w:val="22"/>
          <w:szCs w:val="22"/>
        </w:rPr>
      </w:pPr>
      <w:r w:rsidRPr="00EA7854">
        <w:rPr>
          <w:sz w:val="22"/>
          <w:szCs w:val="22"/>
        </w:rPr>
        <w:t xml:space="preserve">Nincs arra utaló jel, hogy a loperamid teratogén hatást vagy magzati károsodást okozna, de ennek ellenére terhesség esetén, különösen az első trimeszterben </w:t>
      </w:r>
      <w:r w:rsidR="00940539" w:rsidRPr="00EA7854">
        <w:rPr>
          <w:sz w:val="22"/>
          <w:szCs w:val="22"/>
        </w:rPr>
        <w:t xml:space="preserve">történő alkalmazás előtt a terápiás előnyöket mérlegelni kell a lehetséges </w:t>
      </w:r>
      <w:r w:rsidR="004E19A8">
        <w:rPr>
          <w:sz w:val="22"/>
          <w:szCs w:val="22"/>
        </w:rPr>
        <w:t>kockázatokkal</w:t>
      </w:r>
      <w:r w:rsidR="00940539" w:rsidRPr="00EA7854">
        <w:rPr>
          <w:sz w:val="22"/>
          <w:szCs w:val="22"/>
        </w:rPr>
        <w:t xml:space="preserve"> szemben.</w:t>
      </w:r>
    </w:p>
    <w:p w14:paraId="18236BBF" w14:textId="77777777" w:rsidR="00940539" w:rsidRPr="00F14D8E" w:rsidRDefault="00940539" w:rsidP="00EA7854">
      <w:pPr>
        <w:rPr>
          <w:sz w:val="22"/>
          <w:szCs w:val="22"/>
          <w:lang w:val="hu-HU"/>
        </w:rPr>
      </w:pPr>
      <w:r w:rsidRPr="006201E2">
        <w:rPr>
          <w:sz w:val="22"/>
          <w:szCs w:val="22"/>
          <w:lang w:val="hu-HU"/>
        </w:rPr>
        <w:t>Terhességben enne</w:t>
      </w:r>
      <w:r w:rsidRPr="00F14D8E">
        <w:rPr>
          <w:sz w:val="22"/>
          <w:szCs w:val="22"/>
          <w:lang w:val="hu-HU"/>
        </w:rPr>
        <w:t xml:space="preserve">k a gyógyszernek a szedése nem javasolt. </w:t>
      </w:r>
    </w:p>
    <w:p w14:paraId="0DE4B5B7" w14:textId="77777777" w:rsidR="002407CD" w:rsidRPr="00F14D8E" w:rsidRDefault="002407CD" w:rsidP="00EA7854">
      <w:pPr>
        <w:rPr>
          <w:sz w:val="22"/>
          <w:szCs w:val="22"/>
          <w:lang w:val="hu-HU"/>
        </w:rPr>
      </w:pPr>
    </w:p>
    <w:p w14:paraId="2105AED7" w14:textId="77777777" w:rsidR="00FB4CE3" w:rsidRPr="00F14D8E" w:rsidRDefault="00FB4CE3" w:rsidP="006201E2">
      <w:pPr>
        <w:rPr>
          <w:sz w:val="22"/>
          <w:szCs w:val="22"/>
          <w:u w:val="single"/>
          <w:lang w:val="hu-HU"/>
        </w:rPr>
      </w:pPr>
      <w:r w:rsidRPr="00F14D8E">
        <w:rPr>
          <w:sz w:val="22"/>
          <w:szCs w:val="22"/>
          <w:u w:val="single"/>
          <w:lang w:val="hu-HU"/>
        </w:rPr>
        <w:t>Szoptatás</w:t>
      </w:r>
    </w:p>
    <w:p w14:paraId="3B5DDE96" w14:textId="77777777" w:rsidR="002407CD" w:rsidRPr="00F14D8E" w:rsidRDefault="002407CD" w:rsidP="00F14D8E">
      <w:pPr>
        <w:rPr>
          <w:sz w:val="22"/>
          <w:szCs w:val="22"/>
          <w:lang w:val="hu-HU"/>
        </w:rPr>
      </w:pPr>
      <w:r w:rsidRPr="00EA7854">
        <w:rPr>
          <w:sz w:val="22"/>
          <w:szCs w:val="22"/>
          <w:lang w:val="hu-HU"/>
        </w:rPr>
        <w:t xml:space="preserve">A loperamid kismértékben </w:t>
      </w:r>
      <w:r w:rsidR="00940539" w:rsidRPr="00EA7854">
        <w:rPr>
          <w:sz w:val="22"/>
          <w:szCs w:val="22"/>
          <w:lang w:val="hu-HU"/>
        </w:rPr>
        <w:t xml:space="preserve">kiválasztódhat </w:t>
      </w:r>
      <w:r w:rsidRPr="00EA7854">
        <w:rPr>
          <w:sz w:val="22"/>
          <w:szCs w:val="22"/>
          <w:lang w:val="hu-HU"/>
        </w:rPr>
        <w:t>a</w:t>
      </w:r>
      <w:r w:rsidR="00FB4CE3" w:rsidRPr="006201E2">
        <w:rPr>
          <w:sz w:val="22"/>
          <w:szCs w:val="22"/>
          <w:lang w:val="hu-HU"/>
        </w:rPr>
        <w:t xml:space="preserve"> humán</w:t>
      </w:r>
      <w:r w:rsidRPr="00F14D8E">
        <w:rPr>
          <w:sz w:val="22"/>
          <w:szCs w:val="22"/>
          <w:lang w:val="hu-HU"/>
        </w:rPr>
        <w:t xml:space="preserve"> anyatejbe, ezért alkalmazása szoptatás idején nem javasolt.</w:t>
      </w:r>
    </w:p>
    <w:p w14:paraId="66204FF1" w14:textId="77777777" w:rsidR="002407CD" w:rsidRPr="00F14D8E" w:rsidRDefault="002407CD" w:rsidP="00F14D8E">
      <w:pPr>
        <w:rPr>
          <w:sz w:val="22"/>
          <w:szCs w:val="22"/>
          <w:lang w:val="hu-HU"/>
        </w:rPr>
      </w:pPr>
    </w:p>
    <w:p w14:paraId="647DD7FB" w14:textId="77777777" w:rsidR="00940539" w:rsidRPr="00F14D8E" w:rsidRDefault="00940539" w:rsidP="00F14D8E">
      <w:pPr>
        <w:tabs>
          <w:tab w:val="left" w:pos="567"/>
        </w:tabs>
        <w:rPr>
          <w:sz w:val="22"/>
          <w:szCs w:val="22"/>
          <w:lang w:val="hu-HU"/>
        </w:rPr>
      </w:pPr>
      <w:r w:rsidRPr="00F14D8E">
        <w:rPr>
          <w:sz w:val="22"/>
          <w:szCs w:val="22"/>
          <w:lang w:val="hu-HU"/>
        </w:rPr>
        <w:t xml:space="preserve">Terhesség vagy szoptatás esetén a kezelőorvossal konzultálni kell a készítmény alkalmazásával kapcsolatban. </w:t>
      </w:r>
    </w:p>
    <w:p w14:paraId="2DBF0D7D" w14:textId="77777777" w:rsidR="00940539" w:rsidRPr="00F14D8E" w:rsidRDefault="00940539" w:rsidP="00F14D8E">
      <w:pPr>
        <w:rPr>
          <w:sz w:val="22"/>
          <w:szCs w:val="22"/>
          <w:lang w:val="hu-HU"/>
        </w:rPr>
      </w:pPr>
    </w:p>
    <w:p w14:paraId="37C25EF9" w14:textId="77777777" w:rsidR="002407CD" w:rsidRPr="00F14D8E" w:rsidRDefault="002407CD" w:rsidP="00F14D8E">
      <w:pPr>
        <w:pStyle w:val="Szvegtrzs2"/>
        <w:numPr>
          <w:ilvl w:val="1"/>
          <w:numId w:val="2"/>
        </w:numPr>
        <w:tabs>
          <w:tab w:val="clear" w:pos="720"/>
          <w:tab w:val="num" w:pos="567"/>
        </w:tabs>
        <w:ind w:left="567" w:hanging="567"/>
        <w:rPr>
          <w:sz w:val="22"/>
          <w:szCs w:val="22"/>
        </w:rPr>
      </w:pPr>
      <w:r w:rsidRPr="00F14D8E">
        <w:rPr>
          <w:sz w:val="22"/>
          <w:szCs w:val="22"/>
        </w:rPr>
        <w:t>A készítmény hatásai a gépjárművezetésre és a gépek kezeléséhez szükséges képességekre</w:t>
      </w:r>
    </w:p>
    <w:p w14:paraId="6B62F1B3" w14:textId="77777777" w:rsidR="002407CD" w:rsidRPr="00F14D8E" w:rsidRDefault="002407CD" w:rsidP="00EA7854">
      <w:pPr>
        <w:rPr>
          <w:sz w:val="22"/>
          <w:szCs w:val="22"/>
          <w:lang w:val="hu-HU"/>
        </w:rPr>
      </w:pPr>
    </w:p>
    <w:p w14:paraId="2B16B1F2" w14:textId="6F628C5A" w:rsidR="002407CD" w:rsidRPr="00F14D8E" w:rsidRDefault="002407CD" w:rsidP="00EA7854">
      <w:pPr>
        <w:rPr>
          <w:sz w:val="22"/>
          <w:szCs w:val="22"/>
          <w:lang w:val="hu-HU"/>
        </w:rPr>
      </w:pPr>
      <w:r w:rsidRPr="00F14D8E">
        <w:rPr>
          <w:sz w:val="22"/>
          <w:szCs w:val="22"/>
          <w:lang w:val="hu-HU"/>
        </w:rPr>
        <w:t xml:space="preserve">Az </w:t>
      </w:r>
      <w:r w:rsidR="00892168" w:rsidRPr="00F14D8E">
        <w:rPr>
          <w:sz w:val="22"/>
          <w:szCs w:val="22"/>
          <w:lang w:val="hu-HU"/>
        </w:rPr>
        <w:t>Imodium Instant</w:t>
      </w:r>
      <w:r w:rsidR="003E1017" w:rsidRPr="00F14D8E">
        <w:rPr>
          <w:sz w:val="22"/>
          <w:szCs w:val="22"/>
          <w:lang w:val="hu-HU"/>
        </w:rPr>
        <w:t xml:space="preserve"> szájban diszpergálódó tablettával</w:t>
      </w:r>
      <w:r w:rsidRPr="00F14D8E">
        <w:rPr>
          <w:sz w:val="22"/>
          <w:szCs w:val="22"/>
          <w:lang w:val="hu-HU"/>
        </w:rPr>
        <w:t xml:space="preserve"> kezelt hasmenéses </w:t>
      </w:r>
      <w:r w:rsidR="0048330F" w:rsidRPr="00F14D8E">
        <w:rPr>
          <w:sz w:val="22"/>
          <w:szCs w:val="22"/>
          <w:lang w:val="hu-HU"/>
        </w:rPr>
        <w:t>tünetegyüttes</w:t>
      </w:r>
      <w:r w:rsidRPr="00F14D8E">
        <w:rPr>
          <w:sz w:val="22"/>
          <w:szCs w:val="22"/>
          <w:lang w:val="hu-HU"/>
        </w:rPr>
        <w:t xml:space="preserve"> </w:t>
      </w:r>
      <w:r w:rsidR="00951DA4" w:rsidRPr="00F14D8E">
        <w:rPr>
          <w:sz w:val="22"/>
          <w:szCs w:val="22"/>
          <w:lang w:val="hu-HU"/>
        </w:rPr>
        <w:t>részeként</w:t>
      </w:r>
      <w:r w:rsidRPr="00F14D8E">
        <w:rPr>
          <w:sz w:val="22"/>
          <w:szCs w:val="22"/>
          <w:lang w:val="hu-HU"/>
        </w:rPr>
        <w:t xml:space="preserve"> fáradtság, szédülés, álmosság</w:t>
      </w:r>
      <w:r w:rsidR="00951DA4" w:rsidRPr="00F14D8E">
        <w:rPr>
          <w:sz w:val="22"/>
          <w:szCs w:val="22"/>
          <w:lang w:val="hu-HU"/>
        </w:rPr>
        <w:t xml:space="preserve"> léphet fel, ezért</w:t>
      </w:r>
      <w:r w:rsidRPr="00F14D8E">
        <w:rPr>
          <w:sz w:val="22"/>
          <w:szCs w:val="22"/>
          <w:lang w:val="hu-HU"/>
        </w:rPr>
        <w:t xml:space="preserve"> gép</w:t>
      </w:r>
      <w:r w:rsidR="00951DA4" w:rsidRPr="00F14D8E">
        <w:rPr>
          <w:sz w:val="22"/>
          <w:szCs w:val="22"/>
          <w:lang w:val="hu-HU"/>
        </w:rPr>
        <w:t>jármű</w:t>
      </w:r>
      <w:r w:rsidRPr="00F14D8E">
        <w:rPr>
          <w:sz w:val="22"/>
          <w:szCs w:val="22"/>
          <w:lang w:val="hu-HU"/>
        </w:rPr>
        <w:t xml:space="preserve"> vezet</w:t>
      </w:r>
      <w:r w:rsidR="00951DA4" w:rsidRPr="00F14D8E">
        <w:rPr>
          <w:sz w:val="22"/>
          <w:szCs w:val="22"/>
          <w:lang w:val="hu-HU"/>
        </w:rPr>
        <w:t>ése</w:t>
      </w:r>
      <w:r w:rsidRPr="00F14D8E">
        <w:rPr>
          <w:sz w:val="22"/>
          <w:szCs w:val="22"/>
          <w:lang w:val="hu-HU"/>
        </w:rPr>
        <w:t xml:space="preserve"> vagy </w:t>
      </w:r>
      <w:r w:rsidR="00951DA4" w:rsidRPr="00F14D8E">
        <w:rPr>
          <w:sz w:val="22"/>
          <w:szCs w:val="22"/>
          <w:lang w:val="hu-HU"/>
        </w:rPr>
        <w:t xml:space="preserve">baleseti </w:t>
      </w:r>
      <w:r w:rsidRPr="00F14D8E">
        <w:rPr>
          <w:sz w:val="22"/>
          <w:szCs w:val="22"/>
          <w:lang w:val="hu-HU"/>
        </w:rPr>
        <w:t>veszéllyel járó munk</w:t>
      </w:r>
      <w:r w:rsidR="00951DA4" w:rsidRPr="00F14D8E">
        <w:rPr>
          <w:sz w:val="22"/>
          <w:szCs w:val="22"/>
          <w:lang w:val="hu-HU"/>
        </w:rPr>
        <w:t>a</w:t>
      </w:r>
      <w:r w:rsidRPr="00F14D8E">
        <w:rPr>
          <w:sz w:val="22"/>
          <w:szCs w:val="22"/>
          <w:lang w:val="hu-HU"/>
        </w:rPr>
        <w:t xml:space="preserve"> vég</w:t>
      </w:r>
      <w:r w:rsidR="00951DA4" w:rsidRPr="00F14D8E">
        <w:rPr>
          <w:sz w:val="22"/>
          <w:szCs w:val="22"/>
          <w:lang w:val="hu-HU"/>
        </w:rPr>
        <w:t>zése</w:t>
      </w:r>
      <w:r w:rsidRPr="00F14D8E">
        <w:rPr>
          <w:sz w:val="22"/>
          <w:szCs w:val="22"/>
          <w:lang w:val="hu-HU"/>
        </w:rPr>
        <w:t xml:space="preserve"> </w:t>
      </w:r>
      <w:r w:rsidR="00951DA4" w:rsidRPr="00F14D8E">
        <w:rPr>
          <w:sz w:val="22"/>
          <w:szCs w:val="22"/>
          <w:lang w:val="hu-HU"/>
        </w:rPr>
        <w:t>csak nagy</w:t>
      </w:r>
      <w:r w:rsidR="004E19A8">
        <w:rPr>
          <w:sz w:val="22"/>
          <w:szCs w:val="22"/>
          <w:lang w:val="hu-HU"/>
        </w:rPr>
        <w:t xml:space="preserve"> elővigyázatosság mellett</w:t>
      </w:r>
      <w:r w:rsidR="00951DA4" w:rsidRPr="00F14D8E">
        <w:rPr>
          <w:sz w:val="22"/>
          <w:szCs w:val="22"/>
          <w:lang w:val="hu-HU"/>
        </w:rPr>
        <w:t xml:space="preserve"> javasolt</w:t>
      </w:r>
      <w:r w:rsidRPr="00F14D8E">
        <w:rPr>
          <w:sz w:val="22"/>
          <w:szCs w:val="22"/>
          <w:lang w:val="hu-HU"/>
        </w:rPr>
        <w:t xml:space="preserve">. </w:t>
      </w:r>
    </w:p>
    <w:p w14:paraId="02F2C34E" w14:textId="77777777" w:rsidR="00570D25" w:rsidRPr="00F14D8E" w:rsidRDefault="00570D25" w:rsidP="00EA7854">
      <w:pPr>
        <w:rPr>
          <w:sz w:val="22"/>
          <w:szCs w:val="22"/>
          <w:lang w:val="hu-HU"/>
        </w:rPr>
      </w:pPr>
    </w:p>
    <w:p w14:paraId="394D45E4" w14:textId="77777777" w:rsidR="002407CD" w:rsidRPr="00F14D8E" w:rsidRDefault="002407CD" w:rsidP="00143FA4">
      <w:pPr>
        <w:keepNext/>
        <w:tabs>
          <w:tab w:val="left" w:pos="567"/>
        </w:tabs>
        <w:rPr>
          <w:b/>
          <w:bCs/>
          <w:sz w:val="22"/>
          <w:szCs w:val="22"/>
          <w:lang w:val="hu-HU"/>
        </w:rPr>
      </w:pPr>
      <w:r w:rsidRPr="00F14D8E">
        <w:rPr>
          <w:b/>
          <w:bCs/>
          <w:sz w:val="22"/>
          <w:szCs w:val="22"/>
          <w:lang w:val="hu-HU"/>
        </w:rPr>
        <w:t>4.8</w:t>
      </w:r>
      <w:r w:rsidRPr="00F14D8E">
        <w:rPr>
          <w:b/>
          <w:bCs/>
          <w:sz w:val="22"/>
          <w:szCs w:val="22"/>
          <w:lang w:val="hu-HU"/>
        </w:rPr>
        <w:tab/>
        <w:t>Nemkívánatos hatások, mellékhatások</w:t>
      </w:r>
    </w:p>
    <w:p w14:paraId="680A4E5D" w14:textId="77777777" w:rsidR="002407CD" w:rsidRPr="00F14D8E" w:rsidRDefault="002407CD" w:rsidP="00143FA4">
      <w:pPr>
        <w:keepNext/>
        <w:rPr>
          <w:sz w:val="22"/>
          <w:szCs w:val="22"/>
          <w:lang w:val="hu-HU"/>
        </w:rPr>
      </w:pPr>
    </w:p>
    <w:p w14:paraId="06B926D7" w14:textId="32AF43FE" w:rsidR="00951DA4" w:rsidRPr="00F14D8E" w:rsidRDefault="00951DA4" w:rsidP="00380867">
      <w:pPr>
        <w:pStyle w:val="Cmsor6"/>
        <w:rPr>
          <w:i/>
          <w:sz w:val="22"/>
          <w:szCs w:val="22"/>
          <w:u w:val="none"/>
        </w:rPr>
      </w:pPr>
      <w:r w:rsidRPr="00F14D8E">
        <w:rPr>
          <w:i/>
          <w:sz w:val="22"/>
          <w:szCs w:val="22"/>
          <w:u w:val="none"/>
        </w:rPr>
        <w:t>Felnőttek</w:t>
      </w:r>
      <w:r w:rsidR="00D66FB9">
        <w:rPr>
          <w:i/>
          <w:sz w:val="22"/>
          <w:szCs w:val="22"/>
          <w:u w:val="none"/>
        </w:rPr>
        <w:t>, valamint</w:t>
      </w:r>
      <w:r w:rsidRPr="00F14D8E">
        <w:rPr>
          <w:i/>
          <w:sz w:val="22"/>
          <w:szCs w:val="22"/>
          <w:u w:val="none"/>
        </w:rPr>
        <w:t xml:space="preserve"> 12</w:t>
      </w:r>
      <w:r w:rsidR="003B0B89" w:rsidRPr="00F14D8E">
        <w:rPr>
          <w:i/>
          <w:sz w:val="22"/>
          <w:szCs w:val="22"/>
          <w:u w:val="none"/>
        </w:rPr>
        <w:t> </w:t>
      </w:r>
      <w:r w:rsidRPr="00F14D8E">
        <w:rPr>
          <w:i/>
          <w:sz w:val="22"/>
          <w:szCs w:val="22"/>
          <w:u w:val="none"/>
        </w:rPr>
        <w:t>éves</w:t>
      </w:r>
      <w:r w:rsidR="00A74BC9" w:rsidRPr="00F14D8E">
        <w:rPr>
          <w:i/>
          <w:sz w:val="22"/>
          <w:szCs w:val="22"/>
          <w:u w:val="none"/>
        </w:rPr>
        <w:t xml:space="preserve"> </w:t>
      </w:r>
      <w:r w:rsidR="001A1D3B" w:rsidRPr="00F14D8E">
        <w:rPr>
          <w:i/>
          <w:sz w:val="22"/>
          <w:szCs w:val="22"/>
          <w:u w:val="none"/>
        </w:rPr>
        <w:t xml:space="preserve">és </w:t>
      </w:r>
      <w:r w:rsidR="00A74BC9" w:rsidRPr="00F14D8E">
        <w:rPr>
          <w:i/>
          <w:sz w:val="22"/>
          <w:szCs w:val="22"/>
          <w:u w:val="none"/>
        </w:rPr>
        <w:t>en</w:t>
      </w:r>
      <w:r w:rsidRPr="00F14D8E">
        <w:rPr>
          <w:i/>
          <w:sz w:val="22"/>
          <w:szCs w:val="22"/>
          <w:u w:val="none"/>
        </w:rPr>
        <w:t>nél idősebb gyermekek</w:t>
      </w:r>
      <w:r w:rsidR="00D66FB9">
        <w:rPr>
          <w:i/>
          <w:sz w:val="22"/>
          <w:szCs w:val="22"/>
          <w:u w:val="none"/>
        </w:rPr>
        <w:t xml:space="preserve"> és serdülők</w:t>
      </w:r>
    </w:p>
    <w:p w14:paraId="753B4092" w14:textId="46743F85" w:rsidR="00951DA4" w:rsidRDefault="00951DA4" w:rsidP="00EA7854">
      <w:pPr>
        <w:rPr>
          <w:sz w:val="22"/>
          <w:szCs w:val="22"/>
          <w:lang w:val="hu-HU"/>
        </w:rPr>
      </w:pPr>
      <w:r w:rsidRPr="00F14D8E">
        <w:rPr>
          <w:sz w:val="22"/>
          <w:szCs w:val="22"/>
          <w:lang w:val="hu-HU"/>
        </w:rPr>
        <w:t xml:space="preserve">A </w:t>
      </w:r>
      <w:proofErr w:type="spellStart"/>
      <w:r w:rsidRPr="00F14D8E">
        <w:rPr>
          <w:sz w:val="22"/>
          <w:szCs w:val="22"/>
          <w:lang w:val="hu-HU"/>
        </w:rPr>
        <w:t>loperamid-hidroklorid</w:t>
      </w:r>
      <w:proofErr w:type="spellEnd"/>
      <w:r w:rsidRPr="00F14D8E">
        <w:rPr>
          <w:sz w:val="22"/>
          <w:szCs w:val="22"/>
          <w:lang w:val="hu-HU"/>
        </w:rPr>
        <w:t xml:space="preserve"> biztonságosságát 31</w:t>
      </w:r>
      <w:r w:rsidR="003B0B89" w:rsidRPr="00F14D8E">
        <w:rPr>
          <w:sz w:val="22"/>
          <w:szCs w:val="22"/>
          <w:lang w:val="hu-HU"/>
        </w:rPr>
        <w:t> </w:t>
      </w:r>
      <w:r w:rsidRPr="00F14D8E">
        <w:rPr>
          <w:sz w:val="22"/>
          <w:szCs w:val="22"/>
          <w:lang w:val="hu-HU"/>
        </w:rPr>
        <w:t>kontroll</w:t>
      </w:r>
      <w:r w:rsidR="004E19A8">
        <w:rPr>
          <w:sz w:val="22"/>
          <w:szCs w:val="22"/>
          <w:lang w:val="hu-HU"/>
        </w:rPr>
        <w:t>os</w:t>
      </w:r>
      <w:r w:rsidRPr="00F14D8E">
        <w:rPr>
          <w:sz w:val="22"/>
          <w:szCs w:val="22"/>
          <w:lang w:val="hu-HU"/>
        </w:rPr>
        <w:t xml:space="preserve"> és nem</w:t>
      </w:r>
      <w:r w:rsidR="004E19A8">
        <w:rPr>
          <w:sz w:val="22"/>
          <w:szCs w:val="22"/>
          <w:lang w:val="hu-HU"/>
        </w:rPr>
        <w:t xml:space="preserve"> </w:t>
      </w:r>
      <w:r w:rsidRPr="00F14D8E">
        <w:rPr>
          <w:sz w:val="22"/>
          <w:szCs w:val="22"/>
          <w:lang w:val="hu-HU"/>
        </w:rPr>
        <w:t>kontroll</w:t>
      </w:r>
      <w:r w:rsidR="004E19A8">
        <w:rPr>
          <w:sz w:val="22"/>
          <w:szCs w:val="22"/>
          <w:lang w:val="hu-HU"/>
        </w:rPr>
        <w:t>os</w:t>
      </w:r>
      <w:r w:rsidRPr="00F14D8E">
        <w:rPr>
          <w:sz w:val="22"/>
          <w:szCs w:val="22"/>
          <w:lang w:val="hu-HU"/>
        </w:rPr>
        <w:t xml:space="preserve"> vizsgálatban összesen 3076</w:t>
      </w:r>
      <w:r w:rsidR="004E19A8">
        <w:rPr>
          <w:sz w:val="22"/>
          <w:szCs w:val="22"/>
          <w:lang w:val="hu-HU"/>
        </w:rPr>
        <w:t>,</w:t>
      </w:r>
      <w:r w:rsidRPr="00F14D8E">
        <w:rPr>
          <w:sz w:val="22"/>
          <w:szCs w:val="22"/>
          <w:lang w:val="hu-HU"/>
        </w:rPr>
        <w:t xml:space="preserve"> hasmenéssel kezelt felnőtt, illetve 12</w:t>
      </w:r>
      <w:r w:rsidR="003B0B89" w:rsidRPr="00F14D8E">
        <w:rPr>
          <w:sz w:val="22"/>
          <w:szCs w:val="22"/>
          <w:lang w:val="hu-HU"/>
        </w:rPr>
        <w:t> </w:t>
      </w:r>
      <w:r w:rsidRPr="00F14D8E">
        <w:rPr>
          <w:sz w:val="22"/>
          <w:szCs w:val="22"/>
          <w:lang w:val="hu-HU"/>
        </w:rPr>
        <w:t>éves</w:t>
      </w:r>
      <w:r w:rsidR="00F129FD" w:rsidRPr="00F14D8E">
        <w:rPr>
          <w:sz w:val="22"/>
          <w:szCs w:val="22"/>
          <w:lang w:val="hu-HU"/>
        </w:rPr>
        <w:t xml:space="preserve"> és en</w:t>
      </w:r>
      <w:r w:rsidRPr="00F14D8E">
        <w:rPr>
          <w:sz w:val="22"/>
          <w:szCs w:val="22"/>
          <w:lang w:val="hu-HU"/>
        </w:rPr>
        <w:t>nél idősebb gyermek</w:t>
      </w:r>
      <w:r w:rsidR="00D66FB9">
        <w:rPr>
          <w:sz w:val="22"/>
          <w:szCs w:val="22"/>
          <w:lang w:val="hu-HU"/>
        </w:rPr>
        <w:t xml:space="preserve"> és serdülő</w:t>
      </w:r>
      <w:r w:rsidRPr="00F14D8E">
        <w:rPr>
          <w:sz w:val="22"/>
          <w:szCs w:val="22"/>
          <w:lang w:val="hu-HU"/>
        </w:rPr>
        <w:t xml:space="preserve"> bevonásával értékelték. Ezek közül 26 vizsgálatban 2755</w:t>
      </w:r>
      <w:r w:rsidR="003B0B89" w:rsidRPr="00F14D8E">
        <w:rPr>
          <w:sz w:val="22"/>
          <w:szCs w:val="22"/>
          <w:lang w:val="hu-HU"/>
        </w:rPr>
        <w:t> </w:t>
      </w:r>
      <w:r w:rsidRPr="00F14D8E">
        <w:rPr>
          <w:sz w:val="22"/>
          <w:szCs w:val="22"/>
          <w:lang w:val="hu-HU"/>
        </w:rPr>
        <w:t>beteget kezeltek akut hasmenéssel, 5 vizsgálatban 321</w:t>
      </w:r>
      <w:r w:rsidR="003B0B89" w:rsidRPr="00F14D8E">
        <w:rPr>
          <w:sz w:val="22"/>
          <w:szCs w:val="22"/>
          <w:lang w:val="hu-HU"/>
        </w:rPr>
        <w:t> </w:t>
      </w:r>
      <w:r w:rsidRPr="00F14D8E">
        <w:rPr>
          <w:sz w:val="22"/>
          <w:szCs w:val="22"/>
          <w:lang w:val="hu-HU"/>
        </w:rPr>
        <w:t>beteget kezeltek krónikus hasmenéssel.</w:t>
      </w:r>
    </w:p>
    <w:p w14:paraId="52A894AA" w14:textId="77777777" w:rsidR="004E19A8" w:rsidRPr="00F14D8E" w:rsidRDefault="004E19A8" w:rsidP="00EA7854">
      <w:pPr>
        <w:rPr>
          <w:sz w:val="22"/>
          <w:szCs w:val="22"/>
          <w:lang w:val="hu-HU"/>
        </w:rPr>
      </w:pPr>
    </w:p>
    <w:p w14:paraId="555961E1" w14:textId="19AEDCAD" w:rsidR="00951DA4" w:rsidRPr="00F14D8E" w:rsidRDefault="00F129FD" w:rsidP="00EA7854">
      <w:pPr>
        <w:rPr>
          <w:sz w:val="22"/>
          <w:szCs w:val="22"/>
          <w:lang w:val="hu-HU"/>
        </w:rPr>
      </w:pPr>
      <w:r w:rsidRPr="00F14D8E">
        <w:rPr>
          <w:sz w:val="22"/>
          <w:szCs w:val="22"/>
          <w:lang w:val="hu-HU"/>
        </w:rPr>
        <w:t>Klinikai vizs</w:t>
      </w:r>
      <w:r w:rsidR="001A1D3B" w:rsidRPr="00F14D8E">
        <w:rPr>
          <w:sz w:val="22"/>
          <w:szCs w:val="22"/>
          <w:lang w:val="hu-HU"/>
        </w:rPr>
        <w:t>g</w:t>
      </w:r>
      <w:r w:rsidR="004C105A" w:rsidRPr="00F14D8E">
        <w:rPr>
          <w:sz w:val="22"/>
          <w:szCs w:val="22"/>
          <w:lang w:val="hu-HU"/>
        </w:rPr>
        <w:t>á</w:t>
      </w:r>
      <w:r w:rsidRPr="00F14D8E">
        <w:rPr>
          <w:sz w:val="22"/>
          <w:szCs w:val="22"/>
          <w:lang w:val="hu-HU"/>
        </w:rPr>
        <w:t>lat</w:t>
      </w:r>
      <w:r w:rsidR="003E1017" w:rsidRPr="00F14D8E">
        <w:rPr>
          <w:sz w:val="22"/>
          <w:szCs w:val="22"/>
          <w:lang w:val="hu-HU"/>
        </w:rPr>
        <w:t>ok</w:t>
      </w:r>
      <w:r w:rsidRPr="00F14D8E">
        <w:rPr>
          <w:sz w:val="22"/>
          <w:szCs w:val="22"/>
          <w:lang w:val="hu-HU"/>
        </w:rPr>
        <w:t>ban a</w:t>
      </w:r>
      <w:r w:rsidR="00951DA4" w:rsidRPr="00F14D8E">
        <w:rPr>
          <w:sz w:val="22"/>
          <w:szCs w:val="22"/>
          <w:lang w:val="hu-HU"/>
        </w:rPr>
        <w:t xml:space="preserve"> leggyakrabban (legalább 1%) jelentett mellékhatások az akut hasmenés miatt loperamid-hidrokloriddal kezelt betegek körében a székrekedés (2,7%), a fokozott bélgázképződés (1,7%), a fejfájás (1,2%) és a hányinger (1,1%) voltak. A krónikus hasmenéses betegek bevonásával végzett </w:t>
      </w:r>
      <w:r w:rsidR="00BB2178" w:rsidRPr="00F14D8E">
        <w:rPr>
          <w:sz w:val="22"/>
          <w:szCs w:val="22"/>
          <w:lang w:val="hu-HU"/>
        </w:rPr>
        <w:t xml:space="preserve">klinikai </w:t>
      </w:r>
      <w:r w:rsidR="00951DA4" w:rsidRPr="00F14D8E">
        <w:rPr>
          <w:sz w:val="22"/>
          <w:szCs w:val="22"/>
          <w:lang w:val="hu-HU"/>
        </w:rPr>
        <w:t>vizsgálat</w:t>
      </w:r>
      <w:r w:rsidR="00BB2178" w:rsidRPr="00F14D8E">
        <w:rPr>
          <w:sz w:val="22"/>
          <w:szCs w:val="22"/>
          <w:lang w:val="hu-HU"/>
        </w:rPr>
        <w:t>ok</w:t>
      </w:r>
      <w:r w:rsidR="00951DA4" w:rsidRPr="00F14D8E">
        <w:rPr>
          <w:sz w:val="22"/>
          <w:szCs w:val="22"/>
          <w:lang w:val="hu-HU"/>
        </w:rPr>
        <w:t>ban a leggyakrabban (legalább 1%) jelentett mellékhatások az alábbiak voltak: fokozott bélgázképződés (2,8%), székrekedés (2,2%), hányinger</w:t>
      </w:r>
      <w:r w:rsidR="004E19A8">
        <w:rPr>
          <w:sz w:val="22"/>
          <w:szCs w:val="22"/>
          <w:lang w:val="hu-HU"/>
        </w:rPr>
        <w:t> </w:t>
      </w:r>
      <w:r w:rsidR="00951DA4" w:rsidRPr="00F14D8E">
        <w:rPr>
          <w:sz w:val="22"/>
          <w:szCs w:val="22"/>
          <w:lang w:val="hu-HU"/>
        </w:rPr>
        <w:t>(1,2%) és szédülés (1,2%).</w:t>
      </w:r>
    </w:p>
    <w:p w14:paraId="19219836" w14:textId="77777777" w:rsidR="00951DA4" w:rsidRPr="00F14D8E" w:rsidRDefault="00951DA4" w:rsidP="00EA7854">
      <w:pPr>
        <w:rPr>
          <w:sz w:val="22"/>
          <w:szCs w:val="22"/>
          <w:lang w:val="hu-HU"/>
        </w:rPr>
      </w:pPr>
    </w:p>
    <w:p w14:paraId="1F6522EC" w14:textId="71A3698D" w:rsidR="00951DA4" w:rsidRPr="00F14D8E" w:rsidRDefault="00951DA4" w:rsidP="006201E2">
      <w:pPr>
        <w:rPr>
          <w:sz w:val="22"/>
          <w:szCs w:val="22"/>
          <w:lang w:val="hu-HU"/>
        </w:rPr>
      </w:pPr>
      <w:r w:rsidRPr="00F14D8E">
        <w:rPr>
          <w:sz w:val="22"/>
          <w:szCs w:val="22"/>
          <w:lang w:val="hu-HU"/>
        </w:rPr>
        <w:t>Az 1.</w:t>
      </w:r>
      <w:r w:rsidR="003B0B89" w:rsidRPr="00F14D8E">
        <w:rPr>
          <w:sz w:val="22"/>
          <w:szCs w:val="22"/>
          <w:lang w:val="hu-HU"/>
        </w:rPr>
        <w:t> </w:t>
      </w:r>
      <w:r w:rsidR="00F36982" w:rsidRPr="00F14D8E">
        <w:rPr>
          <w:sz w:val="22"/>
          <w:szCs w:val="22"/>
          <w:lang w:val="hu-HU"/>
        </w:rPr>
        <w:t>t</w:t>
      </w:r>
      <w:r w:rsidRPr="00F14D8E">
        <w:rPr>
          <w:sz w:val="22"/>
          <w:szCs w:val="22"/>
          <w:lang w:val="hu-HU"/>
        </w:rPr>
        <w:t>áblázat azokat a mellékhatásokat foglalja össze, amelyeket a loperamid-hidroklorid alkalmazásával kapcsolatban jelentettek a</w:t>
      </w:r>
      <w:r w:rsidR="00BB2178" w:rsidRPr="00F14D8E">
        <w:rPr>
          <w:sz w:val="22"/>
          <w:szCs w:val="22"/>
          <w:lang w:val="hu-HU"/>
        </w:rPr>
        <w:t xml:space="preserve"> 31 kontroll</w:t>
      </w:r>
      <w:r w:rsidR="004E19A8">
        <w:rPr>
          <w:sz w:val="22"/>
          <w:szCs w:val="22"/>
          <w:lang w:val="hu-HU"/>
        </w:rPr>
        <w:t>os</w:t>
      </w:r>
      <w:r w:rsidR="00BB2178" w:rsidRPr="00F14D8E">
        <w:rPr>
          <w:sz w:val="22"/>
          <w:szCs w:val="22"/>
          <w:lang w:val="hu-HU"/>
        </w:rPr>
        <w:t xml:space="preserve"> és nem</w:t>
      </w:r>
      <w:r w:rsidR="004E19A8">
        <w:rPr>
          <w:sz w:val="22"/>
          <w:szCs w:val="22"/>
          <w:lang w:val="hu-HU"/>
        </w:rPr>
        <w:t xml:space="preserve"> </w:t>
      </w:r>
      <w:r w:rsidR="00BB2178" w:rsidRPr="00F14D8E">
        <w:rPr>
          <w:sz w:val="22"/>
          <w:szCs w:val="22"/>
          <w:lang w:val="hu-HU"/>
        </w:rPr>
        <w:t>kontroll</w:t>
      </w:r>
      <w:r w:rsidR="004E19A8">
        <w:rPr>
          <w:sz w:val="22"/>
          <w:szCs w:val="22"/>
          <w:lang w:val="hu-HU"/>
        </w:rPr>
        <w:t>os</w:t>
      </w:r>
      <w:r w:rsidR="00BB2178" w:rsidRPr="00F14D8E">
        <w:rPr>
          <w:sz w:val="22"/>
          <w:szCs w:val="22"/>
          <w:lang w:val="hu-HU"/>
        </w:rPr>
        <w:t xml:space="preserve"> vizsgálat során, melyeket összesen 3076</w:t>
      </w:r>
      <w:r w:rsidR="004E19A8">
        <w:rPr>
          <w:sz w:val="22"/>
          <w:szCs w:val="22"/>
          <w:lang w:val="hu-HU"/>
        </w:rPr>
        <w:t>,</w:t>
      </w:r>
      <w:r w:rsidR="00BB2178" w:rsidRPr="00F14D8E">
        <w:rPr>
          <w:sz w:val="22"/>
          <w:szCs w:val="22"/>
          <w:lang w:val="hu-HU"/>
        </w:rPr>
        <w:t xml:space="preserve"> hasmenéssel kezelt felnőtt, illetve 12 éves és ennél idősebb gyermek </w:t>
      </w:r>
      <w:r w:rsidR="00D66FB9">
        <w:rPr>
          <w:sz w:val="22"/>
          <w:szCs w:val="22"/>
          <w:lang w:val="hu-HU"/>
        </w:rPr>
        <w:t xml:space="preserve">és serdülő </w:t>
      </w:r>
      <w:r w:rsidR="00BB2178" w:rsidRPr="00F14D8E">
        <w:rPr>
          <w:sz w:val="22"/>
          <w:szCs w:val="22"/>
          <w:lang w:val="hu-HU"/>
        </w:rPr>
        <w:t>bevonásával végeztek. Ezek közül 26 vizsgálatban 2755 beteget kezeltek akut hasmenéssel, 5 vizsgálatban 321</w:t>
      </w:r>
      <w:r w:rsidR="00416FE5">
        <w:rPr>
          <w:sz w:val="22"/>
          <w:szCs w:val="22"/>
          <w:lang w:val="hu-HU"/>
        </w:rPr>
        <w:t> </w:t>
      </w:r>
      <w:r w:rsidR="00BB2178" w:rsidRPr="00F14D8E">
        <w:rPr>
          <w:sz w:val="22"/>
          <w:szCs w:val="22"/>
          <w:lang w:val="hu-HU"/>
        </w:rPr>
        <w:t>beteget kezeltek krónikus hasmenéssel</w:t>
      </w:r>
      <w:r w:rsidRPr="00F14D8E">
        <w:rPr>
          <w:sz w:val="22"/>
          <w:szCs w:val="22"/>
          <w:lang w:val="hu-HU"/>
        </w:rPr>
        <w:t>.</w:t>
      </w:r>
    </w:p>
    <w:p w14:paraId="296FEF7D" w14:textId="77777777" w:rsidR="00951DA4" w:rsidRPr="00F14D8E" w:rsidRDefault="00951DA4" w:rsidP="00F14D8E">
      <w:pPr>
        <w:rPr>
          <w:sz w:val="22"/>
          <w:szCs w:val="22"/>
          <w:lang w:val="hu-HU"/>
        </w:rPr>
      </w:pPr>
    </w:p>
    <w:p w14:paraId="52E92363" w14:textId="77777777" w:rsidR="00951DA4" w:rsidRPr="00F14D8E" w:rsidRDefault="00951DA4" w:rsidP="00F14D8E">
      <w:pPr>
        <w:pStyle w:val="Szvegtrzs"/>
        <w:rPr>
          <w:bCs/>
          <w:i w:val="0"/>
          <w:sz w:val="22"/>
          <w:szCs w:val="22"/>
        </w:rPr>
      </w:pPr>
      <w:r w:rsidRPr="00F14D8E">
        <w:rPr>
          <w:sz w:val="22"/>
          <w:szCs w:val="22"/>
        </w:rPr>
        <w:t>A gyakorisági kategóriák az alábbi</w:t>
      </w:r>
      <w:r w:rsidR="001A1D3B" w:rsidRPr="00F14D8E">
        <w:rPr>
          <w:sz w:val="22"/>
          <w:szCs w:val="22"/>
        </w:rPr>
        <w:t xml:space="preserve"> egyezmény</w:t>
      </w:r>
      <w:r w:rsidR="00B555EE" w:rsidRPr="00F14D8E">
        <w:rPr>
          <w:sz w:val="22"/>
          <w:szCs w:val="22"/>
        </w:rPr>
        <w:t xml:space="preserve"> </w:t>
      </w:r>
      <w:r w:rsidRPr="00F14D8E">
        <w:rPr>
          <w:sz w:val="22"/>
          <w:szCs w:val="22"/>
        </w:rPr>
        <w:t xml:space="preserve">szerint </w:t>
      </w:r>
      <w:r w:rsidR="00B555EE" w:rsidRPr="00F14D8E">
        <w:rPr>
          <w:sz w:val="22"/>
          <w:szCs w:val="22"/>
        </w:rPr>
        <w:t xml:space="preserve">kerültek </w:t>
      </w:r>
      <w:r w:rsidRPr="00F14D8E">
        <w:rPr>
          <w:sz w:val="22"/>
          <w:szCs w:val="22"/>
        </w:rPr>
        <w:t>meghatároz</w:t>
      </w:r>
      <w:r w:rsidR="00B555EE" w:rsidRPr="00F14D8E">
        <w:rPr>
          <w:sz w:val="22"/>
          <w:szCs w:val="22"/>
        </w:rPr>
        <w:t>ásr</w:t>
      </w:r>
      <w:r w:rsidRPr="00F14D8E">
        <w:rPr>
          <w:sz w:val="22"/>
          <w:szCs w:val="22"/>
        </w:rPr>
        <w:t xml:space="preserve">a: </w:t>
      </w:r>
      <w:r w:rsidR="00BB2178" w:rsidRPr="00F14D8E">
        <w:rPr>
          <w:bCs/>
          <w:i w:val="0"/>
          <w:sz w:val="22"/>
          <w:szCs w:val="22"/>
        </w:rPr>
        <w:t>n</w:t>
      </w:r>
      <w:r w:rsidRPr="00F14D8E">
        <w:rPr>
          <w:bCs/>
          <w:i w:val="0"/>
          <w:sz w:val="22"/>
          <w:szCs w:val="22"/>
        </w:rPr>
        <w:t>agyon gyakori (≥1/10);</w:t>
      </w:r>
      <w:r w:rsidR="00BB2178" w:rsidRPr="00F14D8E">
        <w:rPr>
          <w:bCs/>
          <w:i w:val="0"/>
          <w:sz w:val="22"/>
          <w:szCs w:val="22"/>
        </w:rPr>
        <w:t xml:space="preserve"> g</w:t>
      </w:r>
      <w:r w:rsidRPr="00F14D8E">
        <w:rPr>
          <w:bCs/>
          <w:i w:val="0"/>
          <w:sz w:val="22"/>
          <w:szCs w:val="22"/>
        </w:rPr>
        <w:t>yakori (≥1/100 - &lt;1/10);</w:t>
      </w:r>
      <w:r w:rsidR="00BB2178" w:rsidRPr="00F14D8E">
        <w:rPr>
          <w:bCs/>
          <w:i w:val="0"/>
          <w:sz w:val="22"/>
          <w:szCs w:val="22"/>
        </w:rPr>
        <w:t xml:space="preserve"> n</w:t>
      </w:r>
      <w:r w:rsidRPr="00F14D8E">
        <w:rPr>
          <w:bCs/>
          <w:i w:val="0"/>
          <w:sz w:val="22"/>
          <w:szCs w:val="22"/>
        </w:rPr>
        <w:t>em gyakori (≥1/1000 - &lt;1/100);</w:t>
      </w:r>
      <w:r w:rsidR="00BB2178" w:rsidRPr="00F14D8E">
        <w:rPr>
          <w:bCs/>
          <w:i w:val="0"/>
          <w:sz w:val="22"/>
          <w:szCs w:val="22"/>
        </w:rPr>
        <w:t xml:space="preserve"> r</w:t>
      </w:r>
      <w:r w:rsidRPr="00F14D8E">
        <w:rPr>
          <w:bCs/>
          <w:i w:val="0"/>
          <w:sz w:val="22"/>
          <w:szCs w:val="22"/>
        </w:rPr>
        <w:t>itka (≥1/10</w:t>
      </w:r>
      <w:r w:rsidR="003B0B89" w:rsidRPr="00F14D8E">
        <w:rPr>
          <w:bCs/>
          <w:i w:val="0"/>
          <w:sz w:val="22"/>
          <w:szCs w:val="22"/>
        </w:rPr>
        <w:t> </w:t>
      </w:r>
      <w:r w:rsidRPr="00F14D8E">
        <w:rPr>
          <w:bCs/>
          <w:i w:val="0"/>
          <w:sz w:val="22"/>
          <w:szCs w:val="22"/>
        </w:rPr>
        <w:t>000 - &lt;1/1000);</w:t>
      </w:r>
      <w:r w:rsidR="00BB2178" w:rsidRPr="00F14D8E">
        <w:rPr>
          <w:bCs/>
          <w:i w:val="0"/>
          <w:sz w:val="22"/>
          <w:szCs w:val="22"/>
        </w:rPr>
        <w:t xml:space="preserve"> n</w:t>
      </w:r>
      <w:r w:rsidRPr="00F14D8E">
        <w:rPr>
          <w:bCs/>
          <w:i w:val="0"/>
          <w:sz w:val="22"/>
          <w:szCs w:val="22"/>
        </w:rPr>
        <w:t>agyon ritka (&lt;1/10</w:t>
      </w:r>
      <w:r w:rsidR="003B0B89" w:rsidRPr="00F14D8E">
        <w:rPr>
          <w:bCs/>
          <w:i w:val="0"/>
          <w:sz w:val="22"/>
          <w:szCs w:val="22"/>
        </w:rPr>
        <w:t> </w:t>
      </w:r>
      <w:r w:rsidRPr="00F14D8E">
        <w:rPr>
          <w:bCs/>
          <w:i w:val="0"/>
          <w:sz w:val="22"/>
          <w:szCs w:val="22"/>
        </w:rPr>
        <w:t>000).</w:t>
      </w:r>
    </w:p>
    <w:p w14:paraId="7194DBDC" w14:textId="77777777" w:rsidR="00951DA4" w:rsidRPr="00F14D8E" w:rsidRDefault="00951DA4" w:rsidP="00F14D8E">
      <w:pPr>
        <w:rPr>
          <w:sz w:val="22"/>
          <w:szCs w:val="22"/>
          <w:lang w:val="hu-HU"/>
        </w:rPr>
      </w:pPr>
    </w:p>
    <w:p w14:paraId="71EFCFFB" w14:textId="1179BE56" w:rsidR="002D19A9" w:rsidRPr="00F14D8E" w:rsidRDefault="00BB2178" w:rsidP="00F14D8E">
      <w:pPr>
        <w:ind w:left="1418" w:hanging="1418"/>
        <w:rPr>
          <w:sz w:val="22"/>
          <w:szCs w:val="22"/>
          <w:lang w:val="hu-HU"/>
        </w:rPr>
      </w:pPr>
      <w:r w:rsidRPr="00F14D8E">
        <w:rPr>
          <w:b/>
          <w:bCs/>
          <w:sz w:val="22"/>
          <w:szCs w:val="22"/>
          <w:lang w:val="hu-HU"/>
        </w:rPr>
        <w:t xml:space="preserve">1. </w:t>
      </w:r>
      <w:r w:rsidR="001A1D3B" w:rsidRPr="00F14D8E">
        <w:rPr>
          <w:b/>
          <w:bCs/>
          <w:sz w:val="22"/>
          <w:szCs w:val="22"/>
          <w:lang w:val="hu-HU"/>
        </w:rPr>
        <w:t>t</w:t>
      </w:r>
      <w:r w:rsidRPr="00F14D8E">
        <w:rPr>
          <w:b/>
          <w:bCs/>
          <w:sz w:val="22"/>
          <w:szCs w:val="22"/>
          <w:lang w:val="hu-HU"/>
        </w:rPr>
        <w:t xml:space="preserve">áblázat </w:t>
      </w:r>
      <w:r w:rsidRPr="00F14D8E">
        <w:rPr>
          <w:b/>
          <w:bCs/>
          <w:i/>
          <w:sz w:val="22"/>
          <w:szCs w:val="22"/>
          <w:lang w:val="hu-HU"/>
        </w:rPr>
        <w:tab/>
      </w:r>
      <w:r w:rsidRPr="00F14D8E">
        <w:rPr>
          <w:b/>
          <w:bCs/>
          <w:sz w:val="22"/>
          <w:szCs w:val="22"/>
          <w:lang w:val="hu-HU"/>
        </w:rPr>
        <w:t xml:space="preserve">A loperamid-hidroklorid alkalmazásával kapcsolatban felnőtt, illetve 12 éves és ennél idősebb gyermek </w:t>
      </w:r>
      <w:r w:rsidR="00D66FB9">
        <w:rPr>
          <w:b/>
          <w:bCs/>
          <w:sz w:val="22"/>
          <w:szCs w:val="22"/>
          <w:lang w:val="hu-HU"/>
        </w:rPr>
        <w:t xml:space="preserve">és serdülők </w:t>
      </w:r>
      <w:r w:rsidRPr="00F14D8E">
        <w:rPr>
          <w:b/>
          <w:bCs/>
          <w:sz w:val="22"/>
          <w:szCs w:val="22"/>
          <w:lang w:val="hu-HU"/>
        </w:rPr>
        <w:t>bevonásával végzett klinikai vizsgálatok során</w:t>
      </w:r>
      <w:r w:rsidR="00177B4F" w:rsidRPr="00F14D8E">
        <w:rPr>
          <w:b/>
          <w:bCs/>
          <w:sz w:val="22"/>
          <w:szCs w:val="22"/>
          <w:lang w:val="hu-HU"/>
        </w:rPr>
        <w:t>, illetve a forgalomba hozatalt követően</w:t>
      </w:r>
      <w:r w:rsidRPr="00F14D8E">
        <w:rPr>
          <w:b/>
          <w:bCs/>
          <w:sz w:val="22"/>
          <w:szCs w:val="22"/>
          <w:lang w:val="hu-HU"/>
        </w:rPr>
        <w:t xml:space="preserve"> jelentett nemkívánatos gyógyszerhatások</w:t>
      </w:r>
    </w:p>
    <w:tbl>
      <w:tblPr>
        <w:tblW w:w="4987"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676"/>
        <w:gridCol w:w="1813"/>
        <w:gridCol w:w="1831"/>
        <w:gridCol w:w="1717"/>
      </w:tblGrid>
      <w:tr w:rsidR="00177B4F" w:rsidRPr="00F14D8E" w14:paraId="276053D9" w14:textId="77777777" w:rsidTr="00D62556">
        <w:trPr>
          <w:trHeight w:val="20"/>
          <w:tblHeader/>
        </w:trPr>
        <w:tc>
          <w:tcPr>
            <w:tcW w:w="2034" w:type="pct"/>
            <w:vMerge w:val="restart"/>
            <w:vAlign w:val="center"/>
          </w:tcPr>
          <w:p w14:paraId="76F26976" w14:textId="77777777" w:rsidR="00177B4F" w:rsidRPr="00F14D8E" w:rsidRDefault="00177B4F" w:rsidP="00F14D8E">
            <w:pPr>
              <w:pStyle w:val="TableText"/>
              <w:rPr>
                <w:rFonts w:ascii="Times New Roman" w:hAnsi="Times New Roman"/>
                <w:b/>
                <w:bCs/>
                <w:sz w:val="22"/>
                <w:szCs w:val="22"/>
                <w:lang w:val="hu-HU"/>
              </w:rPr>
            </w:pPr>
            <w:r w:rsidRPr="00F14D8E">
              <w:rPr>
                <w:rFonts w:ascii="Times New Roman" w:hAnsi="Times New Roman"/>
                <w:b/>
                <w:bCs/>
                <w:sz w:val="22"/>
                <w:szCs w:val="22"/>
                <w:lang w:val="hu-HU"/>
              </w:rPr>
              <w:t>Szervrendszer</w:t>
            </w:r>
          </w:p>
        </w:tc>
        <w:tc>
          <w:tcPr>
            <w:tcW w:w="2966" w:type="pct"/>
            <w:gridSpan w:val="3"/>
            <w:vAlign w:val="center"/>
          </w:tcPr>
          <w:p w14:paraId="374FF766" w14:textId="77777777" w:rsidR="00177B4F" w:rsidRPr="00F14D8E" w:rsidRDefault="00177B4F" w:rsidP="00F14D8E">
            <w:pPr>
              <w:pStyle w:val="TableText"/>
              <w:jc w:val="center"/>
              <w:rPr>
                <w:rFonts w:ascii="Times New Roman" w:hAnsi="Times New Roman"/>
                <w:b/>
                <w:bCs/>
                <w:sz w:val="22"/>
                <w:szCs w:val="22"/>
                <w:lang w:val="hu-HU"/>
              </w:rPr>
            </w:pPr>
            <w:r w:rsidRPr="00F14D8E">
              <w:rPr>
                <w:rFonts w:ascii="Times New Roman" w:hAnsi="Times New Roman"/>
                <w:b/>
                <w:bCs/>
                <w:sz w:val="22"/>
                <w:szCs w:val="22"/>
                <w:lang w:val="hu-HU"/>
              </w:rPr>
              <w:t>Indikáció</w:t>
            </w:r>
          </w:p>
        </w:tc>
      </w:tr>
      <w:tr w:rsidR="00177B4F" w:rsidRPr="002001CC" w14:paraId="10D29881" w14:textId="77777777" w:rsidTr="00D62556">
        <w:trPr>
          <w:trHeight w:val="20"/>
          <w:tblHeader/>
        </w:trPr>
        <w:tc>
          <w:tcPr>
            <w:tcW w:w="2034" w:type="pct"/>
            <w:vMerge/>
            <w:vAlign w:val="center"/>
          </w:tcPr>
          <w:p w14:paraId="769D0D3C" w14:textId="77777777" w:rsidR="00177B4F" w:rsidRPr="00F14D8E" w:rsidRDefault="00177B4F" w:rsidP="00F14D8E">
            <w:pPr>
              <w:pStyle w:val="TableText"/>
              <w:rPr>
                <w:rFonts w:ascii="Times New Roman" w:hAnsi="Times New Roman"/>
                <w:b/>
                <w:bCs/>
                <w:sz w:val="22"/>
                <w:szCs w:val="22"/>
                <w:lang w:val="hu-HU"/>
              </w:rPr>
            </w:pPr>
          </w:p>
        </w:tc>
        <w:tc>
          <w:tcPr>
            <w:tcW w:w="1003" w:type="pct"/>
            <w:vAlign w:val="center"/>
          </w:tcPr>
          <w:p w14:paraId="6E5B1AE7" w14:textId="7ED85B9B" w:rsidR="00177B4F" w:rsidRPr="00F14D8E" w:rsidRDefault="00177B4F" w:rsidP="00F14D8E">
            <w:pPr>
              <w:pStyle w:val="TableText"/>
              <w:rPr>
                <w:rFonts w:ascii="Times New Roman" w:hAnsi="Times New Roman"/>
                <w:b/>
                <w:bCs/>
                <w:sz w:val="22"/>
                <w:szCs w:val="22"/>
                <w:lang w:val="hu-HU"/>
              </w:rPr>
            </w:pPr>
            <w:r w:rsidRPr="00F14D8E">
              <w:rPr>
                <w:rFonts w:ascii="Times New Roman" w:hAnsi="Times New Roman"/>
                <w:b/>
                <w:bCs/>
                <w:sz w:val="22"/>
                <w:szCs w:val="22"/>
                <w:lang w:val="hu-HU"/>
              </w:rPr>
              <w:t>Akut hasmenés</w:t>
            </w:r>
            <w:r w:rsidRPr="00F14D8E">
              <w:rPr>
                <w:rFonts w:ascii="Times New Roman" w:hAnsi="Times New Roman"/>
                <w:b/>
                <w:bCs/>
                <w:sz w:val="22"/>
                <w:szCs w:val="22"/>
                <w:lang w:val="hu-HU"/>
              </w:rPr>
              <w:br/>
            </w:r>
            <w:r w:rsidRPr="00F14D8E">
              <w:rPr>
                <w:rFonts w:ascii="Times New Roman" w:hAnsi="Times New Roman"/>
                <w:sz w:val="22"/>
                <w:szCs w:val="22"/>
                <w:lang w:val="hu-HU"/>
              </w:rPr>
              <w:t>(N</w:t>
            </w:r>
            <w:r w:rsidR="00416FE5">
              <w:rPr>
                <w:rFonts w:ascii="Times New Roman" w:hAnsi="Times New Roman"/>
                <w:sz w:val="22"/>
                <w:szCs w:val="22"/>
                <w:lang w:val="hu-HU"/>
              </w:rPr>
              <w:t> </w:t>
            </w:r>
            <w:r w:rsidRPr="00F14D8E">
              <w:rPr>
                <w:rFonts w:ascii="Times New Roman" w:hAnsi="Times New Roman"/>
                <w:sz w:val="22"/>
                <w:szCs w:val="22"/>
                <w:lang w:val="hu-HU"/>
              </w:rPr>
              <w:t>=</w:t>
            </w:r>
            <w:r w:rsidR="00416FE5">
              <w:rPr>
                <w:rFonts w:ascii="Times New Roman" w:hAnsi="Times New Roman"/>
                <w:sz w:val="22"/>
                <w:szCs w:val="22"/>
                <w:lang w:val="hu-HU"/>
              </w:rPr>
              <w:t> </w:t>
            </w:r>
            <w:r w:rsidRPr="00F14D8E">
              <w:rPr>
                <w:rFonts w:ascii="Times New Roman" w:hAnsi="Times New Roman"/>
                <w:sz w:val="22"/>
                <w:szCs w:val="22"/>
                <w:lang w:val="hu-HU"/>
              </w:rPr>
              <w:t>2755)</w:t>
            </w:r>
          </w:p>
        </w:tc>
        <w:tc>
          <w:tcPr>
            <w:tcW w:w="1013" w:type="pct"/>
            <w:vAlign w:val="center"/>
          </w:tcPr>
          <w:p w14:paraId="7B9E7757" w14:textId="2334D25C" w:rsidR="00177B4F" w:rsidRPr="00F14D8E" w:rsidRDefault="00177B4F" w:rsidP="00F14D8E">
            <w:pPr>
              <w:pStyle w:val="TableText"/>
              <w:rPr>
                <w:rFonts w:ascii="Times New Roman" w:hAnsi="Times New Roman"/>
                <w:b/>
                <w:bCs/>
                <w:sz w:val="22"/>
                <w:szCs w:val="22"/>
                <w:lang w:val="hu-HU"/>
              </w:rPr>
            </w:pPr>
            <w:r w:rsidRPr="00F14D8E">
              <w:rPr>
                <w:rFonts w:ascii="Times New Roman" w:hAnsi="Times New Roman"/>
                <w:b/>
                <w:bCs/>
                <w:sz w:val="22"/>
                <w:szCs w:val="22"/>
                <w:lang w:val="hu-HU"/>
              </w:rPr>
              <w:t>Krónikus hasmenés</w:t>
            </w:r>
            <w:r w:rsidRPr="00F14D8E">
              <w:rPr>
                <w:rFonts w:ascii="Times New Roman" w:hAnsi="Times New Roman"/>
                <w:b/>
                <w:bCs/>
                <w:sz w:val="22"/>
                <w:szCs w:val="22"/>
                <w:lang w:val="hu-HU"/>
              </w:rPr>
              <w:br/>
              <w:t>(</w:t>
            </w:r>
            <w:r w:rsidRPr="00F14D8E">
              <w:rPr>
                <w:rFonts w:ascii="Times New Roman" w:hAnsi="Times New Roman"/>
                <w:sz w:val="22"/>
                <w:szCs w:val="22"/>
                <w:lang w:val="hu-HU"/>
              </w:rPr>
              <w:t>N</w:t>
            </w:r>
            <w:r w:rsidR="00416FE5">
              <w:rPr>
                <w:rFonts w:ascii="Times New Roman" w:hAnsi="Times New Roman"/>
                <w:sz w:val="22"/>
                <w:szCs w:val="22"/>
                <w:lang w:val="hu-HU"/>
              </w:rPr>
              <w:t> </w:t>
            </w:r>
            <w:r w:rsidRPr="00F14D8E">
              <w:rPr>
                <w:rFonts w:ascii="Times New Roman" w:hAnsi="Times New Roman"/>
                <w:sz w:val="22"/>
                <w:szCs w:val="22"/>
                <w:lang w:val="hu-HU"/>
              </w:rPr>
              <w:t>=</w:t>
            </w:r>
            <w:r w:rsidR="00416FE5">
              <w:rPr>
                <w:rFonts w:ascii="Times New Roman" w:hAnsi="Times New Roman"/>
                <w:sz w:val="22"/>
                <w:szCs w:val="22"/>
                <w:lang w:val="hu-HU"/>
              </w:rPr>
              <w:t> </w:t>
            </w:r>
            <w:r w:rsidRPr="00F14D8E">
              <w:rPr>
                <w:rFonts w:ascii="Times New Roman" w:hAnsi="Times New Roman"/>
                <w:sz w:val="22"/>
                <w:szCs w:val="22"/>
                <w:lang w:val="hu-HU"/>
              </w:rPr>
              <w:t>321)</w:t>
            </w:r>
          </w:p>
        </w:tc>
        <w:tc>
          <w:tcPr>
            <w:tcW w:w="950" w:type="pct"/>
          </w:tcPr>
          <w:p w14:paraId="37C9193B" w14:textId="77777777" w:rsidR="00177B4F" w:rsidRPr="00F14D8E" w:rsidRDefault="00B27CF0" w:rsidP="00F14D8E">
            <w:pPr>
              <w:pStyle w:val="TableText"/>
              <w:rPr>
                <w:rFonts w:ascii="Times New Roman" w:hAnsi="Times New Roman"/>
                <w:b/>
                <w:bCs/>
                <w:sz w:val="22"/>
                <w:szCs w:val="22"/>
                <w:lang w:val="hu-HU"/>
              </w:rPr>
            </w:pPr>
            <w:r w:rsidRPr="00F14D8E">
              <w:rPr>
                <w:rFonts w:ascii="Times New Roman" w:hAnsi="Times New Roman"/>
                <w:b/>
                <w:bCs/>
                <w:sz w:val="22"/>
                <w:szCs w:val="22"/>
                <w:lang w:val="hu-HU"/>
              </w:rPr>
              <w:t>Forgalomba hozatal utáni tapasztalatok - akut és krónikus hasmenés</w:t>
            </w:r>
          </w:p>
        </w:tc>
      </w:tr>
      <w:tr w:rsidR="00F02B99" w:rsidRPr="00F14D8E" w14:paraId="3FB46752" w14:textId="77777777" w:rsidTr="00D62556">
        <w:trPr>
          <w:trHeight w:val="20"/>
        </w:trPr>
        <w:tc>
          <w:tcPr>
            <w:tcW w:w="5000" w:type="pct"/>
            <w:gridSpan w:val="4"/>
          </w:tcPr>
          <w:p w14:paraId="174AF6E3" w14:textId="77777777" w:rsidR="00F02B99" w:rsidRPr="00EA7854" w:rsidRDefault="00F02B99" w:rsidP="00EA7854">
            <w:pPr>
              <w:pStyle w:val="TableText"/>
              <w:keepNext w:val="0"/>
              <w:rPr>
                <w:rFonts w:ascii="Times New Roman" w:hAnsi="Times New Roman"/>
                <w:b/>
                <w:bCs/>
                <w:sz w:val="22"/>
                <w:szCs w:val="22"/>
                <w:lang w:val="hu-HU"/>
              </w:rPr>
            </w:pPr>
            <w:r w:rsidRPr="00EA7854">
              <w:rPr>
                <w:rFonts w:ascii="Times New Roman" w:hAnsi="Times New Roman"/>
                <w:b/>
                <w:sz w:val="22"/>
                <w:szCs w:val="22"/>
                <w:lang w:val="hu-HU"/>
              </w:rPr>
              <w:t xml:space="preserve">Immunrendszeri betegségek és tünetek </w:t>
            </w:r>
          </w:p>
        </w:tc>
      </w:tr>
      <w:tr w:rsidR="00177B4F" w:rsidRPr="00F14D8E" w14:paraId="3773FB9F" w14:textId="77777777" w:rsidTr="00D62556">
        <w:trPr>
          <w:trHeight w:val="20"/>
        </w:trPr>
        <w:tc>
          <w:tcPr>
            <w:tcW w:w="2034" w:type="pct"/>
          </w:tcPr>
          <w:p w14:paraId="0EB3B3DE" w14:textId="77777777" w:rsidR="00177B4F" w:rsidRPr="00EA7854" w:rsidRDefault="00177B4F" w:rsidP="00EA7854">
            <w:pPr>
              <w:pStyle w:val="TableText"/>
              <w:rPr>
                <w:rFonts w:ascii="Times New Roman" w:hAnsi="Times New Roman"/>
                <w:bCs/>
                <w:sz w:val="22"/>
                <w:szCs w:val="22"/>
                <w:lang w:val="hu-HU"/>
              </w:rPr>
            </w:pPr>
            <w:r w:rsidRPr="00EA7854">
              <w:rPr>
                <w:rFonts w:ascii="Times New Roman" w:hAnsi="Times New Roman"/>
                <w:bCs/>
                <w:sz w:val="22"/>
                <w:szCs w:val="22"/>
                <w:lang w:val="hu-HU"/>
              </w:rPr>
              <w:t>Túlérzékenységi reakció*</w:t>
            </w:r>
          </w:p>
        </w:tc>
        <w:tc>
          <w:tcPr>
            <w:tcW w:w="1003" w:type="pct"/>
          </w:tcPr>
          <w:p w14:paraId="54CD245A" w14:textId="77777777" w:rsidR="00177B4F" w:rsidRPr="00EA7854" w:rsidRDefault="00177B4F" w:rsidP="00EA7854">
            <w:pPr>
              <w:pStyle w:val="TableText"/>
              <w:keepNext w:val="0"/>
              <w:rPr>
                <w:rFonts w:ascii="Times New Roman" w:hAnsi="Times New Roman"/>
                <w:b/>
                <w:bCs/>
                <w:sz w:val="22"/>
                <w:szCs w:val="22"/>
                <w:lang w:val="hu-HU"/>
              </w:rPr>
            </w:pPr>
          </w:p>
        </w:tc>
        <w:tc>
          <w:tcPr>
            <w:tcW w:w="1013" w:type="pct"/>
          </w:tcPr>
          <w:p w14:paraId="1231BE67" w14:textId="77777777" w:rsidR="00177B4F" w:rsidRPr="00EA7854" w:rsidRDefault="00177B4F" w:rsidP="00EA7854">
            <w:pPr>
              <w:pStyle w:val="TableText"/>
              <w:keepNext w:val="0"/>
              <w:rPr>
                <w:rFonts w:ascii="Times New Roman" w:hAnsi="Times New Roman"/>
                <w:b/>
                <w:bCs/>
                <w:sz w:val="22"/>
                <w:szCs w:val="22"/>
                <w:lang w:val="hu-HU"/>
              </w:rPr>
            </w:pPr>
          </w:p>
        </w:tc>
        <w:tc>
          <w:tcPr>
            <w:tcW w:w="950" w:type="pct"/>
          </w:tcPr>
          <w:p w14:paraId="70702C30" w14:textId="77777777" w:rsidR="00177B4F" w:rsidRPr="00EA7854" w:rsidRDefault="00177B4F" w:rsidP="00EA7854">
            <w:pPr>
              <w:pStyle w:val="TableText"/>
              <w:keepNext w:val="0"/>
              <w:rPr>
                <w:rFonts w:ascii="Times New Roman" w:hAnsi="Times New Roman"/>
                <w:bCs/>
                <w:sz w:val="22"/>
                <w:szCs w:val="22"/>
                <w:lang w:val="hu-HU"/>
              </w:rPr>
            </w:pPr>
            <w:r w:rsidRPr="00EA7854">
              <w:rPr>
                <w:rFonts w:ascii="Times New Roman" w:hAnsi="Times New Roman"/>
                <w:bCs/>
                <w:sz w:val="22"/>
                <w:szCs w:val="22"/>
                <w:lang w:val="hu-HU"/>
              </w:rPr>
              <w:t>Ritka</w:t>
            </w:r>
          </w:p>
        </w:tc>
      </w:tr>
      <w:tr w:rsidR="00177B4F" w:rsidRPr="00F14D8E" w14:paraId="10F9B3E1" w14:textId="77777777" w:rsidTr="00D62556">
        <w:trPr>
          <w:trHeight w:val="20"/>
        </w:trPr>
        <w:tc>
          <w:tcPr>
            <w:tcW w:w="2034" w:type="pct"/>
          </w:tcPr>
          <w:p w14:paraId="7390A845" w14:textId="77777777" w:rsidR="00177B4F" w:rsidRPr="00EA7854" w:rsidRDefault="00F02B99" w:rsidP="00EA7854">
            <w:pPr>
              <w:pStyle w:val="TableText"/>
              <w:rPr>
                <w:rFonts w:ascii="Times New Roman" w:hAnsi="Times New Roman"/>
                <w:bCs/>
                <w:sz w:val="22"/>
                <w:szCs w:val="22"/>
                <w:vertAlign w:val="superscript"/>
                <w:lang w:val="hu-HU"/>
              </w:rPr>
            </w:pPr>
            <w:r w:rsidRPr="00EA7854">
              <w:rPr>
                <w:rFonts w:ascii="Times New Roman" w:hAnsi="Times New Roman"/>
                <w:bCs/>
                <w:sz w:val="22"/>
                <w:szCs w:val="22"/>
                <w:lang w:val="hu-HU"/>
              </w:rPr>
              <w:t>A</w:t>
            </w:r>
            <w:r w:rsidR="00177B4F" w:rsidRPr="00EA7854">
              <w:rPr>
                <w:rFonts w:ascii="Times New Roman" w:hAnsi="Times New Roman"/>
                <w:bCs/>
                <w:sz w:val="22"/>
                <w:szCs w:val="22"/>
                <w:lang w:val="hu-HU"/>
              </w:rPr>
              <w:t>nafilaxiás reakció* (beleértve az anafilaxiás sokkot)*</w:t>
            </w:r>
          </w:p>
        </w:tc>
        <w:tc>
          <w:tcPr>
            <w:tcW w:w="1003" w:type="pct"/>
          </w:tcPr>
          <w:p w14:paraId="36FEB5B0" w14:textId="77777777" w:rsidR="00177B4F" w:rsidRPr="00EA7854" w:rsidRDefault="00177B4F" w:rsidP="00EA7854">
            <w:pPr>
              <w:pStyle w:val="TableText"/>
              <w:keepNext w:val="0"/>
              <w:rPr>
                <w:rFonts w:ascii="Times New Roman" w:hAnsi="Times New Roman"/>
                <w:b/>
                <w:bCs/>
                <w:sz w:val="22"/>
                <w:szCs w:val="22"/>
                <w:lang w:val="hu-HU"/>
              </w:rPr>
            </w:pPr>
          </w:p>
        </w:tc>
        <w:tc>
          <w:tcPr>
            <w:tcW w:w="1013" w:type="pct"/>
          </w:tcPr>
          <w:p w14:paraId="30D7AA69" w14:textId="77777777" w:rsidR="00177B4F" w:rsidRPr="00EA7854" w:rsidRDefault="00177B4F" w:rsidP="00EA7854">
            <w:pPr>
              <w:pStyle w:val="TableText"/>
              <w:keepNext w:val="0"/>
              <w:rPr>
                <w:rFonts w:ascii="Times New Roman" w:hAnsi="Times New Roman"/>
                <w:b/>
                <w:bCs/>
                <w:sz w:val="22"/>
                <w:szCs w:val="22"/>
                <w:lang w:val="hu-HU"/>
              </w:rPr>
            </w:pPr>
          </w:p>
        </w:tc>
        <w:tc>
          <w:tcPr>
            <w:tcW w:w="950" w:type="pct"/>
          </w:tcPr>
          <w:p w14:paraId="1F782F6A" w14:textId="77777777" w:rsidR="00177B4F" w:rsidRPr="00F14D8E" w:rsidRDefault="00177B4F" w:rsidP="00EA7854">
            <w:pPr>
              <w:pStyle w:val="TableText"/>
              <w:keepNext w:val="0"/>
              <w:rPr>
                <w:rFonts w:ascii="Times New Roman" w:hAnsi="Times New Roman"/>
                <w:b/>
                <w:bCs/>
                <w:sz w:val="22"/>
                <w:szCs w:val="22"/>
                <w:lang w:val="hu-HU"/>
              </w:rPr>
            </w:pPr>
            <w:r w:rsidRPr="006201E2">
              <w:rPr>
                <w:rFonts w:ascii="Times New Roman" w:hAnsi="Times New Roman"/>
                <w:bCs/>
                <w:sz w:val="22"/>
                <w:szCs w:val="22"/>
                <w:lang w:val="hu-HU"/>
              </w:rPr>
              <w:t>Ritka</w:t>
            </w:r>
          </w:p>
        </w:tc>
      </w:tr>
      <w:tr w:rsidR="00177B4F" w:rsidRPr="00F14D8E" w14:paraId="25FC1C06" w14:textId="77777777" w:rsidTr="00D62556">
        <w:trPr>
          <w:trHeight w:val="20"/>
        </w:trPr>
        <w:tc>
          <w:tcPr>
            <w:tcW w:w="2034" w:type="pct"/>
          </w:tcPr>
          <w:p w14:paraId="2E3896F0" w14:textId="77777777" w:rsidR="00177B4F" w:rsidRPr="00EA7854" w:rsidRDefault="00F02B99" w:rsidP="002001CC">
            <w:pPr>
              <w:pStyle w:val="TableText"/>
              <w:keepNext w:val="0"/>
              <w:rPr>
                <w:rFonts w:ascii="Times New Roman" w:hAnsi="Times New Roman"/>
                <w:bCs/>
                <w:sz w:val="22"/>
                <w:szCs w:val="22"/>
                <w:lang w:val="hu-HU"/>
              </w:rPr>
            </w:pPr>
            <w:r w:rsidRPr="00EA7854">
              <w:rPr>
                <w:rFonts w:ascii="Times New Roman" w:hAnsi="Times New Roman"/>
                <w:bCs/>
                <w:sz w:val="22"/>
                <w:szCs w:val="22"/>
                <w:lang w:val="hu-HU"/>
              </w:rPr>
              <w:t>A</w:t>
            </w:r>
            <w:r w:rsidR="00177B4F" w:rsidRPr="00EA7854">
              <w:rPr>
                <w:rFonts w:ascii="Times New Roman" w:hAnsi="Times New Roman"/>
                <w:bCs/>
                <w:sz w:val="22"/>
                <w:szCs w:val="22"/>
                <w:lang w:val="hu-HU"/>
              </w:rPr>
              <w:t>nafilaktoid reakció*</w:t>
            </w:r>
          </w:p>
        </w:tc>
        <w:tc>
          <w:tcPr>
            <w:tcW w:w="1003" w:type="pct"/>
          </w:tcPr>
          <w:p w14:paraId="7196D064" w14:textId="77777777" w:rsidR="00177B4F" w:rsidRPr="00EA7854" w:rsidRDefault="00177B4F" w:rsidP="00416FE5">
            <w:pPr>
              <w:pStyle w:val="TableText"/>
              <w:keepNext w:val="0"/>
              <w:rPr>
                <w:rFonts w:ascii="Times New Roman" w:hAnsi="Times New Roman"/>
                <w:b/>
                <w:bCs/>
                <w:sz w:val="22"/>
                <w:szCs w:val="22"/>
                <w:lang w:val="hu-HU"/>
              </w:rPr>
            </w:pPr>
          </w:p>
        </w:tc>
        <w:tc>
          <w:tcPr>
            <w:tcW w:w="1013" w:type="pct"/>
          </w:tcPr>
          <w:p w14:paraId="34FF1C98" w14:textId="77777777" w:rsidR="00177B4F" w:rsidRPr="00EA7854" w:rsidRDefault="00177B4F" w:rsidP="00416FE5">
            <w:pPr>
              <w:pStyle w:val="TableText"/>
              <w:keepNext w:val="0"/>
              <w:rPr>
                <w:rFonts w:ascii="Times New Roman" w:hAnsi="Times New Roman"/>
                <w:b/>
                <w:bCs/>
                <w:sz w:val="22"/>
                <w:szCs w:val="22"/>
                <w:lang w:val="hu-HU"/>
              </w:rPr>
            </w:pPr>
          </w:p>
        </w:tc>
        <w:tc>
          <w:tcPr>
            <w:tcW w:w="950" w:type="pct"/>
          </w:tcPr>
          <w:p w14:paraId="6ABFE29A" w14:textId="77777777" w:rsidR="00177B4F" w:rsidRPr="00EA7854" w:rsidRDefault="00177B4F" w:rsidP="00416FE5">
            <w:pPr>
              <w:pStyle w:val="TableText"/>
              <w:keepNext w:val="0"/>
              <w:rPr>
                <w:rFonts w:ascii="Times New Roman" w:hAnsi="Times New Roman"/>
                <w:b/>
                <w:bCs/>
                <w:sz w:val="22"/>
                <w:szCs w:val="22"/>
                <w:lang w:val="hu-HU"/>
              </w:rPr>
            </w:pPr>
            <w:r w:rsidRPr="00EA7854">
              <w:rPr>
                <w:rFonts w:ascii="Times New Roman" w:hAnsi="Times New Roman"/>
                <w:bCs/>
                <w:sz w:val="22"/>
                <w:szCs w:val="22"/>
                <w:lang w:val="hu-HU"/>
              </w:rPr>
              <w:t>Ritka</w:t>
            </w:r>
          </w:p>
        </w:tc>
      </w:tr>
      <w:tr w:rsidR="00F02B99" w:rsidRPr="00F14D8E" w14:paraId="7D2F1F31" w14:textId="77777777" w:rsidTr="00D62556">
        <w:trPr>
          <w:trHeight w:val="20"/>
        </w:trPr>
        <w:tc>
          <w:tcPr>
            <w:tcW w:w="5000" w:type="pct"/>
            <w:gridSpan w:val="4"/>
          </w:tcPr>
          <w:p w14:paraId="29A1FE4A" w14:textId="77777777" w:rsidR="00F02B99" w:rsidRPr="00EA7854" w:rsidRDefault="00F02B99" w:rsidP="002001CC">
            <w:pPr>
              <w:pStyle w:val="TableText"/>
              <w:rPr>
                <w:rFonts w:ascii="Times New Roman" w:hAnsi="Times New Roman"/>
                <w:b/>
                <w:sz w:val="22"/>
                <w:szCs w:val="22"/>
                <w:lang w:val="hu-HU"/>
              </w:rPr>
            </w:pPr>
            <w:r w:rsidRPr="00EA7854">
              <w:rPr>
                <w:rFonts w:ascii="Times New Roman" w:hAnsi="Times New Roman"/>
                <w:b/>
                <w:sz w:val="22"/>
                <w:szCs w:val="22"/>
                <w:lang w:val="hu-HU"/>
              </w:rPr>
              <w:lastRenderedPageBreak/>
              <w:t xml:space="preserve">Idegrendszeri betegségek és tünetek </w:t>
            </w:r>
          </w:p>
        </w:tc>
      </w:tr>
      <w:tr w:rsidR="00177B4F" w:rsidRPr="00F14D8E" w14:paraId="4D0B0F29" w14:textId="77777777" w:rsidTr="00D62556">
        <w:trPr>
          <w:trHeight w:val="20"/>
        </w:trPr>
        <w:tc>
          <w:tcPr>
            <w:tcW w:w="2034" w:type="pct"/>
          </w:tcPr>
          <w:p w14:paraId="0FB62F6B" w14:textId="77777777" w:rsidR="00177B4F" w:rsidRPr="00EA7854" w:rsidRDefault="00177B4F" w:rsidP="00416FE5">
            <w:pPr>
              <w:pStyle w:val="TableText"/>
              <w:rPr>
                <w:rFonts w:ascii="Times New Roman" w:hAnsi="Times New Roman"/>
                <w:bCs/>
                <w:sz w:val="22"/>
                <w:szCs w:val="22"/>
                <w:lang w:val="hu-HU"/>
              </w:rPr>
            </w:pPr>
            <w:r w:rsidRPr="00EA7854">
              <w:rPr>
                <w:rFonts w:ascii="Times New Roman" w:hAnsi="Times New Roman"/>
                <w:bCs/>
                <w:sz w:val="22"/>
                <w:szCs w:val="22"/>
                <w:lang w:val="hu-HU"/>
              </w:rPr>
              <w:t>Fejfájás</w:t>
            </w:r>
          </w:p>
        </w:tc>
        <w:tc>
          <w:tcPr>
            <w:tcW w:w="1003" w:type="pct"/>
          </w:tcPr>
          <w:p w14:paraId="57320E04" w14:textId="77777777" w:rsidR="00177B4F" w:rsidRPr="00EA7854" w:rsidRDefault="00177B4F" w:rsidP="00416FE5">
            <w:pPr>
              <w:pStyle w:val="TableText"/>
              <w:rPr>
                <w:rFonts w:ascii="Times New Roman" w:hAnsi="Times New Roman"/>
                <w:bCs/>
                <w:sz w:val="22"/>
                <w:szCs w:val="22"/>
                <w:lang w:val="hu-HU"/>
              </w:rPr>
            </w:pPr>
            <w:r w:rsidRPr="00EA7854">
              <w:rPr>
                <w:rFonts w:ascii="Times New Roman" w:hAnsi="Times New Roman"/>
                <w:bCs/>
                <w:sz w:val="22"/>
                <w:szCs w:val="22"/>
                <w:lang w:val="hu-HU"/>
              </w:rPr>
              <w:t>Gyakori</w:t>
            </w:r>
          </w:p>
        </w:tc>
        <w:tc>
          <w:tcPr>
            <w:tcW w:w="1013" w:type="pct"/>
          </w:tcPr>
          <w:p w14:paraId="519049DB" w14:textId="77777777" w:rsidR="00177B4F" w:rsidRPr="00EA7854" w:rsidRDefault="00177B4F" w:rsidP="00416FE5">
            <w:pPr>
              <w:pStyle w:val="TableText"/>
              <w:rPr>
                <w:rFonts w:ascii="Times New Roman" w:hAnsi="Times New Roman"/>
                <w:sz w:val="22"/>
                <w:szCs w:val="22"/>
                <w:lang w:val="hu-HU"/>
              </w:rPr>
            </w:pPr>
            <w:r w:rsidRPr="00EA7854">
              <w:rPr>
                <w:rFonts w:ascii="Times New Roman" w:hAnsi="Times New Roman"/>
                <w:sz w:val="22"/>
                <w:szCs w:val="22"/>
                <w:lang w:val="hu-HU"/>
              </w:rPr>
              <w:t>Nem gyakori</w:t>
            </w:r>
          </w:p>
        </w:tc>
        <w:tc>
          <w:tcPr>
            <w:tcW w:w="950" w:type="pct"/>
          </w:tcPr>
          <w:p w14:paraId="6D072C0D" w14:textId="77777777" w:rsidR="00177B4F" w:rsidRPr="00EA7854" w:rsidRDefault="00177B4F" w:rsidP="00416FE5">
            <w:pPr>
              <w:pStyle w:val="TableText"/>
              <w:rPr>
                <w:rFonts w:ascii="Times New Roman" w:hAnsi="Times New Roman"/>
                <w:sz w:val="22"/>
                <w:szCs w:val="22"/>
                <w:lang w:val="hu-HU"/>
              </w:rPr>
            </w:pPr>
          </w:p>
        </w:tc>
      </w:tr>
      <w:tr w:rsidR="00177B4F" w:rsidRPr="00F14D8E" w14:paraId="59179448" w14:textId="77777777" w:rsidTr="00D62556">
        <w:trPr>
          <w:trHeight w:val="20"/>
        </w:trPr>
        <w:tc>
          <w:tcPr>
            <w:tcW w:w="2034" w:type="pct"/>
          </w:tcPr>
          <w:p w14:paraId="4D19A235"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Szédülés</w:t>
            </w:r>
          </w:p>
        </w:tc>
        <w:tc>
          <w:tcPr>
            <w:tcW w:w="1003" w:type="pct"/>
          </w:tcPr>
          <w:p w14:paraId="48C8B536"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Nem gyakori</w:t>
            </w:r>
          </w:p>
        </w:tc>
        <w:tc>
          <w:tcPr>
            <w:tcW w:w="1013" w:type="pct"/>
          </w:tcPr>
          <w:p w14:paraId="78A68684"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bCs/>
                <w:sz w:val="22"/>
                <w:szCs w:val="22"/>
                <w:lang w:val="hu-HU"/>
              </w:rPr>
              <w:t>Gyakori</w:t>
            </w:r>
          </w:p>
        </w:tc>
        <w:tc>
          <w:tcPr>
            <w:tcW w:w="950" w:type="pct"/>
          </w:tcPr>
          <w:p w14:paraId="48A21919" w14:textId="77777777" w:rsidR="00177B4F" w:rsidRPr="00EA7854" w:rsidRDefault="00177B4F" w:rsidP="00EA7854">
            <w:pPr>
              <w:pStyle w:val="TableText"/>
              <w:rPr>
                <w:rFonts w:ascii="Times New Roman" w:hAnsi="Times New Roman"/>
                <w:bCs/>
                <w:sz w:val="22"/>
                <w:szCs w:val="22"/>
                <w:lang w:val="hu-HU"/>
              </w:rPr>
            </w:pPr>
          </w:p>
        </w:tc>
      </w:tr>
      <w:tr w:rsidR="00177B4F" w:rsidRPr="00F14D8E" w14:paraId="1FA1ABF0" w14:textId="77777777" w:rsidTr="00D62556">
        <w:trPr>
          <w:trHeight w:val="20"/>
        </w:trPr>
        <w:tc>
          <w:tcPr>
            <w:tcW w:w="2034" w:type="pct"/>
          </w:tcPr>
          <w:p w14:paraId="5CF31680" w14:textId="77777777" w:rsidR="00177B4F" w:rsidRPr="00EA7854" w:rsidRDefault="00177B4F" w:rsidP="00EA7854">
            <w:pPr>
              <w:pStyle w:val="TableText"/>
              <w:ind w:left="-28"/>
              <w:rPr>
                <w:rFonts w:ascii="Times New Roman" w:hAnsi="Times New Roman"/>
                <w:sz w:val="22"/>
                <w:szCs w:val="22"/>
                <w:lang w:val="hu-HU"/>
              </w:rPr>
            </w:pPr>
            <w:r w:rsidRPr="00EA7854">
              <w:rPr>
                <w:rFonts w:ascii="Times New Roman" w:hAnsi="Times New Roman"/>
                <w:sz w:val="22"/>
                <w:szCs w:val="22"/>
                <w:lang w:val="hu-HU"/>
              </w:rPr>
              <w:t>Somnolentia*</w:t>
            </w:r>
          </w:p>
        </w:tc>
        <w:tc>
          <w:tcPr>
            <w:tcW w:w="1003" w:type="pct"/>
          </w:tcPr>
          <w:p w14:paraId="6BD18F9B" w14:textId="77777777" w:rsidR="00177B4F" w:rsidRPr="00EA7854" w:rsidRDefault="00177B4F" w:rsidP="00EA7854">
            <w:pPr>
              <w:pStyle w:val="TableText"/>
              <w:keepNext w:val="0"/>
              <w:rPr>
                <w:rFonts w:ascii="Times New Roman" w:hAnsi="Times New Roman"/>
                <w:sz w:val="22"/>
                <w:szCs w:val="22"/>
                <w:lang w:val="hu-HU"/>
              </w:rPr>
            </w:pPr>
          </w:p>
        </w:tc>
        <w:tc>
          <w:tcPr>
            <w:tcW w:w="1013" w:type="pct"/>
          </w:tcPr>
          <w:p w14:paraId="238601FE" w14:textId="77777777" w:rsidR="00177B4F" w:rsidRPr="00EA7854" w:rsidRDefault="00177B4F" w:rsidP="00EA7854">
            <w:pPr>
              <w:pStyle w:val="TableText"/>
              <w:keepNext w:val="0"/>
              <w:rPr>
                <w:rFonts w:ascii="Times New Roman" w:hAnsi="Times New Roman"/>
                <w:bCs/>
                <w:sz w:val="22"/>
                <w:szCs w:val="22"/>
                <w:lang w:val="hu-HU"/>
              </w:rPr>
            </w:pPr>
          </w:p>
        </w:tc>
        <w:tc>
          <w:tcPr>
            <w:tcW w:w="950" w:type="pct"/>
          </w:tcPr>
          <w:p w14:paraId="34D7A6C6" w14:textId="77777777" w:rsidR="00177B4F" w:rsidRPr="00EA7854" w:rsidRDefault="00177B4F" w:rsidP="00EA7854">
            <w:pPr>
              <w:pStyle w:val="TableText"/>
              <w:keepNext w:val="0"/>
              <w:rPr>
                <w:rFonts w:ascii="Times New Roman" w:hAnsi="Times New Roman"/>
                <w:bCs/>
                <w:sz w:val="22"/>
                <w:szCs w:val="22"/>
                <w:lang w:val="hu-HU"/>
              </w:rPr>
            </w:pPr>
            <w:r w:rsidRPr="00EA7854">
              <w:rPr>
                <w:rFonts w:ascii="Times New Roman" w:hAnsi="Times New Roman"/>
                <w:bCs/>
                <w:sz w:val="22"/>
                <w:szCs w:val="22"/>
                <w:lang w:val="hu-HU"/>
              </w:rPr>
              <w:t>Nem gyakori</w:t>
            </w:r>
          </w:p>
        </w:tc>
      </w:tr>
      <w:tr w:rsidR="00177B4F" w:rsidRPr="00F14D8E" w14:paraId="5D8CC553" w14:textId="77777777" w:rsidTr="00D62556">
        <w:trPr>
          <w:trHeight w:val="20"/>
        </w:trPr>
        <w:tc>
          <w:tcPr>
            <w:tcW w:w="2034" w:type="pct"/>
          </w:tcPr>
          <w:p w14:paraId="5B701EBE" w14:textId="77777777" w:rsidR="00177B4F" w:rsidRPr="00EA7854" w:rsidRDefault="00177B4F" w:rsidP="00EA7854">
            <w:pPr>
              <w:pStyle w:val="TableText"/>
              <w:keepNext w:val="0"/>
              <w:ind w:left="-28"/>
              <w:rPr>
                <w:rFonts w:ascii="Times New Roman" w:hAnsi="Times New Roman"/>
                <w:sz w:val="22"/>
                <w:szCs w:val="22"/>
                <w:lang w:val="hu-HU"/>
              </w:rPr>
            </w:pPr>
            <w:r w:rsidRPr="00EA7854">
              <w:rPr>
                <w:rFonts w:ascii="Times New Roman" w:hAnsi="Times New Roman"/>
                <w:sz w:val="22"/>
                <w:szCs w:val="22"/>
                <w:lang w:val="hu-HU"/>
              </w:rPr>
              <w:t>Eszméletvesztés*</w:t>
            </w:r>
          </w:p>
        </w:tc>
        <w:tc>
          <w:tcPr>
            <w:tcW w:w="1003" w:type="pct"/>
          </w:tcPr>
          <w:p w14:paraId="0F3CABC7" w14:textId="77777777" w:rsidR="00177B4F" w:rsidRPr="00EA7854" w:rsidRDefault="00177B4F" w:rsidP="00EA7854">
            <w:pPr>
              <w:pStyle w:val="TableText"/>
              <w:keepNext w:val="0"/>
              <w:rPr>
                <w:rFonts w:ascii="Times New Roman" w:hAnsi="Times New Roman"/>
                <w:sz w:val="22"/>
                <w:szCs w:val="22"/>
                <w:lang w:val="hu-HU"/>
              </w:rPr>
            </w:pPr>
          </w:p>
        </w:tc>
        <w:tc>
          <w:tcPr>
            <w:tcW w:w="1013" w:type="pct"/>
          </w:tcPr>
          <w:p w14:paraId="5B08B5D1" w14:textId="77777777" w:rsidR="00177B4F" w:rsidRPr="00EA7854" w:rsidRDefault="00177B4F" w:rsidP="00EA7854">
            <w:pPr>
              <w:pStyle w:val="TableText"/>
              <w:keepNext w:val="0"/>
              <w:rPr>
                <w:rFonts w:ascii="Times New Roman" w:hAnsi="Times New Roman"/>
                <w:bCs/>
                <w:sz w:val="22"/>
                <w:szCs w:val="22"/>
                <w:lang w:val="hu-HU"/>
              </w:rPr>
            </w:pPr>
          </w:p>
        </w:tc>
        <w:tc>
          <w:tcPr>
            <w:tcW w:w="950" w:type="pct"/>
          </w:tcPr>
          <w:p w14:paraId="233A5126" w14:textId="77777777" w:rsidR="00177B4F" w:rsidRPr="00EA7854" w:rsidRDefault="00177B4F" w:rsidP="00EA7854">
            <w:pPr>
              <w:pStyle w:val="TableText"/>
              <w:keepNext w:val="0"/>
              <w:rPr>
                <w:rFonts w:ascii="Times New Roman" w:hAnsi="Times New Roman"/>
                <w:bCs/>
                <w:sz w:val="22"/>
                <w:szCs w:val="22"/>
                <w:lang w:val="hu-HU"/>
              </w:rPr>
            </w:pPr>
            <w:r w:rsidRPr="00EA7854">
              <w:rPr>
                <w:rFonts w:ascii="Times New Roman" w:hAnsi="Times New Roman"/>
                <w:bCs/>
                <w:sz w:val="22"/>
                <w:szCs w:val="22"/>
                <w:lang w:val="hu-HU"/>
              </w:rPr>
              <w:t>Ritka</w:t>
            </w:r>
          </w:p>
        </w:tc>
      </w:tr>
      <w:tr w:rsidR="00177B4F" w:rsidRPr="00F14D8E" w14:paraId="2B1D7D40" w14:textId="77777777" w:rsidTr="00D62556">
        <w:trPr>
          <w:trHeight w:val="20"/>
        </w:trPr>
        <w:tc>
          <w:tcPr>
            <w:tcW w:w="2034" w:type="pct"/>
          </w:tcPr>
          <w:p w14:paraId="38C293A2" w14:textId="77777777" w:rsidR="00177B4F" w:rsidRPr="00EA7854" w:rsidRDefault="00177B4F" w:rsidP="00EA7854">
            <w:pPr>
              <w:pStyle w:val="TableText"/>
              <w:keepNext w:val="0"/>
              <w:ind w:left="-28"/>
              <w:rPr>
                <w:rFonts w:ascii="Times New Roman" w:hAnsi="Times New Roman"/>
                <w:sz w:val="22"/>
                <w:szCs w:val="22"/>
                <w:lang w:val="hu-HU"/>
              </w:rPr>
            </w:pPr>
            <w:r w:rsidRPr="00EA7854">
              <w:rPr>
                <w:rFonts w:ascii="Times New Roman" w:hAnsi="Times New Roman"/>
                <w:sz w:val="22"/>
                <w:szCs w:val="22"/>
                <w:lang w:val="hu-HU"/>
              </w:rPr>
              <w:t>Stupor*</w:t>
            </w:r>
          </w:p>
        </w:tc>
        <w:tc>
          <w:tcPr>
            <w:tcW w:w="1003" w:type="pct"/>
          </w:tcPr>
          <w:p w14:paraId="16DEB4AB" w14:textId="77777777" w:rsidR="00177B4F" w:rsidRPr="00EA7854" w:rsidRDefault="00177B4F" w:rsidP="00EA7854">
            <w:pPr>
              <w:pStyle w:val="TableText"/>
              <w:keepNext w:val="0"/>
              <w:rPr>
                <w:rFonts w:ascii="Times New Roman" w:hAnsi="Times New Roman"/>
                <w:sz w:val="22"/>
                <w:szCs w:val="22"/>
                <w:lang w:val="hu-HU"/>
              </w:rPr>
            </w:pPr>
          </w:p>
        </w:tc>
        <w:tc>
          <w:tcPr>
            <w:tcW w:w="1013" w:type="pct"/>
          </w:tcPr>
          <w:p w14:paraId="0AD9C6F4" w14:textId="77777777" w:rsidR="00177B4F" w:rsidRPr="00EA7854" w:rsidRDefault="00177B4F" w:rsidP="00EA7854">
            <w:pPr>
              <w:pStyle w:val="TableText"/>
              <w:keepNext w:val="0"/>
              <w:rPr>
                <w:rFonts w:ascii="Times New Roman" w:hAnsi="Times New Roman"/>
                <w:bCs/>
                <w:sz w:val="22"/>
                <w:szCs w:val="22"/>
                <w:lang w:val="hu-HU"/>
              </w:rPr>
            </w:pPr>
          </w:p>
        </w:tc>
        <w:tc>
          <w:tcPr>
            <w:tcW w:w="950" w:type="pct"/>
          </w:tcPr>
          <w:p w14:paraId="0A5E0C01" w14:textId="77777777" w:rsidR="00177B4F" w:rsidRPr="00EA7854" w:rsidRDefault="00177B4F" w:rsidP="00EA7854">
            <w:pPr>
              <w:pStyle w:val="TableText"/>
              <w:keepNext w:val="0"/>
              <w:rPr>
                <w:rFonts w:ascii="Times New Roman" w:hAnsi="Times New Roman"/>
                <w:bCs/>
                <w:sz w:val="22"/>
                <w:szCs w:val="22"/>
                <w:lang w:val="hu-HU"/>
              </w:rPr>
            </w:pPr>
            <w:r w:rsidRPr="00EA7854">
              <w:rPr>
                <w:rFonts w:ascii="Times New Roman" w:hAnsi="Times New Roman"/>
                <w:bCs/>
                <w:sz w:val="22"/>
                <w:szCs w:val="22"/>
                <w:lang w:val="hu-HU"/>
              </w:rPr>
              <w:t>Ritka</w:t>
            </w:r>
          </w:p>
        </w:tc>
      </w:tr>
      <w:tr w:rsidR="00177B4F" w:rsidRPr="00F14D8E" w14:paraId="5264162B" w14:textId="77777777" w:rsidTr="00D62556">
        <w:trPr>
          <w:trHeight w:val="20"/>
        </w:trPr>
        <w:tc>
          <w:tcPr>
            <w:tcW w:w="2034" w:type="pct"/>
          </w:tcPr>
          <w:p w14:paraId="61CB4F77" w14:textId="77777777" w:rsidR="00177B4F" w:rsidRPr="00EA7854" w:rsidRDefault="00177B4F" w:rsidP="00EA7854">
            <w:pPr>
              <w:pStyle w:val="TableText"/>
              <w:keepNext w:val="0"/>
              <w:ind w:left="-28"/>
              <w:rPr>
                <w:rFonts w:ascii="Times New Roman" w:hAnsi="Times New Roman"/>
                <w:sz w:val="22"/>
                <w:szCs w:val="22"/>
                <w:lang w:val="hu-HU"/>
              </w:rPr>
            </w:pPr>
            <w:r w:rsidRPr="00EA7854">
              <w:rPr>
                <w:rFonts w:ascii="Times New Roman" w:hAnsi="Times New Roman"/>
                <w:sz w:val="22"/>
                <w:szCs w:val="22"/>
                <w:lang w:val="hu-HU"/>
              </w:rPr>
              <w:t>Csökkent éberségi szint*</w:t>
            </w:r>
          </w:p>
        </w:tc>
        <w:tc>
          <w:tcPr>
            <w:tcW w:w="1003" w:type="pct"/>
          </w:tcPr>
          <w:p w14:paraId="4B1F511A" w14:textId="77777777" w:rsidR="00177B4F" w:rsidRPr="00EA7854" w:rsidRDefault="00177B4F" w:rsidP="00EA7854">
            <w:pPr>
              <w:pStyle w:val="TableText"/>
              <w:keepNext w:val="0"/>
              <w:rPr>
                <w:rFonts w:ascii="Times New Roman" w:hAnsi="Times New Roman"/>
                <w:sz w:val="22"/>
                <w:szCs w:val="22"/>
                <w:lang w:val="hu-HU"/>
              </w:rPr>
            </w:pPr>
          </w:p>
        </w:tc>
        <w:tc>
          <w:tcPr>
            <w:tcW w:w="1013" w:type="pct"/>
          </w:tcPr>
          <w:p w14:paraId="65F9C3DC" w14:textId="77777777" w:rsidR="00177B4F" w:rsidRPr="00EA7854" w:rsidRDefault="00177B4F" w:rsidP="00EA7854">
            <w:pPr>
              <w:pStyle w:val="TableText"/>
              <w:keepNext w:val="0"/>
              <w:rPr>
                <w:rFonts w:ascii="Times New Roman" w:hAnsi="Times New Roman"/>
                <w:bCs/>
                <w:sz w:val="22"/>
                <w:szCs w:val="22"/>
                <w:lang w:val="hu-HU"/>
              </w:rPr>
            </w:pPr>
          </w:p>
        </w:tc>
        <w:tc>
          <w:tcPr>
            <w:tcW w:w="950" w:type="pct"/>
          </w:tcPr>
          <w:p w14:paraId="77467918" w14:textId="77777777" w:rsidR="00177B4F" w:rsidRPr="00EA7854" w:rsidRDefault="00177B4F" w:rsidP="00EA7854">
            <w:pPr>
              <w:pStyle w:val="TableText"/>
              <w:keepNext w:val="0"/>
              <w:rPr>
                <w:rFonts w:ascii="Times New Roman" w:hAnsi="Times New Roman"/>
                <w:bCs/>
                <w:sz w:val="22"/>
                <w:szCs w:val="22"/>
                <w:lang w:val="hu-HU"/>
              </w:rPr>
            </w:pPr>
            <w:r w:rsidRPr="00EA7854">
              <w:rPr>
                <w:rFonts w:ascii="Times New Roman" w:hAnsi="Times New Roman"/>
                <w:bCs/>
                <w:sz w:val="22"/>
                <w:szCs w:val="22"/>
                <w:lang w:val="hu-HU"/>
              </w:rPr>
              <w:t>Ritka</w:t>
            </w:r>
          </w:p>
        </w:tc>
      </w:tr>
      <w:tr w:rsidR="00177B4F" w:rsidRPr="00F14D8E" w14:paraId="011055BB" w14:textId="77777777" w:rsidTr="00D62556">
        <w:trPr>
          <w:trHeight w:val="20"/>
        </w:trPr>
        <w:tc>
          <w:tcPr>
            <w:tcW w:w="2034" w:type="pct"/>
          </w:tcPr>
          <w:p w14:paraId="26FEED7E" w14:textId="77777777" w:rsidR="00177B4F" w:rsidRPr="00EA7854" w:rsidRDefault="00177B4F" w:rsidP="00EA7854">
            <w:pPr>
              <w:pStyle w:val="TableText"/>
              <w:keepNext w:val="0"/>
              <w:ind w:left="-28"/>
              <w:rPr>
                <w:rFonts w:ascii="Times New Roman" w:hAnsi="Times New Roman"/>
                <w:sz w:val="22"/>
                <w:szCs w:val="22"/>
                <w:lang w:val="hu-HU"/>
              </w:rPr>
            </w:pPr>
            <w:r w:rsidRPr="00EA7854">
              <w:rPr>
                <w:rFonts w:ascii="Times New Roman" w:hAnsi="Times New Roman"/>
                <w:sz w:val="22"/>
                <w:szCs w:val="22"/>
                <w:lang w:val="hu-HU"/>
              </w:rPr>
              <w:t>Fokozott izomtónus*</w:t>
            </w:r>
          </w:p>
        </w:tc>
        <w:tc>
          <w:tcPr>
            <w:tcW w:w="1003" w:type="pct"/>
          </w:tcPr>
          <w:p w14:paraId="5023141B" w14:textId="77777777" w:rsidR="00177B4F" w:rsidRPr="00EA7854" w:rsidRDefault="00177B4F" w:rsidP="00EA7854">
            <w:pPr>
              <w:pStyle w:val="TableText"/>
              <w:keepNext w:val="0"/>
              <w:rPr>
                <w:rFonts w:ascii="Times New Roman" w:hAnsi="Times New Roman"/>
                <w:sz w:val="22"/>
                <w:szCs w:val="22"/>
                <w:lang w:val="hu-HU"/>
              </w:rPr>
            </w:pPr>
          </w:p>
        </w:tc>
        <w:tc>
          <w:tcPr>
            <w:tcW w:w="1013" w:type="pct"/>
          </w:tcPr>
          <w:p w14:paraId="1F3B1409" w14:textId="77777777" w:rsidR="00177B4F" w:rsidRPr="00EA7854" w:rsidRDefault="00177B4F" w:rsidP="00EA7854">
            <w:pPr>
              <w:pStyle w:val="TableText"/>
              <w:keepNext w:val="0"/>
              <w:rPr>
                <w:rFonts w:ascii="Times New Roman" w:hAnsi="Times New Roman"/>
                <w:bCs/>
                <w:sz w:val="22"/>
                <w:szCs w:val="22"/>
                <w:lang w:val="hu-HU"/>
              </w:rPr>
            </w:pPr>
          </w:p>
        </w:tc>
        <w:tc>
          <w:tcPr>
            <w:tcW w:w="950" w:type="pct"/>
          </w:tcPr>
          <w:p w14:paraId="1F2AF8BD" w14:textId="77777777" w:rsidR="00177B4F" w:rsidRPr="00EA7854" w:rsidRDefault="00177B4F" w:rsidP="00EA7854">
            <w:pPr>
              <w:pStyle w:val="TableText"/>
              <w:keepNext w:val="0"/>
              <w:rPr>
                <w:rFonts w:ascii="Times New Roman" w:hAnsi="Times New Roman"/>
                <w:bCs/>
                <w:sz w:val="22"/>
                <w:szCs w:val="22"/>
                <w:lang w:val="hu-HU"/>
              </w:rPr>
            </w:pPr>
            <w:r w:rsidRPr="00EA7854">
              <w:rPr>
                <w:rFonts w:ascii="Times New Roman" w:hAnsi="Times New Roman"/>
                <w:bCs/>
                <w:sz w:val="22"/>
                <w:szCs w:val="22"/>
                <w:lang w:val="hu-HU"/>
              </w:rPr>
              <w:t>Ritka</w:t>
            </w:r>
          </w:p>
        </w:tc>
      </w:tr>
      <w:tr w:rsidR="00177B4F" w:rsidRPr="00F14D8E" w14:paraId="0328F8EA" w14:textId="77777777" w:rsidTr="00D62556">
        <w:trPr>
          <w:trHeight w:val="20"/>
        </w:trPr>
        <w:tc>
          <w:tcPr>
            <w:tcW w:w="2034" w:type="pct"/>
          </w:tcPr>
          <w:p w14:paraId="2336105C" w14:textId="77777777" w:rsidR="00177B4F" w:rsidRPr="00EA7854" w:rsidRDefault="00177B4F" w:rsidP="00EA7854">
            <w:pPr>
              <w:pStyle w:val="TableText"/>
              <w:keepNext w:val="0"/>
              <w:ind w:left="-28"/>
              <w:rPr>
                <w:rFonts w:ascii="Times New Roman" w:hAnsi="Times New Roman"/>
                <w:sz w:val="22"/>
                <w:szCs w:val="22"/>
                <w:lang w:val="hu-HU"/>
              </w:rPr>
            </w:pPr>
            <w:r w:rsidRPr="00EA7854">
              <w:rPr>
                <w:rFonts w:ascii="Times New Roman" w:hAnsi="Times New Roman"/>
                <w:sz w:val="22"/>
                <w:szCs w:val="22"/>
                <w:lang w:val="hu-HU"/>
              </w:rPr>
              <w:t>Koordinációs nehézség*</w:t>
            </w:r>
          </w:p>
        </w:tc>
        <w:tc>
          <w:tcPr>
            <w:tcW w:w="1003" w:type="pct"/>
          </w:tcPr>
          <w:p w14:paraId="562C75D1" w14:textId="77777777" w:rsidR="00177B4F" w:rsidRPr="00EA7854" w:rsidRDefault="00177B4F" w:rsidP="00EA7854">
            <w:pPr>
              <w:pStyle w:val="TableText"/>
              <w:keepNext w:val="0"/>
              <w:rPr>
                <w:rFonts w:ascii="Times New Roman" w:hAnsi="Times New Roman"/>
                <w:sz w:val="22"/>
                <w:szCs w:val="22"/>
                <w:lang w:val="hu-HU"/>
              </w:rPr>
            </w:pPr>
          </w:p>
        </w:tc>
        <w:tc>
          <w:tcPr>
            <w:tcW w:w="1013" w:type="pct"/>
          </w:tcPr>
          <w:p w14:paraId="664355AD" w14:textId="77777777" w:rsidR="00177B4F" w:rsidRPr="00EA7854" w:rsidRDefault="00177B4F" w:rsidP="00EA7854">
            <w:pPr>
              <w:pStyle w:val="TableText"/>
              <w:keepNext w:val="0"/>
              <w:rPr>
                <w:rFonts w:ascii="Times New Roman" w:hAnsi="Times New Roman"/>
                <w:bCs/>
                <w:sz w:val="22"/>
                <w:szCs w:val="22"/>
                <w:lang w:val="hu-HU"/>
              </w:rPr>
            </w:pPr>
          </w:p>
        </w:tc>
        <w:tc>
          <w:tcPr>
            <w:tcW w:w="950" w:type="pct"/>
          </w:tcPr>
          <w:p w14:paraId="3F92D05C" w14:textId="77777777" w:rsidR="00177B4F" w:rsidRPr="00EA7854" w:rsidRDefault="00177B4F" w:rsidP="00EA7854">
            <w:pPr>
              <w:pStyle w:val="TableText"/>
              <w:keepNext w:val="0"/>
              <w:rPr>
                <w:rFonts w:ascii="Times New Roman" w:hAnsi="Times New Roman"/>
                <w:bCs/>
                <w:sz w:val="22"/>
                <w:szCs w:val="22"/>
                <w:lang w:val="hu-HU"/>
              </w:rPr>
            </w:pPr>
            <w:r w:rsidRPr="00EA7854">
              <w:rPr>
                <w:rFonts w:ascii="Times New Roman" w:hAnsi="Times New Roman"/>
                <w:bCs/>
                <w:sz w:val="22"/>
                <w:szCs w:val="22"/>
                <w:lang w:val="hu-HU"/>
              </w:rPr>
              <w:t>Ritka</w:t>
            </w:r>
          </w:p>
        </w:tc>
      </w:tr>
      <w:tr w:rsidR="00F02B99" w:rsidRPr="00F14D8E" w14:paraId="3115C15D" w14:textId="77777777" w:rsidTr="00D62556">
        <w:trPr>
          <w:trHeight w:val="20"/>
        </w:trPr>
        <w:tc>
          <w:tcPr>
            <w:tcW w:w="5000" w:type="pct"/>
            <w:gridSpan w:val="4"/>
          </w:tcPr>
          <w:p w14:paraId="4473B9E5" w14:textId="77777777" w:rsidR="00F02B99" w:rsidRPr="00EA7854" w:rsidRDefault="00F02B99" w:rsidP="00EA7854">
            <w:pPr>
              <w:pStyle w:val="TableText"/>
              <w:keepNext w:val="0"/>
              <w:rPr>
                <w:rFonts w:ascii="Times New Roman" w:hAnsi="Times New Roman"/>
                <w:b/>
                <w:sz w:val="22"/>
                <w:szCs w:val="22"/>
                <w:lang w:val="hu-HU"/>
              </w:rPr>
            </w:pPr>
            <w:r w:rsidRPr="00EA7854">
              <w:rPr>
                <w:rFonts w:ascii="Times New Roman" w:hAnsi="Times New Roman"/>
                <w:b/>
                <w:sz w:val="22"/>
                <w:szCs w:val="22"/>
                <w:lang w:val="hu-HU"/>
              </w:rPr>
              <w:t>Szembetegségek és szemészeti tünetek</w:t>
            </w:r>
          </w:p>
        </w:tc>
      </w:tr>
      <w:tr w:rsidR="00177B4F" w:rsidRPr="00F14D8E" w14:paraId="0DEB4ACF" w14:textId="77777777" w:rsidTr="00D62556">
        <w:trPr>
          <w:trHeight w:val="20"/>
        </w:trPr>
        <w:tc>
          <w:tcPr>
            <w:tcW w:w="2034" w:type="pct"/>
          </w:tcPr>
          <w:p w14:paraId="71F4F8FB" w14:textId="77777777" w:rsidR="00177B4F" w:rsidRPr="00EA7854" w:rsidRDefault="00177B4F" w:rsidP="00EA7854">
            <w:pPr>
              <w:pStyle w:val="TableText"/>
              <w:keepNext w:val="0"/>
              <w:ind w:left="426" w:hanging="454"/>
              <w:rPr>
                <w:rFonts w:ascii="Times New Roman" w:hAnsi="Times New Roman"/>
                <w:bCs/>
                <w:sz w:val="22"/>
                <w:szCs w:val="22"/>
                <w:lang w:val="hu-HU"/>
              </w:rPr>
            </w:pPr>
            <w:r w:rsidRPr="00EA7854">
              <w:rPr>
                <w:rFonts w:ascii="Times New Roman" w:hAnsi="Times New Roman"/>
                <w:bCs/>
                <w:sz w:val="22"/>
                <w:szCs w:val="22"/>
                <w:lang w:val="hu-HU"/>
              </w:rPr>
              <w:t>Miosis*</w:t>
            </w:r>
          </w:p>
        </w:tc>
        <w:tc>
          <w:tcPr>
            <w:tcW w:w="1003" w:type="pct"/>
          </w:tcPr>
          <w:p w14:paraId="1A965116" w14:textId="77777777" w:rsidR="00177B4F" w:rsidRPr="00EA7854" w:rsidRDefault="00177B4F" w:rsidP="00EA7854">
            <w:pPr>
              <w:pStyle w:val="TableText"/>
              <w:keepNext w:val="0"/>
              <w:rPr>
                <w:rFonts w:ascii="Times New Roman" w:hAnsi="Times New Roman"/>
                <w:bCs/>
                <w:sz w:val="22"/>
                <w:szCs w:val="22"/>
                <w:lang w:val="hu-HU"/>
              </w:rPr>
            </w:pPr>
          </w:p>
        </w:tc>
        <w:tc>
          <w:tcPr>
            <w:tcW w:w="1013" w:type="pct"/>
          </w:tcPr>
          <w:p w14:paraId="7DF4E37C" w14:textId="77777777" w:rsidR="00177B4F" w:rsidRPr="00EA7854" w:rsidRDefault="00177B4F" w:rsidP="00EA7854">
            <w:pPr>
              <w:pStyle w:val="TableText"/>
              <w:keepNext w:val="0"/>
              <w:rPr>
                <w:rFonts w:ascii="Times New Roman" w:hAnsi="Times New Roman"/>
                <w:sz w:val="22"/>
                <w:szCs w:val="22"/>
                <w:lang w:val="hu-HU"/>
              </w:rPr>
            </w:pPr>
          </w:p>
        </w:tc>
        <w:tc>
          <w:tcPr>
            <w:tcW w:w="950" w:type="pct"/>
          </w:tcPr>
          <w:p w14:paraId="35CEB9D1" w14:textId="77777777" w:rsidR="00177B4F" w:rsidRPr="00EA7854" w:rsidRDefault="00177B4F" w:rsidP="00EA7854">
            <w:pPr>
              <w:pStyle w:val="TableText"/>
              <w:keepNext w:val="0"/>
              <w:rPr>
                <w:rFonts w:ascii="Times New Roman" w:hAnsi="Times New Roman"/>
                <w:sz w:val="22"/>
                <w:szCs w:val="22"/>
                <w:lang w:val="hu-HU"/>
              </w:rPr>
            </w:pPr>
            <w:r w:rsidRPr="00EA7854">
              <w:rPr>
                <w:rFonts w:ascii="Times New Roman" w:hAnsi="Times New Roman"/>
                <w:sz w:val="22"/>
                <w:szCs w:val="22"/>
                <w:lang w:val="hu-HU"/>
              </w:rPr>
              <w:t>Ritka</w:t>
            </w:r>
          </w:p>
        </w:tc>
      </w:tr>
      <w:tr w:rsidR="00F02B99" w:rsidRPr="00F14D8E" w14:paraId="6CB33D01" w14:textId="77777777" w:rsidTr="00D62556">
        <w:trPr>
          <w:trHeight w:val="20"/>
        </w:trPr>
        <w:tc>
          <w:tcPr>
            <w:tcW w:w="5000" w:type="pct"/>
            <w:gridSpan w:val="4"/>
          </w:tcPr>
          <w:p w14:paraId="5D8AF99F" w14:textId="77777777" w:rsidR="00F02B99" w:rsidRPr="00EA7854" w:rsidRDefault="00F02B99" w:rsidP="00EA7854">
            <w:pPr>
              <w:pStyle w:val="TableText"/>
              <w:keepNext w:val="0"/>
              <w:rPr>
                <w:rFonts w:ascii="Times New Roman" w:hAnsi="Times New Roman"/>
                <w:b/>
                <w:sz w:val="22"/>
                <w:szCs w:val="22"/>
                <w:lang w:val="hu-HU"/>
              </w:rPr>
            </w:pPr>
            <w:r w:rsidRPr="00EA7854">
              <w:rPr>
                <w:rFonts w:ascii="Times New Roman" w:hAnsi="Times New Roman"/>
                <w:b/>
                <w:sz w:val="22"/>
                <w:szCs w:val="22"/>
                <w:lang w:val="hu-HU"/>
              </w:rPr>
              <w:t xml:space="preserve">Emésztőrendszeri betegségek és tünetek </w:t>
            </w:r>
          </w:p>
        </w:tc>
      </w:tr>
      <w:tr w:rsidR="00177B4F" w:rsidRPr="00F14D8E" w14:paraId="463243FA" w14:textId="77777777" w:rsidTr="00D62556">
        <w:trPr>
          <w:trHeight w:val="20"/>
        </w:trPr>
        <w:tc>
          <w:tcPr>
            <w:tcW w:w="2034" w:type="pct"/>
          </w:tcPr>
          <w:p w14:paraId="5ACAB749"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Székrekedés, hányinger, fokozott bélgázképződés</w:t>
            </w:r>
          </w:p>
        </w:tc>
        <w:tc>
          <w:tcPr>
            <w:tcW w:w="1003" w:type="pct"/>
          </w:tcPr>
          <w:p w14:paraId="3030EB3A"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bCs/>
                <w:sz w:val="22"/>
                <w:szCs w:val="22"/>
                <w:lang w:val="hu-HU"/>
              </w:rPr>
              <w:t>Gyakori</w:t>
            </w:r>
          </w:p>
        </w:tc>
        <w:tc>
          <w:tcPr>
            <w:tcW w:w="1013" w:type="pct"/>
          </w:tcPr>
          <w:p w14:paraId="0D58011E"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bCs/>
                <w:sz w:val="22"/>
                <w:szCs w:val="22"/>
                <w:lang w:val="hu-HU"/>
              </w:rPr>
              <w:t>Gyakori</w:t>
            </w:r>
          </w:p>
        </w:tc>
        <w:tc>
          <w:tcPr>
            <w:tcW w:w="950" w:type="pct"/>
          </w:tcPr>
          <w:p w14:paraId="44FB30F8" w14:textId="77777777" w:rsidR="00177B4F" w:rsidRPr="00EA7854" w:rsidRDefault="00177B4F" w:rsidP="00EA7854">
            <w:pPr>
              <w:pStyle w:val="TableText"/>
              <w:rPr>
                <w:rFonts w:ascii="Times New Roman" w:hAnsi="Times New Roman"/>
                <w:bCs/>
                <w:sz w:val="22"/>
                <w:szCs w:val="22"/>
                <w:lang w:val="hu-HU"/>
              </w:rPr>
            </w:pPr>
          </w:p>
        </w:tc>
      </w:tr>
      <w:tr w:rsidR="00177B4F" w:rsidRPr="00F14D8E" w14:paraId="5B8CEE88" w14:textId="77777777" w:rsidTr="00D62556">
        <w:trPr>
          <w:trHeight w:val="20"/>
        </w:trPr>
        <w:tc>
          <w:tcPr>
            <w:tcW w:w="2034" w:type="pct"/>
          </w:tcPr>
          <w:p w14:paraId="083F2A21" w14:textId="77777777" w:rsidR="00177B4F" w:rsidRPr="00EA7854" w:rsidRDefault="00177B4F" w:rsidP="00EA7854">
            <w:pPr>
              <w:pStyle w:val="TableText"/>
              <w:rPr>
                <w:rFonts w:ascii="Times New Roman" w:hAnsi="Times New Roman"/>
                <w:b/>
                <w:bCs/>
                <w:sz w:val="22"/>
                <w:szCs w:val="22"/>
                <w:lang w:val="hu-HU"/>
              </w:rPr>
            </w:pPr>
            <w:r w:rsidRPr="00EA7854">
              <w:rPr>
                <w:rFonts w:ascii="Times New Roman" w:hAnsi="Times New Roman"/>
                <w:sz w:val="22"/>
                <w:szCs w:val="22"/>
                <w:lang w:val="hu-HU"/>
              </w:rPr>
              <w:t>Hasi fájdalom, hasi diszkomfort, szájszárazság</w:t>
            </w:r>
          </w:p>
        </w:tc>
        <w:tc>
          <w:tcPr>
            <w:tcW w:w="1003" w:type="pct"/>
          </w:tcPr>
          <w:p w14:paraId="220191CF"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Nem gyakori</w:t>
            </w:r>
          </w:p>
        </w:tc>
        <w:tc>
          <w:tcPr>
            <w:tcW w:w="1013" w:type="pct"/>
          </w:tcPr>
          <w:p w14:paraId="0803E53A"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Nem gyakori</w:t>
            </w:r>
          </w:p>
        </w:tc>
        <w:tc>
          <w:tcPr>
            <w:tcW w:w="950" w:type="pct"/>
          </w:tcPr>
          <w:p w14:paraId="1DA6542E" w14:textId="77777777" w:rsidR="00177B4F" w:rsidRPr="006201E2" w:rsidRDefault="00177B4F" w:rsidP="00EA7854">
            <w:pPr>
              <w:pStyle w:val="TableText"/>
              <w:rPr>
                <w:rFonts w:ascii="Times New Roman" w:hAnsi="Times New Roman"/>
                <w:sz w:val="22"/>
                <w:szCs w:val="22"/>
                <w:lang w:val="hu-HU"/>
              </w:rPr>
            </w:pPr>
          </w:p>
        </w:tc>
      </w:tr>
      <w:tr w:rsidR="00177B4F" w:rsidRPr="00F14D8E" w14:paraId="0047BA84" w14:textId="77777777" w:rsidTr="00D62556">
        <w:trPr>
          <w:trHeight w:val="20"/>
        </w:trPr>
        <w:tc>
          <w:tcPr>
            <w:tcW w:w="2034" w:type="pct"/>
          </w:tcPr>
          <w:p w14:paraId="639CA3E9" w14:textId="251537BE" w:rsidR="00177B4F" w:rsidRPr="00EA7854" w:rsidRDefault="00416FE5" w:rsidP="00EA7854">
            <w:pPr>
              <w:pStyle w:val="TableText"/>
              <w:rPr>
                <w:rFonts w:ascii="Times New Roman" w:hAnsi="Times New Roman"/>
                <w:b/>
                <w:bCs/>
                <w:sz w:val="22"/>
                <w:szCs w:val="22"/>
                <w:lang w:val="hu-HU"/>
              </w:rPr>
            </w:pPr>
            <w:r>
              <w:rPr>
                <w:rFonts w:ascii="Times New Roman" w:hAnsi="Times New Roman"/>
                <w:sz w:val="22"/>
                <w:szCs w:val="22"/>
                <w:lang w:val="hu-HU"/>
              </w:rPr>
              <w:t>Gyomortáji</w:t>
            </w:r>
            <w:r w:rsidR="00177B4F" w:rsidRPr="00EA7854">
              <w:rPr>
                <w:rFonts w:ascii="Times New Roman" w:hAnsi="Times New Roman"/>
                <w:sz w:val="22"/>
                <w:szCs w:val="22"/>
                <w:lang w:val="hu-HU"/>
              </w:rPr>
              <w:t xml:space="preserve"> fájdalom, hányás</w:t>
            </w:r>
          </w:p>
        </w:tc>
        <w:tc>
          <w:tcPr>
            <w:tcW w:w="1003" w:type="pct"/>
          </w:tcPr>
          <w:p w14:paraId="1314858E"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Nem gyakori</w:t>
            </w:r>
          </w:p>
        </w:tc>
        <w:tc>
          <w:tcPr>
            <w:tcW w:w="1013" w:type="pct"/>
          </w:tcPr>
          <w:p w14:paraId="3041E394" w14:textId="77777777" w:rsidR="00177B4F" w:rsidRPr="00EA7854" w:rsidRDefault="00177B4F" w:rsidP="00EA7854">
            <w:pPr>
              <w:pStyle w:val="TableText"/>
              <w:rPr>
                <w:rFonts w:ascii="Times New Roman" w:hAnsi="Times New Roman"/>
                <w:sz w:val="22"/>
                <w:szCs w:val="22"/>
                <w:lang w:val="hu-HU"/>
              </w:rPr>
            </w:pPr>
          </w:p>
        </w:tc>
        <w:tc>
          <w:tcPr>
            <w:tcW w:w="950" w:type="pct"/>
          </w:tcPr>
          <w:p w14:paraId="722B00AE" w14:textId="77777777" w:rsidR="00177B4F" w:rsidRPr="00EA7854" w:rsidRDefault="00177B4F" w:rsidP="00EA7854">
            <w:pPr>
              <w:pStyle w:val="TableText"/>
              <w:rPr>
                <w:rFonts w:ascii="Times New Roman" w:hAnsi="Times New Roman"/>
                <w:sz w:val="22"/>
                <w:szCs w:val="22"/>
                <w:lang w:val="hu-HU"/>
              </w:rPr>
            </w:pPr>
          </w:p>
        </w:tc>
      </w:tr>
      <w:tr w:rsidR="00177B4F" w:rsidRPr="00F14D8E" w14:paraId="3248A6DB" w14:textId="77777777" w:rsidTr="00D62556">
        <w:trPr>
          <w:trHeight w:val="20"/>
        </w:trPr>
        <w:tc>
          <w:tcPr>
            <w:tcW w:w="2034" w:type="pct"/>
          </w:tcPr>
          <w:p w14:paraId="20D5F816"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Dyspepsia</w:t>
            </w:r>
          </w:p>
        </w:tc>
        <w:tc>
          <w:tcPr>
            <w:tcW w:w="1003" w:type="pct"/>
          </w:tcPr>
          <w:p w14:paraId="42C6D796" w14:textId="77777777" w:rsidR="00177B4F" w:rsidRPr="00EA7854" w:rsidRDefault="00177B4F" w:rsidP="00EA7854">
            <w:pPr>
              <w:pStyle w:val="TableText"/>
              <w:rPr>
                <w:rFonts w:ascii="Times New Roman" w:hAnsi="Times New Roman"/>
                <w:sz w:val="22"/>
                <w:szCs w:val="22"/>
                <w:lang w:val="hu-HU"/>
              </w:rPr>
            </w:pPr>
          </w:p>
        </w:tc>
        <w:tc>
          <w:tcPr>
            <w:tcW w:w="1013" w:type="pct"/>
          </w:tcPr>
          <w:p w14:paraId="04913652"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Nem gyakori</w:t>
            </w:r>
          </w:p>
        </w:tc>
        <w:tc>
          <w:tcPr>
            <w:tcW w:w="950" w:type="pct"/>
          </w:tcPr>
          <w:p w14:paraId="6E1831B3" w14:textId="77777777" w:rsidR="00177B4F" w:rsidRPr="00EA7854" w:rsidRDefault="00177B4F" w:rsidP="00EA7854">
            <w:pPr>
              <w:pStyle w:val="TableText"/>
              <w:rPr>
                <w:rFonts w:ascii="Times New Roman" w:hAnsi="Times New Roman"/>
                <w:sz w:val="22"/>
                <w:szCs w:val="22"/>
                <w:lang w:val="hu-HU"/>
              </w:rPr>
            </w:pPr>
          </w:p>
        </w:tc>
      </w:tr>
      <w:tr w:rsidR="00177B4F" w:rsidRPr="00F14D8E" w14:paraId="43EF6562" w14:textId="77777777" w:rsidTr="00D62556">
        <w:trPr>
          <w:trHeight w:val="20"/>
        </w:trPr>
        <w:tc>
          <w:tcPr>
            <w:tcW w:w="2034" w:type="pct"/>
          </w:tcPr>
          <w:p w14:paraId="0C4EB0DB"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Hasi feszülés</w:t>
            </w:r>
          </w:p>
        </w:tc>
        <w:tc>
          <w:tcPr>
            <w:tcW w:w="1003" w:type="pct"/>
          </w:tcPr>
          <w:p w14:paraId="41DCB247"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Ritka</w:t>
            </w:r>
          </w:p>
        </w:tc>
        <w:tc>
          <w:tcPr>
            <w:tcW w:w="1013" w:type="pct"/>
          </w:tcPr>
          <w:p w14:paraId="54E11D2A" w14:textId="77777777" w:rsidR="00177B4F" w:rsidRPr="00EA7854" w:rsidRDefault="00177B4F" w:rsidP="00EA7854">
            <w:pPr>
              <w:pStyle w:val="TableText"/>
              <w:rPr>
                <w:rFonts w:ascii="Times New Roman" w:hAnsi="Times New Roman"/>
                <w:sz w:val="22"/>
                <w:szCs w:val="22"/>
                <w:lang w:val="hu-HU"/>
              </w:rPr>
            </w:pPr>
          </w:p>
        </w:tc>
        <w:tc>
          <w:tcPr>
            <w:tcW w:w="950" w:type="pct"/>
          </w:tcPr>
          <w:p w14:paraId="31126E5D" w14:textId="77777777" w:rsidR="00177B4F" w:rsidRPr="00EA7854" w:rsidRDefault="00177B4F" w:rsidP="00EA7854">
            <w:pPr>
              <w:pStyle w:val="TableText"/>
              <w:rPr>
                <w:rFonts w:ascii="Times New Roman" w:hAnsi="Times New Roman"/>
                <w:sz w:val="22"/>
                <w:szCs w:val="22"/>
                <w:lang w:val="hu-HU"/>
              </w:rPr>
            </w:pPr>
          </w:p>
        </w:tc>
      </w:tr>
      <w:tr w:rsidR="00177B4F" w:rsidRPr="00F14D8E" w14:paraId="452B8B06" w14:textId="77777777" w:rsidTr="00D62556">
        <w:trPr>
          <w:cantSplit/>
          <w:trHeight w:val="20"/>
        </w:trPr>
        <w:tc>
          <w:tcPr>
            <w:tcW w:w="2034" w:type="pct"/>
          </w:tcPr>
          <w:p w14:paraId="1BBF8098" w14:textId="3A082EB1" w:rsidR="00177B4F" w:rsidRPr="00EA7854" w:rsidRDefault="00177B4F" w:rsidP="00EA7854">
            <w:pPr>
              <w:pStyle w:val="TableText"/>
              <w:keepNext w:val="0"/>
              <w:rPr>
                <w:rFonts w:ascii="Times New Roman" w:hAnsi="Times New Roman"/>
                <w:sz w:val="22"/>
                <w:szCs w:val="22"/>
                <w:lang w:val="hu-HU"/>
              </w:rPr>
            </w:pPr>
            <w:proofErr w:type="spellStart"/>
            <w:r w:rsidRPr="00EA7854">
              <w:rPr>
                <w:rFonts w:ascii="Times New Roman" w:hAnsi="Times New Roman"/>
                <w:sz w:val="22"/>
                <w:szCs w:val="22"/>
                <w:lang w:val="hu-HU"/>
              </w:rPr>
              <w:t>Ileus</w:t>
            </w:r>
            <w:proofErr w:type="spellEnd"/>
            <w:r w:rsidRPr="00EA7854">
              <w:rPr>
                <w:rFonts w:ascii="Times New Roman" w:hAnsi="Times New Roman"/>
                <w:sz w:val="22"/>
                <w:szCs w:val="22"/>
                <w:lang w:val="hu-HU"/>
              </w:rPr>
              <w:t xml:space="preserve">* (beleértve a </w:t>
            </w:r>
            <w:proofErr w:type="spellStart"/>
            <w:r w:rsidRPr="00EA7854">
              <w:rPr>
                <w:rFonts w:ascii="Times New Roman" w:hAnsi="Times New Roman"/>
                <w:sz w:val="22"/>
                <w:szCs w:val="22"/>
                <w:lang w:val="hu-HU"/>
              </w:rPr>
              <w:t>paral</w:t>
            </w:r>
            <w:r w:rsidR="007E356E">
              <w:rPr>
                <w:rFonts w:ascii="Times New Roman" w:hAnsi="Times New Roman"/>
                <w:sz w:val="22"/>
                <w:szCs w:val="22"/>
                <w:lang w:val="hu-HU"/>
              </w:rPr>
              <w:t>ytic</w:t>
            </w:r>
            <w:r w:rsidRPr="00EA7854">
              <w:rPr>
                <w:rFonts w:ascii="Times New Roman" w:hAnsi="Times New Roman"/>
                <w:sz w:val="22"/>
                <w:szCs w:val="22"/>
                <w:lang w:val="hu-HU"/>
              </w:rPr>
              <w:t>us</w:t>
            </w:r>
            <w:proofErr w:type="spellEnd"/>
            <w:r w:rsidRPr="00EA7854">
              <w:rPr>
                <w:rFonts w:ascii="Times New Roman" w:hAnsi="Times New Roman"/>
                <w:sz w:val="22"/>
                <w:szCs w:val="22"/>
                <w:lang w:val="hu-HU"/>
              </w:rPr>
              <w:t xml:space="preserve"> </w:t>
            </w:r>
            <w:proofErr w:type="spellStart"/>
            <w:r w:rsidRPr="00EA7854">
              <w:rPr>
                <w:rFonts w:ascii="Times New Roman" w:hAnsi="Times New Roman"/>
                <w:sz w:val="22"/>
                <w:szCs w:val="22"/>
                <w:lang w:val="hu-HU"/>
              </w:rPr>
              <w:t>ileust</w:t>
            </w:r>
            <w:proofErr w:type="spellEnd"/>
            <w:r w:rsidRPr="00EA7854">
              <w:rPr>
                <w:rFonts w:ascii="Times New Roman" w:hAnsi="Times New Roman"/>
                <w:sz w:val="22"/>
                <w:szCs w:val="22"/>
                <w:lang w:val="hu-HU"/>
              </w:rPr>
              <w:t>)</w:t>
            </w:r>
          </w:p>
        </w:tc>
        <w:tc>
          <w:tcPr>
            <w:tcW w:w="1003" w:type="pct"/>
          </w:tcPr>
          <w:p w14:paraId="2DE403A5" w14:textId="77777777" w:rsidR="00177B4F" w:rsidRPr="00EA7854" w:rsidRDefault="00177B4F" w:rsidP="00EA7854">
            <w:pPr>
              <w:pStyle w:val="TableText"/>
              <w:keepNext w:val="0"/>
              <w:rPr>
                <w:rFonts w:ascii="Times New Roman" w:hAnsi="Times New Roman"/>
                <w:sz w:val="22"/>
                <w:szCs w:val="22"/>
                <w:lang w:val="hu-HU"/>
              </w:rPr>
            </w:pPr>
          </w:p>
        </w:tc>
        <w:tc>
          <w:tcPr>
            <w:tcW w:w="1013" w:type="pct"/>
          </w:tcPr>
          <w:p w14:paraId="62431CDC" w14:textId="77777777" w:rsidR="00177B4F" w:rsidRPr="00EA7854" w:rsidRDefault="00177B4F" w:rsidP="00EA7854">
            <w:pPr>
              <w:pStyle w:val="TableText"/>
              <w:keepNext w:val="0"/>
              <w:ind w:left="426"/>
              <w:rPr>
                <w:rFonts w:ascii="Times New Roman" w:hAnsi="Times New Roman"/>
                <w:sz w:val="22"/>
                <w:szCs w:val="22"/>
                <w:lang w:val="hu-HU"/>
              </w:rPr>
            </w:pPr>
          </w:p>
        </w:tc>
        <w:tc>
          <w:tcPr>
            <w:tcW w:w="950" w:type="pct"/>
          </w:tcPr>
          <w:p w14:paraId="377A07E6"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Ritka</w:t>
            </w:r>
          </w:p>
        </w:tc>
      </w:tr>
      <w:tr w:rsidR="00177B4F" w:rsidRPr="00F14D8E" w14:paraId="40D4FF48" w14:textId="77777777" w:rsidTr="00D62556">
        <w:trPr>
          <w:cantSplit/>
          <w:trHeight w:val="20"/>
        </w:trPr>
        <w:tc>
          <w:tcPr>
            <w:tcW w:w="2034" w:type="pct"/>
          </w:tcPr>
          <w:p w14:paraId="02DCBEDE" w14:textId="66F41EC1" w:rsidR="00177B4F" w:rsidRPr="00EA7854" w:rsidRDefault="00177B4F" w:rsidP="00EA7854">
            <w:pPr>
              <w:pStyle w:val="TableText"/>
              <w:keepNext w:val="0"/>
              <w:rPr>
                <w:rFonts w:ascii="Times New Roman" w:hAnsi="Times New Roman"/>
                <w:sz w:val="22"/>
                <w:szCs w:val="22"/>
                <w:lang w:val="hu-HU"/>
              </w:rPr>
            </w:pPr>
            <w:r w:rsidRPr="00EA7854">
              <w:rPr>
                <w:rFonts w:ascii="Times New Roman" w:hAnsi="Times New Roman"/>
                <w:sz w:val="22"/>
                <w:szCs w:val="22"/>
                <w:lang w:val="hu-HU"/>
              </w:rPr>
              <w:t xml:space="preserve">Megacolon* (beleértve a </w:t>
            </w:r>
            <w:proofErr w:type="spellStart"/>
            <w:r w:rsidRPr="00EA7854">
              <w:rPr>
                <w:rFonts w:ascii="Times New Roman" w:hAnsi="Times New Roman"/>
                <w:sz w:val="22"/>
                <w:szCs w:val="22"/>
                <w:lang w:val="hu-HU"/>
              </w:rPr>
              <w:t>toxi</w:t>
            </w:r>
            <w:r w:rsidR="00416FE5">
              <w:rPr>
                <w:rFonts w:ascii="Times New Roman" w:hAnsi="Times New Roman"/>
                <w:sz w:val="22"/>
                <w:szCs w:val="22"/>
                <w:lang w:val="hu-HU"/>
              </w:rPr>
              <w:t>c</w:t>
            </w:r>
            <w:r w:rsidRPr="00EA7854">
              <w:rPr>
                <w:rFonts w:ascii="Times New Roman" w:hAnsi="Times New Roman"/>
                <w:sz w:val="22"/>
                <w:szCs w:val="22"/>
                <w:lang w:val="hu-HU"/>
              </w:rPr>
              <w:t>us</w:t>
            </w:r>
            <w:proofErr w:type="spellEnd"/>
            <w:r w:rsidRPr="00EA7854">
              <w:rPr>
                <w:rFonts w:ascii="Times New Roman" w:hAnsi="Times New Roman"/>
                <w:sz w:val="22"/>
                <w:szCs w:val="22"/>
                <w:lang w:val="hu-HU"/>
              </w:rPr>
              <w:t xml:space="preserve"> </w:t>
            </w:r>
            <w:proofErr w:type="spellStart"/>
            <w:r w:rsidRPr="00EA7854">
              <w:rPr>
                <w:rFonts w:ascii="Times New Roman" w:hAnsi="Times New Roman"/>
                <w:sz w:val="22"/>
                <w:szCs w:val="22"/>
                <w:lang w:val="hu-HU"/>
              </w:rPr>
              <w:t>megacolont</w:t>
            </w:r>
            <w:proofErr w:type="spellEnd"/>
            <w:r w:rsidRPr="00EA7854">
              <w:rPr>
                <w:rFonts w:ascii="Times New Roman" w:hAnsi="Times New Roman"/>
                <w:sz w:val="22"/>
                <w:szCs w:val="22"/>
                <w:lang w:val="hu-HU"/>
              </w:rPr>
              <w:t>)</w:t>
            </w:r>
          </w:p>
        </w:tc>
        <w:tc>
          <w:tcPr>
            <w:tcW w:w="1003" w:type="pct"/>
          </w:tcPr>
          <w:p w14:paraId="49E398E2" w14:textId="77777777" w:rsidR="00177B4F" w:rsidRPr="00EA7854" w:rsidRDefault="00177B4F" w:rsidP="00EA7854">
            <w:pPr>
              <w:pStyle w:val="TableText"/>
              <w:keepNext w:val="0"/>
              <w:rPr>
                <w:rFonts w:ascii="Times New Roman" w:hAnsi="Times New Roman"/>
                <w:sz w:val="22"/>
                <w:szCs w:val="22"/>
                <w:lang w:val="hu-HU"/>
              </w:rPr>
            </w:pPr>
          </w:p>
        </w:tc>
        <w:tc>
          <w:tcPr>
            <w:tcW w:w="1013" w:type="pct"/>
          </w:tcPr>
          <w:p w14:paraId="16287F21" w14:textId="77777777" w:rsidR="00177B4F" w:rsidRPr="00EA7854" w:rsidRDefault="00177B4F" w:rsidP="00EA7854">
            <w:pPr>
              <w:pStyle w:val="TableText"/>
              <w:keepNext w:val="0"/>
              <w:ind w:left="426"/>
              <w:rPr>
                <w:rFonts w:ascii="Times New Roman" w:hAnsi="Times New Roman"/>
                <w:sz w:val="22"/>
                <w:szCs w:val="22"/>
                <w:lang w:val="hu-HU"/>
              </w:rPr>
            </w:pPr>
          </w:p>
        </w:tc>
        <w:tc>
          <w:tcPr>
            <w:tcW w:w="950" w:type="pct"/>
          </w:tcPr>
          <w:p w14:paraId="7B48B07A"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Ritka</w:t>
            </w:r>
          </w:p>
        </w:tc>
      </w:tr>
      <w:tr w:rsidR="00177B4F" w:rsidRPr="00F14D8E" w14:paraId="46E4636C" w14:textId="77777777" w:rsidTr="00D62556">
        <w:trPr>
          <w:cantSplit/>
          <w:trHeight w:val="20"/>
        </w:trPr>
        <w:tc>
          <w:tcPr>
            <w:tcW w:w="2034" w:type="pct"/>
          </w:tcPr>
          <w:p w14:paraId="0C6A132C" w14:textId="77777777" w:rsidR="00177B4F" w:rsidRPr="00EA7854" w:rsidRDefault="00177B4F" w:rsidP="00EA7854">
            <w:pPr>
              <w:pStyle w:val="TableText"/>
              <w:keepNext w:val="0"/>
              <w:rPr>
                <w:rFonts w:ascii="Times New Roman" w:hAnsi="Times New Roman"/>
                <w:sz w:val="22"/>
                <w:szCs w:val="22"/>
                <w:lang w:val="hu-HU"/>
              </w:rPr>
            </w:pPr>
            <w:r w:rsidRPr="00EA7854">
              <w:rPr>
                <w:rFonts w:ascii="Times New Roman" w:hAnsi="Times New Roman"/>
                <w:sz w:val="22"/>
                <w:szCs w:val="22"/>
                <w:lang w:val="hu-HU"/>
              </w:rPr>
              <w:t>Glossalgia*</w:t>
            </w:r>
          </w:p>
        </w:tc>
        <w:tc>
          <w:tcPr>
            <w:tcW w:w="1003" w:type="pct"/>
          </w:tcPr>
          <w:p w14:paraId="5BE93A62" w14:textId="77777777" w:rsidR="00177B4F" w:rsidRPr="00EA7854" w:rsidRDefault="00177B4F" w:rsidP="00EA7854">
            <w:pPr>
              <w:pStyle w:val="TableText"/>
              <w:keepNext w:val="0"/>
              <w:rPr>
                <w:rFonts w:ascii="Times New Roman" w:hAnsi="Times New Roman"/>
                <w:sz w:val="22"/>
                <w:szCs w:val="22"/>
                <w:lang w:val="hu-HU"/>
              </w:rPr>
            </w:pPr>
          </w:p>
        </w:tc>
        <w:tc>
          <w:tcPr>
            <w:tcW w:w="1013" w:type="pct"/>
          </w:tcPr>
          <w:p w14:paraId="384BA73E" w14:textId="77777777" w:rsidR="00177B4F" w:rsidRPr="00EA7854" w:rsidRDefault="00177B4F" w:rsidP="00EA7854">
            <w:pPr>
              <w:pStyle w:val="TableText"/>
              <w:keepNext w:val="0"/>
              <w:ind w:left="426"/>
              <w:rPr>
                <w:rFonts w:ascii="Times New Roman" w:hAnsi="Times New Roman"/>
                <w:sz w:val="22"/>
                <w:szCs w:val="22"/>
                <w:lang w:val="hu-HU"/>
              </w:rPr>
            </w:pPr>
          </w:p>
        </w:tc>
        <w:tc>
          <w:tcPr>
            <w:tcW w:w="950" w:type="pct"/>
          </w:tcPr>
          <w:p w14:paraId="490386A0"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Ritka</w:t>
            </w:r>
          </w:p>
        </w:tc>
      </w:tr>
      <w:tr w:rsidR="00767A8D" w:rsidRPr="00F14D8E" w14:paraId="3734FB1E" w14:textId="77777777" w:rsidTr="00D62556">
        <w:trPr>
          <w:cantSplit/>
          <w:trHeight w:val="20"/>
        </w:trPr>
        <w:tc>
          <w:tcPr>
            <w:tcW w:w="2034" w:type="pct"/>
          </w:tcPr>
          <w:p w14:paraId="57880D9A" w14:textId="77777777" w:rsidR="00767A8D" w:rsidRPr="00EA7854" w:rsidRDefault="00767A8D" w:rsidP="00EA7854">
            <w:pPr>
              <w:pStyle w:val="TableText"/>
              <w:keepNext w:val="0"/>
              <w:rPr>
                <w:rFonts w:ascii="Times New Roman" w:hAnsi="Times New Roman"/>
                <w:sz w:val="22"/>
                <w:szCs w:val="22"/>
                <w:lang w:val="hu-HU"/>
              </w:rPr>
            </w:pPr>
            <w:r>
              <w:rPr>
                <w:rFonts w:ascii="Times New Roman" w:hAnsi="Times New Roman"/>
                <w:sz w:val="22"/>
                <w:szCs w:val="22"/>
                <w:lang w:val="hu-HU"/>
              </w:rPr>
              <w:t>Acut pancreatitis</w:t>
            </w:r>
            <w:r w:rsidR="002B1E47" w:rsidRPr="00EA7854">
              <w:rPr>
                <w:rFonts w:ascii="Times New Roman" w:hAnsi="Times New Roman"/>
                <w:sz w:val="22"/>
                <w:szCs w:val="22"/>
                <w:lang w:val="hu-HU"/>
              </w:rPr>
              <w:t>*</w:t>
            </w:r>
          </w:p>
        </w:tc>
        <w:tc>
          <w:tcPr>
            <w:tcW w:w="1003" w:type="pct"/>
          </w:tcPr>
          <w:p w14:paraId="34B3F2EB" w14:textId="77777777" w:rsidR="00767A8D" w:rsidRPr="00EA7854" w:rsidRDefault="00767A8D" w:rsidP="00EA7854">
            <w:pPr>
              <w:pStyle w:val="TableText"/>
              <w:keepNext w:val="0"/>
              <w:rPr>
                <w:rFonts w:ascii="Times New Roman" w:hAnsi="Times New Roman"/>
                <w:sz w:val="22"/>
                <w:szCs w:val="22"/>
                <w:lang w:val="hu-HU"/>
              </w:rPr>
            </w:pPr>
          </w:p>
        </w:tc>
        <w:tc>
          <w:tcPr>
            <w:tcW w:w="1013" w:type="pct"/>
          </w:tcPr>
          <w:p w14:paraId="7D34F5C7" w14:textId="77777777" w:rsidR="00767A8D" w:rsidRPr="00EA7854" w:rsidRDefault="00767A8D" w:rsidP="00EA7854">
            <w:pPr>
              <w:pStyle w:val="TableText"/>
              <w:keepNext w:val="0"/>
              <w:ind w:left="426"/>
              <w:rPr>
                <w:rFonts w:ascii="Times New Roman" w:hAnsi="Times New Roman"/>
                <w:sz w:val="22"/>
                <w:szCs w:val="22"/>
                <w:lang w:val="hu-HU"/>
              </w:rPr>
            </w:pPr>
          </w:p>
        </w:tc>
        <w:tc>
          <w:tcPr>
            <w:tcW w:w="950" w:type="pct"/>
          </w:tcPr>
          <w:p w14:paraId="6BF603EF" w14:textId="77777777" w:rsidR="00767A8D" w:rsidRPr="00EA7854" w:rsidRDefault="00767A8D" w:rsidP="00EA7854">
            <w:pPr>
              <w:pStyle w:val="TableText"/>
              <w:rPr>
                <w:rFonts w:ascii="Times New Roman" w:hAnsi="Times New Roman"/>
                <w:sz w:val="22"/>
                <w:szCs w:val="22"/>
                <w:lang w:val="hu-HU"/>
              </w:rPr>
            </w:pPr>
            <w:r>
              <w:rPr>
                <w:rFonts w:ascii="Times New Roman" w:hAnsi="Times New Roman"/>
                <w:sz w:val="22"/>
                <w:szCs w:val="22"/>
                <w:lang w:val="hu-HU"/>
              </w:rPr>
              <w:t>Nem ismert</w:t>
            </w:r>
          </w:p>
        </w:tc>
      </w:tr>
      <w:tr w:rsidR="00F02B99" w:rsidRPr="00F14D8E" w14:paraId="10B175FA" w14:textId="77777777" w:rsidTr="00D62556">
        <w:trPr>
          <w:trHeight w:val="20"/>
        </w:trPr>
        <w:tc>
          <w:tcPr>
            <w:tcW w:w="5000" w:type="pct"/>
            <w:gridSpan w:val="4"/>
          </w:tcPr>
          <w:p w14:paraId="1F01A230" w14:textId="77777777" w:rsidR="00F02B99" w:rsidRPr="00EA7854" w:rsidRDefault="00F02B99" w:rsidP="00EA7854">
            <w:pPr>
              <w:pStyle w:val="TableText"/>
              <w:rPr>
                <w:rFonts w:ascii="Times New Roman" w:hAnsi="Times New Roman"/>
                <w:b/>
                <w:sz w:val="22"/>
                <w:szCs w:val="22"/>
                <w:lang w:val="hu-HU"/>
              </w:rPr>
            </w:pPr>
            <w:r w:rsidRPr="00EA7854">
              <w:rPr>
                <w:rFonts w:ascii="Times New Roman" w:hAnsi="Times New Roman"/>
                <w:b/>
                <w:sz w:val="22"/>
                <w:szCs w:val="22"/>
                <w:lang w:val="hu-HU"/>
              </w:rPr>
              <w:t xml:space="preserve">A bőr és a bőr alatti szövet betegségei és tünetei </w:t>
            </w:r>
          </w:p>
        </w:tc>
      </w:tr>
      <w:tr w:rsidR="00177B4F" w:rsidRPr="00F14D8E" w14:paraId="48181641" w14:textId="77777777" w:rsidTr="00D62556">
        <w:trPr>
          <w:trHeight w:val="20"/>
        </w:trPr>
        <w:tc>
          <w:tcPr>
            <w:tcW w:w="2034" w:type="pct"/>
          </w:tcPr>
          <w:p w14:paraId="1CE99FE7" w14:textId="77777777" w:rsidR="00177B4F" w:rsidRPr="00EA7854" w:rsidRDefault="00177B4F" w:rsidP="00EA7854">
            <w:pPr>
              <w:pStyle w:val="TableText"/>
              <w:rPr>
                <w:rFonts w:ascii="Times New Roman" w:hAnsi="Times New Roman"/>
                <w:b/>
                <w:bCs/>
                <w:sz w:val="22"/>
                <w:szCs w:val="22"/>
                <w:lang w:val="hu-HU"/>
              </w:rPr>
            </w:pPr>
            <w:r w:rsidRPr="00EA7854">
              <w:rPr>
                <w:rFonts w:ascii="Times New Roman" w:hAnsi="Times New Roman"/>
                <w:sz w:val="22"/>
                <w:szCs w:val="22"/>
                <w:lang w:val="hu-HU"/>
              </w:rPr>
              <w:t>Bőrkiütés</w:t>
            </w:r>
          </w:p>
        </w:tc>
        <w:tc>
          <w:tcPr>
            <w:tcW w:w="1003" w:type="pct"/>
          </w:tcPr>
          <w:p w14:paraId="4F64CB40"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Nem gyakori</w:t>
            </w:r>
          </w:p>
        </w:tc>
        <w:tc>
          <w:tcPr>
            <w:tcW w:w="1013" w:type="pct"/>
          </w:tcPr>
          <w:p w14:paraId="0B4020A7" w14:textId="77777777" w:rsidR="00177B4F" w:rsidRPr="00EA7854" w:rsidRDefault="00177B4F" w:rsidP="00EA7854">
            <w:pPr>
              <w:pStyle w:val="TableText"/>
              <w:rPr>
                <w:rFonts w:ascii="Times New Roman" w:hAnsi="Times New Roman"/>
                <w:sz w:val="22"/>
                <w:szCs w:val="22"/>
                <w:lang w:val="hu-HU"/>
              </w:rPr>
            </w:pPr>
          </w:p>
        </w:tc>
        <w:tc>
          <w:tcPr>
            <w:tcW w:w="950" w:type="pct"/>
          </w:tcPr>
          <w:p w14:paraId="1D7B270A" w14:textId="77777777" w:rsidR="00177B4F" w:rsidRPr="00EA7854" w:rsidRDefault="00177B4F" w:rsidP="00EA7854">
            <w:pPr>
              <w:pStyle w:val="TableText"/>
              <w:rPr>
                <w:rFonts w:ascii="Times New Roman" w:hAnsi="Times New Roman"/>
                <w:sz w:val="22"/>
                <w:szCs w:val="22"/>
                <w:lang w:val="hu-HU"/>
              </w:rPr>
            </w:pPr>
          </w:p>
        </w:tc>
      </w:tr>
      <w:tr w:rsidR="00177B4F" w:rsidRPr="00F14D8E" w14:paraId="48EBD1AA" w14:textId="77777777" w:rsidTr="00D62556">
        <w:trPr>
          <w:cantSplit/>
          <w:trHeight w:val="20"/>
        </w:trPr>
        <w:tc>
          <w:tcPr>
            <w:tcW w:w="2034" w:type="pct"/>
          </w:tcPr>
          <w:p w14:paraId="1473E5F6" w14:textId="3E4CC5E1"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 xml:space="preserve">Hólyagos kiütés* (beleértve a </w:t>
            </w:r>
            <w:proofErr w:type="spellStart"/>
            <w:r w:rsidRPr="00EA7854">
              <w:rPr>
                <w:rFonts w:ascii="Times New Roman" w:hAnsi="Times New Roman"/>
                <w:sz w:val="22"/>
                <w:szCs w:val="22"/>
                <w:lang w:val="hu-HU"/>
              </w:rPr>
              <w:t>Stevens</w:t>
            </w:r>
            <w:proofErr w:type="spellEnd"/>
            <w:r w:rsidRPr="00EA7854">
              <w:rPr>
                <w:rFonts w:ascii="Times New Roman" w:hAnsi="Times New Roman"/>
                <w:sz w:val="22"/>
                <w:szCs w:val="22"/>
                <w:lang w:val="hu-HU"/>
              </w:rPr>
              <w:t xml:space="preserve">-Johnson szindrómát, </w:t>
            </w:r>
            <w:proofErr w:type="spellStart"/>
            <w:r w:rsidRPr="00EA7854">
              <w:rPr>
                <w:rFonts w:ascii="Times New Roman" w:hAnsi="Times New Roman"/>
                <w:sz w:val="22"/>
                <w:szCs w:val="22"/>
                <w:lang w:val="hu-HU"/>
              </w:rPr>
              <w:t>toxi</w:t>
            </w:r>
            <w:r w:rsidR="00416FE5">
              <w:rPr>
                <w:rFonts w:ascii="Times New Roman" w:hAnsi="Times New Roman"/>
                <w:sz w:val="22"/>
                <w:szCs w:val="22"/>
                <w:lang w:val="hu-HU"/>
              </w:rPr>
              <w:t>c</w:t>
            </w:r>
            <w:r w:rsidRPr="00EA7854">
              <w:rPr>
                <w:rFonts w:ascii="Times New Roman" w:hAnsi="Times New Roman"/>
                <w:sz w:val="22"/>
                <w:szCs w:val="22"/>
                <w:lang w:val="hu-HU"/>
              </w:rPr>
              <w:t>us</w:t>
            </w:r>
            <w:proofErr w:type="spellEnd"/>
            <w:r w:rsidRPr="00EA7854">
              <w:rPr>
                <w:rFonts w:ascii="Times New Roman" w:hAnsi="Times New Roman"/>
                <w:sz w:val="22"/>
                <w:szCs w:val="22"/>
                <w:lang w:val="hu-HU"/>
              </w:rPr>
              <w:t xml:space="preserve"> </w:t>
            </w:r>
            <w:proofErr w:type="spellStart"/>
            <w:r w:rsidRPr="00EA7854">
              <w:rPr>
                <w:rFonts w:ascii="Times New Roman" w:hAnsi="Times New Roman"/>
                <w:sz w:val="22"/>
                <w:szCs w:val="22"/>
                <w:lang w:val="hu-HU"/>
              </w:rPr>
              <w:t>epidermalis</w:t>
            </w:r>
            <w:proofErr w:type="spellEnd"/>
            <w:r w:rsidRPr="00EA7854">
              <w:rPr>
                <w:rFonts w:ascii="Times New Roman" w:hAnsi="Times New Roman"/>
                <w:sz w:val="22"/>
                <w:szCs w:val="22"/>
                <w:lang w:val="hu-HU"/>
              </w:rPr>
              <w:t xml:space="preserve"> </w:t>
            </w:r>
            <w:proofErr w:type="spellStart"/>
            <w:r w:rsidRPr="00EA7854">
              <w:rPr>
                <w:rFonts w:ascii="Times New Roman" w:hAnsi="Times New Roman"/>
                <w:sz w:val="22"/>
                <w:szCs w:val="22"/>
                <w:lang w:val="hu-HU"/>
              </w:rPr>
              <w:t>necrolysist</w:t>
            </w:r>
            <w:proofErr w:type="spellEnd"/>
            <w:r w:rsidRPr="00EA7854">
              <w:rPr>
                <w:rFonts w:ascii="Times New Roman" w:hAnsi="Times New Roman"/>
                <w:sz w:val="22"/>
                <w:szCs w:val="22"/>
                <w:lang w:val="hu-HU"/>
              </w:rPr>
              <w:t xml:space="preserve"> és </w:t>
            </w:r>
            <w:proofErr w:type="spellStart"/>
            <w:r w:rsidRPr="00EA7854">
              <w:rPr>
                <w:rFonts w:ascii="Times New Roman" w:hAnsi="Times New Roman"/>
                <w:sz w:val="22"/>
                <w:szCs w:val="22"/>
                <w:lang w:val="hu-HU"/>
              </w:rPr>
              <w:t>erythema</w:t>
            </w:r>
            <w:proofErr w:type="spellEnd"/>
            <w:r w:rsidRPr="00EA7854">
              <w:rPr>
                <w:rFonts w:ascii="Times New Roman" w:hAnsi="Times New Roman"/>
                <w:sz w:val="22"/>
                <w:szCs w:val="22"/>
                <w:lang w:val="hu-HU"/>
              </w:rPr>
              <w:t xml:space="preserve"> </w:t>
            </w:r>
            <w:proofErr w:type="spellStart"/>
            <w:r w:rsidRPr="00EA7854">
              <w:rPr>
                <w:rFonts w:ascii="Times New Roman" w:hAnsi="Times New Roman"/>
                <w:sz w:val="22"/>
                <w:szCs w:val="22"/>
                <w:lang w:val="hu-HU"/>
              </w:rPr>
              <w:t>multiform</w:t>
            </w:r>
            <w:r w:rsidR="00531597" w:rsidRPr="00EA7854">
              <w:rPr>
                <w:rFonts w:ascii="Times New Roman" w:hAnsi="Times New Roman"/>
                <w:sz w:val="22"/>
                <w:szCs w:val="22"/>
                <w:lang w:val="hu-HU"/>
              </w:rPr>
              <w:t>é</w:t>
            </w:r>
            <w:r w:rsidRPr="00EA7854">
              <w:rPr>
                <w:rFonts w:ascii="Times New Roman" w:hAnsi="Times New Roman"/>
                <w:sz w:val="22"/>
                <w:szCs w:val="22"/>
                <w:lang w:val="hu-HU"/>
              </w:rPr>
              <w:t>t</w:t>
            </w:r>
            <w:proofErr w:type="spellEnd"/>
            <w:r w:rsidRPr="00EA7854">
              <w:rPr>
                <w:rFonts w:ascii="Times New Roman" w:hAnsi="Times New Roman"/>
                <w:sz w:val="22"/>
                <w:szCs w:val="22"/>
                <w:lang w:val="hu-HU"/>
              </w:rPr>
              <w:t>)</w:t>
            </w:r>
          </w:p>
        </w:tc>
        <w:tc>
          <w:tcPr>
            <w:tcW w:w="1003" w:type="pct"/>
          </w:tcPr>
          <w:p w14:paraId="4F904CB7" w14:textId="77777777" w:rsidR="00177B4F" w:rsidRPr="00EA7854" w:rsidRDefault="00177B4F" w:rsidP="00EA7854">
            <w:pPr>
              <w:pStyle w:val="TableText"/>
              <w:rPr>
                <w:rFonts w:ascii="Times New Roman" w:hAnsi="Times New Roman"/>
                <w:sz w:val="22"/>
                <w:szCs w:val="22"/>
                <w:lang w:val="hu-HU"/>
              </w:rPr>
            </w:pPr>
          </w:p>
        </w:tc>
        <w:tc>
          <w:tcPr>
            <w:tcW w:w="1013" w:type="pct"/>
          </w:tcPr>
          <w:p w14:paraId="06971CD3" w14:textId="77777777" w:rsidR="00177B4F" w:rsidRPr="00EA7854" w:rsidRDefault="00177B4F" w:rsidP="00EA7854">
            <w:pPr>
              <w:pStyle w:val="TableText"/>
              <w:ind w:left="426"/>
              <w:rPr>
                <w:rFonts w:ascii="Times New Roman" w:hAnsi="Times New Roman"/>
                <w:sz w:val="22"/>
                <w:szCs w:val="22"/>
                <w:lang w:val="hu-HU"/>
              </w:rPr>
            </w:pPr>
          </w:p>
        </w:tc>
        <w:tc>
          <w:tcPr>
            <w:tcW w:w="950" w:type="pct"/>
          </w:tcPr>
          <w:p w14:paraId="64BFDD4E"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Ritka</w:t>
            </w:r>
          </w:p>
        </w:tc>
      </w:tr>
      <w:tr w:rsidR="00177B4F" w:rsidRPr="00F14D8E" w14:paraId="47309450" w14:textId="77777777" w:rsidTr="00D62556">
        <w:trPr>
          <w:cantSplit/>
          <w:trHeight w:val="20"/>
        </w:trPr>
        <w:tc>
          <w:tcPr>
            <w:tcW w:w="2034" w:type="pct"/>
          </w:tcPr>
          <w:p w14:paraId="784114F4"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Angioödéma*</w:t>
            </w:r>
          </w:p>
        </w:tc>
        <w:tc>
          <w:tcPr>
            <w:tcW w:w="1003" w:type="pct"/>
          </w:tcPr>
          <w:p w14:paraId="2A1F701D" w14:textId="77777777" w:rsidR="00177B4F" w:rsidRPr="00EA7854" w:rsidRDefault="00177B4F" w:rsidP="00EA7854">
            <w:pPr>
              <w:pStyle w:val="TableText"/>
              <w:rPr>
                <w:rFonts w:ascii="Times New Roman" w:hAnsi="Times New Roman"/>
                <w:sz w:val="22"/>
                <w:szCs w:val="22"/>
                <w:lang w:val="hu-HU"/>
              </w:rPr>
            </w:pPr>
          </w:p>
        </w:tc>
        <w:tc>
          <w:tcPr>
            <w:tcW w:w="1013" w:type="pct"/>
          </w:tcPr>
          <w:p w14:paraId="03EFCA41" w14:textId="77777777" w:rsidR="00177B4F" w:rsidRPr="00EA7854" w:rsidRDefault="00177B4F" w:rsidP="00EA7854">
            <w:pPr>
              <w:pStyle w:val="TableText"/>
              <w:ind w:left="426"/>
              <w:rPr>
                <w:rFonts w:ascii="Times New Roman" w:hAnsi="Times New Roman"/>
                <w:sz w:val="22"/>
                <w:szCs w:val="22"/>
                <w:lang w:val="hu-HU"/>
              </w:rPr>
            </w:pPr>
          </w:p>
        </w:tc>
        <w:tc>
          <w:tcPr>
            <w:tcW w:w="950" w:type="pct"/>
          </w:tcPr>
          <w:p w14:paraId="0830E732"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Ritka</w:t>
            </w:r>
          </w:p>
        </w:tc>
      </w:tr>
      <w:tr w:rsidR="00177B4F" w:rsidRPr="00F14D8E" w14:paraId="65728C27" w14:textId="77777777" w:rsidTr="00D62556">
        <w:trPr>
          <w:cantSplit/>
          <w:trHeight w:val="20"/>
        </w:trPr>
        <w:tc>
          <w:tcPr>
            <w:tcW w:w="2034" w:type="pct"/>
          </w:tcPr>
          <w:p w14:paraId="7A33D437"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Csalánkiütés*</w:t>
            </w:r>
          </w:p>
        </w:tc>
        <w:tc>
          <w:tcPr>
            <w:tcW w:w="1003" w:type="pct"/>
          </w:tcPr>
          <w:p w14:paraId="5F96A722" w14:textId="77777777" w:rsidR="00177B4F" w:rsidRPr="00EA7854" w:rsidRDefault="00177B4F" w:rsidP="00EA7854">
            <w:pPr>
              <w:pStyle w:val="TableText"/>
              <w:rPr>
                <w:rFonts w:ascii="Times New Roman" w:hAnsi="Times New Roman"/>
                <w:sz w:val="22"/>
                <w:szCs w:val="22"/>
                <w:lang w:val="hu-HU"/>
              </w:rPr>
            </w:pPr>
          </w:p>
        </w:tc>
        <w:tc>
          <w:tcPr>
            <w:tcW w:w="1013" w:type="pct"/>
          </w:tcPr>
          <w:p w14:paraId="5B95CD12" w14:textId="77777777" w:rsidR="00177B4F" w:rsidRPr="00EA7854" w:rsidRDefault="00177B4F" w:rsidP="00EA7854">
            <w:pPr>
              <w:pStyle w:val="TableText"/>
              <w:ind w:left="426"/>
              <w:rPr>
                <w:rFonts w:ascii="Times New Roman" w:hAnsi="Times New Roman"/>
                <w:sz w:val="22"/>
                <w:szCs w:val="22"/>
                <w:lang w:val="hu-HU"/>
              </w:rPr>
            </w:pPr>
          </w:p>
        </w:tc>
        <w:tc>
          <w:tcPr>
            <w:tcW w:w="950" w:type="pct"/>
          </w:tcPr>
          <w:p w14:paraId="3D2507A5"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Ritka</w:t>
            </w:r>
          </w:p>
        </w:tc>
      </w:tr>
      <w:tr w:rsidR="00177B4F" w:rsidRPr="00F14D8E" w14:paraId="6CCA4B16" w14:textId="77777777" w:rsidTr="00D62556">
        <w:trPr>
          <w:cantSplit/>
          <w:trHeight w:val="20"/>
        </w:trPr>
        <w:tc>
          <w:tcPr>
            <w:tcW w:w="2034" w:type="pct"/>
          </w:tcPr>
          <w:p w14:paraId="66D6A3D5"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Viszketés*</w:t>
            </w:r>
          </w:p>
        </w:tc>
        <w:tc>
          <w:tcPr>
            <w:tcW w:w="1003" w:type="pct"/>
          </w:tcPr>
          <w:p w14:paraId="5220BBB2" w14:textId="77777777" w:rsidR="00177B4F" w:rsidRPr="00EA7854" w:rsidRDefault="00177B4F" w:rsidP="00EA7854">
            <w:pPr>
              <w:pStyle w:val="TableText"/>
              <w:rPr>
                <w:rFonts w:ascii="Times New Roman" w:hAnsi="Times New Roman"/>
                <w:sz w:val="22"/>
                <w:szCs w:val="22"/>
                <w:lang w:val="hu-HU"/>
              </w:rPr>
            </w:pPr>
          </w:p>
        </w:tc>
        <w:tc>
          <w:tcPr>
            <w:tcW w:w="1013" w:type="pct"/>
          </w:tcPr>
          <w:p w14:paraId="13CB595B" w14:textId="77777777" w:rsidR="00177B4F" w:rsidRPr="00EA7854" w:rsidRDefault="00177B4F" w:rsidP="00EA7854">
            <w:pPr>
              <w:pStyle w:val="TableText"/>
              <w:ind w:left="426"/>
              <w:rPr>
                <w:rFonts w:ascii="Times New Roman" w:hAnsi="Times New Roman"/>
                <w:sz w:val="22"/>
                <w:szCs w:val="22"/>
                <w:lang w:val="hu-HU"/>
              </w:rPr>
            </w:pPr>
          </w:p>
        </w:tc>
        <w:tc>
          <w:tcPr>
            <w:tcW w:w="950" w:type="pct"/>
          </w:tcPr>
          <w:p w14:paraId="6957FC42"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Ritka</w:t>
            </w:r>
          </w:p>
        </w:tc>
      </w:tr>
      <w:tr w:rsidR="00F02B99" w:rsidRPr="00F14D8E" w14:paraId="1F13EC5F" w14:textId="77777777" w:rsidTr="00D62556">
        <w:trPr>
          <w:cantSplit/>
          <w:trHeight w:val="20"/>
        </w:trPr>
        <w:tc>
          <w:tcPr>
            <w:tcW w:w="5000" w:type="pct"/>
            <w:gridSpan w:val="4"/>
          </w:tcPr>
          <w:p w14:paraId="42699247" w14:textId="77777777" w:rsidR="00F02B99" w:rsidRPr="00EA7854" w:rsidRDefault="00F02B99" w:rsidP="00EA7854">
            <w:pPr>
              <w:pStyle w:val="TableText"/>
              <w:rPr>
                <w:rFonts w:ascii="Times New Roman" w:hAnsi="Times New Roman"/>
                <w:b/>
                <w:sz w:val="22"/>
                <w:szCs w:val="22"/>
                <w:lang w:val="hu-HU"/>
              </w:rPr>
            </w:pPr>
            <w:r w:rsidRPr="00EA7854">
              <w:rPr>
                <w:rFonts w:ascii="Times New Roman" w:hAnsi="Times New Roman"/>
                <w:b/>
                <w:sz w:val="22"/>
                <w:szCs w:val="22"/>
                <w:lang w:val="hu-HU"/>
              </w:rPr>
              <w:t>Vese- és húgyúti betegségek és tünetek</w:t>
            </w:r>
          </w:p>
        </w:tc>
      </w:tr>
      <w:tr w:rsidR="00177B4F" w:rsidRPr="00F14D8E" w14:paraId="7F08C38A" w14:textId="77777777" w:rsidTr="00D62556">
        <w:trPr>
          <w:cantSplit/>
          <w:trHeight w:val="20"/>
        </w:trPr>
        <w:tc>
          <w:tcPr>
            <w:tcW w:w="2034" w:type="pct"/>
          </w:tcPr>
          <w:p w14:paraId="0445DF26" w14:textId="77777777" w:rsidR="00177B4F" w:rsidRPr="00EA7854" w:rsidRDefault="00177B4F" w:rsidP="00EA7854">
            <w:pPr>
              <w:pStyle w:val="TableText"/>
              <w:keepNext w:val="0"/>
              <w:rPr>
                <w:rFonts w:ascii="Times New Roman" w:hAnsi="Times New Roman"/>
                <w:sz w:val="22"/>
                <w:szCs w:val="22"/>
                <w:lang w:val="hu-HU"/>
              </w:rPr>
            </w:pPr>
            <w:r w:rsidRPr="00EA7854">
              <w:rPr>
                <w:rFonts w:ascii="Times New Roman" w:hAnsi="Times New Roman"/>
                <w:sz w:val="22"/>
                <w:szCs w:val="22"/>
                <w:lang w:val="hu-HU"/>
              </w:rPr>
              <w:t>Vizeletretenció*</w:t>
            </w:r>
          </w:p>
        </w:tc>
        <w:tc>
          <w:tcPr>
            <w:tcW w:w="1003" w:type="pct"/>
            <w:vAlign w:val="center"/>
          </w:tcPr>
          <w:p w14:paraId="6D9C8D39" w14:textId="77777777" w:rsidR="00177B4F" w:rsidRPr="00EA7854" w:rsidRDefault="00177B4F" w:rsidP="00EA7854">
            <w:pPr>
              <w:pStyle w:val="TableText"/>
              <w:keepNext w:val="0"/>
              <w:rPr>
                <w:rFonts w:ascii="Times New Roman" w:hAnsi="Times New Roman"/>
                <w:sz w:val="22"/>
                <w:szCs w:val="22"/>
                <w:lang w:val="hu-HU"/>
              </w:rPr>
            </w:pPr>
          </w:p>
        </w:tc>
        <w:tc>
          <w:tcPr>
            <w:tcW w:w="1013" w:type="pct"/>
            <w:vAlign w:val="center"/>
          </w:tcPr>
          <w:p w14:paraId="675E05EE" w14:textId="77777777" w:rsidR="00177B4F" w:rsidRPr="00EA7854" w:rsidRDefault="00177B4F" w:rsidP="00EA7854">
            <w:pPr>
              <w:pStyle w:val="TableText"/>
              <w:keepNext w:val="0"/>
              <w:ind w:left="426"/>
              <w:rPr>
                <w:rFonts w:ascii="Times New Roman" w:hAnsi="Times New Roman"/>
                <w:sz w:val="22"/>
                <w:szCs w:val="22"/>
                <w:lang w:val="hu-HU"/>
              </w:rPr>
            </w:pPr>
          </w:p>
        </w:tc>
        <w:tc>
          <w:tcPr>
            <w:tcW w:w="950" w:type="pct"/>
          </w:tcPr>
          <w:p w14:paraId="2F753F42"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Ritka</w:t>
            </w:r>
          </w:p>
        </w:tc>
      </w:tr>
      <w:tr w:rsidR="00F02B99" w:rsidRPr="00F14D8E" w14:paraId="0112AEF5" w14:textId="77777777" w:rsidTr="00D62556">
        <w:trPr>
          <w:cantSplit/>
          <w:trHeight w:val="20"/>
        </w:trPr>
        <w:tc>
          <w:tcPr>
            <w:tcW w:w="5000" w:type="pct"/>
            <w:gridSpan w:val="4"/>
          </w:tcPr>
          <w:p w14:paraId="235588C0" w14:textId="77777777" w:rsidR="00F02B99" w:rsidRPr="00EA7854" w:rsidRDefault="00F02B99" w:rsidP="00EA7854">
            <w:pPr>
              <w:pStyle w:val="TableText"/>
              <w:rPr>
                <w:rFonts w:ascii="Times New Roman" w:hAnsi="Times New Roman"/>
                <w:b/>
                <w:sz w:val="22"/>
                <w:szCs w:val="22"/>
                <w:lang w:val="hu-HU"/>
              </w:rPr>
            </w:pPr>
            <w:r w:rsidRPr="00EA7854">
              <w:rPr>
                <w:rFonts w:ascii="Times New Roman" w:hAnsi="Times New Roman"/>
                <w:b/>
                <w:sz w:val="22"/>
                <w:szCs w:val="22"/>
                <w:lang w:val="hu-HU"/>
              </w:rPr>
              <w:t>Általános tünetek, az alkalmazás helyén fellépő reakciók</w:t>
            </w:r>
          </w:p>
        </w:tc>
      </w:tr>
      <w:tr w:rsidR="00177B4F" w:rsidRPr="00F14D8E" w14:paraId="6AA4BEB3" w14:textId="77777777" w:rsidTr="00D62556">
        <w:trPr>
          <w:cantSplit/>
          <w:trHeight w:val="20"/>
        </w:trPr>
        <w:tc>
          <w:tcPr>
            <w:tcW w:w="2034" w:type="pct"/>
          </w:tcPr>
          <w:p w14:paraId="6142821E" w14:textId="77777777" w:rsidR="00177B4F" w:rsidRPr="00EA7854" w:rsidRDefault="00177B4F" w:rsidP="00EA7854">
            <w:pPr>
              <w:pStyle w:val="TableText"/>
              <w:keepNext w:val="0"/>
              <w:rPr>
                <w:rFonts w:ascii="Times New Roman" w:hAnsi="Times New Roman"/>
                <w:b/>
                <w:sz w:val="22"/>
                <w:szCs w:val="22"/>
                <w:lang w:val="hu-HU"/>
              </w:rPr>
            </w:pPr>
            <w:r w:rsidRPr="00EA7854">
              <w:rPr>
                <w:rFonts w:ascii="Times New Roman" w:hAnsi="Times New Roman"/>
                <w:sz w:val="22"/>
                <w:szCs w:val="22"/>
                <w:lang w:val="hu-HU"/>
              </w:rPr>
              <w:t>Fáradtság*</w:t>
            </w:r>
          </w:p>
        </w:tc>
        <w:tc>
          <w:tcPr>
            <w:tcW w:w="1003" w:type="pct"/>
          </w:tcPr>
          <w:p w14:paraId="2FC17F8B" w14:textId="77777777" w:rsidR="00177B4F" w:rsidRPr="00EA7854" w:rsidRDefault="00177B4F" w:rsidP="00EA7854">
            <w:pPr>
              <w:pStyle w:val="TableText"/>
              <w:keepNext w:val="0"/>
              <w:rPr>
                <w:rFonts w:ascii="Times New Roman" w:hAnsi="Times New Roman"/>
                <w:sz w:val="22"/>
                <w:szCs w:val="22"/>
                <w:lang w:val="hu-HU"/>
              </w:rPr>
            </w:pPr>
          </w:p>
        </w:tc>
        <w:tc>
          <w:tcPr>
            <w:tcW w:w="1013" w:type="pct"/>
          </w:tcPr>
          <w:p w14:paraId="0A4F7224" w14:textId="77777777" w:rsidR="00177B4F" w:rsidRPr="00EA7854" w:rsidRDefault="00177B4F" w:rsidP="00EA7854">
            <w:pPr>
              <w:pStyle w:val="TableText"/>
              <w:keepNext w:val="0"/>
              <w:ind w:left="426"/>
              <w:rPr>
                <w:rFonts w:ascii="Times New Roman" w:hAnsi="Times New Roman"/>
                <w:sz w:val="22"/>
                <w:szCs w:val="22"/>
                <w:lang w:val="hu-HU"/>
              </w:rPr>
            </w:pPr>
          </w:p>
        </w:tc>
        <w:tc>
          <w:tcPr>
            <w:tcW w:w="950" w:type="pct"/>
          </w:tcPr>
          <w:p w14:paraId="24C9CF14" w14:textId="77777777" w:rsidR="00177B4F" w:rsidRPr="00EA7854" w:rsidRDefault="00177B4F" w:rsidP="00EA7854">
            <w:pPr>
              <w:pStyle w:val="TableText"/>
              <w:rPr>
                <w:rFonts w:ascii="Times New Roman" w:hAnsi="Times New Roman"/>
                <w:sz w:val="22"/>
                <w:szCs w:val="22"/>
                <w:lang w:val="hu-HU"/>
              </w:rPr>
            </w:pPr>
            <w:r w:rsidRPr="00EA7854">
              <w:rPr>
                <w:rFonts w:ascii="Times New Roman" w:hAnsi="Times New Roman"/>
                <w:sz w:val="22"/>
                <w:szCs w:val="22"/>
                <w:lang w:val="hu-HU"/>
              </w:rPr>
              <w:t>Ritka</w:t>
            </w:r>
          </w:p>
        </w:tc>
      </w:tr>
    </w:tbl>
    <w:p w14:paraId="4969F160" w14:textId="66177F08" w:rsidR="00177B4F" w:rsidRPr="00EA7854" w:rsidRDefault="00177B4F" w:rsidP="00EA7854">
      <w:pPr>
        <w:pStyle w:val="Cmsor6"/>
        <w:keepNext w:val="0"/>
        <w:rPr>
          <w:sz w:val="22"/>
          <w:szCs w:val="22"/>
          <w:u w:val="none"/>
        </w:rPr>
      </w:pPr>
      <w:r w:rsidRPr="00EA7854">
        <w:rPr>
          <w:sz w:val="22"/>
          <w:szCs w:val="22"/>
          <w:u w:val="none"/>
        </w:rPr>
        <w:t xml:space="preserve">* Ezeket a tüneteket a forgalomba hozatal után jelentették. Mivel a forgalomba hozatal utáni jelentések nem tesznek különbséget a nemkívánatos gyógyszerhatások között a krónikus vagy akut indikáció tekintetében, illetve, hogy felnőttek vagy gyermekek </w:t>
      </w:r>
      <w:r w:rsidR="00D66FB9">
        <w:rPr>
          <w:sz w:val="22"/>
          <w:szCs w:val="22"/>
          <w:u w:val="none"/>
        </w:rPr>
        <w:t xml:space="preserve">és serdülők </w:t>
      </w:r>
      <w:r w:rsidRPr="00EA7854">
        <w:rPr>
          <w:sz w:val="22"/>
          <w:szCs w:val="22"/>
          <w:u w:val="none"/>
        </w:rPr>
        <w:t>kapták a gyógyszert, a gyakoriságokat az összes loperamid-hidrokloriddal végzett vizsgálat eredményeiből becsülték.</w:t>
      </w:r>
    </w:p>
    <w:p w14:paraId="5AE48A43" w14:textId="77777777" w:rsidR="00951DA4" w:rsidRPr="00EA7854" w:rsidRDefault="00951DA4" w:rsidP="00EA7854">
      <w:pPr>
        <w:pStyle w:val="Cmsor6"/>
        <w:rPr>
          <w:sz w:val="22"/>
          <w:szCs w:val="22"/>
        </w:rPr>
      </w:pPr>
    </w:p>
    <w:p w14:paraId="4BA77E0B" w14:textId="22501491" w:rsidR="00951DA4" w:rsidRPr="00F14D8E" w:rsidRDefault="00951DA4" w:rsidP="002001CC">
      <w:pPr>
        <w:keepNext/>
        <w:rPr>
          <w:i/>
          <w:sz w:val="22"/>
          <w:szCs w:val="22"/>
          <w:lang w:val="hu-HU"/>
        </w:rPr>
      </w:pPr>
      <w:r w:rsidRPr="00EA7854">
        <w:rPr>
          <w:i/>
          <w:sz w:val="22"/>
          <w:szCs w:val="22"/>
          <w:lang w:val="hu-HU"/>
        </w:rPr>
        <w:t>Gyermek</w:t>
      </w:r>
      <w:r w:rsidR="002E6C89" w:rsidRPr="006201E2">
        <w:rPr>
          <w:i/>
          <w:sz w:val="22"/>
          <w:szCs w:val="22"/>
          <w:lang w:val="hu-HU"/>
        </w:rPr>
        <w:t>ek</w:t>
      </w:r>
    </w:p>
    <w:p w14:paraId="6B22C579" w14:textId="27BE3A5A" w:rsidR="00951DA4" w:rsidRPr="00F14D8E" w:rsidRDefault="000A69D4" w:rsidP="002001CC">
      <w:pPr>
        <w:pStyle w:val="Cmsor6"/>
        <w:rPr>
          <w:sz w:val="22"/>
          <w:szCs w:val="22"/>
          <w:u w:val="none"/>
        </w:rPr>
      </w:pPr>
      <w:r w:rsidRPr="00F14D8E">
        <w:rPr>
          <w:sz w:val="22"/>
          <w:szCs w:val="22"/>
          <w:u w:val="none"/>
        </w:rPr>
        <w:t>A loperamid-</w:t>
      </w:r>
      <w:r w:rsidR="00951DA4" w:rsidRPr="00F14D8E">
        <w:rPr>
          <w:sz w:val="22"/>
          <w:szCs w:val="22"/>
          <w:u w:val="none"/>
        </w:rPr>
        <w:t>hidroklorid biztonságosságát 607, 10</w:t>
      </w:r>
      <w:r w:rsidR="003B0B89" w:rsidRPr="00F14D8E">
        <w:rPr>
          <w:sz w:val="22"/>
          <w:szCs w:val="22"/>
          <w:u w:val="none"/>
        </w:rPr>
        <w:t> </w:t>
      </w:r>
      <w:r w:rsidR="00951DA4" w:rsidRPr="00F14D8E">
        <w:rPr>
          <w:sz w:val="22"/>
          <w:szCs w:val="22"/>
          <w:u w:val="none"/>
        </w:rPr>
        <w:t>napos és 13</w:t>
      </w:r>
      <w:r w:rsidR="003B0B89" w:rsidRPr="00F14D8E">
        <w:rPr>
          <w:sz w:val="22"/>
          <w:szCs w:val="22"/>
          <w:u w:val="none"/>
        </w:rPr>
        <w:t> </w:t>
      </w:r>
      <w:r w:rsidR="00951DA4" w:rsidRPr="00F14D8E">
        <w:rPr>
          <w:sz w:val="22"/>
          <w:szCs w:val="22"/>
          <w:u w:val="none"/>
        </w:rPr>
        <w:t>éves kor közötti gyermek</w:t>
      </w:r>
      <w:r w:rsidR="007E356E">
        <w:rPr>
          <w:sz w:val="22"/>
          <w:szCs w:val="22"/>
          <w:u w:val="none"/>
        </w:rPr>
        <w:t xml:space="preserve"> bevonásával</w:t>
      </w:r>
      <w:r w:rsidR="00951DA4" w:rsidRPr="00F14D8E">
        <w:rPr>
          <w:sz w:val="22"/>
          <w:szCs w:val="22"/>
          <w:u w:val="none"/>
        </w:rPr>
        <w:t xml:space="preserve"> vizsgálták, akik összesen 13</w:t>
      </w:r>
      <w:r w:rsidR="003B0B89" w:rsidRPr="00F14D8E">
        <w:rPr>
          <w:sz w:val="22"/>
          <w:szCs w:val="22"/>
          <w:u w:val="none"/>
        </w:rPr>
        <w:t> </w:t>
      </w:r>
      <w:r w:rsidR="00951DA4" w:rsidRPr="00F14D8E">
        <w:rPr>
          <w:sz w:val="22"/>
          <w:szCs w:val="22"/>
          <w:u w:val="none"/>
        </w:rPr>
        <w:t>kontroll</w:t>
      </w:r>
      <w:r w:rsidR="007E356E">
        <w:rPr>
          <w:sz w:val="22"/>
          <w:szCs w:val="22"/>
          <w:u w:val="none"/>
        </w:rPr>
        <w:t>os</w:t>
      </w:r>
      <w:r w:rsidR="00951DA4" w:rsidRPr="00F14D8E">
        <w:rPr>
          <w:sz w:val="22"/>
          <w:szCs w:val="22"/>
          <w:u w:val="none"/>
        </w:rPr>
        <w:t xml:space="preserve"> és nem</w:t>
      </w:r>
      <w:r w:rsidR="007E356E">
        <w:rPr>
          <w:sz w:val="22"/>
          <w:szCs w:val="22"/>
          <w:u w:val="none"/>
        </w:rPr>
        <w:t xml:space="preserve"> </w:t>
      </w:r>
      <w:r w:rsidR="00951DA4" w:rsidRPr="00F14D8E">
        <w:rPr>
          <w:sz w:val="22"/>
          <w:szCs w:val="22"/>
          <w:u w:val="none"/>
        </w:rPr>
        <w:t>kontroll</w:t>
      </w:r>
      <w:r w:rsidR="007E356E">
        <w:rPr>
          <w:sz w:val="22"/>
          <w:szCs w:val="22"/>
          <w:u w:val="none"/>
        </w:rPr>
        <w:t>os</w:t>
      </w:r>
      <w:r w:rsidR="00951DA4" w:rsidRPr="00F14D8E">
        <w:rPr>
          <w:sz w:val="22"/>
          <w:szCs w:val="22"/>
          <w:u w:val="none"/>
        </w:rPr>
        <w:t xml:space="preserve">, az akut hasmenés kezelésére irányuló klinikai vizsgálatban vettek részt. Általánosságban a nemkívánatos hatások ebben a </w:t>
      </w:r>
      <w:r w:rsidR="007E356E">
        <w:rPr>
          <w:sz w:val="22"/>
          <w:szCs w:val="22"/>
          <w:u w:val="none"/>
        </w:rPr>
        <w:t>betegcsoport</w:t>
      </w:r>
      <w:r w:rsidR="00951DA4" w:rsidRPr="00F14D8E">
        <w:rPr>
          <w:sz w:val="22"/>
          <w:szCs w:val="22"/>
          <w:u w:val="none"/>
        </w:rPr>
        <w:t>ban is hasonlóak voltak, mint a felnőttek</w:t>
      </w:r>
      <w:r w:rsidR="007E356E">
        <w:rPr>
          <w:sz w:val="22"/>
          <w:szCs w:val="22"/>
          <w:u w:val="none"/>
        </w:rPr>
        <w:t>nél</w:t>
      </w:r>
      <w:r w:rsidR="001A1D3B" w:rsidRPr="00F14D8E">
        <w:rPr>
          <w:sz w:val="22"/>
          <w:szCs w:val="22"/>
          <w:u w:val="none"/>
        </w:rPr>
        <w:t>,</w:t>
      </w:r>
      <w:r w:rsidR="00951DA4" w:rsidRPr="00F14D8E">
        <w:rPr>
          <w:sz w:val="22"/>
          <w:szCs w:val="22"/>
          <w:u w:val="none"/>
        </w:rPr>
        <w:t xml:space="preserve"> valamint </w:t>
      </w:r>
      <w:r w:rsidR="001A1D3B" w:rsidRPr="00F14D8E">
        <w:rPr>
          <w:sz w:val="22"/>
          <w:szCs w:val="22"/>
          <w:u w:val="none"/>
        </w:rPr>
        <w:t xml:space="preserve">a </w:t>
      </w:r>
      <w:r w:rsidR="00951DA4" w:rsidRPr="00F14D8E">
        <w:rPr>
          <w:sz w:val="22"/>
          <w:szCs w:val="22"/>
          <w:u w:val="none"/>
        </w:rPr>
        <w:t>12</w:t>
      </w:r>
      <w:r w:rsidR="003B0B89" w:rsidRPr="00F14D8E">
        <w:rPr>
          <w:sz w:val="22"/>
          <w:szCs w:val="22"/>
          <w:u w:val="none"/>
        </w:rPr>
        <w:t> </w:t>
      </w:r>
      <w:r w:rsidR="00951DA4" w:rsidRPr="00F14D8E">
        <w:rPr>
          <w:sz w:val="22"/>
          <w:szCs w:val="22"/>
          <w:u w:val="none"/>
        </w:rPr>
        <w:t>évesnél idősebb gyermekek</w:t>
      </w:r>
      <w:r w:rsidR="007E356E">
        <w:rPr>
          <w:sz w:val="22"/>
          <w:szCs w:val="22"/>
          <w:u w:val="none"/>
        </w:rPr>
        <w:t>nél és serdülőknél</w:t>
      </w:r>
      <w:r w:rsidR="00951DA4" w:rsidRPr="00F14D8E">
        <w:rPr>
          <w:sz w:val="22"/>
          <w:szCs w:val="22"/>
          <w:u w:val="none"/>
        </w:rPr>
        <w:t xml:space="preserve"> végzett vizsgálatokban.</w:t>
      </w:r>
    </w:p>
    <w:p w14:paraId="50F40DEB" w14:textId="77777777" w:rsidR="00951DA4" w:rsidRPr="00F14D8E" w:rsidRDefault="00951DA4" w:rsidP="00EA7854">
      <w:pPr>
        <w:pStyle w:val="Cmsor6"/>
        <w:keepNext w:val="0"/>
        <w:rPr>
          <w:sz w:val="22"/>
          <w:szCs w:val="22"/>
        </w:rPr>
      </w:pPr>
    </w:p>
    <w:p w14:paraId="3D381C43" w14:textId="77777777" w:rsidR="00C41F39" w:rsidRPr="00F14D8E" w:rsidRDefault="00C41F39" w:rsidP="006201E2">
      <w:pPr>
        <w:keepNext/>
        <w:rPr>
          <w:sz w:val="22"/>
          <w:szCs w:val="22"/>
          <w:u w:val="single"/>
          <w:lang w:val="hu-HU"/>
        </w:rPr>
      </w:pPr>
      <w:r w:rsidRPr="00F14D8E">
        <w:rPr>
          <w:sz w:val="22"/>
          <w:szCs w:val="22"/>
          <w:u w:val="single"/>
          <w:lang w:val="hu-HU"/>
        </w:rPr>
        <w:t>Feltételezett mellékhatások bejelentése</w:t>
      </w:r>
    </w:p>
    <w:p w14:paraId="42FC2752" w14:textId="77777777" w:rsidR="00C41F39" w:rsidRPr="00F14D8E" w:rsidRDefault="00C41F39" w:rsidP="00F14D8E">
      <w:pPr>
        <w:keepNext/>
        <w:rPr>
          <w:sz w:val="22"/>
          <w:szCs w:val="22"/>
          <w:lang w:val="hu-HU"/>
        </w:rPr>
      </w:pPr>
      <w:r w:rsidRPr="00F14D8E">
        <w:rPr>
          <w:sz w:val="22"/>
          <w:szCs w:val="22"/>
          <w:lang w:val="hu-HU"/>
        </w:rPr>
        <w:t xml:space="preserve">A gyógyszer engedélyezését követően lényeges a feltételezett mellékhatások bejelentése, mert ez fontos eszköze annak, hogy a gyógyszer előny/kockázat profilját folyamatosan figyelemmel lehessen kísérni. </w:t>
      </w:r>
    </w:p>
    <w:p w14:paraId="4A756102" w14:textId="58CC2CCE" w:rsidR="00C41F39" w:rsidRPr="00EA7854" w:rsidRDefault="00C41F39" w:rsidP="00F14D8E">
      <w:pPr>
        <w:rPr>
          <w:sz w:val="22"/>
          <w:szCs w:val="22"/>
          <w:lang w:val="hu-HU"/>
        </w:rPr>
      </w:pPr>
      <w:r w:rsidRPr="00F14D8E">
        <w:rPr>
          <w:sz w:val="22"/>
          <w:szCs w:val="22"/>
          <w:lang w:val="hu-HU"/>
        </w:rPr>
        <w:t xml:space="preserve">Az egészségügyi szakembereket kérjük, hogy jelentsék be a feltételezett mellékhatásokat a hatóság részére </w:t>
      </w:r>
      <w:r w:rsidRPr="00143FA4">
        <w:rPr>
          <w:sz w:val="22"/>
          <w:szCs w:val="22"/>
          <w:highlight w:val="lightGray"/>
          <w:lang w:val="hu-HU"/>
        </w:rPr>
        <w:t xml:space="preserve">az </w:t>
      </w:r>
      <w:hyperlink r:id="rId12" w:history="1">
        <w:r w:rsidR="001D0B8A" w:rsidRPr="00143FA4">
          <w:rPr>
            <w:rStyle w:val="Hiperhivatkozs"/>
            <w:sz w:val="22"/>
            <w:szCs w:val="22"/>
            <w:highlight w:val="lightGray"/>
            <w:lang w:val="hu-HU"/>
          </w:rPr>
          <w:t>V. függelékben</w:t>
        </w:r>
      </w:hyperlink>
      <w:r w:rsidR="001D0B8A" w:rsidRPr="00143FA4">
        <w:rPr>
          <w:sz w:val="22"/>
          <w:szCs w:val="22"/>
          <w:highlight w:val="lightGray"/>
          <w:lang w:val="hu-HU"/>
        </w:rPr>
        <w:t xml:space="preserve"> </w:t>
      </w:r>
      <w:r w:rsidRPr="00143FA4">
        <w:rPr>
          <w:sz w:val="22"/>
          <w:szCs w:val="22"/>
          <w:highlight w:val="lightGray"/>
          <w:lang w:val="hu-HU"/>
        </w:rPr>
        <w:t>található elérhetőségek valamelyikén keresztül</w:t>
      </w:r>
      <w:r w:rsidRPr="00EA7854">
        <w:rPr>
          <w:sz w:val="22"/>
          <w:szCs w:val="22"/>
          <w:lang w:val="hu-HU"/>
        </w:rPr>
        <w:t>.</w:t>
      </w:r>
    </w:p>
    <w:p w14:paraId="77A52294" w14:textId="77777777" w:rsidR="00C41F39" w:rsidRPr="00EA7854" w:rsidRDefault="00C41F39" w:rsidP="00F14D8E">
      <w:pPr>
        <w:rPr>
          <w:sz w:val="22"/>
          <w:szCs w:val="22"/>
          <w:lang w:val="hu-HU"/>
        </w:rPr>
      </w:pPr>
    </w:p>
    <w:p w14:paraId="4E9B5D0D" w14:textId="77777777" w:rsidR="002407CD" w:rsidRPr="00EA7854" w:rsidRDefault="002407CD" w:rsidP="00143FA4">
      <w:pPr>
        <w:keepNext/>
        <w:tabs>
          <w:tab w:val="left" w:pos="567"/>
        </w:tabs>
        <w:rPr>
          <w:sz w:val="22"/>
          <w:szCs w:val="22"/>
          <w:lang w:val="hu-HU"/>
        </w:rPr>
      </w:pPr>
      <w:r w:rsidRPr="00EA7854">
        <w:rPr>
          <w:b/>
          <w:bCs/>
          <w:sz w:val="22"/>
          <w:szCs w:val="22"/>
          <w:lang w:val="hu-HU"/>
        </w:rPr>
        <w:t>4.9</w:t>
      </w:r>
      <w:r w:rsidRPr="00EA7854">
        <w:rPr>
          <w:b/>
          <w:bCs/>
          <w:sz w:val="22"/>
          <w:szCs w:val="22"/>
          <w:lang w:val="hu-HU"/>
        </w:rPr>
        <w:tab/>
        <w:t>Túladagolás</w:t>
      </w:r>
    </w:p>
    <w:p w14:paraId="007DCDA8" w14:textId="77777777" w:rsidR="002407CD" w:rsidRPr="00EA7854" w:rsidRDefault="002407CD" w:rsidP="00143FA4">
      <w:pPr>
        <w:keepNext/>
        <w:rPr>
          <w:sz w:val="22"/>
          <w:szCs w:val="22"/>
          <w:lang w:val="hu-HU"/>
        </w:rPr>
      </w:pPr>
    </w:p>
    <w:p w14:paraId="2E01B3FC" w14:textId="77777777" w:rsidR="002407CD" w:rsidRDefault="002407CD" w:rsidP="00143FA4">
      <w:pPr>
        <w:pStyle w:val="Szvegtrzs2"/>
        <w:keepNext/>
        <w:rPr>
          <w:b w:val="0"/>
          <w:sz w:val="22"/>
          <w:szCs w:val="22"/>
          <w:u w:val="single"/>
        </w:rPr>
      </w:pPr>
      <w:r w:rsidRPr="00F14D8E">
        <w:rPr>
          <w:b w:val="0"/>
          <w:sz w:val="22"/>
          <w:szCs w:val="22"/>
          <w:u w:val="single"/>
        </w:rPr>
        <w:t>Tünetek</w:t>
      </w:r>
    </w:p>
    <w:p w14:paraId="450EA2D7" w14:textId="77777777" w:rsidR="00EA7854" w:rsidRPr="00F14D8E" w:rsidRDefault="00EA7854" w:rsidP="00143FA4">
      <w:pPr>
        <w:pStyle w:val="Szvegtrzs2"/>
        <w:keepNext/>
        <w:rPr>
          <w:b w:val="0"/>
          <w:sz w:val="22"/>
          <w:szCs w:val="22"/>
          <w:u w:val="single"/>
        </w:rPr>
      </w:pPr>
    </w:p>
    <w:p w14:paraId="3C379A8D" w14:textId="00C77522" w:rsidR="002407CD" w:rsidRPr="00F14D8E" w:rsidRDefault="002407CD" w:rsidP="00143FA4">
      <w:pPr>
        <w:keepNext/>
        <w:rPr>
          <w:sz w:val="22"/>
          <w:szCs w:val="22"/>
          <w:lang w:val="hu-HU"/>
        </w:rPr>
      </w:pPr>
      <w:r w:rsidRPr="00EA7854">
        <w:rPr>
          <w:sz w:val="22"/>
          <w:szCs w:val="22"/>
          <w:lang w:val="hu-HU"/>
        </w:rPr>
        <w:t xml:space="preserve">Túladagolás esetén (beleértve </w:t>
      </w:r>
      <w:r w:rsidR="007E356E">
        <w:rPr>
          <w:sz w:val="22"/>
          <w:szCs w:val="22"/>
          <w:lang w:val="hu-HU"/>
        </w:rPr>
        <w:t xml:space="preserve">a </w:t>
      </w:r>
      <w:r w:rsidRPr="00EA7854">
        <w:rPr>
          <w:sz w:val="22"/>
          <w:szCs w:val="22"/>
          <w:lang w:val="hu-HU"/>
        </w:rPr>
        <w:t xml:space="preserve">májfunkciós zavar miatti relatív túladagolást is) központi idegrendszeri depresszió (stupor, koordinációs zavar, </w:t>
      </w:r>
      <w:r w:rsidR="001A1D3B" w:rsidRPr="00EA7854">
        <w:rPr>
          <w:sz w:val="22"/>
          <w:szCs w:val="22"/>
          <w:lang w:val="hu-HU"/>
        </w:rPr>
        <w:t>aluszékonyság</w:t>
      </w:r>
      <w:r w:rsidRPr="006201E2">
        <w:rPr>
          <w:sz w:val="22"/>
          <w:szCs w:val="22"/>
          <w:lang w:val="hu-HU"/>
        </w:rPr>
        <w:t xml:space="preserve">, miosis, </w:t>
      </w:r>
      <w:r w:rsidR="001A1D3B" w:rsidRPr="00F14D8E">
        <w:rPr>
          <w:snapToGrid w:val="0"/>
          <w:sz w:val="22"/>
          <w:szCs w:val="22"/>
          <w:lang w:val="hu-HU"/>
        </w:rPr>
        <w:t>izomtónus-fokozódás</w:t>
      </w:r>
      <w:r w:rsidRPr="00F14D8E">
        <w:rPr>
          <w:sz w:val="22"/>
          <w:szCs w:val="22"/>
          <w:lang w:val="hu-HU"/>
        </w:rPr>
        <w:t xml:space="preserve">, légzésdepresszió), vizeletretenció, továbbá </w:t>
      </w:r>
      <w:r w:rsidR="00A33E60">
        <w:rPr>
          <w:sz w:val="22"/>
          <w:szCs w:val="22"/>
          <w:lang w:val="hu-HU"/>
        </w:rPr>
        <w:t xml:space="preserve">paralyticus </w:t>
      </w:r>
      <w:r w:rsidRPr="00F14D8E">
        <w:rPr>
          <w:sz w:val="22"/>
          <w:szCs w:val="22"/>
          <w:lang w:val="hu-HU"/>
        </w:rPr>
        <w:t xml:space="preserve">ileus is előfordulhat. </w:t>
      </w:r>
    </w:p>
    <w:p w14:paraId="3DD355C9" w14:textId="77777777" w:rsidR="002E6C89" w:rsidRPr="00F14D8E" w:rsidRDefault="002E6C89" w:rsidP="00EA7854">
      <w:pPr>
        <w:rPr>
          <w:sz w:val="22"/>
          <w:szCs w:val="22"/>
          <w:lang w:val="hu-HU"/>
        </w:rPr>
      </w:pPr>
    </w:p>
    <w:p w14:paraId="66DF7273" w14:textId="77777777" w:rsidR="002407CD" w:rsidRPr="00F14D8E" w:rsidRDefault="002E6C89" w:rsidP="00EA7854">
      <w:pPr>
        <w:rPr>
          <w:sz w:val="22"/>
          <w:szCs w:val="22"/>
          <w:lang w:val="hu-HU"/>
        </w:rPr>
      </w:pPr>
      <w:r w:rsidRPr="00F14D8E">
        <w:rPr>
          <w:sz w:val="22"/>
          <w:szCs w:val="22"/>
          <w:lang w:val="hu-HU"/>
        </w:rPr>
        <w:t>A központi idegrendszeri hatások tekintetében a gyermekek nagyobb érzékenységet mutathatnak, mint a felnőttek.</w:t>
      </w:r>
    </w:p>
    <w:p w14:paraId="1A81F0B1" w14:textId="77777777" w:rsidR="002E6C89" w:rsidRPr="00F14D8E" w:rsidRDefault="002E6C89" w:rsidP="006201E2">
      <w:pPr>
        <w:rPr>
          <w:sz w:val="22"/>
          <w:szCs w:val="22"/>
          <w:lang w:val="hu-HU"/>
        </w:rPr>
      </w:pPr>
    </w:p>
    <w:p w14:paraId="09DF23B6" w14:textId="52B1113B" w:rsidR="002C0D4F" w:rsidRDefault="005A511A" w:rsidP="002C0D4F">
      <w:pPr>
        <w:rPr>
          <w:sz w:val="22"/>
          <w:szCs w:val="22"/>
          <w:lang w:val="hu-HU"/>
        </w:rPr>
      </w:pPr>
      <w:r w:rsidRPr="005A511A">
        <w:rPr>
          <w:sz w:val="22"/>
          <w:szCs w:val="22"/>
          <w:lang w:val="hu-HU"/>
        </w:rPr>
        <w:t>Azok</w:t>
      </w:r>
      <w:r w:rsidR="00120B14">
        <w:rPr>
          <w:sz w:val="22"/>
          <w:szCs w:val="22"/>
          <w:lang w:val="hu-HU"/>
        </w:rPr>
        <w:t>nál</w:t>
      </w:r>
      <w:r w:rsidRPr="005A511A">
        <w:rPr>
          <w:sz w:val="22"/>
          <w:szCs w:val="22"/>
          <w:lang w:val="hu-HU"/>
        </w:rPr>
        <w:t xml:space="preserve"> a </w:t>
      </w:r>
      <w:r w:rsidR="00120B14">
        <w:rPr>
          <w:sz w:val="22"/>
          <w:szCs w:val="22"/>
          <w:lang w:val="hu-HU"/>
        </w:rPr>
        <w:t>betegeknél</w:t>
      </w:r>
      <w:r w:rsidRPr="005A511A">
        <w:rPr>
          <w:sz w:val="22"/>
          <w:szCs w:val="22"/>
          <w:lang w:val="hu-HU"/>
        </w:rPr>
        <w:t>, akik túladagolták a loperamidot</w:t>
      </w:r>
      <w:r w:rsidR="00D37CD3">
        <w:rPr>
          <w:sz w:val="22"/>
          <w:szCs w:val="22"/>
          <w:lang w:val="hu-HU"/>
        </w:rPr>
        <w:t xml:space="preserve"> </w:t>
      </w:r>
      <w:r w:rsidR="00D37CD3" w:rsidRPr="00F14D8E">
        <w:rPr>
          <w:sz w:val="22"/>
          <w:szCs w:val="22"/>
          <w:lang w:val="hu-HU"/>
        </w:rPr>
        <w:t>(40 mg és 792 mg közötti adagokat jelentettek)</w:t>
      </w:r>
      <w:r w:rsidRPr="005A511A">
        <w:rPr>
          <w:sz w:val="22"/>
          <w:szCs w:val="22"/>
          <w:lang w:val="hu-HU"/>
        </w:rPr>
        <w:t xml:space="preserve">, </w:t>
      </w:r>
      <w:proofErr w:type="spellStart"/>
      <w:r w:rsidR="007E356E">
        <w:rPr>
          <w:sz w:val="22"/>
          <w:szCs w:val="22"/>
          <w:lang w:val="hu-HU"/>
        </w:rPr>
        <w:t>cardia</w:t>
      </w:r>
      <w:r w:rsidRPr="005A511A">
        <w:rPr>
          <w:sz w:val="22"/>
          <w:szCs w:val="22"/>
          <w:lang w:val="hu-HU"/>
        </w:rPr>
        <w:t>lis</w:t>
      </w:r>
      <w:proofErr w:type="spellEnd"/>
      <w:r w:rsidRPr="005A511A">
        <w:rPr>
          <w:sz w:val="22"/>
          <w:szCs w:val="22"/>
          <w:lang w:val="hu-HU"/>
        </w:rPr>
        <w:t xml:space="preserve"> eseményeket, köztük </w:t>
      </w:r>
      <w:r w:rsidR="00120B14">
        <w:rPr>
          <w:sz w:val="22"/>
          <w:szCs w:val="22"/>
          <w:lang w:val="hu-HU"/>
        </w:rPr>
        <w:t xml:space="preserve">a </w:t>
      </w:r>
      <w:r w:rsidRPr="005A511A">
        <w:rPr>
          <w:sz w:val="22"/>
          <w:szCs w:val="22"/>
          <w:lang w:val="hu-HU"/>
        </w:rPr>
        <w:t>QT</w:t>
      </w:r>
      <w:r w:rsidR="00120B14">
        <w:rPr>
          <w:sz w:val="22"/>
          <w:szCs w:val="22"/>
          <w:lang w:val="hu-HU"/>
        </w:rPr>
        <w:t>-szakasz és a</w:t>
      </w:r>
      <w:r w:rsidR="000B314A">
        <w:rPr>
          <w:sz w:val="22"/>
          <w:szCs w:val="22"/>
          <w:lang w:val="hu-HU"/>
        </w:rPr>
        <w:t xml:space="preserve"> QRS</w:t>
      </w:r>
      <w:r w:rsidR="00120B14">
        <w:rPr>
          <w:sz w:val="22"/>
          <w:szCs w:val="22"/>
          <w:lang w:val="hu-HU"/>
        </w:rPr>
        <w:t>-</w:t>
      </w:r>
      <w:r w:rsidR="000B314A">
        <w:rPr>
          <w:sz w:val="22"/>
          <w:szCs w:val="22"/>
          <w:lang w:val="hu-HU"/>
        </w:rPr>
        <w:t>komplex</w:t>
      </w:r>
      <w:r w:rsidR="00120B14">
        <w:rPr>
          <w:sz w:val="22"/>
          <w:szCs w:val="22"/>
          <w:lang w:val="hu-HU"/>
        </w:rPr>
        <w:t>um</w:t>
      </w:r>
      <w:r w:rsidRPr="005A511A">
        <w:rPr>
          <w:sz w:val="22"/>
          <w:szCs w:val="22"/>
          <w:lang w:val="hu-HU"/>
        </w:rPr>
        <w:t xml:space="preserve"> </w:t>
      </w:r>
      <w:r w:rsidR="00120B14">
        <w:rPr>
          <w:sz w:val="22"/>
          <w:szCs w:val="22"/>
          <w:lang w:val="hu-HU"/>
        </w:rPr>
        <w:t>megnyúlását</w:t>
      </w:r>
      <w:r w:rsidRPr="005A511A">
        <w:rPr>
          <w:sz w:val="22"/>
          <w:szCs w:val="22"/>
          <w:lang w:val="hu-HU"/>
        </w:rPr>
        <w:t xml:space="preserve">, </w:t>
      </w:r>
      <w:r w:rsidR="007322C0">
        <w:rPr>
          <w:sz w:val="22"/>
          <w:szCs w:val="22"/>
          <w:lang w:val="hu-HU"/>
        </w:rPr>
        <w:t xml:space="preserve">és/vagy </w:t>
      </w:r>
      <w:r w:rsidRPr="005A511A">
        <w:rPr>
          <w:sz w:val="22"/>
          <w:szCs w:val="22"/>
          <w:lang w:val="hu-HU"/>
        </w:rPr>
        <w:t xml:space="preserve">egyéb súlyos </w:t>
      </w:r>
      <w:proofErr w:type="spellStart"/>
      <w:r w:rsidRPr="005A511A">
        <w:rPr>
          <w:sz w:val="22"/>
          <w:szCs w:val="22"/>
          <w:lang w:val="hu-HU"/>
        </w:rPr>
        <w:t>ventri</w:t>
      </w:r>
      <w:r w:rsidR="007E356E">
        <w:rPr>
          <w:sz w:val="22"/>
          <w:szCs w:val="22"/>
          <w:lang w:val="hu-HU"/>
        </w:rPr>
        <w:t>cula</w:t>
      </w:r>
      <w:r w:rsidRPr="005A511A">
        <w:rPr>
          <w:sz w:val="22"/>
          <w:szCs w:val="22"/>
          <w:lang w:val="hu-HU"/>
        </w:rPr>
        <w:t>ris</w:t>
      </w:r>
      <w:proofErr w:type="spellEnd"/>
      <w:r w:rsidRPr="005A511A">
        <w:rPr>
          <w:sz w:val="22"/>
          <w:szCs w:val="22"/>
          <w:lang w:val="hu-HU"/>
        </w:rPr>
        <w:t xml:space="preserve"> </w:t>
      </w:r>
      <w:proofErr w:type="spellStart"/>
      <w:r w:rsidR="00B81582">
        <w:rPr>
          <w:sz w:val="22"/>
          <w:szCs w:val="22"/>
          <w:lang w:val="hu-HU"/>
        </w:rPr>
        <w:t>ar</w:t>
      </w:r>
      <w:r w:rsidR="007E356E">
        <w:rPr>
          <w:sz w:val="22"/>
          <w:szCs w:val="22"/>
          <w:lang w:val="hu-HU"/>
        </w:rPr>
        <w:t>ryth</w:t>
      </w:r>
      <w:r w:rsidR="00B81582">
        <w:rPr>
          <w:sz w:val="22"/>
          <w:szCs w:val="22"/>
          <w:lang w:val="hu-HU"/>
        </w:rPr>
        <w:t>miát</w:t>
      </w:r>
      <w:proofErr w:type="spellEnd"/>
      <w:r w:rsidR="007322C0" w:rsidRPr="007322C0">
        <w:rPr>
          <w:i/>
          <w:sz w:val="22"/>
          <w:szCs w:val="22"/>
          <w:lang w:val="hu-HU"/>
        </w:rPr>
        <w:t xml:space="preserve"> </w:t>
      </w:r>
      <w:r w:rsidR="007322C0" w:rsidRPr="007322C0">
        <w:rPr>
          <w:sz w:val="22"/>
          <w:szCs w:val="22"/>
          <w:lang w:val="hu-HU"/>
        </w:rPr>
        <w:t>(köztük</w:t>
      </w:r>
      <w:r w:rsidR="007322C0">
        <w:rPr>
          <w:i/>
          <w:sz w:val="22"/>
          <w:szCs w:val="22"/>
          <w:lang w:val="hu-HU"/>
        </w:rPr>
        <w:t xml:space="preserve"> </w:t>
      </w:r>
      <w:proofErr w:type="spellStart"/>
      <w:r w:rsidR="007322C0" w:rsidRPr="00914AF5">
        <w:rPr>
          <w:i/>
          <w:sz w:val="22"/>
          <w:szCs w:val="22"/>
          <w:lang w:val="hu-HU"/>
        </w:rPr>
        <w:t>torsades</w:t>
      </w:r>
      <w:proofErr w:type="spellEnd"/>
      <w:r w:rsidR="007322C0" w:rsidRPr="00914AF5">
        <w:rPr>
          <w:i/>
          <w:sz w:val="22"/>
          <w:szCs w:val="22"/>
          <w:lang w:val="hu-HU"/>
        </w:rPr>
        <w:t xml:space="preserve"> de pointes</w:t>
      </w:r>
      <w:r w:rsidR="007322C0" w:rsidRPr="005A511A">
        <w:rPr>
          <w:sz w:val="22"/>
          <w:szCs w:val="22"/>
          <w:lang w:val="hu-HU"/>
        </w:rPr>
        <w:t>-t</w:t>
      </w:r>
      <w:r w:rsidR="007322C0">
        <w:rPr>
          <w:sz w:val="22"/>
          <w:szCs w:val="22"/>
          <w:lang w:val="hu-HU"/>
        </w:rPr>
        <w:t>)</w:t>
      </w:r>
      <w:r w:rsidRPr="005A511A">
        <w:rPr>
          <w:sz w:val="22"/>
          <w:szCs w:val="22"/>
          <w:lang w:val="hu-HU"/>
        </w:rPr>
        <w:t>, szívmegállást és ájulást figyeltek meg (lásd 4.4</w:t>
      </w:r>
      <w:r w:rsidR="00B3377B">
        <w:rPr>
          <w:sz w:val="22"/>
          <w:szCs w:val="22"/>
          <w:lang w:val="hu-HU"/>
        </w:rPr>
        <w:t> </w:t>
      </w:r>
      <w:r w:rsidRPr="005A511A">
        <w:rPr>
          <w:sz w:val="22"/>
          <w:szCs w:val="22"/>
          <w:lang w:val="hu-HU"/>
        </w:rPr>
        <w:t xml:space="preserve">pont). Halálos kimenetelű esetekről is </w:t>
      </w:r>
      <w:r w:rsidR="002C0D4F" w:rsidRPr="005A511A">
        <w:rPr>
          <w:sz w:val="22"/>
          <w:szCs w:val="22"/>
          <w:lang w:val="hu-HU"/>
        </w:rPr>
        <w:t>beszámoltak.</w:t>
      </w:r>
      <w:r w:rsidR="002C0D4F">
        <w:rPr>
          <w:sz w:val="22"/>
          <w:szCs w:val="22"/>
          <w:lang w:val="hu-HU"/>
        </w:rPr>
        <w:t xml:space="preserve"> </w:t>
      </w:r>
      <w:r w:rsidR="002C0D4F" w:rsidRPr="005A30E0">
        <w:rPr>
          <w:sz w:val="22"/>
          <w:szCs w:val="22"/>
          <w:lang w:val="hu-HU"/>
        </w:rPr>
        <w:t>A túladagolás kapcsán fény derülhet a fennálló Brugada-szindrómára.</w:t>
      </w:r>
    </w:p>
    <w:p w14:paraId="717AAFBA" w14:textId="77777777" w:rsidR="00550005" w:rsidRDefault="00550005" w:rsidP="002C0D4F">
      <w:pPr>
        <w:rPr>
          <w:sz w:val="22"/>
          <w:szCs w:val="22"/>
          <w:lang w:val="hu-HU"/>
        </w:rPr>
      </w:pPr>
    </w:p>
    <w:p w14:paraId="4D65F322" w14:textId="77777777" w:rsidR="00550005" w:rsidRPr="00A77142" w:rsidRDefault="00550005" w:rsidP="00550005">
      <w:pPr>
        <w:rPr>
          <w:sz w:val="22"/>
          <w:szCs w:val="22"/>
          <w:lang w:val="hu-HU"/>
        </w:rPr>
      </w:pPr>
      <w:r w:rsidRPr="00A77142">
        <w:rPr>
          <w:sz w:val="22"/>
          <w:szCs w:val="22"/>
          <w:lang w:val="hu-HU"/>
        </w:rPr>
        <w:t>A leszokás során elvonási szindróma esetei</w:t>
      </w:r>
      <w:r w:rsidR="008548CD">
        <w:rPr>
          <w:sz w:val="22"/>
          <w:szCs w:val="22"/>
          <w:lang w:val="hu-HU"/>
        </w:rPr>
        <w:t>t figyelték meg</w:t>
      </w:r>
      <w:r w:rsidRPr="00A77142">
        <w:rPr>
          <w:sz w:val="22"/>
          <w:szCs w:val="22"/>
          <w:lang w:val="hu-HU"/>
        </w:rPr>
        <w:t xml:space="preserve"> olyan egyéneknél, akik a loperamid rendkívül nagy adagjaival visszaéltek, nem megfelelően alkalmazták, illetve szándékosan túladagolták.</w:t>
      </w:r>
    </w:p>
    <w:p w14:paraId="56EE48EE" w14:textId="77777777" w:rsidR="002C0D4F" w:rsidRDefault="002C0D4F" w:rsidP="002C0D4F">
      <w:pPr>
        <w:rPr>
          <w:bCs/>
          <w:iCs/>
          <w:sz w:val="22"/>
          <w:szCs w:val="22"/>
          <w:u w:val="single"/>
          <w:lang w:val="hu-HU"/>
        </w:rPr>
      </w:pPr>
    </w:p>
    <w:p w14:paraId="78687E7B" w14:textId="77777777" w:rsidR="002407CD" w:rsidRPr="00F14D8E" w:rsidRDefault="002407CD" w:rsidP="00F14D8E">
      <w:pPr>
        <w:rPr>
          <w:bCs/>
          <w:iCs/>
          <w:sz w:val="22"/>
          <w:szCs w:val="22"/>
          <w:u w:val="single"/>
          <w:lang w:val="hu-HU"/>
        </w:rPr>
      </w:pPr>
      <w:r w:rsidRPr="00F14D8E">
        <w:rPr>
          <w:bCs/>
          <w:iCs/>
          <w:sz w:val="22"/>
          <w:szCs w:val="22"/>
          <w:u w:val="single"/>
          <w:lang w:val="hu-HU"/>
        </w:rPr>
        <w:t>Kezelés</w:t>
      </w:r>
    </w:p>
    <w:p w14:paraId="2908EB2C" w14:textId="77777777" w:rsidR="004F1E9C" w:rsidRPr="00EA7854" w:rsidRDefault="004F1E9C" w:rsidP="00F14D8E">
      <w:pPr>
        <w:rPr>
          <w:b/>
          <w:bCs/>
          <w:iCs/>
          <w:sz w:val="22"/>
          <w:szCs w:val="22"/>
          <w:lang w:val="hu-HU"/>
        </w:rPr>
      </w:pPr>
    </w:p>
    <w:p w14:paraId="455E190C" w14:textId="0AE971CD" w:rsidR="004F1E9C" w:rsidRPr="006201E2" w:rsidRDefault="004F1E9C" w:rsidP="00F14D8E">
      <w:pPr>
        <w:keepNext/>
        <w:rPr>
          <w:bCs/>
          <w:iCs/>
          <w:sz w:val="22"/>
          <w:szCs w:val="22"/>
          <w:lang w:val="hu-HU"/>
        </w:rPr>
      </w:pPr>
      <w:r w:rsidRPr="00EA7854">
        <w:rPr>
          <w:bCs/>
          <w:iCs/>
          <w:sz w:val="22"/>
          <w:szCs w:val="22"/>
          <w:lang w:val="hu-HU"/>
        </w:rPr>
        <w:t xml:space="preserve">Túladagolás esetén </w:t>
      </w:r>
      <w:r w:rsidR="007E356E">
        <w:rPr>
          <w:bCs/>
          <w:iCs/>
          <w:sz w:val="22"/>
          <w:szCs w:val="22"/>
          <w:lang w:val="hu-HU"/>
        </w:rPr>
        <w:t xml:space="preserve">a </w:t>
      </w:r>
      <w:r w:rsidRPr="00EA7854">
        <w:rPr>
          <w:bCs/>
          <w:iCs/>
          <w:sz w:val="22"/>
          <w:szCs w:val="22"/>
          <w:lang w:val="hu-HU"/>
        </w:rPr>
        <w:t>QT-intervallum EKG-val való monitorozásának megkezdése</w:t>
      </w:r>
      <w:r w:rsidRPr="006201E2">
        <w:rPr>
          <w:bCs/>
          <w:iCs/>
          <w:sz w:val="22"/>
          <w:szCs w:val="22"/>
          <w:lang w:val="hu-HU"/>
        </w:rPr>
        <w:t xml:space="preserve"> szükséges.</w:t>
      </w:r>
    </w:p>
    <w:p w14:paraId="121FD38A" w14:textId="77777777" w:rsidR="004F1E9C" w:rsidRPr="00F14D8E" w:rsidRDefault="004F1E9C" w:rsidP="00F14D8E">
      <w:pPr>
        <w:rPr>
          <w:sz w:val="22"/>
          <w:szCs w:val="22"/>
          <w:lang w:val="hu-HU"/>
        </w:rPr>
      </w:pPr>
    </w:p>
    <w:p w14:paraId="6EA06B67" w14:textId="77777777" w:rsidR="002407CD" w:rsidRPr="00F14D8E" w:rsidRDefault="002407CD" w:rsidP="00F14D8E">
      <w:pPr>
        <w:rPr>
          <w:sz w:val="22"/>
          <w:szCs w:val="22"/>
          <w:lang w:val="hu-HU"/>
        </w:rPr>
      </w:pPr>
      <w:r w:rsidRPr="00F14D8E">
        <w:rPr>
          <w:sz w:val="22"/>
          <w:szCs w:val="22"/>
          <w:lang w:val="hu-HU"/>
        </w:rPr>
        <w:t xml:space="preserve">Ha a túladagolás </w:t>
      </w:r>
      <w:r w:rsidR="004F1E9C" w:rsidRPr="00F14D8E">
        <w:rPr>
          <w:sz w:val="22"/>
          <w:szCs w:val="22"/>
          <w:lang w:val="hu-HU"/>
        </w:rPr>
        <w:t xml:space="preserve">központi idegrendszeri </w:t>
      </w:r>
      <w:r w:rsidRPr="00F14D8E">
        <w:rPr>
          <w:sz w:val="22"/>
          <w:szCs w:val="22"/>
          <w:lang w:val="hu-HU"/>
        </w:rPr>
        <w:t xml:space="preserve">tünetei jelentkeznek, antidotumként naloxon adható. </w:t>
      </w:r>
      <w:r w:rsidRPr="00EA7854">
        <w:rPr>
          <w:sz w:val="22"/>
          <w:szCs w:val="22"/>
          <w:lang w:val="hu-HU"/>
        </w:rPr>
        <w:t>Mivel a</w:t>
      </w:r>
      <w:r w:rsidR="001A1D3B" w:rsidRPr="00EA7854">
        <w:rPr>
          <w:sz w:val="22"/>
          <w:szCs w:val="22"/>
          <w:lang w:val="hu-HU"/>
        </w:rPr>
        <w:t xml:space="preserve"> </w:t>
      </w:r>
      <w:r w:rsidR="00BE6992" w:rsidRPr="00EA7854">
        <w:rPr>
          <w:sz w:val="22"/>
          <w:szCs w:val="22"/>
          <w:lang w:val="hu-HU"/>
        </w:rPr>
        <w:t xml:space="preserve">loperamid </w:t>
      </w:r>
      <w:r w:rsidRPr="00EA7854">
        <w:rPr>
          <w:sz w:val="22"/>
          <w:szCs w:val="22"/>
          <w:lang w:val="hu-HU"/>
        </w:rPr>
        <w:t>hatástartama hosszabb</w:t>
      </w:r>
      <w:r w:rsidR="001A1D3B" w:rsidRPr="00EA7854">
        <w:rPr>
          <w:sz w:val="22"/>
          <w:szCs w:val="22"/>
          <w:lang w:val="hu-HU"/>
        </w:rPr>
        <w:t>,</w:t>
      </w:r>
      <w:r w:rsidRPr="006201E2">
        <w:rPr>
          <w:sz w:val="22"/>
          <w:szCs w:val="22"/>
          <w:lang w:val="hu-HU"/>
        </w:rPr>
        <w:t xml:space="preserve"> mint a naloxoné</w:t>
      </w:r>
      <w:r w:rsidR="00AC71AD" w:rsidRPr="00F14D8E">
        <w:rPr>
          <w:sz w:val="22"/>
          <w:szCs w:val="22"/>
          <w:lang w:val="hu-HU"/>
        </w:rPr>
        <w:t xml:space="preserve"> </w:t>
      </w:r>
      <w:r w:rsidR="00D4229D" w:rsidRPr="00F14D8E">
        <w:rPr>
          <w:sz w:val="22"/>
          <w:szCs w:val="22"/>
          <w:lang w:val="hu-HU"/>
        </w:rPr>
        <w:t>(1</w:t>
      </w:r>
      <w:r w:rsidR="003B0B89" w:rsidRPr="00F14D8E">
        <w:rPr>
          <w:sz w:val="22"/>
          <w:szCs w:val="22"/>
          <w:lang w:val="hu-HU"/>
        </w:rPr>
        <w:noBreakHyphen/>
      </w:r>
      <w:r w:rsidR="00D4229D" w:rsidRPr="00F14D8E">
        <w:rPr>
          <w:sz w:val="22"/>
          <w:szCs w:val="22"/>
          <w:lang w:val="hu-HU"/>
        </w:rPr>
        <w:t>3 óra)</w:t>
      </w:r>
      <w:r w:rsidRPr="00F14D8E">
        <w:rPr>
          <w:sz w:val="22"/>
          <w:szCs w:val="22"/>
          <w:lang w:val="hu-HU"/>
        </w:rPr>
        <w:t>, ezért ismételt naloxon</w:t>
      </w:r>
      <w:r w:rsidR="001A1D3B" w:rsidRPr="00F14D8E">
        <w:rPr>
          <w:sz w:val="22"/>
          <w:szCs w:val="22"/>
          <w:lang w:val="hu-HU"/>
        </w:rPr>
        <w:t>-</w:t>
      </w:r>
      <w:r w:rsidRPr="00F14D8E">
        <w:rPr>
          <w:sz w:val="22"/>
          <w:szCs w:val="22"/>
          <w:lang w:val="hu-HU"/>
        </w:rPr>
        <w:t>kezelés is indokolt lehet. Ezért a beteget további 48 órán keresztül fokozott megfigyelés alatt kell tartani az esetleges központi idegrendszeri depresszió észlelésére.</w:t>
      </w:r>
    </w:p>
    <w:p w14:paraId="1FE2DD96" w14:textId="77777777" w:rsidR="002407CD" w:rsidRPr="00F14D8E" w:rsidRDefault="002407CD" w:rsidP="00F14D8E">
      <w:pPr>
        <w:rPr>
          <w:sz w:val="22"/>
          <w:szCs w:val="22"/>
          <w:lang w:val="hu-HU"/>
        </w:rPr>
      </w:pPr>
    </w:p>
    <w:p w14:paraId="27357532" w14:textId="77777777" w:rsidR="00A50A97" w:rsidRPr="00F14D8E" w:rsidRDefault="00A50A97" w:rsidP="00F14D8E">
      <w:pPr>
        <w:rPr>
          <w:b/>
          <w:sz w:val="22"/>
          <w:szCs w:val="22"/>
          <w:lang w:val="hu-HU"/>
        </w:rPr>
      </w:pPr>
    </w:p>
    <w:p w14:paraId="5C60C671" w14:textId="77777777" w:rsidR="002407CD" w:rsidRPr="00F14D8E" w:rsidRDefault="002407CD" w:rsidP="00F14D8E">
      <w:pPr>
        <w:keepNext/>
        <w:tabs>
          <w:tab w:val="left" w:pos="567"/>
        </w:tabs>
        <w:rPr>
          <w:b/>
          <w:bCs/>
          <w:sz w:val="22"/>
          <w:szCs w:val="22"/>
          <w:lang w:val="hu-HU"/>
        </w:rPr>
      </w:pPr>
      <w:r w:rsidRPr="00F14D8E">
        <w:rPr>
          <w:b/>
          <w:bCs/>
          <w:sz w:val="22"/>
          <w:szCs w:val="22"/>
          <w:lang w:val="hu-HU"/>
        </w:rPr>
        <w:t>5.</w:t>
      </w:r>
      <w:r w:rsidRPr="00F14D8E">
        <w:rPr>
          <w:b/>
          <w:bCs/>
          <w:sz w:val="22"/>
          <w:szCs w:val="22"/>
          <w:lang w:val="hu-HU"/>
        </w:rPr>
        <w:tab/>
        <w:t>FARMAKOLÓGIA TULAJDONSÁGOK</w:t>
      </w:r>
    </w:p>
    <w:p w14:paraId="07F023C8" w14:textId="77777777" w:rsidR="002407CD" w:rsidRPr="00F14D8E" w:rsidRDefault="002407CD" w:rsidP="00EA7854">
      <w:pPr>
        <w:keepNext/>
        <w:rPr>
          <w:sz w:val="22"/>
          <w:szCs w:val="22"/>
          <w:lang w:val="hu-HU"/>
        </w:rPr>
      </w:pPr>
    </w:p>
    <w:p w14:paraId="56EF2607" w14:textId="77777777" w:rsidR="002407CD" w:rsidRPr="00F14D8E" w:rsidRDefault="002407CD" w:rsidP="00F14D8E">
      <w:pPr>
        <w:keepNext/>
        <w:tabs>
          <w:tab w:val="left" w:pos="567"/>
        </w:tabs>
        <w:rPr>
          <w:b/>
          <w:bCs/>
          <w:caps/>
          <w:sz w:val="22"/>
          <w:szCs w:val="22"/>
          <w:lang w:val="hu-HU"/>
        </w:rPr>
      </w:pPr>
      <w:r w:rsidRPr="00F14D8E">
        <w:rPr>
          <w:b/>
          <w:bCs/>
          <w:sz w:val="22"/>
          <w:szCs w:val="22"/>
          <w:lang w:val="hu-HU"/>
        </w:rPr>
        <w:t>5.1</w:t>
      </w:r>
      <w:r w:rsidRPr="00F14D8E">
        <w:rPr>
          <w:b/>
          <w:bCs/>
          <w:sz w:val="22"/>
          <w:szCs w:val="22"/>
          <w:lang w:val="hu-HU"/>
        </w:rPr>
        <w:tab/>
        <w:t>Farmakodinámiás tulajdonságok</w:t>
      </w:r>
    </w:p>
    <w:p w14:paraId="4BDB5498" w14:textId="77777777" w:rsidR="002407CD" w:rsidRPr="00F14D8E" w:rsidRDefault="002407CD" w:rsidP="00EA7854">
      <w:pPr>
        <w:pStyle w:val="lfej"/>
        <w:tabs>
          <w:tab w:val="clear" w:pos="4703"/>
          <w:tab w:val="clear" w:pos="9406"/>
        </w:tabs>
        <w:rPr>
          <w:sz w:val="22"/>
          <w:szCs w:val="22"/>
          <w:lang w:val="hu-HU"/>
        </w:rPr>
      </w:pPr>
    </w:p>
    <w:p w14:paraId="6F63515B" w14:textId="77777777" w:rsidR="002407CD" w:rsidRPr="00EA7854" w:rsidRDefault="002407CD" w:rsidP="00EA7854">
      <w:pPr>
        <w:rPr>
          <w:sz w:val="22"/>
          <w:szCs w:val="22"/>
          <w:lang w:val="hu-HU"/>
        </w:rPr>
      </w:pPr>
      <w:r w:rsidRPr="00F14D8E">
        <w:rPr>
          <w:sz w:val="22"/>
          <w:szCs w:val="22"/>
          <w:lang w:val="hu-HU"/>
        </w:rPr>
        <w:t>Farmakoterápiás csoport: bélmozgást csökkentő szerek</w:t>
      </w:r>
      <w:r w:rsidR="00EA7854">
        <w:rPr>
          <w:sz w:val="22"/>
          <w:szCs w:val="22"/>
          <w:lang w:val="hu-HU"/>
        </w:rPr>
        <w:t xml:space="preserve">, </w:t>
      </w:r>
      <w:r w:rsidRPr="00EA7854">
        <w:rPr>
          <w:sz w:val="22"/>
          <w:szCs w:val="22"/>
          <w:lang w:val="hu-HU"/>
        </w:rPr>
        <w:t>ATC kód: A07DA03</w:t>
      </w:r>
    </w:p>
    <w:p w14:paraId="2916C19D" w14:textId="77777777" w:rsidR="002407CD" w:rsidRPr="00EA7854" w:rsidRDefault="002407CD" w:rsidP="00EA7854">
      <w:pPr>
        <w:rPr>
          <w:sz w:val="22"/>
          <w:szCs w:val="22"/>
          <w:lang w:val="hu-HU"/>
        </w:rPr>
      </w:pPr>
    </w:p>
    <w:p w14:paraId="057136E3" w14:textId="77777777" w:rsidR="00A50A97" w:rsidRPr="002001CC" w:rsidRDefault="00A50A97" w:rsidP="00EA7854">
      <w:pPr>
        <w:rPr>
          <w:sz w:val="22"/>
          <w:szCs w:val="22"/>
          <w:u w:val="single"/>
          <w:lang w:val="hu-HU"/>
        </w:rPr>
      </w:pPr>
      <w:r w:rsidRPr="002001CC">
        <w:rPr>
          <w:sz w:val="22"/>
          <w:szCs w:val="22"/>
          <w:u w:val="single"/>
          <w:lang w:val="hu-HU"/>
        </w:rPr>
        <w:t>Hatásmechanizmus</w:t>
      </w:r>
    </w:p>
    <w:p w14:paraId="46CEC69D" w14:textId="6DEEEAB5" w:rsidR="002407CD" w:rsidRPr="006201E2" w:rsidRDefault="002407CD" w:rsidP="00EA7854">
      <w:pPr>
        <w:rPr>
          <w:sz w:val="22"/>
          <w:szCs w:val="22"/>
          <w:lang w:val="hu-HU"/>
        </w:rPr>
      </w:pPr>
      <w:r w:rsidRPr="00EA7854">
        <w:rPr>
          <w:sz w:val="22"/>
          <w:szCs w:val="22"/>
          <w:lang w:val="hu-HU"/>
        </w:rPr>
        <w:t xml:space="preserve">A </w:t>
      </w:r>
      <w:proofErr w:type="spellStart"/>
      <w:r w:rsidRPr="00EA7854">
        <w:rPr>
          <w:sz w:val="22"/>
          <w:szCs w:val="22"/>
          <w:lang w:val="hu-HU"/>
        </w:rPr>
        <w:t>loperamid</w:t>
      </w:r>
      <w:proofErr w:type="spellEnd"/>
      <w:r w:rsidRPr="00EA7854">
        <w:rPr>
          <w:sz w:val="22"/>
          <w:szCs w:val="22"/>
          <w:lang w:val="hu-HU"/>
        </w:rPr>
        <w:t xml:space="preserve"> a </w:t>
      </w:r>
      <w:proofErr w:type="spellStart"/>
      <w:r w:rsidRPr="00EA7854">
        <w:rPr>
          <w:sz w:val="22"/>
          <w:szCs w:val="22"/>
          <w:lang w:val="hu-HU"/>
        </w:rPr>
        <w:t>bélfalopiát</w:t>
      </w:r>
      <w:proofErr w:type="spellEnd"/>
      <w:r w:rsidRPr="00EA7854">
        <w:rPr>
          <w:sz w:val="22"/>
          <w:szCs w:val="22"/>
          <w:lang w:val="hu-HU"/>
        </w:rPr>
        <w:t xml:space="preserve"> receptoraihoz kötődik, gátolva az acetilkolin és a proszt</w:t>
      </w:r>
      <w:r w:rsidRPr="006201E2">
        <w:rPr>
          <w:sz w:val="22"/>
          <w:szCs w:val="22"/>
          <w:lang w:val="hu-HU"/>
        </w:rPr>
        <w:t>aglandin felszabadulását. Ezáltal csökkenti a propulzív perisztaltikát és növeli az intestinalis tranzitidőt. A loperamid növeli az analis sphincter tónusát és így csökkenti az inkontinenciát és a sürgősséget.</w:t>
      </w:r>
    </w:p>
    <w:p w14:paraId="1273B431" w14:textId="77777777" w:rsidR="002407CD" w:rsidRPr="00F14D8E" w:rsidRDefault="002407CD" w:rsidP="006201E2">
      <w:pPr>
        <w:rPr>
          <w:sz w:val="22"/>
          <w:szCs w:val="22"/>
          <w:lang w:val="hu-HU"/>
        </w:rPr>
      </w:pPr>
      <w:r w:rsidRPr="00F14D8E">
        <w:rPr>
          <w:sz w:val="22"/>
          <w:szCs w:val="22"/>
          <w:lang w:val="hu-HU"/>
        </w:rPr>
        <w:lastRenderedPageBreak/>
        <w:t xml:space="preserve">A bélfal iránti nagy affinitása és magas </w:t>
      </w:r>
      <w:r w:rsidRPr="00F14D8E">
        <w:rPr>
          <w:i/>
          <w:iCs/>
          <w:sz w:val="22"/>
          <w:szCs w:val="22"/>
          <w:lang w:val="hu-HU"/>
        </w:rPr>
        <w:t>first</w:t>
      </w:r>
      <w:r w:rsidR="001A1D3B" w:rsidRPr="00F14D8E">
        <w:rPr>
          <w:i/>
          <w:iCs/>
          <w:sz w:val="22"/>
          <w:szCs w:val="22"/>
          <w:lang w:val="hu-HU"/>
        </w:rPr>
        <w:t xml:space="preserve"> </w:t>
      </w:r>
      <w:r w:rsidRPr="00F14D8E">
        <w:rPr>
          <w:i/>
          <w:iCs/>
          <w:sz w:val="22"/>
          <w:szCs w:val="22"/>
          <w:lang w:val="hu-HU"/>
        </w:rPr>
        <w:t>pass</w:t>
      </w:r>
      <w:r w:rsidRPr="00F14D8E">
        <w:rPr>
          <w:sz w:val="22"/>
          <w:szCs w:val="22"/>
          <w:lang w:val="hu-HU"/>
        </w:rPr>
        <w:t xml:space="preserve"> metabolizmusa miatt a loperamid alig jut el a szisztémás keringésbe.</w:t>
      </w:r>
    </w:p>
    <w:p w14:paraId="74869460" w14:textId="77777777" w:rsidR="008D05CE" w:rsidRPr="00F14D8E" w:rsidRDefault="008D05CE" w:rsidP="00F14D8E">
      <w:pPr>
        <w:rPr>
          <w:sz w:val="22"/>
          <w:szCs w:val="22"/>
          <w:lang w:val="hu-HU"/>
        </w:rPr>
      </w:pPr>
    </w:p>
    <w:p w14:paraId="0FE59D91" w14:textId="1AEE851B" w:rsidR="009065AE" w:rsidRPr="00F14D8E" w:rsidRDefault="009065AE" w:rsidP="00F14D8E">
      <w:pPr>
        <w:rPr>
          <w:sz w:val="22"/>
          <w:szCs w:val="22"/>
          <w:lang w:val="hu-HU"/>
        </w:rPr>
      </w:pPr>
      <w:r w:rsidRPr="00F14D8E">
        <w:rPr>
          <w:sz w:val="22"/>
          <w:szCs w:val="22"/>
          <w:lang w:val="hu-HU"/>
        </w:rPr>
        <w:t>Egy kettős vak, randomizált klinikai vizsgálatban, melyet 56</w:t>
      </w:r>
      <w:r w:rsidR="007E356E">
        <w:rPr>
          <w:sz w:val="22"/>
          <w:szCs w:val="22"/>
          <w:lang w:val="hu-HU"/>
        </w:rPr>
        <w:t>,</w:t>
      </w:r>
      <w:r w:rsidRPr="00F14D8E">
        <w:rPr>
          <w:sz w:val="22"/>
          <w:szCs w:val="22"/>
          <w:lang w:val="hu-HU"/>
        </w:rPr>
        <w:t xml:space="preserve"> akut hasmenésben szenvedő, loperamidot kapó beteggel végeztek, 4 mg egyszeri loperamid-adagot követően a hasmenés</w:t>
      </w:r>
      <w:r w:rsidR="00BE684F">
        <w:rPr>
          <w:sz w:val="22"/>
          <w:szCs w:val="22"/>
          <w:lang w:val="hu-HU"/>
        </w:rPr>
        <w:t>gátló</w:t>
      </w:r>
      <w:r w:rsidR="008E6775" w:rsidRPr="00F14D8E">
        <w:rPr>
          <w:sz w:val="22"/>
          <w:szCs w:val="22"/>
          <w:lang w:val="hu-HU"/>
        </w:rPr>
        <w:t xml:space="preserve"> </w:t>
      </w:r>
      <w:r w:rsidRPr="00F14D8E">
        <w:rPr>
          <w:sz w:val="22"/>
          <w:szCs w:val="22"/>
          <w:lang w:val="hu-HU"/>
        </w:rPr>
        <w:t>hatás már egy</w:t>
      </w:r>
      <w:r w:rsidR="00117A44">
        <w:rPr>
          <w:sz w:val="22"/>
          <w:szCs w:val="22"/>
          <w:lang w:val="hu-HU"/>
        </w:rPr>
        <w:t> </w:t>
      </w:r>
      <w:r w:rsidRPr="00F14D8E">
        <w:rPr>
          <w:sz w:val="22"/>
          <w:szCs w:val="22"/>
          <w:lang w:val="hu-HU"/>
        </w:rPr>
        <w:t>órán belül megfigyelhető volt.</w:t>
      </w:r>
    </w:p>
    <w:p w14:paraId="187F57B8" w14:textId="77777777" w:rsidR="008D05CE" w:rsidRPr="00F14D8E" w:rsidRDefault="008D05CE" w:rsidP="00F14D8E">
      <w:pPr>
        <w:rPr>
          <w:b/>
          <w:bCs/>
          <w:sz w:val="22"/>
          <w:szCs w:val="22"/>
          <w:lang w:val="hu-HU"/>
        </w:rPr>
      </w:pPr>
    </w:p>
    <w:p w14:paraId="0B6E6134" w14:textId="77777777" w:rsidR="002407CD" w:rsidRPr="00F14D8E" w:rsidRDefault="002407CD" w:rsidP="00A146F4">
      <w:pPr>
        <w:keepNext/>
        <w:tabs>
          <w:tab w:val="left" w:pos="567"/>
        </w:tabs>
        <w:rPr>
          <w:sz w:val="22"/>
          <w:szCs w:val="22"/>
          <w:lang w:val="hu-HU"/>
        </w:rPr>
      </w:pPr>
      <w:r w:rsidRPr="00F14D8E">
        <w:rPr>
          <w:b/>
          <w:bCs/>
          <w:sz w:val="22"/>
          <w:szCs w:val="22"/>
          <w:lang w:val="hu-HU"/>
        </w:rPr>
        <w:t>5.2</w:t>
      </w:r>
      <w:r w:rsidRPr="00F14D8E">
        <w:rPr>
          <w:b/>
          <w:bCs/>
          <w:sz w:val="22"/>
          <w:szCs w:val="22"/>
          <w:lang w:val="hu-HU"/>
        </w:rPr>
        <w:tab/>
        <w:t>Farmakokinetikai tulajdonságok</w:t>
      </w:r>
    </w:p>
    <w:p w14:paraId="54738AF4" w14:textId="77777777" w:rsidR="002407CD" w:rsidRPr="00F14D8E" w:rsidRDefault="002407CD" w:rsidP="00A146F4">
      <w:pPr>
        <w:keepNext/>
        <w:rPr>
          <w:sz w:val="22"/>
          <w:szCs w:val="22"/>
          <w:lang w:val="hu-HU"/>
        </w:rPr>
      </w:pPr>
    </w:p>
    <w:p w14:paraId="221F0D61" w14:textId="77777777" w:rsidR="00A50A97" w:rsidRPr="00F14D8E" w:rsidRDefault="00A50A97" w:rsidP="00A146F4">
      <w:pPr>
        <w:keepNext/>
        <w:rPr>
          <w:sz w:val="22"/>
          <w:szCs w:val="22"/>
          <w:u w:val="single"/>
          <w:lang w:val="hu-HU"/>
        </w:rPr>
      </w:pPr>
      <w:r w:rsidRPr="00F14D8E">
        <w:rPr>
          <w:sz w:val="22"/>
          <w:szCs w:val="22"/>
          <w:u w:val="single"/>
          <w:lang w:val="hu-HU"/>
        </w:rPr>
        <w:t>Felszívódás</w:t>
      </w:r>
    </w:p>
    <w:p w14:paraId="06391D6E" w14:textId="77777777" w:rsidR="004C5E4B" w:rsidRPr="006201E2" w:rsidRDefault="002407CD" w:rsidP="00EA7854">
      <w:pPr>
        <w:rPr>
          <w:sz w:val="22"/>
          <w:szCs w:val="22"/>
          <w:lang w:val="hu-HU"/>
        </w:rPr>
      </w:pPr>
      <w:r w:rsidRPr="00EA7854">
        <w:rPr>
          <w:sz w:val="22"/>
          <w:szCs w:val="22"/>
          <w:lang w:val="hu-HU"/>
        </w:rPr>
        <w:t>A loperamid a bélből könnyen felszívódik</w:t>
      </w:r>
      <w:r w:rsidR="00837866" w:rsidRPr="00EA7854">
        <w:rPr>
          <w:sz w:val="22"/>
          <w:szCs w:val="22"/>
          <w:lang w:val="hu-HU"/>
        </w:rPr>
        <w:t>.</w:t>
      </w:r>
      <w:r w:rsidR="00B323EF" w:rsidRPr="00EA7854">
        <w:rPr>
          <w:sz w:val="22"/>
          <w:szCs w:val="22"/>
          <w:lang w:val="hu-HU"/>
        </w:rPr>
        <w:t xml:space="preserve"> </w:t>
      </w:r>
    </w:p>
    <w:p w14:paraId="46ABBD8F" w14:textId="77777777" w:rsidR="00F36982" w:rsidRPr="00F14D8E" w:rsidRDefault="00F36982" w:rsidP="00EA7854">
      <w:pPr>
        <w:rPr>
          <w:sz w:val="22"/>
          <w:szCs w:val="22"/>
          <w:lang w:val="hu-HU"/>
        </w:rPr>
      </w:pPr>
    </w:p>
    <w:p w14:paraId="1B701B2E" w14:textId="77777777" w:rsidR="00837866" w:rsidRPr="00F14D8E" w:rsidRDefault="00837866" w:rsidP="00EA7854">
      <w:pPr>
        <w:rPr>
          <w:sz w:val="22"/>
          <w:szCs w:val="22"/>
          <w:u w:val="single"/>
          <w:lang w:val="hu-HU"/>
        </w:rPr>
      </w:pPr>
      <w:r w:rsidRPr="00F14D8E">
        <w:rPr>
          <w:sz w:val="22"/>
          <w:szCs w:val="22"/>
          <w:u w:val="single"/>
          <w:lang w:val="hu-HU"/>
        </w:rPr>
        <w:t>Biotranszformáció</w:t>
      </w:r>
    </w:p>
    <w:p w14:paraId="6DFB86BD" w14:textId="77777777" w:rsidR="002407CD" w:rsidRPr="00F14D8E" w:rsidRDefault="00837866" w:rsidP="006201E2">
      <w:pPr>
        <w:rPr>
          <w:sz w:val="22"/>
          <w:szCs w:val="22"/>
          <w:lang w:val="hu-HU"/>
        </w:rPr>
      </w:pPr>
      <w:r w:rsidRPr="00EA7854">
        <w:rPr>
          <w:sz w:val="22"/>
          <w:szCs w:val="22"/>
          <w:lang w:val="hu-HU"/>
        </w:rPr>
        <w:t xml:space="preserve">A loperamid </w:t>
      </w:r>
      <w:r w:rsidR="002407CD" w:rsidRPr="00EA7854">
        <w:rPr>
          <w:sz w:val="22"/>
          <w:szCs w:val="22"/>
          <w:lang w:val="hu-HU"/>
        </w:rPr>
        <w:t>a májban csaknem teljes mértékben metabolizálódik</w:t>
      </w:r>
      <w:r w:rsidRPr="00EA7854">
        <w:rPr>
          <w:sz w:val="22"/>
          <w:szCs w:val="22"/>
          <w:lang w:val="hu-HU"/>
        </w:rPr>
        <w:t>,</w:t>
      </w:r>
      <w:r w:rsidR="00D959E2" w:rsidRPr="006201E2">
        <w:rPr>
          <w:sz w:val="22"/>
          <w:szCs w:val="22"/>
          <w:lang w:val="hu-HU"/>
        </w:rPr>
        <w:t xml:space="preserve"> </w:t>
      </w:r>
      <w:r w:rsidR="002407CD" w:rsidRPr="00F14D8E">
        <w:rPr>
          <w:sz w:val="22"/>
          <w:szCs w:val="22"/>
          <w:lang w:val="hu-HU"/>
        </w:rPr>
        <w:t>főként oxidatív N-demetilálódás révén</w:t>
      </w:r>
      <w:r w:rsidR="003A5600" w:rsidRPr="00F14D8E">
        <w:rPr>
          <w:sz w:val="22"/>
          <w:szCs w:val="22"/>
          <w:lang w:val="hu-HU"/>
        </w:rPr>
        <w:t>,</w:t>
      </w:r>
      <w:r w:rsidR="002407CD" w:rsidRPr="00F14D8E">
        <w:rPr>
          <w:sz w:val="22"/>
          <w:szCs w:val="22"/>
          <w:lang w:val="hu-HU"/>
        </w:rPr>
        <w:t xml:space="preserve"> majd a széklettel ürül.</w:t>
      </w:r>
    </w:p>
    <w:p w14:paraId="06BBA33E" w14:textId="77777777" w:rsidR="00837866" w:rsidRPr="00F14D8E" w:rsidRDefault="00837866" w:rsidP="00F14D8E">
      <w:pPr>
        <w:rPr>
          <w:sz w:val="22"/>
          <w:szCs w:val="22"/>
          <w:lang w:val="hu-HU"/>
        </w:rPr>
      </w:pPr>
    </w:p>
    <w:p w14:paraId="2A201CDF" w14:textId="77777777" w:rsidR="00837866" w:rsidRPr="00F14D8E" w:rsidRDefault="00837866" w:rsidP="00F14D8E">
      <w:pPr>
        <w:rPr>
          <w:sz w:val="22"/>
          <w:szCs w:val="22"/>
          <w:u w:val="single"/>
          <w:lang w:val="hu-HU"/>
        </w:rPr>
      </w:pPr>
      <w:r w:rsidRPr="00F14D8E">
        <w:rPr>
          <w:sz w:val="22"/>
          <w:szCs w:val="22"/>
          <w:u w:val="single"/>
          <w:lang w:val="hu-HU"/>
        </w:rPr>
        <w:t>Elimináció</w:t>
      </w:r>
    </w:p>
    <w:p w14:paraId="7FC66211" w14:textId="77777777" w:rsidR="00837866" w:rsidRPr="00EA7854" w:rsidRDefault="00837866" w:rsidP="00F14D8E">
      <w:pPr>
        <w:rPr>
          <w:sz w:val="22"/>
          <w:szCs w:val="22"/>
          <w:lang w:val="hu-HU"/>
        </w:rPr>
      </w:pPr>
      <w:r w:rsidRPr="00EA7854">
        <w:rPr>
          <w:sz w:val="22"/>
          <w:szCs w:val="22"/>
          <w:lang w:val="hu-HU"/>
        </w:rPr>
        <w:t>Felezési ideje 11 (9</w:t>
      </w:r>
      <w:r w:rsidR="003B0B89" w:rsidRPr="00EA7854">
        <w:rPr>
          <w:sz w:val="22"/>
          <w:szCs w:val="22"/>
          <w:lang w:val="hu-HU"/>
        </w:rPr>
        <w:noBreakHyphen/>
      </w:r>
      <w:r w:rsidRPr="00EA7854">
        <w:rPr>
          <w:sz w:val="22"/>
          <w:szCs w:val="22"/>
          <w:lang w:val="hu-HU"/>
        </w:rPr>
        <w:t>14) óra.</w:t>
      </w:r>
    </w:p>
    <w:p w14:paraId="194EBDE5" w14:textId="77777777" w:rsidR="002407CD" w:rsidRPr="00F14D8E" w:rsidRDefault="002407CD" w:rsidP="00F14D8E">
      <w:pPr>
        <w:rPr>
          <w:sz w:val="22"/>
          <w:szCs w:val="22"/>
          <w:lang w:val="hu-HU"/>
        </w:rPr>
      </w:pPr>
      <w:r w:rsidRPr="006201E2">
        <w:rPr>
          <w:sz w:val="22"/>
          <w:szCs w:val="22"/>
          <w:lang w:val="hu-HU"/>
        </w:rPr>
        <w:t xml:space="preserve">Az elimináció főként oxidatív N-demetilációval megy végbe, ez </w:t>
      </w:r>
      <w:r w:rsidR="00B73745" w:rsidRPr="00F14D8E">
        <w:rPr>
          <w:sz w:val="22"/>
          <w:szCs w:val="22"/>
          <w:lang w:val="hu-HU"/>
        </w:rPr>
        <w:t xml:space="preserve">a </w:t>
      </w:r>
      <w:r w:rsidRPr="00F14D8E">
        <w:rPr>
          <w:sz w:val="22"/>
          <w:szCs w:val="22"/>
          <w:lang w:val="hu-HU"/>
        </w:rPr>
        <w:t xml:space="preserve">loperamidnál a fő metabolikus </w:t>
      </w:r>
      <w:r w:rsidR="00B73745" w:rsidRPr="00F14D8E">
        <w:rPr>
          <w:sz w:val="22"/>
          <w:szCs w:val="22"/>
          <w:lang w:val="hu-HU"/>
        </w:rPr>
        <w:t>út</w:t>
      </w:r>
      <w:r w:rsidRPr="00F14D8E">
        <w:rPr>
          <w:sz w:val="22"/>
          <w:szCs w:val="22"/>
          <w:lang w:val="hu-HU"/>
        </w:rPr>
        <w:t xml:space="preserve">. </w:t>
      </w:r>
      <w:r w:rsidR="00837866" w:rsidRPr="00F14D8E">
        <w:rPr>
          <w:sz w:val="22"/>
          <w:szCs w:val="22"/>
          <w:lang w:val="hu-HU"/>
        </w:rPr>
        <w:t>Ezt követően a loperamid konjugálódik és az epével kiválasztódik, majd a</w:t>
      </w:r>
      <w:r w:rsidR="00B73745" w:rsidRPr="00F14D8E">
        <w:rPr>
          <w:sz w:val="22"/>
          <w:szCs w:val="22"/>
          <w:lang w:val="hu-HU"/>
        </w:rPr>
        <w:t xml:space="preserve"> </w:t>
      </w:r>
      <w:r w:rsidRPr="00F14D8E">
        <w:rPr>
          <w:sz w:val="22"/>
          <w:szCs w:val="22"/>
          <w:lang w:val="hu-HU"/>
        </w:rPr>
        <w:t>változatlan loperamid és a metabolitok főleg a széklettel ürülnek.</w:t>
      </w:r>
    </w:p>
    <w:p w14:paraId="464FCBC1" w14:textId="77777777" w:rsidR="002407CD" w:rsidRPr="00F14D8E" w:rsidRDefault="002407CD" w:rsidP="00F14D8E">
      <w:pPr>
        <w:rPr>
          <w:sz w:val="22"/>
          <w:szCs w:val="22"/>
          <w:lang w:val="hu-HU"/>
        </w:rPr>
      </w:pPr>
    </w:p>
    <w:p w14:paraId="1196BB09" w14:textId="77777777" w:rsidR="002407CD" w:rsidRPr="00F14D8E" w:rsidRDefault="002407CD" w:rsidP="00F14D8E">
      <w:pPr>
        <w:keepNext/>
        <w:tabs>
          <w:tab w:val="left" w:pos="567"/>
        </w:tabs>
        <w:rPr>
          <w:b/>
          <w:bCs/>
          <w:sz w:val="22"/>
          <w:szCs w:val="22"/>
          <w:lang w:val="hu-HU"/>
        </w:rPr>
      </w:pPr>
      <w:r w:rsidRPr="00F14D8E">
        <w:rPr>
          <w:b/>
          <w:bCs/>
          <w:sz w:val="22"/>
          <w:szCs w:val="22"/>
          <w:lang w:val="hu-HU"/>
        </w:rPr>
        <w:t>5.3</w:t>
      </w:r>
      <w:r w:rsidRPr="00F14D8E">
        <w:rPr>
          <w:b/>
          <w:bCs/>
          <w:sz w:val="22"/>
          <w:szCs w:val="22"/>
          <w:lang w:val="hu-HU"/>
        </w:rPr>
        <w:tab/>
        <w:t>A preklinikai biztonságossági vizsgálatok eredményei</w:t>
      </w:r>
    </w:p>
    <w:p w14:paraId="5C8C6B09" w14:textId="77777777" w:rsidR="002407CD" w:rsidRPr="00F14D8E" w:rsidRDefault="002407CD" w:rsidP="00EA7854">
      <w:pPr>
        <w:pStyle w:val="lfej"/>
        <w:keepNext/>
        <w:tabs>
          <w:tab w:val="clear" w:pos="4703"/>
          <w:tab w:val="clear" w:pos="9406"/>
        </w:tabs>
        <w:rPr>
          <w:sz w:val="22"/>
          <w:szCs w:val="22"/>
          <w:lang w:val="hu-HU"/>
        </w:rPr>
      </w:pPr>
    </w:p>
    <w:p w14:paraId="45DB3A40" w14:textId="365D69B0" w:rsidR="002407CD" w:rsidRPr="00EA7854" w:rsidRDefault="002407CD" w:rsidP="00EA7854">
      <w:pPr>
        <w:keepNext/>
        <w:rPr>
          <w:sz w:val="22"/>
          <w:szCs w:val="22"/>
          <w:lang w:val="hu-HU"/>
        </w:rPr>
      </w:pPr>
      <w:r w:rsidRPr="00F14D8E">
        <w:rPr>
          <w:sz w:val="22"/>
          <w:szCs w:val="22"/>
          <w:lang w:val="hu-HU"/>
        </w:rPr>
        <w:t>Patkány</w:t>
      </w:r>
      <w:r w:rsidR="003C3ABB">
        <w:rPr>
          <w:sz w:val="22"/>
          <w:szCs w:val="22"/>
          <w:lang w:val="hu-HU"/>
        </w:rPr>
        <w:t>nál</w:t>
      </w:r>
      <w:r w:rsidRPr="00F14D8E">
        <w:rPr>
          <w:sz w:val="22"/>
          <w:szCs w:val="22"/>
          <w:lang w:val="hu-HU"/>
        </w:rPr>
        <w:t xml:space="preserve"> 18</w:t>
      </w:r>
      <w:r w:rsidR="003B0B89" w:rsidRPr="00F14D8E">
        <w:rPr>
          <w:sz w:val="22"/>
          <w:szCs w:val="22"/>
          <w:lang w:val="hu-HU"/>
        </w:rPr>
        <w:t> </w:t>
      </w:r>
      <w:r w:rsidRPr="00F14D8E">
        <w:rPr>
          <w:sz w:val="22"/>
          <w:szCs w:val="22"/>
          <w:lang w:val="hu-HU"/>
        </w:rPr>
        <w:t>hónapon és kutyán</w:t>
      </w:r>
      <w:r w:rsidR="003C3ABB">
        <w:rPr>
          <w:sz w:val="22"/>
          <w:szCs w:val="22"/>
          <w:lang w:val="hu-HU"/>
        </w:rPr>
        <w:t>ál</w:t>
      </w:r>
      <w:r w:rsidRPr="00F14D8E">
        <w:rPr>
          <w:sz w:val="22"/>
          <w:szCs w:val="22"/>
          <w:lang w:val="hu-HU"/>
        </w:rPr>
        <w:t xml:space="preserve"> 12</w:t>
      </w:r>
      <w:r w:rsidR="003B0B89" w:rsidRPr="00F14D8E">
        <w:rPr>
          <w:sz w:val="22"/>
          <w:szCs w:val="22"/>
          <w:lang w:val="hu-HU"/>
        </w:rPr>
        <w:t> </w:t>
      </w:r>
      <w:r w:rsidRPr="00F14D8E">
        <w:rPr>
          <w:sz w:val="22"/>
          <w:szCs w:val="22"/>
          <w:lang w:val="hu-HU"/>
        </w:rPr>
        <w:t>hónapon át 40 mg/</w:t>
      </w:r>
      <w:proofErr w:type="spellStart"/>
      <w:r w:rsidRPr="00F14D8E">
        <w:rPr>
          <w:sz w:val="22"/>
          <w:szCs w:val="22"/>
          <w:lang w:val="hu-HU"/>
        </w:rPr>
        <w:t>ttkg</w:t>
      </w:r>
      <w:proofErr w:type="spellEnd"/>
      <w:r w:rsidRPr="00F14D8E">
        <w:rPr>
          <w:sz w:val="22"/>
          <w:szCs w:val="22"/>
          <w:lang w:val="hu-HU"/>
        </w:rPr>
        <w:t xml:space="preserve">/nap </w:t>
      </w:r>
      <w:proofErr w:type="spellStart"/>
      <w:r w:rsidR="00B73745" w:rsidRPr="00F14D8E">
        <w:rPr>
          <w:sz w:val="22"/>
          <w:szCs w:val="22"/>
          <w:lang w:val="hu-HU"/>
        </w:rPr>
        <w:t>loperamid</w:t>
      </w:r>
      <w:proofErr w:type="spellEnd"/>
      <w:r w:rsidR="00B73745" w:rsidRPr="00F14D8E">
        <w:rPr>
          <w:sz w:val="22"/>
          <w:szCs w:val="22"/>
          <w:lang w:val="hu-HU"/>
        </w:rPr>
        <w:t xml:space="preserve"> </w:t>
      </w:r>
      <w:r w:rsidRPr="00F14D8E">
        <w:rPr>
          <w:sz w:val="22"/>
          <w:szCs w:val="22"/>
          <w:lang w:val="hu-HU"/>
        </w:rPr>
        <w:t>(</w:t>
      </w:r>
      <w:r w:rsidR="004F1E9C" w:rsidRPr="00F14D8E">
        <w:rPr>
          <w:sz w:val="22"/>
          <w:szCs w:val="22"/>
          <w:lang w:val="hu-HU"/>
        </w:rPr>
        <w:t>20</w:t>
      </w:r>
      <w:r w:rsidR="00B73745" w:rsidRPr="00F14D8E">
        <w:rPr>
          <w:sz w:val="22"/>
          <w:szCs w:val="22"/>
          <w:lang w:val="hu-HU"/>
        </w:rPr>
        <w:t>-sz</w:t>
      </w:r>
      <w:r w:rsidR="004F1E9C" w:rsidRPr="00F14D8E">
        <w:rPr>
          <w:sz w:val="22"/>
          <w:szCs w:val="22"/>
          <w:lang w:val="hu-HU"/>
        </w:rPr>
        <w:t>o</w:t>
      </w:r>
      <w:r w:rsidR="00B73745" w:rsidRPr="00F14D8E">
        <w:rPr>
          <w:sz w:val="22"/>
          <w:szCs w:val="22"/>
          <w:lang w:val="hu-HU"/>
        </w:rPr>
        <w:t>r</w:t>
      </w:r>
      <w:r w:rsidR="004F1E9C" w:rsidRPr="00F14D8E">
        <w:rPr>
          <w:sz w:val="22"/>
          <w:szCs w:val="22"/>
          <w:lang w:val="hu-HU"/>
        </w:rPr>
        <w:t>o</w:t>
      </w:r>
      <w:r w:rsidR="00B73745" w:rsidRPr="00F14D8E">
        <w:rPr>
          <w:sz w:val="22"/>
          <w:szCs w:val="22"/>
          <w:lang w:val="hu-HU"/>
        </w:rPr>
        <w:t>s</w:t>
      </w:r>
      <w:r w:rsidRPr="00F14D8E">
        <w:rPr>
          <w:sz w:val="22"/>
          <w:szCs w:val="22"/>
          <w:lang w:val="hu-HU"/>
        </w:rPr>
        <w:t xml:space="preserve"> MHUL</w:t>
      </w:r>
      <w:r w:rsidR="003C3ABB">
        <w:rPr>
          <w:sz w:val="22"/>
          <w:szCs w:val="22"/>
          <w:lang w:val="hu-HU"/>
        </w:rPr>
        <w:t> </w:t>
      </w:r>
      <w:r w:rsidRPr="00F14D8E">
        <w:rPr>
          <w:i/>
          <w:iCs/>
          <w:sz w:val="22"/>
          <w:szCs w:val="22"/>
          <w:lang w:val="hu-HU"/>
        </w:rPr>
        <w:t xml:space="preserve">= Maximum Human </w:t>
      </w:r>
      <w:proofErr w:type="spellStart"/>
      <w:r w:rsidRPr="00F14D8E">
        <w:rPr>
          <w:i/>
          <w:iCs/>
          <w:sz w:val="22"/>
          <w:szCs w:val="22"/>
          <w:lang w:val="hu-HU"/>
        </w:rPr>
        <w:t>Use</w:t>
      </w:r>
      <w:proofErr w:type="spellEnd"/>
      <w:r w:rsidRPr="00F14D8E">
        <w:rPr>
          <w:i/>
          <w:iCs/>
          <w:sz w:val="22"/>
          <w:szCs w:val="22"/>
          <w:lang w:val="hu-HU"/>
        </w:rPr>
        <w:t xml:space="preserve"> </w:t>
      </w:r>
      <w:proofErr w:type="spellStart"/>
      <w:r w:rsidRPr="00F14D8E">
        <w:rPr>
          <w:i/>
          <w:iCs/>
          <w:sz w:val="22"/>
          <w:szCs w:val="22"/>
          <w:lang w:val="hu-HU"/>
        </w:rPr>
        <w:t>Level</w:t>
      </w:r>
      <w:proofErr w:type="spellEnd"/>
      <w:r w:rsidRPr="00F14D8E">
        <w:rPr>
          <w:i/>
          <w:iCs/>
          <w:sz w:val="22"/>
          <w:szCs w:val="22"/>
          <w:lang w:val="hu-HU"/>
        </w:rPr>
        <w:t xml:space="preserve"> – legnagyobb dózisú humán alkalmazásnak megfelelő szint</w:t>
      </w:r>
      <w:r w:rsidRPr="00F14D8E">
        <w:rPr>
          <w:sz w:val="22"/>
          <w:szCs w:val="22"/>
          <w:lang w:val="hu-HU"/>
        </w:rPr>
        <w:t>)</w:t>
      </w:r>
      <w:r w:rsidR="00B73745" w:rsidRPr="00F14D8E">
        <w:rPr>
          <w:sz w:val="22"/>
          <w:szCs w:val="22"/>
          <w:lang w:val="hu-HU"/>
        </w:rPr>
        <w:t>,</w:t>
      </w:r>
      <w:r w:rsidRPr="00F14D8E">
        <w:rPr>
          <w:sz w:val="22"/>
          <w:szCs w:val="22"/>
          <w:lang w:val="hu-HU"/>
        </w:rPr>
        <w:t xml:space="preserve"> illetve 5 mg/ttkg/nap </w:t>
      </w:r>
      <w:r w:rsidR="00B73745" w:rsidRPr="00F14D8E">
        <w:rPr>
          <w:sz w:val="22"/>
          <w:szCs w:val="22"/>
          <w:lang w:val="hu-HU"/>
        </w:rPr>
        <w:t xml:space="preserve">loperamid </w:t>
      </w:r>
      <w:r w:rsidRPr="00F14D8E">
        <w:rPr>
          <w:sz w:val="22"/>
          <w:szCs w:val="22"/>
          <w:lang w:val="hu-HU"/>
        </w:rPr>
        <w:t>(</w:t>
      </w:r>
      <w:r w:rsidR="004F1E9C" w:rsidRPr="00F14D8E">
        <w:rPr>
          <w:sz w:val="22"/>
          <w:szCs w:val="22"/>
          <w:lang w:val="hu-HU"/>
        </w:rPr>
        <w:t>8</w:t>
      </w:r>
      <w:r w:rsidR="00B73745" w:rsidRPr="00F14D8E">
        <w:rPr>
          <w:sz w:val="22"/>
          <w:szCs w:val="22"/>
          <w:lang w:val="hu-HU"/>
        </w:rPr>
        <w:t>-szoros</w:t>
      </w:r>
      <w:r w:rsidRPr="00F14D8E">
        <w:rPr>
          <w:sz w:val="22"/>
          <w:szCs w:val="22"/>
          <w:lang w:val="hu-HU"/>
        </w:rPr>
        <w:t xml:space="preserve"> MHUL</w:t>
      </w:r>
      <w:r w:rsidR="004F1E9C" w:rsidRPr="00F14D8E">
        <w:rPr>
          <w:sz w:val="22"/>
          <w:szCs w:val="22"/>
          <w:lang w:val="hu-HU"/>
        </w:rPr>
        <w:t>, 16 mg/50 kg/nap</w:t>
      </w:r>
      <w:r w:rsidRPr="00F14D8E">
        <w:rPr>
          <w:sz w:val="22"/>
          <w:szCs w:val="22"/>
          <w:lang w:val="hu-HU"/>
        </w:rPr>
        <w:t>) adag</w:t>
      </w:r>
      <w:r w:rsidR="003C3ABB">
        <w:rPr>
          <w:sz w:val="22"/>
          <w:szCs w:val="22"/>
          <w:lang w:val="hu-HU"/>
        </w:rPr>
        <w:t>ban</w:t>
      </w:r>
      <w:r w:rsidRPr="00F14D8E">
        <w:rPr>
          <w:sz w:val="22"/>
          <w:szCs w:val="22"/>
          <w:lang w:val="hu-HU"/>
        </w:rPr>
        <w:t xml:space="preserve"> végeztek krónikus toxicitási vizsgálatokat</w:t>
      </w:r>
      <w:r w:rsidR="004F1E9C" w:rsidRPr="00F14D8E">
        <w:rPr>
          <w:sz w:val="22"/>
          <w:szCs w:val="22"/>
          <w:lang w:val="hu-HU"/>
        </w:rPr>
        <w:t xml:space="preserve"> a testfelszínre számolt dózisösszehasonlítás alapján (mg/m</w:t>
      </w:r>
      <w:r w:rsidR="004F1E9C" w:rsidRPr="00F14D8E">
        <w:rPr>
          <w:sz w:val="22"/>
          <w:szCs w:val="22"/>
          <w:vertAlign w:val="superscript"/>
          <w:lang w:val="hu-HU"/>
        </w:rPr>
        <w:t>2</w:t>
      </w:r>
      <w:r w:rsidR="004F1E9C" w:rsidRPr="00EA7854">
        <w:rPr>
          <w:sz w:val="22"/>
          <w:szCs w:val="22"/>
          <w:lang w:val="hu-HU"/>
        </w:rPr>
        <w:t>)</w:t>
      </w:r>
      <w:r w:rsidRPr="00EA7854">
        <w:rPr>
          <w:sz w:val="22"/>
          <w:szCs w:val="22"/>
          <w:lang w:val="hu-HU"/>
        </w:rPr>
        <w:t>.</w:t>
      </w:r>
    </w:p>
    <w:p w14:paraId="69299912" w14:textId="05C6D8A3" w:rsidR="004F1E9C" w:rsidRPr="00F14D8E" w:rsidRDefault="002407CD" w:rsidP="00EA7854">
      <w:pPr>
        <w:rPr>
          <w:sz w:val="22"/>
          <w:szCs w:val="22"/>
          <w:lang w:val="hu-HU"/>
        </w:rPr>
      </w:pPr>
      <w:r w:rsidRPr="00EA7854">
        <w:rPr>
          <w:sz w:val="22"/>
          <w:szCs w:val="22"/>
          <w:lang w:val="hu-HU"/>
        </w:rPr>
        <w:t xml:space="preserve">A vizsgálat során a </w:t>
      </w:r>
      <w:r w:rsidR="004F1E9C" w:rsidRPr="00EA7854">
        <w:rPr>
          <w:sz w:val="22"/>
          <w:szCs w:val="22"/>
          <w:lang w:val="hu-HU"/>
        </w:rPr>
        <w:t>test</w:t>
      </w:r>
      <w:r w:rsidR="00ED2117">
        <w:rPr>
          <w:sz w:val="22"/>
          <w:szCs w:val="22"/>
          <w:lang w:val="hu-HU"/>
        </w:rPr>
        <w:t>tömeg</w:t>
      </w:r>
      <w:r w:rsidR="004F1E9C" w:rsidRPr="00EA7854">
        <w:rPr>
          <w:sz w:val="22"/>
          <w:szCs w:val="22"/>
          <w:lang w:val="hu-HU"/>
        </w:rPr>
        <w:t xml:space="preserve">csökkenésen, </w:t>
      </w:r>
      <w:r w:rsidRPr="006201E2">
        <w:rPr>
          <w:sz w:val="22"/>
          <w:szCs w:val="22"/>
          <w:lang w:val="hu-HU"/>
        </w:rPr>
        <w:t xml:space="preserve">lelassult </w:t>
      </w:r>
      <w:r w:rsidR="00ED2117">
        <w:rPr>
          <w:sz w:val="22"/>
          <w:szCs w:val="22"/>
          <w:lang w:val="hu-HU"/>
        </w:rPr>
        <w:t>testtömeg-</w:t>
      </w:r>
      <w:r w:rsidRPr="006201E2">
        <w:rPr>
          <w:sz w:val="22"/>
          <w:szCs w:val="22"/>
          <w:lang w:val="hu-HU"/>
        </w:rPr>
        <w:t xml:space="preserve">gyarapodáson és a csökkent táplálékfogyasztáson kívül más toxikus hatást nem észleltek. </w:t>
      </w:r>
    </w:p>
    <w:p w14:paraId="3382A365" w14:textId="77777777" w:rsidR="004F1E9C" w:rsidRPr="00F14D8E" w:rsidRDefault="004F1E9C" w:rsidP="00EA7854">
      <w:pPr>
        <w:rPr>
          <w:sz w:val="22"/>
          <w:szCs w:val="22"/>
          <w:lang w:val="hu-HU"/>
        </w:rPr>
      </w:pPr>
    </w:p>
    <w:p w14:paraId="28AFC448" w14:textId="77777777" w:rsidR="00F75A25" w:rsidRDefault="00F75A25" w:rsidP="00F14D8E">
      <w:pPr>
        <w:rPr>
          <w:sz w:val="22"/>
          <w:szCs w:val="22"/>
          <w:lang w:val="hu-HU"/>
        </w:rPr>
      </w:pPr>
      <w:r w:rsidRPr="00F75A25">
        <w:rPr>
          <w:sz w:val="22"/>
          <w:szCs w:val="22"/>
          <w:lang w:val="hu-HU"/>
        </w:rPr>
        <w:t xml:space="preserve">A loperamid nem klinikai </w:t>
      </w:r>
      <w:r w:rsidRPr="00914AF5">
        <w:rPr>
          <w:i/>
          <w:sz w:val="22"/>
          <w:szCs w:val="22"/>
          <w:lang w:val="hu-HU"/>
        </w:rPr>
        <w:t>in vitro</w:t>
      </w:r>
      <w:r w:rsidRPr="00F75A25">
        <w:rPr>
          <w:sz w:val="22"/>
          <w:szCs w:val="22"/>
          <w:lang w:val="hu-HU"/>
        </w:rPr>
        <w:t xml:space="preserve"> és </w:t>
      </w:r>
      <w:r w:rsidRPr="00914AF5">
        <w:rPr>
          <w:i/>
          <w:sz w:val="22"/>
          <w:szCs w:val="22"/>
          <w:lang w:val="hu-HU"/>
        </w:rPr>
        <w:t>in vivo</w:t>
      </w:r>
      <w:r w:rsidRPr="00F75A25">
        <w:rPr>
          <w:sz w:val="22"/>
          <w:szCs w:val="22"/>
          <w:lang w:val="hu-HU"/>
        </w:rPr>
        <w:t xml:space="preserve"> értékelése nem utal szignifikáns cardialis elektrofiziológiai hatásokra a terápiásan releváns koncentrációtartományon belül, valamint ezen tartomány jelentős többszörösénél (akár 47-szeres). Azonban a </w:t>
      </w:r>
      <w:r w:rsidR="00F53A0D" w:rsidRPr="00F14D8E">
        <w:rPr>
          <w:sz w:val="22"/>
          <w:szCs w:val="22"/>
          <w:lang w:val="hu-HU"/>
        </w:rPr>
        <w:t xml:space="preserve">szándékos </w:t>
      </w:r>
      <w:r w:rsidRPr="00F75A25">
        <w:rPr>
          <w:sz w:val="22"/>
          <w:szCs w:val="22"/>
          <w:lang w:val="hu-HU"/>
        </w:rPr>
        <w:t>túladagolással társuló extrém magas koncentrációkban (lásd 4.4 pont) a loperamid cardialis elektrofiziológiai hatásokat mutat, amely a kálium- (hERG) és nátriumáramok gátlásából, valamint arrhythmiákból áll.</w:t>
      </w:r>
    </w:p>
    <w:p w14:paraId="5C71F136" w14:textId="77777777" w:rsidR="004F1E9C" w:rsidRPr="00F14D8E" w:rsidRDefault="004F1E9C" w:rsidP="00F14D8E">
      <w:pPr>
        <w:rPr>
          <w:sz w:val="22"/>
          <w:szCs w:val="22"/>
          <w:lang w:val="hu-HU"/>
        </w:rPr>
      </w:pPr>
    </w:p>
    <w:p w14:paraId="4195142B" w14:textId="77777777" w:rsidR="002407CD" w:rsidRPr="00F14D8E" w:rsidRDefault="002407CD" w:rsidP="00F14D8E">
      <w:pPr>
        <w:rPr>
          <w:sz w:val="22"/>
          <w:szCs w:val="22"/>
          <w:lang w:val="hu-HU"/>
        </w:rPr>
      </w:pPr>
      <w:r w:rsidRPr="00F14D8E">
        <w:rPr>
          <w:sz w:val="22"/>
          <w:szCs w:val="22"/>
          <w:lang w:val="hu-HU"/>
        </w:rPr>
        <w:t xml:space="preserve">A loperamiddal végzett </w:t>
      </w:r>
      <w:r w:rsidRPr="00F14D8E">
        <w:rPr>
          <w:i/>
          <w:iCs/>
          <w:sz w:val="22"/>
          <w:szCs w:val="22"/>
          <w:lang w:val="hu-HU"/>
        </w:rPr>
        <w:t>in vivo</w:t>
      </w:r>
      <w:r w:rsidRPr="00F14D8E">
        <w:rPr>
          <w:sz w:val="22"/>
          <w:szCs w:val="22"/>
          <w:lang w:val="hu-HU"/>
        </w:rPr>
        <w:t xml:space="preserve"> és </w:t>
      </w:r>
      <w:r w:rsidRPr="00F14D8E">
        <w:rPr>
          <w:i/>
          <w:iCs/>
          <w:sz w:val="22"/>
          <w:szCs w:val="22"/>
          <w:lang w:val="hu-HU"/>
        </w:rPr>
        <w:t>in vitro</w:t>
      </w:r>
      <w:r w:rsidRPr="00F14D8E">
        <w:rPr>
          <w:sz w:val="22"/>
          <w:szCs w:val="22"/>
          <w:lang w:val="hu-HU"/>
        </w:rPr>
        <w:t xml:space="preserve"> vizsgálatok nem mutattak genotoxikus és karcinogén hatást.</w:t>
      </w:r>
    </w:p>
    <w:p w14:paraId="62199465" w14:textId="77777777" w:rsidR="004F1E9C" w:rsidRPr="00F14D8E" w:rsidRDefault="004F1E9C" w:rsidP="00F14D8E">
      <w:pPr>
        <w:rPr>
          <w:sz w:val="22"/>
          <w:szCs w:val="22"/>
          <w:lang w:val="hu-HU"/>
        </w:rPr>
      </w:pPr>
    </w:p>
    <w:p w14:paraId="3B0871C8" w14:textId="4D033328" w:rsidR="002407CD" w:rsidRPr="00EA7854" w:rsidRDefault="002407CD" w:rsidP="00F14D8E">
      <w:pPr>
        <w:rPr>
          <w:sz w:val="22"/>
          <w:szCs w:val="22"/>
          <w:lang w:val="hu-HU"/>
        </w:rPr>
      </w:pPr>
      <w:r w:rsidRPr="00F14D8E">
        <w:rPr>
          <w:sz w:val="22"/>
          <w:szCs w:val="22"/>
          <w:lang w:val="hu-HU"/>
        </w:rPr>
        <w:t>A patkány</w:t>
      </w:r>
      <w:r w:rsidR="003C3ABB">
        <w:rPr>
          <w:sz w:val="22"/>
          <w:szCs w:val="22"/>
          <w:lang w:val="hu-HU"/>
        </w:rPr>
        <w:t>nál</w:t>
      </w:r>
      <w:r w:rsidRPr="00F14D8E">
        <w:rPr>
          <w:sz w:val="22"/>
          <w:szCs w:val="22"/>
          <w:lang w:val="hu-HU"/>
        </w:rPr>
        <w:t xml:space="preserve"> végzett reprodukciós toxicitási vizsgálatokban (40 mg/ttkg/nap </w:t>
      </w:r>
      <w:r w:rsidR="00B73745" w:rsidRPr="00F14D8E">
        <w:rPr>
          <w:sz w:val="22"/>
          <w:szCs w:val="22"/>
          <w:lang w:val="hu-HU"/>
        </w:rPr>
        <w:t xml:space="preserve">loperamid </w:t>
      </w:r>
      <w:r w:rsidRPr="00F14D8E">
        <w:rPr>
          <w:sz w:val="22"/>
          <w:szCs w:val="22"/>
          <w:lang w:val="hu-HU"/>
        </w:rPr>
        <w:t xml:space="preserve">adag – </w:t>
      </w:r>
      <w:r w:rsidR="004F1E9C" w:rsidRPr="00F14D8E">
        <w:rPr>
          <w:sz w:val="22"/>
          <w:szCs w:val="22"/>
          <w:lang w:val="hu-HU"/>
        </w:rPr>
        <w:t>20</w:t>
      </w:r>
      <w:r w:rsidR="00B73745" w:rsidRPr="00F14D8E">
        <w:rPr>
          <w:sz w:val="22"/>
          <w:szCs w:val="22"/>
          <w:lang w:val="hu-HU"/>
        </w:rPr>
        <w:noBreakHyphen/>
        <w:t>sz</w:t>
      </w:r>
      <w:r w:rsidR="004F1E9C" w:rsidRPr="00F14D8E">
        <w:rPr>
          <w:sz w:val="22"/>
          <w:szCs w:val="22"/>
          <w:lang w:val="hu-HU"/>
        </w:rPr>
        <w:t>o</w:t>
      </w:r>
      <w:r w:rsidR="00B73745" w:rsidRPr="00F14D8E">
        <w:rPr>
          <w:sz w:val="22"/>
          <w:szCs w:val="22"/>
          <w:lang w:val="hu-HU"/>
        </w:rPr>
        <w:t>r</w:t>
      </w:r>
      <w:r w:rsidR="004F1E9C" w:rsidRPr="00F14D8E">
        <w:rPr>
          <w:sz w:val="22"/>
          <w:szCs w:val="22"/>
          <w:lang w:val="hu-HU"/>
        </w:rPr>
        <w:t>o</w:t>
      </w:r>
      <w:r w:rsidR="00B73745" w:rsidRPr="00F14D8E">
        <w:rPr>
          <w:sz w:val="22"/>
          <w:szCs w:val="22"/>
          <w:lang w:val="hu-HU"/>
        </w:rPr>
        <w:t>s</w:t>
      </w:r>
      <w:r w:rsidRPr="00F14D8E">
        <w:rPr>
          <w:sz w:val="22"/>
          <w:szCs w:val="22"/>
          <w:lang w:val="hu-HU"/>
        </w:rPr>
        <w:t xml:space="preserve"> MHUL) csökkent fertilitás és embri</w:t>
      </w:r>
      <w:r w:rsidR="003C3ABB">
        <w:rPr>
          <w:sz w:val="22"/>
          <w:szCs w:val="22"/>
          <w:lang w:val="hu-HU"/>
        </w:rPr>
        <w:t>ó</w:t>
      </w:r>
      <w:r w:rsidRPr="00F14D8E">
        <w:rPr>
          <w:sz w:val="22"/>
          <w:szCs w:val="22"/>
          <w:lang w:val="hu-HU"/>
        </w:rPr>
        <w:t xml:space="preserve">túlélés társult az anyai toxicitáshoz. Alacsonyabb </w:t>
      </w:r>
      <w:r w:rsidR="004F1E9C" w:rsidRPr="00F14D8E">
        <w:rPr>
          <w:sz w:val="22"/>
          <w:szCs w:val="22"/>
          <w:lang w:val="hu-HU"/>
        </w:rPr>
        <w:t>NOAEL (</w:t>
      </w:r>
      <w:r w:rsidR="004F1E9C" w:rsidRPr="00F14D8E">
        <w:rPr>
          <w:i/>
          <w:sz w:val="22"/>
          <w:szCs w:val="22"/>
          <w:lang w:val="hu-HU"/>
        </w:rPr>
        <w:t xml:space="preserve">No </w:t>
      </w:r>
      <w:proofErr w:type="spellStart"/>
      <w:r w:rsidR="004F1E9C" w:rsidRPr="00F14D8E">
        <w:rPr>
          <w:i/>
          <w:sz w:val="22"/>
          <w:szCs w:val="22"/>
          <w:lang w:val="hu-HU"/>
        </w:rPr>
        <w:t>Observed</w:t>
      </w:r>
      <w:proofErr w:type="spellEnd"/>
      <w:r w:rsidR="004F1E9C" w:rsidRPr="00F14D8E">
        <w:rPr>
          <w:i/>
          <w:sz w:val="22"/>
          <w:szCs w:val="22"/>
          <w:lang w:val="hu-HU"/>
        </w:rPr>
        <w:t xml:space="preserve"> </w:t>
      </w:r>
      <w:proofErr w:type="spellStart"/>
      <w:r w:rsidR="004F1E9C" w:rsidRPr="00F14D8E">
        <w:rPr>
          <w:i/>
          <w:sz w:val="22"/>
          <w:szCs w:val="22"/>
          <w:lang w:val="hu-HU"/>
        </w:rPr>
        <w:t>Adverse</w:t>
      </w:r>
      <w:proofErr w:type="spellEnd"/>
      <w:r w:rsidR="004F1E9C" w:rsidRPr="00F14D8E">
        <w:rPr>
          <w:i/>
          <w:sz w:val="22"/>
          <w:szCs w:val="22"/>
          <w:lang w:val="hu-HU"/>
        </w:rPr>
        <w:t xml:space="preserve"> </w:t>
      </w:r>
      <w:proofErr w:type="spellStart"/>
      <w:r w:rsidR="004F1E9C" w:rsidRPr="00F14D8E">
        <w:rPr>
          <w:i/>
          <w:sz w:val="22"/>
          <w:szCs w:val="22"/>
          <w:lang w:val="hu-HU"/>
        </w:rPr>
        <w:t>Effect</w:t>
      </w:r>
      <w:proofErr w:type="spellEnd"/>
      <w:r w:rsidR="004F1E9C" w:rsidRPr="00F14D8E">
        <w:rPr>
          <w:i/>
          <w:sz w:val="22"/>
          <w:szCs w:val="22"/>
          <w:lang w:val="hu-HU"/>
        </w:rPr>
        <w:t xml:space="preserve"> </w:t>
      </w:r>
      <w:proofErr w:type="spellStart"/>
      <w:r w:rsidR="004F1E9C" w:rsidRPr="00F14D8E">
        <w:rPr>
          <w:i/>
          <w:sz w:val="22"/>
          <w:szCs w:val="22"/>
          <w:lang w:val="hu-HU"/>
        </w:rPr>
        <w:t>Level</w:t>
      </w:r>
      <w:proofErr w:type="spellEnd"/>
      <w:r w:rsidR="004F1E9C" w:rsidRPr="00F14D8E">
        <w:rPr>
          <w:i/>
          <w:sz w:val="22"/>
          <w:szCs w:val="22"/>
          <w:lang w:val="hu-HU"/>
        </w:rPr>
        <w:t xml:space="preserve"> </w:t>
      </w:r>
      <w:r w:rsidR="003C3ABB">
        <w:rPr>
          <w:i/>
          <w:sz w:val="22"/>
          <w:szCs w:val="22"/>
          <w:lang w:val="hu-HU"/>
        </w:rPr>
        <w:t>–</w:t>
      </w:r>
      <w:r w:rsidR="004F1E9C" w:rsidRPr="00F14D8E">
        <w:rPr>
          <w:i/>
          <w:sz w:val="22"/>
          <w:szCs w:val="22"/>
          <w:lang w:val="hu-HU"/>
        </w:rPr>
        <w:t xml:space="preserve"> </w:t>
      </w:r>
      <w:r w:rsidR="004F1E9C" w:rsidRPr="00EA7854">
        <w:rPr>
          <w:i/>
          <w:sz w:val="22"/>
          <w:szCs w:val="22"/>
          <w:lang w:val="hu-HU"/>
        </w:rPr>
        <w:t>megfigyelhető nemkívánatos hatást nem okozó szint</w:t>
      </w:r>
      <w:r w:rsidR="004F1E9C" w:rsidRPr="00EA7854">
        <w:rPr>
          <w:sz w:val="22"/>
          <w:szCs w:val="22"/>
          <w:lang w:val="hu-HU"/>
        </w:rPr>
        <w:t xml:space="preserve">) </w:t>
      </w:r>
      <w:r w:rsidRPr="00EA7854">
        <w:rPr>
          <w:sz w:val="22"/>
          <w:szCs w:val="22"/>
          <w:lang w:val="hu-HU"/>
        </w:rPr>
        <w:t xml:space="preserve">dózisok </w:t>
      </w:r>
      <w:r w:rsidR="004F1E9C" w:rsidRPr="00EA7854">
        <w:rPr>
          <w:sz w:val="22"/>
          <w:szCs w:val="22"/>
          <w:lang w:val="hu-HU"/>
        </w:rPr>
        <w:t>(≥10 mg/</w:t>
      </w:r>
      <w:r w:rsidR="00B3377B">
        <w:rPr>
          <w:sz w:val="22"/>
          <w:szCs w:val="22"/>
          <w:lang w:val="hu-HU"/>
        </w:rPr>
        <w:t>tt</w:t>
      </w:r>
      <w:r w:rsidR="004F1E9C" w:rsidRPr="00EA7854">
        <w:rPr>
          <w:sz w:val="22"/>
          <w:szCs w:val="22"/>
          <w:lang w:val="hu-HU"/>
        </w:rPr>
        <w:t xml:space="preserve">kg – 5-szörös MUHL) </w:t>
      </w:r>
      <w:r w:rsidRPr="00EA7854">
        <w:rPr>
          <w:sz w:val="22"/>
          <w:szCs w:val="22"/>
          <w:lang w:val="hu-HU"/>
        </w:rPr>
        <w:t>nem voltak hatással az a</w:t>
      </w:r>
      <w:r w:rsidRPr="006201E2">
        <w:rPr>
          <w:sz w:val="22"/>
          <w:szCs w:val="22"/>
          <w:lang w:val="hu-HU"/>
        </w:rPr>
        <w:t>nya és az embri</w:t>
      </w:r>
      <w:r w:rsidR="003C3ABB">
        <w:rPr>
          <w:sz w:val="22"/>
          <w:szCs w:val="22"/>
          <w:lang w:val="hu-HU"/>
        </w:rPr>
        <w:t>ó</w:t>
      </w:r>
      <w:r w:rsidRPr="006201E2">
        <w:rPr>
          <w:sz w:val="22"/>
          <w:szCs w:val="22"/>
          <w:lang w:val="hu-HU"/>
        </w:rPr>
        <w:t xml:space="preserve"> egészségi állapotára, illetve a peri- vagy postnat</w:t>
      </w:r>
      <w:r w:rsidR="00B73745" w:rsidRPr="00F14D8E">
        <w:rPr>
          <w:sz w:val="22"/>
          <w:szCs w:val="22"/>
          <w:lang w:val="hu-HU"/>
        </w:rPr>
        <w:t>a</w:t>
      </w:r>
      <w:r w:rsidRPr="00F14D8E">
        <w:rPr>
          <w:sz w:val="22"/>
          <w:szCs w:val="22"/>
          <w:lang w:val="hu-HU"/>
        </w:rPr>
        <w:t>lis fejlődésre.</w:t>
      </w:r>
    </w:p>
    <w:p w14:paraId="0DA123B1" w14:textId="77777777" w:rsidR="002407CD" w:rsidRPr="00EA7854" w:rsidRDefault="002407CD" w:rsidP="00F14D8E">
      <w:pPr>
        <w:rPr>
          <w:sz w:val="22"/>
          <w:szCs w:val="22"/>
          <w:lang w:val="hu-HU"/>
        </w:rPr>
      </w:pPr>
    </w:p>
    <w:p w14:paraId="4C4CEA3D" w14:textId="77777777" w:rsidR="002407CD" w:rsidRPr="00EA7854" w:rsidRDefault="002407CD" w:rsidP="00F14D8E">
      <w:pPr>
        <w:rPr>
          <w:sz w:val="22"/>
          <w:szCs w:val="22"/>
          <w:lang w:val="hu-HU"/>
        </w:rPr>
      </w:pPr>
    </w:p>
    <w:p w14:paraId="6538C7C4" w14:textId="77777777" w:rsidR="002407CD" w:rsidRPr="00EA7854" w:rsidRDefault="002407CD" w:rsidP="00F14D8E">
      <w:pPr>
        <w:tabs>
          <w:tab w:val="left" w:pos="567"/>
        </w:tabs>
        <w:rPr>
          <w:b/>
          <w:bCs/>
          <w:sz w:val="22"/>
          <w:szCs w:val="22"/>
          <w:lang w:val="hu-HU"/>
        </w:rPr>
      </w:pPr>
      <w:r w:rsidRPr="00EA7854">
        <w:rPr>
          <w:b/>
          <w:bCs/>
          <w:sz w:val="22"/>
          <w:szCs w:val="22"/>
          <w:lang w:val="hu-HU"/>
        </w:rPr>
        <w:t>6.</w:t>
      </w:r>
      <w:r w:rsidRPr="00EA7854">
        <w:rPr>
          <w:b/>
          <w:bCs/>
          <w:sz w:val="22"/>
          <w:szCs w:val="22"/>
          <w:lang w:val="hu-HU"/>
        </w:rPr>
        <w:tab/>
        <w:t xml:space="preserve">GYÓGYSZERÉSZETI JELLEMZŐK </w:t>
      </w:r>
    </w:p>
    <w:p w14:paraId="50895670" w14:textId="77777777" w:rsidR="002407CD" w:rsidRPr="00EA7854" w:rsidRDefault="002407CD" w:rsidP="00EA7854">
      <w:pPr>
        <w:rPr>
          <w:sz w:val="22"/>
          <w:szCs w:val="22"/>
          <w:lang w:val="hu-HU"/>
        </w:rPr>
      </w:pPr>
    </w:p>
    <w:p w14:paraId="04F25400" w14:textId="77777777" w:rsidR="002407CD" w:rsidRPr="00EA7854" w:rsidRDefault="002407CD" w:rsidP="00F14D8E">
      <w:pPr>
        <w:numPr>
          <w:ilvl w:val="1"/>
          <w:numId w:val="3"/>
        </w:numPr>
        <w:tabs>
          <w:tab w:val="left" w:pos="567"/>
        </w:tabs>
        <w:rPr>
          <w:sz w:val="22"/>
          <w:szCs w:val="22"/>
          <w:lang w:val="hu-HU"/>
        </w:rPr>
      </w:pPr>
      <w:r w:rsidRPr="00EA7854">
        <w:rPr>
          <w:b/>
          <w:bCs/>
          <w:sz w:val="22"/>
          <w:szCs w:val="22"/>
          <w:lang w:val="hu-HU"/>
        </w:rPr>
        <w:t>Segédanyagok felsorolása</w:t>
      </w:r>
    </w:p>
    <w:p w14:paraId="38C1F859" w14:textId="77777777" w:rsidR="002407CD" w:rsidRPr="006201E2" w:rsidRDefault="002407CD" w:rsidP="00EA7854">
      <w:pPr>
        <w:rPr>
          <w:sz w:val="22"/>
          <w:szCs w:val="22"/>
          <w:lang w:val="hu-HU"/>
        </w:rPr>
      </w:pPr>
    </w:p>
    <w:p w14:paraId="05795956" w14:textId="38719EE9" w:rsidR="00B73745" w:rsidRPr="00EA7854" w:rsidRDefault="00BF4139" w:rsidP="00EA7854">
      <w:pPr>
        <w:rPr>
          <w:sz w:val="22"/>
          <w:szCs w:val="22"/>
          <w:lang w:val="hu-HU"/>
        </w:rPr>
      </w:pPr>
      <w:r>
        <w:rPr>
          <w:sz w:val="22"/>
          <w:szCs w:val="22"/>
          <w:lang w:val="hu-HU"/>
        </w:rPr>
        <w:t>z</w:t>
      </w:r>
      <w:r w:rsidR="002407CD" w:rsidRPr="00EA7854">
        <w:rPr>
          <w:sz w:val="22"/>
          <w:szCs w:val="22"/>
          <w:lang w:val="hu-HU"/>
        </w:rPr>
        <w:t>selatin</w:t>
      </w:r>
    </w:p>
    <w:p w14:paraId="277FE0AE" w14:textId="77777777" w:rsidR="00B73745" w:rsidRPr="00EA7854" w:rsidRDefault="002407CD" w:rsidP="00EA7854">
      <w:pPr>
        <w:rPr>
          <w:sz w:val="22"/>
          <w:szCs w:val="22"/>
          <w:lang w:val="hu-HU"/>
        </w:rPr>
      </w:pPr>
      <w:r w:rsidRPr="00EA7854">
        <w:rPr>
          <w:sz w:val="22"/>
          <w:szCs w:val="22"/>
          <w:lang w:val="hu-HU"/>
        </w:rPr>
        <w:t>mannit</w:t>
      </w:r>
    </w:p>
    <w:p w14:paraId="4519C9C4" w14:textId="77777777" w:rsidR="00B73745" w:rsidRPr="00F14D8E" w:rsidRDefault="002407CD" w:rsidP="00EA7854">
      <w:pPr>
        <w:rPr>
          <w:sz w:val="22"/>
          <w:szCs w:val="22"/>
          <w:lang w:val="hu-HU"/>
        </w:rPr>
      </w:pPr>
      <w:r w:rsidRPr="00EA7854">
        <w:rPr>
          <w:sz w:val="22"/>
          <w:szCs w:val="22"/>
          <w:lang w:val="hu-HU"/>
        </w:rPr>
        <w:t>aszpart</w:t>
      </w:r>
      <w:r w:rsidR="001D0775" w:rsidRPr="006201E2">
        <w:rPr>
          <w:sz w:val="22"/>
          <w:szCs w:val="22"/>
          <w:lang w:val="hu-HU"/>
        </w:rPr>
        <w:t>á</w:t>
      </w:r>
      <w:r w:rsidRPr="00F14D8E">
        <w:rPr>
          <w:sz w:val="22"/>
          <w:szCs w:val="22"/>
          <w:lang w:val="hu-HU"/>
        </w:rPr>
        <w:t>m</w:t>
      </w:r>
      <w:r w:rsidR="001D0775" w:rsidRPr="00F14D8E">
        <w:rPr>
          <w:sz w:val="22"/>
          <w:szCs w:val="22"/>
          <w:lang w:val="hu-HU"/>
        </w:rPr>
        <w:t xml:space="preserve"> (E951)</w:t>
      </w:r>
    </w:p>
    <w:p w14:paraId="76EB49F7" w14:textId="77777777" w:rsidR="00B73745" w:rsidRPr="00F14D8E" w:rsidRDefault="002407CD" w:rsidP="00EA7854">
      <w:pPr>
        <w:rPr>
          <w:sz w:val="22"/>
          <w:szCs w:val="22"/>
          <w:lang w:val="hu-HU"/>
        </w:rPr>
      </w:pPr>
      <w:r w:rsidRPr="00F14D8E">
        <w:rPr>
          <w:sz w:val="22"/>
          <w:szCs w:val="22"/>
          <w:lang w:val="hu-HU"/>
        </w:rPr>
        <w:t>nátrium-hidrogén-karbonát</w:t>
      </w:r>
    </w:p>
    <w:p w14:paraId="17D94B80" w14:textId="164701D5" w:rsidR="002407CD" w:rsidRPr="00EA7854" w:rsidRDefault="002407CD" w:rsidP="006201E2">
      <w:pPr>
        <w:rPr>
          <w:sz w:val="22"/>
          <w:szCs w:val="22"/>
          <w:lang w:val="hu-HU"/>
        </w:rPr>
      </w:pPr>
      <w:r w:rsidRPr="5DB6E05F">
        <w:rPr>
          <w:sz w:val="22"/>
          <w:szCs w:val="22"/>
          <w:lang w:val="hu-HU"/>
        </w:rPr>
        <w:t>menta aroma</w:t>
      </w:r>
      <w:r w:rsidR="00F36982" w:rsidRPr="5DB6E05F">
        <w:rPr>
          <w:sz w:val="22"/>
          <w:szCs w:val="22"/>
          <w:lang w:val="hu-HU"/>
        </w:rPr>
        <w:t xml:space="preserve"> (amely tartalmaz: maltodextrin</w:t>
      </w:r>
      <w:r w:rsidR="66B89B06" w:rsidRPr="5DB6E05F">
        <w:rPr>
          <w:sz w:val="22"/>
          <w:szCs w:val="22"/>
          <w:lang w:val="hu-HU"/>
        </w:rPr>
        <w:t xml:space="preserve"> </w:t>
      </w:r>
      <w:r w:rsidR="00BF4139">
        <w:rPr>
          <w:sz w:val="22"/>
          <w:szCs w:val="22"/>
          <w:lang w:val="hu-HU"/>
        </w:rPr>
        <w:t xml:space="preserve">– </w:t>
      </w:r>
      <w:r w:rsidR="00797E94">
        <w:rPr>
          <w:sz w:val="22"/>
          <w:szCs w:val="22"/>
          <w:lang w:val="hu-HU"/>
        </w:rPr>
        <w:t>amely glükó</w:t>
      </w:r>
      <w:r w:rsidR="00CD3E54">
        <w:rPr>
          <w:sz w:val="22"/>
          <w:szCs w:val="22"/>
          <w:lang w:val="hu-HU"/>
        </w:rPr>
        <w:t>z</w:t>
      </w:r>
      <w:r w:rsidR="00797E94">
        <w:rPr>
          <w:sz w:val="22"/>
          <w:szCs w:val="22"/>
          <w:lang w:val="hu-HU"/>
        </w:rPr>
        <w:t>t tartalmaz</w:t>
      </w:r>
      <w:r w:rsidR="00BF4139">
        <w:rPr>
          <w:sz w:val="22"/>
          <w:szCs w:val="22"/>
          <w:lang w:val="hu-HU"/>
        </w:rPr>
        <w:t xml:space="preserve"> –</w:t>
      </w:r>
      <w:r w:rsidR="00F36982" w:rsidRPr="5DB6E05F">
        <w:rPr>
          <w:sz w:val="22"/>
          <w:szCs w:val="22"/>
          <w:lang w:val="hu-HU"/>
        </w:rPr>
        <w:t>,</w:t>
      </w:r>
      <w:r w:rsidR="672763B0" w:rsidRPr="5DB6E05F">
        <w:rPr>
          <w:sz w:val="22"/>
          <w:szCs w:val="22"/>
          <w:lang w:val="hu-HU"/>
        </w:rPr>
        <w:t xml:space="preserve"> </w:t>
      </w:r>
      <w:r w:rsidR="00B02815" w:rsidRPr="5DB6E05F">
        <w:rPr>
          <w:sz w:val="22"/>
          <w:szCs w:val="22"/>
          <w:lang w:val="hu-HU"/>
        </w:rPr>
        <w:t xml:space="preserve">benzil-alkohol, </w:t>
      </w:r>
      <w:r w:rsidR="00B02815" w:rsidRPr="00B02815">
        <w:rPr>
          <w:sz w:val="22"/>
          <w:szCs w:val="22"/>
          <w:lang w:val="hu-HU"/>
        </w:rPr>
        <w:t>nyomokban szulfitok</w:t>
      </w:r>
      <w:r w:rsidR="672763B0" w:rsidRPr="5DB6E05F">
        <w:rPr>
          <w:sz w:val="22"/>
          <w:szCs w:val="22"/>
          <w:lang w:val="hu-HU"/>
        </w:rPr>
        <w:t>,</w:t>
      </w:r>
      <w:r w:rsidR="00B02815">
        <w:rPr>
          <w:sz w:val="22"/>
          <w:szCs w:val="22"/>
          <w:lang w:val="hu-HU"/>
        </w:rPr>
        <w:t xml:space="preserve"> </w:t>
      </w:r>
      <w:r w:rsidR="00F36982" w:rsidRPr="5DB6E05F">
        <w:rPr>
          <w:sz w:val="22"/>
          <w:szCs w:val="22"/>
          <w:lang w:val="hu-HU"/>
        </w:rPr>
        <w:t>ízesítők, pulegon)</w:t>
      </w:r>
    </w:p>
    <w:p w14:paraId="0C8FE7CE" w14:textId="77777777" w:rsidR="002407CD" w:rsidRPr="00EA7854" w:rsidRDefault="002407CD" w:rsidP="00F14D8E">
      <w:pPr>
        <w:rPr>
          <w:sz w:val="22"/>
          <w:szCs w:val="22"/>
          <w:lang w:val="hu-HU"/>
        </w:rPr>
      </w:pPr>
    </w:p>
    <w:p w14:paraId="72ED53EC" w14:textId="77777777" w:rsidR="002407CD" w:rsidRPr="00EA7854" w:rsidRDefault="002407CD" w:rsidP="00F14D8E">
      <w:pPr>
        <w:pStyle w:val="Cmsor2"/>
        <w:numPr>
          <w:ilvl w:val="1"/>
          <w:numId w:val="3"/>
        </w:numPr>
        <w:tabs>
          <w:tab w:val="left" w:pos="567"/>
        </w:tabs>
        <w:rPr>
          <w:b/>
          <w:bCs/>
          <w:i w:val="0"/>
          <w:iCs w:val="0"/>
          <w:sz w:val="22"/>
          <w:szCs w:val="22"/>
          <w:lang w:val="hu-HU"/>
        </w:rPr>
      </w:pPr>
      <w:r w:rsidRPr="00EA7854">
        <w:rPr>
          <w:b/>
          <w:bCs/>
          <w:i w:val="0"/>
          <w:iCs w:val="0"/>
          <w:sz w:val="22"/>
          <w:szCs w:val="22"/>
          <w:lang w:val="hu-HU"/>
        </w:rPr>
        <w:lastRenderedPageBreak/>
        <w:t>Inkompatibilitások</w:t>
      </w:r>
    </w:p>
    <w:p w14:paraId="41004F19" w14:textId="77777777" w:rsidR="002407CD" w:rsidRPr="00EA7854" w:rsidRDefault="002407CD" w:rsidP="00EA7854">
      <w:pPr>
        <w:keepNext/>
        <w:rPr>
          <w:b/>
          <w:bCs/>
          <w:sz w:val="22"/>
          <w:szCs w:val="22"/>
          <w:lang w:val="hu-HU"/>
        </w:rPr>
      </w:pPr>
    </w:p>
    <w:p w14:paraId="0409CEF6" w14:textId="77777777" w:rsidR="00B73745" w:rsidRPr="00EA7854" w:rsidRDefault="00B73745" w:rsidP="00EA7854">
      <w:pPr>
        <w:keepNext/>
        <w:rPr>
          <w:sz w:val="22"/>
          <w:szCs w:val="22"/>
          <w:lang w:val="hu-HU"/>
        </w:rPr>
      </w:pPr>
      <w:r w:rsidRPr="00EA7854">
        <w:rPr>
          <w:sz w:val="22"/>
          <w:szCs w:val="22"/>
          <w:lang w:val="hu-HU"/>
        </w:rPr>
        <w:t>Nem értelmezhető.</w:t>
      </w:r>
    </w:p>
    <w:p w14:paraId="67C0C651" w14:textId="77777777" w:rsidR="002407CD" w:rsidRPr="00EA7854" w:rsidRDefault="002407CD" w:rsidP="00EA7854">
      <w:pPr>
        <w:rPr>
          <w:b/>
          <w:bCs/>
          <w:sz w:val="22"/>
          <w:szCs w:val="22"/>
          <w:lang w:val="hu-HU"/>
        </w:rPr>
      </w:pPr>
    </w:p>
    <w:p w14:paraId="38DA72B1" w14:textId="77777777" w:rsidR="002407CD" w:rsidRPr="00F14D8E" w:rsidRDefault="002407CD" w:rsidP="00F14D8E">
      <w:pPr>
        <w:tabs>
          <w:tab w:val="left" w:pos="567"/>
        </w:tabs>
        <w:rPr>
          <w:b/>
          <w:bCs/>
          <w:sz w:val="22"/>
          <w:szCs w:val="22"/>
          <w:lang w:val="hu-HU"/>
        </w:rPr>
      </w:pPr>
      <w:r w:rsidRPr="00EA7854">
        <w:rPr>
          <w:b/>
          <w:bCs/>
          <w:sz w:val="22"/>
          <w:szCs w:val="22"/>
          <w:lang w:val="hu-HU"/>
        </w:rPr>
        <w:t>6.3</w:t>
      </w:r>
      <w:r w:rsidRPr="00EA7854">
        <w:rPr>
          <w:b/>
          <w:bCs/>
          <w:sz w:val="22"/>
          <w:szCs w:val="22"/>
          <w:lang w:val="hu-HU"/>
        </w:rPr>
        <w:tab/>
      </w:r>
      <w:r w:rsidRPr="006201E2">
        <w:rPr>
          <w:b/>
          <w:bCs/>
          <w:caps/>
          <w:sz w:val="22"/>
          <w:szCs w:val="22"/>
          <w:lang w:val="hu-HU"/>
        </w:rPr>
        <w:t>F</w:t>
      </w:r>
      <w:r w:rsidRPr="00F14D8E">
        <w:rPr>
          <w:b/>
          <w:bCs/>
          <w:sz w:val="22"/>
          <w:szCs w:val="22"/>
          <w:lang w:val="hu-HU"/>
        </w:rPr>
        <w:t>elhasználhatósági időtartam</w:t>
      </w:r>
    </w:p>
    <w:p w14:paraId="308D56CC" w14:textId="77777777" w:rsidR="002407CD" w:rsidRPr="00F14D8E" w:rsidRDefault="002407CD" w:rsidP="00EA7854">
      <w:pPr>
        <w:rPr>
          <w:sz w:val="22"/>
          <w:szCs w:val="22"/>
          <w:lang w:val="hu-HU"/>
        </w:rPr>
      </w:pPr>
    </w:p>
    <w:p w14:paraId="47A3A5C9" w14:textId="77777777" w:rsidR="002407CD" w:rsidRPr="00F14D8E" w:rsidRDefault="002407CD" w:rsidP="00EA7854">
      <w:pPr>
        <w:pStyle w:val="Szvegtrzs"/>
        <w:rPr>
          <w:i w:val="0"/>
          <w:iCs w:val="0"/>
          <w:sz w:val="22"/>
          <w:szCs w:val="22"/>
        </w:rPr>
      </w:pPr>
      <w:r w:rsidRPr="00F14D8E">
        <w:rPr>
          <w:i w:val="0"/>
          <w:iCs w:val="0"/>
          <w:sz w:val="22"/>
          <w:szCs w:val="22"/>
        </w:rPr>
        <w:t>3 év</w:t>
      </w:r>
    </w:p>
    <w:p w14:paraId="797E50C6" w14:textId="77777777" w:rsidR="002407CD" w:rsidRPr="00F14D8E" w:rsidRDefault="002407CD" w:rsidP="00EA7854">
      <w:pPr>
        <w:rPr>
          <w:i/>
          <w:iCs/>
          <w:sz w:val="22"/>
          <w:szCs w:val="22"/>
          <w:lang w:val="hu-HU"/>
        </w:rPr>
      </w:pPr>
    </w:p>
    <w:p w14:paraId="207429A3" w14:textId="77777777" w:rsidR="002407CD" w:rsidRPr="00F14D8E" w:rsidRDefault="002407CD" w:rsidP="00F14D8E">
      <w:pPr>
        <w:tabs>
          <w:tab w:val="left" w:pos="567"/>
        </w:tabs>
        <w:rPr>
          <w:sz w:val="22"/>
          <w:szCs w:val="22"/>
          <w:lang w:val="hu-HU"/>
        </w:rPr>
      </w:pPr>
      <w:r w:rsidRPr="00F14D8E">
        <w:rPr>
          <w:b/>
          <w:bCs/>
          <w:sz w:val="22"/>
          <w:szCs w:val="22"/>
          <w:lang w:val="hu-HU"/>
        </w:rPr>
        <w:t>6.4</w:t>
      </w:r>
      <w:r w:rsidRPr="00F14D8E">
        <w:rPr>
          <w:b/>
          <w:bCs/>
          <w:sz w:val="22"/>
          <w:szCs w:val="22"/>
          <w:lang w:val="hu-HU"/>
        </w:rPr>
        <w:tab/>
        <w:t>Különleges tárolási előírások</w:t>
      </w:r>
    </w:p>
    <w:p w14:paraId="7B04FA47" w14:textId="77777777" w:rsidR="002407CD" w:rsidRPr="00F14D8E" w:rsidRDefault="002407CD" w:rsidP="00EA7854">
      <w:pPr>
        <w:rPr>
          <w:sz w:val="22"/>
          <w:szCs w:val="22"/>
          <w:lang w:val="hu-HU"/>
        </w:rPr>
      </w:pPr>
    </w:p>
    <w:p w14:paraId="0B9A4498" w14:textId="77777777" w:rsidR="002407CD" w:rsidRPr="00F14D8E" w:rsidRDefault="00CA25AA" w:rsidP="00EA7854">
      <w:pPr>
        <w:rPr>
          <w:sz w:val="22"/>
          <w:szCs w:val="22"/>
          <w:lang w:val="hu-HU"/>
        </w:rPr>
      </w:pPr>
      <w:r w:rsidRPr="00F14D8E">
        <w:rPr>
          <w:noProof/>
          <w:sz w:val="22"/>
          <w:szCs w:val="22"/>
          <w:lang w:val="hu-HU"/>
        </w:rPr>
        <w:t xml:space="preserve">Legfeljebb </w:t>
      </w:r>
      <w:r w:rsidR="002407CD" w:rsidRPr="00F14D8E">
        <w:rPr>
          <w:sz w:val="22"/>
          <w:szCs w:val="22"/>
          <w:lang w:val="hu-HU"/>
        </w:rPr>
        <w:t>25</w:t>
      </w:r>
      <w:r w:rsidR="00B3377B">
        <w:rPr>
          <w:sz w:val="22"/>
          <w:szCs w:val="22"/>
          <w:lang w:val="hu-HU"/>
        </w:rPr>
        <w:t> </w:t>
      </w:r>
      <w:r w:rsidR="00F37013" w:rsidRPr="00F14D8E">
        <w:rPr>
          <w:sz w:val="22"/>
          <w:szCs w:val="22"/>
          <w:lang w:val="hu-HU"/>
        </w:rPr>
        <w:t>°</w:t>
      </w:r>
      <w:r w:rsidR="002407CD" w:rsidRPr="00F14D8E">
        <w:rPr>
          <w:sz w:val="22"/>
          <w:szCs w:val="22"/>
          <w:lang w:val="hu-HU"/>
        </w:rPr>
        <w:t>C</w:t>
      </w:r>
      <w:r w:rsidRPr="00F14D8E">
        <w:rPr>
          <w:sz w:val="22"/>
          <w:szCs w:val="22"/>
          <w:lang w:val="hu-HU"/>
        </w:rPr>
        <w:t>-on</w:t>
      </w:r>
      <w:r w:rsidR="002407CD" w:rsidRPr="00F14D8E">
        <w:rPr>
          <w:sz w:val="22"/>
          <w:szCs w:val="22"/>
          <w:lang w:val="hu-HU"/>
        </w:rPr>
        <w:t xml:space="preserve"> tárolandó.</w:t>
      </w:r>
    </w:p>
    <w:p w14:paraId="568C698B" w14:textId="77777777" w:rsidR="002407CD" w:rsidRPr="00F14D8E" w:rsidRDefault="002407CD" w:rsidP="00EA7854">
      <w:pPr>
        <w:rPr>
          <w:sz w:val="22"/>
          <w:szCs w:val="22"/>
          <w:lang w:val="hu-HU"/>
        </w:rPr>
      </w:pPr>
    </w:p>
    <w:p w14:paraId="6F3456B0" w14:textId="77777777" w:rsidR="002407CD" w:rsidRPr="00F14D8E" w:rsidRDefault="002407CD" w:rsidP="00F14D8E">
      <w:pPr>
        <w:numPr>
          <w:ilvl w:val="1"/>
          <w:numId w:val="7"/>
        </w:numPr>
        <w:tabs>
          <w:tab w:val="left" w:pos="567"/>
        </w:tabs>
        <w:rPr>
          <w:b/>
          <w:bCs/>
          <w:sz w:val="22"/>
          <w:szCs w:val="22"/>
          <w:lang w:val="hu-HU"/>
        </w:rPr>
      </w:pPr>
      <w:r w:rsidRPr="00F14D8E">
        <w:rPr>
          <w:b/>
          <w:bCs/>
          <w:sz w:val="22"/>
          <w:szCs w:val="22"/>
          <w:lang w:val="hu-HU"/>
        </w:rPr>
        <w:t xml:space="preserve">Csomagolás típusa és kiszerelése </w:t>
      </w:r>
    </w:p>
    <w:p w14:paraId="1A939487" w14:textId="77777777" w:rsidR="00F36982" w:rsidRPr="00F14D8E" w:rsidRDefault="00F36982" w:rsidP="00EA7854">
      <w:pPr>
        <w:rPr>
          <w:b/>
          <w:bCs/>
          <w:sz w:val="22"/>
          <w:szCs w:val="22"/>
          <w:lang w:val="hu-HU"/>
        </w:rPr>
      </w:pPr>
    </w:p>
    <w:p w14:paraId="1971AAF2" w14:textId="10F5638C" w:rsidR="00F36982" w:rsidRPr="00F14D8E" w:rsidRDefault="0048330F" w:rsidP="00EA7854">
      <w:pPr>
        <w:tabs>
          <w:tab w:val="left" w:pos="1985"/>
        </w:tabs>
        <w:rPr>
          <w:sz w:val="22"/>
          <w:szCs w:val="22"/>
          <w:lang w:val="hu-HU"/>
        </w:rPr>
      </w:pPr>
      <w:r w:rsidRPr="00F14D8E">
        <w:rPr>
          <w:sz w:val="22"/>
          <w:szCs w:val="22"/>
          <w:lang w:val="hu-HU"/>
        </w:rPr>
        <w:t>6</w:t>
      </w:r>
      <w:r w:rsidR="002407CD" w:rsidRPr="00F14D8E">
        <w:rPr>
          <w:sz w:val="22"/>
          <w:szCs w:val="22"/>
          <w:lang w:val="hu-HU"/>
        </w:rPr>
        <w:t>, 12, 18 vagy 24</w:t>
      </w:r>
      <w:r w:rsidR="003B0B89" w:rsidRPr="00F14D8E">
        <w:rPr>
          <w:sz w:val="22"/>
          <w:szCs w:val="22"/>
          <w:lang w:val="hu-HU"/>
        </w:rPr>
        <w:t> </w:t>
      </w:r>
      <w:r w:rsidR="00B73745" w:rsidRPr="00F14D8E">
        <w:rPr>
          <w:sz w:val="22"/>
          <w:szCs w:val="22"/>
          <w:lang w:val="hu-HU"/>
        </w:rPr>
        <w:t xml:space="preserve">db szájban diszpergálódó </w:t>
      </w:r>
      <w:r w:rsidR="002407CD" w:rsidRPr="00F14D8E">
        <w:rPr>
          <w:sz w:val="22"/>
          <w:szCs w:val="22"/>
          <w:lang w:val="hu-HU"/>
        </w:rPr>
        <w:t xml:space="preserve">tabletta </w:t>
      </w:r>
      <w:r w:rsidR="00F36982" w:rsidRPr="00F14D8E">
        <w:rPr>
          <w:sz w:val="22"/>
          <w:szCs w:val="22"/>
          <w:lang w:val="hu-HU"/>
        </w:rPr>
        <w:t>papír/PET/Al//PVC/OPA/Al/OPA/PVC buborékcsomagolásban és dobozban.</w:t>
      </w:r>
    </w:p>
    <w:p w14:paraId="6AA258D8" w14:textId="77777777" w:rsidR="002407CD" w:rsidRPr="00F14D8E" w:rsidRDefault="002407CD" w:rsidP="00EA7854">
      <w:pPr>
        <w:rPr>
          <w:sz w:val="22"/>
          <w:szCs w:val="22"/>
          <w:lang w:val="hu-HU"/>
        </w:rPr>
      </w:pPr>
    </w:p>
    <w:p w14:paraId="33957D80" w14:textId="77777777" w:rsidR="002407CD" w:rsidRPr="00F14D8E" w:rsidRDefault="002407CD" w:rsidP="00EA7854">
      <w:pPr>
        <w:rPr>
          <w:sz w:val="22"/>
          <w:szCs w:val="22"/>
          <w:lang w:val="hu-HU"/>
        </w:rPr>
      </w:pPr>
      <w:r w:rsidRPr="00F14D8E">
        <w:rPr>
          <w:sz w:val="22"/>
          <w:szCs w:val="22"/>
          <w:lang w:val="hu-HU"/>
        </w:rPr>
        <w:t xml:space="preserve">Nem </w:t>
      </w:r>
      <w:r w:rsidR="001335CE" w:rsidRPr="00F14D8E">
        <w:rPr>
          <w:sz w:val="22"/>
          <w:szCs w:val="22"/>
          <w:lang w:val="hu-HU"/>
        </w:rPr>
        <w:t xml:space="preserve">feltétlenül </w:t>
      </w:r>
      <w:r w:rsidRPr="00F14D8E">
        <w:rPr>
          <w:sz w:val="22"/>
          <w:szCs w:val="22"/>
          <w:lang w:val="hu-HU"/>
        </w:rPr>
        <w:t>mindegyik kiszerelés kerül kereskedelmi forgalomba.</w:t>
      </w:r>
    </w:p>
    <w:p w14:paraId="6FFBD3EC" w14:textId="77777777" w:rsidR="002407CD" w:rsidRPr="00F14D8E" w:rsidRDefault="002407CD" w:rsidP="006201E2">
      <w:pPr>
        <w:rPr>
          <w:sz w:val="22"/>
          <w:szCs w:val="22"/>
          <w:lang w:val="hu-HU"/>
        </w:rPr>
      </w:pPr>
    </w:p>
    <w:p w14:paraId="68BF774B" w14:textId="77777777" w:rsidR="002407CD" w:rsidRPr="00F14D8E" w:rsidRDefault="002407CD" w:rsidP="00143FA4">
      <w:pPr>
        <w:keepNext/>
        <w:numPr>
          <w:ilvl w:val="1"/>
          <w:numId w:val="7"/>
        </w:numPr>
        <w:tabs>
          <w:tab w:val="clear" w:pos="720"/>
          <w:tab w:val="num" w:pos="567"/>
        </w:tabs>
        <w:ind w:left="567" w:hanging="567"/>
        <w:rPr>
          <w:b/>
          <w:bCs/>
          <w:sz w:val="22"/>
          <w:szCs w:val="22"/>
          <w:lang w:val="hu-HU"/>
        </w:rPr>
      </w:pPr>
      <w:r w:rsidRPr="00F14D8E">
        <w:rPr>
          <w:b/>
          <w:bCs/>
          <w:sz w:val="22"/>
          <w:szCs w:val="22"/>
          <w:lang w:val="hu-HU"/>
        </w:rPr>
        <w:t>A megsemmisítésre vonatkozó különleges óvintézkedések és egyéb, a készítmény kezelésével kapcsolatos információk</w:t>
      </w:r>
    </w:p>
    <w:p w14:paraId="30DCCCAD" w14:textId="77777777" w:rsidR="002407CD" w:rsidRPr="00F14D8E" w:rsidRDefault="002407CD" w:rsidP="00143FA4">
      <w:pPr>
        <w:keepNext/>
        <w:rPr>
          <w:b/>
          <w:bCs/>
          <w:sz w:val="22"/>
          <w:szCs w:val="22"/>
          <w:lang w:val="hu-HU"/>
        </w:rPr>
      </w:pPr>
    </w:p>
    <w:p w14:paraId="12F07E65" w14:textId="77777777" w:rsidR="00380867" w:rsidRPr="00F14D8E" w:rsidRDefault="00380867" w:rsidP="00380867">
      <w:pPr>
        <w:rPr>
          <w:bCs/>
          <w:sz w:val="22"/>
          <w:szCs w:val="22"/>
          <w:lang w:val="hu-HU"/>
        </w:rPr>
      </w:pPr>
      <w:r w:rsidRPr="00F14D8E">
        <w:rPr>
          <w:bCs/>
          <w:sz w:val="22"/>
          <w:szCs w:val="22"/>
          <w:lang w:val="hu-HU"/>
        </w:rPr>
        <w:t>Bármilyen fel nem használt gyógyszer, illetve hulladékanyag megsemmisítését a gyógyszerekre vonatkozó előírások szerint kell végrehajtani.</w:t>
      </w:r>
    </w:p>
    <w:p w14:paraId="36AF6883" w14:textId="77777777" w:rsidR="00FA740F" w:rsidRPr="00F14D8E" w:rsidRDefault="00FA740F" w:rsidP="00EA7854">
      <w:pPr>
        <w:rPr>
          <w:b/>
          <w:bCs/>
          <w:sz w:val="22"/>
          <w:szCs w:val="22"/>
          <w:lang w:val="hu-HU"/>
        </w:rPr>
      </w:pPr>
    </w:p>
    <w:p w14:paraId="388B80AE" w14:textId="128BB11A" w:rsidR="002B190C" w:rsidRPr="00EC1AF9" w:rsidRDefault="002B190C" w:rsidP="00F14D8E">
      <w:pPr>
        <w:rPr>
          <w:sz w:val="22"/>
          <w:szCs w:val="22"/>
          <w:lang w:val="hu-HU"/>
        </w:rPr>
      </w:pPr>
      <w:r w:rsidRPr="00BF4139">
        <w:rPr>
          <w:b/>
          <w:bCs/>
          <w:color w:val="000000"/>
          <w:sz w:val="22"/>
          <w:szCs w:val="22"/>
          <w:lang w:val="hu-HU"/>
        </w:rPr>
        <w:t>Megjegyzés:</w:t>
      </w:r>
      <w:r w:rsidRPr="00BF4139">
        <w:rPr>
          <w:b/>
          <w:bCs/>
          <w:color w:val="000000"/>
          <w:spacing w:val="-3"/>
          <w:sz w:val="22"/>
          <w:szCs w:val="22"/>
          <w:lang w:val="hu-HU"/>
        </w:rPr>
        <w:t xml:space="preserve"> </w:t>
      </w:r>
      <w:r w:rsidR="00BF4139" w:rsidRPr="00EC1AF9">
        <w:rPr>
          <w:sz w:val="22"/>
          <w:szCs w:val="22"/>
        </w:rPr>
        <w:sym w:font="Wingdings" w:char="F058"/>
      </w:r>
      <w:r w:rsidRPr="00BF4139">
        <w:rPr>
          <w:color w:val="000000"/>
          <w:sz w:val="22"/>
          <w:szCs w:val="22"/>
          <w:lang w:val="hu-HU"/>
        </w:rPr>
        <w:t xml:space="preserve"> </w:t>
      </w:r>
      <w:r w:rsidRPr="00BF4139">
        <w:rPr>
          <w:color w:val="000000"/>
          <w:spacing w:val="-2"/>
          <w:sz w:val="22"/>
          <w:szCs w:val="22"/>
          <w:lang w:val="hu-HU"/>
        </w:rPr>
        <w:t>(egy kereszt</w:t>
      </w:r>
      <w:r w:rsidR="003C3ABB">
        <w:rPr>
          <w:color w:val="000000"/>
          <w:spacing w:val="-2"/>
          <w:sz w:val="22"/>
          <w:szCs w:val="22"/>
          <w:lang w:val="hu-HU"/>
        </w:rPr>
        <w:t>es</w:t>
      </w:r>
      <w:r w:rsidRPr="00BF4139">
        <w:rPr>
          <w:color w:val="000000"/>
          <w:sz w:val="22"/>
          <w:szCs w:val="22"/>
          <w:lang w:val="hu-HU"/>
        </w:rPr>
        <w:t>)</w:t>
      </w:r>
    </w:p>
    <w:p w14:paraId="4A3CC527" w14:textId="77777777" w:rsidR="002B190C" w:rsidRPr="00F14D8E" w:rsidRDefault="002B190C" w:rsidP="00EA7854">
      <w:pPr>
        <w:pStyle w:val="lfej"/>
        <w:tabs>
          <w:tab w:val="clear" w:pos="4703"/>
          <w:tab w:val="clear" w:pos="9406"/>
        </w:tabs>
        <w:rPr>
          <w:sz w:val="22"/>
          <w:szCs w:val="22"/>
          <w:lang w:val="hu-HU"/>
        </w:rPr>
      </w:pPr>
      <w:r w:rsidRPr="00EA7854">
        <w:rPr>
          <w:color w:val="000000"/>
          <w:spacing w:val="1"/>
          <w:sz w:val="22"/>
          <w:szCs w:val="22"/>
          <w:lang w:val="hu-HU"/>
        </w:rPr>
        <w:t>Osztályozás</w:t>
      </w:r>
      <w:r w:rsidRPr="00EA7854">
        <w:rPr>
          <w:color w:val="000000"/>
          <w:sz w:val="22"/>
          <w:szCs w:val="22"/>
          <w:lang w:val="hu-HU"/>
        </w:rPr>
        <w:t>:</w:t>
      </w:r>
      <w:r w:rsidRPr="00EA7854">
        <w:rPr>
          <w:color w:val="000000"/>
          <w:spacing w:val="2"/>
          <w:sz w:val="22"/>
          <w:szCs w:val="22"/>
          <w:lang w:val="hu-HU"/>
        </w:rPr>
        <w:t xml:space="preserve"> </w:t>
      </w:r>
      <w:r w:rsidRPr="006201E2">
        <w:rPr>
          <w:b/>
          <w:bCs/>
          <w:color w:val="000000"/>
          <w:spacing w:val="-2"/>
          <w:sz w:val="22"/>
          <w:szCs w:val="22"/>
          <w:lang w:val="hu-HU"/>
        </w:rPr>
        <w:t>I. csoport</w:t>
      </w:r>
      <w:r w:rsidRPr="00F14D8E">
        <w:rPr>
          <w:sz w:val="22"/>
          <w:szCs w:val="22"/>
          <w:lang w:val="hu-HU"/>
        </w:rPr>
        <w:t xml:space="preserve"> </w:t>
      </w:r>
    </w:p>
    <w:p w14:paraId="718E9D9D" w14:textId="77777777" w:rsidR="002407CD" w:rsidRPr="00F14D8E" w:rsidRDefault="002407CD" w:rsidP="00EA7854">
      <w:pPr>
        <w:pStyle w:val="lfej"/>
        <w:tabs>
          <w:tab w:val="clear" w:pos="4703"/>
          <w:tab w:val="clear" w:pos="9406"/>
        </w:tabs>
        <w:rPr>
          <w:sz w:val="22"/>
          <w:szCs w:val="22"/>
          <w:lang w:val="hu-HU"/>
        </w:rPr>
      </w:pPr>
      <w:r w:rsidRPr="00F14D8E">
        <w:rPr>
          <w:sz w:val="22"/>
          <w:szCs w:val="22"/>
          <w:lang w:val="hu-HU"/>
        </w:rPr>
        <w:t>Orvosi rendelvény nélkül is kiadható gyógyszer (VN).</w:t>
      </w:r>
    </w:p>
    <w:p w14:paraId="54C529ED" w14:textId="77777777" w:rsidR="002407CD" w:rsidRPr="00F14D8E" w:rsidRDefault="002407CD" w:rsidP="00F14D8E">
      <w:pPr>
        <w:rPr>
          <w:b/>
          <w:bCs/>
          <w:sz w:val="22"/>
          <w:szCs w:val="22"/>
          <w:lang w:val="hu-HU"/>
        </w:rPr>
      </w:pPr>
    </w:p>
    <w:p w14:paraId="1C0157D6" w14:textId="77777777" w:rsidR="00B73745" w:rsidRPr="00F14D8E" w:rsidRDefault="00B73745" w:rsidP="00F14D8E">
      <w:pPr>
        <w:rPr>
          <w:b/>
          <w:bCs/>
          <w:sz w:val="22"/>
          <w:szCs w:val="22"/>
          <w:lang w:val="hu-HU"/>
        </w:rPr>
      </w:pPr>
    </w:p>
    <w:p w14:paraId="33C824E8" w14:textId="77777777" w:rsidR="002407CD" w:rsidRPr="00F14D8E" w:rsidRDefault="002407CD" w:rsidP="00F14D8E">
      <w:pPr>
        <w:keepNext/>
        <w:tabs>
          <w:tab w:val="left" w:pos="567"/>
        </w:tabs>
        <w:rPr>
          <w:b/>
          <w:bCs/>
          <w:sz w:val="22"/>
          <w:szCs w:val="22"/>
          <w:lang w:val="hu-HU"/>
        </w:rPr>
      </w:pPr>
      <w:r w:rsidRPr="00F14D8E">
        <w:rPr>
          <w:b/>
          <w:bCs/>
          <w:sz w:val="22"/>
          <w:szCs w:val="22"/>
          <w:lang w:val="hu-HU"/>
        </w:rPr>
        <w:t>7.</w:t>
      </w:r>
      <w:r w:rsidRPr="00F14D8E">
        <w:rPr>
          <w:b/>
          <w:bCs/>
          <w:sz w:val="22"/>
          <w:szCs w:val="22"/>
          <w:lang w:val="hu-HU"/>
        </w:rPr>
        <w:tab/>
        <w:t>A FORGALOMBA HOZATALI ENGEDÉLY JOGOSULTJA</w:t>
      </w:r>
    </w:p>
    <w:p w14:paraId="3691E7B2" w14:textId="77777777" w:rsidR="002407CD" w:rsidRPr="00F14D8E" w:rsidRDefault="002407CD" w:rsidP="00EA7854">
      <w:pPr>
        <w:keepNext/>
        <w:rPr>
          <w:b/>
          <w:bCs/>
          <w:sz w:val="22"/>
          <w:szCs w:val="22"/>
          <w:lang w:val="hu-HU"/>
        </w:rPr>
      </w:pPr>
    </w:p>
    <w:p w14:paraId="446160DA" w14:textId="77777777" w:rsidR="0094770D" w:rsidRPr="00B71DCF" w:rsidRDefault="0094770D" w:rsidP="0094770D">
      <w:pPr>
        <w:rPr>
          <w:sz w:val="22"/>
          <w:szCs w:val="22"/>
        </w:rPr>
      </w:pPr>
      <w:bookmarkStart w:id="1" w:name="_Hlk137137064"/>
      <w:r w:rsidRPr="00B71DCF">
        <w:rPr>
          <w:sz w:val="22"/>
          <w:szCs w:val="22"/>
        </w:rPr>
        <w:t>JNTL Consumer Health (Hungary) Kft.</w:t>
      </w:r>
    </w:p>
    <w:p w14:paraId="1C9013A4" w14:textId="55683A6E" w:rsidR="0094770D" w:rsidRDefault="0094770D" w:rsidP="0094770D">
      <w:pPr>
        <w:rPr>
          <w:sz w:val="22"/>
          <w:szCs w:val="22"/>
        </w:rPr>
      </w:pPr>
      <w:r w:rsidRPr="00B71DCF">
        <w:rPr>
          <w:sz w:val="22"/>
          <w:szCs w:val="22"/>
        </w:rPr>
        <w:t xml:space="preserve">1112 Budapest, Balatoni </w:t>
      </w:r>
      <w:proofErr w:type="spellStart"/>
      <w:r w:rsidRPr="00B71DCF">
        <w:rPr>
          <w:sz w:val="22"/>
          <w:szCs w:val="22"/>
        </w:rPr>
        <w:t>út</w:t>
      </w:r>
      <w:proofErr w:type="spellEnd"/>
      <w:r w:rsidRPr="00B71DCF">
        <w:rPr>
          <w:sz w:val="22"/>
          <w:szCs w:val="22"/>
        </w:rPr>
        <w:t xml:space="preserve"> 2/a</w:t>
      </w:r>
    </w:p>
    <w:p w14:paraId="1A96827A" w14:textId="2EFB2193" w:rsidR="00F742E2" w:rsidRPr="00B71DCF" w:rsidRDefault="00F742E2" w:rsidP="0094770D">
      <w:pPr>
        <w:rPr>
          <w:sz w:val="22"/>
          <w:szCs w:val="22"/>
        </w:rPr>
      </w:pPr>
      <w:proofErr w:type="spellStart"/>
      <w:r>
        <w:rPr>
          <w:sz w:val="22"/>
          <w:szCs w:val="22"/>
        </w:rPr>
        <w:t>Magyarország</w:t>
      </w:r>
      <w:proofErr w:type="spellEnd"/>
    </w:p>
    <w:bookmarkEnd w:id="1"/>
    <w:p w14:paraId="526770CE" w14:textId="77777777" w:rsidR="00FB5F2E" w:rsidRPr="00F14D8E" w:rsidRDefault="00FB5F2E" w:rsidP="00EA7854">
      <w:pPr>
        <w:rPr>
          <w:bCs/>
          <w:sz w:val="22"/>
          <w:szCs w:val="22"/>
          <w:lang w:val="hu-HU"/>
        </w:rPr>
      </w:pPr>
    </w:p>
    <w:p w14:paraId="7CBEED82" w14:textId="77777777" w:rsidR="00B73745" w:rsidRPr="00F14D8E" w:rsidRDefault="00B73745" w:rsidP="006201E2">
      <w:pPr>
        <w:rPr>
          <w:sz w:val="22"/>
          <w:szCs w:val="22"/>
          <w:lang w:val="hu-HU"/>
        </w:rPr>
      </w:pPr>
    </w:p>
    <w:p w14:paraId="5B495A08" w14:textId="77777777" w:rsidR="002407CD" w:rsidRPr="00F14D8E" w:rsidRDefault="002407CD" w:rsidP="00F14D8E">
      <w:pPr>
        <w:keepNext/>
        <w:tabs>
          <w:tab w:val="left" w:pos="567"/>
        </w:tabs>
        <w:rPr>
          <w:b/>
          <w:bCs/>
          <w:sz w:val="22"/>
          <w:szCs w:val="22"/>
          <w:lang w:val="hu-HU"/>
        </w:rPr>
      </w:pPr>
      <w:r w:rsidRPr="00F14D8E">
        <w:rPr>
          <w:b/>
          <w:bCs/>
          <w:sz w:val="22"/>
          <w:szCs w:val="22"/>
          <w:lang w:val="hu-HU"/>
        </w:rPr>
        <w:t>8.</w:t>
      </w:r>
      <w:r w:rsidRPr="00F14D8E">
        <w:rPr>
          <w:b/>
          <w:bCs/>
          <w:sz w:val="22"/>
          <w:szCs w:val="22"/>
          <w:lang w:val="hu-HU"/>
        </w:rPr>
        <w:tab/>
        <w:t>A FORGALOMBA HOZATALI ENGEDÉLY SZÁMA</w:t>
      </w:r>
    </w:p>
    <w:p w14:paraId="6E36661F" w14:textId="77777777" w:rsidR="008579AF" w:rsidRPr="00F14D8E" w:rsidRDefault="008579AF" w:rsidP="00EA7854">
      <w:pPr>
        <w:keepNext/>
        <w:rPr>
          <w:sz w:val="22"/>
          <w:szCs w:val="22"/>
          <w:lang w:val="hu-HU"/>
        </w:rPr>
      </w:pPr>
    </w:p>
    <w:p w14:paraId="167D4270" w14:textId="77777777" w:rsidR="008579AF" w:rsidRPr="00F14D8E" w:rsidRDefault="008579AF" w:rsidP="003B174C">
      <w:pPr>
        <w:tabs>
          <w:tab w:val="left" w:pos="600"/>
          <w:tab w:val="left" w:pos="2694"/>
          <w:tab w:val="left" w:pos="7320"/>
        </w:tabs>
        <w:autoSpaceDE w:val="0"/>
        <w:autoSpaceDN w:val="0"/>
        <w:adjustRightInd w:val="0"/>
        <w:rPr>
          <w:bCs/>
          <w:color w:val="000000"/>
          <w:sz w:val="22"/>
          <w:szCs w:val="22"/>
          <w:lang w:val="hu-HU" w:eastAsia="hu-HU"/>
        </w:rPr>
      </w:pPr>
      <w:r w:rsidRPr="00F14D8E">
        <w:rPr>
          <w:bCs/>
          <w:color w:val="000000"/>
          <w:sz w:val="22"/>
          <w:szCs w:val="22"/>
          <w:lang w:val="hu-HU" w:eastAsia="hu-HU"/>
        </w:rPr>
        <w:t>OGYI-T-02221/03</w:t>
      </w:r>
      <w:r w:rsidR="00380867">
        <w:rPr>
          <w:bCs/>
          <w:color w:val="000000"/>
          <w:sz w:val="22"/>
          <w:szCs w:val="22"/>
          <w:lang w:val="hu-HU" w:eastAsia="hu-HU"/>
        </w:rPr>
        <w:tab/>
      </w:r>
      <w:r w:rsidRPr="00F14D8E">
        <w:rPr>
          <w:bCs/>
          <w:color w:val="000000"/>
          <w:sz w:val="22"/>
          <w:szCs w:val="22"/>
          <w:lang w:val="hu-HU" w:eastAsia="hu-HU"/>
        </w:rPr>
        <w:t>6</w:t>
      </w:r>
      <w:r w:rsidR="00380867">
        <w:rPr>
          <w:bCs/>
          <w:color w:val="000000"/>
          <w:sz w:val="22"/>
          <w:szCs w:val="22"/>
          <w:lang w:val="hu-HU" w:eastAsia="hu-HU"/>
        </w:rPr>
        <w:t>×</w:t>
      </w:r>
    </w:p>
    <w:p w14:paraId="381F506E" w14:textId="77777777" w:rsidR="008579AF" w:rsidRPr="00F14D8E" w:rsidRDefault="008579AF" w:rsidP="003B174C">
      <w:pPr>
        <w:tabs>
          <w:tab w:val="left" w:pos="600"/>
          <w:tab w:val="left" w:pos="2552"/>
          <w:tab w:val="left" w:pos="7320"/>
        </w:tabs>
        <w:autoSpaceDE w:val="0"/>
        <w:autoSpaceDN w:val="0"/>
        <w:adjustRightInd w:val="0"/>
        <w:rPr>
          <w:bCs/>
          <w:color w:val="000000"/>
          <w:sz w:val="22"/>
          <w:szCs w:val="22"/>
          <w:lang w:val="hu-HU" w:eastAsia="hu-HU"/>
        </w:rPr>
      </w:pPr>
      <w:r w:rsidRPr="00F14D8E">
        <w:rPr>
          <w:bCs/>
          <w:color w:val="000000"/>
          <w:sz w:val="22"/>
          <w:szCs w:val="22"/>
          <w:lang w:val="hu-HU" w:eastAsia="hu-HU"/>
        </w:rPr>
        <w:t>OGYI-T-02221/04</w:t>
      </w:r>
      <w:r w:rsidR="00380867">
        <w:rPr>
          <w:bCs/>
          <w:color w:val="000000"/>
          <w:sz w:val="22"/>
          <w:szCs w:val="22"/>
          <w:lang w:val="hu-HU" w:eastAsia="hu-HU"/>
        </w:rPr>
        <w:tab/>
      </w:r>
      <w:r w:rsidRPr="00F14D8E">
        <w:rPr>
          <w:bCs/>
          <w:color w:val="000000"/>
          <w:sz w:val="22"/>
          <w:szCs w:val="22"/>
          <w:lang w:val="hu-HU" w:eastAsia="hu-HU"/>
        </w:rPr>
        <w:t>12</w:t>
      </w:r>
      <w:r w:rsidR="00380867">
        <w:rPr>
          <w:bCs/>
          <w:color w:val="000000"/>
          <w:sz w:val="22"/>
          <w:szCs w:val="22"/>
          <w:lang w:val="hu-HU" w:eastAsia="hu-HU"/>
        </w:rPr>
        <w:t>×</w:t>
      </w:r>
    </w:p>
    <w:p w14:paraId="296C5FE6" w14:textId="77777777" w:rsidR="008579AF" w:rsidRPr="00F14D8E" w:rsidRDefault="008579AF" w:rsidP="003B174C">
      <w:pPr>
        <w:tabs>
          <w:tab w:val="left" w:pos="2552"/>
        </w:tabs>
        <w:rPr>
          <w:sz w:val="22"/>
          <w:szCs w:val="22"/>
          <w:lang w:val="hu-HU" w:eastAsia="hu-HU"/>
        </w:rPr>
      </w:pPr>
      <w:r w:rsidRPr="00F14D8E">
        <w:rPr>
          <w:sz w:val="22"/>
          <w:szCs w:val="22"/>
          <w:lang w:val="hu-HU" w:eastAsia="hu-HU"/>
        </w:rPr>
        <w:t>OGYI-T-02221/05</w:t>
      </w:r>
      <w:r w:rsidR="00380867">
        <w:rPr>
          <w:sz w:val="22"/>
          <w:szCs w:val="22"/>
          <w:lang w:val="hu-HU" w:eastAsia="hu-HU"/>
        </w:rPr>
        <w:tab/>
      </w:r>
      <w:r w:rsidRPr="00F14D8E">
        <w:rPr>
          <w:sz w:val="22"/>
          <w:szCs w:val="22"/>
          <w:lang w:val="hu-HU" w:eastAsia="hu-HU"/>
        </w:rPr>
        <w:t>18</w:t>
      </w:r>
      <w:r w:rsidR="00380867">
        <w:rPr>
          <w:sz w:val="22"/>
          <w:szCs w:val="22"/>
          <w:lang w:val="hu-HU" w:eastAsia="hu-HU"/>
        </w:rPr>
        <w:t>×</w:t>
      </w:r>
    </w:p>
    <w:p w14:paraId="39B6753B" w14:textId="77777777" w:rsidR="002407CD" w:rsidRPr="00F14D8E" w:rsidRDefault="008579AF" w:rsidP="003B174C">
      <w:pPr>
        <w:tabs>
          <w:tab w:val="left" w:pos="2552"/>
        </w:tabs>
        <w:rPr>
          <w:sz w:val="22"/>
          <w:szCs w:val="22"/>
          <w:lang w:val="hu-HU"/>
        </w:rPr>
      </w:pPr>
      <w:r w:rsidRPr="00F14D8E">
        <w:rPr>
          <w:sz w:val="22"/>
          <w:szCs w:val="22"/>
          <w:lang w:val="hu-HU" w:eastAsia="hu-HU"/>
        </w:rPr>
        <w:t>OGYI-T-02221/06</w:t>
      </w:r>
      <w:r w:rsidR="00380867">
        <w:rPr>
          <w:sz w:val="22"/>
          <w:szCs w:val="22"/>
          <w:lang w:val="hu-HU" w:eastAsia="hu-HU"/>
        </w:rPr>
        <w:tab/>
      </w:r>
      <w:r w:rsidRPr="00F14D8E">
        <w:rPr>
          <w:sz w:val="22"/>
          <w:szCs w:val="22"/>
          <w:lang w:val="hu-HU" w:eastAsia="hu-HU"/>
        </w:rPr>
        <w:t>24</w:t>
      </w:r>
      <w:r w:rsidR="00380867">
        <w:rPr>
          <w:sz w:val="22"/>
          <w:szCs w:val="22"/>
          <w:lang w:val="hu-HU" w:eastAsia="hu-HU"/>
        </w:rPr>
        <w:t>×</w:t>
      </w:r>
    </w:p>
    <w:p w14:paraId="38645DC7" w14:textId="77777777" w:rsidR="002407CD" w:rsidRPr="00F14D8E" w:rsidRDefault="002407CD" w:rsidP="00F14D8E">
      <w:pPr>
        <w:pStyle w:val="Szvegtrzs"/>
        <w:rPr>
          <w:i w:val="0"/>
          <w:sz w:val="22"/>
          <w:szCs w:val="22"/>
        </w:rPr>
      </w:pPr>
    </w:p>
    <w:p w14:paraId="135E58C4" w14:textId="77777777" w:rsidR="008579AF" w:rsidRPr="00F14D8E" w:rsidRDefault="008579AF" w:rsidP="00F14D8E">
      <w:pPr>
        <w:pStyle w:val="Szvegtrzs"/>
        <w:rPr>
          <w:i w:val="0"/>
          <w:sz w:val="22"/>
          <w:szCs w:val="22"/>
        </w:rPr>
      </w:pPr>
    </w:p>
    <w:p w14:paraId="33527C41" w14:textId="77777777" w:rsidR="002407CD" w:rsidRPr="00F14D8E" w:rsidRDefault="002407CD" w:rsidP="001B39B5">
      <w:pPr>
        <w:tabs>
          <w:tab w:val="left" w:pos="567"/>
        </w:tabs>
        <w:ind w:left="567" w:hanging="567"/>
        <w:rPr>
          <w:b/>
          <w:bCs/>
          <w:sz w:val="22"/>
          <w:szCs w:val="22"/>
          <w:lang w:val="hu-HU"/>
        </w:rPr>
      </w:pPr>
      <w:r w:rsidRPr="00F14D8E">
        <w:rPr>
          <w:b/>
          <w:bCs/>
          <w:sz w:val="22"/>
          <w:szCs w:val="22"/>
          <w:lang w:val="hu-HU"/>
        </w:rPr>
        <w:t>9.</w:t>
      </w:r>
      <w:r w:rsidRPr="00F14D8E">
        <w:rPr>
          <w:b/>
          <w:bCs/>
          <w:sz w:val="22"/>
          <w:szCs w:val="22"/>
          <w:lang w:val="hu-HU"/>
        </w:rPr>
        <w:tab/>
        <w:t>A FORGALOMBA HOZATALI ENGEDÉLY ELSŐ KIADÁSÁNAK/</w:t>
      </w:r>
      <w:r w:rsidR="001B39B5">
        <w:rPr>
          <w:b/>
          <w:bCs/>
          <w:sz w:val="22"/>
          <w:szCs w:val="22"/>
          <w:lang w:val="hu-HU"/>
        </w:rPr>
        <w:t xml:space="preserve"> </w:t>
      </w:r>
      <w:r w:rsidRPr="00F14D8E">
        <w:rPr>
          <w:b/>
          <w:bCs/>
          <w:sz w:val="22"/>
          <w:szCs w:val="22"/>
          <w:lang w:val="hu-HU"/>
        </w:rPr>
        <w:t>MEGÚJÍTÁSÁNAK DÁTUMA</w:t>
      </w:r>
    </w:p>
    <w:p w14:paraId="62EBF9A1" w14:textId="77777777" w:rsidR="002407CD" w:rsidRPr="00F14D8E" w:rsidRDefault="002407CD" w:rsidP="00EA7854">
      <w:pPr>
        <w:rPr>
          <w:sz w:val="22"/>
          <w:szCs w:val="22"/>
          <w:lang w:val="hu-HU"/>
        </w:rPr>
      </w:pPr>
    </w:p>
    <w:p w14:paraId="4498A03B" w14:textId="77777777" w:rsidR="002407CD" w:rsidRPr="00F14D8E" w:rsidRDefault="000857C2" w:rsidP="00EA7854">
      <w:pPr>
        <w:rPr>
          <w:sz w:val="22"/>
          <w:szCs w:val="22"/>
          <w:lang w:val="hu-HU"/>
        </w:rPr>
      </w:pPr>
      <w:r w:rsidRPr="00F14D8E">
        <w:rPr>
          <w:sz w:val="22"/>
          <w:szCs w:val="22"/>
          <w:lang w:val="hu-HU"/>
        </w:rPr>
        <w:t xml:space="preserve">A forgalomba hozatali engedély első kiadásának dátuma: </w:t>
      </w:r>
      <w:r w:rsidR="00F36982" w:rsidRPr="00F14D8E">
        <w:rPr>
          <w:sz w:val="22"/>
          <w:szCs w:val="22"/>
          <w:lang w:val="hu-HU"/>
        </w:rPr>
        <w:t xml:space="preserve">2013. </w:t>
      </w:r>
      <w:r w:rsidR="008579AF" w:rsidRPr="00F14D8E">
        <w:rPr>
          <w:sz w:val="22"/>
          <w:szCs w:val="22"/>
          <w:lang w:val="hu-HU"/>
        </w:rPr>
        <w:t>május 17.</w:t>
      </w:r>
    </w:p>
    <w:p w14:paraId="0C6C2CD5" w14:textId="77777777" w:rsidR="00F36982" w:rsidRPr="00F14D8E" w:rsidRDefault="00F36982" w:rsidP="00EA7854">
      <w:pPr>
        <w:rPr>
          <w:sz w:val="22"/>
          <w:szCs w:val="22"/>
          <w:lang w:val="hu-HU"/>
        </w:rPr>
      </w:pPr>
    </w:p>
    <w:p w14:paraId="6518E1DD" w14:textId="77777777" w:rsidR="002407CD" w:rsidRDefault="00EA7854" w:rsidP="00EA7854">
      <w:pPr>
        <w:rPr>
          <w:sz w:val="22"/>
          <w:szCs w:val="22"/>
          <w:lang w:val="hu-HU"/>
        </w:rPr>
      </w:pPr>
      <w:r w:rsidRPr="00EA7854">
        <w:rPr>
          <w:sz w:val="22"/>
          <w:szCs w:val="22"/>
          <w:lang w:val="hu-HU"/>
        </w:rPr>
        <w:t xml:space="preserve">A forgalomba hozatali engedély legutóbbi megújításának dátuma: </w:t>
      </w:r>
      <w:r w:rsidR="007322C0">
        <w:rPr>
          <w:sz w:val="22"/>
          <w:szCs w:val="22"/>
          <w:lang w:val="hu-HU"/>
        </w:rPr>
        <w:t>2018. január 31.</w:t>
      </w:r>
    </w:p>
    <w:p w14:paraId="709E88E4" w14:textId="77777777" w:rsidR="00EA7854" w:rsidRDefault="00EA7854" w:rsidP="00EA7854">
      <w:pPr>
        <w:rPr>
          <w:sz w:val="22"/>
          <w:szCs w:val="22"/>
          <w:lang w:val="hu-HU"/>
        </w:rPr>
      </w:pPr>
    </w:p>
    <w:p w14:paraId="508C98E9" w14:textId="77777777" w:rsidR="00EA7854" w:rsidRPr="00EA7854" w:rsidRDefault="00EA7854" w:rsidP="00EA7854">
      <w:pPr>
        <w:rPr>
          <w:sz w:val="22"/>
          <w:szCs w:val="22"/>
          <w:lang w:val="hu-HU"/>
        </w:rPr>
      </w:pPr>
    </w:p>
    <w:p w14:paraId="7C5E0478" w14:textId="77777777" w:rsidR="002407CD" w:rsidRPr="00EA7854" w:rsidRDefault="002407CD" w:rsidP="00F14D8E">
      <w:pPr>
        <w:tabs>
          <w:tab w:val="left" w:pos="567"/>
        </w:tabs>
        <w:rPr>
          <w:b/>
          <w:bCs/>
          <w:sz w:val="22"/>
          <w:szCs w:val="22"/>
          <w:lang w:val="hu-HU"/>
        </w:rPr>
      </w:pPr>
      <w:r w:rsidRPr="00EA7854">
        <w:rPr>
          <w:b/>
          <w:bCs/>
          <w:sz w:val="22"/>
          <w:szCs w:val="22"/>
          <w:lang w:val="hu-HU"/>
        </w:rPr>
        <w:t>10.</w:t>
      </w:r>
      <w:r w:rsidRPr="00EA7854">
        <w:rPr>
          <w:b/>
          <w:bCs/>
          <w:sz w:val="22"/>
          <w:szCs w:val="22"/>
          <w:lang w:val="hu-HU"/>
        </w:rPr>
        <w:tab/>
        <w:t>A SZÖVEG ELLENŐRZÉSÉNEK DÁTUMA</w:t>
      </w:r>
    </w:p>
    <w:p w14:paraId="779F8E76" w14:textId="77777777" w:rsidR="00337F87" w:rsidRPr="00EA7854" w:rsidRDefault="00337F87" w:rsidP="00EA7854">
      <w:pPr>
        <w:rPr>
          <w:sz w:val="22"/>
          <w:szCs w:val="22"/>
          <w:lang w:val="hu-HU"/>
        </w:rPr>
      </w:pPr>
    </w:p>
    <w:p w14:paraId="1E690E9C" w14:textId="5BC05F87" w:rsidR="00F36982" w:rsidRPr="00EA7854" w:rsidRDefault="00A33E60" w:rsidP="00EA7854">
      <w:pPr>
        <w:rPr>
          <w:sz w:val="22"/>
          <w:szCs w:val="22"/>
          <w:lang w:val="hu-HU"/>
        </w:rPr>
      </w:pPr>
      <w:r>
        <w:rPr>
          <w:sz w:val="22"/>
          <w:szCs w:val="22"/>
          <w:lang w:val="hu-HU"/>
        </w:rPr>
        <w:t xml:space="preserve">2026. </w:t>
      </w:r>
      <w:r w:rsidR="00D66FB9">
        <w:rPr>
          <w:sz w:val="22"/>
          <w:szCs w:val="22"/>
          <w:lang w:val="hu-HU"/>
        </w:rPr>
        <w:t>április 1</w:t>
      </w:r>
      <w:r w:rsidR="002001CC">
        <w:rPr>
          <w:sz w:val="22"/>
          <w:szCs w:val="22"/>
          <w:lang w:val="hu-HU"/>
        </w:rPr>
        <w:t>1</w:t>
      </w:r>
      <w:r w:rsidR="00D66FB9">
        <w:rPr>
          <w:sz w:val="22"/>
          <w:szCs w:val="22"/>
          <w:lang w:val="hu-HU"/>
        </w:rPr>
        <w:t>.</w:t>
      </w:r>
    </w:p>
    <w:sectPr w:rsidR="00F36982" w:rsidRPr="00EA7854" w:rsidSect="00CD7A49">
      <w:headerReference w:type="default" r:id="rId13"/>
      <w:footerReference w:type="first" r:id="rId14"/>
      <w:pgSz w:w="11907" w:h="16840"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31AA7" w14:textId="77777777" w:rsidR="00362C59" w:rsidRDefault="00362C59">
      <w:r>
        <w:separator/>
      </w:r>
    </w:p>
  </w:endnote>
  <w:endnote w:type="continuationSeparator" w:id="0">
    <w:p w14:paraId="071CBCAA" w14:textId="77777777" w:rsidR="00362C59" w:rsidRDefault="00362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00DBC" w14:textId="7E1D95DB" w:rsidR="00723935" w:rsidRPr="00FA7D8B" w:rsidRDefault="003D7AC1" w:rsidP="00A146F4">
    <w:pPr>
      <w:pStyle w:val="llb"/>
      <w:tabs>
        <w:tab w:val="clear" w:pos="4320"/>
        <w:tab w:val="clear" w:pos="8640"/>
        <w:tab w:val="left" w:pos="8222"/>
      </w:tabs>
      <w:spacing w:line="240" w:lineRule="exact"/>
      <w:rPr>
        <w:sz w:val="18"/>
        <w:szCs w:val="18"/>
        <w:lang w:val="hu-HU"/>
      </w:rPr>
    </w:pPr>
    <w:r w:rsidRPr="003D7AC1">
      <w:rPr>
        <w:color w:val="000000"/>
        <w:sz w:val="18"/>
        <w:szCs w:val="18"/>
        <w:lang w:val="hu-HU" w:eastAsia="hu-HU"/>
      </w:rPr>
      <w:t>NNGYK/ETGY/7075/2026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208EB" w14:textId="77777777" w:rsidR="00362C59" w:rsidRDefault="00362C59">
      <w:r>
        <w:separator/>
      </w:r>
    </w:p>
  </w:footnote>
  <w:footnote w:type="continuationSeparator" w:id="0">
    <w:p w14:paraId="327CA7DC" w14:textId="77777777" w:rsidR="00362C59" w:rsidRDefault="00362C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174CE" w14:textId="5C44AE1B" w:rsidR="00723935" w:rsidRDefault="00723935" w:rsidP="00F14D8E">
    <w:pPr>
      <w:pStyle w:val="lfej"/>
      <w:jc w:val="center"/>
    </w:pPr>
    <w:r w:rsidRPr="00F14D8E">
      <w:rPr>
        <w:sz w:val="18"/>
        <w:szCs w:val="18"/>
      </w:rPr>
      <w:fldChar w:fldCharType="begin"/>
    </w:r>
    <w:r w:rsidRPr="00F14D8E">
      <w:rPr>
        <w:sz w:val="18"/>
        <w:szCs w:val="18"/>
      </w:rPr>
      <w:instrText>PAGE   \* MERGEFORMAT</w:instrText>
    </w:r>
    <w:r w:rsidRPr="00F14D8E">
      <w:rPr>
        <w:sz w:val="18"/>
        <w:szCs w:val="18"/>
      </w:rPr>
      <w:fldChar w:fldCharType="separate"/>
    </w:r>
    <w:r w:rsidR="00444628" w:rsidRPr="00444628">
      <w:rPr>
        <w:noProof/>
        <w:sz w:val="18"/>
        <w:szCs w:val="18"/>
        <w:lang w:val="hu-HU"/>
      </w:rPr>
      <w:t>4</w:t>
    </w:r>
    <w:r w:rsidRPr="00F14D8E">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C0EED"/>
    <w:multiLevelType w:val="multilevel"/>
    <w:tmpl w:val="A7B20BA0"/>
    <w:lvl w:ilvl="0">
      <w:start w:val="4"/>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3C81102"/>
    <w:multiLevelType w:val="hybridMultilevel"/>
    <w:tmpl w:val="6576F8CE"/>
    <w:lvl w:ilvl="0" w:tplc="FD6225A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441DB5"/>
    <w:multiLevelType w:val="multilevel"/>
    <w:tmpl w:val="BA665A9A"/>
    <w:lvl w:ilvl="0">
      <w:start w:val="6"/>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 w15:restartNumberingAfterBreak="0">
    <w:nsid w:val="21363C28"/>
    <w:multiLevelType w:val="hybridMultilevel"/>
    <w:tmpl w:val="1E924296"/>
    <w:lvl w:ilvl="0" w:tplc="0409000F">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333C54"/>
    <w:multiLevelType w:val="multilevel"/>
    <w:tmpl w:val="4662B282"/>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31913C63"/>
    <w:multiLevelType w:val="hybridMultilevel"/>
    <w:tmpl w:val="E318C72A"/>
    <w:lvl w:ilvl="0" w:tplc="FD6225AC">
      <w:start w:val="2"/>
      <w:numFmt w:val="bullet"/>
      <w:lvlText w:val="-"/>
      <w:lvlJc w:val="left"/>
      <w:pPr>
        <w:ind w:left="1530" w:hanging="360"/>
      </w:pPr>
      <w:rPr>
        <w:rFonts w:ascii="Times New Roman" w:eastAsia="Times New Roman" w:hAnsi="Times New Roman" w:cs="Times New Roman" w:hint="default"/>
      </w:rPr>
    </w:lvl>
    <w:lvl w:ilvl="1" w:tplc="04090003">
      <w:start w:val="1"/>
      <w:numFmt w:val="bullet"/>
      <w:lvlText w:val="o"/>
      <w:lvlJc w:val="left"/>
      <w:pPr>
        <w:ind w:left="2250" w:hanging="360"/>
      </w:pPr>
      <w:rPr>
        <w:rFonts w:ascii="Courier New" w:hAnsi="Courier New" w:cs="Courier New" w:hint="default"/>
      </w:rPr>
    </w:lvl>
    <w:lvl w:ilvl="2" w:tplc="04090005">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6" w15:restartNumberingAfterBreak="0">
    <w:nsid w:val="3FBD63DD"/>
    <w:multiLevelType w:val="hybridMultilevel"/>
    <w:tmpl w:val="4D181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D67068"/>
    <w:multiLevelType w:val="hybridMultilevel"/>
    <w:tmpl w:val="CEBC9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AB005F"/>
    <w:multiLevelType w:val="hybridMultilevel"/>
    <w:tmpl w:val="D9427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B40ACF"/>
    <w:multiLevelType w:val="multilevel"/>
    <w:tmpl w:val="D4265362"/>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60C35FCB"/>
    <w:multiLevelType w:val="hybridMultilevel"/>
    <w:tmpl w:val="263879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3806916"/>
    <w:multiLevelType w:val="hybridMultilevel"/>
    <w:tmpl w:val="692A1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427D80"/>
    <w:multiLevelType w:val="hybridMultilevel"/>
    <w:tmpl w:val="C3842F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054718"/>
    <w:multiLevelType w:val="multilevel"/>
    <w:tmpl w:val="668698D8"/>
    <w:lvl w:ilvl="0">
      <w:start w:val="6"/>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55D7BCF"/>
    <w:multiLevelType w:val="hybridMultilevel"/>
    <w:tmpl w:val="076E8058"/>
    <w:lvl w:ilvl="0" w:tplc="FD6225AC">
      <w:start w:val="2"/>
      <w:numFmt w:val="bullet"/>
      <w:lvlText w:val="-"/>
      <w:lvlJc w:val="left"/>
      <w:pPr>
        <w:tabs>
          <w:tab w:val="num" w:pos="720"/>
        </w:tabs>
        <w:ind w:left="72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2113D36"/>
    <w:multiLevelType w:val="multilevel"/>
    <w:tmpl w:val="201C3BFE"/>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805780701">
    <w:abstractNumId w:val="15"/>
  </w:num>
  <w:num w:numId="2" w16cid:durableId="225647879">
    <w:abstractNumId w:val="0"/>
  </w:num>
  <w:num w:numId="3" w16cid:durableId="271861052">
    <w:abstractNumId w:val="2"/>
  </w:num>
  <w:num w:numId="4" w16cid:durableId="1448738972">
    <w:abstractNumId w:val="10"/>
  </w:num>
  <w:num w:numId="5" w16cid:durableId="1475834473">
    <w:abstractNumId w:val="9"/>
  </w:num>
  <w:num w:numId="6" w16cid:durableId="628437113">
    <w:abstractNumId w:val="4"/>
  </w:num>
  <w:num w:numId="7" w16cid:durableId="1245265311">
    <w:abstractNumId w:val="13"/>
  </w:num>
  <w:num w:numId="8" w16cid:durableId="569538707">
    <w:abstractNumId w:val="14"/>
  </w:num>
  <w:num w:numId="9" w16cid:durableId="105464619">
    <w:abstractNumId w:val="1"/>
  </w:num>
  <w:num w:numId="10" w16cid:durableId="75178962">
    <w:abstractNumId w:val="8"/>
  </w:num>
  <w:num w:numId="11" w16cid:durableId="554437383">
    <w:abstractNumId w:val="5"/>
  </w:num>
  <w:num w:numId="12" w16cid:durableId="242028578">
    <w:abstractNumId w:val="11"/>
  </w:num>
  <w:num w:numId="13" w16cid:durableId="1947494984">
    <w:abstractNumId w:val="7"/>
  </w:num>
  <w:num w:numId="14" w16cid:durableId="240138582">
    <w:abstractNumId w:val="6"/>
  </w:num>
  <w:num w:numId="15" w16cid:durableId="567809061">
    <w:abstractNumId w:val="12"/>
  </w:num>
  <w:num w:numId="16" w16cid:durableId="6540649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07CD"/>
    <w:rsid w:val="000034C6"/>
    <w:rsid w:val="00016F01"/>
    <w:rsid w:val="00025EAD"/>
    <w:rsid w:val="000670D7"/>
    <w:rsid w:val="00070430"/>
    <w:rsid w:val="00077E40"/>
    <w:rsid w:val="000825C7"/>
    <w:rsid w:val="00084557"/>
    <w:rsid w:val="00084CE1"/>
    <w:rsid w:val="000857C2"/>
    <w:rsid w:val="000A57F5"/>
    <w:rsid w:val="000A69D4"/>
    <w:rsid w:val="000B314A"/>
    <w:rsid w:val="000D2584"/>
    <w:rsid w:val="000D51A4"/>
    <w:rsid w:val="000E6C22"/>
    <w:rsid w:val="000E7FED"/>
    <w:rsid w:val="000F17ED"/>
    <w:rsid w:val="000F18C8"/>
    <w:rsid w:val="000F24A1"/>
    <w:rsid w:val="000F7EDB"/>
    <w:rsid w:val="00107DB1"/>
    <w:rsid w:val="00111404"/>
    <w:rsid w:val="001149CF"/>
    <w:rsid w:val="00117A44"/>
    <w:rsid w:val="00120B14"/>
    <w:rsid w:val="00124FCA"/>
    <w:rsid w:val="001335CE"/>
    <w:rsid w:val="001353CA"/>
    <w:rsid w:val="00135559"/>
    <w:rsid w:val="001377A3"/>
    <w:rsid w:val="00141F84"/>
    <w:rsid w:val="0014312A"/>
    <w:rsid w:val="00143FA4"/>
    <w:rsid w:val="00146644"/>
    <w:rsid w:val="00155884"/>
    <w:rsid w:val="001713FB"/>
    <w:rsid w:val="001726B3"/>
    <w:rsid w:val="00173115"/>
    <w:rsid w:val="00177B4F"/>
    <w:rsid w:val="00194DA2"/>
    <w:rsid w:val="001962A3"/>
    <w:rsid w:val="001967D7"/>
    <w:rsid w:val="001A1840"/>
    <w:rsid w:val="001A1D3B"/>
    <w:rsid w:val="001A4DE3"/>
    <w:rsid w:val="001A7C12"/>
    <w:rsid w:val="001B255B"/>
    <w:rsid w:val="001B39B5"/>
    <w:rsid w:val="001D0775"/>
    <w:rsid w:val="001D0B8A"/>
    <w:rsid w:val="001E0D00"/>
    <w:rsid w:val="001E1D57"/>
    <w:rsid w:val="001E746B"/>
    <w:rsid w:val="002001CC"/>
    <w:rsid w:val="00205B69"/>
    <w:rsid w:val="002176F5"/>
    <w:rsid w:val="002218C9"/>
    <w:rsid w:val="00222170"/>
    <w:rsid w:val="00223250"/>
    <w:rsid w:val="002272A8"/>
    <w:rsid w:val="002335AC"/>
    <w:rsid w:val="002407CD"/>
    <w:rsid w:val="00243D85"/>
    <w:rsid w:val="00254822"/>
    <w:rsid w:val="00257C4A"/>
    <w:rsid w:val="00273799"/>
    <w:rsid w:val="00280194"/>
    <w:rsid w:val="00291D27"/>
    <w:rsid w:val="00295D92"/>
    <w:rsid w:val="002A2332"/>
    <w:rsid w:val="002A521F"/>
    <w:rsid w:val="002A77A8"/>
    <w:rsid w:val="002B190C"/>
    <w:rsid w:val="002B1E47"/>
    <w:rsid w:val="002B6AA6"/>
    <w:rsid w:val="002C0D4F"/>
    <w:rsid w:val="002D19A9"/>
    <w:rsid w:val="002D2A92"/>
    <w:rsid w:val="002E3C32"/>
    <w:rsid w:val="002E4D2C"/>
    <w:rsid w:val="002E6C89"/>
    <w:rsid w:val="002F3623"/>
    <w:rsid w:val="002F5078"/>
    <w:rsid w:val="00315D7C"/>
    <w:rsid w:val="00316CE1"/>
    <w:rsid w:val="003334CA"/>
    <w:rsid w:val="00337EFE"/>
    <w:rsid w:val="00337F87"/>
    <w:rsid w:val="00343EB2"/>
    <w:rsid w:val="0035077E"/>
    <w:rsid w:val="003523D4"/>
    <w:rsid w:val="0035266C"/>
    <w:rsid w:val="003572E9"/>
    <w:rsid w:val="00357755"/>
    <w:rsid w:val="00362C59"/>
    <w:rsid w:val="00371091"/>
    <w:rsid w:val="00374A26"/>
    <w:rsid w:val="00374D89"/>
    <w:rsid w:val="00377693"/>
    <w:rsid w:val="00380867"/>
    <w:rsid w:val="00381509"/>
    <w:rsid w:val="00386CD1"/>
    <w:rsid w:val="00394401"/>
    <w:rsid w:val="003975E2"/>
    <w:rsid w:val="003A13C0"/>
    <w:rsid w:val="003A2208"/>
    <w:rsid w:val="003A2B55"/>
    <w:rsid w:val="003A5600"/>
    <w:rsid w:val="003B0B89"/>
    <w:rsid w:val="003B174C"/>
    <w:rsid w:val="003C3ABB"/>
    <w:rsid w:val="003D7AC1"/>
    <w:rsid w:val="003E1017"/>
    <w:rsid w:val="003E3418"/>
    <w:rsid w:val="003F5794"/>
    <w:rsid w:val="00401C31"/>
    <w:rsid w:val="00401E51"/>
    <w:rsid w:val="00406BED"/>
    <w:rsid w:val="00415724"/>
    <w:rsid w:val="004162B6"/>
    <w:rsid w:val="00416FE5"/>
    <w:rsid w:val="00420CAB"/>
    <w:rsid w:val="00420D1D"/>
    <w:rsid w:val="004253EE"/>
    <w:rsid w:val="00427F84"/>
    <w:rsid w:val="004318BA"/>
    <w:rsid w:val="004360E3"/>
    <w:rsid w:val="00444628"/>
    <w:rsid w:val="00447CBF"/>
    <w:rsid w:val="00456F1B"/>
    <w:rsid w:val="00464B75"/>
    <w:rsid w:val="00465811"/>
    <w:rsid w:val="0048330F"/>
    <w:rsid w:val="00484C12"/>
    <w:rsid w:val="004A4511"/>
    <w:rsid w:val="004B2B71"/>
    <w:rsid w:val="004B391B"/>
    <w:rsid w:val="004C105A"/>
    <w:rsid w:val="004C37FF"/>
    <w:rsid w:val="004C4DA1"/>
    <w:rsid w:val="004C52E5"/>
    <w:rsid w:val="004C5E4B"/>
    <w:rsid w:val="004C6AFD"/>
    <w:rsid w:val="004D14B2"/>
    <w:rsid w:val="004D4C81"/>
    <w:rsid w:val="004E19A8"/>
    <w:rsid w:val="004E2555"/>
    <w:rsid w:val="004F101E"/>
    <w:rsid w:val="004F1E9C"/>
    <w:rsid w:val="004F52F9"/>
    <w:rsid w:val="005032D3"/>
    <w:rsid w:val="00511FED"/>
    <w:rsid w:val="00517F6F"/>
    <w:rsid w:val="0052739F"/>
    <w:rsid w:val="00531597"/>
    <w:rsid w:val="00550005"/>
    <w:rsid w:val="00555F8D"/>
    <w:rsid w:val="005609E3"/>
    <w:rsid w:val="005621D4"/>
    <w:rsid w:val="00564EE6"/>
    <w:rsid w:val="00570D25"/>
    <w:rsid w:val="00585D39"/>
    <w:rsid w:val="00590C10"/>
    <w:rsid w:val="005A18D5"/>
    <w:rsid w:val="005A511A"/>
    <w:rsid w:val="005A6EA4"/>
    <w:rsid w:val="005B3F6D"/>
    <w:rsid w:val="005B5F7C"/>
    <w:rsid w:val="005B69BA"/>
    <w:rsid w:val="005C4582"/>
    <w:rsid w:val="005C6BCD"/>
    <w:rsid w:val="005D5498"/>
    <w:rsid w:val="005E06C1"/>
    <w:rsid w:val="005E2C45"/>
    <w:rsid w:val="005F0ABE"/>
    <w:rsid w:val="005F6891"/>
    <w:rsid w:val="00617DD9"/>
    <w:rsid w:val="006201E2"/>
    <w:rsid w:val="00620527"/>
    <w:rsid w:val="0062381B"/>
    <w:rsid w:val="00624155"/>
    <w:rsid w:val="00632355"/>
    <w:rsid w:val="00637FE6"/>
    <w:rsid w:val="00643593"/>
    <w:rsid w:val="00645816"/>
    <w:rsid w:val="006578A7"/>
    <w:rsid w:val="006659F8"/>
    <w:rsid w:val="006670BE"/>
    <w:rsid w:val="00670649"/>
    <w:rsid w:val="00670F9F"/>
    <w:rsid w:val="00685CA5"/>
    <w:rsid w:val="00686EB7"/>
    <w:rsid w:val="006870C1"/>
    <w:rsid w:val="00687CC3"/>
    <w:rsid w:val="006919B7"/>
    <w:rsid w:val="006A6879"/>
    <w:rsid w:val="006B5C0F"/>
    <w:rsid w:val="006C1649"/>
    <w:rsid w:val="006C2A87"/>
    <w:rsid w:val="006C7104"/>
    <w:rsid w:val="006D157B"/>
    <w:rsid w:val="006E382A"/>
    <w:rsid w:val="006F24C7"/>
    <w:rsid w:val="0070053D"/>
    <w:rsid w:val="007053DC"/>
    <w:rsid w:val="0071099D"/>
    <w:rsid w:val="00710C6A"/>
    <w:rsid w:val="00713A5F"/>
    <w:rsid w:val="00723935"/>
    <w:rsid w:val="007322C0"/>
    <w:rsid w:val="00735F33"/>
    <w:rsid w:val="00756B55"/>
    <w:rsid w:val="00757448"/>
    <w:rsid w:val="00760588"/>
    <w:rsid w:val="00764071"/>
    <w:rsid w:val="00764C7F"/>
    <w:rsid w:val="007650AE"/>
    <w:rsid w:val="00767A8D"/>
    <w:rsid w:val="007703DB"/>
    <w:rsid w:val="00777945"/>
    <w:rsid w:val="00780B3D"/>
    <w:rsid w:val="00795185"/>
    <w:rsid w:val="00797966"/>
    <w:rsid w:val="00797A8D"/>
    <w:rsid w:val="00797E94"/>
    <w:rsid w:val="007A7A2A"/>
    <w:rsid w:val="007B1C5F"/>
    <w:rsid w:val="007C2704"/>
    <w:rsid w:val="007C30B0"/>
    <w:rsid w:val="007E356E"/>
    <w:rsid w:val="007E3B53"/>
    <w:rsid w:val="007E6549"/>
    <w:rsid w:val="008021DA"/>
    <w:rsid w:val="00804DB0"/>
    <w:rsid w:val="00807436"/>
    <w:rsid w:val="00811486"/>
    <w:rsid w:val="00811CE6"/>
    <w:rsid w:val="00821113"/>
    <w:rsid w:val="008372D7"/>
    <w:rsid w:val="00837866"/>
    <w:rsid w:val="008548CD"/>
    <w:rsid w:val="008579AF"/>
    <w:rsid w:val="0086212F"/>
    <w:rsid w:val="008745EB"/>
    <w:rsid w:val="00877F48"/>
    <w:rsid w:val="00891445"/>
    <w:rsid w:val="008917C8"/>
    <w:rsid w:val="00892168"/>
    <w:rsid w:val="00892E65"/>
    <w:rsid w:val="008A7295"/>
    <w:rsid w:val="008B2C76"/>
    <w:rsid w:val="008D05CE"/>
    <w:rsid w:val="008D7BEC"/>
    <w:rsid w:val="008E6775"/>
    <w:rsid w:val="008F1691"/>
    <w:rsid w:val="008F2E71"/>
    <w:rsid w:val="009065AE"/>
    <w:rsid w:val="00907DBA"/>
    <w:rsid w:val="00911129"/>
    <w:rsid w:val="0091231F"/>
    <w:rsid w:val="00914AF5"/>
    <w:rsid w:val="009157A3"/>
    <w:rsid w:val="00931078"/>
    <w:rsid w:val="00933FBB"/>
    <w:rsid w:val="00935ED3"/>
    <w:rsid w:val="00940539"/>
    <w:rsid w:val="009428BE"/>
    <w:rsid w:val="0094770D"/>
    <w:rsid w:val="0095101E"/>
    <w:rsid w:val="009519A1"/>
    <w:rsid w:val="00951DA4"/>
    <w:rsid w:val="00953D9B"/>
    <w:rsid w:val="00955275"/>
    <w:rsid w:val="00955FE5"/>
    <w:rsid w:val="009569DB"/>
    <w:rsid w:val="0096300A"/>
    <w:rsid w:val="009710F5"/>
    <w:rsid w:val="0097243D"/>
    <w:rsid w:val="00976646"/>
    <w:rsid w:val="0097731B"/>
    <w:rsid w:val="00986CDF"/>
    <w:rsid w:val="009956EA"/>
    <w:rsid w:val="009A17C1"/>
    <w:rsid w:val="009A47BB"/>
    <w:rsid w:val="009A5357"/>
    <w:rsid w:val="009A7098"/>
    <w:rsid w:val="009B1A30"/>
    <w:rsid w:val="009B4091"/>
    <w:rsid w:val="009C04F5"/>
    <w:rsid w:val="009C063E"/>
    <w:rsid w:val="009C3D1D"/>
    <w:rsid w:val="009C6DC9"/>
    <w:rsid w:val="009D344A"/>
    <w:rsid w:val="009D563E"/>
    <w:rsid w:val="009E3B59"/>
    <w:rsid w:val="009E7AEC"/>
    <w:rsid w:val="009F49B9"/>
    <w:rsid w:val="009F56A2"/>
    <w:rsid w:val="00A02148"/>
    <w:rsid w:val="00A06190"/>
    <w:rsid w:val="00A11556"/>
    <w:rsid w:val="00A146F4"/>
    <w:rsid w:val="00A27960"/>
    <w:rsid w:val="00A3217B"/>
    <w:rsid w:val="00A3312F"/>
    <w:rsid w:val="00A33E60"/>
    <w:rsid w:val="00A36289"/>
    <w:rsid w:val="00A40BC9"/>
    <w:rsid w:val="00A43C25"/>
    <w:rsid w:val="00A50A97"/>
    <w:rsid w:val="00A66C1B"/>
    <w:rsid w:val="00A72E71"/>
    <w:rsid w:val="00A7389E"/>
    <w:rsid w:val="00A74BC9"/>
    <w:rsid w:val="00A76E73"/>
    <w:rsid w:val="00A81392"/>
    <w:rsid w:val="00A91D05"/>
    <w:rsid w:val="00A937CF"/>
    <w:rsid w:val="00AB293F"/>
    <w:rsid w:val="00AC28EC"/>
    <w:rsid w:val="00AC71AD"/>
    <w:rsid w:val="00AE19CE"/>
    <w:rsid w:val="00AE22C4"/>
    <w:rsid w:val="00AE48E9"/>
    <w:rsid w:val="00B02815"/>
    <w:rsid w:val="00B21C54"/>
    <w:rsid w:val="00B23AF9"/>
    <w:rsid w:val="00B27CF0"/>
    <w:rsid w:val="00B323EF"/>
    <w:rsid w:val="00B32887"/>
    <w:rsid w:val="00B3377B"/>
    <w:rsid w:val="00B4573D"/>
    <w:rsid w:val="00B47196"/>
    <w:rsid w:val="00B522E7"/>
    <w:rsid w:val="00B555EE"/>
    <w:rsid w:val="00B61BFC"/>
    <w:rsid w:val="00B67E5A"/>
    <w:rsid w:val="00B72B30"/>
    <w:rsid w:val="00B73745"/>
    <w:rsid w:val="00B81582"/>
    <w:rsid w:val="00B81659"/>
    <w:rsid w:val="00B83B2C"/>
    <w:rsid w:val="00B85DA2"/>
    <w:rsid w:val="00B85F0D"/>
    <w:rsid w:val="00B93AD6"/>
    <w:rsid w:val="00B95C19"/>
    <w:rsid w:val="00B9671E"/>
    <w:rsid w:val="00BA0346"/>
    <w:rsid w:val="00BA4913"/>
    <w:rsid w:val="00BB2178"/>
    <w:rsid w:val="00BB6154"/>
    <w:rsid w:val="00BC2D28"/>
    <w:rsid w:val="00BD69CC"/>
    <w:rsid w:val="00BE3DA8"/>
    <w:rsid w:val="00BE6562"/>
    <w:rsid w:val="00BE684F"/>
    <w:rsid w:val="00BE6992"/>
    <w:rsid w:val="00BF2F54"/>
    <w:rsid w:val="00BF4139"/>
    <w:rsid w:val="00BF580D"/>
    <w:rsid w:val="00C00F4F"/>
    <w:rsid w:val="00C07004"/>
    <w:rsid w:val="00C2751F"/>
    <w:rsid w:val="00C41F39"/>
    <w:rsid w:val="00C70853"/>
    <w:rsid w:val="00C80673"/>
    <w:rsid w:val="00C840D8"/>
    <w:rsid w:val="00C855F9"/>
    <w:rsid w:val="00CA25AA"/>
    <w:rsid w:val="00CB294E"/>
    <w:rsid w:val="00CC0BD7"/>
    <w:rsid w:val="00CC49FC"/>
    <w:rsid w:val="00CC5C38"/>
    <w:rsid w:val="00CD17E3"/>
    <w:rsid w:val="00CD3E54"/>
    <w:rsid w:val="00CD4606"/>
    <w:rsid w:val="00CD7A49"/>
    <w:rsid w:val="00CE4998"/>
    <w:rsid w:val="00CE79D8"/>
    <w:rsid w:val="00CF036D"/>
    <w:rsid w:val="00CF05E6"/>
    <w:rsid w:val="00CF3FF2"/>
    <w:rsid w:val="00D202CB"/>
    <w:rsid w:val="00D22E23"/>
    <w:rsid w:val="00D255E4"/>
    <w:rsid w:val="00D266E3"/>
    <w:rsid w:val="00D26D09"/>
    <w:rsid w:val="00D27FF5"/>
    <w:rsid w:val="00D300B6"/>
    <w:rsid w:val="00D36664"/>
    <w:rsid w:val="00D37CD3"/>
    <w:rsid w:val="00D4023F"/>
    <w:rsid w:val="00D4229D"/>
    <w:rsid w:val="00D61D8C"/>
    <w:rsid w:val="00D62556"/>
    <w:rsid w:val="00D626E9"/>
    <w:rsid w:val="00D65DE7"/>
    <w:rsid w:val="00D66BB1"/>
    <w:rsid w:val="00D66FB9"/>
    <w:rsid w:val="00D70AA0"/>
    <w:rsid w:val="00D7146B"/>
    <w:rsid w:val="00D71607"/>
    <w:rsid w:val="00D76D25"/>
    <w:rsid w:val="00D77000"/>
    <w:rsid w:val="00D813D2"/>
    <w:rsid w:val="00D814D6"/>
    <w:rsid w:val="00D839D7"/>
    <w:rsid w:val="00D91A49"/>
    <w:rsid w:val="00D959E2"/>
    <w:rsid w:val="00DB2724"/>
    <w:rsid w:val="00DB2ACB"/>
    <w:rsid w:val="00DB2DE7"/>
    <w:rsid w:val="00DB3DD8"/>
    <w:rsid w:val="00DC611A"/>
    <w:rsid w:val="00DC657D"/>
    <w:rsid w:val="00DD4D3F"/>
    <w:rsid w:val="00DD57EC"/>
    <w:rsid w:val="00DE28E3"/>
    <w:rsid w:val="00DE6573"/>
    <w:rsid w:val="00E03EC7"/>
    <w:rsid w:val="00E06C1B"/>
    <w:rsid w:val="00E21F51"/>
    <w:rsid w:val="00E221C7"/>
    <w:rsid w:val="00E268B1"/>
    <w:rsid w:val="00E35009"/>
    <w:rsid w:val="00E401D1"/>
    <w:rsid w:val="00E434EA"/>
    <w:rsid w:val="00E54A89"/>
    <w:rsid w:val="00E56FF2"/>
    <w:rsid w:val="00E570CB"/>
    <w:rsid w:val="00E72529"/>
    <w:rsid w:val="00E75B4E"/>
    <w:rsid w:val="00EA1594"/>
    <w:rsid w:val="00EA7854"/>
    <w:rsid w:val="00EB617B"/>
    <w:rsid w:val="00EB63F8"/>
    <w:rsid w:val="00EC1AF9"/>
    <w:rsid w:val="00EC3201"/>
    <w:rsid w:val="00EC6C9A"/>
    <w:rsid w:val="00ED0D30"/>
    <w:rsid w:val="00ED2117"/>
    <w:rsid w:val="00ED75F7"/>
    <w:rsid w:val="00EE00C1"/>
    <w:rsid w:val="00EE4FBE"/>
    <w:rsid w:val="00EF0918"/>
    <w:rsid w:val="00EF49F6"/>
    <w:rsid w:val="00F01086"/>
    <w:rsid w:val="00F01FBE"/>
    <w:rsid w:val="00F02B99"/>
    <w:rsid w:val="00F0518C"/>
    <w:rsid w:val="00F129FD"/>
    <w:rsid w:val="00F14D8E"/>
    <w:rsid w:val="00F20F31"/>
    <w:rsid w:val="00F25017"/>
    <w:rsid w:val="00F253BE"/>
    <w:rsid w:val="00F36982"/>
    <w:rsid w:val="00F37013"/>
    <w:rsid w:val="00F373F1"/>
    <w:rsid w:val="00F37576"/>
    <w:rsid w:val="00F406A0"/>
    <w:rsid w:val="00F4139C"/>
    <w:rsid w:val="00F43FA4"/>
    <w:rsid w:val="00F47320"/>
    <w:rsid w:val="00F53A0D"/>
    <w:rsid w:val="00F54397"/>
    <w:rsid w:val="00F558DB"/>
    <w:rsid w:val="00F601B3"/>
    <w:rsid w:val="00F742E2"/>
    <w:rsid w:val="00F75A25"/>
    <w:rsid w:val="00F771CE"/>
    <w:rsid w:val="00F82852"/>
    <w:rsid w:val="00F83275"/>
    <w:rsid w:val="00F83699"/>
    <w:rsid w:val="00F938DE"/>
    <w:rsid w:val="00F97714"/>
    <w:rsid w:val="00FA740F"/>
    <w:rsid w:val="00FA7D8B"/>
    <w:rsid w:val="00FB2C7C"/>
    <w:rsid w:val="00FB4CE3"/>
    <w:rsid w:val="00FB5F2E"/>
    <w:rsid w:val="00FC3EC5"/>
    <w:rsid w:val="00FC460C"/>
    <w:rsid w:val="00FC7593"/>
    <w:rsid w:val="00FD05F8"/>
    <w:rsid w:val="00FD64A1"/>
    <w:rsid w:val="00FE7B18"/>
    <w:rsid w:val="00FF0794"/>
    <w:rsid w:val="00FF34C9"/>
    <w:rsid w:val="03DA7C36"/>
    <w:rsid w:val="0BA67258"/>
    <w:rsid w:val="168E2622"/>
    <w:rsid w:val="1C8B9833"/>
    <w:rsid w:val="1FF81DBA"/>
    <w:rsid w:val="267813D9"/>
    <w:rsid w:val="277AB3C3"/>
    <w:rsid w:val="36FA3202"/>
    <w:rsid w:val="448B1D40"/>
    <w:rsid w:val="5133874B"/>
    <w:rsid w:val="57D683EC"/>
    <w:rsid w:val="5DB6E05F"/>
    <w:rsid w:val="6490E908"/>
    <w:rsid w:val="66B89B06"/>
    <w:rsid w:val="672763B0"/>
    <w:rsid w:val="6754A72A"/>
    <w:rsid w:val="6CFAC55D"/>
    <w:rsid w:val="7655C04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A94DB4"/>
  <w15:chartTrackingRefBased/>
  <w15:docId w15:val="{1780BE17-2E32-4572-A609-EDFC62C0F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uiPriority="0"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BB2178"/>
    <w:rPr>
      <w:rFonts w:ascii="Times New Roman" w:eastAsia="Times New Roman" w:hAnsi="Times New Roman"/>
      <w:sz w:val="24"/>
      <w:szCs w:val="24"/>
      <w:lang w:val="en-GB" w:eastAsia="en-US"/>
    </w:rPr>
  </w:style>
  <w:style w:type="paragraph" w:styleId="Cmsor1">
    <w:name w:val="heading 1"/>
    <w:basedOn w:val="Norml"/>
    <w:next w:val="Norml"/>
    <w:link w:val="Cmsor1Char"/>
    <w:qFormat/>
    <w:rsid w:val="002407CD"/>
    <w:pPr>
      <w:keepNext/>
      <w:outlineLvl w:val="0"/>
    </w:pPr>
    <w:rPr>
      <w:b/>
      <w:bCs/>
      <w:lang w:val="hu-HU"/>
    </w:rPr>
  </w:style>
  <w:style w:type="paragraph" w:styleId="Cmsor2">
    <w:name w:val="heading 2"/>
    <w:basedOn w:val="Norml"/>
    <w:next w:val="Norml"/>
    <w:link w:val="Cmsor2Char"/>
    <w:qFormat/>
    <w:rsid w:val="002407CD"/>
    <w:pPr>
      <w:keepNext/>
      <w:outlineLvl w:val="1"/>
    </w:pPr>
    <w:rPr>
      <w:i/>
      <w:iCs/>
    </w:rPr>
  </w:style>
  <w:style w:type="paragraph" w:styleId="Cmsor4">
    <w:name w:val="heading 4"/>
    <w:basedOn w:val="Norml"/>
    <w:next w:val="Norml"/>
    <w:link w:val="Cmsor4Char"/>
    <w:qFormat/>
    <w:rsid w:val="002407CD"/>
    <w:pPr>
      <w:keepNext/>
      <w:outlineLvl w:val="3"/>
    </w:pPr>
    <w:rPr>
      <w:sz w:val="36"/>
      <w:lang w:val="hu-HU"/>
    </w:rPr>
  </w:style>
  <w:style w:type="paragraph" w:styleId="Cmsor6">
    <w:name w:val="heading 6"/>
    <w:basedOn w:val="Norml"/>
    <w:next w:val="Norml"/>
    <w:link w:val="Cmsor6Char"/>
    <w:qFormat/>
    <w:rsid w:val="002407CD"/>
    <w:pPr>
      <w:keepNext/>
      <w:outlineLvl w:val="5"/>
    </w:pPr>
    <w:rPr>
      <w:u w:val="single"/>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rsid w:val="002407CD"/>
    <w:rPr>
      <w:rFonts w:ascii="Times New Roman" w:eastAsia="Times New Roman" w:hAnsi="Times New Roman" w:cs="Times New Roman"/>
      <w:b/>
      <w:bCs/>
      <w:sz w:val="24"/>
      <w:szCs w:val="24"/>
      <w:lang w:val="hu-HU" w:eastAsia="en-US"/>
    </w:rPr>
  </w:style>
  <w:style w:type="character" w:customStyle="1" w:styleId="Cmsor2Char">
    <w:name w:val="Címsor 2 Char"/>
    <w:link w:val="Cmsor2"/>
    <w:rsid w:val="002407CD"/>
    <w:rPr>
      <w:rFonts w:ascii="Times New Roman" w:eastAsia="Times New Roman" w:hAnsi="Times New Roman" w:cs="Times New Roman"/>
      <w:i/>
      <w:iCs/>
      <w:sz w:val="24"/>
      <w:szCs w:val="24"/>
      <w:lang w:val="en-GB" w:eastAsia="en-US"/>
    </w:rPr>
  </w:style>
  <w:style w:type="character" w:customStyle="1" w:styleId="Cmsor4Char">
    <w:name w:val="Címsor 4 Char"/>
    <w:link w:val="Cmsor4"/>
    <w:rsid w:val="002407CD"/>
    <w:rPr>
      <w:rFonts w:ascii="Times New Roman" w:eastAsia="Times New Roman" w:hAnsi="Times New Roman" w:cs="Times New Roman"/>
      <w:sz w:val="36"/>
      <w:szCs w:val="24"/>
      <w:lang w:val="hu-HU" w:eastAsia="en-US"/>
    </w:rPr>
  </w:style>
  <w:style w:type="character" w:customStyle="1" w:styleId="Cmsor6Char">
    <w:name w:val="Címsor 6 Char"/>
    <w:link w:val="Cmsor6"/>
    <w:rsid w:val="002407CD"/>
    <w:rPr>
      <w:rFonts w:ascii="Times New Roman" w:eastAsia="Times New Roman" w:hAnsi="Times New Roman" w:cs="Times New Roman"/>
      <w:sz w:val="24"/>
      <w:szCs w:val="24"/>
      <w:u w:val="single"/>
      <w:lang w:val="hu-HU" w:eastAsia="en-US"/>
    </w:rPr>
  </w:style>
  <w:style w:type="paragraph" w:styleId="Szvegtrzs">
    <w:name w:val="Body Text"/>
    <w:aliases w:val="Body Text Char1,Body Text Char Char,Body Text Char1 Char Char,Body Text Char Char Char Char,Body Text Char1 Char Char Char Char,Body Text Char Char Char Char Char Char,Body Text Char1 Char Char Char Char Char Char"/>
    <w:basedOn w:val="Norml"/>
    <w:link w:val="SzvegtrzsChar"/>
    <w:rsid w:val="002407CD"/>
    <w:rPr>
      <w:i/>
      <w:iCs/>
      <w:lang w:val="hu-HU"/>
    </w:rPr>
  </w:style>
  <w:style w:type="character" w:customStyle="1" w:styleId="SzvegtrzsChar">
    <w:name w:val="Szövegtörzs Char"/>
    <w:aliases w:val="Body Text Char1 Char,Body Text Char Char Char,Body Text Char1 Char Char Char,Body Text Char Char Char Char Char,Body Text Char1 Char Char Char Char Char,Body Text Char Char Char Char Char Char Char"/>
    <w:link w:val="Szvegtrzs"/>
    <w:rsid w:val="002407CD"/>
    <w:rPr>
      <w:rFonts w:ascii="Times New Roman" w:eastAsia="Times New Roman" w:hAnsi="Times New Roman" w:cs="Times New Roman"/>
      <w:i/>
      <w:iCs/>
      <w:sz w:val="24"/>
      <w:szCs w:val="24"/>
      <w:lang w:val="hu-HU" w:eastAsia="en-US"/>
    </w:rPr>
  </w:style>
  <w:style w:type="paragraph" w:styleId="Szvegtrzs2">
    <w:name w:val="Body Text 2"/>
    <w:basedOn w:val="Norml"/>
    <w:link w:val="Szvegtrzs2Char"/>
    <w:rsid w:val="002407CD"/>
    <w:rPr>
      <w:b/>
      <w:bCs/>
      <w:lang w:val="hu-HU"/>
    </w:rPr>
  </w:style>
  <w:style w:type="character" w:customStyle="1" w:styleId="Szvegtrzs2Char">
    <w:name w:val="Szövegtörzs 2 Char"/>
    <w:link w:val="Szvegtrzs2"/>
    <w:rsid w:val="002407CD"/>
    <w:rPr>
      <w:rFonts w:ascii="Times New Roman" w:eastAsia="Times New Roman" w:hAnsi="Times New Roman" w:cs="Times New Roman"/>
      <w:b/>
      <w:bCs/>
      <w:sz w:val="24"/>
      <w:szCs w:val="24"/>
      <w:lang w:val="hu-HU" w:eastAsia="en-US"/>
    </w:rPr>
  </w:style>
  <w:style w:type="paragraph" w:customStyle="1" w:styleId="SubheaderCharCharCharCharCharCharCharCharCharCharCharCharCharCharCharChar">
    <w:name w:val="Subheader Char Char Char Char Char Char Char Char Char Char Char Char Char Char Char Char"/>
    <w:basedOn w:val="Szvegtrzs"/>
    <w:next w:val="Szvegtrzs"/>
    <w:rsid w:val="002407CD"/>
    <w:pPr>
      <w:keepNext/>
      <w:spacing w:after="60"/>
    </w:pPr>
    <w:rPr>
      <w:i w:val="0"/>
      <w:iCs w:val="0"/>
      <w:sz w:val="22"/>
      <w:szCs w:val="20"/>
      <w:u w:val="single"/>
      <w:lang w:val="en-GB"/>
    </w:rPr>
  </w:style>
  <w:style w:type="paragraph" w:styleId="lfej">
    <w:name w:val="header"/>
    <w:basedOn w:val="Norml"/>
    <w:link w:val="lfejChar"/>
    <w:uiPriority w:val="99"/>
    <w:rsid w:val="002407CD"/>
    <w:pPr>
      <w:tabs>
        <w:tab w:val="center" w:pos="4703"/>
        <w:tab w:val="right" w:pos="9406"/>
      </w:tabs>
    </w:pPr>
  </w:style>
  <w:style w:type="character" w:customStyle="1" w:styleId="lfejChar">
    <w:name w:val="Élőfej Char"/>
    <w:link w:val="lfej"/>
    <w:uiPriority w:val="99"/>
    <w:rsid w:val="002407CD"/>
    <w:rPr>
      <w:rFonts w:ascii="Times New Roman" w:eastAsia="Times New Roman" w:hAnsi="Times New Roman" w:cs="Times New Roman"/>
      <w:sz w:val="24"/>
      <w:szCs w:val="24"/>
      <w:lang w:val="en-GB" w:eastAsia="en-US"/>
    </w:rPr>
  </w:style>
  <w:style w:type="paragraph" w:styleId="Buborkszveg">
    <w:name w:val="Balloon Text"/>
    <w:basedOn w:val="Norml"/>
    <w:link w:val="BuborkszvegChar"/>
    <w:uiPriority w:val="99"/>
    <w:semiHidden/>
    <w:unhideWhenUsed/>
    <w:rsid w:val="002407CD"/>
    <w:rPr>
      <w:rFonts w:ascii="Tahoma" w:hAnsi="Tahoma"/>
      <w:sz w:val="16"/>
      <w:szCs w:val="16"/>
    </w:rPr>
  </w:style>
  <w:style w:type="character" w:customStyle="1" w:styleId="BuborkszvegChar">
    <w:name w:val="Buborékszöveg Char"/>
    <w:link w:val="Buborkszveg"/>
    <w:uiPriority w:val="99"/>
    <w:semiHidden/>
    <w:rsid w:val="002407CD"/>
    <w:rPr>
      <w:rFonts w:ascii="Tahoma" w:eastAsia="Times New Roman" w:hAnsi="Tahoma" w:cs="Tahoma"/>
      <w:sz w:val="16"/>
      <w:szCs w:val="16"/>
      <w:lang w:val="en-GB" w:eastAsia="en-US"/>
    </w:rPr>
  </w:style>
  <w:style w:type="paragraph" w:styleId="llb">
    <w:name w:val="footer"/>
    <w:basedOn w:val="Norml"/>
    <w:rsid w:val="009C063E"/>
    <w:pPr>
      <w:tabs>
        <w:tab w:val="center" w:pos="4320"/>
        <w:tab w:val="right" w:pos="8640"/>
      </w:tabs>
    </w:pPr>
  </w:style>
  <w:style w:type="character" w:styleId="Jegyzethivatkozs">
    <w:name w:val="annotation reference"/>
    <w:semiHidden/>
    <w:rsid w:val="009C063E"/>
    <w:rPr>
      <w:sz w:val="16"/>
      <w:szCs w:val="16"/>
    </w:rPr>
  </w:style>
  <w:style w:type="paragraph" w:styleId="Jegyzetszveg">
    <w:name w:val="annotation text"/>
    <w:basedOn w:val="Norml"/>
    <w:link w:val="JegyzetszvegChar"/>
    <w:semiHidden/>
    <w:rsid w:val="009C063E"/>
    <w:rPr>
      <w:sz w:val="20"/>
      <w:szCs w:val="20"/>
      <w:lang w:eastAsia="x-none"/>
    </w:rPr>
  </w:style>
  <w:style w:type="paragraph" w:styleId="Megjegyzstrgya">
    <w:name w:val="annotation subject"/>
    <w:basedOn w:val="Jegyzetszveg"/>
    <w:next w:val="Jegyzetszveg"/>
    <w:semiHidden/>
    <w:rsid w:val="009C063E"/>
    <w:rPr>
      <w:b/>
      <w:bCs/>
    </w:rPr>
  </w:style>
  <w:style w:type="paragraph" w:styleId="Vltozat">
    <w:name w:val="Revision"/>
    <w:hidden/>
    <w:uiPriority w:val="99"/>
    <w:semiHidden/>
    <w:rsid w:val="004B2B71"/>
    <w:rPr>
      <w:rFonts w:ascii="Times New Roman" w:eastAsia="Times New Roman" w:hAnsi="Times New Roman"/>
      <w:sz w:val="24"/>
      <w:szCs w:val="24"/>
      <w:lang w:val="en-GB" w:eastAsia="en-US"/>
    </w:rPr>
  </w:style>
  <w:style w:type="character" w:customStyle="1" w:styleId="JegyzetszvegChar">
    <w:name w:val="Jegyzetszöveg Char"/>
    <w:link w:val="Jegyzetszveg"/>
    <w:semiHidden/>
    <w:rsid w:val="004B2B71"/>
    <w:rPr>
      <w:rFonts w:ascii="Times New Roman" w:eastAsia="Times New Roman" w:hAnsi="Times New Roman"/>
      <w:lang w:val="en-GB"/>
    </w:rPr>
  </w:style>
  <w:style w:type="paragraph" w:customStyle="1" w:styleId="Default">
    <w:name w:val="Default"/>
    <w:rsid w:val="00940539"/>
    <w:pPr>
      <w:autoSpaceDE w:val="0"/>
      <w:autoSpaceDN w:val="0"/>
      <w:adjustRightInd w:val="0"/>
    </w:pPr>
    <w:rPr>
      <w:rFonts w:ascii="Times New Roman" w:eastAsia="Times New Roman" w:hAnsi="Times New Roman"/>
      <w:color w:val="000000"/>
      <w:sz w:val="24"/>
      <w:szCs w:val="24"/>
      <w:lang w:val="hu-HU" w:eastAsia="hu-HU"/>
    </w:rPr>
  </w:style>
  <w:style w:type="character" w:customStyle="1" w:styleId="TableTextChar">
    <w:name w:val="TableText Char"/>
    <w:link w:val="TableText"/>
    <w:locked/>
    <w:rsid w:val="00951DA4"/>
    <w:rPr>
      <w:lang w:val="en-US" w:eastAsia="en-US" w:bidi="ar-SA"/>
    </w:rPr>
  </w:style>
  <w:style w:type="paragraph" w:customStyle="1" w:styleId="TableText">
    <w:name w:val="TableText"/>
    <w:link w:val="TableTextChar"/>
    <w:rsid w:val="00951DA4"/>
    <w:pPr>
      <w:keepNext/>
    </w:pPr>
    <w:rPr>
      <w:lang w:eastAsia="en-US"/>
    </w:rPr>
  </w:style>
  <w:style w:type="paragraph" w:styleId="Cm">
    <w:name w:val="Title"/>
    <w:basedOn w:val="Norml"/>
    <w:link w:val="CmChar"/>
    <w:qFormat/>
    <w:rsid w:val="00951DA4"/>
    <w:pPr>
      <w:jc w:val="center"/>
    </w:pPr>
    <w:rPr>
      <w:b/>
      <w:sz w:val="22"/>
      <w:szCs w:val="20"/>
      <w:lang w:eastAsia="x-none"/>
    </w:rPr>
  </w:style>
  <w:style w:type="character" w:customStyle="1" w:styleId="CmChar">
    <w:name w:val="Cím Char"/>
    <w:link w:val="Cm"/>
    <w:rsid w:val="00951DA4"/>
    <w:rPr>
      <w:rFonts w:ascii="Times New Roman" w:eastAsia="Times New Roman" w:hAnsi="Times New Roman"/>
      <w:b/>
      <w:sz w:val="22"/>
      <w:lang w:val="en-GB"/>
    </w:rPr>
  </w:style>
  <w:style w:type="character" w:styleId="Hiperhivatkozs">
    <w:name w:val="Hyperlink"/>
    <w:rsid w:val="00C41F39"/>
    <w:rPr>
      <w:rFonts w:cs="Times New Roman"/>
      <w:color w:val="0000FF"/>
      <w:u w:val="single"/>
    </w:rPr>
  </w:style>
  <w:style w:type="character" w:styleId="Mrltotthiperhivatkozs">
    <w:name w:val="FollowedHyperlink"/>
    <w:rsid w:val="00C41F39"/>
    <w:rPr>
      <w:color w:val="800080"/>
      <w:u w:val="single"/>
    </w:rPr>
  </w:style>
  <w:style w:type="character" w:customStyle="1" w:styleId="tlid-translation">
    <w:name w:val="tlid-translation"/>
    <w:rsid w:val="00D626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396767">
      <w:bodyDiv w:val="1"/>
      <w:marLeft w:val="0"/>
      <w:marRight w:val="0"/>
      <w:marTop w:val="0"/>
      <w:marBottom w:val="0"/>
      <w:divBdr>
        <w:top w:val="none" w:sz="0" w:space="0" w:color="auto"/>
        <w:left w:val="none" w:sz="0" w:space="0" w:color="auto"/>
        <w:bottom w:val="none" w:sz="0" w:space="0" w:color="auto"/>
        <w:right w:val="none" w:sz="0" w:space="0" w:color="auto"/>
      </w:divBdr>
      <w:divsChild>
        <w:div w:id="860775481">
          <w:marLeft w:val="0"/>
          <w:marRight w:val="0"/>
          <w:marTop w:val="0"/>
          <w:marBottom w:val="0"/>
          <w:divBdr>
            <w:top w:val="none" w:sz="0" w:space="0" w:color="auto"/>
            <w:left w:val="none" w:sz="0" w:space="0" w:color="auto"/>
            <w:bottom w:val="none" w:sz="0" w:space="0" w:color="auto"/>
            <w:right w:val="none" w:sz="0" w:space="0" w:color="auto"/>
          </w:divBdr>
          <w:divsChild>
            <w:div w:id="74134139">
              <w:marLeft w:val="0"/>
              <w:marRight w:val="0"/>
              <w:marTop w:val="0"/>
              <w:marBottom w:val="0"/>
              <w:divBdr>
                <w:top w:val="none" w:sz="0" w:space="0" w:color="auto"/>
                <w:left w:val="none" w:sz="0" w:space="0" w:color="auto"/>
                <w:bottom w:val="none" w:sz="0" w:space="0" w:color="auto"/>
                <w:right w:val="none" w:sz="0" w:space="0" w:color="auto"/>
              </w:divBdr>
              <w:divsChild>
                <w:div w:id="530799616">
                  <w:marLeft w:val="0"/>
                  <w:marRight w:val="0"/>
                  <w:marTop w:val="0"/>
                  <w:marBottom w:val="0"/>
                  <w:divBdr>
                    <w:top w:val="none" w:sz="0" w:space="0" w:color="auto"/>
                    <w:left w:val="none" w:sz="0" w:space="0" w:color="auto"/>
                    <w:bottom w:val="none" w:sz="0" w:space="0" w:color="auto"/>
                    <w:right w:val="none" w:sz="0" w:space="0" w:color="auto"/>
                  </w:divBdr>
                  <w:divsChild>
                    <w:div w:id="1268002273">
                      <w:marLeft w:val="0"/>
                      <w:marRight w:val="0"/>
                      <w:marTop w:val="0"/>
                      <w:marBottom w:val="0"/>
                      <w:divBdr>
                        <w:top w:val="none" w:sz="0" w:space="0" w:color="auto"/>
                        <w:left w:val="none" w:sz="0" w:space="0" w:color="auto"/>
                        <w:bottom w:val="none" w:sz="0" w:space="0" w:color="auto"/>
                        <w:right w:val="none" w:sz="0" w:space="0" w:color="auto"/>
                      </w:divBdr>
                      <w:divsChild>
                        <w:div w:id="532350338">
                          <w:marLeft w:val="0"/>
                          <w:marRight w:val="0"/>
                          <w:marTop w:val="0"/>
                          <w:marBottom w:val="0"/>
                          <w:divBdr>
                            <w:top w:val="none" w:sz="0" w:space="0" w:color="auto"/>
                            <w:left w:val="none" w:sz="0" w:space="0" w:color="auto"/>
                            <w:bottom w:val="none" w:sz="0" w:space="0" w:color="auto"/>
                            <w:right w:val="none" w:sz="0" w:space="0" w:color="auto"/>
                          </w:divBdr>
                          <w:divsChild>
                            <w:div w:id="1243685608">
                              <w:marLeft w:val="0"/>
                              <w:marRight w:val="0"/>
                              <w:marTop w:val="0"/>
                              <w:marBottom w:val="0"/>
                              <w:divBdr>
                                <w:top w:val="none" w:sz="0" w:space="0" w:color="auto"/>
                                <w:left w:val="none" w:sz="0" w:space="0" w:color="auto"/>
                                <w:bottom w:val="none" w:sz="0" w:space="0" w:color="auto"/>
                                <w:right w:val="none" w:sz="0" w:space="0" w:color="auto"/>
                              </w:divBdr>
                              <w:divsChild>
                                <w:div w:id="709691805">
                                  <w:marLeft w:val="0"/>
                                  <w:marRight w:val="0"/>
                                  <w:marTop w:val="0"/>
                                  <w:marBottom w:val="0"/>
                                  <w:divBdr>
                                    <w:top w:val="none" w:sz="0" w:space="0" w:color="auto"/>
                                    <w:left w:val="none" w:sz="0" w:space="0" w:color="auto"/>
                                    <w:bottom w:val="none" w:sz="0" w:space="0" w:color="auto"/>
                                    <w:right w:val="none" w:sz="0" w:space="0" w:color="auto"/>
                                  </w:divBdr>
                                  <w:divsChild>
                                    <w:div w:id="870336561">
                                      <w:marLeft w:val="0"/>
                                      <w:marRight w:val="0"/>
                                      <w:marTop w:val="0"/>
                                      <w:marBottom w:val="0"/>
                                      <w:divBdr>
                                        <w:top w:val="none" w:sz="0" w:space="0" w:color="auto"/>
                                        <w:left w:val="none" w:sz="0" w:space="0" w:color="auto"/>
                                        <w:bottom w:val="none" w:sz="0" w:space="0" w:color="auto"/>
                                        <w:right w:val="none" w:sz="0" w:space="0" w:color="auto"/>
                                      </w:divBdr>
                                      <w:divsChild>
                                        <w:div w:id="761224613">
                                          <w:marLeft w:val="0"/>
                                          <w:marRight w:val="0"/>
                                          <w:marTop w:val="0"/>
                                          <w:marBottom w:val="0"/>
                                          <w:divBdr>
                                            <w:top w:val="none" w:sz="0" w:space="0" w:color="auto"/>
                                            <w:left w:val="none" w:sz="0" w:space="0" w:color="auto"/>
                                            <w:bottom w:val="none" w:sz="0" w:space="0" w:color="auto"/>
                                            <w:right w:val="none" w:sz="0" w:space="0" w:color="auto"/>
                                          </w:divBdr>
                                          <w:divsChild>
                                            <w:div w:id="1866403352">
                                              <w:marLeft w:val="0"/>
                                              <w:marRight w:val="0"/>
                                              <w:marTop w:val="0"/>
                                              <w:marBottom w:val="495"/>
                                              <w:divBdr>
                                                <w:top w:val="none" w:sz="0" w:space="0" w:color="auto"/>
                                                <w:left w:val="none" w:sz="0" w:space="0" w:color="auto"/>
                                                <w:bottom w:val="none" w:sz="0" w:space="0" w:color="auto"/>
                                                <w:right w:val="none" w:sz="0" w:space="0" w:color="auto"/>
                                              </w:divBdr>
                                              <w:divsChild>
                                                <w:div w:id="58557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3035145">
      <w:bodyDiv w:val="1"/>
      <w:marLeft w:val="0"/>
      <w:marRight w:val="0"/>
      <w:marTop w:val="0"/>
      <w:marBottom w:val="0"/>
      <w:divBdr>
        <w:top w:val="none" w:sz="0" w:space="0" w:color="auto"/>
        <w:left w:val="none" w:sz="0" w:space="0" w:color="auto"/>
        <w:bottom w:val="none" w:sz="0" w:space="0" w:color="auto"/>
        <w:right w:val="none" w:sz="0" w:space="0" w:color="auto"/>
      </w:divBdr>
    </w:div>
    <w:div w:id="623384678">
      <w:bodyDiv w:val="1"/>
      <w:marLeft w:val="0"/>
      <w:marRight w:val="0"/>
      <w:marTop w:val="0"/>
      <w:marBottom w:val="0"/>
      <w:divBdr>
        <w:top w:val="none" w:sz="0" w:space="0" w:color="auto"/>
        <w:left w:val="none" w:sz="0" w:space="0" w:color="auto"/>
        <w:bottom w:val="none" w:sz="0" w:space="0" w:color="auto"/>
        <w:right w:val="none" w:sz="0" w:space="0" w:color="auto"/>
      </w:divBdr>
    </w:div>
    <w:div w:id="1854033940">
      <w:bodyDiv w:val="1"/>
      <w:marLeft w:val="0"/>
      <w:marRight w:val="0"/>
      <w:marTop w:val="0"/>
      <w:marBottom w:val="0"/>
      <w:divBdr>
        <w:top w:val="none" w:sz="0" w:space="0" w:color="auto"/>
        <w:left w:val="none" w:sz="0" w:space="0" w:color="auto"/>
        <w:bottom w:val="none" w:sz="0" w:space="0" w:color="auto"/>
        <w:right w:val="none" w:sz="0" w:space="0" w:color="auto"/>
      </w:divBdr>
    </w:div>
    <w:div w:id="2127844603">
      <w:bodyDiv w:val="1"/>
      <w:marLeft w:val="0"/>
      <w:marRight w:val="0"/>
      <w:marTop w:val="0"/>
      <w:marBottom w:val="0"/>
      <w:divBdr>
        <w:top w:val="none" w:sz="0" w:space="0" w:color="auto"/>
        <w:left w:val="none" w:sz="0" w:space="0" w:color="auto"/>
        <w:bottom w:val="none" w:sz="0" w:space="0" w:color="auto"/>
        <w:right w:val="none" w:sz="0" w:space="0" w:color="auto"/>
      </w:divBdr>
      <w:divsChild>
        <w:div w:id="746463059">
          <w:marLeft w:val="0"/>
          <w:marRight w:val="0"/>
          <w:marTop w:val="0"/>
          <w:marBottom w:val="0"/>
          <w:divBdr>
            <w:top w:val="none" w:sz="0" w:space="0" w:color="auto"/>
            <w:left w:val="none" w:sz="0" w:space="0" w:color="auto"/>
            <w:bottom w:val="none" w:sz="0" w:space="0" w:color="auto"/>
            <w:right w:val="none" w:sz="0" w:space="0" w:color="auto"/>
          </w:divBdr>
          <w:divsChild>
            <w:div w:id="1582908215">
              <w:marLeft w:val="0"/>
              <w:marRight w:val="0"/>
              <w:marTop w:val="0"/>
              <w:marBottom w:val="0"/>
              <w:divBdr>
                <w:top w:val="none" w:sz="0" w:space="0" w:color="auto"/>
                <w:left w:val="none" w:sz="0" w:space="0" w:color="auto"/>
                <w:bottom w:val="none" w:sz="0" w:space="0" w:color="auto"/>
                <w:right w:val="none" w:sz="0" w:space="0" w:color="auto"/>
              </w:divBdr>
              <w:divsChild>
                <w:div w:id="871650376">
                  <w:marLeft w:val="0"/>
                  <w:marRight w:val="0"/>
                  <w:marTop w:val="0"/>
                  <w:marBottom w:val="0"/>
                  <w:divBdr>
                    <w:top w:val="none" w:sz="0" w:space="0" w:color="auto"/>
                    <w:left w:val="none" w:sz="0" w:space="0" w:color="auto"/>
                    <w:bottom w:val="none" w:sz="0" w:space="0" w:color="auto"/>
                    <w:right w:val="none" w:sz="0" w:space="0" w:color="auto"/>
                  </w:divBdr>
                  <w:divsChild>
                    <w:div w:id="925453806">
                      <w:marLeft w:val="0"/>
                      <w:marRight w:val="0"/>
                      <w:marTop w:val="0"/>
                      <w:marBottom w:val="0"/>
                      <w:divBdr>
                        <w:top w:val="none" w:sz="0" w:space="0" w:color="auto"/>
                        <w:left w:val="none" w:sz="0" w:space="0" w:color="auto"/>
                        <w:bottom w:val="none" w:sz="0" w:space="0" w:color="auto"/>
                        <w:right w:val="none" w:sz="0" w:space="0" w:color="auto"/>
                      </w:divBdr>
                      <w:divsChild>
                        <w:div w:id="253174731">
                          <w:marLeft w:val="0"/>
                          <w:marRight w:val="0"/>
                          <w:marTop w:val="0"/>
                          <w:marBottom w:val="0"/>
                          <w:divBdr>
                            <w:top w:val="none" w:sz="0" w:space="0" w:color="auto"/>
                            <w:left w:val="none" w:sz="0" w:space="0" w:color="auto"/>
                            <w:bottom w:val="none" w:sz="0" w:space="0" w:color="auto"/>
                            <w:right w:val="none" w:sz="0" w:space="0" w:color="auto"/>
                          </w:divBdr>
                          <w:divsChild>
                            <w:div w:id="645352510">
                              <w:marLeft w:val="0"/>
                              <w:marRight w:val="300"/>
                              <w:marTop w:val="180"/>
                              <w:marBottom w:val="0"/>
                              <w:divBdr>
                                <w:top w:val="none" w:sz="0" w:space="0" w:color="auto"/>
                                <w:left w:val="none" w:sz="0" w:space="0" w:color="auto"/>
                                <w:bottom w:val="none" w:sz="0" w:space="0" w:color="auto"/>
                                <w:right w:val="none" w:sz="0" w:space="0" w:color="auto"/>
                              </w:divBdr>
                              <w:divsChild>
                                <w:div w:id="209285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0784501">
          <w:marLeft w:val="0"/>
          <w:marRight w:val="0"/>
          <w:marTop w:val="0"/>
          <w:marBottom w:val="0"/>
          <w:divBdr>
            <w:top w:val="none" w:sz="0" w:space="0" w:color="auto"/>
            <w:left w:val="none" w:sz="0" w:space="0" w:color="auto"/>
            <w:bottom w:val="none" w:sz="0" w:space="0" w:color="auto"/>
            <w:right w:val="none" w:sz="0" w:space="0" w:color="auto"/>
          </w:divBdr>
          <w:divsChild>
            <w:div w:id="2127963341">
              <w:marLeft w:val="0"/>
              <w:marRight w:val="0"/>
              <w:marTop w:val="0"/>
              <w:marBottom w:val="0"/>
              <w:divBdr>
                <w:top w:val="none" w:sz="0" w:space="0" w:color="auto"/>
                <w:left w:val="none" w:sz="0" w:space="0" w:color="auto"/>
                <w:bottom w:val="none" w:sz="0" w:space="0" w:color="auto"/>
                <w:right w:val="none" w:sz="0" w:space="0" w:color="auto"/>
              </w:divBdr>
              <w:divsChild>
                <w:div w:id="1212425058">
                  <w:marLeft w:val="0"/>
                  <w:marRight w:val="0"/>
                  <w:marTop w:val="0"/>
                  <w:marBottom w:val="0"/>
                  <w:divBdr>
                    <w:top w:val="none" w:sz="0" w:space="0" w:color="auto"/>
                    <w:left w:val="none" w:sz="0" w:space="0" w:color="auto"/>
                    <w:bottom w:val="none" w:sz="0" w:space="0" w:color="auto"/>
                    <w:right w:val="none" w:sz="0" w:space="0" w:color="auto"/>
                  </w:divBdr>
                  <w:divsChild>
                    <w:div w:id="1837064514">
                      <w:marLeft w:val="0"/>
                      <w:marRight w:val="0"/>
                      <w:marTop w:val="0"/>
                      <w:marBottom w:val="0"/>
                      <w:divBdr>
                        <w:top w:val="none" w:sz="0" w:space="0" w:color="auto"/>
                        <w:left w:val="none" w:sz="0" w:space="0" w:color="auto"/>
                        <w:bottom w:val="none" w:sz="0" w:space="0" w:color="auto"/>
                        <w:right w:val="none" w:sz="0" w:space="0" w:color="auto"/>
                      </w:divBdr>
                      <w:divsChild>
                        <w:div w:id="91462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ema.europa.eu/en/documents/template-form/qrd-appendix-v-adverse-drug-reaction-reporting-details_en.doc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c1a6136-3b2b-4ab1-821c-d6fa0f04043a">
      <UserInfo>
        <DisplayName/>
        <AccountId xsi:nil="true"/>
        <AccountType/>
      </UserInfo>
    </SharedWithUsers>
    <lcf76f155ced4ddcb4097134ff3c332f xmlns="892a277b-c0f5-4867-b913-7331b051c33e">
      <Terms xmlns="http://schemas.microsoft.com/office/infopath/2007/PartnerControls"/>
    </lcf76f155ced4ddcb4097134ff3c332f>
    <TaxCatchAll xmlns="d7137e30-1b8d-45ca-bcd8-1ab236f2e46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24E6790F37F1BE468142CD47F53E940C" ma:contentTypeVersion="16" ma:contentTypeDescription="Create a new document." ma:contentTypeScope="" ma:versionID="6686f87591b4363c26794439ae0020c6">
  <xsd:schema xmlns:xsd="http://www.w3.org/2001/XMLSchema" xmlns:xs="http://www.w3.org/2001/XMLSchema" xmlns:p="http://schemas.microsoft.com/office/2006/metadata/properties" xmlns:ns2="dc1a6136-3b2b-4ab1-821c-d6fa0f04043a" xmlns:ns3="892a277b-c0f5-4867-b913-7331b051c33e" xmlns:ns4="d7137e30-1b8d-45ca-bcd8-1ab236f2e469" targetNamespace="http://schemas.microsoft.com/office/2006/metadata/properties" ma:root="true" ma:fieldsID="846eff9ef0f3a83d40fe97922fd8e007" ns2:_="" ns3:_="" ns4:_="">
    <xsd:import namespace="dc1a6136-3b2b-4ab1-821c-d6fa0f04043a"/>
    <xsd:import namespace="892a277b-c0f5-4867-b913-7331b051c33e"/>
    <xsd:import namespace="d7137e30-1b8d-45ca-bcd8-1ab236f2e46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4:TaxCatchAll"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1a6136-3b2b-4ab1-821c-d6fa0f04043a" elementFormDefault="qualified">
    <xsd:import namespace="http://schemas.microsoft.com/office/2006/documentManagement/types"/>
    <xsd:import namespace="http://schemas.microsoft.com/office/infopath/2007/PartnerControls"/>
    <xsd:element name="SharedWithUsers" ma:index="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92a277b-c0f5-4867-b913-7331b051c33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dc611cd9-68db-49da-ad4f-faeb16abc7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137e30-1b8d-45ca-bcd8-1ab236f2e469"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cd98b56-7e0f-4da6-b192-4466dcf8c24c}" ma:internalName="TaxCatchAll" ma:showField="CatchAllData" ma:web="d7137e30-1b8d-45ca-bcd8-1ab236f2e4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0E91B7-138D-44BA-B77F-AA85F97376C9}">
  <ds:schemaRefs>
    <ds:schemaRef ds:uri="http://schemas.microsoft.com/office/2006/metadata/properties"/>
    <ds:schemaRef ds:uri="http://schemas.microsoft.com/office/infopath/2007/PartnerControls"/>
    <ds:schemaRef ds:uri="dc1a6136-3b2b-4ab1-821c-d6fa0f04043a"/>
    <ds:schemaRef ds:uri="892a277b-c0f5-4867-b913-7331b051c33e"/>
    <ds:schemaRef ds:uri="d7137e30-1b8d-45ca-bcd8-1ab236f2e469"/>
  </ds:schemaRefs>
</ds:datastoreItem>
</file>

<file path=customXml/itemProps2.xml><?xml version="1.0" encoding="utf-8"?>
<ds:datastoreItem xmlns:ds="http://schemas.openxmlformats.org/officeDocument/2006/customXml" ds:itemID="{19141DA6-95B8-4335-8701-D7DDF5161B38}">
  <ds:schemaRefs>
    <ds:schemaRef ds:uri="http://schemas.microsoft.com/sharepoint/v3/contenttype/forms"/>
  </ds:schemaRefs>
</ds:datastoreItem>
</file>

<file path=customXml/itemProps3.xml><?xml version="1.0" encoding="utf-8"?>
<ds:datastoreItem xmlns:ds="http://schemas.openxmlformats.org/officeDocument/2006/customXml" ds:itemID="{B541CE0D-1A1C-4600-9C87-05FDAE04CAA1}">
  <ds:schemaRefs>
    <ds:schemaRef ds:uri="http://schemas.openxmlformats.org/officeDocument/2006/bibliography"/>
  </ds:schemaRefs>
</ds:datastoreItem>
</file>

<file path=customXml/itemProps4.xml><?xml version="1.0" encoding="utf-8"?>
<ds:datastoreItem xmlns:ds="http://schemas.openxmlformats.org/officeDocument/2006/customXml" ds:itemID="{E4E902D9-A3A5-458A-9650-DF6154AD3D0C}">
  <ds:schemaRefs>
    <ds:schemaRef ds:uri="http://schemas.microsoft.com/office/2006/metadata/longProperties"/>
  </ds:schemaRefs>
</ds:datastoreItem>
</file>

<file path=customXml/itemProps5.xml><?xml version="1.0" encoding="utf-8"?>
<ds:datastoreItem xmlns:ds="http://schemas.openxmlformats.org/officeDocument/2006/customXml" ds:itemID="{66B8658D-E811-49DA-9154-C88599A054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1a6136-3b2b-4ab1-821c-d6fa0f04043a"/>
    <ds:schemaRef ds:uri="892a277b-c0f5-4867-b913-7331b051c33e"/>
    <ds:schemaRef ds:uri="d7137e30-1b8d-45ca-bcd8-1ab236f2e4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2845</Words>
  <Characters>19636</Characters>
  <Application>Microsoft Office Word</Application>
  <DocSecurity>0</DocSecurity>
  <Lines>163</Lines>
  <Paragraphs>44</Paragraphs>
  <ScaleCrop>false</ScaleCrop>
  <HeadingPairs>
    <vt:vector size="2" baseType="variant">
      <vt:variant>
        <vt:lpstr>Cím</vt:lpstr>
      </vt:variant>
      <vt:variant>
        <vt:i4>1</vt:i4>
      </vt:variant>
    </vt:vector>
  </HeadingPairs>
  <TitlesOfParts>
    <vt:vector size="1" baseType="lpstr">
      <vt:lpstr>1</vt:lpstr>
    </vt:vector>
  </TitlesOfParts>
  <Company>Johnson &amp; Johnson</Company>
  <LinksUpToDate>false</LinksUpToDate>
  <CharactersWithSpaces>22437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Szanto Katalin</dc:creator>
  <cp:keywords/>
  <cp:lastModifiedBy>HU_OGYI_64.1</cp:lastModifiedBy>
  <cp:revision>3</cp:revision>
  <dcterms:created xsi:type="dcterms:W3CDTF">2026-05-18T09:25:00Z</dcterms:created>
  <dcterms:modified xsi:type="dcterms:W3CDTF">2026-05-19T15:51:00Z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RoomName">
    <vt:lpwstr/>
  </property>
  <property fmtid="{D5CDD505-2E9C-101B-9397-08002B2CF9AE}" pid="3" name="Owner">
    <vt:lpwstr/>
  </property>
  <property fmtid="{D5CDD505-2E9C-101B-9397-08002B2CF9AE}" pid="4" name="ContentType">
    <vt:lpwstr>Document</vt:lpwstr>
  </property>
  <property fmtid="{D5CDD505-2E9C-101B-9397-08002B2CF9AE}" pid="5" name="display_urn:schemas-microsoft-com:office:office#Editor">
    <vt:lpwstr>Budai, Eszter [Non-Kenvue]</vt:lpwstr>
  </property>
  <property fmtid="{D5CDD505-2E9C-101B-9397-08002B2CF9AE}" pid="6" name="Order">
    <vt:lpwstr>10000.0000000000</vt:lpwstr>
  </property>
  <property fmtid="{D5CDD505-2E9C-101B-9397-08002B2CF9AE}" pid="7" name="display_urn:schemas-microsoft-com:office:office#Author">
    <vt:lpwstr>Budai, Eszter [Non-Kenvue]</vt:lpwstr>
  </property>
  <property fmtid="{D5CDD505-2E9C-101B-9397-08002B2CF9AE}" pid="8" name="_ExtendedDescription">
    <vt:lpwstr/>
  </property>
  <property fmtid="{D5CDD505-2E9C-101B-9397-08002B2CF9AE}" pid="9" name="xd_Signature">
    <vt:lpwstr/>
  </property>
  <property fmtid="{D5CDD505-2E9C-101B-9397-08002B2CF9AE}" pid="10" name="xd_ProgID">
    <vt:lpwstr/>
  </property>
  <property fmtid="{D5CDD505-2E9C-101B-9397-08002B2CF9AE}" pid="11" name="SharedWithUsers">
    <vt:lpwstr/>
  </property>
  <property fmtid="{D5CDD505-2E9C-101B-9397-08002B2CF9AE}" pid="12" name="ComplianceAssetId">
    <vt:lpwstr/>
  </property>
  <property fmtid="{D5CDD505-2E9C-101B-9397-08002B2CF9AE}" pid="13" name="TemplateUrl">
    <vt:lpwstr/>
  </property>
  <property fmtid="{D5CDD505-2E9C-101B-9397-08002B2CF9AE}" pid="14" name="ContentTypeId">
    <vt:lpwstr>0x01010024E6790F37F1BE468142CD47F53E940C</vt:lpwstr>
  </property>
  <property fmtid="{D5CDD505-2E9C-101B-9397-08002B2CF9AE}" pid="15" name="TriggerFlowInfo">
    <vt:lpwstr/>
  </property>
  <property fmtid="{D5CDD505-2E9C-101B-9397-08002B2CF9AE}" pid="16" name="MediaServiceImageTags">
    <vt:lpwstr/>
  </property>
</Properties>
</file>