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E56CF" w14:textId="77777777" w:rsidR="00090343" w:rsidRPr="00EB635F" w:rsidRDefault="00090343" w:rsidP="00EB635F">
      <w:pPr>
        <w:tabs>
          <w:tab w:val="left" w:pos="567"/>
        </w:tabs>
        <w:rPr>
          <w:b/>
          <w:sz w:val="22"/>
          <w:szCs w:val="22"/>
          <w:lang w:val="hu-HU"/>
        </w:rPr>
      </w:pPr>
      <w:r w:rsidRPr="00EB635F">
        <w:rPr>
          <w:b/>
          <w:sz w:val="22"/>
          <w:szCs w:val="22"/>
          <w:lang w:val="hu-HU"/>
        </w:rPr>
        <w:t>1.</w:t>
      </w:r>
      <w:r w:rsidRPr="00EB635F">
        <w:rPr>
          <w:b/>
          <w:sz w:val="22"/>
          <w:szCs w:val="22"/>
          <w:lang w:val="hu-HU"/>
        </w:rPr>
        <w:tab/>
        <w:t>A GYÓGYSZER NEVE</w:t>
      </w:r>
    </w:p>
    <w:p w14:paraId="60151924" w14:textId="77777777" w:rsidR="00E85BA9" w:rsidRPr="00EB635F" w:rsidRDefault="00E85BA9" w:rsidP="00EB635F">
      <w:pPr>
        <w:pStyle w:val="Cmsor8"/>
        <w:tabs>
          <w:tab w:val="left" w:pos="567"/>
        </w:tabs>
        <w:jc w:val="left"/>
        <w:rPr>
          <w:rFonts w:ascii="Times New Roman" w:hAnsi="Times New Roman"/>
          <w:b w:val="0"/>
          <w:bCs w:val="0"/>
          <w:sz w:val="22"/>
          <w:szCs w:val="22"/>
          <w:lang w:val="hu-HU"/>
        </w:rPr>
      </w:pPr>
    </w:p>
    <w:p w14:paraId="24726108" w14:textId="77777777" w:rsidR="00090343" w:rsidRPr="00043C36" w:rsidRDefault="00090343" w:rsidP="00043C36">
      <w:pPr>
        <w:pStyle w:val="Cmsor8"/>
        <w:jc w:val="left"/>
        <w:rPr>
          <w:rFonts w:ascii="Times New Roman" w:hAnsi="Times New Roman"/>
          <w:b w:val="0"/>
          <w:bCs w:val="0"/>
          <w:sz w:val="22"/>
          <w:szCs w:val="22"/>
          <w:lang w:val="hu-HU"/>
        </w:rPr>
      </w:pPr>
      <w:proofErr w:type="spellStart"/>
      <w:r w:rsidRPr="00043C36">
        <w:rPr>
          <w:rFonts w:ascii="Times New Roman" w:hAnsi="Times New Roman"/>
          <w:b w:val="0"/>
          <w:bCs w:val="0"/>
          <w:sz w:val="22"/>
          <w:szCs w:val="22"/>
          <w:lang w:val="hu-HU"/>
        </w:rPr>
        <w:t>Itraconazol</w:t>
      </w:r>
      <w:proofErr w:type="spellEnd"/>
      <w:r w:rsidRPr="00043C36">
        <w:rPr>
          <w:rFonts w:ascii="Times New Roman" w:hAnsi="Times New Roman"/>
          <w:b w:val="0"/>
          <w:bCs w:val="0"/>
          <w:sz w:val="22"/>
          <w:szCs w:val="22"/>
          <w:lang w:val="hu-HU"/>
        </w:rPr>
        <w:t xml:space="preserve"> </w:t>
      </w:r>
      <w:r w:rsidR="00545B75">
        <w:rPr>
          <w:rFonts w:ascii="Times New Roman" w:hAnsi="Times New Roman"/>
          <w:b w:val="0"/>
          <w:bCs w:val="0"/>
          <w:sz w:val="22"/>
          <w:szCs w:val="22"/>
          <w:lang w:val="hu-HU"/>
        </w:rPr>
        <w:t>Medico Uno</w:t>
      </w:r>
      <w:r w:rsidR="007C184F">
        <w:rPr>
          <w:rFonts w:ascii="Times New Roman" w:hAnsi="Times New Roman"/>
          <w:b w:val="0"/>
          <w:bCs w:val="0"/>
          <w:sz w:val="22"/>
          <w:szCs w:val="22"/>
          <w:lang w:val="hu-HU"/>
        </w:rPr>
        <w:t xml:space="preserve"> </w:t>
      </w:r>
      <w:r w:rsidRPr="00043C36">
        <w:rPr>
          <w:rFonts w:ascii="Times New Roman" w:hAnsi="Times New Roman"/>
          <w:b w:val="0"/>
          <w:bCs w:val="0"/>
          <w:sz w:val="22"/>
          <w:szCs w:val="22"/>
          <w:lang w:val="hu-HU"/>
        </w:rPr>
        <w:t>100</w:t>
      </w:r>
      <w:r w:rsidR="002222AD" w:rsidRPr="00EB635F">
        <w:rPr>
          <w:rFonts w:ascii="Times New Roman" w:hAnsi="Times New Roman"/>
          <w:b w:val="0"/>
          <w:bCs w:val="0"/>
          <w:sz w:val="22"/>
          <w:szCs w:val="22"/>
          <w:lang w:val="hu-HU"/>
        </w:rPr>
        <w:t> </w:t>
      </w:r>
      <w:r w:rsidRPr="00043C36">
        <w:rPr>
          <w:rFonts w:ascii="Times New Roman" w:hAnsi="Times New Roman"/>
          <w:b w:val="0"/>
          <w:bCs w:val="0"/>
          <w:sz w:val="22"/>
          <w:szCs w:val="22"/>
          <w:lang w:val="hu-HU"/>
        </w:rPr>
        <w:t>mg kemény kapszula</w:t>
      </w:r>
    </w:p>
    <w:p w14:paraId="53013969" w14:textId="77777777" w:rsidR="00E85BA9" w:rsidRPr="00137AB3" w:rsidRDefault="00E85BA9" w:rsidP="00EB635F">
      <w:pPr>
        <w:tabs>
          <w:tab w:val="left" w:pos="567"/>
        </w:tabs>
        <w:rPr>
          <w:bCs/>
          <w:sz w:val="22"/>
          <w:szCs w:val="22"/>
          <w:lang w:val="hu-HU"/>
        </w:rPr>
      </w:pPr>
    </w:p>
    <w:p w14:paraId="71045240" w14:textId="77777777" w:rsidR="00E85BA9" w:rsidRPr="00137AB3" w:rsidRDefault="00E85BA9" w:rsidP="00EB635F">
      <w:pPr>
        <w:tabs>
          <w:tab w:val="left" w:pos="567"/>
        </w:tabs>
        <w:rPr>
          <w:bCs/>
          <w:sz w:val="22"/>
          <w:szCs w:val="22"/>
          <w:lang w:val="hu-HU"/>
        </w:rPr>
      </w:pPr>
    </w:p>
    <w:p w14:paraId="4DD44AAC" w14:textId="77777777" w:rsidR="00090343" w:rsidRPr="00EB635F" w:rsidRDefault="00090343" w:rsidP="00EB635F">
      <w:pPr>
        <w:tabs>
          <w:tab w:val="left" w:pos="567"/>
        </w:tabs>
        <w:rPr>
          <w:b/>
          <w:sz w:val="22"/>
          <w:szCs w:val="22"/>
          <w:lang w:val="hu-HU"/>
        </w:rPr>
      </w:pPr>
      <w:r w:rsidRPr="00EB635F">
        <w:rPr>
          <w:b/>
          <w:sz w:val="22"/>
          <w:szCs w:val="22"/>
          <w:lang w:val="hu-HU"/>
        </w:rPr>
        <w:t>2.</w:t>
      </w:r>
      <w:r w:rsidRPr="00EB635F">
        <w:rPr>
          <w:b/>
          <w:sz w:val="22"/>
          <w:szCs w:val="22"/>
          <w:lang w:val="hu-HU"/>
        </w:rPr>
        <w:tab/>
        <w:t>MINŐSÉGI ÉS MENNYISÉGI ÖSSZETÉTEL</w:t>
      </w:r>
    </w:p>
    <w:p w14:paraId="64419833" w14:textId="77777777" w:rsidR="00E85BA9" w:rsidRPr="00137AB3" w:rsidRDefault="00E85BA9" w:rsidP="00EB635F">
      <w:pPr>
        <w:tabs>
          <w:tab w:val="left" w:pos="567"/>
        </w:tabs>
        <w:rPr>
          <w:bCs/>
          <w:sz w:val="22"/>
          <w:szCs w:val="22"/>
          <w:lang w:val="hu-HU"/>
        </w:rPr>
      </w:pPr>
    </w:p>
    <w:p w14:paraId="4378D610" w14:textId="77777777" w:rsidR="00090343" w:rsidRPr="00EB635F" w:rsidRDefault="00090343" w:rsidP="00EB635F">
      <w:pPr>
        <w:tabs>
          <w:tab w:val="left" w:pos="567"/>
        </w:tabs>
        <w:suppressAutoHyphens/>
        <w:ind w:left="1134" w:hanging="1134"/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100</w:t>
      </w:r>
      <w:r w:rsidR="002222AD" w:rsidRPr="00EB635F">
        <w:rPr>
          <w:sz w:val="22"/>
          <w:szCs w:val="22"/>
          <w:lang w:val="hu-HU"/>
        </w:rPr>
        <w:t> </w:t>
      </w:r>
      <w:r w:rsidRPr="00EB635F">
        <w:rPr>
          <w:sz w:val="22"/>
          <w:szCs w:val="22"/>
          <w:lang w:val="hu-HU"/>
        </w:rPr>
        <w:t xml:space="preserve">mg </w:t>
      </w:r>
      <w:proofErr w:type="spellStart"/>
      <w:r w:rsidRPr="00EB635F">
        <w:rPr>
          <w:sz w:val="22"/>
          <w:szCs w:val="22"/>
          <w:lang w:val="hu-HU"/>
        </w:rPr>
        <w:t>itrakonazol</w:t>
      </w:r>
      <w:proofErr w:type="spellEnd"/>
      <w:r w:rsidRPr="00EB635F">
        <w:rPr>
          <w:sz w:val="22"/>
          <w:szCs w:val="22"/>
          <w:lang w:val="hu-HU"/>
        </w:rPr>
        <w:t xml:space="preserve"> kemény </w:t>
      </w:r>
      <w:proofErr w:type="spellStart"/>
      <w:r w:rsidRPr="00EB635F">
        <w:rPr>
          <w:sz w:val="22"/>
          <w:szCs w:val="22"/>
          <w:lang w:val="hu-HU"/>
        </w:rPr>
        <w:t>kapszulánként</w:t>
      </w:r>
      <w:proofErr w:type="spellEnd"/>
      <w:r w:rsidRPr="00EB635F">
        <w:rPr>
          <w:sz w:val="22"/>
          <w:szCs w:val="22"/>
          <w:lang w:val="hu-HU"/>
        </w:rPr>
        <w:t>.</w:t>
      </w:r>
    </w:p>
    <w:p w14:paraId="0DB8EF1E" w14:textId="77777777" w:rsidR="00090343" w:rsidRPr="00EB635F" w:rsidRDefault="005D04EC" w:rsidP="00EF5450">
      <w:pPr>
        <w:spacing w:after="120"/>
        <w:ind w:left="1134" w:hanging="1134"/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Ismert hatásús</w:t>
      </w:r>
      <w:r w:rsidR="00090343" w:rsidRPr="00EB635F">
        <w:rPr>
          <w:sz w:val="22"/>
          <w:szCs w:val="22"/>
          <w:lang w:val="hu-HU"/>
        </w:rPr>
        <w:t>egédanyag: 224,31</w:t>
      </w:r>
      <w:r w:rsidR="002222AD" w:rsidRPr="00EB635F">
        <w:rPr>
          <w:sz w:val="22"/>
          <w:szCs w:val="22"/>
          <w:lang w:val="hu-HU"/>
        </w:rPr>
        <w:t> </w:t>
      </w:r>
      <w:r w:rsidR="00090343" w:rsidRPr="00EB635F">
        <w:rPr>
          <w:sz w:val="22"/>
          <w:szCs w:val="22"/>
          <w:lang w:val="hu-HU"/>
        </w:rPr>
        <w:t>mg szacharóz</w:t>
      </w:r>
      <w:r w:rsidR="002B12FA" w:rsidRPr="00EB635F">
        <w:rPr>
          <w:sz w:val="22"/>
          <w:szCs w:val="22"/>
          <w:lang w:val="hu-HU"/>
        </w:rPr>
        <w:t>t tartalmaz</w:t>
      </w:r>
      <w:r w:rsidR="00090343" w:rsidRPr="00EB635F">
        <w:rPr>
          <w:sz w:val="22"/>
          <w:szCs w:val="22"/>
          <w:lang w:val="hu-HU"/>
        </w:rPr>
        <w:t xml:space="preserve"> kemény </w:t>
      </w:r>
      <w:proofErr w:type="spellStart"/>
      <w:r w:rsidR="00090343" w:rsidRPr="00EB635F">
        <w:rPr>
          <w:sz w:val="22"/>
          <w:szCs w:val="22"/>
          <w:lang w:val="hu-HU"/>
        </w:rPr>
        <w:t>kapszulánként</w:t>
      </w:r>
      <w:proofErr w:type="spellEnd"/>
      <w:r w:rsidR="00090343" w:rsidRPr="00EB635F">
        <w:rPr>
          <w:sz w:val="22"/>
          <w:szCs w:val="22"/>
          <w:lang w:val="hu-HU"/>
        </w:rPr>
        <w:t>.</w:t>
      </w:r>
    </w:p>
    <w:p w14:paraId="0ABA1A6F" w14:textId="77777777" w:rsidR="00090343" w:rsidRPr="00EB635F" w:rsidRDefault="00090343" w:rsidP="00EB635F">
      <w:pPr>
        <w:tabs>
          <w:tab w:val="left" w:pos="567"/>
        </w:tabs>
        <w:suppressAutoHyphens/>
        <w:ind w:left="1134" w:hanging="1134"/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A segédanyagok teljes listáját lásd a 6.1</w:t>
      </w:r>
      <w:r w:rsidR="002222AD" w:rsidRPr="00EB635F">
        <w:rPr>
          <w:sz w:val="22"/>
          <w:szCs w:val="22"/>
          <w:lang w:val="hu-HU"/>
        </w:rPr>
        <w:t> </w:t>
      </w:r>
      <w:r w:rsidRPr="00EB635F">
        <w:rPr>
          <w:sz w:val="22"/>
          <w:szCs w:val="22"/>
          <w:lang w:val="hu-HU"/>
        </w:rPr>
        <w:t>pontban.</w:t>
      </w:r>
    </w:p>
    <w:p w14:paraId="2094C135" w14:textId="77777777" w:rsidR="00E85BA9" w:rsidRPr="00137AB3" w:rsidRDefault="00E85BA9" w:rsidP="00043C36">
      <w:pPr>
        <w:tabs>
          <w:tab w:val="left" w:pos="567"/>
        </w:tabs>
        <w:rPr>
          <w:bCs/>
          <w:sz w:val="22"/>
          <w:szCs w:val="22"/>
          <w:lang w:val="hu-HU"/>
        </w:rPr>
      </w:pPr>
    </w:p>
    <w:p w14:paraId="05C4E087" w14:textId="77777777" w:rsidR="00CB4592" w:rsidRPr="00137AB3" w:rsidRDefault="00CB4592" w:rsidP="00EB635F">
      <w:pPr>
        <w:tabs>
          <w:tab w:val="left" w:pos="567"/>
        </w:tabs>
        <w:rPr>
          <w:bCs/>
          <w:sz w:val="22"/>
          <w:szCs w:val="22"/>
          <w:lang w:val="hu-HU"/>
        </w:rPr>
      </w:pPr>
    </w:p>
    <w:p w14:paraId="6CE65F73" w14:textId="77777777" w:rsidR="00090343" w:rsidRPr="00EB635F" w:rsidRDefault="00090343" w:rsidP="00EB635F">
      <w:pPr>
        <w:tabs>
          <w:tab w:val="left" w:pos="567"/>
        </w:tabs>
        <w:rPr>
          <w:b/>
          <w:sz w:val="22"/>
          <w:szCs w:val="22"/>
          <w:lang w:val="hu-HU"/>
        </w:rPr>
      </w:pPr>
      <w:r w:rsidRPr="00EB635F">
        <w:rPr>
          <w:b/>
          <w:sz w:val="22"/>
          <w:szCs w:val="22"/>
          <w:lang w:val="hu-HU"/>
        </w:rPr>
        <w:t>3.</w:t>
      </w:r>
      <w:r w:rsidRPr="00EB635F">
        <w:rPr>
          <w:b/>
          <w:sz w:val="22"/>
          <w:szCs w:val="22"/>
          <w:lang w:val="hu-HU"/>
        </w:rPr>
        <w:tab/>
        <w:t>GYÓGYSZERFORMA</w:t>
      </w:r>
    </w:p>
    <w:p w14:paraId="5CE8B8C2" w14:textId="77777777" w:rsidR="00386BE7" w:rsidRPr="00EB635F" w:rsidRDefault="00386BE7" w:rsidP="00EB635F">
      <w:pPr>
        <w:tabs>
          <w:tab w:val="left" w:pos="567"/>
        </w:tabs>
        <w:rPr>
          <w:sz w:val="22"/>
          <w:szCs w:val="22"/>
          <w:lang w:val="hu-HU"/>
        </w:rPr>
      </w:pPr>
    </w:p>
    <w:p w14:paraId="6704DF96" w14:textId="77777777" w:rsidR="00090343" w:rsidRPr="00EB635F" w:rsidRDefault="00090343" w:rsidP="00EB635F">
      <w:pPr>
        <w:tabs>
          <w:tab w:val="left" w:pos="567"/>
        </w:tabs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Kemény kapszula.</w:t>
      </w:r>
    </w:p>
    <w:p w14:paraId="41027A06" w14:textId="77777777" w:rsidR="00090343" w:rsidRPr="00EB635F" w:rsidRDefault="00090343" w:rsidP="00EB635F">
      <w:pPr>
        <w:tabs>
          <w:tab w:val="left" w:pos="567"/>
        </w:tabs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0</w:t>
      </w:r>
      <w:r w:rsidR="002222AD" w:rsidRPr="00EB635F">
        <w:rPr>
          <w:sz w:val="22"/>
          <w:szCs w:val="22"/>
          <w:lang w:val="hu-HU"/>
        </w:rPr>
        <w:noBreakHyphen/>
      </w:r>
      <w:r w:rsidRPr="00EB635F">
        <w:rPr>
          <w:sz w:val="22"/>
          <w:szCs w:val="22"/>
          <w:lang w:val="hu-HU"/>
        </w:rPr>
        <w:t xml:space="preserve">ás méretű, átlátszatlan zöld felső és alsó részből álló, kemény zselatinkapszula, amely sárgás bézs </w:t>
      </w:r>
      <w:r w:rsidR="00E55D0A" w:rsidRPr="00EB635F">
        <w:rPr>
          <w:sz w:val="22"/>
          <w:szCs w:val="22"/>
          <w:lang w:val="hu-HU"/>
        </w:rPr>
        <w:t xml:space="preserve">színű, </w:t>
      </w:r>
      <w:r w:rsidRPr="00EB635F">
        <w:rPr>
          <w:sz w:val="22"/>
          <w:szCs w:val="22"/>
          <w:lang w:val="hu-HU"/>
        </w:rPr>
        <w:t xml:space="preserve">gömbölyű </w:t>
      </w:r>
      <w:proofErr w:type="spellStart"/>
      <w:r w:rsidRPr="00EB635F">
        <w:rPr>
          <w:sz w:val="22"/>
          <w:szCs w:val="22"/>
          <w:lang w:val="hu-HU"/>
        </w:rPr>
        <w:t>mikrogranulátumo</w:t>
      </w:r>
      <w:r w:rsidR="00CD687F">
        <w:rPr>
          <w:sz w:val="22"/>
          <w:szCs w:val="22"/>
          <w:lang w:val="hu-HU"/>
        </w:rPr>
        <w:t>ka</w:t>
      </w:r>
      <w:r w:rsidRPr="00EB635F">
        <w:rPr>
          <w:sz w:val="22"/>
          <w:szCs w:val="22"/>
          <w:lang w:val="hu-HU"/>
        </w:rPr>
        <w:t>t</w:t>
      </w:r>
      <w:proofErr w:type="spellEnd"/>
      <w:r w:rsidRPr="00EB635F">
        <w:rPr>
          <w:sz w:val="22"/>
          <w:szCs w:val="22"/>
          <w:lang w:val="hu-HU"/>
        </w:rPr>
        <w:t xml:space="preserve"> tartalmaz</w:t>
      </w:r>
    </w:p>
    <w:p w14:paraId="17100DAD" w14:textId="77777777" w:rsidR="00E85BA9" w:rsidRPr="00137AB3" w:rsidRDefault="00E85BA9" w:rsidP="00EB635F">
      <w:pPr>
        <w:tabs>
          <w:tab w:val="left" w:pos="567"/>
        </w:tabs>
        <w:rPr>
          <w:bCs/>
          <w:sz w:val="22"/>
          <w:szCs w:val="22"/>
          <w:lang w:val="hu-HU"/>
        </w:rPr>
      </w:pPr>
    </w:p>
    <w:p w14:paraId="5DE962FD" w14:textId="77777777" w:rsidR="00CB4592" w:rsidRPr="00137AB3" w:rsidRDefault="00CB4592" w:rsidP="00EB635F">
      <w:pPr>
        <w:rPr>
          <w:bCs/>
          <w:sz w:val="22"/>
          <w:szCs w:val="22"/>
          <w:lang w:val="hu-HU"/>
        </w:rPr>
      </w:pPr>
    </w:p>
    <w:p w14:paraId="5D876624" w14:textId="77777777" w:rsidR="00090343" w:rsidRPr="00EB635F" w:rsidRDefault="00090343" w:rsidP="00EB635F">
      <w:pPr>
        <w:rPr>
          <w:b/>
          <w:sz w:val="22"/>
          <w:szCs w:val="22"/>
          <w:lang w:val="hu-HU"/>
        </w:rPr>
      </w:pPr>
      <w:r w:rsidRPr="00EB635F">
        <w:rPr>
          <w:b/>
          <w:sz w:val="22"/>
          <w:szCs w:val="22"/>
          <w:lang w:val="hu-HU"/>
        </w:rPr>
        <w:t>4.</w:t>
      </w:r>
      <w:r w:rsidRPr="00EB635F">
        <w:rPr>
          <w:b/>
          <w:sz w:val="22"/>
          <w:szCs w:val="22"/>
          <w:lang w:val="hu-HU"/>
        </w:rPr>
        <w:tab/>
        <w:t>KLINIKAI JELLEMZŐK</w:t>
      </w:r>
    </w:p>
    <w:p w14:paraId="2E6651F0" w14:textId="77777777" w:rsidR="00E85BA9" w:rsidRPr="00137AB3" w:rsidRDefault="00E85BA9" w:rsidP="00EB635F">
      <w:pPr>
        <w:rPr>
          <w:bCs/>
          <w:sz w:val="22"/>
          <w:szCs w:val="22"/>
          <w:lang w:val="hu-HU"/>
        </w:rPr>
      </w:pPr>
    </w:p>
    <w:p w14:paraId="26623C61" w14:textId="21256534" w:rsidR="00090343" w:rsidRPr="00EB635F" w:rsidRDefault="00090343" w:rsidP="003657C6">
      <w:pPr>
        <w:pStyle w:val="Cmsor2"/>
        <w:numPr>
          <w:ilvl w:val="1"/>
          <w:numId w:val="41"/>
        </w:numPr>
        <w:ind w:right="0"/>
        <w:jc w:val="left"/>
        <w:rPr>
          <w:bCs w:val="0"/>
          <w:sz w:val="22"/>
          <w:szCs w:val="22"/>
          <w:lang w:val="hu-HU"/>
        </w:rPr>
      </w:pPr>
      <w:r w:rsidRPr="00EB635F">
        <w:rPr>
          <w:bCs w:val="0"/>
          <w:sz w:val="22"/>
          <w:szCs w:val="22"/>
          <w:lang w:val="hu-HU"/>
        </w:rPr>
        <w:t>Terápiás javallatok</w:t>
      </w:r>
    </w:p>
    <w:p w14:paraId="21B32710" w14:textId="77777777" w:rsidR="00E85BA9" w:rsidRPr="00EB635F" w:rsidRDefault="00E85BA9" w:rsidP="00EB635F">
      <w:pPr>
        <w:rPr>
          <w:sz w:val="22"/>
          <w:szCs w:val="22"/>
          <w:lang w:val="hu-HU"/>
        </w:rPr>
      </w:pPr>
    </w:p>
    <w:p w14:paraId="70EE51C6" w14:textId="4EBACE2B" w:rsidR="00090343" w:rsidRPr="001E743E" w:rsidRDefault="00090343" w:rsidP="001E743E">
      <w:pPr>
        <w:rPr>
          <w:sz w:val="22"/>
          <w:szCs w:val="22"/>
          <w:lang w:val="hu-HU"/>
        </w:rPr>
      </w:pPr>
      <w:proofErr w:type="spellStart"/>
      <w:r w:rsidRPr="001E743E">
        <w:rPr>
          <w:sz w:val="22"/>
          <w:szCs w:val="22"/>
          <w:lang w:val="hu-HU"/>
        </w:rPr>
        <w:t>Vulvovaginalis</w:t>
      </w:r>
      <w:proofErr w:type="spellEnd"/>
      <w:r w:rsidRPr="001E743E">
        <w:rPr>
          <w:sz w:val="22"/>
          <w:szCs w:val="22"/>
          <w:lang w:val="hu-HU"/>
        </w:rPr>
        <w:t xml:space="preserve"> </w:t>
      </w:r>
      <w:proofErr w:type="spellStart"/>
      <w:r w:rsidR="00CF0346" w:rsidRPr="001E743E">
        <w:rPr>
          <w:sz w:val="22"/>
          <w:szCs w:val="22"/>
          <w:lang w:val="hu-HU"/>
        </w:rPr>
        <w:t>candidosis</w:t>
      </w:r>
      <w:proofErr w:type="spellEnd"/>
      <w:r w:rsidR="00240C3B" w:rsidRPr="001E743E">
        <w:rPr>
          <w:sz w:val="22"/>
          <w:szCs w:val="22"/>
          <w:lang w:val="hu-HU"/>
        </w:rPr>
        <w:t>.</w:t>
      </w:r>
      <w:r w:rsidRPr="001E743E">
        <w:rPr>
          <w:sz w:val="22"/>
          <w:szCs w:val="22"/>
          <w:lang w:val="hu-HU"/>
        </w:rPr>
        <w:t xml:space="preserve"> </w:t>
      </w:r>
    </w:p>
    <w:p w14:paraId="3F061512" w14:textId="77777777" w:rsidR="003657C6" w:rsidRPr="00EB635F" w:rsidRDefault="003657C6" w:rsidP="001E743E">
      <w:pPr>
        <w:rPr>
          <w:sz w:val="22"/>
          <w:szCs w:val="22"/>
          <w:lang w:val="hu-HU"/>
        </w:rPr>
      </w:pPr>
      <w:proofErr w:type="spellStart"/>
      <w:r w:rsidRPr="00EB635F">
        <w:rPr>
          <w:sz w:val="22"/>
          <w:szCs w:val="22"/>
          <w:lang w:val="hu-HU"/>
        </w:rPr>
        <w:t>Pityriasis</w:t>
      </w:r>
      <w:proofErr w:type="spellEnd"/>
      <w:r w:rsidRPr="00EB635F">
        <w:rPr>
          <w:sz w:val="22"/>
          <w:szCs w:val="22"/>
          <w:lang w:val="hu-HU"/>
        </w:rPr>
        <w:t xml:space="preserve"> </w:t>
      </w:r>
      <w:proofErr w:type="spellStart"/>
      <w:r w:rsidRPr="00EB635F">
        <w:rPr>
          <w:sz w:val="22"/>
          <w:szCs w:val="22"/>
          <w:lang w:val="hu-HU"/>
        </w:rPr>
        <w:t>versicolor</w:t>
      </w:r>
      <w:proofErr w:type="spellEnd"/>
      <w:r>
        <w:rPr>
          <w:sz w:val="22"/>
          <w:szCs w:val="22"/>
          <w:lang w:val="hu-HU"/>
        </w:rPr>
        <w:t>.</w:t>
      </w:r>
    </w:p>
    <w:p w14:paraId="580B4172" w14:textId="23AF35BB" w:rsidR="00090343" w:rsidRDefault="002972F0" w:rsidP="001E743E">
      <w:pPr>
        <w:rPr>
          <w:sz w:val="22"/>
          <w:szCs w:val="22"/>
          <w:lang w:val="hu-HU"/>
        </w:rPr>
      </w:pPr>
      <w:proofErr w:type="spellStart"/>
      <w:r w:rsidRPr="00EB635F">
        <w:rPr>
          <w:sz w:val="22"/>
          <w:szCs w:val="22"/>
          <w:lang w:val="hu-HU"/>
        </w:rPr>
        <w:t>Itrakonazolra</w:t>
      </w:r>
      <w:proofErr w:type="spellEnd"/>
      <w:r w:rsidRPr="00EB635F">
        <w:rPr>
          <w:sz w:val="22"/>
          <w:szCs w:val="22"/>
          <w:lang w:val="hu-HU"/>
        </w:rPr>
        <w:t xml:space="preserve"> érzékeny mikroorganizmusok által okozott </w:t>
      </w:r>
      <w:proofErr w:type="spellStart"/>
      <w:r w:rsidR="00044EBD" w:rsidRPr="00EB635F">
        <w:rPr>
          <w:sz w:val="22"/>
          <w:szCs w:val="22"/>
          <w:lang w:val="hu-HU"/>
        </w:rPr>
        <w:t>d</w:t>
      </w:r>
      <w:r w:rsidR="00870E45" w:rsidRPr="00EB635F">
        <w:rPr>
          <w:sz w:val="22"/>
          <w:szCs w:val="22"/>
          <w:lang w:val="hu-HU"/>
        </w:rPr>
        <w:t>ermatophyto</w:t>
      </w:r>
      <w:r w:rsidRPr="00EB635F">
        <w:rPr>
          <w:sz w:val="22"/>
          <w:szCs w:val="22"/>
          <w:lang w:val="hu-HU"/>
        </w:rPr>
        <w:t>sisok</w:t>
      </w:r>
      <w:proofErr w:type="spellEnd"/>
      <w:r w:rsidR="00235376">
        <w:rPr>
          <w:sz w:val="22"/>
          <w:szCs w:val="22"/>
          <w:lang w:val="hu-HU"/>
        </w:rPr>
        <w:t>.</w:t>
      </w:r>
    </w:p>
    <w:p w14:paraId="1FBF1E23" w14:textId="3CD4F939" w:rsidR="003657C6" w:rsidRDefault="003657C6" w:rsidP="001E743E">
      <w:pPr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en-GB"/>
        </w:rPr>
        <w:t>Or</w:t>
      </w:r>
      <w:r w:rsidR="00235376">
        <w:rPr>
          <w:sz w:val="22"/>
          <w:szCs w:val="22"/>
          <w:lang w:val="en-GB"/>
        </w:rPr>
        <w:t>ális</w:t>
      </w:r>
      <w:proofErr w:type="spellEnd"/>
      <w:r w:rsidRPr="00C53E76">
        <w:rPr>
          <w:sz w:val="22"/>
          <w:szCs w:val="22"/>
          <w:lang w:val="en-GB"/>
        </w:rPr>
        <w:t xml:space="preserve"> </w:t>
      </w:r>
      <w:proofErr w:type="spellStart"/>
      <w:r>
        <w:rPr>
          <w:sz w:val="22"/>
          <w:szCs w:val="22"/>
          <w:lang w:val="hu-HU"/>
        </w:rPr>
        <w:t>candidosis</w:t>
      </w:r>
      <w:proofErr w:type="spellEnd"/>
      <w:r>
        <w:rPr>
          <w:sz w:val="22"/>
          <w:szCs w:val="22"/>
          <w:lang w:val="hu-HU"/>
        </w:rPr>
        <w:t>.</w:t>
      </w:r>
    </w:p>
    <w:p w14:paraId="19B15AE9" w14:textId="64EE1FFA" w:rsidR="003657C6" w:rsidRPr="00EB635F" w:rsidRDefault="003657C6" w:rsidP="001E743E">
      <w:pPr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Fung</w:t>
      </w:r>
      <w:r w:rsidR="00235376">
        <w:rPr>
          <w:sz w:val="22"/>
          <w:szCs w:val="22"/>
          <w:lang w:val="hu-HU"/>
        </w:rPr>
        <w:t>ális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keratitis</w:t>
      </w:r>
      <w:proofErr w:type="spellEnd"/>
      <w:r w:rsidR="00235376">
        <w:rPr>
          <w:sz w:val="22"/>
          <w:szCs w:val="22"/>
          <w:lang w:val="hu-HU"/>
        </w:rPr>
        <w:t>.</w:t>
      </w:r>
    </w:p>
    <w:p w14:paraId="56E46EDD" w14:textId="656B9007" w:rsidR="003657C6" w:rsidRPr="00EB635F" w:rsidRDefault="003657C6" w:rsidP="001E743E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Szisztémás </w:t>
      </w:r>
      <w:proofErr w:type="spellStart"/>
      <w:r>
        <w:rPr>
          <w:sz w:val="22"/>
          <w:szCs w:val="22"/>
          <w:lang w:val="hu-HU"/>
        </w:rPr>
        <w:t>mycosisok</w:t>
      </w:r>
      <w:proofErr w:type="spellEnd"/>
      <w:r w:rsidR="00235376">
        <w:rPr>
          <w:sz w:val="22"/>
          <w:szCs w:val="22"/>
          <w:lang w:val="hu-HU"/>
        </w:rPr>
        <w:t>.</w:t>
      </w:r>
    </w:p>
    <w:p w14:paraId="54382E51" w14:textId="252B9DC5" w:rsidR="00090343" w:rsidRDefault="003657C6" w:rsidP="001E743E">
      <w:pPr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O</w:t>
      </w:r>
      <w:r w:rsidR="00090343" w:rsidRPr="00EB635F">
        <w:rPr>
          <w:sz w:val="22"/>
          <w:szCs w:val="22"/>
          <w:lang w:val="hu-HU"/>
        </w:rPr>
        <w:t>nychomycosis</w:t>
      </w:r>
      <w:proofErr w:type="spellEnd"/>
      <w:r w:rsidR="00240C3B">
        <w:rPr>
          <w:sz w:val="22"/>
          <w:szCs w:val="22"/>
          <w:lang w:val="hu-HU"/>
        </w:rPr>
        <w:t>.</w:t>
      </w:r>
    </w:p>
    <w:p w14:paraId="7734B422" w14:textId="77777777" w:rsidR="00870E45" w:rsidRPr="00EB635F" w:rsidRDefault="00870E45" w:rsidP="00EB635F">
      <w:pPr>
        <w:ind w:left="567" w:hanging="567"/>
        <w:rPr>
          <w:sz w:val="22"/>
          <w:szCs w:val="22"/>
          <w:lang w:val="hu-HU"/>
        </w:rPr>
      </w:pPr>
    </w:p>
    <w:p w14:paraId="48470431" w14:textId="77777777" w:rsidR="00386BE7" w:rsidRPr="00137AB3" w:rsidRDefault="00386BE7" w:rsidP="00EB635F">
      <w:pPr>
        <w:rPr>
          <w:bCs/>
          <w:sz w:val="22"/>
          <w:szCs w:val="22"/>
          <w:lang w:val="hu-HU"/>
        </w:rPr>
      </w:pPr>
    </w:p>
    <w:p w14:paraId="6778983A" w14:textId="77777777" w:rsidR="00E41205" w:rsidRPr="00EB635F" w:rsidRDefault="00E41205" w:rsidP="00043C36">
      <w:pPr>
        <w:keepNext/>
        <w:rPr>
          <w:b/>
          <w:sz w:val="22"/>
          <w:szCs w:val="22"/>
          <w:lang w:val="hu-HU"/>
        </w:rPr>
      </w:pPr>
      <w:r w:rsidRPr="00EB635F">
        <w:rPr>
          <w:b/>
          <w:sz w:val="22"/>
          <w:szCs w:val="22"/>
          <w:lang w:val="hu-HU"/>
        </w:rPr>
        <w:t>4.2</w:t>
      </w:r>
      <w:r w:rsidRPr="00EB635F">
        <w:rPr>
          <w:b/>
          <w:sz w:val="22"/>
          <w:szCs w:val="22"/>
          <w:lang w:val="hu-HU"/>
        </w:rPr>
        <w:tab/>
        <w:t>Adagolás és alkalmazás</w:t>
      </w:r>
    </w:p>
    <w:p w14:paraId="1874CD67" w14:textId="77777777" w:rsidR="00E85BA9" w:rsidRPr="00EB635F" w:rsidRDefault="00E85BA9" w:rsidP="00043C36">
      <w:pPr>
        <w:keepNext/>
        <w:rPr>
          <w:b/>
          <w:bCs/>
          <w:sz w:val="22"/>
          <w:szCs w:val="22"/>
          <w:lang w:val="hu-HU"/>
        </w:rPr>
      </w:pPr>
    </w:p>
    <w:p w14:paraId="53F8A436" w14:textId="77777777" w:rsidR="00684505" w:rsidRPr="00043C36" w:rsidRDefault="00684505" w:rsidP="00043C36">
      <w:pPr>
        <w:pStyle w:val="Szvegtrzs"/>
        <w:keepNext/>
        <w:ind w:right="0"/>
        <w:jc w:val="left"/>
        <w:rPr>
          <w:sz w:val="22"/>
          <w:szCs w:val="22"/>
          <w:u w:val="single"/>
          <w:lang w:val="hu-HU"/>
        </w:rPr>
      </w:pPr>
      <w:r w:rsidRPr="00043C36">
        <w:rPr>
          <w:sz w:val="22"/>
          <w:szCs w:val="22"/>
          <w:u w:val="single"/>
          <w:lang w:val="hu-HU"/>
        </w:rPr>
        <w:t>Adagolás</w:t>
      </w:r>
    </w:p>
    <w:p w14:paraId="04C08383" w14:textId="20A6B9C5" w:rsidR="000D7F5D" w:rsidRPr="00366FB2" w:rsidRDefault="000D7F5D" w:rsidP="000D7F5D">
      <w:pPr>
        <w:pStyle w:val="Szvegtrzs"/>
        <w:rPr>
          <w:sz w:val="22"/>
          <w:szCs w:val="22"/>
          <w:lang w:val="en-US"/>
        </w:rPr>
      </w:pPr>
      <w:r w:rsidRPr="00BC3F90">
        <w:rPr>
          <w:sz w:val="22"/>
          <w:szCs w:val="22"/>
          <w:lang w:val="en-US"/>
        </w:rPr>
        <w:t xml:space="preserve">A </w:t>
      </w:r>
      <w:proofErr w:type="spellStart"/>
      <w:r w:rsidRPr="00BC3F90">
        <w:rPr>
          <w:sz w:val="22"/>
          <w:szCs w:val="22"/>
          <w:lang w:val="en-US"/>
        </w:rPr>
        <w:t>felnőttek</w:t>
      </w:r>
      <w:r w:rsidR="005F73DD">
        <w:rPr>
          <w:sz w:val="22"/>
          <w:szCs w:val="22"/>
          <w:lang w:val="en-US"/>
        </w:rPr>
        <w:t>nél</w:t>
      </w:r>
      <w:proofErr w:type="spellEnd"/>
      <w:r w:rsidR="005F73DD">
        <w:rPr>
          <w:sz w:val="22"/>
          <w:szCs w:val="22"/>
          <w:lang w:val="en-US"/>
        </w:rPr>
        <w:t xml:space="preserve"> </w:t>
      </w:r>
      <w:proofErr w:type="spellStart"/>
      <w:r w:rsidR="005F73DD">
        <w:rPr>
          <w:sz w:val="22"/>
          <w:szCs w:val="22"/>
          <w:lang w:val="en-US"/>
        </w:rPr>
        <w:t>alkalmazott</w:t>
      </w:r>
      <w:proofErr w:type="spellEnd"/>
      <w:r w:rsidRPr="00BC3F90">
        <w:rPr>
          <w:sz w:val="22"/>
          <w:szCs w:val="22"/>
          <w:lang w:val="en-US"/>
        </w:rPr>
        <w:t xml:space="preserve"> </w:t>
      </w:r>
      <w:proofErr w:type="spellStart"/>
      <w:r w:rsidRPr="00BC3F90">
        <w:rPr>
          <w:sz w:val="22"/>
          <w:szCs w:val="22"/>
          <w:lang w:val="en-US"/>
        </w:rPr>
        <w:t>kezelési</w:t>
      </w:r>
      <w:proofErr w:type="spellEnd"/>
      <w:r w:rsidRPr="00BC3F90">
        <w:rPr>
          <w:sz w:val="22"/>
          <w:szCs w:val="22"/>
          <w:lang w:val="en-US"/>
        </w:rPr>
        <w:t xml:space="preserve"> </w:t>
      </w:r>
      <w:proofErr w:type="spellStart"/>
      <w:r w:rsidR="005F73DD">
        <w:rPr>
          <w:sz w:val="22"/>
          <w:szCs w:val="22"/>
          <w:lang w:val="en-US"/>
        </w:rPr>
        <w:t>protokollok</w:t>
      </w:r>
      <w:proofErr w:type="spellEnd"/>
      <w:r w:rsidRPr="00BC3F90">
        <w:rPr>
          <w:sz w:val="22"/>
          <w:szCs w:val="22"/>
          <w:lang w:val="en-US"/>
        </w:rPr>
        <w:t xml:space="preserve"> </w:t>
      </w:r>
      <w:proofErr w:type="spellStart"/>
      <w:r w:rsidRPr="00BC3F90">
        <w:rPr>
          <w:sz w:val="22"/>
          <w:szCs w:val="22"/>
          <w:lang w:val="en-US"/>
        </w:rPr>
        <w:t>az</w:t>
      </w:r>
      <w:proofErr w:type="spellEnd"/>
      <w:r w:rsidRPr="00BC3F90">
        <w:rPr>
          <w:sz w:val="22"/>
          <w:szCs w:val="22"/>
          <w:lang w:val="en-US"/>
        </w:rPr>
        <w:t xml:space="preserve"> </w:t>
      </w:r>
      <w:proofErr w:type="spellStart"/>
      <w:r w:rsidRPr="00BC3F90">
        <w:rPr>
          <w:sz w:val="22"/>
          <w:szCs w:val="22"/>
          <w:lang w:val="en-US"/>
        </w:rPr>
        <w:t>egyes</w:t>
      </w:r>
      <w:proofErr w:type="spellEnd"/>
      <w:r w:rsidRPr="00BC3F90"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javallatokban</w:t>
      </w:r>
      <w:proofErr w:type="spellEnd"/>
      <w:r w:rsidRPr="00BC3F90">
        <w:rPr>
          <w:sz w:val="22"/>
          <w:szCs w:val="22"/>
          <w:lang w:val="en-US"/>
        </w:rPr>
        <w:t xml:space="preserve"> </w:t>
      </w:r>
      <w:proofErr w:type="spellStart"/>
      <w:r w:rsidRPr="00BC3F90">
        <w:rPr>
          <w:sz w:val="22"/>
          <w:szCs w:val="22"/>
          <w:lang w:val="en-US"/>
        </w:rPr>
        <w:t>a</w:t>
      </w:r>
      <w:r>
        <w:rPr>
          <w:sz w:val="22"/>
          <w:szCs w:val="22"/>
          <w:lang w:val="en-US"/>
        </w:rPr>
        <w:t>z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alábbiak</w:t>
      </w:r>
      <w:proofErr w:type="spellEnd"/>
      <w:r w:rsidRPr="00BC3F90">
        <w:rPr>
          <w:sz w:val="22"/>
          <w:szCs w:val="22"/>
          <w:lang w:val="en-US"/>
        </w:rPr>
        <w:t>:</w:t>
      </w:r>
    </w:p>
    <w:p w14:paraId="6881EE89" w14:textId="77777777" w:rsidR="00E84E70" w:rsidRPr="00EB635F" w:rsidRDefault="00E84E70" w:rsidP="00043C36">
      <w:pPr>
        <w:pStyle w:val="Szvegtrzs"/>
        <w:keepNext/>
        <w:ind w:right="0"/>
        <w:jc w:val="left"/>
        <w:rPr>
          <w:sz w:val="22"/>
          <w:szCs w:val="22"/>
          <w:lang w:val="hu-HU"/>
        </w:rPr>
      </w:pPr>
    </w:p>
    <w:tbl>
      <w:tblPr>
        <w:tblW w:w="80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52"/>
        <w:gridCol w:w="2330"/>
        <w:gridCol w:w="2693"/>
      </w:tblGrid>
      <w:tr w:rsidR="003657C6" w:rsidRPr="00EB635F" w14:paraId="6D1914E4" w14:textId="77777777" w:rsidTr="001E743E">
        <w:trPr>
          <w:cantSplit/>
        </w:trPr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8F594" w14:textId="19D4B22B" w:rsidR="003657C6" w:rsidRPr="00EB635F" w:rsidRDefault="003657C6" w:rsidP="00137AB3">
            <w:pPr>
              <w:keepNext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b/>
                <w:sz w:val="22"/>
                <w:szCs w:val="22"/>
                <w:lang w:val="hu-HU"/>
              </w:rPr>
              <w:t>JAVALLATOK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2199C" w14:textId="631DBCEA" w:rsidR="003657C6" w:rsidRPr="00EB635F" w:rsidRDefault="003657C6" w:rsidP="00137AB3">
            <w:pPr>
              <w:pStyle w:val="Cmsor7"/>
              <w:spacing w:before="0" w:after="0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Dózis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D76A0" w14:textId="06E54277" w:rsidR="003657C6" w:rsidRPr="00EB635F" w:rsidRDefault="003657C6" w:rsidP="00137AB3">
            <w:pPr>
              <w:keepNext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 xml:space="preserve">A </w:t>
            </w:r>
            <w:r w:rsidRPr="00EB635F">
              <w:rPr>
                <w:b/>
                <w:sz w:val="22"/>
                <w:szCs w:val="22"/>
                <w:lang w:val="hu-HU"/>
              </w:rPr>
              <w:t>kezelés időtartama</w:t>
            </w:r>
          </w:p>
        </w:tc>
      </w:tr>
      <w:tr w:rsidR="003657C6" w:rsidRPr="00EB635F" w14:paraId="6AAAB6C3" w14:textId="77777777" w:rsidTr="001E743E">
        <w:trPr>
          <w:cantSplit/>
          <w:trHeight w:val="1377"/>
        </w:trPr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25F40" w14:textId="6B906544" w:rsidR="003657C6" w:rsidRPr="00C36858" w:rsidRDefault="003657C6" w:rsidP="00C36858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 xml:space="preserve">- </w:t>
            </w:r>
            <w:proofErr w:type="spellStart"/>
            <w:r>
              <w:rPr>
                <w:sz w:val="22"/>
                <w:szCs w:val="22"/>
                <w:lang w:val="hu-HU"/>
              </w:rPr>
              <w:t>V</w:t>
            </w:r>
            <w:r w:rsidRPr="00EB635F">
              <w:rPr>
                <w:sz w:val="22"/>
                <w:szCs w:val="22"/>
                <w:lang w:val="hu-HU"/>
              </w:rPr>
              <w:t>ulvovaginalis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hu-HU"/>
              </w:rPr>
              <w:t>candidosis</w:t>
            </w:r>
            <w:proofErr w:type="spellEnd"/>
          </w:p>
          <w:p w14:paraId="07CCD33A" w14:textId="77777777" w:rsidR="003657C6" w:rsidRPr="00C36858" w:rsidRDefault="003657C6" w:rsidP="00C36858">
            <w:pPr>
              <w:rPr>
                <w:sz w:val="22"/>
                <w:szCs w:val="22"/>
                <w:lang w:val="hu-HU"/>
              </w:rPr>
            </w:pPr>
          </w:p>
          <w:p w14:paraId="62945453" w14:textId="77777777" w:rsidR="003657C6" w:rsidRPr="00C36858" w:rsidRDefault="003657C6" w:rsidP="00C36858">
            <w:pPr>
              <w:rPr>
                <w:sz w:val="22"/>
                <w:szCs w:val="22"/>
                <w:lang w:val="hu-HU"/>
              </w:rPr>
            </w:pPr>
          </w:p>
          <w:p w14:paraId="4A61878C" w14:textId="77777777" w:rsidR="003657C6" w:rsidRDefault="003657C6" w:rsidP="00C36858">
            <w:pPr>
              <w:rPr>
                <w:sz w:val="22"/>
                <w:szCs w:val="22"/>
                <w:lang w:val="hu-HU"/>
              </w:rPr>
            </w:pPr>
          </w:p>
          <w:p w14:paraId="0EFEC48C" w14:textId="6F73D93A" w:rsidR="003657C6" w:rsidRPr="00C36858" w:rsidRDefault="003657C6" w:rsidP="00C36858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6E76E" w14:textId="5973A2FA" w:rsidR="003657C6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200 mg</w:t>
            </w:r>
          </w:p>
          <w:p w14:paraId="353FA5C9" w14:textId="77777777" w:rsidR="003657C6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naponta kétszer</w:t>
            </w:r>
          </w:p>
          <w:p w14:paraId="5C5EF5C6" w14:textId="44402C4F" w:rsidR="00DE6ABD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vagy</w:t>
            </w:r>
          </w:p>
          <w:p w14:paraId="060A2512" w14:textId="24B8B0AF" w:rsidR="003657C6" w:rsidRPr="00EB635F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200 mg naponta egyszer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E600" w14:textId="77777777" w:rsidR="003657C6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1 nap</w:t>
            </w:r>
          </w:p>
          <w:p w14:paraId="7646AF60" w14:textId="6CF0A438" w:rsidR="003657C6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vagy</w:t>
            </w:r>
          </w:p>
          <w:p w14:paraId="6D66EF37" w14:textId="77777777" w:rsidR="00DE6ABD" w:rsidRDefault="00DE6ABD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</w:p>
          <w:p w14:paraId="55560D25" w14:textId="4A3F9A8C" w:rsidR="003657C6" w:rsidRPr="00EB635F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3 nap</w:t>
            </w:r>
          </w:p>
        </w:tc>
      </w:tr>
      <w:tr w:rsidR="003657C6" w:rsidRPr="00EB635F" w14:paraId="600203E2" w14:textId="77777777" w:rsidTr="001E743E">
        <w:trPr>
          <w:cantSplit/>
        </w:trPr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D552A" w14:textId="0518CB20" w:rsidR="003657C6" w:rsidRPr="00C36858" w:rsidRDefault="003657C6" w:rsidP="001E743E">
            <w:pPr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 xml:space="preserve">- </w:t>
            </w:r>
            <w:proofErr w:type="spellStart"/>
            <w:r>
              <w:rPr>
                <w:sz w:val="22"/>
                <w:szCs w:val="22"/>
                <w:lang w:val="hu-HU"/>
              </w:rPr>
              <w:t>P</w:t>
            </w:r>
            <w:r w:rsidRPr="00EB635F">
              <w:rPr>
                <w:sz w:val="22"/>
                <w:szCs w:val="22"/>
                <w:lang w:val="hu-HU"/>
              </w:rPr>
              <w:t>ityriasis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versicolor</w:t>
            </w:r>
            <w:proofErr w:type="spellEnd"/>
          </w:p>
          <w:p w14:paraId="5A2DD0B4" w14:textId="73879EA0" w:rsidR="003657C6" w:rsidRPr="00C36858" w:rsidRDefault="003657C6" w:rsidP="00C36858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C7A62" w14:textId="66D8EA28" w:rsidR="003657C6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200 mg</w:t>
            </w:r>
          </w:p>
          <w:p w14:paraId="35DFD825" w14:textId="77777777" w:rsidR="003657C6" w:rsidRPr="00EB635F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naponta egyszer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3D569" w14:textId="77777777" w:rsidR="003657C6" w:rsidRPr="00EB635F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7 nap</w:t>
            </w:r>
          </w:p>
        </w:tc>
      </w:tr>
      <w:tr w:rsidR="003657C6" w:rsidRPr="00EB635F" w14:paraId="02D3ADDB" w14:textId="77777777" w:rsidTr="001E743E">
        <w:trPr>
          <w:cantSplit/>
        </w:trPr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7D672" w14:textId="6E529049" w:rsidR="003657C6" w:rsidRPr="00EB635F" w:rsidRDefault="003657C6">
            <w:pPr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 xml:space="preserve">- </w:t>
            </w:r>
            <w:proofErr w:type="spellStart"/>
            <w:r>
              <w:rPr>
                <w:sz w:val="22"/>
                <w:szCs w:val="22"/>
                <w:lang w:val="hu-HU"/>
              </w:rPr>
              <w:t>Itrakonazol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 iránt érzékeny organizmusok okozta </w:t>
            </w:r>
            <w:proofErr w:type="spellStart"/>
            <w:r>
              <w:rPr>
                <w:sz w:val="22"/>
                <w:szCs w:val="22"/>
                <w:lang w:val="hu-HU"/>
              </w:rPr>
              <w:t>dermatophytosis</w:t>
            </w:r>
            <w:proofErr w:type="spellEnd"/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20433" w14:textId="2A9BFD70" w:rsidR="003657C6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1</w:t>
            </w:r>
            <w:r w:rsidRPr="00EB635F">
              <w:rPr>
                <w:sz w:val="22"/>
                <w:szCs w:val="22"/>
                <w:lang w:val="hu-HU"/>
              </w:rPr>
              <w:t>00 mg</w:t>
            </w:r>
          </w:p>
          <w:p w14:paraId="5677D428" w14:textId="77777777" w:rsidR="003657C6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naponta egyszer</w:t>
            </w:r>
          </w:p>
          <w:p w14:paraId="1B7DD9C1" w14:textId="3D5683A9" w:rsidR="003657C6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 xml:space="preserve">vagy </w:t>
            </w:r>
            <w:r w:rsidRPr="00EB635F">
              <w:rPr>
                <w:sz w:val="22"/>
                <w:szCs w:val="22"/>
                <w:lang w:val="hu-HU"/>
              </w:rPr>
              <w:t>200 mg</w:t>
            </w:r>
          </w:p>
          <w:p w14:paraId="51BA86D0" w14:textId="4617739D" w:rsidR="003657C6" w:rsidRPr="00EB635F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naponta egyszer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07F24" w14:textId="77777777" w:rsidR="003657C6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15 nap</w:t>
            </w:r>
          </w:p>
          <w:p w14:paraId="5C6E4C6D" w14:textId="3B05B94B" w:rsidR="003657C6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vagy</w:t>
            </w:r>
          </w:p>
          <w:p w14:paraId="7BD2CAA0" w14:textId="0B1A4665" w:rsidR="003657C6" w:rsidRPr="00EB635F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7 nap</w:t>
            </w:r>
          </w:p>
        </w:tc>
      </w:tr>
      <w:tr w:rsidR="003657C6" w:rsidRPr="00EB635F" w14:paraId="7DDFDC4B" w14:textId="77777777" w:rsidTr="001E743E">
        <w:trPr>
          <w:cantSplit/>
        </w:trPr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BE8B7" w14:textId="3704710F" w:rsidR="003657C6" w:rsidRPr="00EB635F" w:rsidRDefault="003657C6" w:rsidP="00EB635F">
            <w:pPr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540F" w14:textId="68EAB911" w:rsidR="003657C6" w:rsidRPr="00EB635F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A378" w14:textId="67EA21F0" w:rsidR="003657C6" w:rsidRPr="00EB635F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</w:p>
        </w:tc>
      </w:tr>
      <w:tr w:rsidR="003657C6" w:rsidRPr="00EB635F" w14:paraId="626DC23F" w14:textId="77777777" w:rsidTr="001E743E">
        <w:trPr>
          <w:cantSplit/>
        </w:trPr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3378A" w14:textId="0F7BFF95" w:rsidR="003657C6" w:rsidRPr="00EB635F" w:rsidRDefault="003657C6" w:rsidP="00EB635F">
            <w:pPr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 xml:space="preserve">- </w:t>
            </w:r>
            <w:proofErr w:type="spellStart"/>
            <w:r>
              <w:rPr>
                <w:bCs/>
                <w:sz w:val="22"/>
                <w:szCs w:val="22"/>
                <w:lang w:val="hu-HU"/>
              </w:rPr>
              <w:t>T</w:t>
            </w:r>
            <w:r w:rsidRPr="00EB635F">
              <w:rPr>
                <w:bCs/>
                <w:sz w:val="22"/>
                <w:szCs w:val="22"/>
                <w:lang w:val="hu-HU"/>
              </w:rPr>
              <w:t>inea</w:t>
            </w:r>
            <w:proofErr w:type="spellEnd"/>
            <w:r w:rsidRPr="00EB635F">
              <w:rPr>
                <w:bCs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bCs/>
                <w:sz w:val="22"/>
                <w:szCs w:val="22"/>
                <w:lang w:val="hu-HU"/>
              </w:rPr>
              <w:t>pedis</w:t>
            </w:r>
            <w:proofErr w:type="spellEnd"/>
            <w:r w:rsidRPr="00EB635F">
              <w:rPr>
                <w:bCs/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EB635F">
              <w:rPr>
                <w:bCs/>
                <w:sz w:val="22"/>
                <w:szCs w:val="22"/>
                <w:lang w:val="hu-HU"/>
              </w:rPr>
              <w:t>tinea</w:t>
            </w:r>
            <w:proofErr w:type="spellEnd"/>
            <w:r w:rsidRPr="00EB635F">
              <w:rPr>
                <w:bCs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bCs/>
                <w:sz w:val="22"/>
                <w:szCs w:val="22"/>
                <w:lang w:val="hu-HU"/>
              </w:rPr>
              <w:t>manuum</w:t>
            </w:r>
            <w:proofErr w:type="spellEnd"/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5A36" w14:textId="65A25659" w:rsidR="003657C6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100 mg</w:t>
            </w:r>
          </w:p>
          <w:p w14:paraId="1A4BFA84" w14:textId="77777777" w:rsidR="003657C6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naponta egyszer</w:t>
            </w:r>
          </w:p>
          <w:p w14:paraId="048B4A19" w14:textId="1FD787F3" w:rsidR="003657C6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 xml:space="preserve">vagy </w:t>
            </w:r>
            <w:r w:rsidRPr="00EB635F">
              <w:rPr>
                <w:sz w:val="22"/>
                <w:szCs w:val="22"/>
                <w:lang w:val="hu-HU"/>
              </w:rPr>
              <w:t>200 mg</w:t>
            </w:r>
          </w:p>
          <w:p w14:paraId="41FFA27B" w14:textId="37AD67F9" w:rsidR="003657C6" w:rsidRPr="00EB635F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 xml:space="preserve">naponta </w:t>
            </w:r>
            <w:r>
              <w:rPr>
                <w:sz w:val="22"/>
                <w:szCs w:val="22"/>
                <w:lang w:val="hu-HU"/>
              </w:rPr>
              <w:t>kétszer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D2AB" w14:textId="77777777" w:rsidR="003657C6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30 nap</w:t>
            </w:r>
          </w:p>
          <w:p w14:paraId="790EAAD4" w14:textId="77777777" w:rsidR="003657C6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vagy</w:t>
            </w:r>
          </w:p>
          <w:p w14:paraId="070932DC" w14:textId="4A81AF0F" w:rsidR="003657C6" w:rsidRPr="00EB635F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7 nap</w:t>
            </w:r>
          </w:p>
        </w:tc>
      </w:tr>
      <w:tr w:rsidR="003657C6" w:rsidRPr="00EB635F" w14:paraId="099C3AA1" w14:textId="77777777" w:rsidTr="001E743E">
        <w:trPr>
          <w:cantSplit/>
        </w:trPr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1E46C" w14:textId="093F8C78" w:rsidR="003657C6" w:rsidRPr="00EB635F" w:rsidRDefault="003657C6" w:rsidP="00EB635F">
            <w:pPr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 xml:space="preserve">- </w:t>
            </w:r>
            <w:proofErr w:type="spellStart"/>
            <w:r>
              <w:rPr>
                <w:sz w:val="22"/>
                <w:szCs w:val="22"/>
                <w:lang w:val="en-GB"/>
              </w:rPr>
              <w:t>O</w:t>
            </w:r>
            <w:r w:rsidR="00235376">
              <w:rPr>
                <w:sz w:val="22"/>
                <w:szCs w:val="22"/>
                <w:lang w:val="en-GB"/>
              </w:rPr>
              <w:t>rális</w:t>
            </w:r>
            <w:proofErr w:type="spellEnd"/>
            <w:r w:rsidRPr="00CF0346">
              <w:rPr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A5F85">
              <w:rPr>
                <w:sz w:val="22"/>
                <w:szCs w:val="22"/>
                <w:lang w:val="hu-HU"/>
              </w:rPr>
              <w:t>candidosis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CE89" w14:textId="2A87332B" w:rsidR="003657C6" w:rsidRDefault="003657C6" w:rsidP="00DE6AB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100 mg</w:t>
            </w:r>
          </w:p>
          <w:p w14:paraId="3A544CAA" w14:textId="77777777" w:rsidR="003657C6" w:rsidRPr="00EB635F" w:rsidRDefault="003657C6" w:rsidP="00DE6AB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naponta egyszer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DE901" w14:textId="64E8FB51" w:rsidR="003657C6" w:rsidRPr="00EB635F" w:rsidRDefault="003657C6" w:rsidP="00DE6AB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15 nap</w:t>
            </w:r>
          </w:p>
        </w:tc>
      </w:tr>
      <w:tr w:rsidR="002B0816" w:rsidRPr="00EB635F" w14:paraId="36559B10" w14:textId="77777777" w:rsidTr="00D65D09">
        <w:trPr>
          <w:cantSplit/>
        </w:trPr>
        <w:tc>
          <w:tcPr>
            <w:tcW w:w="80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788FF" w14:textId="210501F6" w:rsidR="002B0816" w:rsidRPr="00EB635F" w:rsidRDefault="002B0816" w:rsidP="001E743E">
            <w:pPr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 w:rsidRPr="002B0816">
              <w:rPr>
                <w:sz w:val="22"/>
                <w:szCs w:val="22"/>
              </w:rPr>
              <w:lastRenderedPageBreak/>
              <w:t>Egyes immunszuppresszált betegekben – például neutropeniában, AIDS-ben szenvedőknél vagy szervtranszplantációt követően – az itrakonazol biohasznosulása csökkenhet. Ilyen esetekben a dózis megduplázása indokolt lehet.</w:t>
            </w:r>
          </w:p>
        </w:tc>
      </w:tr>
      <w:tr w:rsidR="003657C6" w:rsidRPr="00EB635F" w14:paraId="5B398D70" w14:textId="77777777" w:rsidTr="001E743E">
        <w:trPr>
          <w:cantSplit/>
        </w:trPr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1DFBF" w14:textId="198615F3" w:rsidR="003657C6" w:rsidRPr="00EB635F" w:rsidRDefault="003657C6" w:rsidP="00D25CFB">
            <w:pPr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 xml:space="preserve">- </w:t>
            </w:r>
            <w:r w:rsidR="00DE6ABD">
              <w:rPr>
                <w:sz w:val="22"/>
                <w:szCs w:val="22"/>
                <w:lang w:val="hu-HU"/>
              </w:rPr>
              <w:t xml:space="preserve">Gombás </w:t>
            </w:r>
            <w:proofErr w:type="spellStart"/>
            <w:r w:rsidR="00DE6ABD">
              <w:rPr>
                <w:sz w:val="22"/>
                <w:szCs w:val="22"/>
                <w:lang w:val="hu-HU"/>
              </w:rPr>
              <w:t>keratitis</w:t>
            </w:r>
            <w:proofErr w:type="spellEnd"/>
            <w:r w:rsidR="00DE6ABD">
              <w:rPr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7124" w14:textId="1FC2D3D0" w:rsidR="003657C6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2</w:t>
            </w:r>
            <w:r w:rsidRPr="00EB635F">
              <w:rPr>
                <w:sz w:val="22"/>
                <w:szCs w:val="22"/>
                <w:lang w:val="hu-HU"/>
              </w:rPr>
              <w:t>0</w:t>
            </w:r>
            <w:r>
              <w:rPr>
                <w:sz w:val="22"/>
                <w:szCs w:val="22"/>
                <w:lang w:val="hu-HU"/>
              </w:rPr>
              <w:t>0</w:t>
            </w:r>
            <w:r w:rsidRPr="00EB635F">
              <w:rPr>
                <w:sz w:val="22"/>
                <w:szCs w:val="22"/>
                <w:lang w:val="hu-HU"/>
              </w:rPr>
              <w:t> mg</w:t>
            </w:r>
          </w:p>
          <w:p w14:paraId="190E21E3" w14:textId="77777777" w:rsidR="003657C6" w:rsidRPr="00EB635F" w:rsidRDefault="003657C6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naponta egyszer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C5F50" w14:textId="5B45F80F" w:rsidR="003657C6" w:rsidRDefault="00DE6ABD" w:rsidP="00DE6AB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21 nap</w:t>
            </w:r>
          </w:p>
          <w:p w14:paraId="4E36B098" w14:textId="29142440" w:rsidR="00452E8F" w:rsidRPr="00452E8F" w:rsidRDefault="00452E8F" w:rsidP="001E74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  <w:lang w:val="hu-HU"/>
              </w:rPr>
              <w:t>A terápia időtartamát a kezelésre adott klinikai válaszhoz kell igazítani.</w:t>
            </w:r>
          </w:p>
        </w:tc>
      </w:tr>
    </w:tbl>
    <w:p w14:paraId="22D5F588" w14:textId="77777777" w:rsidR="002B0816" w:rsidRDefault="002B0816" w:rsidP="00EB635F">
      <w:pPr>
        <w:ind w:left="284" w:hanging="284"/>
        <w:rPr>
          <w:sz w:val="22"/>
          <w:szCs w:val="22"/>
          <w:vertAlign w:val="superscript"/>
          <w:lang w:val="hu-HU"/>
        </w:rPr>
      </w:pPr>
    </w:p>
    <w:p w14:paraId="5540D1AD" w14:textId="77777777" w:rsidR="00F53F8B" w:rsidRDefault="00F53F8B" w:rsidP="00EB635F">
      <w:pPr>
        <w:ind w:left="284" w:hanging="284"/>
        <w:rPr>
          <w:sz w:val="22"/>
          <w:szCs w:val="22"/>
          <w:vertAlign w:val="superscript"/>
          <w:lang w:val="hu-HU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928"/>
        <w:gridCol w:w="878"/>
        <w:gridCol w:w="228"/>
        <w:gridCol w:w="473"/>
        <w:gridCol w:w="701"/>
        <w:gridCol w:w="195"/>
        <w:gridCol w:w="525"/>
        <w:gridCol w:w="992"/>
        <w:gridCol w:w="132"/>
        <w:gridCol w:w="604"/>
        <w:gridCol w:w="701"/>
        <w:gridCol w:w="701"/>
        <w:gridCol w:w="1014"/>
      </w:tblGrid>
      <w:tr w:rsidR="002B0816" w:rsidRPr="002B0816" w14:paraId="72AB0583" w14:textId="77777777" w:rsidTr="00F45E14">
        <w:tc>
          <w:tcPr>
            <w:tcW w:w="9072" w:type="dxa"/>
            <w:gridSpan w:val="13"/>
          </w:tcPr>
          <w:p w14:paraId="1E2453AE" w14:textId="77777777" w:rsidR="002B0816" w:rsidRPr="001E743E" w:rsidRDefault="002B0816" w:rsidP="00F45E14">
            <w:pPr>
              <w:pStyle w:val="Cmsor1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Dermatophyták és/vagy sarjadzógombák okozta onychomycosis</w:t>
            </w:r>
          </w:p>
        </w:tc>
      </w:tr>
      <w:tr w:rsidR="002B0816" w:rsidRPr="002B0816" w14:paraId="4D4DB2BA" w14:textId="77777777" w:rsidTr="00F45E14">
        <w:tc>
          <w:tcPr>
            <w:tcW w:w="4403" w:type="dxa"/>
            <w:gridSpan w:val="6"/>
          </w:tcPr>
          <w:p w14:paraId="514BA54B" w14:textId="264A4B5D" w:rsidR="002B0816" w:rsidRPr="001E743E" w:rsidRDefault="002B0816" w:rsidP="001E743E">
            <w:pPr>
              <w:rPr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  <w:lang w:val="hu-HU"/>
              </w:rPr>
              <w:t xml:space="preserve">Az </w:t>
            </w:r>
            <w:proofErr w:type="spellStart"/>
            <w:r w:rsidRPr="001E743E">
              <w:rPr>
                <w:sz w:val="22"/>
                <w:szCs w:val="22"/>
                <w:lang w:val="hu-HU"/>
              </w:rPr>
              <w:t>onychomycosis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 </w:t>
            </w:r>
            <w:r w:rsidR="003731D7">
              <w:rPr>
                <w:b/>
                <w:bCs/>
                <w:sz w:val="22"/>
                <w:szCs w:val="22"/>
                <w:lang w:val="hu-HU"/>
              </w:rPr>
              <w:t>intervallum-terápiája</w:t>
            </w:r>
          </w:p>
        </w:tc>
        <w:tc>
          <w:tcPr>
            <w:tcW w:w="4669" w:type="dxa"/>
            <w:gridSpan w:val="7"/>
          </w:tcPr>
          <w:p w14:paraId="5E110084" w14:textId="77777777" w:rsidR="002B0816" w:rsidRPr="001E743E" w:rsidRDefault="002B0816" w:rsidP="00F45E14">
            <w:pPr>
              <w:pStyle w:val="Cmsor2"/>
              <w:tabs>
                <w:tab w:val="center" w:pos="4703"/>
                <w:tab w:val="right" w:pos="9406"/>
              </w:tabs>
              <w:rPr>
                <w:iCs/>
                <w:sz w:val="22"/>
                <w:szCs w:val="22"/>
              </w:rPr>
            </w:pPr>
            <w:r w:rsidRPr="001E743E">
              <w:rPr>
                <w:iCs/>
                <w:sz w:val="22"/>
                <w:szCs w:val="22"/>
              </w:rPr>
              <w:t>Adagolás és a terápia időtartama</w:t>
            </w:r>
          </w:p>
        </w:tc>
      </w:tr>
      <w:tr w:rsidR="002B0816" w:rsidRPr="002B0816" w14:paraId="5E4CE2CB" w14:textId="77777777" w:rsidTr="00F45E14">
        <w:tc>
          <w:tcPr>
            <w:tcW w:w="4403" w:type="dxa"/>
            <w:gridSpan w:val="6"/>
          </w:tcPr>
          <w:p w14:paraId="38CE5D31" w14:textId="77777777" w:rsidR="002B0816" w:rsidRPr="001E743E" w:rsidRDefault="002B0816" w:rsidP="00F45E14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4669" w:type="dxa"/>
            <w:gridSpan w:val="7"/>
          </w:tcPr>
          <w:p w14:paraId="5FD9EF8C" w14:textId="6B90DF75" w:rsidR="002B0816" w:rsidRPr="003731D7" w:rsidRDefault="003731D7" w:rsidP="002B0816">
            <w:pPr>
              <w:ind w:right="-48"/>
              <w:rPr>
                <w:iCs/>
                <w:sz w:val="22"/>
                <w:szCs w:val="22"/>
                <w:lang w:val="hu-HU"/>
              </w:rPr>
            </w:pPr>
            <w:r w:rsidRPr="001E743E">
              <w:rPr>
                <w:iCs/>
                <w:sz w:val="22"/>
                <w:szCs w:val="22"/>
                <w:u w:val="single"/>
                <w:lang w:val="hu-HU"/>
              </w:rPr>
              <w:t>Az intervallum-</w:t>
            </w:r>
            <w:r w:rsidR="002B0816" w:rsidRPr="001E743E">
              <w:rPr>
                <w:iCs/>
                <w:sz w:val="22"/>
                <w:szCs w:val="22"/>
                <w:u w:val="single"/>
                <w:lang w:val="hu-HU"/>
              </w:rPr>
              <w:t>terápia az alábbi adagolás</w:t>
            </w:r>
            <w:r w:rsidRPr="001E743E">
              <w:rPr>
                <w:iCs/>
                <w:sz w:val="22"/>
                <w:szCs w:val="22"/>
                <w:u w:val="single"/>
                <w:lang w:val="hu-HU"/>
              </w:rPr>
              <w:t xml:space="preserve">i </w:t>
            </w:r>
            <w:r w:rsidR="002B0816" w:rsidRPr="001E743E">
              <w:rPr>
                <w:iCs/>
                <w:sz w:val="22"/>
                <w:szCs w:val="22"/>
                <w:u w:val="single"/>
                <w:lang w:val="hu-HU"/>
              </w:rPr>
              <w:t>rendből áll</w:t>
            </w:r>
            <w:r w:rsidR="002B0816" w:rsidRPr="001E743E">
              <w:rPr>
                <w:iCs/>
                <w:sz w:val="22"/>
                <w:szCs w:val="22"/>
                <w:lang w:val="hu-HU"/>
              </w:rPr>
              <w:t>: 2-szer 2</w:t>
            </w:r>
            <w:r w:rsidR="002B0816" w:rsidRPr="001E743E">
              <w:rPr>
                <w:bCs/>
                <w:iCs/>
                <w:sz w:val="22"/>
                <w:szCs w:val="22"/>
                <w:lang w:val="hu-HU"/>
              </w:rPr>
              <w:t> </w:t>
            </w:r>
            <w:r w:rsidR="002B0816" w:rsidRPr="001E743E">
              <w:rPr>
                <w:iCs/>
                <w:sz w:val="22"/>
                <w:szCs w:val="22"/>
                <w:lang w:val="hu-HU"/>
              </w:rPr>
              <w:t xml:space="preserve">kemény kapszula </w:t>
            </w:r>
            <w:r w:rsidR="002B0816" w:rsidRPr="003731D7">
              <w:rPr>
                <w:iCs/>
                <w:sz w:val="22"/>
                <w:szCs w:val="22"/>
                <w:lang w:val="hu-HU"/>
              </w:rPr>
              <w:t>naponta</w:t>
            </w:r>
            <w:r w:rsidRPr="003731D7">
              <w:rPr>
                <w:iCs/>
                <w:sz w:val="22"/>
                <w:szCs w:val="22"/>
                <w:lang w:val="hu-HU"/>
              </w:rPr>
              <w:t>,</w:t>
            </w:r>
            <w:r w:rsidR="006079F6">
              <w:rPr>
                <w:iCs/>
                <w:sz w:val="22"/>
                <w:szCs w:val="22"/>
                <w:lang w:val="hu-HU"/>
              </w:rPr>
              <w:t xml:space="preserve"> </w:t>
            </w:r>
            <w:r w:rsidR="002B0816" w:rsidRPr="001E743E">
              <w:rPr>
                <w:iCs/>
                <w:sz w:val="22"/>
                <w:szCs w:val="22"/>
                <w:lang w:val="hu-HU"/>
              </w:rPr>
              <w:t>1</w:t>
            </w:r>
            <w:r w:rsidR="002B0816" w:rsidRPr="001E743E">
              <w:rPr>
                <w:bCs/>
                <w:iCs/>
                <w:sz w:val="22"/>
                <w:szCs w:val="22"/>
                <w:lang w:val="hu-HU"/>
              </w:rPr>
              <w:t> </w:t>
            </w:r>
            <w:r w:rsidR="002B0816" w:rsidRPr="001E743E">
              <w:rPr>
                <w:iCs/>
                <w:sz w:val="22"/>
                <w:szCs w:val="22"/>
                <w:lang w:val="hu-HU"/>
              </w:rPr>
              <w:t>hétig</w:t>
            </w:r>
            <w:r>
              <w:rPr>
                <w:iCs/>
                <w:sz w:val="22"/>
                <w:szCs w:val="22"/>
                <w:lang w:val="hu-HU"/>
              </w:rPr>
              <w:t xml:space="preserve"> </w:t>
            </w:r>
            <w:r w:rsidRPr="003731D7">
              <w:rPr>
                <w:iCs/>
                <w:sz w:val="22"/>
                <w:szCs w:val="22"/>
                <w:lang w:val="hu-HU"/>
              </w:rPr>
              <w:t>(</w:t>
            </w:r>
            <w:r>
              <w:rPr>
                <w:iCs/>
                <w:sz w:val="22"/>
                <w:szCs w:val="22"/>
                <w:lang w:val="hu-HU"/>
              </w:rPr>
              <w:t xml:space="preserve">ez </w:t>
            </w:r>
            <w:r w:rsidRPr="003731D7">
              <w:rPr>
                <w:iCs/>
                <w:sz w:val="22"/>
                <w:szCs w:val="22"/>
                <w:lang w:val="hu-HU"/>
              </w:rPr>
              <w:t xml:space="preserve">napi 400 mg </w:t>
            </w:r>
            <w:proofErr w:type="spellStart"/>
            <w:r w:rsidRPr="003731D7">
              <w:rPr>
                <w:iCs/>
                <w:sz w:val="22"/>
                <w:szCs w:val="22"/>
                <w:lang w:val="hu-HU"/>
              </w:rPr>
              <w:t>itrakonazolnak</w:t>
            </w:r>
            <w:proofErr w:type="spellEnd"/>
            <w:r w:rsidRPr="003731D7">
              <w:rPr>
                <w:iCs/>
                <w:sz w:val="22"/>
                <w:szCs w:val="22"/>
                <w:lang w:val="hu-HU"/>
              </w:rPr>
              <w:t xml:space="preserve"> felel meg).</w:t>
            </w:r>
          </w:p>
          <w:p w14:paraId="0B7ED9DD" w14:textId="63E77CE9" w:rsidR="00F53F8B" w:rsidRPr="003731D7" w:rsidRDefault="002B0816" w:rsidP="001E743E">
            <w:pPr>
              <w:ind w:right="-48"/>
              <w:rPr>
                <w:iCs/>
                <w:sz w:val="22"/>
                <w:szCs w:val="22"/>
                <w:lang w:val="hu-HU"/>
              </w:rPr>
            </w:pPr>
            <w:r w:rsidRPr="001E743E">
              <w:rPr>
                <w:iCs/>
                <w:sz w:val="22"/>
                <w:szCs w:val="22"/>
                <w:lang w:val="hu-HU"/>
              </w:rPr>
              <w:t xml:space="preserve">Minden </w:t>
            </w:r>
            <w:r w:rsidR="006079F6">
              <w:rPr>
                <w:iCs/>
                <w:sz w:val="22"/>
                <w:szCs w:val="22"/>
                <w:lang w:val="hu-HU"/>
              </w:rPr>
              <w:t>kezelési periódust</w:t>
            </w:r>
            <w:r w:rsidRPr="001E743E">
              <w:rPr>
                <w:iCs/>
                <w:sz w:val="22"/>
                <w:szCs w:val="22"/>
                <w:lang w:val="hu-HU"/>
              </w:rPr>
              <w:t xml:space="preserve"> 3</w:t>
            </w:r>
            <w:r w:rsidRPr="001E743E">
              <w:rPr>
                <w:bCs/>
                <w:iCs/>
                <w:sz w:val="22"/>
                <w:szCs w:val="22"/>
                <w:lang w:val="hu-HU"/>
              </w:rPr>
              <w:t> </w:t>
            </w:r>
            <w:r w:rsidRPr="001E743E">
              <w:rPr>
                <w:iCs/>
                <w:sz w:val="22"/>
                <w:szCs w:val="22"/>
                <w:lang w:val="hu-HU"/>
              </w:rPr>
              <w:t>hét kezelési szünet követ</w:t>
            </w:r>
            <w:r w:rsidR="00F53F8B" w:rsidRPr="003731D7">
              <w:rPr>
                <w:iCs/>
                <w:sz w:val="22"/>
                <w:szCs w:val="22"/>
                <w:lang w:val="hu-HU"/>
              </w:rPr>
              <w:t xml:space="preserve"> (lásd a mellékelt táblázatot)</w:t>
            </w:r>
            <w:r w:rsidRPr="001E743E">
              <w:rPr>
                <w:iCs/>
                <w:sz w:val="22"/>
                <w:szCs w:val="22"/>
                <w:lang w:val="hu-HU"/>
              </w:rPr>
              <w:t>.</w:t>
            </w:r>
          </w:p>
          <w:p w14:paraId="79AC33D1" w14:textId="52F9D03B" w:rsidR="002B0816" w:rsidRPr="001E743E" w:rsidRDefault="002B0816" w:rsidP="00F45E14">
            <w:pPr>
              <w:rPr>
                <w:iCs/>
                <w:sz w:val="22"/>
                <w:szCs w:val="22"/>
                <w:lang w:val="hu-HU"/>
              </w:rPr>
            </w:pPr>
            <w:r w:rsidRPr="001E743E">
              <w:rPr>
                <w:iCs/>
                <w:sz w:val="22"/>
                <w:szCs w:val="22"/>
                <w:lang w:val="hu-HU"/>
              </w:rPr>
              <w:t xml:space="preserve">A klinikai válasz a kezelés befejezése után, a köröm </w:t>
            </w:r>
            <w:proofErr w:type="spellStart"/>
            <w:r w:rsidRPr="001E743E">
              <w:rPr>
                <w:iCs/>
                <w:sz w:val="22"/>
                <w:szCs w:val="22"/>
                <w:lang w:val="hu-HU"/>
              </w:rPr>
              <w:t>újranövekedését</w:t>
            </w:r>
            <w:proofErr w:type="spellEnd"/>
            <w:r w:rsidRPr="001E743E">
              <w:rPr>
                <w:iCs/>
                <w:sz w:val="22"/>
                <w:szCs w:val="22"/>
                <w:lang w:val="hu-HU"/>
              </w:rPr>
              <w:t xml:space="preserve"> követően válik láthatóvá.</w:t>
            </w:r>
          </w:p>
        </w:tc>
      </w:tr>
      <w:tr w:rsidR="002B0816" w:rsidRPr="002B0816" w14:paraId="0AA92124" w14:textId="77777777" w:rsidTr="00F45E14">
        <w:tc>
          <w:tcPr>
            <w:tcW w:w="1928" w:type="dxa"/>
          </w:tcPr>
          <w:p w14:paraId="46A567FA" w14:textId="3097490B" w:rsidR="002B0816" w:rsidRPr="001E743E" w:rsidRDefault="002B0816" w:rsidP="00F45E14">
            <w:pPr>
              <w:rPr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  <w:lang w:val="hu-HU"/>
              </w:rPr>
              <w:t>A</w:t>
            </w:r>
            <w:r w:rsidR="00F53F8B">
              <w:rPr>
                <w:sz w:val="22"/>
                <w:szCs w:val="22"/>
                <w:lang w:val="hu-HU"/>
              </w:rPr>
              <w:t xml:space="preserve"> gombás fertőzés </w:t>
            </w:r>
          </w:p>
          <w:p w14:paraId="5292C0AE" w14:textId="77777777" w:rsidR="002B0816" w:rsidRPr="001E743E" w:rsidRDefault="002B0816" w:rsidP="00F45E14">
            <w:pPr>
              <w:rPr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  <w:lang w:val="hu-HU"/>
              </w:rPr>
              <w:t>helye</w:t>
            </w:r>
          </w:p>
        </w:tc>
        <w:tc>
          <w:tcPr>
            <w:tcW w:w="878" w:type="dxa"/>
          </w:tcPr>
          <w:p w14:paraId="62F6AB66" w14:textId="77777777" w:rsidR="002B0816" w:rsidRPr="001E743E" w:rsidRDefault="002B0816" w:rsidP="00F45E14">
            <w:pPr>
              <w:rPr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  <w:lang w:val="hu-HU"/>
              </w:rPr>
              <w:t>1.</w:t>
            </w:r>
            <w:r w:rsidRPr="001E743E">
              <w:rPr>
                <w:bCs/>
                <w:sz w:val="22"/>
                <w:szCs w:val="22"/>
                <w:lang w:val="hu-HU"/>
              </w:rPr>
              <w:t> </w:t>
            </w:r>
            <w:r w:rsidRPr="001E743E">
              <w:rPr>
                <w:sz w:val="22"/>
                <w:szCs w:val="22"/>
                <w:lang w:val="hu-HU"/>
              </w:rPr>
              <w:t>hét</w:t>
            </w:r>
          </w:p>
        </w:tc>
        <w:tc>
          <w:tcPr>
            <w:tcW w:w="701" w:type="dxa"/>
            <w:gridSpan w:val="2"/>
          </w:tcPr>
          <w:p w14:paraId="2C1A603E" w14:textId="77777777" w:rsidR="002B0816" w:rsidRPr="001E743E" w:rsidRDefault="002B0816" w:rsidP="00F45E14">
            <w:pPr>
              <w:rPr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  <w:lang w:val="hu-HU"/>
              </w:rPr>
              <w:t>2.</w:t>
            </w:r>
            <w:r w:rsidRPr="001E743E">
              <w:rPr>
                <w:bCs/>
                <w:sz w:val="22"/>
                <w:szCs w:val="22"/>
                <w:lang w:val="hu-HU"/>
              </w:rPr>
              <w:t> </w:t>
            </w:r>
            <w:r w:rsidRPr="001E743E">
              <w:rPr>
                <w:sz w:val="22"/>
                <w:szCs w:val="22"/>
                <w:lang w:val="hu-HU"/>
              </w:rPr>
              <w:t>hét</w:t>
            </w:r>
          </w:p>
        </w:tc>
        <w:tc>
          <w:tcPr>
            <w:tcW w:w="701" w:type="dxa"/>
          </w:tcPr>
          <w:p w14:paraId="0AEAEB7D" w14:textId="77777777" w:rsidR="002B0816" w:rsidRPr="001E743E" w:rsidRDefault="002B0816" w:rsidP="00F45E14">
            <w:pPr>
              <w:rPr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  <w:lang w:val="hu-HU"/>
              </w:rPr>
              <w:t>3.</w:t>
            </w:r>
            <w:r w:rsidRPr="001E743E">
              <w:rPr>
                <w:bCs/>
                <w:sz w:val="22"/>
                <w:szCs w:val="22"/>
                <w:lang w:val="hu-HU"/>
              </w:rPr>
              <w:t> </w:t>
            </w:r>
            <w:r w:rsidRPr="001E743E">
              <w:rPr>
                <w:sz w:val="22"/>
                <w:szCs w:val="22"/>
                <w:lang w:val="hu-HU"/>
              </w:rPr>
              <w:t>hét</w:t>
            </w:r>
          </w:p>
        </w:tc>
        <w:tc>
          <w:tcPr>
            <w:tcW w:w="720" w:type="dxa"/>
            <w:gridSpan w:val="2"/>
          </w:tcPr>
          <w:p w14:paraId="7158E064" w14:textId="77777777" w:rsidR="002B0816" w:rsidRPr="001E743E" w:rsidRDefault="002B0816" w:rsidP="00F45E14">
            <w:pPr>
              <w:rPr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  <w:lang w:val="hu-HU"/>
              </w:rPr>
              <w:t>4.</w:t>
            </w:r>
            <w:r w:rsidRPr="001E743E">
              <w:rPr>
                <w:bCs/>
                <w:sz w:val="22"/>
                <w:szCs w:val="22"/>
                <w:lang w:val="hu-HU"/>
              </w:rPr>
              <w:t> </w:t>
            </w:r>
            <w:r w:rsidRPr="001E743E">
              <w:rPr>
                <w:sz w:val="22"/>
                <w:szCs w:val="22"/>
                <w:lang w:val="hu-HU"/>
              </w:rPr>
              <w:t>hét</w:t>
            </w:r>
          </w:p>
        </w:tc>
        <w:tc>
          <w:tcPr>
            <w:tcW w:w="992" w:type="dxa"/>
          </w:tcPr>
          <w:p w14:paraId="79A54F31" w14:textId="77777777" w:rsidR="002B0816" w:rsidRPr="001E743E" w:rsidRDefault="002B0816" w:rsidP="00F45E14">
            <w:pPr>
              <w:rPr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  <w:lang w:val="hu-HU"/>
              </w:rPr>
              <w:t>5.</w:t>
            </w:r>
            <w:r w:rsidRPr="001E743E">
              <w:rPr>
                <w:bCs/>
                <w:sz w:val="22"/>
                <w:szCs w:val="22"/>
                <w:lang w:val="hu-HU"/>
              </w:rPr>
              <w:t> </w:t>
            </w:r>
            <w:r w:rsidRPr="001E743E">
              <w:rPr>
                <w:sz w:val="22"/>
                <w:szCs w:val="22"/>
                <w:lang w:val="hu-HU"/>
              </w:rPr>
              <w:t>hét</w:t>
            </w:r>
          </w:p>
        </w:tc>
        <w:tc>
          <w:tcPr>
            <w:tcW w:w="736" w:type="dxa"/>
            <w:gridSpan w:val="2"/>
          </w:tcPr>
          <w:p w14:paraId="55DBF62C" w14:textId="77777777" w:rsidR="002B0816" w:rsidRPr="001E743E" w:rsidRDefault="002B0816" w:rsidP="00F45E14">
            <w:pPr>
              <w:rPr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  <w:lang w:val="hu-HU"/>
              </w:rPr>
              <w:t>6.</w:t>
            </w:r>
            <w:r w:rsidRPr="001E743E">
              <w:rPr>
                <w:bCs/>
                <w:sz w:val="22"/>
                <w:szCs w:val="22"/>
                <w:lang w:val="hu-HU"/>
              </w:rPr>
              <w:t> </w:t>
            </w:r>
            <w:r w:rsidRPr="001E743E">
              <w:rPr>
                <w:sz w:val="22"/>
                <w:szCs w:val="22"/>
                <w:lang w:val="hu-HU"/>
              </w:rPr>
              <w:t>hét</w:t>
            </w:r>
          </w:p>
        </w:tc>
        <w:tc>
          <w:tcPr>
            <w:tcW w:w="701" w:type="dxa"/>
          </w:tcPr>
          <w:p w14:paraId="727FDB0F" w14:textId="77777777" w:rsidR="002B0816" w:rsidRPr="001E743E" w:rsidRDefault="002B0816" w:rsidP="00F45E14">
            <w:pPr>
              <w:rPr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  <w:lang w:val="hu-HU"/>
              </w:rPr>
              <w:t>7.</w:t>
            </w:r>
            <w:r w:rsidRPr="001E743E">
              <w:rPr>
                <w:bCs/>
                <w:sz w:val="22"/>
                <w:szCs w:val="22"/>
                <w:lang w:val="hu-HU"/>
              </w:rPr>
              <w:t> </w:t>
            </w:r>
            <w:r w:rsidRPr="001E743E">
              <w:rPr>
                <w:sz w:val="22"/>
                <w:szCs w:val="22"/>
                <w:lang w:val="hu-HU"/>
              </w:rPr>
              <w:t>hét</w:t>
            </w:r>
          </w:p>
        </w:tc>
        <w:tc>
          <w:tcPr>
            <w:tcW w:w="701" w:type="dxa"/>
          </w:tcPr>
          <w:p w14:paraId="2E03CFED" w14:textId="77777777" w:rsidR="002B0816" w:rsidRPr="001E743E" w:rsidRDefault="002B0816" w:rsidP="00F45E14">
            <w:pPr>
              <w:rPr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  <w:lang w:val="hu-HU"/>
              </w:rPr>
              <w:t>8.</w:t>
            </w:r>
            <w:r w:rsidRPr="001E743E">
              <w:rPr>
                <w:bCs/>
                <w:sz w:val="22"/>
                <w:szCs w:val="22"/>
                <w:lang w:val="hu-HU"/>
              </w:rPr>
              <w:t> </w:t>
            </w:r>
            <w:r w:rsidRPr="001E743E">
              <w:rPr>
                <w:sz w:val="22"/>
                <w:szCs w:val="22"/>
                <w:lang w:val="hu-HU"/>
              </w:rPr>
              <w:t>hét</w:t>
            </w:r>
          </w:p>
        </w:tc>
        <w:tc>
          <w:tcPr>
            <w:tcW w:w="1014" w:type="dxa"/>
          </w:tcPr>
          <w:p w14:paraId="634C8C24" w14:textId="77777777" w:rsidR="002B0816" w:rsidRPr="001E743E" w:rsidRDefault="002B0816" w:rsidP="00F45E14">
            <w:pPr>
              <w:rPr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  <w:lang w:val="hu-HU"/>
              </w:rPr>
              <w:t>9.</w:t>
            </w:r>
            <w:r w:rsidRPr="001E743E">
              <w:rPr>
                <w:bCs/>
                <w:sz w:val="22"/>
                <w:szCs w:val="22"/>
                <w:lang w:val="hu-HU"/>
              </w:rPr>
              <w:t> </w:t>
            </w:r>
            <w:r w:rsidRPr="001E743E">
              <w:rPr>
                <w:sz w:val="22"/>
                <w:szCs w:val="22"/>
                <w:lang w:val="hu-HU"/>
              </w:rPr>
              <w:t>hét</w:t>
            </w:r>
          </w:p>
        </w:tc>
      </w:tr>
      <w:tr w:rsidR="002B0816" w:rsidRPr="002B0816" w14:paraId="0D3B8445" w14:textId="77777777" w:rsidTr="00F45E14">
        <w:tc>
          <w:tcPr>
            <w:tcW w:w="1928" w:type="dxa"/>
          </w:tcPr>
          <w:p w14:paraId="15691050" w14:textId="7108923F" w:rsidR="002B0816" w:rsidRPr="001E743E" w:rsidRDefault="002B4499" w:rsidP="00F45E14">
            <w:pPr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L</w:t>
            </w:r>
            <w:r w:rsidR="002B0816" w:rsidRPr="001E743E">
              <w:rPr>
                <w:sz w:val="22"/>
                <w:szCs w:val="22"/>
                <w:lang w:val="hu-HU"/>
              </w:rPr>
              <w:t>ábkörömfertőzés</w:t>
            </w:r>
          </w:p>
          <w:p w14:paraId="7AA3834F" w14:textId="70DF6F66" w:rsidR="002B0816" w:rsidRPr="001E743E" w:rsidRDefault="002B0816" w:rsidP="00F45E14">
            <w:pPr>
              <w:rPr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  <w:lang w:val="hu-HU"/>
              </w:rPr>
              <w:t>kézköröm</w:t>
            </w:r>
            <w:r w:rsidR="002B4499">
              <w:rPr>
                <w:sz w:val="22"/>
                <w:szCs w:val="22"/>
                <w:lang w:val="hu-HU"/>
              </w:rPr>
              <w:t>-</w:t>
            </w:r>
            <w:r w:rsidRPr="001E743E">
              <w:rPr>
                <w:sz w:val="22"/>
                <w:szCs w:val="22"/>
                <w:lang w:val="hu-HU"/>
              </w:rPr>
              <w:t>fertőzéssel</w:t>
            </w:r>
          </w:p>
          <w:p w14:paraId="6DF15B04" w14:textId="4755596D" w:rsidR="002B0816" w:rsidRPr="001E743E" w:rsidRDefault="002B0816" w:rsidP="00F45E14">
            <w:pPr>
              <w:rPr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  <w:lang w:val="hu-HU"/>
              </w:rPr>
              <w:t>vagy a</w:t>
            </w:r>
            <w:r w:rsidR="002B4499">
              <w:rPr>
                <w:sz w:val="22"/>
                <w:szCs w:val="22"/>
                <w:lang w:val="hu-HU"/>
              </w:rPr>
              <w:t xml:space="preserve"> </w:t>
            </w:r>
            <w:r w:rsidRPr="001E743E">
              <w:rPr>
                <w:sz w:val="22"/>
                <w:szCs w:val="22"/>
                <w:lang w:val="hu-HU"/>
              </w:rPr>
              <w:t>nélkül</w:t>
            </w:r>
          </w:p>
        </w:tc>
        <w:tc>
          <w:tcPr>
            <w:tcW w:w="878" w:type="dxa"/>
          </w:tcPr>
          <w:p w14:paraId="5F3DA941" w14:textId="77777777" w:rsidR="002B0816" w:rsidRPr="001E743E" w:rsidRDefault="002B0816" w:rsidP="00F45E14">
            <w:pPr>
              <w:rPr>
                <w:sz w:val="22"/>
                <w:szCs w:val="22"/>
                <w:lang w:val="hu-HU"/>
              </w:rPr>
            </w:pPr>
          </w:p>
          <w:p w14:paraId="287534E2" w14:textId="77777777" w:rsidR="002B4499" w:rsidRDefault="002B0816" w:rsidP="00F45E14">
            <w:pPr>
              <w:rPr>
                <w:bCs/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  <w:lang w:val="hu-HU"/>
              </w:rPr>
              <w:t>l.</w:t>
            </w:r>
            <w:r w:rsidRPr="001E743E">
              <w:rPr>
                <w:bCs/>
                <w:sz w:val="22"/>
                <w:szCs w:val="22"/>
                <w:lang w:val="hu-HU"/>
              </w:rPr>
              <w:t> </w:t>
            </w:r>
          </w:p>
          <w:p w14:paraId="5B9305BE" w14:textId="46C18747" w:rsidR="002B0816" w:rsidRPr="001E743E" w:rsidRDefault="002B4499" w:rsidP="00F45E14">
            <w:pPr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kezelési periódus</w:t>
            </w:r>
            <w:r w:rsidRPr="002B4499" w:rsidDel="002B4499">
              <w:rPr>
                <w:sz w:val="22"/>
                <w:szCs w:val="22"/>
                <w:highlight w:val="yellow"/>
                <w:lang w:val="hu-HU"/>
              </w:rPr>
              <w:t xml:space="preserve"> </w:t>
            </w:r>
          </w:p>
        </w:tc>
        <w:tc>
          <w:tcPr>
            <w:tcW w:w="2122" w:type="dxa"/>
            <w:gridSpan w:val="5"/>
          </w:tcPr>
          <w:p w14:paraId="32502FC7" w14:textId="77777777" w:rsidR="002B0816" w:rsidRPr="001E743E" w:rsidRDefault="002B0816" w:rsidP="00F45E14">
            <w:pPr>
              <w:rPr>
                <w:sz w:val="22"/>
                <w:szCs w:val="22"/>
                <w:lang w:val="hu-HU"/>
              </w:rPr>
            </w:pPr>
          </w:p>
          <w:p w14:paraId="4945B265" w14:textId="4A6F5A06" w:rsidR="002B0816" w:rsidRPr="001E743E" w:rsidRDefault="00F53F8B" w:rsidP="00F45E14">
            <w:pPr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Itrakonazol</w:t>
            </w:r>
            <w:proofErr w:type="spellEnd"/>
            <w:r>
              <w:rPr>
                <w:sz w:val="22"/>
                <w:szCs w:val="22"/>
                <w:lang w:val="hu-HU"/>
              </w:rPr>
              <w:t>-mentes hetek (k</w:t>
            </w:r>
            <w:r w:rsidR="002B0816" w:rsidRPr="001E743E">
              <w:rPr>
                <w:sz w:val="22"/>
                <w:szCs w:val="22"/>
                <w:lang w:val="hu-HU"/>
              </w:rPr>
              <w:t>ezelési szünet</w:t>
            </w:r>
            <w:r>
              <w:rPr>
                <w:sz w:val="22"/>
                <w:szCs w:val="22"/>
                <w:lang w:val="hu-HU"/>
              </w:rPr>
              <w:t>)</w:t>
            </w:r>
          </w:p>
        </w:tc>
        <w:tc>
          <w:tcPr>
            <w:tcW w:w="992" w:type="dxa"/>
          </w:tcPr>
          <w:p w14:paraId="11D9A303" w14:textId="77777777" w:rsidR="002B0816" w:rsidRPr="001E743E" w:rsidRDefault="002B0816" w:rsidP="00F45E14">
            <w:pPr>
              <w:keepNext/>
              <w:ind w:left="360"/>
              <w:outlineLvl w:val="0"/>
              <w:rPr>
                <w:sz w:val="22"/>
                <w:szCs w:val="22"/>
                <w:lang w:val="hu-HU"/>
              </w:rPr>
            </w:pPr>
          </w:p>
          <w:p w14:paraId="46CAF6A5" w14:textId="096F85F0" w:rsidR="002B0816" w:rsidRDefault="002B0816" w:rsidP="00F45E14">
            <w:pPr>
              <w:rPr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  <w:lang w:val="hu-HU"/>
              </w:rPr>
              <w:t>2.</w:t>
            </w:r>
            <w:r w:rsidRPr="001E743E">
              <w:rPr>
                <w:bCs/>
                <w:sz w:val="22"/>
                <w:szCs w:val="22"/>
                <w:lang w:val="hu-HU"/>
              </w:rPr>
              <w:t> </w:t>
            </w:r>
          </w:p>
          <w:p w14:paraId="654F6728" w14:textId="333973D9" w:rsidR="002B4499" w:rsidRPr="001E743E" w:rsidRDefault="002B4499" w:rsidP="00F45E14">
            <w:pPr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kezelési periódus</w:t>
            </w:r>
          </w:p>
        </w:tc>
        <w:tc>
          <w:tcPr>
            <w:tcW w:w="2138" w:type="dxa"/>
            <w:gridSpan w:val="4"/>
          </w:tcPr>
          <w:p w14:paraId="323544CC" w14:textId="77777777" w:rsidR="002B0816" w:rsidRPr="001E743E" w:rsidRDefault="002B0816" w:rsidP="00F45E14">
            <w:pPr>
              <w:rPr>
                <w:sz w:val="22"/>
                <w:szCs w:val="22"/>
                <w:lang w:val="hu-HU"/>
              </w:rPr>
            </w:pPr>
          </w:p>
          <w:p w14:paraId="409D02BA" w14:textId="4EC8392F" w:rsidR="002B0816" w:rsidRPr="001E743E" w:rsidRDefault="00F53F8B" w:rsidP="00F45E14">
            <w:pPr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Itrakonazol</w:t>
            </w:r>
            <w:proofErr w:type="spellEnd"/>
            <w:r>
              <w:rPr>
                <w:sz w:val="22"/>
                <w:szCs w:val="22"/>
                <w:lang w:val="hu-HU"/>
              </w:rPr>
              <w:t>-mentes hetek (k</w:t>
            </w:r>
            <w:r w:rsidRPr="00F45E14">
              <w:rPr>
                <w:sz w:val="22"/>
                <w:szCs w:val="22"/>
                <w:lang w:val="hu-HU"/>
              </w:rPr>
              <w:t>ezelési szünet</w:t>
            </w:r>
            <w:r>
              <w:rPr>
                <w:sz w:val="22"/>
                <w:szCs w:val="22"/>
                <w:lang w:val="hu-HU"/>
              </w:rPr>
              <w:t>)</w:t>
            </w:r>
          </w:p>
        </w:tc>
        <w:tc>
          <w:tcPr>
            <w:tcW w:w="1014" w:type="dxa"/>
          </w:tcPr>
          <w:p w14:paraId="627E7162" w14:textId="77777777" w:rsidR="002B0816" w:rsidRPr="001E743E" w:rsidRDefault="002B0816" w:rsidP="00F45E14">
            <w:pPr>
              <w:keepNext/>
              <w:ind w:left="360"/>
              <w:outlineLvl w:val="0"/>
              <w:rPr>
                <w:sz w:val="22"/>
                <w:szCs w:val="22"/>
                <w:lang w:val="hu-HU"/>
              </w:rPr>
            </w:pPr>
          </w:p>
          <w:p w14:paraId="4E85074C" w14:textId="77777777" w:rsidR="002B4499" w:rsidRDefault="002B0816" w:rsidP="00F45E14">
            <w:pPr>
              <w:rPr>
                <w:bCs/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  <w:lang w:val="hu-HU"/>
              </w:rPr>
              <w:t>3.</w:t>
            </w:r>
            <w:r w:rsidRPr="001E743E">
              <w:rPr>
                <w:bCs/>
                <w:sz w:val="22"/>
                <w:szCs w:val="22"/>
                <w:lang w:val="hu-HU"/>
              </w:rPr>
              <w:t> </w:t>
            </w:r>
          </w:p>
          <w:p w14:paraId="27D0B84F" w14:textId="1672052F" w:rsidR="002B0816" w:rsidRPr="001E743E" w:rsidRDefault="002B4499" w:rsidP="00F45E14">
            <w:pPr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kezelési periódus</w:t>
            </w:r>
          </w:p>
        </w:tc>
      </w:tr>
      <w:tr w:rsidR="002B0816" w:rsidRPr="002B0816" w14:paraId="55A6B4EB" w14:textId="77777777" w:rsidTr="00F45E14">
        <w:tc>
          <w:tcPr>
            <w:tcW w:w="1928" w:type="dxa"/>
          </w:tcPr>
          <w:p w14:paraId="3F4E0F2D" w14:textId="66E42F76" w:rsidR="002B0816" w:rsidRPr="001E743E" w:rsidRDefault="002B4499" w:rsidP="00F45E14">
            <w:pPr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C</w:t>
            </w:r>
            <w:r w:rsidR="002B0816" w:rsidRPr="001E743E">
              <w:rPr>
                <w:sz w:val="22"/>
                <w:szCs w:val="22"/>
                <w:lang w:val="hu-HU"/>
              </w:rPr>
              <w:t>sak kézköröm</w:t>
            </w:r>
            <w:r>
              <w:rPr>
                <w:sz w:val="22"/>
                <w:szCs w:val="22"/>
                <w:lang w:val="hu-HU"/>
              </w:rPr>
              <w:t>-</w:t>
            </w:r>
            <w:r w:rsidR="002B0816" w:rsidRPr="001E743E">
              <w:rPr>
                <w:sz w:val="22"/>
                <w:szCs w:val="22"/>
                <w:lang w:val="hu-HU"/>
              </w:rPr>
              <w:t>fertőzés</w:t>
            </w:r>
          </w:p>
        </w:tc>
        <w:tc>
          <w:tcPr>
            <w:tcW w:w="878" w:type="dxa"/>
          </w:tcPr>
          <w:p w14:paraId="1661B639" w14:textId="77777777" w:rsidR="002B4499" w:rsidRDefault="002B0816" w:rsidP="00F45E14">
            <w:pPr>
              <w:rPr>
                <w:bCs/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  <w:lang w:val="hu-HU"/>
              </w:rPr>
              <w:t>l.</w:t>
            </w:r>
            <w:r w:rsidRPr="001E743E">
              <w:rPr>
                <w:bCs/>
                <w:sz w:val="22"/>
                <w:szCs w:val="22"/>
                <w:lang w:val="hu-HU"/>
              </w:rPr>
              <w:t> </w:t>
            </w:r>
          </w:p>
          <w:p w14:paraId="30A90F75" w14:textId="5AFDBFAC" w:rsidR="002B0816" w:rsidRPr="001E743E" w:rsidRDefault="002B4499" w:rsidP="00F45E14">
            <w:pPr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kezelési periódus</w:t>
            </w:r>
          </w:p>
        </w:tc>
        <w:tc>
          <w:tcPr>
            <w:tcW w:w="2122" w:type="dxa"/>
            <w:gridSpan w:val="5"/>
          </w:tcPr>
          <w:p w14:paraId="60C2DABC" w14:textId="7EC82537" w:rsidR="002B0816" w:rsidRPr="001E743E" w:rsidRDefault="00F53F8B" w:rsidP="00F45E14">
            <w:pPr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Itrakonazol</w:t>
            </w:r>
            <w:proofErr w:type="spellEnd"/>
            <w:r>
              <w:rPr>
                <w:sz w:val="22"/>
                <w:szCs w:val="22"/>
                <w:lang w:val="hu-HU"/>
              </w:rPr>
              <w:t>-mentes hetek (k</w:t>
            </w:r>
            <w:r w:rsidRPr="00F45E14">
              <w:rPr>
                <w:sz w:val="22"/>
                <w:szCs w:val="22"/>
                <w:lang w:val="hu-HU"/>
              </w:rPr>
              <w:t>ezelési szünet</w:t>
            </w:r>
            <w:r>
              <w:rPr>
                <w:sz w:val="22"/>
                <w:szCs w:val="22"/>
                <w:lang w:val="hu-HU"/>
              </w:rPr>
              <w:t>)</w:t>
            </w:r>
          </w:p>
        </w:tc>
        <w:tc>
          <w:tcPr>
            <w:tcW w:w="992" w:type="dxa"/>
          </w:tcPr>
          <w:p w14:paraId="2E4E5955" w14:textId="7BF9FA81" w:rsidR="002B0816" w:rsidRPr="001E743E" w:rsidRDefault="002B0816" w:rsidP="00F45E14">
            <w:pPr>
              <w:rPr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  <w:lang w:val="hu-HU"/>
              </w:rPr>
              <w:t>2.</w:t>
            </w:r>
            <w:r w:rsidR="002B4499">
              <w:rPr>
                <w:sz w:val="22"/>
                <w:szCs w:val="22"/>
                <w:lang w:val="hu-HU"/>
              </w:rPr>
              <w:t xml:space="preserve"> kezelési periódus</w:t>
            </w:r>
          </w:p>
        </w:tc>
        <w:tc>
          <w:tcPr>
            <w:tcW w:w="3152" w:type="dxa"/>
            <w:gridSpan w:val="5"/>
          </w:tcPr>
          <w:p w14:paraId="0EC5CF19" w14:textId="77777777" w:rsidR="002B0816" w:rsidRPr="001E743E" w:rsidRDefault="002B0816" w:rsidP="00F45E14">
            <w:pPr>
              <w:rPr>
                <w:sz w:val="22"/>
                <w:szCs w:val="22"/>
                <w:lang w:val="hu-HU"/>
              </w:rPr>
            </w:pPr>
          </w:p>
        </w:tc>
      </w:tr>
      <w:tr w:rsidR="002B0816" w:rsidRPr="002B0816" w14:paraId="36DAA5FF" w14:textId="77777777" w:rsidTr="00F45E14">
        <w:tc>
          <w:tcPr>
            <w:tcW w:w="3034" w:type="dxa"/>
            <w:gridSpan w:val="3"/>
          </w:tcPr>
          <w:p w14:paraId="7777761B" w14:textId="77777777" w:rsidR="002B0816" w:rsidRPr="001E743E" w:rsidRDefault="002B0816" w:rsidP="00F45E14">
            <w:pPr>
              <w:rPr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  <w:lang w:val="hu-HU"/>
              </w:rPr>
              <w:t xml:space="preserve">Az </w:t>
            </w:r>
            <w:proofErr w:type="spellStart"/>
            <w:r w:rsidRPr="001E743E">
              <w:rPr>
                <w:sz w:val="22"/>
                <w:szCs w:val="22"/>
                <w:lang w:val="hu-HU"/>
              </w:rPr>
              <w:t>onychomycosis</w:t>
            </w:r>
            <w:proofErr w:type="spellEnd"/>
          </w:p>
          <w:p w14:paraId="3CFAE8BD" w14:textId="77777777" w:rsidR="002B0816" w:rsidRPr="001E743E" w:rsidRDefault="002B0816" w:rsidP="00F45E14">
            <w:pPr>
              <w:rPr>
                <w:b/>
                <w:bCs/>
                <w:sz w:val="22"/>
                <w:szCs w:val="22"/>
                <w:lang w:val="hu-HU"/>
              </w:rPr>
            </w:pPr>
            <w:r w:rsidRPr="001E743E">
              <w:rPr>
                <w:b/>
                <w:bCs/>
                <w:sz w:val="22"/>
                <w:szCs w:val="22"/>
                <w:lang w:val="hu-HU"/>
              </w:rPr>
              <w:t>folyamatos kezelése</w:t>
            </w:r>
          </w:p>
        </w:tc>
        <w:tc>
          <w:tcPr>
            <w:tcW w:w="3018" w:type="dxa"/>
            <w:gridSpan w:val="6"/>
          </w:tcPr>
          <w:p w14:paraId="00BF691D" w14:textId="77777777" w:rsidR="002B0816" w:rsidRPr="001E743E" w:rsidRDefault="002B0816" w:rsidP="001E743E">
            <w:pPr>
              <w:jc w:val="center"/>
              <w:rPr>
                <w:bCs/>
                <w:sz w:val="22"/>
                <w:szCs w:val="22"/>
                <w:lang w:val="hu-HU"/>
              </w:rPr>
            </w:pPr>
            <w:r w:rsidRPr="001E743E">
              <w:rPr>
                <w:bCs/>
                <w:sz w:val="22"/>
                <w:szCs w:val="22"/>
                <w:lang w:val="hu-HU"/>
              </w:rPr>
              <w:t>Napi dózis</w:t>
            </w:r>
          </w:p>
        </w:tc>
        <w:tc>
          <w:tcPr>
            <w:tcW w:w="3020" w:type="dxa"/>
            <w:gridSpan w:val="4"/>
          </w:tcPr>
          <w:p w14:paraId="4A3037D4" w14:textId="77777777" w:rsidR="002B0816" w:rsidRPr="001E743E" w:rsidRDefault="002B0816" w:rsidP="001E743E">
            <w:pPr>
              <w:jc w:val="center"/>
              <w:rPr>
                <w:bCs/>
                <w:sz w:val="22"/>
                <w:szCs w:val="22"/>
                <w:lang w:val="hu-HU"/>
              </w:rPr>
            </w:pPr>
            <w:r w:rsidRPr="001E743E">
              <w:rPr>
                <w:bCs/>
                <w:sz w:val="22"/>
                <w:szCs w:val="22"/>
                <w:lang w:val="hu-HU"/>
              </w:rPr>
              <w:t>A kezelés időtartama</w:t>
            </w:r>
          </w:p>
        </w:tc>
      </w:tr>
      <w:tr w:rsidR="002B0816" w:rsidRPr="002B0816" w14:paraId="5F2BA68B" w14:textId="77777777" w:rsidTr="00F45E14">
        <w:tc>
          <w:tcPr>
            <w:tcW w:w="3034" w:type="dxa"/>
            <w:gridSpan w:val="3"/>
          </w:tcPr>
          <w:p w14:paraId="7D1EEEBE" w14:textId="400C0F77" w:rsidR="002B0816" w:rsidRPr="001E743E" w:rsidRDefault="002B0816" w:rsidP="00F45E14">
            <w:pPr>
              <w:rPr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  <w:lang w:val="hu-HU"/>
              </w:rPr>
              <w:t>Lábkörömfertőzés kézköröm</w:t>
            </w:r>
          </w:p>
          <w:p w14:paraId="26B9D753" w14:textId="50FC6D46" w:rsidR="002B0816" w:rsidRPr="001E743E" w:rsidRDefault="002B0816" w:rsidP="00F45E14">
            <w:pPr>
              <w:rPr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  <w:lang w:val="hu-HU"/>
              </w:rPr>
              <w:t>fertőzéssel vagy a</w:t>
            </w:r>
            <w:r w:rsidR="002B4499">
              <w:rPr>
                <w:sz w:val="22"/>
                <w:szCs w:val="22"/>
                <w:lang w:val="hu-HU"/>
              </w:rPr>
              <w:t xml:space="preserve"> </w:t>
            </w:r>
            <w:r w:rsidRPr="001E743E">
              <w:rPr>
                <w:sz w:val="22"/>
                <w:szCs w:val="22"/>
                <w:lang w:val="hu-HU"/>
              </w:rPr>
              <w:t>nélkül</w:t>
            </w:r>
          </w:p>
        </w:tc>
        <w:tc>
          <w:tcPr>
            <w:tcW w:w="3018" w:type="dxa"/>
            <w:gridSpan w:val="6"/>
          </w:tcPr>
          <w:p w14:paraId="42865EFF" w14:textId="77777777" w:rsidR="002B0816" w:rsidRPr="001E743E" w:rsidRDefault="002B0816" w:rsidP="001E743E">
            <w:pPr>
              <w:jc w:val="center"/>
              <w:rPr>
                <w:bCs/>
                <w:sz w:val="22"/>
                <w:szCs w:val="22"/>
                <w:lang w:val="hu-HU"/>
              </w:rPr>
            </w:pPr>
          </w:p>
          <w:p w14:paraId="37F7404B" w14:textId="2231DD1A" w:rsidR="00F53F8B" w:rsidRPr="001E743E" w:rsidRDefault="002B0816" w:rsidP="001E743E">
            <w:pPr>
              <w:jc w:val="center"/>
              <w:rPr>
                <w:bCs/>
                <w:sz w:val="22"/>
                <w:szCs w:val="22"/>
                <w:lang w:val="hu-HU"/>
              </w:rPr>
            </w:pPr>
            <w:r w:rsidRPr="001E743E">
              <w:rPr>
                <w:bCs/>
                <w:sz w:val="22"/>
                <w:szCs w:val="22"/>
                <w:lang w:val="hu-HU"/>
              </w:rPr>
              <w:t>1-szer 200 mg</w:t>
            </w:r>
            <w:r w:rsidR="00F53F8B">
              <w:rPr>
                <w:bCs/>
                <w:sz w:val="22"/>
                <w:szCs w:val="22"/>
                <w:lang w:val="hu-HU"/>
              </w:rPr>
              <w:t xml:space="preserve"> naponta</w:t>
            </w:r>
          </w:p>
        </w:tc>
        <w:tc>
          <w:tcPr>
            <w:tcW w:w="3020" w:type="dxa"/>
            <w:gridSpan w:val="4"/>
          </w:tcPr>
          <w:p w14:paraId="236A470D" w14:textId="77777777" w:rsidR="002B0816" w:rsidRPr="001E743E" w:rsidRDefault="002B0816" w:rsidP="001E743E">
            <w:pPr>
              <w:jc w:val="center"/>
              <w:rPr>
                <w:bCs/>
                <w:sz w:val="22"/>
                <w:szCs w:val="22"/>
                <w:lang w:val="hu-HU"/>
              </w:rPr>
            </w:pPr>
          </w:p>
          <w:p w14:paraId="3F349457" w14:textId="77777777" w:rsidR="002B0816" w:rsidRPr="001E743E" w:rsidRDefault="002B0816" w:rsidP="001E743E">
            <w:pPr>
              <w:pStyle w:val="lfej"/>
              <w:jc w:val="center"/>
              <w:rPr>
                <w:bCs/>
                <w:sz w:val="22"/>
                <w:szCs w:val="22"/>
                <w:lang w:val="hu-HU"/>
              </w:rPr>
            </w:pPr>
            <w:r w:rsidRPr="001E743E">
              <w:rPr>
                <w:bCs/>
                <w:sz w:val="22"/>
                <w:szCs w:val="22"/>
                <w:lang w:val="hu-HU"/>
              </w:rPr>
              <w:t>3 hónap</w:t>
            </w:r>
          </w:p>
        </w:tc>
      </w:tr>
    </w:tbl>
    <w:p w14:paraId="642C16CB" w14:textId="77777777" w:rsidR="002B0816" w:rsidRDefault="002B0816" w:rsidP="00431202">
      <w:pPr>
        <w:rPr>
          <w:sz w:val="22"/>
          <w:szCs w:val="22"/>
          <w:lang w:val="hu-HU"/>
        </w:rPr>
      </w:pPr>
    </w:p>
    <w:p w14:paraId="34AB2DB8" w14:textId="7988FE65" w:rsidR="009E0ED6" w:rsidRPr="00EB635F" w:rsidRDefault="00F53F8B" w:rsidP="00431202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Pr="00431202">
        <w:rPr>
          <w:sz w:val="22"/>
          <w:szCs w:val="22"/>
          <w:lang w:val="hu-HU"/>
        </w:rPr>
        <w:t xml:space="preserve">z </w:t>
      </w:r>
      <w:proofErr w:type="spellStart"/>
      <w:r w:rsidRPr="00431202">
        <w:rPr>
          <w:sz w:val="22"/>
          <w:szCs w:val="22"/>
          <w:lang w:val="hu-HU"/>
        </w:rPr>
        <w:t>itrakonazol</w:t>
      </w:r>
      <w:proofErr w:type="spellEnd"/>
      <w:r w:rsidRPr="00431202">
        <w:rPr>
          <w:sz w:val="22"/>
          <w:szCs w:val="22"/>
          <w:lang w:val="hu-HU"/>
        </w:rPr>
        <w:t xml:space="preserve"> a bőr</w:t>
      </w:r>
      <w:r w:rsidR="0000604A">
        <w:rPr>
          <w:sz w:val="22"/>
          <w:szCs w:val="22"/>
          <w:lang w:val="hu-HU"/>
        </w:rPr>
        <w:t xml:space="preserve"> és a</w:t>
      </w:r>
      <w:r w:rsidRPr="00431202">
        <w:rPr>
          <w:sz w:val="22"/>
          <w:szCs w:val="22"/>
          <w:lang w:val="hu-HU"/>
        </w:rPr>
        <w:t xml:space="preserve"> kör</w:t>
      </w:r>
      <w:r w:rsidR="0000604A">
        <w:rPr>
          <w:sz w:val="22"/>
          <w:szCs w:val="22"/>
          <w:lang w:val="hu-HU"/>
        </w:rPr>
        <w:t xml:space="preserve">öm </w:t>
      </w:r>
      <w:proofErr w:type="spellStart"/>
      <w:r w:rsidR="0000604A">
        <w:rPr>
          <w:sz w:val="22"/>
          <w:szCs w:val="22"/>
          <w:lang w:val="hu-HU"/>
        </w:rPr>
        <w:t>szöveteiből</w:t>
      </w:r>
      <w:proofErr w:type="spellEnd"/>
      <w:r w:rsidRPr="00431202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 xml:space="preserve">lassabban </w:t>
      </w:r>
      <w:proofErr w:type="spellStart"/>
      <w:r>
        <w:rPr>
          <w:sz w:val="22"/>
          <w:szCs w:val="22"/>
          <w:lang w:val="hu-HU"/>
        </w:rPr>
        <w:t>eliminálódik</w:t>
      </w:r>
      <w:proofErr w:type="spellEnd"/>
      <w:r w:rsidRPr="00431202">
        <w:rPr>
          <w:sz w:val="22"/>
          <w:szCs w:val="22"/>
          <w:lang w:val="hu-HU"/>
        </w:rPr>
        <w:t>, mint a plazmából.</w:t>
      </w:r>
      <w:r w:rsidR="0000604A">
        <w:rPr>
          <w:sz w:val="22"/>
          <w:szCs w:val="22"/>
          <w:lang w:val="hu-HU"/>
        </w:rPr>
        <w:t xml:space="preserve"> </w:t>
      </w:r>
      <w:r w:rsidR="00C71477" w:rsidRPr="00431202">
        <w:rPr>
          <w:sz w:val="22"/>
          <w:szCs w:val="22"/>
          <w:lang w:val="hu-HU"/>
        </w:rPr>
        <w:t>A</w:t>
      </w:r>
      <w:r w:rsidR="00CC7775">
        <w:rPr>
          <w:sz w:val="22"/>
          <w:szCs w:val="22"/>
          <w:lang w:val="hu-HU"/>
        </w:rPr>
        <w:t xml:space="preserve">z </w:t>
      </w:r>
      <w:r w:rsidR="00CC7775" w:rsidRPr="00EB635F">
        <w:rPr>
          <w:sz w:val="22"/>
          <w:szCs w:val="22"/>
          <w:lang w:val="hu-HU"/>
        </w:rPr>
        <w:t>optimális klinikai és mikológiai válasz</w:t>
      </w:r>
      <w:r w:rsidR="00C71477" w:rsidRPr="00431202">
        <w:rPr>
          <w:sz w:val="22"/>
          <w:szCs w:val="22"/>
          <w:lang w:val="hu-HU"/>
        </w:rPr>
        <w:t xml:space="preserve"> </w:t>
      </w:r>
      <w:r w:rsidR="00C51ACF">
        <w:rPr>
          <w:sz w:val="22"/>
          <w:szCs w:val="22"/>
          <w:lang w:val="hu-HU"/>
        </w:rPr>
        <w:t xml:space="preserve">kialakulása </w:t>
      </w:r>
      <w:r w:rsidR="0000604A">
        <w:rPr>
          <w:sz w:val="22"/>
          <w:szCs w:val="22"/>
          <w:lang w:val="hu-HU"/>
        </w:rPr>
        <w:t xml:space="preserve">felületes </w:t>
      </w:r>
      <w:proofErr w:type="spellStart"/>
      <w:r w:rsidR="0000604A">
        <w:rPr>
          <w:sz w:val="22"/>
          <w:szCs w:val="22"/>
          <w:lang w:val="hu-HU"/>
        </w:rPr>
        <w:t>mycosisok</w:t>
      </w:r>
      <w:proofErr w:type="spellEnd"/>
      <w:r w:rsidR="00C71477" w:rsidRPr="00431202">
        <w:rPr>
          <w:sz w:val="22"/>
          <w:szCs w:val="22"/>
          <w:lang w:val="hu-HU"/>
        </w:rPr>
        <w:t xml:space="preserve"> </w:t>
      </w:r>
      <w:r w:rsidR="00431202" w:rsidRPr="00431202">
        <w:rPr>
          <w:sz w:val="22"/>
          <w:szCs w:val="22"/>
          <w:lang w:val="hu-HU"/>
        </w:rPr>
        <w:t xml:space="preserve">esetén </w:t>
      </w:r>
      <w:r w:rsidR="00C71477" w:rsidRPr="00EB635F">
        <w:rPr>
          <w:sz w:val="22"/>
          <w:szCs w:val="22"/>
          <w:lang w:val="hu-HU"/>
        </w:rPr>
        <w:t>a kezelés befejezése után 2</w:t>
      </w:r>
      <w:r w:rsidR="00C71477" w:rsidRPr="00EB635F">
        <w:rPr>
          <w:sz w:val="22"/>
          <w:szCs w:val="22"/>
          <w:lang w:val="hu-HU"/>
        </w:rPr>
        <w:noBreakHyphen/>
        <w:t>4 héttel, körömfertőzések esetén a kezelés befejezése után 6</w:t>
      </w:r>
      <w:r w:rsidR="00C71477" w:rsidRPr="00EB635F">
        <w:rPr>
          <w:sz w:val="22"/>
          <w:szCs w:val="22"/>
          <w:lang w:val="hu-HU"/>
        </w:rPr>
        <w:noBreakHyphen/>
        <w:t xml:space="preserve">9 hónappal </w:t>
      </w:r>
      <w:r w:rsidR="00C51ACF">
        <w:rPr>
          <w:sz w:val="22"/>
          <w:szCs w:val="22"/>
          <w:lang w:val="hu-HU"/>
        </w:rPr>
        <w:t>várható</w:t>
      </w:r>
      <w:r w:rsidR="00C71477" w:rsidRPr="00EB635F">
        <w:rPr>
          <w:sz w:val="22"/>
          <w:szCs w:val="22"/>
          <w:lang w:val="hu-HU"/>
        </w:rPr>
        <w:t>.</w:t>
      </w:r>
    </w:p>
    <w:p w14:paraId="2155E507" w14:textId="77777777" w:rsidR="00E84E70" w:rsidRPr="00EB635F" w:rsidRDefault="00E84E70" w:rsidP="00EB635F">
      <w:pPr>
        <w:rPr>
          <w:bCs/>
          <w:sz w:val="22"/>
          <w:szCs w:val="22"/>
          <w:lang w:val="hu-HU"/>
        </w:rPr>
      </w:pPr>
    </w:p>
    <w:tbl>
      <w:tblPr>
        <w:tblW w:w="9214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59"/>
        <w:gridCol w:w="2090"/>
        <w:gridCol w:w="1607"/>
        <w:gridCol w:w="2758"/>
      </w:tblGrid>
      <w:tr w:rsidR="005843FF" w:rsidRPr="00EB635F" w14:paraId="2B83AED9" w14:textId="77777777" w:rsidTr="001E743E"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00AA4" w14:textId="34498259" w:rsidR="005843FF" w:rsidRPr="00EB635F" w:rsidRDefault="0000604A" w:rsidP="00EB635F">
            <w:pPr>
              <w:keepNext/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 xml:space="preserve">Szisztémás </w:t>
            </w:r>
            <w:proofErr w:type="spellStart"/>
            <w:r>
              <w:rPr>
                <w:b/>
                <w:sz w:val="22"/>
                <w:szCs w:val="22"/>
                <w:lang w:val="hu-HU"/>
              </w:rPr>
              <w:t>mycosis</w:t>
            </w:r>
            <w:proofErr w:type="spellEnd"/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53242" w14:textId="284B0171" w:rsidR="005843FF" w:rsidRPr="00EB635F" w:rsidRDefault="0000604A" w:rsidP="00EB635F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>Dózis*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5F167" w14:textId="4DA758ED" w:rsidR="005843FF" w:rsidRPr="00EB635F" w:rsidRDefault="0000604A" w:rsidP="00EB635F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 w:rsidRPr="00EB635F">
              <w:rPr>
                <w:b/>
                <w:sz w:val="22"/>
                <w:szCs w:val="22"/>
                <w:lang w:val="hu-HU"/>
              </w:rPr>
              <w:t>Átlagos kezelési időtartam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AFE1E" w14:textId="77777777" w:rsidR="005843FF" w:rsidRPr="00EB635F" w:rsidRDefault="00E41205" w:rsidP="00EB635F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 w:rsidRPr="00EB635F">
              <w:rPr>
                <w:b/>
                <w:sz w:val="22"/>
                <w:szCs w:val="22"/>
                <w:lang w:val="hu-HU"/>
              </w:rPr>
              <w:t>MEGJEGYZÉSEK</w:t>
            </w:r>
          </w:p>
        </w:tc>
      </w:tr>
      <w:tr w:rsidR="0000604A" w:rsidRPr="00EB635F" w14:paraId="7E20E702" w14:textId="77777777" w:rsidTr="001E743E">
        <w:trPr>
          <w:cantSplit/>
          <w:trHeight w:val="1589"/>
        </w:trPr>
        <w:tc>
          <w:tcPr>
            <w:tcW w:w="27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B53B9D" w14:textId="3471D1DE" w:rsidR="0000604A" w:rsidRPr="00EB635F" w:rsidRDefault="0000604A" w:rsidP="00EB635F">
            <w:pPr>
              <w:keepNext/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proofErr w:type="spellStart"/>
            <w:r w:rsidRPr="00EB635F">
              <w:rPr>
                <w:sz w:val="22"/>
                <w:szCs w:val="22"/>
                <w:lang w:val="hu-HU"/>
              </w:rPr>
              <w:t>Aspergillosis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 </w:t>
            </w:r>
          </w:p>
          <w:p w14:paraId="75D78E86" w14:textId="608312C9" w:rsidR="0000604A" w:rsidRPr="00EB635F" w:rsidRDefault="0000604A" w:rsidP="00EB635F">
            <w:pPr>
              <w:keepNext/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5AFFF3" w14:textId="77777777" w:rsidR="0000604A" w:rsidRPr="00EB635F" w:rsidRDefault="0000604A" w:rsidP="00EB635F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200 mg naponta egyszer</w:t>
            </w:r>
          </w:p>
          <w:p w14:paraId="6983A6C2" w14:textId="1F74857C" w:rsidR="0000604A" w:rsidRPr="00EB635F" w:rsidRDefault="0000604A" w:rsidP="00EB635F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1DA22E" w14:textId="54319F11" w:rsidR="0000604A" w:rsidRPr="00EB635F" w:rsidRDefault="0000604A" w:rsidP="00EB635F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2</w:t>
            </w:r>
            <w:r w:rsidR="00037AB7">
              <w:rPr>
                <w:sz w:val="22"/>
                <w:szCs w:val="22"/>
                <w:lang w:val="hu-HU"/>
              </w:rPr>
              <w:t xml:space="preserve"> –</w:t>
            </w:r>
            <w:r w:rsidRPr="00EB635F">
              <w:rPr>
                <w:sz w:val="22"/>
                <w:szCs w:val="22"/>
                <w:lang w:val="hu-HU"/>
              </w:rPr>
              <w:t>5 hónap</w:t>
            </w:r>
          </w:p>
          <w:p w14:paraId="7AA158E2" w14:textId="0EB031C9" w:rsidR="0000604A" w:rsidRPr="00EB635F" w:rsidRDefault="0000604A" w:rsidP="00EB635F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D256" w14:textId="3FD5D067" w:rsidR="0000604A" w:rsidRPr="00EB635F" w:rsidRDefault="0000604A" w:rsidP="00EB635F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Invazív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 </w:t>
            </w:r>
            <w:r>
              <w:rPr>
                <w:sz w:val="22"/>
                <w:szCs w:val="22"/>
                <w:lang w:val="hu-HU"/>
              </w:rPr>
              <w:t xml:space="preserve">vagy </w:t>
            </w:r>
            <w:proofErr w:type="spellStart"/>
            <w:r>
              <w:rPr>
                <w:sz w:val="22"/>
                <w:szCs w:val="22"/>
                <w:lang w:val="hu-HU"/>
              </w:rPr>
              <w:t>disszeminált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 </w:t>
            </w:r>
            <w:r w:rsidRPr="00EB635F">
              <w:rPr>
                <w:sz w:val="22"/>
                <w:szCs w:val="22"/>
                <w:lang w:val="hu-HU"/>
              </w:rPr>
              <w:t xml:space="preserve">fertőzés esetén a napi </w:t>
            </w:r>
            <w:r>
              <w:rPr>
                <w:sz w:val="22"/>
                <w:szCs w:val="22"/>
                <w:lang w:val="hu-HU"/>
              </w:rPr>
              <w:t>dózis</w:t>
            </w:r>
            <w:r w:rsidRPr="00EB635F">
              <w:rPr>
                <w:sz w:val="22"/>
                <w:szCs w:val="22"/>
                <w:lang w:val="hu-HU"/>
              </w:rPr>
              <w:t xml:space="preserve"> kétszer 200 mg</w:t>
            </w:r>
            <w:r w:rsidRPr="00EB635F">
              <w:rPr>
                <w:sz w:val="22"/>
                <w:szCs w:val="22"/>
                <w:lang w:val="hu-HU"/>
              </w:rPr>
              <w:noBreakHyphen/>
              <w:t xml:space="preserve">ra </w:t>
            </w:r>
            <w:r>
              <w:rPr>
                <w:sz w:val="22"/>
                <w:szCs w:val="22"/>
                <w:lang w:val="hu-HU"/>
              </w:rPr>
              <w:t>emelendő.</w:t>
            </w:r>
          </w:p>
        </w:tc>
      </w:tr>
      <w:tr w:rsidR="0000604A" w:rsidRPr="00EB635F" w14:paraId="67A16A62" w14:textId="77777777" w:rsidTr="001E743E">
        <w:trPr>
          <w:cantSplit/>
          <w:trHeight w:val="487"/>
        </w:trPr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4258" w14:textId="08A8D524" w:rsidR="0000604A" w:rsidRPr="00EB635F" w:rsidRDefault="0000604A" w:rsidP="002B6BBA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Candidosis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022C1" w14:textId="0D1E39E7" w:rsidR="0000604A" w:rsidRPr="00EB635F" w:rsidRDefault="0000604A" w:rsidP="00EB635F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100</w:t>
            </w:r>
            <w:r w:rsidRPr="00EB635F">
              <w:rPr>
                <w:sz w:val="22"/>
                <w:szCs w:val="22"/>
                <w:lang w:val="hu-HU"/>
              </w:rPr>
              <w:noBreakHyphen/>
              <w:t>200 mg naponta egyszer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21876" w14:textId="7DA1E7EB" w:rsidR="0000604A" w:rsidRPr="00EB635F" w:rsidRDefault="0000604A" w:rsidP="00EB635F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3 hét</w:t>
            </w:r>
            <w:r w:rsidR="00980892">
              <w:rPr>
                <w:sz w:val="22"/>
                <w:szCs w:val="22"/>
                <w:lang w:val="hu-HU"/>
              </w:rPr>
              <w:t xml:space="preserve"> –</w:t>
            </w:r>
            <w:r w:rsidRPr="00EB635F">
              <w:rPr>
                <w:sz w:val="22"/>
                <w:szCs w:val="22"/>
                <w:lang w:val="hu-HU"/>
              </w:rPr>
              <w:t xml:space="preserve"> 7 hónap 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323F" w14:textId="474B1802" w:rsidR="0000604A" w:rsidRPr="00EB635F" w:rsidRDefault="00980892" w:rsidP="00EB635F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Invazív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 </w:t>
            </w:r>
            <w:r>
              <w:rPr>
                <w:sz w:val="22"/>
                <w:szCs w:val="22"/>
                <w:lang w:val="hu-HU"/>
              </w:rPr>
              <w:t xml:space="preserve">vagy </w:t>
            </w:r>
            <w:proofErr w:type="spellStart"/>
            <w:r>
              <w:rPr>
                <w:sz w:val="22"/>
                <w:szCs w:val="22"/>
                <w:lang w:val="hu-HU"/>
              </w:rPr>
              <w:t>disszeminált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 </w:t>
            </w:r>
            <w:r w:rsidRPr="00EB635F">
              <w:rPr>
                <w:sz w:val="22"/>
                <w:szCs w:val="22"/>
                <w:lang w:val="hu-HU"/>
              </w:rPr>
              <w:t xml:space="preserve">fertőzés esetén a </w:t>
            </w:r>
            <w:r>
              <w:rPr>
                <w:sz w:val="22"/>
                <w:szCs w:val="22"/>
                <w:lang w:val="hu-HU"/>
              </w:rPr>
              <w:t>napi dózis</w:t>
            </w:r>
            <w:r w:rsidRPr="00EB635F">
              <w:rPr>
                <w:sz w:val="22"/>
                <w:szCs w:val="22"/>
                <w:lang w:val="hu-HU"/>
              </w:rPr>
              <w:t xml:space="preserve"> kétszer </w:t>
            </w:r>
            <w:r>
              <w:rPr>
                <w:sz w:val="22"/>
                <w:szCs w:val="22"/>
                <w:lang w:val="hu-HU"/>
              </w:rPr>
              <w:t xml:space="preserve">(reggel és este) 2 db kemény </w:t>
            </w:r>
            <w:proofErr w:type="gramStart"/>
            <w:r>
              <w:rPr>
                <w:sz w:val="22"/>
                <w:szCs w:val="22"/>
                <w:lang w:val="hu-HU"/>
              </w:rPr>
              <w:t xml:space="preserve">kapszulára </w:t>
            </w:r>
            <w:r w:rsidRPr="00EB635F">
              <w:rPr>
                <w:sz w:val="22"/>
                <w:szCs w:val="22"/>
                <w:lang w:val="hu-HU"/>
              </w:rPr>
              <w:t xml:space="preserve"> </w:t>
            </w:r>
            <w:r>
              <w:rPr>
                <w:sz w:val="22"/>
                <w:szCs w:val="22"/>
                <w:lang w:val="hu-HU"/>
              </w:rPr>
              <w:t>emelendő</w:t>
            </w:r>
            <w:proofErr w:type="gramEnd"/>
            <w:r>
              <w:rPr>
                <w:sz w:val="22"/>
                <w:szCs w:val="22"/>
                <w:lang w:val="hu-HU"/>
              </w:rPr>
              <w:t xml:space="preserve"> (ami naponta 400</w:t>
            </w:r>
            <w:r w:rsidR="009E0ED6">
              <w:rPr>
                <w:sz w:val="22"/>
                <w:szCs w:val="22"/>
                <w:lang w:val="hu-HU"/>
              </w:rPr>
              <w:t> </w:t>
            </w:r>
            <w:r>
              <w:rPr>
                <w:sz w:val="22"/>
                <w:szCs w:val="22"/>
                <w:lang w:val="hu-HU"/>
              </w:rPr>
              <w:t xml:space="preserve">mg </w:t>
            </w:r>
            <w:proofErr w:type="spellStart"/>
            <w:r>
              <w:rPr>
                <w:sz w:val="22"/>
                <w:szCs w:val="22"/>
                <w:lang w:val="hu-HU"/>
              </w:rPr>
              <w:t>itrakonazolnak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 felel meg).</w:t>
            </w:r>
          </w:p>
        </w:tc>
      </w:tr>
      <w:tr w:rsidR="005843FF" w:rsidRPr="00EB635F" w14:paraId="2BA9B9FB" w14:textId="77777777" w:rsidTr="001E743E">
        <w:trPr>
          <w:cantSplit/>
          <w:trHeight w:val="487"/>
        </w:trPr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735EE" w14:textId="092F41C7" w:rsidR="005843FF" w:rsidRPr="00EB635F" w:rsidRDefault="00E41205" w:rsidP="002B6BBA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Nem</w:t>
            </w:r>
            <w:r w:rsidR="002B6BB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meninge</w:t>
            </w:r>
            <w:r w:rsidR="00723B58" w:rsidRPr="00EB635F">
              <w:rPr>
                <w:sz w:val="22"/>
                <w:szCs w:val="22"/>
                <w:lang w:val="hu-HU"/>
              </w:rPr>
              <w:t>a</w:t>
            </w:r>
            <w:r w:rsidRPr="00EB635F">
              <w:rPr>
                <w:sz w:val="22"/>
                <w:szCs w:val="22"/>
                <w:lang w:val="hu-HU"/>
              </w:rPr>
              <w:t>lis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cryptococc</w:t>
            </w:r>
            <w:r w:rsidR="00D841FA" w:rsidRPr="00EB635F">
              <w:rPr>
                <w:sz w:val="22"/>
                <w:szCs w:val="22"/>
                <w:lang w:val="hu-HU"/>
              </w:rPr>
              <w:t>osis</w:t>
            </w:r>
            <w:proofErr w:type="spellEnd"/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A7DA" w14:textId="77777777" w:rsidR="005843FF" w:rsidRPr="00EB635F" w:rsidRDefault="00E41205" w:rsidP="00EB635F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200</w:t>
            </w:r>
            <w:r w:rsidR="002222AD" w:rsidRPr="00EB635F">
              <w:rPr>
                <w:sz w:val="22"/>
                <w:szCs w:val="22"/>
                <w:lang w:val="hu-HU"/>
              </w:rPr>
              <w:t> </w:t>
            </w:r>
            <w:r w:rsidRPr="00EB635F">
              <w:rPr>
                <w:sz w:val="22"/>
                <w:szCs w:val="22"/>
                <w:lang w:val="hu-HU"/>
              </w:rPr>
              <w:t>mg naponta egyszer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03F78" w14:textId="5376AF16" w:rsidR="005843FF" w:rsidRPr="00EB635F" w:rsidRDefault="00980892" w:rsidP="00EB635F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2 hónap – 1 év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396B7" w14:textId="12AAED95" w:rsidR="005843FF" w:rsidRPr="00EB635F" w:rsidRDefault="005843FF" w:rsidP="00EB635F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</w:p>
        </w:tc>
      </w:tr>
      <w:tr w:rsidR="001A5F85" w:rsidRPr="00EB635F" w14:paraId="304EDBD5" w14:textId="77777777" w:rsidTr="001E74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950A14F" w14:textId="77777777" w:rsidR="001A5F85" w:rsidRPr="00EB635F" w:rsidRDefault="001A5F85" w:rsidP="001E743E">
            <w:pPr>
              <w:keepNext/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proofErr w:type="spellStart"/>
            <w:r w:rsidRPr="00EB635F">
              <w:rPr>
                <w:sz w:val="22"/>
                <w:szCs w:val="22"/>
                <w:lang w:val="hu-HU"/>
              </w:rPr>
              <w:lastRenderedPageBreak/>
              <w:t>Cryptococcus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meningitis</w:t>
            </w:r>
            <w:proofErr w:type="spellEnd"/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5492659" w14:textId="77777777" w:rsidR="001A5F85" w:rsidRPr="00EB635F" w:rsidRDefault="001A5F85" w:rsidP="001E743E">
            <w:pPr>
              <w:keepNext/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200 mg naponta kétszer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50E539" w14:textId="0EFE88A4" w:rsidR="001A5F85" w:rsidRPr="00EB635F" w:rsidRDefault="001A5F85" w:rsidP="001E743E">
            <w:pPr>
              <w:keepNext/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2</w:t>
            </w:r>
            <w:r w:rsidR="00980892">
              <w:rPr>
                <w:sz w:val="22"/>
                <w:szCs w:val="22"/>
                <w:lang w:val="hu-HU"/>
              </w:rPr>
              <w:t xml:space="preserve"> </w:t>
            </w:r>
            <w:r w:rsidRPr="00EB635F">
              <w:rPr>
                <w:sz w:val="22"/>
                <w:szCs w:val="22"/>
                <w:lang w:val="hu-HU"/>
              </w:rPr>
              <w:t>hónap</w:t>
            </w:r>
            <w:r w:rsidR="00980892">
              <w:rPr>
                <w:sz w:val="22"/>
                <w:szCs w:val="22"/>
                <w:lang w:val="hu-HU"/>
              </w:rPr>
              <w:t xml:space="preserve"> – 1 év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767AB8" w14:textId="55CCA29D" w:rsidR="001A5F85" w:rsidRPr="00EB635F" w:rsidRDefault="00980892" w:rsidP="001E743E">
            <w:pPr>
              <w:keepNext/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  <w:lang w:val="hu-HU"/>
              </w:rPr>
            </w:pPr>
            <w:r>
              <w:rPr>
                <w:bCs/>
                <w:sz w:val="22"/>
                <w:szCs w:val="22"/>
                <w:lang w:val="hu-HU"/>
              </w:rPr>
              <w:t>Fenntartó kezelésre vonatkozóan l</w:t>
            </w:r>
            <w:r w:rsidR="001A5F85">
              <w:rPr>
                <w:bCs/>
                <w:sz w:val="22"/>
                <w:szCs w:val="22"/>
                <w:lang w:val="hu-HU"/>
              </w:rPr>
              <w:t>ásd a 4.4 pontot.</w:t>
            </w:r>
          </w:p>
        </w:tc>
      </w:tr>
      <w:tr w:rsidR="001A5F85" w:rsidRPr="00EB635F" w14:paraId="77A0AB9E" w14:textId="77777777" w:rsidTr="001E74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C543EF0" w14:textId="77777777" w:rsidR="001A5F85" w:rsidRPr="00EB635F" w:rsidRDefault="001A5F85" w:rsidP="001A5F85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proofErr w:type="spellStart"/>
            <w:r w:rsidRPr="00EB635F">
              <w:rPr>
                <w:sz w:val="22"/>
                <w:szCs w:val="22"/>
                <w:lang w:val="hu-HU"/>
              </w:rPr>
              <w:t>Histoplasmosis</w:t>
            </w:r>
            <w:proofErr w:type="spellEnd"/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FF5EBF" w14:textId="388E6136" w:rsidR="001A5F85" w:rsidRPr="00EB635F" w:rsidRDefault="001A5F85" w:rsidP="00593CBA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200 mg naponta egyszer</w:t>
            </w:r>
            <w:r w:rsidR="00EF5450">
              <w:rPr>
                <w:sz w:val="22"/>
                <w:szCs w:val="22"/>
                <w:lang w:val="hu-HU"/>
              </w:rPr>
              <w:t xml:space="preserve"> </w:t>
            </w:r>
            <w:r w:rsidR="00980892">
              <w:rPr>
                <w:sz w:val="22"/>
                <w:szCs w:val="22"/>
                <w:lang w:val="hu-HU"/>
              </w:rPr>
              <w:t>–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DE28BE5" w14:textId="77777777" w:rsidR="001A5F85" w:rsidRPr="00EB635F" w:rsidRDefault="001A5F85" w:rsidP="001A5F85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8 hónap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1DA71B" w14:textId="77777777" w:rsidR="001A5F85" w:rsidRPr="00EB635F" w:rsidRDefault="001A5F85" w:rsidP="001A5F85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  <w:lang w:val="hu-HU"/>
              </w:rPr>
            </w:pPr>
          </w:p>
        </w:tc>
      </w:tr>
      <w:tr w:rsidR="001A5F85" w:rsidRPr="00EB635F" w14:paraId="54767D68" w14:textId="77777777" w:rsidTr="001E74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28"/>
        </w:trPr>
        <w:tc>
          <w:tcPr>
            <w:tcW w:w="2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D36B" w14:textId="77777777" w:rsidR="001A5F85" w:rsidRPr="00EB635F" w:rsidRDefault="001A5F85" w:rsidP="001A5F85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  <w:lang w:val="hu-HU"/>
              </w:rPr>
            </w:pPr>
          </w:p>
        </w:tc>
        <w:tc>
          <w:tcPr>
            <w:tcW w:w="2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F9600" w14:textId="77777777" w:rsidR="001A5F85" w:rsidRPr="00EB635F" w:rsidRDefault="001A5F85" w:rsidP="001A5F85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200 mg naponta kétszer</w:t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A4794" w14:textId="77777777" w:rsidR="001A5F85" w:rsidRPr="00EB635F" w:rsidRDefault="001A5F85" w:rsidP="001A5F85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  <w:lang w:val="hu-HU"/>
              </w:rPr>
            </w:pPr>
          </w:p>
        </w:tc>
        <w:tc>
          <w:tcPr>
            <w:tcW w:w="2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E0D8" w14:textId="77777777" w:rsidR="001A5F85" w:rsidRPr="00EB635F" w:rsidRDefault="001A5F85" w:rsidP="001A5F85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  <w:lang w:val="hu-HU"/>
              </w:rPr>
            </w:pPr>
          </w:p>
        </w:tc>
      </w:tr>
      <w:tr w:rsidR="00980892" w:rsidRPr="00EB635F" w14:paraId="18D97472" w14:textId="77777777" w:rsidTr="001E74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F283F" w14:textId="3EB8286E" w:rsidR="00980892" w:rsidRPr="00037AB7" w:rsidRDefault="00037AB7" w:rsidP="001E743E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</w:rPr>
              <w:t>Lymphocutan és cutan sporotrichosis</w:t>
            </w:r>
          </w:p>
          <w:p w14:paraId="59107BE2" w14:textId="77777777" w:rsidR="00980892" w:rsidRPr="00037AB7" w:rsidRDefault="00980892" w:rsidP="001A5F85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  <w:lang w:val="hu-HU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7F07" w14:textId="34B19FF8" w:rsidR="00980892" w:rsidRPr="00037AB7" w:rsidRDefault="00037AB7" w:rsidP="001E743E">
            <w:pPr>
              <w:pStyle w:val="Szvegtrzsbehzssal"/>
              <w:ind w:left="0"/>
              <w:rPr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</w:rPr>
              <w:t>100</w:t>
            </w:r>
            <w:r w:rsidR="009E0ED6">
              <w:rPr>
                <w:sz w:val="22"/>
                <w:szCs w:val="22"/>
              </w:rPr>
              <w:t> mg</w:t>
            </w:r>
            <w:r w:rsidRPr="001E743E">
              <w:rPr>
                <w:sz w:val="22"/>
                <w:szCs w:val="22"/>
              </w:rPr>
              <w:noBreakHyphen/>
              <w:t>200 mg naponta egyszer (lokalizált léziók esetén) vagy                     200 mg naponta kétszer (kiterjedt léziók esetén)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F23AE" w14:textId="235063C2" w:rsidR="00980892" w:rsidRPr="00406EF7" w:rsidRDefault="00037AB7" w:rsidP="001A5F85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  <w:lang w:val="hu-HU"/>
              </w:rPr>
            </w:pPr>
            <w:r>
              <w:rPr>
                <w:bCs/>
                <w:sz w:val="22"/>
                <w:szCs w:val="22"/>
                <w:lang w:val="hu-HU"/>
              </w:rPr>
              <w:t>3</w:t>
            </w:r>
            <w:r>
              <w:rPr>
                <w:sz w:val="22"/>
                <w:szCs w:val="22"/>
                <w:lang w:val="hu-HU"/>
              </w:rPr>
              <w:t>–6 hónap</w:t>
            </w:r>
          </w:p>
        </w:tc>
        <w:tc>
          <w:tcPr>
            <w:tcW w:w="27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B8E2" w14:textId="77777777" w:rsidR="00980892" w:rsidRPr="00EB635F" w:rsidRDefault="00980892" w:rsidP="001A5F85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  <w:lang w:val="hu-HU"/>
              </w:rPr>
            </w:pPr>
          </w:p>
        </w:tc>
      </w:tr>
      <w:tr w:rsidR="00037AB7" w:rsidRPr="00EB635F" w14:paraId="7F87AC8D" w14:textId="77777777" w:rsidTr="001E74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416"/>
        </w:trPr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8F19" w14:textId="63C7108E" w:rsidR="00037AB7" w:rsidRDefault="00037AB7" w:rsidP="00037AB7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</w:rPr>
              <w:t>Extracutan sporotrichosis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B7643" w14:textId="236BD6C1" w:rsidR="00037AB7" w:rsidRPr="00EB635F" w:rsidRDefault="00037AB7" w:rsidP="00F45E14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 w:rsidRPr="00F45E14">
              <w:rPr>
                <w:sz w:val="22"/>
                <w:szCs w:val="22"/>
              </w:rPr>
              <w:t>200 mg naponta kétszer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4F3C7" w14:textId="0C6354B0" w:rsidR="00037AB7" w:rsidRPr="00037AB7" w:rsidRDefault="00037AB7" w:rsidP="00037AB7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>
              <w:rPr>
                <w:bCs/>
                <w:sz w:val="22"/>
                <w:szCs w:val="22"/>
                <w:lang w:val="hu-HU"/>
              </w:rPr>
              <w:t>12 hónap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91AD8" w14:textId="77777777" w:rsidR="00037AB7" w:rsidRPr="00EB635F" w:rsidRDefault="00037AB7" w:rsidP="00F45E14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  <w:lang w:val="hu-HU"/>
              </w:rPr>
            </w:pPr>
          </w:p>
        </w:tc>
      </w:tr>
      <w:tr w:rsidR="00037AB7" w:rsidRPr="00EB635F" w14:paraId="47ABE4D3" w14:textId="77777777" w:rsidTr="001E74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2F660" w14:textId="479BD4F8" w:rsidR="00037AB7" w:rsidRPr="00037AB7" w:rsidRDefault="00037AB7" w:rsidP="00037AB7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  <w:lang w:val="hu-HU"/>
              </w:rPr>
            </w:pPr>
            <w:r w:rsidRPr="001E743E">
              <w:rPr>
                <w:sz w:val="22"/>
                <w:szCs w:val="22"/>
              </w:rPr>
              <w:t>Paracoccidioidomycosis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7B8C" w14:textId="21C24AB4" w:rsidR="00037AB7" w:rsidRPr="00EB635F" w:rsidRDefault="00037AB7" w:rsidP="00037AB7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100 mg naponta egyszer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65F4" w14:textId="0ECFCC8A" w:rsidR="00037AB7" w:rsidRPr="00406EF7" w:rsidRDefault="00037AB7" w:rsidP="00037AB7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  <w:lang w:val="hu-HU"/>
              </w:rPr>
            </w:pPr>
            <w:r>
              <w:rPr>
                <w:bCs/>
                <w:sz w:val="22"/>
                <w:szCs w:val="22"/>
                <w:lang w:val="hu-HU"/>
              </w:rPr>
              <w:t>6 hónap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0F0B" w14:textId="21CE48F6" w:rsidR="00037AB7" w:rsidRPr="00EB635F" w:rsidRDefault="00037AB7" w:rsidP="00037AB7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  <w:lang w:val="hu-HU"/>
              </w:rPr>
            </w:pPr>
            <w:r w:rsidRPr="00037AB7">
              <w:rPr>
                <w:bCs/>
                <w:sz w:val="22"/>
                <w:szCs w:val="22"/>
              </w:rPr>
              <w:t>Nem állnak rendelkezésre adatok az itrakonazol kapszulák hatásosságáról az ajánlott adagolás mellett az AIDS-betegek paracoccidioidomycosisának kezelésében.</w:t>
            </w:r>
          </w:p>
        </w:tc>
      </w:tr>
      <w:tr w:rsidR="00037AB7" w:rsidRPr="00EB635F" w14:paraId="5D0BAAFE" w14:textId="77777777" w:rsidTr="001E74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2B720" w14:textId="71CC2C90" w:rsidR="00037AB7" w:rsidRPr="00037AB7" w:rsidRDefault="00C069B9" w:rsidP="00037AB7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</w:rPr>
              <w:t>C</w:t>
            </w:r>
            <w:r w:rsidR="00037AB7" w:rsidRPr="001E743E">
              <w:rPr>
                <w:sz w:val="22"/>
                <w:szCs w:val="22"/>
              </w:rPr>
              <w:t>hromomycosis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82257" w14:textId="4F57ABE4" w:rsidR="00037AB7" w:rsidRPr="00EB635F" w:rsidRDefault="00C069B9" w:rsidP="00037AB7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1</w:t>
            </w:r>
            <w:r w:rsidR="00037AB7">
              <w:rPr>
                <w:sz w:val="22"/>
                <w:szCs w:val="22"/>
                <w:lang w:val="hu-HU"/>
              </w:rPr>
              <w:t>00-</w:t>
            </w:r>
            <w:r>
              <w:rPr>
                <w:sz w:val="22"/>
                <w:szCs w:val="22"/>
                <w:lang w:val="hu-HU"/>
              </w:rPr>
              <w:t>2</w:t>
            </w:r>
            <w:r w:rsidR="00037AB7">
              <w:rPr>
                <w:sz w:val="22"/>
                <w:szCs w:val="22"/>
                <w:lang w:val="hu-HU"/>
              </w:rPr>
              <w:t>00 mg naponta egyszer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A23AB" w14:textId="0FA6FD6A" w:rsidR="00037AB7" w:rsidRPr="00406EF7" w:rsidRDefault="00037AB7" w:rsidP="00037AB7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  <w:lang w:val="hu-HU"/>
              </w:rPr>
            </w:pPr>
            <w:r>
              <w:rPr>
                <w:bCs/>
                <w:sz w:val="22"/>
                <w:szCs w:val="22"/>
                <w:lang w:val="hu-HU"/>
              </w:rPr>
              <w:t>6 hónap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73C93" w14:textId="77777777" w:rsidR="00037AB7" w:rsidRPr="00EB635F" w:rsidRDefault="00037AB7" w:rsidP="00037AB7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  <w:lang w:val="hu-HU"/>
              </w:rPr>
            </w:pPr>
          </w:p>
        </w:tc>
      </w:tr>
      <w:tr w:rsidR="00C069B9" w:rsidRPr="00EB635F" w14:paraId="23B30586" w14:textId="77777777" w:rsidTr="001E74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A467" w14:textId="1A0C53BE" w:rsidR="00C069B9" w:rsidRPr="00037AB7" w:rsidRDefault="00C069B9" w:rsidP="00C069B9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  <w:lang w:val="hu-HU"/>
              </w:rPr>
            </w:pPr>
            <w:r w:rsidRPr="00191BAF">
              <w:rPr>
                <w:sz w:val="22"/>
                <w:szCs w:val="22"/>
              </w:rPr>
              <w:t>Blastomycosis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C86E" w14:textId="5E10801D" w:rsidR="00C069B9" w:rsidRPr="00EB635F" w:rsidRDefault="00C069B9" w:rsidP="00C069B9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sz w:val="22"/>
                <w:szCs w:val="22"/>
                <w:lang w:val="hu-HU"/>
              </w:rPr>
            </w:pPr>
            <w:r w:rsidRPr="00F45E14">
              <w:rPr>
                <w:sz w:val="22"/>
                <w:szCs w:val="22"/>
                <w:lang w:val="en-US"/>
              </w:rPr>
              <w:t xml:space="preserve">100 mg </w:t>
            </w:r>
            <w:r>
              <w:rPr>
                <w:sz w:val="22"/>
                <w:szCs w:val="22"/>
                <w:lang w:val="hu-HU"/>
              </w:rPr>
              <w:t>naponta egyszer</w:t>
            </w:r>
            <w:r w:rsidRPr="00F45E1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hu-HU"/>
              </w:rPr>
              <w:t>–</w:t>
            </w:r>
            <w:r w:rsidRPr="00F45E14">
              <w:rPr>
                <w:sz w:val="22"/>
                <w:szCs w:val="22"/>
                <w:lang w:val="en-US"/>
              </w:rPr>
              <w:t xml:space="preserve"> 200 mg </w:t>
            </w:r>
            <w:proofErr w:type="spellStart"/>
            <w:r>
              <w:rPr>
                <w:sz w:val="22"/>
                <w:szCs w:val="22"/>
                <w:lang w:val="en-US"/>
              </w:rPr>
              <w:t>naponta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kétszer</w:t>
            </w:r>
            <w:proofErr w:type="spellEnd"/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E29B" w14:textId="7D259A46" w:rsidR="00C069B9" w:rsidRPr="00406EF7" w:rsidRDefault="00C069B9" w:rsidP="00C069B9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  <w:lang w:val="hu-HU"/>
              </w:rPr>
            </w:pPr>
            <w:r>
              <w:rPr>
                <w:bCs/>
                <w:sz w:val="22"/>
                <w:szCs w:val="22"/>
                <w:lang w:val="hu-HU"/>
              </w:rPr>
              <w:t>6 hónap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E0217" w14:textId="77777777" w:rsidR="00C069B9" w:rsidRPr="00EB635F" w:rsidRDefault="00C069B9" w:rsidP="00C069B9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bCs/>
                <w:sz w:val="22"/>
                <w:szCs w:val="22"/>
                <w:lang w:val="hu-HU"/>
              </w:rPr>
            </w:pPr>
          </w:p>
        </w:tc>
      </w:tr>
    </w:tbl>
    <w:p w14:paraId="3EA1DAD1" w14:textId="6FF56372" w:rsidR="00386BE7" w:rsidRPr="00137AB3" w:rsidRDefault="00C069B9" w:rsidP="001E743E">
      <w:pPr>
        <w:spacing w:before="120"/>
        <w:ind w:left="284"/>
        <w:rPr>
          <w:bCs/>
          <w:sz w:val="20"/>
          <w:szCs w:val="20"/>
          <w:lang w:val="hu-HU"/>
        </w:rPr>
      </w:pPr>
      <w:r>
        <w:rPr>
          <w:bCs/>
          <w:sz w:val="20"/>
          <w:szCs w:val="20"/>
          <w:vertAlign w:val="superscript"/>
          <w:lang w:val="hu-HU"/>
        </w:rPr>
        <w:t>*</w:t>
      </w:r>
      <w:r w:rsidR="00406EF7" w:rsidRPr="00137AB3">
        <w:rPr>
          <w:sz w:val="20"/>
          <w:szCs w:val="20"/>
        </w:rPr>
        <w:t xml:space="preserve"> </w:t>
      </w:r>
      <w:r w:rsidR="00406EF7" w:rsidRPr="00137AB3">
        <w:rPr>
          <w:bCs/>
          <w:sz w:val="20"/>
          <w:szCs w:val="20"/>
          <w:lang w:val="hu-HU"/>
        </w:rPr>
        <w:t xml:space="preserve">A kezelés időtartamát </w:t>
      </w:r>
      <w:r w:rsidR="00131F28">
        <w:rPr>
          <w:bCs/>
          <w:sz w:val="20"/>
          <w:szCs w:val="20"/>
          <w:lang w:val="hu-HU"/>
        </w:rPr>
        <w:t xml:space="preserve">szisztémás </w:t>
      </w:r>
      <w:proofErr w:type="spellStart"/>
      <w:r w:rsidR="00131F28">
        <w:rPr>
          <w:bCs/>
          <w:sz w:val="20"/>
          <w:szCs w:val="20"/>
          <w:lang w:val="hu-HU"/>
        </w:rPr>
        <w:t>mycosisoknál</w:t>
      </w:r>
      <w:proofErr w:type="spellEnd"/>
      <w:r w:rsidR="00131F28">
        <w:rPr>
          <w:bCs/>
          <w:sz w:val="20"/>
          <w:szCs w:val="20"/>
          <w:lang w:val="hu-HU"/>
        </w:rPr>
        <w:t xml:space="preserve"> </w:t>
      </w:r>
      <w:r w:rsidR="00406EF7" w:rsidRPr="00137AB3">
        <w:rPr>
          <w:bCs/>
          <w:sz w:val="20"/>
          <w:szCs w:val="20"/>
          <w:lang w:val="hu-HU"/>
        </w:rPr>
        <w:t xml:space="preserve">a klinikai válasz függvényében kell </w:t>
      </w:r>
      <w:r w:rsidR="00406EF7">
        <w:rPr>
          <w:bCs/>
          <w:sz w:val="20"/>
          <w:szCs w:val="20"/>
          <w:lang w:val="hu-HU"/>
        </w:rPr>
        <w:t>meghatározni</w:t>
      </w:r>
      <w:r w:rsidR="00406EF7" w:rsidRPr="00137AB3">
        <w:rPr>
          <w:bCs/>
          <w:sz w:val="20"/>
          <w:szCs w:val="20"/>
          <w:lang w:val="hu-HU"/>
        </w:rPr>
        <w:t xml:space="preserve">. </w:t>
      </w:r>
    </w:p>
    <w:p w14:paraId="585774EA" w14:textId="77777777" w:rsidR="00CF3243" w:rsidRPr="00EB635F" w:rsidRDefault="00CF3243" w:rsidP="00EB635F">
      <w:pPr>
        <w:tabs>
          <w:tab w:val="left" w:pos="142"/>
        </w:tabs>
        <w:ind w:left="567" w:hanging="567"/>
        <w:rPr>
          <w:bCs/>
          <w:iCs/>
          <w:sz w:val="22"/>
          <w:szCs w:val="22"/>
          <w:lang w:val="hu-HU"/>
        </w:rPr>
      </w:pPr>
    </w:p>
    <w:p w14:paraId="15BB7D2C" w14:textId="7B393D2B" w:rsidR="002A13F0" w:rsidRPr="00EB635F" w:rsidRDefault="00A27F06" w:rsidP="00EB635F">
      <w:pPr>
        <w:ind w:left="567" w:hanging="567"/>
        <w:rPr>
          <w:b/>
          <w:bCs/>
          <w:sz w:val="22"/>
          <w:szCs w:val="22"/>
          <w:lang w:val="hu-HU"/>
        </w:rPr>
      </w:pPr>
      <w:r w:rsidRPr="00137AB3">
        <w:rPr>
          <w:b/>
          <w:sz w:val="22"/>
          <w:szCs w:val="22"/>
          <w:u w:val="single"/>
          <w:lang w:val="hu-HU"/>
        </w:rPr>
        <w:t>Különleges</w:t>
      </w:r>
      <w:r w:rsidR="00067A09" w:rsidRPr="00137AB3">
        <w:rPr>
          <w:b/>
          <w:bCs/>
          <w:sz w:val="22"/>
          <w:szCs w:val="22"/>
          <w:u w:val="single"/>
          <w:lang w:val="hu-HU"/>
        </w:rPr>
        <w:t xml:space="preserve"> betegcsoportok</w:t>
      </w:r>
    </w:p>
    <w:p w14:paraId="66ABB7A8" w14:textId="77777777" w:rsidR="006E63C4" w:rsidRDefault="006E63C4" w:rsidP="006E63C4">
      <w:pPr>
        <w:ind w:left="567" w:hanging="567"/>
        <w:rPr>
          <w:b/>
          <w:sz w:val="22"/>
          <w:szCs w:val="22"/>
          <w:lang w:val="hu-HU"/>
        </w:rPr>
      </w:pPr>
    </w:p>
    <w:p w14:paraId="64B183F7" w14:textId="77777777" w:rsidR="003F687A" w:rsidRPr="00EB635F" w:rsidRDefault="003F687A" w:rsidP="00137AB3">
      <w:pPr>
        <w:keepNext/>
        <w:ind w:left="567" w:hanging="567"/>
        <w:rPr>
          <w:b/>
          <w:sz w:val="22"/>
          <w:szCs w:val="22"/>
          <w:lang w:val="hu-HU"/>
        </w:rPr>
      </w:pPr>
      <w:r w:rsidRPr="00EB635F">
        <w:rPr>
          <w:b/>
          <w:sz w:val="22"/>
          <w:szCs w:val="22"/>
          <w:lang w:val="hu-HU"/>
        </w:rPr>
        <w:t>Gyermekek</w:t>
      </w:r>
      <w:r w:rsidR="006C7016" w:rsidRPr="00EB635F">
        <w:rPr>
          <w:b/>
          <w:sz w:val="22"/>
          <w:szCs w:val="22"/>
          <w:lang w:val="hu-HU"/>
        </w:rPr>
        <w:t xml:space="preserve"> és serdülők</w:t>
      </w:r>
    </w:p>
    <w:p w14:paraId="4229BCE7" w14:textId="2F78A883" w:rsidR="003E268E" w:rsidRPr="00C6398D" w:rsidRDefault="003E268E" w:rsidP="00137AB3">
      <w:pPr>
        <w:pStyle w:val="Szvegtrzsbehzssal"/>
        <w:keepNext/>
        <w:ind w:left="0"/>
        <w:rPr>
          <w:sz w:val="22"/>
          <w:szCs w:val="22"/>
        </w:rPr>
      </w:pPr>
      <w:r w:rsidRPr="00C6398D">
        <w:rPr>
          <w:sz w:val="22"/>
          <w:szCs w:val="22"/>
        </w:rPr>
        <w:t xml:space="preserve">Az </w:t>
      </w:r>
      <w:proofErr w:type="spellStart"/>
      <w:r w:rsidR="00FF6B2E" w:rsidRPr="00EB635F">
        <w:rPr>
          <w:sz w:val="22"/>
          <w:szCs w:val="22"/>
          <w:lang w:val="hu-HU"/>
        </w:rPr>
        <w:t>itrakonazol</w:t>
      </w:r>
      <w:proofErr w:type="spellEnd"/>
      <w:r w:rsidR="00FF6B2E" w:rsidRPr="00EB635F">
        <w:rPr>
          <w:sz w:val="22"/>
          <w:szCs w:val="22"/>
          <w:lang w:val="hu-HU"/>
        </w:rPr>
        <w:t xml:space="preserve"> </w:t>
      </w:r>
      <w:r w:rsidRPr="00C6398D">
        <w:rPr>
          <w:sz w:val="22"/>
          <w:szCs w:val="22"/>
        </w:rPr>
        <w:t xml:space="preserve">kapszula alkalmazása gyermekeknél </w:t>
      </w:r>
      <w:r w:rsidR="00B039EB">
        <w:rPr>
          <w:sz w:val="22"/>
          <w:szCs w:val="22"/>
        </w:rPr>
        <w:t xml:space="preserve">és serdülőknél </w:t>
      </w:r>
      <w:r w:rsidRPr="00C6398D">
        <w:rPr>
          <w:sz w:val="22"/>
          <w:szCs w:val="22"/>
        </w:rPr>
        <w:t xml:space="preserve">nem ajánlott, kivéve, ha a várható </w:t>
      </w:r>
      <w:r>
        <w:rPr>
          <w:sz w:val="22"/>
          <w:szCs w:val="22"/>
        </w:rPr>
        <w:t xml:space="preserve">terápiás </w:t>
      </w:r>
      <w:r w:rsidRPr="00C6398D">
        <w:rPr>
          <w:sz w:val="22"/>
          <w:szCs w:val="22"/>
        </w:rPr>
        <w:t>előny meghaladja a várható kockázatot (lásd 4.4 pont).</w:t>
      </w:r>
    </w:p>
    <w:p w14:paraId="5640C2A2" w14:textId="77777777" w:rsidR="00E85BA9" w:rsidRPr="00EB635F" w:rsidRDefault="00E85BA9" w:rsidP="00EB635F">
      <w:pPr>
        <w:rPr>
          <w:b/>
          <w:bCs/>
          <w:sz w:val="22"/>
          <w:szCs w:val="22"/>
          <w:lang w:val="hu-HU"/>
        </w:rPr>
      </w:pPr>
    </w:p>
    <w:p w14:paraId="0D779D17" w14:textId="5333E2D3" w:rsidR="003F687A" w:rsidRPr="00EB635F" w:rsidRDefault="003F687A" w:rsidP="00EB635F">
      <w:pPr>
        <w:ind w:left="567" w:hanging="567"/>
        <w:rPr>
          <w:b/>
          <w:sz w:val="22"/>
          <w:szCs w:val="22"/>
          <w:lang w:val="hu-HU"/>
        </w:rPr>
      </w:pPr>
      <w:r w:rsidRPr="00EB635F">
        <w:rPr>
          <w:b/>
          <w:sz w:val="22"/>
          <w:szCs w:val="22"/>
          <w:lang w:val="hu-HU"/>
        </w:rPr>
        <w:t>Idős</w:t>
      </w:r>
      <w:r w:rsidR="002B6BBA">
        <w:rPr>
          <w:b/>
          <w:sz w:val="22"/>
          <w:szCs w:val="22"/>
          <w:lang w:val="hu-HU"/>
        </w:rPr>
        <w:t>ek</w:t>
      </w:r>
    </w:p>
    <w:p w14:paraId="5DCDEB59" w14:textId="34B04619" w:rsidR="003E268E" w:rsidRPr="00C6398D" w:rsidRDefault="003E268E" w:rsidP="00137AB3">
      <w:pPr>
        <w:pStyle w:val="Szvegtrzsbehzssal"/>
        <w:spacing w:after="0"/>
        <w:ind w:left="0"/>
        <w:rPr>
          <w:sz w:val="22"/>
          <w:szCs w:val="22"/>
        </w:rPr>
      </w:pPr>
      <w:r w:rsidRPr="00C6398D">
        <w:rPr>
          <w:sz w:val="22"/>
          <w:szCs w:val="22"/>
        </w:rPr>
        <w:t xml:space="preserve">Korlátozott klinikai adat áll rendelkezésre az </w:t>
      </w:r>
      <w:proofErr w:type="spellStart"/>
      <w:r w:rsidR="00FF6B2E" w:rsidRPr="00EB635F">
        <w:rPr>
          <w:sz w:val="22"/>
          <w:szCs w:val="22"/>
          <w:lang w:val="hu-HU"/>
        </w:rPr>
        <w:t>itrakonazol</w:t>
      </w:r>
      <w:proofErr w:type="spellEnd"/>
      <w:r w:rsidR="00FF6B2E" w:rsidRPr="00EB635F">
        <w:rPr>
          <w:sz w:val="22"/>
          <w:szCs w:val="22"/>
          <w:lang w:val="hu-HU"/>
        </w:rPr>
        <w:t xml:space="preserve"> </w:t>
      </w:r>
      <w:r w:rsidRPr="00C6398D">
        <w:rPr>
          <w:sz w:val="22"/>
          <w:szCs w:val="22"/>
        </w:rPr>
        <w:t xml:space="preserve">kapszula </w:t>
      </w:r>
      <w:r w:rsidR="00B039EB">
        <w:rPr>
          <w:sz w:val="22"/>
          <w:szCs w:val="22"/>
        </w:rPr>
        <w:t xml:space="preserve">időseknél történő </w:t>
      </w:r>
      <w:r w:rsidRPr="00C6398D">
        <w:rPr>
          <w:sz w:val="22"/>
          <w:szCs w:val="22"/>
        </w:rPr>
        <w:t xml:space="preserve">alkalmazásáról. Az </w:t>
      </w:r>
      <w:proofErr w:type="spellStart"/>
      <w:r w:rsidR="00FF6B2E" w:rsidRPr="00EB635F">
        <w:rPr>
          <w:sz w:val="22"/>
          <w:szCs w:val="22"/>
          <w:lang w:val="hu-HU"/>
        </w:rPr>
        <w:t>itrakonazol</w:t>
      </w:r>
      <w:proofErr w:type="spellEnd"/>
      <w:r w:rsidR="00FF6B2E" w:rsidRPr="00EB635F">
        <w:rPr>
          <w:sz w:val="22"/>
          <w:szCs w:val="22"/>
          <w:lang w:val="hu-HU"/>
        </w:rPr>
        <w:t xml:space="preserve"> </w:t>
      </w:r>
      <w:r w:rsidRPr="00C6398D">
        <w:rPr>
          <w:sz w:val="22"/>
          <w:szCs w:val="22"/>
        </w:rPr>
        <w:t xml:space="preserve">kapszula alkalmazása csak olyan betegeknél ajánlott, akiknél a várható </w:t>
      </w:r>
      <w:r>
        <w:rPr>
          <w:sz w:val="22"/>
          <w:szCs w:val="22"/>
        </w:rPr>
        <w:t xml:space="preserve">terápiás </w:t>
      </w:r>
      <w:r w:rsidRPr="00C6398D">
        <w:rPr>
          <w:sz w:val="22"/>
          <w:szCs w:val="22"/>
        </w:rPr>
        <w:t>előny meghaladja a várható kockázatot. Általánosságban</w:t>
      </w:r>
      <w:r w:rsidR="00B039EB">
        <w:rPr>
          <w:sz w:val="22"/>
          <w:szCs w:val="22"/>
        </w:rPr>
        <w:t>,</w:t>
      </w:r>
      <w:r w:rsidRPr="00C6398D">
        <w:rPr>
          <w:sz w:val="22"/>
          <w:szCs w:val="22"/>
        </w:rPr>
        <w:t xml:space="preserve"> idős</w:t>
      </w:r>
      <w:r w:rsidR="00B039EB">
        <w:rPr>
          <w:sz w:val="22"/>
          <w:szCs w:val="22"/>
        </w:rPr>
        <w:t>eknél</w:t>
      </w:r>
      <w:r w:rsidR="00131F28">
        <w:rPr>
          <w:sz w:val="22"/>
          <w:szCs w:val="22"/>
        </w:rPr>
        <w:t>,</w:t>
      </w:r>
      <w:r w:rsidRPr="00C6398D">
        <w:rPr>
          <w:sz w:val="22"/>
          <w:szCs w:val="22"/>
        </w:rPr>
        <w:t xml:space="preserve"> </w:t>
      </w:r>
      <w:r w:rsidR="00FC1A24">
        <w:rPr>
          <w:sz w:val="22"/>
          <w:szCs w:val="22"/>
        </w:rPr>
        <w:t>a dózis</w:t>
      </w:r>
      <w:r w:rsidRPr="00C6398D">
        <w:rPr>
          <w:sz w:val="22"/>
          <w:szCs w:val="22"/>
        </w:rPr>
        <w:t xml:space="preserve"> megválasztásá</w:t>
      </w:r>
      <w:r w:rsidR="00131F28">
        <w:rPr>
          <w:sz w:val="22"/>
          <w:szCs w:val="22"/>
        </w:rPr>
        <w:t>nál</w:t>
      </w:r>
      <w:r w:rsidRPr="00C6398D">
        <w:rPr>
          <w:sz w:val="22"/>
          <w:szCs w:val="22"/>
        </w:rPr>
        <w:t xml:space="preserve"> </w:t>
      </w:r>
      <w:r w:rsidR="00131F28">
        <w:rPr>
          <w:sz w:val="22"/>
          <w:szCs w:val="22"/>
        </w:rPr>
        <w:t xml:space="preserve">figyelembe kell venni </w:t>
      </w:r>
      <w:r w:rsidRPr="00C6398D">
        <w:rPr>
          <w:sz w:val="22"/>
          <w:szCs w:val="22"/>
        </w:rPr>
        <w:t>a</w:t>
      </w:r>
      <w:r w:rsidR="00B039EB">
        <w:rPr>
          <w:sz w:val="22"/>
          <w:szCs w:val="22"/>
        </w:rPr>
        <w:t xml:space="preserve"> </w:t>
      </w:r>
      <w:r w:rsidRPr="00C6398D">
        <w:rPr>
          <w:sz w:val="22"/>
          <w:szCs w:val="22"/>
        </w:rPr>
        <w:t>magasabb arányban előforduló csökkent máj</w:t>
      </w:r>
      <w:r w:rsidRPr="00C6398D">
        <w:rPr>
          <w:sz w:val="22"/>
          <w:szCs w:val="22"/>
        </w:rPr>
        <w:noBreakHyphen/>
        <w:t>, vese</w:t>
      </w:r>
      <w:r w:rsidRPr="00C6398D">
        <w:rPr>
          <w:sz w:val="22"/>
          <w:szCs w:val="22"/>
        </w:rPr>
        <w:noBreakHyphen/>
        <w:t xml:space="preserve"> vagy szívműködés</w:t>
      </w:r>
      <w:r w:rsidR="00131F28">
        <w:rPr>
          <w:sz w:val="22"/>
          <w:szCs w:val="22"/>
        </w:rPr>
        <w:t>t</w:t>
      </w:r>
      <w:r w:rsidRPr="00C6398D">
        <w:rPr>
          <w:sz w:val="22"/>
          <w:szCs w:val="22"/>
        </w:rPr>
        <w:t>, illetve a társbetegségek</w:t>
      </w:r>
      <w:r w:rsidR="00131F28">
        <w:rPr>
          <w:sz w:val="22"/>
          <w:szCs w:val="22"/>
        </w:rPr>
        <w:t>et</w:t>
      </w:r>
      <w:r>
        <w:rPr>
          <w:sz w:val="22"/>
          <w:szCs w:val="22"/>
        </w:rPr>
        <w:t xml:space="preserve">, </w:t>
      </w:r>
      <w:r w:rsidRPr="00C6398D">
        <w:rPr>
          <w:sz w:val="22"/>
          <w:szCs w:val="22"/>
        </w:rPr>
        <w:t>valamint a</w:t>
      </w:r>
      <w:r w:rsidR="00B039EB">
        <w:rPr>
          <w:sz w:val="22"/>
          <w:szCs w:val="22"/>
        </w:rPr>
        <w:t>z egyéb</w:t>
      </w:r>
      <w:r>
        <w:rPr>
          <w:sz w:val="22"/>
          <w:szCs w:val="22"/>
        </w:rPr>
        <w:t xml:space="preserve"> </w:t>
      </w:r>
      <w:r w:rsidRPr="00C6398D">
        <w:rPr>
          <w:sz w:val="22"/>
          <w:szCs w:val="22"/>
        </w:rPr>
        <w:t>gyógyszeres kezelés</w:t>
      </w:r>
      <w:r w:rsidR="00131F28">
        <w:rPr>
          <w:sz w:val="22"/>
          <w:szCs w:val="22"/>
        </w:rPr>
        <w:t>t</w:t>
      </w:r>
      <w:r w:rsidRPr="00C6398D">
        <w:rPr>
          <w:sz w:val="22"/>
          <w:szCs w:val="22"/>
        </w:rPr>
        <w:t xml:space="preserve"> (lásd 4.4 pont).</w:t>
      </w:r>
    </w:p>
    <w:p w14:paraId="3FCA8F8C" w14:textId="77777777" w:rsidR="00CF3243" w:rsidRPr="00137AB3" w:rsidRDefault="00CF3243" w:rsidP="00B039EB">
      <w:pPr>
        <w:ind w:left="567" w:hanging="567"/>
        <w:rPr>
          <w:iCs/>
          <w:sz w:val="22"/>
          <w:szCs w:val="22"/>
          <w:lang w:val="hu-HU"/>
        </w:rPr>
      </w:pPr>
    </w:p>
    <w:p w14:paraId="58F1BC02" w14:textId="697DF05E" w:rsidR="003F687A" w:rsidRPr="00EB635F" w:rsidRDefault="003F687A" w:rsidP="00EB635F">
      <w:pPr>
        <w:ind w:left="567" w:hanging="567"/>
        <w:rPr>
          <w:b/>
          <w:sz w:val="22"/>
          <w:szCs w:val="22"/>
          <w:lang w:val="hu-HU"/>
        </w:rPr>
      </w:pPr>
      <w:r w:rsidRPr="00EB635F">
        <w:rPr>
          <w:b/>
          <w:sz w:val="22"/>
          <w:szCs w:val="22"/>
          <w:lang w:val="hu-HU"/>
        </w:rPr>
        <w:t>Máj</w:t>
      </w:r>
      <w:r w:rsidR="00CB62B5" w:rsidRPr="00EB635F">
        <w:rPr>
          <w:b/>
          <w:sz w:val="22"/>
          <w:szCs w:val="22"/>
          <w:lang w:val="hu-HU"/>
        </w:rPr>
        <w:t>károsodás</w:t>
      </w:r>
    </w:p>
    <w:p w14:paraId="4CC683E0" w14:textId="1F7B2456" w:rsidR="003F687A" w:rsidRPr="00EB635F" w:rsidRDefault="00CB62B5" w:rsidP="00EB635F">
      <w:pPr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M</w:t>
      </w:r>
      <w:r w:rsidR="003F687A" w:rsidRPr="00EB635F">
        <w:rPr>
          <w:sz w:val="22"/>
          <w:szCs w:val="22"/>
          <w:lang w:val="hu-HU"/>
        </w:rPr>
        <w:t>á</w:t>
      </w:r>
      <w:r w:rsidR="00B41FCD" w:rsidRPr="00EB635F">
        <w:rPr>
          <w:sz w:val="22"/>
          <w:szCs w:val="22"/>
          <w:lang w:val="hu-HU"/>
        </w:rPr>
        <w:t>j</w:t>
      </w:r>
      <w:r w:rsidRPr="00EB635F">
        <w:rPr>
          <w:sz w:val="22"/>
          <w:szCs w:val="22"/>
          <w:lang w:val="hu-HU"/>
        </w:rPr>
        <w:t>károsodásban</w:t>
      </w:r>
      <w:r w:rsidR="003F687A" w:rsidRPr="00EB635F">
        <w:rPr>
          <w:sz w:val="22"/>
          <w:szCs w:val="22"/>
          <w:lang w:val="hu-HU"/>
        </w:rPr>
        <w:t xml:space="preserve"> szenvedő betegek esetében a szájon át szedett </w:t>
      </w:r>
      <w:proofErr w:type="spellStart"/>
      <w:r w:rsidR="003F687A" w:rsidRPr="00EB635F">
        <w:rPr>
          <w:sz w:val="22"/>
          <w:szCs w:val="22"/>
          <w:lang w:val="hu-HU"/>
        </w:rPr>
        <w:t>itrakonazol</w:t>
      </w:r>
      <w:proofErr w:type="spellEnd"/>
      <w:r w:rsidR="003F687A" w:rsidRPr="00EB635F">
        <w:rPr>
          <w:sz w:val="22"/>
          <w:szCs w:val="22"/>
          <w:lang w:val="hu-HU"/>
        </w:rPr>
        <w:t xml:space="preserve"> alkalmazására vonatkozóan </w:t>
      </w:r>
      <w:r w:rsidR="00FC1A24">
        <w:rPr>
          <w:sz w:val="22"/>
          <w:szCs w:val="22"/>
          <w:lang w:val="hu-HU"/>
        </w:rPr>
        <w:t>korlátozott</w:t>
      </w:r>
      <w:r w:rsidR="00FC1A24" w:rsidRPr="00EB635F">
        <w:rPr>
          <w:sz w:val="22"/>
          <w:szCs w:val="22"/>
          <w:lang w:val="hu-HU"/>
        </w:rPr>
        <w:t xml:space="preserve"> </w:t>
      </w:r>
      <w:r w:rsidR="003F687A" w:rsidRPr="00EB635F">
        <w:rPr>
          <w:sz w:val="22"/>
          <w:szCs w:val="22"/>
          <w:lang w:val="hu-HU"/>
        </w:rPr>
        <w:t>adat áll rendelkezésre. A gyógyszer körültekintően alkalmazandó ebben a betegpopulációban (</w:t>
      </w:r>
      <w:r w:rsidR="006C7016" w:rsidRPr="00EB635F">
        <w:rPr>
          <w:sz w:val="22"/>
          <w:szCs w:val="22"/>
          <w:lang w:val="hu-HU"/>
        </w:rPr>
        <w:t>l</w:t>
      </w:r>
      <w:r w:rsidR="003F687A" w:rsidRPr="00EB635F">
        <w:rPr>
          <w:sz w:val="22"/>
          <w:szCs w:val="22"/>
          <w:lang w:val="hu-HU"/>
        </w:rPr>
        <w:t>ásd 5.2</w:t>
      </w:r>
      <w:r w:rsidR="006C7016" w:rsidRPr="00EB635F">
        <w:rPr>
          <w:sz w:val="22"/>
          <w:szCs w:val="22"/>
          <w:lang w:val="hu-HU"/>
        </w:rPr>
        <w:t> </w:t>
      </w:r>
      <w:r w:rsidR="003F687A" w:rsidRPr="00EB635F">
        <w:rPr>
          <w:sz w:val="22"/>
          <w:szCs w:val="22"/>
          <w:lang w:val="hu-HU"/>
        </w:rPr>
        <w:t>pont)</w:t>
      </w:r>
      <w:r w:rsidR="006C7016" w:rsidRPr="00EB635F">
        <w:rPr>
          <w:sz w:val="22"/>
          <w:szCs w:val="22"/>
          <w:lang w:val="hu-HU"/>
        </w:rPr>
        <w:t>.</w:t>
      </w:r>
    </w:p>
    <w:p w14:paraId="76BDF878" w14:textId="77777777" w:rsidR="00CF3243" w:rsidRPr="00137AB3" w:rsidRDefault="00CF3243" w:rsidP="003D75F5">
      <w:pPr>
        <w:ind w:left="567" w:hanging="567"/>
        <w:rPr>
          <w:iCs/>
          <w:sz w:val="22"/>
          <w:szCs w:val="22"/>
          <w:lang w:val="hu-HU"/>
        </w:rPr>
      </w:pPr>
    </w:p>
    <w:p w14:paraId="70F21A76" w14:textId="522DB715" w:rsidR="00D841FA" w:rsidRPr="00EB635F" w:rsidRDefault="00D841FA" w:rsidP="00EB635F">
      <w:pPr>
        <w:ind w:left="567" w:hanging="567"/>
        <w:rPr>
          <w:b/>
          <w:sz w:val="22"/>
          <w:szCs w:val="22"/>
          <w:lang w:val="hu-HU"/>
        </w:rPr>
      </w:pPr>
      <w:r w:rsidRPr="00EB635F">
        <w:rPr>
          <w:b/>
          <w:sz w:val="22"/>
          <w:szCs w:val="22"/>
          <w:lang w:val="hu-HU"/>
        </w:rPr>
        <w:t>Vesekárosodás</w:t>
      </w:r>
    </w:p>
    <w:p w14:paraId="54328464" w14:textId="3ED5712D" w:rsidR="00E85BA9" w:rsidRPr="00EB635F" w:rsidRDefault="003F687A" w:rsidP="00043C36">
      <w:pPr>
        <w:rPr>
          <w:bCs/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A vese</w:t>
      </w:r>
      <w:r w:rsidR="00D841FA" w:rsidRPr="00EB635F">
        <w:rPr>
          <w:sz w:val="22"/>
          <w:szCs w:val="22"/>
          <w:lang w:val="hu-HU"/>
        </w:rPr>
        <w:t>károsodásban</w:t>
      </w:r>
      <w:r w:rsidRPr="00EB635F">
        <w:rPr>
          <w:sz w:val="22"/>
          <w:szCs w:val="22"/>
          <w:lang w:val="hu-HU"/>
        </w:rPr>
        <w:t xml:space="preserve"> szenvedő betegek esetében a szájon át szedett </w:t>
      </w:r>
      <w:proofErr w:type="spellStart"/>
      <w:r w:rsidRPr="00EB635F">
        <w:rPr>
          <w:sz w:val="22"/>
          <w:szCs w:val="22"/>
          <w:lang w:val="hu-HU"/>
        </w:rPr>
        <w:t>itrakonazol</w:t>
      </w:r>
      <w:proofErr w:type="spellEnd"/>
      <w:r w:rsidRPr="00EB635F">
        <w:rPr>
          <w:sz w:val="22"/>
          <w:szCs w:val="22"/>
          <w:lang w:val="hu-HU"/>
        </w:rPr>
        <w:t xml:space="preserve"> alkalmazására vonatkozóan </w:t>
      </w:r>
      <w:r w:rsidR="003E268E">
        <w:rPr>
          <w:sz w:val="22"/>
          <w:szCs w:val="22"/>
          <w:lang w:val="hu-HU"/>
        </w:rPr>
        <w:t>korlátozott</w:t>
      </w:r>
      <w:r w:rsidR="003E268E" w:rsidRPr="00EB635F">
        <w:rPr>
          <w:sz w:val="22"/>
          <w:szCs w:val="22"/>
          <w:lang w:val="hu-HU"/>
        </w:rPr>
        <w:t xml:space="preserve"> </w:t>
      </w:r>
      <w:r w:rsidRPr="00EB635F">
        <w:rPr>
          <w:sz w:val="22"/>
          <w:szCs w:val="22"/>
          <w:lang w:val="hu-HU"/>
        </w:rPr>
        <w:t xml:space="preserve">adat áll rendelkezésre. </w:t>
      </w:r>
      <w:r w:rsidR="003E268E" w:rsidRPr="00C6398D">
        <w:rPr>
          <w:sz w:val="22"/>
          <w:szCs w:val="22"/>
        </w:rPr>
        <w:t>Az itrakonazol</w:t>
      </w:r>
      <w:r w:rsidR="00B039EB">
        <w:rPr>
          <w:sz w:val="22"/>
          <w:szCs w:val="22"/>
        </w:rPr>
        <w:t>-</w:t>
      </w:r>
      <w:r w:rsidR="003E268E" w:rsidRPr="00C6398D">
        <w:rPr>
          <w:sz w:val="22"/>
          <w:szCs w:val="22"/>
        </w:rPr>
        <w:t>expozíció vesekárosodásban szenvedő betegeknél</w:t>
      </w:r>
      <w:r w:rsidR="00B039EB">
        <w:rPr>
          <w:sz w:val="22"/>
          <w:szCs w:val="22"/>
        </w:rPr>
        <w:t xml:space="preserve"> kisebb mértékű lehet</w:t>
      </w:r>
      <w:r w:rsidR="003E268E" w:rsidRPr="00C6398D">
        <w:rPr>
          <w:sz w:val="22"/>
          <w:szCs w:val="22"/>
        </w:rPr>
        <w:t xml:space="preserve">. Körültekintően kell eljárni, ha a készítményt ennél a betegcsoportnál alkalmazzák, valamint </w:t>
      </w:r>
      <w:r w:rsidR="0099539D">
        <w:rPr>
          <w:sz w:val="22"/>
          <w:szCs w:val="22"/>
        </w:rPr>
        <w:t>a dózis</w:t>
      </w:r>
      <w:r w:rsidR="003E268E" w:rsidRPr="00C6398D">
        <w:rPr>
          <w:sz w:val="22"/>
          <w:szCs w:val="22"/>
        </w:rPr>
        <w:t xml:space="preserve"> módosítását is meg kell fontolni.</w:t>
      </w:r>
    </w:p>
    <w:p w14:paraId="44A27D7B" w14:textId="77777777" w:rsidR="00B039EB" w:rsidRDefault="00B039EB" w:rsidP="00EB635F">
      <w:pPr>
        <w:pStyle w:val="Szvegtrzs"/>
        <w:jc w:val="left"/>
        <w:rPr>
          <w:sz w:val="22"/>
          <w:szCs w:val="22"/>
          <w:u w:val="single"/>
          <w:lang w:val="hu-HU"/>
        </w:rPr>
      </w:pPr>
    </w:p>
    <w:p w14:paraId="310DC081" w14:textId="37A15E11" w:rsidR="00684505" w:rsidRPr="001E743E" w:rsidRDefault="00684505" w:rsidP="001E743E">
      <w:pPr>
        <w:pStyle w:val="Szvegtrzs"/>
        <w:keepNext/>
        <w:ind w:right="-675"/>
        <w:jc w:val="left"/>
        <w:rPr>
          <w:b/>
          <w:bCs/>
          <w:sz w:val="22"/>
          <w:szCs w:val="22"/>
          <w:u w:val="single"/>
          <w:lang w:val="hu-HU"/>
        </w:rPr>
      </w:pPr>
      <w:r w:rsidRPr="001E743E">
        <w:rPr>
          <w:b/>
          <w:bCs/>
          <w:sz w:val="22"/>
          <w:szCs w:val="22"/>
          <w:u w:val="single"/>
          <w:lang w:val="hu-HU"/>
        </w:rPr>
        <w:lastRenderedPageBreak/>
        <w:t>Az alkalmazás módja</w:t>
      </w:r>
    </w:p>
    <w:p w14:paraId="44C12234" w14:textId="09E442C4" w:rsidR="00684505" w:rsidRPr="00EB635F" w:rsidRDefault="003E268E" w:rsidP="001E743E">
      <w:pPr>
        <w:pStyle w:val="Szvegtrzs"/>
        <w:keepNext/>
        <w:ind w:right="-675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</w:t>
      </w:r>
      <w:r>
        <w:rPr>
          <w:sz w:val="22"/>
          <w:szCs w:val="22"/>
          <w:lang w:val="en-GB"/>
        </w:rPr>
        <w:t xml:space="preserve">Itraconazole </w:t>
      </w:r>
      <w:r w:rsidR="00FF6B2E">
        <w:rPr>
          <w:sz w:val="22"/>
          <w:szCs w:val="22"/>
          <w:lang w:val="en-GB"/>
        </w:rPr>
        <w:t xml:space="preserve">Medico Uno </w:t>
      </w:r>
      <w:proofErr w:type="spellStart"/>
      <w:r>
        <w:rPr>
          <w:sz w:val="22"/>
          <w:szCs w:val="22"/>
          <w:lang w:val="en-GB"/>
        </w:rPr>
        <w:t>kapszula</w:t>
      </w:r>
      <w:proofErr w:type="spellEnd"/>
      <w:r>
        <w:rPr>
          <w:sz w:val="22"/>
          <w:szCs w:val="22"/>
          <w:lang w:val="en-GB"/>
        </w:rPr>
        <w:t xml:space="preserve"> s</w:t>
      </w:r>
      <w:proofErr w:type="spellStart"/>
      <w:r w:rsidR="00684505" w:rsidRPr="00EB635F">
        <w:rPr>
          <w:sz w:val="22"/>
          <w:szCs w:val="22"/>
          <w:lang w:val="hu-HU"/>
        </w:rPr>
        <w:t>zájon</w:t>
      </w:r>
      <w:proofErr w:type="spellEnd"/>
      <w:r w:rsidR="00684505" w:rsidRPr="00EB635F">
        <w:rPr>
          <w:sz w:val="22"/>
          <w:szCs w:val="22"/>
          <w:lang w:val="hu-HU"/>
        </w:rPr>
        <w:t xml:space="preserve"> át történő alkalmazásra</w:t>
      </w:r>
      <w:r w:rsidR="001A5F85">
        <w:rPr>
          <w:sz w:val="22"/>
          <w:szCs w:val="22"/>
          <w:lang w:val="hu-HU"/>
        </w:rPr>
        <w:t xml:space="preserve"> szolgál, és </w:t>
      </w:r>
      <w:r w:rsidR="00684505" w:rsidRPr="00EB635F">
        <w:rPr>
          <w:sz w:val="22"/>
          <w:szCs w:val="22"/>
          <w:lang w:val="hu-HU"/>
        </w:rPr>
        <w:t>közvetlenül étkezés után kell bevenni</w:t>
      </w:r>
      <w:r w:rsidR="001A5F85">
        <w:rPr>
          <w:sz w:val="22"/>
          <w:szCs w:val="22"/>
          <w:lang w:val="hu-HU"/>
        </w:rPr>
        <w:t>,</w:t>
      </w:r>
      <w:r>
        <w:rPr>
          <w:sz w:val="22"/>
          <w:szCs w:val="22"/>
          <w:lang w:val="hu-HU"/>
        </w:rPr>
        <w:t xml:space="preserve"> a </w:t>
      </w:r>
      <w:r w:rsidRPr="00EB635F">
        <w:rPr>
          <w:sz w:val="22"/>
          <w:szCs w:val="22"/>
          <w:lang w:val="hu-HU"/>
        </w:rPr>
        <w:t>maximális gyógyszerfelszívódás érdekében</w:t>
      </w:r>
      <w:r w:rsidR="00684505" w:rsidRPr="00EB635F">
        <w:rPr>
          <w:sz w:val="22"/>
          <w:szCs w:val="22"/>
          <w:lang w:val="hu-HU"/>
        </w:rPr>
        <w:t>.</w:t>
      </w:r>
      <w:r w:rsidR="0099539D">
        <w:rPr>
          <w:sz w:val="22"/>
          <w:szCs w:val="22"/>
          <w:lang w:val="hu-HU"/>
        </w:rPr>
        <w:t xml:space="preserve"> </w:t>
      </w:r>
      <w:r w:rsidR="00684505" w:rsidRPr="00EB635F">
        <w:rPr>
          <w:sz w:val="22"/>
          <w:szCs w:val="22"/>
          <w:lang w:val="hu-HU"/>
        </w:rPr>
        <w:t>A kapszulát egészben, kevés vízzel kell lenyelni.</w:t>
      </w:r>
    </w:p>
    <w:p w14:paraId="4049FBE2" w14:textId="77777777" w:rsidR="00684505" w:rsidRPr="00043C36" w:rsidRDefault="00684505" w:rsidP="00043C36">
      <w:pPr>
        <w:rPr>
          <w:bCs/>
          <w:sz w:val="22"/>
          <w:szCs w:val="22"/>
          <w:lang w:val="hu-HU"/>
        </w:rPr>
      </w:pPr>
    </w:p>
    <w:p w14:paraId="7150E284" w14:textId="77777777" w:rsidR="003F687A" w:rsidRPr="00EB635F" w:rsidRDefault="003F687A" w:rsidP="00EB635F">
      <w:pPr>
        <w:ind w:left="567" w:hanging="567"/>
        <w:rPr>
          <w:b/>
          <w:sz w:val="22"/>
          <w:szCs w:val="22"/>
          <w:lang w:val="hu-HU"/>
        </w:rPr>
      </w:pPr>
      <w:r w:rsidRPr="00EB635F">
        <w:rPr>
          <w:b/>
          <w:sz w:val="22"/>
          <w:szCs w:val="22"/>
          <w:lang w:val="hu-HU"/>
        </w:rPr>
        <w:t>4.3</w:t>
      </w:r>
      <w:r w:rsidRPr="00EB635F">
        <w:rPr>
          <w:b/>
          <w:sz w:val="22"/>
          <w:szCs w:val="22"/>
          <w:lang w:val="hu-HU"/>
        </w:rPr>
        <w:tab/>
        <w:t>Ellenjavallatok</w:t>
      </w:r>
    </w:p>
    <w:p w14:paraId="470EE4DA" w14:textId="77777777" w:rsidR="00E85BA9" w:rsidRPr="00137AB3" w:rsidRDefault="00E85BA9" w:rsidP="00EB635F">
      <w:pPr>
        <w:rPr>
          <w:bCs/>
          <w:sz w:val="22"/>
          <w:szCs w:val="22"/>
          <w:lang w:val="hu-HU"/>
        </w:rPr>
      </w:pPr>
    </w:p>
    <w:p w14:paraId="216E65A0" w14:textId="13F78711" w:rsidR="00C71F4A" w:rsidRDefault="00B039EB" w:rsidP="0099539D">
      <w:pPr>
        <w:tabs>
          <w:tab w:val="left" w:pos="567"/>
        </w:tabs>
        <w:rPr>
          <w:noProof/>
          <w:sz w:val="22"/>
          <w:szCs w:val="22"/>
          <w:lang w:val="hu-HU" w:eastAsia="en-US"/>
        </w:rPr>
      </w:pPr>
      <w:r>
        <w:rPr>
          <w:noProof/>
          <w:sz w:val="22"/>
          <w:szCs w:val="22"/>
          <w:lang w:val="hu-HU" w:eastAsia="en-US"/>
        </w:rPr>
        <w:t xml:space="preserve">Az Itrakonazol Medico Uno 100 mg kemény kapszula </w:t>
      </w:r>
      <w:r w:rsidR="00E06F26">
        <w:rPr>
          <w:noProof/>
          <w:sz w:val="22"/>
          <w:szCs w:val="22"/>
          <w:lang w:val="hu-HU" w:eastAsia="en-US"/>
        </w:rPr>
        <w:t xml:space="preserve">ellenjavallt </w:t>
      </w:r>
      <w:r>
        <w:rPr>
          <w:noProof/>
          <w:sz w:val="22"/>
          <w:szCs w:val="22"/>
          <w:lang w:val="hu-HU" w:eastAsia="en-US"/>
        </w:rPr>
        <w:t>az itrakonazollal</w:t>
      </w:r>
      <w:r w:rsidR="00C71F4A" w:rsidRPr="00EB635F">
        <w:rPr>
          <w:noProof/>
          <w:sz w:val="22"/>
          <w:szCs w:val="22"/>
          <w:lang w:val="hu-HU" w:eastAsia="en-US"/>
        </w:rPr>
        <w:t xml:space="preserve"> vagy a </w:t>
      </w:r>
      <w:r w:rsidR="00E06F26">
        <w:rPr>
          <w:noProof/>
          <w:sz w:val="22"/>
          <w:szCs w:val="22"/>
          <w:lang w:val="hu-HU" w:eastAsia="en-US"/>
        </w:rPr>
        <w:t xml:space="preserve">készítmény </w:t>
      </w:r>
      <w:r w:rsidR="00C71F4A" w:rsidRPr="00EB635F">
        <w:rPr>
          <w:noProof/>
          <w:sz w:val="22"/>
          <w:szCs w:val="22"/>
          <w:lang w:val="hu-HU" w:eastAsia="en-US"/>
        </w:rPr>
        <w:t xml:space="preserve">6.1 pontban felsorolt bármely segédanyagával szembeni </w:t>
      </w:r>
      <w:r w:rsidR="00FF6B2E">
        <w:rPr>
          <w:noProof/>
          <w:sz w:val="22"/>
          <w:szCs w:val="22"/>
          <w:lang w:val="hu-HU" w:eastAsia="en-US"/>
        </w:rPr>
        <w:t xml:space="preserve">ismert </w:t>
      </w:r>
      <w:r w:rsidR="00C71F4A" w:rsidRPr="00EB635F">
        <w:rPr>
          <w:noProof/>
          <w:sz w:val="22"/>
          <w:szCs w:val="22"/>
          <w:lang w:val="hu-HU" w:eastAsia="en-US"/>
        </w:rPr>
        <w:t>túlérzékenység</w:t>
      </w:r>
      <w:r>
        <w:rPr>
          <w:noProof/>
          <w:sz w:val="22"/>
          <w:szCs w:val="22"/>
          <w:lang w:val="hu-HU" w:eastAsia="en-US"/>
        </w:rPr>
        <w:t xml:space="preserve"> esetén</w:t>
      </w:r>
      <w:r w:rsidR="00C71F4A" w:rsidRPr="00EB635F">
        <w:rPr>
          <w:noProof/>
          <w:sz w:val="22"/>
          <w:szCs w:val="22"/>
          <w:lang w:val="hu-HU" w:eastAsia="en-US"/>
        </w:rPr>
        <w:t>.</w:t>
      </w:r>
    </w:p>
    <w:p w14:paraId="35C6497C" w14:textId="77777777" w:rsidR="0099539D" w:rsidRDefault="0099539D" w:rsidP="0099539D">
      <w:pPr>
        <w:tabs>
          <w:tab w:val="left" w:pos="567"/>
        </w:tabs>
        <w:rPr>
          <w:sz w:val="22"/>
          <w:szCs w:val="22"/>
          <w:lang w:val="hu-HU"/>
        </w:rPr>
      </w:pPr>
    </w:p>
    <w:p w14:paraId="059B9611" w14:textId="1D63AF4E" w:rsidR="0099539D" w:rsidRPr="0099539D" w:rsidRDefault="0099539D" w:rsidP="0099539D">
      <w:pPr>
        <w:tabs>
          <w:tab w:val="left" w:pos="567"/>
        </w:tabs>
        <w:rPr>
          <w:sz w:val="22"/>
          <w:szCs w:val="22"/>
          <w:lang w:val="hu-HU"/>
        </w:rPr>
      </w:pPr>
      <w:r w:rsidRPr="0099539D">
        <w:rPr>
          <w:sz w:val="22"/>
          <w:szCs w:val="22"/>
          <w:lang w:val="hu-HU"/>
        </w:rPr>
        <w:t xml:space="preserve">Az </w:t>
      </w:r>
      <w:proofErr w:type="spellStart"/>
      <w:r w:rsidRPr="0099539D">
        <w:rPr>
          <w:sz w:val="22"/>
          <w:szCs w:val="22"/>
          <w:lang w:val="hu-HU"/>
        </w:rPr>
        <w:t>itrakonazol</w:t>
      </w:r>
      <w:proofErr w:type="spellEnd"/>
      <w:r w:rsidRPr="0099539D">
        <w:rPr>
          <w:sz w:val="22"/>
          <w:szCs w:val="22"/>
          <w:lang w:val="hu-HU"/>
        </w:rPr>
        <w:t xml:space="preserve"> kapszulák nem adhatók olyan betegeknek, akiknél kamrai diszfunkció</w:t>
      </w:r>
      <w:r w:rsidR="00863492">
        <w:rPr>
          <w:sz w:val="22"/>
          <w:szCs w:val="22"/>
          <w:lang w:val="hu-HU"/>
        </w:rPr>
        <w:t>t állapítanak meg</w:t>
      </w:r>
      <w:r w:rsidRPr="0099539D">
        <w:rPr>
          <w:sz w:val="22"/>
          <w:szCs w:val="22"/>
          <w:lang w:val="hu-HU"/>
        </w:rPr>
        <w:t xml:space="preserve">, mint például </w:t>
      </w:r>
      <w:proofErr w:type="spellStart"/>
      <w:r w:rsidRPr="0099539D">
        <w:rPr>
          <w:sz w:val="22"/>
          <w:szCs w:val="22"/>
          <w:lang w:val="hu-HU"/>
        </w:rPr>
        <w:t>pangásos</w:t>
      </w:r>
      <w:proofErr w:type="spellEnd"/>
      <w:r w:rsidRPr="0099539D">
        <w:rPr>
          <w:sz w:val="22"/>
          <w:szCs w:val="22"/>
          <w:lang w:val="hu-HU"/>
        </w:rPr>
        <w:t xml:space="preserve"> szívelégtelenség</w:t>
      </w:r>
      <w:r w:rsidR="00863492">
        <w:rPr>
          <w:sz w:val="22"/>
          <w:szCs w:val="22"/>
          <w:lang w:val="hu-HU"/>
        </w:rPr>
        <w:t>et</w:t>
      </w:r>
      <w:r w:rsidRPr="0099539D">
        <w:rPr>
          <w:sz w:val="22"/>
          <w:szCs w:val="22"/>
          <w:lang w:val="hu-HU"/>
        </w:rPr>
        <w:t xml:space="preserve"> (</w:t>
      </w:r>
      <w:proofErr w:type="spellStart"/>
      <w:r>
        <w:rPr>
          <w:sz w:val="22"/>
          <w:szCs w:val="22"/>
          <w:lang w:val="hu-HU"/>
        </w:rPr>
        <w:t>congestive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heart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failure</w:t>
      </w:r>
      <w:proofErr w:type="spellEnd"/>
      <w:r>
        <w:rPr>
          <w:sz w:val="22"/>
          <w:szCs w:val="22"/>
          <w:lang w:val="hu-HU"/>
        </w:rPr>
        <w:t>, C</w:t>
      </w:r>
      <w:r w:rsidRPr="0099539D">
        <w:rPr>
          <w:sz w:val="22"/>
          <w:szCs w:val="22"/>
          <w:lang w:val="hu-HU"/>
        </w:rPr>
        <w:t xml:space="preserve">HF), illetve akiknek anamnézisében </w:t>
      </w:r>
      <w:r w:rsidR="00863492">
        <w:rPr>
          <w:sz w:val="22"/>
          <w:szCs w:val="22"/>
          <w:lang w:val="hu-HU"/>
        </w:rPr>
        <w:t xml:space="preserve">a </w:t>
      </w:r>
      <w:r w:rsidRPr="0099539D">
        <w:rPr>
          <w:sz w:val="22"/>
          <w:szCs w:val="22"/>
          <w:lang w:val="hu-HU"/>
        </w:rPr>
        <w:t xml:space="preserve">CHF </w:t>
      </w:r>
      <w:r w:rsidR="00863492">
        <w:rPr>
          <w:sz w:val="22"/>
          <w:szCs w:val="22"/>
          <w:lang w:val="hu-HU"/>
        </w:rPr>
        <w:t xml:space="preserve">már </w:t>
      </w:r>
      <w:r w:rsidRPr="0099539D">
        <w:rPr>
          <w:sz w:val="22"/>
          <w:szCs w:val="22"/>
          <w:lang w:val="hu-HU"/>
        </w:rPr>
        <w:t>szerepel</w:t>
      </w:r>
      <w:r w:rsidR="00863492">
        <w:rPr>
          <w:sz w:val="22"/>
          <w:szCs w:val="22"/>
          <w:lang w:val="hu-HU"/>
        </w:rPr>
        <w:t>t</w:t>
      </w:r>
      <w:r w:rsidRPr="0099539D">
        <w:rPr>
          <w:sz w:val="22"/>
          <w:szCs w:val="22"/>
          <w:lang w:val="hu-HU"/>
        </w:rPr>
        <w:t xml:space="preserve">, </w:t>
      </w:r>
      <w:proofErr w:type="gramStart"/>
      <w:r w:rsidRPr="0099539D">
        <w:rPr>
          <w:sz w:val="22"/>
          <w:szCs w:val="22"/>
          <w:lang w:val="hu-HU"/>
        </w:rPr>
        <w:t>kivéve</w:t>
      </w:r>
      <w:proofErr w:type="gramEnd"/>
      <w:r w:rsidRPr="0099539D">
        <w:rPr>
          <w:sz w:val="22"/>
          <w:szCs w:val="22"/>
          <w:lang w:val="hu-HU"/>
        </w:rPr>
        <w:t xml:space="preserve"> </w:t>
      </w:r>
      <w:r w:rsidR="00863492">
        <w:rPr>
          <w:sz w:val="22"/>
          <w:szCs w:val="22"/>
          <w:lang w:val="hu-HU"/>
        </w:rPr>
        <w:t xml:space="preserve">ha </w:t>
      </w:r>
      <w:r w:rsidRPr="0099539D">
        <w:rPr>
          <w:sz w:val="22"/>
          <w:szCs w:val="22"/>
          <w:lang w:val="hu-HU"/>
        </w:rPr>
        <w:t>életveszélyes vagy egyéb súlyos fertőzések kezelésére</w:t>
      </w:r>
      <w:r w:rsidR="00863492">
        <w:rPr>
          <w:sz w:val="22"/>
          <w:szCs w:val="22"/>
          <w:lang w:val="hu-HU"/>
        </w:rPr>
        <w:t xml:space="preserve"> van szükségük</w:t>
      </w:r>
      <w:r w:rsidRPr="0099539D">
        <w:rPr>
          <w:sz w:val="22"/>
          <w:szCs w:val="22"/>
          <w:lang w:val="hu-HU"/>
        </w:rPr>
        <w:t xml:space="preserve"> (lásd 4.4. pont).</w:t>
      </w:r>
    </w:p>
    <w:p w14:paraId="3CD8CC30" w14:textId="144902A7" w:rsidR="0099539D" w:rsidRPr="0099539D" w:rsidRDefault="0099539D" w:rsidP="0099539D">
      <w:pPr>
        <w:tabs>
          <w:tab w:val="left" w:pos="567"/>
        </w:tabs>
        <w:rPr>
          <w:sz w:val="22"/>
          <w:szCs w:val="22"/>
          <w:lang w:val="hu-HU"/>
        </w:rPr>
      </w:pPr>
      <w:r w:rsidRPr="0099539D">
        <w:rPr>
          <w:sz w:val="22"/>
          <w:szCs w:val="22"/>
          <w:lang w:val="hu-HU"/>
        </w:rPr>
        <w:t xml:space="preserve">Az </w:t>
      </w:r>
      <w:proofErr w:type="spellStart"/>
      <w:r w:rsidRPr="0099539D">
        <w:rPr>
          <w:sz w:val="22"/>
          <w:szCs w:val="22"/>
          <w:lang w:val="hu-HU"/>
        </w:rPr>
        <w:t>itrakonazol</w:t>
      </w:r>
      <w:proofErr w:type="spellEnd"/>
      <w:r w:rsidRPr="0099539D">
        <w:rPr>
          <w:sz w:val="22"/>
          <w:szCs w:val="22"/>
          <w:lang w:val="hu-HU"/>
        </w:rPr>
        <w:t xml:space="preserve"> kapszulák alkalmazása terhesség alatt tilos (kivéve életveszélyes esetekben). Lásd a 4.6. pontot.</w:t>
      </w:r>
      <w:r w:rsidRPr="0099539D">
        <w:rPr>
          <w:sz w:val="22"/>
          <w:szCs w:val="22"/>
          <w:lang w:val="hu-HU"/>
        </w:rPr>
        <w:br/>
        <w:t xml:space="preserve">Fogamzóképes korú nőknek, akik </w:t>
      </w:r>
      <w:proofErr w:type="spellStart"/>
      <w:r w:rsidRPr="0099539D">
        <w:rPr>
          <w:sz w:val="22"/>
          <w:szCs w:val="22"/>
          <w:lang w:val="hu-HU"/>
        </w:rPr>
        <w:t>itrakonazol</w:t>
      </w:r>
      <w:proofErr w:type="spellEnd"/>
      <w:r w:rsidRPr="0099539D">
        <w:rPr>
          <w:sz w:val="22"/>
          <w:szCs w:val="22"/>
          <w:lang w:val="hu-HU"/>
        </w:rPr>
        <w:t xml:space="preserve"> kapszulát szednek, megfelelő fogamzásgátló </w:t>
      </w:r>
      <w:r>
        <w:rPr>
          <w:sz w:val="22"/>
          <w:szCs w:val="22"/>
          <w:lang w:val="hu-HU"/>
        </w:rPr>
        <w:t>módszereket</w:t>
      </w:r>
      <w:r w:rsidRPr="0099539D">
        <w:rPr>
          <w:sz w:val="22"/>
          <w:szCs w:val="22"/>
          <w:lang w:val="hu-HU"/>
        </w:rPr>
        <w:t xml:space="preserve"> kell alkalmazniuk. A hatékony fogamzásgátlást az </w:t>
      </w:r>
      <w:proofErr w:type="spellStart"/>
      <w:r w:rsidRPr="0099539D">
        <w:rPr>
          <w:sz w:val="22"/>
          <w:szCs w:val="22"/>
          <w:lang w:val="hu-HU"/>
        </w:rPr>
        <w:t>itrakonazol</w:t>
      </w:r>
      <w:proofErr w:type="spellEnd"/>
      <w:r w:rsidRPr="0099539D">
        <w:rPr>
          <w:sz w:val="22"/>
          <w:szCs w:val="22"/>
          <w:lang w:val="hu-HU"/>
        </w:rPr>
        <w:t>-kezelés befejezését követő első menstruációs ciklus</w:t>
      </w:r>
      <w:r w:rsidR="00863492">
        <w:rPr>
          <w:sz w:val="22"/>
          <w:szCs w:val="22"/>
          <w:lang w:val="hu-HU"/>
        </w:rPr>
        <w:t xml:space="preserve"> végéig</w:t>
      </w:r>
      <w:r w:rsidRPr="0099539D">
        <w:rPr>
          <w:sz w:val="22"/>
          <w:szCs w:val="22"/>
          <w:lang w:val="hu-HU"/>
        </w:rPr>
        <w:t xml:space="preserve"> fenn kell tartani.</w:t>
      </w:r>
    </w:p>
    <w:p w14:paraId="233D6A37" w14:textId="77777777" w:rsidR="002A6C7E" w:rsidRPr="00EB635F" w:rsidRDefault="002A6C7E" w:rsidP="00EB635F">
      <w:pPr>
        <w:tabs>
          <w:tab w:val="left" w:pos="567"/>
        </w:tabs>
        <w:ind w:left="567" w:hanging="567"/>
        <w:rPr>
          <w:sz w:val="22"/>
          <w:szCs w:val="22"/>
          <w:lang w:val="hu-HU"/>
        </w:rPr>
      </w:pPr>
    </w:p>
    <w:p w14:paraId="293E55F1" w14:textId="328BF624" w:rsidR="003F687A" w:rsidRDefault="00E06F26" w:rsidP="0099539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="00FF6B2E" w:rsidRPr="00C6398D">
        <w:rPr>
          <w:sz w:val="22"/>
          <w:szCs w:val="22"/>
          <w:lang w:val="hu-HU"/>
        </w:rPr>
        <w:t xml:space="preserve">z </w:t>
      </w:r>
      <w:proofErr w:type="spellStart"/>
      <w:r w:rsidR="00FF6B2E" w:rsidRPr="00EB635F">
        <w:rPr>
          <w:sz w:val="22"/>
          <w:szCs w:val="22"/>
          <w:lang w:val="hu-HU"/>
        </w:rPr>
        <w:t>itrakonazol</w:t>
      </w:r>
      <w:proofErr w:type="spellEnd"/>
      <w:r w:rsidR="00FF6B2E" w:rsidRPr="00EB635F">
        <w:rPr>
          <w:sz w:val="22"/>
          <w:szCs w:val="22"/>
          <w:lang w:val="hu-HU"/>
        </w:rPr>
        <w:t xml:space="preserve"> </w:t>
      </w:r>
      <w:r w:rsidR="00FF6B2E" w:rsidRPr="00C6398D">
        <w:rPr>
          <w:sz w:val="22"/>
          <w:szCs w:val="22"/>
          <w:lang w:val="hu-HU"/>
        </w:rPr>
        <w:t xml:space="preserve">kapszula és </w:t>
      </w:r>
      <w:r>
        <w:rPr>
          <w:sz w:val="22"/>
          <w:szCs w:val="22"/>
          <w:lang w:val="hu-HU"/>
        </w:rPr>
        <w:t>számos</w:t>
      </w:r>
      <w:r w:rsidR="00FF6B2E" w:rsidRPr="00C6398D">
        <w:rPr>
          <w:sz w:val="22"/>
          <w:szCs w:val="22"/>
          <w:lang w:val="hu-HU"/>
        </w:rPr>
        <w:t xml:space="preserve"> CYP3A4</w:t>
      </w:r>
      <w:r>
        <w:rPr>
          <w:sz w:val="22"/>
          <w:szCs w:val="22"/>
          <w:lang w:val="hu-HU"/>
        </w:rPr>
        <w:t>-</w:t>
      </w:r>
      <w:r w:rsidR="00FF6B2E" w:rsidRPr="00C6398D">
        <w:rPr>
          <w:sz w:val="22"/>
          <w:szCs w:val="22"/>
          <w:lang w:val="hu-HU"/>
        </w:rPr>
        <w:t>szubsztrát egyidejű alkalmazása</w:t>
      </w:r>
      <w:r>
        <w:rPr>
          <w:sz w:val="22"/>
          <w:szCs w:val="22"/>
          <w:lang w:val="hu-HU"/>
        </w:rPr>
        <w:t xml:space="preserve"> ellenjavallt</w:t>
      </w:r>
      <w:r w:rsidR="0099539D">
        <w:rPr>
          <w:sz w:val="22"/>
          <w:szCs w:val="22"/>
          <w:lang w:val="hu-HU"/>
        </w:rPr>
        <w:t xml:space="preserve"> (lásd 4.4 és 4.5 pont)</w:t>
      </w:r>
      <w:r w:rsidR="00FF6B2E" w:rsidRPr="00C6398D">
        <w:rPr>
          <w:sz w:val="22"/>
          <w:szCs w:val="22"/>
          <w:lang w:val="hu-HU"/>
        </w:rPr>
        <w:t>. E</w:t>
      </w:r>
      <w:r w:rsidR="003757BB">
        <w:rPr>
          <w:sz w:val="22"/>
          <w:szCs w:val="22"/>
          <w:lang w:val="hu-HU"/>
        </w:rPr>
        <w:t xml:space="preserve"> hatóanyagok </w:t>
      </w:r>
      <w:r w:rsidR="00FF6B2E" w:rsidRPr="00C6398D">
        <w:rPr>
          <w:sz w:val="22"/>
          <w:szCs w:val="22"/>
          <w:lang w:val="hu-HU"/>
        </w:rPr>
        <w:t xml:space="preserve">emelkedett plazmakoncentrációja – amelyet az </w:t>
      </w:r>
      <w:proofErr w:type="spellStart"/>
      <w:r w:rsidR="00FF6B2E" w:rsidRPr="00C6398D">
        <w:rPr>
          <w:sz w:val="22"/>
          <w:szCs w:val="22"/>
          <w:lang w:val="hu-HU"/>
        </w:rPr>
        <w:t>itrakonazol</w:t>
      </w:r>
      <w:proofErr w:type="spellEnd"/>
      <w:r w:rsidR="00FF6B2E" w:rsidRPr="00C6398D">
        <w:rPr>
          <w:sz w:val="22"/>
          <w:szCs w:val="22"/>
          <w:lang w:val="hu-HU"/>
        </w:rPr>
        <w:t xml:space="preserve"> egyidejű alkalmazása idéz elő – a terápiás és a nemkívánatos hatásokat egyaránt oly mértékben növelheti vagy hosszabbíthatja meg, hogy azok akár súlyos állapothoz is vezethetnek. Az említett </w:t>
      </w:r>
      <w:r w:rsidR="00127676">
        <w:rPr>
          <w:sz w:val="22"/>
          <w:szCs w:val="22"/>
          <w:lang w:val="hu-HU"/>
        </w:rPr>
        <w:t>hatóanyagok némelyikének</w:t>
      </w:r>
      <w:r w:rsidR="00FF6B2E" w:rsidRPr="00C6398D">
        <w:rPr>
          <w:sz w:val="22"/>
          <w:szCs w:val="22"/>
          <w:lang w:val="hu-HU"/>
        </w:rPr>
        <w:t xml:space="preserve"> emelkedett plazmakoncentrációja például a QT</w:t>
      </w:r>
      <w:r w:rsidR="00FF6B2E" w:rsidRPr="00C6398D">
        <w:rPr>
          <w:sz w:val="22"/>
          <w:szCs w:val="22"/>
          <w:lang w:val="hu-HU"/>
        </w:rPr>
        <w:noBreakHyphen/>
        <w:t xml:space="preserve">szakasz megnyúlásához és kamrai </w:t>
      </w:r>
      <w:proofErr w:type="spellStart"/>
      <w:r w:rsidR="00FF6B2E" w:rsidRPr="00C6398D">
        <w:rPr>
          <w:sz w:val="22"/>
          <w:szCs w:val="22"/>
          <w:lang w:val="hu-HU"/>
        </w:rPr>
        <w:t>tachyarrhythmiához</w:t>
      </w:r>
      <w:proofErr w:type="spellEnd"/>
      <w:r w:rsidR="00FF6B2E" w:rsidRPr="00C6398D">
        <w:rPr>
          <w:sz w:val="22"/>
          <w:szCs w:val="22"/>
          <w:lang w:val="hu-HU"/>
        </w:rPr>
        <w:t xml:space="preserve"> vezethet, ideértve a potenciálisan halálos kimenetelű ritmuszavar, a </w:t>
      </w:r>
      <w:proofErr w:type="spellStart"/>
      <w:r w:rsidR="00FF6B2E" w:rsidRPr="00137AB3">
        <w:rPr>
          <w:i/>
          <w:sz w:val="22"/>
          <w:szCs w:val="22"/>
          <w:lang w:val="hu-HU"/>
        </w:rPr>
        <w:t>torsade</w:t>
      </w:r>
      <w:proofErr w:type="spellEnd"/>
      <w:r w:rsidR="00FF6B2E" w:rsidRPr="00137AB3">
        <w:rPr>
          <w:i/>
          <w:sz w:val="22"/>
          <w:szCs w:val="22"/>
          <w:lang w:val="hu-HU"/>
        </w:rPr>
        <w:t xml:space="preserve"> de </w:t>
      </w:r>
      <w:proofErr w:type="spellStart"/>
      <w:r w:rsidR="00FF6B2E" w:rsidRPr="00137AB3">
        <w:rPr>
          <w:i/>
          <w:sz w:val="22"/>
          <w:szCs w:val="22"/>
          <w:lang w:val="hu-HU"/>
        </w:rPr>
        <w:t>pointes</w:t>
      </w:r>
      <w:proofErr w:type="spellEnd"/>
      <w:r w:rsidR="00FF6B2E" w:rsidRPr="00C6398D">
        <w:rPr>
          <w:sz w:val="22"/>
          <w:szCs w:val="22"/>
          <w:lang w:val="hu-HU"/>
        </w:rPr>
        <w:t xml:space="preserve"> kialakulását is. </w:t>
      </w:r>
      <w:r w:rsidR="00D22AE8">
        <w:rPr>
          <w:sz w:val="22"/>
          <w:szCs w:val="22"/>
          <w:lang w:val="hu-HU"/>
        </w:rPr>
        <w:t>K</w:t>
      </w:r>
      <w:r w:rsidR="00127676">
        <w:rPr>
          <w:sz w:val="22"/>
          <w:szCs w:val="22"/>
          <w:lang w:val="hu-HU"/>
        </w:rPr>
        <w:t>onkrét p</w:t>
      </w:r>
      <w:r w:rsidR="00FF6B2E">
        <w:rPr>
          <w:sz w:val="22"/>
          <w:szCs w:val="22"/>
          <w:lang w:val="hu-HU"/>
        </w:rPr>
        <w:t>éldák felsorolását l</w:t>
      </w:r>
      <w:r w:rsidR="00FF6B2E" w:rsidRPr="00C6398D">
        <w:rPr>
          <w:sz w:val="22"/>
          <w:szCs w:val="22"/>
          <w:lang w:val="hu-HU"/>
        </w:rPr>
        <w:t xml:space="preserve">ásd </w:t>
      </w:r>
      <w:r w:rsidR="00792C46">
        <w:rPr>
          <w:sz w:val="22"/>
          <w:szCs w:val="22"/>
          <w:lang w:val="hu-HU"/>
        </w:rPr>
        <w:t xml:space="preserve">a </w:t>
      </w:r>
      <w:r w:rsidR="00FF6B2E" w:rsidRPr="00C6398D">
        <w:rPr>
          <w:sz w:val="22"/>
          <w:szCs w:val="22"/>
          <w:lang w:val="hu-HU"/>
        </w:rPr>
        <w:t>4.5 pont</w:t>
      </w:r>
      <w:r w:rsidR="00FF6B2E">
        <w:rPr>
          <w:sz w:val="22"/>
          <w:szCs w:val="22"/>
          <w:lang w:val="hu-HU"/>
        </w:rPr>
        <w:t>ban</w:t>
      </w:r>
      <w:r w:rsidR="00FF6B2E" w:rsidRPr="00C6398D">
        <w:rPr>
          <w:sz w:val="22"/>
          <w:szCs w:val="22"/>
          <w:lang w:val="hu-HU"/>
        </w:rPr>
        <w:t>.</w:t>
      </w:r>
    </w:p>
    <w:p w14:paraId="61F43507" w14:textId="77777777" w:rsidR="00D444EB" w:rsidRDefault="00D444EB" w:rsidP="0099539D">
      <w:pPr>
        <w:rPr>
          <w:sz w:val="22"/>
          <w:szCs w:val="22"/>
          <w:lang w:val="hu-HU"/>
        </w:rPr>
      </w:pPr>
    </w:p>
    <w:p w14:paraId="0E0DE3E6" w14:textId="78C22953" w:rsidR="00D444EB" w:rsidRPr="00D444EB" w:rsidRDefault="00D444EB" w:rsidP="0099539D">
      <w:pPr>
        <w:rPr>
          <w:sz w:val="22"/>
          <w:szCs w:val="22"/>
          <w:lang w:val="hu-HU"/>
        </w:rPr>
      </w:pPr>
      <w:r w:rsidRPr="00D444EB">
        <w:rPr>
          <w:sz w:val="22"/>
          <w:szCs w:val="22"/>
          <w:lang w:val="hu-HU"/>
        </w:rPr>
        <w:t>Ezek közé tartoznak az alábbiak:</w:t>
      </w:r>
    </w:p>
    <w:p w14:paraId="4FC24269" w14:textId="77777777" w:rsidR="00D444EB" w:rsidRPr="00D444EB" w:rsidRDefault="00D444EB" w:rsidP="0099539D">
      <w:pPr>
        <w:rPr>
          <w:sz w:val="22"/>
          <w:szCs w:val="22"/>
          <w:lang w:val="hu-H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4"/>
        <w:gridCol w:w="3034"/>
        <w:gridCol w:w="2632"/>
      </w:tblGrid>
      <w:tr w:rsidR="00D444EB" w:rsidRPr="00D444EB" w14:paraId="5071CBED" w14:textId="77777777" w:rsidTr="00F45E14">
        <w:trPr>
          <w:trHeight w:val="270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0B156FE1" w14:textId="77777777" w:rsidR="00D444EB" w:rsidRPr="001E743E" w:rsidRDefault="00D444EB" w:rsidP="00F45E14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Analgetikumok, Anaestheticumok</w:t>
            </w:r>
          </w:p>
        </w:tc>
      </w:tr>
      <w:tr w:rsidR="00D444EB" w:rsidRPr="00D444EB" w14:paraId="5FD545F3" w14:textId="77777777" w:rsidTr="00F45E14">
        <w:trPr>
          <w:trHeight w:val="270"/>
        </w:trPr>
        <w:tc>
          <w:tcPr>
            <w:tcW w:w="18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A91DFD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ergot</w:t>
            </w:r>
            <w:r w:rsidRPr="001E743E">
              <w:rPr>
                <w:sz w:val="22"/>
                <w:szCs w:val="22"/>
              </w:rPr>
              <w:noBreakHyphen/>
              <w:t>alkaloidok</w:t>
            </w:r>
          </w:p>
          <w:p w14:paraId="4AF0330C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(pl. dihidroergotamin, ergometrin, ergotamin és metilergometrin)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E33FC7" w14:textId="77777777" w:rsidR="00D444EB" w:rsidRPr="001E743E" w:rsidRDefault="00D444EB" w:rsidP="00F45E14">
            <w:pPr>
              <w:ind w:left="-395"/>
              <w:textAlignment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12AF20" w14:textId="77777777" w:rsidR="00D444EB" w:rsidRPr="001E743E" w:rsidRDefault="00D444EB" w:rsidP="00F45E14">
            <w:pPr>
              <w:tabs>
                <w:tab w:val="left" w:pos="720"/>
              </w:tabs>
              <w:rPr>
                <w:sz w:val="22"/>
                <w:szCs w:val="22"/>
                <w:lang w:eastAsia="zh-CN"/>
              </w:rPr>
            </w:pPr>
          </w:p>
        </w:tc>
      </w:tr>
      <w:tr w:rsidR="00D444EB" w:rsidRPr="00D444EB" w14:paraId="7C3931A0" w14:textId="77777777" w:rsidTr="00F45E14">
        <w:trPr>
          <w:trHeight w:val="270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3E967A0" w14:textId="77777777" w:rsidR="00D444EB" w:rsidRPr="001E743E" w:rsidRDefault="00D444EB" w:rsidP="00F45E14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Szisztémásan adott antibacterialis szerek, antimycobacterialis szerek, szisztémásan adott antimycoticumok</w:t>
            </w:r>
          </w:p>
        </w:tc>
      </w:tr>
      <w:tr w:rsidR="00D444EB" w:rsidRPr="00D444EB" w14:paraId="79F057AA" w14:textId="77777777" w:rsidTr="00F45E14">
        <w:trPr>
          <w:trHeight w:val="270"/>
        </w:trPr>
        <w:tc>
          <w:tcPr>
            <w:tcW w:w="18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31B26C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izavukonazol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96B745" w14:textId="77777777" w:rsidR="00D444EB" w:rsidRPr="001E743E" w:rsidRDefault="00D444EB" w:rsidP="00F45E14">
            <w:pPr>
              <w:tabs>
                <w:tab w:val="left" w:pos="720"/>
              </w:tabs>
              <w:rPr>
                <w:sz w:val="22"/>
                <w:szCs w:val="22"/>
                <w:lang w:eastAsia="en-GB"/>
              </w:rPr>
            </w:pPr>
          </w:p>
        </w:tc>
        <w:tc>
          <w:tcPr>
            <w:tcW w:w="1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01AA55" w14:textId="77777777" w:rsidR="00D444EB" w:rsidRPr="001E743E" w:rsidRDefault="00D444EB" w:rsidP="00F45E14">
            <w:pPr>
              <w:tabs>
                <w:tab w:val="left" w:pos="720"/>
              </w:tabs>
              <w:rPr>
                <w:sz w:val="22"/>
                <w:szCs w:val="22"/>
                <w:lang w:eastAsia="en-GB"/>
              </w:rPr>
            </w:pPr>
          </w:p>
        </w:tc>
      </w:tr>
      <w:tr w:rsidR="00D444EB" w:rsidRPr="00D444EB" w14:paraId="467842E0" w14:textId="77777777" w:rsidTr="00F45E14">
        <w:trPr>
          <w:trHeight w:val="270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4601E54" w14:textId="77777777" w:rsidR="00D444EB" w:rsidRPr="001E743E" w:rsidRDefault="00D444EB" w:rsidP="00F45E14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Féregellenes szerek, Protozoon</w:t>
            </w:r>
            <w:r w:rsidRPr="001E743E">
              <w:rPr>
                <w:b/>
                <w:bCs/>
                <w:sz w:val="22"/>
                <w:szCs w:val="22"/>
              </w:rPr>
              <w:noBreakHyphen/>
              <w:t>ellenes szerek</w:t>
            </w:r>
          </w:p>
        </w:tc>
      </w:tr>
      <w:tr w:rsidR="00D444EB" w:rsidRPr="00D444EB" w14:paraId="58D6B00D" w14:textId="77777777" w:rsidTr="00F45E14">
        <w:trPr>
          <w:trHeight w:val="270"/>
        </w:trPr>
        <w:tc>
          <w:tcPr>
            <w:tcW w:w="18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AA545C" w14:textId="77777777" w:rsidR="00D444EB" w:rsidRPr="001E743E" w:rsidRDefault="00D444EB" w:rsidP="00F45E14">
            <w:pPr>
              <w:tabs>
                <w:tab w:val="left" w:pos="720"/>
              </w:tabs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halofantrin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72FDC0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  <w:lang w:eastAsia="en-GB"/>
              </w:rPr>
            </w:pPr>
          </w:p>
        </w:tc>
        <w:tc>
          <w:tcPr>
            <w:tcW w:w="1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7D8EA8" w14:textId="77777777" w:rsidR="00D444EB" w:rsidRPr="001E743E" w:rsidRDefault="00D444EB" w:rsidP="00F45E14">
            <w:pPr>
              <w:tabs>
                <w:tab w:val="left" w:pos="720"/>
              </w:tabs>
              <w:rPr>
                <w:sz w:val="22"/>
                <w:szCs w:val="22"/>
                <w:lang w:eastAsia="en-GB"/>
              </w:rPr>
            </w:pPr>
          </w:p>
        </w:tc>
      </w:tr>
      <w:tr w:rsidR="00D444EB" w:rsidRPr="00D444EB" w14:paraId="33F13EF9" w14:textId="77777777" w:rsidTr="00F45E14">
        <w:trPr>
          <w:trHeight w:val="270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3F2CC794" w14:textId="77777777" w:rsidR="00D444EB" w:rsidRPr="001E743E" w:rsidRDefault="00D444EB" w:rsidP="00F45E14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Szisztémásan adott antihisztaminok</w:t>
            </w:r>
          </w:p>
        </w:tc>
      </w:tr>
      <w:tr w:rsidR="00D444EB" w:rsidRPr="00D444EB" w14:paraId="00D8B191" w14:textId="77777777" w:rsidTr="00F45E14">
        <w:trPr>
          <w:trHeight w:val="270"/>
        </w:trPr>
        <w:tc>
          <w:tcPr>
            <w:tcW w:w="18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09B7DD" w14:textId="77777777" w:rsidR="00D444EB" w:rsidRPr="001E743E" w:rsidRDefault="00D444EB" w:rsidP="00F45E14">
            <w:pPr>
              <w:tabs>
                <w:tab w:val="left" w:pos="720"/>
              </w:tabs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asztemizol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DF7839" w14:textId="77777777" w:rsidR="00D444EB" w:rsidRPr="001E743E" w:rsidRDefault="00D444EB" w:rsidP="00F45E14">
            <w:pPr>
              <w:tabs>
                <w:tab w:val="left" w:pos="720"/>
              </w:tabs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mizolasztin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13DB80" w14:textId="77777777" w:rsidR="00D444EB" w:rsidRPr="001E743E" w:rsidRDefault="00D444EB" w:rsidP="00F45E14">
            <w:pPr>
              <w:tabs>
                <w:tab w:val="left" w:pos="720"/>
              </w:tabs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terfenadin</w:t>
            </w:r>
          </w:p>
        </w:tc>
      </w:tr>
      <w:tr w:rsidR="00D444EB" w:rsidRPr="00D444EB" w14:paraId="48CC60EA" w14:textId="77777777" w:rsidTr="00F45E14">
        <w:trPr>
          <w:trHeight w:val="270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420C904" w14:textId="77777777" w:rsidR="00D444EB" w:rsidRPr="001E743E" w:rsidRDefault="00D444EB" w:rsidP="00F45E14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Daganatellenes szerek</w:t>
            </w:r>
          </w:p>
        </w:tc>
      </w:tr>
      <w:tr w:rsidR="00D444EB" w:rsidRPr="00D444EB" w14:paraId="79A117FA" w14:textId="77777777" w:rsidTr="00F45E14">
        <w:trPr>
          <w:trHeight w:val="270"/>
        </w:trPr>
        <w:tc>
          <w:tcPr>
            <w:tcW w:w="18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AEDAC4" w14:textId="77777777" w:rsidR="00D444EB" w:rsidRPr="001E743E" w:rsidRDefault="00D444EB" w:rsidP="00F45E14">
            <w:pPr>
              <w:tabs>
                <w:tab w:val="left" w:pos="720"/>
              </w:tabs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irinotekán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0B8CFC" w14:textId="77777777" w:rsidR="00D444EB" w:rsidRPr="001E743E" w:rsidRDefault="00D444EB" w:rsidP="00F45E14">
            <w:pPr>
              <w:tabs>
                <w:tab w:val="left" w:pos="720"/>
              </w:tabs>
              <w:rPr>
                <w:sz w:val="22"/>
                <w:szCs w:val="22"/>
                <w:lang w:eastAsia="en-GB"/>
              </w:rPr>
            </w:pPr>
            <w:r w:rsidRPr="001E743E">
              <w:rPr>
                <w:sz w:val="22"/>
                <w:szCs w:val="22"/>
                <w:lang w:eastAsia="en-GB"/>
              </w:rPr>
              <w:t>venetoklax (a krónikus lymphocytás leukaemiában szenvedő betegeknél a venetoklax-kezelés elkezdése és a dózistitrálás fázisa alatt)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2C7C15" w14:textId="77777777" w:rsidR="00D444EB" w:rsidRPr="001E743E" w:rsidRDefault="00D444EB" w:rsidP="00F45E14">
            <w:pPr>
              <w:tabs>
                <w:tab w:val="left" w:pos="720"/>
              </w:tabs>
              <w:rPr>
                <w:sz w:val="22"/>
                <w:szCs w:val="22"/>
                <w:lang w:eastAsia="en-GB"/>
              </w:rPr>
            </w:pPr>
          </w:p>
        </w:tc>
      </w:tr>
      <w:tr w:rsidR="00D444EB" w:rsidRPr="00D444EB" w14:paraId="113539E9" w14:textId="77777777" w:rsidTr="00F45E14">
        <w:trPr>
          <w:trHeight w:val="270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</w:tcPr>
          <w:p w14:paraId="3421D6AB" w14:textId="77777777" w:rsidR="00D444EB" w:rsidRPr="001E743E" w:rsidRDefault="00D444EB" w:rsidP="00F45E14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Antithromboticus szerek</w:t>
            </w:r>
          </w:p>
        </w:tc>
      </w:tr>
      <w:tr w:rsidR="00D444EB" w:rsidRPr="00D444EB" w14:paraId="4C60D821" w14:textId="77777777" w:rsidTr="00F45E14">
        <w:trPr>
          <w:trHeight w:val="270"/>
        </w:trPr>
        <w:tc>
          <w:tcPr>
            <w:tcW w:w="18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FB66AD" w14:textId="77777777" w:rsidR="00D444EB" w:rsidRPr="001E743E" w:rsidRDefault="00D444EB" w:rsidP="00F45E14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dabigatrán</w:t>
            </w:r>
          </w:p>
        </w:tc>
        <w:tc>
          <w:tcPr>
            <w:tcW w:w="16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9EDC2D" w14:textId="77777777" w:rsidR="00D444EB" w:rsidRPr="001E743E" w:rsidRDefault="00D444EB" w:rsidP="00F45E14">
            <w:pPr>
              <w:tabs>
                <w:tab w:val="left" w:pos="720"/>
              </w:tabs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tikagrelor</w:t>
            </w:r>
          </w:p>
        </w:tc>
        <w:tc>
          <w:tcPr>
            <w:tcW w:w="14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71A8AD" w14:textId="77777777" w:rsidR="00D444EB" w:rsidRPr="001E743E" w:rsidRDefault="00D444EB" w:rsidP="00F45E14">
            <w:pPr>
              <w:tabs>
                <w:tab w:val="left" w:pos="720"/>
              </w:tabs>
              <w:rPr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D444EB" w:rsidRPr="00D444EB" w14:paraId="3266E349" w14:textId="77777777" w:rsidTr="00F45E14">
        <w:trPr>
          <w:trHeight w:val="270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3A503751" w14:textId="77777777" w:rsidR="00D444EB" w:rsidRPr="001E743E" w:rsidRDefault="00D444EB" w:rsidP="00F45E14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Szisztémásan adott vírusellenes szerek</w:t>
            </w:r>
          </w:p>
        </w:tc>
      </w:tr>
      <w:tr w:rsidR="00D444EB" w:rsidRPr="00D444EB" w14:paraId="7EDCCAE4" w14:textId="77777777" w:rsidTr="00F45E14">
        <w:trPr>
          <w:trHeight w:val="270"/>
        </w:trPr>
        <w:tc>
          <w:tcPr>
            <w:tcW w:w="18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2A3E96" w14:textId="77777777" w:rsidR="00D444EB" w:rsidRPr="001E743E" w:rsidRDefault="00D444EB" w:rsidP="00F45E14">
            <w:pPr>
              <w:tabs>
                <w:tab w:val="left" w:pos="720"/>
              </w:tabs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ombitaszvir/paritaprevir/ritonavir (daszabuvirral együtt vagy anélkül)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AFDCE1" w14:textId="77777777" w:rsidR="00D444EB" w:rsidRPr="001E743E" w:rsidRDefault="00D444EB" w:rsidP="00F45E14">
            <w:pPr>
              <w:tabs>
                <w:tab w:val="left" w:pos="720"/>
              </w:tabs>
              <w:rPr>
                <w:sz w:val="22"/>
                <w:szCs w:val="22"/>
                <w:lang w:eastAsia="en-GB"/>
              </w:rPr>
            </w:pPr>
          </w:p>
        </w:tc>
        <w:tc>
          <w:tcPr>
            <w:tcW w:w="1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B97C27" w14:textId="77777777" w:rsidR="00D444EB" w:rsidRPr="001E743E" w:rsidRDefault="00D444EB" w:rsidP="00F45E14">
            <w:pPr>
              <w:tabs>
                <w:tab w:val="left" w:pos="720"/>
              </w:tabs>
              <w:rPr>
                <w:sz w:val="22"/>
                <w:szCs w:val="22"/>
                <w:lang w:eastAsia="en-GB"/>
              </w:rPr>
            </w:pPr>
          </w:p>
        </w:tc>
      </w:tr>
      <w:tr w:rsidR="00D444EB" w:rsidRPr="00D444EB" w14:paraId="4E3D3B95" w14:textId="77777777" w:rsidTr="00F45E14">
        <w:trPr>
          <w:trHeight w:val="270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77608E3A" w14:textId="77777777" w:rsidR="00D444EB" w:rsidRPr="001E743E" w:rsidRDefault="00D444EB" w:rsidP="00F45E14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Cardiovascularis rendszerre ható szerek (a renin</w:t>
            </w:r>
            <w:r w:rsidRPr="001E743E">
              <w:rPr>
                <w:b/>
                <w:bCs/>
                <w:sz w:val="22"/>
                <w:szCs w:val="22"/>
              </w:rPr>
              <w:noBreakHyphen/>
              <w:t>angiotensin rendszerre ható készítmények, vérnyomáscsökkentők, béta</w:t>
            </w:r>
            <w:r w:rsidRPr="001E743E">
              <w:rPr>
                <w:b/>
                <w:bCs/>
                <w:sz w:val="22"/>
                <w:szCs w:val="22"/>
              </w:rPr>
              <w:noBreakHyphen/>
              <w:t>blokkoló szerek, kalciumcsatorna</w:t>
            </w:r>
            <w:r w:rsidRPr="001E743E">
              <w:rPr>
                <w:b/>
                <w:bCs/>
                <w:sz w:val="22"/>
                <w:szCs w:val="22"/>
              </w:rPr>
              <w:noBreakHyphen/>
              <w:t>blokkolók, cardialis szerek, diuretikumok)</w:t>
            </w:r>
          </w:p>
        </w:tc>
      </w:tr>
      <w:tr w:rsidR="00D444EB" w:rsidRPr="00D444EB" w14:paraId="3D11BB7C" w14:textId="77777777" w:rsidTr="00F45E14">
        <w:trPr>
          <w:trHeight w:val="270"/>
        </w:trPr>
        <w:tc>
          <w:tcPr>
            <w:tcW w:w="18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23AE5B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aliszkiren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E489C3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eplerenon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F85DA3A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kinidin</w:t>
            </w:r>
          </w:p>
        </w:tc>
      </w:tr>
      <w:tr w:rsidR="00D444EB" w:rsidRPr="00D444EB" w14:paraId="0A870BA8" w14:textId="77777777" w:rsidTr="00F45E14">
        <w:trPr>
          <w:trHeight w:val="300"/>
        </w:trPr>
        <w:tc>
          <w:tcPr>
            <w:tcW w:w="18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526AC5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lastRenderedPageBreak/>
              <w:t>bepridil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D708E5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finerenon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7D0073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ranolazin</w:t>
            </w:r>
          </w:p>
        </w:tc>
      </w:tr>
      <w:tr w:rsidR="00D444EB" w:rsidRPr="00D444EB" w14:paraId="737FA29C" w14:textId="77777777" w:rsidTr="00F45E14">
        <w:trPr>
          <w:trHeight w:val="300"/>
        </w:trPr>
        <w:tc>
          <w:tcPr>
            <w:tcW w:w="18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D6D144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dizopiramid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272878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ivabradin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486CB9" w14:textId="5A6060EC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szildenafil (pulmonalis hypertensio)</w:t>
            </w:r>
          </w:p>
        </w:tc>
      </w:tr>
      <w:tr w:rsidR="00D444EB" w:rsidRPr="00D444EB" w14:paraId="732DCA92" w14:textId="77777777" w:rsidTr="00F45E14">
        <w:trPr>
          <w:trHeight w:val="300"/>
        </w:trPr>
        <w:tc>
          <w:tcPr>
            <w:tcW w:w="18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8E3DBA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dofetilid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E2B036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lerkanidipin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8EBE79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</w:p>
        </w:tc>
      </w:tr>
      <w:tr w:rsidR="00D444EB" w:rsidRPr="00D444EB" w14:paraId="44573D30" w14:textId="77777777" w:rsidTr="00F45E14">
        <w:trPr>
          <w:trHeight w:val="300"/>
        </w:trPr>
        <w:tc>
          <w:tcPr>
            <w:tcW w:w="18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C14018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dronedaron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C4B8B4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nizoldipin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EE9F05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</w:p>
        </w:tc>
      </w:tr>
      <w:tr w:rsidR="00D444EB" w:rsidRPr="00D444EB" w14:paraId="7BA69AB3" w14:textId="77777777" w:rsidTr="00F45E14">
        <w:trPr>
          <w:trHeight w:val="270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1D32105" w14:textId="77777777" w:rsidR="00D444EB" w:rsidRPr="001E743E" w:rsidRDefault="00D444EB" w:rsidP="00F45E14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Gastrointestinalis gyógyszerek, beleértve a hasmenés elleni szereket, intestinalis gyulladáscsökkentő/fertőzés elleni szereket; hányáscsillapítók és hányingercsökkentők, székrekedés elleni szerek, funkcionális gastrointestinalis betegségek elleni szerek</w:t>
            </w:r>
          </w:p>
        </w:tc>
      </w:tr>
      <w:tr w:rsidR="00D444EB" w:rsidRPr="00D444EB" w14:paraId="68E053C7" w14:textId="77777777" w:rsidTr="00F45E14">
        <w:trPr>
          <w:trHeight w:val="270"/>
        </w:trPr>
        <w:tc>
          <w:tcPr>
            <w:tcW w:w="18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89B5B8" w14:textId="77777777" w:rsidR="00D444EB" w:rsidRPr="001E743E" w:rsidRDefault="00D444EB" w:rsidP="00F45E14">
            <w:pPr>
              <w:tabs>
                <w:tab w:val="left" w:pos="720"/>
              </w:tabs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ciszaprid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0D34E0" w14:textId="77777777" w:rsidR="00D444EB" w:rsidRPr="001E743E" w:rsidRDefault="00D444EB" w:rsidP="00F45E14">
            <w:pPr>
              <w:tabs>
                <w:tab w:val="left" w:pos="720"/>
              </w:tabs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domperidon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B257D5" w14:textId="77777777" w:rsidR="00D444EB" w:rsidRPr="001E743E" w:rsidRDefault="00D444EB" w:rsidP="00F45E14">
            <w:pPr>
              <w:tabs>
                <w:tab w:val="left" w:pos="720"/>
              </w:tabs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naloxegol</w:t>
            </w:r>
          </w:p>
        </w:tc>
      </w:tr>
      <w:tr w:rsidR="00D444EB" w:rsidRPr="00D444EB" w14:paraId="3528C6FE" w14:textId="77777777" w:rsidTr="00F45E14">
        <w:trPr>
          <w:trHeight w:val="270"/>
        </w:trPr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vAlign w:val="center"/>
          </w:tcPr>
          <w:p w14:paraId="00FAEB7D" w14:textId="77777777" w:rsidR="00D444EB" w:rsidRPr="001E743E" w:rsidRDefault="00D444EB" w:rsidP="00F45E14">
            <w:pPr>
              <w:keepNext/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Immunszupresszánsok</w:t>
            </w:r>
          </w:p>
        </w:tc>
      </w:tr>
      <w:tr w:rsidR="00D444EB" w:rsidRPr="00D444EB" w14:paraId="24CA2219" w14:textId="77777777" w:rsidTr="00F45E14">
        <w:trPr>
          <w:trHeight w:val="270"/>
        </w:trPr>
        <w:tc>
          <w:tcPr>
            <w:tcW w:w="18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66DB08" w14:textId="77777777" w:rsidR="00D444EB" w:rsidRPr="001E743E" w:rsidRDefault="00D444EB" w:rsidP="00F45E14">
            <w:pPr>
              <w:keepNext/>
              <w:tabs>
                <w:tab w:val="left" w:pos="720"/>
              </w:tabs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voklosporin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EDC8AB" w14:textId="77777777" w:rsidR="00D444EB" w:rsidRPr="001E743E" w:rsidRDefault="00D444EB" w:rsidP="00F45E14">
            <w:pPr>
              <w:keepNext/>
              <w:tabs>
                <w:tab w:val="left" w:pos="720"/>
              </w:tabs>
              <w:rPr>
                <w:sz w:val="22"/>
                <w:szCs w:val="22"/>
              </w:rPr>
            </w:pPr>
          </w:p>
        </w:tc>
        <w:tc>
          <w:tcPr>
            <w:tcW w:w="1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3802A3" w14:textId="77777777" w:rsidR="00D444EB" w:rsidRPr="001E743E" w:rsidRDefault="00D444EB" w:rsidP="00F45E14">
            <w:pPr>
              <w:keepNext/>
              <w:tabs>
                <w:tab w:val="left" w:pos="720"/>
              </w:tabs>
              <w:rPr>
                <w:sz w:val="22"/>
                <w:szCs w:val="22"/>
              </w:rPr>
            </w:pPr>
          </w:p>
        </w:tc>
      </w:tr>
      <w:tr w:rsidR="00D444EB" w:rsidRPr="00D444EB" w14:paraId="61F520A6" w14:textId="77777777" w:rsidTr="00F45E14">
        <w:trPr>
          <w:trHeight w:val="270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</w:tcPr>
          <w:p w14:paraId="798AEEB9" w14:textId="77777777" w:rsidR="00D444EB" w:rsidRPr="001E743E" w:rsidRDefault="00D444EB" w:rsidP="00F45E14">
            <w:pPr>
              <w:keepNext/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Lipidmódosító szerek</w:t>
            </w:r>
          </w:p>
        </w:tc>
      </w:tr>
      <w:tr w:rsidR="00D444EB" w:rsidRPr="00D444EB" w14:paraId="26062723" w14:textId="77777777" w:rsidTr="00F45E14">
        <w:trPr>
          <w:trHeight w:val="270"/>
        </w:trPr>
        <w:tc>
          <w:tcPr>
            <w:tcW w:w="18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F25A72" w14:textId="77777777" w:rsidR="00D444EB" w:rsidRPr="001E743E" w:rsidRDefault="00D444EB" w:rsidP="00F45E14">
            <w:pPr>
              <w:keepNext/>
              <w:tabs>
                <w:tab w:val="left" w:pos="720"/>
              </w:tabs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lovasztatin</w:t>
            </w:r>
          </w:p>
        </w:tc>
        <w:tc>
          <w:tcPr>
            <w:tcW w:w="16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848E98" w14:textId="77777777" w:rsidR="00D444EB" w:rsidRPr="001E743E" w:rsidRDefault="00D444EB" w:rsidP="00F45E14">
            <w:pPr>
              <w:keepNext/>
              <w:tabs>
                <w:tab w:val="left" w:pos="720"/>
              </w:tabs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lomitapid</w:t>
            </w:r>
          </w:p>
        </w:tc>
        <w:tc>
          <w:tcPr>
            <w:tcW w:w="14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5F4C7D" w14:textId="77777777" w:rsidR="00D444EB" w:rsidRPr="001E743E" w:rsidRDefault="00D444EB" w:rsidP="00F45E14">
            <w:pPr>
              <w:keepNext/>
              <w:tabs>
                <w:tab w:val="left" w:pos="720"/>
              </w:tabs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szimvasztatin</w:t>
            </w:r>
          </w:p>
        </w:tc>
      </w:tr>
      <w:tr w:rsidR="00D444EB" w:rsidRPr="00D444EB" w14:paraId="1AABA0E3" w14:textId="77777777" w:rsidTr="00F45E14">
        <w:trPr>
          <w:trHeight w:val="270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55182761" w14:textId="77777777" w:rsidR="00D444EB" w:rsidRPr="001E743E" w:rsidRDefault="00D444EB" w:rsidP="00F45E14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Pszichoanaleptikumok, pszicholeptikumok (pl. antipszichotikumok, anxiolitikumok és hipnotikumok)</w:t>
            </w:r>
          </w:p>
        </w:tc>
      </w:tr>
      <w:tr w:rsidR="00D444EB" w:rsidRPr="00D444EB" w14:paraId="18C082B9" w14:textId="77777777" w:rsidTr="00F45E14">
        <w:trPr>
          <w:trHeight w:val="270"/>
        </w:trPr>
        <w:tc>
          <w:tcPr>
            <w:tcW w:w="18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47E67A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lurazidon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61B121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pimozid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D544E3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szertindol</w:t>
            </w:r>
          </w:p>
        </w:tc>
      </w:tr>
      <w:tr w:rsidR="00D444EB" w:rsidRPr="00D444EB" w14:paraId="2E7A25A1" w14:textId="77777777" w:rsidTr="00F45E14">
        <w:trPr>
          <w:trHeight w:val="179"/>
        </w:trPr>
        <w:tc>
          <w:tcPr>
            <w:tcW w:w="18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63A6E9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midazolám (</w:t>
            </w:r>
            <w:r w:rsidRPr="001E743E">
              <w:rPr>
                <w:i/>
                <w:iCs/>
                <w:sz w:val="22"/>
                <w:szCs w:val="22"/>
              </w:rPr>
              <w:t>per os</w:t>
            </w:r>
            <w:r w:rsidRPr="001E743E">
              <w:rPr>
                <w:sz w:val="22"/>
                <w:szCs w:val="22"/>
              </w:rPr>
              <w:t>)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06F8DD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kvetiapin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85DCF2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triazolám</w:t>
            </w:r>
          </w:p>
        </w:tc>
      </w:tr>
      <w:tr w:rsidR="00D444EB" w:rsidRPr="00D444EB" w14:paraId="372A91BD" w14:textId="77777777" w:rsidTr="00F45E14">
        <w:trPr>
          <w:trHeight w:val="270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F0252AE" w14:textId="77777777" w:rsidR="00D444EB" w:rsidRPr="001E743E" w:rsidRDefault="00D444EB" w:rsidP="00F45E14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Urológiai készítmények</w:t>
            </w:r>
          </w:p>
        </w:tc>
      </w:tr>
      <w:tr w:rsidR="00D444EB" w:rsidRPr="00D444EB" w14:paraId="1519E580" w14:textId="77777777" w:rsidTr="00F45E14">
        <w:trPr>
          <w:trHeight w:val="1321"/>
        </w:trPr>
        <w:tc>
          <w:tcPr>
            <w:tcW w:w="18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25BFCC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avanafil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3BE187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darifenacin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47F1F3" w14:textId="0B06F027" w:rsidR="00D444EB" w:rsidRPr="001E743E" w:rsidRDefault="00D444EB" w:rsidP="00F45E14">
            <w:pPr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szolifenacin (súlyos vesekárosodásban</w:t>
            </w:r>
            <w:r>
              <w:rPr>
                <w:sz w:val="22"/>
                <w:szCs w:val="22"/>
              </w:rPr>
              <w:t>,</w:t>
            </w:r>
            <w:r w:rsidRPr="001E743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illetve</w:t>
            </w:r>
            <w:r w:rsidRPr="001E743E">
              <w:rPr>
                <w:sz w:val="22"/>
                <w:szCs w:val="22"/>
              </w:rPr>
              <w:t xml:space="preserve"> közepesen súlyos</w:t>
            </w:r>
            <w:r>
              <w:rPr>
                <w:sz w:val="22"/>
                <w:szCs w:val="22"/>
              </w:rPr>
              <w:t xml:space="preserve"> vagy</w:t>
            </w:r>
            <w:r w:rsidRPr="001E743E">
              <w:rPr>
                <w:sz w:val="22"/>
                <w:szCs w:val="22"/>
              </w:rPr>
              <w:t xml:space="preserve"> súlyos májkárosodásban szenvedő betegeknél)</w:t>
            </w:r>
          </w:p>
        </w:tc>
      </w:tr>
      <w:tr w:rsidR="00D444EB" w:rsidRPr="00D444EB" w14:paraId="4B2FEE8E" w14:textId="77777777" w:rsidTr="00F45E14">
        <w:trPr>
          <w:trHeight w:val="300"/>
        </w:trPr>
        <w:tc>
          <w:tcPr>
            <w:tcW w:w="18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861A65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dapoxetin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AF65B0" w14:textId="77777777" w:rsidR="00D444EB" w:rsidRPr="001E743E" w:rsidRDefault="00D444EB" w:rsidP="00F45E14">
            <w:pPr>
              <w:rPr>
                <w:spacing w:val="-3"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fezoterodin (közepesen súlyos és súlyos vese</w:t>
            </w:r>
            <w:r w:rsidRPr="001E743E">
              <w:rPr>
                <w:sz w:val="22"/>
                <w:szCs w:val="22"/>
              </w:rPr>
              <w:noBreakHyphen/>
              <w:t xml:space="preserve"> vagy májkárosodásban szenvedő betegeknél)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DCF857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vardenafil (75 évnél idősebb betegeknél)</w:t>
            </w:r>
          </w:p>
        </w:tc>
      </w:tr>
      <w:tr w:rsidR="00D444EB" w:rsidRPr="00D444EB" w14:paraId="07E2FE31" w14:textId="77777777" w:rsidTr="00F45E14">
        <w:trPr>
          <w:trHeight w:val="270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08DFAC55" w14:textId="77777777" w:rsidR="00D444EB" w:rsidRPr="001E743E" w:rsidRDefault="00D444EB" w:rsidP="00F45E14">
            <w:pPr>
              <w:tabs>
                <w:tab w:val="left" w:pos="720"/>
              </w:tabs>
              <w:rPr>
                <w:b/>
                <w:bCs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Különféle gyógyszerek és egyéb hatóanyagok</w:t>
            </w:r>
          </w:p>
        </w:tc>
      </w:tr>
      <w:tr w:rsidR="00D444EB" w:rsidRPr="00D444EB" w14:paraId="48181BD0" w14:textId="77777777" w:rsidTr="00F45E14">
        <w:trPr>
          <w:trHeight w:val="270"/>
        </w:trPr>
        <w:tc>
          <w:tcPr>
            <w:tcW w:w="18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3E51F4" w14:textId="77777777" w:rsidR="00D444EB" w:rsidRPr="001E743E" w:rsidRDefault="00D444EB" w:rsidP="00F45E14">
            <w:pPr>
              <w:rPr>
                <w:sz w:val="22"/>
                <w:szCs w:val="22"/>
                <w:lang w:eastAsia="zh-CN"/>
              </w:rPr>
            </w:pPr>
            <w:r w:rsidRPr="001E743E">
              <w:rPr>
                <w:sz w:val="22"/>
                <w:szCs w:val="22"/>
              </w:rPr>
              <w:t>kolhicin (vese</w:t>
            </w:r>
            <w:r w:rsidRPr="001E743E">
              <w:rPr>
                <w:sz w:val="22"/>
                <w:szCs w:val="22"/>
              </w:rPr>
              <w:noBreakHyphen/>
              <w:t xml:space="preserve"> vagy májkárosodásban szenvedő betegeknél)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DAC14D" w14:textId="77777777" w:rsidR="00D444EB" w:rsidRPr="001E743E" w:rsidRDefault="00D444EB" w:rsidP="00F45E14">
            <w:pPr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eliglusztát (azoknál a betegeknél, akik gyenge CYP2D6-metabolizálók, intermedier CYP2D6-metabolizálók vagy extenzív metabolizálók, és akik egy erős vagy közepesen erős CYP2D6</w:t>
            </w:r>
            <w:r w:rsidRPr="001E743E">
              <w:rPr>
                <w:sz w:val="22"/>
                <w:szCs w:val="22"/>
              </w:rPr>
              <w:noBreakHyphen/>
              <w:t>inhibitort szednek)</w:t>
            </w:r>
          </w:p>
        </w:tc>
        <w:tc>
          <w:tcPr>
            <w:tcW w:w="1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3681A2" w14:textId="77777777" w:rsidR="00D444EB" w:rsidRPr="001E743E" w:rsidRDefault="00D444EB" w:rsidP="00F45E14">
            <w:pPr>
              <w:textAlignment w:val="center"/>
              <w:rPr>
                <w:sz w:val="22"/>
                <w:szCs w:val="22"/>
                <w:lang w:eastAsia="zh-CN"/>
              </w:rPr>
            </w:pPr>
          </w:p>
        </w:tc>
      </w:tr>
    </w:tbl>
    <w:p w14:paraId="099DA640" w14:textId="77777777" w:rsidR="00D444EB" w:rsidRPr="00EB635F" w:rsidRDefault="00D444EB" w:rsidP="0099539D">
      <w:pPr>
        <w:rPr>
          <w:sz w:val="22"/>
          <w:szCs w:val="22"/>
          <w:lang w:val="hu-HU"/>
        </w:rPr>
      </w:pPr>
    </w:p>
    <w:p w14:paraId="5773C38F" w14:textId="77777777" w:rsidR="00422ECC" w:rsidRPr="00EB635F" w:rsidRDefault="00422ECC" w:rsidP="00043C36">
      <w:pPr>
        <w:tabs>
          <w:tab w:val="left" w:pos="993"/>
        </w:tabs>
        <w:rPr>
          <w:sz w:val="22"/>
          <w:szCs w:val="22"/>
          <w:lang w:val="hu-HU"/>
        </w:rPr>
      </w:pPr>
    </w:p>
    <w:p w14:paraId="4CCDABF4" w14:textId="77777777" w:rsidR="003F687A" w:rsidRPr="00EB635F" w:rsidRDefault="003F687A" w:rsidP="00137AB3">
      <w:pPr>
        <w:keepNext/>
        <w:rPr>
          <w:b/>
          <w:sz w:val="22"/>
          <w:szCs w:val="22"/>
          <w:lang w:val="hu-HU"/>
        </w:rPr>
      </w:pPr>
      <w:r w:rsidRPr="00EB635F">
        <w:rPr>
          <w:b/>
          <w:sz w:val="22"/>
          <w:szCs w:val="22"/>
          <w:lang w:val="hu-HU"/>
        </w:rPr>
        <w:t>4.4</w:t>
      </w:r>
      <w:r w:rsidRPr="00EB635F">
        <w:rPr>
          <w:b/>
          <w:sz w:val="22"/>
          <w:szCs w:val="22"/>
          <w:lang w:val="hu-HU"/>
        </w:rPr>
        <w:tab/>
        <w:t>Különleges figyelmeztetések és az alkalmazással kapcsolatos óvintézkedések</w:t>
      </w:r>
    </w:p>
    <w:p w14:paraId="094A7F98" w14:textId="77777777" w:rsidR="00E85BA9" w:rsidRPr="00137AB3" w:rsidRDefault="00E85BA9" w:rsidP="00137AB3">
      <w:pPr>
        <w:keepNext/>
        <w:rPr>
          <w:bCs/>
          <w:sz w:val="22"/>
          <w:szCs w:val="22"/>
          <w:lang w:val="hu-HU"/>
        </w:rPr>
      </w:pPr>
    </w:p>
    <w:p w14:paraId="0A0D966E" w14:textId="77777777" w:rsidR="00FC7F35" w:rsidRPr="00EB635F" w:rsidRDefault="00FC7F35" w:rsidP="00137AB3">
      <w:pPr>
        <w:pStyle w:val="Default"/>
        <w:keepNext/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</w:pPr>
      <w:r w:rsidRPr="00EB635F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>Kereszt</w:t>
      </w:r>
      <w:r w:rsidR="00761B2B" w:rsidRPr="00EB635F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>-túl</w:t>
      </w:r>
      <w:r w:rsidRPr="00EB635F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>érzékenység</w:t>
      </w:r>
    </w:p>
    <w:p w14:paraId="4650B3E1" w14:textId="77777777" w:rsidR="00FC7F35" w:rsidRPr="00EB635F" w:rsidRDefault="00FC7F35" w:rsidP="00EB635F">
      <w:pPr>
        <w:pStyle w:val="Default"/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</w:pP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Nincsenek adatok az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itrakonazol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és más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azol</w:t>
      </w:r>
      <w:proofErr w:type="spellEnd"/>
      <w:r w:rsidR="002B3DC1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-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típusú gombaellenes szerek közötti kereszt</w:t>
      </w:r>
      <w:r w:rsidR="00761B2B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noBreakHyphen/>
        <w:t>túl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érzékenységre vonatkozóan. Körültekintően kell eljárni az </w:t>
      </w:r>
      <w:proofErr w:type="spellStart"/>
      <w:r w:rsidR="00CD336E" w:rsidRPr="00EB635F">
        <w:rPr>
          <w:rFonts w:ascii="Times New Roman" w:hAnsi="Times New Roman" w:cs="Times New Roman"/>
          <w:color w:val="auto"/>
          <w:sz w:val="22"/>
          <w:szCs w:val="22"/>
          <w:lang w:val="hu-HU"/>
        </w:rPr>
        <w:t>itrakonazol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rendelésekor, ha ismert a beteg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azolokkal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szemben mutatkozó túlérzékenysége.</w:t>
      </w:r>
    </w:p>
    <w:p w14:paraId="2111A83D" w14:textId="77777777" w:rsidR="00480B5B" w:rsidRPr="00EB635F" w:rsidRDefault="00480B5B" w:rsidP="00EB635F">
      <w:pPr>
        <w:pStyle w:val="Default"/>
        <w:rPr>
          <w:rFonts w:ascii="Times New Roman" w:hAnsi="Times New Roman" w:cs="Times New Roman"/>
          <w:color w:val="auto"/>
          <w:sz w:val="22"/>
          <w:szCs w:val="22"/>
          <w:lang w:val="hu-HU"/>
        </w:rPr>
      </w:pPr>
    </w:p>
    <w:p w14:paraId="3D6FFC69" w14:textId="77777777" w:rsidR="00480B5B" w:rsidRPr="00EB635F" w:rsidRDefault="00480B5B" w:rsidP="00EB635F">
      <w:pPr>
        <w:pStyle w:val="Default"/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</w:pPr>
      <w:r w:rsidRPr="00EB635F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>Szívműködést befolyásoló hatások</w:t>
      </w:r>
    </w:p>
    <w:p w14:paraId="0C33103B" w14:textId="77777777" w:rsidR="00480B5B" w:rsidRPr="00EB635F" w:rsidRDefault="00480B5B" w:rsidP="00EB635F">
      <w:pPr>
        <w:pStyle w:val="Default"/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</w:pP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Egy, az </w:t>
      </w:r>
      <w:proofErr w:type="spellStart"/>
      <w:r w:rsidR="00CD336E" w:rsidRPr="00EB635F">
        <w:rPr>
          <w:rFonts w:ascii="Times New Roman" w:hAnsi="Times New Roman" w:cs="Times New Roman"/>
          <w:color w:val="auto"/>
          <w:sz w:val="22"/>
          <w:szCs w:val="22"/>
          <w:lang w:val="hu-HU"/>
        </w:rPr>
        <w:t>itrakonazol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intravénás injekcióval egészséges önkéntesekn</w:t>
      </w:r>
      <w:r w:rsidR="00761B2B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él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végzett vizsgálatban a bal kamrai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ejekciós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frakció tünetmentes</w:t>
      </w:r>
      <w:r w:rsidR="00761B2B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,</w:t>
      </w:r>
      <w:r w:rsidR="00761B2B" w:rsidRPr="00EB635F">
        <w:rPr>
          <w:sz w:val="22"/>
          <w:szCs w:val="22"/>
          <w:lang w:val="hu-HU"/>
        </w:rPr>
        <w:t xml:space="preserve"> </w:t>
      </w:r>
      <w:r w:rsidR="00761B2B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átmeneti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csökkenését figyelték meg, ami a következő infúzió adása előtt megszűnt. Ennek a klinikai jelentősége az orális gyógyszerformára vonatkoztatva nem ismert.</w:t>
      </w:r>
    </w:p>
    <w:p w14:paraId="1E0250DF" w14:textId="77777777" w:rsidR="00480B5B" w:rsidRPr="00EB635F" w:rsidRDefault="00480B5B" w:rsidP="00EB635F">
      <w:pPr>
        <w:pStyle w:val="Default"/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</w:pP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Az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itrakonazol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negatív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inotróp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hatást mutatott</w:t>
      </w:r>
      <w:r w:rsidR="002B3DC1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,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és az </w:t>
      </w:r>
      <w:proofErr w:type="spellStart"/>
      <w:r w:rsidR="00CD336E" w:rsidRPr="00EB635F">
        <w:rPr>
          <w:rFonts w:ascii="Times New Roman" w:hAnsi="Times New Roman" w:cs="Times New Roman"/>
          <w:color w:val="auto"/>
          <w:sz w:val="22"/>
          <w:szCs w:val="22"/>
          <w:lang w:val="hu-HU"/>
        </w:rPr>
        <w:t>itrakonazol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t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pangásos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szívelégtelenség eseteivel hozták kapcsolatba. Spontán jelentésekben gyakrabban számoltak be szívelégtelenségről 400</w:t>
      </w:r>
      <w:r w:rsidR="00684505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 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mg </w:t>
      </w:r>
      <w:r w:rsidR="00761B2B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teljes 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napi adag alkalmazásakor, mint alacsonyabb </w:t>
      </w:r>
      <w:r w:rsidR="00761B2B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teljes 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napi adagoknál, ami azt jelzi, hogy a szívelégtelenség kockázata növekedhet az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itrakonazol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teljes napi adagjával.</w:t>
      </w:r>
    </w:p>
    <w:p w14:paraId="59E53FA5" w14:textId="6F6F3B32" w:rsidR="00480B5B" w:rsidRPr="00EB635F" w:rsidRDefault="00480B5B" w:rsidP="001E743E">
      <w:pPr>
        <w:pStyle w:val="Default"/>
        <w:spacing w:after="120"/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</w:pP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lastRenderedPageBreak/>
        <w:t xml:space="preserve">Az </w:t>
      </w:r>
      <w:proofErr w:type="spellStart"/>
      <w:r w:rsidR="00CD336E" w:rsidRPr="00EB635F">
        <w:rPr>
          <w:rFonts w:ascii="Times New Roman" w:hAnsi="Times New Roman" w:cs="Times New Roman"/>
          <w:color w:val="auto"/>
          <w:sz w:val="22"/>
          <w:szCs w:val="22"/>
          <w:lang w:val="hu-HU"/>
        </w:rPr>
        <w:t>itrakonazol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fennálló vagy az anamnézisben szereplő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pangásos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szívelégtelenségben csak az előny/kockázat gondos mérlegelésével adható. A betegre szabott előny/kockázat értékelésekor figyelembe kell venni a következőket: az indikáció súlyossága, az alkalmazott dózis (pl. a teljes napi dózis), a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pangásos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szívelégtelenségre vonatkozó egyéni kockázati tényezők. Ezek a kockázati tényezők magukban foglalják a</w:t>
      </w:r>
      <w:r w:rsidR="00E349DD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z olyan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szívbetegséget, mint az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ischaemia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és a billentyű</w:t>
      </w:r>
      <w:r w:rsidR="00E349DD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ket érintő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betegség; a</w:t>
      </w:r>
      <w:r w:rsidR="00E349DD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z olyan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jelentős tüdőbetegséget, mint a krónikus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obstruktív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tüdőbetegség; a vesebetegséget és más ödémá</w:t>
      </w:r>
      <w:r w:rsidR="002B25CB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val járó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betegségeket. Ezeket a betegeket a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pangásos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szívelégtelenség jeleiről és tüneteiről tájékoztatni kell, a kezelést óvatosan kell végezni, és a kezelés során a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pangásos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szívelégtelenség jeleit és tüneteit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monitorozni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kell. Amennyiben a terápia során ilyen jelek vagy tünetek megjelennek, az </w:t>
      </w:r>
      <w:proofErr w:type="spellStart"/>
      <w:r w:rsidR="00CD336E" w:rsidRPr="00EB635F">
        <w:rPr>
          <w:rFonts w:ascii="Times New Roman" w:hAnsi="Times New Roman" w:cs="Times New Roman"/>
          <w:color w:val="auto"/>
          <w:sz w:val="22"/>
          <w:szCs w:val="22"/>
          <w:lang w:val="hu-HU"/>
        </w:rPr>
        <w:t>itrakonazol</w:t>
      </w:r>
      <w:proofErr w:type="spellEnd"/>
      <w:r w:rsidR="002B3DC1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noBreakHyphen/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kezelést fel kell függeszteni.</w:t>
      </w:r>
    </w:p>
    <w:p w14:paraId="4AC78577" w14:textId="77777777" w:rsidR="00480B5B" w:rsidRPr="00EB635F" w:rsidRDefault="00480B5B" w:rsidP="00EB635F">
      <w:pPr>
        <w:pStyle w:val="Default"/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</w:pP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A kalciumcsatorna</w:t>
      </w:r>
      <w:r w:rsidR="002B3DC1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-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blokkolók negatív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inotróp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hatásúak lehetnek, és ezen hatásuk az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itrakonazolhoz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additív lehet; továbbá az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itrakonazol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gátolhatja a kalciumcsatorna</w:t>
      </w:r>
      <w:r w:rsidR="002B3DC1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-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blokkolók metabolizmusát. Az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itrakonazol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és kalciumcsatorna</w:t>
      </w:r>
      <w:r w:rsidR="002B3DC1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-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blokkoló egyidejű adása esetén óvatosság szükséges</w:t>
      </w:r>
      <w:r w:rsidR="002B25CB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(lásd 4.5</w:t>
      </w:r>
      <w:r w:rsidR="00C71F4A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 </w:t>
      </w:r>
      <w:r w:rsidR="002B25CB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pont)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a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pangásos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szívelégtelenség fokozott kockázata miatt.</w:t>
      </w:r>
    </w:p>
    <w:p w14:paraId="63580EFA" w14:textId="77777777" w:rsidR="00480B5B" w:rsidRPr="00EB635F" w:rsidRDefault="00480B5B" w:rsidP="00EB635F">
      <w:pPr>
        <w:pStyle w:val="Default"/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</w:pPr>
    </w:p>
    <w:p w14:paraId="44438A7A" w14:textId="77777777" w:rsidR="005C53B3" w:rsidRPr="00EB635F" w:rsidRDefault="002B25CB" w:rsidP="00EB635F">
      <w:pPr>
        <w:pStyle w:val="Default"/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</w:pPr>
      <w:r w:rsidRPr="00EB635F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>M</w:t>
      </w:r>
      <w:r w:rsidR="005C53B3" w:rsidRPr="00EB635F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>ájműködésre</w:t>
      </w:r>
      <w:r w:rsidRPr="00EB635F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 xml:space="preserve"> gyakorolt hatás</w:t>
      </w:r>
    </w:p>
    <w:p w14:paraId="7E1BA44C" w14:textId="58737492" w:rsidR="00C93C1A" w:rsidRDefault="005C53B3" w:rsidP="001E743E">
      <w:pPr>
        <w:pStyle w:val="Default"/>
        <w:spacing w:after="120"/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</w:pP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Az </w:t>
      </w:r>
      <w:proofErr w:type="spellStart"/>
      <w:r w:rsidR="00CD336E" w:rsidRPr="00EB635F">
        <w:rPr>
          <w:rFonts w:ascii="Times New Roman" w:hAnsi="Times New Roman" w:cs="Times New Roman"/>
          <w:color w:val="auto"/>
          <w:sz w:val="22"/>
          <w:szCs w:val="22"/>
          <w:lang w:val="hu-HU"/>
        </w:rPr>
        <w:t>itrakonazol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</w:t>
      </w:r>
      <w:r w:rsidR="00D444EB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kapszula 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alkalmazásakor nagyon ritkán súlyos májtoxicitás - beleértve néhány fatális kimenetelű akut májelégtelenséget </w:t>
      </w:r>
      <w:r w:rsidR="002B25CB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–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</w:t>
      </w:r>
      <w:r w:rsidR="002B25CB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fordult elő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. Ezen eseteket főként azon betegeknél észlelték, akiknek korábban meglévő májbetegségük volt, vagy akik már korábban szisztémás gombafertőzés miatt kezelésben részesültek, vagy </w:t>
      </w:r>
      <w:r w:rsidR="002B25CB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akik egyéb súlyos betegségben szenvedtek és/vagy egyéb</w:t>
      </w:r>
      <w:r w:rsidR="002B25CB" w:rsidRPr="00EB635F" w:rsidDel="002B25CB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hepatotoxikus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gyógyszereket szedtek. Némely beteg a májbetegség semmilyen nyilvánvaló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rizikófaktorával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nem rendelkezett. Ezen esetek egy részét a kezelés első hónapjában figyelték meg, sőt néhányat már az első héten.</w:t>
      </w:r>
      <w:r w:rsidR="00D444EB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</w:t>
      </w:r>
      <w:proofErr w:type="spellStart"/>
      <w:r w:rsidR="002B25CB" w:rsidRPr="00EB635F">
        <w:rPr>
          <w:rFonts w:ascii="Times New Roman" w:hAnsi="Times New Roman" w:cs="Times New Roman"/>
          <w:color w:val="auto"/>
          <w:sz w:val="22"/>
          <w:szCs w:val="22"/>
          <w:lang w:val="hu-HU"/>
        </w:rPr>
        <w:t>I</w:t>
      </w:r>
      <w:r w:rsidR="00CD336E" w:rsidRPr="00EB635F">
        <w:rPr>
          <w:rFonts w:ascii="Times New Roman" w:hAnsi="Times New Roman" w:cs="Times New Roman"/>
          <w:color w:val="auto"/>
          <w:sz w:val="22"/>
          <w:szCs w:val="22"/>
          <w:lang w:val="hu-HU"/>
        </w:rPr>
        <w:t>trakonazol</w:t>
      </w:r>
      <w:proofErr w:type="spellEnd"/>
      <w:r w:rsidR="00D444EB">
        <w:rPr>
          <w:rFonts w:ascii="Times New Roman" w:hAnsi="Times New Roman" w:cs="Times New Roman"/>
          <w:color w:val="auto"/>
          <w:sz w:val="22"/>
          <w:szCs w:val="22"/>
          <w:lang w:val="hu-HU"/>
        </w:rPr>
        <w:t xml:space="preserve"> kapszulával kezelt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betegeknél </w:t>
      </w:r>
      <w:r w:rsidR="002B25CB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megfontolandó 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a májfunkció monitorozása. A betegeket tájékoztatni kell arról, hogy ha hepatitisre utaló tünetek, mint </w:t>
      </w:r>
      <w:r w:rsidR="002B25CB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étvágytalanság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, hányinger, hányás, </w:t>
      </w:r>
      <w:r w:rsidR="0003146A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fáradékonyság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, hasi fájdalom vagy sötét vizelet jelentkeznek, azonnal értesítsék kezelőorvosukat. Ezeknél a betegeknél az </w:t>
      </w:r>
      <w:proofErr w:type="spellStart"/>
      <w:r w:rsidR="00CD336E" w:rsidRPr="00EB635F">
        <w:rPr>
          <w:rFonts w:ascii="Times New Roman" w:hAnsi="Times New Roman" w:cs="Times New Roman"/>
          <w:color w:val="auto"/>
          <w:sz w:val="22"/>
          <w:szCs w:val="22"/>
          <w:lang w:val="hu-HU"/>
        </w:rPr>
        <w:t>itrakonazol</w:t>
      </w:r>
      <w:proofErr w:type="spellEnd"/>
      <w:r w:rsidR="002B3DC1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-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kezelést azonnal le kell állítani, és a májfunkciót ellenőrizni kell. </w:t>
      </w:r>
    </w:p>
    <w:p w14:paraId="057B05E7" w14:textId="6478AC43" w:rsidR="00C93C1A" w:rsidRPr="00C6398D" w:rsidRDefault="006D069F" w:rsidP="001E743E">
      <w:pPr>
        <w:pStyle w:val="Szvegtrzsbehzssal"/>
        <w:ind w:left="0"/>
        <w:rPr>
          <w:sz w:val="22"/>
          <w:szCs w:val="22"/>
        </w:rPr>
      </w:pPr>
      <w:r>
        <w:rPr>
          <w:sz w:val="22"/>
          <w:szCs w:val="22"/>
        </w:rPr>
        <w:t>A</w:t>
      </w:r>
      <w:r w:rsidR="00C93C1A" w:rsidRPr="00C93C1A">
        <w:rPr>
          <w:sz w:val="22"/>
          <w:szCs w:val="22"/>
        </w:rPr>
        <w:t xml:space="preserve"> szájon át adott itrakonazol </w:t>
      </w:r>
      <w:r>
        <w:rPr>
          <w:sz w:val="22"/>
          <w:szCs w:val="22"/>
        </w:rPr>
        <w:t xml:space="preserve">májkárosodásban szenvedő betegeknél való </w:t>
      </w:r>
      <w:r w:rsidR="00C93C1A" w:rsidRPr="00C93C1A">
        <w:rPr>
          <w:sz w:val="22"/>
          <w:szCs w:val="22"/>
        </w:rPr>
        <w:t xml:space="preserve">alkalmazásáról korlátozott adatok állnak rendelkezésre. Körültekintően kell eljárni, ha a készítményt ennél a betegcsoportnál alkalmazzák. Az itrakonazol szedése alatt ajánlott a </w:t>
      </w:r>
      <w:r>
        <w:rPr>
          <w:sz w:val="22"/>
          <w:szCs w:val="22"/>
        </w:rPr>
        <w:t>májkárosodásban szenvedő</w:t>
      </w:r>
      <w:r w:rsidR="00C93C1A" w:rsidRPr="00C93C1A">
        <w:rPr>
          <w:sz w:val="22"/>
          <w:szCs w:val="22"/>
        </w:rPr>
        <w:t xml:space="preserve"> betegek gondos</w:t>
      </w:r>
      <w:r w:rsidR="00C93C1A" w:rsidRPr="00137AB3">
        <w:rPr>
          <w:sz w:val="22"/>
          <w:szCs w:val="22"/>
        </w:rPr>
        <w:t xml:space="preserve"> </w:t>
      </w:r>
      <w:r>
        <w:rPr>
          <w:sz w:val="22"/>
          <w:szCs w:val="22"/>
        </w:rPr>
        <w:t>megfigyelése</w:t>
      </w:r>
      <w:r w:rsidR="00C93C1A" w:rsidRPr="00C93C1A">
        <w:rPr>
          <w:sz w:val="22"/>
          <w:szCs w:val="22"/>
        </w:rPr>
        <w:t xml:space="preserve">. </w:t>
      </w:r>
      <w:r w:rsidR="007212E9">
        <w:rPr>
          <w:sz w:val="22"/>
          <w:szCs w:val="22"/>
        </w:rPr>
        <w:t>A</w:t>
      </w:r>
      <w:r w:rsidR="00E46259">
        <w:rPr>
          <w:sz w:val="22"/>
          <w:szCs w:val="22"/>
        </w:rPr>
        <w:t xml:space="preserve">z itrakonazol </w:t>
      </w:r>
      <w:r w:rsidR="00F6584A">
        <w:rPr>
          <w:sz w:val="22"/>
          <w:szCs w:val="22"/>
        </w:rPr>
        <w:t xml:space="preserve">kapszula </w:t>
      </w:r>
      <w:r w:rsidR="00E46259">
        <w:rPr>
          <w:sz w:val="22"/>
          <w:szCs w:val="22"/>
        </w:rPr>
        <w:t>egyszeri orális dózisával</w:t>
      </w:r>
      <w:r w:rsidR="00405FD0">
        <w:rPr>
          <w:sz w:val="22"/>
          <w:szCs w:val="22"/>
        </w:rPr>
        <w:t>,</w:t>
      </w:r>
      <w:r w:rsidR="00E46259">
        <w:rPr>
          <w:sz w:val="22"/>
          <w:szCs w:val="22"/>
        </w:rPr>
        <w:t xml:space="preserve"> </w:t>
      </w:r>
      <w:r w:rsidR="007212E9">
        <w:rPr>
          <w:sz w:val="22"/>
          <w:szCs w:val="22"/>
        </w:rPr>
        <w:t xml:space="preserve">cirrózisos betegeken </w:t>
      </w:r>
      <w:r w:rsidR="00E46259">
        <w:rPr>
          <w:sz w:val="22"/>
          <w:szCs w:val="22"/>
        </w:rPr>
        <w:t xml:space="preserve">végzett </w:t>
      </w:r>
      <w:r w:rsidR="00F6584A">
        <w:rPr>
          <w:sz w:val="22"/>
          <w:szCs w:val="22"/>
        </w:rPr>
        <w:t>klinikai vizsgálat</w:t>
      </w:r>
      <w:r w:rsidR="007212E9">
        <w:rPr>
          <w:sz w:val="22"/>
          <w:szCs w:val="22"/>
        </w:rPr>
        <w:t>a</w:t>
      </w:r>
      <w:r w:rsidR="00F6584A">
        <w:rPr>
          <w:sz w:val="22"/>
          <w:szCs w:val="22"/>
        </w:rPr>
        <w:t xml:space="preserve"> során </w:t>
      </w:r>
      <w:r w:rsidR="008E13B0">
        <w:rPr>
          <w:sz w:val="22"/>
          <w:szCs w:val="22"/>
        </w:rPr>
        <w:t xml:space="preserve">az itrakonazol </w:t>
      </w:r>
      <w:r w:rsidR="00F6584A">
        <w:rPr>
          <w:sz w:val="22"/>
          <w:szCs w:val="22"/>
        </w:rPr>
        <w:t>eliminációs felezési id</w:t>
      </w:r>
      <w:r w:rsidR="008E13B0">
        <w:rPr>
          <w:sz w:val="22"/>
          <w:szCs w:val="22"/>
        </w:rPr>
        <w:t xml:space="preserve">ejének elhúzódását figyelték meg, amit </w:t>
      </w:r>
      <w:r w:rsidR="00405FD0">
        <w:rPr>
          <w:sz w:val="22"/>
          <w:szCs w:val="22"/>
        </w:rPr>
        <w:t>más,</w:t>
      </w:r>
      <w:r w:rsidR="008E13B0">
        <w:rPr>
          <w:sz w:val="22"/>
          <w:szCs w:val="22"/>
        </w:rPr>
        <w:t xml:space="preserve"> CYP3A4 által metabolizált gyógyszerrel való kezelés megkezdése előtt </w:t>
      </w:r>
      <w:r w:rsidR="00F6584A">
        <w:rPr>
          <w:sz w:val="22"/>
          <w:szCs w:val="22"/>
        </w:rPr>
        <w:t>javasolt figyelembe venni</w:t>
      </w:r>
      <w:r w:rsidR="008E13B0">
        <w:rPr>
          <w:sz w:val="22"/>
          <w:szCs w:val="22"/>
        </w:rPr>
        <w:t>.</w:t>
      </w:r>
    </w:p>
    <w:p w14:paraId="5B9E1FFF" w14:textId="5AEB8150" w:rsidR="005C53B3" w:rsidRPr="00EB635F" w:rsidRDefault="005C53B3" w:rsidP="00137AB3">
      <w:pPr>
        <w:pStyle w:val="BodyText12"/>
        <w:spacing w:after="0" w:line="240" w:lineRule="auto"/>
        <w:jc w:val="left"/>
        <w:rPr>
          <w:iCs/>
          <w:sz w:val="22"/>
          <w:szCs w:val="22"/>
          <w:lang w:val="hu-HU"/>
        </w:rPr>
      </w:pPr>
      <w:r w:rsidRPr="00EB635F">
        <w:rPr>
          <w:iCs/>
          <w:sz w:val="22"/>
          <w:szCs w:val="22"/>
          <w:lang w:val="hu-HU"/>
        </w:rPr>
        <w:t xml:space="preserve">Emelkedett </w:t>
      </w:r>
      <w:r w:rsidR="001A5F85">
        <w:rPr>
          <w:iCs/>
          <w:sz w:val="22"/>
          <w:szCs w:val="22"/>
          <w:lang w:val="hu-HU"/>
        </w:rPr>
        <w:t xml:space="preserve">vagy </w:t>
      </w:r>
      <w:r w:rsidR="00703249">
        <w:rPr>
          <w:iCs/>
          <w:sz w:val="22"/>
          <w:szCs w:val="22"/>
          <w:lang w:val="hu-HU"/>
        </w:rPr>
        <w:t>a normálistól eltérő</w:t>
      </w:r>
      <w:r w:rsidR="001A5F85">
        <w:rPr>
          <w:iCs/>
          <w:sz w:val="22"/>
          <w:szCs w:val="22"/>
          <w:lang w:val="hu-HU"/>
        </w:rPr>
        <w:t xml:space="preserve"> </w:t>
      </w:r>
      <w:r w:rsidRPr="00EB635F">
        <w:rPr>
          <w:iCs/>
          <w:sz w:val="22"/>
          <w:szCs w:val="22"/>
          <w:lang w:val="hu-HU"/>
        </w:rPr>
        <w:t>májenzim érték</w:t>
      </w:r>
      <w:r w:rsidR="00C93C1A">
        <w:rPr>
          <w:iCs/>
          <w:sz w:val="22"/>
          <w:szCs w:val="22"/>
          <w:lang w:val="hu-HU"/>
        </w:rPr>
        <w:t>ek</w:t>
      </w:r>
      <w:r w:rsidRPr="00EB635F">
        <w:rPr>
          <w:iCs/>
          <w:sz w:val="22"/>
          <w:szCs w:val="22"/>
          <w:lang w:val="hu-HU"/>
        </w:rPr>
        <w:t xml:space="preserve"> vagy aktív májbetegség esetén, vagy ha a betegnél </w:t>
      </w:r>
      <w:r w:rsidR="00703249">
        <w:rPr>
          <w:iCs/>
          <w:sz w:val="22"/>
          <w:szCs w:val="22"/>
          <w:lang w:val="hu-HU"/>
        </w:rPr>
        <w:t xml:space="preserve">korábban </w:t>
      </w:r>
      <w:r w:rsidRPr="00EB635F">
        <w:rPr>
          <w:iCs/>
          <w:sz w:val="22"/>
          <w:szCs w:val="22"/>
          <w:lang w:val="hu-HU"/>
        </w:rPr>
        <w:t>más gyógyszer májtoxicitás</w:t>
      </w:r>
      <w:r w:rsidR="00703249">
        <w:rPr>
          <w:iCs/>
          <w:sz w:val="22"/>
          <w:szCs w:val="22"/>
          <w:lang w:val="hu-HU"/>
        </w:rPr>
        <w:t>t okozott</w:t>
      </w:r>
      <w:r w:rsidRPr="00EB635F">
        <w:rPr>
          <w:iCs/>
          <w:sz w:val="22"/>
          <w:szCs w:val="22"/>
          <w:lang w:val="hu-HU"/>
        </w:rPr>
        <w:t xml:space="preserve">, </w:t>
      </w:r>
      <w:r w:rsidR="00C93C1A" w:rsidRPr="00C6398D">
        <w:rPr>
          <w:sz w:val="22"/>
          <w:szCs w:val="22"/>
          <w:lang w:val="hu-HU"/>
        </w:rPr>
        <w:t xml:space="preserve">az </w:t>
      </w:r>
      <w:proofErr w:type="spellStart"/>
      <w:r w:rsidR="00C93C1A">
        <w:rPr>
          <w:sz w:val="22"/>
          <w:szCs w:val="22"/>
          <w:lang w:val="hu-HU"/>
        </w:rPr>
        <w:t>itrakonazol</w:t>
      </w:r>
      <w:proofErr w:type="spellEnd"/>
      <w:r w:rsidR="00C93C1A">
        <w:rPr>
          <w:sz w:val="22"/>
          <w:szCs w:val="22"/>
          <w:lang w:val="hu-HU"/>
        </w:rPr>
        <w:t xml:space="preserve"> kapszuláv</w:t>
      </w:r>
      <w:r w:rsidR="00C93C1A" w:rsidRPr="00C6398D">
        <w:rPr>
          <w:sz w:val="22"/>
          <w:szCs w:val="22"/>
          <w:lang w:val="hu-HU"/>
        </w:rPr>
        <w:t>al végzett kezelés határozottan ellenzett, kivéve, ha súlyos vagy életveszélyes helyzet áll fenn</w:t>
      </w:r>
      <w:r w:rsidR="00C93C1A">
        <w:rPr>
          <w:sz w:val="22"/>
          <w:szCs w:val="22"/>
          <w:lang w:val="hu-HU"/>
        </w:rPr>
        <w:t>,</w:t>
      </w:r>
      <w:r w:rsidR="00C93C1A" w:rsidRPr="00C6398D">
        <w:rPr>
          <w:sz w:val="22"/>
          <w:szCs w:val="22"/>
          <w:lang w:val="hu-HU"/>
        </w:rPr>
        <w:t xml:space="preserve"> és a várható </w:t>
      </w:r>
      <w:r w:rsidR="00AE2FC1">
        <w:rPr>
          <w:sz w:val="22"/>
          <w:szCs w:val="22"/>
          <w:lang w:val="hu-HU"/>
        </w:rPr>
        <w:t xml:space="preserve">terápiás </w:t>
      </w:r>
      <w:r w:rsidR="00C93C1A" w:rsidRPr="00C6398D">
        <w:rPr>
          <w:sz w:val="22"/>
          <w:szCs w:val="22"/>
          <w:lang w:val="hu-HU"/>
        </w:rPr>
        <w:t xml:space="preserve">előny meghaladja a kockázatot. </w:t>
      </w:r>
      <w:r w:rsidR="00AE2FC1">
        <w:rPr>
          <w:sz w:val="22"/>
          <w:szCs w:val="22"/>
          <w:lang w:val="hu-HU"/>
        </w:rPr>
        <w:t>F</w:t>
      </w:r>
      <w:r w:rsidR="00C93C1A" w:rsidRPr="00C6398D">
        <w:rPr>
          <w:sz w:val="22"/>
          <w:szCs w:val="22"/>
          <w:lang w:val="hu-HU"/>
        </w:rPr>
        <w:t xml:space="preserve">ennálló májműködési </w:t>
      </w:r>
      <w:r w:rsidR="00AE2FC1">
        <w:rPr>
          <w:sz w:val="22"/>
          <w:szCs w:val="22"/>
          <w:lang w:val="hu-HU"/>
        </w:rPr>
        <w:t>zavarok</w:t>
      </w:r>
      <w:r w:rsidR="00C93C1A" w:rsidRPr="00C6398D">
        <w:rPr>
          <w:sz w:val="22"/>
          <w:szCs w:val="22"/>
          <w:lang w:val="hu-HU"/>
        </w:rPr>
        <w:t xml:space="preserve"> vagy </w:t>
      </w:r>
      <w:r w:rsidR="005B4734">
        <w:rPr>
          <w:sz w:val="22"/>
          <w:szCs w:val="22"/>
          <w:lang w:val="hu-HU"/>
        </w:rPr>
        <w:t xml:space="preserve">korábban </w:t>
      </w:r>
      <w:r w:rsidR="00C93C1A" w:rsidRPr="00C6398D">
        <w:rPr>
          <w:sz w:val="22"/>
          <w:szCs w:val="22"/>
          <w:lang w:val="hu-HU"/>
        </w:rPr>
        <w:t xml:space="preserve">más gyógyszerek okozta </w:t>
      </w:r>
      <w:r w:rsidR="00AE2FC1">
        <w:rPr>
          <w:sz w:val="22"/>
          <w:szCs w:val="22"/>
          <w:lang w:val="hu-HU"/>
        </w:rPr>
        <w:t xml:space="preserve">májtoxicitás esetén </w:t>
      </w:r>
      <w:r w:rsidR="00C93C1A" w:rsidRPr="00C6398D">
        <w:rPr>
          <w:sz w:val="22"/>
          <w:szCs w:val="22"/>
          <w:lang w:val="hu-HU"/>
        </w:rPr>
        <w:t xml:space="preserve">ajánlott a </w:t>
      </w:r>
      <w:r w:rsidR="00AE2FC1">
        <w:rPr>
          <w:sz w:val="22"/>
          <w:szCs w:val="22"/>
          <w:lang w:val="hu-HU"/>
        </w:rPr>
        <w:t>beteg</w:t>
      </w:r>
      <w:r w:rsidR="005B4734">
        <w:rPr>
          <w:sz w:val="22"/>
          <w:szCs w:val="22"/>
          <w:lang w:val="hu-HU"/>
        </w:rPr>
        <w:t>e</w:t>
      </w:r>
      <w:r w:rsidR="00AE2FC1">
        <w:rPr>
          <w:sz w:val="22"/>
          <w:szCs w:val="22"/>
          <w:lang w:val="hu-HU"/>
        </w:rPr>
        <w:t xml:space="preserve">k </w:t>
      </w:r>
      <w:r w:rsidR="00C93C1A" w:rsidRPr="00C6398D">
        <w:rPr>
          <w:sz w:val="22"/>
          <w:szCs w:val="22"/>
          <w:lang w:val="hu-HU"/>
        </w:rPr>
        <w:t>májfunkció</w:t>
      </w:r>
      <w:r w:rsidR="00AE2FC1">
        <w:rPr>
          <w:sz w:val="22"/>
          <w:szCs w:val="22"/>
          <w:lang w:val="hu-HU"/>
        </w:rPr>
        <w:t xml:space="preserve">jának </w:t>
      </w:r>
      <w:r w:rsidR="00C93C1A" w:rsidRPr="00C6398D">
        <w:rPr>
          <w:sz w:val="22"/>
          <w:szCs w:val="22"/>
          <w:lang w:val="hu-HU"/>
        </w:rPr>
        <w:t>figyelemmel kísérése</w:t>
      </w:r>
      <w:r w:rsidR="00AE2FC1">
        <w:rPr>
          <w:sz w:val="22"/>
          <w:szCs w:val="22"/>
          <w:lang w:val="hu-HU"/>
        </w:rPr>
        <w:t xml:space="preserve"> (</w:t>
      </w:r>
      <w:r w:rsidR="00855DE9">
        <w:rPr>
          <w:sz w:val="22"/>
          <w:szCs w:val="22"/>
          <w:lang w:val="hu-HU"/>
        </w:rPr>
        <w:t>l</w:t>
      </w:r>
      <w:r w:rsidR="00C93C1A" w:rsidRPr="00C6398D">
        <w:rPr>
          <w:sz w:val="22"/>
          <w:szCs w:val="22"/>
          <w:lang w:val="hu-HU"/>
        </w:rPr>
        <w:t>ásd 5.2 pont</w:t>
      </w:r>
      <w:r w:rsidR="00AE2FC1">
        <w:rPr>
          <w:sz w:val="22"/>
          <w:szCs w:val="22"/>
          <w:lang w:val="hu-HU"/>
        </w:rPr>
        <w:t>)</w:t>
      </w:r>
      <w:r w:rsidRPr="00EB635F">
        <w:rPr>
          <w:iCs/>
          <w:sz w:val="22"/>
          <w:szCs w:val="22"/>
          <w:lang w:val="hu-HU"/>
        </w:rPr>
        <w:t>.</w:t>
      </w:r>
    </w:p>
    <w:p w14:paraId="5C3E5280" w14:textId="77777777" w:rsidR="00480B5B" w:rsidRPr="00EB635F" w:rsidRDefault="00480B5B" w:rsidP="00EB635F">
      <w:pPr>
        <w:pStyle w:val="Default"/>
        <w:rPr>
          <w:rFonts w:ascii="Times New Roman" w:hAnsi="Times New Roman" w:cs="Times New Roman"/>
          <w:color w:val="auto"/>
          <w:sz w:val="22"/>
          <w:szCs w:val="22"/>
          <w:lang w:val="hu-HU"/>
        </w:rPr>
      </w:pPr>
    </w:p>
    <w:p w14:paraId="5DEFE2AC" w14:textId="77777777" w:rsidR="005C53B3" w:rsidRPr="00EB635F" w:rsidRDefault="005C53B3" w:rsidP="00137AB3">
      <w:pPr>
        <w:pStyle w:val="Default"/>
        <w:keepNext/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</w:pPr>
      <w:r w:rsidRPr="00EB635F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 xml:space="preserve">Csökkent </w:t>
      </w:r>
      <w:proofErr w:type="spellStart"/>
      <w:r w:rsidRPr="00EB635F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>gyomoraciditás</w:t>
      </w:r>
      <w:proofErr w:type="spellEnd"/>
    </w:p>
    <w:p w14:paraId="56D7C915" w14:textId="17CCBE9E" w:rsidR="00AE2FC1" w:rsidRPr="00C6398D" w:rsidRDefault="005C53B3" w:rsidP="005B4734">
      <w:pPr>
        <w:pStyle w:val="BodyText12Indent"/>
        <w:keepNext/>
        <w:spacing w:after="0"/>
        <w:ind w:left="0"/>
        <w:jc w:val="left"/>
        <w:rPr>
          <w:sz w:val="22"/>
          <w:szCs w:val="22"/>
          <w:lang w:val="hu-HU"/>
        </w:rPr>
      </w:pPr>
      <w:r w:rsidRPr="00EB635F">
        <w:rPr>
          <w:iCs/>
          <w:sz w:val="22"/>
          <w:szCs w:val="22"/>
          <w:lang w:val="hu-HU"/>
        </w:rPr>
        <w:t xml:space="preserve">Ha a gyomor </w:t>
      </w:r>
      <w:proofErr w:type="spellStart"/>
      <w:r w:rsidRPr="00EB635F">
        <w:rPr>
          <w:iCs/>
          <w:sz w:val="22"/>
          <w:szCs w:val="22"/>
          <w:lang w:val="hu-HU"/>
        </w:rPr>
        <w:t>aciditása</w:t>
      </w:r>
      <w:proofErr w:type="spellEnd"/>
      <w:r w:rsidRPr="00EB635F">
        <w:rPr>
          <w:iCs/>
          <w:sz w:val="22"/>
          <w:szCs w:val="22"/>
          <w:lang w:val="hu-HU"/>
        </w:rPr>
        <w:t xml:space="preserve"> csökken, az </w:t>
      </w:r>
      <w:proofErr w:type="spellStart"/>
      <w:r w:rsidRPr="00EB635F">
        <w:rPr>
          <w:iCs/>
          <w:sz w:val="22"/>
          <w:szCs w:val="22"/>
          <w:lang w:val="hu-HU"/>
        </w:rPr>
        <w:t>itrakonazol</w:t>
      </w:r>
      <w:proofErr w:type="spellEnd"/>
      <w:r w:rsidRPr="00EB635F">
        <w:rPr>
          <w:iCs/>
          <w:sz w:val="22"/>
          <w:szCs w:val="22"/>
          <w:lang w:val="hu-HU"/>
        </w:rPr>
        <w:t xml:space="preserve"> hatóanyag felszívódása az </w:t>
      </w:r>
      <w:proofErr w:type="spellStart"/>
      <w:r w:rsidR="00CD336E" w:rsidRPr="00EB635F">
        <w:rPr>
          <w:sz w:val="22"/>
          <w:szCs w:val="22"/>
          <w:lang w:val="hu-HU"/>
        </w:rPr>
        <w:t>itrakonazol</w:t>
      </w:r>
      <w:proofErr w:type="spellEnd"/>
      <w:r w:rsidRPr="00EB635F">
        <w:rPr>
          <w:iCs/>
          <w:sz w:val="22"/>
          <w:szCs w:val="22"/>
          <w:lang w:val="hu-HU"/>
        </w:rPr>
        <w:t xml:space="preserve"> kemény kapszulából romlik</w:t>
      </w:r>
      <w:r w:rsidRPr="00AE2FC1">
        <w:rPr>
          <w:iCs/>
          <w:sz w:val="22"/>
          <w:szCs w:val="22"/>
          <w:lang w:val="hu-HU"/>
        </w:rPr>
        <w:t>.</w:t>
      </w:r>
      <w:r w:rsidR="00AE2FC1" w:rsidRPr="00AE2FC1">
        <w:rPr>
          <w:iCs/>
          <w:sz w:val="22"/>
          <w:szCs w:val="22"/>
          <w:lang w:val="hu-HU"/>
        </w:rPr>
        <w:t xml:space="preserve"> </w:t>
      </w:r>
      <w:r w:rsidR="00AE2FC1" w:rsidRPr="00AE2FC1">
        <w:rPr>
          <w:sz w:val="22"/>
          <w:szCs w:val="22"/>
          <w:lang w:val="hu-HU"/>
        </w:rPr>
        <w:t xml:space="preserve">Olyan betegeknél, akiknek </w:t>
      </w:r>
      <w:proofErr w:type="spellStart"/>
      <w:r w:rsidR="00AE2FC1" w:rsidRPr="00AE2FC1">
        <w:rPr>
          <w:sz w:val="22"/>
          <w:szCs w:val="22"/>
          <w:lang w:val="hu-HU"/>
        </w:rPr>
        <w:t>gyomoraciditása</w:t>
      </w:r>
      <w:proofErr w:type="spellEnd"/>
      <w:r w:rsidR="00AE2FC1" w:rsidRPr="00AE2FC1">
        <w:rPr>
          <w:sz w:val="22"/>
          <w:szCs w:val="22"/>
          <w:lang w:val="hu-HU"/>
        </w:rPr>
        <w:t xml:space="preserve"> akár betegség (pl. </w:t>
      </w:r>
      <w:proofErr w:type="spellStart"/>
      <w:r w:rsidR="00AE2FC1" w:rsidRPr="00AE2FC1">
        <w:rPr>
          <w:sz w:val="22"/>
          <w:szCs w:val="22"/>
          <w:lang w:val="hu-HU"/>
        </w:rPr>
        <w:t>achlorhydria</w:t>
      </w:r>
      <w:proofErr w:type="spellEnd"/>
      <w:r w:rsidR="00AE2FC1" w:rsidRPr="00AE2FC1">
        <w:rPr>
          <w:sz w:val="22"/>
          <w:szCs w:val="22"/>
          <w:lang w:val="hu-HU"/>
        </w:rPr>
        <w:t xml:space="preserve">), akár egyidejű gyógyszeres kezelés (pl. a gyomor </w:t>
      </w:r>
      <w:proofErr w:type="spellStart"/>
      <w:r w:rsidR="00AE2FC1" w:rsidRPr="00AE2FC1">
        <w:rPr>
          <w:sz w:val="22"/>
          <w:szCs w:val="22"/>
          <w:lang w:val="hu-HU"/>
        </w:rPr>
        <w:t>aciditását</w:t>
      </w:r>
      <w:proofErr w:type="spellEnd"/>
      <w:r w:rsidR="00AE2FC1" w:rsidRPr="00AE2FC1">
        <w:rPr>
          <w:sz w:val="22"/>
          <w:szCs w:val="22"/>
          <w:lang w:val="hu-HU"/>
        </w:rPr>
        <w:t xml:space="preserve"> csökkentő gyógyszerek) miatt csökkent, az </w:t>
      </w:r>
      <w:proofErr w:type="spellStart"/>
      <w:r w:rsidR="00AE2FC1" w:rsidRPr="00137AB3">
        <w:rPr>
          <w:sz w:val="22"/>
          <w:szCs w:val="22"/>
          <w:lang w:val="hu-HU"/>
        </w:rPr>
        <w:t>itrakonazol</w:t>
      </w:r>
      <w:proofErr w:type="spellEnd"/>
      <w:r w:rsidR="00AE2FC1" w:rsidRPr="00AE2FC1">
        <w:rPr>
          <w:sz w:val="22"/>
          <w:szCs w:val="22"/>
          <w:lang w:val="hu-HU"/>
        </w:rPr>
        <w:t xml:space="preserve"> kapszul</w:t>
      </w:r>
      <w:r w:rsidR="0081196D">
        <w:rPr>
          <w:sz w:val="22"/>
          <w:szCs w:val="22"/>
          <w:lang w:val="hu-HU"/>
        </w:rPr>
        <w:t>át kóla üdítővel</w:t>
      </w:r>
      <w:r w:rsidR="00AE2FC1" w:rsidRPr="00AE2FC1">
        <w:rPr>
          <w:sz w:val="22"/>
          <w:szCs w:val="22"/>
          <w:lang w:val="hu-HU"/>
        </w:rPr>
        <w:t xml:space="preserve"> (például nem diétás kól</w:t>
      </w:r>
      <w:r w:rsidR="0081196D">
        <w:rPr>
          <w:sz w:val="22"/>
          <w:szCs w:val="22"/>
          <w:lang w:val="hu-HU"/>
        </w:rPr>
        <w:t>ával</w:t>
      </w:r>
      <w:r w:rsidR="00AE2FC1" w:rsidRPr="00AE2FC1">
        <w:rPr>
          <w:sz w:val="22"/>
          <w:szCs w:val="22"/>
          <w:lang w:val="hu-HU"/>
        </w:rPr>
        <w:t xml:space="preserve">) </w:t>
      </w:r>
      <w:r w:rsidR="0081196D">
        <w:rPr>
          <w:sz w:val="22"/>
          <w:szCs w:val="22"/>
          <w:lang w:val="hu-HU"/>
        </w:rPr>
        <w:t>bevenni</w:t>
      </w:r>
      <w:r w:rsidR="00AE2FC1" w:rsidRPr="00AE2FC1">
        <w:rPr>
          <w:sz w:val="22"/>
          <w:szCs w:val="22"/>
          <w:lang w:val="hu-HU"/>
        </w:rPr>
        <w:t xml:space="preserve">. A gombaellenes aktivitást </w:t>
      </w:r>
      <w:proofErr w:type="spellStart"/>
      <w:r w:rsidR="002C4750">
        <w:rPr>
          <w:sz w:val="22"/>
          <w:szCs w:val="22"/>
          <w:lang w:val="hu-HU"/>
        </w:rPr>
        <w:t>monitorozni</w:t>
      </w:r>
      <w:proofErr w:type="spellEnd"/>
      <w:r w:rsidR="002C4750">
        <w:rPr>
          <w:sz w:val="22"/>
          <w:szCs w:val="22"/>
          <w:lang w:val="hu-HU"/>
        </w:rPr>
        <w:t xml:space="preserve"> kell</w:t>
      </w:r>
      <w:r w:rsidR="00AE2FC1" w:rsidRPr="00AE2FC1">
        <w:rPr>
          <w:sz w:val="22"/>
          <w:szCs w:val="22"/>
          <w:lang w:val="hu-HU"/>
        </w:rPr>
        <w:t xml:space="preserve">, és az </w:t>
      </w:r>
      <w:proofErr w:type="spellStart"/>
      <w:r w:rsidR="00AE2FC1" w:rsidRPr="00AE2FC1">
        <w:rPr>
          <w:sz w:val="22"/>
          <w:szCs w:val="22"/>
          <w:lang w:val="hu-HU"/>
        </w:rPr>
        <w:t>itrakonazol</w:t>
      </w:r>
      <w:proofErr w:type="spellEnd"/>
      <w:r w:rsidR="00AE2FC1" w:rsidRPr="00AE2FC1">
        <w:rPr>
          <w:sz w:val="22"/>
          <w:szCs w:val="22"/>
          <w:lang w:val="hu-HU"/>
        </w:rPr>
        <w:t xml:space="preserve"> adagját szükség szerint emelni kell</w:t>
      </w:r>
      <w:r w:rsidR="00AE2FC1" w:rsidRPr="00137AB3">
        <w:rPr>
          <w:sz w:val="22"/>
          <w:szCs w:val="22"/>
          <w:lang w:val="hu-HU"/>
        </w:rPr>
        <w:t>.</w:t>
      </w:r>
      <w:r w:rsidR="00AE2FC1" w:rsidRPr="00AE2FC1">
        <w:rPr>
          <w:sz w:val="22"/>
          <w:szCs w:val="22"/>
          <w:lang w:val="hu-HU"/>
        </w:rPr>
        <w:t xml:space="preserve"> (</w:t>
      </w:r>
      <w:r w:rsidR="00AE2FC1" w:rsidRPr="00137AB3">
        <w:rPr>
          <w:sz w:val="22"/>
          <w:szCs w:val="22"/>
          <w:lang w:val="hu-HU"/>
        </w:rPr>
        <w:t>L</w:t>
      </w:r>
      <w:r w:rsidR="00AE2FC1" w:rsidRPr="00AE2FC1">
        <w:rPr>
          <w:sz w:val="22"/>
          <w:szCs w:val="22"/>
          <w:lang w:val="hu-HU"/>
        </w:rPr>
        <w:t>ásd 4.5 pont</w:t>
      </w:r>
      <w:r w:rsidR="00AE2FC1" w:rsidRPr="00137AB3">
        <w:rPr>
          <w:sz w:val="22"/>
          <w:szCs w:val="22"/>
          <w:lang w:val="hu-HU"/>
        </w:rPr>
        <w:t>.)</w:t>
      </w:r>
    </w:p>
    <w:p w14:paraId="2F4A1A59" w14:textId="77777777" w:rsidR="005C53B3" w:rsidRPr="00EB635F" w:rsidRDefault="005C53B3" w:rsidP="00EB635F">
      <w:pPr>
        <w:pStyle w:val="Default"/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</w:pPr>
    </w:p>
    <w:p w14:paraId="12176F2B" w14:textId="2C7BF90F" w:rsidR="005C53B3" w:rsidRPr="00EB635F" w:rsidRDefault="00593CBA" w:rsidP="00EB635F">
      <w:pPr>
        <w:pStyle w:val="Default"/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</w:pPr>
      <w:r w:rsidRPr="00557055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>G</w:t>
      </w:r>
      <w:r w:rsidR="005C53B3" w:rsidRPr="00557055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>yermek</w:t>
      </w:r>
      <w:r w:rsidR="00C71F4A" w:rsidRPr="00557055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>ek</w:t>
      </w:r>
      <w:r w:rsidR="00AE2FC1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 xml:space="preserve"> és serdülők</w:t>
      </w:r>
    </w:p>
    <w:p w14:paraId="28108D27" w14:textId="3F3DCF5C" w:rsidR="005C53B3" w:rsidRPr="00EB635F" w:rsidRDefault="00855DE9" w:rsidP="00137AB3">
      <w:pPr>
        <w:pStyle w:val="Szvegtrzsbehzssal"/>
        <w:keepNext/>
        <w:ind w:left="0"/>
        <w:rPr>
          <w:iCs/>
          <w:sz w:val="22"/>
          <w:szCs w:val="22"/>
          <w:lang w:val="hu-HU"/>
        </w:rPr>
      </w:pPr>
      <w:r w:rsidRPr="00855DE9">
        <w:rPr>
          <w:sz w:val="22"/>
          <w:szCs w:val="22"/>
        </w:rPr>
        <w:t>Az itrakonazol biztonságosságát és hatásosságát 18 év alatti gyermekek és serdülők esetében nem állapították meg (lásd a 4.8.</w:t>
      </w:r>
      <w:r w:rsidR="00974EC3">
        <w:rPr>
          <w:sz w:val="22"/>
          <w:szCs w:val="22"/>
        </w:rPr>
        <w:t> </w:t>
      </w:r>
      <w:r w:rsidRPr="00855DE9">
        <w:rPr>
          <w:sz w:val="22"/>
          <w:szCs w:val="22"/>
        </w:rPr>
        <w:t>és 5.2.</w:t>
      </w:r>
      <w:r w:rsidR="00974EC3">
        <w:rPr>
          <w:sz w:val="22"/>
          <w:szCs w:val="22"/>
        </w:rPr>
        <w:t> </w:t>
      </w:r>
      <w:r w:rsidRPr="00855DE9">
        <w:rPr>
          <w:sz w:val="22"/>
          <w:szCs w:val="22"/>
        </w:rPr>
        <w:t>pontot)</w:t>
      </w:r>
      <w:r w:rsidR="00F02DA9" w:rsidRPr="00C6398D">
        <w:rPr>
          <w:sz w:val="22"/>
          <w:szCs w:val="22"/>
        </w:rPr>
        <w:t xml:space="preserve">. Az </w:t>
      </w:r>
      <w:r w:rsidR="00F02DA9">
        <w:rPr>
          <w:sz w:val="22"/>
          <w:szCs w:val="22"/>
        </w:rPr>
        <w:t>itrakonazol</w:t>
      </w:r>
      <w:r w:rsidR="00F02DA9" w:rsidRPr="00C6398D">
        <w:rPr>
          <w:sz w:val="22"/>
          <w:szCs w:val="22"/>
        </w:rPr>
        <w:t xml:space="preserve"> </w:t>
      </w:r>
      <w:r w:rsidR="00F02DA9">
        <w:rPr>
          <w:sz w:val="22"/>
          <w:szCs w:val="22"/>
        </w:rPr>
        <w:t xml:space="preserve">kapszula </w:t>
      </w:r>
      <w:r w:rsidR="00F02DA9" w:rsidRPr="00C6398D">
        <w:rPr>
          <w:sz w:val="22"/>
          <w:szCs w:val="22"/>
        </w:rPr>
        <w:t xml:space="preserve">alkalmazása gyermekeknél </w:t>
      </w:r>
      <w:r w:rsidR="00F02DA9">
        <w:rPr>
          <w:sz w:val="22"/>
          <w:szCs w:val="22"/>
        </w:rPr>
        <w:t xml:space="preserve">és serdülőknél </w:t>
      </w:r>
      <w:r w:rsidR="00F02DA9" w:rsidRPr="00C6398D">
        <w:rPr>
          <w:sz w:val="22"/>
          <w:szCs w:val="22"/>
        </w:rPr>
        <w:t>nem ajánlott</w:t>
      </w:r>
      <w:r w:rsidR="005C53B3" w:rsidRPr="00EB635F">
        <w:rPr>
          <w:iCs/>
          <w:sz w:val="22"/>
          <w:szCs w:val="22"/>
          <w:lang w:val="hu-HU"/>
        </w:rPr>
        <w:t xml:space="preserve">, kivéve, </w:t>
      </w:r>
      <w:r w:rsidR="00723B58" w:rsidRPr="00EB635F">
        <w:rPr>
          <w:iCs/>
          <w:sz w:val="22"/>
          <w:szCs w:val="22"/>
          <w:lang w:val="hu-HU"/>
        </w:rPr>
        <w:t xml:space="preserve">ha </w:t>
      </w:r>
      <w:r w:rsidR="00E349DD">
        <w:rPr>
          <w:iCs/>
          <w:sz w:val="22"/>
          <w:szCs w:val="22"/>
          <w:lang w:val="hu-HU"/>
        </w:rPr>
        <w:t xml:space="preserve">úgy ítélik meg, hogy </w:t>
      </w:r>
      <w:r w:rsidR="005C53B3" w:rsidRPr="00EB635F">
        <w:rPr>
          <w:iCs/>
          <w:sz w:val="22"/>
          <w:szCs w:val="22"/>
          <w:lang w:val="hu-HU"/>
        </w:rPr>
        <w:t xml:space="preserve">a várható </w:t>
      </w:r>
      <w:r w:rsidR="00F02DA9">
        <w:rPr>
          <w:iCs/>
          <w:sz w:val="22"/>
          <w:szCs w:val="22"/>
          <w:lang w:val="hu-HU"/>
        </w:rPr>
        <w:t xml:space="preserve">terápiás </w:t>
      </w:r>
      <w:r w:rsidR="005C53B3" w:rsidRPr="00EB635F">
        <w:rPr>
          <w:iCs/>
          <w:sz w:val="22"/>
          <w:szCs w:val="22"/>
          <w:lang w:val="hu-HU"/>
        </w:rPr>
        <w:t>előny meghaladj</w:t>
      </w:r>
      <w:r w:rsidR="00F02DA9">
        <w:rPr>
          <w:iCs/>
          <w:sz w:val="22"/>
          <w:szCs w:val="22"/>
          <w:lang w:val="hu-HU"/>
        </w:rPr>
        <w:t>a</w:t>
      </w:r>
      <w:r w:rsidR="005C53B3" w:rsidRPr="00EB635F">
        <w:rPr>
          <w:iCs/>
          <w:sz w:val="22"/>
          <w:szCs w:val="22"/>
          <w:lang w:val="hu-HU"/>
        </w:rPr>
        <w:t xml:space="preserve"> a </w:t>
      </w:r>
      <w:r w:rsidR="00723B58" w:rsidRPr="00EB635F">
        <w:rPr>
          <w:iCs/>
          <w:sz w:val="22"/>
          <w:szCs w:val="22"/>
          <w:lang w:val="hu-HU"/>
        </w:rPr>
        <w:t xml:space="preserve">lehetséges </w:t>
      </w:r>
      <w:r w:rsidR="005C53B3" w:rsidRPr="00EB635F">
        <w:rPr>
          <w:iCs/>
          <w:sz w:val="22"/>
          <w:szCs w:val="22"/>
          <w:lang w:val="hu-HU"/>
        </w:rPr>
        <w:t>kockázatot.</w:t>
      </w:r>
    </w:p>
    <w:p w14:paraId="1E03E46A" w14:textId="77777777" w:rsidR="00480B5B" w:rsidRPr="00EB635F" w:rsidRDefault="00480B5B" w:rsidP="00EB635F">
      <w:pPr>
        <w:pStyle w:val="Default"/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</w:pPr>
    </w:p>
    <w:p w14:paraId="165E88C8" w14:textId="45D6EE6D" w:rsidR="0077221E" w:rsidRPr="00EB635F" w:rsidRDefault="00593CBA" w:rsidP="00EB635F">
      <w:pPr>
        <w:pStyle w:val="Default"/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</w:pPr>
      <w:r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>I</w:t>
      </w:r>
      <w:r w:rsidR="0077221E" w:rsidRPr="00EB635F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>dős</w:t>
      </w:r>
      <w:r w:rsidR="00E06F26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>ek</w:t>
      </w:r>
    </w:p>
    <w:p w14:paraId="2444D0CC" w14:textId="7BB51815" w:rsidR="00480B5B" w:rsidRDefault="0003146A" w:rsidP="00EB635F">
      <w:pPr>
        <w:pStyle w:val="Default"/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</w:pP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Az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itrakonazol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kapszula időskorú betegeknél történő alkalmazására vonatkozóan csak korlátozott számú klinikai adat áll rendelkezése. </w:t>
      </w:r>
      <w:proofErr w:type="spellStart"/>
      <w:r w:rsidR="0077221E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Itrakonazol</w:t>
      </w:r>
      <w:proofErr w:type="spellEnd"/>
      <w:r w:rsidR="0077221E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kapszul</w:t>
      </w:r>
      <w:r w:rsidR="00723B58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a</w:t>
      </w:r>
      <w:r w:rsidR="0077221E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</w:t>
      </w:r>
      <w:r w:rsidR="00723B58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alkalmazása nem ajánlott</w:t>
      </w:r>
      <w:r w:rsidR="00723B58" w:rsidRPr="00EB635F" w:rsidDel="00723B58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</w:t>
      </w:r>
      <w:r w:rsidR="0077221E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ezeknél a </w:t>
      </w:r>
      <w:r w:rsidR="0077221E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lastRenderedPageBreak/>
        <w:t xml:space="preserve">betegeknél, 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kivéve, ha</w:t>
      </w:r>
      <w:r w:rsidR="0077221E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a várható </w:t>
      </w:r>
      <w:r w:rsidR="00F02DA9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terápiás </w:t>
      </w:r>
      <w:r w:rsidR="0077221E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előny meghaladj</w:t>
      </w:r>
      <w:r w:rsidR="00F02DA9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a</w:t>
      </w:r>
      <w:r w:rsidR="0077221E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a lehetséges kockázatot.</w:t>
      </w:r>
      <w:r w:rsidR="00F02DA9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</w:t>
      </w:r>
      <w:r w:rsidR="00F02DA9" w:rsidRPr="00137AB3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Általánosságban</w:t>
      </w:r>
      <w:r w:rsidR="00557055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,</w:t>
      </w:r>
      <w:r w:rsidR="00F02DA9" w:rsidRPr="00137AB3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idős betegeknél az adag megválasztás</w:t>
      </w:r>
      <w:r w:rsidR="00593CBA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ánál tekintettel kell lenni</w:t>
      </w:r>
      <w:r w:rsidR="00F02DA9" w:rsidRPr="00137AB3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a magasabb arányban előforduló csökkent máj</w:t>
      </w:r>
      <w:r w:rsidR="00F02DA9" w:rsidRPr="00137AB3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noBreakHyphen/>
        <w:t>, vese</w:t>
      </w:r>
      <w:r w:rsidR="00F02DA9" w:rsidRPr="00137AB3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noBreakHyphen/>
        <w:t xml:space="preserve"> vagy szívműködésre, illetve a társbetegségekre</w:t>
      </w:r>
      <w:r w:rsidR="00F02DA9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,</w:t>
      </w:r>
      <w:r w:rsidR="00F02DA9" w:rsidRPr="00137AB3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valamint a kísérő gyógyszeres kezelésre</w:t>
      </w:r>
      <w:r w:rsidR="00F02DA9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.</w:t>
      </w:r>
    </w:p>
    <w:p w14:paraId="7F0AF0DB" w14:textId="77777777" w:rsidR="00F02DA9" w:rsidRPr="00EB635F" w:rsidRDefault="00F02DA9" w:rsidP="00EB635F">
      <w:pPr>
        <w:pStyle w:val="Default"/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</w:pPr>
    </w:p>
    <w:p w14:paraId="0B1B1642" w14:textId="77777777" w:rsidR="005C53B3" w:rsidRPr="00EB635F" w:rsidRDefault="005C53B3" w:rsidP="00EB635F">
      <w:pPr>
        <w:pStyle w:val="Default"/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</w:pPr>
      <w:r w:rsidRPr="00EB635F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>Vesekárosodás</w:t>
      </w:r>
    </w:p>
    <w:p w14:paraId="2D04A7EB" w14:textId="54239942" w:rsidR="00F03564" w:rsidRDefault="00F03564" w:rsidP="00137AB3">
      <w:pPr>
        <w:pStyle w:val="Szvegtrzsbehzssal"/>
        <w:spacing w:after="0"/>
        <w:ind w:left="0"/>
        <w:rPr>
          <w:iCs/>
          <w:sz w:val="22"/>
          <w:szCs w:val="22"/>
        </w:rPr>
      </w:pPr>
      <w:r w:rsidRPr="00F03564">
        <w:rPr>
          <w:iCs/>
          <w:sz w:val="22"/>
          <w:szCs w:val="22"/>
        </w:rPr>
        <w:t xml:space="preserve">Korlátozott mennyiségű adat áll rendelkezésre az itrakonazol </w:t>
      </w:r>
      <w:r w:rsidR="00807279" w:rsidRPr="00F03564">
        <w:rPr>
          <w:iCs/>
          <w:sz w:val="22"/>
          <w:szCs w:val="22"/>
        </w:rPr>
        <w:t xml:space="preserve">orális </w:t>
      </w:r>
      <w:r w:rsidRPr="00F03564">
        <w:rPr>
          <w:iCs/>
          <w:sz w:val="22"/>
          <w:szCs w:val="22"/>
        </w:rPr>
        <w:t>alkalmazásáról vesekárosodásban szenvedő betegek esetében. Egyes veseelégtelenségben szenvedő betegeknél az itrakonazol expozíciója alacsonyabb lehet. Ezeknél a betegeknél az itrakonazol kapszula formájában történő alkalmazása során jelentős interindividuális variabilitást figyeltek meg (lásd 5.2. pont). Ebben a betegcsoportban az alkalmazás során fokozott óvatosság szükséges, és az adagolás módosítás</w:t>
      </w:r>
      <w:r w:rsidR="00807279">
        <w:rPr>
          <w:iCs/>
          <w:sz w:val="22"/>
          <w:szCs w:val="22"/>
        </w:rPr>
        <w:t>át</w:t>
      </w:r>
      <w:r w:rsidRPr="00F03564">
        <w:rPr>
          <w:iCs/>
          <w:sz w:val="22"/>
          <w:szCs w:val="22"/>
        </w:rPr>
        <w:t xml:space="preserve"> mérlegel</w:t>
      </w:r>
      <w:r w:rsidR="00807279">
        <w:rPr>
          <w:iCs/>
          <w:sz w:val="22"/>
          <w:szCs w:val="22"/>
        </w:rPr>
        <w:t>ni kell</w:t>
      </w:r>
      <w:r w:rsidRPr="00F03564">
        <w:rPr>
          <w:iCs/>
          <w:sz w:val="22"/>
          <w:szCs w:val="22"/>
        </w:rPr>
        <w:t>.</w:t>
      </w:r>
    </w:p>
    <w:p w14:paraId="39D36289" w14:textId="77777777" w:rsidR="00593CBA" w:rsidRDefault="00593CBA" w:rsidP="00557055">
      <w:pPr>
        <w:pStyle w:val="Default"/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</w:pPr>
    </w:p>
    <w:p w14:paraId="7D77E6A0" w14:textId="77777777" w:rsidR="00FF4E54" w:rsidRPr="00EB635F" w:rsidRDefault="00FF4E54" w:rsidP="00557055">
      <w:pPr>
        <w:pStyle w:val="Default"/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</w:pPr>
      <w:r w:rsidRPr="00EB635F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>Hallásvesztés</w:t>
      </w:r>
    </w:p>
    <w:p w14:paraId="7BD7858D" w14:textId="74AB43C2" w:rsidR="00FF4E54" w:rsidRPr="00EB635F" w:rsidRDefault="00FF4E54" w:rsidP="00EB635F">
      <w:pPr>
        <w:pStyle w:val="Default"/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</w:pP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Átmeneti vagy állandó jellegű hallásvesztésről számoltak be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itrakonazol</w:t>
      </w:r>
      <w:proofErr w:type="spellEnd"/>
      <w:r w:rsidR="00723B58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-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kezelésben részesülő betegeknél. Ezen jelentések közül több magában foglalja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kinidin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egyidejű alkalmazását, mely ellenjavallt (lásd 4.5</w:t>
      </w:r>
      <w:r w:rsidR="00C71F4A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 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pont). A kezelés abbahagyását követően a hallásvesztés rendszerint megszűnik, de néhány betegnél maradandó lehet.</w:t>
      </w:r>
    </w:p>
    <w:p w14:paraId="162B7520" w14:textId="77777777" w:rsidR="00480B5B" w:rsidRPr="00EB635F" w:rsidRDefault="00480B5B" w:rsidP="00EB635F">
      <w:pPr>
        <w:pStyle w:val="Default"/>
        <w:rPr>
          <w:rFonts w:ascii="Times New Roman" w:hAnsi="Times New Roman" w:cs="Times New Roman"/>
          <w:color w:val="auto"/>
          <w:sz w:val="22"/>
          <w:szCs w:val="22"/>
          <w:lang w:val="hu-HU"/>
        </w:rPr>
      </w:pPr>
    </w:p>
    <w:p w14:paraId="1C390CB1" w14:textId="77777777" w:rsidR="005C53B3" w:rsidRPr="00EB635F" w:rsidRDefault="005C53B3" w:rsidP="00EB635F">
      <w:pPr>
        <w:pStyle w:val="Default"/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</w:pPr>
      <w:r w:rsidRPr="00EB635F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>Csökkent immunitású betegek</w:t>
      </w:r>
    </w:p>
    <w:p w14:paraId="53A8A164" w14:textId="77777777" w:rsidR="005C53B3" w:rsidRPr="00EB635F" w:rsidRDefault="005C53B3" w:rsidP="00EB635F">
      <w:pPr>
        <w:pStyle w:val="Default"/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</w:pP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Néhány csökkent immunitású beteg (pl.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neutropeniás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, AIDS</w:t>
      </w:r>
      <w:r w:rsidR="00C71F4A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noBreakHyphen/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es, szervtranszplantált betegek) esetében az orálisan adott </w:t>
      </w:r>
      <w:proofErr w:type="spellStart"/>
      <w:r w:rsidR="00CD336E" w:rsidRPr="00EB635F">
        <w:rPr>
          <w:rFonts w:ascii="Times New Roman" w:hAnsi="Times New Roman" w:cs="Times New Roman"/>
          <w:color w:val="auto"/>
          <w:sz w:val="22"/>
          <w:szCs w:val="22"/>
          <w:lang w:val="hu-HU"/>
        </w:rPr>
        <w:t>itrakonazol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kapszula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biohasznosulása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csökkenhet.</w:t>
      </w:r>
    </w:p>
    <w:p w14:paraId="074450EC" w14:textId="77777777" w:rsidR="00480B5B" w:rsidRPr="00EB635F" w:rsidRDefault="00480B5B" w:rsidP="00EB635F">
      <w:pPr>
        <w:pStyle w:val="Default"/>
        <w:rPr>
          <w:rFonts w:ascii="Times New Roman" w:hAnsi="Times New Roman" w:cs="Times New Roman"/>
          <w:color w:val="auto"/>
          <w:sz w:val="22"/>
          <w:szCs w:val="22"/>
          <w:lang w:val="hu-HU"/>
        </w:rPr>
      </w:pPr>
    </w:p>
    <w:p w14:paraId="62E12E2C" w14:textId="77777777" w:rsidR="005C53B3" w:rsidRPr="00EB635F" w:rsidRDefault="00723B58" w:rsidP="00EB635F">
      <w:pPr>
        <w:pStyle w:val="Default"/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</w:pPr>
      <w:r w:rsidRPr="00EB635F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>Súlyos, é</w:t>
      </w:r>
      <w:r w:rsidR="005C53B3" w:rsidRPr="00EB635F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>letveszélyes szisztémás gombás fertőzés</w:t>
      </w:r>
      <w:r w:rsidRPr="00EB635F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>ben szenvedő betegek</w:t>
      </w:r>
    </w:p>
    <w:p w14:paraId="73B52FEA" w14:textId="77777777" w:rsidR="005C53B3" w:rsidRPr="00EB635F" w:rsidRDefault="005C53B3" w:rsidP="00EB635F">
      <w:pPr>
        <w:pStyle w:val="Default"/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</w:pP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Az </w:t>
      </w:r>
      <w:proofErr w:type="spellStart"/>
      <w:r w:rsidR="00CD336E" w:rsidRPr="00EB635F">
        <w:rPr>
          <w:rFonts w:ascii="Times New Roman" w:hAnsi="Times New Roman" w:cs="Times New Roman"/>
          <w:color w:val="auto"/>
          <w:sz w:val="22"/>
          <w:szCs w:val="22"/>
          <w:lang w:val="hu-HU"/>
        </w:rPr>
        <w:t>itrakonazol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kapszula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farmakokinetikai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tulajdonságaiból (lásd 5.2</w:t>
      </w:r>
      <w:r w:rsidR="00C71F4A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 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pont) adódóan nem </w:t>
      </w:r>
      <w:r w:rsidR="00320EB1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ajánlott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a súlyos, életveszélyes szisztémás gombás fertőzések kezdő terápiájában.</w:t>
      </w:r>
    </w:p>
    <w:p w14:paraId="08FC0D5C" w14:textId="77777777" w:rsidR="00480B5B" w:rsidRPr="00EB635F" w:rsidRDefault="00480B5B" w:rsidP="00EB635F">
      <w:pPr>
        <w:pStyle w:val="Default"/>
        <w:rPr>
          <w:rFonts w:ascii="Times New Roman" w:hAnsi="Times New Roman" w:cs="Times New Roman"/>
          <w:color w:val="auto"/>
          <w:sz w:val="22"/>
          <w:szCs w:val="22"/>
          <w:lang w:val="hu-HU"/>
        </w:rPr>
      </w:pPr>
    </w:p>
    <w:p w14:paraId="489944E2" w14:textId="28B9B54D" w:rsidR="005C53B3" w:rsidRPr="00EB635F" w:rsidRDefault="005C53B3" w:rsidP="00EB635F">
      <w:pPr>
        <w:pStyle w:val="Default"/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</w:pPr>
      <w:r w:rsidRPr="00EB635F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>AIDS</w:t>
      </w:r>
      <w:r w:rsidR="00807279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>-</w:t>
      </w:r>
      <w:r w:rsidRPr="00EB635F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>betegek</w:t>
      </w:r>
    </w:p>
    <w:p w14:paraId="3AF4705D" w14:textId="77777777" w:rsidR="005C53B3" w:rsidRPr="00EB635F" w:rsidRDefault="005C53B3" w:rsidP="00EB635F">
      <w:pPr>
        <w:pStyle w:val="Default"/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</w:pP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Azon AIDS betegeknél, akik szisztémás gombás fertőzés, mint pl.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sporotrichosis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,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blastomycosis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,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histoplasmosis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,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cryptococcosis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(</w:t>
      </w:r>
      <w:proofErr w:type="spellStart"/>
      <w:r w:rsidR="00320EB1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meninge</w:t>
      </w:r>
      <w:r w:rsidR="00723B58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a</w:t>
      </w:r>
      <w:r w:rsidR="00320EB1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lis</w:t>
      </w:r>
      <w:proofErr w:type="spellEnd"/>
      <w:r w:rsidR="00320EB1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vagy nem </w:t>
      </w:r>
      <w:proofErr w:type="spellStart"/>
      <w:r w:rsidR="00320EB1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meninge</w:t>
      </w:r>
      <w:r w:rsidR="00723B58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a</w:t>
      </w:r>
      <w:r w:rsidR="00320EB1"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lis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) miatt kezelésben részesülnek és fennáll a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relapszus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veszélye, a kezelőorvosnak fontolóra kell venni a fenntartó terápia alkalmazását.</w:t>
      </w:r>
    </w:p>
    <w:p w14:paraId="4E876698" w14:textId="77777777" w:rsidR="00480B5B" w:rsidRPr="00EB635F" w:rsidRDefault="00480B5B" w:rsidP="00EB635F">
      <w:pPr>
        <w:pStyle w:val="Default"/>
        <w:rPr>
          <w:rFonts w:ascii="Times New Roman" w:hAnsi="Times New Roman" w:cs="Times New Roman"/>
          <w:color w:val="auto"/>
          <w:sz w:val="22"/>
          <w:szCs w:val="22"/>
          <w:lang w:val="hu-HU"/>
        </w:rPr>
      </w:pPr>
    </w:p>
    <w:p w14:paraId="3B77A1A5" w14:textId="77777777" w:rsidR="00FF4E54" w:rsidRPr="00EB635F" w:rsidRDefault="00FF4E54" w:rsidP="00EB635F">
      <w:pPr>
        <w:pStyle w:val="Default"/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</w:pPr>
      <w:proofErr w:type="spellStart"/>
      <w:r w:rsidRPr="00EB635F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>Neuropathia</w:t>
      </w:r>
      <w:proofErr w:type="spellEnd"/>
    </w:p>
    <w:p w14:paraId="77811B44" w14:textId="77777777" w:rsidR="00FF4E54" w:rsidRDefault="00FF4E54" w:rsidP="00EB635F">
      <w:pPr>
        <w:pStyle w:val="Default"/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</w:pP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Ha a kezelés során </w:t>
      </w:r>
      <w:proofErr w:type="spellStart"/>
      <w:r w:rsidR="00CD336E" w:rsidRPr="00EB635F">
        <w:rPr>
          <w:rFonts w:ascii="Times New Roman" w:hAnsi="Times New Roman" w:cs="Times New Roman"/>
          <w:color w:val="auto"/>
          <w:sz w:val="22"/>
          <w:szCs w:val="22"/>
          <w:lang w:val="hu-HU"/>
        </w:rPr>
        <w:t>itrakonazol</w:t>
      </w:r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nak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tulajdonítható </w:t>
      </w:r>
      <w:proofErr w:type="spellStart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>neuropathia</w:t>
      </w:r>
      <w:proofErr w:type="spellEnd"/>
      <w:r w:rsidRPr="00EB635F"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  <w:t xml:space="preserve"> megjelenését tapasztalják, a kezelést abba kell hagyni.</w:t>
      </w:r>
    </w:p>
    <w:p w14:paraId="03D20DC3" w14:textId="77777777" w:rsidR="0035445B" w:rsidRDefault="0035445B" w:rsidP="00EB635F">
      <w:pPr>
        <w:pStyle w:val="Default"/>
        <w:rPr>
          <w:rFonts w:ascii="Times New Roman" w:hAnsi="Times New Roman" w:cs="Times New Roman"/>
          <w:iCs/>
          <w:color w:val="auto"/>
          <w:sz w:val="22"/>
          <w:szCs w:val="22"/>
          <w:lang w:val="hu-HU"/>
        </w:rPr>
      </w:pPr>
    </w:p>
    <w:p w14:paraId="41C2CA45" w14:textId="77777777" w:rsidR="0035445B" w:rsidRPr="001E743E" w:rsidRDefault="0035445B" w:rsidP="0035445B">
      <w:pPr>
        <w:pStyle w:val="Default"/>
        <w:rPr>
          <w:rFonts w:ascii="Times New Roman" w:hAnsi="Times New Roman" w:cs="Times New Roman"/>
          <w:iCs/>
          <w:sz w:val="22"/>
          <w:szCs w:val="22"/>
          <w:lang w:val="hu-HU"/>
        </w:rPr>
      </w:pPr>
      <w:r w:rsidRPr="001E743E">
        <w:rPr>
          <w:rFonts w:ascii="Times New Roman" w:hAnsi="Times New Roman" w:cs="Times New Roman"/>
          <w:i/>
          <w:sz w:val="22"/>
          <w:szCs w:val="22"/>
          <w:lang w:val="hu-HU"/>
        </w:rPr>
        <w:t xml:space="preserve">Cisztás </w:t>
      </w:r>
      <w:proofErr w:type="spellStart"/>
      <w:r w:rsidRPr="001E743E">
        <w:rPr>
          <w:rFonts w:ascii="Times New Roman" w:hAnsi="Times New Roman" w:cs="Times New Roman"/>
          <w:i/>
          <w:sz w:val="22"/>
          <w:szCs w:val="22"/>
          <w:lang w:val="hu-HU"/>
        </w:rPr>
        <w:t>fibrózis</w:t>
      </w:r>
      <w:proofErr w:type="spellEnd"/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br/>
        <w:t xml:space="preserve">Cisztás </w:t>
      </w:r>
      <w:proofErr w:type="spellStart"/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>fibrózisban</w:t>
      </w:r>
      <w:proofErr w:type="spellEnd"/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 xml:space="preserve"> szenvedő betegeknél az </w:t>
      </w:r>
      <w:proofErr w:type="spellStart"/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>itrakonazol</w:t>
      </w:r>
      <w:proofErr w:type="spellEnd"/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 xml:space="preserve"> terápiás szintjeiben variabilitást figyeltek meg az </w:t>
      </w:r>
      <w:proofErr w:type="spellStart"/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>itrakonazol</w:t>
      </w:r>
      <w:proofErr w:type="spellEnd"/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 xml:space="preserve"> belsőleges oldatának 2,5 mg/</w:t>
      </w:r>
      <w:proofErr w:type="spellStart"/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>ttkg</w:t>
      </w:r>
      <w:proofErr w:type="spellEnd"/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 xml:space="preserve"> naponta kétszer (</w:t>
      </w:r>
      <w:proofErr w:type="spellStart"/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>bid</w:t>
      </w:r>
      <w:proofErr w:type="spellEnd"/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 xml:space="preserve">) történő alkalmazása során kialakult </w:t>
      </w:r>
      <w:proofErr w:type="spellStart"/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>steady</w:t>
      </w:r>
      <w:proofErr w:type="spellEnd"/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 xml:space="preserve"> </w:t>
      </w:r>
      <w:proofErr w:type="spellStart"/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>state</w:t>
      </w:r>
      <w:proofErr w:type="spellEnd"/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 xml:space="preserve"> állapotban. A &gt;250 </w:t>
      </w:r>
      <w:proofErr w:type="spellStart"/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>ng</w:t>
      </w:r>
      <w:proofErr w:type="spellEnd"/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 xml:space="preserve">/ml </w:t>
      </w:r>
      <w:proofErr w:type="spellStart"/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>steady</w:t>
      </w:r>
      <w:proofErr w:type="spellEnd"/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 xml:space="preserve"> </w:t>
      </w:r>
      <w:proofErr w:type="spellStart"/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>state</w:t>
      </w:r>
      <w:proofErr w:type="spellEnd"/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 xml:space="preserve"> koncentrációt a 16 évnél idősebb betegek mintegy 50%-</w:t>
      </w:r>
      <w:proofErr w:type="spellStart"/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>ánál</w:t>
      </w:r>
      <w:proofErr w:type="spellEnd"/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 xml:space="preserve"> érték el, míg a 16 év alatti betegek közül egyiknél sem.</w:t>
      </w:r>
    </w:p>
    <w:p w14:paraId="68D6814C" w14:textId="776D0D48" w:rsidR="0035445B" w:rsidRPr="001E743E" w:rsidRDefault="0035445B" w:rsidP="0035445B">
      <w:pPr>
        <w:pStyle w:val="Default"/>
        <w:rPr>
          <w:rFonts w:ascii="Times New Roman" w:hAnsi="Times New Roman" w:cs="Times New Roman"/>
          <w:iCs/>
          <w:sz w:val="22"/>
          <w:szCs w:val="22"/>
          <w:lang w:val="hu-HU"/>
        </w:rPr>
      </w:pPr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 xml:space="preserve">Amennyiben a beteg nem reagál az </w:t>
      </w:r>
      <w:proofErr w:type="spellStart"/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>itrakonazol</w:t>
      </w:r>
      <w:proofErr w:type="spellEnd"/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 xml:space="preserve"> kapszulás kezelésre, alternatív terápiára történő áttérés</w:t>
      </w:r>
      <w:r w:rsidR="00807279">
        <w:rPr>
          <w:rFonts w:ascii="Times New Roman" w:hAnsi="Times New Roman" w:cs="Times New Roman"/>
          <w:iCs/>
          <w:sz w:val="22"/>
          <w:szCs w:val="22"/>
          <w:lang w:val="hu-HU"/>
        </w:rPr>
        <w:t>t</w:t>
      </w:r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 xml:space="preserve"> meg</w:t>
      </w:r>
      <w:r w:rsidR="00807279">
        <w:rPr>
          <w:rFonts w:ascii="Times New Roman" w:hAnsi="Times New Roman" w:cs="Times New Roman"/>
          <w:iCs/>
          <w:sz w:val="22"/>
          <w:szCs w:val="22"/>
          <w:lang w:val="hu-HU"/>
        </w:rPr>
        <w:t xml:space="preserve"> kell </w:t>
      </w:r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>fontol</w:t>
      </w:r>
      <w:r w:rsidR="00807279">
        <w:rPr>
          <w:rFonts w:ascii="Times New Roman" w:hAnsi="Times New Roman" w:cs="Times New Roman"/>
          <w:iCs/>
          <w:sz w:val="22"/>
          <w:szCs w:val="22"/>
          <w:lang w:val="hu-HU"/>
        </w:rPr>
        <w:t>ni</w:t>
      </w:r>
      <w:r w:rsidRPr="001E743E">
        <w:rPr>
          <w:rFonts w:ascii="Times New Roman" w:hAnsi="Times New Roman" w:cs="Times New Roman"/>
          <w:iCs/>
          <w:sz w:val="22"/>
          <w:szCs w:val="22"/>
          <w:lang w:val="hu-HU"/>
        </w:rPr>
        <w:t>.</w:t>
      </w:r>
    </w:p>
    <w:p w14:paraId="16A09579" w14:textId="77777777" w:rsidR="00593CBA" w:rsidRDefault="00593CBA" w:rsidP="00EB635F">
      <w:pPr>
        <w:textAlignment w:val="top"/>
        <w:rPr>
          <w:i/>
          <w:sz w:val="22"/>
          <w:szCs w:val="22"/>
          <w:lang w:val="hu-HU"/>
        </w:rPr>
      </w:pPr>
    </w:p>
    <w:p w14:paraId="2992F024" w14:textId="77777777" w:rsidR="0077221E" w:rsidRPr="00EB635F" w:rsidRDefault="0077221E" w:rsidP="00137AB3">
      <w:pPr>
        <w:keepNext/>
        <w:textAlignment w:val="top"/>
        <w:rPr>
          <w:i/>
          <w:sz w:val="22"/>
          <w:szCs w:val="22"/>
          <w:lang w:val="hu-HU"/>
        </w:rPr>
      </w:pPr>
      <w:r w:rsidRPr="00EB635F">
        <w:rPr>
          <w:i/>
          <w:sz w:val="22"/>
          <w:szCs w:val="22"/>
          <w:lang w:val="hu-HU"/>
        </w:rPr>
        <w:t>Keresztrezisztencia</w:t>
      </w:r>
    </w:p>
    <w:p w14:paraId="05135CDD" w14:textId="77777777" w:rsidR="0077221E" w:rsidRPr="00EB635F" w:rsidRDefault="00320EB1" w:rsidP="00137AB3">
      <w:pPr>
        <w:keepNext/>
        <w:textAlignment w:val="top"/>
        <w:rPr>
          <w:sz w:val="22"/>
          <w:szCs w:val="22"/>
          <w:lang w:val="hu-HU" w:eastAsia="en-US"/>
        </w:rPr>
      </w:pPr>
      <w:r w:rsidRPr="00EB635F">
        <w:rPr>
          <w:sz w:val="22"/>
          <w:szCs w:val="22"/>
          <w:lang w:val="hu-HU" w:eastAsia="en-US"/>
        </w:rPr>
        <w:t>S</w:t>
      </w:r>
      <w:r w:rsidR="0077221E" w:rsidRPr="00EB635F">
        <w:rPr>
          <w:sz w:val="22"/>
          <w:szCs w:val="22"/>
          <w:lang w:val="hu-HU" w:eastAsia="en-US"/>
        </w:rPr>
        <w:t xml:space="preserve">zisztémás </w:t>
      </w:r>
      <w:proofErr w:type="spellStart"/>
      <w:r w:rsidR="0077221E" w:rsidRPr="00EB635F">
        <w:rPr>
          <w:sz w:val="22"/>
          <w:szCs w:val="22"/>
          <w:lang w:val="hu-HU" w:eastAsia="en-US"/>
        </w:rPr>
        <w:t>candidosis</w:t>
      </w:r>
      <w:proofErr w:type="spellEnd"/>
      <w:r w:rsidRPr="00EB635F">
        <w:rPr>
          <w:sz w:val="22"/>
          <w:szCs w:val="22"/>
          <w:lang w:val="hu-HU" w:eastAsia="en-US"/>
        </w:rPr>
        <w:t xml:space="preserve"> esetén</w:t>
      </w:r>
      <w:r w:rsidR="0077221E" w:rsidRPr="00EB635F">
        <w:rPr>
          <w:sz w:val="22"/>
          <w:szCs w:val="22"/>
          <w:lang w:val="hu-HU" w:eastAsia="en-US"/>
        </w:rPr>
        <w:t xml:space="preserve">, ha </w:t>
      </w:r>
      <w:proofErr w:type="spellStart"/>
      <w:r w:rsidR="0077221E" w:rsidRPr="00EB635F">
        <w:rPr>
          <w:sz w:val="22"/>
          <w:szCs w:val="22"/>
          <w:lang w:val="hu-HU" w:eastAsia="en-US"/>
        </w:rPr>
        <w:t>flukonazol</w:t>
      </w:r>
      <w:proofErr w:type="spellEnd"/>
      <w:r w:rsidR="0077221E" w:rsidRPr="00EB635F">
        <w:rPr>
          <w:sz w:val="22"/>
          <w:szCs w:val="22"/>
          <w:lang w:val="hu-HU" w:eastAsia="en-US"/>
        </w:rPr>
        <w:t>-rezisztens Candida fajok gyanúja merül fel, nem feltételez</w:t>
      </w:r>
      <w:r w:rsidRPr="00EB635F">
        <w:rPr>
          <w:sz w:val="22"/>
          <w:szCs w:val="22"/>
          <w:lang w:val="hu-HU" w:eastAsia="en-US"/>
        </w:rPr>
        <w:t>hető</w:t>
      </w:r>
      <w:r w:rsidR="0077221E" w:rsidRPr="00EB635F">
        <w:rPr>
          <w:sz w:val="22"/>
          <w:szCs w:val="22"/>
          <w:lang w:val="hu-HU" w:eastAsia="en-US"/>
        </w:rPr>
        <w:t xml:space="preserve">, hogy ezek </w:t>
      </w:r>
      <w:proofErr w:type="spellStart"/>
      <w:r w:rsidR="0077221E" w:rsidRPr="00EB635F">
        <w:rPr>
          <w:sz w:val="22"/>
          <w:szCs w:val="22"/>
          <w:lang w:val="hu-HU" w:eastAsia="en-US"/>
        </w:rPr>
        <w:t>itrakonazol</w:t>
      </w:r>
      <w:r w:rsidRPr="00EB635F">
        <w:rPr>
          <w:sz w:val="22"/>
          <w:szCs w:val="22"/>
          <w:lang w:val="hu-HU" w:eastAsia="en-US"/>
        </w:rPr>
        <w:t>lal</w:t>
      </w:r>
      <w:proofErr w:type="spellEnd"/>
      <w:r w:rsidRPr="00EB635F">
        <w:rPr>
          <w:sz w:val="22"/>
          <w:szCs w:val="22"/>
          <w:lang w:val="hu-HU" w:eastAsia="en-US"/>
        </w:rPr>
        <w:t xml:space="preserve"> szemben érzékenyek</w:t>
      </w:r>
      <w:r w:rsidR="0077221E" w:rsidRPr="00EB635F">
        <w:rPr>
          <w:sz w:val="22"/>
          <w:szCs w:val="22"/>
          <w:lang w:val="hu-HU" w:eastAsia="en-US"/>
        </w:rPr>
        <w:t xml:space="preserve">, </w:t>
      </w:r>
      <w:r w:rsidRPr="00EB635F">
        <w:rPr>
          <w:sz w:val="22"/>
          <w:szCs w:val="22"/>
          <w:lang w:val="hu-HU" w:eastAsia="en-US"/>
        </w:rPr>
        <w:t xml:space="preserve">ezért érzékenységi vizsgálatokat kell végezni az </w:t>
      </w:r>
      <w:proofErr w:type="spellStart"/>
      <w:r w:rsidRPr="00EB635F">
        <w:rPr>
          <w:sz w:val="22"/>
          <w:szCs w:val="22"/>
          <w:lang w:val="hu-HU" w:eastAsia="en-US"/>
        </w:rPr>
        <w:t>itrakonazol</w:t>
      </w:r>
      <w:proofErr w:type="spellEnd"/>
      <w:r w:rsidRPr="00EB635F">
        <w:rPr>
          <w:sz w:val="22"/>
          <w:szCs w:val="22"/>
          <w:lang w:val="hu-HU" w:eastAsia="en-US"/>
        </w:rPr>
        <w:t>-kezelés elkezdése előtt</w:t>
      </w:r>
      <w:r w:rsidR="0077221E" w:rsidRPr="00EB635F">
        <w:rPr>
          <w:sz w:val="22"/>
          <w:szCs w:val="22"/>
          <w:lang w:val="hu-HU" w:eastAsia="en-US"/>
        </w:rPr>
        <w:t>.</w:t>
      </w:r>
    </w:p>
    <w:p w14:paraId="52DE3E36" w14:textId="77777777" w:rsidR="0077221E" w:rsidRPr="00EB635F" w:rsidRDefault="0077221E" w:rsidP="00EB635F">
      <w:pPr>
        <w:rPr>
          <w:i/>
          <w:sz w:val="22"/>
          <w:szCs w:val="22"/>
          <w:lang w:val="hu-HU"/>
        </w:rPr>
      </w:pPr>
    </w:p>
    <w:p w14:paraId="330572BD" w14:textId="6E9EDDA9" w:rsidR="000B518D" w:rsidRPr="00137AB3" w:rsidRDefault="00473F64" w:rsidP="000B518D">
      <w:pPr>
        <w:autoSpaceDE w:val="0"/>
        <w:autoSpaceDN w:val="0"/>
        <w:adjustRightInd w:val="0"/>
        <w:jc w:val="both"/>
        <w:rPr>
          <w:i/>
          <w:sz w:val="22"/>
          <w:szCs w:val="22"/>
          <w:lang w:eastAsia="es-ES"/>
        </w:rPr>
      </w:pPr>
      <w:r>
        <w:rPr>
          <w:i/>
          <w:sz w:val="22"/>
          <w:szCs w:val="22"/>
          <w:lang w:eastAsia="es-ES"/>
        </w:rPr>
        <w:t>Helyettesíthetőség</w:t>
      </w:r>
      <w:r w:rsidR="0035445B">
        <w:rPr>
          <w:i/>
          <w:sz w:val="22"/>
          <w:szCs w:val="22"/>
          <w:lang w:eastAsia="es-ES"/>
        </w:rPr>
        <w:t xml:space="preserve"> (felcserélhetőség)</w:t>
      </w:r>
    </w:p>
    <w:p w14:paraId="730F7D52" w14:textId="2DA379D8" w:rsidR="000B518D" w:rsidRDefault="00473F64" w:rsidP="00137AB3">
      <w:pPr>
        <w:autoSpaceDE w:val="0"/>
        <w:autoSpaceDN w:val="0"/>
        <w:adjustRightInd w:val="0"/>
        <w:rPr>
          <w:sz w:val="22"/>
          <w:szCs w:val="22"/>
          <w:lang w:eastAsia="es-ES"/>
        </w:rPr>
      </w:pPr>
      <w:r>
        <w:rPr>
          <w:sz w:val="22"/>
          <w:szCs w:val="22"/>
          <w:lang w:eastAsia="es-ES"/>
        </w:rPr>
        <w:t>A</w:t>
      </w:r>
      <w:r w:rsidR="000B518D" w:rsidRPr="000B518D">
        <w:rPr>
          <w:sz w:val="22"/>
          <w:szCs w:val="22"/>
          <w:lang w:eastAsia="es-ES"/>
        </w:rPr>
        <w:t>z itrakonazol</w:t>
      </w:r>
      <w:r w:rsidR="00807279">
        <w:rPr>
          <w:sz w:val="22"/>
          <w:szCs w:val="22"/>
          <w:lang w:eastAsia="es-ES"/>
        </w:rPr>
        <w:t xml:space="preserve"> </w:t>
      </w:r>
      <w:r w:rsidR="000B518D" w:rsidRPr="000B518D">
        <w:rPr>
          <w:sz w:val="22"/>
          <w:szCs w:val="22"/>
          <w:lang w:eastAsia="es-ES"/>
        </w:rPr>
        <w:t>kapszulá</w:t>
      </w:r>
      <w:r w:rsidR="00593CBA">
        <w:rPr>
          <w:sz w:val="22"/>
          <w:szCs w:val="22"/>
          <w:lang w:eastAsia="es-ES"/>
        </w:rPr>
        <w:t>t</w:t>
      </w:r>
      <w:r w:rsidR="000B518D" w:rsidRPr="000B518D">
        <w:rPr>
          <w:sz w:val="22"/>
          <w:szCs w:val="22"/>
          <w:lang w:eastAsia="es-ES"/>
        </w:rPr>
        <w:t xml:space="preserve"> és </w:t>
      </w:r>
      <w:r>
        <w:rPr>
          <w:sz w:val="22"/>
          <w:szCs w:val="22"/>
          <w:lang w:eastAsia="es-ES"/>
        </w:rPr>
        <w:t xml:space="preserve">az </w:t>
      </w:r>
      <w:r w:rsidR="000B518D" w:rsidRPr="000B518D">
        <w:rPr>
          <w:sz w:val="22"/>
          <w:szCs w:val="22"/>
          <w:lang w:eastAsia="es-ES"/>
        </w:rPr>
        <w:t>itrakonazol belsőleges oldat</w:t>
      </w:r>
      <w:r w:rsidR="000B518D">
        <w:rPr>
          <w:sz w:val="22"/>
          <w:szCs w:val="22"/>
          <w:lang w:eastAsia="es-ES"/>
        </w:rPr>
        <w:t xml:space="preserve">ot </w:t>
      </w:r>
      <w:r>
        <w:rPr>
          <w:sz w:val="22"/>
          <w:szCs w:val="22"/>
          <w:lang w:eastAsia="es-ES"/>
        </w:rPr>
        <w:t xml:space="preserve">nem javasolt </w:t>
      </w:r>
      <w:r w:rsidR="000B518D">
        <w:rPr>
          <w:sz w:val="22"/>
          <w:szCs w:val="22"/>
          <w:lang w:eastAsia="es-ES"/>
        </w:rPr>
        <w:t xml:space="preserve">egymással </w:t>
      </w:r>
      <w:r>
        <w:rPr>
          <w:sz w:val="22"/>
          <w:szCs w:val="22"/>
          <w:lang w:eastAsia="es-ES"/>
        </w:rPr>
        <w:t>helyettesíteni</w:t>
      </w:r>
      <w:r w:rsidR="000B518D">
        <w:rPr>
          <w:sz w:val="22"/>
          <w:szCs w:val="22"/>
          <w:lang w:eastAsia="es-ES"/>
        </w:rPr>
        <w:t>.</w:t>
      </w:r>
      <w:r w:rsidR="00593CBA">
        <w:rPr>
          <w:sz w:val="22"/>
          <w:szCs w:val="22"/>
          <w:lang w:eastAsia="es-ES"/>
        </w:rPr>
        <w:t xml:space="preserve"> </w:t>
      </w:r>
      <w:r w:rsidR="000B518D">
        <w:rPr>
          <w:sz w:val="22"/>
          <w:szCs w:val="22"/>
          <w:lang w:eastAsia="es-ES"/>
        </w:rPr>
        <w:t>Ugyanis</w:t>
      </w:r>
      <w:r w:rsidR="000B518D" w:rsidRPr="000B518D">
        <w:rPr>
          <w:sz w:val="22"/>
          <w:szCs w:val="22"/>
          <w:lang w:eastAsia="es-ES"/>
        </w:rPr>
        <w:t xml:space="preserve"> a gyógyszer</w:t>
      </w:r>
      <w:r>
        <w:rPr>
          <w:sz w:val="22"/>
          <w:szCs w:val="22"/>
          <w:lang w:eastAsia="es-ES"/>
        </w:rPr>
        <w:t>-</w:t>
      </w:r>
      <w:r w:rsidR="000B518D" w:rsidRPr="000B518D">
        <w:rPr>
          <w:sz w:val="22"/>
          <w:szCs w:val="22"/>
          <w:lang w:eastAsia="es-ES"/>
        </w:rPr>
        <w:t xml:space="preserve">expozíció nagyobb a belsőleges oldat, mint a kapszulák </w:t>
      </w:r>
      <w:r w:rsidR="000B518D">
        <w:rPr>
          <w:sz w:val="22"/>
          <w:szCs w:val="22"/>
          <w:lang w:eastAsia="es-ES"/>
        </w:rPr>
        <w:t xml:space="preserve">alkalmazása </w:t>
      </w:r>
      <w:r w:rsidR="000B518D" w:rsidRPr="000B518D">
        <w:rPr>
          <w:sz w:val="22"/>
          <w:szCs w:val="22"/>
          <w:lang w:eastAsia="es-ES"/>
        </w:rPr>
        <w:t>esetén</w:t>
      </w:r>
      <w:r w:rsidR="00807279">
        <w:rPr>
          <w:sz w:val="22"/>
          <w:szCs w:val="22"/>
          <w:lang w:eastAsia="es-ES"/>
        </w:rPr>
        <w:t>,</w:t>
      </w:r>
      <w:r w:rsidR="00593CBA">
        <w:rPr>
          <w:sz w:val="22"/>
          <w:szCs w:val="22"/>
          <w:lang w:eastAsia="es-ES"/>
        </w:rPr>
        <w:t xml:space="preserve"> azonos dózisok beadásakor</w:t>
      </w:r>
      <w:r w:rsidR="000B518D" w:rsidRPr="000B518D">
        <w:rPr>
          <w:sz w:val="22"/>
          <w:szCs w:val="22"/>
          <w:lang w:eastAsia="es-ES"/>
        </w:rPr>
        <w:t>.</w:t>
      </w:r>
    </w:p>
    <w:p w14:paraId="3447A9A0" w14:textId="77777777" w:rsidR="000B518D" w:rsidRDefault="000B518D" w:rsidP="00137AB3">
      <w:pPr>
        <w:autoSpaceDE w:val="0"/>
        <w:autoSpaceDN w:val="0"/>
        <w:adjustRightInd w:val="0"/>
        <w:jc w:val="both"/>
        <w:rPr>
          <w:sz w:val="22"/>
          <w:szCs w:val="22"/>
          <w:lang w:eastAsia="es-ES"/>
        </w:rPr>
      </w:pPr>
    </w:p>
    <w:p w14:paraId="3C433C43" w14:textId="77777777" w:rsidR="005C53B3" w:rsidRPr="00EB635F" w:rsidRDefault="005C53B3" w:rsidP="00EB635F">
      <w:pPr>
        <w:rPr>
          <w:i/>
          <w:sz w:val="22"/>
          <w:szCs w:val="22"/>
          <w:lang w:val="hu-HU"/>
        </w:rPr>
      </w:pPr>
      <w:r w:rsidRPr="00EB635F">
        <w:rPr>
          <w:i/>
          <w:sz w:val="22"/>
          <w:szCs w:val="22"/>
          <w:lang w:val="hu-HU"/>
        </w:rPr>
        <w:t>Interakciós potenciál</w:t>
      </w:r>
    </w:p>
    <w:p w14:paraId="40B81D68" w14:textId="73862284" w:rsidR="00F03564" w:rsidRPr="00F03564" w:rsidRDefault="000B518D" w:rsidP="001B5F6E">
      <w:pPr>
        <w:pStyle w:val="Szvegtrzsbehzssal"/>
        <w:widowControl w:val="0"/>
        <w:spacing w:after="0"/>
        <w:ind w:left="0"/>
        <w:rPr>
          <w:sz w:val="22"/>
          <w:szCs w:val="22"/>
          <w:lang w:val="hu-HU"/>
        </w:rPr>
      </w:pPr>
      <w:r w:rsidRPr="00C6398D">
        <w:rPr>
          <w:sz w:val="22"/>
          <w:szCs w:val="22"/>
        </w:rPr>
        <w:t xml:space="preserve">Az itrakonazol és egyes gyógyszerek együttes alkalmazása az itrakonazol és/vagy az együttesen alkalmazott gyógyszer hatásosságát megváltoztathatja. </w:t>
      </w:r>
      <w:r w:rsidR="00F03564" w:rsidRPr="00F03564">
        <w:rPr>
          <w:sz w:val="22"/>
          <w:szCs w:val="22"/>
          <w:lang w:val="hu-HU"/>
        </w:rPr>
        <w:t xml:space="preserve">Például az </w:t>
      </w:r>
      <w:proofErr w:type="spellStart"/>
      <w:r w:rsidR="00F03564" w:rsidRPr="00F03564">
        <w:rPr>
          <w:sz w:val="22"/>
          <w:szCs w:val="22"/>
          <w:lang w:val="hu-HU"/>
        </w:rPr>
        <w:t>itrakonazol</w:t>
      </w:r>
      <w:proofErr w:type="spellEnd"/>
      <w:r w:rsidR="00F03564" w:rsidRPr="00F03564">
        <w:rPr>
          <w:sz w:val="22"/>
          <w:szCs w:val="22"/>
          <w:lang w:val="hu-HU"/>
        </w:rPr>
        <w:t xml:space="preserve"> CYP3A4-et indukáló </w:t>
      </w:r>
      <w:r w:rsidR="00F03564" w:rsidRPr="00F03564">
        <w:rPr>
          <w:sz w:val="22"/>
          <w:szCs w:val="22"/>
          <w:lang w:val="hu-HU"/>
        </w:rPr>
        <w:lastRenderedPageBreak/>
        <w:t xml:space="preserve">szerekkel történő egyidejű alkalmazása az </w:t>
      </w:r>
      <w:proofErr w:type="spellStart"/>
      <w:r w:rsidR="00F03564" w:rsidRPr="00F03564">
        <w:rPr>
          <w:sz w:val="22"/>
          <w:szCs w:val="22"/>
          <w:lang w:val="hu-HU"/>
        </w:rPr>
        <w:t>itrakonazol</w:t>
      </w:r>
      <w:proofErr w:type="spellEnd"/>
      <w:r w:rsidR="00F03564" w:rsidRPr="00F03564">
        <w:rPr>
          <w:sz w:val="22"/>
          <w:szCs w:val="22"/>
          <w:lang w:val="hu-HU"/>
        </w:rPr>
        <w:t xml:space="preserve"> </w:t>
      </w:r>
      <w:proofErr w:type="spellStart"/>
      <w:r w:rsidR="00F03564" w:rsidRPr="00F03564">
        <w:rPr>
          <w:sz w:val="22"/>
          <w:szCs w:val="22"/>
          <w:lang w:val="hu-HU"/>
        </w:rPr>
        <w:t>szubterápiás</w:t>
      </w:r>
      <w:proofErr w:type="spellEnd"/>
      <w:r w:rsidR="00F03564" w:rsidRPr="00F03564">
        <w:rPr>
          <w:sz w:val="22"/>
          <w:szCs w:val="22"/>
          <w:lang w:val="hu-HU"/>
        </w:rPr>
        <w:t xml:space="preserve"> plazmakoncentrációjához vezethet, és ezáltal a kezelés sikertelenségét okozhatja. Ezen túlmenően az </w:t>
      </w:r>
      <w:proofErr w:type="spellStart"/>
      <w:r w:rsidR="00F03564" w:rsidRPr="00F03564">
        <w:rPr>
          <w:sz w:val="22"/>
          <w:szCs w:val="22"/>
          <w:lang w:val="hu-HU"/>
        </w:rPr>
        <w:t>itrakonazol</w:t>
      </w:r>
      <w:proofErr w:type="spellEnd"/>
      <w:r w:rsidR="00F03564" w:rsidRPr="00F03564">
        <w:rPr>
          <w:sz w:val="22"/>
          <w:szCs w:val="22"/>
          <w:lang w:val="hu-HU"/>
        </w:rPr>
        <w:t xml:space="preserve"> egyes, a CYP3A4 </w:t>
      </w:r>
      <w:proofErr w:type="spellStart"/>
      <w:r w:rsidR="00F03564" w:rsidRPr="00F03564">
        <w:rPr>
          <w:sz w:val="22"/>
          <w:szCs w:val="22"/>
          <w:lang w:val="hu-HU"/>
        </w:rPr>
        <w:t>szubsztrátjai</w:t>
      </w:r>
      <w:proofErr w:type="spellEnd"/>
      <w:r w:rsidR="00F03564" w:rsidRPr="00F03564">
        <w:rPr>
          <w:sz w:val="22"/>
          <w:szCs w:val="22"/>
          <w:lang w:val="hu-HU"/>
        </w:rPr>
        <w:t xml:space="preserve"> közé tartozó gyógyszerekkel történő </w:t>
      </w:r>
      <w:proofErr w:type="spellStart"/>
      <w:r w:rsidR="00F03564" w:rsidRPr="00F03564">
        <w:rPr>
          <w:sz w:val="22"/>
          <w:szCs w:val="22"/>
          <w:lang w:val="hu-HU"/>
        </w:rPr>
        <w:t>együttadása</w:t>
      </w:r>
      <w:proofErr w:type="spellEnd"/>
      <w:r w:rsidR="00F03564" w:rsidRPr="00F03564">
        <w:rPr>
          <w:sz w:val="22"/>
          <w:szCs w:val="22"/>
          <w:lang w:val="hu-HU"/>
        </w:rPr>
        <w:t xml:space="preserve"> e készítmények plazmakoncentrációjának emelkedéséhez vezethet, ami súlyos és/vagy potenciálisan életveszélyes mellékhatásokat okozhat, mint például QT-megnyúlás és kamrai </w:t>
      </w:r>
      <w:proofErr w:type="spellStart"/>
      <w:r w:rsidR="00F03564" w:rsidRPr="00F03564">
        <w:rPr>
          <w:sz w:val="22"/>
          <w:szCs w:val="22"/>
          <w:lang w:val="hu-HU"/>
        </w:rPr>
        <w:t>tachyarrhythmiák</w:t>
      </w:r>
      <w:proofErr w:type="spellEnd"/>
      <w:r w:rsidR="00F03564" w:rsidRPr="00F03564">
        <w:rPr>
          <w:sz w:val="22"/>
          <w:szCs w:val="22"/>
          <w:lang w:val="hu-HU"/>
        </w:rPr>
        <w:t xml:space="preserve">, beleértve a </w:t>
      </w:r>
      <w:proofErr w:type="spellStart"/>
      <w:r w:rsidR="00F03564" w:rsidRPr="001E743E">
        <w:rPr>
          <w:i/>
          <w:iCs/>
          <w:sz w:val="22"/>
          <w:szCs w:val="22"/>
          <w:lang w:val="hu-HU"/>
        </w:rPr>
        <w:t>torsade</w:t>
      </w:r>
      <w:proofErr w:type="spellEnd"/>
      <w:r w:rsidR="00F03564" w:rsidRPr="001E743E">
        <w:rPr>
          <w:i/>
          <w:iCs/>
          <w:sz w:val="22"/>
          <w:szCs w:val="22"/>
          <w:lang w:val="hu-HU"/>
        </w:rPr>
        <w:t xml:space="preserve"> de </w:t>
      </w:r>
      <w:proofErr w:type="spellStart"/>
      <w:r w:rsidR="00F03564" w:rsidRPr="001E743E">
        <w:rPr>
          <w:i/>
          <w:iCs/>
          <w:sz w:val="22"/>
          <w:szCs w:val="22"/>
          <w:lang w:val="hu-HU"/>
        </w:rPr>
        <w:t>pointes</w:t>
      </w:r>
      <w:proofErr w:type="spellEnd"/>
      <w:r w:rsidR="00F03564" w:rsidRPr="00F03564">
        <w:rPr>
          <w:sz w:val="22"/>
          <w:szCs w:val="22"/>
          <w:lang w:val="hu-HU"/>
        </w:rPr>
        <w:t xml:space="preserve"> előfordulását is, amely potenciálisan fatális aritmia.</w:t>
      </w:r>
      <w:r w:rsidR="00F03564">
        <w:rPr>
          <w:sz w:val="22"/>
          <w:szCs w:val="22"/>
          <w:lang w:val="hu-HU"/>
        </w:rPr>
        <w:t xml:space="preserve"> </w:t>
      </w:r>
      <w:r w:rsidR="00F03564" w:rsidRPr="00F03564">
        <w:rPr>
          <w:sz w:val="22"/>
          <w:szCs w:val="22"/>
          <w:lang w:val="hu-HU"/>
        </w:rPr>
        <w:t xml:space="preserve">A </w:t>
      </w:r>
      <w:proofErr w:type="gramStart"/>
      <w:r w:rsidR="00F03564" w:rsidRPr="00F03564">
        <w:rPr>
          <w:sz w:val="22"/>
          <w:szCs w:val="22"/>
          <w:lang w:val="hu-HU"/>
        </w:rPr>
        <w:t>rendelő orvosnak</w:t>
      </w:r>
      <w:proofErr w:type="gramEnd"/>
      <w:r w:rsidR="00F03564" w:rsidRPr="00F03564">
        <w:rPr>
          <w:sz w:val="22"/>
          <w:szCs w:val="22"/>
          <w:lang w:val="hu-HU"/>
        </w:rPr>
        <w:t xml:space="preserve"> az együtt alkalmazott gyógyszer</w:t>
      </w:r>
      <w:r w:rsidR="00A53E97">
        <w:rPr>
          <w:sz w:val="22"/>
          <w:szCs w:val="22"/>
          <w:lang w:val="hu-HU"/>
        </w:rPr>
        <w:t>ek</w:t>
      </w:r>
      <w:r w:rsidR="00F03564" w:rsidRPr="00F03564">
        <w:rPr>
          <w:sz w:val="22"/>
          <w:szCs w:val="22"/>
          <w:lang w:val="hu-HU"/>
        </w:rPr>
        <w:t xml:space="preserve"> alkalmazási előírását kell tanulmányoznia annak érdekében, hogy további információkat szerezzen azokról a súlyos vagy életveszélyes mellékhatásokról, amelyek az adott gyógyszer emelkedett plazmakoncentrációja esetén felléphetnek.</w:t>
      </w:r>
      <w:r w:rsidR="00F03564">
        <w:rPr>
          <w:sz w:val="22"/>
          <w:szCs w:val="22"/>
          <w:lang w:val="hu-HU"/>
        </w:rPr>
        <w:t xml:space="preserve"> </w:t>
      </w:r>
      <w:r w:rsidR="00F03564" w:rsidRPr="00F03564">
        <w:rPr>
          <w:sz w:val="22"/>
          <w:szCs w:val="22"/>
        </w:rPr>
        <w:t>Az itrakonazollal történő egyidejű alkalmazás esetén ellenjavallt, nem ajánlott, illetve fokozott óvatossággal alkalmazandó gyógyszerek felsorolása a 4.3. pontban (Ellenjavallatok) és a 4.5. pontban (Gyógyszerkölcsönhatások és egyéb interakciók) található.</w:t>
      </w:r>
    </w:p>
    <w:p w14:paraId="349F1CD0" w14:textId="77777777" w:rsidR="00F03564" w:rsidRPr="001E743E" w:rsidRDefault="00F03564" w:rsidP="00F03564">
      <w:pPr>
        <w:pStyle w:val="Default"/>
        <w:keepNext/>
        <w:rPr>
          <w:rFonts w:ascii="Times New Roman" w:hAnsi="Times New Roman" w:cs="Times New Roman"/>
          <w:sz w:val="22"/>
          <w:szCs w:val="22"/>
        </w:rPr>
      </w:pPr>
    </w:p>
    <w:p w14:paraId="2A0EC29C" w14:textId="6AF6E2CB" w:rsidR="00F03564" w:rsidRPr="00EB635F" w:rsidRDefault="00A53E97" w:rsidP="00F03564">
      <w:pPr>
        <w:pStyle w:val="Default"/>
        <w:keepNext/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</w:pPr>
      <w:r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>A s</w:t>
      </w:r>
      <w:r w:rsidR="00F03564" w:rsidRPr="00EB635F">
        <w:rPr>
          <w:rFonts w:ascii="Times New Roman" w:hAnsi="Times New Roman" w:cs="Times New Roman"/>
          <w:i/>
          <w:iCs/>
          <w:color w:val="auto"/>
          <w:sz w:val="22"/>
          <w:szCs w:val="22"/>
          <w:lang w:val="hu-HU"/>
        </w:rPr>
        <w:t>zénhidrát-anyagcsere zavarai</w:t>
      </w:r>
    </w:p>
    <w:p w14:paraId="134C9C89" w14:textId="77777777" w:rsidR="00F03564" w:rsidRPr="00EB635F" w:rsidRDefault="00F03564" w:rsidP="00F03564">
      <w:pPr>
        <w:pStyle w:val="Default"/>
        <w:keepNext/>
        <w:rPr>
          <w:rFonts w:ascii="Times New Roman" w:hAnsi="Times New Roman" w:cs="Times New Roman"/>
          <w:color w:val="auto"/>
          <w:sz w:val="22"/>
          <w:szCs w:val="22"/>
          <w:lang w:val="hu-HU"/>
        </w:rPr>
      </w:pPr>
      <w:r w:rsidRPr="00EB635F">
        <w:rPr>
          <w:rFonts w:ascii="Times New Roman" w:hAnsi="Times New Roman" w:cs="Times New Roman"/>
          <w:color w:val="auto"/>
          <w:sz w:val="22"/>
          <w:szCs w:val="22"/>
          <w:lang w:val="hu-HU"/>
        </w:rPr>
        <w:t xml:space="preserve">Az </w:t>
      </w:r>
      <w:proofErr w:type="spellStart"/>
      <w:r w:rsidRPr="00EB635F">
        <w:rPr>
          <w:rFonts w:ascii="Times New Roman" w:hAnsi="Times New Roman" w:cs="Times New Roman"/>
          <w:color w:val="auto"/>
          <w:sz w:val="22"/>
          <w:szCs w:val="22"/>
          <w:lang w:val="hu-HU"/>
        </w:rPr>
        <w:t>itrakonazol</w:t>
      </w:r>
      <w:proofErr w:type="spellEnd"/>
      <w:r w:rsidRPr="00EB635F">
        <w:rPr>
          <w:rFonts w:ascii="Times New Roman" w:hAnsi="Times New Roman" w:cs="Times New Roman"/>
          <w:color w:val="auto"/>
          <w:sz w:val="22"/>
          <w:szCs w:val="22"/>
          <w:lang w:val="hu-HU"/>
        </w:rPr>
        <w:t xml:space="preserve"> kemény kapszula szacharózt tartalmaz. Ritkán előforduló, örökletes fruktóz</w:t>
      </w:r>
      <w:r w:rsidRPr="00EB635F">
        <w:rPr>
          <w:rFonts w:ascii="Times New Roman" w:hAnsi="Times New Roman" w:cs="Times New Roman"/>
          <w:color w:val="auto"/>
          <w:sz w:val="22"/>
          <w:szCs w:val="22"/>
          <w:lang w:val="hu-HU"/>
        </w:rPr>
        <w:noBreakHyphen/>
        <w:t>intoleranciában, glükóz-</w:t>
      </w:r>
      <w:proofErr w:type="spellStart"/>
      <w:r w:rsidRPr="00EB635F">
        <w:rPr>
          <w:rFonts w:ascii="Times New Roman" w:hAnsi="Times New Roman" w:cs="Times New Roman"/>
          <w:color w:val="auto"/>
          <w:sz w:val="22"/>
          <w:szCs w:val="22"/>
          <w:lang w:val="hu-HU"/>
        </w:rPr>
        <w:t>galaktóz</w:t>
      </w:r>
      <w:proofErr w:type="spellEnd"/>
      <w:r w:rsidRPr="00EB635F">
        <w:rPr>
          <w:rFonts w:ascii="Times New Roman" w:hAnsi="Times New Roman" w:cs="Times New Roman"/>
          <w:color w:val="auto"/>
          <w:sz w:val="22"/>
          <w:szCs w:val="22"/>
          <w:lang w:val="hu-HU"/>
        </w:rPr>
        <w:t xml:space="preserve"> </w:t>
      </w:r>
      <w:proofErr w:type="spellStart"/>
      <w:r w:rsidRPr="00EB635F">
        <w:rPr>
          <w:rFonts w:ascii="Times New Roman" w:hAnsi="Times New Roman" w:cs="Times New Roman"/>
          <w:color w:val="auto"/>
          <w:sz w:val="22"/>
          <w:szCs w:val="22"/>
          <w:lang w:val="hu-HU"/>
        </w:rPr>
        <w:t>malabszorpcióban</w:t>
      </w:r>
      <w:proofErr w:type="spellEnd"/>
      <w:r w:rsidRPr="00EB635F">
        <w:rPr>
          <w:rFonts w:ascii="Times New Roman" w:hAnsi="Times New Roman" w:cs="Times New Roman"/>
          <w:color w:val="auto"/>
          <w:sz w:val="22"/>
          <w:szCs w:val="22"/>
          <w:lang w:val="hu-HU"/>
        </w:rPr>
        <w:t xml:space="preserve"> vagy </w:t>
      </w:r>
      <w:proofErr w:type="spellStart"/>
      <w:r w:rsidRPr="00EB635F">
        <w:rPr>
          <w:rFonts w:ascii="Times New Roman" w:hAnsi="Times New Roman" w:cs="Times New Roman"/>
          <w:color w:val="auto"/>
          <w:sz w:val="22"/>
          <w:szCs w:val="22"/>
          <w:lang w:val="hu-HU"/>
        </w:rPr>
        <w:t>szacharáz-izomaltáz</w:t>
      </w:r>
      <w:proofErr w:type="spellEnd"/>
      <w:r w:rsidRPr="00EB635F">
        <w:rPr>
          <w:rFonts w:ascii="Times New Roman" w:hAnsi="Times New Roman" w:cs="Times New Roman"/>
          <w:color w:val="auto"/>
          <w:sz w:val="22"/>
          <w:szCs w:val="22"/>
          <w:lang w:val="hu-HU"/>
        </w:rPr>
        <w:t xml:space="preserve"> hiányban a készítmény nem szedhető.</w:t>
      </w:r>
    </w:p>
    <w:p w14:paraId="28D19F47" w14:textId="77777777" w:rsidR="00F03564" w:rsidRPr="00C6398D" w:rsidRDefault="00F03564" w:rsidP="00137AB3">
      <w:pPr>
        <w:pStyle w:val="Szvegtrzsbehzssal"/>
        <w:widowControl w:val="0"/>
        <w:spacing w:after="0"/>
        <w:ind w:left="0"/>
        <w:rPr>
          <w:sz w:val="22"/>
          <w:szCs w:val="22"/>
        </w:rPr>
      </w:pPr>
    </w:p>
    <w:p w14:paraId="20B1196C" w14:textId="77777777" w:rsidR="00E85BA9" w:rsidRPr="00EB635F" w:rsidRDefault="00E85BA9" w:rsidP="00137AB3">
      <w:pPr>
        <w:widowControl w:val="0"/>
        <w:rPr>
          <w:sz w:val="22"/>
          <w:szCs w:val="22"/>
          <w:lang w:val="hu-HU"/>
        </w:rPr>
      </w:pPr>
    </w:p>
    <w:p w14:paraId="45291575" w14:textId="77777777" w:rsidR="00931185" w:rsidRPr="00EB635F" w:rsidRDefault="00931185" w:rsidP="00137AB3">
      <w:pPr>
        <w:pStyle w:val="Cmsor2"/>
        <w:keepNext w:val="0"/>
        <w:widowControl w:val="0"/>
        <w:ind w:left="567" w:right="0" w:hanging="567"/>
        <w:jc w:val="left"/>
        <w:rPr>
          <w:bCs w:val="0"/>
          <w:sz w:val="22"/>
          <w:szCs w:val="22"/>
          <w:lang w:val="hu-HU"/>
        </w:rPr>
      </w:pPr>
      <w:r w:rsidRPr="00EB635F">
        <w:rPr>
          <w:bCs w:val="0"/>
          <w:sz w:val="22"/>
          <w:szCs w:val="22"/>
          <w:lang w:val="hu-HU"/>
        </w:rPr>
        <w:t>4.5</w:t>
      </w:r>
      <w:r w:rsidRPr="00EB635F">
        <w:rPr>
          <w:bCs w:val="0"/>
          <w:sz w:val="22"/>
          <w:szCs w:val="22"/>
          <w:lang w:val="hu-HU"/>
        </w:rPr>
        <w:tab/>
        <w:t>Gyógyszerkölcsönhatások és egyéb interakciók</w:t>
      </w:r>
    </w:p>
    <w:p w14:paraId="5428FF72" w14:textId="77777777" w:rsidR="00E85BA9" w:rsidRPr="00EB635F" w:rsidRDefault="00E85BA9" w:rsidP="00137AB3">
      <w:pPr>
        <w:widowControl w:val="0"/>
        <w:rPr>
          <w:sz w:val="22"/>
          <w:szCs w:val="22"/>
          <w:lang w:val="hu-HU"/>
        </w:rPr>
      </w:pPr>
    </w:p>
    <w:p w14:paraId="4B4F0F5B" w14:textId="12A6B0C7" w:rsidR="0035445B" w:rsidRDefault="000B518D" w:rsidP="001E743E">
      <w:pPr>
        <w:pStyle w:val="Szvegtrzsbehzssal"/>
        <w:widowControl w:val="0"/>
        <w:ind w:left="0"/>
        <w:rPr>
          <w:sz w:val="22"/>
          <w:szCs w:val="22"/>
        </w:rPr>
      </w:pPr>
      <w:r w:rsidRPr="00CA20B5">
        <w:rPr>
          <w:sz w:val="22"/>
          <w:szCs w:val="22"/>
        </w:rPr>
        <w:t>Az itrakonazol</w:t>
      </w:r>
      <w:r w:rsidRPr="00C6398D">
        <w:rPr>
          <w:sz w:val="22"/>
          <w:szCs w:val="22"/>
        </w:rPr>
        <w:t xml:space="preserve"> főleg a CYP3A4 enzimen keresztül bomlik le. A szintén e metabolikus reakcióút szubsztrátjai közé tartozó vagy a CYP3A4 aktivitását módosító egyéb </w:t>
      </w:r>
      <w:r w:rsidR="00CA20B5">
        <w:rPr>
          <w:sz w:val="22"/>
          <w:szCs w:val="22"/>
        </w:rPr>
        <w:t>ható</w:t>
      </w:r>
      <w:r w:rsidRPr="00C6398D">
        <w:rPr>
          <w:sz w:val="22"/>
          <w:szCs w:val="22"/>
        </w:rPr>
        <w:t xml:space="preserve">anyagok befolyásolhatják az itrakonazol farmakokinetikáját. Az itrakonazol </w:t>
      </w:r>
      <w:r w:rsidR="00CA20B5">
        <w:rPr>
          <w:sz w:val="22"/>
          <w:szCs w:val="22"/>
        </w:rPr>
        <w:t xml:space="preserve">egy erős </w:t>
      </w:r>
      <w:r w:rsidRPr="00C6398D">
        <w:rPr>
          <w:sz w:val="22"/>
          <w:szCs w:val="22"/>
        </w:rPr>
        <w:t>CYP3A4</w:t>
      </w:r>
      <w:r w:rsidRPr="00C6398D">
        <w:rPr>
          <w:sz w:val="22"/>
          <w:szCs w:val="22"/>
        </w:rPr>
        <w:noBreakHyphen/>
        <w:t>gátló</w:t>
      </w:r>
      <w:r w:rsidR="0035445B">
        <w:rPr>
          <w:sz w:val="22"/>
          <w:szCs w:val="22"/>
        </w:rPr>
        <w:t>,</w:t>
      </w:r>
      <w:r w:rsidR="007942E3">
        <w:rPr>
          <w:sz w:val="22"/>
          <w:szCs w:val="22"/>
        </w:rPr>
        <w:t xml:space="preserve"> </w:t>
      </w:r>
      <w:r w:rsidRPr="00C6398D">
        <w:rPr>
          <w:sz w:val="22"/>
          <w:szCs w:val="22"/>
        </w:rPr>
        <w:t>P</w:t>
      </w:r>
      <w:r w:rsidRPr="00C6398D">
        <w:rPr>
          <w:sz w:val="22"/>
          <w:szCs w:val="22"/>
        </w:rPr>
        <w:noBreakHyphen/>
        <w:t>glikoprotein</w:t>
      </w:r>
      <w:r w:rsidR="0035445B">
        <w:rPr>
          <w:sz w:val="22"/>
          <w:szCs w:val="22"/>
        </w:rPr>
        <w:t xml:space="preserve">-gátló és </w:t>
      </w:r>
      <w:r w:rsidR="0035445B" w:rsidRPr="001E743E">
        <w:rPr>
          <w:sz w:val="22"/>
          <w:szCs w:val="22"/>
        </w:rPr>
        <w:t>emlőrák rezisztencia protein (</w:t>
      </w:r>
      <w:r w:rsidR="0035445B" w:rsidRPr="001E743E">
        <w:rPr>
          <w:i/>
          <w:iCs/>
          <w:sz w:val="22"/>
          <w:szCs w:val="22"/>
        </w:rPr>
        <w:t>Breast Cancer Resistance Protein</w:t>
      </w:r>
      <w:r w:rsidR="0035445B" w:rsidRPr="001E743E">
        <w:rPr>
          <w:sz w:val="22"/>
          <w:szCs w:val="22"/>
        </w:rPr>
        <w:t xml:space="preserve"> – BCRP)</w:t>
      </w:r>
      <w:r w:rsidR="0035445B" w:rsidRPr="001E743E">
        <w:rPr>
          <w:sz w:val="22"/>
          <w:szCs w:val="22"/>
        </w:rPr>
        <w:noBreakHyphen/>
        <w:t>gátló szer</w:t>
      </w:r>
      <w:r w:rsidRPr="0035445B">
        <w:rPr>
          <w:sz w:val="22"/>
          <w:szCs w:val="22"/>
        </w:rPr>
        <w:t>.</w:t>
      </w:r>
    </w:p>
    <w:p w14:paraId="29AE5EAC" w14:textId="099E532E" w:rsidR="0035445B" w:rsidRPr="0049728B" w:rsidRDefault="0035445B" w:rsidP="0035445B">
      <w:pPr>
        <w:rPr>
          <w:sz w:val="22"/>
          <w:szCs w:val="22"/>
          <w:highlight w:val="yellow"/>
          <w:lang w:val="hu-HU"/>
        </w:rPr>
      </w:pPr>
      <w:r w:rsidRPr="001E743E">
        <w:rPr>
          <w:sz w:val="22"/>
          <w:szCs w:val="22"/>
          <w:lang w:val="hu-HU"/>
        </w:rPr>
        <w:t xml:space="preserve">Az </w:t>
      </w:r>
      <w:proofErr w:type="spellStart"/>
      <w:r w:rsidRPr="001E743E">
        <w:rPr>
          <w:sz w:val="22"/>
          <w:szCs w:val="22"/>
          <w:lang w:val="hu-HU"/>
        </w:rPr>
        <w:t>itrakonazol</w:t>
      </w:r>
      <w:proofErr w:type="spellEnd"/>
      <w:r w:rsidRPr="001E743E">
        <w:rPr>
          <w:sz w:val="22"/>
          <w:szCs w:val="22"/>
          <w:lang w:val="hu-HU"/>
        </w:rPr>
        <w:t xml:space="preserve"> módosíthatja olyan egyéb hatóanyagok </w:t>
      </w:r>
      <w:proofErr w:type="spellStart"/>
      <w:r w:rsidRPr="001E743E">
        <w:rPr>
          <w:sz w:val="22"/>
          <w:szCs w:val="22"/>
          <w:lang w:val="hu-HU"/>
        </w:rPr>
        <w:t>farmakokinetikai</w:t>
      </w:r>
      <w:proofErr w:type="spellEnd"/>
      <w:r w:rsidRPr="001E743E">
        <w:rPr>
          <w:sz w:val="22"/>
          <w:szCs w:val="22"/>
          <w:lang w:val="hu-HU"/>
        </w:rPr>
        <w:t xml:space="preserve"> tulajdonságait, amelyek osztoznak ezen a metabolikus </w:t>
      </w:r>
      <w:r w:rsidR="00F06D0F">
        <w:rPr>
          <w:sz w:val="22"/>
          <w:szCs w:val="22"/>
          <w:lang w:val="hu-HU"/>
        </w:rPr>
        <w:t xml:space="preserve">útvonalon </w:t>
      </w:r>
      <w:r w:rsidRPr="001E743E">
        <w:rPr>
          <w:sz w:val="22"/>
          <w:szCs w:val="22"/>
          <w:lang w:val="hu-HU"/>
        </w:rPr>
        <w:t>vagy ezeken a protein</w:t>
      </w:r>
      <w:r w:rsidRPr="001E743E">
        <w:rPr>
          <w:sz w:val="22"/>
          <w:szCs w:val="22"/>
          <w:lang w:val="hu-HU"/>
        </w:rPr>
        <w:noBreakHyphen/>
      </w:r>
      <w:proofErr w:type="spellStart"/>
      <w:r w:rsidRPr="001E743E">
        <w:rPr>
          <w:sz w:val="22"/>
          <w:szCs w:val="22"/>
          <w:lang w:val="hu-HU"/>
        </w:rPr>
        <w:t>transzporter</w:t>
      </w:r>
      <w:proofErr w:type="spellEnd"/>
      <w:r w:rsidRPr="001E743E">
        <w:rPr>
          <w:sz w:val="22"/>
          <w:szCs w:val="22"/>
          <w:lang w:val="hu-HU"/>
        </w:rPr>
        <w:t xml:space="preserve"> útvonalakon.</w:t>
      </w:r>
    </w:p>
    <w:p w14:paraId="43DC9F5E" w14:textId="2172C161" w:rsidR="000B518D" w:rsidRDefault="000B518D" w:rsidP="00137AB3">
      <w:pPr>
        <w:pStyle w:val="Szvegtrzsbehzssal"/>
        <w:widowControl w:val="0"/>
        <w:spacing w:after="0"/>
        <w:ind w:left="0"/>
        <w:rPr>
          <w:sz w:val="22"/>
          <w:szCs w:val="22"/>
        </w:rPr>
      </w:pPr>
    </w:p>
    <w:p w14:paraId="1EF9F56B" w14:textId="77777777" w:rsidR="00BD75D0" w:rsidRDefault="00BD75D0" w:rsidP="00BD75D0">
      <w:pPr>
        <w:rPr>
          <w:sz w:val="22"/>
          <w:szCs w:val="22"/>
          <w:lang w:val="hu-HU"/>
        </w:rPr>
      </w:pPr>
      <w:r w:rsidRPr="001E743E">
        <w:rPr>
          <w:sz w:val="22"/>
          <w:szCs w:val="22"/>
          <w:lang w:val="hu-HU"/>
        </w:rPr>
        <w:t>Az alábbi, 1.</w:t>
      </w:r>
      <w:r w:rsidRPr="001E743E">
        <w:rPr>
          <w:bCs/>
          <w:sz w:val="22"/>
          <w:szCs w:val="22"/>
          <w:lang w:val="hu-HU"/>
        </w:rPr>
        <w:t> </w:t>
      </w:r>
      <w:r w:rsidRPr="001E743E">
        <w:rPr>
          <w:sz w:val="22"/>
          <w:szCs w:val="22"/>
          <w:lang w:val="hu-HU"/>
        </w:rPr>
        <w:t xml:space="preserve">táblázat gyógyszercsoportonként sorol fel olyan gyógyszerekre példákat, amik hatással lehetnek az </w:t>
      </w:r>
      <w:proofErr w:type="spellStart"/>
      <w:r w:rsidRPr="001E743E">
        <w:rPr>
          <w:sz w:val="22"/>
          <w:szCs w:val="22"/>
          <w:lang w:val="hu-HU"/>
        </w:rPr>
        <w:t>itrakonazol</w:t>
      </w:r>
      <w:proofErr w:type="spellEnd"/>
      <w:r w:rsidRPr="001E743E">
        <w:rPr>
          <w:sz w:val="22"/>
          <w:szCs w:val="22"/>
          <w:lang w:val="hu-HU"/>
        </w:rPr>
        <w:t xml:space="preserve"> plazmakoncentrációjára. </w:t>
      </w:r>
    </w:p>
    <w:p w14:paraId="329B37F8" w14:textId="39955140" w:rsidR="00BD75D0" w:rsidRDefault="00BD75D0" w:rsidP="001E743E">
      <w:pPr>
        <w:spacing w:after="120"/>
        <w:rPr>
          <w:sz w:val="22"/>
          <w:szCs w:val="22"/>
        </w:rPr>
      </w:pPr>
      <w:r w:rsidRPr="001E743E">
        <w:rPr>
          <w:sz w:val="22"/>
          <w:szCs w:val="22"/>
          <w:lang w:val="hu-HU"/>
        </w:rPr>
        <w:t xml:space="preserve">Azokra a gyógyszerekre pedig, amelyek plazmakoncentrációját az </w:t>
      </w:r>
      <w:proofErr w:type="spellStart"/>
      <w:r w:rsidRPr="001E743E">
        <w:rPr>
          <w:sz w:val="22"/>
          <w:szCs w:val="22"/>
          <w:lang w:val="hu-HU"/>
        </w:rPr>
        <w:t>itrakonazol</w:t>
      </w:r>
      <w:proofErr w:type="spellEnd"/>
      <w:r w:rsidRPr="001E743E">
        <w:rPr>
          <w:sz w:val="22"/>
          <w:szCs w:val="22"/>
          <w:lang w:val="hu-HU"/>
        </w:rPr>
        <w:t xml:space="preserve"> befolyásolhatja, az alábbi, 2. táblázatban találhatók példák. </w:t>
      </w:r>
      <w:r w:rsidRPr="00BD75D0">
        <w:rPr>
          <w:sz w:val="22"/>
          <w:szCs w:val="22"/>
        </w:rPr>
        <w:t>Az interakciók nagy száma miatt az együtt alkalmazott gyógyszerek biztonságosságában vagy hatásosságában bekövetkező lehetséges változások részletezése nem szerepel itt. További információk</w:t>
      </w:r>
      <w:r>
        <w:rPr>
          <w:sz w:val="22"/>
          <w:szCs w:val="22"/>
        </w:rPr>
        <w:t xml:space="preserve"> találhatók </w:t>
      </w:r>
      <w:r w:rsidRPr="00BD75D0">
        <w:rPr>
          <w:sz w:val="22"/>
          <w:szCs w:val="22"/>
        </w:rPr>
        <w:t>az interakcióban érintett gyógyszer alkalmazási előírásá</w:t>
      </w:r>
      <w:r>
        <w:rPr>
          <w:sz w:val="22"/>
          <w:szCs w:val="22"/>
        </w:rPr>
        <w:t>ban</w:t>
      </w:r>
      <w:r w:rsidRPr="00BD75D0">
        <w:rPr>
          <w:sz w:val="22"/>
          <w:szCs w:val="22"/>
        </w:rPr>
        <w:t>.</w:t>
      </w:r>
    </w:p>
    <w:p w14:paraId="4B5FDDF7" w14:textId="16521CC6" w:rsidR="001B5F6E" w:rsidRPr="00C6398D" w:rsidRDefault="00BD75D0" w:rsidP="001B5F6E">
      <w:pPr>
        <w:pStyle w:val="Szvegtrzsbehzssal"/>
        <w:spacing w:after="0"/>
        <w:ind w:left="0"/>
        <w:rPr>
          <w:sz w:val="22"/>
          <w:szCs w:val="22"/>
        </w:rPr>
      </w:pPr>
      <w:r w:rsidRPr="001E743E">
        <w:rPr>
          <w:sz w:val="22"/>
          <w:szCs w:val="22"/>
          <w:lang w:val="hu-HU"/>
        </w:rPr>
        <w:t xml:space="preserve">Az ezekben a táblázatokban leírt kölcsönhatások osztályozása a következő: </w:t>
      </w:r>
      <w:proofErr w:type="spellStart"/>
      <w:r w:rsidRPr="001E743E">
        <w:rPr>
          <w:sz w:val="22"/>
          <w:szCs w:val="22"/>
          <w:lang w:val="hu-HU"/>
        </w:rPr>
        <w:t>itrakonazollal</w:t>
      </w:r>
      <w:proofErr w:type="spellEnd"/>
      <w:r w:rsidRPr="001E743E">
        <w:rPr>
          <w:sz w:val="22"/>
          <w:szCs w:val="22"/>
          <w:lang w:val="hu-HU"/>
        </w:rPr>
        <w:t xml:space="preserve"> együtt ellenjavallt, nem javasolt vagy alkalmazásakor elővigyázatosság szükséges, figyelembe véve a koncentrációemelkedés mértékét és a kölcsönhatásba lépő gyógyszer biztonságossági profilját (lásd még 4.3 és 4.4 pont). A felsorolt gyógyszerek interakciós potenciálját az </w:t>
      </w:r>
      <w:proofErr w:type="spellStart"/>
      <w:r w:rsidRPr="001E743E">
        <w:rPr>
          <w:sz w:val="22"/>
          <w:szCs w:val="22"/>
          <w:lang w:val="hu-HU"/>
        </w:rPr>
        <w:t>itrakonazollal</w:t>
      </w:r>
      <w:proofErr w:type="spellEnd"/>
      <w:r w:rsidRPr="001E743E">
        <w:rPr>
          <w:sz w:val="22"/>
          <w:szCs w:val="22"/>
          <w:lang w:val="hu-HU"/>
        </w:rPr>
        <w:t xml:space="preserve"> végzett humán </w:t>
      </w:r>
      <w:proofErr w:type="spellStart"/>
      <w:r w:rsidRPr="001E743E">
        <w:rPr>
          <w:sz w:val="22"/>
          <w:szCs w:val="22"/>
          <w:lang w:val="hu-HU"/>
        </w:rPr>
        <w:t>farmakokinetikai</w:t>
      </w:r>
      <w:proofErr w:type="spellEnd"/>
      <w:r w:rsidRPr="001E743E">
        <w:rPr>
          <w:sz w:val="22"/>
          <w:szCs w:val="22"/>
          <w:lang w:val="hu-HU"/>
        </w:rPr>
        <w:t xml:space="preserve"> vizsgálatok és/vagy az egyéb, erős CYP3A4</w:t>
      </w:r>
      <w:r w:rsidRPr="001E743E">
        <w:rPr>
          <w:sz w:val="22"/>
          <w:szCs w:val="22"/>
          <w:lang w:val="hu-HU"/>
        </w:rPr>
        <w:noBreakHyphen/>
        <w:t xml:space="preserve">inhibitorokkal (pl. </w:t>
      </w:r>
      <w:proofErr w:type="spellStart"/>
      <w:r w:rsidRPr="001E743E">
        <w:rPr>
          <w:sz w:val="22"/>
          <w:szCs w:val="22"/>
          <w:lang w:val="hu-HU"/>
        </w:rPr>
        <w:t>ketokonazol</w:t>
      </w:r>
      <w:proofErr w:type="spellEnd"/>
      <w:r w:rsidRPr="001E743E">
        <w:rPr>
          <w:sz w:val="22"/>
          <w:szCs w:val="22"/>
          <w:lang w:val="hu-HU"/>
        </w:rPr>
        <w:t xml:space="preserve">) végzett humán </w:t>
      </w:r>
      <w:proofErr w:type="spellStart"/>
      <w:r w:rsidRPr="001E743E">
        <w:rPr>
          <w:sz w:val="22"/>
          <w:szCs w:val="22"/>
          <w:lang w:val="hu-HU"/>
        </w:rPr>
        <w:t>farmakokinetikai</w:t>
      </w:r>
      <w:proofErr w:type="spellEnd"/>
      <w:r w:rsidRPr="001E743E">
        <w:rPr>
          <w:sz w:val="22"/>
          <w:szCs w:val="22"/>
          <w:lang w:val="hu-HU"/>
        </w:rPr>
        <w:t xml:space="preserve"> vizsgálatok és/vagy </w:t>
      </w:r>
      <w:r w:rsidRPr="001E743E">
        <w:rPr>
          <w:i/>
          <w:iCs/>
          <w:sz w:val="22"/>
          <w:szCs w:val="22"/>
          <w:lang w:val="hu-HU"/>
        </w:rPr>
        <w:t>in vitro</w:t>
      </w:r>
      <w:r w:rsidRPr="001E743E">
        <w:rPr>
          <w:sz w:val="22"/>
          <w:szCs w:val="22"/>
          <w:lang w:val="hu-HU"/>
        </w:rPr>
        <w:t xml:space="preserve"> adatok alapján értékelték:</w:t>
      </w:r>
      <w:r w:rsidRPr="00BD75D0">
        <w:rPr>
          <w:sz w:val="22"/>
          <w:szCs w:val="22"/>
        </w:rPr>
        <w:t xml:space="preserve"> </w:t>
      </w:r>
    </w:p>
    <w:p w14:paraId="41E8184A" w14:textId="77777777" w:rsidR="00BD75D0" w:rsidRPr="00C6398D" w:rsidRDefault="00BD75D0" w:rsidP="001E743E">
      <w:pPr>
        <w:numPr>
          <w:ilvl w:val="0"/>
          <w:numId w:val="38"/>
        </w:numPr>
        <w:tabs>
          <w:tab w:val="clear" w:pos="1140"/>
          <w:tab w:val="left" w:pos="426"/>
        </w:tabs>
        <w:spacing w:after="120"/>
        <w:ind w:left="425" w:hanging="425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„</w:t>
      </w:r>
      <w:r w:rsidRPr="00137AB3">
        <w:rPr>
          <w:b/>
          <w:sz w:val="22"/>
          <w:szCs w:val="22"/>
          <w:lang w:val="hu-HU"/>
        </w:rPr>
        <w:t>Ellenjavallt</w:t>
      </w:r>
      <w:r>
        <w:rPr>
          <w:sz w:val="22"/>
          <w:szCs w:val="22"/>
          <w:lang w:val="hu-HU"/>
        </w:rPr>
        <w:t>”</w:t>
      </w:r>
      <w:r w:rsidRPr="00C6398D">
        <w:rPr>
          <w:sz w:val="22"/>
          <w:szCs w:val="22"/>
          <w:lang w:val="hu-HU"/>
        </w:rPr>
        <w:t xml:space="preserve">: </w:t>
      </w:r>
      <w:r>
        <w:rPr>
          <w:sz w:val="22"/>
          <w:szCs w:val="22"/>
          <w:lang w:val="hu-HU"/>
        </w:rPr>
        <w:t>a</w:t>
      </w:r>
      <w:r>
        <w:rPr>
          <w:sz w:val="22"/>
          <w:szCs w:val="22"/>
        </w:rPr>
        <w:t xml:space="preserve"> gyógyszer semmilyen körülmények között sem adható egyidejűleg az itrakonazollal, és még legalább két hétig az itrakonazol</w:t>
      </w:r>
      <w:r>
        <w:rPr>
          <w:sz w:val="22"/>
          <w:szCs w:val="22"/>
        </w:rPr>
        <w:noBreakHyphen/>
        <w:t>kezelés abbahagyása után</w:t>
      </w:r>
      <w:r w:rsidRPr="00C6398D">
        <w:rPr>
          <w:sz w:val="22"/>
          <w:szCs w:val="22"/>
          <w:lang w:val="hu-HU"/>
        </w:rPr>
        <w:t>.</w:t>
      </w:r>
    </w:p>
    <w:p w14:paraId="7FF8A127" w14:textId="6726A82D" w:rsidR="00BD75D0" w:rsidRDefault="00BD75D0" w:rsidP="001E743E">
      <w:pPr>
        <w:numPr>
          <w:ilvl w:val="0"/>
          <w:numId w:val="38"/>
        </w:numPr>
        <w:tabs>
          <w:tab w:val="clear" w:pos="1140"/>
          <w:tab w:val="left" w:pos="426"/>
        </w:tabs>
        <w:spacing w:after="120"/>
        <w:ind w:left="425" w:hanging="425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„</w:t>
      </w:r>
      <w:r w:rsidRPr="00137AB3">
        <w:rPr>
          <w:b/>
          <w:sz w:val="22"/>
          <w:szCs w:val="22"/>
          <w:lang w:val="hu-HU"/>
        </w:rPr>
        <w:t>Nem ajánlott</w:t>
      </w:r>
      <w:r>
        <w:rPr>
          <w:sz w:val="22"/>
          <w:szCs w:val="22"/>
          <w:lang w:val="hu-HU"/>
        </w:rPr>
        <w:t>”</w:t>
      </w:r>
      <w:r w:rsidRPr="00C6398D">
        <w:rPr>
          <w:sz w:val="22"/>
          <w:szCs w:val="22"/>
          <w:lang w:val="hu-HU"/>
        </w:rPr>
        <w:t xml:space="preserve">: </w:t>
      </w:r>
      <w:r>
        <w:rPr>
          <w:sz w:val="22"/>
          <w:szCs w:val="22"/>
        </w:rPr>
        <w:t>gyógyszer alkalmazását kerülni kell az itrakonazol</w:t>
      </w:r>
      <w:r>
        <w:rPr>
          <w:sz w:val="22"/>
          <w:szCs w:val="22"/>
        </w:rPr>
        <w:noBreakHyphen/>
        <w:t>kezelés alatt és még legalább két hétig az itrakonazol</w:t>
      </w:r>
      <w:r>
        <w:rPr>
          <w:sz w:val="22"/>
          <w:szCs w:val="22"/>
        </w:rPr>
        <w:noBreakHyphen/>
        <w:t>kezelés abbahagyása után, kivéve, ha az előnyök meghaladják a mellékhatások potenciálisan emelkedett kockázatát.</w:t>
      </w:r>
      <w:r w:rsidRPr="00C6398D">
        <w:rPr>
          <w:sz w:val="22"/>
          <w:szCs w:val="22"/>
          <w:lang w:val="hu-HU"/>
        </w:rPr>
        <w:t xml:space="preserve"> </w:t>
      </w:r>
      <w:r w:rsidRPr="00D564CE">
        <w:rPr>
          <w:sz w:val="22"/>
          <w:szCs w:val="22"/>
        </w:rPr>
        <w:t xml:space="preserve">Ha az egyidejű alkalmazás nem kerülhető el, az egyidejűleg alkalmazott gyógyszer fokozott vagy elhúzódó hatásai által okozott jelek vagy tünetek vagy a mellékhatások klinikai monitorozása javasolt, és az adagolást </w:t>
      </w:r>
      <w:r w:rsidR="00F06D0F">
        <w:rPr>
          <w:sz w:val="22"/>
          <w:szCs w:val="22"/>
        </w:rPr>
        <w:t xml:space="preserve">szükség szerint </w:t>
      </w:r>
      <w:r w:rsidRPr="00D564CE">
        <w:rPr>
          <w:sz w:val="22"/>
          <w:szCs w:val="22"/>
        </w:rPr>
        <w:t>csökkenteni kell vagy fel kell függeszteni</w:t>
      </w:r>
      <w:r>
        <w:rPr>
          <w:sz w:val="22"/>
          <w:szCs w:val="22"/>
        </w:rPr>
        <w:t>. Lehetőség szerint az egyidejűleg alkalmazott gyógyszer plazmakoncentrációinak mérése javasolt.</w:t>
      </w:r>
      <w:r w:rsidRPr="00C6398D">
        <w:rPr>
          <w:sz w:val="22"/>
          <w:szCs w:val="22"/>
          <w:lang w:val="hu-HU"/>
        </w:rPr>
        <w:t xml:space="preserve"> </w:t>
      </w:r>
    </w:p>
    <w:p w14:paraId="7A68B7FB" w14:textId="77777777" w:rsidR="001B5F6E" w:rsidRPr="001E743E" w:rsidRDefault="00BD75D0" w:rsidP="001E743E">
      <w:pPr>
        <w:numPr>
          <w:ilvl w:val="0"/>
          <w:numId w:val="38"/>
        </w:numPr>
        <w:tabs>
          <w:tab w:val="clear" w:pos="1140"/>
          <w:tab w:val="left" w:pos="426"/>
        </w:tabs>
        <w:ind w:left="426" w:hanging="426"/>
        <w:rPr>
          <w:sz w:val="22"/>
          <w:szCs w:val="22"/>
        </w:rPr>
      </w:pPr>
      <w:r w:rsidRPr="001B5F6E">
        <w:rPr>
          <w:b/>
          <w:sz w:val="22"/>
          <w:szCs w:val="22"/>
          <w:lang w:val="hu-HU"/>
        </w:rPr>
        <w:t>„</w:t>
      </w:r>
      <w:r w:rsidRPr="001B5F6E">
        <w:rPr>
          <w:b/>
          <w:sz w:val="22"/>
          <w:szCs w:val="22"/>
        </w:rPr>
        <w:t>Alkalmazásakor elővigyázatosság szükséges</w:t>
      </w:r>
      <w:r w:rsidRPr="001B5F6E">
        <w:rPr>
          <w:b/>
          <w:sz w:val="22"/>
          <w:szCs w:val="22"/>
          <w:lang w:val="hu-HU"/>
        </w:rPr>
        <w:t>”</w:t>
      </w:r>
      <w:r w:rsidRPr="001B5F6E">
        <w:rPr>
          <w:sz w:val="22"/>
          <w:szCs w:val="22"/>
          <w:lang w:val="hu-HU"/>
        </w:rPr>
        <w:t xml:space="preserve">: </w:t>
      </w:r>
      <w:proofErr w:type="spellStart"/>
      <w:r w:rsidRPr="001B5F6E">
        <w:rPr>
          <w:sz w:val="22"/>
          <w:szCs w:val="22"/>
          <w:lang w:val="hu-HU"/>
        </w:rPr>
        <w:t>Itrakonazollal</w:t>
      </w:r>
      <w:proofErr w:type="spellEnd"/>
      <w:r w:rsidRPr="001B5F6E">
        <w:rPr>
          <w:sz w:val="22"/>
          <w:szCs w:val="22"/>
          <w:lang w:val="hu-HU"/>
        </w:rPr>
        <w:t xml:space="preserve"> való együttes alkalmazáskor körültekintő monitorozás ajánlott. </w:t>
      </w:r>
      <w:r w:rsidR="001B5F6E" w:rsidRPr="001B5F6E">
        <w:rPr>
          <w:sz w:val="22"/>
          <w:szCs w:val="22"/>
        </w:rPr>
        <w:t xml:space="preserve">Az egyidejű alkalmazáskor a betegek szoros monitorozása javasolt, hogy a kölcsönhatásba lépő gyógyszer fokozott vagy elhúzódó hatásai által okozott jelek vagy tünetek, illetve a mellékhatások mielőbb felismerésre kerüljenek, és az adagolást szükség </w:t>
      </w:r>
      <w:r w:rsidR="001B5F6E" w:rsidRPr="001B5F6E">
        <w:rPr>
          <w:sz w:val="22"/>
          <w:szCs w:val="22"/>
        </w:rPr>
        <w:lastRenderedPageBreak/>
        <w:t xml:space="preserve">esetén csökkenteni kell. Lehetőség szerint az egyidejűleg alkalmazott gyógyszer plazmakoncentrációinak mérése javasolt. </w:t>
      </w:r>
    </w:p>
    <w:p w14:paraId="655F497B" w14:textId="77777777" w:rsidR="00A53E97" w:rsidRPr="001E743E" w:rsidRDefault="00A53E97" w:rsidP="001E743E">
      <w:pPr>
        <w:tabs>
          <w:tab w:val="left" w:pos="426"/>
        </w:tabs>
        <w:ind w:left="426"/>
        <w:rPr>
          <w:sz w:val="22"/>
          <w:szCs w:val="22"/>
        </w:rPr>
      </w:pPr>
    </w:p>
    <w:p w14:paraId="7E7B8F41" w14:textId="77777777" w:rsidR="001B5F6E" w:rsidRPr="001E743E" w:rsidRDefault="001B5F6E" w:rsidP="001B5F6E">
      <w:pPr>
        <w:rPr>
          <w:sz w:val="22"/>
          <w:szCs w:val="22"/>
        </w:rPr>
      </w:pPr>
      <w:r w:rsidRPr="001E743E">
        <w:rPr>
          <w:sz w:val="22"/>
          <w:szCs w:val="22"/>
        </w:rPr>
        <w:t>Az ezekben a táblázatokban felsorolt kölcsönhatásokat azokban a vizsgálatokban jellemezték, amelyeket az itrakonazol javasolt dózisaival végeztek. Ugyanakkor a kölcsönhatás mértéke függhet az itrakonazol alkalmazott dózisától. Magasabb dózis vagy rövidebb adagolási intervallum esetén erősebb kölcsönhatás jelentkezhet. Más adagolási rend vagy eltérő gyógyszerek esetén az eredmények extrapolálásakor óvatosság szükséges.</w:t>
      </w:r>
    </w:p>
    <w:p w14:paraId="65339EFB" w14:textId="77777777" w:rsidR="001B5F6E" w:rsidRPr="001E743E" w:rsidRDefault="001B5F6E" w:rsidP="001B5F6E">
      <w:pPr>
        <w:rPr>
          <w:sz w:val="22"/>
          <w:szCs w:val="22"/>
        </w:rPr>
      </w:pPr>
    </w:p>
    <w:p w14:paraId="0866F275" w14:textId="3C3A9F8C" w:rsidR="001B5F6E" w:rsidRPr="001E743E" w:rsidRDefault="001B5F6E" w:rsidP="001B5F6E">
      <w:pPr>
        <w:rPr>
          <w:sz w:val="22"/>
          <w:szCs w:val="22"/>
        </w:rPr>
      </w:pPr>
      <w:r w:rsidRPr="001E743E">
        <w:rPr>
          <w:sz w:val="22"/>
          <w:szCs w:val="22"/>
        </w:rPr>
        <w:t>Amint a kezelés leállításra kerül, az itrakonazol plazmakoncentrációja a dózistól és a kezelés időtartamától függően 7</w:t>
      </w:r>
      <w:r w:rsidRPr="001E743E">
        <w:rPr>
          <w:sz w:val="22"/>
          <w:szCs w:val="22"/>
        </w:rPr>
        <w:noBreakHyphen/>
        <w:t>14</w:t>
      </w:r>
      <w:r w:rsidRPr="001E743E">
        <w:rPr>
          <w:bCs/>
          <w:sz w:val="22"/>
          <w:szCs w:val="22"/>
          <w:lang w:val="hu-HU"/>
        </w:rPr>
        <w:t> </w:t>
      </w:r>
      <w:r w:rsidRPr="001E743E">
        <w:rPr>
          <w:sz w:val="22"/>
          <w:szCs w:val="22"/>
        </w:rPr>
        <w:t>napon belül szinte a kimutathatóság határ</w:t>
      </w:r>
      <w:r w:rsidR="002525CE">
        <w:rPr>
          <w:sz w:val="22"/>
          <w:szCs w:val="22"/>
        </w:rPr>
        <w:t>á</w:t>
      </w:r>
      <w:r w:rsidRPr="001E743E">
        <w:rPr>
          <w:sz w:val="22"/>
          <w:szCs w:val="22"/>
        </w:rPr>
        <w:t>ig lecsökken. A májcirrhosisos betegeknél vagy a CYP3A4</w:t>
      </w:r>
      <w:r w:rsidRPr="001E743E">
        <w:rPr>
          <w:sz w:val="22"/>
          <w:szCs w:val="22"/>
        </w:rPr>
        <w:noBreakHyphen/>
        <w:t xml:space="preserve">inhibitorokat kapó betegeknél a plazmakoncentráció csökkenése még </w:t>
      </w:r>
      <w:r w:rsidR="00504647">
        <w:rPr>
          <w:sz w:val="22"/>
          <w:szCs w:val="22"/>
        </w:rPr>
        <w:t>lépcsőzetesebb</w:t>
      </w:r>
      <w:r w:rsidRPr="001E743E">
        <w:rPr>
          <w:sz w:val="22"/>
          <w:szCs w:val="22"/>
        </w:rPr>
        <w:t xml:space="preserve"> lehet. Ez különösen fontos, amikor olyan gyógyszerekkel végzett kezelést kezdenek el, amelyek metabolizmusát befolyásolja az itrakonazol (lásd 5.2 pont).</w:t>
      </w:r>
    </w:p>
    <w:p w14:paraId="70701BDD" w14:textId="77777777" w:rsidR="001B5F6E" w:rsidRPr="001E743E" w:rsidRDefault="001B5F6E" w:rsidP="001B5F6E">
      <w:pPr>
        <w:rPr>
          <w:sz w:val="22"/>
          <w:szCs w:val="22"/>
        </w:rPr>
      </w:pPr>
    </w:p>
    <w:p w14:paraId="17E9D151" w14:textId="3007827F" w:rsidR="001B5F6E" w:rsidRPr="001B5F6E" w:rsidRDefault="001B5F6E" w:rsidP="001E743E">
      <w:pPr>
        <w:pStyle w:val="Listaszerbekezds"/>
        <w:keepNext/>
        <w:numPr>
          <w:ilvl w:val="0"/>
          <w:numId w:val="43"/>
        </w:numPr>
        <w:ind w:left="284" w:hanging="284"/>
        <w:rPr>
          <w:sz w:val="22"/>
          <w:szCs w:val="22"/>
        </w:rPr>
      </w:pPr>
      <w:r w:rsidRPr="001E743E">
        <w:rPr>
          <w:sz w:val="22"/>
          <w:szCs w:val="22"/>
        </w:rPr>
        <w:t xml:space="preserve">táblázat: </w:t>
      </w:r>
      <w:r w:rsidR="00504647">
        <w:rPr>
          <w:sz w:val="22"/>
          <w:szCs w:val="22"/>
        </w:rPr>
        <w:t>Példák az</w:t>
      </w:r>
      <w:r w:rsidR="00504647" w:rsidRPr="00504647">
        <w:rPr>
          <w:sz w:val="22"/>
          <w:szCs w:val="22"/>
        </w:rPr>
        <w:t xml:space="preserve"> itrakonazol plazmakoncentrációját befolyásoló gyógyszerek</w:t>
      </w:r>
      <w:r w:rsidR="00504647">
        <w:rPr>
          <w:sz w:val="22"/>
          <w:szCs w:val="22"/>
        </w:rPr>
        <w:t>re</w:t>
      </w:r>
      <w:r w:rsidR="00504647" w:rsidRPr="00504647">
        <w:rPr>
          <w:sz w:val="22"/>
          <w:szCs w:val="22"/>
        </w:rPr>
        <w:t>, gyógyszercsoportonként</w:t>
      </w:r>
      <w:r w:rsidR="00504647">
        <w:rPr>
          <w:sz w:val="22"/>
          <w:szCs w:val="22"/>
        </w:rPr>
        <w:t xml:space="preserve"> felsorolva</w:t>
      </w:r>
    </w:p>
    <w:p w14:paraId="019909EA" w14:textId="77777777" w:rsidR="001B5F6E" w:rsidRPr="001B5F6E" w:rsidRDefault="001B5F6E" w:rsidP="001B5F6E">
      <w:pPr>
        <w:keepNext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4"/>
        <w:gridCol w:w="2973"/>
        <w:gridCol w:w="2263"/>
      </w:tblGrid>
      <w:tr w:rsidR="001B5F6E" w:rsidRPr="001B5F6E" w14:paraId="4C4B4DE3" w14:textId="77777777" w:rsidTr="001E743E">
        <w:tc>
          <w:tcPr>
            <w:tcW w:w="2110" w:type="pct"/>
          </w:tcPr>
          <w:p w14:paraId="079CB308" w14:textId="77777777" w:rsidR="001B5F6E" w:rsidRPr="001E743E" w:rsidRDefault="001B5F6E" w:rsidP="00F45E14">
            <w:pPr>
              <w:rPr>
                <w:rFonts w:eastAsia="Calibri"/>
                <w:sz w:val="22"/>
                <w:szCs w:val="22"/>
              </w:rPr>
            </w:pPr>
            <w:r w:rsidRPr="001E743E">
              <w:rPr>
                <w:b/>
                <w:sz w:val="22"/>
                <w:szCs w:val="22"/>
              </w:rPr>
              <w:t>Példák a gyógyszercsoporton belüli gyógyszerekre (</w:t>
            </w:r>
            <w:r w:rsidRPr="001E743E">
              <w:rPr>
                <w:b/>
                <w:i/>
                <w:iCs/>
                <w:sz w:val="22"/>
                <w:szCs w:val="22"/>
              </w:rPr>
              <w:t>per os</w:t>
            </w:r>
            <w:r w:rsidRPr="001E743E">
              <w:rPr>
                <w:b/>
                <w:sz w:val="22"/>
                <w:szCs w:val="22"/>
              </w:rPr>
              <w:t>, egyszeri dózis, hacsak nincs másként jelölve)</w:t>
            </w:r>
          </w:p>
        </w:tc>
        <w:tc>
          <w:tcPr>
            <w:tcW w:w="1641" w:type="pct"/>
          </w:tcPr>
          <w:p w14:paraId="28BE1927" w14:textId="77777777" w:rsidR="002A7F38" w:rsidRDefault="001B5F6E" w:rsidP="00F45E14">
            <w:pPr>
              <w:rPr>
                <w:b/>
                <w:sz w:val="22"/>
                <w:szCs w:val="22"/>
              </w:rPr>
            </w:pPr>
            <w:r w:rsidRPr="001E743E">
              <w:rPr>
                <w:b/>
                <w:sz w:val="22"/>
                <w:szCs w:val="22"/>
              </w:rPr>
              <w:t>Az itrakonazolszintekre gyakorolt várható/potenciális hatás</w:t>
            </w:r>
            <w:r w:rsidRPr="001E743E">
              <w:rPr>
                <w:b/>
                <w:sz w:val="22"/>
                <w:szCs w:val="22"/>
              </w:rPr>
              <w:br/>
              <w:t>(↑ = növekedés;</w:t>
            </w:r>
          </w:p>
          <w:p w14:paraId="7E73C11C" w14:textId="77777777" w:rsidR="002A7F38" w:rsidRDefault="001B5F6E" w:rsidP="00F45E14">
            <w:pPr>
              <w:rPr>
                <w:b/>
                <w:sz w:val="22"/>
                <w:szCs w:val="22"/>
              </w:rPr>
            </w:pPr>
            <w:r w:rsidRPr="001E743E">
              <w:rPr>
                <w:b/>
                <w:sz w:val="22"/>
                <w:szCs w:val="22"/>
              </w:rPr>
              <w:t xml:space="preserve"> ↔ = nincs változás;</w:t>
            </w:r>
          </w:p>
          <w:p w14:paraId="218CE764" w14:textId="59C53AF5" w:rsidR="001B5F6E" w:rsidRPr="001E743E" w:rsidRDefault="001B5F6E" w:rsidP="00F45E14">
            <w:pPr>
              <w:rPr>
                <w:rFonts w:eastAsia="Calibri"/>
                <w:sz w:val="22"/>
                <w:szCs w:val="22"/>
              </w:rPr>
            </w:pPr>
            <w:r w:rsidRPr="001E743E">
              <w:rPr>
                <w:b/>
                <w:sz w:val="22"/>
                <w:szCs w:val="22"/>
              </w:rPr>
              <w:t xml:space="preserve"> ↓ = csökkenés)</w:t>
            </w:r>
          </w:p>
        </w:tc>
        <w:tc>
          <w:tcPr>
            <w:tcW w:w="1249" w:type="pct"/>
          </w:tcPr>
          <w:p w14:paraId="3595BB9D" w14:textId="77777777" w:rsidR="001B5F6E" w:rsidRPr="001E743E" w:rsidRDefault="001B5F6E" w:rsidP="00F45E14">
            <w:pPr>
              <w:rPr>
                <w:rFonts w:eastAsia="Calibri"/>
                <w:sz w:val="22"/>
                <w:szCs w:val="22"/>
              </w:rPr>
            </w:pPr>
            <w:r w:rsidRPr="001E743E">
              <w:rPr>
                <w:b/>
                <w:sz w:val="22"/>
                <w:szCs w:val="22"/>
              </w:rPr>
              <w:t>A klinikumra vonatkozó megjegyzés</w:t>
            </w:r>
            <w:r w:rsidRPr="001E743E">
              <w:rPr>
                <w:b/>
                <w:sz w:val="22"/>
                <w:szCs w:val="22"/>
              </w:rPr>
              <w:br/>
              <w:t>(további információkat lásd fent, és lásd még 4.3 és 4.4 pont)</w:t>
            </w:r>
          </w:p>
        </w:tc>
      </w:tr>
      <w:tr w:rsidR="001B5F6E" w:rsidRPr="001B5F6E" w14:paraId="64C61D94" w14:textId="77777777" w:rsidTr="00F45E14">
        <w:tc>
          <w:tcPr>
            <w:tcW w:w="5000" w:type="pct"/>
            <w:gridSpan w:val="3"/>
          </w:tcPr>
          <w:p w14:paraId="7FF7E982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Szisztémásan adott antibacterialis szerek, antimycobacterialis szerek</w:t>
            </w:r>
          </w:p>
        </w:tc>
      </w:tr>
      <w:tr w:rsidR="001B5F6E" w:rsidRPr="001B5F6E" w14:paraId="394D62AF" w14:textId="77777777" w:rsidTr="001E743E">
        <w:tc>
          <w:tcPr>
            <w:tcW w:w="2110" w:type="pct"/>
            <w:vAlign w:val="center"/>
          </w:tcPr>
          <w:p w14:paraId="1F69B2A0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izoniazid</w:t>
            </w:r>
          </w:p>
        </w:tc>
        <w:tc>
          <w:tcPr>
            <w:tcW w:w="1641" w:type="pct"/>
            <w:vAlign w:val="center"/>
          </w:tcPr>
          <w:p w14:paraId="34F66144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izoniazid valószínűleg csökkenti az itrakonazol koncentrációját.</w:t>
            </w:r>
          </w:p>
        </w:tc>
        <w:tc>
          <w:tcPr>
            <w:tcW w:w="1249" w:type="pct"/>
            <w:vAlign w:val="center"/>
          </w:tcPr>
          <w:p w14:paraId="6AFE4FEF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461E2A9E" w14:textId="77777777" w:rsidTr="001E743E">
        <w:tc>
          <w:tcPr>
            <w:tcW w:w="2110" w:type="pct"/>
            <w:vAlign w:val="center"/>
          </w:tcPr>
          <w:p w14:paraId="68CFABEA" w14:textId="2B26044D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 xml:space="preserve">rifampicin, </w:t>
            </w:r>
            <w:r w:rsidRPr="001E743E">
              <w:rPr>
                <w:i/>
                <w:iCs/>
                <w:sz w:val="22"/>
                <w:szCs w:val="22"/>
              </w:rPr>
              <w:t>per os</w:t>
            </w:r>
            <w:r w:rsidRPr="001E743E">
              <w:rPr>
                <w:sz w:val="22"/>
                <w:szCs w:val="22"/>
              </w:rPr>
              <w:t>, 600 mg, naponta</w:t>
            </w:r>
            <w:r w:rsidR="00AF72AE">
              <w:rPr>
                <w:sz w:val="22"/>
                <w:szCs w:val="22"/>
              </w:rPr>
              <w:t> </w:t>
            </w:r>
            <w:r w:rsidRPr="001E743E">
              <w:rPr>
                <w:sz w:val="22"/>
                <w:szCs w:val="22"/>
              </w:rPr>
              <w:t>egyszer</w:t>
            </w:r>
          </w:p>
        </w:tc>
        <w:tc>
          <w:tcPr>
            <w:tcW w:w="1641" w:type="pct"/>
            <w:vAlign w:val="center"/>
          </w:tcPr>
          <w:p w14:paraId="02030FC5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itrakonazol AUC ↓</w:t>
            </w:r>
          </w:p>
        </w:tc>
        <w:tc>
          <w:tcPr>
            <w:tcW w:w="1249" w:type="pct"/>
            <w:vAlign w:val="center"/>
          </w:tcPr>
          <w:p w14:paraId="4A80B149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4FC7C8E3" w14:textId="77777777" w:rsidTr="001E743E">
        <w:tc>
          <w:tcPr>
            <w:tcW w:w="2110" w:type="pct"/>
            <w:vAlign w:val="center"/>
          </w:tcPr>
          <w:p w14:paraId="0E55CBDD" w14:textId="6C7FC05B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 xml:space="preserve">rifabutin, </w:t>
            </w:r>
            <w:r w:rsidRPr="001E743E">
              <w:rPr>
                <w:i/>
                <w:iCs/>
                <w:sz w:val="22"/>
                <w:szCs w:val="22"/>
              </w:rPr>
              <w:t>per os</w:t>
            </w:r>
            <w:r w:rsidRPr="001E743E">
              <w:rPr>
                <w:sz w:val="22"/>
                <w:szCs w:val="22"/>
              </w:rPr>
              <w:t>, 300 mg, naponta</w:t>
            </w:r>
            <w:r w:rsidR="00AF72AE">
              <w:rPr>
                <w:sz w:val="22"/>
                <w:szCs w:val="22"/>
              </w:rPr>
              <w:t> </w:t>
            </w:r>
            <w:r w:rsidRPr="001E743E">
              <w:rPr>
                <w:sz w:val="22"/>
                <w:szCs w:val="22"/>
              </w:rPr>
              <w:t>egyszer</w:t>
            </w:r>
          </w:p>
        </w:tc>
        <w:tc>
          <w:tcPr>
            <w:tcW w:w="1641" w:type="pct"/>
            <w:vAlign w:val="center"/>
          </w:tcPr>
          <w:p w14:paraId="28652CA7" w14:textId="77777777" w:rsidR="00AF72AE" w:rsidRDefault="001B5F6E" w:rsidP="00F45E14">
            <w:pPr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itrakonazol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↓ 71%, </w:t>
            </w:r>
          </w:p>
          <w:p w14:paraId="0C7A964F" w14:textId="5FD2787D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AUC ↓ 74%</w:t>
            </w:r>
          </w:p>
        </w:tc>
        <w:tc>
          <w:tcPr>
            <w:tcW w:w="1249" w:type="pct"/>
            <w:vAlign w:val="center"/>
          </w:tcPr>
          <w:p w14:paraId="55E510F1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26B826B8" w14:textId="77777777" w:rsidTr="001E743E">
        <w:tc>
          <w:tcPr>
            <w:tcW w:w="2110" w:type="pct"/>
            <w:vAlign w:val="center"/>
          </w:tcPr>
          <w:p w14:paraId="3E72966A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 xml:space="preserve">ciprofloxacin, </w:t>
            </w:r>
            <w:r w:rsidRPr="001E743E">
              <w:rPr>
                <w:i/>
                <w:iCs/>
                <w:sz w:val="22"/>
                <w:szCs w:val="22"/>
              </w:rPr>
              <w:t>per os</w:t>
            </w:r>
            <w:r w:rsidRPr="001E743E">
              <w:rPr>
                <w:sz w:val="22"/>
                <w:szCs w:val="22"/>
              </w:rPr>
              <w:t>, 500 mg, naponta kétszer</w:t>
            </w:r>
          </w:p>
        </w:tc>
        <w:tc>
          <w:tcPr>
            <w:tcW w:w="1641" w:type="pct"/>
            <w:vAlign w:val="center"/>
          </w:tcPr>
          <w:p w14:paraId="4D013434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itrakonazol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53%, AUC ↑ 82%</w:t>
            </w:r>
          </w:p>
        </w:tc>
        <w:tc>
          <w:tcPr>
            <w:tcW w:w="1249" w:type="pct"/>
            <w:vAlign w:val="center"/>
          </w:tcPr>
          <w:p w14:paraId="423C849C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7FF19545" w14:textId="77777777" w:rsidTr="001E743E">
        <w:tc>
          <w:tcPr>
            <w:tcW w:w="2110" w:type="pct"/>
            <w:vAlign w:val="center"/>
          </w:tcPr>
          <w:p w14:paraId="01B236B7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eritromicin 1 g</w:t>
            </w:r>
          </w:p>
        </w:tc>
        <w:tc>
          <w:tcPr>
            <w:tcW w:w="1641" w:type="pct"/>
            <w:vAlign w:val="center"/>
          </w:tcPr>
          <w:p w14:paraId="2CE9C41A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itrakonazol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44%, AUC ↑ 36%</w:t>
            </w:r>
          </w:p>
        </w:tc>
        <w:tc>
          <w:tcPr>
            <w:tcW w:w="1249" w:type="pct"/>
            <w:vAlign w:val="center"/>
          </w:tcPr>
          <w:p w14:paraId="1F14E713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3317C1E2" w14:textId="77777777" w:rsidTr="001E743E">
        <w:tc>
          <w:tcPr>
            <w:tcW w:w="2110" w:type="pct"/>
            <w:vAlign w:val="center"/>
          </w:tcPr>
          <w:p w14:paraId="71F8824E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 xml:space="preserve">klaritromicin, </w:t>
            </w:r>
            <w:r w:rsidRPr="001E743E">
              <w:rPr>
                <w:i/>
                <w:iCs/>
                <w:sz w:val="22"/>
                <w:szCs w:val="22"/>
              </w:rPr>
              <w:t>per os</w:t>
            </w:r>
            <w:r w:rsidRPr="001E743E">
              <w:rPr>
                <w:sz w:val="22"/>
                <w:szCs w:val="22"/>
              </w:rPr>
              <w:t>, 500 mg, naponta kétszer</w:t>
            </w:r>
          </w:p>
        </w:tc>
        <w:tc>
          <w:tcPr>
            <w:tcW w:w="1641" w:type="pct"/>
            <w:vAlign w:val="center"/>
          </w:tcPr>
          <w:p w14:paraId="65ABEF7B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itrakonazol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90%, AUC ↑ 92%</w:t>
            </w:r>
          </w:p>
        </w:tc>
        <w:tc>
          <w:tcPr>
            <w:tcW w:w="1249" w:type="pct"/>
            <w:vAlign w:val="center"/>
          </w:tcPr>
          <w:p w14:paraId="100F3959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0C1025EC" w14:textId="77777777" w:rsidTr="00F45E14">
        <w:tc>
          <w:tcPr>
            <w:tcW w:w="5000" w:type="pct"/>
            <w:gridSpan w:val="3"/>
          </w:tcPr>
          <w:p w14:paraId="3175B792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Antiepileptikumok</w:t>
            </w:r>
          </w:p>
        </w:tc>
      </w:tr>
      <w:tr w:rsidR="001B5F6E" w:rsidRPr="001B5F6E" w14:paraId="400AA0CB" w14:textId="77777777" w:rsidTr="001E743E">
        <w:tc>
          <w:tcPr>
            <w:tcW w:w="2110" w:type="pct"/>
            <w:vAlign w:val="center"/>
          </w:tcPr>
          <w:p w14:paraId="628B85F4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karbamazepin, fenobarbitál</w:t>
            </w:r>
          </w:p>
        </w:tc>
        <w:tc>
          <w:tcPr>
            <w:tcW w:w="1641" w:type="pct"/>
            <w:vAlign w:val="center"/>
          </w:tcPr>
          <w:p w14:paraId="1D9EDCD3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ezek a gyógyszerek valószínűleg csökkentik az itrakonazol koncentrációját.</w:t>
            </w:r>
          </w:p>
        </w:tc>
        <w:tc>
          <w:tcPr>
            <w:tcW w:w="1249" w:type="pct"/>
            <w:vAlign w:val="center"/>
          </w:tcPr>
          <w:p w14:paraId="728A55CD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6D3EAC23" w14:textId="77777777" w:rsidTr="001E743E">
        <w:tc>
          <w:tcPr>
            <w:tcW w:w="2110" w:type="pct"/>
            <w:vAlign w:val="center"/>
          </w:tcPr>
          <w:p w14:paraId="72C76761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 xml:space="preserve">fenitoin, </w:t>
            </w:r>
            <w:r w:rsidRPr="001E743E">
              <w:rPr>
                <w:i/>
                <w:iCs/>
                <w:sz w:val="22"/>
                <w:szCs w:val="22"/>
              </w:rPr>
              <w:t>per os</w:t>
            </w:r>
            <w:r w:rsidRPr="001E743E">
              <w:rPr>
                <w:sz w:val="22"/>
                <w:szCs w:val="22"/>
              </w:rPr>
              <w:t>, 300 mg, naponta egyszer</w:t>
            </w:r>
          </w:p>
        </w:tc>
        <w:tc>
          <w:tcPr>
            <w:tcW w:w="1641" w:type="pct"/>
            <w:vAlign w:val="center"/>
          </w:tcPr>
          <w:p w14:paraId="35899DAB" w14:textId="77777777" w:rsidR="00AF72AE" w:rsidRDefault="001B5F6E" w:rsidP="00F45E14">
            <w:pPr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itrakonazol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↓ 83%, </w:t>
            </w:r>
          </w:p>
          <w:p w14:paraId="071B9D25" w14:textId="77777777" w:rsidR="00AF72AE" w:rsidRDefault="001B5F6E" w:rsidP="00F45E14">
            <w:pPr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AUC ↓ 93%</w:t>
            </w:r>
            <w:r w:rsidRPr="001E743E">
              <w:rPr>
                <w:sz w:val="22"/>
                <w:szCs w:val="22"/>
              </w:rPr>
              <w:br/>
              <w:t>hidroxi</w:t>
            </w:r>
            <w:r w:rsidRPr="001E743E">
              <w:rPr>
                <w:sz w:val="22"/>
                <w:szCs w:val="22"/>
              </w:rPr>
              <w:noBreakHyphen/>
              <w:t xml:space="preserve">itrakonazol </w:t>
            </w:r>
          </w:p>
          <w:p w14:paraId="66D5FA0F" w14:textId="74980598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↓ 84%, AUC ↓ 95%</w:t>
            </w:r>
          </w:p>
        </w:tc>
        <w:tc>
          <w:tcPr>
            <w:tcW w:w="1249" w:type="pct"/>
            <w:vAlign w:val="center"/>
          </w:tcPr>
          <w:p w14:paraId="39E6FB2C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00B20F1C" w14:textId="77777777" w:rsidTr="00F45E14">
        <w:tc>
          <w:tcPr>
            <w:tcW w:w="5000" w:type="pct"/>
            <w:gridSpan w:val="3"/>
          </w:tcPr>
          <w:p w14:paraId="185E9CCC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Daganatellenes szerek</w:t>
            </w:r>
          </w:p>
        </w:tc>
      </w:tr>
      <w:tr w:rsidR="001B5F6E" w:rsidRPr="001B5F6E" w14:paraId="0CD127C2" w14:textId="77777777" w:rsidTr="001E743E">
        <w:tc>
          <w:tcPr>
            <w:tcW w:w="2110" w:type="pct"/>
            <w:vAlign w:val="center"/>
          </w:tcPr>
          <w:p w14:paraId="49FA6636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idelalizib</w:t>
            </w:r>
          </w:p>
        </w:tc>
        <w:tc>
          <w:tcPr>
            <w:tcW w:w="1641" w:type="pct"/>
            <w:vAlign w:val="center"/>
          </w:tcPr>
          <w:p w14:paraId="262FF292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 xml:space="preserve">Noha közvetlenül nem vizsgálták, az idelalizib </w:t>
            </w:r>
            <w:r w:rsidRPr="001E743E">
              <w:rPr>
                <w:sz w:val="22"/>
                <w:szCs w:val="22"/>
              </w:rPr>
              <w:lastRenderedPageBreak/>
              <w:t>valószínűleg növeli az itrakonazol koncentrációját.</w:t>
            </w:r>
          </w:p>
        </w:tc>
        <w:tc>
          <w:tcPr>
            <w:tcW w:w="1249" w:type="pct"/>
            <w:vAlign w:val="center"/>
          </w:tcPr>
          <w:p w14:paraId="18799EE3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lastRenderedPageBreak/>
              <w:t>Alkalmazásakor elővigyázatosság szükséges</w:t>
            </w:r>
          </w:p>
        </w:tc>
      </w:tr>
      <w:tr w:rsidR="001B5F6E" w:rsidRPr="001B5F6E" w14:paraId="42F72BC6" w14:textId="77777777" w:rsidTr="00F45E14">
        <w:tc>
          <w:tcPr>
            <w:tcW w:w="5000" w:type="pct"/>
            <w:gridSpan w:val="3"/>
          </w:tcPr>
          <w:p w14:paraId="4EEF0748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Szisztémásan adott vírusellenes szerek</w:t>
            </w:r>
          </w:p>
        </w:tc>
      </w:tr>
      <w:tr w:rsidR="001B5F6E" w:rsidRPr="001B5F6E" w14:paraId="6A661916" w14:textId="77777777" w:rsidTr="001E743E">
        <w:tc>
          <w:tcPr>
            <w:tcW w:w="2110" w:type="pct"/>
            <w:vAlign w:val="center"/>
          </w:tcPr>
          <w:p w14:paraId="1F5723DF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ombitaszvir/paritaprevir/ritonavir (daszabuvirral együtt vagy anélkül)</w:t>
            </w:r>
          </w:p>
        </w:tc>
        <w:tc>
          <w:tcPr>
            <w:tcW w:w="1641" w:type="pct"/>
            <w:vAlign w:val="center"/>
          </w:tcPr>
          <w:p w14:paraId="6D07ECCA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ezek a gyógyszerek várhatóan növelik az itrakonazol koncentrációját.</w:t>
            </w:r>
          </w:p>
        </w:tc>
        <w:tc>
          <w:tcPr>
            <w:tcW w:w="1249" w:type="pct"/>
            <w:vAlign w:val="center"/>
          </w:tcPr>
          <w:p w14:paraId="6413E5DC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Ellenjavallt</w:t>
            </w:r>
          </w:p>
        </w:tc>
      </w:tr>
      <w:tr w:rsidR="001B5F6E" w:rsidRPr="001B5F6E" w14:paraId="41D3B902" w14:textId="77777777" w:rsidTr="001E743E">
        <w:tc>
          <w:tcPr>
            <w:tcW w:w="2110" w:type="pct"/>
            <w:vAlign w:val="center"/>
          </w:tcPr>
          <w:p w14:paraId="69DD5DF8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efavirenz 600 mg</w:t>
            </w:r>
          </w:p>
        </w:tc>
        <w:tc>
          <w:tcPr>
            <w:tcW w:w="1641" w:type="pct"/>
            <w:vAlign w:val="center"/>
          </w:tcPr>
          <w:p w14:paraId="01EB1CC3" w14:textId="77777777" w:rsidR="00AF72AE" w:rsidRDefault="001B5F6E" w:rsidP="00F45E14">
            <w:pPr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itrakonazol C</w:t>
            </w:r>
            <w:r w:rsidRPr="001E743E">
              <w:rPr>
                <w:sz w:val="22"/>
                <w:szCs w:val="22"/>
                <w:vertAlign w:val="subscript"/>
              </w:rPr>
              <w:t xml:space="preserve">max </w:t>
            </w:r>
            <w:r w:rsidRPr="001E743E">
              <w:rPr>
                <w:sz w:val="22"/>
                <w:szCs w:val="22"/>
              </w:rPr>
              <w:t xml:space="preserve">↓ 37%, </w:t>
            </w:r>
          </w:p>
          <w:p w14:paraId="3D7761B4" w14:textId="77777777" w:rsidR="00AF72AE" w:rsidRDefault="001B5F6E" w:rsidP="00F45E14">
            <w:pPr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AUC ↓ 39%; hidroxi</w:t>
            </w:r>
            <w:r w:rsidRPr="001E743E">
              <w:rPr>
                <w:sz w:val="22"/>
                <w:szCs w:val="22"/>
              </w:rPr>
              <w:noBreakHyphen/>
              <w:t xml:space="preserve">itrakonazol </w:t>
            </w:r>
          </w:p>
          <w:p w14:paraId="6C6AF265" w14:textId="08339212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↓ 35%, AUC ↓ 37%</w:t>
            </w:r>
          </w:p>
        </w:tc>
        <w:tc>
          <w:tcPr>
            <w:tcW w:w="1249" w:type="pct"/>
            <w:vAlign w:val="center"/>
          </w:tcPr>
          <w:p w14:paraId="5DE1FDD5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66BA176C" w14:textId="77777777" w:rsidTr="001E743E">
        <w:tc>
          <w:tcPr>
            <w:tcW w:w="2110" w:type="pct"/>
            <w:vAlign w:val="center"/>
          </w:tcPr>
          <w:p w14:paraId="726D5964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 xml:space="preserve">nevirapin, </w:t>
            </w:r>
            <w:r w:rsidRPr="001E743E">
              <w:rPr>
                <w:i/>
                <w:iCs/>
                <w:sz w:val="22"/>
                <w:szCs w:val="22"/>
              </w:rPr>
              <w:t>per os</w:t>
            </w:r>
            <w:r w:rsidRPr="001E743E">
              <w:rPr>
                <w:sz w:val="22"/>
                <w:szCs w:val="22"/>
              </w:rPr>
              <w:t>, 200 mg, naponta egyszer</w:t>
            </w:r>
          </w:p>
        </w:tc>
        <w:tc>
          <w:tcPr>
            <w:tcW w:w="1641" w:type="pct"/>
            <w:vAlign w:val="center"/>
          </w:tcPr>
          <w:p w14:paraId="50C44460" w14:textId="77777777" w:rsidR="00AF72AE" w:rsidRDefault="001B5F6E" w:rsidP="00F45E14">
            <w:pPr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itrakonazol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↓ 38%, </w:t>
            </w:r>
          </w:p>
          <w:p w14:paraId="680B3F19" w14:textId="6FCE19E4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AUC ↓ 62%</w:t>
            </w:r>
          </w:p>
        </w:tc>
        <w:tc>
          <w:tcPr>
            <w:tcW w:w="1249" w:type="pct"/>
            <w:vAlign w:val="center"/>
          </w:tcPr>
          <w:p w14:paraId="12807FF8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454A1B83" w14:textId="77777777" w:rsidTr="001E743E">
        <w:tc>
          <w:tcPr>
            <w:tcW w:w="2110" w:type="pct"/>
            <w:vAlign w:val="center"/>
          </w:tcPr>
          <w:p w14:paraId="0C216B45" w14:textId="02F9CF7B" w:rsidR="001B5F6E" w:rsidRPr="001E743E" w:rsidRDefault="001B5F6E" w:rsidP="00F45E14">
            <w:pPr>
              <w:keepNext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kobicisztát,</w:t>
            </w:r>
            <w:r w:rsidRPr="001E743E">
              <w:rPr>
                <w:sz w:val="22"/>
                <w:szCs w:val="22"/>
              </w:rPr>
              <w:br/>
              <w:t>darunavir (hatásfokozóval kiegészített),</w:t>
            </w:r>
            <w:r w:rsidRPr="001E743E">
              <w:rPr>
                <w:sz w:val="22"/>
                <w:szCs w:val="22"/>
              </w:rPr>
              <w:br/>
              <w:t>elvitegravir (ritonavirral, mint hatásfokozóval kiegészített),</w:t>
            </w:r>
            <w:r w:rsidRPr="001E743E">
              <w:rPr>
                <w:sz w:val="22"/>
                <w:szCs w:val="22"/>
              </w:rPr>
              <w:br/>
              <w:t>fozamprenavir (ritonavirral, mint hatásfokozóval kiegészített),</w:t>
            </w:r>
            <w:r w:rsidRPr="001E743E">
              <w:rPr>
                <w:sz w:val="22"/>
                <w:szCs w:val="22"/>
              </w:rPr>
              <w:br/>
              <w:t>ritonavir,</w:t>
            </w:r>
            <w:r w:rsidR="00FA7E13">
              <w:rPr>
                <w:sz w:val="22"/>
                <w:szCs w:val="22"/>
              </w:rPr>
              <w:t xml:space="preserve"> </w:t>
            </w:r>
            <w:r w:rsidRPr="001E743E">
              <w:rPr>
                <w:sz w:val="22"/>
                <w:szCs w:val="22"/>
              </w:rPr>
              <w:t>szakvinavir (ritonavirral, mint hatásfokozóval kiegészített)</w:t>
            </w:r>
          </w:p>
        </w:tc>
        <w:tc>
          <w:tcPr>
            <w:tcW w:w="1641" w:type="pct"/>
            <w:vAlign w:val="center"/>
          </w:tcPr>
          <w:p w14:paraId="791CF228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ezek a gyógyszerek várhatóan növelik az itrakonazol koncentrációját.</w:t>
            </w:r>
          </w:p>
        </w:tc>
        <w:tc>
          <w:tcPr>
            <w:tcW w:w="1249" w:type="pct"/>
            <w:vAlign w:val="center"/>
          </w:tcPr>
          <w:p w14:paraId="6682DC4B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6790EFF3" w14:textId="77777777" w:rsidTr="001E743E">
        <w:tc>
          <w:tcPr>
            <w:tcW w:w="2110" w:type="pct"/>
            <w:vAlign w:val="center"/>
          </w:tcPr>
          <w:p w14:paraId="470E4A81" w14:textId="7C0360B6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 xml:space="preserve">indinavir, </w:t>
            </w:r>
            <w:r w:rsidRPr="001E743E">
              <w:rPr>
                <w:i/>
                <w:iCs/>
                <w:sz w:val="22"/>
                <w:szCs w:val="22"/>
              </w:rPr>
              <w:t>per os</w:t>
            </w:r>
            <w:r w:rsidRPr="001E743E">
              <w:rPr>
                <w:sz w:val="22"/>
                <w:szCs w:val="22"/>
              </w:rPr>
              <w:t>, 800 mg, naponta</w:t>
            </w:r>
            <w:r w:rsidR="00AF72AE">
              <w:rPr>
                <w:sz w:val="22"/>
                <w:szCs w:val="22"/>
              </w:rPr>
              <w:t> </w:t>
            </w:r>
            <w:r w:rsidRPr="001E743E">
              <w:rPr>
                <w:sz w:val="22"/>
                <w:szCs w:val="22"/>
              </w:rPr>
              <w:t>háromszor</w:t>
            </w:r>
          </w:p>
        </w:tc>
        <w:tc>
          <w:tcPr>
            <w:tcW w:w="1641" w:type="pct"/>
            <w:vAlign w:val="center"/>
          </w:tcPr>
          <w:p w14:paraId="0A4D0F82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itrakonazol koncentráció ↑</w:t>
            </w:r>
          </w:p>
        </w:tc>
        <w:tc>
          <w:tcPr>
            <w:tcW w:w="1249" w:type="pct"/>
            <w:vAlign w:val="center"/>
          </w:tcPr>
          <w:p w14:paraId="49589D22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7169E7BF" w14:textId="77777777" w:rsidTr="00F45E14">
        <w:tc>
          <w:tcPr>
            <w:tcW w:w="5000" w:type="pct"/>
            <w:gridSpan w:val="3"/>
          </w:tcPr>
          <w:p w14:paraId="3E522BDF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Kalciumcsatorna</w:t>
            </w:r>
            <w:r w:rsidRPr="001E743E">
              <w:rPr>
                <w:b/>
                <w:bCs/>
                <w:sz w:val="22"/>
                <w:szCs w:val="22"/>
              </w:rPr>
              <w:noBreakHyphen/>
              <w:t>blokkolók</w:t>
            </w:r>
          </w:p>
        </w:tc>
      </w:tr>
      <w:tr w:rsidR="001B5F6E" w:rsidRPr="001B5F6E" w14:paraId="5FEC9CA4" w14:textId="77777777" w:rsidTr="001E743E">
        <w:tc>
          <w:tcPr>
            <w:tcW w:w="2110" w:type="pct"/>
            <w:vAlign w:val="center"/>
          </w:tcPr>
          <w:p w14:paraId="06EC6D25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diltiazem</w:t>
            </w:r>
          </w:p>
        </w:tc>
        <w:tc>
          <w:tcPr>
            <w:tcW w:w="1641" w:type="pct"/>
            <w:vAlign w:val="center"/>
          </w:tcPr>
          <w:p w14:paraId="3723E781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 diltiazem valószínűleg növeli az itrakonazol koncentrációját.</w:t>
            </w:r>
          </w:p>
        </w:tc>
        <w:tc>
          <w:tcPr>
            <w:tcW w:w="1249" w:type="pct"/>
            <w:vAlign w:val="center"/>
          </w:tcPr>
          <w:p w14:paraId="77750924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6E08FF2C" w14:textId="77777777" w:rsidTr="00F45E14">
        <w:tc>
          <w:tcPr>
            <w:tcW w:w="5000" w:type="pct"/>
            <w:gridSpan w:val="3"/>
          </w:tcPr>
          <w:p w14:paraId="13423572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A gyomorsavval összefüggő betegségekre adott gyógyszerek</w:t>
            </w:r>
          </w:p>
        </w:tc>
      </w:tr>
      <w:tr w:rsidR="001B5F6E" w:rsidRPr="001B5F6E" w14:paraId="619E39F6" w14:textId="77777777" w:rsidTr="001E743E">
        <w:tc>
          <w:tcPr>
            <w:tcW w:w="2110" w:type="pct"/>
            <w:vAlign w:val="center"/>
          </w:tcPr>
          <w:p w14:paraId="6A3233FE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antacidák (alumínium</w:t>
            </w:r>
            <w:r w:rsidRPr="001E743E">
              <w:rPr>
                <w:sz w:val="22"/>
                <w:szCs w:val="22"/>
              </w:rPr>
              <w:noBreakHyphen/>
              <w:t>, kalcium</w:t>
            </w:r>
            <w:r w:rsidRPr="001E743E">
              <w:rPr>
                <w:sz w:val="22"/>
                <w:szCs w:val="22"/>
              </w:rPr>
              <w:noBreakHyphen/>
              <w:t>, magnézium</w:t>
            </w:r>
            <w:r w:rsidRPr="001E743E">
              <w:rPr>
                <w:sz w:val="22"/>
                <w:szCs w:val="22"/>
              </w:rPr>
              <w:noBreakHyphen/>
              <w:t xml:space="preserve"> vagy nátrium</w:t>
            </w:r>
            <w:r w:rsidRPr="001E743E">
              <w:rPr>
                <w:sz w:val="22"/>
                <w:szCs w:val="22"/>
              </w:rPr>
              <w:noBreakHyphen/>
              <w:t>bikarbonát),</w:t>
            </w:r>
            <w:r w:rsidRPr="001E743E">
              <w:rPr>
                <w:sz w:val="22"/>
                <w:szCs w:val="22"/>
              </w:rPr>
              <w:br/>
              <w:t>H</w:t>
            </w:r>
            <w:r w:rsidRPr="001E743E">
              <w:rPr>
                <w:sz w:val="22"/>
                <w:szCs w:val="22"/>
                <w:vertAlign w:val="subscript"/>
              </w:rPr>
              <w:t>2</w:t>
            </w:r>
            <w:r w:rsidRPr="001E743E">
              <w:rPr>
                <w:sz w:val="22"/>
                <w:szCs w:val="22"/>
              </w:rPr>
              <w:noBreakHyphen/>
              <w:t>receptor</w:t>
            </w:r>
            <w:r w:rsidRPr="001E743E">
              <w:rPr>
                <w:sz w:val="22"/>
                <w:szCs w:val="22"/>
              </w:rPr>
              <w:noBreakHyphen/>
              <w:t>antagonisták (pl. cimetidin, ranitidin),</w:t>
            </w:r>
            <w:r w:rsidRPr="001E743E">
              <w:rPr>
                <w:sz w:val="22"/>
                <w:szCs w:val="22"/>
              </w:rPr>
              <w:br/>
              <w:t>protonpumpa</w:t>
            </w:r>
            <w:r w:rsidRPr="001E743E">
              <w:rPr>
                <w:sz w:val="22"/>
                <w:szCs w:val="22"/>
              </w:rPr>
              <w:noBreakHyphen/>
              <w:t>inhibitorok (pl. lanzoprazol, omeprazol, rabeprazol)</w:t>
            </w:r>
          </w:p>
        </w:tc>
        <w:tc>
          <w:tcPr>
            <w:tcW w:w="1641" w:type="pct"/>
            <w:vAlign w:val="center"/>
          </w:tcPr>
          <w:p w14:paraId="23017E9A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itrakonazol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↓, AUC ↓</w:t>
            </w:r>
          </w:p>
        </w:tc>
        <w:tc>
          <w:tcPr>
            <w:tcW w:w="1249" w:type="pct"/>
            <w:vAlign w:val="center"/>
          </w:tcPr>
          <w:p w14:paraId="0B629FEF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5C3BC0CB" w14:textId="77777777" w:rsidTr="00F45E14">
        <w:tc>
          <w:tcPr>
            <w:tcW w:w="5000" w:type="pct"/>
            <w:gridSpan w:val="3"/>
          </w:tcPr>
          <w:p w14:paraId="0E227DAB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Légzőrendszer: Egyéb, légzőrendszerre ható készítmények</w:t>
            </w:r>
          </w:p>
        </w:tc>
      </w:tr>
      <w:tr w:rsidR="001B5F6E" w:rsidRPr="001B5F6E" w14:paraId="20CCD325" w14:textId="77777777" w:rsidTr="001E743E">
        <w:tc>
          <w:tcPr>
            <w:tcW w:w="2110" w:type="pct"/>
            <w:vAlign w:val="center"/>
          </w:tcPr>
          <w:p w14:paraId="7B600402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lumakaftor/Ivakaftor</w:t>
            </w:r>
            <w:r w:rsidRPr="001E743E">
              <w:rPr>
                <w:sz w:val="22"/>
                <w:szCs w:val="22"/>
              </w:rPr>
              <w:br/>
            </w:r>
            <w:r w:rsidRPr="001E743E">
              <w:rPr>
                <w:i/>
                <w:iCs/>
                <w:sz w:val="22"/>
                <w:szCs w:val="22"/>
              </w:rPr>
              <w:t>per os</w:t>
            </w:r>
            <w:r w:rsidRPr="001E743E">
              <w:rPr>
                <w:sz w:val="22"/>
                <w:szCs w:val="22"/>
              </w:rPr>
              <w:t>, 200/250 mg, naponta kétszer</w:t>
            </w:r>
          </w:p>
        </w:tc>
        <w:tc>
          <w:tcPr>
            <w:tcW w:w="1641" w:type="pct"/>
            <w:vAlign w:val="center"/>
          </w:tcPr>
          <w:p w14:paraId="2D86BFE2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itrakonazol koncentráció ↓</w:t>
            </w:r>
          </w:p>
        </w:tc>
        <w:tc>
          <w:tcPr>
            <w:tcW w:w="1249" w:type="pct"/>
            <w:vAlign w:val="center"/>
          </w:tcPr>
          <w:p w14:paraId="257BFE05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0E381C0B" w14:textId="77777777" w:rsidTr="00F45E14">
        <w:tc>
          <w:tcPr>
            <w:tcW w:w="5000" w:type="pct"/>
            <w:gridSpan w:val="3"/>
          </w:tcPr>
          <w:p w14:paraId="6CCCF74C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Vegyes</w:t>
            </w:r>
          </w:p>
        </w:tc>
      </w:tr>
      <w:tr w:rsidR="001B5F6E" w:rsidRPr="001B5F6E" w14:paraId="23E4A644" w14:textId="77777777" w:rsidTr="001E743E">
        <w:tc>
          <w:tcPr>
            <w:tcW w:w="2110" w:type="pct"/>
            <w:vAlign w:val="center"/>
          </w:tcPr>
          <w:p w14:paraId="1998882C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közönséges orbáncfű</w:t>
            </w:r>
            <w:r w:rsidRPr="001E743E">
              <w:rPr>
                <w:sz w:val="22"/>
                <w:szCs w:val="22"/>
              </w:rPr>
              <w:br/>
              <w:t>(</w:t>
            </w:r>
            <w:r w:rsidRPr="001E743E">
              <w:rPr>
                <w:i/>
                <w:iCs/>
                <w:sz w:val="22"/>
                <w:szCs w:val="22"/>
              </w:rPr>
              <w:t>Hypericum perforatum</w:t>
            </w:r>
            <w:r w:rsidRPr="001E743E">
              <w:rPr>
                <w:sz w:val="22"/>
                <w:szCs w:val="22"/>
              </w:rPr>
              <w:t>)</w:t>
            </w:r>
          </w:p>
        </w:tc>
        <w:tc>
          <w:tcPr>
            <w:tcW w:w="1641" w:type="pct"/>
            <w:vAlign w:val="center"/>
          </w:tcPr>
          <w:p w14:paraId="0BACBFFA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 közönséges orbáncfű valószínűleg csökkenti az itrakonazol koncentrációját.</w:t>
            </w:r>
          </w:p>
        </w:tc>
        <w:tc>
          <w:tcPr>
            <w:tcW w:w="1249" w:type="pct"/>
            <w:vAlign w:val="center"/>
          </w:tcPr>
          <w:p w14:paraId="7D4D91F0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</w:tbl>
    <w:p w14:paraId="15CB3EC5" w14:textId="77777777" w:rsidR="001B5F6E" w:rsidRPr="001E743E" w:rsidRDefault="001B5F6E" w:rsidP="001B5F6E">
      <w:pPr>
        <w:keepNext/>
        <w:jc w:val="both"/>
        <w:rPr>
          <w:sz w:val="22"/>
          <w:szCs w:val="22"/>
        </w:rPr>
      </w:pPr>
    </w:p>
    <w:p w14:paraId="3133CAA8" w14:textId="77777777" w:rsidR="001B5F6E" w:rsidRPr="001E743E" w:rsidRDefault="001B5F6E" w:rsidP="001B5F6E">
      <w:pPr>
        <w:keepNext/>
        <w:jc w:val="both"/>
        <w:rPr>
          <w:sz w:val="22"/>
          <w:szCs w:val="22"/>
        </w:rPr>
      </w:pPr>
    </w:p>
    <w:p w14:paraId="2AF266A0" w14:textId="77777777" w:rsidR="001B5F6E" w:rsidRDefault="001B5F6E" w:rsidP="00E1767F">
      <w:pPr>
        <w:keepNext/>
        <w:tabs>
          <w:tab w:val="left" w:pos="1418"/>
        </w:tabs>
        <w:rPr>
          <w:sz w:val="22"/>
          <w:szCs w:val="22"/>
        </w:rPr>
      </w:pPr>
      <w:r w:rsidRPr="001E743E">
        <w:rPr>
          <w:sz w:val="22"/>
          <w:szCs w:val="22"/>
        </w:rPr>
        <w:t>2. táblázat:</w:t>
      </w:r>
      <w:r w:rsidRPr="001E743E">
        <w:rPr>
          <w:sz w:val="22"/>
          <w:szCs w:val="22"/>
        </w:rPr>
        <w:tab/>
        <w:t>Példák olyan gyógyszerekre, amelyek plazmakoncentrációjára hatással lehet az itrakonazol, gyógyszercsoportonként felsorolva</w:t>
      </w:r>
    </w:p>
    <w:p w14:paraId="1D55827A" w14:textId="77777777" w:rsidR="00FA7E13" w:rsidRPr="001E743E" w:rsidRDefault="00FA7E13" w:rsidP="00E1767F">
      <w:pPr>
        <w:keepNext/>
        <w:tabs>
          <w:tab w:val="left" w:pos="1418"/>
        </w:tabs>
        <w:rPr>
          <w:rFonts w:eastAsia="Calibr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92"/>
        <w:gridCol w:w="2705"/>
        <w:gridCol w:w="2263"/>
      </w:tblGrid>
      <w:tr w:rsidR="001B5F6E" w:rsidRPr="001B5F6E" w14:paraId="64F468AF" w14:textId="77777777" w:rsidTr="00F45E14">
        <w:tc>
          <w:tcPr>
            <w:tcW w:w="2258" w:type="pct"/>
          </w:tcPr>
          <w:p w14:paraId="3057C891" w14:textId="77777777" w:rsidR="001B5F6E" w:rsidRPr="001E743E" w:rsidRDefault="001B5F6E" w:rsidP="001E743E">
            <w:pPr>
              <w:keepNext/>
              <w:rPr>
                <w:rFonts w:eastAsia="Calibri"/>
                <w:sz w:val="22"/>
                <w:szCs w:val="22"/>
              </w:rPr>
            </w:pPr>
            <w:r w:rsidRPr="001E743E">
              <w:rPr>
                <w:b/>
                <w:sz w:val="22"/>
                <w:szCs w:val="22"/>
              </w:rPr>
              <w:t>Példák a gyógyszercsoporton belüli gyógyszerekre (</w:t>
            </w:r>
            <w:r w:rsidRPr="001E743E">
              <w:rPr>
                <w:b/>
                <w:i/>
                <w:iCs/>
                <w:sz w:val="22"/>
                <w:szCs w:val="22"/>
              </w:rPr>
              <w:t>per os</w:t>
            </w:r>
            <w:r w:rsidRPr="001E743E">
              <w:rPr>
                <w:b/>
                <w:sz w:val="22"/>
                <w:szCs w:val="22"/>
              </w:rPr>
              <w:t>, egyszeri dózis, hacsak nincs másként jelölve)</w:t>
            </w:r>
          </w:p>
        </w:tc>
        <w:tc>
          <w:tcPr>
            <w:tcW w:w="1493" w:type="pct"/>
          </w:tcPr>
          <w:p w14:paraId="548BF82F" w14:textId="77777777" w:rsidR="00F23CC1" w:rsidRDefault="001B5F6E" w:rsidP="00E1767F">
            <w:pPr>
              <w:keepNext/>
              <w:rPr>
                <w:b/>
                <w:sz w:val="22"/>
                <w:szCs w:val="22"/>
              </w:rPr>
            </w:pPr>
            <w:r w:rsidRPr="001E743E">
              <w:rPr>
                <w:b/>
                <w:sz w:val="22"/>
                <w:szCs w:val="22"/>
              </w:rPr>
              <w:t>A gyógyszerszintekre gyakorolt várható/potenciális hatás</w:t>
            </w:r>
            <w:r w:rsidRPr="001E743E">
              <w:rPr>
                <w:b/>
                <w:sz w:val="22"/>
                <w:szCs w:val="22"/>
              </w:rPr>
              <w:br/>
              <w:t>(↑ = növekedés;</w:t>
            </w:r>
          </w:p>
          <w:p w14:paraId="014BCCB4" w14:textId="77777777" w:rsidR="00F23CC1" w:rsidRDefault="001B5F6E" w:rsidP="00E1767F">
            <w:pPr>
              <w:keepNext/>
              <w:rPr>
                <w:b/>
                <w:sz w:val="22"/>
                <w:szCs w:val="22"/>
              </w:rPr>
            </w:pPr>
            <w:r w:rsidRPr="001E743E">
              <w:rPr>
                <w:b/>
                <w:sz w:val="22"/>
                <w:szCs w:val="22"/>
              </w:rPr>
              <w:t xml:space="preserve"> ↔ = nincs változás;</w:t>
            </w:r>
          </w:p>
          <w:p w14:paraId="32B61E3F" w14:textId="2E9766B4" w:rsidR="001B5F6E" w:rsidRPr="001E743E" w:rsidRDefault="001B5F6E" w:rsidP="001E743E">
            <w:pPr>
              <w:keepNext/>
              <w:rPr>
                <w:rFonts w:eastAsia="Calibri"/>
                <w:sz w:val="22"/>
                <w:szCs w:val="22"/>
              </w:rPr>
            </w:pPr>
            <w:r w:rsidRPr="001E743E">
              <w:rPr>
                <w:b/>
                <w:sz w:val="22"/>
                <w:szCs w:val="22"/>
              </w:rPr>
              <w:t xml:space="preserve"> ↓ = csökkenés)</w:t>
            </w:r>
          </w:p>
        </w:tc>
        <w:tc>
          <w:tcPr>
            <w:tcW w:w="1249" w:type="pct"/>
          </w:tcPr>
          <w:p w14:paraId="0FB319E0" w14:textId="77777777" w:rsidR="001B5F6E" w:rsidRPr="001E743E" w:rsidRDefault="001B5F6E" w:rsidP="001E743E">
            <w:pPr>
              <w:keepNext/>
              <w:rPr>
                <w:rFonts w:eastAsia="Calibri"/>
                <w:sz w:val="22"/>
                <w:szCs w:val="22"/>
              </w:rPr>
            </w:pPr>
            <w:r w:rsidRPr="001E743E">
              <w:rPr>
                <w:b/>
                <w:sz w:val="22"/>
                <w:szCs w:val="22"/>
              </w:rPr>
              <w:t>A klinikumra vonatkozó megjegyzés</w:t>
            </w:r>
            <w:r w:rsidRPr="001E743E">
              <w:rPr>
                <w:b/>
                <w:sz w:val="22"/>
                <w:szCs w:val="22"/>
              </w:rPr>
              <w:br/>
              <w:t>(további információkat lásd fent, és lásd még 4.3 és 4.4 pont)</w:t>
            </w:r>
          </w:p>
        </w:tc>
      </w:tr>
      <w:tr w:rsidR="001B5F6E" w:rsidRPr="001B5F6E" w14:paraId="1620F164" w14:textId="77777777" w:rsidTr="00F45E14">
        <w:tc>
          <w:tcPr>
            <w:tcW w:w="5000" w:type="pct"/>
            <w:gridSpan w:val="3"/>
          </w:tcPr>
          <w:p w14:paraId="0F60F844" w14:textId="77777777" w:rsidR="001B5F6E" w:rsidRPr="001E743E" w:rsidRDefault="001B5F6E" w:rsidP="001E743E">
            <w:pPr>
              <w:keepNext/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sz w:val="22"/>
                <w:szCs w:val="22"/>
              </w:rPr>
              <w:t>Analgetikumok, anaestheticumok</w:t>
            </w:r>
          </w:p>
        </w:tc>
      </w:tr>
      <w:tr w:rsidR="001B5F6E" w:rsidRPr="001B5F6E" w14:paraId="28FF8D1E" w14:textId="77777777" w:rsidTr="00F45E14">
        <w:tc>
          <w:tcPr>
            <w:tcW w:w="2258" w:type="pct"/>
          </w:tcPr>
          <w:p w14:paraId="08D95502" w14:textId="77777777" w:rsidR="001B5F6E" w:rsidRPr="001E743E" w:rsidRDefault="001B5F6E" w:rsidP="001E743E">
            <w:pPr>
              <w:keepNext/>
              <w:rPr>
                <w:rFonts w:eastAsia="Calibri"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ergot</w:t>
            </w:r>
            <w:r w:rsidRPr="001E743E">
              <w:rPr>
                <w:sz w:val="22"/>
                <w:szCs w:val="22"/>
              </w:rPr>
              <w:noBreakHyphen/>
              <w:t>alkaloidok (például a dihidroergotamin, ergometrin, ergotamin, metilergometrin)</w:t>
            </w:r>
          </w:p>
        </w:tc>
        <w:tc>
          <w:tcPr>
            <w:tcW w:w="1493" w:type="pct"/>
          </w:tcPr>
          <w:p w14:paraId="149EF2BD" w14:textId="77777777" w:rsidR="001B5F6E" w:rsidRPr="001E743E" w:rsidRDefault="001B5F6E" w:rsidP="001E743E">
            <w:pPr>
              <w:keepNext/>
              <w:rPr>
                <w:rFonts w:eastAsia="Calibri"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ezeknek a gyógyszereknek a koncentrációját.</w:t>
            </w:r>
          </w:p>
        </w:tc>
        <w:tc>
          <w:tcPr>
            <w:tcW w:w="1249" w:type="pct"/>
          </w:tcPr>
          <w:p w14:paraId="30D2FB4D" w14:textId="77777777" w:rsidR="001B5F6E" w:rsidRPr="001E743E" w:rsidRDefault="001B5F6E" w:rsidP="001E743E">
            <w:pPr>
              <w:keepNext/>
              <w:jc w:val="both"/>
              <w:rPr>
                <w:rFonts w:eastAsia="Calibri"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Ellenjavallt</w:t>
            </w:r>
          </w:p>
        </w:tc>
      </w:tr>
      <w:tr w:rsidR="001B5F6E" w:rsidRPr="001B5F6E" w14:paraId="374FCA57" w14:textId="77777777" w:rsidTr="00F45E14">
        <w:tc>
          <w:tcPr>
            <w:tcW w:w="2258" w:type="pct"/>
            <w:vAlign w:val="center"/>
          </w:tcPr>
          <w:p w14:paraId="6ED59110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eletriptán, fentanil</w:t>
            </w:r>
          </w:p>
        </w:tc>
        <w:tc>
          <w:tcPr>
            <w:tcW w:w="1493" w:type="pct"/>
            <w:vAlign w:val="center"/>
          </w:tcPr>
          <w:p w14:paraId="122AF280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ezeknek a gyógyszereknek a koncentrációját.</w:t>
            </w:r>
          </w:p>
        </w:tc>
        <w:tc>
          <w:tcPr>
            <w:tcW w:w="1249" w:type="pct"/>
            <w:vAlign w:val="center"/>
          </w:tcPr>
          <w:p w14:paraId="14A5CA55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21C7A383" w14:textId="77777777" w:rsidTr="00F45E14">
        <w:tc>
          <w:tcPr>
            <w:tcW w:w="2258" w:type="pct"/>
            <w:vAlign w:val="center"/>
          </w:tcPr>
          <w:p w14:paraId="0B122C92" w14:textId="77777777" w:rsidR="001B5F6E" w:rsidRPr="001E743E" w:rsidRDefault="001B5F6E" w:rsidP="00F45E14">
            <w:pPr>
              <w:keepNext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alfentanil,</w:t>
            </w:r>
            <w:r w:rsidRPr="001E743E">
              <w:rPr>
                <w:sz w:val="22"/>
                <w:szCs w:val="22"/>
              </w:rPr>
              <w:br/>
              <w:t>buprenorfin (iv. és sublingualis),</w:t>
            </w:r>
            <w:r w:rsidRPr="001E743E">
              <w:rPr>
                <w:sz w:val="22"/>
                <w:szCs w:val="22"/>
              </w:rPr>
              <w:br/>
              <w:t>kannabinoidok, metadon,</w:t>
            </w:r>
            <w:r w:rsidRPr="001E743E">
              <w:rPr>
                <w:sz w:val="22"/>
                <w:szCs w:val="22"/>
              </w:rPr>
              <w:br/>
              <w:t>szufentanil</w:t>
            </w:r>
          </w:p>
        </w:tc>
        <w:tc>
          <w:tcPr>
            <w:tcW w:w="1493" w:type="pct"/>
            <w:vAlign w:val="center"/>
          </w:tcPr>
          <w:p w14:paraId="5344A305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ezeknek a gyógyszereknek a koncentrációját.</w:t>
            </w:r>
          </w:p>
        </w:tc>
        <w:tc>
          <w:tcPr>
            <w:tcW w:w="1249" w:type="pct"/>
            <w:vAlign w:val="center"/>
          </w:tcPr>
          <w:p w14:paraId="0B2EE9AF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0889E24B" w14:textId="77777777" w:rsidTr="00F45E14">
        <w:tc>
          <w:tcPr>
            <w:tcW w:w="2258" w:type="pct"/>
            <w:vAlign w:val="center"/>
          </w:tcPr>
          <w:p w14:paraId="02D89044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 xml:space="preserve">oxikodon, </w:t>
            </w:r>
            <w:r w:rsidRPr="001E743E">
              <w:rPr>
                <w:i/>
                <w:iCs/>
                <w:sz w:val="22"/>
                <w:szCs w:val="22"/>
              </w:rPr>
              <w:t>per os</w:t>
            </w:r>
            <w:r w:rsidRPr="001E743E">
              <w:rPr>
                <w:sz w:val="22"/>
                <w:szCs w:val="22"/>
              </w:rPr>
              <w:t>, 10 mg</w:t>
            </w:r>
          </w:p>
        </w:tc>
        <w:tc>
          <w:tcPr>
            <w:tcW w:w="1493" w:type="pct"/>
            <w:vAlign w:val="center"/>
          </w:tcPr>
          <w:p w14:paraId="0D1D2645" w14:textId="77777777" w:rsidR="00F23CC1" w:rsidRDefault="001B5F6E" w:rsidP="00F45E14">
            <w:pPr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 xml:space="preserve">Oxikodon, </w:t>
            </w:r>
            <w:r w:rsidRPr="001E743E">
              <w:rPr>
                <w:i/>
                <w:iCs/>
                <w:sz w:val="22"/>
                <w:szCs w:val="22"/>
              </w:rPr>
              <w:t>per os</w:t>
            </w:r>
            <w:r w:rsidRPr="001E743E">
              <w:rPr>
                <w:sz w:val="22"/>
                <w:szCs w:val="22"/>
              </w:rPr>
              <w:t xml:space="preserve">: </w:t>
            </w:r>
          </w:p>
          <w:p w14:paraId="12081327" w14:textId="77777777" w:rsidR="00F23CC1" w:rsidRDefault="001B5F6E" w:rsidP="00F45E14">
            <w:pPr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45%, </w:t>
            </w:r>
          </w:p>
          <w:p w14:paraId="4923329B" w14:textId="57B691E6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AUC ↑ 2,4</w:t>
            </w:r>
            <w:r w:rsidRPr="001E743E">
              <w:rPr>
                <w:sz w:val="22"/>
                <w:szCs w:val="22"/>
              </w:rPr>
              <w:noBreakHyphen/>
              <w:t>szeres</w:t>
            </w:r>
          </w:p>
        </w:tc>
        <w:tc>
          <w:tcPr>
            <w:tcW w:w="1249" w:type="pct"/>
            <w:vAlign w:val="center"/>
          </w:tcPr>
          <w:p w14:paraId="66593D19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08BD03C8" w14:textId="77777777" w:rsidTr="00F45E14">
        <w:tc>
          <w:tcPr>
            <w:tcW w:w="2258" w:type="pct"/>
            <w:vAlign w:val="center"/>
          </w:tcPr>
          <w:p w14:paraId="2CBB148A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 xml:space="preserve">oxikodon, </w:t>
            </w:r>
            <w:r w:rsidRPr="001E743E">
              <w:rPr>
                <w:i/>
                <w:iCs/>
                <w:sz w:val="22"/>
                <w:szCs w:val="22"/>
              </w:rPr>
              <w:t>iv.,</w:t>
            </w:r>
            <w:r w:rsidRPr="001E743E">
              <w:rPr>
                <w:sz w:val="22"/>
                <w:szCs w:val="22"/>
              </w:rPr>
              <w:t xml:space="preserve"> 0,1 mg/ttkg</w:t>
            </w:r>
          </w:p>
        </w:tc>
        <w:tc>
          <w:tcPr>
            <w:tcW w:w="1493" w:type="pct"/>
            <w:vAlign w:val="center"/>
          </w:tcPr>
          <w:p w14:paraId="200FBBF1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Oxikodon,</w:t>
            </w:r>
            <w:r w:rsidRPr="001E743E">
              <w:rPr>
                <w:i/>
                <w:iCs/>
                <w:sz w:val="22"/>
                <w:szCs w:val="22"/>
              </w:rPr>
              <w:t xml:space="preserve"> iv.: </w:t>
            </w:r>
            <w:r w:rsidRPr="001E743E">
              <w:rPr>
                <w:sz w:val="22"/>
                <w:szCs w:val="22"/>
              </w:rPr>
              <w:t>AUC ↑ 51%</w:t>
            </w:r>
          </w:p>
        </w:tc>
        <w:tc>
          <w:tcPr>
            <w:tcW w:w="1249" w:type="pct"/>
            <w:vAlign w:val="center"/>
          </w:tcPr>
          <w:p w14:paraId="16A9BCCF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7176FB04" w14:textId="77777777" w:rsidTr="00F45E14">
        <w:tc>
          <w:tcPr>
            <w:tcW w:w="5000" w:type="pct"/>
            <w:gridSpan w:val="3"/>
          </w:tcPr>
          <w:p w14:paraId="5646B412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Szisztémásan adott antibacterialis szerek, antimycobacterialis szerek, szisztémásan adott antimycoticumok</w:t>
            </w:r>
          </w:p>
        </w:tc>
      </w:tr>
      <w:tr w:rsidR="001B5F6E" w:rsidRPr="001B5F6E" w14:paraId="1EFFEB29" w14:textId="77777777" w:rsidTr="00F45E14">
        <w:tc>
          <w:tcPr>
            <w:tcW w:w="2258" w:type="pct"/>
            <w:vAlign w:val="center"/>
          </w:tcPr>
          <w:p w14:paraId="7C88B88B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izavukonazol</w:t>
            </w:r>
          </w:p>
        </w:tc>
        <w:tc>
          <w:tcPr>
            <w:tcW w:w="1493" w:type="pct"/>
            <w:vAlign w:val="center"/>
          </w:tcPr>
          <w:p w14:paraId="241CA283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az izavukonazol koncentrációját.</w:t>
            </w:r>
          </w:p>
        </w:tc>
        <w:tc>
          <w:tcPr>
            <w:tcW w:w="1249" w:type="pct"/>
            <w:vAlign w:val="center"/>
          </w:tcPr>
          <w:p w14:paraId="7993325C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Ellenjavallt</w:t>
            </w:r>
          </w:p>
        </w:tc>
      </w:tr>
      <w:tr w:rsidR="001B5F6E" w:rsidRPr="001B5F6E" w14:paraId="47E92408" w14:textId="77777777" w:rsidTr="00F45E14">
        <w:tc>
          <w:tcPr>
            <w:tcW w:w="2258" w:type="pct"/>
            <w:vAlign w:val="center"/>
          </w:tcPr>
          <w:p w14:paraId="5AED418F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bedakvilin</w:t>
            </w:r>
          </w:p>
        </w:tc>
        <w:tc>
          <w:tcPr>
            <w:tcW w:w="1493" w:type="pct"/>
            <w:vAlign w:val="center"/>
          </w:tcPr>
          <w:p w14:paraId="5AF8F798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a bedakvilin koncentrációját.</w:t>
            </w:r>
          </w:p>
        </w:tc>
        <w:tc>
          <w:tcPr>
            <w:tcW w:w="1249" w:type="pct"/>
            <w:vAlign w:val="center"/>
          </w:tcPr>
          <w:p w14:paraId="1C3F6A99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4A4FE6D1" w14:textId="77777777" w:rsidTr="00F45E14">
        <w:tc>
          <w:tcPr>
            <w:tcW w:w="2258" w:type="pct"/>
            <w:vAlign w:val="center"/>
          </w:tcPr>
          <w:p w14:paraId="56182670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 xml:space="preserve">rifabutin, </w:t>
            </w:r>
            <w:r w:rsidRPr="001E743E">
              <w:rPr>
                <w:i/>
                <w:iCs/>
                <w:sz w:val="22"/>
                <w:szCs w:val="22"/>
              </w:rPr>
              <w:t>per os</w:t>
            </w:r>
            <w:r w:rsidRPr="001E743E">
              <w:rPr>
                <w:sz w:val="22"/>
                <w:szCs w:val="22"/>
              </w:rPr>
              <w:t>, 300 mg, naponta egyszer</w:t>
            </w:r>
          </w:p>
        </w:tc>
        <w:tc>
          <w:tcPr>
            <w:tcW w:w="1493" w:type="pct"/>
            <w:vAlign w:val="center"/>
          </w:tcPr>
          <w:p w14:paraId="7787873A" w14:textId="2DD1F479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 xml:space="preserve">rifabutin koncentráció ↑ </w:t>
            </w:r>
            <w:r w:rsidR="00FA7E13">
              <w:rPr>
                <w:sz w:val="22"/>
                <w:szCs w:val="22"/>
              </w:rPr>
              <w:t xml:space="preserve">   </w:t>
            </w:r>
            <w:r w:rsidRPr="001E743E">
              <w:rPr>
                <w:sz w:val="22"/>
                <w:szCs w:val="22"/>
              </w:rPr>
              <w:t>(a mérték nem ismert)</w:t>
            </w:r>
          </w:p>
        </w:tc>
        <w:tc>
          <w:tcPr>
            <w:tcW w:w="1249" w:type="pct"/>
            <w:vAlign w:val="center"/>
          </w:tcPr>
          <w:p w14:paraId="255BB588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21D0DB8C" w14:textId="77777777" w:rsidTr="00F45E14">
        <w:tc>
          <w:tcPr>
            <w:tcW w:w="2258" w:type="pct"/>
            <w:vAlign w:val="center"/>
          </w:tcPr>
          <w:p w14:paraId="7656B38B" w14:textId="28A2177C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 xml:space="preserve">klaritromicin, </w:t>
            </w:r>
            <w:r w:rsidRPr="001E743E">
              <w:rPr>
                <w:i/>
                <w:iCs/>
                <w:sz w:val="22"/>
                <w:szCs w:val="22"/>
              </w:rPr>
              <w:t>per os</w:t>
            </w:r>
            <w:r w:rsidRPr="001E743E">
              <w:rPr>
                <w:sz w:val="22"/>
                <w:szCs w:val="22"/>
              </w:rPr>
              <w:t>, 500 mg, naponta</w:t>
            </w:r>
            <w:r w:rsidR="0064504F">
              <w:rPr>
                <w:sz w:val="22"/>
                <w:szCs w:val="22"/>
              </w:rPr>
              <w:t> </w:t>
            </w:r>
            <w:r w:rsidRPr="001E743E">
              <w:rPr>
                <w:sz w:val="22"/>
                <w:szCs w:val="22"/>
              </w:rPr>
              <w:t>kétszer</w:t>
            </w:r>
          </w:p>
        </w:tc>
        <w:tc>
          <w:tcPr>
            <w:tcW w:w="1493" w:type="pct"/>
            <w:vAlign w:val="center"/>
          </w:tcPr>
          <w:p w14:paraId="69972A8D" w14:textId="77777777" w:rsidR="0064504F" w:rsidRDefault="001B5F6E" w:rsidP="00F45E14">
            <w:pPr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 xml:space="preserve">klaritromicin </w:t>
            </w:r>
          </w:p>
          <w:p w14:paraId="7732D09B" w14:textId="18860C6B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koncentráció ↑</w:t>
            </w:r>
          </w:p>
        </w:tc>
        <w:tc>
          <w:tcPr>
            <w:tcW w:w="1249" w:type="pct"/>
            <w:vAlign w:val="center"/>
          </w:tcPr>
          <w:p w14:paraId="7379C6E9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149F4059" w14:textId="77777777" w:rsidTr="00F45E14">
        <w:tc>
          <w:tcPr>
            <w:tcW w:w="2258" w:type="pct"/>
            <w:vAlign w:val="center"/>
          </w:tcPr>
          <w:p w14:paraId="648349EC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delamanid</w:t>
            </w:r>
          </w:p>
        </w:tc>
        <w:tc>
          <w:tcPr>
            <w:tcW w:w="1493" w:type="pct"/>
            <w:vAlign w:val="center"/>
          </w:tcPr>
          <w:p w14:paraId="1BB7C831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a delamanid koncentrációját.</w:t>
            </w:r>
          </w:p>
        </w:tc>
        <w:tc>
          <w:tcPr>
            <w:tcW w:w="1249" w:type="pct"/>
            <w:vAlign w:val="center"/>
          </w:tcPr>
          <w:p w14:paraId="7487B107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5576CDE7" w14:textId="77777777" w:rsidTr="00F45E14">
        <w:tc>
          <w:tcPr>
            <w:tcW w:w="5000" w:type="pct"/>
            <w:gridSpan w:val="3"/>
          </w:tcPr>
          <w:p w14:paraId="3C7451E7" w14:textId="77777777" w:rsidR="001B5F6E" w:rsidRPr="001E743E" w:rsidRDefault="001B5F6E" w:rsidP="001E743E">
            <w:pPr>
              <w:keepNext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lastRenderedPageBreak/>
              <w:t>Antiepileptikumok</w:t>
            </w:r>
          </w:p>
        </w:tc>
      </w:tr>
      <w:tr w:rsidR="001B5F6E" w:rsidRPr="001B5F6E" w14:paraId="000E878B" w14:textId="77777777" w:rsidTr="00F45E14">
        <w:tc>
          <w:tcPr>
            <w:tcW w:w="2258" w:type="pct"/>
            <w:vAlign w:val="center"/>
          </w:tcPr>
          <w:p w14:paraId="49C5FF98" w14:textId="77777777" w:rsidR="001B5F6E" w:rsidRPr="001E743E" w:rsidRDefault="001B5F6E" w:rsidP="001E743E">
            <w:pPr>
              <w:keepNext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karbamazepin</w:t>
            </w:r>
          </w:p>
        </w:tc>
        <w:tc>
          <w:tcPr>
            <w:tcW w:w="1493" w:type="pct"/>
            <w:vAlign w:val="center"/>
          </w:tcPr>
          <w:p w14:paraId="4BEB3A8B" w14:textId="77777777" w:rsidR="001B5F6E" w:rsidRPr="001E743E" w:rsidRDefault="001B5F6E" w:rsidP="001E743E">
            <w:pPr>
              <w:keepNext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a karbamazepin koncentrációját.</w:t>
            </w:r>
          </w:p>
        </w:tc>
        <w:tc>
          <w:tcPr>
            <w:tcW w:w="1249" w:type="pct"/>
            <w:vAlign w:val="center"/>
          </w:tcPr>
          <w:p w14:paraId="1A31B58C" w14:textId="77777777" w:rsidR="001B5F6E" w:rsidRPr="001E743E" w:rsidRDefault="001B5F6E" w:rsidP="001E743E">
            <w:pPr>
              <w:keepNext/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6B5E1015" w14:textId="77777777" w:rsidTr="00F45E14">
        <w:tc>
          <w:tcPr>
            <w:tcW w:w="5000" w:type="pct"/>
            <w:gridSpan w:val="3"/>
            <w:vAlign w:val="center"/>
          </w:tcPr>
          <w:p w14:paraId="48727E24" w14:textId="77777777" w:rsidR="001B5F6E" w:rsidRPr="001E743E" w:rsidRDefault="001B5F6E" w:rsidP="00F45E14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Gyulladáscsökkentők és antireumatikus készítmények</w:t>
            </w:r>
          </w:p>
        </w:tc>
      </w:tr>
      <w:tr w:rsidR="001B5F6E" w:rsidRPr="001B5F6E" w14:paraId="5915A854" w14:textId="77777777" w:rsidTr="00F45E14">
        <w:tc>
          <w:tcPr>
            <w:tcW w:w="2258" w:type="pct"/>
            <w:vAlign w:val="center"/>
          </w:tcPr>
          <w:p w14:paraId="129BD76A" w14:textId="77777777" w:rsidR="001B5F6E" w:rsidRPr="001E743E" w:rsidRDefault="001B5F6E" w:rsidP="00F45E14">
            <w:pPr>
              <w:rPr>
                <w:rFonts w:eastAsia="Calibri"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meloxikám 15 mg</w:t>
            </w:r>
          </w:p>
        </w:tc>
        <w:tc>
          <w:tcPr>
            <w:tcW w:w="1493" w:type="pct"/>
            <w:vAlign w:val="center"/>
          </w:tcPr>
          <w:p w14:paraId="7FA3B2A1" w14:textId="77777777" w:rsidR="001B5F6E" w:rsidRPr="001E743E" w:rsidRDefault="001B5F6E" w:rsidP="00F45E14">
            <w:pPr>
              <w:rPr>
                <w:rFonts w:eastAsia="Calibri"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meloxikám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↓ 64%, AUC ↓ 37%</w:t>
            </w:r>
          </w:p>
        </w:tc>
        <w:tc>
          <w:tcPr>
            <w:tcW w:w="1249" w:type="pct"/>
            <w:vAlign w:val="center"/>
          </w:tcPr>
          <w:p w14:paraId="4608C260" w14:textId="77777777" w:rsidR="001B5F6E" w:rsidRPr="001E743E" w:rsidRDefault="001B5F6E" w:rsidP="00F45E14">
            <w:pPr>
              <w:jc w:val="both"/>
              <w:rPr>
                <w:rFonts w:eastAsia="Calibri"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007FB28E" w14:textId="77777777" w:rsidTr="00F45E14">
        <w:tc>
          <w:tcPr>
            <w:tcW w:w="5000" w:type="pct"/>
            <w:gridSpan w:val="3"/>
          </w:tcPr>
          <w:p w14:paraId="2EE774FC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Féregellenes szerek, protozoon</w:t>
            </w:r>
            <w:r w:rsidRPr="001E743E">
              <w:rPr>
                <w:b/>
                <w:bCs/>
                <w:sz w:val="22"/>
                <w:szCs w:val="22"/>
              </w:rPr>
              <w:noBreakHyphen/>
              <w:t>ellenes szerek</w:t>
            </w:r>
          </w:p>
        </w:tc>
      </w:tr>
      <w:tr w:rsidR="001B5F6E" w:rsidRPr="001B5F6E" w14:paraId="76A13EBF" w14:textId="77777777" w:rsidTr="00F45E14">
        <w:tc>
          <w:tcPr>
            <w:tcW w:w="2258" w:type="pct"/>
            <w:vAlign w:val="center"/>
          </w:tcPr>
          <w:p w14:paraId="3DF19E3E" w14:textId="77777777" w:rsidR="001B5F6E" w:rsidRPr="001E743E" w:rsidRDefault="001B5F6E" w:rsidP="00F45E14">
            <w:pPr>
              <w:rPr>
                <w:rFonts w:eastAsia="PMingLiU"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halofantrin</w:t>
            </w:r>
          </w:p>
        </w:tc>
        <w:tc>
          <w:tcPr>
            <w:tcW w:w="1493" w:type="pct"/>
            <w:vAlign w:val="center"/>
          </w:tcPr>
          <w:p w14:paraId="79509440" w14:textId="77777777" w:rsidR="001B5F6E" w:rsidRPr="001E743E" w:rsidRDefault="001B5F6E" w:rsidP="00F45E14">
            <w:pPr>
              <w:rPr>
                <w:rFonts w:eastAsia="PMingLiU"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a halofantrin koncentrációját.</w:t>
            </w:r>
          </w:p>
        </w:tc>
        <w:tc>
          <w:tcPr>
            <w:tcW w:w="1249" w:type="pct"/>
            <w:vAlign w:val="center"/>
          </w:tcPr>
          <w:p w14:paraId="23545DDA" w14:textId="77777777" w:rsidR="001B5F6E" w:rsidRPr="001E743E" w:rsidRDefault="001B5F6E" w:rsidP="00F45E14">
            <w:pPr>
              <w:jc w:val="both"/>
              <w:rPr>
                <w:rFonts w:eastAsia="PMingLiU"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Ellenjavallt</w:t>
            </w:r>
          </w:p>
        </w:tc>
      </w:tr>
      <w:tr w:rsidR="001B5F6E" w:rsidRPr="001B5F6E" w14:paraId="126BD78E" w14:textId="77777777" w:rsidTr="00F45E14">
        <w:tc>
          <w:tcPr>
            <w:tcW w:w="2258" w:type="pct"/>
            <w:vAlign w:val="center"/>
          </w:tcPr>
          <w:p w14:paraId="22F11B53" w14:textId="77777777" w:rsidR="001B5F6E" w:rsidRPr="001E743E" w:rsidRDefault="001B5F6E" w:rsidP="00F45E14">
            <w:pPr>
              <w:jc w:val="both"/>
              <w:rPr>
                <w:rFonts w:eastAsia="PMingLiU"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artemeter</w:t>
            </w:r>
            <w:r w:rsidRPr="001E743E">
              <w:rPr>
                <w:sz w:val="22"/>
                <w:szCs w:val="22"/>
              </w:rPr>
              <w:noBreakHyphen/>
              <w:t>lumefantrin, prazikvantel</w:t>
            </w:r>
          </w:p>
        </w:tc>
        <w:tc>
          <w:tcPr>
            <w:tcW w:w="1493" w:type="pct"/>
            <w:vAlign w:val="center"/>
          </w:tcPr>
          <w:p w14:paraId="16B21566" w14:textId="77777777" w:rsidR="001B5F6E" w:rsidRPr="001E743E" w:rsidRDefault="001B5F6E" w:rsidP="00F45E14">
            <w:pPr>
              <w:rPr>
                <w:rFonts w:eastAsia="PMingLiU"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ezeknek a gyógyszereknek a koncentrációját.</w:t>
            </w:r>
          </w:p>
        </w:tc>
        <w:tc>
          <w:tcPr>
            <w:tcW w:w="1249" w:type="pct"/>
            <w:vAlign w:val="center"/>
          </w:tcPr>
          <w:p w14:paraId="48EBA027" w14:textId="77777777" w:rsidR="001B5F6E" w:rsidRPr="001E743E" w:rsidRDefault="001B5F6E" w:rsidP="00F45E14">
            <w:pPr>
              <w:jc w:val="both"/>
              <w:rPr>
                <w:rFonts w:eastAsia="PMingLiU"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6797D1A3" w14:textId="77777777" w:rsidTr="00F45E14">
        <w:tc>
          <w:tcPr>
            <w:tcW w:w="2258" w:type="pct"/>
            <w:vAlign w:val="center"/>
          </w:tcPr>
          <w:p w14:paraId="4E391ED4" w14:textId="77777777" w:rsidR="001B5F6E" w:rsidRPr="001E743E" w:rsidRDefault="001B5F6E" w:rsidP="00F45E14">
            <w:pPr>
              <w:jc w:val="both"/>
              <w:rPr>
                <w:rFonts w:eastAsia="PMingLiU"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kinin 300 mg</w:t>
            </w:r>
          </w:p>
        </w:tc>
        <w:tc>
          <w:tcPr>
            <w:tcW w:w="1493" w:type="pct"/>
            <w:vAlign w:val="center"/>
          </w:tcPr>
          <w:p w14:paraId="0060865B" w14:textId="77777777" w:rsidR="001B5F6E" w:rsidRPr="001E743E" w:rsidRDefault="001B5F6E" w:rsidP="00F45E14">
            <w:pPr>
              <w:rPr>
                <w:rFonts w:eastAsia="PMingLiU"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kinin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↔, AUC ↑ 96%</w:t>
            </w:r>
          </w:p>
        </w:tc>
        <w:tc>
          <w:tcPr>
            <w:tcW w:w="1249" w:type="pct"/>
            <w:vAlign w:val="center"/>
          </w:tcPr>
          <w:p w14:paraId="120F14A6" w14:textId="77777777" w:rsidR="001B5F6E" w:rsidRPr="001E743E" w:rsidRDefault="001B5F6E" w:rsidP="00F45E14">
            <w:pPr>
              <w:jc w:val="both"/>
              <w:rPr>
                <w:rFonts w:eastAsia="PMingLiU"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5C2CE517" w14:textId="77777777" w:rsidTr="00F45E14">
        <w:tc>
          <w:tcPr>
            <w:tcW w:w="5000" w:type="pct"/>
            <w:gridSpan w:val="3"/>
          </w:tcPr>
          <w:p w14:paraId="46523E4D" w14:textId="5A2A26C6" w:rsidR="001B5F6E" w:rsidRPr="001E743E" w:rsidRDefault="001B5F6E" w:rsidP="00F45E14">
            <w:pPr>
              <w:keepNext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Szisztémás antihisztaminok</w:t>
            </w:r>
          </w:p>
        </w:tc>
      </w:tr>
      <w:tr w:rsidR="001B5F6E" w:rsidRPr="001B5F6E" w14:paraId="737CE143" w14:textId="77777777" w:rsidTr="00F45E14">
        <w:tc>
          <w:tcPr>
            <w:tcW w:w="2258" w:type="pct"/>
            <w:vAlign w:val="center"/>
          </w:tcPr>
          <w:p w14:paraId="415D8A62" w14:textId="77777777" w:rsidR="001B5F6E" w:rsidRPr="001E743E" w:rsidRDefault="001B5F6E" w:rsidP="00F45E14">
            <w:pPr>
              <w:keepNext/>
              <w:rPr>
                <w:rFonts w:eastAsia="PMingLiU"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asztemizol, mizolasztin, terfenadin</w:t>
            </w:r>
          </w:p>
        </w:tc>
        <w:tc>
          <w:tcPr>
            <w:tcW w:w="1493" w:type="pct"/>
            <w:vAlign w:val="center"/>
          </w:tcPr>
          <w:p w14:paraId="3C92A213" w14:textId="77777777" w:rsidR="001B5F6E" w:rsidRPr="001E743E" w:rsidRDefault="001B5F6E" w:rsidP="00F45E14">
            <w:pPr>
              <w:keepNext/>
              <w:rPr>
                <w:rFonts w:eastAsia="PMingLiU"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ezeknek a gyógyszereknek a koncentrációját.</w:t>
            </w:r>
          </w:p>
        </w:tc>
        <w:tc>
          <w:tcPr>
            <w:tcW w:w="1249" w:type="pct"/>
            <w:vAlign w:val="center"/>
          </w:tcPr>
          <w:p w14:paraId="60608FE3" w14:textId="77777777" w:rsidR="001B5F6E" w:rsidRPr="001E743E" w:rsidRDefault="001B5F6E" w:rsidP="00F45E14">
            <w:pPr>
              <w:keepNext/>
              <w:jc w:val="both"/>
              <w:rPr>
                <w:rFonts w:eastAsia="PMingLiU"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Ellenjavallt</w:t>
            </w:r>
          </w:p>
        </w:tc>
      </w:tr>
      <w:tr w:rsidR="001B5F6E" w:rsidRPr="001B5F6E" w14:paraId="344B2CDE" w14:textId="77777777" w:rsidTr="00F45E14">
        <w:tc>
          <w:tcPr>
            <w:tcW w:w="2258" w:type="pct"/>
            <w:vAlign w:val="center"/>
          </w:tcPr>
          <w:p w14:paraId="18DAB377" w14:textId="77777777" w:rsidR="001B5F6E" w:rsidRPr="001E743E" w:rsidRDefault="001B5F6E" w:rsidP="00F45E14">
            <w:pPr>
              <w:keepNext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ebasztin 20 mg</w:t>
            </w:r>
          </w:p>
        </w:tc>
        <w:tc>
          <w:tcPr>
            <w:tcW w:w="1493" w:type="pct"/>
            <w:vAlign w:val="center"/>
          </w:tcPr>
          <w:p w14:paraId="09B3E75E" w14:textId="77777777" w:rsidR="00117307" w:rsidRDefault="001B5F6E" w:rsidP="00F45E14">
            <w:pPr>
              <w:keepNext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ebasztin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2,5</w:t>
            </w:r>
            <w:r w:rsidRPr="001E743E">
              <w:rPr>
                <w:sz w:val="22"/>
                <w:szCs w:val="22"/>
              </w:rPr>
              <w:noBreakHyphen/>
              <w:t>szeres, AUC ↑ 6,2</w:t>
            </w:r>
            <w:r w:rsidRPr="001E743E">
              <w:rPr>
                <w:sz w:val="22"/>
                <w:szCs w:val="22"/>
              </w:rPr>
              <w:noBreakHyphen/>
              <w:t>szeres</w:t>
            </w:r>
            <w:r w:rsidRPr="001E743E">
              <w:rPr>
                <w:sz w:val="22"/>
                <w:szCs w:val="22"/>
              </w:rPr>
              <w:br/>
              <w:t>karabasztin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↔, </w:t>
            </w:r>
          </w:p>
          <w:p w14:paraId="192393E8" w14:textId="1BA0FA6D" w:rsidR="001B5F6E" w:rsidRPr="001E743E" w:rsidRDefault="001B5F6E" w:rsidP="00F45E14">
            <w:pPr>
              <w:keepNext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AUC ↑ 3,1</w:t>
            </w:r>
            <w:r w:rsidRPr="001E743E">
              <w:rPr>
                <w:sz w:val="22"/>
                <w:szCs w:val="22"/>
              </w:rPr>
              <w:noBreakHyphen/>
              <w:t>szeres</w:t>
            </w:r>
          </w:p>
        </w:tc>
        <w:tc>
          <w:tcPr>
            <w:tcW w:w="1249" w:type="pct"/>
            <w:vAlign w:val="center"/>
          </w:tcPr>
          <w:p w14:paraId="04EDDD30" w14:textId="77777777" w:rsidR="001B5F6E" w:rsidRPr="001E743E" w:rsidRDefault="001B5F6E" w:rsidP="00F45E14">
            <w:pPr>
              <w:keepNext/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56A22992" w14:textId="77777777" w:rsidTr="00F45E14">
        <w:tc>
          <w:tcPr>
            <w:tcW w:w="2258" w:type="pct"/>
            <w:vAlign w:val="center"/>
          </w:tcPr>
          <w:p w14:paraId="4304FD7E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bilasztin, rupatadin</w:t>
            </w:r>
          </w:p>
        </w:tc>
        <w:tc>
          <w:tcPr>
            <w:tcW w:w="1493" w:type="pct"/>
            <w:vAlign w:val="center"/>
          </w:tcPr>
          <w:p w14:paraId="317D9122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ezeknek a gyógyszereknek a koncentrációját.</w:t>
            </w:r>
          </w:p>
        </w:tc>
        <w:tc>
          <w:tcPr>
            <w:tcW w:w="1249" w:type="pct"/>
            <w:vAlign w:val="center"/>
          </w:tcPr>
          <w:p w14:paraId="39358E55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73E821EF" w14:textId="77777777" w:rsidTr="00F45E14">
        <w:tc>
          <w:tcPr>
            <w:tcW w:w="5000" w:type="pct"/>
            <w:gridSpan w:val="3"/>
          </w:tcPr>
          <w:p w14:paraId="2621A5F3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Daganatellenes szerek</w:t>
            </w:r>
          </w:p>
        </w:tc>
      </w:tr>
      <w:tr w:rsidR="001B5F6E" w:rsidRPr="001B5F6E" w14:paraId="6CBC3382" w14:textId="77777777" w:rsidTr="00F45E14">
        <w:tc>
          <w:tcPr>
            <w:tcW w:w="2258" w:type="pct"/>
            <w:vAlign w:val="center"/>
          </w:tcPr>
          <w:p w14:paraId="2B6AB2AE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irinotekán</w:t>
            </w:r>
          </w:p>
        </w:tc>
        <w:tc>
          <w:tcPr>
            <w:tcW w:w="1493" w:type="pct"/>
            <w:vAlign w:val="center"/>
          </w:tcPr>
          <w:p w14:paraId="37558392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az irinotekán és aktív metabolitjainak a koncentrációját.</w:t>
            </w:r>
          </w:p>
        </w:tc>
        <w:tc>
          <w:tcPr>
            <w:tcW w:w="1249" w:type="pct"/>
            <w:vAlign w:val="center"/>
          </w:tcPr>
          <w:p w14:paraId="66A54104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Ellenjavallt</w:t>
            </w:r>
          </w:p>
        </w:tc>
      </w:tr>
      <w:tr w:rsidR="001B5F6E" w:rsidRPr="001B5F6E" w14:paraId="7297305A" w14:textId="77777777" w:rsidTr="00F45E14">
        <w:tc>
          <w:tcPr>
            <w:tcW w:w="2258" w:type="pct"/>
          </w:tcPr>
          <w:p w14:paraId="0B10E223" w14:textId="77777777" w:rsidR="001B5F6E" w:rsidRPr="001E743E" w:rsidRDefault="001B5F6E" w:rsidP="00F45E14">
            <w:pPr>
              <w:rPr>
                <w:sz w:val="22"/>
                <w:szCs w:val="22"/>
              </w:rPr>
            </w:pPr>
            <w:r w:rsidRPr="001E743E">
              <w:rPr>
                <w:sz w:val="22"/>
              </w:rPr>
              <w:t>venetoklax</w:t>
            </w:r>
          </w:p>
        </w:tc>
        <w:tc>
          <w:tcPr>
            <w:tcW w:w="1493" w:type="pct"/>
          </w:tcPr>
          <w:p w14:paraId="21C01F60" w14:textId="77777777" w:rsidR="001B5F6E" w:rsidRPr="001E743E" w:rsidRDefault="001B5F6E" w:rsidP="00F45E14">
            <w:pPr>
              <w:rPr>
                <w:sz w:val="22"/>
                <w:szCs w:val="22"/>
              </w:rPr>
            </w:pPr>
            <w:r w:rsidRPr="001E743E">
              <w:rPr>
                <w:sz w:val="22"/>
              </w:rPr>
              <w:t>Noha közvetlenül nem vizsgálták, az itrakonazol valószínűleg növeli a venetoklax koncentrációját.</w:t>
            </w:r>
          </w:p>
        </w:tc>
        <w:tc>
          <w:tcPr>
            <w:tcW w:w="1249" w:type="pct"/>
          </w:tcPr>
          <w:p w14:paraId="6280645D" w14:textId="77777777" w:rsidR="001B5F6E" w:rsidRPr="001E743E" w:rsidRDefault="001B5F6E" w:rsidP="00F45E14">
            <w:pPr>
              <w:rPr>
                <w:sz w:val="22"/>
                <w:szCs w:val="22"/>
              </w:rPr>
            </w:pPr>
            <w:r w:rsidRPr="001E743E">
              <w:rPr>
                <w:sz w:val="22"/>
              </w:rPr>
              <w:t xml:space="preserve">Ellenjavallt a krónikus lymphocytás leukaemiában szenvedő betegeknél a venetoklax-kezelés elkezdése és a dózistitrálás fázisa alatt. Egyébként nem javasolt, kivéve, ha az előnyök meghaladják a kockázatokat. Olvassa </w:t>
            </w:r>
            <w:r w:rsidRPr="001E743E">
              <w:rPr>
                <w:sz w:val="22"/>
              </w:rPr>
              <w:lastRenderedPageBreak/>
              <w:t>el a venetoklax alkalmazási előírását.</w:t>
            </w:r>
          </w:p>
        </w:tc>
      </w:tr>
      <w:tr w:rsidR="001B5F6E" w:rsidRPr="001B5F6E" w14:paraId="77B13092" w14:textId="77777777" w:rsidTr="00F45E14">
        <w:tc>
          <w:tcPr>
            <w:tcW w:w="2258" w:type="pct"/>
            <w:vAlign w:val="center"/>
          </w:tcPr>
          <w:p w14:paraId="2D26F478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lastRenderedPageBreak/>
              <w:t>axitinib, bozutinib,</w:t>
            </w:r>
            <w:r w:rsidRPr="001E743E">
              <w:rPr>
                <w:sz w:val="22"/>
                <w:szCs w:val="22"/>
              </w:rPr>
              <w:br/>
              <w:t>kabazitaxel, kabozantinib,</w:t>
            </w:r>
            <w:r w:rsidRPr="001E743E">
              <w:rPr>
                <w:sz w:val="22"/>
                <w:szCs w:val="22"/>
              </w:rPr>
              <w:br/>
              <w:t>ceritinib, krizotinib,</w:t>
            </w:r>
            <w:r w:rsidRPr="001E743E">
              <w:rPr>
                <w:sz w:val="22"/>
                <w:szCs w:val="22"/>
              </w:rPr>
              <w:br/>
              <w:t>dabrafenib, dazatinib,</w:t>
            </w:r>
            <w:r w:rsidRPr="001E743E">
              <w:rPr>
                <w:sz w:val="22"/>
                <w:szCs w:val="22"/>
              </w:rPr>
              <w:br/>
              <w:t>docetaxel, everolimusz, glaszdegib,</w:t>
            </w:r>
            <w:r w:rsidRPr="001E743E">
              <w:rPr>
                <w:sz w:val="22"/>
                <w:szCs w:val="22"/>
              </w:rPr>
              <w:br/>
              <w:t>ibrutinib, lapatinib,</w:t>
            </w:r>
            <w:r w:rsidRPr="001E743E">
              <w:rPr>
                <w:sz w:val="22"/>
                <w:szCs w:val="22"/>
              </w:rPr>
              <w:br/>
              <w:t>nilotinib, pazopanib,</w:t>
            </w:r>
            <w:r w:rsidRPr="001E743E">
              <w:rPr>
                <w:sz w:val="22"/>
                <w:szCs w:val="22"/>
              </w:rPr>
              <w:br/>
              <w:t>regorafenib, szunitinib,</w:t>
            </w:r>
            <w:r w:rsidRPr="001E743E">
              <w:rPr>
                <w:sz w:val="22"/>
                <w:szCs w:val="22"/>
              </w:rPr>
              <w:br/>
              <w:t>temszirolimusz, trabektedin,</w:t>
            </w:r>
            <w:r w:rsidRPr="001E743E">
              <w:rPr>
                <w:sz w:val="22"/>
                <w:szCs w:val="22"/>
              </w:rPr>
              <w:br/>
              <w:t>trasztuzumab</w:t>
            </w:r>
            <w:r w:rsidRPr="001E743E">
              <w:rPr>
                <w:sz w:val="22"/>
                <w:szCs w:val="22"/>
              </w:rPr>
              <w:noBreakHyphen/>
              <w:t>emtanzin,</w:t>
            </w:r>
            <w:r w:rsidRPr="001E743E">
              <w:rPr>
                <w:sz w:val="22"/>
                <w:szCs w:val="22"/>
              </w:rPr>
              <w:br/>
              <w:t>vinka alkaloidok (pl. vinflunin, vinorelbin)</w:t>
            </w:r>
          </w:p>
        </w:tc>
        <w:tc>
          <w:tcPr>
            <w:tcW w:w="1493" w:type="pct"/>
            <w:vAlign w:val="center"/>
          </w:tcPr>
          <w:p w14:paraId="4A7D582A" w14:textId="1E1E6CF2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ezeknek a gyógyszereknek a koncentrációját, kivéve a kabazitaxelét és a regorafenibét. Nem észleltek statisztikailag szignifikáns változást a kabazitaxel</w:t>
            </w:r>
            <w:r w:rsidRPr="001E743E">
              <w:rPr>
                <w:sz w:val="22"/>
                <w:szCs w:val="22"/>
              </w:rPr>
              <w:noBreakHyphen/>
              <w:t xml:space="preserve">expozícióban, de nagyfokú variabilitást </w:t>
            </w:r>
            <w:r w:rsidR="00117307">
              <w:rPr>
                <w:sz w:val="22"/>
                <w:szCs w:val="22"/>
              </w:rPr>
              <w:t xml:space="preserve">észleltek </w:t>
            </w:r>
            <w:r w:rsidRPr="001E743E">
              <w:rPr>
                <w:sz w:val="22"/>
                <w:szCs w:val="22"/>
              </w:rPr>
              <w:t>az ered</w:t>
            </w:r>
            <w:r w:rsidR="00117307">
              <w:rPr>
                <w:sz w:val="22"/>
                <w:szCs w:val="22"/>
              </w:rPr>
              <w:t>-</w:t>
            </w:r>
            <w:r w:rsidRPr="001E743E">
              <w:rPr>
                <w:sz w:val="22"/>
                <w:szCs w:val="22"/>
              </w:rPr>
              <w:t>ményekben. A regorafenib AUC várhatóan csökken (az aktív gyök becslése alapján).</w:t>
            </w:r>
          </w:p>
        </w:tc>
        <w:tc>
          <w:tcPr>
            <w:tcW w:w="1249" w:type="pct"/>
            <w:vAlign w:val="center"/>
          </w:tcPr>
          <w:p w14:paraId="45AC226B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776BCF81" w14:textId="77777777" w:rsidTr="00F45E14">
        <w:tc>
          <w:tcPr>
            <w:tcW w:w="2258" w:type="pct"/>
            <w:vAlign w:val="center"/>
          </w:tcPr>
          <w:p w14:paraId="63A138BD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kobimetinib 10 mg</w:t>
            </w:r>
          </w:p>
        </w:tc>
        <w:tc>
          <w:tcPr>
            <w:tcW w:w="1493" w:type="pct"/>
            <w:vAlign w:val="center"/>
          </w:tcPr>
          <w:p w14:paraId="4C85BAD8" w14:textId="77777777" w:rsidR="00117307" w:rsidRDefault="001B5F6E" w:rsidP="00F45E14">
            <w:pPr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kobimetinib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3,2</w:t>
            </w:r>
            <w:r w:rsidRPr="001E743E">
              <w:rPr>
                <w:sz w:val="22"/>
                <w:szCs w:val="22"/>
              </w:rPr>
              <w:noBreakHyphen/>
              <w:t xml:space="preserve">szeres, </w:t>
            </w:r>
          </w:p>
          <w:p w14:paraId="3B0A937C" w14:textId="2E213F4A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AUC ↑ 6,7</w:t>
            </w:r>
            <w:r w:rsidRPr="001E743E">
              <w:rPr>
                <w:sz w:val="22"/>
                <w:szCs w:val="22"/>
              </w:rPr>
              <w:noBreakHyphen/>
              <w:t>szeres</w:t>
            </w:r>
          </w:p>
        </w:tc>
        <w:tc>
          <w:tcPr>
            <w:tcW w:w="1249" w:type="pct"/>
            <w:vAlign w:val="center"/>
          </w:tcPr>
          <w:p w14:paraId="1FC8DA4F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7A3AF781" w14:textId="77777777" w:rsidTr="00F45E14">
        <w:tc>
          <w:tcPr>
            <w:tcW w:w="2258" w:type="pct"/>
            <w:vAlign w:val="center"/>
          </w:tcPr>
          <w:p w14:paraId="7E047AA6" w14:textId="77777777" w:rsidR="001B5F6E" w:rsidRPr="001E743E" w:rsidRDefault="001B5F6E" w:rsidP="00F45E14">
            <w:pPr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entrektinib</w:t>
            </w:r>
          </w:p>
        </w:tc>
        <w:tc>
          <w:tcPr>
            <w:tcW w:w="1493" w:type="pct"/>
            <w:vAlign w:val="center"/>
          </w:tcPr>
          <w:p w14:paraId="0CE23D00" w14:textId="77777777" w:rsidR="001B5F6E" w:rsidRPr="001E743E" w:rsidRDefault="001B5F6E" w:rsidP="00F45E14">
            <w:pPr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entrektinib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73%, AUC ↑ 6,0-szoros</w:t>
            </w:r>
          </w:p>
        </w:tc>
        <w:tc>
          <w:tcPr>
            <w:tcW w:w="1249" w:type="pct"/>
            <w:vAlign w:val="center"/>
          </w:tcPr>
          <w:p w14:paraId="5E4AE4DE" w14:textId="77777777" w:rsidR="001B5F6E" w:rsidRPr="001E743E" w:rsidRDefault="001B5F6E" w:rsidP="00F45E14">
            <w:pPr>
              <w:jc w:val="both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1283595D" w14:textId="77777777" w:rsidTr="00F45E14">
        <w:tc>
          <w:tcPr>
            <w:tcW w:w="2258" w:type="pct"/>
            <w:vAlign w:val="center"/>
          </w:tcPr>
          <w:p w14:paraId="43360E6B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olaparib 100 mg</w:t>
            </w:r>
          </w:p>
        </w:tc>
        <w:tc>
          <w:tcPr>
            <w:tcW w:w="1493" w:type="pct"/>
            <w:vAlign w:val="center"/>
          </w:tcPr>
          <w:p w14:paraId="0BD3F0C5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olaparib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40%, AUC ↑ 2,7</w:t>
            </w:r>
            <w:r w:rsidRPr="001E743E">
              <w:rPr>
                <w:sz w:val="22"/>
                <w:szCs w:val="22"/>
              </w:rPr>
              <w:noBreakHyphen/>
              <w:t>szeres</w:t>
            </w:r>
          </w:p>
        </w:tc>
        <w:tc>
          <w:tcPr>
            <w:tcW w:w="1249" w:type="pct"/>
            <w:vAlign w:val="center"/>
          </w:tcPr>
          <w:p w14:paraId="5CC87D7F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5590A1A5" w14:textId="77777777" w:rsidTr="00F45E14">
        <w:tc>
          <w:tcPr>
            <w:tcW w:w="2258" w:type="pct"/>
            <w:vAlign w:val="center"/>
          </w:tcPr>
          <w:p w14:paraId="540811A9" w14:textId="77777777" w:rsidR="001B5F6E" w:rsidRPr="001E743E" w:rsidRDefault="001B5F6E" w:rsidP="00F45E14">
            <w:pPr>
              <w:rPr>
                <w:sz w:val="22"/>
                <w:szCs w:val="22"/>
              </w:rPr>
            </w:pPr>
            <w:bookmarkStart w:id="0" w:name="_Hlk95745926"/>
            <w:r w:rsidRPr="001E743E">
              <w:rPr>
                <w:sz w:val="22"/>
                <w:szCs w:val="22"/>
              </w:rPr>
              <w:t>talazoparib</w:t>
            </w:r>
            <w:bookmarkEnd w:id="0"/>
          </w:p>
        </w:tc>
        <w:tc>
          <w:tcPr>
            <w:tcW w:w="1493" w:type="pct"/>
            <w:vAlign w:val="center"/>
          </w:tcPr>
          <w:p w14:paraId="549A682B" w14:textId="77777777" w:rsidR="001B5F6E" w:rsidRPr="001E743E" w:rsidRDefault="001B5F6E" w:rsidP="00F45E14">
            <w:pPr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talazoparib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40%, AUC ↑ 56%</w:t>
            </w:r>
          </w:p>
        </w:tc>
        <w:tc>
          <w:tcPr>
            <w:tcW w:w="1249" w:type="pct"/>
            <w:vAlign w:val="center"/>
          </w:tcPr>
          <w:p w14:paraId="429B296A" w14:textId="77777777" w:rsidR="001B5F6E" w:rsidRPr="001E743E" w:rsidRDefault="001B5F6E" w:rsidP="00F45E14">
            <w:pPr>
              <w:jc w:val="both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767634D5" w14:textId="77777777" w:rsidTr="00F45E14">
        <w:tc>
          <w:tcPr>
            <w:tcW w:w="2258" w:type="pct"/>
            <w:vAlign w:val="center"/>
          </w:tcPr>
          <w:p w14:paraId="2896247D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alitretinoin (</w:t>
            </w:r>
            <w:r w:rsidRPr="001E743E">
              <w:rPr>
                <w:i/>
                <w:iCs/>
                <w:sz w:val="22"/>
                <w:szCs w:val="22"/>
              </w:rPr>
              <w:t>per os</w:t>
            </w:r>
            <w:r w:rsidRPr="001E743E">
              <w:rPr>
                <w:sz w:val="22"/>
                <w:szCs w:val="22"/>
              </w:rPr>
              <w:t>),</w:t>
            </w:r>
            <w:r w:rsidRPr="001E743E">
              <w:rPr>
                <w:sz w:val="22"/>
                <w:szCs w:val="22"/>
              </w:rPr>
              <w:br/>
              <w:t>bortezomib,</w:t>
            </w:r>
            <w:r w:rsidRPr="001E743E">
              <w:rPr>
                <w:sz w:val="22"/>
                <w:szCs w:val="22"/>
              </w:rPr>
              <w:br/>
              <w:t>brentuximab vedotin,</w:t>
            </w:r>
            <w:r w:rsidRPr="001E743E">
              <w:rPr>
                <w:sz w:val="22"/>
                <w:szCs w:val="22"/>
              </w:rPr>
              <w:br/>
              <w:t>erlotinib, idelalizib,</w:t>
            </w:r>
            <w:r w:rsidRPr="001E743E">
              <w:rPr>
                <w:sz w:val="22"/>
                <w:szCs w:val="22"/>
              </w:rPr>
              <w:br/>
              <w:t>imatinib, nintedanib,</w:t>
            </w:r>
            <w:r w:rsidRPr="001E743E">
              <w:rPr>
                <w:sz w:val="22"/>
                <w:szCs w:val="22"/>
              </w:rPr>
              <w:br/>
              <w:t>panobinosztát, ponatinib,</w:t>
            </w:r>
            <w:r w:rsidRPr="001E743E">
              <w:rPr>
                <w:sz w:val="22"/>
                <w:szCs w:val="22"/>
              </w:rPr>
              <w:br/>
              <w:t>ruxolitinib, szonidegib, tretinoin (</w:t>
            </w:r>
            <w:r w:rsidRPr="001E743E">
              <w:rPr>
                <w:i/>
                <w:sz w:val="22"/>
                <w:szCs w:val="22"/>
              </w:rPr>
              <w:t>per os</w:t>
            </w:r>
            <w:r w:rsidRPr="001E743E">
              <w:rPr>
                <w:sz w:val="22"/>
                <w:szCs w:val="22"/>
              </w:rPr>
              <w:t>)</w:t>
            </w:r>
          </w:p>
        </w:tc>
        <w:tc>
          <w:tcPr>
            <w:tcW w:w="1493" w:type="pct"/>
            <w:vAlign w:val="center"/>
          </w:tcPr>
          <w:p w14:paraId="23029851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ezeknek a gyógyszereknek a koncentrációját.</w:t>
            </w:r>
          </w:p>
        </w:tc>
        <w:tc>
          <w:tcPr>
            <w:tcW w:w="1249" w:type="pct"/>
            <w:vAlign w:val="center"/>
          </w:tcPr>
          <w:p w14:paraId="359A2B27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6314C05E" w14:textId="77777777" w:rsidTr="00F45E14">
        <w:tc>
          <w:tcPr>
            <w:tcW w:w="2258" w:type="pct"/>
            <w:vAlign w:val="center"/>
          </w:tcPr>
          <w:p w14:paraId="2FD5BC07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buszulfán 1 mg/ttkg 6 óránként</w:t>
            </w:r>
          </w:p>
        </w:tc>
        <w:tc>
          <w:tcPr>
            <w:tcW w:w="1493" w:type="pct"/>
            <w:vAlign w:val="center"/>
          </w:tcPr>
          <w:p w14:paraId="359B1AB5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buszulfán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↑, AUC ↑</w:t>
            </w:r>
          </w:p>
        </w:tc>
        <w:tc>
          <w:tcPr>
            <w:tcW w:w="1249" w:type="pct"/>
            <w:vAlign w:val="center"/>
          </w:tcPr>
          <w:p w14:paraId="1A5C5425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58376302" w14:textId="77777777" w:rsidTr="00F45E14">
        <w:tc>
          <w:tcPr>
            <w:tcW w:w="2258" w:type="pct"/>
            <w:vAlign w:val="center"/>
          </w:tcPr>
          <w:p w14:paraId="2E24C771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gefitinib 250 mg</w:t>
            </w:r>
          </w:p>
        </w:tc>
        <w:tc>
          <w:tcPr>
            <w:tcW w:w="1493" w:type="pct"/>
            <w:vAlign w:val="center"/>
          </w:tcPr>
          <w:p w14:paraId="5404061A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gefitinib 250 mg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↑, AUC ↑ 78%</w:t>
            </w:r>
          </w:p>
        </w:tc>
        <w:tc>
          <w:tcPr>
            <w:tcW w:w="1249" w:type="pct"/>
            <w:vAlign w:val="center"/>
          </w:tcPr>
          <w:p w14:paraId="396AFB4C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3EEC1D17" w14:textId="77777777" w:rsidTr="00F45E14">
        <w:tc>
          <w:tcPr>
            <w:tcW w:w="2258" w:type="pct"/>
            <w:vAlign w:val="center"/>
          </w:tcPr>
          <w:p w14:paraId="5FDE19BE" w14:textId="77777777" w:rsidR="001B5F6E" w:rsidRPr="001E743E" w:rsidRDefault="001B5F6E" w:rsidP="00F45E14">
            <w:pPr>
              <w:jc w:val="both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pemigatinib</w:t>
            </w:r>
          </w:p>
        </w:tc>
        <w:tc>
          <w:tcPr>
            <w:tcW w:w="1493" w:type="pct"/>
            <w:vAlign w:val="center"/>
          </w:tcPr>
          <w:p w14:paraId="668E7BF1" w14:textId="77777777" w:rsidR="001B5F6E" w:rsidRPr="001E743E" w:rsidRDefault="001B5F6E" w:rsidP="00F45E14">
            <w:pPr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pemigatinib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17%, AUC ↑ 91%</w:t>
            </w:r>
          </w:p>
        </w:tc>
        <w:tc>
          <w:tcPr>
            <w:tcW w:w="1249" w:type="pct"/>
            <w:vAlign w:val="center"/>
          </w:tcPr>
          <w:p w14:paraId="0335B84D" w14:textId="77777777" w:rsidR="001B5F6E" w:rsidRPr="001E743E" w:rsidRDefault="001B5F6E" w:rsidP="00F45E14">
            <w:pPr>
              <w:jc w:val="both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38E29305" w14:textId="77777777" w:rsidTr="00F45E14">
        <w:tc>
          <w:tcPr>
            <w:tcW w:w="5000" w:type="pct"/>
            <w:gridSpan w:val="3"/>
          </w:tcPr>
          <w:p w14:paraId="0324E144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Antithromboticus szerek</w:t>
            </w:r>
          </w:p>
        </w:tc>
      </w:tr>
      <w:tr w:rsidR="001B5F6E" w:rsidRPr="001B5F6E" w14:paraId="26A562F3" w14:textId="77777777" w:rsidTr="00F45E14">
        <w:tc>
          <w:tcPr>
            <w:tcW w:w="2258" w:type="pct"/>
            <w:vAlign w:val="center"/>
          </w:tcPr>
          <w:p w14:paraId="672EEBD3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dabigatrán, ticagrelor</w:t>
            </w:r>
          </w:p>
        </w:tc>
        <w:tc>
          <w:tcPr>
            <w:tcW w:w="1493" w:type="pct"/>
            <w:vAlign w:val="center"/>
          </w:tcPr>
          <w:p w14:paraId="0E19F9A9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ezeknek a gyógyszereknek a koncentrációját.</w:t>
            </w:r>
          </w:p>
        </w:tc>
        <w:tc>
          <w:tcPr>
            <w:tcW w:w="1249" w:type="pct"/>
            <w:vAlign w:val="center"/>
          </w:tcPr>
          <w:p w14:paraId="158B937A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Ellenjavallt</w:t>
            </w:r>
          </w:p>
        </w:tc>
      </w:tr>
      <w:tr w:rsidR="001B5F6E" w:rsidRPr="001B5F6E" w14:paraId="24DBB9FC" w14:textId="77777777" w:rsidTr="00F45E14">
        <w:tc>
          <w:tcPr>
            <w:tcW w:w="2258" w:type="pct"/>
            <w:vAlign w:val="center"/>
          </w:tcPr>
          <w:p w14:paraId="31D1BD86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apixabán, edoxabán, rivaroxabán,</w:t>
            </w:r>
            <w:r w:rsidRPr="001E743E">
              <w:rPr>
                <w:sz w:val="22"/>
                <w:szCs w:val="22"/>
              </w:rPr>
              <w:br/>
              <w:t>vorapaxar</w:t>
            </w:r>
          </w:p>
        </w:tc>
        <w:tc>
          <w:tcPr>
            <w:tcW w:w="1493" w:type="pct"/>
            <w:vAlign w:val="center"/>
          </w:tcPr>
          <w:p w14:paraId="56608ED3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ezeknek a gyógyszereknek a koncentrációját.</w:t>
            </w:r>
          </w:p>
        </w:tc>
        <w:tc>
          <w:tcPr>
            <w:tcW w:w="1249" w:type="pct"/>
            <w:vAlign w:val="center"/>
          </w:tcPr>
          <w:p w14:paraId="515429FD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050FD252" w14:textId="77777777" w:rsidTr="00F45E14">
        <w:tc>
          <w:tcPr>
            <w:tcW w:w="2258" w:type="pct"/>
            <w:vAlign w:val="center"/>
          </w:tcPr>
          <w:p w14:paraId="1C7AC1AE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lastRenderedPageBreak/>
              <w:t>cilosztazol,</w:t>
            </w:r>
            <w:r w:rsidRPr="001E743E">
              <w:rPr>
                <w:sz w:val="22"/>
                <w:szCs w:val="22"/>
              </w:rPr>
              <w:br/>
              <w:t>kumarinok (pl. warfarin)</w:t>
            </w:r>
          </w:p>
        </w:tc>
        <w:tc>
          <w:tcPr>
            <w:tcW w:w="1493" w:type="pct"/>
            <w:vAlign w:val="center"/>
          </w:tcPr>
          <w:p w14:paraId="2C64EE7A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ezeknek a gyógyszereknek a koncentrációját.</w:t>
            </w:r>
          </w:p>
        </w:tc>
        <w:tc>
          <w:tcPr>
            <w:tcW w:w="1249" w:type="pct"/>
            <w:vAlign w:val="center"/>
          </w:tcPr>
          <w:p w14:paraId="371D95FD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7EC72684" w14:textId="77777777" w:rsidTr="00F45E14">
        <w:tc>
          <w:tcPr>
            <w:tcW w:w="5000" w:type="pct"/>
            <w:gridSpan w:val="3"/>
          </w:tcPr>
          <w:p w14:paraId="4B044B3C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Szisztémásan adott vírusellenes szerek</w:t>
            </w:r>
          </w:p>
        </w:tc>
      </w:tr>
      <w:tr w:rsidR="001B5F6E" w:rsidRPr="001B5F6E" w14:paraId="02988CC9" w14:textId="77777777" w:rsidTr="00F45E14">
        <w:tc>
          <w:tcPr>
            <w:tcW w:w="2258" w:type="pct"/>
            <w:vAlign w:val="center"/>
          </w:tcPr>
          <w:p w14:paraId="391DA178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ombitaszvir/paritaprevir/ritonavir (daszabuvirral együtt vagy anélkül)</w:t>
            </w:r>
          </w:p>
        </w:tc>
        <w:tc>
          <w:tcPr>
            <w:tcW w:w="1493" w:type="pct"/>
            <w:vAlign w:val="center"/>
          </w:tcPr>
          <w:p w14:paraId="40C85AD3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Az itrakonazol növelheti a paritaprevir koncentrációkat.</w:t>
            </w:r>
          </w:p>
        </w:tc>
        <w:tc>
          <w:tcPr>
            <w:tcW w:w="1249" w:type="pct"/>
            <w:vAlign w:val="center"/>
          </w:tcPr>
          <w:p w14:paraId="61512F83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Ellenjavallt</w:t>
            </w:r>
          </w:p>
        </w:tc>
      </w:tr>
      <w:tr w:rsidR="001B5F6E" w:rsidRPr="001B5F6E" w14:paraId="668ECEC1" w14:textId="77777777" w:rsidTr="00F45E14">
        <w:tc>
          <w:tcPr>
            <w:tcW w:w="2258" w:type="pct"/>
            <w:vAlign w:val="center"/>
          </w:tcPr>
          <w:p w14:paraId="315DA67B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elbasvir/grazoprevir,</w:t>
            </w:r>
            <w:r w:rsidRPr="001E743E">
              <w:rPr>
                <w:sz w:val="22"/>
                <w:szCs w:val="22"/>
              </w:rPr>
              <w:br/>
              <w:t>tenofovir</w:t>
            </w:r>
            <w:r w:rsidRPr="001E743E">
              <w:rPr>
                <w:sz w:val="22"/>
                <w:szCs w:val="22"/>
              </w:rPr>
              <w:noBreakHyphen/>
              <w:t>alafenamid</w:t>
            </w:r>
            <w:r w:rsidRPr="001E743E">
              <w:rPr>
                <w:sz w:val="22"/>
                <w:szCs w:val="22"/>
              </w:rPr>
              <w:noBreakHyphen/>
              <w:t>fumarát (TAF),</w:t>
            </w:r>
            <w:r w:rsidRPr="001E743E">
              <w:rPr>
                <w:sz w:val="22"/>
                <w:szCs w:val="22"/>
              </w:rPr>
              <w:br/>
              <w:t>tenofovir</w:t>
            </w:r>
            <w:r w:rsidRPr="001E743E">
              <w:rPr>
                <w:sz w:val="22"/>
                <w:szCs w:val="22"/>
              </w:rPr>
              <w:noBreakHyphen/>
              <w:t>dizoproxil</w:t>
            </w:r>
            <w:r w:rsidRPr="001E743E">
              <w:rPr>
                <w:sz w:val="22"/>
                <w:szCs w:val="22"/>
              </w:rPr>
              <w:noBreakHyphen/>
              <w:t>fumarát (TDF)</w:t>
            </w:r>
          </w:p>
        </w:tc>
        <w:tc>
          <w:tcPr>
            <w:tcW w:w="1493" w:type="pct"/>
            <w:vAlign w:val="center"/>
          </w:tcPr>
          <w:p w14:paraId="70C87DA5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ezeknek a gyógyszereknek a koncentrációját.</w:t>
            </w:r>
          </w:p>
        </w:tc>
        <w:tc>
          <w:tcPr>
            <w:tcW w:w="1249" w:type="pct"/>
            <w:vAlign w:val="center"/>
          </w:tcPr>
          <w:p w14:paraId="5689264A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5FAE7BB2" w14:textId="77777777" w:rsidTr="00F45E14">
        <w:tc>
          <w:tcPr>
            <w:tcW w:w="2258" w:type="pct"/>
            <w:vAlign w:val="center"/>
          </w:tcPr>
          <w:p w14:paraId="0F9EB535" w14:textId="104652CA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kobicisztát,</w:t>
            </w:r>
            <w:r w:rsidRPr="001E743E">
              <w:rPr>
                <w:sz w:val="22"/>
                <w:szCs w:val="22"/>
              </w:rPr>
              <w:br/>
              <w:t>elvitegravir (ritonavirral, mint hatásfokozóval kiegészített),</w:t>
            </w:r>
            <w:r w:rsidRPr="001E743E">
              <w:rPr>
                <w:sz w:val="22"/>
                <w:szCs w:val="22"/>
              </w:rPr>
              <w:br/>
              <w:t>gle</w:t>
            </w:r>
            <w:r w:rsidR="00CD0402">
              <w:rPr>
                <w:sz w:val="22"/>
                <w:szCs w:val="22"/>
              </w:rPr>
              <w:t>k</w:t>
            </w:r>
            <w:r w:rsidRPr="001E743E">
              <w:rPr>
                <w:sz w:val="22"/>
                <w:szCs w:val="22"/>
              </w:rPr>
              <w:t>aprevir/pibrentaszvir,</w:t>
            </w:r>
            <w:r w:rsidRPr="001E743E">
              <w:rPr>
                <w:sz w:val="22"/>
                <w:szCs w:val="22"/>
              </w:rPr>
              <w:br/>
              <w:t>maravirok, ritonavir,</w:t>
            </w:r>
            <w:r w:rsidRPr="001E743E">
              <w:rPr>
                <w:sz w:val="22"/>
                <w:szCs w:val="22"/>
              </w:rPr>
              <w:br/>
              <w:t>szakvinavir</w:t>
            </w:r>
          </w:p>
        </w:tc>
        <w:tc>
          <w:tcPr>
            <w:tcW w:w="1493" w:type="pct"/>
            <w:vAlign w:val="center"/>
          </w:tcPr>
          <w:p w14:paraId="569A65BB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ezeknek a gyógyszereknek a koncentrációját.</w:t>
            </w:r>
          </w:p>
        </w:tc>
        <w:tc>
          <w:tcPr>
            <w:tcW w:w="1249" w:type="pct"/>
            <w:vAlign w:val="center"/>
          </w:tcPr>
          <w:p w14:paraId="7C3D889A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750237B5" w14:textId="77777777" w:rsidTr="00F45E14">
        <w:tc>
          <w:tcPr>
            <w:tcW w:w="2258" w:type="pct"/>
            <w:vAlign w:val="center"/>
          </w:tcPr>
          <w:p w14:paraId="43CC5054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 xml:space="preserve">indinavir, </w:t>
            </w:r>
            <w:r w:rsidRPr="001E743E">
              <w:rPr>
                <w:i/>
                <w:iCs/>
                <w:sz w:val="22"/>
                <w:szCs w:val="22"/>
              </w:rPr>
              <w:t>per os</w:t>
            </w:r>
            <w:r w:rsidRPr="001E743E">
              <w:rPr>
                <w:sz w:val="22"/>
                <w:szCs w:val="22"/>
              </w:rPr>
              <w:t>, 800 mg, naponta háromszor</w:t>
            </w:r>
          </w:p>
        </w:tc>
        <w:tc>
          <w:tcPr>
            <w:tcW w:w="1493" w:type="pct"/>
            <w:vAlign w:val="center"/>
          </w:tcPr>
          <w:p w14:paraId="1032793D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indinavir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↔, AUC ↑</w:t>
            </w:r>
          </w:p>
        </w:tc>
        <w:tc>
          <w:tcPr>
            <w:tcW w:w="1249" w:type="pct"/>
            <w:vAlign w:val="center"/>
          </w:tcPr>
          <w:p w14:paraId="7B61E103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766989C0" w14:textId="77777777" w:rsidTr="00F45E14">
        <w:tc>
          <w:tcPr>
            <w:tcW w:w="5000" w:type="pct"/>
            <w:gridSpan w:val="3"/>
          </w:tcPr>
          <w:p w14:paraId="71201243" w14:textId="77777777" w:rsidR="001B5F6E" w:rsidRPr="001E743E" w:rsidRDefault="001B5F6E" w:rsidP="00F45E14">
            <w:pPr>
              <w:keepNext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Cardiovascularis rendszerre ható szerek (a renin</w:t>
            </w:r>
            <w:r w:rsidRPr="001E743E">
              <w:rPr>
                <w:b/>
                <w:bCs/>
                <w:sz w:val="22"/>
                <w:szCs w:val="22"/>
              </w:rPr>
              <w:noBreakHyphen/>
              <w:t>angiotensin rendszerre ható készítmények, vérnyomáscsökkentők, béta</w:t>
            </w:r>
            <w:r w:rsidRPr="001E743E">
              <w:rPr>
                <w:b/>
                <w:bCs/>
                <w:sz w:val="22"/>
                <w:szCs w:val="22"/>
              </w:rPr>
              <w:noBreakHyphen/>
              <w:t>blokkoló szerek, kalciumcsatorna</w:t>
            </w:r>
            <w:r w:rsidRPr="001E743E">
              <w:rPr>
                <w:b/>
                <w:bCs/>
                <w:sz w:val="22"/>
                <w:szCs w:val="22"/>
              </w:rPr>
              <w:noBreakHyphen/>
              <w:t>blokkolók, cardialis szerek, diuretikumok)</w:t>
            </w:r>
          </w:p>
        </w:tc>
      </w:tr>
      <w:tr w:rsidR="001B5F6E" w:rsidRPr="001B5F6E" w14:paraId="08657DDB" w14:textId="77777777" w:rsidTr="00F45E14">
        <w:tc>
          <w:tcPr>
            <w:tcW w:w="2258" w:type="pct"/>
            <w:vAlign w:val="center"/>
          </w:tcPr>
          <w:p w14:paraId="49D67CDE" w14:textId="77777777" w:rsidR="001B5F6E" w:rsidRPr="001E743E" w:rsidRDefault="001B5F6E" w:rsidP="00F45E14">
            <w:pPr>
              <w:keepNext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bepridil, dizopiramid,</w:t>
            </w:r>
            <w:r w:rsidRPr="001E743E">
              <w:rPr>
                <w:sz w:val="22"/>
                <w:szCs w:val="22"/>
              </w:rPr>
              <w:br/>
              <w:t>dofetilid, dronedaron,</w:t>
            </w:r>
            <w:r w:rsidRPr="001E743E">
              <w:rPr>
                <w:sz w:val="22"/>
                <w:szCs w:val="22"/>
              </w:rPr>
              <w:br/>
              <w:t>eplerenon, finerenon,</w:t>
            </w:r>
          </w:p>
          <w:p w14:paraId="44811CB3" w14:textId="77777777" w:rsidR="001B5F6E" w:rsidRPr="001E743E" w:rsidRDefault="001B5F6E" w:rsidP="00F45E14">
            <w:pPr>
              <w:keepNext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ivabradin, lerkanidipin,</w:t>
            </w:r>
          </w:p>
          <w:p w14:paraId="2836E6E1" w14:textId="77777777" w:rsidR="001B5F6E" w:rsidRPr="001E743E" w:rsidRDefault="001B5F6E" w:rsidP="00F45E14">
            <w:pPr>
              <w:keepNext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nizoldipin, ranolazin,</w:t>
            </w:r>
            <w:r w:rsidRPr="001E743E">
              <w:rPr>
                <w:sz w:val="22"/>
                <w:szCs w:val="22"/>
              </w:rPr>
              <w:br/>
              <w:t>szildenafil (pulmonalis hypertensio)</w:t>
            </w:r>
          </w:p>
        </w:tc>
        <w:tc>
          <w:tcPr>
            <w:tcW w:w="1493" w:type="pct"/>
            <w:vAlign w:val="center"/>
          </w:tcPr>
          <w:p w14:paraId="5D441623" w14:textId="77777777" w:rsidR="001B5F6E" w:rsidRPr="001E743E" w:rsidRDefault="001B5F6E" w:rsidP="00F45E14">
            <w:pPr>
              <w:keepNext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ezeknek a gyógyszereknek a koncentrációját.</w:t>
            </w:r>
          </w:p>
        </w:tc>
        <w:tc>
          <w:tcPr>
            <w:tcW w:w="1249" w:type="pct"/>
            <w:vAlign w:val="center"/>
          </w:tcPr>
          <w:p w14:paraId="181212BC" w14:textId="77777777" w:rsidR="001B5F6E" w:rsidRPr="001E743E" w:rsidRDefault="001B5F6E" w:rsidP="00F45E14">
            <w:pPr>
              <w:keepNext/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Ellenjavallt</w:t>
            </w:r>
          </w:p>
        </w:tc>
      </w:tr>
      <w:tr w:rsidR="001B5F6E" w:rsidRPr="001B5F6E" w14:paraId="64CFCA3C" w14:textId="77777777" w:rsidTr="00F45E14">
        <w:tc>
          <w:tcPr>
            <w:tcW w:w="2258" w:type="pct"/>
            <w:vAlign w:val="center"/>
          </w:tcPr>
          <w:p w14:paraId="3899FFF1" w14:textId="74E2BECF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aliszkir</w:t>
            </w:r>
            <w:r w:rsidR="008962D3">
              <w:rPr>
                <w:sz w:val="22"/>
                <w:szCs w:val="22"/>
              </w:rPr>
              <w:t>é</w:t>
            </w:r>
            <w:r w:rsidRPr="001E743E">
              <w:rPr>
                <w:sz w:val="22"/>
                <w:szCs w:val="22"/>
              </w:rPr>
              <w:t>n 150 mg</w:t>
            </w:r>
          </w:p>
        </w:tc>
        <w:tc>
          <w:tcPr>
            <w:tcW w:w="1493" w:type="pct"/>
            <w:vAlign w:val="center"/>
          </w:tcPr>
          <w:p w14:paraId="06FCA209" w14:textId="39BF0A94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aliszkir</w:t>
            </w:r>
            <w:r w:rsidR="008962D3">
              <w:rPr>
                <w:sz w:val="22"/>
                <w:szCs w:val="22"/>
              </w:rPr>
              <w:t>é</w:t>
            </w:r>
            <w:r w:rsidRPr="001E743E">
              <w:rPr>
                <w:sz w:val="22"/>
                <w:szCs w:val="22"/>
              </w:rPr>
              <w:t>n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5,8</w:t>
            </w:r>
            <w:r w:rsidRPr="001E743E">
              <w:rPr>
                <w:sz w:val="22"/>
                <w:szCs w:val="22"/>
              </w:rPr>
              <w:noBreakHyphen/>
              <w:t>szeres, AUC ↑ 6,5</w:t>
            </w:r>
            <w:r w:rsidRPr="001E743E">
              <w:rPr>
                <w:sz w:val="22"/>
                <w:szCs w:val="22"/>
              </w:rPr>
              <w:noBreakHyphen/>
              <w:t>szeres</w:t>
            </w:r>
          </w:p>
        </w:tc>
        <w:tc>
          <w:tcPr>
            <w:tcW w:w="1249" w:type="pct"/>
            <w:vAlign w:val="center"/>
          </w:tcPr>
          <w:p w14:paraId="24E0F2D0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Ellenjavallt</w:t>
            </w:r>
          </w:p>
        </w:tc>
      </w:tr>
      <w:tr w:rsidR="001B5F6E" w:rsidRPr="001B5F6E" w14:paraId="0827EBC5" w14:textId="77777777" w:rsidTr="00F45E14">
        <w:tc>
          <w:tcPr>
            <w:tcW w:w="2258" w:type="pct"/>
            <w:vAlign w:val="center"/>
          </w:tcPr>
          <w:p w14:paraId="128E543D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kinidin 100 mg</w:t>
            </w:r>
          </w:p>
        </w:tc>
        <w:tc>
          <w:tcPr>
            <w:tcW w:w="1493" w:type="pct"/>
            <w:vAlign w:val="center"/>
          </w:tcPr>
          <w:p w14:paraId="794265F9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kinidin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59%, AUC ↑ 2,4</w:t>
            </w:r>
            <w:r w:rsidRPr="001E743E">
              <w:rPr>
                <w:sz w:val="22"/>
                <w:szCs w:val="22"/>
              </w:rPr>
              <w:noBreakHyphen/>
              <w:t>szeres</w:t>
            </w:r>
          </w:p>
        </w:tc>
        <w:tc>
          <w:tcPr>
            <w:tcW w:w="1249" w:type="pct"/>
            <w:vAlign w:val="center"/>
          </w:tcPr>
          <w:p w14:paraId="034EFC0B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Ellenjavallt</w:t>
            </w:r>
          </w:p>
        </w:tc>
      </w:tr>
      <w:tr w:rsidR="001B5F6E" w:rsidRPr="001B5F6E" w14:paraId="774DDB8A" w14:textId="77777777" w:rsidTr="00F45E14">
        <w:tc>
          <w:tcPr>
            <w:tcW w:w="2258" w:type="pct"/>
            <w:vAlign w:val="center"/>
          </w:tcPr>
          <w:p w14:paraId="7E8C99C4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felodipin 5 mg</w:t>
            </w:r>
          </w:p>
        </w:tc>
        <w:tc>
          <w:tcPr>
            <w:tcW w:w="1493" w:type="pct"/>
            <w:vAlign w:val="center"/>
          </w:tcPr>
          <w:p w14:paraId="72F3E3AF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felodipin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7,8</w:t>
            </w:r>
            <w:r w:rsidRPr="001E743E">
              <w:rPr>
                <w:sz w:val="22"/>
                <w:szCs w:val="22"/>
              </w:rPr>
              <w:noBreakHyphen/>
              <w:t>szeres, AUC ↑ 6,3</w:t>
            </w:r>
            <w:r w:rsidRPr="001E743E">
              <w:rPr>
                <w:sz w:val="22"/>
                <w:szCs w:val="22"/>
              </w:rPr>
              <w:noBreakHyphen/>
              <w:t>szeres</w:t>
            </w:r>
          </w:p>
        </w:tc>
        <w:tc>
          <w:tcPr>
            <w:tcW w:w="1249" w:type="pct"/>
            <w:vAlign w:val="center"/>
          </w:tcPr>
          <w:p w14:paraId="1172AC6F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0C137B93" w14:textId="77777777" w:rsidTr="00F45E14">
        <w:tc>
          <w:tcPr>
            <w:tcW w:w="2258" w:type="pct"/>
            <w:vAlign w:val="center"/>
          </w:tcPr>
          <w:p w14:paraId="00EC2656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riociguát,</w:t>
            </w:r>
            <w:r w:rsidRPr="001E743E">
              <w:rPr>
                <w:sz w:val="22"/>
                <w:szCs w:val="22"/>
              </w:rPr>
              <w:br/>
              <w:t>tadalafil (pulmonalis hypertensio)</w:t>
            </w:r>
          </w:p>
        </w:tc>
        <w:tc>
          <w:tcPr>
            <w:tcW w:w="1493" w:type="pct"/>
            <w:vAlign w:val="center"/>
          </w:tcPr>
          <w:p w14:paraId="7E87659D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ezeknek a gyógyszereknek a koncentrációját.</w:t>
            </w:r>
          </w:p>
        </w:tc>
        <w:tc>
          <w:tcPr>
            <w:tcW w:w="1249" w:type="pct"/>
            <w:vAlign w:val="center"/>
          </w:tcPr>
          <w:p w14:paraId="2B5236F7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3E33EEE5" w14:textId="77777777" w:rsidTr="00F45E14">
        <w:tc>
          <w:tcPr>
            <w:tcW w:w="2258" w:type="pct"/>
            <w:vAlign w:val="center"/>
          </w:tcPr>
          <w:p w14:paraId="627861B6" w14:textId="7105A182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boszentán, diltiazem,</w:t>
            </w:r>
            <w:r w:rsidRPr="001E743E">
              <w:rPr>
                <w:sz w:val="22"/>
                <w:szCs w:val="22"/>
              </w:rPr>
              <w:br/>
              <w:t>guanfacin,</w:t>
            </w:r>
            <w:r w:rsidRPr="001E743E">
              <w:rPr>
                <w:sz w:val="22"/>
                <w:szCs w:val="22"/>
              </w:rPr>
              <w:br/>
              <w:t>egyéb dihidropiridinek (pl. amlodipin, izradipin, nefidipin, nimodipin),</w:t>
            </w:r>
            <w:r w:rsidRPr="001E743E">
              <w:rPr>
                <w:sz w:val="22"/>
                <w:szCs w:val="22"/>
              </w:rPr>
              <w:br/>
              <w:t>verapamil</w:t>
            </w:r>
          </w:p>
        </w:tc>
        <w:tc>
          <w:tcPr>
            <w:tcW w:w="1493" w:type="pct"/>
            <w:vAlign w:val="center"/>
          </w:tcPr>
          <w:p w14:paraId="3F495C82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ezeknek a gyógyszereknek a koncentrációját.</w:t>
            </w:r>
          </w:p>
        </w:tc>
        <w:tc>
          <w:tcPr>
            <w:tcW w:w="1249" w:type="pct"/>
            <w:vAlign w:val="center"/>
          </w:tcPr>
          <w:p w14:paraId="7C6EB573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1D9CFB73" w14:textId="77777777" w:rsidTr="00F45E14">
        <w:tc>
          <w:tcPr>
            <w:tcW w:w="2258" w:type="pct"/>
            <w:vAlign w:val="center"/>
          </w:tcPr>
          <w:p w14:paraId="6960933E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digoxin 0,5 mg</w:t>
            </w:r>
          </w:p>
        </w:tc>
        <w:tc>
          <w:tcPr>
            <w:tcW w:w="1493" w:type="pct"/>
            <w:vAlign w:val="center"/>
          </w:tcPr>
          <w:p w14:paraId="497E10CB" w14:textId="77777777" w:rsidR="008962D3" w:rsidRDefault="001B5F6E" w:rsidP="00F45E14">
            <w:pPr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digoxin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34%, </w:t>
            </w:r>
          </w:p>
          <w:p w14:paraId="38FD9960" w14:textId="725BDEC5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AUC ↑ 68%</w:t>
            </w:r>
          </w:p>
        </w:tc>
        <w:tc>
          <w:tcPr>
            <w:tcW w:w="1249" w:type="pct"/>
            <w:vAlign w:val="center"/>
          </w:tcPr>
          <w:p w14:paraId="73F1C845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294A9136" w14:textId="77777777" w:rsidTr="00F45E14">
        <w:tc>
          <w:tcPr>
            <w:tcW w:w="2258" w:type="pct"/>
            <w:vAlign w:val="center"/>
          </w:tcPr>
          <w:p w14:paraId="2A673256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nadolol 30 mg</w:t>
            </w:r>
          </w:p>
        </w:tc>
        <w:tc>
          <w:tcPr>
            <w:tcW w:w="1493" w:type="pct"/>
            <w:vAlign w:val="center"/>
          </w:tcPr>
          <w:p w14:paraId="5402D2A0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nadolol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4,7</w:t>
            </w:r>
            <w:r w:rsidRPr="001E743E">
              <w:rPr>
                <w:sz w:val="22"/>
                <w:szCs w:val="22"/>
              </w:rPr>
              <w:noBreakHyphen/>
              <w:t>szeres, AUC ↑ 2,2</w:t>
            </w:r>
            <w:r w:rsidRPr="001E743E">
              <w:rPr>
                <w:sz w:val="22"/>
                <w:szCs w:val="22"/>
              </w:rPr>
              <w:noBreakHyphen/>
              <w:t>szeres</w:t>
            </w:r>
          </w:p>
        </w:tc>
        <w:tc>
          <w:tcPr>
            <w:tcW w:w="1249" w:type="pct"/>
            <w:vAlign w:val="center"/>
          </w:tcPr>
          <w:p w14:paraId="0B57259C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3546BE1C" w14:textId="77777777" w:rsidTr="00F45E14">
        <w:tc>
          <w:tcPr>
            <w:tcW w:w="5000" w:type="pct"/>
            <w:gridSpan w:val="3"/>
          </w:tcPr>
          <w:p w14:paraId="2CB19FA8" w14:textId="77777777" w:rsidR="001B5F6E" w:rsidRPr="001E743E" w:rsidRDefault="001B5F6E" w:rsidP="001E743E">
            <w:pPr>
              <w:keepNext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lastRenderedPageBreak/>
              <w:t>Szisztémásan adott kortikoszteroidok, obstructiv légúti betegségekre ható szerek</w:t>
            </w:r>
          </w:p>
        </w:tc>
      </w:tr>
      <w:tr w:rsidR="001B5F6E" w:rsidRPr="001B5F6E" w14:paraId="1D13C1D4" w14:textId="77777777" w:rsidTr="00F45E14">
        <w:tc>
          <w:tcPr>
            <w:tcW w:w="2258" w:type="pct"/>
            <w:vAlign w:val="center"/>
          </w:tcPr>
          <w:p w14:paraId="75F7F5FC" w14:textId="77777777" w:rsidR="001B5F6E" w:rsidRPr="001E743E" w:rsidRDefault="001B5F6E" w:rsidP="001E743E">
            <w:pPr>
              <w:keepNext/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ciklezonid, szalmeterol</w:t>
            </w:r>
          </w:p>
        </w:tc>
        <w:tc>
          <w:tcPr>
            <w:tcW w:w="1493" w:type="pct"/>
            <w:vAlign w:val="center"/>
          </w:tcPr>
          <w:p w14:paraId="44A4BF21" w14:textId="77777777" w:rsidR="001B5F6E" w:rsidRPr="001E743E" w:rsidRDefault="001B5F6E" w:rsidP="001E743E">
            <w:pPr>
              <w:keepNext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a szalmeterol és a ciklezonid aktív metabolitjának a koncentrációját.</w:t>
            </w:r>
          </w:p>
        </w:tc>
        <w:tc>
          <w:tcPr>
            <w:tcW w:w="1249" w:type="pct"/>
            <w:vAlign w:val="center"/>
          </w:tcPr>
          <w:p w14:paraId="7F45351E" w14:textId="77777777" w:rsidR="001B5F6E" w:rsidRPr="001E743E" w:rsidRDefault="001B5F6E" w:rsidP="001E743E">
            <w:pPr>
              <w:keepNext/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6F0A93E4" w14:textId="77777777" w:rsidTr="00F45E14">
        <w:tc>
          <w:tcPr>
            <w:tcW w:w="2258" w:type="pct"/>
            <w:vAlign w:val="center"/>
          </w:tcPr>
          <w:p w14:paraId="19FF944C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budezonid INH, 1 mg, egyszeri dózis</w:t>
            </w:r>
          </w:p>
        </w:tc>
        <w:tc>
          <w:tcPr>
            <w:tcW w:w="1493" w:type="pct"/>
            <w:vAlign w:val="center"/>
          </w:tcPr>
          <w:p w14:paraId="7CE8D683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budezonid INH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65%, AUC ↑ 4,2</w:t>
            </w:r>
            <w:r w:rsidRPr="001E743E">
              <w:rPr>
                <w:sz w:val="22"/>
                <w:szCs w:val="22"/>
              </w:rPr>
              <w:noBreakHyphen/>
              <w:t>szeres; budezonid (más gyógyszerformák) koncentráció ↑</w:t>
            </w:r>
          </w:p>
        </w:tc>
        <w:tc>
          <w:tcPr>
            <w:tcW w:w="1249" w:type="pct"/>
            <w:vAlign w:val="center"/>
          </w:tcPr>
          <w:p w14:paraId="0B7A548E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1DAF5B58" w14:textId="77777777" w:rsidTr="00F45E14">
        <w:tc>
          <w:tcPr>
            <w:tcW w:w="2258" w:type="pct"/>
            <w:vAlign w:val="center"/>
          </w:tcPr>
          <w:p w14:paraId="03D87689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 xml:space="preserve">dexametazon </w:t>
            </w:r>
            <w:r w:rsidRPr="001E743E">
              <w:rPr>
                <w:i/>
                <w:iCs/>
                <w:sz w:val="22"/>
                <w:szCs w:val="22"/>
              </w:rPr>
              <w:t>iv</w:t>
            </w:r>
            <w:r w:rsidRPr="001E743E">
              <w:rPr>
                <w:sz w:val="22"/>
                <w:szCs w:val="22"/>
              </w:rPr>
              <w:t>. 5 mg</w:t>
            </w:r>
            <w:r w:rsidRPr="001E743E">
              <w:rPr>
                <w:sz w:val="22"/>
                <w:szCs w:val="22"/>
              </w:rPr>
              <w:br/>
              <w:t xml:space="preserve">dexametazon </w:t>
            </w:r>
            <w:r w:rsidRPr="001E743E">
              <w:rPr>
                <w:i/>
                <w:iCs/>
                <w:sz w:val="22"/>
                <w:szCs w:val="22"/>
              </w:rPr>
              <w:t>per os</w:t>
            </w:r>
            <w:r w:rsidRPr="001E743E">
              <w:rPr>
                <w:sz w:val="22"/>
                <w:szCs w:val="22"/>
              </w:rPr>
              <w:t xml:space="preserve"> 4,5 mg</w:t>
            </w:r>
          </w:p>
        </w:tc>
        <w:tc>
          <w:tcPr>
            <w:tcW w:w="1493" w:type="pct"/>
            <w:vAlign w:val="center"/>
          </w:tcPr>
          <w:p w14:paraId="22481E0B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dexametazon iv.: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↔, AUC ↑ 3,3</w:t>
            </w:r>
            <w:r w:rsidRPr="001E743E">
              <w:rPr>
                <w:sz w:val="22"/>
                <w:szCs w:val="22"/>
              </w:rPr>
              <w:noBreakHyphen/>
              <w:t>szeres</w:t>
            </w:r>
            <w:r w:rsidRPr="001E743E">
              <w:rPr>
                <w:sz w:val="22"/>
                <w:szCs w:val="22"/>
              </w:rPr>
              <w:br/>
              <w:t xml:space="preserve">dexametazon </w:t>
            </w:r>
            <w:r w:rsidRPr="001E743E">
              <w:rPr>
                <w:i/>
                <w:iCs/>
                <w:sz w:val="22"/>
                <w:szCs w:val="22"/>
              </w:rPr>
              <w:t>per os</w:t>
            </w:r>
            <w:r w:rsidRPr="001E743E">
              <w:rPr>
                <w:sz w:val="22"/>
                <w:szCs w:val="22"/>
              </w:rPr>
              <w:t>: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69%, AUC ↑ 3,7</w:t>
            </w:r>
            <w:r w:rsidRPr="001E743E">
              <w:rPr>
                <w:sz w:val="22"/>
                <w:szCs w:val="22"/>
              </w:rPr>
              <w:noBreakHyphen/>
              <w:t>szeres</w:t>
            </w:r>
          </w:p>
        </w:tc>
        <w:tc>
          <w:tcPr>
            <w:tcW w:w="1249" w:type="pct"/>
            <w:vAlign w:val="center"/>
          </w:tcPr>
          <w:p w14:paraId="43B54F48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304E993B" w14:textId="77777777" w:rsidTr="00F45E14">
        <w:tc>
          <w:tcPr>
            <w:tcW w:w="2258" w:type="pct"/>
            <w:vAlign w:val="center"/>
          </w:tcPr>
          <w:p w14:paraId="6B4FFECE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flutikazon INH, 1 mg, naponta kétszer</w:t>
            </w:r>
          </w:p>
        </w:tc>
        <w:tc>
          <w:tcPr>
            <w:tcW w:w="1493" w:type="pct"/>
            <w:vAlign w:val="center"/>
          </w:tcPr>
          <w:p w14:paraId="76EF1BBE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flutikazon INH koncentráció ↑</w:t>
            </w:r>
          </w:p>
        </w:tc>
        <w:tc>
          <w:tcPr>
            <w:tcW w:w="1249" w:type="pct"/>
            <w:vAlign w:val="center"/>
          </w:tcPr>
          <w:p w14:paraId="4E08526A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7E71CD57" w14:textId="77777777" w:rsidTr="00F45E14">
        <w:tc>
          <w:tcPr>
            <w:tcW w:w="2258" w:type="pct"/>
            <w:vAlign w:val="center"/>
          </w:tcPr>
          <w:p w14:paraId="5259356A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metilprednizolon 16 mg</w:t>
            </w:r>
          </w:p>
        </w:tc>
        <w:tc>
          <w:tcPr>
            <w:tcW w:w="1493" w:type="pct"/>
            <w:vAlign w:val="center"/>
          </w:tcPr>
          <w:p w14:paraId="7D50F58D" w14:textId="77777777" w:rsidR="008962D3" w:rsidRDefault="001B5F6E" w:rsidP="00F45E14">
            <w:pPr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 xml:space="preserve">metilprednizolon </w:t>
            </w:r>
            <w:r w:rsidRPr="001E743E">
              <w:rPr>
                <w:i/>
                <w:iCs/>
                <w:sz w:val="22"/>
                <w:szCs w:val="22"/>
              </w:rPr>
              <w:t>per os</w:t>
            </w:r>
            <w:r w:rsidRPr="001E743E">
              <w:rPr>
                <w:sz w:val="22"/>
                <w:szCs w:val="22"/>
              </w:rPr>
              <w:t xml:space="preserve">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92%, </w:t>
            </w:r>
          </w:p>
          <w:p w14:paraId="4362FA33" w14:textId="5F16809D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AUC ↑ 3,9</w:t>
            </w:r>
            <w:r w:rsidRPr="001E743E">
              <w:rPr>
                <w:sz w:val="22"/>
                <w:szCs w:val="22"/>
              </w:rPr>
              <w:noBreakHyphen/>
              <w:t>szeres</w:t>
            </w:r>
            <w:r w:rsidRPr="001E743E">
              <w:rPr>
                <w:sz w:val="22"/>
                <w:szCs w:val="22"/>
              </w:rPr>
              <w:br/>
              <w:t>metilprednizolon iv. AUC ↑ 2,6</w:t>
            </w:r>
            <w:r w:rsidRPr="001E743E">
              <w:rPr>
                <w:sz w:val="22"/>
                <w:szCs w:val="22"/>
              </w:rPr>
              <w:noBreakHyphen/>
              <w:t>szeres</w:t>
            </w:r>
          </w:p>
        </w:tc>
        <w:tc>
          <w:tcPr>
            <w:tcW w:w="1249" w:type="pct"/>
            <w:vAlign w:val="center"/>
          </w:tcPr>
          <w:p w14:paraId="4725566F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64BB431A" w14:textId="77777777" w:rsidTr="00F45E14">
        <w:tc>
          <w:tcPr>
            <w:tcW w:w="2258" w:type="pct"/>
            <w:vAlign w:val="center"/>
          </w:tcPr>
          <w:p w14:paraId="6EDF8DD2" w14:textId="77777777" w:rsidR="001B5F6E" w:rsidRPr="001E743E" w:rsidRDefault="001B5F6E" w:rsidP="00F45E14">
            <w:pPr>
              <w:keepNext/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 xml:space="preserve">flutikazon, </w:t>
            </w:r>
            <w:r w:rsidRPr="001E743E">
              <w:rPr>
                <w:i/>
                <w:iCs/>
                <w:sz w:val="22"/>
                <w:szCs w:val="22"/>
              </w:rPr>
              <w:t>nasalis</w:t>
            </w:r>
          </w:p>
        </w:tc>
        <w:tc>
          <w:tcPr>
            <w:tcW w:w="1493" w:type="pct"/>
            <w:vAlign w:val="center"/>
          </w:tcPr>
          <w:p w14:paraId="11509E03" w14:textId="77777777" w:rsidR="001B5F6E" w:rsidRPr="001E743E" w:rsidRDefault="001B5F6E" w:rsidP="00F45E14">
            <w:pPr>
              <w:keepNext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a nasalisan adott flutikazon koncentrációját.</w:t>
            </w:r>
          </w:p>
        </w:tc>
        <w:tc>
          <w:tcPr>
            <w:tcW w:w="1249" w:type="pct"/>
            <w:vAlign w:val="center"/>
          </w:tcPr>
          <w:p w14:paraId="5CCAA225" w14:textId="77777777" w:rsidR="001B5F6E" w:rsidRPr="001E743E" w:rsidRDefault="001B5F6E" w:rsidP="00F45E14">
            <w:pPr>
              <w:keepNext/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41507CD4" w14:textId="77777777" w:rsidTr="00F45E14">
        <w:tc>
          <w:tcPr>
            <w:tcW w:w="5000" w:type="pct"/>
            <w:gridSpan w:val="3"/>
          </w:tcPr>
          <w:p w14:paraId="7F0A183B" w14:textId="77777777" w:rsidR="001B5F6E" w:rsidRPr="001E743E" w:rsidRDefault="001B5F6E" w:rsidP="00F45E14">
            <w:pPr>
              <w:keepNext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Diabetesben alkalmazott gyógyszerek</w:t>
            </w:r>
          </w:p>
        </w:tc>
      </w:tr>
      <w:tr w:rsidR="001B5F6E" w:rsidRPr="001B5F6E" w14:paraId="6B10FE27" w14:textId="77777777" w:rsidTr="00F45E14">
        <w:tc>
          <w:tcPr>
            <w:tcW w:w="2258" w:type="pct"/>
            <w:vAlign w:val="center"/>
          </w:tcPr>
          <w:p w14:paraId="47D1B259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repaglinid 0,25 mg</w:t>
            </w:r>
          </w:p>
        </w:tc>
        <w:tc>
          <w:tcPr>
            <w:tcW w:w="1493" w:type="pct"/>
            <w:vAlign w:val="center"/>
          </w:tcPr>
          <w:p w14:paraId="52B3D84C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repaglinid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47%, AUC ↑ 41%</w:t>
            </w:r>
          </w:p>
        </w:tc>
        <w:tc>
          <w:tcPr>
            <w:tcW w:w="1249" w:type="pct"/>
            <w:vAlign w:val="center"/>
          </w:tcPr>
          <w:p w14:paraId="587DBEE3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32C2BC93" w14:textId="77777777" w:rsidTr="00F45E14">
        <w:tc>
          <w:tcPr>
            <w:tcW w:w="2258" w:type="pct"/>
            <w:vAlign w:val="center"/>
          </w:tcPr>
          <w:p w14:paraId="05F30965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szaxagliptin</w:t>
            </w:r>
          </w:p>
        </w:tc>
        <w:tc>
          <w:tcPr>
            <w:tcW w:w="1493" w:type="pct"/>
            <w:vAlign w:val="center"/>
          </w:tcPr>
          <w:p w14:paraId="57BC1878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a szaxagliptin koncentrációját.</w:t>
            </w:r>
          </w:p>
        </w:tc>
        <w:tc>
          <w:tcPr>
            <w:tcW w:w="1249" w:type="pct"/>
            <w:vAlign w:val="center"/>
          </w:tcPr>
          <w:p w14:paraId="660396F2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04168086" w14:textId="77777777" w:rsidTr="00F45E14">
        <w:tc>
          <w:tcPr>
            <w:tcW w:w="5000" w:type="pct"/>
            <w:gridSpan w:val="3"/>
          </w:tcPr>
          <w:p w14:paraId="73C91423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Gastrointestinalis gyógyszerek, beleértve a hasmenés elleni szereket, intestinalis gyulladáscsökkentő/fertőzés elleni szereket; hányáscsillapítók és hányingercsökkentők, székrekedés elleni szerek, funkcionális gastrointestinalis betegségek elleni szerek</w:t>
            </w:r>
          </w:p>
        </w:tc>
      </w:tr>
      <w:tr w:rsidR="001B5F6E" w:rsidRPr="001B5F6E" w14:paraId="0F78E1B1" w14:textId="77777777" w:rsidTr="00F45E14">
        <w:tc>
          <w:tcPr>
            <w:tcW w:w="2258" w:type="pct"/>
            <w:vAlign w:val="center"/>
          </w:tcPr>
          <w:p w14:paraId="6E4D4741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ciszaprid, naloxegol</w:t>
            </w:r>
          </w:p>
        </w:tc>
        <w:tc>
          <w:tcPr>
            <w:tcW w:w="1493" w:type="pct"/>
            <w:vAlign w:val="center"/>
          </w:tcPr>
          <w:p w14:paraId="25B379C2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ezeknek a gyógyszereknek a koncentrációját.</w:t>
            </w:r>
          </w:p>
        </w:tc>
        <w:tc>
          <w:tcPr>
            <w:tcW w:w="1249" w:type="pct"/>
            <w:vAlign w:val="center"/>
          </w:tcPr>
          <w:p w14:paraId="7152C5BD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Ellenjavallt</w:t>
            </w:r>
          </w:p>
        </w:tc>
      </w:tr>
      <w:tr w:rsidR="001B5F6E" w:rsidRPr="001B5F6E" w14:paraId="4E347BD4" w14:textId="77777777" w:rsidTr="00F45E14">
        <w:tc>
          <w:tcPr>
            <w:tcW w:w="2258" w:type="pct"/>
            <w:vAlign w:val="center"/>
          </w:tcPr>
          <w:p w14:paraId="2B770ADC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domperidon 20 mg</w:t>
            </w:r>
          </w:p>
        </w:tc>
        <w:tc>
          <w:tcPr>
            <w:tcW w:w="1493" w:type="pct"/>
            <w:vAlign w:val="center"/>
          </w:tcPr>
          <w:p w14:paraId="43608989" w14:textId="77777777" w:rsidR="008962D3" w:rsidRDefault="001B5F6E" w:rsidP="00F45E14">
            <w:pPr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domperidon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2,7</w:t>
            </w:r>
            <w:r w:rsidRPr="001E743E">
              <w:rPr>
                <w:sz w:val="22"/>
                <w:szCs w:val="22"/>
              </w:rPr>
              <w:noBreakHyphen/>
              <w:t xml:space="preserve">szeres, </w:t>
            </w:r>
          </w:p>
          <w:p w14:paraId="10E85F4F" w14:textId="550BDE6B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AUC ↑ 3,2</w:t>
            </w:r>
            <w:r w:rsidRPr="001E743E">
              <w:rPr>
                <w:sz w:val="22"/>
                <w:szCs w:val="22"/>
              </w:rPr>
              <w:noBreakHyphen/>
              <w:t>szeres</w:t>
            </w:r>
          </w:p>
        </w:tc>
        <w:tc>
          <w:tcPr>
            <w:tcW w:w="1249" w:type="pct"/>
            <w:vAlign w:val="center"/>
          </w:tcPr>
          <w:p w14:paraId="3D9D14D1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Ellenjavallt</w:t>
            </w:r>
          </w:p>
        </w:tc>
      </w:tr>
      <w:tr w:rsidR="001B5F6E" w:rsidRPr="001B5F6E" w14:paraId="77C2DC1E" w14:textId="77777777" w:rsidTr="00F45E14">
        <w:tc>
          <w:tcPr>
            <w:tcW w:w="2258" w:type="pct"/>
            <w:vAlign w:val="center"/>
          </w:tcPr>
          <w:p w14:paraId="4E7F4F0E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aprepitant, loperamid,</w:t>
            </w:r>
            <w:r w:rsidRPr="001E743E">
              <w:rPr>
                <w:sz w:val="22"/>
                <w:szCs w:val="22"/>
              </w:rPr>
              <w:br/>
              <w:t>netupitant</w:t>
            </w:r>
          </w:p>
        </w:tc>
        <w:tc>
          <w:tcPr>
            <w:tcW w:w="1493" w:type="pct"/>
            <w:vAlign w:val="center"/>
          </w:tcPr>
          <w:p w14:paraId="05089A2A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ezeknek a gyógyszereknek a koncentrációját.</w:t>
            </w:r>
          </w:p>
        </w:tc>
        <w:tc>
          <w:tcPr>
            <w:tcW w:w="1249" w:type="pct"/>
            <w:vAlign w:val="center"/>
          </w:tcPr>
          <w:p w14:paraId="360EFB13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12A20B55" w14:textId="77777777" w:rsidTr="00F45E14">
        <w:tc>
          <w:tcPr>
            <w:tcW w:w="5000" w:type="pct"/>
            <w:gridSpan w:val="3"/>
          </w:tcPr>
          <w:p w14:paraId="09837166" w14:textId="77777777" w:rsidR="001B5F6E" w:rsidRPr="001E743E" w:rsidRDefault="001B5F6E" w:rsidP="00F45E14">
            <w:pPr>
              <w:keepNext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lastRenderedPageBreak/>
              <w:t>Immunszupresszánsok</w:t>
            </w:r>
          </w:p>
        </w:tc>
      </w:tr>
      <w:tr w:rsidR="001B5F6E" w:rsidRPr="001B5F6E" w14:paraId="5C8ADF74" w14:textId="77777777" w:rsidTr="00F45E14">
        <w:tc>
          <w:tcPr>
            <w:tcW w:w="2258" w:type="pct"/>
          </w:tcPr>
          <w:p w14:paraId="6D9974F9" w14:textId="77777777" w:rsidR="001B5F6E" w:rsidRPr="001E743E" w:rsidRDefault="001B5F6E" w:rsidP="00F45E14">
            <w:pPr>
              <w:keepNext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voklosporin</w:t>
            </w:r>
          </w:p>
        </w:tc>
        <w:tc>
          <w:tcPr>
            <w:tcW w:w="1493" w:type="pct"/>
          </w:tcPr>
          <w:p w14:paraId="33295E08" w14:textId="77777777" w:rsidR="001B5F6E" w:rsidRPr="001E743E" w:rsidRDefault="001B5F6E" w:rsidP="00F45E14">
            <w:pPr>
              <w:keepNext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a voklosporin koncentrációját.</w:t>
            </w:r>
          </w:p>
        </w:tc>
        <w:tc>
          <w:tcPr>
            <w:tcW w:w="1249" w:type="pct"/>
            <w:vAlign w:val="center"/>
          </w:tcPr>
          <w:p w14:paraId="55093032" w14:textId="77777777" w:rsidR="001B5F6E" w:rsidRPr="001E743E" w:rsidRDefault="001B5F6E" w:rsidP="00F45E14">
            <w:pPr>
              <w:keepNext/>
              <w:jc w:val="both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Ellenjavallt</w:t>
            </w:r>
          </w:p>
        </w:tc>
      </w:tr>
      <w:tr w:rsidR="001B5F6E" w:rsidRPr="001B5F6E" w14:paraId="37615103" w14:textId="77777777" w:rsidTr="00F45E14">
        <w:tc>
          <w:tcPr>
            <w:tcW w:w="2258" w:type="pct"/>
            <w:vAlign w:val="center"/>
          </w:tcPr>
          <w:p w14:paraId="56AB578E" w14:textId="77777777" w:rsidR="001B5F6E" w:rsidRPr="001E743E" w:rsidRDefault="001B5F6E" w:rsidP="00F45E14">
            <w:pPr>
              <w:keepNext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szirolimusz (rapamicin)</w:t>
            </w:r>
          </w:p>
        </w:tc>
        <w:tc>
          <w:tcPr>
            <w:tcW w:w="1493" w:type="pct"/>
            <w:vAlign w:val="center"/>
          </w:tcPr>
          <w:p w14:paraId="064ACA71" w14:textId="77777777" w:rsidR="001B5F6E" w:rsidRPr="001E743E" w:rsidRDefault="001B5F6E" w:rsidP="00F45E14">
            <w:pPr>
              <w:keepNext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a szirolimusz koncentrációját.</w:t>
            </w:r>
          </w:p>
        </w:tc>
        <w:tc>
          <w:tcPr>
            <w:tcW w:w="1249" w:type="pct"/>
            <w:vAlign w:val="center"/>
          </w:tcPr>
          <w:p w14:paraId="7E44FB15" w14:textId="77777777" w:rsidR="001B5F6E" w:rsidRPr="001E743E" w:rsidRDefault="001B5F6E" w:rsidP="00F45E14">
            <w:pPr>
              <w:keepNext/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2B015BC6" w14:textId="77777777" w:rsidTr="00F45E14">
        <w:tc>
          <w:tcPr>
            <w:tcW w:w="2258" w:type="pct"/>
            <w:vAlign w:val="center"/>
          </w:tcPr>
          <w:p w14:paraId="2B6DA7A6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ciklosporin, takrolimusz</w:t>
            </w:r>
          </w:p>
        </w:tc>
        <w:tc>
          <w:tcPr>
            <w:tcW w:w="1493" w:type="pct"/>
            <w:vAlign w:val="center"/>
          </w:tcPr>
          <w:p w14:paraId="28C550B1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ezeknek a gyógyszereknek a koncentrációját.</w:t>
            </w:r>
          </w:p>
        </w:tc>
        <w:tc>
          <w:tcPr>
            <w:tcW w:w="1249" w:type="pct"/>
            <w:vAlign w:val="center"/>
          </w:tcPr>
          <w:p w14:paraId="34B5516C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5065CE82" w14:textId="77777777" w:rsidTr="00F45E14">
        <w:tc>
          <w:tcPr>
            <w:tcW w:w="2258" w:type="pct"/>
            <w:vAlign w:val="center"/>
          </w:tcPr>
          <w:p w14:paraId="6E2A95F7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takrolimusz iv., 0,03 mg/ttkg, naponta egyszer</w:t>
            </w:r>
          </w:p>
        </w:tc>
        <w:tc>
          <w:tcPr>
            <w:tcW w:w="1493" w:type="pct"/>
            <w:vAlign w:val="center"/>
          </w:tcPr>
          <w:p w14:paraId="72C8192B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takrolimusz, iv., koncentráció ↑</w:t>
            </w:r>
          </w:p>
        </w:tc>
        <w:tc>
          <w:tcPr>
            <w:tcW w:w="1249" w:type="pct"/>
            <w:vAlign w:val="center"/>
          </w:tcPr>
          <w:p w14:paraId="017A6AF4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3E319FA6" w14:textId="77777777" w:rsidTr="00F45E14">
        <w:tc>
          <w:tcPr>
            <w:tcW w:w="5000" w:type="pct"/>
            <w:gridSpan w:val="3"/>
          </w:tcPr>
          <w:p w14:paraId="6CB03016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Lipidmódosító szerek</w:t>
            </w:r>
          </w:p>
        </w:tc>
      </w:tr>
      <w:tr w:rsidR="001B5F6E" w:rsidRPr="001B5F6E" w14:paraId="621F2A56" w14:textId="77777777" w:rsidTr="00F45E14">
        <w:tc>
          <w:tcPr>
            <w:tcW w:w="2258" w:type="pct"/>
            <w:vAlign w:val="center"/>
          </w:tcPr>
          <w:p w14:paraId="10C66D43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lomitapid</w:t>
            </w:r>
          </w:p>
        </w:tc>
        <w:tc>
          <w:tcPr>
            <w:tcW w:w="1493" w:type="pct"/>
            <w:vAlign w:val="center"/>
          </w:tcPr>
          <w:p w14:paraId="275A6188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a lomitapid koncentrációját.</w:t>
            </w:r>
          </w:p>
        </w:tc>
        <w:tc>
          <w:tcPr>
            <w:tcW w:w="1249" w:type="pct"/>
            <w:vAlign w:val="center"/>
          </w:tcPr>
          <w:p w14:paraId="515C6F1A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Ellenjavallt</w:t>
            </w:r>
          </w:p>
        </w:tc>
      </w:tr>
      <w:tr w:rsidR="001B5F6E" w:rsidRPr="001B5F6E" w14:paraId="515BA8BE" w14:textId="77777777" w:rsidTr="00F45E14">
        <w:tc>
          <w:tcPr>
            <w:tcW w:w="2258" w:type="pct"/>
            <w:vAlign w:val="center"/>
          </w:tcPr>
          <w:p w14:paraId="60A802AD" w14:textId="77777777" w:rsidR="001B5F6E" w:rsidRPr="001E743E" w:rsidRDefault="001B5F6E" w:rsidP="00F45E14">
            <w:pPr>
              <w:keepNext/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lovasztatin 40 mg</w:t>
            </w:r>
          </w:p>
        </w:tc>
        <w:tc>
          <w:tcPr>
            <w:tcW w:w="1493" w:type="pct"/>
            <w:vAlign w:val="center"/>
          </w:tcPr>
          <w:p w14:paraId="287B9418" w14:textId="77777777" w:rsidR="001B5F6E" w:rsidRPr="001E743E" w:rsidRDefault="001B5F6E" w:rsidP="00F45E14">
            <w:pPr>
              <w:keepNext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lovasztatin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14,5</w:t>
            </w:r>
            <w:r w:rsidRPr="001E743E">
              <w:rPr>
                <w:sz w:val="22"/>
                <w:szCs w:val="22"/>
              </w:rPr>
              <w:noBreakHyphen/>
              <w:t xml:space="preserve"> &gt;20</w:t>
            </w:r>
            <w:r w:rsidRPr="001E743E">
              <w:rPr>
                <w:sz w:val="22"/>
                <w:szCs w:val="22"/>
              </w:rPr>
              <w:noBreakHyphen/>
              <w:t xml:space="preserve">szoros, AUC ↑ &gt;14,8 </w:t>
            </w:r>
            <w:r w:rsidRPr="001E743E">
              <w:rPr>
                <w:sz w:val="22"/>
                <w:szCs w:val="22"/>
              </w:rPr>
              <w:noBreakHyphen/>
              <w:t xml:space="preserve"> &gt;20</w:t>
            </w:r>
            <w:r w:rsidRPr="001E743E">
              <w:rPr>
                <w:sz w:val="22"/>
                <w:szCs w:val="22"/>
              </w:rPr>
              <w:noBreakHyphen/>
              <w:t>szoros</w:t>
            </w:r>
            <w:r w:rsidRPr="001E743E">
              <w:rPr>
                <w:sz w:val="22"/>
                <w:szCs w:val="22"/>
              </w:rPr>
              <w:br/>
              <w:t>lovasztatinsav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11,5</w:t>
            </w:r>
            <w:r w:rsidRPr="001E743E">
              <w:rPr>
                <w:sz w:val="22"/>
                <w:szCs w:val="22"/>
              </w:rPr>
              <w:noBreakHyphen/>
              <w:t>13</w:t>
            </w:r>
            <w:r w:rsidRPr="001E743E">
              <w:rPr>
                <w:sz w:val="22"/>
                <w:szCs w:val="22"/>
              </w:rPr>
              <w:noBreakHyphen/>
              <w:t>szoros, AUC ↑ 15,4</w:t>
            </w:r>
            <w:r w:rsidRPr="001E743E">
              <w:rPr>
                <w:sz w:val="22"/>
                <w:szCs w:val="22"/>
              </w:rPr>
              <w:noBreakHyphen/>
              <w:t>20</w:t>
            </w:r>
            <w:r w:rsidRPr="001E743E">
              <w:rPr>
                <w:sz w:val="22"/>
                <w:szCs w:val="22"/>
              </w:rPr>
              <w:noBreakHyphen/>
              <w:t>szoros</w:t>
            </w:r>
          </w:p>
        </w:tc>
        <w:tc>
          <w:tcPr>
            <w:tcW w:w="1249" w:type="pct"/>
            <w:vAlign w:val="center"/>
          </w:tcPr>
          <w:p w14:paraId="27ED301E" w14:textId="77777777" w:rsidR="001B5F6E" w:rsidRPr="001E743E" w:rsidRDefault="001B5F6E" w:rsidP="00F45E14">
            <w:pPr>
              <w:keepNext/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Ellenjavallt</w:t>
            </w:r>
          </w:p>
        </w:tc>
      </w:tr>
      <w:tr w:rsidR="001B5F6E" w:rsidRPr="001B5F6E" w14:paraId="19E00171" w14:textId="77777777" w:rsidTr="00F45E14">
        <w:tc>
          <w:tcPr>
            <w:tcW w:w="2258" w:type="pct"/>
            <w:vAlign w:val="center"/>
          </w:tcPr>
          <w:p w14:paraId="4465638E" w14:textId="77777777" w:rsidR="001B5F6E" w:rsidRPr="001E743E" w:rsidRDefault="001B5F6E" w:rsidP="00F45E14">
            <w:pPr>
              <w:keepNext/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szimvasztatin 40 mg</w:t>
            </w:r>
          </w:p>
        </w:tc>
        <w:tc>
          <w:tcPr>
            <w:tcW w:w="1493" w:type="pct"/>
            <w:vAlign w:val="center"/>
          </w:tcPr>
          <w:p w14:paraId="00A912F6" w14:textId="77777777" w:rsidR="001B5F6E" w:rsidRPr="001E743E" w:rsidRDefault="001B5F6E" w:rsidP="00F45E14">
            <w:pPr>
              <w:keepNext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szimvasztatinsav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17</w:t>
            </w:r>
            <w:r w:rsidRPr="001E743E">
              <w:rPr>
                <w:sz w:val="22"/>
                <w:szCs w:val="22"/>
              </w:rPr>
              <w:noBreakHyphen/>
              <w:t>szeres, AUC ↑ 19</w:t>
            </w:r>
            <w:r w:rsidRPr="001E743E">
              <w:rPr>
                <w:sz w:val="22"/>
                <w:szCs w:val="22"/>
              </w:rPr>
              <w:noBreakHyphen/>
              <w:t>szeres</w:t>
            </w:r>
          </w:p>
        </w:tc>
        <w:tc>
          <w:tcPr>
            <w:tcW w:w="1249" w:type="pct"/>
            <w:vAlign w:val="center"/>
          </w:tcPr>
          <w:p w14:paraId="714908B5" w14:textId="77777777" w:rsidR="001B5F6E" w:rsidRPr="001E743E" w:rsidRDefault="001B5F6E" w:rsidP="00F45E14">
            <w:pPr>
              <w:keepNext/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Ellenjavallt</w:t>
            </w:r>
          </w:p>
        </w:tc>
      </w:tr>
      <w:tr w:rsidR="001B5F6E" w:rsidRPr="001B5F6E" w14:paraId="0FCD6ED8" w14:textId="77777777" w:rsidTr="00F45E14">
        <w:tc>
          <w:tcPr>
            <w:tcW w:w="2258" w:type="pct"/>
            <w:vAlign w:val="center"/>
          </w:tcPr>
          <w:p w14:paraId="41A40A77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atorvasztatin</w:t>
            </w:r>
          </w:p>
        </w:tc>
        <w:tc>
          <w:tcPr>
            <w:tcW w:w="1493" w:type="pct"/>
            <w:vAlign w:val="center"/>
          </w:tcPr>
          <w:p w14:paraId="4D325CD5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atorvasztatinsav: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↔ </w:t>
            </w:r>
            <w:r w:rsidRPr="001E743E">
              <w:rPr>
                <w:sz w:val="22"/>
                <w:szCs w:val="22"/>
              </w:rPr>
              <w:noBreakHyphen/>
              <w:t xml:space="preserve"> ↑ 2,5</w:t>
            </w:r>
            <w:r w:rsidRPr="001E743E">
              <w:rPr>
                <w:sz w:val="22"/>
                <w:szCs w:val="22"/>
              </w:rPr>
              <w:noBreakHyphen/>
              <w:t xml:space="preserve">szeres, AUC ↑ 40% </w:t>
            </w:r>
            <w:r w:rsidRPr="001E743E">
              <w:rPr>
                <w:sz w:val="22"/>
                <w:szCs w:val="22"/>
              </w:rPr>
              <w:noBreakHyphen/>
              <w:t xml:space="preserve"> 3</w:t>
            </w:r>
            <w:r w:rsidRPr="001E743E">
              <w:rPr>
                <w:sz w:val="22"/>
                <w:szCs w:val="22"/>
              </w:rPr>
              <w:noBreakHyphen/>
              <w:t>szoros</w:t>
            </w:r>
          </w:p>
        </w:tc>
        <w:tc>
          <w:tcPr>
            <w:tcW w:w="1249" w:type="pct"/>
            <w:vAlign w:val="center"/>
          </w:tcPr>
          <w:p w14:paraId="20203CE9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50EAD153" w14:textId="77777777" w:rsidTr="00F45E14">
        <w:tc>
          <w:tcPr>
            <w:tcW w:w="5000" w:type="pct"/>
            <w:gridSpan w:val="3"/>
          </w:tcPr>
          <w:p w14:paraId="572210C9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Pszichoanaleptikumok, pszicholeptikumok (pl. antipszichotikumok, anxiolitikumok és hipnotikumok)</w:t>
            </w:r>
          </w:p>
        </w:tc>
      </w:tr>
      <w:tr w:rsidR="001B5F6E" w:rsidRPr="001B5F6E" w14:paraId="3D51DF01" w14:textId="77777777" w:rsidTr="00F45E14">
        <w:tc>
          <w:tcPr>
            <w:tcW w:w="2258" w:type="pct"/>
            <w:vAlign w:val="center"/>
          </w:tcPr>
          <w:p w14:paraId="5B6D42FB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lurazidon, pimozid, kvetiapin, szertindol</w:t>
            </w:r>
          </w:p>
        </w:tc>
        <w:tc>
          <w:tcPr>
            <w:tcW w:w="1493" w:type="pct"/>
            <w:vAlign w:val="center"/>
          </w:tcPr>
          <w:p w14:paraId="09AF6B42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ezeknek a gyógyszereknek a koncentrációját.</w:t>
            </w:r>
          </w:p>
        </w:tc>
        <w:tc>
          <w:tcPr>
            <w:tcW w:w="1249" w:type="pct"/>
            <w:vAlign w:val="center"/>
          </w:tcPr>
          <w:p w14:paraId="29B26ED0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Ellenjavallt</w:t>
            </w:r>
          </w:p>
        </w:tc>
      </w:tr>
      <w:tr w:rsidR="001B5F6E" w:rsidRPr="001B5F6E" w14:paraId="24AA25F1" w14:textId="77777777" w:rsidTr="00F45E14">
        <w:tc>
          <w:tcPr>
            <w:tcW w:w="2258" w:type="pct"/>
            <w:vAlign w:val="center"/>
          </w:tcPr>
          <w:p w14:paraId="08E5011C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midazolám (</w:t>
            </w:r>
            <w:r w:rsidRPr="001E743E">
              <w:rPr>
                <w:i/>
                <w:iCs/>
                <w:sz w:val="22"/>
                <w:szCs w:val="22"/>
              </w:rPr>
              <w:t>per os</w:t>
            </w:r>
            <w:r w:rsidRPr="001E743E">
              <w:rPr>
                <w:sz w:val="22"/>
                <w:szCs w:val="22"/>
              </w:rPr>
              <w:t>), 7,5 mg</w:t>
            </w:r>
          </w:p>
        </w:tc>
        <w:tc>
          <w:tcPr>
            <w:tcW w:w="1493" w:type="pct"/>
            <w:vAlign w:val="center"/>
          </w:tcPr>
          <w:p w14:paraId="33C22005" w14:textId="77777777" w:rsidR="00FE303E" w:rsidRDefault="001B5F6E" w:rsidP="00F45E14">
            <w:pPr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midazolám (</w:t>
            </w:r>
            <w:r w:rsidRPr="001E743E">
              <w:rPr>
                <w:i/>
                <w:iCs/>
                <w:sz w:val="22"/>
                <w:szCs w:val="22"/>
              </w:rPr>
              <w:t>per os</w:t>
            </w:r>
            <w:r w:rsidRPr="001E743E">
              <w:rPr>
                <w:sz w:val="22"/>
                <w:szCs w:val="22"/>
              </w:rPr>
              <w:t xml:space="preserve">), </w:t>
            </w:r>
          </w:p>
          <w:p w14:paraId="5468372F" w14:textId="6E0793E8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2,5 </w:t>
            </w:r>
            <w:r w:rsidRPr="001E743E">
              <w:rPr>
                <w:sz w:val="22"/>
                <w:szCs w:val="22"/>
              </w:rPr>
              <w:noBreakHyphen/>
              <w:t xml:space="preserve"> 3,4</w:t>
            </w:r>
            <w:r w:rsidRPr="001E743E">
              <w:rPr>
                <w:sz w:val="22"/>
                <w:szCs w:val="22"/>
              </w:rPr>
              <w:noBreakHyphen/>
              <w:t xml:space="preserve">szeres, AUC ↑ 6,6 </w:t>
            </w:r>
            <w:r w:rsidRPr="001E743E">
              <w:rPr>
                <w:sz w:val="22"/>
                <w:szCs w:val="22"/>
              </w:rPr>
              <w:noBreakHyphen/>
              <w:t xml:space="preserve"> 10,8</w:t>
            </w:r>
            <w:r w:rsidRPr="001E743E">
              <w:rPr>
                <w:sz w:val="22"/>
                <w:szCs w:val="22"/>
              </w:rPr>
              <w:noBreakHyphen/>
              <w:t>szeres</w:t>
            </w:r>
          </w:p>
        </w:tc>
        <w:tc>
          <w:tcPr>
            <w:tcW w:w="1249" w:type="pct"/>
            <w:vAlign w:val="center"/>
          </w:tcPr>
          <w:p w14:paraId="3D19DFC4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Ellenjavallt</w:t>
            </w:r>
          </w:p>
        </w:tc>
      </w:tr>
      <w:tr w:rsidR="001B5F6E" w:rsidRPr="001B5F6E" w14:paraId="78FF92D2" w14:textId="77777777" w:rsidTr="00F45E14">
        <w:tc>
          <w:tcPr>
            <w:tcW w:w="2258" w:type="pct"/>
            <w:vAlign w:val="center"/>
          </w:tcPr>
          <w:p w14:paraId="2E7E49D2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triazolám 0,25 mg</w:t>
            </w:r>
          </w:p>
        </w:tc>
        <w:tc>
          <w:tcPr>
            <w:tcW w:w="1493" w:type="pct"/>
            <w:vAlign w:val="center"/>
          </w:tcPr>
          <w:p w14:paraId="3DE2CAC4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triazolám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↑, AUC ↑ </w:t>
            </w:r>
          </w:p>
        </w:tc>
        <w:tc>
          <w:tcPr>
            <w:tcW w:w="1249" w:type="pct"/>
            <w:vAlign w:val="center"/>
          </w:tcPr>
          <w:p w14:paraId="40899400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Ellenjavallt</w:t>
            </w:r>
          </w:p>
        </w:tc>
      </w:tr>
      <w:tr w:rsidR="001B5F6E" w:rsidRPr="001B5F6E" w14:paraId="2FD34ABF" w14:textId="77777777" w:rsidTr="00F45E14">
        <w:tc>
          <w:tcPr>
            <w:tcW w:w="2258" w:type="pct"/>
            <w:vAlign w:val="center"/>
          </w:tcPr>
          <w:p w14:paraId="7FB085C9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alprazolám 0,8 mg</w:t>
            </w:r>
          </w:p>
        </w:tc>
        <w:tc>
          <w:tcPr>
            <w:tcW w:w="1493" w:type="pct"/>
            <w:vAlign w:val="center"/>
          </w:tcPr>
          <w:p w14:paraId="48FC1B8D" w14:textId="77777777" w:rsidR="00FE303E" w:rsidRDefault="001B5F6E" w:rsidP="00F45E14">
            <w:pPr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alprazolám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↔, </w:t>
            </w:r>
          </w:p>
          <w:p w14:paraId="320967D5" w14:textId="010C1E89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AUC ↑ 2,8</w:t>
            </w:r>
            <w:r w:rsidRPr="001E743E">
              <w:rPr>
                <w:sz w:val="22"/>
                <w:szCs w:val="22"/>
              </w:rPr>
              <w:noBreakHyphen/>
              <w:t>szeres</w:t>
            </w:r>
          </w:p>
        </w:tc>
        <w:tc>
          <w:tcPr>
            <w:tcW w:w="1249" w:type="pct"/>
            <w:vAlign w:val="center"/>
          </w:tcPr>
          <w:p w14:paraId="2DE11AF1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62DC7F6B" w14:textId="77777777" w:rsidTr="00F45E14">
        <w:tc>
          <w:tcPr>
            <w:tcW w:w="2258" w:type="pct"/>
            <w:vAlign w:val="center"/>
          </w:tcPr>
          <w:p w14:paraId="57E747E5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aripiprazol 3 mg</w:t>
            </w:r>
          </w:p>
        </w:tc>
        <w:tc>
          <w:tcPr>
            <w:tcW w:w="1493" w:type="pct"/>
            <w:vAlign w:val="center"/>
          </w:tcPr>
          <w:p w14:paraId="5EBDF31B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aripiprazol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19%, AUC ↑ 48%</w:t>
            </w:r>
          </w:p>
        </w:tc>
        <w:tc>
          <w:tcPr>
            <w:tcW w:w="1249" w:type="pct"/>
            <w:vAlign w:val="center"/>
          </w:tcPr>
          <w:p w14:paraId="3824479F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36454901" w14:textId="77777777" w:rsidTr="00F45E14">
        <w:tc>
          <w:tcPr>
            <w:tcW w:w="2258" w:type="pct"/>
            <w:vAlign w:val="center"/>
          </w:tcPr>
          <w:p w14:paraId="401111D9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brotizolám 0,5 mg</w:t>
            </w:r>
          </w:p>
        </w:tc>
        <w:tc>
          <w:tcPr>
            <w:tcW w:w="1493" w:type="pct"/>
            <w:vAlign w:val="center"/>
          </w:tcPr>
          <w:p w14:paraId="69E693D6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brotizolám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↔, AUC ↑ 2,6</w:t>
            </w:r>
            <w:r w:rsidRPr="001E743E">
              <w:rPr>
                <w:sz w:val="22"/>
                <w:szCs w:val="22"/>
              </w:rPr>
              <w:noBreakHyphen/>
              <w:t>szeres</w:t>
            </w:r>
          </w:p>
        </w:tc>
        <w:tc>
          <w:tcPr>
            <w:tcW w:w="1249" w:type="pct"/>
            <w:vAlign w:val="center"/>
          </w:tcPr>
          <w:p w14:paraId="4DC2690F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5D043CE0" w14:textId="77777777" w:rsidTr="00F45E14">
        <w:tc>
          <w:tcPr>
            <w:tcW w:w="2258" w:type="pct"/>
            <w:vAlign w:val="center"/>
          </w:tcPr>
          <w:p w14:paraId="1B0E7C10" w14:textId="0011FEF4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lastRenderedPageBreak/>
              <w:t>buspiron 10 mg</w:t>
            </w:r>
          </w:p>
        </w:tc>
        <w:tc>
          <w:tcPr>
            <w:tcW w:w="1493" w:type="pct"/>
            <w:vAlign w:val="center"/>
          </w:tcPr>
          <w:p w14:paraId="15BA3D58" w14:textId="4D6E7A88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buspiron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13,4</w:t>
            </w:r>
            <w:r w:rsidRPr="001E743E">
              <w:rPr>
                <w:sz w:val="22"/>
                <w:szCs w:val="22"/>
              </w:rPr>
              <w:noBreakHyphen/>
              <w:t>szeres, AUC ↑ 19,2</w:t>
            </w:r>
            <w:r w:rsidRPr="001E743E">
              <w:rPr>
                <w:sz w:val="22"/>
                <w:szCs w:val="22"/>
              </w:rPr>
              <w:noBreakHyphen/>
              <w:t>szeres</w:t>
            </w:r>
          </w:p>
        </w:tc>
        <w:tc>
          <w:tcPr>
            <w:tcW w:w="1249" w:type="pct"/>
            <w:vAlign w:val="center"/>
          </w:tcPr>
          <w:p w14:paraId="24D0100B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35C3BE0E" w14:textId="77777777" w:rsidTr="00F45E14">
        <w:tc>
          <w:tcPr>
            <w:tcW w:w="2258" w:type="pct"/>
            <w:vAlign w:val="center"/>
          </w:tcPr>
          <w:p w14:paraId="06A05723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midazolám (iv.), 7,5 mg</w:t>
            </w:r>
          </w:p>
        </w:tc>
        <w:tc>
          <w:tcPr>
            <w:tcW w:w="1493" w:type="pct"/>
            <w:vAlign w:val="center"/>
          </w:tcPr>
          <w:p w14:paraId="503B938F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midazolám (iv.) 7,5 mg: koncentráció ↑;</w:t>
            </w:r>
            <w:r w:rsidRPr="001E743E">
              <w:rPr>
                <w:sz w:val="22"/>
                <w:szCs w:val="22"/>
              </w:rPr>
              <w:br/>
              <w:t>noha közvetlenül nem vizsgálták, az itrakonazol valószínűleg növeli a midazolám koncentrációját, szájnyálkahártyán történő alkalmazás után.</w:t>
            </w:r>
          </w:p>
        </w:tc>
        <w:tc>
          <w:tcPr>
            <w:tcW w:w="1249" w:type="pct"/>
            <w:vAlign w:val="center"/>
          </w:tcPr>
          <w:p w14:paraId="1898B77C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28B46F29" w14:textId="77777777" w:rsidTr="00F45E14">
        <w:tc>
          <w:tcPr>
            <w:tcW w:w="2258" w:type="pct"/>
            <w:vAlign w:val="center"/>
          </w:tcPr>
          <w:p w14:paraId="315EE6CB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riszperidon 2</w:t>
            </w:r>
            <w:r w:rsidRPr="001E743E">
              <w:rPr>
                <w:sz w:val="22"/>
                <w:szCs w:val="22"/>
              </w:rPr>
              <w:noBreakHyphen/>
              <w:t>8 mg/nap</w:t>
            </w:r>
          </w:p>
        </w:tc>
        <w:tc>
          <w:tcPr>
            <w:tcW w:w="1493" w:type="pct"/>
            <w:vAlign w:val="center"/>
          </w:tcPr>
          <w:p w14:paraId="20C8CD12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riszperidon és az aktív metabolit koncentráció ↑</w:t>
            </w:r>
          </w:p>
        </w:tc>
        <w:tc>
          <w:tcPr>
            <w:tcW w:w="1249" w:type="pct"/>
            <w:vAlign w:val="center"/>
          </w:tcPr>
          <w:p w14:paraId="526FDE6A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2C3A4475" w14:textId="77777777" w:rsidTr="00F45E14">
        <w:tc>
          <w:tcPr>
            <w:tcW w:w="2258" w:type="pct"/>
            <w:vAlign w:val="center"/>
          </w:tcPr>
          <w:p w14:paraId="2D194BE4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zopiklon 7,5 mg</w:t>
            </w:r>
          </w:p>
        </w:tc>
        <w:tc>
          <w:tcPr>
            <w:tcW w:w="1493" w:type="pct"/>
            <w:vAlign w:val="center"/>
          </w:tcPr>
          <w:p w14:paraId="3E81350E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zopiklon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30%, AUC ↑ 70%</w:t>
            </w:r>
          </w:p>
        </w:tc>
        <w:tc>
          <w:tcPr>
            <w:tcW w:w="1249" w:type="pct"/>
            <w:vAlign w:val="center"/>
          </w:tcPr>
          <w:p w14:paraId="7DDD4202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7F0ED64D" w14:textId="77777777" w:rsidTr="00F45E14">
        <w:tc>
          <w:tcPr>
            <w:tcW w:w="2258" w:type="pct"/>
            <w:vAlign w:val="center"/>
          </w:tcPr>
          <w:p w14:paraId="52610E8D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kariprazin, galantamin,</w:t>
            </w:r>
            <w:r w:rsidRPr="001E743E">
              <w:rPr>
                <w:sz w:val="22"/>
                <w:szCs w:val="22"/>
              </w:rPr>
              <w:br/>
              <w:t>haloperidol, reboxetin,</w:t>
            </w:r>
            <w:r w:rsidRPr="001E743E">
              <w:rPr>
                <w:sz w:val="22"/>
                <w:szCs w:val="22"/>
              </w:rPr>
              <w:br/>
              <w:t>venlafaxin</w:t>
            </w:r>
          </w:p>
        </w:tc>
        <w:tc>
          <w:tcPr>
            <w:tcW w:w="1493" w:type="pct"/>
            <w:vAlign w:val="center"/>
          </w:tcPr>
          <w:p w14:paraId="70780D16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ezeknek a gyógyszereknek a koncentrációját.</w:t>
            </w:r>
          </w:p>
        </w:tc>
        <w:tc>
          <w:tcPr>
            <w:tcW w:w="1249" w:type="pct"/>
            <w:vAlign w:val="center"/>
          </w:tcPr>
          <w:p w14:paraId="489B0B57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7A318017" w14:textId="77777777" w:rsidTr="00F45E14">
        <w:tc>
          <w:tcPr>
            <w:tcW w:w="5000" w:type="pct"/>
            <w:gridSpan w:val="3"/>
            <w:vAlign w:val="center"/>
          </w:tcPr>
          <w:p w14:paraId="77405609" w14:textId="77777777" w:rsidR="001B5F6E" w:rsidRPr="001E743E" w:rsidRDefault="001B5F6E" w:rsidP="00F45E14">
            <w:pPr>
              <w:keepNext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Légzőrendszer: Egyéb, légzőrendszerre ható készítmények</w:t>
            </w:r>
          </w:p>
        </w:tc>
      </w:tr>
      <w:tr w:rsidR="001B5F6E" w:rsidRPr="001B5F6E" w14:paraId="37EEE673" w14:textId="77777777" w:rsidTr="00F45E14">
        <w:tc>
          <w:tcPr>
            <w:tcW w:w="2258" w:type="pct"/>
            <w:vAlign w:val="center"/>
          </w:tcPr>
          <w:p w14:paraId="580BF70D" w14:textId="77777777" w:rsidR="001B5F6E" w:rsidRPr="001E743E" w:rsidRDefault="001B5F6E" w:rsidP="00F45E14">
            <w:pPr>
              <w:keepNext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 xml:space="preserve">lumakaftor/ivakaftor </w:t>
            </w:r>
            <w:r w:rsidRPr="001E743E">
              <w:rPr>
                <w:i/>
                <w:iCs/>
                <w:sz w:val="22"/>
                <w:szCs w:val="22"/>
              </w:rPr>
              <w:t>per os</w:t>
            </w:r>
            <w:r w:rsidRPr="001E743E">
              <w:rPr>
                <w:sz w:val="22"/>
                <w:szCs w:val="22"/>
              </w:rPr>
              <w:t>, 200/250 mg, naponta kétszer</w:t>
            </w:r>
          </w:p>
        </w:tc>
        <w:tc>
          <w:tcPr>
            <w:tcW w:w="1493" w:type="pct"/>
            <w:vAlign w:val="center"/>
          </w:tcPr>
          <w:p w14:paraId="5E11A1EF" w14:textId="77777777" w:rsidR="001B5F6E" w:rsidRPr="001E743E" w:rsidRDefault="001B5F6E" w:rsidP="00F45E14">
            <w:pPr>
              <w:keepNext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ivakaftor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3,6</w:t>
            </w:r>
            <w:r w:rsidRPr="001E743E">
              <w:rPr>
                <w:sz w:val="22"/>
                <w:szCs w:val="22"/>
              </w:rPr>
              <w:noBreakHyphen/>
              <w:t>szeres, AUC ↑ 4,3</w:t>
            </w:r>
            <w:r w:rsidRPr="001E743E">
              <w:rPr>
                <w:sz w:val="22"/>
                <w:szCs w:val="22"/>
              </w:rPr>
              <w:noBreakHyphen/>
              <w:t>szeres</w:t>
            </w:r>
            <w:r w:rsidRPr="001E743E">
              <w:rPr>
                <w:sz w:val="22"/>
                <w:szCs w:val="22"/>
              </w:rPr>
              <w:br/>
              <w:t>lumakaftor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↔, AUC ↔</w:t>
            </w:r>
          </w:p>
        </w:tc>
        <w:tc>
          <w:tcPr>
            <w:tcW w:w="1249" w:type="pct"/>
            <w:vAlign w:val="center"/>
          </w:tcPr>
          <w:p w14:paraId="657E4376" w14:textId="77777777" w:rsidR="001B5F6E" w:rsidRPr="001E743E" w:rsidRDefault="001B5F6E" w:rsidP="00F45E14">
            <w:pPr>
              <w:keepNext/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04067BAE" w14:textId="77777777" w:rsidTr="00F45E14">
        <w:tc>
          <w:tcPr>
            <w:tcW w:w="2258" w:type="pct"/>
            <w:vAlign w:val="center"/>
          </w:tcPr>
          <w:p w14:paraId="630BA8C9" w14:textId="77777777" w:rsidR="001B5F6E" w:rsidRPr="001E743E" w:rsidRDefault="001B5F6E" w:rsidP="00F45E14">
            <w:pPr>
              <w:keepNext/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ivakaftor</w:t>
            </w:r>
          </w:p>
        </w:tc>
        <w:tc>
          <w:tcPr>
            <w:tcW w:w="1493" w:type="pct"/>
            <w:vAlign w:val="center"/>
          </w:tcPr>
          <w:p w14:paraId="51570D25" w14:textId="77777777" w:rsidR="001B5F6E" w:rsidRPr="001E743E" w:rsidRDefault="001B5F6E" w:rsidP="00F45E14">
            <w:pPr>
              <w:keepNext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az ivakaftor koncentrációját.</w:t>
            </w:r>
          </w:p>
        </w:tc>
        <w:tc>
          <w:tcPr>
            <w:tcW w:w="1249" w:type="pct"/>
            <w:vAlign w:val="center"/>
          </w:tcPr>
          <w:p w14:paraId="13A03463" w14:textId="77777777" w:rsidR="001B5F6E" w:rsidRPr="001E743E" w:rsidRDefault="001B5F6E" w:rsidP="00F45E14">
            <w:pPr>
              <w:keepNext/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723E7ED2" w14:textId="77777777" w:rsidTr="00F45E14">
        <w:tc>
          <w:tcPr>
            <w:tcW w:w="5000" w:type="pct"/>
            <w:gridSpan w:val="3"/>
          </w:tcPr>
          <w:p w14:paraId="07C38128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Nemi hormonok és a genitalis rendszer modulátorai, egyéb nőgyógyászati készítmények</w:t>
            </w:r>
          </w:p>
        </w:tc>
      </w:tr>
      <w:tr w:rsidR="001B5F6E" w:rsidRPr="001B5F6E" w14:paraId="6707F968" w14:textId="77777777" w:rsidTr="00F45E14">
        <w:tc>
          <w:tcPr>
            <w:tcW w:w="2258" w:type="pct"/>
            <w:vAlign w:val="center"/>
          </w:tcPr>
          <w:p w14:paraId="62942D55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kabergolin, dienogeszt,</w:t>
            </w:r>
            <w:r w:rsidRPr="001E743E">
              <w:rPr>
                <w:sz w:val="22"/>
                <w:szCs w:val="22"/>
              </w:rPr>
              <w:br/>
              <w:t>uliprisztál</w:t>
            </w:r>
          </w:p>
        </w:tc>
        <w:tc>
          <w:tcPr>
            <w:tcW w:w="1493" w:type="pct"/>
            <w:vAlign w:val="center"/>
          </w:tcPr>
          <w:p w14:paraId="699BF735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ezeknek a gyógyszereknek a koncentrációját.</w:t>
            </w:r>
          </w:p>
        </w:tc>
        <w:tc>
          <w:tcPr>
            <w:tcW w:w="1249" w:type="pct"/>
            <w:vAlign w:val="center"/>
          </w:tcPr>
          <w:p w14:paraId="1F67AA96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3FEA2CD1" w14:textId="77777777" w:rsidTr="00F45E14">
        <w:tc>
          <w:tcPr>
            <w:tcW w:w="5000" w:type="pct"/>
            <w:gridSpan w:val="3"/>
          </w:tcPr>
          <w:p w14:paraId="37F7FE79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Urológiai készítmények</w:t>
            </w:r>
          </w:p>
        </w:tc>
      </w:tr>
      <w:tr w:rsidR="001B5F6E" w:rsidRPr="001B5F6E" w14:paraId="0EA18AEE" w14:textId="77777777" w:rsidTr="00F45E14">
        <w:tc>
          <w:tcPr>
            <w:tcW w:w="2258" w:type="pct"/>
            <w:vAlign w:val="center"/>
          </w:tcPr>
          <w:p w14:paraId="15C624FF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avanafil, dapoxetin,</w:t>
            </w:r>
            <w:r w:rsidRPr="001E743E">
              <w:rPr>
                <w:sz w:val="22"/>
                <w:szCs w:val="22"/>
              </w:rPr>
              <w:br/>
              <w:t>darifenacin</w:t>
            </w:r>
          </w:p>
        </w:tc>
        <w:tc>
          <w:tcPr>
            <w:tcW w:w="1493" w:type="pct"/>
            <w:vAlign w:val="center"/>
          </w:tcPr>
          <w:p w14:paraId="6D8600A8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ezeknek a gyógyszereknek a koncentrációját.</w:t>
            </w:r>
          </w:p>
        </w:tc>
        <w:tc>
          <w:tcPr>
            <w:tcW w:w="1249" w:type="pct"/>
            <w:vAlign w:val="center"/>
          </w:tcPr>
          <w:p w14:paraId="48D42BCF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Ellenjavallt</w:t>
            </w:r>
          </w:p>
        </w:tc>
      </w:tr>
      <w:tr w:rsidR="001B5F6E" w:rsidRPr="001B5F6E" w14:paraId="3632EE54" w14:textId="77777777" w:rsidTr="00F45E14">
        <w:tc>
          <w:tcPr>
            <w:tcW w:w="2258" w:type="pct"/>
            <w:vAlign w:val="center"/>
          </w:tcPr>
          <w:p w14:paraId="665B810F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fezoterodin</w:t>
            </w:r>
          </w:p>
        </w:tc>
        <w:tc>
          <w:tcPr>
            <w:tcW w:w="1493" w:type="pct"/>
            <w:vAlign w:val="center"/>
          </w:tcPr>
          <w:p w14:paraId="5F7309EB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az aktív metabolitok, az 5</w:t>
            </w:r>
            <w:r w:rsidRPr="001E743E">
              <w:rPr>
                <w:sz w:val="22"/>
                <w:szCs w:val="22"/>
              </w:rPr>
              <w:noBreakHyphen/>
              <w:t>hidroximetil</w:t>
            </w:r>
            <w:r w:rsidRPr="001E743E">
              <w:rPr>
                <w:sz w:val="22"/>
                <w:szCs w:val="22"/>
              </w:rPr>
              <w:noBreakHyphen/>
              <w:t>tolterodin koncentrációját.</w:t>
            </w:r>
          </w:p>
        </w:tc>
        <w:tc>
          <w:tcPr>
            <w:tcW w:w="1249" w:type="pct"/>
            <w:vAlign w:val="center"/>
          </w:tcPr>
          <w:p w14:paraId="5B5064AC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Közepesen súlyos vagy súlyos vese</w:t>
            </w:r>
            <w:r w:rsidRPr="001E743E">
              <w:rPr>
                <w:sz w:val="22"/>
                <w:szCs w:val="22"/>
              </w:rPr>
              <w:noBreakHyphen/>
              <w:t xml:space="preserve"> vagy májkárosodás esetén: ellenjavallt.</w:t>
            </w:r>
            <w:r w:rsidRPr="001E743E">
              <w:rPr>
                <w:sz w:val="22"/>
                <w:szCs w:val="22"/>
              </w:rPr>
              <w:br/>
              <w:t>Enyhe vese</w:t>
            </w:r>
            <w:r w:rsidRPr="001E743E">
              <w:rPr>
                <w:sz w:val="22"/>
                <w:szCs w:val="22"/>
              </w:rPr>
              <w:noBreakHyphen/>
              <w:t xml:space="preserve"> vagy májkárosodás esetén: az egyidejű alkalmazást kerülni kell.</w:t>
            </w:r>
            <w:r w:rsidRPr="001E743E">
              <w:rPr>
                <w:sz w:val="22"/>
                <w:szCs w:val="22"/>
              </w:rPr>
              <w:br/>
              <w:t>Normális vese</w:t>
            </w:r>
            <w:r w:rsidRPr="001E743E">
              <w:rPr>
                <w:sz w:val="22"/>
                <w:szCs w:val="22"/>
              </w:rPr>
              <w:noBreakHyphen/>
              <w:t xml:space="preserve"> vagy májműködés esetén: a maximális 4 mg</w:t>
            </w:r>
            <w:r w:rsidRPr="001E743E">
              <w:rPr>
                <w:sz w:val="22"/>
                <w:szCs w:val="22"/>
              </w:rPr>
              <w:noBreakHyphen/>
              <w:t xml:space="preserve">os fezoterodin dózissal </w:t>
            </w:r>
            <w:r w:rsidRPr="001E743E">
              <w:rPr>
                <w:sz w:val="22"/>
                <w:szCs w:val="22"/>
              </w:rPr>
              <w:lastRenderedPageBreak/>
              <w:t>történő alkalmazásakor elővigyázatosság szükséges.</w:t>
            </w:r>
          </w:p>
        </w:tc>
      </w:tr>
      <w:tr w:rsidR="001B5F6E" w:rsidRPr="001B5F6E" w14:paraId="49D7DDF1" w14:textId="77777777" w:rsidTr="00F45E14">
        <w:tc>
          <w:tcPr>
            <w:tcW w:w="2258" w:type="pct"/>
            <w:vAlign w:val="center"/>
          </w:tcPr>
          <w:p w14:paraId="5AEDF02B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lastRenderedPageBreak/>
              <w:t>szolifenacin</w:t>
            </w:r>
          </w:p>
        </w:tc>
        <w:tc>
          <w:tcPr>
            <w:tcW w:w="1493" w:type="pct"/>
            <w:vAlign w:val="center"/>
          </w:tcPr>
          <w:p w14:paraId="752391C9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a szolifenacin koncentrációját.</w:t>
            </w:r>
          </w:p>
        </w:tc>
        <w:tc>
          <w:tcPr>
            <w:tcW w:w="1249" w:type="pct"/>
            <w:vAlign w:val="center"/>
          </w:tcPr>
          <w:p w14:paraId="709CC8FF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Súlyosan beszűkült veseműködés esetén: ellenjavallt.</w:t>
            </w:r>
            <w:r w:rsidRPr="001E743E">
              <w:rPr>
                <w:sz w:val="22"/>
                <w:szCs w:val="22"/>
              </w:rPr>
              <w:br/>
              <w:t>Közepesen súlyos vagy súlyos májkárosodás esetén: ellenjavallt.</w:t>
            </w:r>
            <w:r w:rsidRPr="001E743E">
              <w:rPr>
                <w:sz w:val="22"/>
                <w:szCs w:val="22"/>
              </w:rPr>
              <w:br/>
              <w:t>Minden más betegnél alkalmazásakor elővigyázatosság szükséges, ahol a maximális szolifenacin dózis 5 mg.</w:t>
            </w:r>
          </w:p>
        </w:tc>
      </w:tr>
      <w:tr w:rsidR="001B5F6E" w:rsidRPr="001B5F6E" w14:paraId="6661B4D0" w14:textId="77777777" w:rsidTr="00F45E14">
        <w:tc>
          <w:tcPr>
            <w:tcW w:w="2258" w:type="pct"/>
            <w:vAlign w:val="center"/>
          </w:tcPr>
          <w:p w14:paraId="796A3167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vardenafil</w:t>
            </w:r>
          </w:p>
        </w:tc>
        <w:tc>
          <w:tcPr>
            <w:tcW w:w="1493" w:type="pct"/>
            <w:vAlign w:val="center"/>
          </w:tcPr>
          <w:p w14:paraId="79F627DD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a vardenafil koncentrációját.</w:t>
            </w:r>
          </w:p>
        </w:tc>
        <w:tc>
          <w:tcPr>
            <w:tcW w:w="1249" w:type="pct"/>
            <w:vAlign w:val="center"/>
          </w:tcPr>
          <w:p w14:paraId="73643567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 75 évnél idősebb betegeknél ellenjavallt, egyébként nem javasolt.</w:t>
            </w:r>
          </w:p>
        </w:tc>
      </w:tr>
      <w:tr w:rsidR="001B5F6E" w:rsidRPr="001B5F6E" w14:paraId="4600E65F" w14:textId="77777777" w:rsidTr="00F45E14">
        <w:tc>
          <w:tcPr>
            <w:tcW w:w="2258" w:type="pct"/>
            <w:vAlign w:val="center"/>
          </w:tcPr>
          <w:p w14:paraId="4D628E44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alfuzozin, szilodozin,</w:t>
            </w:r>
            <w:r w:rsidRPr="001E743E">
              <w:rPr>
                <w:sz w:val="22"/>
                <w:szCs w:val="22"/>
              </w:rPr>
              <w:br/>
              <w:t xml:space="preserve">tadalafil </w:t>
            </w:r>
            <w:r w:rsidRPr="001E743E">
              <w:rPr>
                <w:i/>
                <w:iCs/>
                <w:sz w:val="22"/>
                <w:szCs w:val="22"/>
              </w:rPr>
              <w:t>(erectilis dysfunctio és benignus prostata hyperplasia),</w:t>
            </w:r>
            <w:r w:rsidRPr="001E743E">
              <w:rPr>
                <w:sz w:val="22"/>
                <w:szCs w:val="22"/>
              </w:rPr>
              <w:br/>
              <w:t>tamszulozin, tolterodin</w:t>
            </w:r>
          </w:p>
        </w:tc>
        <w:tc>
          <w:tcPr>
            <w:tcW w:w="1493" w:type="pct"/>
            <w:vAlign w:val="center"/>
          </w:tcPr>
          <w:p w14:paraId="58F8A676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ezeknek a gyógyszereknek a koncentrációját.</w:t>
            </w:r>
          </w:p>
        </w:tc>
        <w:tc>
          <w:tcPr>
            <w:tcW w:w="1249" w:type="pct"/>
            <w:vAlign w:val="center"/>
          </w:tcPr>
          <w:p w14:paraId="5616DBF3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Nem javasolt</w:t>
            </w:r>
          </w:p>
        </w:tc>
      </w:tr>
      <w:tr w:rsidR="001B5F6E" w:rsidRPr="001B5F6E" w14:paraId="0629F207" w14:textId="77777777" w:rsidTr="00F45E14">
        <w:tc>
          <w:tcPr>
            <w:tcW w:w="2258" w:type="pct"/>
            <w:vAlign w:val="center"/>
          </w:tcPr>
          <w:p w14:paraId="2B92B656" w14:textId="77777777" w:rsidR="001B5F6E" w:rsidRPr="001E743E" w:rsidRDefault="001B5F6E" w:rsidP="00F45E14">
            <w:pPr>
              <w:keepNext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dutaszterid, imidafenacin,</w:t>
            </w:r>
            <w:r w:rsidRPr="001E743E">
              <w:rPr>
                <w:sz w:val="22"/>
                <w:szCs w:val="22"/>
              </w:rPr>
              <w:br/>
              <w:t xml:space="preserve">szildenafil </w:t>
            </w:r>
            <w:r w:rsidRPr="001E743E">
              <w:rPr>
                <w:i/>
                <w:iCs/>
                <w:sz w:val="22"/>
                <w:szCs w:val="22"/>
              </w:rPr>
              <w:t>(erectilis dysfunctio)</w:t>
            </w:r>
          </w:p>
        </w:tc>
        <w:tc>
          <w:tcPr>
            <w:tcW w:w="1493" w:type="pct"/>
            <w:vAlign w:val="center"/>
          </w:tcPr>
          <w:p w14:paraId="3669C354" w14:textId="77777777" w:rsidR="001B5F6E" w:rsidRPr="001E743E" w:rsidRDefault="001B5F6E" w:rsidP="00F45E14">
            <w:pPr>
              <w:keepNext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ezeknek a gyógyszereknek a koncentrációját.</w:t>
            </w:r>
          </w:p>
        </w:tc>
        <w:tc>
          <w:tcPr>
            <w:tcW w:w="1249" w:type="pct"/>
            <w:vAlign w:val="center"/>
          </w:tcPr>
          <w:p w14:paraId="12774F4D" w14:textId="77777777" w:rsidR="001B5F6E" w:rsidRPr="001E743E" w:rsidRDefault="001B5F6E" w:rsidP="00F45E14">
            <w:pPr>
              <w:keepNext/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195D9361" w14:textId="77777777" w:rsidTr="00F45E14">
        <w:tc>
          <w:tcPr>
            <w:tcW w:w="2258" w:type="pct"/>
            <w:vAlign w:val="center"/>
          </w:tcPr>
          <w:p w14:paraId="12369ABD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oxibutinin 5 mg</w:t>
            </w:r>
          </w:p>
        </w:tc>
        <w:tc>
          <w:tcPr>
            <w:tcW w:w="1493" w:type="pct"/>
            <w:vAlign w:val="center"/>
          </w:tcPr>
          <w:p w14:paraId="53DAEDDF" w14:textId="77777777" w:rsidR="001B5F6E" w:rsidRPr="001E743E" w:rsidRDefault="001B5F6E" w:rsidP="00F45E14">
            <w:pPr>
              <w:rPr>
                <w:rFonts w:eastAsia="Calibri"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oxibutinin 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↑ 2</w:t>
            </w:r>
            <w:r w:rsidRPr="001E743E">
              <w:rPr>
                <w:sz w:val="22"/>
                <w:szCs w:val="22"/>
              </w:rPr>
              <w:noBreakHyphen/>
              <w:t>szeres, AUC ↑ 2</w:t>
            </w:r>
            <w:r w:rsidRPr="001E743E">
              <w:rPr>
                <w:sz w:val="22"/>
                <w:szCs w:val="22"/>
              </w:rPr>
              <w:noBreakHyphen/>
              <w:t>szeres</w:t>
            </w:r>
            <w:r w:rsidRPr="001E743E">
              <w:rPr>
                <w:sz w:val="22"/>
                <w:szCs w:val="22"/>
              </w:rPr>
              <w:br/>
              <w:t>N</w:t>
            </w:r>
            <w:r w:rsidRPr="001E743E">
              <w:rPr>
                <w:sz w:val="22"/>
                <w:szCs w:val="22"/>
              </w:rPr>
              <w:noBreakHyphen/>
              <w:t>dezetil</w:t>
            </w:r>
            <w:r w:rsidRPr="001E743E">
              <w:rPr>
                <w:sz w:val="22"/>
                <w:szCs w:val="22"/>
              </w:rPr>
              <w:noBreakHyphen/>
              <w:t>oxibutinin</w:t>
            </w:r>
            <w:r w:rsidRPr="001E743E">
              <w:rPr>
                <w:sz w:val="22"/>
                <w:szCs w:val="22"/>
              </w:rPr>
              <w:br/>
              <w:t>C</w:t>
            </w:r>
            <w:r w:rsidRPr="001E743E">
              <w:rPr>
                <w:sz w:val="22"/>
                <w:szCs w:val="22"/>
                <w:vertAlign w:val="subscript"/>
              </w:rPr>
              <w:t>max</w:t>
            </w:r>
            <w:r w:rsidRPr="001E743E">
              <w:rPr>
                <w:sz w:val="22"/>
                <w:szCs w:val="22"/>
              </w:rPr>
              <w:t xml:space="preserve"> ↔, AUC ↔</w:t>
            </w:r>
          </w:p>
          <w:p w14:paraId="10E45A1C" w14:textId="77777777" w:rsidR="001B5F6E" w:rsidRPr="001E743E" w:rsidRDefault="001B5F6E" w:rsidP="00F45E14">
            <w:pPr>
              <w:rPr>
                <w:rFonts w:eastAsia="PMingLiU"/>
                <w:bCs/>
                <w:sz w:val="22"/>
                <w:szCs w:val="22"/>
              </w:rPr>
            </w:pPr>
          </w:p>
          <w:p w14:paraId="23618C56" w14:textId="77777777" w:rsidR="001B5F6E" w:rsidRPr="001E743E" w:rsidRDefault="001B5F6E" w:rsidP="00F45E14">
            <w:pPr>
              <w:rPr>
                <w:rFonts w:eastAsia="PMingLiU"/>
                <w:bCs/>
                <w:sz w:val="22"/>
                <w:szCs w:val="22"/>
              </w:rPr>
            </w:pPr>
            <w:r w:rsidRPr="001E743E">
              <w:rPr>
                <w:bCs/>
                <w:sz w:val="22"/>
                <w:szCs w:val="22"/>
              </w:rPr>
              <w:t>Transzdermális alkalmazás után:</w:t>
            </w:r>
          </w:p>
          <w:p w14:paraId="70518081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Cs/>
                <w:sz w:val="22"/>
                <w:szCs w:val="22"/>
              </w:rPr>
              <w:t>noha közvetlenül nem vizsgálták, az itrakonazol valószínűleg növeli az oxibutinin koncentrációját a transzdermális alkalmazás után.</w:t>
            </w:r>
          </w:p>
        </w:tc>
        <w:tc>
          <w:tcPr>
            <w:tcW w:w="1249" w:type="pct"/>
            <w:vAlign w:val="center"/>
          </w:tcPr>
          <w:p w14:paraId="01BBB6B9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  <w:tr w:rsidR="001B5F6E" w:rsidRPr="001B5F6E" w14:paraId="2B22B599" w14:textId="77777777" w:rsidTr="00F45E14">
        <w:tc>
          <w:tcPr>
            <w:tcW w:w="5000" w:type="pct"/>
            <w:gridSpan w:val="3"/>
          </w:tcPr>
          <w:p w14:paraId="35EB9E3F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b/>
                <w:bCs/>
                <w:sz w:val="22"/>
                <w:szCs w:val="22"/>
              </w:rPr>
              <w:t>Különféle gyógyszerek és egyéb hatóanyagok</w:t>
            </w:r>
          </w:p>
        </w:tc>
      </w:tr>
      <w:tr w:rsidR="001B5F6E" w:rsidRPr="001B5F6E" w14:paraId="5FDDDB46" w14:textId="77777777" w:rsidTr="00F45E14">
        <w:tc>
          <w:tcPr>
            <w:tcW w:w="2258" w:type="pct"/>
            <w:vAlign w:val="center"/>
          </w:tcPr>
          <w:p w14:paraId="6D9D78D5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kolhicin</w:t>
            </w:r>
          </w:p>
        </w:tc>
        <w:tc>
          <w:tcPr>
            <w:tcW w:w="1493" w:type="pct"/>
            <w:vAlign w:val="center"/>
          </w:tcPr>
          <w:p w14:paraId="4D3183CE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a kolhicin koncentrációját.</w:t>
            </w:r>
          </w:p>
        </w:tc>
        <w:tc>
          <w:tcPr>
            <w:tcW w:w="1249" w:type="pct"/>
            <w:vAlign w:val="center"/>
          </w:tcPr>
          <w:p w14:paraId="7F9A5C8F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 vese</w:t>
            </w:r>
            <w:r w:rsidRPr="001E743E">
              <w:rPr>
                <w:sz w:val="22"/>
                <w:szCs w:val="22"/>
              </w:rPr>
              <w:noBreakHyphen/>
              <w:t xml:space="preserve"> vagy májkárosodásban szenvedő betegeknél ellenjavallt. Más betegeknél nem javasolt.</w:t>
            </w:r>
          </w:p>
        </w:tc>
      </w:tr>
      <w:tr w:rsidR="001B5F6E" w:rsidRPr="001B5F6E" w14:paraId="119E587B" w14:textId="77777777" w:rsidTr="00F45E14">
        <w:tc>
          <w:tcPr>
            <w:tcW w:w="2258" w:type="pct"/>
            <w:vAlign w:val="center"/>
          </w:tcPr>
          <w:p w14:paraId="5D31FA0C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eliglusztát</w:t>
            </w:r>
          </w:p>
        </w:tc>
        <w:tc>
          <w:tcPr>
            <w:tcW w:w="1493" w:type="pct"/>
            <w:vAlign w:val="center"/>
          </w:tcPr>
          <w:p w14:paraId="61529498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várhatóan növeli az eliglusztát koncentrációját.</w:t>
            </w:r>
          </w:p>
        </w:tc>
        <w:tc>
          <w:tcPr>
            <w:tcW w:w="1249" w:type="pct"/>
            <w:vAlign w:val="center"/>
          </w:tcPr>
          <w:p w14:paraId="381B7D2F" w14:textId="48015C79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 gyenge CYP2D6-metabolizálóknál ellenjavallt.</w:t>
            </w:r>
            <w:r w:rsidRPr="001E743E">
              <w:rPr>
                <w:sz w:val="22"/>
                <w:szCs w:val="22"/>
              </w:rPr>
              <w:br/>
              <w:t xml:space="preserve">Az intermedier CYP2D6-metabolizálóknál vagy </w:t>
            </w:r>
            <w:r w:rsidRPr="001E743E">
              <w:rPr>
                <w:sz w:val="22"/>
                <w:szCs w:val="22"/>
              </w:rPr>
              <w:lastRenderedPageBreak/>
              <w:t>az erős vagy közepesen erős CYP2D6</w:t>
            </w:r>
            <w:r w:rsidRPr="001E743E">
              <w:rPr>
                <w:sz w:val="22"/>
                <w:szCs w:val="22"/>
              </w:rPr>
              <w:noBreakHyphen/>
              <w:t>inhibitort szedő extenzív metabolizálóknál ellenjavallt.</w:t>
            </w:r>
            <w:r w:rsidRPr="001E743E">
              <w:rPr>
                <w:sz w:val="22"/>
                <w:szCs w:val="22"/>
              </w:rPr>
              <w:br/>
              <w:t>Az intermedier CYP2D6-metabolizálóknál és extenzív metabolizálóknál alkalmazásakor elővigyázatosság szükséges.</w:t>
            </w:r>
            <w:r w:rsidRPr="001E743E">
              <w:rPr>
                <w:sz w:val="22"/>
                <w:szCs w:val="22"/>
              </w:rPr>
              <w:br/>
            </w:r>
            <w:r w:rsidR="00275D85" w:rsidRPr="001E743E">
              <w:rPr>
                <w:sz w:val="22"/>
                <w:szCs w:val="22"/>
              </w:rPr>
              <w:t>Mérsékelt májkárosodás esetén</w:t>
            </w:r>
            <w:r w:rsidRPr="001E743E">
              <w:rPr>
                <w:sz w:val="22"/>
                <w:szCs w:val="22"/>
              </w:rPr>
              <w:t xml:space="preserve"> </w:t>
            </w:r>
            <w:r w:rsidR="00275D85" w:rsidRPr="001E743E">
              <w:rPr>
                <w:sz w:val="22"/>
                <w:szCs w:val="22"/>
              </w:rPr>
              <w:t>az</w:t>
            </w:r>
            <w:r w:rsidRPr="001E743E">
              <w:rPr>
                <w:sz w:val="22"/>
                <w:szCs w:val="22"/>
              </w:rPr>
              <w:t xml:space="preserve"> extenzív CYP2D6-metabolizálóknál 84 mg/nap eliglusztát dózist kell mérlegelni.</w:t>
            </w:r>
          </w:p>
        </w:tc>
      </w:tr>
      <w:tr w:rsidR="001B5F6E" w:rsidRPr="001B5F6E" w14:paraId="7CC1C6C4" w14:textId="77777777" w:rsidTr="00F45E14">
        <w:tc>
          <w:tcPr>
            <w:tcW w:w="2258" w:type="pct"/>
            <w:vAlign w:val="center"/>
          </w:tcPr>
          <w:p w14:paraId="02B52973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lastRenderedPageBreak/>
              <w:t>cinakalcet</w:t>
            </w:r>
          </w:p>
        </w:tc>
        <w:tc>
          <w:tcPr>
            <w:tcW w:w="1493" w:type="pct"/>
            <w:vAlign w:val="center"/>
          </w:tcPr>
          <w:p w14:paraId="7B03CE2E" w14:textId="77777777" w:rsidR="001B5F6E" w:rsidRPr="001E743E" w:rsidRDefault="001B5F6E" w:rsidP="00F45E14">
            <w:pPr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Noha közvetlenül nem vizsgálták, az itrakonazol valószínűleg növeli a cinakalcet koncentrációját.</w:t>
            </w:r>
          </w:p>
        </w:tc>
        <w:tc>
          <w:tcPr>
            <w:tcW w:w="1249" w:type="pct"/>
            <w:vAlign w:val="center"/>
          </w:tcPr>
          <w:p w14:paraId="5C09BDC3" w14:textId="77777777" w:rsidR="001B5F6E" w:rsidRPr="001E743E" w:rsidRDefault="001B5F6E" w:rsidP="00F45E14">
            <w:pPr>
              <w:jc w:val="both"/>
              <w:rPr>
                <w:rFonts w:eastAsia="PMingLiU"/>
                <w:b/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Alkalmazásakor elővigyázatosság szükséges</w:t>
            </w:r>
          </w:p>
        </w:tc>
      </w:tr>
    </w:tbl>
    <w:p w14:paraId="01F516D7" w14:textId="77777777" w:rsidR="00593CBA" w:rsidRPr="00C6398D" w:rsidRDefault="00593CBA" w:rsidP="00137AB3">
      <w:pPr>
        <w:pStyle w:val="Szvegtrzsbehzssal"/>
        <w:spacing w:after="0"/>
        <w:ind w:left="0"/>
        <w:rPr>
          <w:sz w:val="22"/>
          <w:szCs w:val="22"/>
        </w:rPr>
      </w:pPr>
    </w:p>
    <w:p w14:paraId="3279DD38" w14:textId="77777777" w:rsidR="00222F93" w:rsidRPr="00EB635F" w:rsidRDefault="00222F93" w:rsidP="00137AB3">
      <w:pPr>
        <w:keepNext/>
        <w:rPr>
          <w:b/>
          <w:sz w:val="22"/>
          <w:szCs w:val="22"/>
          <w:lang w:val="hu-HU"/>
        </w:rPr>
      </w:pPr>
      <w:r w:rsidRPr="00EB635F">
        <w:rPr>
          <w:b/>
          <w:sz w:val="22"/>
          <w:szCs w:val="22"/>
          <w:lang w:val="hu-HU"/>
        </w:rPr>
        <w:t>4.6</w:t>
      </w:r>
      <w:r w:rsidRPr="00EB635F">
        <w:rPr>
          <w:b/>
          <w:sz w:val="22"/>
          <w:szCs w:val="22"/>
          <w:lang w:val="hu-HU"/>
        </w:rPr>
        <w:tab/>
      </w:r>
      <w:r w:rsidR="00974019" w:rsidRPr="00EB635F">
        <w:rPr>
          <w:b/>
          <w:sz w:val="22"/>
          <w:szCs w:val="22"/>
          <w:lang w:val="hu-HU"/>
        </w:rPr>
        <w:t xml:space="preserve">Termékenység, terhesség </w:t>
      </w:r>
      <w:r w:rsidRPr="00EB635F">
        <w:rPr>
          <w:b/>
          <w:sz w:val="22"/>
          <w:szCs w:val="22"/>
          <w:lang w:val="hu-HU"/>
        </w:rPr>
        <w:t>és szoptatás</w:t>
      </w:r>
    </w:p>
    <w:p w14:paraId="08288025" w14:textId="77777777" w:rsidR="00E85BA9" w:rsidRPr="00EB635F" w:rsidRDefault="00E85BA9" w:rsidP="00137AB3">
      <w:pPr>
        <w:keepNext/>
        <w:rPr>
          <w:sz w:val="22"/>
          <w:szCs w:val="22"/>
          <w:lang w:val="hu-HU"/>
        </w:rPr>
      </w:pPr>
    </w:p>
    <w:p w14:paraId="14C8CAE9" w14:textId="77777777" w:rsidR="00222F93" w:rsidRPr="00043C36" w:rsidRDefault="00222F93" w:rsidP="00137AB3">
      <w:pPr>
        <w:keepNext/>
        <w:ind w:left="567" w:hanging="567"/>
        <w:rPr>
          <w:sz w:val="22"/>
          <w:szCs w:val="22"/>
          <w:u w:val="single"/>
          <w:lang w:val="hu-HU"/>
        </w:rPr>
      </w:pPr>
      <w:r w:rsidRPr="00043C36">
        <w:rPr>
          <w:sz w:val="22"/>
          <w:szCs w:val="22"/>
          <w:u w:val="single"/>
          <w:lang w:val="hu-HU"/>
        </w:rPr>
        <w:t>Terhesség</w:t>
      </w:r>
    </w:p>
    <w:p w14:paraId="761CFA59" w14:textId="014019C6" w:rsidR="00222F93" w:rsidRDefault="00222F93" w:rsidP="00137AB3">
      <w:pPr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 xml:space="preserve">Az </w:t>
      </w:r>
      <w:proofErr w:type="spellStart"/>
      <w:r w:rsidR="008B053D" w:rsidRPr="00EB635F">
        <w:rPr>
          <w:sz w:val="22"/>
          <w:szCs w:val="22"/>
          <w:lang w:val="hu-HU"/>
        </w:rPr>
        <w:t>itrakonazol</w:t>
      </w:r>
      <w:r w:rsidR="0017338E" w:rsidRPr="00EB635F">
        <w:rPr>
          <w:sz w:val="22"/>
          <w:szCs w:val="22"/>
          <w:lang w:val="hu-HU"/>
        </w:rPr>
        <w:t>t</w:t>
      </w:r>
      <w:proofErr w:type="spellEnd"/>
      <w:r w:rsidRPr="00EB635F">
        <w:rPr>
          <w:sz w:val="22"/>
          <w:szCs w:val="22"/>
          <w:lang w:val="hu-HU"/>
        </w:rPr>
        <w:t xml:space="preserve"> </w:t>
      </w:r>
      <w:r w:rsidR="0017338E" w:rsidRPr="00EB635F">
        <w:rPr>
          <w:sz w:val="22"/>
          <w:szCs w:val="22"/>
          <w:lang w:val="hu-HU"/>
        </w:rPr>
        <w:t>terhesség alatt nem szabad alkalmazni</w:t>
      </w:r>
      <w:r w:rsidRPr="00EB635F">
        <w:rPr>
          <w:sz w:val="22"/>
          <w:szCs w:val="22"/>
          <w:lang w:val="hu-HU"/>
        </w:rPr>
        <w:t xml:space="preserve">, kivéve </w:t>
      </w:r>
      <w:r w:rsidR="00BD7A98" w:rsidRPr="00EB635F">
        <w:rPr>
          <w:sz w:val="22"/>
          <w:szCs w:val="22"/>
          <w:lang w:val="hu-HU"/>
        </w:rPr>
        <w:t xml:space="preserve">azokban </w:t>
      </w:r>
      <w:r w:rsidRPr="00EB635F">
        <w:rPr>
          <w:sz w:val="22"/>
          <w:szCs w:val="22"/>
          <w:lang w:val="hu-HU"/>
        </w:rPr>
        <w:t>az életveszélyes esetekben, amikor a</w:t>
      </w:r>
      <w:r w:rsidR="0017338E" w:rsidRPr="00EB635F">
        <w:rPr>
          <w:sz w:val="22"/>
          <w:szCs w:val="22"/>
          <w:lang w:val="hu-HU"/>
        </w:rPr>
        <w:t xml:space="preserve">z anyára nézve a </w:t>
      </w:r>
      <w:r w:rsidRPr="00EB635F">
        <w:rPr>
          <w:sz w:val="22"/>
          <w:szCs w:val="22"/>
          <w:lang w:val="hu-HU"/>
        </w:rPr>
        <w:t xml:space="preserve">lehetséges előnyök meghaladják a </w:t>
      </w:r>
      <w:r w:rsidR="0017338E" w:rsidRPr="00EB635F">
        <w:rPr>
          <w:sz w:val="22"/>
          <w:szCs w:val="22"/>
          <w:lang w:val="hu-HU"/>
        </w:rPr>
        <w:t xml:space="preserve">magzatra vonatkozó </w:t>
      </w:r>
      <w:r w:rsidR="00BA520E" w:rsidRPr="00EB635F">
        <w:rPr>
          <w:sz w:val="22"/>
          <w:szCs w:val="22"/>
          <w:lang w:val="hu-HU"/>
        </w:rPr>
        <w:t xml:space="preserve">esetleges </w:t>
      </w:r>
      <w:r w:rsidRPr="00EB635F">
        <w:rPr>
          <w:sz w:val="22"/>
          <w:szCs w:val="22"/>
          <w:lang w:val="hu-HU"/>
        </w:rPr>
        <w:t>kockázatokat (lásd 4.3</w:t>
      </w:r>
      <w:r w:rsidR="00BA650F" w:rsidRPr="00EB635F">
        <w:rPr>
          <w:sz w:val="22"/>
          <w:szCs w:val="22"/>
          <w:lang w:val="hu-HU"/>
        </w:rPr>
        <w:t> </w:t>
      </w:r>
      <w:r w:rsidRPr="00EB635F">
        <w:rPr>
          <w:sz w:val="22"/>
          <w:szCs w:val="22"/>
          <w:lang w:val="hu-HU"/>
        </w:rPr>
        <w:t>pont).</w:t>
      </w:r>
    </w:p>
    <w:p w14:paraId="13296A71" w14:textId="77777777" w:rsidR="007A1912" w:rsidRPr="00EB635F" w:rsidRDefault="007A1912" w:rsidP="00137AB3">
      <w:pPr>
        <w:rPr>
          <w:sz w:val="22"/>
          <w:szCs w:val="22"/>
          <w:lang w:val="hu-HU"/>
        </w:rPr>
      </w:pPr>
    </w:p>
    <w:p w14:paraId="50BD20E4" w14:textId="0D46F021" w:rsidR="00222F93" w:rsidRDefault="00222F93" w:rsidP="00137AB3">
      <w:pPr>
        <w:ind w:left="567" w:hanging="567"/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 xml:space="preserve">Állatkísérletekben az </w:t>
      </w:r>
      <w:proofErr w:type="spellStart"/>
      <w:r w:rsidRPr="00EB635F">
        <w:rPr>
          <w:sz w:val="22"/>
          <w:szCs w:val="22"/>
          <w:lang w:val="hu-HU"/>
        </w:rPr>
        <w:t>itrakonazol</w:t>
      </w:r>
      <w:proofErr w:type="spellEnd"/>
      <w:r w:rsidRPr="00EB635F">
        <w:rPr>
          <w:sz w:val="22"/>
          <w:szCs w:val="22"/>
          <w:lang w:val="hu-HU"/>
        </w:rPr>
        <w:t xml:space="preserve"> reprodukciós toxicitást mutatott (lásd 5.3</w:t>
      </w:r>
      <w:r w:rsidR="00BA650F" w:rsidRPr="00EB635F">
        <w:rPr>
          <w:sz w:val="22"/>
          <w:szCs w:val="22"/>
          <w:lang w:val="hu-HU"/>
        </w:rPr>
        <w:t> </w:t>
      </w:r>
      <w:r w:rsidRPr="00EB635F">
        <w:rPr>
          <w:sz w:val="22"/>
          <w:szCs w:val="22"/>
          <w:lang w:val="hu-HU"/>
        </w:rPr>
        <w:t>pont).</w:t>
      </w:r>
    </w:p>
    <w:p w14:paraId="2724DA20" w14:textId="77777777" w:rsidR="007A1912" w:rsidRPr="00EB635F" w:rsidRDefault="007A1912" w:rsidP="00137AB3">
      <w:pPr>
        <w:ind w:left="567" w:hanging="567"/>
        <w:rPr>
          <w:sz w:val="22"/>
          <w:szCs w:val="22"/>
          <w:lang w:val="hu-HU"/>
        </w:rPr>
      </w:pPr>
    </w:p>
    <w:p w14:paraId="02A3AEB6" w14:textId="77777777" w:rsidR="00974019" w:rsidRPr="00EB635F" w:rsidRDefault="00BA520E" w:rsidP="00137AB3">
      <w:pPr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A</w:t>
      </w:r>
      <w:r w:rsidRPr="00EB635F">
        <w:rPr>
          <w:iCs/>
          <w:sz w:val="22"/>
          <w:szCs w:val="22"/>
          <w:lang w:val="hu-HU"/>
        </w:rPr>
        <w:t xml:space="preserve">z </w:t>
      </w:r>
      <w:proofErr w:type="spellStart"/>
      <w:r w:rsidRPr="00EB635F">
        <w:rPr>
          <w:iCs/>
          <w:sz w:val="22"/>
          <w:szCs w:val="22"/>
          <w:lang w:val="hu-HU"/>
        </w:rPr>
        <w:t>itrakonazol</w:t>
      </w:r>
      <w:proofErr w:type="spellEnd"/>
      <w:r w:rsidRPr="00EB635F">
        <w:rPr>
          <w:sz w:val="22"/>
          <w:szCs w:val="22"/>
          <w:lang w:val="hu-HU"/>
        </w:rPr>
        <w:t xml:space="preserve"> terhes nőknél történő alkalmazása tekintetében korlátozott mennyiségű információ áll rendelkezésre. </w:t>
      </w:r>
      <w:r w:rsidR="00974019" w:rsidRPr="00EB635F">
        <w:rPr>
          <w:sz w:val="22"/>
          <w:szCs w:val="22"/>
          <w:lang w:val="hu-HU"/>
        </w:rPr>
        <w:t xml:space="preserve">A forgalomba hozatalt követően </w:t>
      </w:r>
      <w:r w:rsidRPr="00EB635F">
        <w:rPr>
          <w:sz w:val="22"/>
          <w:szCs w:val="22"/>
          <w:lang w:val="hu-HU"/>
        </w:rPr>
        <w:t xml:space="preserve">szerzett </w:t>
      </w:r>
      <w:r w:rsidR="00974019" w:rsidRPr="00EB635F">
        <w:rPr>
          <w:sz w:val="22"/>
          <w:szCs w:val="22"/>
          <w:lang w:val="hu-HU"/>
        </w:rPr>
        <w:t xml:space="preserve">tapasztalatok </w:t>
      </w:r>
      <w:r w:rsidRPr="00EB635F">
        <w:rPr>
          <w:sz w:val="22"/>
          <w:szCs w:val="22"/>
          <w:lang w:val="hu-HU"/>
        </w:rPr>
        <w:t>során</w:t>
      </w:r>
      <w:r w:rsidR="00974019" w:rsidRPr="00EB635F">
        <w:rPr>
          <w:sz w:val="22"/>
          <w:szCs w:val="22"/>
          <w:lang w:val="hu-HU"/>
        </w:rPr>
        <w:t xml:space="preserve"> veleszületett rendellenességekről számoltak be</w:t>
      </w:r>
      <w:r w:rsidRPr="00EB635F">
        <w:rPr>
          <w:sz w:val="22"/>
          <w:szCs w:val="22"/>
          <w:lang w:val="hu-HU"/>
        </w:rPr>
        <w:t>, e</w:t>
      </w:r>
      <w:r w:rsidR="00974019" w:rsidRPr="00EB635F">
        <w:rPr>
          <w:sz w:val="22"/>
          <w:szCs w:val="22"/>
          <w:lang w:val="hu-HU"/>
        </w:rPr>
        <w:t xml:space="preserve">zek </w:t>
      </w:r>
      <w:r w:rsidRPr="00EB635F">
        <w:rPr>
          <w:sz w:val="22"/>
          <w:szCs w:val="22"/>
          <w:lang w:val="hu-HU"/>
        </w:rPr>
        <w:t>a</w:t>
      </w:r>
      <w:r w:rsidR="00974019" w:rsidRPr="00EB635F">
        <w:rPr>
          <w:sz w:val="22"/>
          <w:szCs w:val="22"/>
          <w:lang w:val="hu-HU"/>
        </w:rPr>
        <w:t xml:space="preserve"> csontváz</w:t>
      </w:r>
      <w:r w:rsidR="00671866" w:rsidRPr="00EB635F">
        <w:rPr>
          <w:sz w:val="22"/>
          <w:szCs w:val="22"/>
          <w:lang w:val="hu-HU"/>
        </w:rPr>
        <w:t>-</w:t>
      </w:r>
      <w:r w:rsidR="00974019" w:rsidRPr="00EB635F">
        <w:rPr>
          <w:sz w:val="22"/>
          <w:szCs w:val="22"/>
          <w:lang w:val="hu-HU"/>
        </w:rPr>
        <w:t xml:space="preserve">, </w:t>
      </w:r>
      <w:proofErr w:type="spellStart"/>
      <w:r w:rsidR="00974019" w:rsidRPr="00EB635F">
        <w:rPr>
          <w:sz w:val="22"/>
          <w:szCs w:val="22"/>
          <w:lang w:val="hu-HU"/>
        </w:rPr>
        <w:t>urogenitális</w:t>
      </w:r>
      <w:proofErr w:type="spellEnd"/>
      <w:r w:rsidRPr="00EB635F">
        <w:rPr>
          <w:sz w:val="22"/>
          <w:szCs w:val="22"/>
          <w:lang w:val="hu-HU"/>
        </w:rPr>
        <w:t>-</w:t>
      </w:r>
      <w:r w:rsidR="00974019" w:rsidRPr="00EB635F">
        <w:rPr>
          <w:sz w:val="22"/>
          <w:szCs w:val="22"/>
          <w:lang w:val="hu-HU"/>
        </w:rPr>
        <w:t xml:space="preserve">, </w:t>
      </w:r>
      <w:proofErr w:type="spellStart"/>
      <w:r w:rsidRPr="00EB635F">
        <w:rPr>
          <w:color w:val="000000"/>
          <w:sz w:val="22"/>
          <w:szCs w:val="22"/>
          <w:lang w:val="hu-HU"/>
        </w:rPr>
        <w:t>cardiovascularis</w:t>
      </w:r>
      <w:proofErr w:type="spellEnd"/>
      <w:r w:rsidRPr="00EB635F">
        <w:rPr>
          <w:color w:val="000000"/>
          <w:sz w:val="22"/>
          <w:szCs w:val="22"/>
          <w:lang w:val="hu-HU"/>
        </w:rPr>
        <w:t xml:space="preserve"> rendszert érintő, valamint</w:t>
      </w:r>
      <w:r w:rsidRPr="00EB635F" w:rsidDel="00BA520E">
        <w:rPr>
          <w:sz w:val="22"/>
          <w:szCs w:val="22"/>
          <w:lang w:val="hu-HU"/>
        </w:rPr>
        <w:t xml:space="preserve"> </w:t>
      </w:r>
      <w:r w:rsidR="00974019" w:rsidRPr="00EB635F">
        <w:rPr>
          <w:sz w:val="22"/>
          <w:szCs w:val="22"/>
          <w:lang w:val="hu-HU"/>
        </w:rPr>
        <w:t>szemészeti</w:t>
      </w:r>
      <w:r w:rsidRPr="00EB635F">
        <w:rPr>
          <w:sz w:val="22"/>
          <w:szCs w:val="22"/>
          <w:lang w:val="hu-HU"/>
        </w:rPr>
        <w:t xml:space="preserve"> és</w:t>
      </w:r>
      <w:r w:rsidR="00974019" w:rsidRPr="00EB635F">
        <w:rPr>
          <w:sz w:val="22"/>
          <w:szCs w:val="22"/>
          <w:lang w:val="hu-HU"/>
        </w:rPr>
        <w:t xml:space="preserve"> kromoszóma rendellenességek és </w:t>
      </w:r>
      <w:r w:rsidRPr="00EB635F">
        <w:rPr>
          <w:sz w:val="22"/>
          <w:szCs w:val="22"/>
          <w:lang w:val="hu-HU"/>
        </w:rPr>
        <w:t xml:space="preserve">többszörös </w:t>
      </w:r>
      <w:proofErr w:type="spellStart"/>
      <w:r w:rsidRPr="00EB635F">
        <w:rPr>
          <w:sz w:val="22"/>
          <w:szCs w:val="22"/>
          <w:lang w:val="hu-HU"/>
        </w:rPr>
        <w:t>malformációk</w:t>
      </w:r>
      <w:proofErr w:type="spellEnd"/>
      <w:r w:rsidR="00974019" w:rsidRPr="00EB635F">
        <w:rPr>
          <w:sz w:val="22"/>
          <w:szCs w:val="22"/>
          <w:lang w:val="hu-HU"/>
        </w:rPr>
        <w:t xml:space="preserve">. Az </w:t>
      </w:r>
      <w:proofErr w:type="spellStart"/>
      <w:r w:rsidRPr="00EB635F">
        <w:rPr>
          <w:sz w:val="22"/>
          <w:szCs w:val="22"/>
          <w:lang w:val="hu-HU"/>
        </w:rPr>
        <w:t>itrakonazollal</w:t>
      </w:r>
      <w:proofErr w:type="spellEnd"/>
      <w:r w:rsidRPr="00EB635F">
        <w:rPr>
          <w:sz w:val="22"/>
          <w:szCs w:val="22"/>
          <w:lang w:val="hu-HU"/>
        </w:rPr>
        <w:t xml:space="preserve"> való </w:t>
      </w:r>
      <w:r w:rsidR="00974019" w:rsidRPr="00EB635F">
        <w:rPr>
          <w:sz w:val="22"/>
          <w:szCs w:val="22"/>
          <w:lang w:val="hu-HU"/>
        </w:rPr>
        <w:t>ok-okozati összefüggést nem állapították meg.</w:t>
      </w:r>
    </w:p>
    <w:p w14:paraId="5C723476" w14:textId="7576CCC5" w:rsidR="00222F93" w:rsidRPr="00EB635F" w:rsidRDefault="00222F93" w:rsidP="00EB635F">
      <w:pPr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A terhesség első trimeszterében –</w:t>
      </w:r>
      <w:r w:rsidR="007A1912">
        <w:rPr>
          <w:sz w:val="22"/>
          <w:szCs w:val="22"/>
          <w:lang w:val="hu-HU"/>
        </w:rPr>
        <w:t xml:space="preserve"> </w:t>
      </w:r>
      <w:r w:rsidR="00BD7A98" w:rsidRPr="00EB635F">
        <w:rPr>
          <w:sz w:val="22"/>
          <w:szCs w:val="22"/>
          <w:lang w:val="hu-HU"/>
        </w:rPr>
        <w:t xml:space="preserve">főleg </w:t>
      </w:r>
      <w:r w:rsidRPr="00EB635F">
        <w:rPr>
          <w:sz w:val="22"/>
          <w:szCs w:val="22"/>
          <w:lang w:val="hu-HU"/>
        </w:rPr>
        <w:t xml:space="preserve">a </w:t>
      </w:r>
      <w:proofErr w:type="spellStart"/>
      <w:r w:rsidRPr="00EB635F">
        <w:rPr>
          <w:sz w:val="22"/>
          <w:szCs w:val="22"/>
          <w:lang w:val="hu-HU"/>
        </w:rPr>
        <w:t>vulvovaginalis</w:t>
      </w:r>
      <w:proofErr w:type="spellEnd"/>
      <w:r w:rsidRPr="00EB635F">
        <w:rPr>
          <w:sz w:val="22"/>
          <w:szCs w:val="22"/>
          <w:lang w:val="hu-HU"/>
        </w:rPr>
        <w:t xml:space="preserve"> </w:t>
      </w:r>
      <w:proofErr w:type="spellStart"/>
      <w:r w:rsidR="00CF0346">
        <w:rPr>
          <w:sz w:val="22"/>
          <w:szCs w:val="22"/>
          <w:lang w:val="hu-HU"/>
        </w:rPr>
        <w:t>candidosis</w:t>
      </w:r>
      <w:proofErr w:type="spellEnd"/>
      <w:r w:rsidRPr="00EB635F">
        <w:rPr>
          <w:sz w:val="22"/>
          <w:szCs w:val="22"/>
          <w:lang w:val="hu-HU"/>
        </w:rPr>
        <w:t xml:space="preserve"> miatt rövid távú kezelés</w:t>
      </w:r>
      <w:r w:rsidR="00F872AC" w:rsidRPr="00EB635F">
        <w:rPr>
          <w:sz w:val="22"/>
          <w:szCs w:val="22"/>
          <w:lang w:val="hu-HU"/>
        </w:rPr>
        <w:t>ben részesülő</w:t>
      </w:r>
      <w:r w:rsidRPr="00EB635F">
        <w:rPr>
          <w:sz w:val="22"/>
          <w:szCs w:val="22"/>
          <w:lang w:val="hu-HU"/>
        </w:rPr>
        <w:t xml:space="preserve"> betegek esetében – alkalmazott </w:t>
      </w:r>
      <w:proofErr w:type="spellStart"/>
      <w:r w:rsidRPr="00EB635F">
        <w:rPr>
          <w:sz w:val="22"/>
          <w:szCs w:val="22"/>
          <w:lang w:val="hu-HU"/>
        </w:rPr>
        <w:t>itrakonazollal</w:t>
      </w:r>
      <w:proofErr w:type="spellEnd"/>
      <w:r w:rsidRPr="00EB635F">
        <w:rPr>
          <w:sz w:val="22"/>
          <w:szCs w:val="22"/>
          <w:lang w:val="hu-HU"/>
        </w:rPr>
        <w:t xml:space="preserve"> kapcsolatos epidemiológiai adatok nem mutattak kockázatnövekedést a fejlődési rendellenességek tekintetében, az ismert </w:t>
      </w:r>
      <w:proofErr w:type="spellStart"/>
      <w:r w:rsidRPr="00EB635F">
        <w:rPr>
          <w:sz w:val="22"/>
          <w:szCs w:val="22"/>
          <w:lang w:val="hu-HU"/>
        </w:rPr>
        <w:t>teratogén</w:t>
      </w:r>
      <w:proofErr w:type="spellEnd"/>
      <w:r w:rsidRPr="00EB635F">
        <w:rPr>
          <w:sz w:val="22"/>
          <w:szCs w:val="22"/>
          <w:lang w:val="hu-HU"/>
        </w:rPr>
        <w:t xml:space="preserve"> szerek</w:t>
      </w:r>
      <w:r w:rsidR="00F872AC" w:rsidRPr="00EB635F">
        <w:rPr>
          <w:sz w:val="22"/>
          <w:szCs w:val="22"/>
          <w:lang w:val="hu-HU"/>
        </w:rPr>
        <w:t>kel</w:t>
      </w:r>
      <w:r w:rsidRPr="00EB635F">
        <w:rPr>
          <w:sz w:val="22"/>
          <w:szCs w:val="22"/>
          <w:lang w:val="hu-HU"/>
        </w:rPr>
        <w:t xml:space="preserve"> nem </w:t>
      </w:r>
      <w:r w:rsidR="00F872AC" w:rsidRPr="00EB635F">
        <w:rPr>
          <w:sz w:val="22"/>
          <w:szCs w:val="22"/>
          <w:lang w:val="hu-HU"/>
        </w:rPr>
        <w:t xml:space="preserve">kezelt </w:t>
      </w:r>
      <w:r w:rsidRPr="00EB635F">
        <w:rPr>
          <w:sz w:val="22"/>
          <w:szCs w:val="22"/>
          <w:lang w:val="hu-HU"/>
        </w:rPr>
        <w:t>kontrollcsoporthoz képest.</w:t>
      </w:r>
    </w:p>
    <w:p w14:paraId="2453837D" w14:textId="77777777" w:rsidR="00AB17B9" w:rsidRPr="00EB635F" w:rsidRDefault="00AB17B9" w:rsidP="00EB635F">
      <w:pPr>
        <w:rPr>
          <w:iCs/>
          <w:sz w:val="22"/>
          <w:szCs w:val="22"/>
          <w:lang w:val="hu-HU"/>
        </w:rPr>
      </w:pPr>
    </w:p>
    <w:p w14:paraId="32E81D1D" w14:textId="77777777" w:rsidR="00222F93" w:rsidRPr="00043C36" w:rsidRDefault="00222F93" w:rsidP="00EB635F">
      <w:pPr>
        <w:keepNext/>
        <w:ind w:left="567" w:hanging="567"/>
        <w:rPr>
          <w:sz w:val="22"/>
          <w:szCs w:val="22"/>
          <w:u w:val="single"/>
          <w:lang w:val="hu-HU"/>
        </w:rPr>
      </w:pPr>
      <w:r w:rsidRPr="00043C36">
        <w:rPr>
          <w:sz w:val="22"/>
          <w:szCs w:val="22"/>
          <w:u w:val="single"/>
          <w:lang w:val="hu-HU"/>
        </w:rPr>
        <w:t>Fogamzóképes nők</w:t>
      </w:r>
    </w:p>
    <w:p w14:paraId="0DB1BF0D" w14:textId="77777777" w:rsidR="00222F93" w:rsidRPr="00EB635F" w:rsidRDefault="00222F93" w:rsidP="00EB635F">
      <w:pPr>
        <w:keepNext/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 xml:space="preserve">Az </w:t>
      </w:r>
      <w:proofErr w:type="spellStart"/>
      <w:r w:rsidR="00BA520E" w:rsidRPr="00EB635F">
        <w:rPr>
          <w:iCs/>
          <w:sz w:val="22"/>
          <w:szCs w:val="22"/>
          <w:lang w:val="hu-HU"/>
        </w:rPr>
        <w:t>itrakonazol</w:t>
      </w:r>
      <w:proofErr w:type="spellEnd"/>
      <w:r w:rsidR="00BA520E" w:rsidRPr="00EB635F">
        <w:rPr>
          <w:sz w:val="22"/>
          <w:szCs w:val="22"/>
          <w:lang w:val="hu-HU"/>
        </w:rPr>
        <w:t xml:space="preserve"> </w:t>
      </w:r>
      <w:r w:rsidRPr="00EB635F">
        <w:rPr>
          <w:sz w:val="22"/>
          <w:szCs w:val="22"/>
          <w:lang w:val="hu-HU"/>
        </w:rPr>
        <w:t xml:space="preserve">kapszulát szedő fogamzóképes nők esetében gondoskodni kell a fogamzásgátlásról. A hatékony fogamzásgátlást biztosítani kell az </w:t>
      </w:r>
      <w:proofErr w:type="spellStart"/>
      <w:r w:rsidR="001A38C6" w:rsidRPr="00EB635F">
        <w:rPr>
          <w:sz w:val="22"/>
          <w:szCs w:val="22"/>
          <w:lang w:val="hu-HU" w:eastAsia="en-US"/>
        </w:rPr>
        <w:t>itrakonazol</w:t>
      </w:r>
      <w:proofErr w:type="spellEnd"/>
      <w:r w:rsidR="00C203D1" w:rsidRPr="00EB635F">
        <w:rPr>
          <w:sz w:val="22"/>
          <w:szCs w:val="22"/>
          <w:lang w:val="hu-HU"/>
        </w:rPr>
        <w:t>-</w:t>
      </w:r>
      <w:r w:rsidR="001A38C6" w:rsidRPr="00EB635F">
        <w:rPr>
          <w:sz w:val="22"/>
          <w:szCs w:val="22"/>
          <w:lang w:val="hu-HU"/>
        </w:rPr>
        <w:t>terápia</w:t>
      </w:r>
      <w:r w:rsidRPr="00EB635F">
        <w:rPr>
          <w:sz w:val="22"/>
          <w:szCs w:val="22"/>
          <w:lang w:val="hu-HU"/>
        </w:rPr>
        <w:t xml:space="preserve"> befejezését követő menstruációs ciklus</w:t>
      </w:r>
      <w:r w:rsidR="001A38C6" w:rsidRPr="00EB635F">
        <w:rPr>
          <w:sz w:val="22"/>
          <w:szCs w:val="22"/>
          <w:lang w:val="hu-HU"/>
        </w:rPr>
        <w:t xml:space="preserve"> végéig</w:t>
      </w:r>
      <w:r w:rsidRPr="00EB635F">
        <w:rPr>
          <w:sz w:val="22"/>
          <w:szCs w:val="22"/>
          <w:lang w:val="hu-HU"/>
        </w:rPr>
        <w:t>.</w:t>
      </w:r>
    </w:p>
    <w:p w14:paraId="76FAFD35" w14:textId="77777777" w:rsidR="00AB17B9" w:rsidRPr="00EB635F" w:rsidRDefault="00AB17B9" w:rsidP="00EB635F">
      <w:pPr>
        <w:ind w:left="567" w:hanging="567"/>
        <w:rPr>
          <w:sz w:val="22"/>
          <w:szCs w:val="22"/>
          <w:lang w:val="hu-HU"/>
        </w:rPr>
      </w:pPr>
    </w:p>
    <w:p w14:paraId="15D0CFE5" w14:textId="77777777" w:rsidR="00222F93" w:rsidRPr="00EB635F" w:rsidRDefault="00222F93" w:rsidP="00EB635F">
      <w:pPr>
        <w:ind w:left="567" w:hanging="567"/>
        <w:rPr>
          <w:sz w:val="22"/>
          <w:szCs w:val="22"/>
          <w:u w:val="single"/>
          <w:lang w:val="hu-HU"/>
        </w:rPr>
      </w:pPr>
      <w:r w:rsidRPr="00043C36">
        <w:rPr>
          <w:sz w:val="22"/>
          <w:szCs w:val="22"/>
          <w:u w:val="single"/>
          <w:lang w:val="hu-HU"/>
        </w:rPr>
        <w:t>Szoptatás</w:t>
      </w:r>
    </w:p>
    <w:p w14:paraId="06C43E90" w14:textId="77777777" w:rsidR="00222F93" w:rsidRPr="00EB635F" w:rsidRDefault="00222F93" w:rsidP="00EB635F">
      <w:pPr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 xml:space="preserve">Az </w:t>
      </w:r>
      <w:proofErr w:type="spellStart"/>
      <w:r w:rsidRPr="00EB635F">
        <w:rPr>
          <w:sz w:val="22"/>
          <w:szCs w:val="22"/>
          <w:lang w:val="hu-HU"/>
        </w:rPr>
        <w:t>itrakonazol</w:t>
      </w:r>
      <w:proofErr w:type="spellEnd"/>
      <w:r w:rsidRPr="00EB635F">
        <w:rPr>
          <w:sz w:val="22"/>
          <w:szCs w:val="22"/>
          <w:lang w:val="hu-HU"/>
        </w:rPr>
        <w:t xml:space="preserve"> nagyon kis mennyiség</w:t>
      </w:r>
      <w:r w:rsidR="00F872AC" w:rsidRPr="00EB635F">
        <w:rPr>
          <w:sz w:val="22"/>
          <w:szCs w:val="22"/>
          <w:lang w:val="hu-HU"/>
        </w:rPr>
        <w:t>ben</w:t>
      </w:r>
      <w:r w:rsidRPr="00EB635F">
        <w:rPr>
          <w:sz w:val="22"/>
          <w:szCs w:val="22"/>
          <w:lang w:val="hu-HU"/>
        </w:rPr>
        <w:t xml:space="preserve"> </w:t>
      </w:r>
      <w:proofErr w:type="spellStart"/>
      <w:r w:rsidRPr="00EB635F">
        <w:rPr>
          <w:sz w:val="22"/>
          <w:szCs w:val="22"/>
          <w:lang w:val="hu-HU"/>
        </w:rPr>
        <w:t>kiválasztódik</w:t>
      </w:r>
      <w:proofErr w:type="spellEnd"/>
      <w:r w:rsidRPr="00EB635F">
        <w:rPr>
          <w:sz w:val="22"/>
          <w:szCs w:val="22"/>
          <w:lang w:val="hu-HU"/>
        </w:rPr>
        <w:t xml:space="preserve"> az emberi anyatejbe. </w:t>
      </w:r>
      <w:r w:rsidR="00974019" w:rsidRPr="00EB635F">
        <w:rPr>
          <w:sz w:val="22"/>
          <w:szCs w:val="22"/>
          <w:lang w:val="hu-HU"/>
        </w:rPr>
        <w:t xml:space="preserve">Az </w:t>
      </w:r>
      <w:proofErr w:type="spellStart"/>
      <w:r w:rsidR="00974019" w:rsidRPr="00EB635F">
        <w:rPr>
          <w:sz w:val="22"/>
          <w:szCs w:val="22"/>
          <w:lang w:val="hu-HU"/>
        </w:rPr>
        <w:t>itrakonazol</w:t>
      </w:r>
      <w:proofErr w:type="spellEnd"/>
      <w:r w:rsidR="00974019" w:rsidRPr="00EB635F">
        <w:rPr>
          <w:sz w:val="22"/>
          <w:szCs w:val="22"/>
          <w:lang w:val="hu-HU"/>
        </w:rPr>
        <w:t xml:space="preserve"> alkalmazásának várható előnyeit mérlegelni kell a szoptatás lehetséges kockázatával szemben. Kétes esetben nem szabad szoptatni.</w:t>
      </w:r>
    </w:p>
    <w:p w14:paraId="31A0E0E5" w14:textId="77777777" w:rsidR="00E85BA9" w:rsidRPr="00EB635F" w:rsidRDefault="00E85BA9" w:rsidP="00EB635F">
      <w:pPr>
        <w:rPr>
          <w:sz w:val="22"/>
          <w:szCs w:val="22"/>
          <w:lang w:val="hu-HU"/>
        </w:rPr>
      </w:pPr>
    </w:p>
    <w:p w14:paraId="03E08F15" w14:textId="77777777" w:rsidR="00222F93" w:rsidRPr="00EB635F" w:rsidRDefault="00222F93" w:rsidP="00EB635F">
      <w:pPr>
        <w:pStyle w:val="Cmsor2"/>
        <w:ind w:left="540" w:right="0" w:hanging="540"/>
        <w:jc w:val="left"/>
        <w:rPr>
          <w:bCs w:val="0"/>
          <w:sz w:val="22"/>
          <w:szCs w:val="22"/>
          <w:lang w:val="hu-HU"/>
        </w:rPr>
      </w:pPr>
      <w:r w:rsidRPr="00EB635F">
        <w:rPr>
          <w:bCs w:val="0"/>
          <w:sz w:val="22"/>
          <w:szCs w:val="22"/>
          <w:lang w:val="hu-HU"/>
        </w:rPr>
        <w:t>4.7</w:t>
      </w:r>
      <w:r w:rsidRPr="00EB635F">
        <w:rPr>
          <w:bCs w:val="0"/>
          <w:sz w:val="22"/>
          <w:szCs w:val="22"/>
          <w:lang w:val="hu-HU"/>
        </w:rPr>
        <w:tab/>
        <w:t xml:space="preserve">A készítmény hatásai a gépjárművezetéshez és </w:t>
      </w:r>
      <w:r w:rsidR="00BA650F" w:rsidRPr="00EB635F">
        <w:rPr>
          <w:bCs w:val="0"/>
          <w:sz w:val="22"/>
          <w:szCs w:val="22"/>
          <w:lang w:val="hu-HU"/>
        </w:rPr>
        <w:t xml:space="preserve">a </w:t>
      </w:r>
      <w:r w:rsidRPr="00EB635F">
        <w:rPr>
          <w:bCs w:val="0"/>
          <w:sz w:val="22"/>
          <w:szCs w:val="22"/>
          <w:lang w:val="hu-HU"/>
        </w:rPr>
        <w:t>gépek kezeléséhez szükséges képességekre</w:t>
      </w:r>
    </w:p>
    <w:p w14:paraId="58DDBC98" w14:textId="77777777" w:rsidR="00E85BA9" w:rsidRPr="00EB635F" w:rsidRDefault="00E85BA9" w:rsidP="00EB635F">
      <w:pPr>
        <w:rPr>
          <w:sz w:val="22"/>
          <w:szCs w:val="22"/>
          <w:lang w:val="hu-HU"/>
        </w:rPr>
      </w:pPr>
    </w:p>
    <w:p w14:paraId="4D98F440" w14:textId="77777777" w:rsidR="0041774A" w:rsidRPr="00EB635F" w:rsidRDefault="001A38C6" w:rsidP="00EB635F">
      <w:pPr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lastRenderedPageBreak/>
        <w:t xml:space="preserve">A készítménynek a gépjárművezetéshez és </w:t>
      </w:r>
      <w:r w:rsidR="00901068" w:rsidRPr="00EB635F">
        <w:rPr>
          <w:sz w:val="22"/>
          <w:szCs w:val="22"/>
          <w:lang w:val="hu-HU"/>
        </w:rPr>
        <w:t xml:space="preserve">a </w:t>
      </w:r>
      <w:r w:rsidRPr="00EB635F">
        <w:rPr>
          <w:sz w:val="22"/>
          <w:szCs w:val="22"/>
          <w:lang w:val="hu-HU"/>
        </w:rPr>
        <w:t xml:space="preserve">gépek kezeléséhez szükséges képességeket befolyásoló hatásait nem vizsgálták. Gépjárművezetés és gépek kezelése során bizonyos esetekben figyelembe kell venni mellékhatások előfordulásnak lehetőségét, úgymint </w:t>
      </w:r>
      <w:r w:rsidR="0041774A" w:rsidRPr="00EB635F">
        <w:rPr>
          <w:sz w:val="22"/>
          <w:szCs w:val="22"/>
          <w:lang w:val="hu-HU"/>
        </w:rPr>
        <w:t>szédülés, látászavar és hallás</w:t>
      </w:r>
      <w:r w:rsidRPr="00EB635F">
        <w:rPr>
          <w:sz w:val="22"/>
          <w:szCs w:val="22"/>
          <w:lang w:val="hu-HU"/>
        </w:rPr>
        <w:t>vesztés</w:t>
      </w:r>
      <w:r w:rsidR="0041774A" w:rsidRPr="00EB635F">
        <w:rPr>
          <w:sz w:val="22"/>
          <w:szCs w:val="22"/>
          <w:lang w:val="hu-HU"/>
        </w:rPr>
        <w:t xml:space="preserve"> (lásd 4.8</w:t>
      </w:r>
      <w:r w:rsidR="000E2E08" w:rsidRPr="00EB635F">
        <w:rPr>
          <w:sz w:val="22"/>
          <w:szCs w:val="22"/>
          <w:lang w:val="hu-HU"/>
        </w:rPr>
        <w:t> </w:t>
      </w:r>
      <w:r w:rsidR="0041774A" w:rsidRPr="00EB635F">
        <w:rPr>
          <w:sz w:val="22"/>
          <w:szCs w:val="22"/>
          <w:lang w:val="hu-HU"/>
        </w:rPr>
        <w:t>pont</w:t>
      </w:r>
      <w:r w:rsidR="000E2E08" w:rsidRPr="00EB635F">
        <w:rPr>
          <w:sz w:val="22"/>
          <w:szCs w:val="22"/>
          <w:lang w:val="hu-HU"/>
        </w:rPr>
        <w:t>)</w:t>
      </w:r>
      <w:r w:rsidR="0041774A" w:rsidRPr="00EB635F">
        <w:rPr>
          <w:sz w:val="22"/>
          <w:szCs w:val="22"/>
          <w:lang w:val="hu-HU"/>
        </w:rPr>
        <w:t>.</w:t>
      </w:r>
    </w:p>
    <w:p w14:paraId="7FDF1DB4" w14:textId="77777777" w:rsidR="00E85BA9" w:rsidRPr="00EB635F" w:rsidRDefault="00E85BA9" w:rsidP="00EB635F">
      <w:pPr>
        <w:rPr>
          <w:sz w:val="22"/>
          <w:szCs w:val="22"/>
          <w:lang w:val="hu-HU"/>
        </w:rPr>
      </w:pPr>
    </w:p>
    <w:p w14:paraId="2D837628" w14:textId="77777777" w:rsidR="00222F93" w:rsidRPr="00EB635F" w:rsidRDefault="00222F93" w:rsidP="00EB635F">
      <w:pPr>
        <w:pStyle w:val="Cmsor2"/>
        <w:ind w:right="0"/>
        <w:jc w:val="left"/>
        <w:rPr>
          <w:bCs w:val="0"/>
          <w:sz w:val="22"/>
          <w:szCs w:val="22"/>
          <w:lang w:val="hu-HU"/>
        </w:rPr>
      </w:pPr>
      <w:r w:rsidRPr="00EB635F">
        <w:rPr>
          <w:bCs w:val="0"/>
          <w:sz w:val="22"/>
          <w:szCs w:val="22"/>
          <w:lang w:val="hu-HU"/>
        </w:rPr>
        <w:t>4.8</w:t>
      </w:r>
      <w:r w:rsidRPr="00EB635F">
        <w:rPr>
          <w:bCs w:val="0"/>
          <w:sz w:val="22"/>
          <w:szCs w:val="22"/>
          <w:lang w:val="hu-HU"/>
        </w:rPr>
        <w:tab/>
        <w:t>Nemkívánatos hatások, mellékhatások</w:t>
      </w:r>
    </w:p>
    <w:p w14:paraId="2758A86F" w14:textId="77777777" w:rsidR="0054530F" w:rsidRPr="00EB635F" w:rsidRDefault="0054530F" w:rsidP="00EB635F">
      <w:pPr>
        <w:rPr>
          <w:sz w:val="22"/>
          <w:szCs w:val="22"/>
          <w:lang w:val="hu-HU"/>
        </w:rPr>
      </w:pPr>
    </w:p>
    <w:p w14:paraId="0F42843E" w14:textId="77777777" w:rsidR="002D51F6" w:rsidRPr="00593CBA" w:rsidRDefault="002D51F6" w:rsidP="003A11D0">
      <w:pPr>
        <w:rPr>
          <w:i/>
          <w:sz w:val="22"/>
          <w:szCs w:val="22"/>
          <w:lang w:val="hu-HU"/>
        </w:rPr>
      </w:pPr>
      <w:r w:rsidRPr="00593CBA">
        <w:rPr>
          <w:i/>
          <w:sz w:val="22"/>
          <w:szCs w:val="22"/>
          <w:lang w:val="hu-HU"/>
        </w:rPr>
        <w:t>A biztonságossági profil összefoglalása</w:t>
      </w:r>
    </w:p>
    <w:p w14:paraId="05D7F0CE" w14:textId="6A9C0723" w:rsidR="003A11D0" w:rsidRPr="00C6398D" w:rsidRDefault="003A11D0" w:rsidP="003A11D0">
      <w:pPr>
        <w:rPr>
          <w:b/>
          <w:bCs/>
          <w:sz w:val="22"/>
          <w:szCs w:val="22"/>
          <w:lang w:val="hu-HU"/>
        </w:rPr>
      </w:pPr>
      <w:r w:rsidRPr="00C6398D">
        <w:rPr>
          <w:sz w:val="22"/>
          <w:szCs w:val="22"/>
          <w:lang w:val="hu-HU"/>
        </w:rPr>
        <w:t xml:space="preserve">Klinikai vizsgálatok és/vagy spontán jelentések alapján az </w:t>
      </w:r>
      <w:proofErr w:type="spellStart"/>
      <w:r>
        <w:rPr>
          <w:sz w:val="22"/>
          <w:szCs w:val="22"/>
          <w:lang w:val="hu-HU"/>
        </w:rPr>
        <w:t>itrakonazol</w:t>
      </w:r>
      <w:proofErr w:type="spellEnd"/>
      <w:r w:rsidRPr="00C6398D">
        <w:rPr>
          <w:sz w:val="22"/>
          <w:szCs w:val="22"/>
          <w:lang w:val="hu-HU"/>
        </w:rPr>
        <w:t xml:space="preserve"> kapszulával összefüggésben leggyakrabban jelentett gyógyszermellékhatások a fejfájás, a hasi fájdalom és a hányinger voltak. A legsúlyosabb mellékhatások a súlyos allergiás reakciók, a szívelégtelenség/</w:t>
      </w:r>
      <w:proofErr w:type="spellStart"/>
      <w:r w:rsidRPr="00C6398D">
        <w:rPr>
          <w:sz w:val="22"/>
          <w:szCs w:val="22"/>
          <w:lang w:val="hu-HU"/>
        </w:rPr>
        <w:t>pangásos</w:t>
      </w:r>
      <w:proofErr w:type="spellEnd"/>
      <w:r w:rsidRPr="00C6398D">
        <w:rPr>
          <w:sz w:val="22"/>
          <w:szCs w:val="22"/>
          <w:lang w:val="hu-HU"/>
        </w:rPr>
        <w:t xml:space="preserve"> szívelégtelenség/</w:t>
      </w:r>
      <w:r>
        <w:rPr>
          <w:sz w:val="22"/>
          <w:szCs w:val="22"/>
          <w:lang w:val="hu-HU"/>
        </w:rPr>
        <w:t xml:space="preserve"> </w:t>
      </w:r>
      <w:r w:rsidRPr="00C6398D">
        <w:rPr>
          <w:sz w:val="22"/>
          <w:szCs w:val="22"/>
          <w:lang w:val="hu-HU"/>
        </w:rPr>
        <w:t xml:space="preserve">tüdőödéma, a </w:t>
      </w:r>
      <w:proofErr w:type="spellStart"/>
      <w:r w:rsidRPr="00C6398D">
        <w:rPr>
          <w:sz w:val="22"/>
          <w:szCs w:val="22"/>
          <w:lang w:val="hu-HU"/>
        </w:rPr>
        <w:t>pancreatitis</w:t>
      </w:r>
      <w:proofErr w:type="spellEnd"/>
      <w:r w:rsidRPr="00C6398D">
        <w:rPr>
          <w:sz w:val="22"/>
          <w:szCs w:val="22"/>
          <w:lang w:val="hu-HU"/>
        </w:rPr>
        <w:t xml:space="preserve">, a súlyos </w:t>
      </w:r>
      <w:proofErr w:type="spellStart"/>
      <w:r w:rsidRPr="00C6398D">
        <w:rPr>
          <w:sz w:val="22"/>
          <w:szCs w:val="22"/>
          <w:lang w:val="hu-HU"/>
        </w:rPr>
        <w:t>hepatotoxicitás</w:t>
      </w:r>
      <w:proofErr w:type="spellEnd"/>
      <w:r w:rsidRPr="00C6398D">
        <w:rPr>
          <w:sz w:val="22"/>
          <w:szCs w:val="22"/>
          <w:lang w:val="hu-HU"/>
        </w:rPr>
        <w:t xml:space="preserve"> (beleértve a halálos kimenetelű akut májelégtelenség néhány esetét) és a súlyos bőrreakciók voltak. A gyakoriságra vonatkozóan, illetve a további megfigyelt mellékhatásokkal összefüggésben lásd a </w:t>
      </w:r>
      <w:r w:rsidRPr="00593CBA">
        <w:rPr>
          <w:sz w:val="22"/>
          <w:szCs w:val="22"/>
          <w:lang w:val="hu-HU"/>
        </w:rPr>
        <w:t>Mellékhatások táblázatos összefoglalás</w:t>
      </w:r>
      <w:r w:rsidR="00592169">
        <w:rPr>
          <w:sz w:val="22"/>
          <w:szCs w:val="22"/>
          <w:lang w:val="hu-HU"/>
        </w:rPr>
        <w:t>át</w:t>
      </w:r>
      <w:r w:rsidRPr="00C6398D">
        <w:rPr>
          <w:sz w:val="22"/>
          <w:szCs w:val="22"/>
          <w:lang w:val="hu-HU"/>
        </w:rPr>
        <w:t>. Az egyéb súlyos hatásokra vonatkozó további információért lásd a 4.4 pontot</w:t>
      </w:r>
      <w:r w:rsidRPr="00C6398D">
        <w:rPr>
          <w:bCs/>
          <w:i/>
          <w:sz w:val="22"/>
          <w:szCs w:val="22"/>
          <w:lang w:val="hu-HU"/>
        </w:rPr>
        <w:t>.</w:t>
      </w:r>
    </w:p>
    <w:p w14:paraId="483DBDBE" w14:textId="77777777" w:rsidR="003A11D0" w:rsidRDefault="003A11D0" w:rsidP="00EB635F">
      <w:pPr>
        <w:rPr>
          <w:sz w:val="22"/>
          <w:szCs w:val="22"/>
          <w:lang w:val="hu-HU"/>
        </w:rPr>
      </w:pPr>
    </w:p>
    <w:p w14:paraId="69AFF25B" w14:textId="465AD7FD" w:rsidR="00592169" w:rsidRPr="00C6398D" w:rsidRDefault="002D51F6" w:rsidP="001E743E">
      <w:pPr>
        <w:keepNext/>
        <w:rPr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A m</w:t>
      </w:r>
      <w:r w:rsidR="00592169" w:rsidRPr="00C6398D">
        <w:rPr>
          <w:i/>
          <w:sz w:val="22"/>
          <w:szCs w:val="22"/>
          <w:lang w:val="hu-HU"/>
        </w:rPr>
        <w:t>ellékhatások táblázatos összefoglalása</w:t>
      </w:r>
    </w:p>
    <w:p w14:paraId="1DF16ACC" w14:textId="77777777" w:rsidR="00592169" w:rsidRPr="00C6398D" w:rsidRDefault="00592169" w:rsidP="00137AB3">
      <w:pPr>
        <w:pStyle w:val="BodyText120"/>
        <w:keepNext/>
        <w:spacing w:after="0" w:line="240" w:lineRule="auto"/>
        <w:ind w:left="0"/>
        <w:jc w:val="left"/>
        <w:rPr>
          <w:sz w:val="22"/>
          <w:szCs w:val="22"/>
          <w:lang w:val="hu-HU"/>
        </w:rPr>
      </w:pPr>
      <w:r w:rsidRPr="00C6398D">
        <w:rPr>
          <w:sz w:val="22"/>
          <w:szCs w:val="22"/>
          <w:lang w:val="hu-HU"/>
        </w:rPr>
        <w:t xml:space="preserve">Az alábbi táblázatban bemutatott mellékhatások nyílt elrendezésű, illetve kettős-vak klinikai vizsgálatba bevont 8499 </w:t>
      </w:r>
      <w:proofErr w:type="spellStart"/>
      <w:r>
        <w:rPr>
          <w:sz w:val="22"/>
          <w:szCs w:val="22"/>
          <w:lang w:val="hu-HU"/>
        </w:rPr>
        <w:t>itrakonazol</w:t>
      </w:r>
      <w:proofErr w:type="spellEnd"/>
      <w:r w:rsidRPr="00C6398D">
        <w:rPr>
          <w:sz w:val="22"/>
          <w:szCs w:val="22"/>
          <w:lang w:val="hu-HU"/>
        </w:rPr>
        <w:t xml:space="preserve"> kapszulával kezelt </w:t>
      </w:r>
      <w:proofErr w:type="spellStart"/>
      <w:r w:rsidRPr="00C6398D">
        <w:rPr>
          <w:sz w:val="22"/>
          <w:szCs w:val="22"/>
          <w:lang w:val="hu-HU"/>
        </w:rPr>
        <w:t>dermatomycosisos</w:t>
      </w:r>
      <w:proofErr w:type="spellEnd"/>
      <w:r w:rsidRPr="00C6398D">
        <w:rPr>
          <w:sz w:val="22"/>
          <w:szCs w:val="22"/>
          <w:lang w:val="hu-HU"/>
        </w:rPr>
        <w:t xml:space="preserve"> vagy </w:t>
      </w:r>
      <w:proofErr w:type="spellStart"/>
      <w:r w:rsidRPr="00C6398D">
        <w:rPr>
          <w:sz w:val="22"/>
          <w:szCs w:val="22"/>
          <w:lang w:val="hu-HU"/>
        </w:rPr>
        <w:t>onychomycosisos</w:t>
      </w:r>
      <w:proofErr w:type="spellEnd"/>
      <w:r w:rsidRPr="00C6398D">
        <w:rPr>
          <w:sz w:val="22"/>
          <w:szCs w:val="22"/>
          <w:lang w:val="hu-HU"/>
        </w:rPr>
        <w:t xml:space="preserve"> beteg adataiból, illetve a spontán jelentésekből származnak.</w:t>
      </w:r>
    </w:p>
    <w:p w14:paraId="519AD080" w14:textId="77777777" w:rsidR="001B3E4F" w:rsidRPr="00EB635F" w:rsidRDefault="001B3E4F" w:rsidP="00EB635F">
      <w:pPr>
        <w:ind w:left="567" w:hanging="567"/>
        <w:rPr>
          <w:bCs/>
          <w:iCs/>
          <w:sz w:val="22"/>
          <w:szCs w:val="22"/>
          <w:lang w:val="hu-HU"/>
        </w:rPr>
      </w:pPr>
    </w:p>
    <w:p w14:paraId="3B3DA7C6" w14:textId="77777777" w:rsidR="00222F93" w:rsidRPr="00EB635F" w:rsidRDefault="00222F93" w:rsidP="00EB635F">
      <w:pPr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Az alábbi táblázat a gyógyszer mellékhatásait szervrendszer szerint csoportosítja. Az egyes szervrendszereken belül a mellékhatások előfordulási gyakoriságuk szerint vannak csoportosítva az alábbiak szerint:</w:t>
      </w:r>
    </w:p>
    <w:p w14:paraId="475A38A3" w14:textId="77777777" w:rsidR="001B3E4F" w:rsidRPr="00EB635F" w:rsidRDefault="001B3E4F" w:rsidP="00EB635F">
      <w:pPr>
        <w:rPr>
          <w:sz w:val="22"/>
          <w:szCs w:val="22"/>
          <w:lang w:val="hu-HU"/>
        </w:rPr>
      </w:pPr>
    </w:p>
    <w:p w14:paraId="6B3B99A8" w14:textId="77777777" w:rsidR="00222F93" w:rsidRDefault="00222F93" w:rsidP="00EB635F">
      <w:pPr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Nagyon gyakori (</w:t>
      </w:r>
      <w:r w:rsidRPr="00EB635F">
        <w:rPr>
          <w:sz w:val="22"/>
          <w:szCs w:val="22"/>
          <w:lang w:val="hu-HU"/>
        </w:rPr>
        <w:sym w:font="Symbol" w:char="F0B3"/>
      </w:r>
      <w:r w:rsidRPr="00EB635F">
        <w:rPr>
          <w:sz w:val="22"/>
          <w:szCs w:val="22"/>
          <w:lang w:val="hu-HU"/>
        </w:rPr>
        <w:t>1/10); gyakori (</w:t>
      </w:r>
      <w:r w:rsidRPr="00EB635F">
        <w:rPr>
          <w:sz w:val="22"/>
          <w:szCs w:val="22"/>
          <w:lang w:val="hu-HU"/>
        </w:rPr>
        <w:sym w:font="Symbol" w:char="F0B3"/>
      </w:r>
      <w:r w:rsidRPr="00EB635F">
        <w:rPr>
          <w:sz w:val="22"/>
          <w:szCs w:val="22"/>
          <w:lang w:val="hu-HU"/>
        </w:rPr>
        <w:t>1/100</w:t>
      </w:r>
      <w:r w:rsidR="00F27A47" w:rsidRPr="00EB635F">
        <w:rPr>
          <w:sz w:val="22"/>
          <w:szCs w:val="22"/>
          <w:lang w:val="hu-HU"/>
        </w:rPr>
        <w:t> </w:t>
      </w:r>
      <w:r w:rsidR="00F27A47" w:rsidRPr="00EB635F">
        <w:rPr>
          <w:sz w:val="22"/>
          <w:szCs w:val="22"/>
          <w:lang w:val="hu-HU"/>
        </w:rPr>
        <w:noBreakHyphen/>
        <w:t> </w:t>
      </w:r>
      <w:r w:rsidRPr="00EB635F">
        <w:rPr>
          <w:sz w:val="22"/>
          <w:szCs w:val="22"/>
          <w:lang w:val="hu-HU"/>
        </w:rPr>
        <w:t>&lt;1/10); nem gyakori (</w:t>
      </w:r>
      <w:r w:rsidRPr="00EB635F">
        <w:rPr>
          <w:sz w:val="22"/>
          <w:szCs w:val="22"/>
          <w:lang w:val="hu-HU"/>
        </w:rPr>
        <w:sym w:font="Symbol" w:char="F0B3"/>
      </w:r>
      <w:r w:rsidRPr="00EB635F">
        <w:rPr>
          <w:sz w:val="22"/>
          <w:szCs w:val="22"/>
          <w:lang w:val="hu-HU"/>
        </w:rPr>
        <w:t>1/1000</w:t>
      </w:r>
      <w:r w:rsidR="00F27A47" w:rsidRPr="00EB635F">
        <w:rPr>
          <w:sz w:val="22"/>
          <w:szCs w:val="22"/>
          <w:lang w:val="hu-HU"/>
        </w:rPr>
        <w:t> </w:t>
      </w:r>
      <w:r w:rsidR="00F27A47" w:rsidRPr="00EB635F">
        <w:rPr>
          <w:sz w:val="22"/>
          <w:szCs w:val="22"/>
          <w:lang w:val="hu-HU"/>
        </w:rPr>
        <w:noBreakHyphen/>
        <w:t> </w:t>
      </w:r>
      <w:r w:rsidRPr="00EB635F">
        <w:rPr>
          <w:sz w:val="22"/>
          <w:szCs w:val="22"/>
          <w:lang w:val="hu-HU"/>
        </w:rPr>
        <w:t>&lt;1/100); ritka (</w:t>
      </w:r>
      <w:r w:rsidRPr="00EB635F">
        <w:rPr>
          <w:sz w:val="22"/>
          <w:szCs w:val="22"/>
          <w:lang w:val="hu-HU"/>
        </w:rPr>
        <w:sym w:font="Symbol" w:char="F0B3"/>
      </w:r>
      <w:r w:rsidRPr="00EB635F">
        <w:rPr>
          <w:sz w:val="22"/>
          <w:szCs w:val="22"/>
          <w:lang w:val="hu-HU"/>
        </w:rPr>
        <w:t>1/10 000</w:t>
      </w:r>
      <w:r w:rsidR="00F27A47" w:rsidRPr="00EB635F">
        <w:rPr>
          <w:sz w:val="22"/>
          <w:szCs w:val="22"/>
          <w:lang w:val="hu-HU"/>
        </w:rPr>
        <w:t> </w:t>
      </w:r>
      <w:r w:rsidR="00F27A47" w:rsidRPr="00EB635F">
        <w:rPr>
          <w:sz w:val="22"/>
          <w:szCs w:val="22"/>
          <w:lang w:val="hu-HU"/>
        </w:rPr>
        <w:noBreakHyphen/>
        <w:t> </w:t>
      </w:r>
      <w:r w:rsidRPr="00EB635F">
        <w:rPr>
          <w:sz w:val="22"/>
          <w:szCs w:val="22"/>
          <w:lang w:val="hu-HU"/>
        </w:rPr>
        <w:t xml:space="preserve">&lt;1/1000); nagyon ritka (&lt;1/10 000), nem ismert </w:t>
      </w:r>
      <w:r w:rsidR="00593CBA">
        <w:rPr>
          <w:sz w:val="22"/>
          <w:szCs w:val="22"/>
          <w:lang w:val="hu-HU"/>
        </w:rPr>
        <w:t xml:space="preserve">gyakoriságú </w:t>
      </w:r>
      <w:r w:rsidRPr="00EB635F">
        <w:rPr>
          <w:sz w:val="22"/>
          <w:szCs w:val="22"/>
          <w:lang w:val="hu-HU"/>
        </w:rPr>
        <w:t>(a rendelkezésre álló adatokból nem állapítható meg).</w:t>
      </w:r>
    </w:p>
    <w:p w14:paraId="3FBC0BD9" w14:textId="03B7D055" w:rsidR="001B3E4F" w:rsidRPr="00EB635F" w:rsidRDefault="001B3E4F" w:rsidP="00043C36">
      <w:pPr>
        <w:rPr>
          <w:sz w:val="22"/>
          <w:szCs w:val="22"/>
          <w:lang w:val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47"/>
        <w:gridCol w:w="7505"/>
      </w:tblGrid>
      <w:tr w:rsidR="00592169" w:rsidRPr="00EB635F" w14:paraId="4BE60F4F" w14:textId="77777777" w:rsidTr="00924BAC">
        <w:trPr>
          <w:cantSplit/>
        </w:trPr>
        <w:tc>
          <w:tcPr>
            <w:tcW w:w="0" w:type="auto"/>
            <w:gridSpan w:val="2"/>
          </w:tcPr>
          <w:p w14:paraId="2C1F6803" w14:textId="77777777" w:rsidR="00592169" w:rsidRPr="00EB635F" w:rsidRDefault="00592169" w:rsidP="00137AB3">
            <w:pPr>
              <w:keepNext/>
              <w:jc w:val="center"/>
              <w:rPr>
                <w:sz w:val="22"/>
                <w:szCs w:val="22"/>
                <w:lang w:val="hu-HU"/>
              </w:rPr>
            </w:pPr>
            <w:r w:rsidRPr="00EB635F">
              <w:rPr>
                <w:b/>
                <w:sz w:val="22"/>
                <w:szCs w:val="22"/>
                <w:lang w:val="hu-HU"/>
              </w:rPr>
              <w:t>Mellékhatások</w:t>
            </w:r>
          </w:p>
        </w:tc>
      </w:tr>
      <w:tr w:rsidR="00592169" w:rsidRPr="00D34E77" w14:paraId="3FDFABF1" w14:textId="77777777" w:rsidTr="00924BAC">
        <w:trPr>
          <w:cantSplit/>
        </w:trPr>
        <w:tc>
          <w:tcPr>
            <w:tcW w:w="8952" w:type="dxa"/>
            <w:gridSpan w:val="2"/>
          </w:tcPr>
          <w:p w14:paraId="53E629D5" w14:textId="77777777" w:rsidR="00592169" w:rsidRPr="000679B4" w:rsidRDefault="00592169" w:rsidP="00137AB3">
            <w:pPr>
              <w:keepNext/>
              <w:rPr>
                <w:sz w:val="22"/>
                <w:szCs w:val="22"/>
                <w:lang w:val="hu-HU"/>
              </w:rPr>
            </w:pPr>
            <w:r w:rsidRPr="00137AB3">
              <w:rPr>
                <w:b/>
                <w:sz w:val="22"/>
                <w:szCs w:val="22"/>
                <w:lang w:val="hu-HU"/>
              </w:rPr>
              <w:t>Fertőző betegségek és parazitafertőzések</w:t>
            </w:r>
          </w:p>
        </w:tc>
      </w:tr>
      <w:tr w:rsidR="00592169" w:rsidRPr="00EB635F" w14:paraId="0A8A835D" w14:textId="77777777" w:rsidTr="00137AB3">
        <w:trPr>
          <w:cantSplit/>
        </w:trPr>
        <w:tc>
          <w:tcPr>
            <w:tcW w:w="1447" w:type="dxa"/>
          </w:tcPr>
          <w:p w14:paraId="02D4150C" w14:textId="77777777" w:rsidR="00592169" w:rsidRPr="00EB635F" w:rsidRDefault="00592169" w:rsidP="00137AB3">
            <w:pPr>
              <w:keepNext/>
              <w:rPr>
                <w:i/>
                <w:sz w:val="22"/>
                <w:szCs w:val="22"/>
                <w:lang w:val="hu-HU"/>
              </w:rPr>
            </w:pPr>
            <w:r w:rsidRPr="00EB635F">
              <w:rPr>
                <w:i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7505" w:type="dxa"/>
          </w:tcPr>
          <w:p w14:paraId="1D380E55" w14:textId="77777777" w:rsidR="00592169" w:rsidRPr="00EB635F" w:rsidRDefault="00592169" w:rsidP="00137AB3">
            <w:pPr>
              <w:keepNext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sinusitis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, felső légúti fertőzések, </w:t>
            </w:r>
            <w:proofErr w:type="spellStart"/>
            <w:r>
              <w:rPr>
                <w:sz w:val="22"/>
                <w:szCs w:val="22"/>
                <w:lang w:val="hu-HU"/>
              </w:rPr>
              <w:t>rhinitis</w:t>
            </w:r>
            <w:proofErr w:type="spellEnd"/>
          </w:p>
        </w:tc>
      </w:tr>
      <w:tr w:rsidR="001B3E4F" w:rsidRPr="00EB635F" w14:paraId="2F2025FF" w14:textId="77777777" w:rsidTr="00546711">
        <w:trPr>
          <w:cantSplit/>
        </w:trPr>
        <w:tc>
          <w:tcPr>
            <w:tcW w:w="0" w:type="auto"/>
            <w:gridSpan w:val="2"/>
          </w:tcPr>
          <w:p w14:paraId="7EDE3EE7" w14:textId="77777777" w:rsidR="001B3E4F" w:rsidRPr="00EB635F" w:rsidRDefault="001B3E4F" w:rsidP="00EB635F">
            <w:pPr>
              <w:rPr>
                <w:sz w:val="22"/>
                <w:szCs w:val="22"/>
                <w:lang w:val="hu-HU"/>
              </w:rPr>
            </w:pPr>
          </w:p>
        </w:tc>
      </w:tr>
      <w:tr w:rsidR="001B3E4F" w:rsidRPr="00EB635F" w14:paraId="63BD237A" w14:textId="77777777" w:rsidTr="00546711">
        <w:trPr>
          <w:cantSplit/>
        </w:trPr>
        <w:tc>
          <w:tcPr>
            <w:tcW w:w="0" w:type="auto"/>
            <w:gridSpan w:val="2"/>
          </w:tcPr>
          <w:p w14:paraId="7F5E67B2" w14:textId="77777777" w:rsidR="001B3E4F" w:rsidRPr="00EB635F" w:rsidRDefault="00222F93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b/>
                <w:sz w:val="22"/>
                <w:szCs w:val="22"/>
                <w:lang w:val="hu-HU"/>
              </w:rPr>
              <w:t>Vérképzőszervi és nyirokrendszeri betegségek és tünetek</w:t>
            </w:r>
          </w:p>
        </w:tc>
      </w:tr>
      <w:tr w:rsidR="005A4A6B" w:rsidRPr="00EB635F" w14:paraId="733F8625" w14:textId="77777777" w:rsidTr="00137AB3">
        <w:trPr>
          <w:cantSplit/>
        </w:trPr>
        <w:tc>
          <w:tcPr>
            <w:tcW w:w="1447" w:type="dxa"/>
          </w:tcPr>
          <w:p w14:paraId="6A06FD6C" w14:textId="77777777" w:rsidR="005A4A6B" w:rsidRPr="00EB635F" w:rsidRDefault="005A4A6B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i/>
                <w:sz w:val="22"/>
                <w:szCs w:val="22"/>
                <w:lang w:val="hu-HU"/>
              </w:rPr>
              <w:t>Ritka</w:t>
            </w:r>
          </w:p>
        </w:tc>
        <w:tc>
          <w:tcPr>
            <w:tcW w:w="7505" w:type="dxa"/>
          </w:tcPr>
          <w:p w14:paraId="29350CF9" w14:textId="77777777" w:rsidR="005A4A6B" w:rsidRPr="00EB635F" w:rsidRDefault="005A4A6B" w:rsidP="00EB635F">
            <w:pPr>
              <w:rPr>
                <w:sz w:val="22"/>
                <w:szCs w:val="22"/>
                <w:lang w:val="hu-HU"/>
              </w:rPr>
            </w:pPr>
            <w:proofErr w:type="spellStart"/>
            <w:r w:rsidRPr="00EB635F">
              <w:rPr>
                <w:sz w:val="22"/>
                <w:szCs w:val="22"/>
                <w:lang w:val="hu-HU"/>
              </w:rPr>
              <w:t>leukopenia</w:t>
            </w:r>
            <w:proofErr w:type="spellEnd"/>
          </w:p>
        </w:tc>
      </w:tr>
      <w:tr w:rsidR="000679B4" w:rsidRPr="000679B4" w14:paraId="71619AAD" w14:textId="77777777" w:rsidTr="005A7226">
        <w:trPr>
          <w:cantSplit/>
        </w:trPr>
        <w:tc>
          <w:tcPr>
            <w:tcW w:w="8952" w:type="dxa"/>
            <w:gridSpan w:val="2"/>
          </w:tcPr>
          <w:p w14:paraId="0B0246C5" w14:textId="67474781" w:rsidR="000679B4" w:rsidRPr="000679B4" w:rsidRDefault="000679B4" w:rsidP="000679B4">
            <w:pPr>
              <w:rPr>
                <w:sz w:val="22"/>
                <w:szCs w:val="22"/>
                <w:lang w:val="hu-HU"/>
              </w:rPr>
            </w:pPr>
          </w:p>
        </w:tc>
      </w:tr>
      <w:tr w:rsidR="001B3E4F" w:rsidRPr="00EB635F" w14:paraId="394CDED4" w14:textId="77777777" w:rsidTr="00546711">
        <w:trPr>
          <w:cantSplit/>
        </w:trPr>
        <w:tc>
          <w:tcPr>
            <w:tcW w:w="0" w:type="auto"/>
            <w:gridSpan w:val="2"/>
          </w:tcPr>
          <w:p w14:paraId="12BEB5B0" w14:textId="77777777" w:rsidR="001B3E4F" w:rsidRPr="00EB635F" w:rsidRDefault="00222F93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b/>
                <w:sz w:val="22"/>
                <w:szCs w:val="22"/>
                <w:lang w:val="hu-HU"/>
              </w:rPr>
              <w:t>Immunrendszeri betegségek és tünetek</w:t>
            </w:r>
          </w:p>
        </w:tc>
      </w:tr>
      <w:tr w:rsidR="005A4A6B" w:rsidRPr="00EB635F" w14:paraId="506DBDDB" w14:textId="77777777" w:rsidTr="00137AB3">
        <w:trPr>
          <w:cantSplit/>
        </w:trPr>
        <w:tc>
          <w:tcPr>
            <w:tcW w:w="1447" w:type="dxa"/>
          </w:tcPr>
          <w:p w14:paraId="550D4634" w14:textId="77777777" w:rsidR="005A4A6B" w:rsidRPr="00EB635F" w:rsidRDefault="00B86DC8" w:rsidP="00EB635F">
            <w:pPr>
              <w:rPr>
                <w:i/>
                <w:sz w:val="22"/>
                <w:szCs w:val="22"/>
                <w:lang w:val="hu-HU"/>
              </w:rPr>
            </w:pPr>
            <w:r w:rsidRPr="00EB635F">
              <w:rPr>
                <w:i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7505" w:type="dxa"/>
          </w:tcPr>
          <w:p w14:paraId="794B14E6" w14:textId="77777777" w:rsidR="005A4A6B" w:rsidRPr="00EB635F" w:rsidRDefault="00B86DC8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túlérzékenység*</w:t>
            </w:r>
          </w:p>
        </w:tc>
      </w:tr>
      <w:tr w:rsidR="000668D8" w:rsidRPr="00EB635F" w14:paraId="4686A5F5" w14:textId="77777777" w:rsidTr="00137AB3">
        <w:trPr>
          <w:cantSplit/>
        </w:trPr>
        <w:tc>
          <w:tcPr>
            <w:tcW w:w="1447" w:type="dxa"/>
          </w:tcPr>
          <w:p w14:paraId="1D194F9B" w14:textId="348F0D8F" w:rsidR="0064675A" w:rsidRPr="00EB635F" w:rsidRDefault="00592169" w:rsidP="00EB635F">
            <w:pPr>
              <w:rPr>
                <w:sz w:val="22"/>
                <w:szCs w:val="22"/>
                <w:lang w:val="hu-HU"/>
              </w:rPr>
            </w:pPr>
            <w:r>
              <w:rPr>
                <w:i/>
                <w:sz w:val="22"/>
                <w:szCs w:val="22"/>
                <w:lang w:val="hu-HU"/>
              </w:rPr>
              <w:t>Ritka</w:t>
            </w:r>
          </w:p>
        </w:tc>
        <w:tc>
          <w:tcPr>
            <w:tcW w:w="7505" w:type="dxa"/>
          </w:tcPr>
          <w:p w14:paraId="6F0FA700" w14:textId="6F07FDCA" w:rsidR="0064675A" w:rsidRPr="00EB635F" w:rsidRDefault="00B86DC8">
            <w:pPr>
              <w:rPr>
                <w:sz w:val="22"/>
                <w:szCs w:val="22"/>
                <w:lang w:val="hu-HU"/>
              </w:rPr>
            </w:pPr>
            <w:proofErr w:type="spellStart"/>
            <w:r w:rsidRPr="00EB635F">
              <w:rPr>
                <w:sz w:val="22"/>
                <w:szCs w:val="22"/>
                <w:lang w:val="hu-HU"/>
              </w:rPr>
              <w:t>anafilaxiás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 reakciók,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angioneurotikus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 ödéma, </w:t>
            </w:r>
            <w:r w:rsidR="00222F93" w:rsidRPr="00EB635F">
              <w:rPr>
                <w:sz w:val="22"/>
                <w:szCs w:val="22"/>
                <w:lang w:val="hu-HU"/>
              </w:rPr>
              <w:t>szérumbetegség</w:t>
            </w:r>
          </w:p>
        </w:tc>
      </w:tr>
      <w:tr w:rsidR="0064675A" w:rsidRPr="00EB635F" w14:paraId="3A84483A" w14:textId="77777777" w:rsidTr="00546711">
        <w:trPr>
          <w:cantSplit/>
        </w:trPr>
        <w:tc>
          <w:tcPr>
            <w:tcW w:w="0" w:type="auto"/>
            <w:gridSpan w:val="2"/>
          </w:tcPr>
          <w:p w14:paraId="369984B1" w14:textId="77777777" w:rsidR="0064675A" w:rsidRPr="00EB635F" w:rsidRDefault="0064675A" w:rsidP="00EB635F">
            <w:pPr>
              <w:rPr>
                <w:sz w:val="22"/>
                <w:szCs w:val="22"/>
                <w:lang w:val="hu-HU"/>
              </w:rPr>
            </w:pPr>
          </w:p>
        </w:tc>
      </w:tr>
      <w:tr w:rsidR="0064675A" w:rsidRPr="00EB635F" w14:paraId="76F96C85" w14:textId="77777777" w:rsidTr="00546711">
        <w:trPr>
          <w:cantSplit/>
        </w:trPr>
        <w:tc>
          <w:tcPr>
            <w:tcW w:w="0" w:type="auto"/>
            <w:gridSpan w:val="2"/>
          </w:tcPr>
          <w:p w14:paraId="7FD3AF4F" w14:textId="77777777" w:rsidR="0064675A" w:rsidRPr="00EB635F" w:rsidRDefault="00222F93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b/>
                <w:sz w:val="22"/>
                <w:szCs w:val="22"/>
                <w:lang w:val="hu-HU"/>
              </w:rPr>
              <w:t>Anyagcsere- és táplálkozási betegségek és tünetek</w:t>
            </w:r>
          </w:p>
        </w:tc>
      </w:tr>
      <w:tr w:rsidR="00B86DC8" w:rsidRPr="00EB635F" w14:paraId="712C6FDC" w14:textId="77777777" w:rsidTr="00137AB3">
        <w:trPr>
          <w:cantSplit/>
        </w:trPr>
        <w:tc>
          <w:tcPr>
            <w:tcW w:w="1447" w:type="dxa"/>
          </w:tcPr>
          <w:p w14:paraId="59C53036" w14:textId="20A01C3B" w:rsidR="00B86DC8" w:rsidRPr="00EB635F" w:rsidRDefault="00592169" w:rsidP="00EB635F">
            <w:pPr>
              <w:rPr>
                <w:sz w:val="22"/>
                <w:szCs w:val="22"/>
                <w:lang w:val="hu-HU"/>
              </w:rPr>
            </w:pPr>
            <w:r>
              <w:rPr>
                <w:i/>
                <w:sz w:val="22"/>
                <w:szCs w:val="22"/>
                <w:lang w:val="hu-HU"/>
              </w:rPr>
              <w:t>Ritka</w:t>
            </w:r>
          </w:p>
        </w:tc>
        <w:tc>
          <w:tcPr>
            <w:tcW w:w="7505" w:type="dxa"/>
          </w:tcPr>
          <w:p w14:paraId="7CD7783B" w14:textId="5C8A472D" w:rsidR="00B86DC8" w:rsidRPr="00EB635F" w:rsidRDefault="00B86DC8" w:rsidP="00E06F26">
            <w:pPr>
              <w:rPr>
                <w:sz w:val="22"/>
                <w:szCs w:val="22"/>
                <w:lang w:val="hu-HU"/>
              </w:rPr>
            </w:pPr>
            <w:proofErr w:type="spellStart"/>
            <w:r w:rsidRPr="00EB635F">
              <w:rPr>
                <w:sz w:val="22"/>
                <w:szCs w:val="22"/>
                <w:lang w:val="hu-HU"/>
              </w:rPr>
              <w:t>hypertrigliceridaemia</w:t>
            </w:r>
            <w:proofErr w:type="spellEnd"/>
          </w:p>
        </w:tc>
      </w:tr>
      <w:tr w:rsidR="0064675A" w:rsidRPr="00EB635F" w14:paraId="44998858" w14:textId="77777777" w:rsidTr="00546711">
        <w:trPr>
          <w:cantSplit/>
        </w:trPr>
        <w:tc>
          <w:tcPr>
            <w:tcW w:w="0" w:type="auto"/>
            <w:gridSpan w:val="2"/>
          </w:tcPr>
          <w:p w14:paraId="50CC31A6" w14:textId="77777777" w:rsidR="0064675A" w:rsidRPr="00EB635F" w:rsidRDefault="0064675A" w:rsidP="00EB635F">
            <w:pPr>
              <w:rPr>
                <w:sz w:val="22"/>
                <w:szCs w:val="22"/>
                <w:lang w:val="hu-HU"/>
              </w:rPr>
            </w:pPr>
          </w:p>
        </w:tc>
      </w:tr>
      <w:tr w:rsidR="0064675A" w:rsidRPr="00EB635F" w14:paraId="7D27982C" w14:textId="77777777" w:rsidTr="00546711">
        <w:trPr>
          <w:cantSplit/>
        </w:trPr>
        <w:tc>
          <w:tcPr>
            <w:tcW w:w="0" w:type="auto"/>
            <w:gridSpan w:val="2"/>
          </w:tcPr>
          <w:p w14:paraId="5110660B" w14:textId="77777777" w:rsidR="0064675A" w:rsidRPr="00EB635F" w:rsidRDefault="00222F93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b/>
                <w:sz w:val="22"/>
                <w:szCs w:val="22"/>
                <w:lang w:val="hu-HU"/>
              </w:rPr>
              <w:t>Idegrendszeri betegségek és tünetek</w:t>
            </w:r>
          </w:p>
        </w:tc>
      </w:tr>
      <w:tr w:rsidR="00B86DC8" w:rsidRPr="00EB635F" w14:paraId="65476CD6" w14:textId="77777777" w:rsidTr="00137AB3">
        <w:trPr>
          <w:cantSplit/>
        </w:trPr>
        <w:tc>
          <w:tcPr>
            <w:tcW w:w="1447" w:type="dxa"/>
          </w:tcPr>
          <w:p w14:paraId="7305CA90" w14:textId="1243342A" w:rsidR="00B86DC8" w:rsidRPr="00EB635F" w:rsidRDefault="00924BAC" w:rsidP="00EB635F">
            <w:pPr>
              <w:rPr>
                <w:i/>
                <w:sz w:val="22"/>
                <w:szCs w:val="22"/>
                <w:lang w:val="hu-HU"/>
              </w:rPr>
            </w:pPr>
            <w:r>
              <w:rPr>
                <w:i/>
                <w:sz w:val="22"/>
                <w:szCs w:val="22"/>
                <w:lang w:val="hu-HU"/>
              </w:rPr>
              <w:t>G</w:t>
            </w:r>
            <w:r w:rsidR="00B86DC8" w:rsidRPr="00EB635F">
              <w:rPr>
                <w:i/>
                <w:sz w:val="22"/>
                <w:szCs w:val="22"/>
                <w:lang w:val="hu-HU"/>
              </w:rPr>
              <w:t>yakori</w:t>
            </w:r>
          </w:p>
        </w:tc>
        <w:tc>
          <w:tcPr>
            <w:tcW w:w="7505" w:type="dxa"/>
          </w:tcPr>
          <w:p w14:paraId="4038FCCF" w14:textId="3734E488" w:rsidR="00B86DC8" w:rsidRPr="00EB635F" w:rsidRDefault="00B86DC8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fejfájás</w:t>
            </w:r>
          </w:p>
        </w:tc>
      </w:tr>
      <w:tr w:rsidR="000668D8" w:rsidRPr="00EB635F" w14:paraId="1C97A7AA" w14:textId="77777777" w:rsidTr="00137AB3">
        <w:trPr>
          <w:cantSplit/>
        </w:trPr>
        <w:tc>
          <w:tcPr>
            <w:tcW w:w="1447" w:type="dxa"/>
          </w:tcPr>
          <w:p w14:paraId="00272D34" w14:textId="77777777" w:rsidR="0064675A" w:rsidRPr="00EB635F" w:rsidRDefault="00B86DC8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i/>
                <w:sz w:val="22"/>
                <w:szCs w:val="22"/>
                <w:lang w:val="hu-HU"/>
              </w:rPr>
              <w:t>Ritka</w:t>
            </w:r>
          </w:p>
        </w:tc>
        <w:tc>
          <w:tcPr>
            <w:tcW w:w="7505" w:type="dxa"/>
          </w:tcPr>
          <w:p w14:paraId="79FDE719" w14:textId="77777777" w:rsidR="0064675A" w:rsidRPr="00EB635F" w:rsidRDefault="00546711" w:rsidP="00EB635F">
            <w:pPr>
              <w:rPr>
                <w:sz w:val="22"/>
                <w:szCs w:val="22"/>
                <w:lang w:val="hu-HU"/>
              </w:rPr>
            </w:pPr>
            <w:proofErr w:type="spellStart"/>
            <w:r w:rsidRPr="00EB635F">
              <w:rPr>
                <w:sz w:val="22"/>
                <w:szCs w:val="22"/>
                <w:lang w:val="hu-HU"/>
              </w:rPr>
              <w:t>hyp</w:t>
            </w:r>
            <w:r w:rsidR="00B86DC8" w:rsidRPr="00EB635F">
              <w:rPr>
                <w:sz w:val="22"/>
                <w:szCs w:val="22"/>
                <w:lang w:val="hu-HU"/>
              </w:rPr>
              <w:t>aesthesia</w:t>
            </w:r>
            <w:proofErr w:type="spellEnd"/>
            <w:r w:rsidR="00924BAC">
              <w:rPr>
                <w:sz w:val="22"/>
                <w:szCs w:val="22"/>
                <w:lang w:val="hu-HU"/>
              </w:rPr>
              <w:t xml:space="preserve">, </w:t>
            </w:r>
            <w:r w:rsidR="00924BAC">
              <w:rPr>
                <w:sz w:val="22"/>
                <w:szCs w:val="22"/>
                <w:lang w:val="en-GB"/>
              </w:rPr>
              <w:t>p</w:t>
            </w:r>
            <w:r w:rsidR="00924BAC" w:rsidRPr="00C53E76">
              <w:rPr>
                <w:sz w:val="22"/>
                <w:szCs w:val="22"/>
                <w:lang w:val="en-GB"/>
              </w:rPr>
              <w:t>araesthesia</w:t>
            </w:r>
            <w:r w:rsidR="00924BAC">
              <w:rPr>
                <w:sz w:val="22"/>
                <w:szCs w:val="22"/>
                <w:lang w:val="en-GB"/>
              </w:rPr>
              <w:t>, dysgeusia</w:t>
            </w:r>
            <w:r w:rsidR="00B86DC8" w:rsidRPr="00EB635F" w:rsidDel="00B86DC8">
              <w:rPr>
                <w:sz w:val="22"/>
                <w:szCs w:val="22"/>
                <w:lang w:val="hu-HU"/>
              </w:rPr>
              <w:t xml:space="preserve"> </w:t>
            </w:r>
          </w:p>
        </w:tc>
      </w:tr>
      <w:tr w:rsidR="0064675A" w:rsidRPr="00EB635F" w14:paraId="11CFD3D3" w14:textId="77777777" w:rsidTr="00546711">
        <w:trPr>
          <w:cantSplit/>
        </w:trPr>
        <w:tc>
          <w:tcPr>
            <w:tcW w:w="0" w:type="auto"/>
            <w:gridSpan w:val="2"/>
          </w:tcPr>
          <w:p w14:paraId="548873D0" w14:textId="77777777" w:rsidR="0064675A" w:rsidRPr="00EB635F" w:rsidRDefault="0064675A" w:rsidP="00EB635F">
            <w:pPr>
              <w:rPr>
                <w:sz w:val="22"/>
                <w:szCs w:val="22"/>
                <w:lang w:val="hu-HU"/>
              </w:rPr>
            </w:pPr>
          </w:p>
        </w:tc>
      </w:tr>
      <w:tr w:rsidR="0064675A" w:rsidRPr="00EB635F" w14:paraId="64F807EB" w14:textId="77777777" w:rsidTr="00546711">
        <w:trPr>
          <w:cantSplit/>
        </w:trPr>
        <w:tc>
          <w:tcPr>
            <w:tcW w:w="0" w:type="auto"/>
            <w:gridSpan w:val="2"/>
          </w:tcPr>
          <w:p w14:paraId="6CFDF049" w14:textId="77777777" w:rsidR="0064675A" w:rsidRPr="00EB635F" w:rsidRDefault="00222F93" w:rsidP="00EB635F">
            <w:pPr>
              <w:keepNext/>
              <w:rPr>
                <w:sz w:val="22"/>
                <w:szCs w:val="22"/>
                <w:lang w:val="hu-HU"/>
              </w:rPr>
            </w:pPr>
            <w:r w:rsidRPr="00EB635F">
              <w:rPr>
                <w:b/>
                <w:sz w:val="22"/>
                <w:szCs w:val="22"/>
                <w:lang w:val="hu-HU"/>
              </w:rPr>
              <w:t>Szembetegségek és szemészeti tünetek</w:t>
            </w:r>
          </w:p>
        </w:tc>
      </w:tr>
      <w:tr w:rsidR="00F2588B" w:rsidRPr="00EB635F" w14:paraId="0965B41A" w14:textId="77777777" w:rsidTr="00137AB3">
        <w:trPr>
          <w:cantSplit/>
        </w:trPr>
        <w:tc>
          <w:tcPr>
            <w:tcW w:w="1447" w:type="dxa"/>
          </w:tcPr>
          <w:p w14:paraId="1A54B5B0" w14:textId="77777777" w:rsidR="00F2588B" w:rsidRPr="00EB635F" w:rsidRDefault="00F2588B" w:rsidP="00EB635F">
            <w:pPr>
              <w:keepNext/>
              <w:rPr>
                <w:sz w:val="22"/>
                <w:szCs w:val="22"/>
                <w:lang w:val="hu-HU"/>
              </w:rPr>
            </w:pPr>
            <w:r w:rsidRPr="00EB635F">
              <w:rPr>
                <w:i/>
                <w:sz w:val="22"/>
                <w:szCs w:val="22"/>
                <w:lang w:val="hu-HU"/>
              </w:rPr>
              <w:t>Ritka</w:t>
            </w:r>
          </w:p>
        </w:tc>
        <w:tc>
          <w:tcPr>
            <w:tcW w:w="7505" w:type="dxa"/>
          </w:tcPr>
          <w:p w14:paraId="3ECAE952" w14:textId="77777777" w:rsidR="00F2588B" w:rsidRPr="00EB635F" w:rsidRDefault="00F2588B" w:rsidP="00EB635F">
            <w:pPr>
              <w:keepNext/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látászavarok</w:t>
            </w:r>
            <w:r w:rsidR="00924BAC">
              <w:rPr>
                <w:sz w:val="22"/>
                <w:szCs w:val="22"/>
                <w:lang w:val="hu-HU"/>
              </w:rPr>
              <w:t xml:space="preserve"> (</w:t>
            </w:r>
            <w:proofErr w:type="spellStart"/>
            <w:r w:rsidR="00924BAC">
              <w:rPr>
                <w:sz w:val="22"/>
                <w:szCs w:val="22"/>
                <w:lang w:val="hu-HU"/>
              </w:rPr>
              <w:t>belértve</w:t>
            </w:r>
            <w:proofErr w:type="spellEnd"/>
            <w:r w:rsidR="00924BAC">
              <w:rPr>
                <w:sz w:val="22"/>
                <w:szCs w:val="22"/>
                <w:lang w:val="hu-HU"/>
              </w:rPr>
              <w:t xml:space="preserve"> a </w:t>
            </w:r>
            <w:r w:rsidR="00924BAC" w:rsidRPr="00EB635F">
              <w:rPr>
                <w:sz w:val="22"/>
                <w:szCs w:val="22"/>
                <w:lang w:val="hu-HU"/>
              </w:rPr>
              <w:t>homályos és kettős látás</w:t>
            </w:r>
            <w:r w:rsidR="00924BAC">
              <w:rPr>
                <w:sz w:val="22"/>
                <w:szCs w:val="22"/>
                <w:lang w:val="hu-HU"/>
              </w:rPr>
              <w:t>t is)</w:t>
            </w:r>
          </w:p>
        </w:tc>
      </w:tr>
      <w:tr w:rsidR="00655555" w:rsidRPr="00EB635F" w14:paraId="1538A585" w14:textId="77777777" w:rsidTr="005A7226">
        <w:trPr>
          <w:cantSplit/>
        </w:trPr>
        <w:tc>
          <w:tcPr>
            <w:tcW w:w="8952" w:type="dxa"/>
            <w:gridSpan w:val="2"/>
          </w:tcPr>
          <w:p w14:paraId="10E751C5" w14:textId="77777777" w:rsidR="00655555" w:rsidRPr="00EB635F" w:rsidRDefault="00655555" w:rsidP="00EB635F">
            <w:pPr>
              <w:rPr>
                <w:sz w:val="22"/>
                <w:szCs w:val="22"/>
                <w:lang w:val="hu-HU"/>
              </w:rPr>
            </w:pPr>
          </w:p>
        </w:tc>
      </w:tr>
      <w:tr w:rsidR="0064675A" w:rsidRPr="00EB635F" w14:paraId="672D2546" w14:textId="77777777" w:rsidTr="00546711">
        <w:trPr>
          <w:cantSplit/>
        </w:trPr>
        <w:tc>
          <w:tcPr>
            <w:tcW w:w="0" w:type="auto"/>
            <w:gridSpan w:val="2"/>
          </w:tcPr>
          <w:p w14:paraId="3932A693" w14:textId="77777777" w:rsidR="0064675A" w:rsidRPr="00EB635F" w:rsidRDefault="00222F93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b/>
                <w:sz w:val="22"/>
                <w:szCs w:val="22"/>
                <w:lang w:val="hu-HU"/>
              </w:rPr>
              <w:t>A fül és az egyensúly-érzékelő szerv betegségei és tünetei</w:t>
            </w:r>
          </w:p>
        </w:tc>
      </w:tr>
      <w:tr w:rsidR="00980BF9" w:rsidRPr="00EB635F" w14:paraId="486BECD8" w14:textId="77777777" w:rsidTr="00137AB3">
        <w:trPr>
          <w:cantSplit/>
        </w:trPr>
        <w:tc>
          <w:tcPr>
            <w:tcW w:w="1447" w:type="dxa"/>
          </w:tcPr>
          <w:p w14:paraId="49FBE065" w14:textId="77777777" w:rsidR="00980BF9" w:rsidRPr="00EB635F" w:rsidRDefault="00980BF9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i/>
                <w:sz w:val="22"/>
                <w:szCs w:val="22"/>
                <w:lang w:val="hu-HU"/>
              </w:rPr>
              <w:t>Ritka</w:t>
            </w:r>
          </w:p>
        </w:tc>
        <w:tc>
          <w:tcPr>
            <w:tcW w:w="7505" w:type="dxa"/>
          </w:tcPr>
          <w:p w14:paraId="5EDC6718" w14:textId="3AEB10D2" w:rsidR="00980BF9" w:rsidRPr="00EB635F" w:rsidRDefault="00924BAC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átmeneti vagy maradandó hallásvesztés*</w:t>
            </w:r>
            <w:r w:rsidR="00F521EC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="00F521EC" w:rsidRPr="00EB635F">
              <w:rPr>
                <w:sz w:val="22"/>
                <w:szCs w:val="22"/>
                <w:lang w:val="hu-HU"/>
              </w:rPr>
              <w:t>tinnitus</w:t>
            </w:r>
            <w:proofErr w:type="spellEnd"/>
          </w:p>
        </w:tc>
      </w:tr>
      <w:tr w:rsidR="0064675A" w:rsidRPr="00EB635F" w14:paraId="25E2D133" w14:textId="77777777" w:rsidTr="00546711">
        <w:trPr>
          <w:cantSplit/>
        </w:trPr>
        <w:tc>
          <w:tcPr>
            <w:tcW w:w="0" w:type="auto"/>
            <w:gridSpan w:val="2"/>
          </w:tcPr>
          <w:p w14:paraId="50173897" w14:textId="77777777" w:rsidR="0064675A" w:rsidRPr="00EB635F" w:rsidRDefault="0064675A" w:rsidP="00EB635F">
            <w:pPr>
              <w:rPr>
                <w:sz w:val="22"/>
                <w:szCs w:val="22"/>
                <w:lang w:val="hu-HU"/>
              </w:rPr>
            </w:pPr>
          </w:p>
        </w:tc>
      </w:tr>
      <w:tr w:rsidR="0064675A" w:rsidRPr="00EB635F" w14:paraId="19C71ED2" w14:textId="77777777" w:rsidTr="00546711">
        <w:trPr>
          <w:cantSplit/>
        </w:trPr>
        <w:tc>
          <w:tcPr>
            <w:tcW w:w="0" w:type="auto"/>
            <w:gridSpan w:val="2"/>
          </w:tcPr>
          <w:p w14:paraId="09804AED" w14:textId="77777777" w:rsidR="0064675A" w:rsidRPr="00EB635F" w:rsidRDefault="00222F93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b/>
                <w:sz w:val="22"/>
                <w:szCs w:val="22"/>
                <w:lang w:val="hu-HU"/>
              </w:rPr>
              <w:t>Szívbetegségek és a szívvel kapcsolatos tünetek</w:t>
            </w:r>
          </w:p>
        </w:tc>
      </w:tr>
      <w:tr w:rsidR="000668D8" w:rsidRPr="00EB635F" w14:paraId="421281AA" w14:textId="77777777" w:rsidTr="00137AB3">
        <w:trPr>
          <w:cantSplit/>
        </w:trPr>
        <w:tc>
          <w:tcPr>
            <w:tcW w:w="1447" w:type="dxa"/>
          </w:tcPr>
          <w:p w14:paraId="06F62506" w14:textId="033014DE" w:rsidR="0064675A" w:rsidRPr="00EB635F" w:rsidRDefault="00924BAC" w:rsidP="00EB635F">
            <w:pPr>
              <w:rPr>
                <w:sz w:val="22"/>
                <w:szCs w:val="22"/>
                <w:lang w:val="hu-HU"/>
              </w:rPr>
            </w:pPr>
            <w:r>
              <w:rPr>
                <w:i/>
                <w:sz w:val="22"/>
                <w:szCs w:val="22"/>
                <w:lang w:val="hu-HU"/>
              </w:rPr>
              <w:t>Ritka</w:t>
            </w:r>
          </w:p>
        </w:tc>
        <w:tc>
          <w:tcPr>
            <w:tcW w:w="7505" w:type="dxa"/>
          </w:tcPr>
          <w:p w14:paraId="2BF71CA4" w14:textId="77777777" w:rsidR="0064675A" w:rsidRPr="00EB635F" w:rsidRDefault="00222F93" w:rsidP="00EB635F">
            <w:pPr>
              <w:rPr>
                <w:sz w:val="22"/>
                <w:szCs w:val="22"/>
                <w:lang w:val="hu-HU"/>
              </w:rPr>
            </w:pPr>
            <w:proofErr w:type="spellStart"/>
            <w:r w:rsidRPr="00EB635F">
              <w:rPr>
                <w:sz w:val="22"/>
                <w:szCs w:val="22"/>
                <w:lang w:val="hu-HU"/>
              </w:rPr>
              <w:t>kongesztív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 szívelégtelenség</w:t>
            </w:r>
            <w:r w:rsidR="000A0E5A" w:rsidRPr="00EB635F">
              <w:rPr>
                <w:sz w:val="22"/>
                <w:szCs w:val="22"/>
                <w:lang w:val="hu-HU"/>
              </w:rPr>
              <w:t>*</w:t>
            </w:r>
          </w:p>
        </w:tc>
      </w:tr>
      <w:tr w:rsidR="0064675A" w:rsidRPr="00EB635F" w14:paraId="7256E18B" w14:textId="77777777" w:rsidTr="00546711">
        <w:trPr>
          <w:cantSplit/>
        </w:trPr>
        <w:tc>
          <w:tcPr>
            <w:tcW w:w="0" w:type="auto"/>
            <w:gridSpan w:val="2"/>
          </w:tcPr>
          <w:p w14:paraId="5B05388A" w14:textId="77777777" w:rsidR="0064675A" w:rsidRPr="00EB635F" w:rsidRDefault="0064675A" w:rsidP="00EB635F">
            <w:pPr>
              <w:rPr>
                <w:sz w:val="22"/>
                <w:szCs w:val="22"/>
                <w:lang w:val="hu-HU"/>
              </w:rPr>
            </w:pPr>
          </w:p>
        </w:tc>
      </w:tr>
      <w:tr w:rsidR="0064675A" w:rsidRPr="00EB635F" w14:paraId="42F2EC28" w14:textId="77777777" w:rsidTr="00546711">
        <w:trPr>
          <w:cantSplit/>
        </w:trPr>
        <w:tc>
          <w:tcPr>
            <w:tcW w:w="0" w:type="auto"/>
            <w:gridSpan w:val="2"/>
          </w:tcPr>
          <w:p w14:paraId="0A17826B" w14:textId="77777777" w:rsidR="0064675A" w:rsidRPr="00EB635F" w:rsidRDefault="00222F93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b/>
                <w:sz w:val="22"/>
                <w:szCs w:val="22"/>
                <w:lang w:val="hu-HU"/>
              </w:rPr>
              <w:t xml:space="preserve">Légzőrendszeri, mellkasi és </w:t>
            </w:r>
            <w:proofErr w:type="spellStart"/>
            <w:r w:rsidRPr="00EB635F">
              <w:rPr>
                <w:b/>
                <w:sz w:val="22"/>
                <w:szCs w:val="22"/>
                <w:lang w:val="hu-HU"/>
              </w:rPr>
              <w:t>mediastinalis</w:t>
            </w:r>
            <w:proofErr w:type="spellEnd"/>
            <w:r w:rsidRPr="00EB635F">
              <w:rPr>
                <w:b/>
                <w:sz w:val="22"/>
                <w:szCs w:val="22"/>
                <w:lang w:val="hu-HU"/>
              </w:rPr>
              <w:t xml:space="preserve"> betegségek és tünetek</w:t>
            </w:r>
          </w:p>
        </w:tc>
      </w:tr>
      <w:tr w:rsidR="000668D8" w:rsidRPr="00EB635F" w14:paraId="6C31F7D6" w14:textId="77777777" w:rsidTr="00137AB3">
        <w:trPr>
          <w:cantSplit/>
        </w:trPr>
        <w:tc>
          <w:tcPr>
            <w:tcW w:w="1447" w:type="dxa"/>
          </w:tcPr>
          <w:p w14:paraId="7C5A9797" w14:textId="669D4BDB" w:rsidR="0064675A" w:rsidRPr="00EB635F" w:rsidRDefault="00924BAC" w:rsidP="00EB635F">
            <w:pPr>
              <w:rPr>
                <w:sz w:val="22"/>
                <w:szCs w:val="22"/>
                <w:lang w:val="hu-HU"/>
              </w:rPr>
            </w:pPr>
            <w:r>
              <w:rPr>
                <w:i/>
                <w:sz w:val="22"/>
                <w:szCs w:val="22"/>
                <w:lang w:val="hu-HU"/>
              </w:rPr>
              <w:t>Ritka</w:t>
            </w:r>
          </w:p>
        </w:tc>
        <w:tc>
          <w:tcPr>
            <w:tcW w:w="7505" w:type="dxa"/>
          </w:tcPr>
          <w:p w14:paraId="3A766CA0" w14:textId="6E4F560A" w:rsidR="0064675A" w:rsidRPr="00EB635F" w:rsidRDefault="00924BAC" w:rsidP="00EB635F">
            <w:pPr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dyspnoe</w:t>
            </w:r>
            <w:proofErr w:type="spellEnd"/>
          </w:p>
        </w:tc>
      </w:tr>
      <w:tr w:rsidR="0064675A" w:rsidRPr="00EB635F" w14:paraId="46A44004" w14:textId="77777777" w:rsidTr="00546711">
        <w:trPr>
          <w:cantSplit/>
        </w:trPr>
        <w:tc>
          <w:tcPr>
            <w:tcW w:w="0" w:type="auto"/>
            <w:gridSpan w:val="2"/>
          </w:tcPr>
          <w:p w14:paraId="53FDB20B" w14:textId="77777777" w:rsidR="0064675A" w:rsidRPr="00EB635F" w:rsidRDefault="0064675A" w:rsidP="00EB635F">
            <w:pPr>
              <w:rPr>
                <w:sz w:val="22"/>
                <w:szCs w:val="22"/>
                <w:lang w:val="hu-HU"/>
              </w:rPr>
            </w:pPr>
          </w:p>
        </w:tc>
      </w:tr>
      <w:tr w:rsidR="0064675A" w:rsidRPr="00EB635F" w14:paraId="65B0D388" w14:textId="77777777" w:rsidTr="00546711">
        <w:trPr>
          <w:cantSplit/>
        </w:trPr>
        <w:tc>
          <w:tcPr>
            <w:tcW w:w="0" w:type="auto"/>
            <w:gridSpan w:val="2"/>
          </w:tcPr>
          <w:p w14:paraId="2638A223" w14:textId="77777777" w:rsidR="0064675A" w:rsidRPr="00EB635F" w:rsidRDefault="00222F93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b/>
                <w:sz w:val="22"/>
                <w:szCs w:val="22"/>
                <w:lang w:val="hu-HU"/>
              </w:rPr>
              <w:t>Emésztőrendszeri betegségek és tünetek</w:t>
            </w:r>
          </w:p>
        </w:tc>
      </w:tr>
      <w:tr w:rsidR="000668D8" w:rsidRPr="00EB635F" w14:paraId="4DC1346E" w14:textId="77777777" w:rsidTr="00137AB3">
        <w:trPr>
          <w:cantSplit/>
        </w:trPr>
        <w:tc>
          <w:tcPr>
            <w:tcW w:w="1447" w:type="dxa"/>
          </w:tcPr>
          <w:p w14:paraId="4BAFF8CC" w14:textId="77777777" w:rsidR="0064675A" w:rsidRPr="00EB635F" w:rsidRDefault="00222F93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i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7505" w:type="dxa"/>
          </w:tcPr>
          <w:p w14:paraId="38E895A2" w14:textId="77777777" w:rsidR="0064675A" w:rsidRPr="00EB635F" w:rsidRDefault="000A0E5A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hasi fájdalom, hányinger</w:t>
            </w:r>
            <w:r w:rsidR="00222F93" w:rsidRPr="00EB635F">
              <w:rPr>
                <w:sz w:val="22"/>
                <w:szCs w:val="22"/>
                <w:lang w:val="hu-HU"/>
              </w:rPr>
              <w:t xml:space="preserve"> </w:t>
            </w:r>
          </w:p>
        </w:tc>
      </w:tr>
      <w:tr w:rsidR="000A0E5A" w:rsidRPr="00EB635F" w14:paraId="7F65582A" w14:textId="77777777" w:rsidTr="00137AB3">
        <w:trPr>
          <w:cantSplit/>
        </w:trPr>
        <w:tc>
          <w:tcPr>
            <w:tcW w:w="1447" w:type="dxa"/>
          </w:tcPr>
          <w:p w14:paraId="08052BDE" w14:textId="77777777" w:rsidR="000A0E5A" w:rsidRPr="00EB635F" w:rsidRDefault="000A0E5A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i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7505" w:type="dxa"/>
          </w:tcPr>
          <w:p w14:paraId="49709733" w14:textId="6C44ECD1" w:rsidR="000A0E5A" w:rsidRPr="00EB635F" w:rsidRDefault="000A0E5A" w:rsidP="00655555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 xml:space="preserve">hányás, hasmenés, székrekedés, emésztési zavar, puffadás </w:t>
            </w:r>
          </w:p>
        </w:tc>
      </w:tr>
      <w:tr w:rsidR="000A0E5A" w:rsidRPr="00EB635F" w14:paraId="5CB42702" w14:textId="77777777" w:rsidTr="00137AB3">
        <w:trPr>
          <w:cantSplit/>
        </w:trPr>
        <w:tc>
          <w:tcPr>
            <w:tcW w:w="1447" w:type="dxa"/>
          </w:tcPr>
          <w:p w14:paraId="6DF43EE3" w14:textId="77777777" w:rsidR="000A0E5A" w:rsidRPr="00EB635F" w:rsidRDefault="000A0E5A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i/>
                <w:sz w:val="22"/>
                <w:szCs w:val="22"/>
                <w:lang w:val="hu-HU"/>
              </w:rPr>
              <w:t>Ritka</w:t>
            </w:r>
          </w:p>
        </w:tc>
        <w:tc>
          <w:tcPr>
            <w:tcW w:w="7505" w:type="dxa"/>
          </w:tcPr>
          <w:p w14:paraId="4E1D7F94" w14:textId="77777777" w:rsidR="000A0E5A" w:rsidRPr="00EB635F" w:rsidRDefault="000A0E5A" w:rsidP="00EB635F">
            <w:pPr>
              <w:rPr>
                <w:sz w:val="22"/>
                <w:szCs w:val="22"/>
                <w:lang w:val="hu-HU"/>
              </w:rPr>
            </w:pPr>
            <w:proofErr w:type="spellStart"/>
            <w:r w:rsidRPr="00EB635F">
              <w:rPr>
                <w:sz w:val="22"/>
                <w:szCs w:val="22"/>
                <w:lang w:val="hu-HU"/>
              </w:rPr>
              <w:t>pancreatitis</w:t>
            </w:r>
            <w:proofErr w:type="spellEnd"/>
          </w:p>
        </w:tc>
      </w:tr>
      <w:tr w:rsidR="0064675A" w:rsidRPr="00EB635F" w14:paraId="462F94D2" w14:textId="77777777" w:rsidTr="00546711">
        <w:trPr>
          <w:cantSplit/>
        </w:trPr>
        <w:tc>
          <w:tcPr>
            <w:tcW w:w="0" w:type="auto"/>
            <w:gridSpan w:val="2"/>
          </w:tcPr>
          <w:p w14:paraId="06495431" w14:textId="77777777" w:rsidR="0064675A" w:rsidRPr="00EB635F" w:rsidRDefault="0064675A" w:rsidP="00EB635F">
            <w:pPr>
              <w:rPr>
                <w:sz w:val="22"/>
                <w:szCs w:val="22"/>
                <w:lang w:val="hu-HU"/>
              </w:rPr>
            </w:pPr>
          </w:p>
        </w:tc>
      </w:tr>
      <w:tr w:rsidR="0064675A" w:rsidRPr="00EB635F" w14:paraId="37471288" w14:textId="77777777" w:rsidTr="00546711">
        <w:trPr>
          <w:cantSplit/>
        </w:trPr>
        <w:tc>
          <w:tcPr>
            <w:tcW w:w="0" w:type="auto"/>
            <w:gridSpan w:val="2"/>
          </w:tcPr>
          <w:p w14:paraId="2A6D1EE5" w14:textId="77777777" w:rsidR="0064675A" w:rsidRPr="00EB635F" w:rsidRDefault="000668D8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b/>
                <w:sz w:val="22"/>
                <w:szCs w:val="22"/>
                <w:lang w:val="hu-HU"/>
              </w:rPr>
              <w:t>Máj- és epebetegségek</w:t>
            </w:r>
            <w:r w:rsidR="00901068" w:rsidRPr="00EB635F">
              <w:rPr>
                <w:b/>
                <w:sz w:val="22"/>
                <w:szCs w:val="22"/>
                <w:lang w:val="hu-HU"/>
              </w:rPr>
              <w:t>,</w:t>
            </w:r>
            <w:r w:rsidRPr="00EB635F">
              <w:rPr>
                <w:b/>
                <w:sz w:val="22"/>
                <w:szCs w:val="22"/>
                <w:lang w:val="hu-HU"/>
              </w:rPr>
              <w:t xml:space="preserve"> illetve tünetek</w:t>
            </w:r>
          </w:p>
        </w:tc>
      </w:tr>
      <w:tr w:rsidR="000078A3" w:rsidRPr="00EB635F" w14:paraId="73A0A023" w14:textId="77777777" w:rsidTr="00137AB3">
        <w:trPr>
          <w:cantSplit/>
        </w:trPr>
        <w:tc>
          <w:tcPr>
            <w:tcW w:w="1447" w:type="dxa"/>
          </w:tcPr>
          <w:p w14:paraId="644A2F17" w14:textId="1FB00DB5" w:rsidR="000078A3" w:rsidRPr="00EB635F" w:rsidRDefault="000078A3" w:rsidP="00EB635F">
            <w:pPr>
              <w:rPr>
                <w:i/>
                <w:sz w:val="22"/>
                <w:szCs w:val="22"/>
                <w:lang w:val="hu-HU"/>
              </w:rPr>
            </w:pPr>
            <w:r w:rsidRPr="00EB635F">
              <w:rPr>
                <w:i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7505" w:type="dxa"/>
          </w:tcPr>
          <w:p w14:paraId="0CFD7C92" w14:textId="20B757C4" w:rsidR="000078A3" w:rsidRDefault="000078A3" w:rsidP="00E06F26">
            <w:pPr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rendellenes májműködés</w:t>
            </w:r>
          </w:p>
        </w:tc>
      </w:tr>
      <w:tr w:rsidR="000668D8" w:rsidRPr="00EB635F" w14:paraId="2661351E" w14:textId="77777777" w:rsidTr="00137AB3">
        <w:trPr>
          <w:cantSplit/>
        </w:trPr>
        <w:tc>
          <w:tcPr>
            <w:tcW w:w="1447" w:type="dxa"/>
          </w:tcPr>
          <w:p w14:paraId="42C4419C" w14:textId="77777777" w:rsidR="0064675A" w:rsidRPr="00EB635F" w:rsidRDefault="001B77D4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i/>
                <w:sz w:val="22"/>
                <w:szCs w:val="22"/>
                <w:lang w:val="hu-HU"/>
              </w:rPr>
              <w:t>Ritka</w:t>
            </w:r>
          </w:p>
        </w:tc>
        <w:tc>
          <w:tcPr>
            <w:tcW w:w="7505" w:type="dxa"/>
          </w:tcPr>
          <w:p w14:paraId="7E15D389" w14:textId="7710BE46" w:rsidR="0064675A" w:rsidRPr="00EB635F" w:rsidRDefault="00924BAC" w:rsidP="00E06F26">
            <w:pPr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 xml:space="preserve">Súlyos </w:t>
            </w:r>
            <w:proofErr w:type="spellStart"/>
            <w:r>
              <w:rPr>
                <w:sz w:val="22"/>
                <w:szCs w:val="22"/>
                <w:lang w:val="hu-HU"/>
              </w:rPr>
              <w:t>hepatotoxicitás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 (beleértve néhány fatális kimenetelű </w:t>
            </w:r>
            <w:r w:rsidRPr="00EB635F">
              <w:rPr>
                <w:sz w:val="22"/>
                <w:szCs w:val="22"/>
                <w:lang w:val="hu-HU"/>
              </w:rPr>
              <w:t>akut májelégtelenség</w:t>
            </w:r>
            <w:r>
              <w:rPr>
                <w:sz w:val="22"/>
                <w:szCs w:val="22"/>
                <w:lang w:val="hu-HU"/>
              </w:rPr>
              <w:t xml:space="preserve">et </w:t>
            </w:r>
            <w:proofErr w:type="gramStart"/>
            <w:r>
              <w:rPr>
                <w:sz w:val="22"/>
                <w:szCs w:val="22"/>
                <w:lang w:val="hu-HU"/>
              </w:rPr>
              <w:t>is)*</w:t>
            </w:r>
            <w:proofErr w:type="gramEnd"/>
            <w:r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hu-HU"/>
              </w:rPr>
              <w:t>hyperbilirubinaemia</w:t>
            </w:r>
            <w:proofErr w:type="spellEnd"/>
          </w:p>
        </w:tc>
      </w:tr>
      <w:tr w:rsidR="0064675A" w:rsidRPr="00EB635F" w14:paraId="21767318" w14:textId="77777777" w:rsidTr="00546711">
        <w:trPr>
          <w:cantSplit/>
        </w:trPr>
        <w:tc>
          <w:tcPr>
            <w:tcW w:w="0" w:type="auto"/>
            <w:gridSpan w:val="2"/>
          </w:tcPr>
          <w:p w14:paraId="66032384" w14:textId="77777777" w:rsidR="0064675A" w:rsidRPr="00EB635F" w:rsidRDefault="0064675A" w:rsidP="00EB635F">
            <w:pPr>
              <w:rPr>
                <w:sz w:val="22"/>
                <w:szCs w:val="22"/>
                <w:lang w:val="hu-HU"/>
              </w:rPr>
            </w:pPr>
          </w:p>
        </w:tc>
      </w:tr>
      <w:tr w:rsidR="0064675A" w:rsidRPr="00EB635F" w14:paraId="644E52E2" w14:textId="77777777" w:rsidTr="00546711">
        <w:trPr>
          <w:cantSplit/>
        </w:trPr>
        <w:tc>
          <w:tcPr>
            <w:tcW w:w="0" w:type="auto"/>
            <w:gridSpan w:val="2"/>
          </w:tcPr>
          <w:p w14:paraId="582A2806" w14:textId="77777777" w:rsidR="0064675A" w:rsidRPr="00EB635F" w:rsidRDefault="000668D8" w:rsidP="00137AB3">
            <w:pPr>
              <w:keepNext/>
              <w:rPr>
                <w:sz w:val="22"/>
                <w:szCs w:val="22"/>
                <w:lang w:val="hu-HU"/>
              </w:rPr>
            </w:pPr>
            <w:r w:rsidRPr="00EB635F">
              <w:rPr>
                <w:b/>
                <w:sz w:val="22"/>
                <w:szCs w:val="22"/>
                <w:lang w:val="hu-HU"/>
              </w:rPr>
              <w:t>A bőr és a bőr</w:t>
            </w:r>
            <w:r w:rsidR="00546711" w:rsidRPr="00EB635F">
              <w:rPr>
                <w:b/>
                <w:sz w:val="22"/>
                <w:szCs w:val="22"/>
                <w:lang w:val="hu-HU"/>
              </w:rPr>
              <w:t xml:space="preserve"> </w:t>
            </w:r>
            <w:r w:rsidRPr="00EB635F">
              <w:rPr>
                <w:b/>
                <w:sz w:val="22"/>
                <w:szCs w:val="22"/>
                <w:lang w:val="hu-HU"/>
              </w:rPr>
              <w:t>alatti szövet betegségei és tünetei</w:t>
            </w:r>
          </w:p>
        </w:tc>
      </w:tr>
      <w:tr w:rsidR="009B635D" w:rsidRPr="00EB635F" w14:paraId="2F55F722" w14:textId="77777777" w:rsidTr="00137AB3">
        <w:trPr>
          <w:cantSplit/>
        </w:trPr>
        <w:tc>
          <w:tcPr>
            <w:tcW w:w="1447" w:type="dxa"/>
          </w:tcPr>
          <w:p w14:paraId="3F711A49" w14:textId="77777777" w:rsidR="009B635D" w:rsidRPr="00EB635F" w:rsidRDefault="009B635D" w:rsidP="00137AB3">
            <w:pPr>
              <w:keepNext/>
              <w:rPr>
                <w:i/>
                <w:sz w:val="22"/>
                <w:szCs w:val="22"/>
                <w:lang w:val="hu-HU"/>
              </w:rPr>
            </w:pPr>
            <w:r w:rsidRPr="00EB635F">
              <w:rPr>
                <w:i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7505" w:type="dxa"/>
          </w:tcPr>
          <w:p w14:paraId="710A3311" w14:textId="58608E1F" w:rsidR="009B635D" w:rsidRPr="00EB635F" w:rsidRDefault="009B635D" w:rsidP="00137AB3">
            <w:pPr>
              <w:keepNext/>
              <w:rPr>
                <w:sz w:val="22"/>
                <w:szCs w:val="22"/>
                <w:lang w:val="hu-HU"/>
              </w:rPr>
            </w:pPr>
            <w:proofErr w:type="spellStart"/>
            <w:r w:rsidRPr="00EB635F">
              <w:rPr>
                <w:sz w:val="22"/>
                <w:szCs w:val="22"/>
                <w:lang w:val="hu-HU"/>
              </w:rPr>
              <w:t>urticaria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, </w:t>
            </w:r>
            <w:r w:rsidR="00924BAC">
              <w:rPr>
                <w:sz w:val="22"/>
                <w:szCs w:val="22"/>
                <w:lang w:val="hu-HU"/>
              </w:rPr>
              <w:t>bőrkiütés</w:t>
            </w:r>
            <w:r w:rsidRPr="00EB635F">
              <w:rPr>
                <w:sz w:val="22"/>
                <w:szCs w:val="22"/>
                <w:lang w:val="hu-HU"/>
              </w:rPr>
              <w:t>, viszketés</w:t>
            </w:r>
          </w:p>
        </w:tc>
      </w:tr>
      <w:tr w:rsidR="009B635D" w:rsidRPr="00EB635F" w14:paraId="081D1BD6" w14:textId="77777777" w:rsidTr="00137AB3">
        <w:trPr>
          <w:cantSplit/>
        </w:trPr>
        <w:tc>
          <w:tcPr>
            <w:tcW w:w="1447" w:type="dxa"/>
          </w:tcPr>
          <w:p w14:paraId="0FF692D2" w14:textId="77777777" w:rsidR="009B635D" w:rsidRPr="00EB635F" w:rsidRDefault="009B635D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i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7505" w:type="dxa"/>
          </w:tcPr>
          <w:p w14:paraId="016B3000" w14:textId="496EA40B" w:rsidR="009B635D" w:rsidRPr="00EB635F" w:rsidRDefault="009B635D" w:rsidP="00655555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 xml:space="preserve">toxikus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epiderm</w:t>
            </w:r>
            <w:r w:rsidR="00901068" w:rsidRPr="00EB635F">
              <w:rPr>
                <w:sz w:val="22"/>
                <w:szCs w:val="22"/>
                <w:lang w:val="hu-HU"/>
              </w:rPr>
              <w:t>a</w:t>
            </w:r>
            <w:r w:rsidRPr="00EB635F">
              <w:rPr>
                <w:sz w:val="22"/>
                <w:szCs w:val="22"/>
                <w:lang w:val="hu-HU"/>
              </w:rPr>
              <w:t>lis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necrolysis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Stevens</w:t>
            </w:r>
            <w:proofErr w:type="spellEnd"/>
            <w:r w:rsidR="00655555">
              <w:rPr>
                <w:sz w:val="22"/>
                <w:szCs w:val="22"/>
                <w:lang w:val="hu-HU"/>
              </w:rPr>
              <w:t>–</w:t>
            </w:r>
            <w:r w:rsidRPr="00EB635F">
              <w:rPr>
                <w:sz w:val="22"/>
                <w:szCs w:val="22"/>
                <w:lang w:val="hu-HU"/>
              </w:rPr>
              <w:t>Johnson</w:t>
            </w:r>
            <w:r w:rsidR="00655555">
              <w:rPr>
                <w:sz w:val="22"/>
                <w:szCs w:val="22"/>
                <w:lang w:val="hu-HU"/>
              </w:rPr>
              <w:t>-</w:t>
            </w:r>
            <w:r w:rsidRPr="00EB635F">
              <w:rPr>
                <w:sz w:val="22"/>
                <w:szCs w:val="22"/>
                <w:lang w:val="hu-HU"/>
              </w:rPr>
              <w:t xml:space="preserve">szindróma, </w:t>
            </w:r>
            <w:proofErr w:type="spellStart"/>
            <w:r w:rsidR="00924BAC">
              <w:rPr>
                <w:iCs/>
                <w:sz w:val="22"/>
                <w:szCs w:val="22"/>
                <w:lang w:val="en-GB"/>
              </w:rPr>
              <w:t>akut</w:t>
            </w:r>
            <w:proofErr w:type="spellEnd"/>
            <w:r w:rsidR="00924BAC">
              <w:rPr>
                <w:iCs/>
                <w:sz w:val="22"/>
                <w:szCs w:val="22"/>
                <w:lang w:val="en-GB"/>
              </w:rPr>
              <w:t xml:space="preserve"> </w:t>
            </w:r>
            <w:proofErr w:type="spellStart"/>
            <w:r w:rsidR="00924BAC">
              <w:rPr>
                <w:iCs/>
                <w:sz w:val="22"/>
                <w:szCs w:val="22"/>
                <w:lang w:val="en-GB"/>
              </w:rPr>
              <w:t>generalizált</w:t>
            </w:r>
            <w:proofErr w:type="spellEnd"/>
            <w:r w:rsidR="00924BAC">
              <w:rPr>
                <w:iCs/>
                <w:sz w:val="22"/>
                <w:szCs w:val="22"/>
                <w:lang w:val="en-GB"/>
              </w:rPr>
              <w:t xml:space="preserve"> </w:t>
            </w:r>
            <w:proofErr w:type="spellStart"/>
            <w:r w:rsidR="00924BAC">
              <w:rPr>
                <w:iCs/>
                <w:sz w:val="22"/>
                <w:szCs w:val="22"/>
                <w:lang w:val="en-GB"/>
              </w:rPr>
              <w:t>exanthem</w:t>
            </w:r>
            <w:r w:rsidR="006557C4">
              <w:rPr>
                <w:iCs/>
                <w:sz w:val="22"/>
                <w:szCs w:val="22"/>
                <w:lang w:val="en-GB"/>
              </w:rPr>
              <w:t>ás</w:t>
            </w:r>
            <w:proofErr w:type="spellEnd"/>
            <w:r w:rsidR="00924BAC">
              <w:rPr>
                <w:iCs/>
                <w:sz w:val="22"/>
                <w:szCs w:val="22"/>
                <w:lang w:val="en-GB"/>
              </w:rPr>
              <w:t xml:space="preserve"> pustulosis,</w:t>
            </w:r>
            <w:r w:rsidR="00924BAC" w:rsidRPr="00EB635F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erythema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multiforme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exfoliatív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dermatitis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leukocytoclasticus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vasculitis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="006557C4">
              <w:rPr>
                <w:sz w:val="22"/>
                <w:szCs w:val="22"/>
                <w:lang w:val="hu-HU"/>
              </w:rPr>
              <w:t>alopecia</w:t>
            </w:r>
            <w:proofErr w:type="spellEnd"/>
            <w:r w:rsidR="006557C4">
              <w:rPr>
                <w:sz w:val="22"/>
                <w:szCs w:val="22"/>
                <w:lang w:val="hu-HU"/>
              </w:rPr>
              <w:t xml:space="preserve">, </w:t>
            </w:r>
            <w:r w:rsidRPr="00EB635F">
              <w:rPr>
                <w:sz w:val="22"/>
                <w:szCs w:val="22"/>
                <w:lang w:val="hu-HU"/>
              </w:rPr>
              <w:t>fényérzékenység</w:t>
            </w:r>
          </w:p>
        </w:tc>
      </w:tr>
      <w:tr w:rsidR="0064675A" w:rsidRPr="00EB635F" w14:paraId="614D784A" w14:textId="77777777" w:rsidTr="00546711">
        <w:trPr>
          <w:cantSplit/>
        </w:trPr>
        <w:tc>
          <w:tcPr>
            <w:tcW w:w="0" w:type="auto"/>
            <w:gridSpan w:val="2"/>
          </w:tcPr>
          <w:p w14:paraId="75DAADE1" w14:textId="77777777" w:rsidR="0064675A" w:rsidRPr="00EB635F" w:rsidRDefault="0064675A" w:rsidP="00EB635F">
            <w:pPr>
              <w:rPr>
                <w:iCs/>
                <w:sz w:val="22"/>
                <w:szCs w:val="22"/>
                <w:lang w:val="hu-HU"/>
              </w:rPr>
            </w:pPr>
          </w:p>
        </w:tc>
      </w:tr>
      <w:tr w:rsidR="0064675A" w:rsidRPr="00EB635F" w14:paraId="2013F0D0" w14:textId="77777777" w:rsidTr="00546711">
        <w:trPr>
          <w:cantSplit/>
          <w:trHeight w:val="230"/>
        </w:trPr>
        <w:tc>
          <w:tcPr>
            <w:tcW w:w="0" w:type="auto"/>
            <w:gridSpan w:val="2"/>
          </w:tcPr>
          <w:p w14:paraId="740C89EB" w14:textId="77777777" w:rsidR="0064675A" w:rsidRPr="00EB635F" w:rsidRDefault="000668D8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b/>
                <w:sz w:val="22"/>
                <w:szCs w:val="22"/>
                <w:lang w:val="hu-HU"/>
              </w:rPr>
              <w:t xml:space="preserve">Vese- és </w:t>
            </w:r>
            <w:proofErr w:type="spellStart"/>
            <w:r w:rsidRPr="00EB635F">
              <w:rPr>
                <w:b/>
                <w:sz w:val="22"/>
                <w:szCs w:val="22"/>
                <w:lang w:val="hu-HU"/>
              </w:rPr>
              <w:t>húgyúti</w:t>
            </w:r>
            <w:proofErr w:type="spellEnd"/>
            <w:r w:rsidRPr="00EB635F">
              <w:rPr>
                <w:b/>
                <w:sz w:val="22"/>
                <w:szCs w:val="22"/>
                <w:lang w:val="hu-HU"/>
              </w:rPr>
              <w:t xml:space="preserve"> betegségek és tünetek</w:t>
            </w:r>
          </w:p>
        </w:tc>
      </w:tr>
      <w:tr w:rsidR="009B635D" w:rsidRPr="00EB635F" w14:paraId="7BCCA66A" w14:textId="77777777" w:rsidTr="00137AB3">
        <w:trPr>
          <w:cantSplit/>
          <w:trHeight w:val="230"/>
        </w:trPr>
        <w:tc>
          <w:tcPr>
            <w:tcW w:w="1447" w:type="dxa"/>
          </w:tcPr>
          <w:p w14:paraId="380A1987" w14:textId="77777777" w:rsidR="009B635D" w:rsidRPr="00EB635F" w:rsidRDefault="009B635D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i/>
                <w:sz w:val="22"/>
                <w:szCs w:val="22"/>
                <w:lang w:val="hu-HU"/>
              </w:rPr>
              <w:t>Ritka</w:t>
            </w:r>
          </w:p>
        </w:tc>
        <w:tc>
          <w:tcPr>
            <w:tcW w:w="7505" w:type="dxa"/>
          </w:tcPr>
          <w:p w14:paraId="76823232" w14:textId="77777777" w:rsidR="009B635D" w:rsidRPr="00EB635F" w:rsidRDefault="009B635D" w:rsidP="00EB635F">
            <w:pPr>
              <w:rPr>
                <w:sz w:val="22"/>
                <w:szCs w:val="22"/>
                <w:lang w:val="hu-HU"/>
              </w:rPr>
            </w:pPr>
            <w:proofErr w:type="spellStart"/>
            <w:r w:rsidRPr="00EB635F">
              <w:rPr>
                <w:sz w:val="22"/>
                <w:szCs w:val="22"/>
                <w:lang w:val="hu-HU"/>
              </w:rPr>
              <w:t>pollakiuria</w:t>
            </w:r>
            <w:proofErr w:type="spellEnd"/>
          </w:p>
        </w:tc>
      </w:tr>
      <w:tr w:rsidR="0064675A" w:rsidRPr="00EB635F" w14:paraId="312DA1ED" w14:textId="77777777" w:rsidTr="00546711">
        <w:trPr>
          <w:cantSplit/>
        </w:trPr>
        <w:tc>
          <w:tcPr>
            <w:tcW w:w="0" w:type="auto"/>
            <w:gridSpan w:val="2"/>
          </w:tcPr>
          <w:p w14:paraId="5A274FCF" w14:textId="77777777" w:rsidR="0064675A" w:rsidRPr="00EB635F" w:rsidRDefault="0064675A" w:rsidP="00EB635F">
            <w:pPr>
              <w:rPr>
                <w:sz w:val="22"/>
                <w:szCs w:val="22"/>
                <w:lang w:val="hu-HU"/>
              </w:rPr>
            </w:pPr>
          </w:p>
        </w:tc>
      </w:tr>
      <w:tr w:rsidR="0064675A" w:rsidRPr="00EB635F" w14:paraId="1133498D" w14:textId="77777777" w:rsidTr="00546711">
        <w:trPr>
          <w:cantSplit/>
        </w:trPr>
        <w:tc>
          <w:tcPr>
            <w:tcW w:w="0" w:type="auto"/>
            <w:gridSpan w:val="2"/>
          </w:tcPr>
          <w:p w14:paraId="3EA9BFE3" w14:textId="77777777" w:rsidR="0064675A" w:rsidRPr="00EB635F" w:rsidRDefault="000668D8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b/>
                <w:sz w:val="22"/>
                <w:szCs w:val="22"/>
                <w:lang w:val="hu-HU"/>
              </w:rPr>
              <w:t>A nemi szervekkel és az emlőkkel kapcsolatos betegségek és tünetek</w:t>
            </w:r>
          </w:p>
        </w:tc>
      </w:tr>
      <w:tr w:rsidR="009B635D" w:rsidRPr="00EB635F" w14:paraId="1D46E881" w14:textId="77777777" w:rsidTr="00137AB3">
        <w:trPr>
          <w:cantSplit/>
        </w:trPr>
        <w:tc>
          <w:tcPr>
            <w:tcW w:w="1447" w:type="dxa"/>
          </w:tcPr>
          <w:p w14:paraId="779950C7" w14:textId="77777777" w:rsidR="009B635D" w:rsidRPr="00EB635F" w:rsidRDefault="009B635D" w:rsidP="00EB635F">
            <w:pPr>
              <w:rPr>
                <w:i/>
                <w:sz w:val="22"/>
                <w:szCs w:val="22"/>
                <w:lang w:val="hu-HU"/>
              </w:rPr>
            </w:pPr>
            <w:r w:rsidRPr="00EB635F">
              <w:rPr>
                <w:i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7505" w:type="dxa"/>
          </w:tcPr>
          <w:p w14:paraId="4FBCE917" w14:textId="77777777" w:rsidR="009B635D" w:rsidRPr="00EB635F" w:rsidRDefault="009B635D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menstruációs zavarok</w:t>
            </w:r>
          </w:p>
        </w:tc>
      </w:tr>
      <w:tr w:rsidR="000668D8" w:rsidRPr="00EB635F" w14:paraId="7AA0AA0D" w14:textId="77777777" w:rsidTr="00137AB3">
        <w:trPr>
          <w:cantSplit/>
        </w:trPr>
        <w:tc>
          <w:tcPr>
            <w:tcW w:w="1447" w:type="dxa"/>
          </w:tcPr>
          <w:p w14:paraId="44526BD6" w14:textId="480A3840" w:rsidR="0064675A" w:rsidRPr="00EB635F" w:rsidRDefault="008C3A11" w:rsidP="00EB635F">
            <w:pPr>
              <w:rPr>
                <w:sz w:val="22"/>
                <w:szCs w:val="22"/>
                <w:lang w:val="hu-HU"/>
              </w:rPr>
            </w:pPr>
            <w:r w:rsidRPr="00137AB3">
              <w:rPr>
                <w:i/>
                <w:sz w:val="22"/>
                <w:szCs w:val="22"/>
                <w:lang w:val="hu-HU"/>
              </w:rPr>
              <w:t>Ritka</w:t>
            </w:r>
          </w:p>
        </w:tc>
        <w:tc>
          <w:tcPr>
            <w:tcW w:w="7505" w:type="dxa"/>
          </w:tcPr>
          <w:p w14:paraId="28FFDBD1" w14:textId="77777777" w:rsidR="0064675A" w:rsidRPr="00EB635F" w:rsidRDefault="000668D8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sz w:val="22"/>
                <w:szCs w:val="22"/>
                <w:lang w:val="hu-HU"/>
              </w:rPr>
              <w:t>merevedési zavarok</w:t>
            </w:r>
          </w:p>
        </w:tc>
      </w:tr>
      <w:tr w:rsidR="0064675A" w:rsidRPr="00EB635F" w14:paraId="64CFA738" w14:textId="77777777" w:rsidTr="00546711">
        <w:trPr>
          <w:cantSplit/>
        </w:trPr>
        <w:tc>
          <w:tcPr>
            <w:tcW w:w="0" w:type="auto"/>
            <w:gridSpan w:val="2"/>
          </w:tcPr>
          <w:p w14:paraId="00A8BFB8" w14:textId="77777777" w:rsidR="0064675A" w:rsidRPr="00EB635F" w:rsidRDefault="0064675A" w:rsidP="00EB635F">
            <w:pPr>
              <w:rPr>
                <w:sz w:val="22"/>
                <w:szCs w:val="22"/>
                <w:lang w:val="hu-HU"/>
              </w:rPr>
            </w:pPr>
          </w:p>
        </w:tc>
      </w:tr>
      <w:tr w:rsidR="0064675A" w:rsidRPr="00EB635F" w14:paraId="2B5C7EC9" w14:textId="77777777" w:rsidTr="00546711">
        <w:trPr>
          <w:cantSplit/>
        </w:trPr>
        <w:tc>
          <w:tcPr>
            <w:tcW w:w="0" w:type="auto"/>
            <w:gridSpan w:val="2"/>
          </w:tcPr>
          <w:p w14:paraId="0D4F0416" w14:textId="77777777" w:rsidR="0064675A" w:rsidRPr="00EB635F" w:rsidRDefault="000668D8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b/>
                <w:sz w:val="22"/>
                <w:szCs w:val="22"/>
                <w:lang w:val="hu-HU"/>
              </w:rPr>
              <w:t>Általános tünetek, az alkalmazás helyén fellépő reakciók</w:t>
            </w:r>
          </w:p>
        </w:tc>
      </w:tr>
      <w:tr w:rsidR="000668D8" w:rsidRPr="00EB635F" w14:paraId="271C8B90" w14:textId="77777777" w:rsidTr="00137AB3">
        <w:trPr>
          <w:cantSplit/>
        </w:trPr>
        <w:tc>
          <w:tcPr>
            <w:tcW w:w="1447" w:type="dxa"/>
          </w:tcPr>
          <w:p w14:paraId="1678A0BE" w14:textId="4B1CDB99" w:rsidR="0064675A" w:rsidRPr="00EB635F" w:rsidRDefault="006557C4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i/>
                <w:sz w:val="22"/>
                <w:szCs w:val="22"/>
                <w:lang w:val="hu-HU"/>
              </w:rPr>
              <w:t>Ritka</w:t>
            </w:r>
          </w:p>
        </w:tc>
        <w:tc>
          <w:tcPr>
            <w:tcW w:w="7505" w:type="dxa"/>
          </w:tcPr>
          <w:p w14:paraId="2CBB4396" w14:textId="2D214916" w:rsidR="0064675A" w:rsidRPr="00EB635F" w:rsidRDefault="006557C4" w:rsidP="00EB635F">
            <w:pPr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oedema</w:t>
            </w:r>
            <w:proofErr w:type="spellEnd"/>
          </w:p>
        </w:tc>
      </w:tr>
      <w:tr w:rsidR="00EF1F98" w:rsidRPr="00EB635F" w14:paraId="3C41264A" w14:textId="77777777" w:rsidTr="005A7226">
        <w:trPr>
          <w:cantSplit/>
        </w:trPr>
        <w:tc>
          <w:tcPr>
            <w:tcW w:w="8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071F9" w14:textId="4B6D8322" w:rsidR="00EF1F98" w:rsidRPr="00EB635F" w:rsidRDefault="00EF1F98" w:rsidP="00EF1F98">
            <w:pPr>
              <w:rPr>
                <w:sz w:val="22"/>
                <w:szCs w:val="22"/>
                <w:lang w:val="hu-HU"/>
              </w:rPr>
            </w:pPr>
          </w:p>
        </w:tc>
      </w:tr>
      <w:tr w:rsidR="006557C4" w:rsidRPr="00EF1F98" w14:paraId="40202E5E" w14:textId="77777777" w:rsidTr="00CF0346">
        <w:trPr>
          <w:cantSplit/>
        </w:trPr>
        <w:tc>
          <w:tcPr>
            <w:tcW w:w="0" w:type="auto"/>
            <w:gridSpan w:val="2"/>
          </w:tcPr>
          <w:p w14:paraId="2A66ADA4" w14:textId="77777777" w:rsidR="006557C4" w:rsidRPr="00EF1F98" w:rsidRDefault="006557C4" w:rsidP="00CF0346">
            <w:pPr>
              <w:rPr>
                <w:sz w:val="22"/>
                <w:szCs w:val="22"/>
                <w:lang w:val="hu-HU"/>
              </w:rPr>
            </w:pPr>
            <w:r w:rsidRPr="00137AB3">
              <w:rPr>
                <w:b/>
                <w:sz w:val="22"/>
                <w:szCs w:val="22"/>
                <w:lang w:val="hu-HU"/>
              </w:rPr>
              <w:t>Laboratóriumi és egyéb vizsgálatok eredményei</w:t>
            </w:r>
          </w:p>
        </w:tc>
      </w:tr>
      <w:tr w:rsidR="006557C4" w:rsidRPr="00EB635F" w14:paraId="3952A29A" w14:textId="77777777" w:rsidTr="00CF0346">
        <w:trPr>
          <w:cantSplit/>
        </w:trPr>
        <w:tc>
          <w:tcPr>
            <w:tcW w:w="1447" w:type="dxa"/>
          </w:tcPr>
          <w:p w14:paraId="2D9F920F" w14:textId="77777777" w:rsidR="006557C4" w:rsidRPr="00EB635F" w:rsidRDefault="006557C4" w:rsidP="00CF0346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i/>
                <w:sz w:val="22"/>
                <w:szCs w:val="22"/>
                <w:lang w:val="hu-HU"/>
              </w:rPr>
              <w:t>Ritka</w:t>
            </w:r>
          </w:p>
        </w:tc>
        <w:tc>
          <w:tcPr>
            <w:tcW w:w="7505" w:type="dxa"/>
          </w:tcPr>
          <w:p w14:paraId="5DB30EFB" w14:textId="69FE710F" w:rsidR="006557C4" w:rsidRPr="00EB635F" w:rsidRDefault="00CF6EBD" w:rsidP="00EF1F98">
            <w:pPr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 xml:space="preserve">emelkedett </w:t>
            </w:r>
            <w:r w:rsidR="006557C4">
              <w:rPr>
                <w:sz w:val="22"/>
                <w:szCs w:val="22"/>
                <w:lang w:val="hu-HU"/>
              </w:rPr>
              <w:t>szérumkreatin</w:t>
            </w:r>
            <w:r w:rsidR="00EF1F98">
              <w:rPr>
                <w:sz w:val="22"/>
                <w:szCs w:val="22"/>
                <w:lang w:val="hu-HU"/>
              </w:rPr>
              <w:t>-</w:t>
            </w:r>
            <w:proofErr w:type="spellStart"/>
            <w:r w:rsidR="006557C4">
              <w:rPr>
                <w:sz w:val="22"/>
                <w:szCs w:val="22"/>
                <w:lang w:val="hu-HU"/>
              </w:rPr>
              <w:t>foszfokináz</w:t>
            </w:r>
            <w:proofErr w:type="spellEnd"/>
            <w:r w:rsidR="006557C4">
              <w:rPr>
                <w:sz w:val="22"/>
                <w:szCs w:val="22"/>
                <w:lang w:val="hu-HU"/>
              </w:rPr>
              <w:t xml:space="preserve"> </w:t>
            </w:r>
            <w:r w:rsidR="00EF1F98">
              <w:rPr>
                <w:sz w:val="22"/>
                <w:szCs w:val="22"/>
                <w:lang w:val="hu-HU"/>
              </w:rPr>
              <w:t>aktivitás</w:t>
            </w:r>
          </w:p>
        </w:tc>
      </w:tr>
    </w:tbl>
    <w:p w14:paraId="3234CB9B" w14:textId="61442B88" w:rsidR="001B3E4F" w:rsidRPr="00137AB3" w:rsidRDefault="006557C4" w:rsidP="00EB635F">
      <w:pPr>
        <w:ind w:left="567" w:hanging="567"/>
        <w:rPr>
          <w:bCs/>
          <w:iCs/>
          <w:sz w:val="20"/>
          <w:szCs w:val="20"/>
          <w:lang w:val="hu-HU"/>
        </w:rPr>
      </w:pPr>
      <w:r w:rsidRPr="00137AB3">
        <w:rPr>
          <w:bCs/>
          <w:iCs/>
          <w:sz w:val="20"/>
          <w:szCs w:val="20"/>
          <w:lang w:val="hu-HU"/>
        </w:rPr>
        <w:t xml:space="preserve">  </w:t>
      </w:r>
      <w:r w:rsidR="009B635D" w:rsidRPr="00137AB3">
        <w:rPr>
          <w:bCs/>
          <w:iCs/>
          <w:sz w:val="20"/>
          <w:szCs w:val="20"/>
          <w:lang w:val="hu-HU"/>
        </w:rPr>
        <w:t>*</w:t>
      </w:r>
      <w:r w:rsidR="009B635D" w:rsidRPr="00137AB3">
        <w:rPr>
          <w:sz w:val="20"/>
          <w:szCs w:val="20"/>
          <w:lang w:val="hu-HU"/>
        </w:rPr>
        <w:t>lásd 4.4</w:t>
      </w:r>
      <w:r w:rsidR="00F27A47" w:rsidRPr="00137AB3">
        <w:rPr>
          <w:sz w:val="20"/>
          <w:szCs w:val="20"/>
          <w:lang w:val="hu-HU"/>
        </w:rPr>
        <w:t> </w:t>
      </w:r>
      <w:r w:rsidR="009B635D" w:rsidRPr="00137AB3">
        <w:rPr>
          <w:sz w:val="20"/>
          <w:szCs w:val="20"/>
          <w:lang w:val="hu-HU"/>
        </w:rPr>
        <w:t>pont</w:t>
      </w:r>
    </w:p>
    <w:p w14:paraId="2E73D519" w14:textId="77777777" w:rsidR="00571717" w:rsidRPr="00EB635F" w:rsidRDefault="00571717" w:rsidP="00EB635F">
      <w:pPr>
        <w:rPr>
          <w:sz w:val="22"/>
          <w:szCs w:val="22"/>
          <w:lang w:val="hu-HU"/>
        </w:rPr>
      </w:pPr>
    </w:p>
    <w:p w14:paraId="2CC2E71E" w14:textId="77777777" w:rsidR="00CF6EBD" w:rsidRPr="001E743E" w:rsidRDefault="00CF6EBD" w:rsidP="001E743E">
      <w:pPr>
        <w:spacing w:after="120"/>
        <w:rPr>
          <w:i/>
          <w:sz w:val="22"/>
          <w:szCs w:val="22"/>
          <w:u w:val="single"/>
          <w:lang w:val="hu-HU"/>
        </w:rPr>
      </w:pPr>
      <w:r w:rsidRPr="001E743E">
        <w:rPr>
          <w:i/>
          <w:sz w:val="22"/>
          <w:szCs w:val="22"/>
          <w:u w:val="single"/>
          <w:lang w:val="hu-HU"/>
        </w:rPr>
        <w:t>Kiválasztott mellékhatások leírása</w:t>
      </w:r>
    </w:p>
    <w:p w14:paraId="4C2924DE" w14:textId="0F46ED81" w:rsidR="00CF6EBD" w:rsidRDefault="00CF6EBD" w:rsidP="00823846">
      <w:pPr>
        <w:rPr>
          <w:sz w:val="22"/>
          <w:szCs w:val="22"/>
          <w:lang w:val="hu-HU"/>
        </w:rPr>
      </w:pPr>
      <w:r w:rsidRPr="00C6398D">
        <w:rPr>
          <w:sz w:val="22"/>
          <w:szCs w:val="22"/>
          <w:lang w:val="hu-HU"/>
        </w:rPr>
        <w:t xml:space="preserve">Az </w:t>
      </w:r>
      <w:proofErr w:type="spellStart"/>
      <w:r w:rsidRPr="00C6398D">
        <w:rPr>
          <w:sz w:val="22"/>
          <w:szCs w:val="22"/>
          <w:lang w:val="hu-HU"/>
        </w:rPr>
        <w:t>itrakonazollal</w:t>
      </w:r>
      <w:proofErr w:type="spellEnd"/>
      <w:r w:rsidRPr="00C6398D">
        <w:rPr>
          <w:sz w:val="22"/>
          <w:szCs w:val="22"/>
          <w:lang w:val="hu-HU"/>
        </w:rPr>
        <w:t xml:space="preserve"> összefüggésben az alábbiakban felsorolt mellékhatásokat jelentették az </w:t>
      </w:r>
      <w:proofErr w:type="spellStart"/>
      <w:r>
        <w:rPr>
          <w:sz w:val="22"/>
          <w:szCs w:val="22"/>
          <w:lang w:val="hu-HU"/>
        </w:rPr>
        <w:t>itrakonazol</w:t>
      </w:r>
      <w:proofErr w:type="spellEnd"/>
      <w:r w:rsidRPr="00C6398D">
        <w:rPr>
          <w:sz w:val="22"/>
          <w:szCs w:val="22"/>
          <w:lang w:val="hu-HU"/>
        </w:rPr>
        <w:t xml:space="preserve"> belsőleges oldat és/vagy az intravénás</w:t>
      </w:r>
      <w:r w:rsidR="009222D0">
        <w:rPr>
          <w:sz w:val="22"/>
          <w:szCs w:val="22"/>
          <w:lang w:val="hu-HU"/>
        </w:rPr>
        <w:t>an</w:t>
      </w:r>
      <w:r w:rsidRPr="00C6398D">
        <w:rPr>
          <w:sz w:val="22"/>
          <w:szCs w:val="22"/>
          <w:lang w:val="hu-HU"/>
        </w:rPr>
        <w:t xml:space="preserve"> alkalmaz</w:t>
      </w:r>
      <w:r w:rsidR="009222D0">
        <w:rPr>
          <w:sz w:val="22"/>
          <w:szCs w:val="22"/>
          <w:lang w:val="hu-HU"/>
        </w:rPr>
        <w:t xml:space="preserve">ott </w:t>
      </w:r>
      <w:proofErr w:type="spellStart"/>
      <w:r w:rsidR="009222D0">
        <w:rPr>
          <w:sz w:val="22"/>
          <w:szCs w:val="22"/>
          <w:lang w:val="hu-HU"/>
        </w:rPr>
        <w:t>itrakonazol</w:t>
      </w:r>
      <w:proofErr w:type="spellEnd"/>
      <w:r w:rsidRPr="00C6398D">
        <w:rPr>
          <w:sz w:val="22"/>
          <w:szCs w:val="22"/>
          <w:lang w:val="hu-HU"/>
        </w:rPr>
        <w:t xml:space="preserve"> klinikai vizsgálataiban, kivéve a „gyulladás az injekció beadási helyén” mellékhatás meghatározást, amely az injekciós alkalmazási módra specifikus.</w:t>
      </w:r>
    </w:p>
    <w:p w14:paraId="550D2149" w14:textId="77777777" w:rsidR="00823846" w:rsidRPr="00C6398D" w:rsidRDefault="00823846" w:rsidP="00780E1A">
      <w:pPr>
        <w:rPr>
          <w:sz w:val="22"/>
          <w:szCs w:val="22"/>
          <w:lang w:val="hu-HU"/>
        </w:rPr>
      </w:pPr>
    </w:p>
    <w:p w14:paraId="6178309D" w14:textId="717BAD27" w:rsidR="00CF6EBD" w:rsidRPr="000A2D66" w:rsidRDefault="00CF6EBD" w:rsidP="001E743E">
      <w:pPr>
        <w:spacing w:after="120"/>
        <w:rPr>
          <w:sz w:val="22"/>
          <w:szCs w:val="22"/>
          <w:lang w:val="hu-HU"/>
        </w:rPr>
      </w:pPr>
      <w:r w:rsidRPr="000A2D66">
        <w:rPr>
          <w:b/>
          <w:bCs/>
          <w:sz w:val="22"/>
          <w:szCs w:val="22"/>
          <w:lang w:val="hu-HU"/>
        </w:rPr>
        <w:t>Vérképzőszervi és nyirokrendszeri betegségek és tünetek</w:t>
      </w:r>
      <w:r w:rsidRPr="000A2D66">
        <w:rPr>
          <w:b/>
          <w:sz w:val="22"/>
          <w:szCs w:val="22"/>
          <w:lang w:val="hu-HU"/>
        </w:rPr>
        <w:t>:</w:t>
      </w:r>
      <w:r w:rsidRPr="000A2D66">
        <w:rPr>
          <w:sz w:val="22"/>
          <w:szCs w:val="22"/>
          <w:lang w:val="hu-HU"/>
        </w:rPr>
        <w:t xml:space="preserve"> </w:t>
      </w:r>
      <w:proofErr w:type="spellStart"/>
      <w:r w:rsidRPr="000A2D66">
        <w:rPr>
          <w:sz w:val="22"/>
          <w:szCs w:val="22"/>
          <w:lang w:val="hu-HU"/>
        </w:rPr>
        <w:t>granulocytopenia</w:t>
      </w:r>
      <w:proofErr w:type="spellEnd"/>
      <w:r w:rsidRPr="000A2D66">
        <w:rPr>
          <w:sz w:val="22"/>
          <w:szCs w:val="22"/>
          <w:lang w:val="hu-HU"/>
        </w:rPr>
        <w:t xml:space="preserve">, </w:t>
      </w:r>
      <w:proofErr w:type="spellStart"/>
      <w:r w:rsidRPr="000A2D66">
        <w:rPr>
          <w:sz w:val="22"/>
          <w:szCs w:val="22"/>
          <w:lang w:val="hu-HU"/>
        </w:rPr>
        <w:t>thrombocytopenia</w:t>
      </w:r>
      <w:proofErr w:type="spellEnd"/>
      <w:r w:rsidR="00BB4435" w:rsidRPr="000A2D66">
        <w:rPr>
          <w:sz w:val="22"/>
          <w:szCs w:val="22"/>
          <w:lang w:val="hu-HU"/>
        </w:rPr>
        <w:t>.</w:t>
      </w:r>
    </w:p>
    <w:p w14:paraId="5AEDDA50" w14:textId="13A2CB5D" w:rsidR="00CF6EBD" w:rsidRPr="000A2D66" w:rsidRDefault="00CF6EBD" w:rsidP="001E743E">
      <w:pPr>
        <w:spacing w:after="120"/>
        <w:rPr>
          <w:sz w:val="22"/>
          <w:szCs w:val="22"/>
          <w:lang w:val="hu-HU"/>
        </w:rPr>
      </w:pPr>
      <w:r w:rsidRPr="000A2D66">
        <w:rPr>
          <w:b/>
          <w:bCs/>
          <w:sz w:val="22"/>
          <w:szCs w:val="22"/>
          <w:lang w:val="hu-HU"/>
        </w:rPr>
        <w:t>Immunrendszeri betegségek és tünetek</w:t>
      </w:r>
      <w:r w:rsidRPr="000A2D66">
        <w:rPr>
          <w:b/>
          <w:sz w:val="22"/>
          <w:szCs w:val="22"/>
          <w:lang w:val="hu-HU"/>
        </w:rPr>
        <w:t>:</w:t>
      </w:r>
      <w:r w:rsidRPr="000A2D66">
        <w:rPr>
          <w:sz w:val="22"/>
          <w:szCs w:val="22"/>
          <w:lang w:val="hu-HU"/>
        </w:rPr>
        <w:t xml:space="preserve"> </w:t>
      </w:r>
      <w:proofErr w:type="spellStart"/>
      <w:r w:rsidRPr="000A2D66">
        <w:rPr>
          <w:sz w:val="22"/>
          <w:szCs w:val="22"/>
          <w:lang w:val="hu-HU"/>
        </w:rPr>
        <w:t>anaphylactoid</w:t>
      </w:r>
      <w:proofErr w:type="spellEnd"/>
      <w:r w:rsidRPr="000A2D66">
        <w:rPr>
          <w:sz w:val="22"/>
          <w:szCs w:val="22"/>
          <w:lang w:val="hu-HU"/>
        </w:rPr>
        <w:t xml:space="preserve"> reakció</w:t>
      </w:r>
      <w:r w:rsidR="00BB4435" w:rsidRPr="000A2D66">
        <w:rPr>
          <w:sz w:val="22"/>
          <w:szCs w:val="22"/>
          <w:lang w:val="hu-HU"/>
        </w:rPr>
        <w:t>.</w:t>
      </w:r>
    </w:p>
    <w:p w14:paraId="71DD22C0" w14:textId="234ADC5D" w:rsidR="00CF6EBD" w:rsidRPr="000A2D66" w:rsidRDefault="00CF6EBD" w:rsidP="001E743E">
      <w:pPr>
        <w:spacing w:after="120"/>
        <w:rPr>
          <w:sz w:val="22"/>
          <w:szCs w:val="22"/>
          <w:lang w:val="hu-HU"/>
        </w:rPr>
      </w:pPr>
      <w:r w:rsidRPr="000A2D66">
        <w:rPr>
          <w:b/>
          <w:bCs/>
          <w:sz w:val="22"/>
          <w:szCs w:val="22"/>
          <w:lang w:val="hu-HU"/>
        </w:rPr>
        <w:t>Anyagcsere- és táplálkozási betegségek és tünetek</w:t>
      </w:r>
      <w:r w:rsidRPr="000A2D66">
        <w:rPr>
          <w:b/>
          <w:sz w:val="22"/>
          <w:szCs w:val="22"/>
          <w:lang w:val="hu-HU"/>
        </w:rPr>
        <w:t>:</w:t>
      </w:r>
      <w:r w:rsidRPr="000A2D66">
        <w:rPr>
          <w:sz w:val="22"/>
          <w:szCs w:val="22"/>
          <w:lang w:val="hu-HU"/>
        </w:rPr>
        <w:t xml:space="preserve"> </w:t>
      </w:r>
      <w:proofErr w:type="spellStart"/>
      <w:r w:rsidRPr="000A2D66">
        <w:rPr>
          <w:sz w:val="22"/>
          <w:szCs w:val="22"/>
          <w:lang w:val="hu-HU"/>
        </w:rPr>
        <w:t>hyperglykaemia</w:t>
      </w:r>
      <w:proofErr w:type="spellEnd"/>
      <w:r w:rsidRPr="000A2D66">
        <w:rPr>
          <w:sz w:val="22"/>
          <w:szCs w:val="22"/>
          <w:lang w:val="hu-HU"/>
        </w:rPr>
        <w:t xml:space="preserve">, </w:t>
      </w:r>
      <w:proofErr w:type="spellStart"/>
      <w:r w:rsidRPr="000A2D66">
        <w:rPr>
          <w:sz w:val="22"/>
          <w:szCs w:val="22"/>
          <w:lang w:val="hu-HU"/>
        </w:rPr>
        <w:t>hyperkalaemia</w:t>
      </w:r>
      <w:proofErr w:type="spellEnd"/>
      <w:r w:rsidRPr="000A2D66">
        <w:rPr>
          <w:sz w:val="22"/>
          <w:szCs w:val="22"/>
          <w:lang w:val="hu-HU"/>
        </w:rPr>
        <w:t xml:space="preserve">, </w:t>
      </w:r>
      <w:proofErr w:type="spellStart"/>
      <w:r w:rsidRPr="000A2D66">
        <w:rPr>
          <w:sz w:val="22"/>
          <w:szCs w:val="22"/>
          <w:lang w:val="hu-HU"/>
        </w:rPr>
        <w:t>hypokalaemia</w:t>
      </w:r>
      <w:proofErr w:type="spellEnd"/>
      <w:r w:rsidRPr="000A2D66">
        <w:rPr>
          <w:sz w:val="22"/>
          <w:szCs w:val="22"/>
          <w:lang w:val="hu-HU"/>
        </w:rPr>
        <w:t xml:space="preserve">, </w:t>
      </w:r>
      <w:proofErr w:type="spellStart"/>
      <w:r w:rsidRPr="000A2D66">
        <w:rPr>
          <w:sz w:val="22"/>
          <w:szCs w:val="22"/>
          <w:lang w:val="hu-HU"/>
        </w:rPr>
        <w:t>hypomagnesaemia</w:t>
      </w:r>
      <w:proofErr w:type="spellEnd"/>
      <w:r w:rsidR="00BB4435" w:rsidRPr="000A2D66">
        <w:rPr>
          <w:sz w:val="22"/>
          <w:szCs w:val="22"/>
          <w:lang w:val="hu-HU"/>
        </w:rPr>
        <w:t>.</w:t>
      </w:r>
    </w:p>
    <w:p w14:paraId="4B8B0AF9" w14:textId="604C1622" w:rsidR="00CF6EBD" w:rsidRPr="000A2D66" w:rsidRDefault="00CF6EBD" w:rsidP="001E743E">
      <w:pPr>
        <w:spacing w:after="120"/>
        <w:rPr>
          <w:sz w:val="22"/>
          <w:szCs w:val="22"/>
          <w:lang w:val="hu-HU"/>
        </w:rPr>
      </w:pPr>
      <w:r w:rsidRPr="000A2D66">
        <w:rPr>
          <w:b/>
          <w:sz w:val="22"/>
          <w:szCs w:val="22"/>
          <w:lang w:val="hu-HU"/>
        </w:rPr>
        <w:t>Pszichiátriai kórképek:</w:t>
      </w:r>
      <w:r w:rsidRPr="000A2D66">
        <w:rPr>
          <w:sz w:val="22"/>
          <w:szCs w:val="22"/>
          <w:lang w:val="hu-HU"/>
        </w:rPr>
        <w:t xml:space="preserve"> zavart tudatállapot</w:t>
      </w:r>
      <w:r w:rsidR="00BB4435" w:rsidRPr="000A2D66">
        <w:rPr>
          <w:sz w:val="22"/>
          <w:szCs w:val="22"/>
          <w:lang w:val="hu-HU"/>
        </w:rPr>
        <w:t>.</w:t>
      </w:r>
    </w:p>
    <w:p w14:paraId="3030C99A" w14:textId="2F123353" w:rsidR="00CF6EBD" w:rsidRPr="000A2D66" w:rsidRDefault="00CF6EBD" w:rsidP="001E743E">
      <w:pPr>
        <w:spacing w:after="120"/>
        <w:rPr>
          <w:sz w:val="22"/>
          <w:szCs w:val="22"/>
          <w:lang w:val="hu-HU"/>
        </w:rPr>
      </w:pPr>
      <w:r w:rsidRPr="000A2D66">
        <w:rPr>
          <w:b/>
          <w:bCs/>
          <w:sz w:val="22"/>
          <w:szCs w:val="22"/>
          <w:lang w:val="hu-HU"/>
        </w:rPr>
        <w:t>Idegrendszeri betegségek és tünetek</w:t>
      </w:r>
      <w:r w:rsidRPr="000A2D66">
        <w:rPr>
          <w:b/>
          <w:sz w:val="22"/>
          <w:szCs w:val="22"/>
          <w:lang w:val="hu-HU"/>
        </w:rPr>
        <w:t>:</w:t>
      </w:r>
      <w:r w:rsidRPr="000A2D66">
        <w:rPr>
          <w:sz w:val="22"/>
          <w:szCs w:val="22"/>
          <w:lang w:val="hu-HU"/>
        </w:rPr>
        <w:t xml:space="preserve"> perifériás </w:t>
      </w:r>
      <w:proofErr w:type="spellStart"/>
      <w:r w:rsidRPr="000A2D66">
        <w:rPr>
          <w:sz w:val="22"/>
          <w:szCs w:val="22"/>
          <w:lang w:val="hu-HU"/>
        </w:rPr>
        <w:t>neuropathia</w:t>
      </w:r>
      <w:proofErr w:type="spellEnd"/>
      <w:r w:rsidR="008C3A11" w:rsidRPr="000A2D66">
        <w:rPr>
          <w:sz w:val="22"/>
          <w:szCs w:val="22"/>
          <w:lang w:val="hu-HU"/>
        </w:rPr>
        <w:t xml:space="preserve"> (lásd 4.4 pont)</w:t>
      </w:r>
      <w:r w:rsidRPr="000A2D66">
        <w:rPr>
          <w:sz w:val="22"/>
          <w:szCs w:val="22"/>
          <w:lang w:val="hu-HU"/>
        </w:rPr>
        <w:t xml:space="preserve">, szédülés, </w:t>
      </w:r>
      <w:proofErr w:type="spellStart"/>
      <w:r w:rsidRPr="000A2D66">
        <w:rPr>
          <w:sz w:val="22"/>
          <w:szCs w:val="22"/>
          <w:lang w:val="hu-HU"/>
        </w:rPr>
        <w:t>somnolentia</w:t>
      </w:r>
      <w:proofErr w:type="spellEnd"/>
      <w:r w:rsidR="007D6E6C" w:rsidRPr="000A2D66">
        <w:rPr>
          <w:sz w:val="22"/>
          <w:szCs w:val="22"/>
          <w:lang w:val="hu-HU"/>
        </w:rPr>
        <w:t>.</w:t>
      </w:r>
    </w:p>
    <w:p w14:paraId="5AB2D5F0" w14:textId="0FD985C8" w:rsidR="00CF6EBD" w:rsidRPr="000A2D66" w:rsidRDefault="00CF6EBD" w:rsidP="001E743E">
      <w:pPr>
        <w:spacing w:after="120"/>
        <w:rPr>
          <w:sz w:val="22"/>
          <w:szCs w:val="22"/>
          <w:lang w:val="hu-HU"/>
        </w:rPr>
      </w:pPr>
      <w:r w:rsidRPr="000A2D66">
        <w:rPr>
          <w:b/>
          <w:bCs/>
          <w:sz w:val="22"/>
          <w:szCs w:val="22"/>
          <w:lang w:val="hu-HU"/>
        </w:rPr>
        <w:t>Szívbetegségek és a szívvel kapcsolatos tünetek</w:t>
      </w:r>
      <w:r w:rsidRPr="000A2D66">
        <w:rPr>
          <w:b/>
          <w:sz w:val="22"/>
          <w:szCs w:val="22"/>
          <w:lang w:val="hu-HU"/>
        </w:rPr>
        <w:t>:</w:t>
      </w:r>
      <w:r w:rsidRPr="000A2D66">
        <w:rPr>
          <w:sz w:val="22"/>
          <w:szCs w:val="22"/>
          <w:lang w:val="hu-HU"/>
        </w:rPr>
        <w:t xml:space="preserve"> szívelégtelenség, balkamra</w:t>
      </w:r>
      <w:r w:rsidRPr="000A2D66">
        <w:rPr>
          <w:sz w:val="22"/>
          <w:szCs w:val="22"/>
          <w:lang w:val="hu-HU"/>
        </w:rPr>
        <w:noBreakHyphen/>
        <w:t xml:space="preserve">elégtelenség, </w:t>
      </w:r>
      <w:proofErr w:type="spellStart"/>
      <w:r w:rsidRPr="000A2D66">
        <w:rPr>
          <w:sz w:val="22"/>
          <w:szCs w:val="22"/>
          <w:lang w:val="hu-HU"/>
        </w:rPr>
        <w:t>tachycardia</w:t>
      </w:r>
      <w:proofErr w:type="spellEnd"/>
      <w:r w:rsidR="00607CA8" w:rsidRPr="000A2D66">
        <w:rPr>
          <w:sz w:val="22"/>
          <w:szCs w:val="22"/>
          <w:lang w:val="hu-HU"/>
        </w:rPr>
        <w:t>.</w:t>
      </w:r>
    </w:p>
    <w:p w14:paraId="19C62C7C" w14:textId="1BE459D0" w:rsidR="00CF6EBD" w:rsidRPr="000A2D66" w:rsidRDefault="00CF6EBD" w:rsidP="001E743E">
      <w:pPr>
        <w:spacing w:after="120"/>
        <w:rPr>
          <w:sz w:val="22"/>
          <w:szCs w:val="22"/>
          <w:lang w:val="hu-HU"/>
        </w:rPr>
      </w:pPr>
      <w:r w:rsidRPr="000A2D66">
        <w:rPr>
          <w:b/>
          <w:sz w:val="22"/>
          <w:szCs w:val="22"/>
          <w:lang w:val="hu-HU"/>
        </w:rPr>
        <w:t xml:space="preserve">Érbetegségek és tünetek: </w:t>
      </w:r>
      <w:proofErr w:type="spellStart"/>
      <w:r w:rsidRPr="000A2D66">
        <w:rPr>
          <w:sz w:val="22"/>
          <w:szCs w:val="22"/>
          <w:lang w:val="hu-HU"/>
        </w:rPr>
        <w:t>hypertensio</w:t>
      </w:r>
      <w:proofErr w:type="spellEnd"/>
      <w:r w:rsidRPr="000A2D66">
        <w:rPr>
          <w:sz w:val="22"/>
          <w:szCs w:val="22"/>
          <w:lang w:val="hu-HU"/>
        </w:rPr>
        <w:t xml:space="preserve">, </w:t>
      </w:r>
      <w:proofErr w:type="spellStart"/>
      <w:r w:rsidRPr="000A2D66">
        <w:rPr>
          <w:sz w:val="22"/>
          <w:szCs w:val="22"/>
          <w:lang w:val="hu-HU"/>
        </w:rPr>
        <w:t>hypotensio</w:t>
      </w:r>
      <w:proofErr w:type="spellEnd"/>
      <w:r w:rsidR="001A3143" w:rsidRPr="000A2D66">
        <w:rPr>
          <w:sz w:val="22"/>
          <w:szCs w:val="22"/>
          <w:lang w:val="hu-HU"/>
        </w:rPr>
        <w:t>.</w:t>
      </w:r>
    </w:p>
    <w:p w14:paraId="62A551C8" w14:textId="77777777" w:rsidR="00CF6EBD" w:rsidRPr="000A2D66" w:rsidRDefault="00CF6EBD" w:rsidP="001E743E">
      <w:pPr>
        <w:spacing w:after="120"/>
        <w:rPr>
          <w:sz w:val="22"/>
          <w:szCs w:val="22"/>
          <w:lang w:val="hu-HU"/>
        </w:rPr>
      </w:pPr>
      <w:r w:rsidRPr="000A2D66">
        <w:rPr>
          <w:b/>
          <w:bCs/>
          <w:sz w:val="22"/>
          <w:szCs w:val="22"/>
          <w:lang w:val="hu-HU"/>
        </w:rPr>
        <w:t>Légzőrendszeri</w:t>
      </w:r>
      <w:r w:rsidRPr="000A2D66">
        <w:rPr>
          <w:i/>
          <w:iCs/>
          <w:sz w:val="22"/>
          <w:szCs w:val="22"/>
          <w:lang w:val="hu-HU"/>
        </w:rPr>
        <w:t xml:space="preserve">, </w:t>
      </w:r>
      <w:r w:rsidRPr="000A2D66">
        <w:rPr>
          <w:b/>
          <w:bCs/>
          <w:sz w:val="22"/>
          <w:szCs w:val="22"/>
          <w:lang w:val="hu-HU"/>
        </w:rPr>
        <w:t xml:space="preserve">mellkasi és </w:t>
      </w:r>
      <w:proofErr w:type="spellStart"/>
      <w:r w:rsidRPr="000A2D66">
        <w:rPr>
          <w:b/>
          <w:bCs/>
          <w:sz w:val="22"/>
          <w:szCs w:val="22"/>
          <w:lang w:val="hu-HU"/>
        </w:rPr>
        <w:t>mediastinalis</w:t>
      </w:r>
      <w:proofErr w:type="spellEnd"/>
      <w:r w:rsidRPr="000A2D66">
        <w:rPr>
          <w:b/>
          <w:bCs/>
          <w:sz w:val="22"/>
          <w:szCs w:val="22"/>
          <w:lang w:val="hu-HU"/>
        </w:rPr>
        <w:t xml:space="preserve"> betegségek és tünetek</w:t>
      </w:r>
      <w:r w:rsidRPr="000A2D66">
        <w:rPr>
          <w:b/>
          <w:sz w:val="22"/>
          <w:szCs w:val="22"/>
          <w:lang w:val="hu-HU"/>
        </w:rPr>
        <w:t>:</w:t>
      </w:r>
      <w:r w:rsidRPr="000A2D66">
        <w:rPr>
          <w:sz w:val="22"/>
          <w:szCs w:val="22"/>
          <w:lang w:val="hu-HU"/>
        </w:rPr>
        <w:t xml:space="preserve"> tüdő-</w:t>
      </w:r>
      <w:proofErr w:type="spellStart"/>
      <w:r w:rsidRPr="000A2D66">
        <w:rPr>
          <w:sz w:val="22"/>
          <w:szCs w:val="22"/>
          <w:lang w:val="hu-HU"/>
        </w:rPr>
        <w:t>oedema</w:t>
      </w:r>
      <w:proofErr w:type="spellEnd"/>
      <w:r w:rsidRPr="000A2D66">
        <w:rPr>
          <w:sz w:val="22"/>
          <w:szCs w:val="22"/>
          <w:lang w:val="hu-HU"/>
        </w:rPr>
        <w:t xml:space="preserve">, </w:t>
      </w:r>
      <w:proofErr w:type="spellStart"/>
      <w:r w:rsidRPr="000A2D66">
        <w:rPr>
          <w:sz w:val="22"/>
          <w:szCs w:val="22"/>
          <w:lang w:val="hu-HU"/>
        </w:rPr>
        <w:t>dysphonia</w:t>
      </w:r>
      <w:proofErr w:type="spellEnd"/>
      <w:r w:rsidRPr="000A2D66">
        <w:rPr>
          <w:sz w:val="22"/>
          <w:szCs w:val="22"/>
          <w:lang w:val="hu-HU"/>
        </w:rPr>
        <w:t>, köhögés</w:t>
      </w:r>
    </w:p>
    <w:p w14:paraId="7B3F6375" w14:textId="0AB4FD86" w:rsidR="00CF6EBD" w:rsidRPr="000A2D66" w:rsidRDefault="00CF6EBD" w:rsidP="001E743E">
      <w:pPr>
        <w:spacing w:after="120"/>
        <w:rPr>
          <w:sz w:val="22"/>
          <w:szCs w:val="22"/>
          <w:lang w:val="hu-HU"/>
        </w:rPr>
      </w:pPr>
      <w:r w:rsidRPr="000A2D66">
        <w:rPr>
          <w:b/>
          <w:bCs/>
          <w:sz w:val="22"/>
          <w:szCs w:val="22"/>
          <w:lang w:val="hu-HU"/>
        </w:rPr>
        <w:t>Emésztőrendszeri betegségek és tünetek</w:t>
      </w:r>
      <w:r w:rsidRPr="000A2D66">
        <w:rPr>
          <w:b/>
          <w:sz w:val="22"/>
          <w:szCs w:val="22"/>
          <w:lang w:val="hu-HU"/>
        </w:rPr>
        <w:t>:</w:t>
      </w:r>
      <w:r w:rsidRPr="000A2D66">
        <w:rPr>
          <w:sz w:val="22"/>
          <w:szCs w:val="22"/>
          <w:lang w:val="hu-HU"/>
        </w:rPr>
        <w:t xml:space="preserve"> emésztőrendszeri betegség</w:t>
      </w:r>
      <w:r w:rsidR="001A3143" w:rsidRPr="000A2D66">
        <w:rPr>
          <w:sz w:val="22"/>
          <w:szCs w:val="22"/>
          <w:lang w:val="hu-HU"/>
        </w:rPr>
        <w:t>.</w:t>
      </w:r>
    </w:p>
    <w:p w14:paraId="49D77EBB" w14:textId="6847B93D" w:rsidR="00CF6EBD" w:rsidRPr="000A2D66" w:rsidRDefault="00CF6EBD" w:rsidP="001E743E">
      <w:pPr>
        <w:spacing w:after="120"/>
        <w:rPr>
          <w:sz w:val="22"/>
          <w:szCs w:val="22"/>
          <w:lang w:val="hu-HU"/>
        </w:rPr>
      </w:pPr>
      <w:r w:rsidRPr="000A2D66">
        <w:rPr>
          <w:b/>
          <w:bCs/>
          <w:sz w:val="22"/>
          <w:szCs w:val="22"/>
          <w:lang w:val="hu-HU"/>
        </w:rPr>
        <w:lastRenderedPageBreak/>
        <w:t>Máj</w:t>
      </w:r>
      <w:r w:rsidRPr="000A2D66">
        <w:rPr>
          <w:b/>
          <w:bCs/>
          <w:sz w:val="22"/>
          <w:szCs w:val="22"/>
          <w:lang w:val="hu-HU"/>
        </w:rPr>
        <w:noBreakHyphen/>
        <w:t xml:space="preserve"> és epebetegségek, illetve tünetek</w:t>
      </w:r>
      <w:r w:rsidRPr="000A2D66">
        <w:rPr>
          <w:b/>
          <w:sz w:val="22"/>
          <w:szCs w:val="22"/>
          <w:lang w:val="hu-HU"/>
        </w:rPr>
        <w:t>:</w:t>
      </w:r>
      <w:r w:rsidRPr="000A2D66">
        <w:rPr>
          <w:sz w:val="22"/>
          <w:szCs w:val="22"/>
          <w:lang w:val="hu-HU"/>
        </w:rPr>
        <w:t xml:space="preserve"> májelégtelenség</w:t>
      </w:r>
      <w:r w:rsidR="008C3A11" w:rsidRPr="000A2D66">
        <w:rPr>
          <w:sz w:val="22"/>
          <w:szCs w:val="22"/>
          <w:lang w:val="hu-HU"/>
        </w:rPr>
        <w:t xml:space="preserve"> (lásd 4.4 pont)</w:t>
      </w:r>
      <w:r w:rsidRPr="000A2D66">
        <w:rPr>
          <w:sz w:val="22"/>
          <w:szCs w:val="22"/>
          <w:lang w:val="hu-HU"/>
        </w:rPr>
        <w:t>, hepatitis, sárgaság</w:t>
      </w:r>
      <w:r w:rsidR="001A3143" w:rsidRPr="000A2D66">
        <w:rPr>
          <w:sz w:val="22"/>
          <w:szCs w:val="22"/>
          <w:lang w:val="hu-HU"/>
        </w:rPr>
        <w:t>.</w:t>
      </w:r>
    </w:p>
    <w:p w14:paraId="6B25B641" w14:textId="471353BE" w:rsidR="00CF6EBD" w:rsidRPr="000A2D66" w:rsidRDefault="00CF6EBD" w:rsidP="001E743E">
      <w:pPr>
        <w:spacing w:after="120"/>
        <w:rPr>
          <w:sz w:val="22"/>
          <w:szCs w:val="22"/>
          <w:lang w:val="hu-HU"/>
        </w:rPr>
      </w:pPr>
      <w:r w:rsidRPr="000A2D66">
        <w:rPr>
          <w:b/>
          <w:bCs/>
          <w:sz w:val="22"/>
          <w:szCs w:val="22"/>
          <w:lang w:val="hu-HU"/>
        </w:rPr>
        <w:t>A bőr és a bőr alatti szövet betegségei és tünetei</w:t>
      </w:r>
      <w:r w:rsidRPr="000A2D66">
        <w:rPr>
          <w:b/>
          <w:sz w:val="22"/>
          <w:szCs w:val="22"/>
          <w:lang w:val="hu-HU"/>
        </w:rPr>
        <w:t>:</w:t>
      </w:r>
      <w:r w:rsidRPr="000A2D66">
        <w:rPr>
          <w:sz w:val="22"/>
          <w:szCs w:val="22"/>
          <w:lang w:val="hu-HU"/>
        </w:rPr>
        <w:t xml:space="preserve"> </w:t>
      </w:r>
      <w:proofErr w:type="spellStart"/>
      <w:r w:rsidRPr="000A2D66">
        <w:rPr>
          <w:sz w:val="22"/>
          <w:szCs w:val="22"/>
          <w:lang w:val="hu-HU"/>
        </w:rPr>
        <w:t>erythematosus</w:t>
      </w:r>
      <w:proofErr w:type="spellEnd"/>
      <w:r w:rsidRPr="000A2D66">
        <w:rPr>
          <w:sz w:val="22"/>
          <w:szCs w:val="22"/>
          <w:lang w:val="hu-HU"/>
        </w:rPr>
        <w:t xml:space="preserve"> bőrkiütés, </w:t>
      </w:r>
      <w:proofErr w:type="spellStart"/>
      <w:r w:rsidRPr="000A2D66">
        <w:rPr>
          <w:sz w:val="22"/>
          <w:szCs w:val="22"/>
          <w:lang w:val="hu-HU"/>
        </w:rPr>
        <w:t>hyperhidrosis</w:t>
      </w:r>
      <w:proofErr w:type="spellEnd"/>
      <w:r w:rsidR="001A3143" w:rsidRPr="000A2D66">
        <w:rPr>
          <w:sz w:val="22"/>
          <w:szCs w:val="22"/>
          <w:lang w:val="hu-HU"/>
        </w:rPr>
        <w:t>.</w:t>
      </w:r>
    </w:p>
    <w:p w14:paraId="20CDD227" w14:textId="3B8B11AE" w:rsidR="00CF6EBD" w:rsidRPr="000A2D66" w:rsidRDefault="00CF6EBD" w:rsidP="001E743E">
      <w:pPr>
        <w:spacing w:after="120"/>
        <w:rPr>
          <w:sz w:val="22"/>
          <w:szCs w:val="22"/>
          <w:lang w:val="hu-HU"/>
        </w:rPr>
      </w:pPr>
      <w:r w:rsidRPr="000A2D66">
        <w:rPr>
          <w:b/>
          <w:sz w:val="22"/>
          <w:szCs w:val="22"/>
          <w:lang w:val="hu-HU"/>
        </w:rPr>
        <w:t>A csont- és izomrendszer, valamint a kötőszövet betegségei és tünetei:</w:t>
      </w:r>
      <w:r w:rsidRPr="000A2D66">
        <w:rPr>
          <w:sz w:val="22"/>
          <w:szCs w:val="22"/>
          <w:lang w:val="hu-HU"/>
        </w:rPr>
        <w:t xml:space="preserve"> </w:t>
      </w:r>
      <w:proofErr w:type="spellStart"/>
      <w:r w:rsidRPr="000A2D66">
        <w:rPr>
          <w:sz w:val="22"/>
          <w:szCs w:val="22"/>
          <w:lang w:val="hu-HU"/>
        </w:rPr>
        <w:t>myalgia</w:t>
      </w:r>
      <w:proofErr w:type="spellEnd"/>
      <w:r w:rsidRPr="000A2D66">
        <w:rPr>
          <w:sz w:val="22"/>
          <w:szCs w:val="22"/>
          <w:lang w:val="hu-HU"/>
        </w:rPr>
        <w:t xml:space="preserve">, </w:t>
      </w:r>
      <w:proofErr w:type="spellStart"/>
      <w:r w:rsidRPr="000A2D66">
        <w:rPr>
          <w:sz w:val="22"/>
          <w:szCs w:val="22"/>
          <w:lang w:val="hu-HU"/>
        </w:rPr>
        <w:t>arthralgia</w:t>
      </w:r>
      <w:proofErr w:type="spellEnd"/>
      <w:r w:rsidR="001A3143" w:rsidRPr="000A2D66">
        <w:rPr>
          <w:sz w:val="22"/>
          <w:szCs w:val="22"/>
          <w:lang w:val="hu-HU"/>
        </w:rPr>
        <w:t>.</w:t>
      </w:r>
    </w:p>
    <w:p w14:paraId="1303E36F" w14:textId="0698C954" w:rsidR="00CF6EBD" w:rsidRPr="000A2D66" w:rsidRDefault="00CF6EBD" w:rsidP="001E743E">
      <w:pPr>
        <w:spacing w:after="120"/>
        <w:rPr>
          <w:sz w:val="22"/>
          <w:szCs w:val="22"/>
          <w:lang w:val="hu-HU"/>
        </w:rPr>
      </w:pPr>
      <w:r w:rsidRPr="000A2D66">
        <w:rPr>
          <w:b/>
          <w:bCs/>
          <w:sz w:val="22"/>
          <w:szCs w:val="22"/>
          <w:lang w:val="hu-HU"/>
        </w:rPr>
        <w:t>A vese</w:t>
      </w:r>
      <w:r w:rsidRPr="000A2D66">
        <w:rPr>
          <w:b/>
          <w:bCs/>
          <w:sz w:val="22"/>
          <w:szCs w:val="22"/>
          <w:lang w:val="hu-HU"/>
        </w:rPr>
        <w:noBreakHyphen/>
        <w:t xml:space="preserve"> és </w:t>
      </w:r>
      <w:proofErr w:type="spellStart"/>
      <w:r w:rsidRPr="000A2D66">
        <w:rPr>
          <w:b/>
          <w:bCs/>
          <w:sz w:val="22"/>
          <w:szCs w:val="22"/>
          <w:lang w:val="hu-HU"/>
        </w:rPr>
        <w:t>húgyúti</w:t>
      </w:r>
      <w:proofErr w:type="spellEnd"/>
      <w:r w:rsidRPr="000A2D66">
        <w:rPr>
          <w:b/>
          <w:bCs/>
          <w:sz w:val="22"/>
          <w:szCs w:val="22"/>
          <w:lang w:val="hu-HU"/>
        </w:rPr>
        <w:t xml:space="preserve"> betegségek és tünetek</w:t>
      </w:r>
      <w:r w:rsidRPr="000A2D66">
        <w:rPr>
          <w:b/>
          <w:sz w:val="22"/>
          <w:szCs w:val="22"/>
          <w:lang w:val="hu-HU"/>
        </w:rPr>
        <w:t>:</w:t>
      </w:r>
      <w:r w:rsidRPr="000A2D66">
        <w:rPr>
          <w:sz w:val="22"/>
          <w:szCs w:val="22"/>
          <w:lang w:val="hu-HU"/>
        </w:rPr>
        <w:t xml:space="preserve"> vesekárosodás, vizelet</w:t>
      </w:r>
      <w:r w:rsidRPr="000A2D66">
        <w:rPr>
          <w:sz w:val="22"/>
          <w:szCs w:val="22"/>
          <w:lang w:val="hu-HU"/>
        </w:rPr>
        <w:noBreakHyphen/>
        <w:t>inkontinencia</w:t>
      </w:r>
      <w:r w:rsidR="001A3143" w:rsidRPr="000A2D66">
        <w:rPr>
          <w:sz w:val="22"/>
          <w:szCs w:val="22"/>
          <w:lang w:val="hu-HU"/>
        </w:rPr>
        <w:t>.</w:t>
      </w:r>
    </w:p>
    <w:p w14:paraId="1738D4D2" w14:textId="11D40AF7" w:rsidR="00CF6EBD" w:rsidRPr="000A2D66" w:rsidRDefault="00CF6EBD" w:rsidP="001E743E">
      <w:pPr>
        <w:spacing w:after="120"/>
        <w:rPr>
          <w:sz w:val="22"/>
          <w:szCs w:val="22"/>
          <w:lang w:val="hu-HU"/>
        </w:rPr>
      </w:pPr>
      <w:r w:rsidRPr="000A2D66">
        <w:rPr>
          <w:b/>
          <w:bCs/>
          <w:sz w:val="22"/>
          <w:szCs w:val="22"/>
          <w:lang w:val="hu-HU"/>
        </w:rPr>
        <w:t>Általános tünetek, az alkalmazás helyén fellépő reakciók</w:t>
      </w:r>
      <w:r w:rsidRPr="000A2D66">
        <w:rPr>
          <w:b/>
          <w:sz w:val="22"/>
          <w:szCs w:val="22"/>
          <w:lang w:val="hu-HU"/>
        </w:rPr>
        <w:t>:</w:t>
      </w:r>
      <w:r w:rsidRPr="000A2D66">
        <w:rPr>
          <w:sz w:val="22"/>
          <w:szCs w:val="22"/>
          <w:lang w:val="hu-HU"/>
        </w:rPr>
        <w:t xml:space="preserve"> generalizált </w:t>
      </w:r>
      <w:proofErr w:type="spellStart"/>
      <w:r w:rsidRPr="000A2D66">
        <w:rPr>
          <w:sz w:val="22"/>
          <w:szCs w:val="22"/>
          <w:lang w:val="hu-HU"/>
        </w:rPr>
        <w:t>oedema</w:t>
      </w:r>
      <w:proofErr w:type="spellEnd"/>
      <w:r w:rsidRPr="000A2D66">
        <w:rPr>
          <w:sz w:val="22"/>
          <w:szCs w:val="22"/>
          <w:lang w:val="hu-HU"/>
        </w:rPr>
        <w:t xml:space="preserve">, </w:t>
      </w:r>
      <w:proofErr w:type="spellStart"/>
      <w:r w:rsidRPr="000A2D66">
        <w:rPr>
          <w:sz w:val="22"/>
          <w:szCs w:val="22"/>
          <w:lang w:val="hu-HU"/>
        </w:rPr>
        <w:t>arcoedema</w:t>
      </w:r>
      <w:proofErr w:type="spellEnd"/>
      <w:r w:rsidRPr="000A2D66">
        <w:rPr>
          <w:sz w:val="22"/>
          <w:szCs w:val="22"/>
          <w:lang w:val="hu-HU"/>
        </w:rPr>
        <w:t xml:space="preserve">, mellkasi fájdalom, </w:t>
      </w:r>
      <w:proofErr w:type="spellStart"/>
      <w:r w:rsidRPr="000A2D66">
        <w:rPr>
          <w:sz w:val="22"/>
          <w:szCs w:val="22"/>
          <w:lang w:val="hu-HU"/>
        </w:rPr>
        <w:t>pyrexia</w:t>
      </w:r>
      <w:proofErr w:type="spellEnd"/>
      <w:r w:rsidRPr="000A2D66">
        <w:rPr>
          <w:sz w:val="22"/>
          <w:szCs w:val="22"/>
          <w:lang w:val="hu-HU"/>
        </w:rPr>
        <w:t>, fájdalom, fáradtság, hidegrázás</w:t>
      </w:r>
      <w:r w:rsidR="001A3143" w:rsidRPr="000A2D66">
        <w:rPr>
          <w:sz w:val="22"/>
          <w:szCs w:val="22"/>
          <w:lang w:val="hu-HU"/>
        </w:rPr>
        <w:t>.</w:t>
      </w:r>
    </w:p>
    <w:p w14:paraId="7A49384E" w14:textId="47E8E016" w:rsidR="00CF6EBD" w:rsidRPr="00C6398D" w:rsidRDefault="00CF6EBD" w:rsidP="001E743E">
      <w:pPr>
        <w:spacing w:after="120"/>
        <w:rPr>
          <w:sz w:val="22"/>
          <w:szCs w:val="22"/>
          <w:lang w:val="hu-HU"/>
        </w:rPr>
      </w:pPr>
      <w:r w:rsidRPr="000A2D66">
        <w:rPr>
          <w:b/>
          <w:sz w:val="22"/>
          <w:szCs w:val="22"/>
          <w:lang w:val="hu-HU"/>
        </w:rPr>
        <w:t>Laboratóriumi és egyéb vizsgálatok eredményei:</w:t>
      </w:r>
      <w:r w:rsidRPr="000A2D66">
        <w:rPr>
          <w:sz w:val="22"/>
          <w:szCs w:val="22"/>
          <w:lang w:val="hu-HU"/>
        </w:rPr>
        <w:t xml:space="preserve"> emelkedett </w:t>
      </w:r>
      <w:proofErr w:type="spellStart"/>
      <w:r w:rsidR="00A726BE" w:rsidRPr="000A2D66">
        <w:rPr>
          <w:sz w:val="22"/>
          <w:szCs w:val="22"/>
          <w:lang w:val="hu-HU"/>
        </w:rPr>
        <w:t>glutamát-piruvát-transzamináz</w:t>
      </w:r>
      <w:proofErr w:type="spellEnd"/>
      <w:r w:rsidRPr="000A2D66">
        <w:rPr>
          <w:sz w:val="22"/>
          <w:szCs w:val="22"/>
          <w:lang w:val="hu-HU"/>
        </w:rPr>
        <w:t xml:space="preserve">, emelkedett </w:t>
      </w:r>
      <w:proofErr w:type="spellStart"/>
      <w:r w:rsidR="00A726BE" w:rsidRPr="000A2D66">
        <w:rPr>
          <w:sz w:val="22"/>
          <w:szCs w:val="22"/>
          <w:lang w:val="hu-HU"/>
        </w:rPr>
        <w:t>glutamát</w:t>
      </w:r>
      <w:proofErr w:type="spellEnd"/>
      <w:r w:rsidR="00A726BE" w:rsidRPr="000A2D66">
        <w:rPr>
          <w:sz w:val="22"/>
          <w:szCs w:val="22"/>
          <w:lang w:val="hu-HU"/>
        </w:rPr>
        <w:t>-oxálacetát-</w:t>
      </w:r>
      <w:proofErr w:type="spellStart"/>
      <w:r w:rsidR="00A726BE" w:rsidRPr="000A2D66">
        <w:rPr>
          <w:sz w:val="22"/>
          <w:szCs w:val="22"/>
          <w:lang w:val="hu-HU"/>
        </w:rPr>
        <w:t>transzamináz</w:t>
      </w:r>
      <w:proofErr w:type="spellEnd"/>
      <w:r w:rsidRPr="000A2D66">
        <w:rPr>
          <w:sz w:val="22"/>
          <w:szCs w:val="22"/>
          <w:lang w:val="hu-HU"/>
        </w:rPr>
        <w:t xml:space="preserve">, emelkedett alkalikus </w:t>
      </w:r>
      <w:proofErr w:type="spellStart"/>
      <w:r w:rsidRPr="000A2D66">
        <w:rPr>
          <w:sz w:val="22"/>
          <w:szCs w:val="22"/>
          <w:lang w:val="hu-HU"/>
        </w:rPr>
        <w:t>foszfatázszint</w:t>
      </w:r>
      <w:proofErr w:type="spellEnd"/>
      <w:r w:rsidRPr="000A2D66">
        <w:rPr>
          <w:sz w:val="22"/>
          <w:szCs w:val="22"/>
          <w:lang w:val="hu-HU"/>
        </w:rPr>
        <w:t>, emelkedett laktát</w:t>
      </w:r>
      <w:r w:rsidRPr="000A2D66">
        <w:rPr>
          <w:sz w:val="22"/>
          <w:szCs w:val="22"/>
          <w:lang w:val="hu-HU"/>
        </w:rPr>
        <w:noBreakHyphen/>
      </w:r>
      <w:proofErr w:type="spellStart"/>
      <w:r w:rsidRPr="000A2D66">
        <w:rPr>
          <w:sz w:val="22"/>
          <w:szCs w:val="22"/>
          <w:lang w:val="hu-HU"/>
        </w:rPr>
        <w:t>dehidrogenázszint</w:t>
      </w:r>
      <w:proofErr w:type="spellEnd"/>
      <w:r w:rsidRPr="000A2D66">
        <w:rPr>
          <w:sz w:val="22"/>
          <w:szCs w:val="22"/>
          <w:lang w:val="hu-HU"/>
        </w:rPr>
        <w:t xml:space="preserve">, emelkedett </w:t>
      </w:r>
      <w:proofErr w:type="spellStart"/>
      <w:r w:rsidRPr="000A2D66">
        <w:rPr>
          <w:sz w:val="22"/>
          <w:szCs w:val="22"/>
          <w:lang w:val="hu-HU"/>
        </w:rPr>
        <w:t>ureaszint</w:t>
      </w:r>
      <w:proofErr w:type="spellEnd"/>
      <w:r w:rsidRPr="000A2D66">
        <w:rPr>
          <w:sz w:val="22"/>
          <w:szCs w:val="22"/>
          <w:lang w:val="hu-HU"/>
        </w:rPr>
        <w:t>, emelkedett gamma</w:t>
      </w:r>
      <w:r w:rsidRPr="000A2D66">
        <w:rPr>
          <w:sz w:val="22"/>
          <w:szCs w:val="22"/>
          <w:lang w:val="hu-HU"/>
        </w:rPr>
        <w:noBreakHyphen/>
      </w:r>
      <w:proofErr w:type="spellStart"/>
      <w:r w:rsidRPr="000A2D66">
        <w:rPr>
          <w:sz w:val="22"/>
          <w:szCs w:val="22"/>
          <w:lang w:val="hu-HU"/>
        </w:rPr>
        <w:t>glutamiltranszferáz</w:t>
      </w:r>
      <w:proofErr w:type="spellEnd"/>
      <w:r w:rsidRPr="000A2D66">
        <w:rPr>
          <w:sz w:val="22"/>
          <w:szCs w:val="22"/>
          <w:lang w:val="hu-HU"/>
        </w:rPr>
        <w:noBreakHyphen/>
        <w:t>szint, emelkedett májenzimszint, kóros vizeletvizsgálati értékek</w:t>
      </w:r>
      <w:r w:rsidR="005A7226" w:rsidRPr="000A2D66">
        <w:rPr>
          <w:sz w:val="22"/>
          <w:szCs w:val="22"/>
          <w:lang w:val="hu-HU"/>
        </w:rPr>
        <w:t>.</w:t>
      </w:r>
    </w:p>
    <w:p w14:paraId="6601F521" w14:textId="77777777" w:rsidR="00CF6EBD" w:rsidRPr="00C6398D" w:rsidRDefault="00CF6EBD" w:rsidP="00CF6EBD">
      <w:pPr>
        <w:rPr>
          <w:sz w:val="22"/>
          <w:szCs w:val="22"/>
          <w:lang w:val="hu-HU"/>
        </w:rPr>
      </w:pPr>
    </w:p>
    <w:p w14:paraId="7425E94C" w14:textId="77777777" w:rsidR="00CF6EBD" w:rsidRPr="00C6398D" w:rsidRDefault="00CF6EBD" w:rsidP="00CF6EBD">
      <w:pPr>
        <w:rPr>
          <w:i/>
          <w:sz w:val="22"/>
          <w:szCs w:val="22"/>
          <w:u w:val="single"/>
          <w:lang w:val="hu-HU"/>
        </w:rPr>
      </w:pPr>
      <w:r w:rsidRPr="00C6398D">
        <w:rPr>
          <w:i/>
          <w:sz w:val="22"/>
          <w:szCs w:val="22"/>
          <w:u w:val="single"/>
          <w:lang w:val="hu-HU"/>
        </w:rPr>
        <w:t>Gyermekek</w:t>
      </w:r>
      <w:r>
        <w:rPr>
          <w:i/>
          <w:sz w:val="22"/>
          <w:szCs w:val="22"/>
          <w:u w:val="single"/>
          <w:lang w:val="hu-HU"/>
        </w:rPr>
        <w:t xml:space="preserve"> és </w:t>
      </w:r>
      <w:proofErr w:type="spellStart"/>
      <w:r>
        <w:rPr>
          <w:i/>
          <w:sz w:val="22"/>
          <w:szCs w:val="22"/>
          <w:u w:val="single"/>
          <w:lang w:val="hu-HU"/>
        </w:rPr>
        <w:t>sedülők</w:t>
      </w:r>
      <w:proofErr w:type="spellEnd"/>
    </w:p>
    <w:p w14:paraId="6D74018B" w14:textId="6BB3E611" w:rsidR="00CF6EBD" w:rsidRPr="00C6398D" w:rsidRDefault="00CF6EBD" w:rsidP="00CF6EBD">
      <w:pPr>
        <w:rPr>
          <w:sz w:val="22"/>
          <w:szCs w:val="22"/>
          <w:lang w:val="hu-HU"/>
        </w:rPr>
      </w:pPr>
      <w:r w:rsidRPr="00C6398D">
        <w:rPr>
          <w:sz w:val="22"/>
          <w:szCs w:val="22"/>
          <w:lang w:val="hu-HU"/>
        </w:rPr>
        <w:t xml:space="preserve">Az </w:t>
      </w:r>
      <w:proofErr w:type="spellStart"/>
      <w:r>
        <w:rPr>
          <w:sz w:val="22"/>
          <w:szCs w:val="22"/>
          <w:lang w:val="hu-HU"/>
        </w:rPr>
        <w:t>itrakonazol</w:t>
      </w:r>
      <w:proofErr w:type="spellEnd"/>
      <w:r w:rsidRPr="00C6398D">
        <w:rPr>
          <w:sz w:val="22"/>
          <w:szCs w:val="22"/>
          <w:lang w:val="hu-HU"/>
        </w:rPr>
        <w:t xml:space="preserve"> kapszula biztonságosságát 165</w:t>
      </w:r>
      <w:r>
        <w:rPr>
          <w:sz w:val="22"/>
          <w:szCs w:val="22"/>
          <w:lang w:val="hu-HU"/>
        </w:rPr>
        <w:t xml:space="preserve"> fő</w:t>
      </w:r>
      <w:r w:rsidRPr="00C6398D">
        <w:rPr>
          <w:sz w:val="22"/>
          <w:szCs w:val="22"/>
          <w:lang w:val="hu-HU"/>
        </w:rPr>
        <w:t>, 1</w:t>
      </w:r>
      <w:r w:rsidRPr="00C6398D">
        <w:rPr>
          <w:sz w:val="22"/>
          <w:szCs w:val="22"/>
          <w:lang w:val="hu-HU"/>
        </w:rPr>
        <w:noBreakHyphen/>
        <w:t>17 éves gyermek</w:t>
      </w:r>
      <w:r>
        <w:rPr>
          <w:sz w:val="22"/>
          <w:szCs w:val="22"/>
          <w:lang w:val="hu-HU"/>
        </w:rPr>
        <w:t xml:space="preserve"> és serdülő </w:t>
      </w:r>
      <w:r w:rsidRPr="00C6398D">
        <w:rPr>
          <w:sz w:val="22"/>
          <w:szCs w:val="22"/>
          <w:lang w:val="hu-HU"/>
        </w:rPr>
        <w:t>részvételével végzett 14 klinikai vizsgálat (4 kettős</w:t>
      </w:r>
      <w:r w:rsidR="00C51E2B">
        <w:rPr>
          <w:sz w:val="22"/>
          <w:szCs w:val="22"/>
          <w:lang w:val="hu-HU"/>
        </w:rPr>
        <w:t xml:space="preserve"> </w:t>
      </w:r>
      <w:r w:rsidRPr="00C6398D">
        <w:rPr>
          <w:sz w:val="22"/>
          <w:szCs w:val="22"/>
          <w:lang w:val="hu-HU"/>
        </w:rPr>
        <w:t>vak, placebokontrollos; 9 nyílt elrendezésű vizsgálat; illetve 1 nyílt elrendezésű vizsgálat, amelyet egy kettős</w:t>
      </w:r>
      <w:r w:rsidR="00C51E2B">
        <w:rPr>
          <w:sz w:val="22"/>
          <w:szCs w:val="22"/>
          <w:lang w:val="hu-HU"/>
        </w:rPr>
        <w:t xml:space="preserve"> </w:t>
      </w:r>
      <w:r w:rsidRPr="00C6398D">
        <w:rPr>
          <w:sz w:val="22"/>
          <w:szCs w:val="22"/>
          <w:lang w:val="hu-HU"/>
        </w:rPr>
        <w:t>vak szakasz követett) alapján értékelték. A</w:t>
      </w:r>
      <w:r w:rsidR="00C51E2B">
        <w:rPr>
          <w:sz w:val="22"/>
          <w:szCs w:val="22"/>
          <w:lang w:val="hu-HU"/>
        </w:rPr>
        <w:t xml:space="preserve"> biztonságossági</w:t>
      </w:r>
      <w:r w:rsidRPr="00C6398D">
        <w:rPr>
          <w:sz w:val="22"/>
          <w:szCs w:val="22"/>
          <w:lang w:val="hu-HU"/>
        </w:rPr>
        <w:t xml:space="preserve"> adatokat biztosító betegek legalább egy adag </w:t>
      </w:r>
      <w:proofErr w:type="spellStart"/>
      <w:r>
        <w:rPr>
          <w:sz w:val="22"/>
          <w:szCs w:val="22"/>
          <w:lang w:val="hu-HU"/>
        </w:rPr>
        <w:t>itrakonazol</w:t>
      </w:r>
      <w:proofErr w:type="spellEnd"/>
      <w:r w:rsidRPr="00C6398D">
        <w:rPr>
          <w:sz w:val="22"/>
          <w:szCs w:val="22"/>
          <w:lang w:val="hu-HU"/>
        </w:rPr>
        <w:t xml:space="preserve"> kapszulát kaptak gombás fertőzés kezelésére.</w:t>
      </w:r>
    </w:p>
    <w:p w14:paraId="166C11EF" w14:textId="5EDB719B" w:rsidR="00CF6EBD" w:rsidRPr="00C6398D" w:rsidRDefault="00CF6EBD" w:rsidP="001E743E">
      <w:pPr>
        <w:spacing w:before="120"/>
        <w:rPr>
          <w:sz w:val="22"/>
          <w:szCs w:val="22"/>
          <w:lang w:val="hu-HU"/>
        </w:rPr>
      </w:pPr>
      <w:r w:rsidRPr="00C6398D">
        <w:rPr>
          <w:sz w:val="22"/>
          <w:szCs w:val="22"/>
          <w:lang w:val="hu-HU"/>
        </w:rPr>
        <w:t>Ezeknek a klinikai vizsgálatoknak az összesített adatai alapján gyermekeknél a leggyakrabban jelentett gyógyszermellékhatás</w:t>
      </w:r>
      <w:r w:rsidR="00C51E2B">
        <w:rPr>
          <w:sz w:val="22"/>
          <w:szCs w:val="22"/>
          <w:lang w:val="hu-HU"/>
        </w:rPr>
        <w:t xml:space="preserve"> a</w:t>
      </w:r>
      <w:r w:rsidRPr="00C6398D">
        <w:rPr>
          <w:sz w:val="22"/>
          <w:szCs w:val="22"/>
          <w:lang w:val="hu-HU"/>
        </w:rPr>
        <w:t xml:space="preserve"> fejfájás (3,0%), </w:t>
      </w:r>
      <w:r w:rsidR="00C51E2B">
        <w:rPr>
          <w:sz w:val="22"/>
          <w:szCs w:val="22"/>
          <w:lang w:val="hu-HU"/>
        </w:rPr>
        <w:t xml:space="preserve">a </w:t>
      </w:r>
      <w:r w:rsidRPr="00C6398D">
        <w:rPr>
          <w:sz w:val="22"/>
          <w:szCs w:val="22"/>
          <w:lang w:val="hu-HU"/>
        </w:rPr>
        <w:t xml:space="preserve">hányás (3,0%), </w:t>
      </w:r>
      <w:r w:rsidR="00C51E2B">
        <w:rPr>
          <w:sz w:val="22"/>
          <w:szCs w:val="22"/>
          <w:lang w:val="hu-HU"/>
        </w:rPr>
        <w:t xml:space="preserve">a </w:t>
      </w:r>
      <w:r w:rsidRPr="00C6398D">
        <w:rPr>
          <w:sz w:val="22"/>
          <w:szCs w:val="22"/>
          <w:lang w:val="hu-HU"/>
        </w:rPr>
        <w:t xml:space="preserve">hasi fájdalom (2,4%), </w:t>
      </w:r>
      <w:r w:rsidR="00C51E2B">
        <w:rPr>
          <w:sz w:val="22"/>
          <w:szCs w:val="22"/>
          <w:lang w:val="hu-HU"/>
        </w:rPr>
        <w:t xml:space="preserve">a </w:t>
      </w:r>
      <w:proofErr w:type="spellStart"/>
      <w:r w:rsidRPr="00C6398D">
        <w:rPr>
          <w:sz w:val="22"/>
          <w:szCs w:val="22"/>
          <w:lang w:val="hu-HU"/>
        </w:rPr>
        <w:t>diarrhoea</w:t>
      </w:r>
      <w:proofErr w:type="spellEnd"/>
      <w:r w:rsidRPr="00C6398D">
        <w:rPr>
          <w:sz w:val="22"/>
          <w:szCs w:val="22"/>
          <w:lang w:val="hu-HU"/>
        </w:rPr>
        <w:t xml:space="preserve"> (2,4%), </w:t>
      </w:r>
      <w:r w:rsidR="00C51E2B">
        <w:rPr>
          <w:sz w:val="22"/>
          <w:szCs w:val="22"/>
          <w:lang w:val="hu-HU"/>
        </w:rPr>
        <w:t xml:space="preserve">a </w:t>
      </w:r>
      <w:r w:rsidRPr="00C6398D">
        <w:rPr>
          <w:sz w:val="22"/>
          <w:szCs w:val="22"/>
          <w:lang w:val="hu-HU"/>
        </w:rPr>
        <w:t xml:space="preserve">kóros májműködés (1,2%), </w:t>
      </w:r>
      <w:r w:rsidR="00C51E2B">
        <w:rPr>
          <w:sz w:val="22"/>
          <w:szCs w:val="22"/>
          <w:lang w:val="hu-HU"/>
        </w:rPr>
        <w:t xml:space="preserve">a </w:t>
      </w:r>
      <w:proofErr w:type="spellStart"/>
      <w:r w:rsidRPr="00C6398D">
        <w:rPr>
          <w:sz w:val="22"/>
          <w:szCs w:val="22"/>
          <w:lang w:val="hu-HU"/>
        </w:rPr>
        <w:t>hypotensio</w:t>
      </w:r>
      <w:proofErr w:type="spellEnd"/>
      <w:r w:rsidRPr="00C6398D">
        <w:rPr>
          <w:sz w:val="22"/>
          <w:szCs w:val="22"/>
          <w:lang w:val="hu-HU"/>
        </w:rPr>
        <w:t xml:space="preserve"> (1,2%), </w:t>
      </w:r>
      <w:r w:rsidR="00C51E2B">
        <w:rPr>
          <w:sz w:val="22"/>
          <w:szCs w:val="22"/>
          <w:lang w:val="hu-HU"/>
        </w:rPr>
        <w:t xml:space="preserve">a </w:t>
      </w:r>
      <w:r w:rsidRPr="00C6398D">
        <w:rPr>
          <w:sz w:val="22"/>
          <w:szCs w:val="22"/>
          <w:lang w:val="hu-HU"/>
        </w:rPr>
        <w:t xml:space="preserve">hányinger (1,2%) és </w:t>
      </w:r>
      <w:r w:rsidR="00C51E2B">
        <w:rPr>
          <w:sz w:val="22"/>
          <w:szCs w:val="22"/>
          <w:lang w:val="hu-HU"/>
        </w:rPr>
        <w:t xml:space="preserve">az </w:t>
      </w:r>
      <w:proofErr w:type="spellStart"/>
      <w:r w:rsidRPr="00C6398D">
        <w:rPr>
          <w:sz w:val="22"/>
          <w:szCs w:val="22"/>
          <w:lang w:val="hu-HU"/>
        </w:rPr>
        <w:t>urticaria</w:t>
      </w:r>
      <w:proofErr w:type="spellEnd"/>
      <w:r w:rsidRPr="00C6398D">
        <w:rPr>
          <w:sz w:val="22"/>
          <w:szCs w:val="22"/>
          <w:lang w:val="hu-HU"/>
        </w:rPr>
        <w:t> (1,2%) volt. Általánosságban</w:t>
      </w:r>
      <w:r w:rsidR="00C51E2B">
        <w:rPr>
          <w:sz w:val="22"/>
          <w:szCs w:val="22"/>
          <w:lang w:val="hu-HU"/>
        </w:rPr>
        <w:t>, gyermekeknél</w:t>
      </w:r>
      <w:r w:rsidRPr="00C6398D">
        <w:rPr>
          <w:sz w:val="22"/>
          <w:szCs w:val="22"/>
          <w:lang w:val="hu-HU"/>
        </w:rPr>
        <w:t xml:space="preserve"> a mellékhatások </w:t>
      </w:r>
      <w:r w:rsidR="00C51E2B">
        <w:rPr>
          <w:sz w:val="22"/>
          <w:szCs w:val="22"/>
          <w:lang w:val="hu-HU"/>
        </w:rPr>
        <w:t xml:space="preserve">természete </w:t>
      </w:r>
      <w:r w:rsidRPr="00C6398D">
        <w:rPr>
          <w:sz w:val="22"/>
          <w:szCs w:val="22"/>
          <w:lang w:val="hu-HU"/>
        </w:rPr>
        <w:t>hasonló a felnőttek</w:t>
      </w:r>
      <w:r w:rsidR="00F32A4D">
        <w:rPr>
          <w:sz w:val="22"/>
          <w:szCs w:val="22"/>
          <w:lang w:val="hu-HU"/>
        </w:rPr>
        <w:t>nél tapasztaltakhoz</w:t>
      </w:r>
      <w:r w:rsidRPr="00C6398D">
        <w:rPr>
          <w:sz w:val="22"/>
          <w:szCs w:val="22"/>
          <w:lang w:val="hu-HU"/>
        </w:rPr>
        <w:t>, azonban gyermekeknél az előfordulási gyakoriság magasabb.</w:t>
      </w:r>
    </w:p>
    <w:p w14:paraId="4AF8A89C" w14:textId="77777777" w:rsidR="006557C4" w:rsidRDefault="006557C4" w:rsidP="00EB635F">
      <w:pPr>
        <w:rPr>
          <w:rFonts w:eastAsia="Calibri"/>
          <w:sz w:val="22"/>
          <w:szCs w:val="22"/>
          <w:u w:val="single"/>
          <w:lang w:val="hu-HU" w:eastAsia="en-US"/>
        </w:rPr>
      </w:pPr>
    </w:p>
    <w:p w14:paraId="021F76B0" w14:textId="77777777" w:rsidR="00C76186" w:rsidRPr="00C76186" w:rsidRDefault="00C76186" w:rsidP="001E743E">
      <w:pPr>
        <w:spacing w:after="120"/>
        <w:rPr>
          <w:rFonts w:eastAsia="Calibri"/>
          <w:sz w:val="22"/>
          <w:szCs w:val="22"/>
          <w:u w:val="single"/>
          <w:lang w:val="hu-HU" w:eastAsia="en-US"/>
        </w:rPr>
      </w:pPr>
      <w:r w:rsidRPr="00C76186">
        <w:rPr>
          <w:rFonts w:eastAsia="Calibri"/>
          <w:b/>
          <w:bCs/>
          <w:sz w:val="22"/>
          <w:szCs w:val="22"/>
          <w:u w:val="single"/>
          <w:lang w:val="hu-HU" w:eastAsia="en-US"/>
        </w:rPr>
        <w:t>Forgalomba hozatalt követő tapasztalatok</w:t>
      </w:r>
    </w:p>
    <w:p w14:paraId="0C18E760" w14:textId="66F12606" w:rsidR="00C76186" w:rsidRPr="000A2D66" w:rsidRDefault="00C76186" w:rsidP="001E743E">
      <w:pPr>
        <w:spacing w:after="120"/>
        <w:rPr>
          <w:rFonts w:eastAsia="Calibri"/>
          <w:sz w:val="22"/>
          <w:szCs w:val="22"/>
          <w:lang w:val="hu-HU" w:eastAsia="en-US"/>
        </w:rPr>
      </w:pPr>
      <w:r w:rsidRPr="00C76186">
        <w:rPr>
          <w:rFonts w:eastAsia="Calibri"/>
          <w:sz w:val="22"/>
          <w:szCs w:val="22"/>
          <w:u w:val="single"/>
          <w:lang w:val="hu-HU" w:eastAsia="en-US"/>
        </w:rPr>
        <w:t xml:space="preserve">A klinikai vizsgálatok során jelentett és fent felsorolt mellékhatásokon </w:t>
      </w:r>
      <w:r w:rsidR="006C3EA4">
        <w:rPr>
          <w:rFonts w:eastAsia="Calibri"/>
          <w:sz w:val="22"/>
          <w:szCs w:val="22"/>
          <w:u w:val="single"/>
          <w:lang w:val="hu-HU" w:eastAsia="en-US"/>
        </w:rPr>
        <w:t>kívül</w:t>
      </w:r>
      <w:r w:rsidRPr="00C76186">
        <w:rPr>
          <w:rFonts w:eastAsia="Calibri"/>
          <w:sz w:val="22"/>
          <w:szCs w:val="22"/>
          <w:u w:val="single"/>
          <w:lang w:val="hu-HU" w:eastAsia="en-US"/>
        </w:rPr>
        <w:t xml:space="preserve"> a forgalomba hozatalt követő időszakban az alábbi mellékhatásokat is jelentették. Az egyes táblázatokban az előfordulási gyakoriság az alábbi kategóriák </w:t>
      </w:r>
      <w:r w:rsidRPr="00C76186">
        <w:rPr>
          <w:rFonts w:eastAsia="Calibri"/>
          <w:sz w:val="22"/>
          <w:szCs w:val="22"/>
          <w:lang w:val="hu-HU" w:eastAsia="en-US"/>
        </w:rPr>
        <w:t>szerint került besorolásra:</w:t>
      </w:r>
    </w:p>
    <w:p w14:paraId="328E8DBF" w14:textId="77777777" w:rsidR="005A5473" w:rsidRPr="001E743E" w:rsidRDefault="00C76186" w:rsidP="001E743E">
      <w:pPr>
        <w:spacing w:after="120"/>
        <w:rPr>
          <w:sz w:val="22"/>
          <w:szCs w:val="22"/>
          <w:lang w:val="hu-HU"/>
        </w:rPr>
      </w:pPr>
      <w:r w:rsidRPr="000A2D66">
        <w:rPr>
          <w:sz w:val="22"/>
          <w:szCs w:val="22"/>
          <w:lang w:val="hu-HU"/>
        </w:rPr>
        <w:t>Nagyon gyakori (</w:t>
      </w:r>
      <w:r w:rsidRPr="000A2D66">
        <w:rPr>
          <w:sz w:val="22"/>
          <w:szCs w:val="22"/>
          <w:lang w:val="hu-HU"/>
        </w:rPr>
        <w:sym w:font="Symbol" w:char="F0B3"/>
      </w:r>
      <w:r w:rsidRPr="000A2D66">
        <w:rPr>
          <w:sz w:val="22"/>
          <w:szCs w:val="22"/>
          <w:lang w:val="hu-HU"/>
        </w:rPr>
        <w:t>1/10); gyakori (</w:t>
      </w:r>
      <w:r w:rsidRPr="000A2D66">
        <w:rPr>
          <w:sz w:val="22"/>
          <w:szCs w:val="22"/>
          <w:lang w:val="hu-HU"/>
        </w:rPr>
        <w:sym w:font="Symbol" w:char="F0B3"/>
      </w:r>
      <w:r w:rsidRPr="000A2D66">
        <w:rPr>
          <w:sz w:val="22"/>
          <w:szCs w:val="22"/>
          <w:lang w:val="hu-HU"/>
        </w:rPr>
        <w:t>1/100 </w:t>
      </w:r>
      <w:r w:rsidRPr="000A2D66">
        <w:rPr>
          <w:sz w:val="22"/>
          <w:szCs w:val="22"/>
          <w:lang w:val="hu-HU"/>
        </w:rPr>
        <w:noBreakHyphen/>
        <w:t> &lt;1/10); nem gyakori (</w:t>
      </w:r>
      <w:r w:rsidRPr="000A2D66">
        <w:rPr>
          <w:sz w:val="22"/>
          <w:szCs w:val="22"/>
          <w:lang w:val="hu-HU"/>
        </w:rPr>
        <w:sym w:font="Symbol" w:char="F0B3"/>
      </w:r>
      <w:r w:rsidRPr="000A2D66">
        <w:rPr>
          <w:sz w:val="22"/>
          <w:szCs w:val="22"/>
          <w:lang w:val="hu-HU"/>
        </w:rPr>
        <w:t>1/1000 </w:t>
      </w:r>
      <w:r w:rsidRPr="000A2D66">
        <w:rPr>
          <w:sz w:val="22"/>
          <w:szCs w:val="22"/>
          <w:lang w:val="hu-HU"/>
        </w:rPr>
        <w:noBreakHyphen/>
        <w:t> &lt;1/100); ritka (</w:t>
      </w:r>
      <w:r w:rsidRPr="000A2D66">
        <w:rPr>
          <w:sz w:val="22"/>
          <w:szCs w:val="22"/>
          <w:lang w:val="hu-HU"/>
        </w:rPr>
        <w:sym w:font="Symbol" w:char="F0B3"/>
      </w:r>
      <w:r w:rsidRPr="000A2D66">
        <w:rPr>
          <w:sz w:val="22"/>
          <w:szCs w:val="22"/>
          <w:lang w:val="hu-HU"/>
        </w:rPr>
        <w:t>1/10 000 </w:t>
      </w:r>
      <w:r w:rsidRPr="000A2D66">
        <w:rPr>
          <w:sz w:val="22"/>
          <w:szCs w:val="22"/>
          <w:lang w:val="hu-HU"/>
        </w:rPr>
        <w:noBreakHyphen/>
        <w:t> &lt;1/1000); nagyon ritka (&lt;1/10 000),</w:t>
      </w:r>
      <w:r w:rsidRPr="00C76186">
        <w:rPr>
          <w:rFonts w:eastAsia="Calibri"/>
          <w:sz w:val="22"/>
          <w:szCs w:val="22"/>
          <w:lang w:val="hu-HU" w:eastAsia="en-US"/>
        </w:rPr>
        <w:t xml:space="preserve"> beleértve az egyedi esetjelentéseket is</w:t>
      </w:r>
      <w:r w:rsidR="000A2D66">
        <w:rPr>
          <w:rFonts w:eastAsia="Calibri"/>
          <w:sz w:val="22"/>
          <w:szCs w:val="22"/>
          <w:lang w:val="hu-HU" w:eastAsia="en-US"/>
        </w:rPr>
        <w:t xml:space="preserve">, </w:t>
      </w:r>
      <w:r w:rsidR="005A5473" w:rsidRPr="00EB635F">
        <w:rPr>
          <w:sz w:val="22"/>
          <w:szCs w:val="22"/>
          <w:lang w:val="hu-HU"/>
        </w:rPr>
        <w:t xml:space="preserve">nem ismert </w:t>
      </w:r>
      <w:r w:rsidR="005A5473">
        <w:rPr>
          <w:sz w:val="22"/>
          <w:szCs w:val="22"/>
          <w:lang w:val="hu-HU"/>
        </w:rPr>
        <w:t xml:space="preserve">gyakoriságú </w:t>
      </w:r>
      <w:r w:rsidR="005A5473" w:rsidRPr="00EB635F">
        <w:rPr>
          <w:sz w:val="22"/>
          <w:szCs w:val="22"/>
          <w:lang w:val="hu-HU"/>
        </w:rPr>
        <w:t>(a rendelkezésre álló adatokból nem állapítható meg)</w:t>
      </w:r>
      <w:r w:rsidR="005A5473" w:rsidRPr="00C76186">
        <w:rPr>
          <w:rFonts w:eastAsia="Calibri"/>
          <w:sz w:val="22"/>
          <w:szCs w:val="22"/>
          <w:lang w:val="hu-HU" w:eastAsia="en-US"/>
        </w:rPr>
        <w:t>.</w:t>
      </w:r>
    </w:p>
    <w:p w14:paraId="380A9424" w14:textId="5A2C10F4" w:rsidR="00C76186" w:rsidRPr="000A2D66" w:rsidRDefault="00C76186" w:rsidP="005A5473">
      <w:pPr>
        <w:spacing w:after="120"/>
        <w:rPr>
          <w:rFonts w:eastAsia="Calibri"/>
          <w:sz w:val="22"/>
          <w:szCs w:val="22"/>
          <w:lang w:val="hu-HU" w:eastAsia="en-US"/>
        </w:rPr>
      </w:pPr>
      <w:r w:rsidRPr="00C76186">
        <w:rPr>
          <w:rFonts w:eastAsia="Calibri"/>
          <w:sz w:val="22"/>
          <w:szCs w:val="22"/>
          <w:lang w:val="hu-HU" w:eastAsia="en-US"/>
        </w:rPr>
        <w:t>Az alábbi mellékhatások gyakorisági kategóriák szerint, a spontán jelentések előfordulási aránya alapján kerülnek bemutatásra.</w:t>
      </w:r>
    </w:p>
    <w:p w14:paraId="08E1F343" w14:textId="45A8B384" w:rsidR="00C76186" w:rsidRPr="001E743E" w:rsidRDefault="00C76186" w:rsidP="000A2D66">
      <w:pPr>
        <w:rPr>
          <w:rFonts w:eastAsia="Calibri"/>
          <w:sz w:val="22"/>
          <w:szCs w:val="22"/>
          <w:lang w:val="hu-HU" w:eastAsia="en-US"/>
        </w:rPr>
      </w:pPr>
      <w:r w:rsidRPr="001E743E">
        <w:rPr>
          <w:rFonts w:eastAsia="Calibri"/>
          <w:b/>
          <w:bCs/>
          <w:sz w:val="22"/>
          <w:szCs w:val="22"/>
          <w:lang w:val="hu-HU" w:eastAsia="en-US"/>
        </w:rPr>
        <w:t>Immunrendszeri betegségek</w:t>
      </w:r>
      <w:r w:rsidR="003C27B7" w:rsidRPr="001E743E">
        <w:rPr>
          <w:rFonts w:eastAsia="Calibri"/>
          <w:b/>
          <w:bCs/>
          <w:sz w:val="22"/>
          <w:szCs w:val="22"/>
          <w:lang w:val="hu-HU" w:eastAsia="en-US"/>
        </w:rPr>
        <w:t xml:space="preserve"> és tünetek</w:t>
      </w:r>
      <w:r w:rsidRPr="001E743E">
        <w:rPr>
          <w:rFonts w:eastAsia="Calibri"/>
          <w:b/>
          <w:bCs/>
          <w:sz w:val="22"/>
          <w:szCs w:val="22"/>
          <w:lang w:val="hu-HU" w:eastAsia="en-US"/>
        </w:rPr>
        <w:t>:</w:t>
      </w:r>
    </w:p>
    <w:p w14:paraId="5F3DFE12" w14:textId="77777777" w:rsidR="00C76186" w:rsidRPr="001E743E" w:rsidRDefault="00C76186" w:rsidP="001E743E">
      <w:pPr>
        <w:spacing w:after="120"/>
        <w:rPr>
          <w:rFonts w:eastAsia="Calibri"/>
          <w:sz w:val="22"/>
          <w:szCs w:val="22"/>
          <w:lang w:val="hu-HU" w:eastAsia="en-US"/>
        </w:rPr>
      </w:pPr>
      <w:r w:rsidRPr="001E743E">
        <w:rPr>
          <w:i/>
          <w:sz w:val="22"/>
          <w:szCs w:val="22"/>
          <w:lang w:val="hu-HU"/>
        </w:rPr>
        <w:t>Nagyon ritka</w:t>
      </w:r>
      <w:r w:rsidRPr="001E743E">
        <w:rPr>
          <w:rFonts w:eastAsia="Calibri"/>
          <w:b/>
          <w:bCs/>
          <w:sz w:val="22"/>
          <w:szCs w:val="22"/>
          <w:lang w:val="hu-HU" w:eastAsia="en-US"/>
        </w:rPr>
        <w:t>:</w:t>
      </w:r>
      <w:r w:rsidRPr="001E743E">
        <w:rPr>
          <w:rFonts w:eastAsia="Calibri"/>
          <w:sz w:val="22"/>
          <w:szCs w:val="22"/>
          <w:lang w:val="hu-HU" w:eastAsia="en-US"/>
        </w:rPr>
        <w:t xml:space="preserve"> szérumbetegség, </w:t>
      </w:r>
      <w:proofErr w:type="spellStart"/>
      <w:r w:rsidRPr="001E743E">
        <w:rPr>
          <w:rFonts w:eastAsia="Calibri"/>
          <w:sz w:val="22"/>
          <w:szCs w:val="22"/>
          <w:lang w:val="hu-HU" w:eastAsia="en-US"/>
        </w:rPr>
        <w:t>angioödéma</w:t>
      </w:r>
      <w:proofErr w:type="spellEnd"/>
      <w:r w:rsidRPr="001E743E">
        <w:rPr>
          <w:rFonts w:eastAsia="Calibri"/>
          <w:sz w:val="22"/>
          <w:szCs w:val="22"/>
          <w:lang w:val="hu-HU" w:eastAsia="en-US"/>
        </w:rPr>
        <w:t xml:space="preserve">, </w:t>
      </w:r>
      <w:proofErr w:type="spellStart"/>
      <w:r w:rsidRPr="001E743E">
        <w:rPr>
          <w:rFonts w:eastAsia="Calibri"/>
          <w:sz w:val="22"/>
          <w:szCs w:val="22"/>
          <w:lang w:val="hu-HU" w:eastAsia="en-US"/>
        </w:rPr>
        <w:t>anafilaxiás</w:t>
      </w:r>
      <w:proofErr w:type="spellEnd"/>
      <w:r w:rsidRPr="001E743E">
        <w:rPr>
          <w:rFonts w:eastAsia="Calibri"/>
          <w:sz w:val="22"/>
          <w:szCs w:val="22"/>
          <w:lang w:val="hu-HU" w:eastAsia="en-US"/>
        </w:rPr>
        <w:t xml:space="preserve"> reakció</w:t>
      </w:r>
    </w:p>
    <w:p w14:paraId="6848E33C" w14:textId="6A9233D2" w:rsidR="00C76186" w:rsidRPr="001E743E" w:rsidRDefault="00C76186" w:rsidP="000A2D66">
      <w:pPr>
        <w:rPr>
          <w:rFonts w:eastAsia="Calibri"/>
          <w:sz w:val="22"/>
          <w:szCs w:val="22"/>
          <w:lang w:val="hu-HU" w:eastAsia="en-US"/>
        </w:rPr>
      </w:pPr>
      <w:r w:rsidRPr="001E743E">
        <w:rPr>
          <w:rFonts w:eastAsia="Calibri"/>
          <w:b/>
          <w:bCs/>
          <w:sz w:val="22"/>
          <w:szCs w:val="22"/>
          <w:lang w:val="hu-HU" w:eastAsia="en-US"/>
        </w:rPr>
        <w:t>Endokrin betegségek</w:t>
      </w:r>
      <w:r w:rsidR="003C27B7" w:rsidRPr="001E743E">
        <w:rPr>
          <w:rFonts w:eastAsia="Calibri"/>
          <w:b/>
          <w:bCs/>
          <w:sz w:val="22"/>
          <w:szCs w:val="22"/>
          <w:lang w:val="hu-HU" w:eastAsia="en-US"/>
        </w:rPr>
        <w:t xml:space="preserve"> és tünetek</w:t>
      </w:r>
      <w:r w:rsidRPr="001E743E">
        <w:rPr>
          <w:rFonts w:eastAsia="Calibri"/>
          <w:b/>
          <w:bCs/>
          <w:sz w:val="22"/>
          <w:szCs w:val="22"/>
          <w:lang w:val="hu-HU" w:eastAsia="en-US"/>
        </w:rPr>
        <w:t>:</w:t>
      </w:r>
    </w:p>
    <w:p w14:paraId="4F4267D0" w14:textId="77777777" w:rsidR="00C76186" w:rsidRPr="001E743E" w:rsidRDefault="00C76186" w:rsidP="001E743E">
      <w:pPr>
        <w:spacing w:after="120"/>
        <w:rPr>
          <w:rFonts w:eastAsia="Calibri"/>
          <w:sz w:val="22"/>
          <w:szCs w:val="22"/>
          <w:lang w:val="hu-HU" w:eastAsia="en-US"/>
        </w:rPr>
      </w:pPr>
      <w:r w:rsidRPr="001E743E">
        <w:rPr>
          <w:i/>
          <w:sz w:val="22"/>
          <w:szCs w:val="22"/>
          <w:lang w:val="hu-HU"/>
        </w:rPr>
        <w:t>Nagyon ritka:</w:t>
      </w:r>
      <w:r w:rsidRPr="001E743E">
        <w:rPr>
          <w:rFonts w:eastAsia="Calibri"/>
          <w:sz w:val="22"/>
          <w:szCs w:val="22"/>
          <w:lang w:val="hu-HU" w:eastAsia="en-US"/>
        </w:rPr>
        <w:t xml:space="preserve"> </w:t>
      </w:r>
      <w:proofErr w:type="spellStart"/>
      <w:r w:rsidRPr="001E743E">
        <w:rPr>
          <w:rFonts w:eastAsia="Calibri"/>
          <w:sz w:val="22"/>
          <w:szCs w:val="22"/>
          <w:lang w:val="hu-HU" w:eastAsia="en-US"/>
        </w:rPr>
        <w:t>pseudoaldosteronizmus</w:t>
      </w:r>
      <w:proofErr w:type="spellEnd"/>
    </w:p>
    <w:p w14:paraId="4195696F" w14:textId="57B68094" w:rsidR="00C76186" w:rsidRPr="001E743E" w:rsidRDefault="00C76186" w:rsidP="000A2D66">
      <w:pPr>
        <w:rPr>
          <w:rFonts w:eastAsia="Calibri"/>
          <w:sz w:val="22"/>
          <w:szCs w:val="22"/>
          <w:lang w:val="hu-HU" w:eastAsia="en-US"/>
        </w:rPr>
      </w:pPr>
      <w:r w:rsidRPr="001E743E">
        <w:rPr>
          <w:rFonts w:eastAsia="Calibri"/>
          <w:b/>
          <w:bCs/>
          <w:sz w:val="22"/>
          <w:szCs w:val="22"/>
          <w:lang w:val="hu-HU" w:eastAsia="en-US"/>
        </w:rPr>
        <w:t xml:space="preserve">Anyagcsere- és táplálkozási </w:t>
      </w:r>
      <w:r w:rsidR="003C27B7" w:rsidRPr="001E743E">
        <w:rPr>
          <w:rFonts w:eastAsia="Calibri"/>
          <w:b/>
          <w:bCs/>
          <w:sz w:val="22"/>
          <w:szCs w:val="22"/>
          <w:lang w:val="hu-HU" w:eastAsia="en-US"/>
        </w:rPr>
        <w:t>betegségek és tünetek</w:t>
      </w:r>
      <w:r w:rsidRPr="001E743E">
        <w:rPr>
          <w:rFonts w:eastAsia="Calibri"/>
          <w:b/>
          <w:bCs/>
          <w:sz w:val="22"/>
          <w:szCs w:val="22"/>
          <w:lang w:val="hu-HU" w:eastAsia="en-US"/>
        </w:rPr>
        <w:t>:</w:t>
      </w:r>
    </w:p>
    <w:p w14:paraId="1BFA9D1F" w14:textId="77777777" w:rsidR="00C76186" w:rsidRPr="001E743E" w:rsidRDefault="00C76186" w:rsidP="001E743E">
      <w:pPr>
        <w:spacing w:after="120"/>
        <w:rPr>
          <w:rFonts w:eastAsia="Calibri"/>
          <w:sz w:val="22"/>
          <w:szCs w:val="22"/>
          <w:lang w:val="hu-HU" w:eastAsia="en-US"/>
        </w:rPr>
      </w:pPr>
      <w:r w:rsidRPr="001E743E">
        <w:rPr>
          <w:i/>
          <w:sz w:val="22"/>
          <w:szCs w:val="22"/>
          <w:lang w:val="hu-HU"/>
        </w:rPr>
        <w:t>Nagyon ritka:</w:t>
      </w:r>
      <w:r w:rsidRPr="001E743E">
        <w:rPr>
          <w:rFonts w:eastAsia="Calibri"/>
          <w:sz w:val="22"/>
          <w:szCs w:val="22"/>
          <w:lang w:val="hu-HU" w:eastAsia="en-US"/>
        </w:rPr>
        <w:t xml:space="preserve"> </w:t>
      </w:r>
      <w:proofErr w:type="spellStart"/>
      <w:r w:rsidRPr="001E743E">
        <w:rPr>
          <w:rFonts w:eastAsia="Calibri"/>
          <w:sz w:val="22"/>
          <w:szCs w:val="22"/>
          <w:lang w:val="hu-HU" w:eastAsia="en-US"/>
        </w:rPr>
        <w:t>hipertrigliceridémia</w:t>
      </w:r>
      <w:proofErr w:type="spellEnd"/>
    </w:p>
    <w:p w14:paraId="786A60E9" w14:textId="7831D13E" w:rsidR="00C76186" w:rsidRPr="001E743E" w:rsidRDefault="00C76186" w:rsidP="000A2D66">
      <w:pPr>
        <w:rPr>
          <w:rFonts w:eastAsia="Calibri"/>
          <w:sz w:val="22"/>
          <w:szCs w:val="22"/>
          <w:lang w:val="hu-HU" w:eastAsia="en-US"/>
        </w:rPr>
      </w:pPr>
      <w:r w:rsidRPr="001E743E">
        <w:rPr>
          <w:rFonts w:eastAsia="Calibri"/>
          <w:b/>
          <w:bCs/>
          <w:sz w:val="22"/>
          <w:szCs w:val="22"/>
          <w:lang w:val="hu-HU" w:eastAsia="en-US"/>
        </w:rPr>
        <w:t>Idegrendszeri betegségek</w:t>
      </w:r>
      <w:r w:rsidR="003C27B7" w:rsidRPr="001E743E">
        <w:rPr>
          <w:rFonts w:eastAsia="Calibri"/>
          <w:b/>
          <w:bCs/>
          <w:sz w:val="22"/>
          <w:szCs w:val="22"/>
          <w:lang w:val="hu-HU" w:eastAsia="en-US"/>
        </w:rPr>
        <w:t xml:space="preserve"> és tünetek</w:t>
      </w:r>
      <w:r w:rsidRPr="001E743E">
        <w:rPr>
          <w:rFonts w:eastAsia="Calibri"/>
          <w:b/>
          <w:bCs/>
          <w:sz w:val="22"/>
          <w:szCs w:val="22"/>
          <w:lang w:val="hu-HU" w:eastAsia="en-US"/>
        </w:rPr>
        <w:t>:</w:t>
      </w:r>
    </w:p>
    <w:p w14:paraId="2414C2C2" w14:textId="77777777" w:rsidR="00C76186" w:rsidRPr="001E743E" w:rsidRDefault="00C76186" w:rsidP="001E743E">
      <w:pPr>
        <w:spacing w:after="120"/>
        <w:rPr>
          <w:rFonts w:eastAsia="Calibri"/>
          <w:sz w:val="22"/>
          <w:szCs w:val="22"/>
          <w:lang w:val="hu-HU" w:eastAsia="en-US"/>
        </w:rPr>
      </w:pPr>
      <w:r w:rsidRPr="001E743E">
        <w:rPr>
          <w:i/>
          <w:sz w:val="22"/>
          <w:szCs w:val="22"/>
          <w:lang w:val="hu-HU"/>
        </w:rPr>
        <w:t>Nagyon ritka</w:t>
      </w:r>
      <w:r w:rsidRPr="001E743E">
        <w:rPr>
          <w:rFonts w:eastAsia="Calibri"/>
          <w:b/>
          <w:bCs/>
          <w:sz w:val="22"/>
          <w:szCs w:val="22"/>
          <w:lang w:val="hu-HU" w:eastAsia="en-US"/>
        </w:rPr>
        <w:t>:</w:t>
      </w:r>
      <w:r w:rsidRPr="001E743E">
        <w:rPr>
          <w:rFonts w:eastAsia="Calibri"/>
          <w:sz w:val="22"/>
          <w:szCs w:val="22"/>
          <w:lang w:val="hu-HU" w:eastAsia="en-US"/>
        </w:rPr>
        <w:t xml:space="preserve"> </w:t>
      </w:r>
      <w:proofErr w:type="spellStart"/>
      <w:r w:rsidRPr="001E743E">
        <w:rPr>
          <w:rFonts w:eastAsia="Calibri"/>
          <w:sz w:val="22"/>
          <w:szCs w:val="22"/>
          <w:lang w:val="hu-HU" w:eastAsia="en-US"/>
        </w:rPr>
        <w:t>tremor</w:t>
      </w:r>
      <w:proofErr w:type="spellEnd"/>
    </w:p>
    <w:p w14:paraId="4B80468C" w14:textId="2A059F59" w:rsidR="00C76186" w:rsidRPr="001E743E" w:rsidRDefault="00C76186" w:rsidP="000A2D66">
      <w:pPr>
        <w:rPr>
          <w:rFonts w:eastAsia="Calibri"/>
          <w:sz w:val="22"/>
          <w:szCs w:val="22"/>
          <w:lang w:val="hu-HU" w:eastAsia="en-US"/>
        </w:rPr>
      </w:pPr>
      <w:r w:rsidRPr="001E743E">
        <w:rPr>
          <w:rFonts w:eastAsia="Calibri"/>
          <w:b/>
          <w:bCs/>
          <w:sz w:val="22"/>
          <w:szCs w:val="22"/>
          <w:lang w:val="hu-HU" w:eastAsia="en-US"/>
        </w:rPr>
        <w:t>Szembetegségek</w:t>
      </w:r>
      <w:r w:rsidR="003C27B7" w:rsidRPr="001E743E">
        <w:rPr>
          <w:rFonts w:eastAsia="Calibri"/>
          <w:b/>
          <w:bCs/>
          <w:sz w:val="22"/>
          <w:szCs w:val="22"/>
          <w:lang w:val="hu-HU" w:eastAsia="en-US"/>
        </w:rPr>
        <w:t xml:space="preserve"> és szemészeti tünetek</w:t>
      </w:r>
      <w:r w:rsidRPr="001E743E">
        <w:rPr>
          <w:rFonts w:eastAsia="Calibri"/>
          <w:b/>
          <w:bCs/>
          <w:sz w:val="22"/>
          <w:szCs w:val="22"/>
          <w:lang w:val="hu-HU" w:eastAsia="en-US"/>
        </w:rPr>
        <w:t>:</w:t>
      </w:r>
    </w:p>
    <w:p w14:paraId="131F39EF" w14:textId="77777777" w:rsidR="00C76186" w:rsidRPr="001E743E" w:rsidRDefault="00C76186" w:rsidP="001E743E">
      <w:pPr>
        <w:spacing w:after="120"/>
        <w:rPr>
          <w:rFonts w:eastAsia="Calibri"/>
          <w:sz w:val="22"/>
          <w:szCs w:val="22"/>
          <w:lang w:val="hu-HU" w:eastAsia="en-US"/>
        </w:rPr>
      </w:pPr>
      <w:r w:rsidRPr="001E743E">
        <w:rPr>
          <w:i/>
          <w:sz w:val="22"/>
          <w:szCs w:val="22"/>
          <w:lang w:val="hu-HU"/>
        </w:rPr>
        <w:t>Nagyon ritka:</w:t>
      </w:r>
      <w:r w:rsidRPr="001E743E">
        <w:rPr>
          <w:rFonts w:eastAsia="Calibri"/>
          <w:sz w:val="22"/>
          <w:szCs w:val="22"/>
          <w:lang w:val="hu-HU" w:eastAsia="en-US"/>
        </w:rPr>
        <w:t xml:space="preserve"> látászavarok (beleértve a </w:t>
      </w:r>
      <w:proofErr w:type="spellStart"/>
      <w:r w:rsidRPr="001E743E">
        <w:rPr>
          <w:rFonts w:eastAsia="Calibri"/>
          <w:sz w:val="22"/>
          <w:szCs w:val="22"/>
          <w:lang w:val="hu-HU" w:eastAsia="en-US"/>
        </w:rPr>
        <w:t>diplopiát</w:t>
      </w:r>
      <w:proofErr w:type="spellEnd"/>
      <w:r w:rsidRPr="001E743E">
        <w:rPr>
          <w:rFonts w:eastAsia="Calibri"/>
          <w:sz w:val="22"/>
          <w:szCs w:val="22"/>
          <w:lang w:val="hu-HU" w:eastAsia="en-US"/>
        </w:rPr>
        <w:t xml:space="preserve"> és a homályos látást)</w:t>
      </w:r>
    </w:p>
    <w:p w14:paraId="2FFE4DD5" w14:textId="1A7C40CB" w:rsidR="00C76186" w:rsidRPr="001E743E" w:rsidRDefault="003C27B7" w:rsidP="000A2D66">
      <w:pPr>
        <w:rPr>
          <w:rFonts w:eastAsia="Calibri"/>
          <w:sz w:val="22"/>
          <w:szCs w:val="22"/>
          <w:lang w:val="hu-HU" w:eastAsia="en-US"/>
        </w:rPr>
      </w:pPr>
      <w:r w:rsidRPr="000A2D66">
        <w:rPr>
          <w:b/>
          <w:sz w:val="22"/>
          <w:szCs w:val="22"/>
          <w:lang w:val="hu-HU"/>
        </w:rPr>
        <w:t>A fül és az egyensúly-érzékelő szerv betegségei és tünetei</w:t>
      </w:r>
      <w:r w:rsidR="00C76186" w:rsidRPr="001E743E">
        <w:rPr>
          <w:rFonts w:eastAsia="Calibri"/>
          <w:b/>
          <w:bCs/>
          <w:sz w:val="22"/>
          <w:szCs w:val="22"/>
          <w:lang w:val="hu-HU" w:eastAsia="en-US"/>
        </w:rPr>
        <w:t>:</w:t>
      </w:r>
    </w:p>
    <w:p w14:paraId="49FCAD35" w14:textId="77777777" w:rsidR="00C76186" w:rsidRPr="001E743E" w:rsidRDefault="00C76186" w:rsidP="001E743E">
      <w:pPr>
        <w:spacing w:after="120"/>
        <w:rPr>
          <w:rFonts w:eastAsia="Calibri"/>
          <w:sz w:val="22"/>
          <w:szCs w:val="22"/>
          <w:lang w:val="hu-HU" w:eastAsia="en-US"/>
        </w:rPr>
      </w:pPr>
      <w:r w:rsidRPr="001E743E">
        <w:rPr>
          <w:i/>
          <w:sz w:val="22"/>
          <w:szCs w:val="22"/>
          <w:lang w:val="hu-HU"/>
        </w:rPr>
        <w:t>Nagyon ritka:</w:t>
      </w:r>
      <w:r w:rsidRPr="001E743E">
        <w:rPr>
          <w:rFonts w:eastAsia="Calibri"/>
          <w:sz w:val="22"/>
          <w:szCs w:val="22"/>
          <w:lang w:val="hu-HU" w:eastAsia="en-US"/>
        </w:rPr>
        <w:t xml:space="preserve"> átmeneti vagy maradandó halláscsökkenés</w:t>
      </w:r>
    </w:p>
    <w:p w14:paraId="7D8DB95E" w14:textId="3DEF8F13" w:rsidR="00C76186" w:rsidRPr="001E743E" w:rsidRDefault="00C76186" w:rsidP="000A2D66">
      <w:pPr>
        <w:rPr>
          <w:rFonts w:eastAsia="Calibri"/>
          <w:sz w:val="22"/>
          <w:szCs w:val="22"/>
          <w:lang w:val="hu-HU" w:eastAsia="en-US"/>
        </w:rPr>
      </w:pPr>
      <w:r w:rsidRPr="001E743E">
        <w:rPr>
          <w:rFonts w:eastAsia="Calibri"/>
          <w:b/>
          <w:bCs/>
          <w:sz w:val="22"/>
          <w:szCs w:val="22"/>
          <w:lang w:val="hu-HU" w:eastAsia="en-US"/>
        </w:rPr>
        <w:t>Szívbetegségek</w:t>
      </w:r>
      <w:r w:rsidR="003C27B7" w:rsidRPr="001E743E">
        <w:rPr>
          <w:rFonts w:eastAsia="Calibri"/>
          <w:b/>
          <w:bCs/>
          <w:sz w:val="22"/>
          <w:szCs w:val="22"/>
          <w:lang w:val="hu-HU" w:eastAsia="en-US"/>
        </w:rPr>
        <w:t xml:space="preserve"> </w:t>
      </w:r>
      <w:r w:rsidR="003C27B7" w:rsidRPr="000A2D66">
        <w:rPr>
          <w:b/>
          <w:sz w:val="22"/>
          <w:szCs w:val="22"/>
          <w:lang w:val="hu-HU"/>
        </w:rPr>
        <w:t>és a szívvel kapcsolatos tünetek</w:t>
      </w:r>
      <w:r w:rsidRPr="001E743E">
        <w:rPr>
          <w:rFonts w:eastAsia="Calibri"/>
          <w:b/>
          <w:bCs/>
          <w:sz w:val="22"/>
          <w:szCs w:val="22"/>
          <w:lang w:val="hu-HU" w:eastAsia="en-US"/>
        </w:rPr>
        <w:t>:</w:t>
      </w:r>
    </w:p>
    <w:p w14:paraId="410D59AA" w14:textId="77777777" w:rsidR="00C76186" w:rsidRPr="001E743E" w:rsidRDefault="00C76186" w:rsidP="001E743E">
      <w:pPr>
        <w:spacing w:after="120"/>
        <w:rPr>
          <w:rFonts w:eastAsia="Calibri"/>
          <w:sz w:val="22"/>
          <w:szCs w:val="22"/>
          <w:lang w:val="hu-HU" w:eastAsia="en-US"/>
        </w:rPr>
      </w:pPr>
      <w:r w:rsidRPr="001E743E">
        <w:rPr>
          <w:i/>
          <w:sz w:val="22"/>
          <w:szCs w:val="22"/>
          <w:lang w:val="hu-HU"/>
        </w:rPr>
        <w:t>Gyakoriság nem ismert:</w:t>
      </w:r>
      <w:r w:rsidRPr="001E743E">
        <w:rPr>
          <w:rFonts w:eastAsia="Calibri"/>
          <w:sz w:val="22"/>
          <w:szCs w:val="22"/>
          <w:lang w:val="hu-HU" w:eastAsia="en-US"/>
        </w:rPr>
        <w:t xml:space="preserve"> </w:t>
      </w:r>
      <w:proofErr w:type="spellStart"/>
      <w:r w:rsidRPr="001E743E">
        <w:rPr>
          <w:rFonts w:eastAsia="Calibri"/>
          <w:sz w:val="22"/>
          <w:szCs w:val="22"/>
          <w:lang w:val="hu-HU" w:eastAsia="en-US"/>
        </w:rPr>
        <w:t>kongesztív</w:t>
      </w:r>
      <w:proofErr w:type="spellEnd"/>
      <w:r w:rsidRPr="001E743E">
        <w:rPr>
          <w:rFonts w:eastAsia="Calibri"/>
          <w:sz w:val="22"/>
          <w:szCs w:val="22"/>
          <w:lang w:val="hu-HU" w:eastAsia="en-US"/>
        </w:rPr>
        <w:t xml:space="preserve"> szívelégtelenség, </w:t>
      </w:r>
      <w:proofErr w:type="spellStart"/>
      <w:r w:rsidRPr="001E743E">
        <w:rPr>
          <w:rFonts w:eastAsia="Calibri"/>
          <w:sz w:val="22"/>
          <w:szCs w:val="22"/>
          <w:lang w:val="hu-HU" w:eastAsia="en-US"/>
        </w:rPr>
        <w:t>bradycardia</w:t>
      </w:r>
      <w:proofErr w:type="spellEnd"/>
    </w:p>
    <w:p w14:paraId="383594D1" w14:textId="1AF08087" w:rsidR="00C76186" w:rsidRPr="001E743E" w:rsidRDefault="00C76186" w:rsidP="000A2D66">
      <w:pPr>
        <w:rPr>
          <w:rFonts w:eastAsia="Calibri"/>
          <w:sz w:val="22"/>
          <w:szCs w:val="22"/>
          <w:lang w:val="hu-HU" w:eastAsia="en-US"/>
        </w:rPr>
      </w:pPr>
      <w:r w:rsidRPr="001E743E">
        <w:rPr>
          <w:rFonts w:eastAsia="Calibri"/>
          <w:b/>
          <w:bCs/>
          <w:sz w:val="22"/>
          <w:szCs w:val="22"/>
          <w:lang w:val="hu-HU" w:eastAsia="en-US"/>
        </w:rPr>
        <w:t>Érbetegségek</w:t>
      </w:r>
      <w:r w:rsidR="000A2D66" w:rsidRPr="001E743E">
        <w:rPr>
          <w:rFonts w:eastAsia="Calibri"/>
          <w:b/>
          <w:bCs/>
          <w:sz w:val="22"/>
          <w:szCs w:val="22"/>
          <w:lang w:val="hu-HU" w:eastAsia="en-US"/>
        </w:rPr>
        <w:t xml:space="preserve"> és tünetek</w:t>
      </w:r>
      <w:r w:rsidRPr="001E743E">
        <w:rPr>
          <w:rFonts w:eastAsia="Calibri"/>
          <w:b/>
          <w:bCs/>
          <w:sz w:val="22"/>
          <w:szCs w:val="22"/>
          <w:lang w:val="hu-HU" w:eastAsia="en-US"/>
        </w:rPr>
        <w:t>:</w:t>
      </w:r>
    </w:p>
    <w:p w14:paraId="7A9AE965" w14:textId="753E1502" w:rsidR="00C76186" w:rsidRPr="001E743E" w:rsidRDefault="00C76186" w:rsidP="001E743E">
      <w:pPr>
        <w:spacing w:after="120"/>
        <w:rPr>
          <w:rFonts w:eastAsia="Calibri"/>
          <w:sz w:val="22"/>
          <w:szCs w:val="22"/>
          <w:lang w:val="hu-HU" w:eastAsia="en-US"/>
        </w:rPr>
      </w:pPr>
      <w:r w:rsidRPr="001E743E">
        <w:rPr>
          <w:i/>
          <w:sz w:val="22"/>
          <w:szCs w:val="22"/>
          <w:lang w:val="hu-HU"/>
        </w:rPr>
        <w:t>Gyakoriság nem ismert:</w:t>
      </w:r>
      <w:r w:rsidRPr="001E743E">
        <w:rPr>
          <w:rFonts w:eastAsia="Calibri"/>
          <w:sz w:val="22"/>
          <w:szCs w:val="22"/>
          <w:lang w:val="hu-HU" w:eastAsia="en-US"/>
        </w:rPr>
        <w:t xml:space="preserve"> </w:t>
      </w:r>
      <w:proofErr w:type="spellStart"/>
      <w:r w:rsidRPr="001E743E">
        <w:rPr>
          <w:rFonts w:eastAsia="Calibri"/>
          <w:sz w:val="22"/>
          <w:szCs w:val="22"/>
          <w:lang w:val="hu-HU" w:eastAsia="en-US"/>
        </w:rPr>
        <w:t>h</w:t>
      </w:r>
      <w:r w:rsidR="000A2D66">
        <w:rPr>
          <w:rFonts w:eastAsia="Calibri"/>
          <w:sz w:val="22"/>
          <w:szCs w:val="22"/>
          <w:lang w:val="hu-HU" w:eastAsia="en-US"/>
        </w:rPr>
        <w:t>ypertensio</w:t>
      </w:r>
      <w:proofErr w:type="spellEnd"/>
      <w:r w:rsidRPr="001E743E">
        <w:rPr>
          <w:rFonts w:eastAsia="Calibri"/>
          <w:sz w:val="22"/>
          <w:szCs w:val="22"/>
          <w:lang w:val="hu-HU" w:eastAsia="en-US"/>
        </w:rPr>
        <w:t xml:space="preserve">, </w:t>
      </w:r>
      <w:proofErr w:type="spellStart"/>
      <w:r w:rsidRPr="001E743E">
        <w:rPr>
          <w:rFonts w:eastAsia="Calibri"/>
          <w:sz w:val="22"/>
          <w:szCs w:val="22"/>
          <w:lang w:val="hu-HU" w:eastAsia="en-US"/>
        </w:rPr>
        <w:t>h</w:t>
      </w:r>
      <w:r w:rsidR="000A2D66">
        <w:rPr>
          <w:rFonts w:eastAsia="Calibri"/>
          <w:sz w:val="22"/>
          <w:szCs w:val="22"/>
          <w:lang w:val="hu-HU" w:eastAsia="en-US"/>
        </w:rPr>
        <w:t>ypotensio</w:t>
      </w:r>
      <w:proofErr w:type="spellEnd"/>
    </w:p>
    <w:p w14:paraId="23F8AEDF" w14:textId="05EF12E8" w:rsidR="00C76186" w:rsidRPr="001E743E" w:rsidRDefault="00C76186" w:rsidP="000A2D66">
      <w:pPr>
        <w:rPr>
          <w:rFonts w:eastAsia="Calibri"/>
          <w:sz w:val="22"/>
          <w:szCs w:val="22"/>
          <w:lang w:val="hu-HU" w:eastAsia="en-US"/>
        </w:rPr>
      </w:pPr>
      <w:r w:rsidRPr="001E743E">
        <w:rPr>
          <w:rFonts w:eastAsia="Calibri"/>
          <w:b/>
          <w:bCs/>
          <w:sz w:val="22"/>
          <w:szCs w:val="22"/>
          <w:lang w:val="hu-HU" w:eastAsia="en-US"/>
        </w:rPr>
        <w:t xml:space="preserve">Légzőrendszeri, mellkasi és </w:t>
      </w:r>
      <w:proofErr w:type="spellStart"/>
      <w:r w:rsidRPr="001E743E">
        <w:rPr>
          <w:rFonts w:eastAsia="Calibri"/>
          <w:b/>
          <w:bCs/>
          <w:sz w:val="22"/>
          <w:szCs w:val="22"/>
          <w:lang w:val="hu-HU" w:eastAsia="en-US"/>
        </w:rPr>
        <w:t>mediastinalis</w:t>
      </w:r>
      <w:proofErr w:type="spellEnd"/>
      <w:r w:rsidRPr="001E743E">
        <w:rPr>
          <w:rFonts w:eastAsia="Calibri"/>
          <w:b/>
          <w:bCs/>
          <w:sz w:val="22"/>
          <w:szCs w:val="22"/>
          <w:lang w:val="hu-HU" w:eastAsia="en-US"/>
        </w:rPr>
        <w:t xml:space="preserve"> betegségek</w:t>
      </w:r>
      <w:r w:rsidR="000A2D66" w:rsidRPr="001E743E">
        <w:rPr>
          <w:rFonts w:eastAsia="Calibri"/>
          <w:b/>
          <w:bCs/>
          <w:sz w:val="22"/>
          <w:szCs w:val="22"/>
          <w:lang w:val="hu-HU" w:eastAsia="en-US"/>
        </w:rPr>
        <w:t xml:space="preserve"> és tünetek</w:t>
      </w:r>
      <w:r w:rsidRPr="001E743E">
        <w:rPr>
          <w:rFonts w:eastAsia="Calibri"/>
          <w:b/>
          <w:bCs/>
          <w:sz w:val="22"/>
          <w:szCs w:val="22"/>
          <w:lang w:val="hu-HU" w:eastAsia="en-US"/>
        </w:rPr>
        <w:t>:</w:t>
      </w:r>
    </w:p>
    <w:p w14:paraId="16595923" w14:textId="77777777" w:rsidR="00C76186" w:rsidRPr="001E743E" w:rsidRDefault="00C76186" w:rsidP="001E743E">
      <w:pPr>
        <w:spacing w:after="120"/>
        <w:rPr>
          <w:rFonts w:eastAsia="Calibri"/>
          <w:sz w:val="22"/>
          <w:szCs w:val="22"/>
          <w:lang w:val="hu-HU" w:eastAsia="en-US"/>
        </w:rPr>
      </w:pPr>
      <w:r w:rsidRPr="001E743E">
        <w:rPr>
          <w:i/>
          <w:sz w:val="22"/>
          <w:szCs w:val="22"/>
          <w:lang w:val="hu-HU"/>
        </w:rPr>
        <w:lastRenderedPageBreak/>
        <w:t>Nagyon ritka</w:t>
      </w:r>
      <w:r w:rsidRPr="001E743E">
        <w:rPr>
          <w:rFonts w:eastAsia="Calibri"/>
          <w:b/>
          <w:bCs/>
          <w:sz w:val="22"/>
          <w:szCs w:val="22"/>
          <w:lang w:val="hu-HU" w:eastAsia="en-US"/>
        </w:rPr>
        <w:t>:</w:t>
      </w:r>
      <w:r w:rsidRPr="001E743E">
        <w:rPr>
          <w:rFonts w:eastAsia="Calibri"/>
          <w:sz w:val="22"/>
          <w:szCs w:val="22"/>
          <w:lang w:val="hu-HU" w:eastAsia="en-US"/>
        </w:rPr>
        <w:t xml:space="preserve"> </w:t>
      </w:r>
      <w:proofErr w:type="spellStart"/>
      <w:r w:rsidRPr="001E743E">
        <w:rPr>
          <w:rFonts w:eastAsia="Calibri"/>
          <w:sz w:val="22"/>
          <w:szCs w:val="22"/>
          <w:lang w:val="hu-HU" w:eastAsia="en-US"/>
        </w:rPr>
        <w:t>dyspnoe</w:t>
      </w:r>
      <w:proofErr w:type="spellEnd"/>
    </w:p>
    <w:p w14:paraId="7CBD490F" w14:textId="3B4D958C" w:rsidR="00C76186" w:rsidRPr="001E743E" w:rsidRDefault="00C76186" w:rsidP="000A2D66">
      <w:pPr>
        <w:rPr>
          <w:rFonts w:eastAsia="Calibri"/>
          <w:sz w:val="22"/>
          <w:szCs w:val="22"/>
          <w:lang w:val="hu-HU" w:eastAsia="en-US"/>
        </w:rPr>
      </w:pPr>
      <w:r w:rsidRPr="001E743E">
        <w:rPr>
          <w:rFonts w:eastAsia="Calibri"/>
          <w:b/>
          <w:bCs/>
          <w:sz w:val="22"/>
          <w:szCs w:val="22"/>
          <w:lang w:val="hu-HU" w:eastAsia="en-US"/>
        </w:rPr>
        <w:t>Emésztőrendszeri betegségek</w:t>
      </w:r>
      <w:r w:rsidR="000A2D66" w:rsidRPr="001E743E">
        <w:rPr>
          <w:rFonts w:eastAsia="Calibri"/>
          <w:b/>
          <w:bCs/>
          <w:sz w:val="22"/>
          <w:szCs w:val="22"/>
          <w:lang w:val="hu-HU" w:eastAsia="en-US"/>
        </w:rPr>
        <w:t xml:space="preserve"> és tünetek</w:t>
      </w:r>
      <w:r w:rsidRPr="001E743E">
        <w:rPr>
          <w:rFonts w:eastAsia="Calibri"/>
          <w:b/>
          <w:bCs/>
          <w:sz w:val="22"/>
          <w:szCs w:val="22"/>
          <w:lang w:val="hu-HU" w:eastAsia="en-US"/>
        </w:rPr>
        <w:t>:</w:t>
      </w:r>
    </w:p>
    <w:p w14:paraId="04A8D13E" w14:textId="77777777" w:rsidR="00C76186" w:rsidRPr="001E743E" w:rsidRDefault="00C76186" w:rsidP="001E743E">
      <w:pPr>
        <w:spacing w:after="120"/>
        <w:rPr>
          <w:rFonts w:eastAsia="Calibri"/>
          <w:sz w:val="22"/>
          <w:szCs w:val="22"/>
          <w:lang w:val="hu-HU" w:eastAsia="en-US"/>
        </w:rPr>
      </w:pPr>
      <w:r w:rsidRPr="001E743E">
        <w:rPr>
          <w:i/>
          <w:sz w:val="22"/>
          <w:szCs w:val="22"/>
          <w:lang w:val="hu-HU"/>
        </w:rPr>
        <w:t>Nagyon ritka:</w:t>
      </w:r>
      <w:r w:rsidRPr="001E743E">
        <w:rPr>
          <w:rFonts w:eastAsia="Calibri"/>
          <w:sz w:val="22"/>
          <w:szCs w:val="22"/>
          <w:lang w:val="hu-HU" w:eastAsia="en-US"/>
        </w:rPr>
        <w:t xml:space="preserve"> </w:t>
      </w:r>
      <w:proofErr w:type="spellStart"/>
      <w:r w:rsidRPr="001E743E">
        <w:rPr>
          <w:rFonts w:eastAsia="Calibri"/>
          <w:sz w:val="22"/>
          <w:szCs w:val="22"/>
          <w:lang w:val="hu-HU" w:eastAsia="en-US"/>
        </w:rPr>
        <w:t>pancreatitis</w:t>
      </w:r>
      <w:proofErr w:type="spellEnd"/>
    </w:p>
    <w:p w14:paraId="5B6FF6B0" w14:textId="21923E9B" w:rsidR="00C76186" w:rsidRPr="001E743E" w:rsidRDefault="00C76186" w:rsidP="000A2D66">
      <w:pPr>
        <w:rPr>
          <w:rFonts w:eastAsia="Calibri"/>
          <w:sz w:val="22"/>
          <w:szCs w:val="22"/>
          <w:lang w:val="hu-HU" w:eastAsia="en-US"/>
        </w:rPr>
      </w:pPr>
      <w:r w:rsidRPr="001E743E">
        <w:rPr>
          <w:rFonts w:eastAsia="Calibri"/>
          <w:b/>
          <w:bCs/>
          <w:sz w:val="22"/>
          <w:szCs w:val="22"/>
          <w:lang w:val="hu-HU" w:eastAsia="en-US"/>
        </w:rPr>
        <w:t>Máj- és epebetegségek</w:t>
      </w:r>
      <w:r w:rsidR="000A2D66" w:rsidRPr="001E743E">
        <w:rPr>
          <w:rFonts w:eastAsia="Calibri"/>
          <w:b/>
          <w:bCs/>
          <w:sz w:val="22"/>
          <w:szCs w:val="22"/>
          <w:lang w:val="hu-HU" w:eastAsia="en-US"/>
        </w:rPr>
        <w:t>, illetve tünetek</w:t>
      </w:r>
      <w:r w:rsidRPr="001E743E">
        <w:rPr>
          <w:rFonts w:eastAsia="Calibri"/>
          <w:b/>
          <w:bCs/>
          <w:sz w:val="22"/>
          <w:szCs w:val="22"/>
          <w:lang w:val="hu-HU" w:eastAsia="en-US"/>
        </w:rPr>
        <w:t>:</w:t>
      </w:r>
    </w:p>
    <w:p w14:paraId="71579C7F" w14:textId="77777777" w:rsidR="00C76186" w:rsidRPr="001E743E" w:rsidRDefault="00C76186" w:rsidP="001E743E">
      <w:pPr>
        <w:spacing w:after="120"/>
        <w:rPr>
          <w:rFonts w:eastAsia="Calibri"/>
          <w:sz w:val="22"/>
          <w:szCs w:val="22"/>
          <w:lang w:val="hu-HU" w:eastAsia="en-US"/>
        </w:rPr>
      </w:pPr>
      <w:r w:rsidRPr="001E743E">
        <w:rPr>
          <w:i/>
          <w:sz w:val="22"/>
          <w:szCs w:val="22"/>
          <w:lang w:val="hu-HU"/>
        </w:rPr>
        <w:t>Nagyon ritka:</w:t>
      </w:r>
      <w:r w:rsidRPr="001E743E">
        <w:rPr>
          <w:rFonts w:eastAsia="Calibri"/>
          <w:sz w:val="22"/>
          <w:szCs w:val="22"/>
          <w:lang w:val="hu-HU" w:eastAsia="en-US"/>
        </w:rPr>
        <w:t xml:space="preserve"> súlyos </w:t>
      </w:r>
      <w:proofErr w:type="spellStart"/>
      <w:r w:rsidRPr="001E743E">
        <w:rPr>
          <w:rFonts w:eastAsia="Calibri"/>
          <w:sz w:val="22"/>
          <w:szCs w:val="22"/>
          <w:lang w:val="hu-HU" w:eastAsia="en-US"/>
        </w:rPr>
        <w:t>hepatotoxicitás</w:t>
      </w:r>
      <w:proofErr w:type="spellEnd"/>
      <w:r w:rsidRPr="001E743E">
        <w:rPr>
          <w:rFonts w:eastAsia="Calibri"/>
          <w:sz w:val="22"/>
          <w:szCs w:val="22"/>
          <w:lang w:val="hu-HU" w:eastAsia="en-US"/>
        </w:rPr>
        <w:t xml:space="preserve"> (beleértve az akut májkárosodás néhány halálos kimenetelű esetét)</w:t>
      </w:r>
    </w:p>
    <w:p w14:paraId="491B96D1" w14:textId="6DA3ABC6" w:rsidR="00C76186" w:rsidRPr="001E743E" w:rsidRDefault="000A2D66" w:rsidP="000A2D66">
      <w:pPr>
        <w:rPr>
          <w:rFonts w:eastAsia="Calibri"/>
          <w:sz w:val="22"/>
          <w:szCs w:val="22"/>
          <w:lang w:val="hu-HU" w:eastAsia="en-US"/>
        </w:rPr>
      </w:pPr>
      <w:r w:rsidRPr="000A2D66">
        <w:rPr>
          <w:b/>
          <w:sz w:val="22"/>
          <w:szCs w:val="22"/>
          <w:lang w:val="hu-HU"/>
        </w:rPr>
        <w:t>A bőr és a bőr alatti szövet betegségei és tünetei</w:t>
      </w:r>
      <w:r w:rsidR="00C76186" w:rsidRPr="001E743E">
        <w:rPr>
          <w:rFonts w:eastAsia="Calibri"/>
          <w:b/>
          <w:bCs/>
          <w:sz w:val="22"/>
          <w:szCs w:val="22"/>
          <w:lang w:val="hu-HU" w:eastAsia="en-US"/>
        </w:rPr>
        <w:t>:</w:t>
      </w:r>
    </w:p>
    <w:p w14:paraId="2538813B" w14:textId="3344C9E5" w:rsidR="000A2D66" w:rsidRPr="001E743E" w:rsidRDefault="00C76186" w:rsidP="000A2D66">
      <w:pPr>
        <w:spacing w:after="120"/>
        <w:rPr>
          <w:rFonts w:eastAsia="Calibri"/>
          <w:sz w:val="22"/>
          <w:szCs w:val="22"/>
          <w:lang w:val="hu-HU" w:eastAsia="en-US"/>
        </w:rPr>
      </w:pPr>
      <w:r w:rsidRPr="001E743E">
        <w:rPr>
          <w:i/>
          <w:sz w:val="22"/>
          <w:szCs w:val="22"/>
          <w:lang w:val="hu-HU"/>
        </w:rPr>
        <w:t>Nagyon ritka:</w:t>
      </w:r>
      <w:r w:rsidRPr="001E743E">
        <w:rPr>
          <w:rFonts w:eastAsia="Calibri"/>
          <w:sz w:val="22"/>
          <w:szCs w:val="22"/>
          <w:lang w:val="hu-HU" w:eastAsia="en-US"/>
        </w:rPr>
        <w:t xml:space="preserve"> toxikus </w:t>
      </w:r>
      <w:proofErr w:type="spellStart"/>
      <w:r w:rsidRPr="001E743E">
        <w:rPr>
          <w:rFonts w:eastAsia="Calibri"/>
          <w:sz w:val="22"/>
          <w:szCs w:val="22"/>
          <w:lang w:val="hu-HU" w:eastAsia="en-US"/>
        </w:rPr>
        <w:t>epidermális</w:t>
      </w:r>
      <w:proofErr w:type="spellEnd"/>
      <w:r w:rsidRPr="001E743E">
        <w:rPr>
          <w:rFonts w:eastAsia="Calibri"/>
          <w:sz w:val="22"/>
          <w:szCs w:val="22"/>
          <w:lang w:val="hu-HU" w:eastAsia="en-US"/>
        </w:rPr>
        <w:t xml:space="preserve"> </w:t>
      </w:r>
      <w:proofErr w:type="spellStart"/>
      <w:r w:rsidRPr="001E743E">
        <w:rPr>
          <w:rFonts w:eastAsia="Calibri"/>
          <w:sz w:val="22"/>
          <w:szCs w:val="22"/>
          <w:lang w:val="hu-HU" w:eastAsia="en-US"/>
        </w:rPr>
        <w:t>nekrolízis</w:t>
      </w:r>
      <w:proofErr w:type="spellEnd"/>
      <w:r w:rsidRPr="001E743E">
        <w:rPr>
          <w:rFonts w:eastAsia="Calibri"/>
          <w:sz w:val="22"/>
          <w:szCs w:val="22"/>
          <w:lang w:val="hu-HU" w:eastAsia="en-US"/>
        </w:rPr>
        <w:t xml:space="preserve">, </w:t>
      </w:r>
      <w:proofErr w:type="spellStart"/>
      <w:r w:rsidRPr="001E743E">
        <w:rPr>
          <w:rFonts w:eastAsia="Calibri"/>
          <w:sz w:val="22"/>
          <w:szCs w:val="22"/>
          <w:lang w:val="hu-HU" w:eastAsia="en-US"/>
        </w:rPr>
        <w:t>Stevens</w:t>
      </w:r>
      <w:proofErr w:type="spellEnd"/>
      <w:r w:rsidRPr="001E743E">
        <w:rPr>
          <w:rFonts w:eastAsia="Calibri"/>
          <w:sz w:val="22"/>
          <w:szCs w:val="22"/>
          <w:lang w:val="hu-HU" w:eastAsia="en-US"/>
        </w:rPr>
        <w:t xml:space="preserve">–Johnson-szindróma, akut generalizált </w:t>
      </w:r>
      <w:proofErr w:type="spellStart"/>
      <w:r w:rsidRPr="001E743E">
        <w:rPr>
          <w:rFonts w:eastAsia="Calibri"/>
          <w:sz w:val="22"/>
          <w:szCs w:val="22"/>
          <w:lang w:val="hu-HU" w:eastAsia="en-US"/>
        </w:rPr>
        <w:t>pustulosus</w:t>
      </w:r>
      <w:proofErr w:type="spellEnd"/>
      <w:r w:rsidRPr="001E743E">
        <w:rPr>
          <w:rFonts w:eastAsia="Calibri"/>
          <w:sz w:val="22"/>
          <w:szCs w:val="22"/>
          <w:lang w:val="hu-HU" w:eastAsia="en-US"/>
        </w:rPr>
        <w:t xml:space="preserve"> kiütés, </w:t>
      </w:r>
      <w:proofErr w:type="spellStart"/>
      <w:r w:rsidRPr="001E743E">
        <w:rPr>
          <w:rFonts w:eastAsia="Calibri"/>
          <w:sz w:val="22"/>
          <w:szCs w:val="22"/>
          <w:lang w:val="hu-HU" w:eastAsia="en-US"/>
        </w:rPr>
        <w:t>erythema</w:t>
      </w:r>
      <w:proofErr w:type="spellEnd"/>
      <w:r w:rsidRPr="001E743E">
        <w:rPr>
          <w:rFonts w:eastAsia="Calibri"/>
          <w:sz w:val="22"/>
          <w:szCs w:val="22"/>
          <w:lang w:val="hu-HU" w:eastAsia="en-US"/>
        </w:rPr>
        <w:t xml:space="preserve"> </w:t>
      </w:r>
      <w:proofErr w:type="spellStart"/>
      <w:r w:rsidRPr="001E743E">
        <w:rPr>
          <w:rFonts w:eastAsia="Calibri"/>
          <w:sz w:val="22"/>
          <w:szCs w:val="22"/>
          <w:lang w:val="hu-HU" w:eastAsia="en-US"/>
        </w:rPr>
        <w:t>multiforme</w:t>
      </w:r>
      <w:proofErr w:type="spellEnd"/>
      <w:r w:rsidRPr="001E743E">
        <w:rPr>
          <w:rFonts w:eastAsia="Calibri"/>
          <w:sz w:val="22"/>
          <w:szCs w:val="22"/>
          <w:lang w:val="hu-HU" w:eastAsia="en-US"/>
        </w:rPr>
        <w:t xml:space="preserve">, </w:t>
      </w:r>
      <w:proofErr w:type="spellStart"/>
      <w:r w:rsidRPr="001E743E">
        <w:rPr>
          <w:rFonts w:eastAsia="Calibri"/>
          <w:sz w:val="22"/>
          <w:szCs w:val="22"/>
          <w:lang w:val="hu-HU" w:eastAsia="en-US"/>
        </w:rPr>
        <w:t>exfoliatív</w:t>
      </w:r>
      <w:proofErr w:type="spellEnd"/>
      <w:r w:rsidRPr="001E743E">
        <w:rPr>
          <w:rFonts w:eastAsia="Calibri"/>
          <w:sz w:val="22"/>
          <w:szCs w:val="22"/>
          <w:lang w:val="hu-HU" w:eastAsia="en-US"/>
        </w:rPr>
        <w:t xml:space="preserve"> </w:t>
      </w:r>
      <w:proofErr w:type="spellStart"/>
      <w:r w:rsidRPr="001E743E">
        <w:rPr>
          <w:rFonts w:eastAsia="Calibri"/>
          <w:sz w:val="22"/>
          <w:szCs w:val="22"/>
          <w:lang w:val="hu-HU" w:eastAsia="en-US"/>
        </w:rPr>
        <w:t>dermatitis</w:t>
      </w:r>
      <w:proofErr w:type="spellEnd"/>
      <w:r w:rsidRPr="001E743E">
        <w:rPr>
          <w:rFonts w:eastAsia="Calibri"/>
          <w:sz w:val="22"/>
          <w:szCs w:val="22"/>
          <w:lang w:val="hu-HU" w:eastAsia="en-US"/>
        </w:rPr>
        <w:t xml:space="preserve">, </w:t>
      </w:r>
      <w:proofErr w:type="spellStart"/>
      <w:r w:rsidRPr="001E743E">
        <w:rPr>
          <w:rFonts w:eastAsia="Calibri"/>
          <w:sz w:val="22"/>
          <w:szCs w:val="22"/>
          <w:lang w:val="hu-HU" w:eastAsia="en-US"/>
        </w:rPr>
        <w:t>leukocytoclasticus</w:t>
      </w:r>
      <w:proofErr w:type="spellEnd"/>
      <w:r w:rsidRPr="001E743E">
        <w:rPr>
          <w:rFonts w:eastAsia="Calibri"/>
          <w:sz w:val="22"/>
          <w:szCs w:val="22"/>
          <w:lang w:val="hu-HU" w:eastAsia="en-US"/>
        </w:rPr>
        <w:t xml:space="preserve"> </w:t>
      </w:r>
      <w:proofErr w:type="spellStart"/>
      <w:r w:rsidRPr="001E743E">
        <w:rPr>
          <w:rFonts w:eastAsia="Calibri"/>
          <w:sz w:val="22"/>
          <w:szCs w:val="22"/>
          <w:lang w:val="hu-HU" w:eastAsia="en-US"/>
        </w:rPr>
        <w:t>vasculitis</w:t>
      </w:r>
      <w:proofErr w:type="spellEnd"/>
      <w:r w:rsidRPr="001E743E">
        <w:rPr>
          <w:rFonts w:eastAsia="Calibri"/>
          <w:sz w:val="22"/>
          <w:szCs w:val="22"/>
          <w:lang w:val="hu-HU" w:eastAsia="en-US"/>
        </w:rPr>
        <w:t xml:space="preserve">, </w:t>
      </w:r>
      <w:proofErr w:type="spellStart"/>
      <w:r w:rsidRPr="001E743E">
        <w:rPr>
          <w:rFonts w:eastAsia="Calibri"/>
          <w:sz w:val="22"/>
          <w:szCs w:val="22"/>
          <w:lang w:val="hu-HU" w:eastAsia="en-US"/>
        </w:rPr>
        <w:t>alopecia</w:t>
      </w:r>
      <w:proofErr w:type="spellEnd"/>
      <w:r w:rsidRPr="001E743E">
        <w:rPr>
          <w:rFonts w:eastAsia="Calibri"/>
          <w:sz w:val="22"/>
          <w:szCs w:val="22"/>
          <w:lang w:val="hu-HU" w:eastAsia="en-US"/>
        </w:rPr>
        <w:t xml:space="preserve">, </w:t>
      </w:r>
      <w:proofErr w:type="spellStart"/>
      <w:r w:rsidRPr="001E743E">
        <w:rPr>
          <w:rFonts w:eastAsia="Calibri"/>
          <w:sz w:val="22"/>
          <w:szCs w:val="22"/>
          <w:lang w:val="hu-HU" w:eastAsia="en-US"/>
        </w:rPr>
        <w:t>fotoszenzitivitás</w:t>
      </w:r>
      <w:proofErr w:type="spellEnd"/>
    </w:p>
    <w:p w14:paraId="38464722" w14:textId="11604017" w:rsidR="00C76186" w:rsidRPr="001E743E" w:rsidRDefault="000A2D66" w:rsidP="000A2D66">
      <w:pPr>
        <w:rPr>
          <w:rFonts w:eastAsia="Calibri"/>
          <w:sz w:val="22"/>
          <w:szCs w:val="22"/>
          <w:lang w:val="hu-HU" w:eastAsia="en-US"/>
        </w:rPr>
      </w:pPr>
      <w:r w:rsidRPr="000A2D66">
        <w:rPr>
          <w:b/>
          <w:sz w:val="22"/>
          <w:szCs w:val="22"/>
          <w:lang w:val="hu-HU"/>
        </w:rPr>
        <w:t>Laboratóriumi és egyéb vizsgálatok eredményei</w:t>
      </w:r>
      <w:r w:rsidR="00C76186" w:rsidRPr="001E743E">
        <w:rPr>
          <w:rFonts w:eastAsia="Calibri"/>
          <w:b/>
          <w:bCs/>
          <w:sz w:val="22"/>
          <w:szCs w:val="22"/>
          <w:lang w:val="hu-HU" w:eastAsia="en-US"/>
        </w:rPr>
        <w:t>:</w:t>
      </w:r>
    </w:p>
    <w:p w14:paraId="7B23B34C" w14:textId="77777777" w:rsidR="00C76186" w:rsidRPr="001E743E" w:rsidRDefault="00C76186" w:rsidP="001E743E">
      <w:pPr>
        <w:rPr>
          <w:rFonts w:eastAsia="Calibri"/>
          <w:sz w:val="22"/>
          <w:szCs w:val="22"/>
          <w:lang w:val="hu-HU" w:eastAsia="en-US"/>
        </w:rPr>
      </w:pPr>
      <w:r w:rsidRPr="001E743E">
        <w:rPr>
          <w:i/>
          <w:sz w:val="22"/>
          <w:szCs w:val="22"/>
          <w:lang w:val="hu-HU"/>
        </w:rPr>
        <w:t>Nagyon ritka:</w:t>
      </w:r>
      <w:r w:rsidRPr="001E743E">
        <w:rPr>
          <w:rFonts w:eastAsia="Calibri"/>
          <w:sz w:val="22"/>
          <w:szCs w:val="22"/>
          <w:lang w:val="hu-HU" w:eastAsia="en-US"/>
        </w:rPr>
        <w:t xml:space="preserve"> emelkedett vér kreatin-</w:t>
      </w:r>
      <w:proofErr w:type="spellStart"/>
      <w:r w:rsidRPr="001E743E">
        <w:rPr>
          <w:rFonts w:eastAsia="Calibri"/>
          <w:sz w:val="22"/>
          <w:szCs w:val="22"/>
          <w:lang w:val="hu-HU" w:eastAsia="en-US"/>
        </w:rPr>
        <w:t>foszfokináz</w:t>
      </w:r>
      <w:proofErr w:type="spellEnd"/>
      <w:r w:rsidRPr="001E743E">
        <w:rPr>
          <w:rFonts w:eastAsia="Calibri"/>
          <w:sz w:val="22"/>
          <w:szCs w:val="22"/>
          <w:lang w:val="hu-HU" w:eastAsia="en-US"/>
        </w:rPr>
        <w:t xml:space="preserve"> (CPK) szint</w:t>
      </w:r>
    </w:p>
    <w:p w14:paraId="6C674624" w14:textId="77777777" w:rsidR="00C76186" w:rsidRDefault="00C76186" w:rsidP="00EB635F">
      <w:pPr>
        <w:rPr>
          <w:rFonts w:eastAsia="Calibri"/>
          <w:sz w:val="22"/>
          <w:szCs w:val="22"/>
          <w:u w:val="single"/>
          <w:lang w:val="hu-HU" w:eastAsia="en-US"/>
        </w:rPr>
      </w:pPr>
    </w:p>
    <w:p w14:paraId="1F88A004" w14:textId="7D98DF4D" w:rsidR="00F50413" w:rsidRPr="00EB635F" w:rsidRDefault="00F50413" w:rsidP="00EB635F">
      <w:pPr>
        <w:rPr>
          <w:rFonts w:eastAsia="Calibri"/>
          <w:sz w:val="22"/>
          <w:szCs w:val="22"/>
          <w:u w:val="single"/>
          <w:lang w:val="hu-HU" w:eastAsia="en-US"/>
        </w:rPr>
      </w:pPr>
      <w:r w:rsidRPr="00EB635F">
        <w:rPr>
          <w:rFonts w:eastAsia="Calibri"/>
          <w:sz w:val="22"/>
          <w:szCs w:val="22"/>
          <w:u w:val="single"/>
          <w:lang w:val="hu-HU" w:eastAsia="en-US"/>
        </w:rPr>
        <w:t>Feltételezett mellékhatások bejelentése</w:t>
      </w:r>
    </w:p>
    <w:p w14:paraId="576F8295" w14:textId="4C4C96EF" w:rsidR="00F50413" w:rsidRPr="00EB635F" w:rsidRDefault="00F50413" w:rsidP="00EB635F">
      <w:pPr>
        <w:rPr>
          <w:rFonts w:eastAsia="Calibri"/>
          <w:sz w:val="22"/>
          <w:szCs w:val="22"/>
          <w:lang w:val="hu-HU" w:eastAsia="en-US"/>
        </w:rPr>
      </w:pPr>
      <w:r w:rsidRPr="00EB635F">
        <w:rPr>
          <w:rFonts w:eastAsia="Calibri"/>
          <w:sz w:val="22"/>
          <w:szCs w:val="22"/>
          <w:lang w:val="hu-HU" w:eastAsia="en-US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</w:t>
      </w:r>
      <w:r w:rsidRPr="00816D1C">
        <w:rPr>
          <w:rFonts w:eastAsia="Calibri"/>
          <w:sz w:val="22"/>
          <w:szCs w:val="22"/>
          <w:highlight w:val="lightGray"/>
          <w:lang w:val="hu-HU" w:eastAsia="en-US"/>
        </w:rPr>
        <w:t xml:space="preserve">az </w:t>
      </w:r>
      <w:hyperlink r:id="rId8" w:history="1">
        <w:r w:rsidR="00C76186" w:rsidRPr="001E743E">
          <w:rPr>
            <w:rStyle w:val="llbChar"/>
            <w:sz w:val="22"/>
            <w:szCs w:val="22"/>
            <w:highlight w:val="lightGray"/>
            <w:lang w:val="hu-HU"/>
          </w:rPr>
          <w:t>V. függelékben</w:t>
        </w:r>
      </w:hyperlink>
      <w:r w:rsidRPr="00816D1C">
        <w:rPr>
          <w:rFonts w:eastAsia="Calibri"/>
          <w:sz w:val="22"/>
          <w:szCs w:val="22"/>
          <w:highlight w:val="lightGray"/>
          <w:lang w:val="hu-HU" w:eastAsia="en-US"/>
        </w:rPr>
        <w:t xml:space="preserve"> található</w:t>
      </w:r>
      <w:r w:rsidRPr="00137AB3">
        <w:rPr>
          <w:rFonts w:eastAsia="Calibri"/>
          <w:sz w:val="22"/>
          <w:szCs w:val="22"/>
          <w:highlight w:val="lightGray"/>
          <w:lang w:val="hu-HU" w:eastAsia="en-US"/>
        </w:rPr>
        <w:t xml:space="preserve"> elérhetőségek valamelyikén keresztül</w:t>
      </w:r>
      <w:r w:rsidRPr="00EB635F">
        <w:rPr>
          <w:rFonts w:eastAsia="Calibri"/>
          <w:sz w:val="22"/>
          <w:szCs w:val="22"/>
          <w:lang w:val="hu-HU" w:eastAsia="en-US"/>
        </w:rPr>
        <w:t>.</w:t>
      </w:r>
    </w:p>
    <w:p w14:paraId="6BF172C1" w14:textId="77777777" w:rsidR="00F27A47" w:rsidRPr="00EB635F" w:rsidRDefault="00F27A47" w:rsidP="00EB635F">
      <w:pPr>
        <w:rPr>
          <w:sz w:val="22"/>
          <w:szCs w:val="22"/>
          <w:lang w:val="hu-HU"/>
        </w:rPr>
      </w:pPr>
    </w:p>
    <w:p w14:paraId="28CC5425" w14:textId="77777777" w:rsidR="000668D8" w:rsidRPr="00EB635F" w:rsidRDefault="000668D8" w:rsidP="00137AB3">
      <w:pPr>
        <w:pStyle w:val="Cmsor2"/>
        <w:ind w:right="0"/>
        <w:jc w:val="left"/>
        <w:rPr>
          <w:bCs w:val="0"/>
          <w:sz w:val="22"/>
          <w:szCs w:val="22"/>
          <w:lang w:val="hu-HU"/>
        </w:rPr>
      </w:pPr>
      <w:r w:rsidRPr="00EB635F">
        <w:rPr>
          <w:bCs w:val="0"/>
          <w:sz w:val="22"/>
          <w:szCs w:val="22"/>
          <w:lang w:val="hu-HU"/>
        </w:rPr>
        <w:t>4.9</w:t>
      </w:r>
      <w:r w:rsidRPr="00EB635F">
        <w:rPr>
          <w:bCs w:val="0"/>
          <w:sz w:val="22"/>
          <w:szCs w:val="22"/>
          <w:lang w:val="hu-HU"/>
        </w:rPr>
        <w:tab/>
        <w:t>Túladagolás</w:t>
      </w:r>
    </w:p>
    <w:p w14:paraId="41C4D700" w14:textId="77777777" w:rsidR="00E85BA9" w:rsidRPr="00EB635F" w:rsidRDefault="00E85BA9" w:rsidP="00137AB3">
      <w:pPr>
        <w:keepNext/>
        <w:rPr>
          <w:sz w:val="22"/>
          <w:szCs w:val="22"/>
          <w:lang w:val="hu-HU"/>
        </w:rPr>
      </w:pPr>
    </w:p>
    <w:p w14:paraId="3778E062" w14:textId="1DA22332" w:rsidR="00CF6EBD" w:rsidRPr="00C6398D" w:rsidRDefault="00F32A4D" w:rsidP="00137AB3">
      <w:pPr>
        <w:pStyle w:val="Szvegtrzsbehzssal"/>
        <w:keepNext/>
        <w:spacing w:after="0"/>
        <w:ind w:left="0"/>
        <w:rPr>
          <w:i/>
          <w:sz w:val="22"/>
          <w:szCs w:val="22"/>
        </w:rPr>
      </w:pPr>
      <w:r>
        <w:rPr>
          <w:i/>
          <w:sz w:val="22"/>
          <w:szCs w:val="22"/>
        </w:rPr>
        <w:t>T</w:t>
      </w:r>
      <w:r w:rsidR="00CF6EBD" w:rsidRPr="00C6398D">
        <w:rPr>
          <w:i/>
          <w:sz w:val="22"/>
          <w:szCs w:val="22"/>
        </w:rPr>
        <w:t>ünetek</w:t>
      </w:r>
      <w:r>
        <w:rPr>
          <w:i/>
          <w:sz w:val="22"/>
          <w:szCs w:val="22"/>
        </w:rPr>
        <w:t xml:space="preserve"> és jelek</w:t>
      </w:r>
    </w:p>
    <w:p w14:paraId="3344F116" w14:textId="074CFD17" w:rsidR="00CF6EBD" w:rsidRPr="00C6398D" w:rsidRDefault="00CF6EBD" w:rsidP="00CF6EBD">
      <w:pPr>
        <w:pStyle w:val="Szvegtrzsbehzssal"/>
        <w:ind w:left="0"/>
        <w:rPr>
          <w:sz w:val="22"/>
          <w:szCs w:val="22"/>
        </w:rPr>
      </w:pPr>
      <w:r w:rsidRPr="00C6398D">
        <w:rPr>
          <w:sz w:val="22"/>
          <w:szCs w:val="22"/>
        </w:rPr>
        <w:t>Általánosságban</w:t>
      </w:r>
      <w:r w:rsidR="00062C63">
        <w:rPr>
          <w:sz w:val="22"/>
          <w:szCs w:val="22"/>
        </w:rPr>
        <w:t xml:space="preserve"> elmondható, hogy</w:t>
      </w:r>
      <w:r w:rsidRPr="00C6398D">
        <w:rPr>
          <w:sz w:val="22"/>
          <w:szCs w:val="22"/>
        </w:rPr>
        <w:t xml:space="preserve"> a túladagolással kapcsolatban jelentett </w:t>
      </w:r>
      <w:r w:rsidR="00A8213E">
        <w:rPr>
          <w:sz w:val="22"/>
          <w:szCs w:val="22"/>
        </w:rPr>
        <w:t>nemkívánatos események megegyeztek</w:t>
      </w:r>
      <w:r w:rsidRPr="00C6398D">
        <w:rPr>
          <w:sz w:val="22"/>
          <w:szCs w:val="22"/>
        </w:rPr>
        <w:t xml:space="preserve"> az itrakonazol használattal összefüggésben jelentett</w:t>
      </w:r>
      <w:r w:rsidR="003E2AA1">
        <w:rPr>
          <w:sz w:val="22"/>
          <w:szCs w:val="22"/>
        </w:rPr>
        <w:t xml:space="preserve"> esemény</w:t>
      </w:r>
      <w:r w:rsidRPr="00C6398D">
        <w:rPr>
          <w:sz w:val="22"/>
          <w:szCs w:val="22"/>
        </w:rPr>
        <w:t>ekkel (lásd 4.8 pont).</w:t>
      </w:r>
    </w:p>
    <w:p w14:paraId="47A57472" w14:textId="77777777" w:rsidR="00CF6EBD" w:rsidRPr="00C6398D" w:rsidRDefault="00CF6EBD" w:rsidP="000078A3">
      <w:pPr>
        <w:pStyle w:val="Szvegtrzsbehzssal"/>
        <w:keepNext/>
        <w:spacing w:after="0"/>
        <w:ind w:left="0"/>
        <w:rPr>
          <w:i/>
          <w:sz w:val="22"/>
          <w:szCs w:val="22"/>
        </w:rPr>
      </w:pPr>
      <w:r w:rsidRPr="00C6398D">
        <w:rPr>
          <w:i/>
          <w:sz w:val="22"/>
          <w:szCs w:val="22"/>
        </w:rPr>
        <w:t>Kezelés</w:t>
      </w:r>
    </w:p>
    <w:p w14:paraId="1300F034" w14:textId="6E779127" w:rsidR="0076557D" w:rsidRPr="00EB635F" w:rsidRDefault="0076557D" w:rsidP="000078A3">
      <w:pPr>
        <w:pStyle w:val="Szvegtrzsbehzssal"/>
        <w:keepNext/>
        <w:spacing w:after="0"/>
        <w:ind w:left="0"/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Túladagolás esetén szupportív intézkedésekre van szükség</w:t>
      </w:r>
      <w:r w:rsidR="004D5AE8">
        <w:rPr>
          <w:sz w:val="22"/>
          <w:szCs w:val="22"/>
          <w:lang w:val="hu-HU"/>
        </w:rPr>
        <w:t xml:space="preserve">. </w:t>
      </w:r>
      <w:r w:rsidRPr="00EB635F">
        <w:rPr>
          <w:sz w:val="22"/>
          <w:szCs w:val="22"/>
          <w:lang w:val="hu-HU"/>
        </w:rPr>
        <w:t>Ha szükséges, aktív szén adható.</w:t>
      </w:r>
      <w:r w:rsidR="004D5AE8">
        <w:rPr>
          <w:sz w:val="22"/>
          <w:szCs w:val="22"/>
          <w:lang w:val="hu-HU"/>
        </w:rPr>
        <w:t xml:space="preserve"> </w:t>
      </w:r>
      <w:r w:rsidRPr="00EB635F">
        <w:rPr>
          <w:sz w:val="22"/>
          <w:szCs w:val="22"/>
          <w:lang w:val="hu-HU"/>
        </w:rPr>
        <w:t xml:space="preserve">Az </w:t>
      </w:r>
      <w:proofErr w:type="spellStart"/>
      <w:r w:rsidRPr="00EB635F">
        <w:rPr>
          <w:sz w:val="22"/>
          <w:szCs w:val="22"/>
          <w:lang w:val="hu-HU"/>
        </w:rPr>
        <w:t>itrakonazol</w:t>
      </w:r>
      <w:proofErr w:type="spellEnd"/>
      <w:r w:rsidRPr="00EB635F">
        <w:rPr>
          <w:sz w:val="22"/>
          <w:szCs w:val="22"/>
          <w:lang w:val="hu-HU"/>
        </w:rPr>
        <w:t xml:space="preserve"> </w:t>
      </w:r>
      <w:proofErr w:type="spellStart"/>
      <w:r w:rsidRPr="00EB635F">
        <w:rPr>
          <w:sz w:val="22"/>
          <w:szCs w:val="22"/>
          <w:lang w:val="hu-HU"/>
        </w:rPr>
        <w:t>hemodialízissel</w:t>
      </w:r>
      <w:proofErr w:type="spellEnd"/>
      <w:r w:rsidRPr="00EB635F">
        <w:rPr>
          <w:sz w:val="22"/>
          <w:szCs w:val="22"/>
          <w:lang w:val="hu-HU"/>
        </w:rPr>
        <w:t xml:space="preserve"> nem távolítható el.</w:t>
      </w:r>
      <w:r w:rsidR="004D5AE8">
        <w:rPr>
          <w:sz w:val="22"/>
          <w:szCs w:val="22"/>
          <w:lang w:val="hu-HU"/>
        </w:rPr>
        <w:t xml:space="preserve"> </w:t>
      </w:r>
      <w:r w:rsidRPr="00EB635F">
        <w:rPr>
          <w:sz w:val="22"/>
          <w:szCs w:val="22"/>
          <w:lang w:val="hu-HU"/>
        </w:rPr>
        <w:t xml:space="preserve">Nincs specifikus </w:t>
      </w:r>
      <w:proofErr w:type="spellStart"/>
      <w:r w:rsidRPr="00EB635F">
        <w:rPr>
          <w:sz w:val="22"/>
          <w:szCs w:val="22"/>
          <w:lang w:val="hu-HU"/>
        </w:rPr>
        <w:t>antidotuma</w:t>
      </w:r>
      <w:proofErr w:type="spellEnd"/>
      <w:r w:rsidRPr="00EB635F">
        <w:rPr>
          <w:sz w:val="22"/>
          <w:szCs w:val="22"/>
          <w:lang w:val="hu-HU"/>
        </w:rPr>
        <w:t>.</w:t>
      </w:r>
    </w:p>
    <w:p w14:paraId="260BBEC7" w14:textId="77777777" w:rsidR="00E85BA9" w:rsidRPr="00137AB3" w:rsidRDefault="00E85BA9" w:rsidP="00462F8A">
      <w:pPr>
        <w:rPr>
          <w:bCs/>
          <w:sz w:val="22"/>
          <w:szCs w:val="22"/>
          <w:lang w:val="hu-HU"/>
        </w:rPr>
      </w:pPr>
    </w:p>
    <w:p w14:paraId="7692794F" w14:textId="77777777" w:rsidR="005A5473" w:rsidRPr="001E743E" w:rsidRDefault="005A5473" w:rsidP="005A5473">
      <w:pPr>
        <w:keepNext/>
        <w:rPr>
          <w:sz w:val="22"/>
          <w:szCs w:val="22"/>
          <w:lang w:val="hu-HU"/>
        </w:rPr>
      </w:pPr>
      <w:r w:rsidRPr="001E743E">
        <w:rPr>
          <w:sz w:val="22"/>
          <w:szCs w:val="22"/>
          <w:lang w:val="hu-HU"/>
        </w:rPr>
        <w:t>A túladagolás kezelésekor a legújabb ajánlásokért javasolt kapcsolatba lépni a toxikológiai központtal.</w:t>
      </w:r>
    </w:p>
    <w:p w14:paraId="2BA2A180" w14:textId="77777777" w:rsidR="00E85BA9" w:rsidRDefault="00E85BA9" w:rsidP="00EB635F">
      <w:pPr>
        <w:rPr>
          <w:bCs/>
          <w:sz w:val="22"/>
          <w:szCs w:val="22"/>
          <w:lang w:val="hu-HU"/>
        </w:rPr>
      </w:pPr>
    </w:p>
    <w:p w14:paraId="0EC7CF06" w14:textId="77777777" w:rsidR="005A5473" w:rsidRPr="00137AB3" w:rsidRDefault="005A5473" w:rsidP="00EB635F">
      <w:pPr>
        <w:rPr>
          <w:bCs/>
          <w:sz w:val="22"/>
          <w:szCs w:val="22"/>
          <w:lang w:val="hu-HU"/>
        </w:rPr>
      </w:pPr>
    </w:p>
    <w:p w14:paraId="191A70BD" w14:textId="77777777" w:rsidR="000668D8" w:rsidRPr="00EB635F" w:rsidRDefault="000668D8" w:rsidP="00EB635F">
      <w:pPr>
        <w:pStyle w:val="Cmsor2"/>
        <w:ind w:right="0"/>
        <w:jc w:val="left"/>
        <w:rPr>
          <w:bCs w:val="0"/>
          <w:sz w:val="22"/>
          <w:szCs w:val="22"/>
          <w:lang w:val="hu-HU"/>
        </w:rPr>
      </w:pPr>
      <w:r w:rsidRPr="00EB635F">
        <w:rPr>
          <w:bCs w:val="0"/>
          <w:sz w:val="22"/>
          <w:szCs w:val="22"/>
          <w:lang w:val="hu-HU"/>
        </w:rPr>
        <w:t>5.</w:t>
      </w:r>
      <w:r w:rsidRPr="00EB635F">
        <w:rPr>
          <w:bCs w:val="0"/>
          <w:sz w:val="22"/>
          <w:szCs w:val="22"/>
          <w:lang w:val="hu-HU"/>
        </w:rPr>
        <w:tab/>
        <w:t>FARMAKOLÓGIAI TULAJDONSÁGOK</w:t>
      </w:r>
    </w:p>
    <w:p w14:paraId="2663AFD8" w14:textId="77777777" w:rsidR="00E85BA9" w:rsidRPr="00137AB3" w:rsidRDefault="00E85BA9" w:rsidP="00EB635F">
      <w:pPr>
        <w:rPr>
          <w:bCs/>
          <w:sz w:val="22"/>
          <w:szCs w:val="22"/>
          <w:lang w:val="hu-HU"/>
        </w:rPr>
      </w:pPr>
    </w:p>
    <w:p w14:paraId="595DB940" w14:textId="77777777" w:rsidR="000668D8" w:rsidRPr="00EB635F" w:rsidRDefault="000668D8" w:rsidP="00EB635F">
      <w:pPr>
        <w:rPr>
          <w:b/>
          <w:sz w:val="22"/>
          <w:szCs w:val="22"/>
          <w:lang w:val="hu-HU"/>
        </w:rPr>
      </w:pPr>
      <w:r w:rsidRPr="00EB635F">
        <w:rPr>
          <w:b/>
          <w:sz w:val="22"/>
          <w:szCs w:val="22"/>
          <w:lang w:val="hu-HU"/>
        </w:rPr>
        <w:t>5.1</w:t>
      </w:r>
      <w:r w:rsidRPr="00EB635F">
        <w:rPr>
          <w:b/>
          <w:sz w:val="22"/>
          <w:szCs w:val="22"/>
          <w:lang w:val="hu-HU"/>
        </w:rPr>
        <w:tab/>
      </w:r>
      <w:proofErr w:type="spellStart"/>
      <w:r w:rsidRPr="00EB635F">
        <w:rPr>
          <w:b/>
          <w:sz w:val="22"/>
          <w:szCs w:val="22"/>
          <w:lang w:val="hu-HU"/>
        </w:rPr>
        <w:t>Farmakodinámiás</w:t>
      </w:r>
      <w:proofErr w:type="spellEnd"/>
      <w:r w:rsidRPr="00EB635F">
        <w:rPr>
          <w:b/>
          <w:sz w:val="22"/>
          <w:szCs w:val="22"/>
          <w:lang w:val="hu-HU"/>
        </w:rPr>
        <w:t xml:space="preserve"> tulajdonságok</w:t>
      </w:r>
    </w:p>
    <w:p w14:paraId="7B98A689" w14:textId="77777777" w:rsidR="00E85BA9" w:rsidRPr="00EB635F" w:rsidRDefault="00E85BA9" w:rsidP="00EB635F">
      <w:pPr>
        <w:rPr>
          <w:sz w:val="22"/>
          <w:szCs w:val="22"/>
          <w:lang w:val="hu-HU"/>
        </w:rPr>
      </w:pPr>
    </w:p>
    <w:p w14:paraId="2A39D141" w14:textId="143FF8CB" w:rsidR="00D64E81" w:rsidRDefault="000668D8" w:rsidP="00EB635F">
      <w:pPr>
        <w:ind w:left="567" w:hanging="567"/>
        <w:rPr>
          <w:sz w:val="22"/>
          <w:szCs w:val="22"/>
          <w:lang w:val="hu-HU"/>
        </w:rPr>
      </w:pPr>
      <w:proofErr w:type="spellStart"/>
      <w:r w:rsidRPr="00EB635F">
        <w:rPr>
          <w:sz w:val="22"/>
          <w:szCs w:val="22"/>
          <w:lang w:val="hu-HU"/>
        </w:rPr>
        <w:t>Farmakoterápiás</w:t>
      </w:r>
      <w:proofErr w:type="spellEnd"/>
      <w:r w:rsidRPr="00EB635F">
        <w:rPr>
          <w:sz w:val="22"/>
          <w:szCs w:val="22"/>
          <w:lang w:val="hu-HU"/>
        </w:rPr>
        <w:t xml:space="preserve"> csoport: Szisztémás gombaellenes szerek, </w:t>
      </w:r>
      <w:proofErr w:type="spellStart"/>
      <w:r w:rsidRPr="00EB635F">
        <w:rPr>
          <w:sz w:val="22"/>
          <w:szCs w:val="22"/>
          <w:lang w:val="hu-HU"/>
        </w:rPr>
        <w:t>triazol</w:t>
      </w:r>
      <w:proofErr w:type="spellEnd"/>
      <w:r w:rsidRPr="00EB635F">
        <w:rPr>
          <w:sz w:val="22"/>
          <w:szCs w:val="22"/>
          <w:lang w:val="hu-HU"/>
        </w:rPr>
        <w:t xml:space="preserve"> </w:t>
      </w:r>
      <w:r w:rsidRPr="00275D85">
        <w:rPr>
          <w:sz w:val="22"/>
          <w:szCs w:val="22"/>
          <w:lang w:val="hu-HU"/>
        </w:rPr>
        <w:t>származékok</w:t>
      </w:r>
    </w:p>
    <w:p w14:paraId="071D6B48" w14:textId="77777777" w:rsidR="000668D8" w:rsidRPr="00EB635F" w:rsidRDefault="000668D8" w:rsidP="00EB635F">
      <w:pPr>
        <w:ind w:left="567" w:hanging="567"/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ATC</w:t>
      </w:r>
      <w:r w:rsidR="00CB4255" w:rsidRPr="00EB635F">
        <w:rPr>
          <w:sz w:val="22"/>
          <w:szCs w:val="22"/>
          <w:lang w:val="hu-HU"/>
        </w:rPr>
        <w:t> </w:t>
      </w:r>
      <w:r w:rsidRPr="00EB635F">
        <w:rPr>
          <w:sz w:val="22"/>
          <w:szCs w:val="22"/>
          <w:lang w:val="hu-HU"/>
        </w:rPr>
        <w:t>kód: J02AC02</w:t>
      </w:r>
    </w:p>
    <w:p w14:paraId="0EA95345" w14:textId="77777777" w:rsidR="00431993" w:rsidRPr="00EB635F" w:rsidRDefault="00431993" w:rsidP="00043C36">
      <w:pPr>
        <w:rPr>
          <w:sz w:val="22"/>
          <w:szCs w:val="22"/>
          <w:lang w:val="hu-HU"/>
        </w:rPr>
      </w:pPr>
    </w:p>
    <w:p w14:paraId="10EC34B1" w14:textId="77777777" w:rsidR="000668D8" w:rsidRPr="00EB635F" w:rsidRDefault="000668D8" w:rsidP="00EB635F">
      <w:pPr>
        <w:ind w:left="567" w:hanging="567"/>
        <w:rPr>
          <w:sz w:val="22"/>
          <w:szCs w:val="22"/>
          <w:lang w:val="hu-HU"/>
        </w:rPr>
      </w:pPr>
      <w:r w:rsidRPr="00EB635F">
        <w:rPr>
          <w:sz w:val="22"/>
          <w:szCs w:val="22"/>
          <w:u w:val="single"/>
          <w:lang w:val="hu-HU"/>
        </w:rPr>
        <w:t>Hatásmechanizmus</w:t>
      </w:r>
    </w:p>
    <w:p w14:paraId="50AE2DBC" w14:textId="77777777" w:rsidR="000668D8" w:rsidRPr="00EB635F" w:rsidRDefault="000668D8" w:rsidP="00EB635F">
      <w:pPr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 xml:space="preserve">Az </w:t>
      </w:r>
      <w:proofErr w:type="spellStart"/>
      <w:r w:rsidRPr="00EB635F">
        <w:rPr>
          <w:sz w:val="22"/>
          <w:szCs w:val="22"/>
          <w:lang w:val="hu-HU"/>
        </w:rPr>
        <w:t>itrakonazol</w:t>
      </w:r>
      <w:proofErr w:type="spellEnd"/>
      <w:r w:rsidRPr="00EB635F">
        <w:rPr>
          <w:sz w:val="22"/>
          <w:szCs w:val="22"/>
          <w:lang w:val="hu-HU"/>
        </w:rPr>
        <w:t xml:space="preserve"> gátolja a </w:t>
      </w:r>
      <w:proofErr w:type="spellStart"/>
      <w:r w:rsidRPr="00EB635F">
        <w:rPr>
          <w:sz w:val="22"/>
          <w:szCs w:val="22"/>
          <w:lang w:val="hu-HU"/>
        </w:rPr>
        <w:t>fungális</w:t>
      </w:r>
      <w:proofErr w:type="spellEnd"/>
      <w:r w:rsidRPr="00EB635F">
        <w:rPr>
          <w:sz w:val="22"/>
          <w:szCs w:val="22"/>
          <w:lang w:val="hu-HU"/>
        </w:rPr>
        <w:t xml:space="preserve"> 14</w:t>
      </w:r>
      <w:r w:rsidR="00F50413" w:rsidRPr="00EB635F">
        <w:rPr>
          <w:sz w:val="22"/>
          <w:szCs w:val="22"/>
          <w:lang w:val="hu-HU"/>
        </w:rPr>
        <w:noBreakHyphen/>
      </w:r>
      <w:r w:rsidR="00546711" w:rsidRPr="00EB635F">
        <w:rPr>
          <w:sz w:val="22"/>
          <w:szCs w:val="22"/>
          <w:lang w:val="hu-HU"/>
        </w:rPr>
        <w:t>alfa</w:t>
      </w:r>
      <w:r w:rsidR="00F50413" w:rsidRPr="00EB635F">
        <w:rPr>
          <w:sz w:val="22"/>
          <w:szCs w:val="22"/>
          <w:lang w:val="hu-HU"/>
        </w:rPr>
        <w:noBreakHyphen/>
      </w:r>
      <w:r w:rsidRPr="00EB635F">
        <w:rPr>
          <w:sz w:val="22"/>
          <w:szCs w:val="22"/>
          <w:lang w:val="hu-HU"/>
        </w:rPr>
        <w:t xml:space="preserve">demetilázt, ami az </w:t>
      </w:r>
      <w:proofErr w:type="spellStart"/>
      <w:r w:rsidRPr="00EB635F">
        <w:rPr>
          <w:sz w:val="22"/>
          <w:szCs w:val="22"/>
          <w:lang w:val="hu-HU"/>
        </w:rPr>
        <w:t>ergoszterol</w:t>
      </w:r>
      <w:proofErr w:type="spellEnd"/>
      <w:r w:rsidRPr="00EB635F">
        <w:rPr>
          <w:sz w:val="22"/>
          <w:szCs w:val="22"/>
          <w:lang w:val="hu-HU"/>
        </w:rPr>
        <w:t xml:space="preserve"> </w:t>
      </w:r>
      <w:proofErr w:type="spellStart"/>
      <w:r w:rsidRPr="00EB635F">
        <w:rPr>
          <w:sz w:val="22"/>
          <w:szCs w:val="22"/>
          <w:lang w:val="hu-HU"/>
        </w:rPr>
        <w:t>depléciójához</w:t>
      </w:r>
      <w:proofErr w:type="spellEnd"/>
      <w:r w:rsidRPr="00EB635F">
        <w:rPr>
          <w:sz w:val="22"/>
          <w:szCs w:val="22"/>
          <w:lang w:val="hu-HU"/>
        </w:rPr>
        <w:t xml:space="preserve"> és a gombák sejtfalszintézisének károsodásához vezet.</w:t>
      </w:r>
    </w:p>
    <w:p w14:paraId="451D716B" w14:textId="77777777" w:rsidR="00431993" w:rsidRPr="00EB635F" w:rsidRDefault="00431993" w:rsidP="00EB635F">
      <w:pPr>
        <w:rPr>
          <w:sz w:val="22"/>
          <w:szCs w:val="22"/>
          <w:lang w:val="hu-HU"/>
        </w:rPr>
      </w:pPr>
    </w:p>
    <w:p w14:paraId="1594F3D6" w14:textId="77777777" w:rsidR="000668D8" w:rsidRPr="00EB635F" w:rsidRDefault="000668D8" w:rsidP="00EB635F">
      <w:pPr>
        <w:rPr>
          <w:sz w:val="22"/>
          <w:szCs w:val="22"/>
          <w:u w:val="single"/>
          <w:lang w:val="hu-HU"/>
        </w:rPr>
      </w:pPr>
      <w:proofErr w:type="spellStart"/>
      <w:r w:rsidRPr="00EB635F">
        <w:rPr>
          <w:sz w:val="22"/>
          <w:szCs w:val="22"/>
          <w:u w:val="single"/>
          <w:lang w:val="hu-HU"/>
        </w:rPr>
        <w:t>Farmakokinetikai</w:t>
      </w:r>
      <w:proofErr w:type="spellEnd"/>
      <w:r w:rsidRPr="00EB635F">
        <w:rPr>
          <w:sz w:val="22"/>
          <w:szCs w:val="22"/>
          <w:u w:val="single"/>
          <w:lang w:val="hu-HU"/>
        </w:rPr>
        <w:t>/</w:t>
      </w:r>
      <w:proofErr w:type="spellStart"/>
      <w:r w:rsidRPr="00EB635F">
        <w:rPr>
          <w:sz w:val="22"/>
          <w:szCs w:val="22"/>
          <w:u w:val="single"/>
          <w:lang w:val="hu-HU"/>
        </w:rPr>
        <w:t>farmakodinámiás</w:t>
      </w:r>
      <w:proofErr w:type="spellEnd"/>
      <w:r w:rsidRPr="00EB635F">
        <w:rPr>
          <w:sz w:val="22"/>
          <w:szCs w:val="22"/>
          <w:u w:val="single"/>
          <w:lang w:val="hu-HU"/>
        </w:rPr>
        <w:t xml:space="preserve"> összefüggés</w:t>
      </w:r>
    </w:p>
    <w:p w14:paraId="0E5B03AE" w14:textId="77777777" w:rsidR="000668D8" w:rsidRPr="00EB635F" w:rsidRDefault="000668D8" w:rsidP="00EB635F">
      <w:pPr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 xml:space="preserve">Az </w:t>
      </w:r>
      <w:proofErr w:type="spellStart"/>
      <w:r w:rsidRPr="00EB635F">
        <w:rPr>
          <w:sz w:val="22"/>
          <w:szCs w:val="22"/>
          <w:lang w:val="hu-HU"/>
        </w:rPr>
        <w:t>itrakonazol</w:t>
      </w:r>
      <w:proofErr w:type="spellEnd"/>
      <w:r w:rsidR="008B374A" w:rsidRPr="00EB635F">
        <w:rPr>
          <w:sz w:val="22"/>
          <w:szCs w:val="22"/>
          <w:lang w:val="hu-HU"/>
        </w:rPr>
        <w:t>,</w:t>
      </w:r>
      <w:r w:rsidRPr="00EB635F">
        <w:rPr>
          <w:sz w:val="22"/>
          <w:szCs w:val="22"/>
          <w:lang w:val="hu-HU"/>
        </w:rPr>
        <w:t xml:space="preserve"> és általában a </w:t>
      </w:r>
      <w:proofErr w:type="spellStart"/>
      <w:r w:rsidRPr="00EB635F">
        <w:rPr>
          <w:sz w:val="22"/>
          <w:szCs w:val="22"/>
          <w:lang w:val="hu-HU"/>
        </w:rPr>
        <w:t>triazolok</w:t>
      </w:r>
      <w:proofErr w:type="spellEnd"/>
      <w:r w:rsidRPr="00EB635F">
        <w:rPr>
          <w:sz w:val="22"/>
          <w:szCs w:val="22"/>
          <w:lang w:val="hu-HU"/>
        </w:rPr>
        <w:t xml:space="preserve"> esetében a </w:t>
      </w:r>
      <w:proofErr w:type="spellStart"/>
      <w:r w:rsidRPr="00EB635F">
        <w:rPr>
          <w:sz w:val="22"/>
          <w:szCs w:val="22"/>
          <w:lang w:val="hu-HU"/>
        </w:rPr>
        <w:t>farmakokinetikai</w:t>
      </w:r>
      <w:proofErr w:type="spellEnd"/>
      <w:r w:rsidRPr="00EB635F">
        <w:rPr>
          <w:sz w:val="22"/>
          <w:szCs w:val="22"/>
          <w:lang w:val="hu-HU"/>
        </w:rPr>
        <w:t>/</w:t>
      </w:r>
      <w:proofErr w:type="spellStart"/>
      <w:r w:rsidRPr="00EB635F">
        <w:rPr>
          <w:sz w:val="22"/>
          <w:szCs w:val="22"/>
          <w:lang w:val="hu-HU"/>
        </w:rPr>
        <w:t>farmakodinámiás</w:t>
      </w:r>
      <w:proofErr w:type="spellEnd"/>
      <w:r w:rsidRPr="00EB635F">
        <w:rPr>
          <w:sz w:val="22"/>
          <w:szCs w:val="22"/>
          <w:lang w:val="hu-HU"/>
        </w:rPr>
        <w:t xml:space="preserve"> összefüggésről kevés ismeret áll rendelkezésre, amit tovább bonyolít az </w:t>
      </w:r>
      <w:proofErr w:type="spellStart"/>
      <w:r w:rsidRPr="00EB635F">
        <w:rPr>
          <w:sz w:val="22"/>
          <w:szCs w:val="22"/>
          <w:lang w:val="hu-HU"/>
        </w:rPr>
        <w:t>antifungális</w:t>
      </w:r>
      <w:proofErr w:type="spellEnd"/>
      <w:r w:rsidRPr="00EB635F">
        <w:rPr>
          <w:sz w:val="22"/>
          <w:szCs w:val="22"/>
          <w:lang w:val="hu-HU"/>
        </w:rPr>
        <w:t xml:space="preserve"> </w:t>
      </w:r>
      <w:proofErr w:type="spellStart"/>
      <w:r w:rsidRPr="00EB635F">
        <w:rPr>
          <w:sz w:val="22"/>
          <w:szCs w:val="22"/>
          <w:lang w:val="hu-HU"/>
        </w:rPr>
        <w:t>farmakokinetikával</w:t>
      </w:r>
      <w:proofErr w:type="spellEnd"/>
      <w:r w:rsidRPr="00EB635F">
        <w:rPr>
          <w:sz w:val="22"/>
          <w:szCs w:val="22"/>
          <w:lang w:val="hu-HU"/>
        </w:rPr>
        <w:t xml:space="preserve"> kapcsolatos korlátozott tudás.</w:t>
      </w:r>
    </w:p>
    <w:p w14:paraId="54A8E0C2" w14:textId="77777777" w:rsidR="00431993" w:rsidRPr="00EB635F" w:rsidRDefault="00431993" w:rsidP="00EB635F">
      <w:pPr>
        <w:rPr>
          <w:sz w:val="22"/>
          <w:szCs w:val="22"/>
          <w:lang w:val="hu-HU"/>
        </w:rPr>
      </w:pPr>
    </w:p>
    <w:p w14:paraId="6DC3554E" w14:textId="77777777" w:rsidR="000668D8" w:rsidRPr="00EB635F" w:rsidRDefault="000668D8" w:rsidP="00EB635F">
      <w:pPr>
        <w:rPr>
          <w:sz w:val="22"/>
          <w:szCs w:val="22"/>
          <w:u w:val="single"/>
          <w:lang w:val="hu-HU"/>
        </w:rPr>
      </w:pPr>
      <w:r w:rsidRPr="00EB635F">
        <w:rPr>
          <w:sz w:val="22"/>
          <w:szCs w:val="22"/>
          <w:u w:val="single"/>
          <w:lang w:val="hu-HU"/>
        </w:rPr>
        <w:t>Rezisztencia-mechanizmus(ok)</w:t>
      </w:r>
    </w:p>
    <w:p w14:paraId="79AC8193" w14:textId="77777777" w:rsidR="000668D8" w:rsidRPr="00EB635F" w:rsidRDefault="000668D8" w:rsidP="00EB635F">
      <w:pPr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 xml:space="preserve">A gombák </w:t>
      </w:r>
      <w:proofErr w:type="spellStart"/>
      <w:r w:rsidRPr="00EB635F">
        <w:rPr>
          <w:sz w:val="22"/>
          <w:szCs w:val="22"/>
          <w:lang w:val="hu-HU"/>
        </w:rPr>
        <w:t>azolokkal</w:t>
      </w:r>
      <w:proofErr w:type="spellEnd"/>
      <w:r w:rsidRPr="00EB635F">
        <w:rPr>
          <w:sz w:val="22"/>
          <w:szCs w:val="22"/>
          <w:lang w:val="hu-HU"/>
        </w:rPr>
        <w:t xml:space="preserve"> szembeni rezisztenciája a jelek szerint lassan alakul ki</w:t>
      </w:r>
      <w:r w:rsidR="008B374A" w:rsidRPr="00EB635F">
        <w:rPr>
          <w:sz w:val="22"/>
          <w:szCs w:val="22"/>
          <w:lang w:val="hu-HU"/>
        </w:rPr>
        <w:t>,</w:t>
      </w:r>
      <w:r w:rsidRPr="00EB635F">
        <w:rPr>
          <w:sz w:val="22"/>
          <w:szCs w:val="22"/>
          <w:lang w:val="hu-HU"/>
        </w:rPr>
        <w:t xml:space="preserve"> és gyakran több genetikai mutáció eredménye. A leírt mechanizmusok a következők:</w:t>
      </w:r>
    </w:p>
    <w:p w14:paraId="69F3E880" w14:textId="77777777" w:rsidR="000668D8" w:rsidRPr="00EB635F" w:rsidRDefault="000668D8" w:rsidP="00043C36">
      <w:pPr>
        <w:numPr>
          <w:ilvl w:val="0"/>
          <w:numId w:val="37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A 14</w:t>
      </w:r>
      <w:r w:rsidR="002B5006" w:rsidRPr="00EB635F">
        <w:rPr>
          <w:sz w:val="22"/>
          <w:szCs w:val="22"/>
          <w:lang w:val="hu-HU"/>
        </w:rPr>
        <w:noBreakHyphen/>
      </w:r>
      <w:r w:rsidRPr="00EB635F">
        <w:rPr>
          <w:sz w:val="22"/>
          <w:szCs w:val="22"/>
          <w:lang w:val="hu-HU"/>
        </w:rPr>
        <w:t>alfa</w:t>
      </w:r>
      <w:r w:rsidR="002B5006" w:rsidRPr="00EB635F">
        <w:rPr>
          <w:sz w:val="22"/>
          <w:szCs w:val="22"/>
          <w:lang w:val="hu-HU"/>
        </w:rPr>
        <w:noBreakHyphen/>
      </w:r>
      <w:r w:rsidRPr="00EB635F">
        <w:rPr>
          <w:sz w:val="22"/>
          <w:szCs w:val="22"/>
          <w:lang w:val="hu-HU"/>
        </w:rPr>
        <w:t xml:space="preserve">demetilázt (a célenzimet) kódoló </w:t>
      </w:r>
      <w:r w:rsidRPr="00EB635F">
        <w:rPr>
          <w:i/>
          <w:sz w:val="22"/>
          <w:szCs w:val="22"/>
          <w:lang w:val="hu-HU"/>
        </w:rPr>
        <w:t>ERG11</w:t>
      </w:r>
      <w:r w:rsidR="00CB4255" w:rsidRPr="00EB635F">
        <w:rPr>
          <w:sz w:val="22"/>
          <w:szCs w:val="22"/>
          <w:lang w:val="hu-HU"/>
        </w:rPr>
        <w:t> </w:t>
      </w:r>
      <w:r w:rsidRPr="00EB635F">
        <w:rPr>
          <w:sz w:val="22"/>
          <w:szCs w:val="22"/>
          <w:lang w:val="hu-HU"/>
        </w:rPr>
        <w:t>gén fokozott expressziója;</w:t>
      </w:r>
    </w:p>
    <w:p w14:paraId="4D2B5954" w14:textId="77777777" w:rsidR="000668D8" w:rsidRPr="00EB635F" w:rsidRDefault="000668D8" w:rsidP="00043C36">
      <w:pPr>
        <w:numPr>
          <w:ilvl w:val="0"/>
          <w:numId w:val="37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 xml:space="preserve">Pontmutációk az </w:t>
      </w:r>
      <w:r w:rsidRPr="00EB635F">
        <w:rPr>
          <w:i/>
          <w:sz w:val="22"/>
          <w:szCs w:val="22"/>
          <w:lang w:val="hu-HU"/>
        </w:rPr>
        <w:t>ERG11</w:t>
      </w:r>
      <w:r w:rsidR="00CB4255" w:rsidRPr="00EB635F">
        <w:rPr>
          <w:sz w:val="22"/>
          <w:szCs w:val="22"/>
          <w:lang w:val="hu-HU"/>
        </w:rPr>
        <w:t> </w:t>
      </w:r>
      <w:r w:rsidRPr="00EB635F">
        <w:rPr>
          <w:sz w:val="22"/>
          <w:szCs w:val="22"/>
          <w:lang w:val="hu-HU"/>
        </w:rPr>
        <w:t>génben, amelyek a 14</w:t>
      </w:r>
      <w:r w:rsidR="002B5006" w:rsidRPr="00EB635F">
        <w:rPr>
          <w:sz w:val="22"/>
          <w:szCs w:val="22"/>
          <w:lang w:val="hu-HU"/>
        </w:rPr>
        <w:noBreakHyphen/>
      </w:r>
      <w:r w:rsidRPr="00EB635F">
        <w:rPr>
          <w:sz w:val="22"/>
          <w:szCs w:val="22"/>
          <w:lang w:val="hu-HU"/>
        </w:rPr>
        <w:t>alfa</w:t>
      </w:r>
      <w:r w:rsidR="002B5006" w:rsidRPr="00EB635F">
        <w:rPr>
          <w:sz w:val="22"/>
          <w:szCs w:val="22"/>
          <w:lang w:val="hu-HU"/>
        </w:rPr>
        <w:noBreakHyphen/>
      </w:r>
      <w:r w:rsidRPr="00EB635F">
        <w:rPr>
          <w:sz w:val="22"/>
          <w:szCs w:val="22"/>
          <w:lang w:val="hu-HU"/>
        </w:rPr>
        <w:t xml:space="preserve">demetiláz </w:t>
      </w:r>
      <w:proofErr w:type="spellStart"/>
      <w:r w:rsidRPr="00EB635F">
        <w:rPr>
          <w:sz w:val="22"/>
          <w:szCs w:val="22"/>
          <w:lang w:val="hu-HU"/>
        </w:rPr>
        <w:t>itrakonazol</w:t>
      </w:r>
      <w:proofErr w:type="spellEnd"/>
      <w:r w:rsidRPr="00EB635F">
        <w:rPr>
          <w:sz w:val="22"/>
          <w:szCs w:val="22"/>
          <w:lang w:val="hu-HU"/>
        </w:rPr>
        <w:t xml:space="preserve"> iránti affinitásának csökkenéséhez vezetnek;</w:t>
      </w:r>
    </w:p>
    <w:p w14:paraId="130EDBC3" w14:textId="77777777" w:rsidR="000668D8" w:rsidRPr="00EB635F" w:rsidRDefault="000668D8" w:rsidP="00043C36">
      <w:pPr>
        <w:numPr>
          <w:ilvl w:val="0"/>
          <w:numId w:val="37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lastRenderedPageBreak/>
        <w:t xml:space="preserve">Fokozott </w:t>
      </w:r>
      <w:proofErr w:type="spellStart"/>
      <w:r w:rsidRPr="00EB635F">
        <w:rPr>
          <w:sz w:val="22"/>
          <w:szCs w:val="22"/>
          <w:lang w:val="hu-HU"/>
        </w:rPr>
        <w:t>transzporter</w:t>
      </w:r>
      <w:proofErr w:type="spellEnd"/>
      <w:r w:rsidRPr="00EB635F">
        <w:rPr>
          <w:sz w:val="22"/>
          <w:szCs w:val="22"/>
          <w:lang w:val="hu-HU"/>
        </w:rPr>
        <w:t xml:space="preserve"> </w:t>
      </w:r>
      <w:proofErr w:type="spellStart"/>
      <w:r w:rsidRPr="00EB635F">
        <w:rPr>
          <w:sz w:val="22"/>
          <w:szCs w:val="22"/>
          <w:lang w:val="hu-HU"/>
        </w:rPr>
        <w:t>expresszió</w:t>
      </w:r>
      <w:proofErr w:type="spellEnd"/>
      <w:r w:rsidRPr="00EB635F">
        <w:rPr>
          <w:sz w:val="22"/>
          <w:szCs w:val="22"/>
          <w:lang w:val="hu-HU"/>
        </w:rPr>
        <w:t xml:space="preserve">, ami az </w:t>
      </w:r>
      <w:proofErr w:type="spellStart"/>
      <w:r w:rsidRPr="00EB635F">
        <w:rPr>
          <w:sz w:val="22"/>
          <w:szCs w:val="22"/>
          <w:lang w:val="hu-HU"/>
        </w:rPr>
        <w:t>itrakonazolnak</w:t>
      </w:r>
      <w:proofErr w:type="spellEnd"/>
      <w:r w:rsidRPr="00EB635F">
        <w:rPr>
          <w:sz w:val="22"/>
          <w:szCs w:val="22"/>
          <w:lang w:val="hu-HU"/>
        </w:rPr>
        <w:t xml:space="preserve"> a gomba sejtjeiből való fokozott kiáramlásához vezet (azaz az </w:t>
      </w:r>
      <w:proofErr w:type="spellStart"/>
      <w:r w:rsidRPr="00EB635F">
        <w:rPr>
          <w:sz w:val="22"/>
          <w:szCs w:val="22"/>
          <w:lang w:val="hu-HU"/>
        </w:rPr>
        <w:t>itrakonazol</w:t>
      </w:r>
      <w:proofErr w:type="spellEnd"/>
      <w:r w:rsidRPr="00EB635F">
        <w:rPr>
          <w:sz w:val="22"/>
          <w:szCs w:val="22"/>
          <w:lang w:val="hu-HU"/>
        </w:rPr>
        <w:t xml:space="preserve"> távozása a célsejtekből);</w:t>
      </w:r>
    </w:p>
    <w:p w14:paraId="3C117F10" w14:textId="77777777" w:rsidR="000668D8" w:rsidRPr="00EB635F" w:rsidRDefault="000668D8" w:rsidP="00043C36">
      <w:pPr>
        <w:numPr>
          <w:ilvl w:val="0"/>
          <w:numId w:val="37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 xml:space="preserve">Keresztrezisztencia. Az </w:t>
      </w:r>
      <w:proofErr w:type="spellStart"/>
      <w:r w:rsidRPr="00EB635F">
        <w:rPr>
          <w:sz w:val="22"/>
          <w:szCs w:val="22"/>
          <w:lang w:val="hu-HU"/>
        </w:rPr>
        <w:t>azol</w:t>
      </w:r>
      <w:proofErr w:type="spellEnd"/>
      <w:r w:rsidR="00901068" w:rsidRPr="00EB635F">
        <w:rPr>
          <w:sz w:val="22"/>
          <w:szCs w:val="22"/>
          <w:lang w:val="hu-HU"/>
        </w:rPr>
        <w:t>-</w:t>
      </w:r>
      <w:r w:rsidRPr="00EB635F">
        <w:rPr>
          <w:sz w:val="22"/>
          <w:szCs w:val="22"/>
          <w:lang w:val="hu-HU"/>
        </w:rPr>
        <w:t xml:space="preserve">típusú gyógyszerek között keresztrezisztenciát figyeltek meg a Candida fajon belül, azonban az osztály egyik tagjával szembeni rezisztencia nem feltétlenül kerül át más </w:t>
      </w:r>
      <w:proofErr w:type="spellStart"/>
      <w:r w:rsidRPr="00EB635F">
        <w:rPr>
          <w:sz w:val="22"/>
          <w:szCs w:val="22"/>
          <w:lang w:val="hu-HU"/>
        </w:rPr>
        <w:t>azolokra</w:t>
      </w:r>
      <w:proofErr w:type="spellEnd"/>
      <w:r w:rsidRPr="00EB635F">
        <w:rPr>
          <w:sz w:val="22"/>
          <w:szCs w:val="22"/>
          <w:lang w:val="hu-HU"/>
        </w:rPr>
        <w:t>.</w:t>
      </w:r>
    </w:p>
    <w:p w14:paraId="06445DA3" w14:textId="77777777" w:rsidR="008B374A" w:rsidRPr="00EB635F" w:rsidRDefault="008B374A" w:rsidP="00EB635F">
      <w:pPr>
        <w:rPr>
          <w:sz w:val="22"/>
          <w:szCs w:val="22"/>
          <w:lang w:val="hu-HU"/>
        </w:rPr>
      </w:pPr>
    </w:p>
    <w:p w14:paraId="07C8DB02" w14:textId="77777777" w:rsidR="000668D8" w:rsidRPr="00EB635F" w:rsidRDefault="000668D8" w:rsidP="00EB635F">
      <w:pPr>
        <w:ind w:left="567" w:hanging="567"/>
        <w:rPr>
          <w:sz w:val="22"/>
          <w:szCs w:val="22"/>
          <w:u w:val="single"/>
          <w:lang w:val="hu-HU"/>
        </w:rPr>
      </w:pPr>
      <w:r w:rsidRPr="00816D1C">
        <w:rPr>
          <w:sz w:val="22"/>
          <w:szCs w:val="22"/>
          <w:u w:val="single"/>
          <w:lang w:val="hu-HU"/>
        </w:rPr>
        <w:t>Határértékek</w:t>
      </w:r>
    </w:p>
    <w:p w14:paraId="2753F017" w14:textId="753831D3" w:rsidR="005A5473" w:rsidRPr="005A5473" w:rsidRDefault="005A5473" w:rsidP="005A5473">
      <w:pPr>
        <w:rPr>
          <w:sz w:val="22"/>
          <w:szCs w:val="22"/>
          <w:lang w:val="hu-HU"/>
        </w:rPr>
      </w:pPr>
      <w:r w:rsidRPr="005A5473">
        <w:rPr>
          <w:lang w:val="hu-HU" w:eastAsia="hu-HU"/>
        </w:rPr>
        <w:t xml:space="preserve"> </w:t>
      </w:r>
      <w:r w:rsidRPr="005A5473">
        <w:rPr>
          <w:sz w:val="22"/>
          <w:szCs w:val="22"/>
          <w:lang w:val="hu-HU"/>
        </w:rPr>
        <w:t xml:space="preserve">Az </w:t>
      </w:r>
      <w:proofErr w:type="spellStart"/>
      <w:r w:rsidRPr="005A5473">
        <w:rPr>
          <w:sz w:val="22"/>
          <w:szCs w:val="22"/>
          <w:lang w:val="hu-HU"/>
        </w:rPr>
        <w:t>itrakonazolra</w:t>
      </w:r>
      <w:proofErr w:type="spellEnd"/>
      <w:r w:rsidRPr="005A5473">
        <w:rPr>
          <w:sz w:val="22"/>
          <w:szCs w:val="22"/>
          <w:lang w:val="hu-HU"/>
        </w:rPr>
        <w:t xml:space="preserve"> vonatkozó határértékeket (</w:t>
      </w:r>
      <w:proofErr w:type="spellStart"/>
      <w:r w:rsidRPr="005A5473">
        <w:rPr>
          <w:sz w:val="22"/>
          <w:szCs w:val="22"/>
          <w:lang w:val="hu-HU"/>
        </w:rPr>
        <w:t>breakpointokat</w:t>
      </w:r>
      <w:proofErr w:type="spellEnd"/>
      <w:r w:rsidRPr="005A5473">
        <w:rPr>
          <w:sz w:val="22"/>
          <w:szCs w:val="22"/>
          <w:lang w:val="hu-HU"/>
        </w:rPr>
        <w:t xml:space="preserve">) az </w:t>
      </w:r>
      <w:r w:rsidRPr="001E743E">
        <w:rPr>
          <w:sz w:val="22"/>
          <w:szCs w:val="22"/>
          <w:lang w:val="hu-HU"/>
        </w:rPr>
        <w:t xml:space="preserve">European </w:t>
      </w:r>
      <w:proofErr w:type="spellStart"/>
      <w:r w:rsidRPr="001E743E">
        <w:rPr>
          <w:sz w:val="22"/>
          <w:szCs w:val="22"/>
          <w:lang w:val="hu-HU"/>
        </w:rPr>
        <w:t>Committee</w:t>
      </w:r>
      <w:proofErr w:type="spellEnd"/>
      <w:r w:rsidRPr="001E743E">
        <w:rPr>
          <w:sz w:val="22"/>
          <w:szCs w:val="22"/>
          <w:lang w:val="hu-HU"/>
        </w:rPr>
        <w:t xml:space="preserve"> </w:t>
      </w:r>
      <w:proofErr w:type="spellStart"/>
      <w:r w:rsidRPr="001E743E">
        <w:rPr>
          <w:sz w:val="22"/>
          <w:szCs w:val="22"/>
          <w:lang w:val="hu-HU"/>
        </w:rPr>
        <w:t>on</w:t>
      </w:r>
      <w:proofErr w:type="spellEnd"/>
      <w:r w:rsidRPr="001E743E">
        <w:rPr>
          <w:sz w:val="22"/>
          <w:szCs w:val="22"/>
          <w:lang w:val="hu-HU"/>
        </w:rPr>
        <w:t xml:space="preserve"> </w:t>
      </w:r>
      <w:proofErr w:type="spellStart"/>
      <w:r w:rsidRPr="001E743E">
        <w:rPr>
          <w:sz w:val="22"/>
          <w:szCs w:val="22"/>
          <w:lang w:val="hu-HU"/>
        </w:rPr>
        <w:t>Antimicrobial</w:t>
      </w:r>
      <w:proofErr w:type="spellEnd"/>
      <w:r w:rsidRPr="001E743E">
        <w:rPr>
          <w:sz w:val="22"/>
          <w:szCs w:val="22"/>
          <w:lang w:val="hu-HU"/>
        </w:rPr>
        <w:t xml:space="preserve"> </w:t>
      </w:r>
      <w:proofErr w:type="spellStart"/>
      <w:r w:rsidRPr="001E743E">
        <w:rPr>
          <w:sz w:val="22"/>
          <w:szCs w:val="22"/>
          <w:lang w:val="hu-HU"/>
        </w:rPr>
        <w:t>Susceptibility</w:t>
      </w:r>
      <w:proofErr w:type="spellEnd"/>
      <w:r w:rsidRPr="001E743E">
        <w:rPr>
          <w:sz w:val="22"/>
          <w:szCs w:val="22"/>
          <w:lang w:val="hu-HU"/>
        </w:rPr>
        <w:t xml:space="preserve"> Testing (EUCAST)</w:t>
      </w:r>
      <w:r w:rsidRPr="005A5473">
        <w:rPr>
          <w:sz w:val="22"/>
          <w:szCs w:val="22"/>
          <w:lang w:val="hu-HU"/>
        </w:rPr>
        <w:t xml:space="preserve"> gombaellenes szerekre vonatkozó határértékei határozzák meg, </w:t>
      </w:r>
      <w:r w:rsidRPr="001E743E">
        <w:rPr>
          <w:sz w:val="22"/>
          <w:szCs w:val="22"/>
          <w:lang w:val="hu-HU"/>
        </w:rPr>
        <w:t>10.0 verzió</w:t>
      </w:r>
      <w:r w:rsidRPr="005A5473">
        <w:rPr>
          <w:sz w:val="22"/>
          <w:szCs w:val="22"/>
          <w:lang w:val="hu-HU"/>
        </w:rPr>
        <w:t xml:space="preserve">, érvényes: </w:t>
      </w:r>
      <w:r w:rsidRPr="001E743E">
        <w:rPr>
          <w:sz w:val="22"/>
          <w:szCs w:val="22"/>
          <w:lang w:val="hu-HU"/>
        </w:rPr>
        <w:t>2020.02.04-től</w:t>
      </w:r>
      <w:r w:rsidRPr="005A5473">
        <w:rPr>
          <w:sz w:val="22"/>
          <w:szCs w:val="22"/>
          <w:lang w:val="hu-HU"/>
        </w:rPr>
        <w:t>.</w:t>
      </w:r>
    </w:p>
    <w:p w14:paraId="4F647E4A" w14:textId="5A2E6E1B" w:rsidR="005A5473" w:rsidRPr="005A5473" w:rsidRDefault="005A5473" w:rsidP="005A5473">
      <w:pPr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3"/>
        <w:gridCol w:w="3015"/>
        <w:gridCol w:w="3022"/>
      </w:tblGrid>
      <w:tr w:rsidR="005A5473" w:rsidRPr="005A5473" w14:paraId="58818BC2" w14:textId="77777777" w:rsidTr="005A5473">
        <w:tc>
          <w:tcPr>
            <w:tcW w:w="3023" w:type="dxa"/>
            <w:vMerge w:val="restart"/>
          </w:tcPr>
          <w:p w14:paraId="28216DDF" w14:textId="77777777" w:rsidR="005A5473" w:rsidRPr="001E743E" w:rsidRDefault="005A5473" w:rsidP="00F82F5C">
            <w:pPr>
              <w:jc w:val="center"/>
              <w:rPr>
                <w:b/>
                <w:sz w:val="22"/>
                <w:szCs w:val="22"/>
              </w:rPr>
            </w:pPr>
            <w:r w:rsidRPr="001E743E">
              <w:rPr>
                <w:b/>
                <w:sz w:val="22"/>
                <w:szCs w:val="22"/>
              </w:rPr>
              <w:t>Candida és Aspergillus fajok</w:t>
            </w:r>
          </w:p>
        </w:tc>
        <w:tc>
          <w:tcPr>
            <w:tcW w:w="6037" w:type="dxa"/>
            <w:gridSpan w:val="2"/>
          </w:tcPr>
          <w:p w14:paraId="2580C7E6" w14:textId="77777777" w:rsidR="005A5473" w:rsidRPr="001E743E" w:rsidRDefault="005A5473" w:rsidP="00F82F5C">
            <w:pPr>
              <w:jc w:val="center"/>
              <w:rPr>
                <w:b/>
                <w:sz w:val="22"/>
                <w:szCs w:val="22"/>
              </w:rPr>
            </w:pPr>
            <w:r w:rsidRPr="001E743E">
              <w:rPr>
                <w:b/>
                <w:sz w:val="22"/>
                <w:szCs w:val="22"/>
              </w:rPr>
              <w:t>MIC határérték (mg/l)</w:t>
            </w:r>
          </w:p>
        </w:tc>
      </w:tr>
      <w:tr w:rsidR="005A5473" w:rsidRPr="005A5473" w14:paraId="7FB9BC1B" w14:textId="77777777" w:rsidTr="005A5473">
        <w:tc>
          <w:tcPr>
            <w:tcW w:w="3023" w:type="dxa"/>
            <w:vMerge/>
          </w:tcPr>
          <w:p w14:paraId="7CDB7D12" w14:textId="77777777" w:rsidR="005A5473" w:rsidRPr="001E743E" w:rsidRDefault="005A5473" w:rsidP="00F82F5C">
            <w:pPr>
              <w:rPr>
                <w:sz w:val="22"/>
                <w:szCs w:val="22"/>
              </w:rPr>
            </w:pPr>
          </w:p>
        </w:tc>
        <w:tc>
          <w:tcPr>
            <w:tcW w:w="3015" w:type="dxa"/>
          </w:tcPr>
          <w:p w14:paraId="0B5A1573" w14:textId="77777777" w:rsidR="005A5473" w:rsidRPr="001E743E" w:rsidRDefault="005A5473" w:rsidP="00F82F5C">
            <w:pPr>
              <w:jc w:val="center"/>
              <w:rPr>
                <w:b/>
                <w:sz w:val="22"/>
                <w:szCs w:val="22"/>
              </w:rPr>
            </w:pPr>
            <w:r w:rsidRPr="001E743E">
              <w:rPr>
                <w:b/>
                <w:sz w:val="22"/>
                <w:szCs w:val="22"/>
              </w:rPr>
              <w:t>≤ É (érzékeny)</w:t>
            </w:r>
          </w:p>
        </w:tc>
        <w:tc>
          <w:tcPr>
            <w:tcW w:w="3022" w:type="dxa"/>
          </w:tcPr>
          <w:p w14:paraId="19F5A4A3" w14:textId="77777777" w:rsidR="005A5473" w:rsidRPr="001E743E" w:rsidRDefault="005A5473" w:rsidP="00F82F5C">
            <w:pPr>
              <w:jc w:val="center"/>
              <w:rPr>
                <w:b/>
                <w:sz w:val="22"/>
                <w:szCs w:val="22"/>
              </w:rPr>
            </w:pPr>
            <w:r w:rsidRPr="001E743E">
              <w:rPr>
                <w:b/>
                <w:sz w:val="22"/>
                <w:szCs w:val="22"/>
              </w:rPr>
              <w:t>&gt; R (rezisztens)</w:t>
            </w:r>
          </w:p>
        </w:tc>
      </w:tr>
      <w:tr w:rsidR="005A5473" w:rsidRPr="005A5473" w14:paraId="23BDBDA0" w14:textId="77777777" w:rsidTr="005A5473">
        <w:tc>
          <w:tcPr>
            <w:tcW w:w="3023" w:type="dxa"/>
          </w:tcPr>
          <w:p w14:paraId="13724F2C" w14:textId="77777777" w:rsidR="005A5473" w:rsidRPr="001E743E" w:rsidRDefault="005A5473" w:rsidP="00F82F5C">
            <w:pPr>
              <w:rPr>
                <w:sz w:val="22"/>
                <w:szCs w:val="22"/>
              </w:rPr>
            </w:pPr>
            <w:r w:rsidRPr="001E743E">
              <w:rPr>
                <w:i/>
                <w:iCs/>
                <w:sz w:val="22"/>
                <w:szCs w:val="22"/>
              </w:rPr>
              <w:t>Candida albicans</w:t>
            </w:r>
          </w:p>
        </w:tc>
        <w:tc>
          <w:tcPr>
            <w:tcW w:w="3015" w:type="dxa"/>
          </w:tcPr>
          <w:p w14:paraId="23540C19" w14:textId="77777777" w:rsidR="005A5473" w:rsidRPr="001E743E" w:rsidRDefault="005A5473" w:rsidP="00F82F5C">
            <w:pPr>
              <w:jc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0,06</w:t>
            </w:r>
          </w:p>
        </w:tc>
        <w:tc>
          <w:tcPr>
            <w:tcW w:w="3022" w:type="dxa"/>
          </w:tcPr>
          <w:p w14:paraId="6A60EF00" w14:textId="77777777" w:rsidR="005A5473" w:rsidRPr="001E743E" w:rsidRDefault="005A5473" w:rsidP="00F82F5C">
            <w:pPr>
              <w:jc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0,06</w:t>
            </w:r>
          </w:p>
        </w:tc>
      </w:tr>
      <w:tr w:rsidR="005A5473" w:rsidRPr="005A5473" w14:paraId="19D55DE2" w14:textId="77777777" w:rsidTr="005A5473">
        <w:tc>
          <w:tcPr>
            <w:tcW w:w="3023" w:type="dxa"/>
          </w:tcPr>
          <w:p w14:paraId="412068CF" w14:textId="77777777" w:rsidR="005A5473" w:rsidRPr="001E743E" w:rsidRDefault="005A5473" w:rsidP="00F82F5C">
            <w:pPr>
              <w:rPr>
                <w:sz w:val="22"/>
                <w:szCs w:val="22"/>
              </w:rPr>
            </w:pPr>
            <w:r w:rsidRPr="001E743E">
              <w:rPr>
                <w:i/>
                <w:iCs/>
                <w:sz w:val="22"/>
                <w:szCs w:val="22"/>
              </w:rPr>
              <w:t>Candida dubliniensis</w:t>
            </w:r>
          </w:p>
        </w:tc>
        <w:tc>
          <w:tcPr>
            <w:tcW w:w="3015" w:type="dxa"/>
          </w:tcPr>
          <w:p w14:paraId="1361A432" w14:textId="77777777" w:rsidR="005A5473" w:rsidRPr="001E743E" w:rsidRDefault="005A5473" w:rsidP="00F82F5C">
            <w:pPr>
              <w:jc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0,06</w:t>
            </w:r>
          </w:p>
        </w:tc>
        <w:tc>
          <w:tcPr>
            <w:tcW w:w="3022" w:type="dxa"/>
          </w:tcPr>
          <w:p w14:paraId="23E4C139" w14:textId="77777777" w:rsidR="005A5473" w:rsidRPr="001E743E" w:rsidRDefault="005A5473" w:rsidP="00F82F5C">
            <w:pPr>
              <w:jc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0,06</w:t>
            </w:r>
          </w:p>
        </w:tc>
      </w:tr>
      <w:tr w:rsidR="005A5473" w:rsidRPr="005A5473" w14:paraId="6331F25A" w14:textId="77777777" w:rsidTr="005A5473">
        <w:tc>
          <w:tcPr>
            <w:tcW w:w="3023" w:type="dxa"/>
          </w:tcPr>
          <w:p w14:paraId="297F6718" w14:textId="77777777" w:rsidR="005A5473" w:rsidRPr="001E743E" w:rsidRDefault="005A5473" w:rsidP="00F82F5C">
            <w:pPr>
              <w:rPr>
                <w:sz w:val="22"/>
                <w:szCs w:val="22"/>
              </w:rPr>
            </w:pPr>
            <w:r w:rsidRPr="001E743E">
              <w:rPr>
                <w:i/>
                <w:iCs/>
                <w:sz w:val="22"/>
                <w:szCs w:val="22"/>
              </w:rPr>
              <w:t>Candida parapsilosis</w:t>
            </w:r>
          </w:p>
        </w:tc>
        <w:tc>
          <w:tcPr>
            <w:tcW w:w="3015" w:type="dxa"/>
          </w:tcPr>
          <w:p w14:paraId="17A2BBD8" w14:textId="77777777" w:rsidR="005A5473" w:rsidRPr="001E743E" w:rsidRDefault="005A5473" w:rsidP="00F82F5C">
            <w:pPr>
              <w:jc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0,125</w:t>
            </w:r>
          </w:p>
        </w:tc>
        <w:tc>
          <w:tcPr>
            <w:tcW w:w="3022" w:type="dxa"/>
          </w:tcPr>
          <w:p w14:paraId="590D02D1" w14:textId="77777777" w:rsidR="005A5473" w:rsidRPr="001E743E" w:rsidRDefault="005A5473" w:rsidP="00F82F5C">
            <w:pPr>
              <w:jc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0,125</w:t>
            </w:r>
          </w:p>
        </w:tc>
      </w:tr>
      <w:tr w:rsidR="005A5473" w:rsidRPr="005A5473" w14:paraId="039015B5" w14:textId="77777777" w:rsidTr="005A5473">
        <w:tc>
          <w:tcPr>
            <w:tcW w:w="3023" w:type="dxa"/>
          </w:tcPr>
          <w:p w14:paraId="0E2B4C27" w14:textId="77777777" w:rsidR="005A5473" w:rsidRPr="001E743E" w:rsidRDefault="005A5473" w:rsidP="00F82F5C">
            <w:pPr>
              <w:rPr>
                <w:sz w:val="22"/>
                <w:szCs w:val="22"/>
              </w:rPr>
            </w:pPr>
            <w:r w:rsidRPr="001E743E">
              <w:rPr>
                <w:i/>
                <w:iCs/>
                <w:sz w:val="22"/>
                <w:szCs w:val="22"/>
              </w:rPr>
              <w:t>Candida tropicalis</w:t>
            </w:r>
          </w:p>
        </w:tc>
        <w:tc>
          <w:tcPr>
            <w:tcW w:w="3015" w:type="dxa"/>
          </w:tcPr>
          <w:p w14:paraId="2E152566" w14:textId="77777777" w:rsidR="005A5473" w:rsidRPr="001E743E" w:rsidRDefault="005A5473" w:rsidP="00F82F5C">
            <w:pPr>
              <w:jc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0,125</w:t>
            </w:r>
          </w:p>
        </w:tc>
        <w:tc>
          <w:tcPr>
            <w:tcW w:w="3022" w:type="dxa"/>
          </w:tcPr>
          <w:p w14:paraId="7C487A7D" w14:textId="77777777" w:rsidR="005A5473" w:rsidRPr="001E743E" w:rsidRDefault="005A5473" w:rsidP="00F82F5C">
            <w:pPr>
              <w:jc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0,125</w:t>
            </w:r>
          </w:p>
        </w:tc>
      </w:tr>
      <w:tr w:rsidR="005A5473" w:rsidRPr="005A5473" w14:paraId="07B0C2EF" w14:textId="77777777" w:rsidTr="005A5473">
        <w:tc>
          <w:tcPr>
            <w:tcW w:w="3023" w:type="dxa"/>
          </w:tcPr>
          <w:p w14:paraId="499D83D1" w14:textId="77777777" w:rsidR="005A5473" w:rsidRPr="001E743E" w:rsidRDefault="005A5473" w:rsidP="00F82F5C">
            <w:pPr>
              <w:rPr>
                <w:i/>
                <w:iCs/>
                <w:sz w:val="22"/>
                <w:szCs w:val="22"/>
                <w:vertAlign w:val="superscript"/>
              </w:rPr>
            </w:pPr>
            <w:r w:rsidRPr="001E743E">
              <w:rPr>
                <w:i/>
                <w:iCs/>
                <w:sz w:val="22"/>
                <w:szCs w:val="22"/>
              </w:rPr>
              <w:t>Aspergillus flavus</w:t>
            </w:r>
            <w:r w:rsidRPr="001E743E">
              <w:rPr>
                <w:i/>
                <w:iCs/>
                <w:sz w:val="22"/>
                <w:szCs w:val="22"/>
                <w:vertAlign w:val="superscript"/>
              </w:rPr>
              <w:t>1,2</w:t>
            </w:r>
          </w:p>
        </w:tc>
        <w:tc>
          <w:tcPr>
            <w:tcW w:w="3015" w:type="dxa"/>
          </w:tcPr>
          <w:p w14:paraId="3AD6B235" w14:textId="77777777" w:rsidR="005A5473" w:rsidRPr="001E743E" w:rsidRDefault="005A5473" w:rsidP="00F82F5C">
            <w:pPr>
              <w:jc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1</w:t>
            </w:r>
          </w:p>
        </w:tc>
        <w:tc>
          <w:tcPr>
            <w:tcW w:w="3022" w:type="dxa"/>
          </w:tcPr>
          <w:p w14:paraId="597F6774" w14:textId="77777777" w:rsidR="005A5473" w:rsidRPr="001E743E" w:rsidRDefault="005A5473" w:rsidP="00F82F5C">
            <w:pPr>
              <w:jc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1</w:t>
            </w:r>
          </w:p>
        </w:tc>
      </w:tr>
      <w:tr w:rsidR="005A5473" w:rsidRPr="005A5473" w14:paraId="07F56B54" w14:textId="77777777" w:rsidTr="005A5473">
        <w:tc>
          <w:tcPr>
            <w:tcW w:w="3023" w:type="dxa"/>
          </w:tcPr>
          <w:p w14:paraId="2332EC9E" w14:textId="77777777" w:rsidR="005A5473" w:rsidRPr="001E743E" w:rsidRDefault="005A5473" w:rsidP="00F82F5C">
            <w:pPr>
              <w:rPr>
                <w:i/>
                <w:iCs/>
                <w:sz w:val="22"/>
                <w:szCs w:val="22"/>
                <w:vertAlign w:val="superscript"/>
              </w:rPr>
            </w:pPr>
            <w:r w:rsidRPr="001E743E">
              <w:rPr>
                <w:i/>
                <w:iCs/>
                <w:sz w:val="22"/>
                <w:szCs w:val="22"/>
              </w:rPr>
              <w:t>Aspergillus fumigatus</w:t>
            </w:r>
            <w:r w:rsidRPr="001E743E">
              <w:rPr>
                <w:i/>
                <w:iCs/>
                <w:sz w:val="22"/>
                <w:szCs w:val="22"/>
                <w:vertAlign w:val="superscript"/>
              </w:rPr>
              <w:t>1,2</w:t>
            </w:r>
          </w:p>
        </w:tc>
        <w:tc>
          <w:tcPr>
            <w:tcW w:w="3015" w:type="dxa"/>
          </w:tcPr>
          <w:p w14:paraId="73AC402A" w14:textId="77777777" w:rsidR="005A5473" w:rsidRPr="001E743E" w:rsidRDefault="005A5473" w:rsidP="00F82F5C">
            <w:pPr>
              <w:jc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1</w:t>
            </w:r>
          </w:p>
        </w:tc>
        <w:tc>
          <w:tcPr>
            <w:tcW w:w="3022" w:type="dxa"/>
          </w:tcPr>
          <w:p w14:paraId="32267223" w14:textId="77777777" w:rsidR="005A5473" w:rsidRPr="001E743E" w:rsidRDefault="005A5473" w:rsidP="00F82F5C">
            <w:pPr>
              <w:jc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1</w:t>
            </w:r>
          </w:p>
        </w:tc>
      </w:tr>
      <w:tr w:rsidR="005A5473" w:rsidRPr="005A5473" w14:paraId="49491A2F" w14:textId="77777777" w:rsidTr="005A5473">
        <w:tc>
          <w:tcPr>
            <w:tcW w:w="3023" w:type="dxa"/>
          </w:tcPr>
          <w:p w14:paraId="6D233B59" w14:textId="77777777" w:rsidR="005A5473" w:rsidRPr="001E743E" w:rsidRDefault="005A5473" w:rsidP="00F82F5C">
            <w:pPr>
              <w:rPr>
                <w:i/>
                <w:iCs/>
                <w:sz w:val="22"/>
                <w:szCs w:val="22"/>
                <w:vertAlign w:val="superscript"/>
              </w:rPr>
            </w:pPr>
            <w:r w:rsidRPr="001E743E">
              <w:rPr>
                <w:i/>
                <w:iCs/>
                <w:sz w:val="22"/>
                <w:szCs w:val="22"/>
              </w:rPr>
              <w:t>Aspergillus nidulans</w:t>
            </w:r>
            <w:r w:rsidRPr="001E743E">
              <w:rPr>
                <w:i/>
                <w:iCs/>
                <w:sz w:val="22"/>
                <w:szCs w:val="22"/>
                <w:vertAlign w:val="superscript"/>
              </w:rPr>
              <w:t>1,2</w:t>
            </w:r>
          </w:p>
        </w:tc>
        <w:tc>
          <w:tcPr>
            <w:tcW w:w="3015" w:type="dxa"/>
          </w:tcPr>
          <w:p w14:paraId="7BA8AA42" w14:textId="77777777" w:rsidR="005A5473" w:rsidRPr="001E743E" w:rsidRDefault="005A5473" w:rsidP="00F82F5C">
            <w:pPr>
              <w:jc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1</w:t>
            </w:r>
          </w:p>
        </w:tc>
        <w:tc>
          <w:tcPr>
            <w:tcW w:w="3022" w:type="dxa"/>
          </w:tcPr>
          <w:p w14:paraId="10989998" w14:textId="77777777" w:rsidR="005A5473" w:rsidRPr="001E743E" w:rsidRDefault="005A5473" w:rsidP="00F82F5C">
            <w:pPr>
              <w:jc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1</w:t>
            </w:r>
          </w:p>
        </w:tc>
      </w:tr>
      <w:tr w:rsidR="005A5473" w:rsidRPr="005A5473" w14:paraId="798084AD" w14:textId="77777777" w:rsidTr="005A5473">
        <w:tc>
          <w:tcPr>
            <w:tcW w:w="3023" w:type="dxa"/>
          </w:tcPr>
          <w:p w14:paraId="147E5F3C" w14:textId="77777777" w:rsidR="005A5473" w:rsidRPr="001E743E" w:rsidRDefault="005A5473" w:rsidP="00F82F5C">
            <w:pPr>
              <w:rPr>
                <w:i/>
                <w:iCs/>
                <w:sz w:val="22"/>
                <w:szCs w:val="22"/>
                <w:vertAlign w:val="superscript"/>
              </w:rPr>
            </w:pPr>
            <w:r w:rsidRPr="001E743E">
              <w:rPr>
                <w:i/>
                <w:iCs/>
                <w:sz w:val="22"/>
                <w:szCs w:val="22"/>
              </w:rPr>
              <w:t>Aspergillus terreus</w:t>
            </w:r>
            <w:r w:rsidRPr="001E743E">
              <w:rPr>
                <w:i/>
                <w:iCs/>
                <w:sz w:val="22"/>
                <w:szCs w:val="22"/>
                <w:vertAlign w:val="superscript"/>
              </w:rPr>
              <w:t>1,2</w:t>
            </w:r>
          </w:p>
        </w:tc>
        <w:tc>
          <w:tcPr>
            <w:tcW w:w="3015" w:type="dxa"/>
          </w:tcPr>
          <w:p w14:paraId="4F183253" w14:textId="77777777" w:rsidR="005A5473" w:rsidRPr="001E743E" w:rsidRDefault="005A5473" w:rsidP="00F82F5C">
            <w:pPr>
              <w:jc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1</w:t>
            </w:r>
          </w:p>
        </w:tc>
        <w:tc>
          <w:tcPr>
            <w:tcW w:w="3022" w:type="dxa"/>
          </w:tcPr>
          <w:p w14:paraId="6E4F7676" w14:textId="77777777" w:rsidR="005A5473" w:rsidRPr="001E743E" w:rsidRDefault="005A5473" w:rsidP="00F82F5C">
            <w:pPr>
              <w:jc w:val="center"/>
              <w:rPr>
                <w:sz w:val="22"/>
                <w:szCs w:val="22"/>
              </w:rPr>
            </w:pPr>
            <w:r w:rsidRPr="001E743E">
              <w:rPr>
                <w:sz w:val="22"/>
                <w:szCs w:val="22"/>
              </w:rPr>
              <w:t>1</w:t>
            </w:r>
          </w:p>
        </w:tc>
      </w:tr>
    </w:tbl>
    <w:p w14:paraId="6EF37B0C" w14:textId="77777777" w:rsidR="005A5473" w:rsidRPr="001E743E" w:rsidRDefault="005A5473" w:rsidP="005A5473">
      <w:pPr>
        <w:rPr>
          <w:sz w:val="22"/>
          <w:szCs w:val="22"/>
        </w:rPr>
      </w:pPr>
      <w:r w:rsidRPr="001E743E">
        <w:rPr>
          <w:sz w:val="22"/>
          <w:szCs w:val="22"/>
        </w:rPr>
        <w:t xml:space="preserve">Jelenleg nincs elegendő bizonyíték klinikai határértékek felállításához a </w:t>
      </w:r>
      <w:r w:rsidRPr="001E743E">
        <w:rPr>
          <w:i/>
          <w:iCs/>
          <w:sz w:val="22"/>
          <w:szCs w:val="22"/>
        </w:rPr>
        <w:t>Candida glabrata</w:t>
      </w:r>
      <w:r w:rsidRPr="001E743E">
        <w:rPr>
          <w:i/>
          <w:iCs/>
          <w:sz w:val="22"/>
          <w:szCs w:val="22"/>
          <w:vertAlign w:val="superscript"/>
        </w:rPr>
        <w:t>3</w:t>
      </w:r>
      <w:r w:rsidRPr="001E743E">
        <w:rPr>
          <w:sz w:val="22"/>
          <w:szCs w:val="22"/>
        </w:rPr>
        <w:t xml:space="preserve">, </w:t>
      </w:r>
      <w:r w:rsidRPr="001E743E">
        <w:rPr>
          <w:i/>
          <w:iCs/>
          <w:sz w:val="22"/>
          <w:szCs w:val="22"/>
        </w:rPr>
        <w:t>C. krusei</w:t>
      </w:r>
      <w:r w:rsidRPr="001E743E">
        <w:rPr>
          <w:i/>
          <w:iCs/>
          <w:sz w:val="22"/>
          <w:szCs w:val="22"/>
          <w:vertAlign w:val="superscript"/>
        </w:rPr>
        <w:t>3</w:t>
      </w:r>
      <w:r w:rsidRPr="001E743E">
        <w:rPr>
          <w:sz w:val="22"/>
          <w:szCs w:val="22"/>
        </w:rPr>
        <w:t xml:space="preserve">, </w:t>
      </w:r>
      <w:r w:rsidRPr="001E743E">
        <w:rPr>
          <w:i/>
          <w:iCs/>
          <w:sz w:val="22"/>
          <w:szCs w:val="22"/>
        </w:rPr>
        <w:t>C. guilliermondi</w:t>
      </w:r>
      <w:r w:rsidRPr="001E743E">
        <w:rPr>
          <w:i/>
          <w:iCs/>
          <w:sz w:val="22"/>
          <w:szCs w:val="22"/>
          <w:vertAlign w:val="superscript"/>
        </w:rPr>
        <w:t>3</w:t>
      </w:r>
      <w:r w:rsidRPr="001E743E">
        <w:rPr>
          <w:sz w:val="22"/>
          <w:szCs w:val="22"/>
        </w:rPr>
        <w:t xml:space="preserve">, </w:t>
      </w:r>
      <w:r w:rsidRPr="001E743E">
        <w:rPr>
          <w:i/>
          <w:iCs/>
          <w:sz w:val="22"/>
          <w:szCs w:val="22"/>
        </w:rPr>
        <w:t>Cryptococcus neoformans</w:t>
      </w:r>
      <w:r w:rsidRPr="001E743E">
        <w:rPr>
          <w:sz w:val="22"/>
          <w:szCs w:val="22"/>
        </w:rPr>
        <w:t xml:space="preserve">, valamint a </w:t>
      </w:r>
      <w:r w:rsidRPr="001E743E">
        <w:rPr>
          <w:i/>
          <w:iCs/>
          <w:sz w:val="22"/>
          <w:szCs w:val="22"/>
        </w:rPr>
        <w:t>Candida</w:t>
      </w:r>
      <w:r w:rsidRPr="001E743E">
        <w:rPr>
          <w:sz w:val="22"/>
          <w:szCs w:val="22"/>
        </w:rPr>
        <w:t xml:space="preserve"> esetén a nem fajfüggő határértékek tekintetében.</w:t>
      </w:r>
    </w:p>
    <w:p w14:paraId="0DC471C0" w14:textId="77777777" w:rsidR="005A5473" w:rsidRPr="001E743E" w:rsidRDefault="005A5473" w:rsidP="001E743E">
      <w:pPr>
        <w:spacing w:after="120"/>
        <w:rPr>
          <w:i/>
          <w:sz w:val="22"/>
          <w:szCs w:val="22"/>
        </w:rPr>
      </w:pPr>
      <w:r w:rsidRPr="001E743E">
        <w:rPr>
          <w:sz w:val="22"/>
          <w:szCs w:val="22"/>
        </w:rPr>
        <w:t xml:space="preserve">Jelenleg nincs elegendő bizonyíték klinikai határértékek felállításához az </w:t>
      </w:r>
      <w:r w:rsidRPr="001E743E">
        <w:rPr>
          <w:i/>
          <w:sz w:val="22"/>
          <w:szCs w:val="22"/>
        </w:rPr>
        <w:t>Aspergillus niger</w:t>
      </w:r>
      <w:r w:rsidRPr="001E743E">
        <w:rPr>
          <w:i/>
          <w:sz w:val="22"/>
          <w:szCs w:val="22"/>
          <w:vertAlign w:val="superscript"/>
        </w:rPr>
        <w:t>4,5</w:t>
      </w:r>
      <w:r w:rsidRPr="001E743E">
        <w:rPr>
          <w:sz w:val="22"/>
          <w:szCs w:val="22"/>
        </w:rPr>
        <w:t xml:space="preserve">, valamint az </w:t>
      </w:r>
      <w:r w:rsidRPr="001E743E">
        <w:rPr>
          <w:i/>
          <w:sz w:val="22"/>
          <w:szCs w:val="22"/>
        </w:rPr>
        <w:t xml:space="preserve">Aspergillus </w:t>
      </w:r>
      <w:r w:rsidRPr="001E743E">
        <w:rPr>
          <w:sz w:val="22"/>
          <w:szCs w:val="22"/>
        </w:rPr>
        <w:t>spp</w:t>
      </w:r>
      <w:r w:rsidRPr="001E743E">
        <w:rPr>
          <w:sz w:val="22"/>
          <w:szCs w:val="22"/>
          <w:vertAlign w:val="superscript"/>
        </w:rPr>
        <w:t>5</w:t>
      </w:r>
      <w:r w:rsidRPr="001E743E">
        <w:rPr>
          <w:sz w:val="22"/>
          <w:szCs w:val="22"/>
        </w:rPr>
        <w:t xml:space="preserve"> esetén a nem fajfüggő határértékek tekintetében</w:t>
      </w:r>
      <w:r w:rsidRPr="001E743E">
        <w:rPr>
          <w:i/>
          <w:sz w:val="22"/>
          <w:szCs w:val="22"/>
        </w:rPr>
        <w:t>.</w:t>
      </w:r>
    </w:p>
    <w:p w14:paraId="46BAB142" w14:textId="77777777" w:rsidR="005A5473" w:rsidRPr="001E743E" w:rsidRDefault="005A5473" w:rsidP="005A5473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1E743E">
        <w:rPr>
          <w:rFonts w:ascii="Times New Roman" w:hAnsi="Times New Roman" w:cs="Times New Roman"/>
          <w:sz w:val="18"/>
          <w:szCs w:val="18"/>
          <w:vertAlign w:val="superscript"/>
        </w:rPr>
        <w:t>1</w:t>
      </w:r>
      <w:r w:rsidRPr="001E743E">
        <w:rPr>
          <w:rFonts w:ascii="Times New Roman" w:hAnsi="Times New Roman" w:cs="Times New Roman"/>
          <w:sz w:val="18"/>
          <w:szCs w:val="18"/>
        </w:rPr>
        <w:t xml:space="preserve"> Az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azol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völgykoncentráció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monitorozása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javasolt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a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gombás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fertőzés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miatt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kezelt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betegeknél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>.</w:t>
      </w:r>
    </w:p>
    <w:p w14:paraId="032F1ADB" w14:textId="77777777" w:rsidR="005A5473" w:rsidRPr="001E743E" w:rsidRDefault="005A5473" w:rsidP="005A5473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1E743E">
        <w:rPr>
          <w:rFonts w:ascii="Times New Roman" w:hAnsi="Times New Roman" w:cs="Times New Roman"/>
          <w:sz w:val="18"/>
          <w:szCs w:val="18"/>
          <w:vertAlign w:val="superscript"/>
        </w:rPr>
        <w:t>2</w:t>
      </w:r>
      <w:r w:rsidRPr="001E743E">
        <w:rPr>
          <w:rFonts w:ascii="Times New Roman" w:hAnsi="Times New Roman" w:cs="Times New Roman"/>
          <w:sz w:val="18"/>
          <w:szCs w:val="18"/>
        </w:rPr>
        <w:t xml:space="preserve">A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technikai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bizonytalanság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miatti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terület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(</w:t>
      </w:r>
      <w:r w:rsidRPr="001E743E">
        <w:rPr>
          <w:rFonts w:ascii="Times New Roman" w:hAnsi="Times New Roman" w:cs="Times New Roman"/>
          <w:i/>
          <w:iCs/>
          <w:sz w:val="18"/>
          <w:szCs w:val="18"/>
        </w:rPr>
        <w:t>area of technical uncertainty</w:t>
      </w:r>
      <w:r w:rsidRPr="001E743E">
        <w:rPr>
          <w:rFonts w:ascii="Times New Roman" w:hAnsi="Times New Roman" w:cs="Times New Roman"/>
          <w:sz w:val="18"/>
          <w:szCs w:val="18"/>
        </w:rPr>
        <w:t xml:space="preserve"> – ATU) 2. R</w:t>
      </w:r>
      <w:r w:rsidRPr="001E743E">
        <w:rPr>
          <w:rFonts w:ascii="Times New Roman" w:hAnsi="Times New Roman" w:cs="Times New Roman"/>
          <w:sz w:val="18"/>
          <w:szCs w:val="18"/>
        </w:rPr>
        <w:noBreakHyphen/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ként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jelentendő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az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alábbi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megjegyzéssel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>: „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Bizonyos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klinikai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szituációkban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(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nem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invazív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fertőzés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formák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)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az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itrakonazol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alkalmazható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azzal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a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feltétellel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hogy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az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elegendő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expozíció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biztosított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>.”</w:t>
      </w:r>
    </w:p>
    <w:p w14:paraId="4125E9EC" w14:textId="77777777" w:rsidR="005A5473" w:rsidRPr="001E743E" w:rsidRDefault="005A5473" w:rsidP="005A5473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1E743E">
        <w:rPr>
          <w:rFonts w:ascii="Times New Roman" w:hAnsi="Times New Roman" w:cs="Times New Roman"/>
          <w:sz w:val="18"/>
          <w:szCs w:val="18"/>
          <w:vertAlign w:val="superscript"/>
        </w:rPr>
        <w:t>3</w:t>
      </w:r>
      <w:r w:rsidRPr="001E743E">
        <w:rPr>
          <w:rFonts w:ascii="Times New Roman" w:hAnsi="Times New Roman" w:cs="Times New Roman"/>
          <w:sz w:val="18"/>
          <w:szCs w:val="18"/>
        </w:rPr>
        <w:t xml:space="preserve"> Az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epidemiológiai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határértékek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(ECOFFs)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ezeknél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a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fajoknál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általában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magasabbak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, mint a </w:t>
      </w:r>
      <w:r w:rsidRPr="001E743E">
        <w:rPr>
          <w:rFonts w:ascii="Times New Roman" w:hAnsi="Times New Roman" w:cs="Times New Roman"/>
          <w:i/>
          <w:sz w:val="18"/>
          <w:szCs w:val="18"/>
        </w:rPr>
        <w:t>C. albicans</w:t>
      </w:r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esetén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>.</w:t>
      </w:r>
    </w:p>
    <w:p w14:paraId="668BDC93" w14:textId="77777777" w:rsidR="005A5473" w:rsidRPr="001E743E" w:rsidRDefault="005A5473" w:rsidP="005A5473">
      <w:pPr>
        <w:autoSpaceDE w:val="0"/>
        <w:autoSpaceDN w:val="0"/>
        <w:adjustRightInd w:val="0"/>
        <w:rPr>
          <w:sz w:val="18"/>
          <w:szCs w:val="18"/>
          <w:lang w:val="hu-HU"/>
        </w:rPr>
      </w:pPr>
      <w:r w:rsidRPr="001E743E">
        <w:rPr>
          <w:sz w:val="18"/>
          <w:szCs w:val="18"/>
          <w:vertAlign w:val="superscript"/>
          <w:lang w:val="hu-HU"/>
        </w:rPr>
        <w:t>4</w:t>
      </w:r>
      <w:r w:rsidRPr="001E743E">
        <w:rPr>
          <w:sz w:val="18"/>
          <w:szCs w:val="18"/>
          <w:lang w:val="hu-HU"/>
        </w:rPr>
        <w:t xml:space="preserve"> Az epidemiológiai határértékek (</w:t>
      </w:r>
      <w:proofErr w:type="spellStart"/>
      <w:r w:rsidRPr="001E743E">
        <w:rPr>
          <w:sz w:val="18"/>
          <w:szCs w:val="18"/>
          <w:lang w:val="hu-HU"/>
        </w:rPr>
        <w:t>ECOFFs</w:t>
      </w:r>
      <w:proofErr w:type="spellEnd"/>
      <w:r w:rsidRPr="001E743E">
        <w:rPr>
          <w:sz w:val="18"/>
          <w:szCs w:val="18"/>
          <w:lang w:val="hu-HU"/>
        </w:rPr>
        <w:t xml:space="preserve">) ezeknél a fajoknál általában egy kétszeres hígítással magasabbak, mint </w:t>
      </w:r>
      <w:proofErr w:type="gramStart"/>
      <w:r w:rsidRPr="001E743E">
        <w:rPr>
          <w:sz w:val="18"/>
          <w:szCs w:val="18"/>
          <w:lang w:val="hu-HU"/>
        </w:rPr>
        <w:t>a</w:t>
      </w:r>
      <w:proofErr w:type="gramEnd"/>
      <w:r w:rsidRPr="001E743E">
        <w:rPr>
          <w:sz w:val="18"/>
          <w:szCs w:val="18"/>
          <w:lang w:val="hu-HU"/>
        </w:rPr>
        <w:t xml:space="preserve"> </w:t>
      </w:r>
      <w:proofErr w:type="spellStart"/>
      <w:r w:rsidRPr="001E743E">
        <w:rPr>
          <w:i/>
          <w:sz w:val="18"/>
          <w:szCs w:val="18"/>
          <w:lang w:val="hu-HU"/>
        </w:rPr>
        <w:t>A</w:t>
      </w:r>
      <w:proofErr w:type="spellEnd"/>
      <w:r w:rsidRPr="001E743E">
        <w:rPr>
          <w:i/>
          <w:sz w:val="18"/>
          <w:szCs w:val="18"/>
          <w:lang w:val="hu-HU"/>
        </w:rPr>
        <w:t xml:space="preserve">. </w:t>
      </w:r>
      <w:proofErr w:type="spellStart"/>
      <w:r w:rsidRPr="001E743E">
        <w:rPr>
          <w:i/>
          <w:sz w:val="18"/>
          <w:szCs w:val="18"/>
          <w:lang w:val="hu-HU"/>
        </w:rPr>
        <w:t>fumigatus</w:t>
      </w:r>
      <w:proofErr w:type="spellEnd"/>
      <w:r w:rsidRPr="001E743E">
        <w:rPr>
          <w:sz w:val="18"/>
          <w:szCs w:val="18"/>
          <w:lang w:val="hu-HU"/>
        </w:rPr>
        <w:t xml:space="preserve"> esetén.</w:t>
      </w:r>
    </w:p>
    <w:p w14:paraId="0F9CBB98" w14:textId="69BAB133" w:rsidR="005A5473" w:rsidRPr="005A5473" w:rsidRDefault="005A5473" w:rsidP="005A5473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1E743E">
        <w:rPr>
          <w:rFonts w:ascii="Times New Roman" w:hAnsi="Times New Roman" w:cs="Times New Roman"/>
          <w:sz w:val="18"/>
          <w:szCs w:val="18"/>
          <w:vertAlign w:val="superscript"/>
        </w:rPr>
        <w:t>5</w:t>
      </w:r>
      <w:r w:rsidRPr="001E743E">
        <w:rPr>
          <w:rFonts w:ascii="Times New Roman" w:hAnsi="Times New Roman" w:cs="Times New Roman"/>
          <w:sz w:val="18"/>
          <w:szCs w:val="18"/>
        </w:rPr>
        <w:t xml:space="preserve"> Az </w:t>
      </w:r>
      <w:r w:rsidRPr="001E743E">
        <w:rPr>
          <w:rFonts w:ascii="Times New Roman" w:hAnsi="Times New Roman" w:cs="Times New Roman"/>
          <w:i/>
          <w:sz w:val="18"/>
          <w:szCs w:val="18"/>
        </w:rPr>
        <w:t xml:space="preserve">A. </w:t>
      </w:r>
      <w:proofErr w:type="spellStart"/>
      <w:r w:rsidRPr="001E743E">
        <w:rPr>
          <w:rFonts w:ascii="Times New Roman" w:hAnsi="Times New Roman" w:cs="Times New Roman"/>
          <w:i/>
          <w:sz w:val="18"/>
          <w:szCs w:val="18"/>
        </w:rPr>
        <w:t>niger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és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az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r w:rsidRPr="001E743E">
        <w:rPr>
          <w:rFonts w:ascii="Times New Roman" w:hAnsi="Times New Roman" w:cs="Times New Roman"/>
          <w:i/>
          <w:sz w:val="18"/>
          <w:szCs w:val="18"/>
        </w:rPr>
        <w:t>A. versicolor</w:t>
      </w:r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izolátumok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MIC</w:t>
      </w:r>
      <w:r w:rsidRPr="001E743E">
        <w:rPr>
          <w:rFonts w:ascii="Times New Roman" w:hAnsi="Times New Roman" w:cs="Times New Roman"/>
          <w:sz w:val="18"/>
          <w:szCs w:val="18"/>
        </w:rPr>
        <w:noBreakHyphen/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értékei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általában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magasabbak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, mint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az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r w:rsidRPr="001E743E">
        <w:rPr>
          <w:rFonts w:ascii="Times New Roman" w:hAnsi="Times New Roman" w:cs="Times New Roman"/>
          <w:i/>
          <w:sz w:val="18"/>
          <w:szCs w:val="18"/>
        </w:rPr>
        <w:t>A. fumigatus</w:t>
      </w:r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esetén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. Nem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ismert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hogy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ez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rosszabb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klinikai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válaszreakciót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1E743E">
        <w:rPr>
          <w:rFonts w:ascii="Times New Roman" w:hAnsi="Times New Roman" w:cs="Times New Roman"/>
          <w:sz w:val="18"/>
          <w:szCs w:val="18"/>
        </w:rPr>
        <w:t>jelent</w:t>
      </w:r>
      <w:proofErr w:type="spellEnd"/>
      <w:r w:rsidRPr="001E743E">
        <w:rPr>
          <w:rFonts w:ascii="Times New Roman" w:hAnsi="Times New Roman" w:cs="Times New Roman"/>
          <w:sz w:val="18"/>
          <w:szCs w:val="18"/>
        </w:rPr>
        <w:noBreakHyphen/>
        <w:t>e.</w:t>
      </w:r>
    </w:p>
    <w:p w14:paraId="14C58284" w14:textId="77777777" w:rsidR="00F30C89" w:rsidRDefault="00F30C89" w:rsidP="001E743E">
      <w:pPr>
        <w:pStyle w:val="Szvegtrzsbehzssal"/>
        <w:spacing w:after="0"/>
        <w:ind w:left="0"/>
        <w:rPr>
          <w:i/>
          <w:iCs/>
          <w:sz w:val="22"/>
          <w:szCs w:val="22"/>
          <w:highlight w:val="yellow"/>
        </w:rPr>
      </w:pPr>
    </w:p>
    <w:p w14:paraId="077EF2DF" w14:textId="741640EC" w:rsidR="00F30C89" w:rsidRPr="001E743E" w:rsidRDefault="00F30C89" w:rsidP="00F30C89">
      <w:pPr>
        <w:pStyle w:val="Szvegtrzsbehzssal"/>
        <w:ind w:left="0"/>
        <w:rPr>
          <w:sz w:val="22"/>
          <w:szCs w:val="22"/>
        </w:rPr>
      </w:pPr>
      <w:r w:rsidRPr="001E743E">
        <w:rPr>
          <w:i/>
          <w:iCs/>
          <w:sz w:val="22"/>
          <w:szCs w:val="22"/>
        </w:rPr>
        <w:t>Candida</w:t>
      </w:r>
      <w:r w:rsidRPr="001E743E">
        <w:rPr>
          <w:sz w:val="22"/>
          <w:szCs w:val="22"/>
        </w:rPr>
        <w:t xml:space="preserve"> fajokra és fonalas gombákra a </w:t>
      </w:r>
      <w:r w:rsidRPr="001E743E">
        <w:rPr>
          <w:i/>
          <w:sz w:val="22"/>
          <w:szCs w:val="22"/>
        </w:rPr>
        <w:t>Clinical and Laboratory Standards Institute</w:t>
      </w:r>
      <w:r w:rsidRPr="001E743E">
        <w:rPr>
          <w:sz w:val="22"/>
          <w:szCs w:val="22"/>
        </w:rPr>
        <w:t xml:space="preserve"> (CLSI) és az </w:t>
      </w:r>
      <w:r w:rsidRPr="001E743E">
        <w:rPr>
          <w:i/>
          <w:sz w:val="22"/>
          <w:szCs w:val="22"/>
        </w:rPr>
        <w:t>M60 Performance Standards Antifungal Susceptibility Testing of Yeasts</w:t>
      </w:r>
      <w:r w:rsidRPr="001E743E">
        <w:rPr>
          <w:sz w:val="22"/>
          <w:szCs w:val="22"/>
        </w:rPr>
        <w:t xml:space="preserve"> módszereivel az itrakonazol esetén nem állapítottak meg interpretációs határértékeket (2.</w:t>
      </w:r>
      <w:r w:rsidRPr="001E743E">
        <w:rPr>
          <w:bCs/>
          <w:sz w:val="22"/>
          <w:szCs w:val="22"/>
        </w:rPr>
        <w:t> </w:t>
      </w:r>
      <w:r w:rsidRPr="001E743E">
        <w:rPr>
          <w:sz w:val="22"/>
          <w:szCs w:val="22"/>
        </w:rPr>
        <w:t>kiadás, 2020).</w:t>
      </w:r>
    </w:p>
    <w:p w14:paraId="1E800DEB" w14:textId="77777777" w:rsidR="00F30C89" w:rsidRPr="00C6398D" w:rsidRDefault="00F30C89" w:rsidP="00137AB3">
      <w:pPr>
        <w:pStyle w:val="Szvegtrzsbehzssal"/>
        <w:spacing w:after="0"/>
        <w:ind w:left="0"/>
        <w:rPr>
          <w:sz w:val="22"/>
          <w:szCs w:val="22"/>
        </w:rPr>
      </w:pPr>
    </w:p>
    <w:p w14:paraId="64DC6AE0" w14:textId="77777777" w:rsidR="000668D8" w:rsidRPr="00EB635F" w:rsidRDefault="000668D8" w:rsidP="00EB635F">
      <w:pPr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 xml:space="preserve">A szerzett rezisztencia előfordulása </w:t>
      </w:r>
      <w:proofErr w:type="spellStart"/>
      <w:r w:rsidRPr="00EB635F">
        <w:rPr>
          <w:sz w:val="22"/>
          <w:szCs w:val="22"/>
          <w:lang w:val="hu-HU"/>
        </w:rPr>
        <w:t>földrajzilag</w:t>
      </w:r>
      <w:proofErr w:type="spellEnd"/>
      <w:r w:rsidRPr="00EB635F">
        <w:rPr>
          <w:sz w:val="22"/>
          <w:szCs w:val="22"/>
          <w:lang w:val="hu-HU"/>
        </w:rPr>
        <w:t xml:space="preserve"> és időben változhat egyes fajok esetén, így a rezisztenciával kapcsolatos helyi adatok ismerete kívánatos, különösen súlyos fertőzések kezelésekor. Szükség szerint szaktanácsot kell kérni, ha a rezisztencia helyi előfordulása olyan, hogy a szer alkalmazhatósága legalábbis néhány fertőzéstípus esetében kérdéses.</w:t>
      </w:r>
    </w:p>
    <w:p w14:paraId="76FD1034" w14:textId="77777777" w:rsidR="00431993" w:rsidRPr="00EB635F" w:rsidRDefault="00431993" w:rsidP="00EB635F">
      <w:pPr>
        <w:rPr>
          <w:sz w:val="22"/>
          <w:szCs w:val="22"/>
          <w:lang w:val="hu-HU"/>
        </w:rPr>
      </w:pPr>
    </w:p>
    <w:p w14:paraId="65638C41" w14:textId="77777777" w:rsidR="000668D8" w:rsidRPr="00EB635F" w:rsidRDefault="000668D8" w:rsidP="00EB635F">
      <w:pPr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 xml:space="preserve">A gombák </w:t>
      </w:r>
      <w:proofErr w:type="spellStart"/>
      <w:r w:rsidRPr="00EB635F">
        <w:rPr>
          <w:sz w:val="22"/>
          <w:szCs w:val="22"/>
          <w:lang w:val="hu-HU"/>
        </w:rPr>
        <w:t>itrakonazollal</w:t>
      </w:r>
      <w:proofErr w:type="spellEnd"/>
      <w:r w:rsidRPr="00EB635F">
        <w:rPr>
          <w:sz w:val="22"/>
          <w:szCs w:val="22"/>
          <w:lang w:val="hu-HU"/>
        </w:rPr>
        <w:t xml:space="preserve"> szembeni </w:t>
      </w:r>
      <w:r w:rsidRPr="00EB635F">
        <w:rPr>
          <w:i/>
          <w:sz w:val="22"/>
          <w:szCs w:val="22"/>
          <w:lang w:val="hu-HU"/>
        </w:rPr>
        <w:t>in vitro</w:t>
      </w:r>
      <w:r w:rsidRPr="00EB635F">
        <w:rPr>
          <w:sz w:val="22"/>
          <w:szCs w:val="22"/>
          <w:lang w:val="hu-HU"/>
        </w:rPr>
        <w:t xml:space="preserve"> érzékenysége az oltóanyag mennyiségétől, az inkubáció hőmérsékletétől, a gombák fejlődési fázisától, valamint a használt tenyészettől függ. Emiatt az </w:t>
      </w:r>
      <w:proofErr w:type="spellStart"/>
      <w:r w:rsidRPr="00EB635F">
        <w:rPr>
          <w:sz w:val="22"/>
          <w:szCs w:val="22"/>
          <w:lang w:val="hu-HU"/>
        </w:rPr>
        <w:t>itrakonazol</w:t>
      </w:r>
      <w:proofErr w:type="spellEnd"/>
      <w:r w:rsidRPr="00EB635F">
        <w:rPr>
          <w:sz w:val="22"/>
          <w:szCs w:val="22"/>
          <w:lang w:val="hu-HU"/>
        </w:rPr>
        <w:t xml:space="preserve"> </w:t>
      </w:r>
      <w:r w:rsidR="008B374A" w:rsidRPr="00EB635F">
        <w:rPr>
          <w:sz w:val="22"/>
          <w:szCs w:val="22"/>
          <w:lang w:val="hu-HU"/>
        </w:rPr>
        <w:t xml:space="preserve">minimális </w:t>
      </w:r>
      <w:r w:rsidRPr="00EB635F">
        <w:rPr>
          <w:sz w:val="22"/>
          <w:szCs w:val="22"/>
          <w:lang w:val="hu-HU"/>
        </w:rPr>
        <w:t>gátló koncentrációja nagymértékben változhat. Az alábbi táblázatban bemutatott, érzékenységgel kapcsolatos információk a MIC</w:t>
      </w:r>
      <w:r w:rsidRPr="00EB635F">
        <w:rPr>
          <w:sz w:val="22"/>
          <w:szCs w:val="22"/>
          <w:vertAlign w:val="subscript"/>
          <w:lang w:val="hu-HU"/>
        </w:rPr>
        <w:t>90</w:t>
      </w:r>
      <w:r w:rsidRPr="00EB635F">
        <w:rPr>
          <w:sz w:val="22"/>
          <w:szCs w:val="22"/>
          <w:lang w:val="hu-HU"/>
        </w:rPr>
        <w:t xml:space="preserve"> </w:t>
      </w:r>
      <w:proofErr w:type="gramStart"/>
      <w:r w:rsidRPr="00EB635F">
        <w:rPr>
          <w:sz w:val="22"/>
          <w:szCs w:val="22"/>
          <w:lang w:val="hu-HU"/>
        </w:rPr>
        <w:t>&lt; 1</w:t>
      </w:r>
      <w:proofErr w:type="gramEnd"/>
      <w:r w:rsidRPr="00EB635F">
        <w:rPr>
          <w:sz w:val="22"/>
          <w:szCs w:val="22"/>
          <w:lang w:val="hu-HU"/>
        </w:rPr>
        <w:t xml:space="preserve"> mg </w:t>
      </w:r>
      <w:proofErr w:type="spellStart"/>
      <w:r w:rsidRPr="00EB635F">
        <w:rPr>
          <w:sz w:val="22"/>
          <w:szCs w:val="22"/>
          <w:lang w:val="hu-HU"/>
        </w:rPr>
        <w:t>itrakonazol</w:t>
      </w:r>
      <w:proofErr w:type="spellEnd"/>
      <w:r w:rsidRPr="00EB635F">
        <w:rPr>
          <w:sz w:val="22"/>
          <w:szCs w:val="22"/>
          <w:lang w:val="hu-HU"/>
        </w:rPr>
        <w:t xml:space="preserve">/l értéken alapulnak. Nincs összefüggés az </w:t>
      </w:r>
      <w:r w:rsidRPr="00EB635F">
        <w:rPr>
          <w:i/>
          <w:sz w:val="22"/>
          <w:szCs w:val="22"/>
          <w:lang w:val="hu-HU"/>
        </w:rPr>
        <w:t>in vitro</w:t>
      </w:r>
      <w:r w:rsidRPr="00EB635F">
        <w:rPr>
          <w:sz w:val="22"/>
          <w:szCs w:val="22"/>
          <w:lang w:val="hu-HU"/>
        </w:rPr>
        <w:t xml:space="preserve"> érzékenység és a klinikai hatásosság között. </w:t>
      </w:r>
    </w:p>
    <w:p w14:paraId="37089313" w14:textId="77777777" w:rsidR="00E85BA9" w:rsidRPr="00EB635F" w:rsidRDefault="00E85BA9" w:rsidP="00EB635F">
      <w:pPr>
        <w:rPr>
          <w:sz w:val="22"/>
          <w:szCs w:val="22"/>
          <w:lang w:val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65"/>
      </w:tblGrid>
      <w:tr w:rsidR="00CB3052" w:rsidRPr="00EB635F" w14:paraId="785264CF" w14:textId="77777777" w:rsidTr="00834789">
        <w:tc>
          <w:tcPr>
            <w:tcW w:w="7565" w:type="dxa"/>
          </w:tcPr>
          <w:p w14:paraId="5EFF043C" w14:textId="77777777" w:rsidR="00CB3052" w:rsidRPr="00EB635F" w:rsidRDefault="000668D8" w:rsidP="000078A3">
            <w:pPr>
              <w:keepNext/>
              <w:rPr>
                <w:sz w:val="22"/>
                <w:szCs w:val="22"/>
                <w:lang w:val="hu-HU"/>
              </w:rPr>
            </w:pPr>
            <w:r w:rsidRPr="00EB635F">
              <w:rPr>
                <w:b/>
                <w:sz w:val="22"/>
                <w:szCs w:val="22"/>
                <w:lang w:val="hu-HU"/>
              </w:rPr>
              <w:t>Általában érzékeny fajok</w:t>
            </w:r>
          </w:p>
        </w:tc>
      </w:tr>
      <w:tr w:rsidR="00CB3052" w:rsidRPr="00EB635F" w14:paraId="6A514244" w14:textId="77777777" w:rsidTr="00834789">
        <w:tc>
          <w:tcPr>
            <w:tcW w:w="7565" w:type="dxa"/>
          </w:tcPr>
          <w:p w14:paraId="0BF25270" w14:textId="77777777" w:rsidR="00CB3052" w:rsidRPr="00EB635F" w:rsidRDefault="000668D8" w:rsidP="000078A3">
            <w:pPr>
              <w:keepNext/>
              <w:rPr>
                <w:sz w:val="22"/>
                <w:szCs w:val="22"/>
                <w:lang w:val="hu-HU"/>
              </w:rPr>
            </w:pPr>
            <w:proofErr w:type="spellStart"/>
            <w:r w:rsidRPr="00043C36">
              <w:rPr>
                <w:iCs/>
                <w:sz w:val="22"/>
                <w:szCs w:val="22"/>
                <w:lang w:val="hu-HU"/>
              </w:rPr>
              <w:t>Aspergillus</w:t>
            </w:r>
            <w:proofErr w:type="spellEnd"/>
            <w:r w:rsidRPr="00EB635F">
              <w:rPr>
                <w:i/>
                <w:sz w:val="22"/>
                <w:szCs w:val="22"/>
                <w:lang w:val="hu-HU"/>
              </w:rPr>
              <w:t xml:space="preserve"> </w:t>
            </w:r>
            <w:r w:rsidRPr="00EB635F">
              <w:rPr>
                <w:sz w:val="22"/>
                <w:szCs w:val="22"/>
                <w:lang w:val="hu-HU"/>
              </w:rPr>
              <w:t>spp.</w:t>
            </w:r>
            <w:r w:rsidRPr="00EB635F">
              <w:rPr>
                <w:sz w:val="22"/>
                <w:szCs w:val="22"/>
                <w:vertAlign w:val="superscript"/>
                <w:lang w:val="hu-HU"/>
              </w:rPr>
              <w:t>2</w:t>
            </w:r>
          </w:p>
        </w:tc>
      </w:tr>
      <w:tr w:rsidR="00CB3052" w:rsidRPr="00EB635F" w14:paraId="157A238A" w14:textId="77777777" w:rsidTr="00834789">
        <w:trPr>
          <w:trHeight w:val="215"/>
        </w:trPr>
        <w:tc>
          <w:tcPr>
            <w:tcW w:w="7565" w:type="dxa"/>
          </w:tcPr>
          <w:p w14:paraId="4A6811A7" w14:textId="77777777" w:rsidR="00CB3052" w:rsidRPr="00EB635F" w:rsidRDefault="00012273" w:rsidP="000078A3">
            <w:pPr>
              <w:keepNext/>
              <w:rPr>
                <w:sz w:val="22"/>
                <w:szCs w:val="22"/>
                <w:lang w:val="hu-HU"/>
              </w:rPr>
            </w:pPr>
            <w:proofErr w:type="spellStart"/>
            <w:r w:rsidRPr="00EB635F">
              <w:rPr>
                <w:i/>
                <w:iCs/>
                <w:sz w:val="22"/>
                <w:szCs w:val="22"/>
                <w:lang w:val="hu-HU"/>
              </w:rPr>
              <w:t>Blastomyces</w:t>
            </w:r>
            <w:proofErr w:type="spellEnd"/>
            <w:r w:rsidRPr="00EB635F">
              <w:rPr>
                <w:i/>
                <w:iCs/>
                <w:sz w:val="22"/>
                <w:szCs w:val="22"/>
                <w:lang w:val="hu-HU"/>
              </w:rPr>
              <w:t xml:space="preserve"> dermatitidis</w:t>
            </w:r>
            <w:r w:rsidRPr="00EB635F">
              <w:rPr>
                <w:sz w:val="22"/>
                <w:szCs w:val="22"/>
                <w:vertAlign w:val="superscript"/>
                <w:lang w:val="hu-HU"/>
              </w:rPr>
              <w:t>1</w:t>
            </w:r>
          </w:p>
        </w:tc>
      </w:tr>
      <w:tr w:rsidR="00CB3052" w:rsidRPr="00EB635F" w14:paraId="117DBDCD" w14:textId="77777777" w:rsidTr="00834789">
        <w:trPr>
          <w:trHeight w:val="170"/>
        </w:trPr>
        <w:tc>
          <w:tcPr>
            <w:tcW w:w="7565" w:type="dxa"/>
          </w:tcPr>
          <w:p w14:paraId="09B21FE1" w14:textId="77777777" w:rsidR="00CB3052" w:rsidRPr="00EB635F" w:rsidRDefault="00012273" w:rsidP="000078A3">
            <w:pPr>
              <w:keepNext/>
              <w:rPr>
                <w:sz w:val="22"/>
                <w:szCs w:val="22"/>
                <w:lang w:val="hu-HU"/>
              </w:rPr>
            </w:pPr>
            <w:r w:rsidRPr="00EB635F">
              <w:rPr>
                <w:i/>
                <w:iCs/>
                <w:sz w:val="22"/>
                <w:szCs w:val="22"/>
                <w:lang w:val="hu-HU"/>
              </w:rPr>
              <w:t xml:space="preserve">Candida </w:t>
            </w:r>
            <w:proofErr w:type="spellStart"/>
            <w:r w:rsidRPr="00EB635F">
              <w:rPr>
                <w:i/>
                <w:iCs/>
                <w:sz w:val="22"/>
                <w:szCs w:val="22"/>
                <w:lang w:val="hu-HU"/>
              </w:rPr>
              <w:t>albicans</w:t>
            </w:r>
            <w:proofErr w:type="spellEnd"/>
          </w:p>
        </w:tc>
      </w:tr>
      <w:tr w:rsidR="00CB3052" w:rsidRPr="00EB635F" w14:paraId="025FFA52" w14:textId="77777777" w:rsidTr="00834789">
        <w:tc>
          <w:tcPr>
            <w:tcW w:w="7565" w:type="dxa"/>
          </w:tcPr>
          <w:p w14:paraId="1FE72AC1" w14:textId="77777777" w:rsidR="00CB3052" w:rsidRPr="00EB635F" w:rsidRDefault="00012273" w:rsidP="000078A3">
            <w:pPr>
              <w:keepNext/>
              <w:rPr>
                <w:sz w:val="22"/>
                <w:szCs w:val="22"/>
                <w:lang w:val="hu-HU"/>
              </w:rPr>
            </w:pPr>
            <w:r w:rsidRPr="00EB635F">
              <w:rPr>
                <w:i/>
                <w:iCs/>
                <w:sz w:val="22"/>
                <w:szCs w:val="22"/>
                <w:lang w:val="hu-HU"/>
              </w:rPr>
              <w:t xml:space="preserve">Candida </w:t>
            </w:r>
            <w:proofErr w:type="spellStart"/>
            <w:r w:rsidRPr="00EB635F">
              <w:rPr>
                <w:i/>
                <w:iCs/>
                <w:sz w:val="22"/>
                <w:szCs w:val="22"/>
                <w:lang w:val="hu-HU"/>
              </w:rPr>
              <w:t>parapsilosis</w:t>
            </w:r>
            <w:proofErr w:type="spellEnd"/>
          </w:p>
        </w:tc>
      </w:tr>
      <w:tr w:rsidR="00CB3052" w:rsidRPr="00EB635F" w14:paraId="6616A75A" w14:textId="77777777" w:rsidTr="00834789">
        <w:tc>
          <w:tcPr>
            <w:tcW w:w="7565" w:type="dxa"/>
          </w:tcPr>
          <w:p w14:paraId="3712C4DA" w14:textId="77777777" w:rsidR="00CB3052" w:rsidRPr="00EB635F" w:rsidRDefault="00012273" w:rsidP="00043C36">
            <w:pPr>
              <w:rPr>
                <w:sz w:val="22"/>
                <w:szCs w:val="22"/>
                <w:lang w:val="hu-HU"/>
              </w:rPr>
            </w:pPr>
            <w:proofErr w:type="spellStart"/>
            <w:r w:rsidRPr="00043C36">
              <w:rPr>
                <w:iCs/>
                <w:sz w:val="22"/>
                <w:szCs w:val="22"/>
                <w:lang w:val="hu-HU"/>
              </w:rPr>
              <w:t>Cladosporium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spp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>.</w:t>
            </w:r>
            <w:r w:rsidRPr="00EB635F">
              <w:rPr>
                <w:sz w:val="22"/>
                <w:szCs w:val="22"/>
                <w:vertAlign w:val="superscript"/>
                <w:lang w:val="hu-HU"/>
              </w:rPr>
              <w:t xml:space="preserve"> </w:t>
            </w:r>
          </w:p>
        </w:tc>
      </w:tr>
      <w:tr w:rsidR="00CB3052" w:rsidRPr="00EB635F" w14:paraId="5987540A" w14:textId="77777777" w:rsidTr="00834789">
        <w:tc>
          <w:tcPr>
            <w:tcW w:w="7565" w:type="dxa"/>
          </w:tcPr>
          <w:p w14:paraId="0E1F1578" w14:textId="77777777" w:rsidR="00CB3052" w:rsidRPr="00EB635F" w:rsidRDefault="00012273" w:rsidP="00043C36">
            <w:pPr>
              <w:rPr>
                <w:sz w:val="22"/>
                <w:szCs w:val="22"/>
                <w:lang w:val="hu-HU"/>
              </w:rPr>
            </w:pPr>
            <w:proofErr w:type="spellStart"/>
            <w:r w:rsidRPr="00EB635F">
              <w:rPr>
                <w:i/>
                <w:iCs/>
                <w:sz w:val="22"/>
                <w:szCs w:val="22"/>
                <w:lang w:val="hu-HU"/>
              </w:rPr>
              <w:lastRenderedPageBreak/>
              <w:t>Coccidioides</w:t>
            </w:r>
            <w:proofErr w:type="spellEnd"/>
            <w:r w:rsidRPr="00EB635F">
              <w:rPr>
                <w:i/>
                <w:iCs/>
                <w:sz w:val="22"/>
                <w:szCs w:val="22"/>
                <w:lang w:val="hu-HU"/>
              </w:rPr>
              <w:t xml:space="preserve"> immitis</w:t>
            </w:r>
            <w:r w:rsidRPr="00EB635F">
              <w:rPr>
                <w:sz w:val="22"/>
                <w:szCs w:val="22"/>
                <w:vertAlign w:val="superscript"/>
                <w:lang w:val="hu-HU"/>
              </w:rPr>
              <w:t>1</w:t>
            </w:r>
          </w:p>
        </w:tc>
      </w:tr>
      <w:tr w:rsidR="00CB3052" w:rsidRPr="00EB635F" w14:paraId="7331A136" w14:textId="77777777" w:rsidTr="00834789">
        <w:tc>
          <w:tcPr>
            <w:tcW w:w="7565" w:type="dxa"/>
          </w:tcPr>
          <w:p w14:paraId="37AFED5C" w14:textId="77777777" w:rsidR="00CB3052" w:rsidRPr="00EB635F" w:rsidRDefault="00012273" w:rsidP="00043C36">
            <w:pPr>
              <w:rPr>
                <w:sz w:val="22"/>
                <w:szCs w:val="22"/>
                <w:lang w:val="hu-HU"/>
              </w:rPr>
            </w:pPr>
            <w:proofErr w:type="spellStart"/>
            <w:r w:rsidRPr="00EB635F">
              <w:rPr>
                <w:i/>
                <w:iCs/>
                <w:sz w:val="22"/>
                <w:szCs w:val="22"/>
                <w:lang w:val="hu-HU"/>
              </w:rPr>
              <w:t>Cryptococcus</w:t>
            </w:r>
            <w:proofErr w:type="spellEnd"/>
            <w:r w:rsidRPr="00EB635F">
              <w:rPr>
                <w:i/>
                <w:iCs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i/>
                <w:iCs/>
                <w:sz w:val="22"/>
                <w:szCs w:val="22"/>
                <w:lang w:val="hu-HU"/>
              </w:rPr>
              <w:t>neoformans</w:t>
            </w:r>
            <w:proofErr w:type="spellEnd"/>
          </w:p>
        </w:tc>
      </w:tr>
      <w:tr w:rsidR="00CB3052" w:rsidRPr="00EB635F" w14:paraId="43908206" w14:textId="77777777" w:rsidTr="00834789">
        <w:tc>
          <w:tcPr>
            <w:tcW w:w="7565" w:type="dxa"/>
          </w:tcPr>
          <w:p w14:paraId="520276B3" w14:textId="77777777" w:rsidR="00CB3052" w:rsidRPr="00EB635F" w:rsidRDefault="00012273" w:rsidP="00043C36">
            <w:pPr>
              <w:rPr>
                <w:sz w:val="22"/>
                <w:szCs w:val="22"/>
                <w:lang w:val="hu-HU"/>
              </w:rPr>
            </w:pPr>
            <w:proofErr w:type="spellStart"/>
            <w:r w:rsidRPr="00EB635F">
              <w:rPr>
                <w:i/>
                <w:iCs/>
                <w:sz w:val="22"/>
                <w:szCs w:val="22"/>
                <w:lang w:val="hu-HU"/>
              </w:rPr>
              <w:t>Epidermophyton</w:t>
            </w:r>
            <w:proofErr w:type="spellEnd"/>
            <w:r w:rsidRPr="00EB635F">
              <w:rPr>
                <w:i/>
                <w:iCs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i/>
                <w:iCs/>
                <w:sz w:val="22"/>
                <w:szCs w:val="22"/>
                <w:lang w:val="hu-HU"/>
              </w:rPr>
              <w:t>floccosum</w:t>
            </w:r>
            <w:proofErr w:type="spellEnd"/>
          </w:p>
        </w:tc>
      </w:tr>
      <w:tr w:rsidR="00CB3052" w:rsidRPr="00EB635F" w14:paraId="3604AC15" w14:textId="77777777" w:rsidTr="00834789">
        <w:tc>
          <w:tcPr>
            <w:tcW w:w="7565" w:type="dxa"/>
          </w:tcPr>
          <w:p w14:paraId="19D90795" w14:textId="77777777" w:rsidR="00CB3052" w:rsidRPr="00EB635F" w:rsidRDefault="00012273" w:rsidP="00043C36">
            <w:pPr>
              <w:rPr>
                <w:sz w:val="22"/>
                <w:szCs w:val="22"/>
                <w:lang w:val="hu-HU"/>
              </w:rPr>
            </w:pPr>
            <w:proofErr w:type="spellStart"/>
            <w:r w:rsidRPr="00043C36">
              <w:rPr>
                <w:iCs/>
                <w:sz w:val="22"/>
                <w:szCs w:val="22"/>
                <w:lang w:val="hu-HU"/>
              </w:rPr>
              <w:t>Fonsecaea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spp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>.</w:t>
            </w:r>
            <w:r w:rsidRPr="00EB635F">
              <w:rPr>
                <w:sz w:val="22"/>
                <w:szCs w:val="22"/>
                <w:vertAlign w:val="superscript"/>
                <w:lang w:val="hu-HU"/>
              </w:rPr>
              <w:t xml:space="preserve"> 1</w:t>
            </w:r>
          </w:p>
        </w:tc>
      </w:tr>
      <w:tr w:rsidR="00CB3052" w:rsidRPr="00EB635F" w14:paraId="7DD1BA65" w14:textId="77777777" w:rsidTr="00834789">
        <w:tc>
          <w:tcPr>
            <w:tcW w:w="7565" w:type="dxa"/>
          </w:tcPr>
          <w:p w14:paraId="6C4A6A02" w14:textId="77777777" w:rsidR="00CB3052" w:rsidRPr="00EB635F" w:rsidRDefault="00012273" w:rsidP="00043C36">
            <w:pPr>
              <w:rPr>
                <w:sz w:val="22"/>
                <w:szCs w:val="22"/>
                <w:lang w:val="hu-HU"/>
              </w:rPr>
            </w:pPr>
            <w:proofErr w:type="spellStart"/>
            <w:r w:rsidRPr="00043C36">
              <w:rPr>
                <w:iCs/>
                <w:sz w:val="22"/>
                <w:szCs w:val="22"/>
                <w:lang w:val="hu-HU"/>
              </w:rPr>
              <w:t>Geotrichum</w:t>
            </w:r>
            <w:proofErr w:type="spellEnd"/>
            <w:r w:rsidRPr="00043C36">
              <w:rPr>
                <w:iCs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spp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>.</w:t>
            </w:r>
          </w:p>
        </w:tc>
      </w:tr>
      <w:tr w:rsidR="00CB3052" w:rsidRPr="00EB635F" w14:paraId="078D45A6" w14:textId="77777777" w:rsidTr="00834789">
        <w:tc>
          <w:tcPr>
            <w:tcW w:w="7565" w:type="dxa"/>
          </w:tcPr>
          <w:p w14:paraId="71E8B5A4" w14:textId="66D7D0C1" w:rsidR="00CB3052" w:rsidRPr="00F30C89" w:rsidRDefault="00012273" w:rsidP="00043C36">
            <w:pPr>
              <w:rPr>
                <w:sz w:val="22"/>
                <w:szCs w:val="22"/>
                <w:lang w:val="hu-HU"/>
              </w:rPr>
            </w:pPr>
            <w:proofErr w:type="spellStart"/>
            <w:r w:rsidRPr="00043C36">
              <w:rPr>
                <w:iCs/>
                <w:sz w:val="22"/>
                <w:szCs w:val="22"/>
                <w:lang w:val="hu-HU"/>
              </w:rPr>
              <w:t>Histoplasma</w:t>
            </w:r>
            <w:proofErr w:type="spellEnd"/>
            <w:r w:rsidRPr="00043C36">
              <w:rPr>
                <w:iCs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spp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>.</w:t>
            </w:r>
            <w:r w:rsidRPr="00EB635F">
              <w:rPr>
                <w:sz w:val="22"/>
                <w:szCs w:val="22"/>
                <w:vertAlign w:val="superscript"/>
                <w:lang w:val="hu-HU"/>
              </w:rPr>
              <w:t xml:space="preserve"> </w:t>
            </w:r>
            <w:r w:rsidR="00F30C89">
              <w:rPr>
                <w:sz w:val="22"/>
                <w:szCs w:val="22"/>
                <w:lang w:val="hu-HU"/>
              </w:rPr>
              <w:t xml:space="preserve">(bele </w:t>
            </w:r>
            <w:r w:rsidR="00F30C89" w:rsidRPr="00F30C89">
              <w:rPr>
                <w:sz w:val="22"/>
                <w:szCs w:val="22"/>
                <w:lang w:val="hu-HU"/>
              </w:rPr>
              <w:t>értve a</w:t>
            </w:r>
            <w:r w:rsidR="00F30C89" w:rsidRPr="001E743E">
              <w:rPr>
                <w:i/>
                <w:sz w:val="22"/>
                <w:szCs w:val="22"/>
                <w:lang w:val="en-GB"/>
              </w:rPr>
              <w:t xml:space="preserve"> H. capsulatum-</w:t>
            </w:r>
            <w:proofErr w:type="spellStart"/>
            <w:r w:rsidR="00F30C89" w:rsidRPr="001E743E">
              <w:rPr>
                <w:i/>
                <w:sz w:val="22"/>
                <w:szCs w:val="22"/>
                <w:lang w:val="en-GB"/>
              </w:rPr>
              <w:t>ot</w:t>
            </w:r>
            <w:proofErr w:type="spellEnd"/>
            <w:r w:rsidR="00F30C89" w:rsidRPr="001E743E">
              <w:rPr>
                <w:i/>
                <w:sz w:val="22"/>
                <w:szCs w:val="22"/>
                <w:lang w:val="en-GB"/>
              </w:rPr>
              <w:t xml:space="preserve"> is)</w:t>
            </w:r>
          </w:p>
        </w:tc>
      </w:tr>
      <w:tr w:rsidR="00CB3052" w:rsidRPr="00EB635F" w14:paraId="410F17DD" w14:textId="77777777" w:rsidTr="00834789">
        <w:tc>
          <w:tcPr>
            <w:tcW w:w="7565" w:type="dxa"/>
          </w:tcPr>
          <w:p w14:paraId="51B5A887" w14:textId="77777777" w:rsidR="00CB3052" w:rsidRPr="00EB635F" w:rsidRDefault="00012273" w:rsidP="00043C36">
            <w:pPr>
              <w:rPr>
                <w:sz w:val="22"/>
                <w:szCs w:val="22"/>
                <w:lang w:val="hu-HU"/>
              </w:rPr>
            </w:pPr>
            <w:proofErr w:type="spellStart"/>
            <w:r w:rsidRPr="00043C36">
              <w:rPr>
                <w:iCs/>
                <w:sz w:val="22"/>
                <w:szCs w:val="22"/>
                <w:lang w:val="hu-HU"/>
              </w:rPr>
              <w:t>Malassezia</w:t>
            </w:r>
            <w:proofErr w:type="spellEnd"/>
            <w:r w:rsidRPr="00043C36">
              <w:rPr>
                <w:iCs/>
                <w:sz w:val="22"/>
                <w:szCs w:val="22"/>
                <w:lang w:val="hu-HU"/>
              </w:rPr>
              <w:t xml:space="preserve"> </w:t>
            </w:r>
            <w:r w:rsidRPr="00EB635F">
              <w:rPr>
                <w:sz w:val="22"/>
                <w:szCs w:val="22"/>
                <w:lang w:val="hu-HU"/>
              </w:rPr>
              <w:t xml:space="preserve">(korábban </w:t>
            </w:r>
            <w:proofErr w:type="spellStart"/>
            <w:r w:rsidRPr="00043C36">
              <w:rPr>
                <w:iCs/>
                <w:sz w:val="22"/>
                <w:szCs w:val="22"/>
                <w:lang w:val="hu-HU"/>
              </w:rPr>
              <w:t>Pityrosporum</w:t>
            </w:r>
            <w:proofErr w:type="spellEnd"/>
            <w:r w:rsidRPr="00043C36">
              <w:rPr>
                <w:iCs/>
                <w:sz w:val="22"/>
                <w:szCs w:val="22"/>
                <w:lang w:val="hu-HU"/>
              </w:rPr>
              <w:t xml:space="preserve">)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spp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>.</w:t>
            </w:r>
          </w:p>
        </w:tc>
      </w:tr>
      <w:tr w:rsidR="00CB3052" w:rsidRPr="00EB635F" w14:paraId="2D355DA5" w14:textId="77777777" w:rsidTr="00834789">
        <w:tc>
          <w:tcPr>
            <w:tcW w:w="7565" w:type="dxa"/>
          </w:tcPr>
          <w:p w14:paraId="7B13446F" w14:textId="77777777" w:rsidR="00CB3052" w:rsidRPr="00EB635F" w:rsidRDefault="00012273" w:rsidP="00043C36">
            <w:pPr>
              <w:rPr>
                <w:sz w:val="22"/>
                <w:szCs w:val="22"/>
                <w:lang w:val="hu-HU"/>
              </w:rPr>
            </w:pPr>
            <w:proofErr w:type="spellStart"/>
            <w:r w:rsidRPr="00043C36">
              <w:rPr>
                <w:iCs/>
                <w:sz w:val="22"/>
                <w:szCs w:val="22"/>
                <w:lang w:val="hu-HU"/>
              </w:rPr>
              <w:t>Microsporum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spp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>.</w:t>
            </w:r>
          </w:p>
        </w:tc>
      </w:tr>
      <w:tr w:rsidR="00CB3052" w:rsidRPr="00EB635F" w14:paraId="53773339" w14:textId="77777777" w:rsidTr="00834789">
        <w:tc>
          <w:tcPr>
            <w:tcW w:w="7565" w:type="dxa"/>
          </w:tcPr>
          <w:p w14:paraId="73565E93" w14:textId="77777777" w:rsidR="00CB3052" w:rsidRPr="00EB635F" w:rsidRDefault="00012273" w:rsidP="00043C36">
            <w:pPr>
              <w:rPr>
                <w:sz w:val="22"/>
                <w:szCs w:val="22"/>
                <w:lang w:val="hu-HU"/>
              </w:rPr>
            </w:pPr>
            <w:proofErr w:type="spellStart"/>
            <w:r w:rsidRPr="00EB635F">
              <w:rPr>
                <w:i/>
                <w:iCs/>
                <w:sz w:val="22"/>
                <w:szCs w:val="22"/>
                <w:lang w:val="hu-HU"/>
              </w:rPr>
              <w:t>Paracoccidioides</w:t>
            </w:r>
            <w:proofErr w:type="spellEnd"/>
            <w:r w:rsidRPr="00EB635F">
              <w:rPr>
                <w:i/>
                <w:iCs/>
                <w:sz w:val="22"/>
                <w:szCs w:val="22"/>
                <w:lang w:val="hu-HU"/>
              </w:rPr>
              <w:t xml:space="preserve"> brasiliensis</w:t>
            </w:r>
            <w:r w:rsidRPr="00EB635F">
              <w:rPr>
                <w:sz w:val="22"/>
                <w:szCs w:val="22"/>
                <w:vertAlign w:val="superscript"/>
                <w:lang w:val="hu-HU"/>
              </w:rPr>
              <w:t>1</w:t>
            </w:r>
          </w:p>
        </w:tc>
      </w:tr>
      <w:tr w:rsidR="00CB3052" w:rsidRPr="00EB635F" w14:paraId="375E901D" w14:textId="77777777" w:rsidTr="00834789">
        <w:tc>
          <w:tcPr>
            <w:tcW w:w="7565" w:type="dxa"/>
          </w:tcPr>
          <w:p w14:paraId="1EF4FB6F" w14:textId="77777777" w:rsidR="00CB3052" w:rsidRPr="00EB635F" w:rsidRDefault="00012273" w:rsidP="00043C36">
            <w:pPr>
              <w:rPr>
                <w:sz w:val="22"/>
                <w:szCs w:val="22"/>
                <w:lang w:val="hu-HU"/>
              </w:rPr>
            </w:pPr>
            <w:proofErr w:type="spellStart"/>
            <w:r w:rsidRPr="00EB635F">
              <w:rPr>
                <w:i/>
                <w:iCs/>
                <w:sz w:val="22"/>
                <w:szCs w:val="22"/>
                <w:lang w:val="hu-HU"/>
              </w:rPr>
              <w:t>Penicillium</w:t>
            </w:r>
            <w:proofErr w:type="spellEnd"/>
            <w:r w:rsidRPr="00EB635F">
              <w:rPr>
                <w:i/>
                <w:iCs/>
                <w:sz w:val="22"/>
                <w:szCs w:val="22"/>
                <w:lang w:val="hu-HU"/>
              </w:rPr>
              <w:t xml:space="preserve"> marneffei</w:t>
            </w:r>
            <w:r w:rsidRPr="00EB635F">
              <w:rPr>
                <w:sz w:val="22"/>
                <w:szCs w:val="22"/>
                <w:vertAlign w:val="superscript"/>
                <w:lang w:val="hu-HU"/>
              </w:rPr>
              <w:t>1</w:t>
            </w:r>
          </w:p>
        </w:tc>
      </w:tr>
      <w:tr w:rsidR="00CB3052" w:rsidRPr="00EB635F" w14:paraId="3891A052" w14:textId="77777777" w:rsidTr="00834789">
        <w:tc>
          <w:tcPr>
            <w:tcW w:w="7565" w:type="dxa"/>
          </w:tcPr>
          <w:p w14:paraId="41CB8A9E" w14:textId="77777777" w:rsidR="00CB3052" w:rsidRPr="00EB635F" w:rsidRDefault="00012273" w:rsidP="00043C36">
            <w:pPr>
              <w:rPr>
                <w:sz w:val="22"/>
                <w:szCs w:val="22"/>
                <w:lang w:val="hu-HU"/>
              </w:rPr>
            </w:pPr>
            <w:proofErr w:type="spellStart"/>
            <w:r w:rsidRPr="00EB635F">
              <w:rPr>
                <w:i/>
                <w:iCs/>
                <w:sz w:val="22"/>
                <w:szCs w:val="22"/>
                <w:lang w:val="hu-HU"/>
              </w:rPr>
              <w:t>Pseudallescheria</w:t>
            </w:r>
            <w:proofErr w:type="spellEnd"/>
            <w:r w:rsidRPr="00EB635F">
              <w:rPr>
                <w:i/>
                <w:iCs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i/>
                <w:iCs/>
                <w:sz w:val="22"/>
                <w:szCs w:val="22"/>
                <w:lang w:val="hu-HU"/>
              </w:rPr>
              <w:t>boydii</w:t>
            </w:r>
            <w:proofErr w:type="spellEnd"/>
          </w:p>
        </w:tc>
      </w:tr>
      <w:tr w:rsidR="00CB3052" w:rsidRPr="00EB635F" w14:paraId="7CEC3DC7" w14:textId="77777777" w:rsidTr="00834789">
        <w:tc>
          <w:tcPr>
            <w:tcW w:w="7565" w:type="dxa"/>
          </w:tcPr>
          <w:p w14:paraId="45C04A39" w14:textId="77777777" w:rsidR="00CB3052" w:rsidRPr="00EB635F" w:rsidRDefault="00012273" w:rsidP="00043C36">
            <w:pPr>
              <w:rPr>
                <w:sz w:val="22"/>
                <w:szCs w:val="22"/>
                <w:lang w:val="hu-HU"/>
              </w:rPr>
            </w:pPr>
            <w:proofErr w:type="spellStart"/>
            <w:r w:rsidRPr="00EB635F">
              <w:rPr>
                <w:i/>
                <w:iCs/>
                <w:sz w:val="22"/>
                <w:szCs w:val="22"/>
                <w:lang w:val="hu-HU"/>
              </w:rPr>
              <w:t>Sporothrix</w:t>
            </w:r>
            <w:proofErr w:type="spellEnd"/>
            <w:r w:rsidRPr="00EB635F">
              <w:rPr>
                <w:i/>
                <w:iCs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i/>
                <w:iCs/>
                <w:sz w:val="22"/>
                <w:szCs w:val="22"/>
                <w:lang w:val="hu-HU"/>
              </w:rPr>
              <w:t>schenckii</w:t>
            </w:r>
            <w:proofErr w:type="spellEnd"/>
          </w:p>
        </w:tc>
      </w:tr>
      <w:tr w:rsidR="00CB3052" w:rsidRPr="00EB635F" w14:paraId="53B2E7AA" w14:textId="77777777" w:rsidTr="00834789">
        <w:tc>
          <w:tcPr>
            <w:tcW w:w="7565" w:type="dxa"/>
          </w:tcPr>
          <w:p w14:paraId="0E0AE9AA" w14:textId="77777777" w:rsidR="00CB3052" w:rsidRPr="00EB635F" w:rsidRDefault="00012273" w:rsidP="00043C36">
            <w:pPr>
              <w:rPr>
                <w:sz w:val="22"/>
                <w:szCs w:val="22"/>
                <w:lang w:val="hu-HU"/>
              </w:rPr>
            </w:pPr>
            <w:proofErr w:type="spellStart"/>
            <w:r w:rsidRPr="00043C36">
              <w:rPr>
                <w:iCs/>
                <w:sz w:val="22"/>
                <w:szCs w:val="22"/>
                <w:lang w:val="hu-HU"/>
              </w:rPr>
              <w:t>Trichophyton</w:t>
            </w:r>
            <w:proofErr w:type="spellEnd"/>
            <w:r w:rsidRPr="00043C36">
              <w:rPr>
                <w:iCs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spp</w:t>
            </w:r>
            <w:proofErr w:type="spellEnd"/>
            <w:r w:rsidRPr="00043C36">
              <w:rPr>
                <w:iCs/>
                <w:sz w:val="22"/>
                <w:szCs w:val="22"/>
                <w:lang w:val="hu-HU"/>
              </w:rPr>
              <w:t>.</w:t>
            </w:r>
          </w:p>
        </w:tc>
      </w:tr>
      <w:tr w:rsidR="00CB3052" w:rsidRPr="00EB635F" w14:paraId="4BE036B6" w14:textId="77777777" w:rsidTr="00834789">
        <w:tc>
          <w:tcPr>
            <w:tcW w:w="7565" w:type="dxa"/>
          </w:tcPr>
          <w:p w14:paraId="116E347C" w14:textId="77777777" w:rsidR="00CB3052" w:rsidRPr="00EB635F" w:rsidRDefault="00012273" w:rsidP="00043C36">
            <w:pPr>
              <w:rPr>
                <w:sz w:val="22"/>
                <w:szCs w:val="22"/>
                <w:lang w:val="hu-HU"/>
              </w:rPr>
            </w:pPr>
            <w:proofErr w:type="spellStart"/>
            <w:r w:rsidRPr="00043C36">
              <w:rPr>
                <w:iCs/>
                <w:sz w:val="22"/>
                <w:szCs w:val="22"/>
                <w:lang w:val="hu-HU"/>
              </w:rPr>
              <w:t>Trichosporon</w:t>
            </w:r>
            <w:proofErr w:type="spellEnd"/>
            <w:r w:rsidRPr="00043C36">
              <w:rPr>
                <w:iCs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spp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>.</w:t>
            </w:r>
          </w:p>
        </w:tc>
      </w:tr>
      <w:tr w:rsidR="00CB3052" w:rsidRPr="00EB635F" w14:paraId="5518B137" w14:textId="77777777" w:rsidTr="00834789">
        <w:tc>
          <w:tcPr>
            <w:tcW w:w="7565" w:type="dxa"/>
          </w:tcPr>
          <w:p w14:paraId="739FD0C3" w14:textId="77777777" w:rsidR="00CB3052" w:rsidRPr="00EB635F" w:rsidRDefault="0003103A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b/>
                <w:bCs/>
                <w:sz w:val="22"/>
                <w:szCs w:val="22"/>
                <w:lang w:val="hu-HU"/>
              </w:rPr>
              <w:t>Fajok, melyeknél a szerzett rezisztencia problémát jelenthet</w:t>
            </w:r>
          </w:p>
        </w:tc>
      </w:tr>
      <w:tr w:rsidR="00CB3052" w:rsidRPr="00EB635F" w14:paraId="2D77DC27" w14:textId="77777777" w:rsidTr="00834789">
        <w:tc>
          <w:tcPr>
            <w:tcW w:w="7565" w:type="dxa"/>
          </w:tcPr>
          <w:p w14:paraId="2F5365DF" w14:textId="77777777" w:rsidR="00CB3052" w:rsidRPr="00EB635F" w:rsidRDefault="00012273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i/>
                <w:iCs/>
                <w:sz w:val="22"/>
                <w:szCs w:val="22"/>
                <w:lang w:val="hu-HU"/>
              </w:rPr>
              <w:t>Candida glabrata</w:t>
            </w:r>
            <w:r w:rsidRPr="00EB635F">
              <w:rPr>
                <w:sz w:val="22"/>
                <w:szCs w:val="22"/>
                <w:vertAlign w:val="superscript"/>
                <w:lang w:val="hu-HU"/>
              </w:rPr>
              <w:t>3</w:t>
            </w:r>
          </w:p>
        </w:tc>
      </w:tr>
      <w:tr w:rsidR="00CB3052" w:rsidRPr="00EB635F" w14:paraId="08D4A68B" w14:textId="77777777" w:rsidTr="00834789">
        <w:tc>
          <w:tcPr>
            <w:tcW w:w="7565" w:type="dxa"/>
          </w:tcPr>
          <w:p w14:paraId="6A458A39" w14:textId="77777777" w:rsidR="00CB3052" w:rsidRPr="00EB635F" w:rsidRDefault="00012273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i/>
                <w:iCs/>
                <w:sz w:val="22"/>
                <w:szCs w:val="22"/>
                <w:lang w:val="hu-HU"/>
              </w:rPr>
              <w:t xml:space="preserve">Candida </w:t>
            </w:r>
            <w:proofErr w:type="spellStart"/>
            <w:r w:rsidRPr="00EB635F">
              <w:rPr>
                <w:i/>
                <w:iCs/>
                <w:sz w:val="22"/>
                <w:szCs w:val="22"/>
                <w:lang w:val="hu-HU"/>
              </w:rPr>
              <w:t>krusei</w:t>
            </w:r>
            <w:proofErr w:type="spellEnd"/>
          </w:p>
        </w:tc>
      </w:tr>
      <w:tr w:rsidR="00CB3052" w:rsidRPr="00EB635F" w14:paraId="39EE2C1C" w14:textId="77777777" w:rsidTr="00834789">
        <w:tc>
          <w:tcPr>
            <w:tcW w:w="7565" w:type="dxa"/>
          </w:tcPr>
          <w:p w14:paraId="6105E34F" w14:textId="77777777" w:rsidR="00CB3052" w:rsidRPr="00EB635F" w:rsidRDefault="00012273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i/>
                <w:iCs/>
                <w:sz w:val="22"/>
                <w:szCs w:val="22"/>
                <w:lang w:val="hu-HU"/>
              </w:rPr>
              <w:t>Candida tropicalis</w:t>
            </w:r>
            <w:r w:rsidRPr="00EB635F">
              <w:rPr>
                <w:sz w:val="22"/>
                <w:szCs w:val="22"/>
                <w:vertAlign w:val="superscript"/>
                <w:lang w:val="hu-HU"/>
              </w:rPr>
              <w:t>3</w:t>
            </w:r>
          </w:p>
        </w:tc>
      </w:tr>
      <w:tr w:rsidR="00CB3052" w:rsidRPr="00EB635F" w14:paraId="1DBFB58F" w14:textId="77777777" w:rsidTr="00834789">
        <w:tc>
          <w:tcPr>
            <w:tcW w:w="7565" w:type="dxa"/>
          </w:tcPr>
          <w:p w14:paraId="011F02EC" w14:textId="77777777" w:rsidR="00CB3052" w:rsidRPr="00EB635F" w:rsidRDefault="0003103A" w:rsidP="00EB635F">
            <w:pPr>
              <w:rPr>
                <w:sz w:val="22"/>
                <w:szCs w:val="22"/>
                <w:lang w:val="hu-HU"/>
              </w:rPr>
            </w:pPr>
            <w:r w:rsidRPr="00EB635F">
              <w:rPr>
                <w:b/>
                <w:bCs/>
                <w:sz w:val="22"/>
                <w:szCs w:val="22"/>
                <w:lang w:val="hu-HU"/>
              </w:rPr>
              <w:t>Öröklötten rezisztens organizmusok</w:t>
            </w:r>
          </w:p>
        </w:tc>
      </w:tr>
      <w:tr w:rsidR="00CB3052" w:rsidRPr="00EB635F" w14:paraId="783E795E" w14:textId="77777777" w:rsidTr="00834789">
        <w:tc>
          <w:tcPr>
            <w:tcW w:w="7565" w:type="dxa"/>
          </w:tcPr>
          <w:p w14:paraId="5EA4EDAA" w14:textId="77777777" w:rsidR="00CB3052" w:rsidRPr="00EB635F" w:rsidRDefault="0003103A" w:rsidP="00EB635F">
            <w:pPr>
              <w:rPr>
                <w:sz w:val="22"/>
                <w:szCs w:val="22"/>
                <w:lang w:val="hu-HU"/>
              </w:rPr>
            </w:pPr>
            <w:proofErr w:type="spellStart"/>
            <w:r w:rsidRPr="00043C36">
              <w:rPr>
                <w:iCs/>
                <w:sz w:val="22"/>
                <w:szCs w:val="22"/>
                <w:lang w:val="hu-HU"/>
              </w:rPr>
              <w:t>Absidia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spp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>.</w:t>
            </w:r>
          </w:p>
        </w:tc>
      </w:tr>
      <w:tr w:rsidR="00CB3052" w:rsidRPr="00EB635F" w14:paraId="4A0FDC93" w14:textId="77777777" w:rsidTr="00834789">
        <w:tc>
          <w:tcPr>
            <w:tcW w:w="7565" w:type="dxa"/>
          </w:tcPr>
          <w:p w14:paraId="0FC3152B" w14:textId="77777777" w:rsidR="00CB3052" w:rsidRPr="00EB635F" w:rsidRDefault="00063504" w:rsidP="00EB635F">
            <w:pPr>
              <w:rPr>
                <w:sz w:val="22"/>
                <w:szCs w:val="22"/>
                <w:lang w:val="hu-HU"/>
              </w:rPr>
            </w:pPr>
            <w:proofErr w:type="spellStart"/>
            <w:r w:rsidRPr="00043C36">
              <w:rPr>
                <w:iCs/>
                <w:sz w:val="22"/>
                <w:szCs w:val="22"/>
                <w:lang w:val="hu-HU"/>
              </w:rPr>
              <w:t>Fusarium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spp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>.</w:t>
            </w:r>
          </w:p>
        </w:tc>
      </w:tr>
      <w:tr w:rsidR="00CB3052" w:rsidRPr="00EB635F" w14:paraId="25A2A2B4" w14:textId="77777777" w:rsidTr="00834789">
        <w:tc>
          <w:tcPr>
            <w:tcW w:w="7565" w:type="dxa"/>
          </w:tcPr>
          <w:p w14:paraId="5D8DD7F4" w14:textId="77777777" w:rsidR="00CB3052" w:rsidRPr="00EB635F" w:rsidRDefault="00063504" w:rsidP="00EB635F">
            <w:pPr>
              <w:rPr>
                <w:sz w:val="22"/>
                <w:szCs w:val="22"/>
                <w:lang w:val="hu-HU"/>
              </w:rPr>
            </w:pPr>
            <w:proofErr w:type="spellStart"/>
            <w:r w:rsidRPr="00043C36">
              <w:rPr>
                <w:iCs/>
                <w:sz w:val="22"/>
                <w:szCs w:val="22"/>
                <w:lang w:val="hu-HU"/>
              </w:rPr>
              <w:t>Mucor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spp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>.</w:t>
            </w:r>
          </w:p>
        </w:tc>
      </w:tr>
      <w:tr w:rsidR="00CB3052" w:rsidRPr="00EB635F" w14:paraId="5C057ACE" w14:textId="77777777" w:rsidTr="00834789">
        <w:tc>
          <w:tcPr>
            <w:tcW w:w="7565" w:type="dxa"/>
          </w:tcPr>
          <w:p w14:paraId="6B489EEB" w14:textId="77777777" w:rsidR="00CB3052" w:rsidRPr="00EB635F" w:rsidRDefault="00063504" w:rsidP="00EB635F">
            <w:pPr>
              <w:rPr>
                <w:sz w:val="22"/>
                <w:szCs w:val="22"/>
                <w:lang w:val="hu-HU"/>
              </w:rPr>
            </w:pPr>
            <w:proofErr w:type="spellStart"/>
            <w:r w:rsidRPr="00043C36">
              <w:rPr>
                <w:iCs/>
                <w:sz w:val="22"/>
                <w:szCs w:val="22"/>
                <w:lang w:val="hu-HU"/>
              </w:rPr>
              <w:t>Rhizomucor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spp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>.</w:t>
            </w:r>
          </w:p>
        </w:tc>
      </w:tr>
      <w:tr w:rsidR="00CB3052" w:rsidRPr="00EB635F" w14:paraId="4BA2BEE5" w14:textId="77777777" w:rsidTr="00834789">
        <w:tc>
          <w:tcPr>
            <w:tcW w:w="7565" w:type="dxa"/>
          </w:tcPr>
          <w:p w14:paraId="59451E28" w14:textId="77777777" w:rsidR="00CB3052" w:rsidRPr="00EB635F" w:rsidRDefault="00063504" w:rsidP="00EB635F">
            <w:pPr>
              <w:rPr>
                <w:sz w:val="22"/>
                <w:szCs w:val="22"/>
                <w:lang w:val="hu-HU"/>
              </w:rPr>
            </w:pPr>
            <w:proofErr w:type="spellStart"/>
            <w:r w:rsidRPr="00043C36">
              <w:rPr>
                <w:iCs/>
                <w:sz w:val="22"/>
                <w:szCs w:val="22"/>
                <w:lang w:val="hu-HU"/>
              </w:rPr>
              <w:t>Rhizopus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spp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>.</w:t>
            </w:r>
          </w:p>
        </w:tc>
      </w:tr>
      <w:tr w:rsidR="00CB3052" w:rsidRPr="00EB635F" w14:paraId="46F60DB3" w14:textId="77777777" w:rsidTr="00834789">
        <w:tc>
          <w:tcPr>
            <w:tcW w:w="7565" w:type="dxa"/>
          </w:tcPr>
          <w:p w14:paraId="3D823347" w14:textId="77777777" w:rsidR="00CB3052" w:rsidRPr="00EB635F" w:rsidRDefault="00063504" w:rsidP="00EB635F">
            <w:pPr>
              <w:rPr>
                <w:sz w:val="22"/>
                <w:szCs w:val="22"/>
                <w:lang w:val="hu-HU"/>
              </w:rPr>
            </w:pPr>
            <w:proofErr w:type="spellStart"/>
            <w:r w:rsidRPr="00EB635F">
              <w:rPr>
                <w:i/>
                <w:iCs/>
                <w:sz w:val="22"/>
                <w:szCs w:val="22"/>
                <w:lang w:val="hu-HU"/>
              </w:rPr>
              <w:t>Scedosporium</w:t>
            </w:r>
            <w:proofErr w:type="spellEnd"/>
            <w:r w:rsidRPr="00EB635F">
              <w:rPr>
                <w:i/>
                <w:iCs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i/>
                <w:iCs/>
                <w:sz w:val="22"/>
                <w:szCs w:val="22"/>
                <w:lang w:val="hu-HU"/>
              </w:rPr>
              <w:t>proliferans</w:t>
            </w:r>
            <w:proofErr w:type="spellEnd"/>
          </w:p>
        </w:tc>
      </w:tr>
      <w:tr w:rsidR="00CB3052" w:rsidRPr="00EB635F" w14:paraId="6C8FD6D6" w14:textId="77777777" w:rsidTr="00834789">
        <w:tc>
          <w:tcPr>
            <w:tcW w:w="7565" w:type="dxa"/>
          </w:tcPr>
          <w:p w14:paraId="68785CDF" w14:textId="77777777" w:rsidR="00CB3052" w:rsidRPr="00EB635F" w:rsidRDefault="00063504" w:rsidP="00EB635F">
            <w:pPr>
              <w:rPr>
                <w:sz w:val="22"/>
                <w:szCs w:val="22"/>
                <w:lang w:val="hu-HU"/>
              </w:rPr>
            </w:pPr>
            <w:proofErr w:type="spellStart"/>
            <w:r w:rsidRPr="00043C36">
              <w:rPr>
                <w:iCs/>
                <w:sz w:val="22"/>
                <w:szCs w:val="22"/>
                <w:lang w:val="hu-HU"/>
              </w:rPr>
              <w:t>Scopulariopsis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EB635F">
              <w:rPr>
                <w:sz w:val="22"/>
                <w:szCs w:val="22"/>
                <w:lang w:val="hu-HU"/>
              </w:rPr>
              <w:t>spp</w:t>
            </w:r>
            <w:proofErr w:type="spellEnd"/>
            <w:r w:rsidRPr="00EB635F">
              <w:rPr>
                <w:sz w:val="22"/>
                <w:szCs w:val="22"/>
                <w:lang w:val="hu-HU"/>
              </w:rPr>
              <w:t>.</w:t>
            </w:r>
          </w:p>
        </w:tc>
      </w:tr>
    </w:tbl>
    <w:p w14:paraId="6531CB4C" w14:textId="77777777" w:rsidR="000668D8" w:rsidRPr="001E743E" w:rsidRDefault="000668D8" w:rsidP="00EB635F">
      <w:pPr>
        <w:ind w:left="284" w:hanging="284"/>
        <w:rPr>
          <w:sz w:val="18"/>
          <w:szCs w:val="18"/>
          <w:vertAlign w:val="superscript"/>
          <w:lang w:val="hu-HU"/>
        </w:rPr>
      </w:pPr>
      <w:r w:rsidRPr="00EB635F">
        <w:rPr>
          <w:sz w:val="22"/>
          <w:szCs w:val="22"/>
          <w:vertAlign w:val="superscript"/>
          <w:lang w:val="hu-HU"/>
        </w:rPr>
        <w:t xml:space="preserve">1 </w:t>
      </w:r>
      <w:r w:rsidR="00EA025D" w:rsidRPr="00EB635F">
        <w:rPr>
          <w:sz w:val="22"/>
          <w:szCs w:val="22"/>
          <w:vertAlign w:val="superscript"/>
          <w:lang w:val="hu-HU"/>
        </w:rPr>
        <w:tab/>
      </w:r>
      <w:r w:rsidRPr="001E743E">
        <w:rPr>
          <w:sz w:val="18"/>
          <w:szCs w:val="18"/>
          <w:lang w:val="hu-HU"/>
        </w:rPr>
        <w:t xml:space="preserve">Ezekkel a </w:t>
      </w:r>
      <w:r w:rsidR="008B374A" w:rsidRPr="001E743E">
        <w:rPr>
          <w:sz w:val="18"/>
          <w:szCs w:val="18"/>
          <w:lang w:val="hu-HU"/>
        </w:rPr>
        <w:t>mikro</w:t>
      </w:r>
      <w:r w:rsidRPr="001E743E">
        <w:rPr>
          <w:sz w:val="18"/>
          <w:szCs w:val="18"/>
          <w:lang w:val="hu-HU"/>
        </w:rPr>
        <w:t>organizmusokkal Európán kívül tett utazásról visszatérő betegek</w:t>
      </w:r>
      <w:r w:rsidR="003C5DEE" w:rsidRPr="001E743E">
        <w:rPr>
          <w:sz w:val="18"/>
          <w:szCs w:val="18"/>
          <w:lang w:val="hu-HU"/>
        </w:rPr>
        <w:t>nél</w:t>
      </w:r>
      <w:r w:rsidRPr="001E743E">
        <w:rPr>
          <w:sz w:val="18"/>
          <w:szCs w:val="18"/>
          <w:lang w:val="hu-HU"/>
        </w:rPr>
        <w:t xml:space="preserve"> lehet találkozni.</w:t>
      </w:r>
    </w:p>
    <w:p w14:paraId="425110AE" w14:textId="77777777" w:rsidR="000668D8" w:rsidRPr="001E743E" w:rsidRDefault="000668D8" w:rsidP="00EB635F">
      <w:pPr>
        <w:ind w:left="284" w:hanging="284"/>
        <w:rPr>
          <w:sz w:val="18"/>
          <w:szCs w:val="18"/>
          <w:lang w:val="hu-HU"/>
        </w:rPr>
      </w:pPr>
      <w:r w:rsidRPr="001E743E">
        <w:rPr>
          <w:sz w:val="18"/>
          <w:szCs w:val="18"/>
          <w:vertAlign w:val="superscript"/>
          <w:lang w:val="hu-HU"/>
        </w:rPr>
        <w:t xml:space="preserve">2 </w:t>
      </w:r>
      <w:r w:rsidR="00EA025D" w:rsidRPr="001E743E">
        <w:rPr>
          <w:sz w:val="18"/>
          <w:szCs w:val="18"/>
          <w:vertAlign w:val="superscript"/>
          <w:lang w:val="hu-HU"/>
        </w:rPr>
        <w:tab/>
      </w:r>
      <w:r w:rsidRPr="001E743E">
        <w:rPr>
          <w:sz w:val="18"/>
          <w:szCs w:val="18"/>
          <w:lang w:val="hu-HU"/>
        </w:rPr>
        <w:t xml:space="preserve">Beszámoltak az </w:t>
      </w:r>
      <w:proofErr w:type="spellStart"/>
      <w:r w:rsidRPr="001E743E">
        <w:rPr>
          <w:i/>
          <w:sz w:val="18"/>
          <w:szCs w:val="18"/>
          <w:lang w:val="hu-HU"/>
        </w:rPr>
        <w:t>Aspergillus</w:t>
      </w:r>
      <w:proofErr w:type="spellEnd"/>
      <w:r w:rsidRPr="001E743E">
        <w:rPr>
          <w:i/>
          <w:sz w:val="18"/>
          <w:szCs w:val="18"/>
          <w:lang w:val="hu-HU"/>
        </w:rPr>
        <w:t xml:space="preserve"> </w:t>
      </w:r>
      <w:proofErr w:type="spellStart"/>
      <w:r w:rsidRPr="001E743E">
        <w:rPr>
          <w:i/>
          <w:sz w:val="18"/>
          <w:szCs w:val="18"/>
          <w:lang w:val="hu-HU"/>
        </w:rPr>
        <w:t>fumigatus</w:t>
      </w:r>
      <w:proofErr w:type="spellEnd"/>
      <w:r w:rsidRPr="001E743E">
        <w:rPr>
          <w:sz w:val="18"/>
          <w:szCs w:val="18"/>
          <w:lang w:val="hu-HU"/>
        </w:rPr>
        <w:t xml:space="preserve"> </w:t>
      </w:r>
      <w:proofErr w:type="spellStart"/>
      <w:r w:rsidRPr="001E743E">
        <w:rPr>
          <w:sz w:val="18"/>
          <w:szCs w:val="18"/>
          <w:lang w:val="hu-HU"/>
        </w:rPr>
        <w:t>itrakonazollal</w:t>
      </w:r>
      <w:proofErr w:type="spellEnd"/>
      <w:r w:rsidRPr="001E743E">
        <w:rPr>
          <w:sz w:val="18"/>
          <w:szCs w:val="18"/>
          <w:lang w:val="hu-HU"/>
        </w:rPr>
        <w:t xml:space="preserve"> szembeni törzseiről.</w:t>
      </w:r>
    </w:p>
    <w:p w14:paraId="3AF9B688" w14:textId="77777777" w:rsidR="000668D8" w:rsidRPr="001E743E" w:rsidRDefault="000668D8" w:rsidP="00EB635F">
      <w:pPr>
        <w:ind w:left="284" w:hanging="284"/>
        <w:rPr>
          <w:sz w:val="18"/>
          <w:szCs w:val="18"/>
          <w:lang w:val="hu-HU"/>
        </w:rPr>
      </w:pPr>
      <w:r w:rsidRPr="001E743E">
        <w:rPr>
          <w:sz w:val="18"/>
          <w:szCs w:val="18"/>
          <w:vertAlign w:val="superscript"/>
          <w:lang w:val="hu-HU"/>
        </w:rPr>
        <w:t xml:space="preserve">3 </w:t>
      </w:r>
      <w:r w:rsidR="00EA025D" w:rsidRPr="001E743E">
        <w:rPr>
          <w:sz w:val="18"/>
          <w:szCs w:val="18"/>
          <w:vertAlign w:val="superscript"/>
          <w:lang w:val="hu-HU"/>
        </w:rPr>
        <w:tab/>
      </w:r>
      <w:r w:rsidRPr="001E743E">
        <w:rPr>
          <w:sz w:val="18"/>
          <w:szCs w:val="18"/>
          <w:lang w:val="hu-HU"/>
        </w:rPr>
        <w:t xml:space="preserve">Természetes, </w:t>
      </w:r>
      <w:r w:rsidR="008B374A" w:rsidRPr="001E743E">
        <w:rPr>
          <w:sz w:val="18"/>
          <w:szCs w:val="18"/>
          <w:lang w:val="hu-HU"/>
        </w:rPr>
        <w:t xml:space="preserve">mérsékelt </w:t>
      </w:r>
      <w:r w:rsidRPr="001E743E">
        <w:rPr>
          <w:sz w:val="18"/>
          <w:szCs w:val="18"/>
          <w:lang w:val="hu-HU"/>
        </w:rPr>
        <w:t>érzékenység.</w:t>
      </w:r>
    </w:p>
    <w:p w14:paraId="18DC58A6" w14:textId="77777777" w:rsidR="00431993" w:rsidRPr="00EB635F" w:rsidRDefault="00431993" w:rsidP="00EB635F">
      <w:pPr>
        <w:rPr>
          <w:sz w:val="22"/>
          <w:szCs w:val="22"/>
          <w:lang w:val="hu-HU"/>
        </w:rPr>
      </w:pPr>
    </w:p>
    <w:p w14:paraId="58419898" w14:textId="77777777" w:rsidR="000668D8" w:rsidRPr="00EB635F" w:rsidRDefault="000668D8" w:rsidP="00EB635F">
      <w:pPr>
        <w:pStyle w:val="Cmsor2"/>
        <w:ind w:right="0"/>
        <w:jc w:val="left"/>
        <w:rPr>
          <w:bCs w:val="0"/>
          <w:sz w:val="22"/>
          <w:szCs w:val="22"/>
          <w:lang w:val="hu-HU"/>
        </w:rPr>
      </w:pPr>
      <w:r w:rsidRPr="00EB635F">
        <w:rPr>
          <w:bCs w:val="0"/>
          <w:sz w:val="22"/>
          <w:szCs w:val="22"/>
          <w:lang w:val="hu-HU"/>
        </w:rPr>
        <w:t>5.2</w:t>
      </w:r>
      <w:r w:rsidRPr="00EB635F">
        <w:rPr>
          <w:bCs w:val="0"/>
          <w:sz w:val="22"/>
          <w:szCs w:val="22"/>
          <w:lang w:val="hu-HU"/>
        </w:rPr>
        <w:tab/>
      </w:r>
      <w:proofErr w:type="spellStart"/>
      <w:r w:rsidRPr="00EB635F">
        <w:rPr>
          <w:bCs w:val="0"/>
          <w:sz w:val="22"/>
          <w:szCs w:val="22"/>
          <w:lang w:val="hu-HU"/>
        </w:rPr>
        <w:t>Farmakokinetikai</w:t>
      </w:r>
      <w:proofErr w:type="spellEnd"/>
      <w:r w:rsidRPr="00EB635F">
        <w:rPr>
          <w:bCs w:val="0"/>
          <w:sz w:val="22"/>
          <w:szCs w:val="22"/>
          <w:lang w:val="hu-HU"/>
        </w:rPr>
        <w:t xml:space="preserve"> tulajdonságok</w:t>
      </w:r>
    </w:p>
    <w:p w14:paraId="6787D336" w14:textId="77777777" w:rsidR="00E85BA9" w:rsidRPr="00EB635F" w:rsidRDefault="00E85BA9" w:rsidP="00EB635F">
      <w:pPr>
        <w:rPr>
          <w:sz w:val="22"/>
          <w:szCs w:val="22"/>
          <w:lang w:val="hu-HU"/>
        </w:rPr>
      </w:pPr>
    </w:p>
    <w:p w14:paraId="60BEB035" w14:textId="77777777" w:rsidR="000668D8" w:rsidRPr="001E743E" w:rsidRDefault="000668D8" w:rsidP="00EB635F">
      <w:pPr>
        <w:pStyle w:val="NormlWeb"/>
        <w:spacing w:before="0" w:beforeAutospacing="0" w:after="0" w:afterAutospacing="0"/>
        <w:rPr>
          <w:i/>
          <w:iCs/>
          <w:sz w:val="22"/>
          <w:szCs w:val="22"/>
          <w:lang w:val="hu-HU"/>
        </w:rPr>
      </w:pPr>
      <w:r w:rsidRPr="001E743E">
        <w:rPr>
          <w:i/>
          <w:iCs/>
          <w:sz w:val="22"/>
          <w:szCs w:val="22"/>
          <w:lang w:val="hu-HU"/>
        </w:rPr>
        <w:t xml:space="preserve">Általános </w:t>
      </w:r>
      <w:proofErr w:type="spellStart"/>
      <w:r w:rsidRPr="001E743E">
        <w:rPr>
          <w:i/>
          <w:iCs/>
          <w:sz w:val="22"/>
          <w:szCs w:val="22"/>
          <w:lang w:val="hu-HU"/>
        </w:rPr>
        <w:t>farmakokinetikai</w:t>
      </w:r>
      <w:proofErr w:type="spellEnd"/>
      <w:r w:rsidRPr="001E743E">
        <w:rPr>
          <w:i/>
          <w:iCs/>
          <w:sz w:val="22"/>
          <w:szCs w:val="22"/>
          <w:lang w:val="hu-HU"/>
        </w:rPr>
        <w:t xml:space="preserve"> tulajdonságok</w:t>
      </w:r>
    </w:p>
    <w:p w14:paraId="0E7AC92F" w14:textId="0907BC4A" w:rsidR="002E1DA8" w:rsidRDefault="000668D8" w:rsidP="00EB635F">
      <w:pPr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A plazma csúcskoncentráció a szájon át történő alkalmazás után 2</w:t>
      </w:r>
      <w:r w:rsidR="00FC0331" w:rsidRPr="00EB635F">
        <w:rPr>
          <w:sz w:val="22"/>
          <w:szCs w:val="22"/>
          <w:lang w:val="hu-HU"/>
        </w:rPr>
        <w:noBreakHyphen/>
      </w:r>
      <w:r w:rsidRPr="00EB635F">
        <w:rPr>
          <w:sz w:val="22"/>
          <w:szCs w:val="22"/>
          <w:lang w:val="hu-HU"/>
        </w:rPr>
        <w:t>5</w:t>
      </w:r>
      <w:r w:rsidR="00FC0331" w:rsidRPr="00EB635F">
        <w:rPr>
          <w:sz w:val="22"/>
          <w:szCs w:val="22"/>
          <w:lang w:val="hu-HU"/>
        </w:rPr>
        <w:t> </w:t>
      </w:r>
      <w:r w:rsidRPr="00EB635F">
        <w:rPr>
          <w:sz w:val="22"/>
          <w:szCs w:val="22"/>
          <w:lang w:val="hu-HU"/>
        </w:rPr>
        <w:t xml:space="preserve">órával jelentkezik. </w:t>
      </w:r>
      <w:r w:rsidR="002E1DA8" w:rsidRPr="00C6398D">
        <w:rPr>
          <w:sz w:val="22"/>
          <w:szCs w:val="22"/>
        </w:rPr>
        <w:t>A nem lineáris farmakokinetikából adódóan ismételt adagolás során az itrakonazol felhalmozódik a plazmában. Az egyensúlyi koncentrációt általában körülbelül 15 napon belül éri el 0,5 </w:t>
      </w:r>
      <w:r w:rsidR="002E1DA8" w:rsidRPr="00C6398D">
        <w:rPr>
          <w:sz w:val="22"/>
          <w:szCs w:val="22"/>
        </w:rPr>
        <w:sym w:font="Symbol" w:char="F06D"/>
      </w:r>
      <w:r w:rsidR="002E1DA8" w:rsidRPr="00C6398D">
        <w:rPr>
          <w:sz w:val="22"/>
          <w:szCs w:val="22"/>
        </w:rPr>
        <w:t>g/ml, 1,1 </w:t>
      </w:r>
      <w:r w:rsidR="002E1DA8" w:rsidRPr="00C6398D">
        <w:rPr>
          <w:sz w:val="22"/>
          <w:szCs w:val="22"/>
        </w:rPr>
        <w:sym w:font="Symbol" w:char="F06D"/>
      </w:r>
      <w:r w:rsidR="002E1DA8" w:rsidRPr="00C6398D">
        <w:rPr>
          <w:sz w:val="22"/>
          <w:szCs w:val="22"/>
        </w:rPr>
        <w:t>g/ml és 2,0 </w:t>
      </w:r>
      <w:r w:rsidR="002E1DA8" w:rsidRPr="00C6398D">
        <w:rPr>
          <w:sz w:val="22"/>
          <w:szCs w:val="22"/>
        </w:rPr>
        <w:sym w:font="Symbol" w:char="F06D"/>
      </w:r>
      <w:r w:rsidR="002E1DA8" w:rsidRPr="00C6398D">
        <w:rPr>
          <w:sz w:val="22"/>
          <w:szCs w:val="22"/>
        </w:rPr>
        <w:t>g/ml C</w:t>
      </w:r>
      <w:r w:rsidR="002E1DA8" w:rsidRPr="00C6398D">
        <w:rPr>
          <w:sz w:val="22"/>
          <w:szCs w:val="22"/>
          <w:vertAlign w:val="subscript"/>
        </w:rPr>
        <w:t>max</w:t>
      </w:r>
      <w:r w:rsidR="002E1DA8" w:rsidRPr="00C6398D">
        <w:rPr>
          <w:sz w:val="22"/>
          <w:szCs w:val="22"/>
        </w:rPr>
        <w:t xml:space="preserve"> értékekkel, 100 mg/nap, 200 mg/nap és 2-szer 200 mg/nap adagok orális alkalmazása után. Az itrakonazol terminális felezési ideje egyszeri adagolás esetén általában 16</w:t>
      </w:r>
      <w:r w:rsidR="00B66BB6">
        <w:rPr>
          <w:sz w:val="22"/>
          <w:szCs w:val="22"/>
        </w:rPr>
        <w:t>–</w:t>
      </w:r>
      <w:r w:rsidR="002E1DA8" w:rsidRPr="00C6398D">
        <w:rPr>
          <w:sz w:val="22"/>
          <w:szCs w:val="22"/>
        </w:rPr>
        <w:t>28 óra közötti, ismételt adagolást követően 34</w:t>
      </w:r>
      <w:r w:rsidR="00B66BB6">
        <w:rPr>
          <w:sz w:val="22"/>
          <w:szCs w:val="22"/>
        </w:rPr>
        <w:t>–</w:t>
      </w:r>
      <w:r w:rsidR="002E1DA8" w:rsidRPr="00C6398D">
        <w:rPr>
          <w:sz w:val="22"/>
          <w:szCs w:val="22"/>
        </w:rPr>
        <w:t>42 órára emelkedik.</w:t>
      </w:r>
    </w:p>
    <w:p w14:paraId="1784C115" w14:textId="6EA8499C" w:rsidR="002E1DA8" w:rsidRDefault="002E1DA8" w:rsidP="00EB635F">
      <w:pPr>
        <w:rPr>
          <w:sz w:val="22"/>
          <w:szCs w:val="22"/>
        </w:rPr>
      </w:pPr>
      <w:r w:rsidRPr="00C6398D">
        <w:rPr>
          <w:sz w:val="22"/>
          <w:szCs w:val="22"/>
        </w:rPr>
        <w:t>Amint a kezelést befejezik, az itrakonazol plazmakoncentrációja 7</w:t>
      </w:r>
      <w:r w:rsidR="00B66BB6">
        <w:rPr>
          <w:sz w:val="22"/>
          <w:szCs w:val="22"/>
        </w:rPr>
        <w:t>–</w:t>
      </w:r>
      <w:r w:rsidRPr="00C6398D">
        <w:rPr>
          <w:sz w:val="22"/>
          <w:szCs w:val="22"/>
        </w:rPr>
        <w:t>14 napon belül a kimutathatóság</w:t>
      </w:r>
      <w:r w:rsidR="005C4409">
        <w:rPr>
          <w:sz w:val="22"/>
          <w:szCs w:val="22"/>
        </w:rPr>
        <w:t>i határértékhez közeli szintre</w:t>
      </w:r>
      <w:r w:rsidRPr="00C6398D">
        <w:rPr>
          <w:sz w:val="22"/>
          <w:szCs w:val="22"/>
        </w:rPr>
        <w:t xml:space="preserve"> csökken, </w:t>
      </w:r>
      <w:r w:rsidR="005C4409">
        <w:rPr>
          <w:sz w:val="22"/>
          <w:szCs w:val="22"/>
        </w:rPr>
        <w:t>függően az adag nagyságától</w:t>
      </w:r>
      <w:r w:rsidRPr="00C6398D">
        <w:rPr>
          <w:sz w:val="22"/>
          <w:szCs w:val="22"/>
        </w:rPr>
        <w:t xml:space="preserve"> és a kezelés időtartamától. Az itrakonazol átlagos össz</w:t>
      </w:r>
      <w:r>
        <w:rPr>
          <w:sz w:val="22"/>
          <w:szCs w:val="22"/>
        </w:rPr>
        <w:t>-</w:t>
      </w:r>
      <w:r w:rsidRPr="00C6398D">
        <w:rPr>
          <w:sz w:val="22"/>
          <w:szCs w:val="22"/>
        </w:rPr>
        <w:t>plazma</w:t>
      </w:r>
      <w:r>
        <w:rPr>
          <w:sz w:val="22"/>
          <w:szCs w:val="22"/>
        </w:rPr>
        <w:t xml:space="preserve"> </w:t>
      </w:r>
      <w:r w:rsidRPr="00C6398D">
        <w:rPr>
          <w:sz w:val="22"/>
          <w:szCs w:val="22"/>
        </w:rPr>
        <w:t>clearance-e intravénás adagolás után 278</w:t>
      </w:r>
      <w:r w:rsidR="006B31AD">
        <w:rPr>
          <w:sz w:val="22"/>
          <w:szCs w:val="22"/>
        </w:rPr>
        <w:t> </w:t>
      </w:r>
      <w:r w:rsidRPr="00C6398D">
        <w:rPr>
          <w:sz w:val="22"/>
          <w:szCs w:val="22"/>
        </w:rPr>
        <w:t>ml/perc. Nagyobb adagok alkalmazása esetén az itrakonazol clearance-e csökken, mivel a májban történő metabolizáció tovább nem fokozható a májenzimek telítettsége miatt.</w:t>
      </w:r>
    </w:p>
    <w:p w14:paraId="60EBDEA9" w14:textId="77777777" w:rsidR="00CF3243" w:rsidRPr="00EB635F" w:rsidRDefault="00CF3243" w:rsidP="00EB635F">
      <w:pPr>
        <w:pStyle w:val="NormlWeb"/>
        <w:spacing w:before="0" w:beforeAutospacing="0" w:after="0" w:afterAutospacing="0"/>
        <w:rPr>
          <w:i/>
          <w:iCs/>
          <w:sz w:val="22"/>
          <w:szCs w:val="22"/>
          <w:lang w:val="hu-HU"/>
        </w:rPr>
      </w:pPr>
    </w:p>
    <w:p w14:paraId="53C9ECA2" w14:textId="77777777" w:rsidR="000668D8" w:rsidRPr="001E743E" w:rsidRDefault="000668D8" w:rsidP="00EB635F">
      <w:pPr>
        <w:pStyle w:val="NormlWeb"/>
        <w:keepNext/>
        <w:spacing w:before="0" w:beforeAutospacing="0" w:after="0" w:afterAutospacing="0"/>
        <w:rPr>
          <w:i/>
          <w:iCs/>
          <w:sz w:val="22"/>
          <w:szCs w:val="22"/>
          <w:lang w:val="hu-HU"/>
        </w:rPr>
      </w:pPr>
      <w:r w:rsidRPr="001E743E">
        <w:rPr>
          <w:i/>
          <w:iCs/>
          <w:sz w:val="22"/>
          <w:szCs w:val="22"/>
          <w:lang w:val="hu-HU"/>
        </w:rPr>
        <w:t>Felszívódás</w:t>
      </w:r>
    </w:p>
    <w:p w14:paraId="0487EAA2" w14:textId="77777777" w:rsidR="002A1959" w:rsidRPr="00EB635F" w:rsidRDefault="002A1959" w:rsidP="00EB635F">
      <w:pPr>
        <w:keepNext/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 xml:space="preserve">Az </w:t>
      </w:r>
      <w:proofErr w:type="spellStart"/>
      <w:r w:rsidRPr="00EB635F">
        <w:rPr>
          <w:sz w:val="22"/>
          <w:szCs w:val="22"/>
          <w:lang w:val="hu-HU"/>
        </w:rPr>
        <w:t>itrakonazol</w:t>
      </w:r>
      <w:proofErr w:type="spellEnd"/>
      <w:r w:rsidRPr="00EB635F">
        <w:rPr>
          <w:sz w:val="22"/>
          <w:szCs w:val="22"/>
          <w:lang w:val="hu-HU"/>
        </w:rPr>
        <w:t xml:space="preserve"> gyorsan felszívódik a szájon át történő alkalmazás után. A változatlan formában lévő </w:t>
      </w:r>
      <w:r w:rsidR="003C5DEE" w:rsidRPr="00EB635F">
        <w:rPr>
          <w:sz w:val="22"/>
          <w:szCs w:val="22"/>
          <w:lang w:val="hu-HU"/>
        </w:rPr>
        <w:t>gyógy</w:t>
      </w:r>
      <w:r w:rsidRPr="00EB635F">
        <w:rPr>
          <w:sz w:val="22"/>
          <w:szCs w:val="22"/>
          <w:lang w:val="hu-HU"/>
        </w:rPr>
        <w:t>szer plazma csúcskoncentrációja a szájon át történő alkalmazás után 2</w:t>
      </w:r>
      <w:r w:rsidR="00D567C5" w:rsidRPr="00EB635F">
        <w:rPr>
          <w:sz w:val="22"/>
          <w:szCs w:val="22"/>
          <w:lang w:val="hu-HU"/>
        </w:rPr>
        <w:noBreakHyphen/>
      </w:r>
      <w:r w:rsidRPr="00EB635F">
        <w:rPr>
          <w:sz w:val="22"/>
          <w:szCs w:val="22"/>
          <w:lang w:val="hu-HU"/>
        </w:rPr>
        <w:t>5</w:t>
      </w:r>
      <w:r w:rsidR="00D567C5" w:rsidRPr="00EB635F">
        <w:rPr>
          <w:sz w:val="22"/>
          <w:szCs w:val="22"/>
          <w:lang w:val="hu-HU"/>
        </w:rPr>
        <w:t> </w:t>
      </w:r>
      <w:r w:rsidRPr="00EB635F">
        <w:rPr>
          <w:sz w:val="22"/>
          <w:szCs w:val="22"/>
          <w:lang w:val="hu-HU"/>
        </w:rPr>
        <w:t xml:space="preserve">órával jelentkezik. Az </w:t>
      </w:r>
      <w:proofErr w:type="spellStart"/>
      <w:r w:rsidRPr="00EB635F">
        <w:rPr>
          <w:sz w:val="22"/>
          <w:szCs w:val="22"/>
          <w:lang w:val="hu-HU"/>
        </w:rPr>
        <w:t>itrakonazol</w:t>
      </w:r>
      <w:proofErr w:type="spellEnd"/>
      <w:r w:rsidRPr="00EB635F">
        <w:rPr>
          <w:sz w:val="22"/>
          <w:szCs w:val="22"/>
          <w:lang w:val="hu-HU"/>
        </w:rPr>
        <w:t xml:space="preserve"> megfigyelt </w:t>
      </w:r>
      <w:r w:rsidR="003C5DEE" w:rsidRPr="00EB635F">
        <w:rPr>
          <w:sz w:val="22"/>
          <w:szCs w:val="22"/>
          <w:lang w:val="hu-HU"/>
        </w:rPr>
        <w:t xml:space="preserve">abszolút </w:t>
      </w:r>
      <w:proofErr w:type="spellStart"/>
      <w:r w:rsidR="003C5DEE" w:rsidRPr="00EB635F">
        <w:rPr>
          <w:sz w:val="22"/>
          <w:szCs w:val="22"/>
          <w:lang w:val="hu-HU"/>
        </w:rPr>
        <w:t>biohasznosulása</w:t>
      </w:r>
      <w:proofErr w:type="spellEnd"/>
      <w:r w:rsidRPr="00EB635F">
        <w:rPr>
          <w:sz w:val="22"/>
          <w:szCs w:val="22"/>
          <w:lang w:val="hu-HU"/>
        </w:rPr>
        <w:t xml:space="preserve"> kb. 55%. Az orális </w:t>
      </w:r>
      <w:proofErr w:type="spellStart"/>
      <w:r w:rsidR="003C5DEE" w:rsidRPr="00EB635F">
        <w:rPr>
          <w:sz w:val="22"/>
          <w:szCs w:val="22"/>
          <w:lang w:val="hu-HU"/>
        </w:rPr>
        <w:t>biohasznosulása</w:t>
      </w:r>
      <w:proofErr w:type="spellEnd"/>
      <w:r w:rsidR="003C5DEE" w:rsidRPr="00EB635F">
        <w:rPr>
          <w:sz w:val="22"/>
          <w:szCs w:val="22"/>
          <w:lang w:val="hu-HU"/>
        </w:rPr>
        <w:t xml:space="preserve"> </w:t>
      </w:r>
      <w:r w:rsidRPr="00EB635F">
        <w:rPr>
          <w:sz w:val="22"/>
          <w:szCs w:val="22"/>
          <w:lang w:val="hu-HU"/>
        </w:rPr>
        <w:t xml:space="preserve">akkor a legnagyobb, ha a kapszulát közvetlenül bőséges étkezés után veszik be. </w:t>
      </w:r>
    </w:p>
    <w:p w14:paraId="6D40EBEA" w14:textId="7A57DA7D" w:rsidR="002E1DA8" w:rsidRPr="00C6398D" w:rsidRDefault="002E1DA8" w:rsidP="00F30C89">
      <w:pPr>
        <w:pStyle w:val="Szvegtrzsbehzssal"/>
        <w:ind w:left="0"/>
        <w:rPr>
          <w:bCs/>
          <w:i/>
          <w:sz w:val="22"/>
          <w:szCs w:val="22"/>
        </w:rPr>
      </w:pPr>
      <w:r w:rsidRPr="00C6398D">
        <w:rPr>
          <w:sz w:val="22"/>
          <w:szCs w:val="22"/>
        </w:rPr>
        <w:t xml:space="preserve">Az itrakonazol kapszulák felszívódása csökken olyan </w:t>
      </w:r>
      <w:r w:rsidR="00114927">
        <w:rPr>
          <w:sz w:val="22"/>
          <w:szCs w:val="22"/>
        </w:rPr>
        <w:t>személyeknél</w:t>
      </w:r>
      <w:r w:rsidRPr="00C6398D">
        <w:rPr>
          <w:sz w:val="22"/>
          <w:szCs w:val="22"/>
        </w:rPr>
        <w:t>, akiknél gyomorsavcsökkentő gyógyszer (pl. H</w:t>
      </w:r>
      <w:r w:rsidRPr="00C6398D">
        <w:rPr>
          <w:sz w:val="22"/>
          <w:szCs w:val="22"/>
          <w:vertAlign w:val="subscript"/>
        </w:rPr>
        <w:t>2</w:t>
      </w:r>
      <w:r>
        <w:rPr>
          <w:sz w:val="22"/>
          <w:szCs w:val="22"/>
        </w:rPr>
        <w:t>-</w:t>
      </w:r>
      <w:r w:rsidRPr="00C6398D">
        <w:rPr>
          <w:sz w:val="22"/>
          <w:szCs w:val="22"/>
        </w:rPr>
        <w:t>receptor antagonisták, protonpumpa-gátlók) szedése miatt csökkent a gyomorsav termelődése, vagy bizonyos betegségek okozta achlorhydria esetén (lásd 4.4 és 4.5 pont</w:t>
      </w:r>
      <w:r w:rsidRPr="00C6398D">
        <w:rPr>
          <w:bCs/>
          <w:sz w:val="22"/>
          <w:szCs w:val="22"/>
        </w:rPr>
        <w:t>).</w:t>
      </w:r>
      <w:r w:rsidRPr="00C6398D">
        <w:rPr>
          <w:bCs/>
          <w:i/>
          <w:sz w:val="22"/>
          <w:szCs w:val="22"/>
        </w:rPr>
        <w:t xml:space="preserve"> </w:t>
      </w:r>
      <w:r w:rsidRPr="00C6398D">
        <w:rPr>
          <w:bCs/>
          <w:sz w:val="22"/>
          <w:szCs w:val="22"/>
        </w:rPr>
        <w:t xml:space="preserve">Az itrakonazol felszívódása éhomi körülmények között ezeknél az alanyoknál megemelkedik, ha az </w:t>
      </w:r>
      <w:r w:rsidR="005968B9" w:rsidRPr="00C6398D">
        <w:rPr>
          <w:sz w:val="22"/>
          <w:szCs w:val="22"/>
        </w:rPr>
        <w:t xml:space="preserve">itrakonazol </w:t>
      </w:r>
      <w:r w:rsidRPr="00C6398D">
        <w:rPr>
          <w:bCs/>
          <w:sz w:val="22"/>
          <w:szCs w:val="22"/>
        </w:rPr>
        <w:t xml:space="preserve">kapszulákat savas itallal (mint pl. nem diétás kóla) veszik be. </w:t>
      </w:r>
      <w:r w:rsidR="00114927">
        <w:rPr>
          <w:bCs/>
          <w:sz w:val="22"/>
          <w:szCs w:val="22"/>
        </w:rPr>
        <w:t>Amikor a</w:t>
      </w:r>
      <w:r w:rsidRPr="00C6398D">
        <w:rPr>
          <w:bCs/>
          <w:sz w:val="22"/>
          <w:szCs w:val="22"/>
        </w:rPr>
        <w:t xml:space="preserve">z </w:t>
      </w:r>
      <w:r w:rsidR="005968B9" w:rsidRPr="00C6398D">
        <w:rPr>
          <w:sz w:val="22"/>
          <w:szCs w:val="22"/>
        </w:rPr>
        <w:t xml:space="preserve">itrakonazol </w:t>
      </w:r>
      <w:r w:rsidRPr="00C6398D">
        <w:rPr>
          <w:bCs/>
          <w:sz w:val="22"/>
          <w:szCs w:val="22"/>
        </w:rPr>
        <w:t xml:space="preserve">kapszulákat egyszeri 200 mg-os adagban, éhomi körülmények között, nem diétás kólával, ranitidin </w:t>
      </w:r>
      <w:r w:rsidRPr="00C6398D">
        <w:rPr>
          <w:bCs/>
          <w:sz w:val="22"/>
          <w:szCs w:val="22"/>
        </w:rPr>
        <w:lastRenderedPageBreak/>
        <w:t>(</w:t>
      </w:r>
      <w:r w:rsidRPr="00C6398D">
        <w:rPr>
          <w:sz w:val="22"/>
          <w:szCs w:val="22"/>
        </w:rPr>
        <w:t>H</w:t>
      </w:r>
      <w:r w:rsidRPr="00C6398D">
        <w:rPr>
          <w:sz w:val="22"/>
          <w:szCs w:val="22"/>
          <w:vertAlign w:val="subscript"/>
        </w:rPr>
        <w:t>2</w:t>
      </w:r>
      <w:r w:rsidRPr="00C6398D">
        <w:rPr>
          <w:sz w:val="22"/>
          <w:szCs w:val="22"/>
        </w:rPr>
        <w:t xml:space="preserve">-receptor antagonista) </w:t>
      </w:r>
      <w:r w:rsidRPr="00C6398D">
        <w:rPr>
          <w:bCs/>
          <w:sz w:val="22"/>
          <w:szCs w:val="22"/>
        </w:rPr>
        <w:t xml:space="preserve">előkezelés után </w:t>
      </w:r>
      <w:r w:rsidR="00114927">
        <w:rPr>
          <w:bCs/>
          <w:sz w:val="22"/>
          <w:szCs w:val="22"/>
        </w:rPr>
        <w:t>alkalmazták,</w:t>
      </w:r>
      <w:r w:rsidRPr="00C6398D">
        <w:rPr>
          <w:bCs/>
          <w:sz w:val="22"/>
          <w:szCs w:val="22"/>
        </w:rPr>
        <w:t xml:space="preserve"> az itrakonazol felszívódása hasonló volt az </w:t>
      </w:r>
      <w:r w:rsidR="005968B9" w:rsidRPr="00C6398D">
        <w:rPr>
          <w:sz w:val="22"/>
          <w:szCs w:val="22"/>
        </w:rPr>
        <w:t xml:space="preserve">itrakonazol </w:t>
      </w:r>
      <w:r>
        <w:rPr>
          <w:bCs/>
          <w:sz w:val="22"/>
          <w:szCs w:val="22"/>
        </w:rPr>
        <w:t xml:space="preserve">kapszula </w:t>
      </w:r>
      <w:r w:rsidRPr="00C6398D">
        <w:rPr>
          <w:bCs/>
          <w:sz w:val="22"/>
          <w:szCs w:val="22"/>
        </w:rPr>
        <w:t xml:space="preserve">önmagában való alkalmazása során megfigyelthez </w:t>
      </w:r>
      <w:r w:rsidRPr="00C6398D">
        <w:rPr>
          <w:sz w:val="22"/>
          <w:szCs w:val="22"/>
        </w:rPr>
        <w:t>(lásd 4.5 pont</w:t>
      </w:r>
      <w:r w:rsidRPr="00C6398D">
        <w:rPr>
          <w:bCs/>
          <w:sz w:val="22"/>
          <w:szCs w:val="22"/>
        </w:rPr>
        <w:t>)</w:t>
      </w:r>
      <w:r w:rsidRPr="00C6398D">
        <w:rPr>
          <w:bCs/>
          <w:i/>
          <w:sz w:val="22"/>
          <w:szCs w:val="22"/>
        </w:rPr>
        <w:t>.</w:t>
      </w:r>
    </w:p>
    <w:p w14:paraId="6EA77082" w14:textId="46FECE5A" w:rsidR="002E1DA8" w:rsidRDefault="002E1DA8" w:rsidP="00137AB3">
      <w:pPr>
        <w:pStyle w:val="Szvegtrzsbehzssal"/>
        <w:spacing w:after="0"/>
        <w:ind w:left="0"/>
        <w:rPr>
          <w:bCs/>
          <w:sz w:val="22"/>
          <w:szCs w:val="22"/>
        </w:rPr>
      </w:pPr>
      <w:r w:rsidRPr="00C6398D">
        <w:rPr>
          <w:sz w:val="22"/>
          <w:szCs w:val="22"/>
        </w:rPr>
        <w:t>A gyógyszer azonos adagjait adva az itrakonazol expozíció a kapszula esetében alacsonyabb, mint a belsőleges oldat esetében.</w:t>
      </w:r>
      <w:r w:rsidRPr="00C6398D">
        <w:rPr>
          <w:i/>
          <w:sz w:val="22"/>
          <w:szCs w:val="22"/>
        </w:rPr>
        <w:t xml:space="preserve"> </w:t>
      </w:r>
      <w:r w:rsidRPr="00C6398D">
        <w:rPr>
          <w:sz w:val="22"/>
          <w:szCs w:val="22"/>
        </w:rPr>
        <w:t>(lásd 4.4 pont</w:t>
      </w:r>
      <w:r w:rsidRPr="00C6398D">
        <w:rPr>
          <w:bCs/>
          <w:sz w:val="22"/>
          <w:szCs w:val="22"/>
        </w:rPr>
        <w:t>).</w:t>
      </w:r>
    </w:p>
    <w:p w14:paraId="383F390C" w14:textId="77777777" w:rsidR="0042786A" w:rsidRPr="00C6398D" w:rsidRDefault="0042786A" w:rsidP="00137AB3">
      <w:pPr>
        <w:pStyle w:val="Szvegtrzsbehzssal"/>
        <w:spacing w:after="0"/>
        <w:ind w:left="0"/>
        <w:rPr>
          <w:i/>
          <w:sz w:val="22"/>
          <w:szCs w:val="22"/>
        </w:rPr>
      </w:pPr>
    </w:p>
    <w:p w14:paraId="548A0CC8" w14:textId="77777777" w:rsidR="002A1959" w:rsidRPr="001E743E" w:rsidRDefault="002A1959" w:rsidP="00EB635F">
      <w:pPr>
        <w:pStyle w:val="NormlWeb"/>
        <w:spacing w:before="0" w:beforeAutospacing="0" w:after="0" w:afterAutospacing="0"/>
        <w:rPr>
          <w:i/>
          <w:iCs/>
          <w:sz w:val="22"/>
          <w:szCs w:val="22"/>
          <w:lang w:val="hu-HU"/>
        </w:rPr>
      </w:pPr>
      <w:r w:rsidRPr="001E743E">
        <w:rPr>
          <w:i/>
          <w:iCs/>
          <w:sz w:val="22"/>
          <w:szCs w:val="22"/>
          <w:lang w:val="hu-HU"/>
        </w:rPr>
        <w:t>Eloszlás</w:t>
      </w:r>
    </w:p>
    <w:p w14:paraId="4F19273A" w14:textId="67122D57" w:rsidR="005968B9" w:rsidRPr="00C6398D" w:rsidRDefault="002A1959" w:rsidP="005968B9">
      <w:pPr>
        <w:pStyle w:val="Szvegtrzsbehzssal"/>
        <w:ind w:left="0"/>
        <w:rPr>
          <w:sz w:val="22"/>
          <w:szCs w:val="22"/>
        </w:rPr>
      </w:pPr>
      <w:r w:rsidRPr="00EB635F">
        <w:rPr>
          <w:sz w:val="22"/>
          <w:szCs w:val="22"/>
          <w:lang w:val="hu-HU"/>
        </w:rPr>
        <w:t xml:space="preserve">A plazmában lévő </w:t>
      </w:r>
      <w:proofErr w:type="spellStart"/>
      <w:r w:rsidRPr="00EB635F">
        <w:rPr>
          <w:sz w:val="22"/>
          <w:szCs w:val="22"/>
          <w:lang w:val="hu-HU"/>
        </w:rPr>
        <w:t>itrakonazol</w:t>
      </w:r>
      <w:proofErr w:type="spellEnd"/>
      <w:r w:rsidRPr="00EB635F">
        <w:rPr>
          <w:sz w:val="22"/>
          <w:szCs w:val="22"/>
          <w:lang w:val="hu-HU"/>
        </w:rPr>
        <w:t xml:space="preserve"> nagy része (99,8%) fehérjékhez kötődik, amelyek közül a fő összetevő az albumin (99,6% a </w:t>
      </w:r>
      <w:proofErr w:type="spellStart"/>
      <w:r w:rsidRPr="00EB635F">
        <w:rPr>
          <w:sz w:val="22"/>
          <w:szCs w:val="22"/>
          <w:lang w:val="hu-HU"/>
        </w:rPr>
        <w:t>hidroxi-metabolit</w:t>
      </w:r>
      <w:proofErr w:type="spellEnd"/>
      <w:r w:rsidRPr="00EB635F">
        <w:rPr>
          <w:sz w:val="22"/>
          <w:szCs w:val="22"/>
          <w:lang w:val="hu-HU"/>
        </w:rPr>
        <w:t xml:space="preserve"> esetében). Az </w:t>
      </w:r>
      <w:proofErr w:type="spellStart"/>
      <w:r w:rsidRPr="00EB635F">
        <w:rPr>
          <w:sz w:val="22"/>
          <w:szCs w:val="22"/>
          <w:lang w:val="hu-HU"/>
        </w:rPr>
        <w:t>itrakonazol</w:t>
      </w:r>
      <w:proofErr w:type="spellEnd"/>
      <w:r w:rsidRPr="00EB635F">
        <w:rPr>
          <w:sz w:val="22"/>
          <w:szCs w:val="22"/>
          <w:lang w:val="hu-HU"/>
        </w:rPr>
        <w:t xml:space="preserve"> jelentős affinitást mutat a </w:t>
      </w:r>
      <w:proofErr w:type="spellStart"/>
      <w:r w:rsidRPr="00EB635F">
        <w:rPr>
          <w:sz w:val="22"/>
          <w:szCs w:val="22"/>
          <w:lang w:val="hu-HU"/>
        </w:rPr>
        <w:t>lipidek</w:t>
      </w:r>
      <w:proofErr w:type="spellEnd"/>
      <w:r w:rsidRPr="00EB635F">
        <w:rPr>
          <w:sz w:val="22"/>
          <w:szCs w:val="22"/>
          <w:lang w:val="hu-HU"/>
        </w:rPr>
        <w:t xml:space="preserve"> iránt is. A plazmában lévő </w:t>
      </w:r>
      <w:proofErr w:type="spellStart"/>
      <w:r w:rsidRPr="00EB635F">
        <w:rPr>
          <w:sz w:val="22"/>
          <w:szCs w:val="22"/>
          <w:lang w:val="hu-HU"/>
        </w:rPr>
        <w:t>itrakonazol</w:t>
      </w:r>
      <w:proofErr w:type="spellEnd"/>
      <w:r w:rsidRPr="00EB635F">
        <w:rPr>
          <w:sz w:val="22"/>
          <w:szCs w:val="22"/>
          <w:lang w:val="hu-HU"/>
        </w:rPr>
        <w:t xml:space="preserve"> mindössze 0,2%</w:t>
      </w:r>
      <w:r w:rsidR="00FC0331" w:rsidRPr="00EB635F">
        <w:rPr>
          <w:sz w:val="22"/>
          <w:szCs w:val="22"/>
          <w:lang w:val="hu-HU"/>
        </w:rPr>
        <w:noBreakHyphen/>
      </w:r>
      <w:r w:rsidRPr="00EB635F">
        <w:rPr>
          <w:sz w:val="22"/>
          <w:szCs w:val="22"/>
          <w:lang w:val="hu-HU"/>
        </w:rPr>
        <w:t xml:space="preserve">a van jelen szabad gyógyszerként. Az </w:t>
      </w:r>
      <w:proofErr w:type="spellStart"/>
      <w:r w:rsidRPr="00EB635F">
        <w:rPr>
          <w:sz w:val="22"/>
          <w:szCs w:val="22"/>
          <w:lang w:val="hu-HU"/>
        </w:rPr>
        <w:t>itrakonazol</w:t>
      </w:r>
      <w:proofErr w:type="spellEnd"/>
      <w:r w:rsidRPr="00EB635F">
        <w:rPr>
          <w:sz w:val="22"/>
          <w:szCs w:val="22"/>
          <w:lang w:val="hu-HU"/>
        </w:rPr>
        <w:t xml:space="preserve"> látszólagos megoszlási tere nagy (&gt;700</w:t>
      </w:r>
      <w:r w:rsidR="00FC0331" w:rsidRPr="00EB635F">
        <w:rPr>
          <w:sz w:val="22"/>
          <w:szCs w:val="22"/>
          <w:lang w:val="hu-HU"/>
        </w:rPr>
        <w:t> </w:t>
      </w:r>
      <w:r w:rsidRPr="00EB635F">
        <w:rPr>
          <w:sz w:val="22"/>
          <w:szCs w:val="22"/>
          <w:lang w:val="hu-HU"/>
        </w:rPr>
        <w:t>l) a szervezetben, amiből a gyógyszer szövetekben történő nagymértékű eloszlásra lehet következtetni. A tüdőben, vesében, májban, csontokban, gyomorban, lépben és izmokban a megfelelő plazmakoncentráció 2</w:t>
      </w:r>
      <w:r w:rsidR="00FC0331" w:rsidRPr="00EB635F">
        <w:rPr>
          <w:sz w:val="22"/>
          <w:szCs w:val="22"/>
          <w:lang w:val="hu-HU"/>
        </w:rPr>
        <w:noBreakHyphen/>
      </w:r>
      <w:r w:rsidRPr="00EB635F">
        <w:rPr>
          <w:sz w:val="22"/>
          <w:szCs w:val="22"/>
          <w:lang w:val="hu-HU"/>
        </w:rPr>
        <w:t>3</w:t>
      </w:r>
      <w:r w:rsidR="00FC0331" w:rsidRPr="00EB635F">
        <w:rPr>
          <w:sz w:val="22"/>
          <w:szCs w:val="22"/>
          <w:lang w:val="hu-HU"/>
        </w:rPr>
        <w:noBreakHyphen/>
      </w:r>
      <w:r w:rsidRPr="00EB635F">
        <w:rPr>
          <w:sz w:val="22"/>
          <w:szCs w:val="22"/>
          <w:lang w:val="hu-HU"/>
        </w:rPr>
        <w:t>szorosát éri el</w:t>
      </w:r>
      <w:r w:rsidR="005968B9">
        <w:rPr>
          <w:sz w:val="22"/>
          <w:szCs w:val="22"/>
          <w:lang w:val="hu-HU"/>
        </w:rPr>
        <w:t xml:space="preserve">, </w:t>
      </w:r>
      <w:r w:rsidR="005968B9">
        <w:rPr>
          <w:sz w:val="22"/>
          <w:szCs w:val="22"/>
        </w:rPr>
        <w:t>és</w:t>
      </w:r>
      <w:r w:rsidR="005968B9" w:rsidRPr="00C6398D">
        <w:rPr>
          <w:sz w:val="22"/>
          <w:szCs w:val="22"/>
        </w:rPr>
        <w:t xml:space="preserve"> a szaruképletekbe, különösen a bőrbe történő felvétele akár négyszer nagyobb, mint a plazmába. A koncentráció a cerebrospinalis folyadékban sokkal alacsonyabb, mint a plazmában, ennek ellenére a hatásosság a cerebrospinalis folyadékban jelen levő fertőzések ellen bizonyított.</w:t>
      </w:r>
    </w:p>
    <w:p w14:paraId="14C0F86A" w14:textId="77777777" w:rsidR="002A1959" w:rsidRPr="001E743E" w:rsidRDefault="002A1959" w:rsidP="00EB635F">
      <w:pPr>
        <w:pStyle w:val="NormlWeb"/>
        <w:spacing w:before="0" w:beforeAutospacing="0" w:after="0" w:afterAutospacing="0"/>
        <w:rPr>
          <w:i/>
          <w:iCs/>
          <w:sz w:val="22"/>
          <w:szCs w:val="22"/>
          <w:lang w:val="hu-HU"/>
        </w:rPr>
      </w:pPr>
      <w:proofErr w:type="spellStart"/>
      <w:r w:rsidRPr="001E743E">
        <w:rPr>
          <w:i/>
          <w:iCs/>
          <w:sz w:val="22"/>
          <w:szCs w:val="22"/>
          <w:lang w:val="hu-HU"/>
        </w:rPr>
        <w:t>Biotranszformáció</w:t>
      </w:r>
      <w:proofErr w:type="spellEnd"/>
    </w:p>
    <w:p w14:paraId="02745D8F" w14:textId="521F50C5" w:rsidR="00CF3243" w:rsidRPr="00EB635F" w:rsidRDefault="002A1959" w:rsidP="00EB635F">
      <w:pPr>
        <w:pStyle w:val="NormlWeb"/>
        <w:spacing w:before="0" w:beforeAutospacing="0" w:after="0" w:afterAutospacing="0"/>
        <w:rPr>
          <w:i/>
          <w:iCs/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 xml:space="preserve">Az </w:t>
      </w:r>
      <w:proofErr w:type="spellStart"/>
      <w:r w:rsidRPr="00EB635F">
        <w:rPr>
          <w:sz w:val="22"/>
          <w:szCs w:val="22"/>
          <w:lang w:val="hu-HU"/>
        </w:rPr>
        <w:t>itrakonazol</w:t>
      </w:r>
      <w:proofErr w:type="spellEnd"/>
      <w:r w:rsidRPr="00EB635F">
        <w:rPr>
          <w:sz w:val="22"/>
          <w:szCs w:val="22"/>
          <w:lang w:val="hu-HU"/>
        </w:rPr>
        <w:t xml:space="preserve"> a májban számos </w:t>
      </w:r>
      <w:proofErr w:type="spellStart"/>
      <w:r w:rsidRPr="00EB635F">
        <w:rPr>
          <w:sz w:val="22"/>
          <w:szCs w:val="22"/>
          <w:lang w:val="hu-HU"/>
        </w:rPr>
        <w:t>metabolittá</w:t>
      </w:r>
      <w:proofErr w:type="spellEnd"/>
      <w:r w:rsidRPr="00EB635F">
        <w:rPr>
          <w:sz w:val="22"/>
          <w:szCs w:val="22"/>
          <w:lang w:val="hu-HU"/>
        </w:rPr>
        <w:t xml:space="preserve"> bomlik. </w:t>
      </w:r>
      <w:r w:rsidR="005968B9" w:rsidRPr="00EB635F">
        <w:rPr>
          <w:i/>
          <w:sz w:val="22"/>
          <w:szCs w:val="22"/>
          <w:lang w:val="hu-HU"/>
        </w:rPr>
        <w:t>In vitro</w:t>
      </w:r>
      <w:r w:rsidR="005968B9" w:rsidRPr="00EB635F">
        <w:rPr>
          <w:sz w:val="22"/>
          <w:szCs w:val="22"/>
          <w:lang w:val="hu-HU"/>
        </w:rPr>
        <w:t xml:space="preserve"> vizsgálatok adatai szerint az </w:t>
      </w:r>
      <w:proofErr w:type="spellStart"/>
      <w:r w:rsidR="005968B9" w:rsidRPr="00EB635F">
        <w:rPr>
          <w:sz w:val="22"/>
          <w:szCs w:val="22"/>
          <w:lang w:val="hu-HU"/>
        </w:rPr>
        <w:t>itrakonazol</w:t>
      </w:r>
      <w:proofErr w:type="spellEnd"/>
      <w:r w:rsidR="005968B9" w:rsidRPr="00EB635F">
        <w:rPr>
          <w:sz w:val="22"/>
          <w:szCs w:val="22"/>
          <w:lang w:val="hu-HU"/>
        </w:rPr>
        <w:t xml:space="preserve"> metabolizmusában a CYP3A4 enzimnek van a legfontosabb szerepe.</w:t>
      </w:r>
      <w:r w:rsidR="005968B9" w:rsidRPr="00C6398D">
        <w:rPr>
          <w:sz w:val="22"/>
          <w:szCs w:val="22"/>
        </w:rPr>
        <w:t xml:space="preserve"> </w:t>
      </w:r>
      <w:r w:rsidR="00E91A14">
        <w:rPr>
          <w:sz w:val="22"/>
          <w:szCs w:val="22"/>
          <w:lang w:val="hu-HU"/>
        </w:rPr>
        <w:t>A leg</w:t>
      </w:r>
      <w:r w:rsidRPr="00EB635F">
        <w:rPr>
          <w:sz w:val="22"/>
          <w:szCs w:val="22"/>
          <w:lang w:val="hu-HU"/>
        </w:rPr>
        <w:t>fő</w:t>
      </w:r>
      <w:r w:rsidR="00E91A14">
        <w:rPr>
          <w:sz w:val="22"/>
          <w:szCs w:val="22"/>
          <w:lang w:val="hu-HU"/>
        </w:rPr>
        <w:t>bb</w:t>
      </w:r>
      <w:r w:rsidRPr="00EB635F">
        <w:rPr>
          <w:sz w:val="22"/>
          <w:szCs w:val="22"/>
          <w:lang w:val="hu-HU"/>
        </w:rPr>
        <w:t xml:space="preserve"> </w:t>
      </w:r>
      <w:proofErr w:type="spellStart"/>
      <w:r w:rsidRPr="00EB635F">
        <w:rPr>
          <w:sz w:val="22"/>
          <w:szCs w:val="22"/>
          <w:lang w:val="hu-HU"/>
        </w:rPr>
        <w:t>metabolitja</w:t>
      </w:r>
      <w:proofErr w:type="spellEnd"/>
      <w:r w:rsidRPr="00EB635F">
        <w:rPr>
          <w:sz w:val="22"/>
          <w:szCs w:val="22"/>
          <w:lang w:val="hu-HU"/>
        </w:rPr>
        <w:t xml:space="preserve"> a </w:t>
      </w:r>
      <w:proofErr w:type="spellStart"/>
      <w:r w:rsidRPr="00EB635F">
        <w:rPr>
          <w:sz w:val="22"/>
          <w:szCs w:val="22"/>
          <w:lang w:val="hu-HU"/>
        </w:rPr>
        <w:t>hidroxi-itrakonazol</w:t>
      </w:r>
      <w:proofErr w:type="spellEnd"/>
      <w:r w:rsidRPr="00EB635F">
        <w:rPr>
          <w:sz w:val="22"/>
          <w:szCs w:val="22"/>
          <w:lang w:val="hu-HU"/>
        </w:rPr>
        <w:t xml:space="preserve">, amely </w:t>
      </w:r>
      <w:r w:rsidRPr="00EB635F">
        <w:rPr>
          <w:i/>
          <w:sz w:val="22"/>
          <w:szCs w:val="22"/>
          <w:lang w:val="hu-HU"/>
        </w:rPr>
        <w:t>in vitro</w:t>
      </w:r>
      <w:r w:rsidRPr="00EB635F">
        <w:rPr>
          <w:sz w:val="22"/>
          <w:szCs w:val="22"/>
          <w:lang w:val="hu-HU"/>
        </w:rPr>
        <w:t xml:space="preserve"> az </w:t>
      </w:r>
      <w:proofErr w:type="spellStart"/>
      <w:r w:rsidRPr="00EB635F">
        <w:rPr>
          <w:sz w:val="22"/>
          <w:szCs w:val="22"/>
          <w:lang w:val="hu-HU"/>
        </w:rPr>
        <w:t>itrakonazolhoz</w:t>
      </w:r>
      <w:proofErr w:type="spellEnd"/>
      <w:r w:rsidRPr="00EB635F">
        <w:rPr>
          <w:sz w:val="22"/>
          <w:szCs w:val="22"/>
          <w:lang w:val="hu-HU"/>
        </w:rPr>
        <w:t xml:space="preserve"> mérhető </w:t>
      </w:r>
      <w:proofErr w:type="spellStart"/>
      <w:r w:rsidRPr="00EB635F">
        <w:rPr>
          <w:sz w:val="22"/>
          <w:szCs w:val="22"/>
          <w:lang w:val="hu-HU"/>
        </w:rPr>
        <w:t>antifungális</w:t>
      </w:r>
      <w:proofErr w:type="spellEnd"/>
      <w:r w:rsidRPr="00EB635F">
        <w:rPr>
          <w:sz w:val="22"/>
          <w:szCs w:val="22"/>
          <w:lang w:val="hu-HU"/>
        </w:rPr>
        <w:t xml:space="preserve"> aktivitást mutat. A </w:t>
      </w:r>
      <w:proofErr w:type="spellStart"/>
      <w:r w:rsidRPr="00EB635F">
        <w:rPr>
          <w:sz w:val="22"/>
          <w:szCs w:val="22"/>
          <w:lang w:val="hu-HU"/>
        </w:rPr>
        <w:t>hidroxi-itrakonazol</w:t>
      </w:r>
      <w:proofErr w:type="spellEnd"/>
      <w:r w:rsidRPr="00EB635F">
        <w:rPr>
          <w:sz w:val="22"/>
          <w:szCs w:val="22"/>
          <w:lang w:val="hu-HU"/>
        </w:rPr>
        <w:t xml:space="preserve"> </w:t>
      </w:r>
      <w:r w:rsidR="004977BE">
        <w:rPr>
          <w:sz w:val="22"/>
          <w:szCs w:val="22"/>
          <w:lang w:val="hu-HU"/>
        </w:rPr>
        <w:t xml:space="preserve">mélyponti </w:t>
      </w:r>
      <w:r w:rsidRPr="00EB635F">
        <w:rPr>
          <w:sz w:val="22"/>
          <w:szCs w:val="22"/>
          <w:lang w:val="hu-HU"/>
        </w:rPr>
        <w:t xml:space="preserve">plazmakoncentrációja az </w:t>
      </w:r>
      <w:proofErr w:type="spellStart"/>
      <w:r w:rsidRPr="00EB635F">
        <w:rPr>
          <w:sz w:val="22"/>
          <w:szCs w:val="22"/>
          <w:lang w:val="hu-HU"/>
        </w:rPr>
        <w:t>itrakonazolénak</w:t>
      </w:r>
      <w:proofErr w:type="spellEnd"/>
      <w:r w:rsidRPr="00EB635F">
        <w:rPr>
          <w:sz w:val="22"/>
          <w:szCs w:val="22"/>
          <w:lang w:val="hu-HU"/>
        </w:rPr>
        <w:t xml:space="preserve"> mintegy kétszerese.</w:t>
      </w:r>
    </w:p>
    <w:p w14:paraId="4535F97D" w14:textId="77777777" w:rsidR="00D64E81" w:rsidRDefault="00D64E81" w:rsidP="00EB635F">
      <w:pPr>
        <w:pStyle w:val="NormlWeb"/>
        <w:spacing w:before="0" w:beforeAutospacing="0" w:after="0" w:afterAutospacing="0"/>
        <w:rPr>
          <w:sz w:val="22"/>
          <w:szCs w:val="22"/>
          <w:u w:val="single"/>
          <w:lang w:val="hu-HU"/>
        </w:rPr>
      </w:pPr>
    </w:p>
    <w:p w14:paraId="42B0FDA6" w14:textId="77777777" w:rsidR="002A1959" w:rsidRPr="001E743E" w:rsidRDefault="002A1959" w:rsidP="00EB635F">
      <w:pPr>
        <w:pStyle w:val="NormlWeb"/>
        <w:spacing w:before="0" w:beforeAutospacing="0" w:after="0" w:afterAutospacing="0"/>
        <w:rPr>
          <w:i/>
          <w:iCs/>
          <w:sz w:val="22"/>
          <w:szCs w:val="22"/>
          <w:lang w:val="hu-HU"/>
        </w:rPr>
      </w:pPr>
      <w:r w:rsidRPr="001E743E">
        <w:rPr>
          <w:i/>
          <w:iCs/>
          <w:sz w:val="22"/>
          <w:szCs w:val="22"/>
          <w:lang w:val="hu-HU"/>
        </w:rPr>
        <w:t>Elimináció</w:t>
      </w:r>
    </w:p>
    <w:p w14:paraId="1AFFADA3" w14:textId="53F1AF4C" w:rsidR="002A1959" w:rsidRDefault="002A1959" w:rsidP="001E743E">
      <w:pPr>
        <w:pStyle w:val="Szvegtrzsbehzssal"/>
        <w:ind w:left="0"/>
        <w:rPr>
          <w:sz w:val="22"/>
          <w:szCs w:val="22"/>
        </w:rPr>
      </w:pPr>
      <w:r w:rsidRPr="00EB635F">
        <w:rPr>
          <w:sz w:val="22"/>
          <w:szCs w:val="22"/>
          <w:lang w:val="hu-HU"/>
        </w:rPr>
        <w:t xml:space="preserve">Az </w:t>
      </w:r>
      <w:proofErr w:type="spellStart"/>
      <w:r w:rsidRPr="00EB635F">
        <w:rPr>
          <w:sz w:val="22"/>
          <w:szCs w:val="22"/>
          <w:lang w:val="hu-HU"/>
        </w:rPr>
        <w:t>itrakonazol</w:t>
      </w:r>
      <w:proofErr w:type="spellEnd"/>
      <w:r w:rsidRPr="00EB635F">
        <w:rPr>
          <w:sz w:val="22"/>
          <w:szCs w:val="22"/>
          <w:lang w:val="hu-HU"/>
        </w:rPr>
        <w:t xml:space="preserve"> </w:t>
      </w:r>
      <w:r w:rsidR="004E3BA0">
        <w:rPr>
          <w:sz w:val="22"/>
          <w:szCs w:val="22"/>
          <w:lang w:val="hu-HU"/>
        </w:rPr>
        <w:t xml:space="preserve">egyetlen, </w:t>
      </w:r>
      <w:r w:rsidR="0015474F" w:rsidRPr="00C6398D">
        <w:rPr>
          <w:sz w:val="22"/>
          <w:szCs w:val="22"/>
        </w:rPr>
        <w:t>belsőleges oldat formájában alkalmazott adagja után</w:t>
      </w:r>
      <w:r w:rsidR="0015474F" w:rsidRPr="00C6398D" w:rsidDel="00CA6EB0">
        <w:rPr>
          <w:sz w:val="22"/>
          <w:szCs w:val="22"/>
        </w:rPr>
        <w:t xml:space="preserve"> </w:t>
      </w:r>
      <w:r w:rsidR="0015474F" w:rsidRPr="00C6398D">
        <w:rPr>
          <w:sz w:val="22"/>
          <w:szCs w:val="22"/>
        </w:rPr>
        <w:t>egy héten belül</w:t>
      </w:r>
      <w:r w:rsidR="0015474F" w:rsidRPr="00EB635F">
        <w:rPr>
          <w:sz w:val="22"/>
          <w:szCs w:val="22"/>
          <w:lang w:val="hu-HU"/>
        </w:rPr>
        <w:t xml:space="preserve"> </w:t>
      </w:r>
      <w:r w:rsidRPr="00EB635F">
        <w:rPr>
          <w:sz w:val="22"/>
          <w:szCs w:val="22"/>
          <w:lang w:val="hu-HU"/>
        </w:rPr>
        <w:t xml:space="preserve">inaktív </w:t>
      </w:r>
      <w:proofErr w:type="spellStart"/>
      <w:r w:rsidRPr="00EB635F">
        <w:rPr>
          <w:sz w:val="22"/>
          <w:szCs w:val="22"/>
          <w:lang w:val="hu-HU"/>
        </w:rPr>
        <w:t>metabolitok</w:t>
      </w:r>
      <w:proofErr w:type="spellEnd"/>
      <w:r w:rsidRPr="00EB635F">
        <w:rPr>
          <w:sz w:val="22"/>
          <w:szCs w:val="22"/>
          <w:lang w:val="hu-HU"/>
        </w:rPr>
        <w:t xml:space="preserve"> formájában </w:t>
      </w:r>
      <w:r w:rsidR="004E3BA0">
        <w:rPr>
          <w:sz w:val="22"/>
          <w:szCs w:val="22"/>
          <w:lang w:val="hu-HU"/>
        </w:rPr>
        <w:t xml:space="preserve">ürül ki </w:t>
      </w:r>
      <w:r w:rsidRPr="00EB635F">
        <w:rPr>
          <w:sz w:val="22"/>
          <w:szCs w:val="22"/>
          <w:lang w:val="hu-HU"/>
        </w:rPr>
        <w:t>a vizelettel</w:t>
      </w:r>
      <w:r w:rsidR="00D27597">
        <w:rPr>
          <w:sz w:val="22"/>
          <w:szCs w:val="22"/>
          <w:lang w:val="hu-HU"/>
        </w:rPr>
        <w:t xml:space="preserve"> </w:t>
      </w:r>
      <w:r w:rsidR="005968B9">
        <w:rPr>
          <w:sz w:val="22"/>
          <w:szCs w:val="22"/>
          <w:lang w:val="hu-HU"/>
        </w:rPr>
        <w:t>(35%)</w:t>
      </w:r>
      <w:r w:rsidRPr="00EB635F">
        <w:rPr>
          <w:sz w:val="22"/>
          <w:szCs w:val="22"/>
          <w:lang w:val="hu-HU"/>
        </w:rPr>
        <w:t xml:space="preserve"> és a széklettel </w:t>
      </w:r>
      <w:r w:rsidR="005968B9">
        <w:rPr>
          <w:sz w:val="22"/>
          <w:szCs w:val="22"/>
          <w:lang w:val="hu-HU"/>
        </w:rPr>
        <w:t>(</w:t>
      </w:r>
      <w:r w:rsidR="005968B9" w:rsidRPr="00EB635F">
        <w:rPr>
          <w:sz w:val="22"/>
          <w:szCs w:val="22"/>
          <w:lang w:val="hu-HU"/>
        </w:rPr>
        <w:t>54%</w:t>
      </w:r>
      <w:r w:rsidR="005968B9">
        <w:rPr>
          <w:sz w:val="22"/>
          <w:szCs w:val="22"/>
          <w:lang w:val="hu-HU"/>
        </w:rPr>
        <w:t>)</w:t>
      </w:r>
      <w:r w:rsidRPr="00EB635F">
        <w:rPr>
          <w:sz w:val="22"/>
          <w:szCs w:val="22"/>
          <w:lang w:val="hu-HU"/>
        </w:rPr>
        <w:t xml:space="preserve">. </w:t>
      </w:r>
      <w:r w:rsidR="0015474F" w:rsidRPr="00C6398D">
        <w:rPr>
          <w:sz w:val="22"/>
          <w:szCs w:val="22"/>
        </w:rPr>
        <w:t>Az itrakonazol és a</w:t>
      </w:r>
      <w:r w:rsidR="00C90D7F">
        <w:rPr>
          <w:sz w:val="22"/>
          <w:szCs w:val="22"/>
        </w:rPr>
        <w:t>z</w:t>
      </w:r>
      <w:r w:rsidR="0015474F" w:rsidRPr="00C6398D">
        <w:rPr>
          <w:sz w:val="22"/>
          <w:szCs w:val="22"/>
        </w:rPr>
        <w:t xml:space="preserve"> </w:t>
      </w:r>
      <w:r w:rsidR="00C90D7F" w:rsidRPr="00C6398D">
        <w:rPr>
          <w:sz w:val="22"/>
          <w:szCs w:val="22"/>
        </w:rPr>
        <w:t xml:space="preserve">aktív metabolit </w:t>
      </w:r>
      <w:r w:rsidR="0015474F" w:rsidRPr="00C6398D">
        <w:rPr>
          <w:sz w:val="22"/>
          <w:szCs w:val="22"/>
        </w:rPr>
        <w:t>hidroxi-itrakonazol vesén keresztül történő kiválasztása egy intravénás adag kevesebb mint 1%-át teszi ki.</w:t>
      </w:r>
      <w:r w:rsidR="0015474F">
        <w:rPr>
          <w:sz w:val="22"/>
          <w:szCs w:val="22"/>
        </w:rPr>
        <w:t xml:space="preserve"> </w:t>
      </w:r>
      <w:r w:rsidR="0015474F" w:rsidRPr="00C6398D">
        <w:rPr>
          <w:sz w:val="22"/>
          <w:szCs w:val="22"/>
        </w:rPr>
        <w:t xml:space="preserve">Egy izotóppal jelzett orális adag alapján </w:t>
      </w:r>
      <w:r w:rsidR="00620B1A">
        <w:rPr>
          <w:sz w:val="22"/>
          <w:szCs w:val="22"/>
        </w:rPr>
        <w:t xml:space="preserve">kimutatták, hogy </w:t>
      </w:r>
      <w:r w:rsidR="0015474F" w:rsidRPr="00C6398D">
        <w:rPr>
          <w:sz w:val="22"/>
          <w:szCs w:val="22"/>
        </w:rPr>
        <w:t xml:space="preserve">a </w:t>
      </w:r>
      <w:r w:rsidR="00C90D7F" w:rsidRPr="00C6398D">
        <w:rPr>
          <w:sz w:val="22"/>
          <w:szCs w:val="22"/>
        </w:rPr>
        <w:t>széklet útján</w:t>
      </w:r>
      <w:r w:rsidR="0023309E">
        <w:rPr>
          <w:sz w:val="22"/>
          <w:szCs w:val="22"/>
        </w:rPr>
        <w:t>, változatlan formában</w:t>
      </w:r>
      <w:r w:rsidR="00C90D7F" w:rsidRPr="00C6398D">
        <w:rPr>
          <w:sz w:val="22"/>
          <w:szCs w:val="22"/>
        </w:rPr>
        <w:t xml:space="preserve"> </w:t>
      </w:r>
      <w:r w:rsidR="00C90D7F">
        <w:rPr>
          <w:sz w:val="22"/>
          <w:szCs w:val="22"/>
        </w:rPr>
        <w:t xml:space="preserve">ürülő gyógyszer </w:t>
      </w:r>
      <w:r w:rsidR="0023309E">
        <w:rPr>
          <w:sz w:val="22"/>
          <w:szCs w:val="22"/>
        </w:rPr>
        <w:t xml:space="preserve">mennyisége </w:t>
      </w:r>
      <w:r w:rsidR="00C90D7F">
        <w:rPr>
          <w:sz w:val="22"/>
          <w:szCs w:val="22"/>
        </w:rPr>
        <w:t xml:space="preserve">a bevett </w:t>
      </w:r>
      <w:r w:rsidR="00620B1A">
        <w:rPr>
          <w:sz w:val="22"/>
          <w:szCs w:val="22"/>
        </w:rPr>
        <w:t>adag 3–18%-</w:t>
      </w:r>
      <w:r w:rsidR="00C90D7F">
        <w:rPr>
          <w:sz w:val="22"/>
          <w:szCs w:val="22"/>
        </w:rPr>
        <w:t>á</w:t>
      </w:r>
      <w:r w:rsidR="0023309E">
        <w:rPr>
          <w:sz w:val="22"/>
          <w:szCs w:val="22"/>
        </w:rPr>
        <w:t>t teszi ki</w:t>
      </w:r>
      <w:r w:rsidR="0015474F" w:rsidRPr="00C6398D">
        <w:rPr>
          <w:sz w:val="22"/>
          <w:szCs w:val="22"/>
        </w:rPr>
        <w:t>.</w:t>
      </w:r>
    </w:p>
    <w:p w14:paraId="083E8582" w14:textId="7661020E" w:rsidR="00BB656B" w:rsidRPr="00BB656B" w:rsidRDefault="00BB656B" w:rsidP="00137AB3">
      <w:pPr>
        <w:pStyle w:val="Szvegtrzsbehzssal"/>
        <w:spacing w:after="0"/>
        <w:ind w:left="0"/>
        <w:rPr>
          <w:sz w:val="22"/>
          <w:szCs w:val="22"/>
          <w:lang w:val="hu-HU"/>
        </w:rPr>
      </w:pPr>
      <w:r w:rsidRPr="00BB656B">
        <w:rPr>
          <w:sz w:val="22"/>
          <w:szCs w:val="22"/>
        </w:rPr>
        <w:t xml:space="preserve">Mivel az itrakonazol keratintartalmú szövetekből történő redisztribúciója elhanyagolhatónak tűnik, ezen szövetekből való eliminációja az epidermális regenerációhoz kötött. A plazmával ellentétben a bőrben mért koncentráció egy </w:t>
      </w:r>
      <w:r w:rsidRPr="001E743E">
        <w:rPr>
          <w:sz w:val="22"/>
          <w:szCs w:val="22"/>
        </w:rPr>
        <w:t>4 hetes kezelés</w:t>
      </w:r>
      <w:r w:rsidRPr="00BB656B">
        <w:rPr>
          <w:sz w:val="22"/>
          <w:szCs w:val="22"/>
        </w:rPr>
        <w:t xml:space="preserve"> megszakítását követően </w:t>
      </w:r>
      <w:r w:rsidRPr="001E743E">
        <w:rPr>
          <w:sz w:val="22"/>
          <w:szCs w:val="22"/>
        </w:rPr>
        <w:t>2–4 hétig</w:t>
      </w:r>
      <w:r w:rsidRPr="00BB656B">
        <w:rPr>
          <w:sz w:val="22"/>
          <w:szCs w:val="22"/>
        </w:rPr>
        <w:t xml:space="preserve"> fennmarad, míg a körömkeratinban – ahol az itrakonazol már a kezelés megkezdését követő </w:t>
      </w:r>
      <w:r w:rsidRPr="001E743E">
        <w:rPr>
          <w:sz w:val="22"/>
          <w:szCs w:val="22"/>
        </w:rPr>
        <w:t>1 héten belül</w:t>
      </w:r>
      <w:r w:rsidRPr="00BB656B">
        <w:rPr>
          <w:sz w:val="22"/>
          <w:szCs w:val="22"/>
        </w:rPr>
        <w:t xml:space="preserve"> kimutatható – egy </w:t>
      </w:r>
      <w:r w:rsidRPr="001E743E">
        <w:rPr>
          <w:sz w:val="22"/>
          <w:szCs w:val="22"/>
        </w:rPr>
        <w:t>3 hónapos kezelési időszak</w:t>
      </w:r>
      <w:r w:rsidRPr="00BB656B">
        <w:rPr>
          <w:sz w:val="22"/>
          <w:szCs w:val="22"/>
        </w:rPr>
        <w:t xml:space="preserve"> befejezése után </w:t>
      </w:r>
      <w:r w:rsidRPr="001E743E">
        <w:rPr>
          <w:sz w:val="22"/>
          <w:szCs w:val="22"/>
        </w:rPr>
        <w:t>legalább hat hónapig</w:t>
      </w:r>
      <w:r w:rsidRPr="00BB656B">
        <w:rPr>
          <w:sz w:val="22"/>
          <w:szCs w:val="22"/>
        </w:rPr>
        <w:t xml:space="preserve"> jelen van.</w:t>
      </w:r>
    </w:p>
    <w:p w14:paraId="041ADE9F" w14:textId="77777777" w:rsidR="00CF3243" w:rsidRPr="00EB635F" w:rsidRDefault="00CF3243" w:rsidP="0023309E">
      <w:pPr>
        <w:pStyle w:val="NormlWeb"/>
        <w:spacing w:before="0" w:beforeAutospacing="0" w:after="0" w:afterAutospacing="0"/>
        <w:rPr>
          <w:i/>
          <w:iCs/>
          <w:sz w:val="22"/>
          <w:szCs w:val="22"/>
          <w:lang w:val="hu-HU"/>
        </w:rPr>
      </w:pPr>
    </w:p>
    <w:p w14:paraId="15DB2FB7" w14:textId="77777777" w:rsidR="002A1959" w:rsidRPr="00043C36" w:rsidRDefault="00D567C5" w:rsidP="00EB635F">
      <w:pPr>
        <w:pStyle w:val="NormlWeb"/>
        <w:spacing w:before="0" w:beforeAutospacing="0" w:after="0" w:afterAutospacing="0"/>
        <w:rPr>
          <w:sz w:val="22"/>
          <w:szCs w:val="22"/>
          <w:u w:val="single"/>
          <w:lang w:val="hu-HU"/>
        </w:rPr>
      </w:pPr>
      <w:r w:rsidRPr="00043C36">
        <w:rPr>
          <w:sz w:val="22"/>
          <w:szCs w:val="22"/>
          <w:u w:val="single"/>
          <w:lang w:val="hu-HU"/>
        </w:rPr>
        <w:t>Különleges betegcsoportok</w:t>
      </w:r>
    </w:p>
    <w:p w14:paraId="14C22A91" w14:textId="77777777" w:rsidR="00CB4255" w:rsidRPr="00EB635F" w:rsidRDefault="00CB4255" w:rsidP="00EB635F">
      <w:pPr>
        <w:rPr>
          <w:sz w:val="22"/>
          <w:szCs w:val="22"/>
          <w:lang w:val="hu-HU"/>
        </w:rPr>
      </w:pPr>
    </w:p>
    <w:p w14:paraId="77E7C128" w14:textId="77777777" w:rsidR="00CB4255" w:rsidRPr="00043C36" w:rsidRDefault="002A1959" w:rsidP="00EB635F">
      <w:pPr>
        <w:rPr>
          <w:i/>
          <w:sz w:val="22"/>
          <w:szCs w:val="22"/>
          <w:lang w:val="hu-HU"/>
        </w:rPr>
      </w:pPr>
      <w:r w:rsidRPr="00043C36">
        <w:rPr>
          <w:i/>
          <w:sz w:val="22"/>
          <w:szCs w:val="22"/>
          <w:lang w:val="hu-HU"/>
        </w:rPr>
        <w:t>Máj</w:t>
      </w:r>
      <w:r w:rsidR="00EB635F" w:rsidRPr="00EB635F">
        <w:rPr>
          <w:i/>
          <w:sz w:val="22"/>
          <w:szCs w:val="22"/>
          <w:lang w:val="hu-HU"/>
        </w:rPr>
        <w:t>károsodás</w:t>
      </w:r>
    </w:p>
    <w:p w14:paraId="0AE1F33A" w14:textId="77777777" w:rsidR="00BB656B" w:rsidRDefault="0015474F" w:rsidP="00BB656B">
      <w:pPr>
        <w:rPr>
          <w:sz w:val="22"/>
          <w:szCs w:val="22"/>
        </w:rPr>
      </w:pPr>
      <w:r w:rsidRPr="00C6398D">
        <w:rPr>
          <w:sz w:val="22"/>
          <w:szCs w:val="22"/>
        </w:rPr>
        <w:t xml:space="preserve">Az itrakonazol főként a májban metabolizálódik. </w:t>
      </w:r>
      <w:r w:rsidR="002A1959" w:rsidRPr="00EB635F">
        <w:rPr>
          <w:sz w:val="22"/>
          <w:szCs w:val="22"/>
          <w:lang w:val="hu-HU"/>
        </w:rPr>
        <w:t xml:space="preserve">Egy </w:t>
      </w:r>
      <w:proofErr w:type="spellStart"/>
      <w:r w:rsidR="002A1959" w:rsidRPr="00EB635F">
        <w:rPr>
          <w:sz w:val="22"/>
          <w:szCs w:val="22"/>
          <w:lang w:val="hu-HU"/>
        </w:rPr>
        <w:t>farmakokinetikai</w:t>
      </w:r>
      <w:proofErr w:type="spellEnd"/>
      <w:r w:rsidR="002A1959" w:rsidRPr="00EB635F">
        <w:rPr>
          <w:sz w:val="22"/>
          <w:szCs w:val="22"/>
          <w:lang w:val="hu-HU"/>
        </w:rPr>
        <w:t xml:space="preserve"> vizsgálatban 100</w:t>
      </w:r>
      <w:r w:rsidR="0058154F" w:rsidRPr="00EB635F">
        <w:rPr>
          <w:sz w:val="22"/>
          <w:szCs w:val="22"/>
          <w:lang w:val="hu-HU"/>
        </w:rPr>
        <w:t> </w:t>
      </w:r>
      <w:r w:rsidR="002A1959" w:rsidRPr="00EB635F">
        <w:rPr>
          <w:sz w:val="22"/>
          <w:szCs w:val="22"/>
          <w:lang w:val="hu-HU"/>
        </w:rPr>
        <w:t xml:space="preserve">mg egyszeri </w:t>
      </w:r>
      <w:proofErr w:type="spellStart"/>
      <w:r w:rsidR="002A1959" w:rsidRPr="00EB635F">
        <w:rPr>
          <w:sz w:val="22"/>
          <w:szCs w:val="22"/>
          <w:lang w:val="hu-HU"/>
        </w:rPr>
        <w:t>itrakonazol</w:t>
      </w:r>
      <w:proofErr w:type="spellEnd"/>
      <w:r w:rsidR="002A1959" w:rsidRPr="00EB635F">
        <w:rPr>
          <w:sz w:val="22"/>
          <w:szCs w:val="22"/>
          <w:lang w:val="hu-HU"/>
        </w:rPr>
        <w:t xml:space="preserve"> dózist (egy 100</w:t>
      </w:r>
      <w:r w:rsidR="0058154F" w:rsidRPr="00EB635F">
        <w:rPr>
          <w:sz w:val="22"/>
          <w:szCs w:val="22"/>
          <w:lang w:val="hu-HU"/>
        </w:rPr>
        <w:t> </w:t>
      </w:r>
      <w:r w:rsidR="002A1959" w:rsidRPr="00EB635F">
        <w:rPr>
          <w:sz w:val="22"/>
          <w:szCs w:val="22"/>
          <w:lang w:val="hu-HU"/>
        </w:rPr>
        <w:t>mg</w:t>
      </w:r>
      <w:r w:rsidR="0058154F" w:rsidRPr="00EB635F">
        <w:rPr>
          <w:sz w:val="22"/>
          <w:szCs w:val="22"/>
          <w:lang w:val="hu-HU"/>
        </w:rPr>
        <w:t> </w:t>
      </w:r>
      <w:proofErr w:type="spellStart"/>
      <w:r w:rsidR="002A1959" w:rsidRPr="00EB635F">
        <w:rPr>
          <w:sz w:val="22"/>
          <w:szCs w:val="22"/>
          <w:lang w:val="hu-HU"/>
        </w:rPr>
        <w:t>os</w:t>
      </w:r>
      <w:proofErr w:type="spellEnd"/>
      <w:r w:rsidR="002A1959" w:rsidRPr="00EB635F">
        <w:rPr>
          <w:sz w:val="22"/>
          <w:szCs w:val="22"/>
          <w:lang w:val="hu-HU"/>
        </w:rPr>
        <w:t xml:space="preserve"> kapszulát) adtak 6 egészséges alanynak és 12 </w:t>
      </w:r>
      <w:proofErr w:type="spellStart"/>
      <w:r w:rsidR="002A1959" w:rsidRPr="00EB635F">
        <w:rPr>
          <w:sz w:val="22"/>
          <w:szCs w:val="22"/>
          <w:lang w:val="hu-HU"/>
        </w:rPr>
        <w:t>cirr</w:t>
      </w:r>
      <w:r w:rsidR="003C5DEE" w:rsidRPr="00EB635F">
        <w:rPr>
          <w:sz w:val="22"/>
          <w:szCs w:val="22"/>
          <w:lang w:val="hu-HU"/>
        </w:rPr>
        <w:t>hos</w:t>
      </w:r>
      <w:r w:rsidR="002A1959" w:rsidRPr="00EB635F">
        <w:rPr>
          <w:sz w:val="22"/>
          <w:szCs w:val="22"/>
          <w:lang w:val="hu-HU"/>
        </w:rPr>
        <w:t>isos</w:t>
      </w:r>
      <w:proofErr w:type="spellEnd"/>
      <w:r w:rsidR="002A1959" w:rsidRPr="00EB635F">
        <w:rPr>
          <w:sz w:val="22"/>
          <w:szCs w:val="22"/>
          <w:lang w:val="hu-HU"/>
        </w:rPr>
        <w:t xml:space="preserve"> betegnek. A </w:t>
      </w:r>
      <w:proofErr w:type="spellStart"/>
      <w:r w:rsidR="002A1959" w:rsidRPr="00EB635F">
        <w:rPr>
          <w:sz w:val="22"/>
          <w:szCs w:val="22"/>
          <w:lang w:val="hu-HU"/>
        </w:rPr>
        <w:t>C</w:t>
      </w:r>
      <w:r w:rsidR="002A1959" w:rsidRPr="00EB635F">
        <w:rPr>
          <w:sz w:val="22"/>
          <w:szCs w:val="22"/>
          <w:vertAlign w:val="subscript"/>
          <w:lang w:val="hu-HU"/>
        </w:rPr>
        <w:t>max</w:t>
      </w:r>
      <w:proofErr w:type="spellEnd"/>
      <w:r w:rsidR="002A1959" w:rsidRPr="00EB635F">
        <w:rPr>
          <w:sz w:val="22"/>
          <w:szCs w:val="22"/>
          <w:lang w:val="hu-HU"/>
        </w:rPr>
        <w:t xml:space="preserve"> átlagértéke </w:t>
      </w:r>
      <w:proofErr w:type="spellStart"/>
      <w:r w:rsidR="002A1959" w:rsidRPr="00EB635F">
        <w:rPr>
          <w:sz w:val="22"/>
          <w:szCs w:val="22"/>
          <w:lang w:val="hu-HU"/>
        </w:rPr>
        <w:t>statisztikailag</w:t>
      </w:r>
      <w:proofErr w:type="spellEnd"/>
      <w:r w:rsidR="002A1959" w:rsidRPr="00EB635F">
        <w:rPr>
          <w:sz w:val="22"/>
          <w:szCs w:val="22"/>
          <w:lang w:val="hu-HU"/>
        </w:rPr>
        <w:t xml:space="preserve"> szignifikánsan (47%) csökkent, az </w:t>
      </w:r>
      <w:proofErr w:type="spellStart"/>
      <w:r w:rsidR="002A1959" w:rsidRPr="00EB635F">
        <w:rPr>
          <w:sz w:val="22"/>
          <w:szCs w:val="22"/>
          <w:lang w:val="hu-HU"/>
        </w:rPr>
        <w:t>itrakonazol</w:t>
      </w:r>
      <w:proofErr w:type="spellEnd"/>
      <w:r w:rsidR="002A1959" w:rsidRPr="00EB635F">
        <w:rPr>
          <w:sz w:val="22"/>
          <w:szCs w:val="22"/>
          <w:lang w:val="hu-HU"/>
        </w:rPr>
        <w:t xml:space="preserve"> eliminációs felezési ideje pedig kétszeresére nőtt (37±17, illetve 16±5</w:t>
      </w:r>
      <w:r w:rsidR="0058154F" w:rsidRPr="00EB635F">
        <w:rPr>
          <w:sz w:val="22"/>
          <w:szCs w:val="22"/>
          <w:lang w:val="hu-HU"/>
        </w:rPr>
        <w:t> </w:t>
      </w:r>
      <w:r w:rsidR="002A1959" w:rsidRPr="00EB635F">
        <w:rPr>
          <w:sz w:val="22"/>
          <w:szCs w:val="22"/>
          <w:lang w:val="hu-HU"/>
        </w:rPr>
        <w:t xml:space="preserve">óra) a </w:t>
      </w:r>
      <w:proofErr w:type="spellStart"/>
      <w:r w:rsidR="002A1959" w:rsidRPr="00EB635F">
        <w:rPr>
          <w:sz w:val="22"/>
          <w:szCs w:val="22"/>
          <w:lang w:val="hu-HU"/>
        </w:rPr>
        <w:t>cirr</w:t>
      </w:r>
      <w:r w:rsidR="003C5DEE" w:rsidRPr="00EB635F">
        <w:rPr>
          <w:sz w:val="22"/>
          <w:szCs w:val="22"/>
          <w:lang w:val="hu-HU"/>
        </w:rPr>
        <w:t>hos</w:t>
      </w:r>
      <w:r w:rsidR="002A1959" w:rsidRPr="00EB635F">
        <w:rPr>
          <w:sz w:val="22"/>
          <w:szCs w:val="22"/>
          <w:lang w:val="hu-HU"/>
        </w:rPr>
        <w:t>isos</w:t>
      </w:r>
      <w:proofErr w:type="spellEnd"/>
      <w:r w:rsidR="002A1959" w:rsidRPr="00EB635F">
        <w:rPr>
          <w:sz w:val="22"/>
          <w:szCs w:val="22"/>
          <w:lang w:val="hu-HU"/>
        </w:rPr>
        <w:t xml:space="preserve"> alanyok esetében az egészségesekhez képest.</w:t>
      </w:r>
      <w:r w:rsidRPr="0015474F">
        <w:rPr>
          <w:sz w:val="22"/>
          <w:szCs w:val="22"/>
        </w:rPr>
        <w:t xml:space="preserve"> </w:t>
      </w:r>
      <w:r w:rsidRPr="00C6398D">
        <w:rPr>
          <w:sz w:val="22"/>
          <w:szCs w:val="22"/>
        </w:rPr>
        <w:t xml:space="preserve">Mindamellett az itrakonazol </w:t>
      </w:r>
      <w:r w:rsidR="003715C3">
        <w:rPr>
          <w:sz w:val="22"/>
          <w:szCs w:val="22"/>
        </w:rPr>
        <w:t xml:space="preserve">AUC alapján számított </w:t>
      </w:r>
      <w:r w:rsidRPr="00C6398D">
        <w:rPr>
          <w:sz w:val="22"/>
          <w:szCs w:val="22"/>
        </w:rPr>
        <w:t>össz-expozíció</w:t>
      </w:r>
      <w:r w:rsidR="003715C3">
        <w:rPr>
          <w:sz w:val="22"/>
          <w:szCs w:val="22"/>
        </w:rPr>
        <w:t>ja</w:t>
      </w:r>
      <w:r w:rsidRPr="00C6398D">
        <w:rPr>
          <w:sz w:val="22"/>
          <w:szCs w:val="22"/>
        </w:rPr>
        <w:t xml:space="preserve"> hasonló volt a cirrózisos betegeknél és az egészséges alanyoknál.</w:t>
      </w:r>
      <w:r w:rsidR="00BB656B">
        <w:rPr>
          <w:sz w:val="22"/>
          <w:szCs w:val="22"/>
        </w:rPr>
        <w:t xml:space="preserve"> </w:t>
      </w:r>
    </w:p>
    <w:p w14:paraId="00538BC1" w14:textId="35F81F9F" w:rsidR="002A1959" w:rsidRPr="00EB635F" w:rsidRDefault="002A1959" w:rsidP="001E743E">
      <w:pPr>
        <w:rPr>
          <w:b/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 xml:space="preserve">Az </w:t>
      </w:r>
      <w:proofErr w:type="spellStart"/>
      <w:r w:rsidRPr="00EB635F">
        <w:rPr>
          <w:sz w:val="22"/>
          <w:szCs w:val="22"/>
          <w:lang w:val="hu-HU"/>
        </w:rPr>
        <w:t>itrakonazol</w:t>
      </w:r>
      <w:proofErr w:type="spellEnd"/>
      <w:r w:rsidRPr="00EB635F">
        <w:rPr>
          <w:sz w:val="22"/>
          <w:szCs w:val="22"/>
          <w:lang w:val="hu-HU"/>
        </w:rPr>
        <w:t xml:space="preserve"> </w:t>
      </w:r>
      <w:proofErr w:type="spellStart"/>
      <w:r w:rsidRPr="00EB635F">
        <w:rPr>
          <w:sz w:val="22"/>
          <w:szCs w:val="22"/>
          <w:lang w:val="hu-HU"/>
        </w:rPr>
        <w:t>cirr</w:t>
      </w:r>
      <w:r w:rsidR="003C5DEE" w:rsidRPr="00EB635F">
        <w:rPr>
          <w:sz w:val="22"/>
          <w:szCs w:val="22"/>
          <w:lang w:val="hu-HU"/>
        </w:rPr>
        <w:t>hos</w:t>
      </w:r>
      <w:r w:rsidRPr="00EB635F">
        <w:rPr>
          <w:sz w:val="22"/>
          <w:szCs w:val="22"/>
          <w:lang w:val="hu-HU"/>
        </w:rPr>
        <w:t>isos</w:t>
      </w:r>
      <w:proofErr w:type="spellEnd"/>
      <w:r w:rsidRPr="00EB635F">
        <w:rPr>
          <w:sz w:val="22"/>
          <w:szCs w:val="22"/>
          <w:lang w:val="hu-HU"/>
        </w:rPr>
        <w:t xml:space="preserve"> betegekben történő hosszú távú alkalmazásával kapcsolatban nem állnak rendelkezésre adatok</w:t>
      </w:r>
      <w:r w:rsidR="00E50107" w:rsidRPr="00EB635F">
        <w:rPr>
          <w:sz w:val="22"/>
          <w:szCs w:val="22"/>
          <w:lang w:val="hu-HU"/>
        </w:rPr>
        <w:t xml:space="preserve"> (l</w:t>
      </w:r>
      <w:r w:rsidRPr="00EB635F">
        <w:rPr>
          <w:sz w:val="22"/>
          <w:szCs w:val="22"/>
          <w:lang w:val="hu-HU"/>
        </w:rPr>
        <w:t xml:space="preserve">ásd 4.2 </w:t>
      </w:r>
      <w:r w:rsidR="00E50107" w:rsidRPr="00EB635F">
        <w:rPr>
          <w:sz w:val="22"/>
          <w:szCs w:val="22"/>
          <w:lang w:val="hu-HU"/>
        </w:rPr>
        <w:t>és</w:t>
      </w:r>
      <w:r w:rsidRPr="00EB635F">
        <w:rPr>
          <w:sz w:val="22"/>
          <w:szCs w:val="22"/>
          <w:lang w:val="hu-HU"/>
        </w:rPr>
        <w:t xml:space="preserve"> 4.4</w:t>
      </w:r>
      <w:r w:rsidR="00E50107" w:rsidRPr="00EB635F">
        <w:rPr>
          <w:sz w:val="22"/>
          <w:szCs w:val="22"/>
          <w:lang w:val="hu-HU"/>
        </w:rPr>
        <w:t> </w:t>
      </w:r>
      <w:r w:rsidRPr="00EB635F">
        <w:rPr>
          <w:sz w:val="22"/>
          <w:szCs w:val="22"/>
          <w:lang w:val="hu-HU"/>
        </w:rPr>
        <w:t>pont).</w:t>
      </w:r>
    </w:p>
    <w:p w14:paraId="20252243" w14:textId="77777777" w:rsidR="00571717" w:rsidRPr="00EB635F" w:rsidRDefault="00571717" w:rsidP="00EB635F">
      <w:pPr>
        <w:rPr>
          <w:sz w:val="22"/>
          <w:szCs w:val="22"/>
          <w:lang w:val="hu-HU"/>
        </w:rPr>
      </w:pPr>
    </w:p>
    <w:p w14:paraId="4BA03231" w14:textId="77777777" w:rsidR="00CB4255" w:rsidRPr="00043C36" w:rsidRDefault="002A1959" w:rsidP="00EB635F">
      <w:pPr>
        <w:rPr>
          <w:i/>
          <w:sz w:val="22"/>
          <w:szCs w:val="22"/>
          <w:lang w:val="hu-HU"/>
        </w:rPr>
      </w:pPr>
      <w:r w:rsidRPr="00043C36">
        <w:rPr>
          <w:i/>
          <w:sz w:val="22"/>
          <w:szCs w:val="22"/>
          <w:lang w:val="hu-HU"/>
        </w:rPr>
        <w:t>Vese</w:t>
      </w:r>
      <w:r w:rsidR="00EB635F" w:rsidRPr="00EB635F">
        <w:rPr>
          <w:i/>
          <w:sz w:val="22"/>
          <w:szCs w:val="22"/>
          <w:lang w:val="hu-HU"/>
        </w:rPr>
        <w:t>károsodás</w:t>
      </w:r>
    </w:p>
    <w:p w14:paraId="35FDE259" w14:textId="6B3865F6" w:rsidR="003715C3" w:rsidRDefault="002A1959" w:rsidP="00137AB3">
      <w:pPr>
        <w:pStyle w:val="Szvegtrzsbehzssal"/>
        <w:spacing w:after="0"/>
        <w:ind w:left="0"/>
        <w:rPr>
          <w:sz w:val="22"/>
          <w:szCs w:val="22"/>
        </w:rPr>
      </w:pPr>
      <w:r w:rsidRPr="00EB635F">
        <w:rPr>
          <w:sz w:val="22"/>
          <w:szCs w:val="22"/>
          <w:lang w:val="hu-HU"/>
        </w:rPr>
        <w:t>A vese</w:t>
      </w:r>
      <w:r w:rsidR="003C5DEE" w:rsidRPr="00EB635F">
        <w:rPr>
          <w:sz w:val="22"/>
          <w:szCs w:val="22"/>
          <w:lang w:val="hu-HU"/>
        </w:rPr>
        <w:t>károsodásban</w:t>
      </w:r>
      <w:r w:rsidRPr="00EB635F">
        <w:rPr>
          <w:sz w:val="22"/>
          <w:szCs w:val="22"/>
          <w:lang w:val="hu-HU"/>
        </w:rPr>
        <w:t xml:space="preserve"> szenvedő betegek esetében a szájon át szedett </w:t>
      </w:r>
      <w:proofErr w:type="spellStart"/>
      <w:r w:rsidRPr="00EB635F">
        <w:rPr>
          <w:sz w:val="22"/>
          <w:szCs w:val="22"/>
          <w:lang w:val="hu-HU"/>
        </w:rPr>
        <w:t>itrakonazol</w:t>
      </w:r>
      <w:proofErr w:type="spellEnd"/>
      <w:r w:rsidRPr="00EB635F">
        <w:rPr>
          <w:sz w:val="22"/>
          <w:szCs w:val="22"/>
          <w:lang w:val="hu-HU"/>
        </w:rPr>
        <w:t xml:space="preserve"> alkalmazására vonatkozóan kevés adat áll rendelkezésre. </w:t>
      </w:r>
    </w:p>
    <w:p w14:paraId="5BB25F76" w14:textId="4BA65070" w:rsidR="0015474F" w:rsidRPr="00C6398D" w:rsidRDefault="0015474F" w:rsidP="00137AB3">
      <w:pPr>
        <w:pStyle w:val="Szvegtrzsbehzssal"/>
        <w:spacing w:after="0"/>
        <w:ind w:left="0"/>
        <w:rPr>
          <w:sz w:val="22"/>
          <w:szCs w:val="22"/>
        </w:rPr>
      </w:pPr>
      <w:r w:rsidRPr="00C6398D">
        <w:rPr>
          <w:sz w:val="22"/>
          <w:szCs w:val="22"/>
        </w:rPr>
        <w:t>Egy farmakokinetikai vizsgálatot végeztek három, vesekárosodásban szenvedő betegcsoportban (ur</w:t>
      </w:r>
      <w:r w:rsidR="00D64E81">
        <w:rPr>
          <w:sz w:val="22"/>
          <w:szCs w:val="22"/>
        </w:rPr>
        <w:t>ae</w:t>
      </w:r>
      <w:r w:rsidRPr="00C6398D">
        <w:rPr>
          <w:sz w:val="22"/>
          <w:szCs w:val="22"/>
        </w:rPr>
        <w:t>mia: n=7; hemodialízis: n=7; és folyamatos ambuláns peritoneális dialízis: n=5) egy egyszeri 200</w:t>
      </w:r>
      <w:r w:rsidR="003715C3">
        <w:rPr>
          <w:sz w:val="22"/>
          <w:szCs w:val="22"/>
        </w:rPr>
        <w:t> </w:t>
      </w:r>
      <w:r w:rsidRPr="00C6398D">
        <w:rPr>
          <w:sz w:val="22"/>
          <w:szCs w:val="22"/>
        </w:rPr>
        <w:t>mg-os itrakonazol adag (négy 50</w:t>
      </w:r>
      <w:r w:rsidR="000E24B3">
        <w:rPr>
          <w:sz w:val="22"/>
          <w:szCs w:val="22"/>
        </w:rPr>
        <w:t> </w:t>
      </w:r>
      <w:r w:rsidRPr="00C6398D">
        <w:rPr>
          <w:sz w:val="22"/>
          <w:szCs w:val="22"/>
        </w:rPr>
        <w:t xml:space="preserve">mg-os kapszula) </w:t>
      </w:r>
      <w:r w:rsidR="003715C3">
        <w:rPr>
          <w:sz w:val="22"/>
          <w:szCs w:val="22"/>
        </w:rPr>
        <w:t>alkalmazásával</w:t>
      </w:r>
      <w:r w:rsidRPr="00C6398D">
        <w:rPr>
          <w:sz w:val="22"/>
          <w:szCs w:val="22"/>
        </w:rPr>
        <w:t>. Azoknál az ur</w:t>
      </w:r>
      <w:r w:rsidR="00D64E81">
        <w:rPr>
          <w:sz w:val="22"/>
          <w:szCs w:val="22"/>
        </w:rPr>
        <w:t>ae</w:t>
      </w:r>
      <w:r w:rsidRPr="00C6398D">
        <w:rPr>
          <w:sz w:val="22"/>
          <w:szCs w:val="22"/>
        </w:rPr>
        <w:t xml:space="preserve">miás alanyoknál, akiknél az átlagos kreatinin-clearance 13 ml/perc </w:t>
      </w:r>
      <w:r w:rsidR="000E24B3">
        <w:rPr>
          <w:sz w:val="22"/>
          <w:szCs w:val="22"/>
        </w:rPr>
        <w:t>×</w:t>
      </w:r>
      <w:r w:rsidRPr="00C6398D">
        <w:rPr>
          <w:sz w:val="22"/>
          <w:szCs w:val="22"/>
        </w:rPr>
        <w:t xml:space="preserve"> 1,73 m</w:t>
      </w:r>
      <w:r w:rsidRPr="00C6398D">
        <w:rPr>
          <w:sz w:val="22"/>
          <w:szCs w:val="22"/>
          <w:vertAlign w:val="superscript"/>
        </w:rPr>
        <w:t>2</w:t>
      </w:r>
      <w:r w:rsidRPr="00C6398D">
        <w:rPr>
          <w:sz w:val="22"/>
          <w:szCs w:val="22"/>
        </w:rPr>
        <w:t xml:space="preserve"> volt, az AUC </w:t>
      </w:r>
      <w:r w:rsidR="003715C3">
        <w:rPr>
          <w:sz w:val="22"/>
          <w:szCs w:val="22"/>
        </w:rPr>
        <w:t>alapján</w:t>
      </w:r>
      <w:r w:rsidRPr="00C6398D">
        <w:rPr>
          <w:sz w:val="22"/>
          <w:szCs w:val="22"/>
        </w:rPr>
        <w:t xml:space="preserve"> meghatározott expozíció kismértékben csökkent a normál populáció paramétereivel összehasonlítva. Ez a vizsgálat semmilyen szignifikáns hatását nem mutatta a hemodialízisnek vagy a folyamatos ambuláns peritoneális dialízisnek az itrakonazol farmakokinetikájára (T</w:t>
      </w:r>
      <w:r w:rsidRPr="00C6398D">
        <w:rPr>
          <w:sz w:val="22"/>
          <w:szCs w:val="22"/>
          <w:vertAlign w:val="subscript"/>
        </w:rPr>
        <w:t>max</w:t>
      </w:r>
      <w:r w:rsidRPr="00C6398D">
        <w:rPr>
          <w:sz w:val="22"/>
          <w:szCs w:val="22"/>
        </w:rPr>
        <w:t>, C</w:t>
      </w:r>
      <w:r w:rsidRPr="00C6398D">
        <w:rPr>
          <w:sz w:val="22"/>
          <w:szCs w:val="22"/>
          <w:vertAlign w:val="subscript"/>
        </w:rPr>
        <w:t>max</w:t>
      </w:r>
      <w:r w:rsidRPr="00C6398D">
        <w:rPr>
          <w:sz w:val="22"/>
          <w:szCs w:val="22"/>
        </w:rPr>
        <w:t>, and AUC</w:t>
      </w:r>
      <w:r w:rsidRPr="00C6398D">
        <w:rPr>
          <w:sz w:val="22"/>
          <w:szCs w:val="22"/>
          <w:vertAlign w:val="subscript"/>
        </w:rPr>
        <w:t>0-8h</w:t>
      </w:r>
      <w:r w:rsidRPr="00C6398D">
        <w:rPr>
          <w:sz w:val="22"/>
          <w:szCs w:val="22"/>
        </w:rPr>
        <w:t xml:space="preserve">). A </w:t>
      </w:r>
      <w:r w:rsidRPr="00C6398D">
        <w:rPr>
          <w:sz w:val="22"/>
          <w:szCs w:val="22"/>
        </w:rPr>
        <w:lastRenderedPageBreak/>
        <w:t xml:space="preserve">plazmakoncentráció </w:t>
      </w:r>
      <w:r w:rsidRPr="00C6398D">
        <w:rPr>
          <w:i/>
          <w:sz w:val="22"/>
          <w:szCs w:val="22"/>
        </w:rPr>
        <w:t>versus</w:t>
      </w:r>
      <w:r w:rsidRPr="00C6398D">
        <w:rPr>
          <w:sz w:val="22"/>
          <w:szCs w:val="22"/>
        </w:rPr>
        <w:t xml:space="preserve"> idő profilok </w:t>
      </w:r>
      <w:r w:rsidR="00521965">
        <w:rPr>
          <w:sz w:val="22"/>
          <w:szCs w:val="22"/>
        </w:rPr>
        <w:t>tekintetében az egyes alanyok között nagymértékű eltérések mutatkoztak</w:t>
      </w:r>
      <w:r w:rsidRPr="00C6398D">
        <w:rPr>
          <w:sz w:val="22"/>
          <w:szCs w:val="22"/>
        </w:rPr>
        <w:t xml:space="preserve"> mind a három csoportban.</w:t>
      </w:r>
    </w:p>
    <w:p w14:paraId="51A4779D" w14:textId="602157DF" w:rsidR="002E007A" w:rsidRDefault="0015474F" w:rsidP="00137AB3">
      <w:pPr>
        <w:pStyle w:val="Szvegtrzsbehzssal"/>
        <w:spacing w:after="0"/>
        <w:ind w:left="0"/>
        <w:rPr>
          <w:sz w:val="22"/>
          <w:szCs w:val="22"/>
        </w:rPr>
      </w:pPr>
      <w:r w:rsidRPr="00C6398D">
        <w:rPr>
          <w:sz w:val="22"/>
          <w:szCs w:val="22"/>
        </w:rPr>
        <w:t>Egy egyszeri intravénás adag után az itrakonazol átlagos terminális felezési ideje enyhe vese</w:t>
      </w:r>
      <w:r>
        <w:rPr>
          <w:sz w:val="22"/>
          <w:szCs w:val="22"/>
        </w:rPr>
        <w:t>-</w:t>
      </w:r>
      <w:r w:rsidRPr="00C6398D">
        <w:rPr>
          <w:sz w:val="22"/>
          <w:szCs w:val="22"/>
        </w:rPr>
        <w:t>károsodásban (</w:t>
      </w:r>
      <w:r w:rsidR="00C94EBD">
        <w:rPr>
          <w:sz w:val="22"/>
          <w:szCs w:val="22"/>
        </w:rPr>
        <w:t>ezen</w:t>
      </w:r>
      <w:r w:rsidRPr="00C6398D">
        <w:rPr>
          <w:sz w:val="22"/>
          <w:szCs w:val="22"/>
        </w:rPr>
        <w:t xml:space="preserve"> vizsgálat</w:t>
      </w:r>
      <w:r w:rsidR="00C94EBD">
        <w:rPr>
          <w:sz w:val="22"/>
          <w:szCs w:val="22"/>
        </w:rPr>
        <w:t xml:space="preserve"> definíciója szerint a kreatinin clearance [Cl</w:t>
      </w:r>
      <w:r w:rsidR="00C94EBD" w:rsidRPr="00137AB3">
        <w:rPr>
          <w:sz w:val="22"/>
          <w:szCs w:val="22"/>
          <w:vertAlign w:val="subscript"/>
        </w:rPr>
        <w:t>cr</w:t>
      </w:r>
      <w:r w:rsidR="00C94EBD">
        <w:rPr>
          <w:sz w:val="22"/>
          <w:szCs w:val="22"/>
        </w:rPr>
        <w:t>]:</w:t>
      </w:r>
      <w:r w:rsidRPr="00C6398D">
        <w:rPr>
          <w:sz w:val="22"/>
          <w:szCs w:val="22"/>
        </w:rPr>
        <w:t xml:space="preserve"> 50</w:t>
      </w:r>
      <w:r w:rsidR="000E24B3">
        <w:rPr>
          <w:sz w:val="22"/>
          <w:szCs w:val="22"/>
        </w:rPr>
        <w:t>–</w:t>
      </w:r>
      <w:r w:rsidRPr="00C6398D">
        <w:rPr>
          <w:sz w:val="22"/>
          <w:szCs w:val="22"/>
        </w:rPr>
        <w:t>79 ml/perc), közepes fokú vesekárosodásban (</w:t>
      </w:r>
      <w:r w:rsidR="00C94EBD">
        <w:rPr>
          <w:sz w:val="22"/>
          <w:szCs w:val="22"/>
        </w:rPr>
        <w:t>ezen</w:t>
      </w:r>
      <w:r w:rsidRPr="00C6398D">
        <w:rPr>
          <w:sz w:val="22"/>
          <w:szCs w:val="22"/>
        </w:rPr>
        <w:t xml:space="preserve"> vizsgálat</w:t>
      </w:r>
      <w:r w:rsidR="00C94EBD">
        <w:rPr>
          <w:sz w:val="22"/>
          <w:szCs w:val="22"/>
        </w:rPr>
        <w:t xml:space="preserve"> definíciója szerint a</w:t>
      </w:r>
      <w:r w:rsidRPr="00C6398D">
        <w:rPr>
          <w:sz w:val="22"/>
          <w:szCs w:val="22"/>
        </w:rPr>
        <w:t xml:space="preserve"> </w:t>
      </w:r>
      <w:r w:rsidR="00C94EBD">
        <w:rPr>
          <w:sz w:val="22"/>
          <w:szCs w:val="22"/>
        </w:rPr>
        <w:t>Cl</w:t>
      </w:r>
      <w:r w:rsidR="00C94EBD" w:rsidRPr="000D26FB">
        <w:rPr>
          <w:sz w:val="22"/>
          <w:szCs w:val="22"/>
          <w:vertAlign w:val="subscript"/>
        </w:rPr>
        <w:t>cr</w:t>
      </w:r>
      <w:r w:rsidR="00C94EBD" w:rsidRPr="00C6398D">
        <w:rPr>
          <w:sz w:val="22"/>
          <w:szCs w:val="22"/>
        </w:rPr>
        <w:t xml:space="preserve"> </w:t>
      </w:r>
      <w:r w:rsidRPr="00C6398D">
        <w:rPr>
          <w:sz w:val="22"/>
          <w:szCs w:val="22"/>
        </w:rPr>
        <w:t>20</w:t>
      </w:r>
      <w:r w:rsidR="000E24B3">
        <w:rPr>
          <w:sz w:val="22"/>
          <w:szCs w:val="22"/>
        </w:rPr>
        <w:t>–</w:t>
      </w:r>
      <w:r w:rsidRPr="00C6398D">
        <w:rPr>
          <w:sz w:val="22"/>
          <w:szCs w:val="22"/>
        </w:rPr>
        <w:t>49 ml/perc), és súlyos vesekárosodásban (</w:t>
      </w:r>
      <w:r w:rsidR="00C94EBD">
        <w:rPr>
          <w:sz w:val="22"/>
          <w:szCs w:val="22"/>
        </w:rPr>
        <w:t>ezen</w:t>
      </w:r>
      <w:r w:rsidRPr="00C6398D">
        <w:rPr>
          <w:sz w:val="22"/>
          <w:szCs w:val="22"/>
        </w:rPr>
        <w:t xml:space="preserve"> vizsgálat </w:t>
      </w:r>
      <w:r w:rsidR="00C94EBD">
        <w:rPr>
          <w:sz w:val="22"/>
          <w:szCs w:val="22"/>
        </w:rPr>
        <w:t>definíciója szerint a</w:t>
      </w:r>
      <w:r w:rsidR="00C94EBD" w:rsidRPr="00C6398D">
        <w:rPr>
          <w:sz w:val="22"/>
          <w:szCs w:val="22"/>
        </w:rPr>
        <w:t xml:space="preserve"> </w:t>
      </w:r>
      <w:r w:rsidR="00C94EBD">
        <w:rPr>
          <w:sz w:val="22"/>
          <w:szCs w:val="22"/>
        </w:rPr>
        <w:t>Cl</w:t>
      </w:r>
      <w:r w:rsidR="00C94EBD" w:rsidRPr="000D26FB">
        <w:rPr>
          <w:sz w:val="22"/>
          <w:szCs w:val="22"/>
          <w:vertAlign w:val="subscript"/>
        </w:rPr>
        <w:t>cr</w:t>
      </w:r>
      <w:r w:rsidR="00C94EBD" w:rsidRPr="00C6398D">
        <w:rPr>
          <w:sz w:val="22"/>
          <w:szCs w:val="22"/>
        </w:rPr>
        <w:t xml:space="preserve"> </w:t>
      </w:r>
      <w:r w:rsidRPr="00C6398D">
        <w:rPr>
          <w:sz w:val="22"/>
          <w:szCs w:val="22"/>
        </w:rPr>
        <w:t>&lt;20</w:t>
      </w:r>
      <w:r w:rsidR="000E24B3">
        <w:rPr>
          <w:sz w:val="22"/>
          <w:szCs w:val="22"/>
        </w:rPr>
        <w:t> </w:t>
      </w:r>
      <w:r w:rsidRPr="00C6398D">
        <w:rPr>
          <w:sz w:val="22"/>
          <w:szCs w:val="22"/>
        </w:rPr>
        <w:t>ml/perc) szenvedő betegeknél hasonló volt az egészséges alanyoknál mérthez (átlagosan 42</w:t>
      </w:r>
      <w:r w:rsidR="000E24B3">
        <w:rPr>
          <w:sz w:val="22"/>
          <w:szCs w:val="22"/>
        </w:rPr>
        <w:t>–</w:t>
      </w:r>
      <w:r w:rsidRPr="00C6398D">
        <w:rPr>
          <w:sz w:val="22"/>
          <w:szCs w:val="22"/>
        </w:rPr>
        <w:t xml:space="preserve">49 óra </w:t>
      </w:r>
      <w:r w:rsidR="00110529">
        <w:rPr>
          <w:sz w:val="22"/>
          <w:szCs w:val="22"/>
        </w:rPr>
        <w:t xml:space="preserve">a </w:t>
      </w:r>
      <w:r w:rsidRPr="00C6398D">
        <w:rPr>
          <w:sz w:val="22"/>
          <w:szCs w:val="22"/>
        </w:rPr>
        <w:t>vesekárosodásban szenvedő betegeknél</w:t>
      </w:r>
      <w:r w:rsidR="00110529">
        <w:rPr>
          <w:sz w:val="22"/>
          <w:szCs w:val="22"/>
        </w:rPr>
        <w:t xml:space="preserve"> és 48 óra az</w:t>
      </w:r>
      <w:r w:rsidRPr="00C6398D">
        <w:rPr>
          <w:sz w:val="22"/>
          <w:szCs w:val="22"/>
        </w:rPr>
        <w:t xml:space="preserve"> egészséges alanyoknál). </w:t>
      </w:r>
      <w:r w:rsidR="00F84031">
        <w:rPr>
          <w:sz w:val="22"/>
          <w:szCs w:val="22"/>
        </w:rPr>
        <w:t>A</w:t>
      </w:r>
      <w:r w:rsidRPr="00C6398D">
        <w:rPr>
          <w:sz w:val="22"/>
          <w:szCs w:val="22"/>
        </w:rPr>
        <w:t xml:space="preserve">z itrakonazol </w:t>
      </w:r>
      <w:r w:rsidR="00F84031">
        <w:rPr>
          <w:sz w:val="22"/>
          <w:szCs w:val="22"/>
        </w:rPr>
        <w:t xml:space="preserve">AUC alapján számított </w:t>
      </w:r>
      <w:r w:rsidRPr="00C6398D">
        <w:rPr>
          <w:sz w:val="22"/>
          <w:szCs w:val="22"/>
        </w:rPr>
        <w:t xml:space="preserve">teljes expozíciója </w:t>
      </w:r>
      <w:r w:rsidR="00F84031">
        <w:rPr>
          <w:sz w:val="22"/>
          <w:szCs w:val="22"/>
        </w:rPr>
        <w:t>k</w:t>
      </w:r>
      <w:r w:rsidR="00F84031" w:rsidRPr="00C6398D">
        <w:rPr>
          <w:sz w:val="22"/>
          <w:szCs w:val="22"/>
        </w:rPr>
        <w:t xml:space="preserve">özepes fokú vesekárosodásban szenvedő betegeknél </w:t>
      </w:r>
      <w:r w:rsidRPr="00C6398D">
        <w:rPr>
          <w:sz w:val="22"/>
          <w:szCs w:val="22"/>
        </w:rPr>
        <w:t>körülbelül 30</w:t>
      </w:r>
      <w:r w:rsidR="00F84031">
        <w:rPr>
          <w:sz w:val="22"/>
          <w:szCs w:val="22"/>
        </w:rPr>
        <w:t>%-kal, súlyos fokú károsodás esetén pedig</w:t>
      </w:r>
      <w:r w:rsidRPr="00C6398D">
        <w:rPr>
          <w:sz w:val="22"/>
          <w:szCs w:val="22"/>
        </w:rPr>
        <w:t xml:space="preserve"> </w:t>
      </w:r>
      <w:r w:rsidR="00F84031">
        <w:rPr>
          <w:sz w:val="22"/>
          <w:szCs w:val="22"/>
        </w:rPr>
        <w:t xml:space="preserve">körülbelül </w:t>
      </w:r>
      <w:r w:rsidRPr="00C6398D">
        <w:rPr>
          <w:sz w:val="22"/>
          <w:szCs w:val="22"/>
        </w:rPr>
        <w:t xml:space="preserve">40%-kal </w:t>
      </w:r>
      <w:r w:rsidR="00F84031">
        <w:rPr>
          <w:sz w:val="22"/>
          <w:szCs w:val="22"/>
        </w:rPr>
        <w:t>volt kisebb, mint</w:t>
      </w:r>
      <w:r w:rsidRPr="00C6398D">
        <w:rPr>
          <w:sz w:val="22"/>
          <w:szCs w:val="22"/>
        </w:rPr>
        <w:t xml:space="preserve"> a normál vesefunkciójú alanyok</w:t>
      </w:r>
      <w:r w:rsidR="003E49B2">
        <w:rPr>
          <w:sz w:val="22"/>
          <w:szCs w:val="22"/>
        </w:rPr>
        <w:t>é</w:t>
      </w:r>
      <w:r w:rsidRPr="00C6398D">
        <w:rPr>
          <w:sz w:val="22"/>
          <w:szCs w:val="22"/>
        </w:rPr>
        <w:t>.</w:t>
      </w:r>
      <w:r w:rsidR="00BB656B">
        <w:rPr>
          <w:sz w:val="22"/>
          <w:szCs w:val="22"/>
        </w:rPr>
        <w:t xml:space="preserve"> </w:t>
      </w:r>
    </w:p>
    <w:p w14:paraId="58A12025" w14:textId="5279C54E" w:rsidR="0015474F" w:rsidRPr="00C6398D" w:rsidRDefault="0015474F" w:rsidP="00137AB3">
      <w:pPr>
        <w:pStyle w:val="Szvegtrzsbehzssal"/>
        <w:spacing w:after="0"/>
        <w:ind w:left="0"/>
        <w:rPr>
          <w:sz w:val="22"/>
          <w:szCs w:val="22"/>
        </w:rPr>
      </w:pPr>
      <w:r w:rsidRPr="00C6398D">
        <w:rPr>
          <w:sz w:val="22"/>
          <w:szCs w:val="22"/>
        </w:rPr>
        <w:t xml:space="preserve">Vesekárosodásban szenvedő betegek esetében nincsenek rendelkezésre álló adatok az itrakonazol hosszú távú </w:t>
      </w:r>
      <w:r w:rsidR="003E49B2">
        <w:rPr>
          <w:sz w:val="22"/>
          <w:szCs w:val="22"/>
        </w:rPr>
        <w:t>alkalmazásával</w:t>
      </w:r>
      <w:r w:rsidRPr="00C6398D">
        <w:rPr>
          <w:sz w:val="22"/>
          <w:szCs w:val="22"/>
        </w:rPr>
        <w:t xml:space="preserve"> kapcsolatosan. A dialízis nincs hatással az itrakonazol vagy a hidroxi</w:t>
      </w:r>
      <w:r w:rsidRPr="00C6398D">
        <w:rPr>
          <w:sz w:val="22"/>
          <w:szCs w:val="22"/>
        </w:rPr>
        <w:noBreakHyphen/>
        <w:t>itrakonazol felezési idejére vagy a clearance-ére (lásd 4.2 és 4.4 pont</w:t>
      </w:r>
      <w:r w:rsidRPr="00C6398D">
        <w:rPr>
          <w:bCs/>
          <w:sz w:val="22"/>
          <w:szCs w:val="22"/>
        </w:rPr>
        <w:t>)</w:t>
      </w:r>
      <w:r w:rsidRPr="00C6398D">
        <w:rPr>
          <w:sz w:val="22"/>
          <w:szCs w:val="22"/>
        </w:rPr>
        <w:t>.</w:t>
      </w:r>
    </w:p>
    <w:p w14:paraId="169E9010" w14:textId="77777777" w:rsidR="0015474F" w:rsidRDefault="0015474F" w:rsidP="00EB635F">
      <w:pPr>
        <w:rPr>
          <w:sz w:val="22"/>
          <w:szCs w:val="22"/>
          <w:lang w:val="hu-HU"/>
        </w:rPr>
      </w:pPr>
    </w:p>
    <w:p w14:paraId="699C46C9" w14:textId="7AB86A75" w:rsidR="00010BA0" w:rsidRPr="00C6398D" w:rsidRDefault="00BC66F8" w:rsidP="00137AB3">
      <w:pPr>
        <w:pStyle w:val="Szvegtrzsbehzssal"/>
        <w:spacing w:after="0"/>
        <w:ind w:left="0"/>
        <w:rPr>
          <w:i/>
          <w:sz w:val="22"/>
          <w:szCs w:val="22"/>
        </w:rPr>
      </w:pPr>
      <w:r w:rsidRPr="00C6398D">
        <w:rPr>
          <w:i/>
          <w:sz w:val="22"/>
          <w:szCs w:val="22"/>
        </w:rPr>
        <w:t>Gyermekek</w:t>
      </w:r>
      <w:r>
        <w:rPr>
          <w:i/>
          <w:sz w:val="22"/>
          <w:szCs w:val="22"/>
        </w:rPr>
        <w:t xml:space="preserve"> és serdülők</w:t>
      </w:r>
    </w:p>
    <w:p w14:paraId="73F8C0EF" w14:textId="6FB79240" w:rsidR="00BC66F8" w:rsidRDefault="00BC66F8" w:rsidP="001E743E">
      <w:pPr>
        <w:pStyle w:val="Szvegtrzsbehzssal"/>
        <w:spacing w:after="0"/>
        <w:ind w:left="0"/>
        <w:rPr>
          <w:sz w:val="22"/>
          <w:szCs w:val="22"/>
        </w:rPr>
      </w:pPr>
      <w:r w:rsidRPr="00C6398D">
        <w:rPr>
          <w:sz w:val="22"/>
          <w:szCs w:val="22"/>
        </w:rPr>
        <w:t>Korlátozottan állnak rendelkezésre adatok az itrakonazol gyermekeknél és serdülőknél</w:t>
      </w:r>
      <w:r w:rsidR="007C056A">
        <w:rPr>
          <w:sz w:val="22"/>
          <w:szCs w:val="22"/>
        </w:rPr>
        <w:t xml:space="preserve"> való alkalmazásával kapcsolatosan</w:t>
      </w:r>
      <w:r w:rsidRPr="00C6398D">
        <w:rPr>
          <w:sz w:val="22"/>
          <w:szCs w:val="22"/>
        </w:rPr>
        <w:t>. Klinikai farmakokinetikai vizsgálatokat végeztek itrakonazol kapszulával, belsőleges oldattal és intravénás gyógyszerformával 5 hónap és 17 év közötti gyermekek és serdülők bevonásával. A naponta egyszer vagy naponta kétszer alkalmazott kapszula és belsőleges oldat egyéni adagjai 1,5</w:t>
      </w:r>
      <w:r w:rsidR="000E24B3">
        <w:rPr>
          <w:sz w:val="22"/>
          <w:szCs w:val="22"/>
        </w:rPr>
        <w:t>–</w:t>
      </w:r>
      <w:r w:rsidRPr="00C6398D">
        <w:rPr>
          <w:sz w:val="22"/>
          <w:szCs w:val="22"/>
        </w:rPr>
        <w:t xml:space="preserve">12,5 mg/ttkg/nap között voltak. Az intravénás gyógyszerformát </w:t>
      </w:r>
      <w:r w:rsidR="00FC1397">
        <w:rPr>
          <w:sz w:val="22"/>
          <w:szCs w:val="22"/>
        </w:rPr>
        <w:t xml:space="preserve">vagy </w:t>
      </w:r>
      <w:r w:rsidRPr="00C6398D">
        <w:rPr>
          <w:sz w:val="22"/>
          <w:szCs w:val="22"/>
        </w:rPr>
        <w:t>2,5</w:t>
      </w:r>
      <w:r w:rsidR="000E24B3">
        <w:rPr>
          <w:sz w:val="22"/>
          <w:szCs w:val="22"/>
        </w:rPr>
        <w:t> </w:t>
      </w:r>
      <w:r w:rsidRPr="00C6398D">
        <w:rPr>
          <w:sz w:val="22"/>
          <w:szCs w:val="22"/>
        </w:rPr>
        <w:t xml:space="preserve">mg/ttkg </w:t>
      </w:r>
      <w:r w:rsidR="00FC1397">
        <w:rPr>
          <w:sz w:val="22"/>
          <w:szCs w:val="22"/>
        </w:rPr>
        <w:t xml:space="preserve">adagban, </w:t>
      </w:r>
      <w:r w:rsidRPr="00C6398D">
        <w:rPr>
          <w:sz w:val="22"/>
          <w:szCs w:val="22"/>
        </w:rPr>
        <w:t>egyszeri infúzióban vagy 2,5</w:t>
      </w:r>
      <w:r w:rsidR="000E24B3">
        <w:rPr>
          <w:sz w:val="22"/>
          <w:szCs w:val="22"/>
        </w:rPr>
        <w:t> </w:t>
      </w:r>
      <w:r w:rsidRPr="00C6398D">
        <w:rPr>
          <w:sz w:val="22"/>
          <w:szCs w:val="22"/>
        </w:rPr>
        <w:t xml:space="preserve">mg/ttkg </w:t>
      </w:r>
      <w:r w:rsidR="00FC1397">
        <w:rPr>
          <w:sz w:val="22"/>
          <w:szCs w:val="22"/>
        </w:rPr>
        <w:t xml:space="preserve">adagban, </w:t>
      </w:r>
      <w:r w:rsidRPr="00C6398D">
        <w:rPr>
          <w:sz w:val="22"/>
          <w:szCs w:val="22"/>
        </w:rPr>
        <w:t>naponta egyszer vagy kétszer adták</w:t>
      </w:r>
      <w:r w:rsidR="00FC1397">
        <w:rPr>
          <w:sz w:val="22"/>
          <w:szCs w:val="22"/>
        </w:rPr>
        <w:t xml:space="preserve"> infúzióban</w:t>
      </w:r>
      <w:r w:rsidRPr="00C6398D">
        <w:rPr>
          <w:sz w:val="22"/>
          <w:szCs w:val="22"/>
        </w:rPr>
        <w:t>. Azonos napi adagra vonatkoztatva</w:t>
      </w:r>
      <w:r w:rsidR="00FC1397">
        <w:rPr>
          <w:sz w:val="22"/>
          <w:szCs w:val="22"/>
        </w:rPr>
        <w:t>,</w:t>
      </w:r>
      <w:r w:rsidRPr="00C6398D">
        <w:rPr>
          <w:sz w:val="22"/>
          <w:szCs w:val="22"/>
        </w:rPr>
        <w:t xml:space="preserve"> a naponta kétszeri adagolást összehasonlítva a naponta egyszeri adagolással a </w:t>
      </w:r>
      <w:r w:rsidR="00FC1397">
        <w:rPr>
          <w:sz w:val="22"/>
          <w:szCs w:val="22"/>
        </w:rPr>
        <w:t>csúcs-</w:t>
      </w:r>
      <w:r w:rsidRPr="00C6398D">
        <w:rPr>
          <w:sz w:val="22"/>
          <w:szCs w:val="22"/>
        </w:rPr>
        <w:t xml:space="preserve"> és </w:t>
      </w:r>
      <w:r w:rsidR="00FC1397">
        <w:rPr>
          <w:sz w:val="22"/>
          <w:szCs w:val="22"/>
        </w:rPr>
        <w:t>mélyponti</w:t>
      </w:r>
      <w:r w:rsidRPr="00C6398D">
        <w:rPr>
          <w:sz w:val="22"/>
          <w:szCs w:val="22"/>
        </w:rPr>
        <w:t xml:space="preserve"> koncentrációk összevethetőek voltak a felnőtt</w:t>
      </w:r>
      <w:r w:rsidR="00FC1397">
        <w:rPr>
          <w:sz w:val="22"/>
          <w:szCs w:val="22"/>
        </w:rPr>
        <w:t>eknél alkalmazott</w:t>
      </w:r>
      <w:r w:rsidRPr="00C6398D">
        <w:rPr>
          <w:sz w:val="22"/>
          <w:szCs w:val="22"/>
        </w:rPr>
        <w:t xml:space="preserve"> naponta egyszeri adagolással. Az itrakonazol AUC</w:t>
      </w:r>
      <w:r w:rsidR="00327417">
        <w:rPr>
          <w:sz w:val="22"/>
          <w:szCs w:val="22"/>
        </w:rPr>
        <w:t>-</w:t>
      </w:r>
      <w:r w:rsidRPr="00C6398D">
        <w:rPr>
          <w:sz w:val="22"/>
          <w:szCs w:val="22"/>
        </w:rPr>
        <w:t xml:space="preserve"> és teljestest</w:t>
      </w:r>
      <w:r w:rsidR="00432C2B">
        <w:rPr>
          <w:sz w:val="22"/>
          <w:szCs w:val="22"/>
        </w:rPr>
        <w:t>-</w:t>
      </w:r>
      <w:r w:rsidRPr="00C6398D">
        <w:rPr>
          <w:sz w:val="22"/>
          <w:szCs w:val="22"/>
        </w:rPr>
        <w:t>clearance</w:t>
      </w:r>
      <w:r w:rsidR="00327417">
        <w:rPr>
          <w:sz w:val="22"/>
          <w:szCs w:val="22"/>
        </w:rPr>
        <w:t xml:space="preserve"> értéke</w:t>
      </w:r>
      <w:r w:rsidRPr="00C6398D">
        <w:rPr>
          <w:sz w:val="22"/>
          <w:szCs w:val="22"/>
        </w:rPr>
        <w:t xml:space="preserve"> tekintetében nem figyeltek meg szignifikáns </w:t>
      </w:r>
      <w:r w:rsidR="00327417">
        <w:rPr>
          <w:sz w:val="22"/>
          <w:szCs w:val="22"/>
        </w:rPr>
        <w:t xml:space="preserve">különbséget </w:t>
      </w:r>
      <w:r w:rsidR="00AA6E56">
        <w:rPr>
          <w:sz w:val="22"/>
          <w:szCs w:val="22"/>
        </w:rPr>
        <w:t xml:space="preserve">a </w:t>
      </w:r>
      <w:r w:rsidR="00327417">
        <w:rPr>
          <w:sz w:val="22"/>
          <w:szCs w:val="22"/>
        </w:rPr>
        <w:t xml:space="preserve">különböző </w:t>
      </w:r>
      <w:r w:rsidRPr="00C6398D">
        <w:rPr>
          <w:sz w:val="22"/>
          <w:szCs w:val="22"/>
        </w:rPr>
        <w:t>életkor</w:t>
      </w:r>
      <w:r w:rsidR="00327417">
        <w:rPr>
          <w:sz w:val="22"/>
          <w:szCs w:val="22"/>
        </w:rPr>
        <w:t>ú alanyoknál</w:t>
      </w:r>
      <w:r w:rsidRPr="00C6398D">
        <w:rPr>
          <w:sz w:val="22"/>
          <w:szCs w:val="22"/>
        </w:rPr>
        <w:t xml:space="preserve">, mindamellett </w:t>
      </w:r>
      <w:r w:rsidR="00AA6E56">
        <w:rPr>
          <w:sz w:val="22"/>
          <w:szCs w:val="22"/>
        </w:rPr>
        <w:t xml:space="preserve">azt </w:t>
      </w:r>
      <w:r w:rsidR="00727CBC">
        <w:rPr>
          <w:sz w:val="22"/>
          <w:szCs w:val="22"/>
        </w:rPr>
        <w:t>tapasztalták</w:t>
      </w:r>
      <w:r w:rsidR="00327417">
        <w:rPr>
          <w:sz w:val="22"/>
          <w:szCs w:val="22"/>
        </w:rPr>
        <w:t xml:space="preserve">, hogy </w:t>
      </w:r>
      <w:r w:rsidRPr="00C6398D">
        <w:rPr>
          <w:sz w:val="22"/>
          <w:szCs w:val="22"/>
        </w:rPr>
        <w:t>az életkor</w:t>
      </w:r>
      <w:r w:rsidR="00AA6E56">
        <w:rPr>
          <w:sz w:val="22"/>
          <w:szCs w:val="22"/>
        </w:rPr>
        <w:t>nak van némi hatása</w:t>
      </w:r>
      <w:r w:rsidRPr="00C6398D">
        <w:rPr>
          <w:sz w:val="22"/>
          <w:szCs w:val="22"/>
        </w:rPr>
        <w:t xml:space="preserve"> az itrakonazol megoszlási térfogat</w:t>
      </w:r>
      <w:r w:rsidR="00AA6E56">
        <w:rPr>
          <w:sz w:val="22"/>
          <w:szCs w:val="22"/>
        </w:rPr>
        <w:t>ára</w:t>
      </w:r>
      <w:r w:rsidRPr="00C6398D">
        <w:rPr>
          <w:sz w:val="22"/>
          <w:szCs w:val="22"/>
        </w:rPr>
        <w:t>, C</w:t>
      </w:r>
      <w:r w:rsidRPr="00C6398D">
        <w:rPr>
          <w:sz w:val="22"/>
          <w:szCs w:val="22"/>
          <w:vertAlign w:val="subscript"/>
        </w:rPr>
        <w:t>max</w:t>
      </w:r>
      <w:r w:rsidRPr="00C6398D">
        <w:rPr>
          <w:sz w:val="22"/>
          <w:szCs w:val="22"/>
        </w:rPr>
        <w:t>-</w:t>
      </w:r>
      <w:r w:rsidR="002E007A">
        <w:rPr>
          <w:sz w:val="22"/>
          <w:szCs w:val="22"/>
        </w:rPr>
        <w:t>érték</w:t>
      </w:r>
      <w:r w:rsidR="00AA6E56">
        <w:rPr>
          <w:sz w:val="22"/>
          <w:szCs w:val="22"/>
        </w:rPr>
        <w:t>ére</w:t>
      </w:r>
      <w:r w:rsidRPr="00C6398D">
        <w:rPr>
          <w:sz w:val="22"/>
          <w:szCs w:val="22"/>
        </w:rPr>
        <w:t xml:space="preserve"> és terminális eliminációs rátáj</w:t>
      </w:r>
      <w:r w:rsidR="00AA6E56">
        <w:rPr>
          <w:sz w:val="22"/>
          <w:szCs w:val="22"/>
        </w:rPr>
        <w:t>ára</w:t>
      </w:r>
      <w:r w:rsidRPr="00C6398D">
        <w:rPr>
          <w:sz w:val="22"/>
          <w:szCs w:val="22"/>
        </w:rPr>
        <w:t>. Az itrakonazol látszólagos clearance-e és megoszlási térfogata úgy tűnt, hogy a testtömeggel</w:t>
      </w:r>
      <w:r w:rsidR="00BE7970">
        <w:rPr>
          <w:sz w:val="22"/>
          <w:szCs w:val="22"/>
        </w:rPr>
        <w:t xml:space="preserve"> mutat összefüggést</w:t>
      </w:r>
      <w:r>
        <w:rPr>
          <w:sz w:val="22"/>
          <w:szCs w:val="22"/>
        </w:rPr>
        <w:t>.</w:t>
      </w:r>
    </w:p>
    <w:p w14:paraId="2E743027" w14:textId="77777777" w:rsidR="00571717" w:rsidRPr="00EB635F" w:rsidRDefault="00571717" w:rsidP="00EB635F">
      <w:pPr>
        <w:rPr>
          <w:sz w:val="22"/>
          <w:szCs w:val="22"/>
          <w:lang w:val="hu-HU"/>
        </w:rPr>
      </w:pPr>
    </w:p>
    <w:p w14:paraId="3A680828" w14:textId="77777777" w:rsidR="002A1959" w:rsidRPr="00EB635F" w:rsidRDefault="002A1959" w:rsidP="00EB635F">
      <w:pPr>
        <w:pStyle w:val="Cmsor2"/>
        <w:ind w:right="0"/>
        <w:jc w:val="left"/>
        <w:rPr>
          <w:bCs w:val="0"/>
          <w:sz w:val="22"/>
          <w:szCs w:val="22"/>
          <w:lang w:val="hu-HU"/>
        </w:rPr>
      </w:pPr>
      <w:r w:rsidRPr="00EB635F">
        <w:rPr>
          <w:bCs w:val="0"/>
          <w:sz w:val="22"/>
          <w:szCs w:val="22"/>
          <w:lang w:val="hu-HU"/>
        </w:rPr>
        <w:t>5.3</w:t>
      </w:r>
      <w:r w:rsidRPr="00EB635F">
        <w:rPr>
          <w:bCs w:val="0"/>
          <w:sz w:val="22"/>
          <w:szCs w:val="22"/>
          <w:lang w:val="hu-HU"/>
        </w:rPr>
        <w:tab/>
        <w:t xml:space="preserve">A </w:t>
      </w:r>
      <w:proofErr w:type="spellStart"/>
      <w:r w:rsidRPr="00EB635F">
        <w:rPr>
          <w:bCs w:val="0"/>
          <w:sz w:val="22"/>
          <w:szCs w:val="22"/>
          <w:lang w:val="hu-HU"/>
        </w:rPr>
        <w:t>preklinikai</w:t>
      </w:r>
      <w:proofErr w:type="spellEnd"/>
      <w:r w:rsidRPr="00EB635F">
        <w:rPr>
          <w:bCs w:val="0"/>
          <w:sz w:val="22"/>
          <w:szCs w:val="22"/>
          <w:lang w:val="hu-HU"/>
        </w:rPr>
        <w:t xml:space="preserve"> biztonságossági vizsgálatok eredményei</w:t>
      </w:r>
    </w:p>
    <w:p w14:paraId="3784A207" w14:textId="77777777" w:rsidR="00E85BA9" w:rsidRPr="00137AB3" w:rsidRDefault="00E85BA9" w:rsidP="00EB635F">
      <w:pPr>
        <w:pStyle w:val="Cmsor2"/>
        <w:ind w:right="0"/>
        <w:jc w:val="left"/>
        <w:rPr>
          <w:b w:val="0"/>
          <w:sz w:val="22"/>
          <w:szCs w:val="22"/>
          <w:lang w:val="hu-HU"/>
        </w:rPr>
      </w:pPr>
    </w:p>
    <w:p w14:paraId="7BECA8F1" w14:textId="77777777" w:rsidR="00BB656B" w:rsidRPr="00BB656B" w:rsidRDefault="00BB656B" w:rsidP="001E743E">
      <w:pPr>
        <w:spacing w:after="120"/>
        <w:rPr>
          <w:sz w:val="22"/>
          <w:szCs w:val="22"/>
          <w:lang w:val="hu-HU"/>
        </w:rPr>
      </w:pPr>
      <w:proofErr w:type="spellStart"/>
      <w:r w:rsidRPr="00BB656B">
        <w:rPr>
          <w:b/>
          <w:bCs/>
          <w:sz w:val="22"/>
          <w:szCs w:val="22"/>
          <w:lang w:val="hu-HU"/>
        </w:rPr>
        <w:t>Itrakonazol</w:t>
      </w:r>
      <w:proofErr w:type="spellEnd"/>
    </w:p>
    <w:p w14:paraId="411A18B7" w14:textId="77777777" w:rsidR="00BB656B" w:rsidRPr="00BB656B" w:rsidRDefault="00BB656B" w:rsidP="001E743E">
      <w:pPr>
        <w:spacing w:after="120"/>
        <w:rPr>
          <w:sz w:val="22"/>
          <w:szCs w:val="22"/>
          <w:lang w:val="hu-HU"/>
        </w:rPr>
      </w:pPr>
      <w:r w:rsidRPr="00BB656B">
        <w:rPr>
          <w:sz w:val="22"/>
          <w:szCs w:val="22"/>
          <w:lang w:val="hu-HU"/>
        </w:rPr>
        <w:t xml:space="preserve">Az </w:t>
      </w:r>
      <w:proofErr w:type="spellStart"/>
      <w:r w:rsidRPr="00BB656B">
        <w:rPr>
          <w:sz w:val="22"/>
          <w:szCs w:val="22"/>
          <w:lang w:val="hu-HU"/>
        </w:rPr>
        <w:t>itrakonazolt</w:t>
      </w:r>
      <w:proofErr w:type="spellEnd"/>
      <w:r w:rsidRPr="00BB656B">
        <w:rPr>
          <w:sz w:val="22"/>
          <w:szCs w:val="22"/>
          <w:lang w:val="hu-HU"/>
        </w:rPr>
        <w:t xml:space="preserve"> a nem klinikai biztonságossági vizsgálatok standard vizsgálati sorozatában értékelték.</w:t>
      </w:r>
    </w:p>
    <w:p w14:paraId="2133055D" w14:textId="7E8735FE" w:rsidR="00BB656B" w:rsidRPr="00BB656B" w:rsidRDefault="00BB656B" w:rsidP="001E743E">
      <w:pPr>
        <w:spacing w:after="120"/>
        <w:rPr>
          <w:sz w:val="22"/>
          <w:szCs w:val="22"/>
          <w:lang w:val="hu-HU"/>
        </w:rPr>
      </w:pPr>
      <w:r w:rsidRPr="00BB656B">
        <w:rPr>
          <w:sz w:val="22"/>
          <w:szCs w:val="22"/>
          <w:lang w:val="hu-HU"/>
        </w:rPr>
        <w:t xml:space="preserve">Az </w:t>
      </w:r>
      <w:proofErr w:type="spellStart"/>
      <w:r w:rsidRPr="00BB656B">
        <w:rPr>
          <w:sz w:val="22"/>
          <w:szCs w:val="22"/>
          <w:lang w:val="hu-HU"/>
        </w:rPr>
        <w:t>itrakonazollal</w:t>
      </w:r>
      <w:proofErr w:type="spellEnd"/>
      <w:r w:rsidRPr="00BB656B">
        <w:rPr>
          <w:sz w:val="22"/>
          <w:szCs w:val="22"/>
          <w:lang w:val="hu-HU"/>
        </w:rPr>
        <w:t xml:space="preserve"> végzett akut toxicitási vizsgálatok egerek</w:t>
      </w:r>
      <w:r w:rsidR="002119E6">
        <w:rPr>
          <w:sz w:val="22"/>
          <w:szCs w:val="22"/>
          <w:lang w:val="hu-HU"/>
        </w:rPr>
        <w:t>nél</w:t>
      </w:r>
      <w:r w:rsidRPr="00BB656B">
        <w:rPr>
          <w:sz w:val="22"/>
          <w:szCs w:val="22"/>
          <w:lang w:val="hu-HU"/>
        </w:rPr>
        <w:t>, patkányok</w:t>
      </w:r>
      <w:r w:rsidR="002119E6">
        <w:rPr>
          <w:sz w:val="22"/>
          <w:szCs w:val="22"/>
          <w:lang w:val="hu-HU"/>
        </w:rPr>
        <w:t>nál</w:t>
      </w:r>
      <w:r w:rsidRPr="00BB656B">
        <w:rPr>
          <w:sz w:val="22"/>
          <w:szCs w:val="22"/>
          <w:lang w:val="hu-HU"/>
        </w:rPr>
        <w:t>, tengerimalacok</w:t>
      </w:r>
      <w:r w:rsidR="002119E6">
        <w:rPr>
          <w:sz w:val="22"/>
          <w:szCs w:val="22"/>
          <w:lang w:val="hu-HU"/>
        </w:rPr>
        <w:t>nál</w:t>
      </w:r>
      <w:r w:rsidRPr="00BB656B">
        <w:rPr>
          <w:sz w:val="22"/>
          <w:szCs w:val="22"/>
          <w:lang w:val="hu-HU"/>
        </w:rPr>
        <w:t xml:space="preserve"> és kutyák</w:t>
      </w:r>
      <w:r w:rsidR="002119E6">
        <w:rPr>
          <w:sz w:val="22"/>
          <w:szCs w:val="22"/>
          <w:lang w:val="hu-HU"/>
        </w:rPr>
        <w:t>nál</w:t>
      </w:r>
      <w:r w:rsidRPr="00BB656B">
        <w:rPr>
          <w:sz w:val="22"/>
          <w:szCs w:val="22"/>
          <w:lang w:val="hu-HU"/>
        </w:rPr>
        <w:t xml:space="preserve"> széles biztonsági tartományt jeleztek (a maximálisan ajánlott humán dózishoz [MRHD] viszonyítva, mg/m² alapon számítva 3–16-szoros). A </w:t>
      </w:r>
      <w:proofErr w:type="spellStart"/>
      <w:r w:rsidRPr="00BB656B">
        <w:rPr>
          <w:sz w:val="22"/>
          <w:szCs w:val="22"/>
          <w:lang w:val="hu-HU"/>
        </w:rPr>
        <w:t>szubkrónikus</w:t>
      </w:r>
      <w:proofErr w:type="spellEnd"/>
      <w:r w:rsidRPr="00BB656B">
        <w:rPr>
          <w:sz w:val="22"/>
          <w:szCs w:val="22"/>
          <w:lang w:val="hu-HU"/>
        </w:rPr>
        <w:t xml:space="preserve"> (krónikus) orális toxicitási vizsgálatok patkányok</w:t>
      </w:r>
      <w:r w:rsidR="002119E6">
        <w:rPr>
          <w:sz w:val="22"/>
          <w:szCs w:val="22"/>
          <w:lang w:val="hu-HU"/>
        </w:rPr>
        <w:t>nál</w:t>
      </w:r>
      <w:r w:rsidRPr="00BB656B">
        <w:rPr>
          <w:sz w:val="22"/>
          <w:szCs w:val="22"/>
          <w:lang w:val="hu-HU"/>
        </w:rPr>
        <w:t xml:space="preserve"> és kutyák</w:t>
      </w:r>
      <w:r w:rsidR="002119E6">
        <w:rPr>
          <w:sz w:val="22"/>
          <w:szCs w:val="22"/>
          <w:lang w:val="hu-HU"/>
        </w:rPr>
        <w:t>nál</w:t>
      </w:r>
      <w:r w:rsidRPr="00BB656B">
        <w:rPr>
          <w:sz w:val="22"/>
          <w:szCs w:val="22"/>
          <w:lang w:val="hu-HU"/>
        </w:rPr>
        <w:t xml:space="preserve"> több célszervet, illetve -szövetet azonosítottak: a mellékvesekérget, a májat és a </w:t>
      </w:r>
      <w:proofErr w:type="spellStart"/>
      <w:r w:rsidRPr="00BB656B">
        <w:rPr>
          <w:sz w:val="22"/>
          <w:szCs w:val="22"/>
          <w:lang w:val="hu-HU"/>
        </w:rPr>
        <w:t>mononukleáris</w:t>
      </w:r>
      <w:proofErr w:type="spellEnd"/>
      <w:r w:rsidRPr="00BB656B">
        <w:rPr>
          <w:sz w:val="22"/>
          <w:szCs w:val="22"/>
          <w:lang w:val="hu-HU"/>
        </w:rPr>
        <w:t xml:space="preserve"> fagocitarendszert, továbbá a </w:t>
      </w:r>
      <w:proofErr w:type="spellStart"/>
      <w:r w:rsidRPr="00BB656B">
        <w:rPr>
          <w:sz w:val="22"/>
          <w:szCs w:val="22"/>
          <w:lang w:val="hu-HU"/>
        </w:rPr>
        <w:t>lipidanyagcsere</w:t>
      </w:r>
      <w:proofErr w:type="spellEnd"/>
      <w:r w:rsidRPr="00BB656B">
        <w:rPr>
          <w:sz w:val="22"/>
          <w:szCs w:val="22"/>
          <w:lang w:val="hu-HU"/>
        </w:rPr>
        <w:t xml:space="preserve"> zavarait, amelyek különböző szervekben megjelenő </w:t>
      </w:r>
      <w:proofErr w:type="spellStart"/>
      <w:r w:rsidRPr="00BB656B">
        <w:rPr>
          <w:sz w:val="22"/>
          <w:szCs w:val="22"/>
          <w:lang w:val="hu-HU"/>
        </w:rPr>
        <w:t>xanthomasejtek</w:t>
      </w:r>
      <w:proofErr w:type="spellEnd"/>
      <w:r w:rsidRPr="00BB656B">
        <w:rPr>
          <w:sz w:val="22"/>
          <w:szCs w:val="22"/>
          <w:lang w:val="hu-HU"/>
        </w:rPr>
        <w:t xml:space="preserve"> formájában </w:t>
      </w:r>
      <w:proofErr w:type="spellStart"/>
      <w:r w:rsidRPr="00BB656B">
        <w:rPr>
          <w:sz w:val="22"/>
          <w:szCs w:val="22"/>
          <w:lang w:val="hu-HU"/>
        </w:rPr>
        <w:t>manifesztálódtak</w:t>
      </w:r>
      <w:proofErr w:type="spellEnd"/>
      <w:r w:rsidRPr="00BB656B">
        <w:rPr>
          <w:sz w:val="22"/>
          <w:szCs w:val="22"/>
          <w:lang w:val="hu-HU"/>
        </w:rPr>
        <w:t>.</w:t>
      </w:r>
    </w:p>
    <w:p w14:paraId="3D61954E" w14:textId="3E700E8E" w:rsidR="00BB656B" w:rsidRPr="00BB656B" w:rsidRDefault="00BB656B" w:rsidP="001E743E">
      <w:pPr>
        <w:spacing w:after="120"/>
        <w:rPr>
          <w:sz w:val="22"/>
          <w:szCs w:val="22"/>
          <w:lang w:val="hu-HU"/>
        </w:rPr>
      </w:pPr>
      <w:r w:rsidRPr="00BB656B">
        <w:rPr>
          <w:sz w:val="22"/>
          <w:szCs w:val="22"/>
          <w:lang w:val="hu-HU"/>
        </w:rPr>
        <w:t xml:space="preserve">Az </w:t>
      </w:r>
      <w:proofErr w:type="spellStart"/>
      <w:r w:rsidRPr="00BB656B">
        <w:rPr>
          <w:sz w:val="22"/>
          <w:szCs w:val="22"/>
          <w:lang w:val="hu-HU"/>
        </w:rPr>
        <w:t>itrakonazol</w:t>
      </w:r>
      <w:proofErr w:type="spellEnd"/>
      <w:r w:rsidRPr="00BB656B">
        <w:rPr>
          <w:sz w:val="22"/>
          <w:szCs w:val="22"/>
          <w:lang w:val="hu-HU"/>
        </w:rPr>
        <w:t xml:space="preserve"> patkányok</w:t>
      </w:r>
      <w:r w:rsidR="002119E6">
        <w:rPr>
          <w:sz w:val="22"/>
          <w:szCs w:val="22"/>
          <w:lang w:val="hu-HU"/>
        </w:rPr>
        <w:t>nál</w:t>
      </w:r>
      <w:r w:rsidRPr="00BB656B">
        <w:rPr>
          <w:sz w:val="22"/>
          <w:szCs w:val="22"/>
          <w:lang w:val="hu-HU"/>
        </w:rPr>
        <w:t xml:space="preserve"> és egerek</w:t>
      </w:r>
      <w:r w:rsidR="002119E6">
        <w:rPr>
          <w:sz w:val="22"/>
          <w:szCs w:val="22"/>
          <w:lang w:val="hu-HU"/>
        </w:rPr>
        <w:t>nél</w:t>
      </w:r>
      <w:r w:rsidRPr="00BB656B">
        <w:rPr>
          <w:sz w:val="22"/>
          <w:szCs w:val="22"/>
          <w:lang w:val="hu-HU"/>
        </w:rPr>
        <w:t xml:space="preserve"> nem bizonyult primer karcinogénnek,</w:t>
      </w:r>
      <w:r w:rsidR="00160CBB">
        <w:rPr>
          <w:sz w:val="22"/>
          <w:szCs w:val="22"/>
          <w:lang w:val="hu-HU"/>
        </w:rPr>
        <w:t xml:space="preserve"> a </w:t>
      </w:r>
      <w:r w:rsidRPr="00BB656B">
        <w:rPr>
          <w:sz w:val="22"/>
          <w:szCs w:val="22"/>
          <w:lang w:val="hu-HU"/>
        </w:rPr>
        <w:t>20</w:t>
      </w:r>
      <w:r w:rsidR="00160CBB">
        <w:rPr>
          <w:sz w:val="22"/>
          <w:szCs w:val="22"/>
          <w:lang w:val="hu-HU"/>
        </w:rPr>
        <w:t> </w:t>
      </w:r>
      <w:r w:rsidR="00160CBB" w:rsidRPr="00BB656B">
        <w:rPr>
          <w:sz w:val="22"/>
          <w:szCs w:val="22"/>
          <w:lang w:val="hu-HU"/>
        </w:rPr>
        <w:t>mg/</w:t>
      </w:r>
      <w:proofErr w:type="spellStart"/>
      <w:r w:rsidR="00160CBB" w:rsidRPr="00BB656B">
        <w:rPr>
          <w:sz w:val="22"/>
          <w:szCs w:val="22"/>
          <w:lang w:val="hu-HU"/>
        </w:rPr>
        <w:t>ttkg</w:t>
      </w:r>
      <w:proofErr w:type="spellEnd"/>
      <w:r w:rsidRPr="00BB656B">
        <w:rPr>
          <w:sz w:val="22"/>
          <w:szCs w:val="22"/>
          <w:lang w:val="hu-HU"/>
        </w:rPr>
        <w:t xml:space="preserve">, illetve </w:t>
      </w:r>
      <w:r w:rsidR="00160CBB">
        <w:rPr>
          <w:sz w:val="22"/>
          <w:szCs w:val="22"/>
          <w:lang w:val="hu-HU"/>
        </w:rPr>
        <w:t xml:space="preserve">a </w:t>
      </w:r>
      <w:r w:rsidRPr="00BB656B">
        <w:rPr>
          <w:sz w:val="22"/>
          <w:szCs w:val="22"/>
          <w:lang w:val="hu-HU"/>
        </w:rPr>
        <w:t>80</w:t>
      </w:r>
      <w:r w:rsidR="00160CBB">
        <w:rPr>
          <w:sz w:val="22"/>
          <w:szCs w:val="22"/>
          <w:lang w:val="hu-HU"/>
        </w:rPr>
        <w:t> </w:t>
      </w:r>
      <w:r w:rsidRPr="00BB656B">
        <w:rPr>
          <w:sz w:val="22"/>
          <w:szCs w:val="22"/>
          <w:lang w:val="hu-HU"/>
        </w:rPr>
        <w:t>mg/</w:t>
      </w:r>
      <w:proofErr w:type="spellStart"/>
      <w:r w:rsidRPr="00BB656B">
        <w:rPr>
          <w:sz w:val="22"/>
          <w:szCs w:val="22"/>
          <w:lang w:val="hu-HU"/>
        </w:rPr>
        <w:t>ttkg</w:t>
      </w:r>
      <w:proofErr w:type="spellEnd"/>
      <w:r w:rsidRPr="00BB656B">
        <w:rPr>
          <w:sz w:val="22"/>
          <w:szCs w:val="22"/>
          <w:lang w:val="hu-HU"/>
        </w:rPr>
        <w:t xml:space="preserve"> dózis</w:t>
      </w:r>
      <w:r w:rsidR="00160CBB">
        <w:rPr>
          <w:sz w:val="22"/>
          <w:szCs w:val="22"/>
          <w:lang w:val="hu-HU"/>
        </w:rPr>
        <w:t>ok</w:t>
      </w:r>
      <w:r w:rsidRPr="00BB656B">
        <w:rPr>
          <w:sz w:val="22"/>
          <w:szCs w:val="22"/>
          <w:lang w:val="hu-HU"/>
        </w:rPr>
        <w:t xml:space="preserve">ig. Az </w:t>
      </w:r>
      <w:proofErr w:type="spellStart"/>
      <w:r w:rsidRPr="00BB656B">
        <w:rPr>
          <w:sz w:val="22"/>
          <w:szCs w:val="22"/>
          <w:lang w:val="hu-HU"/>
        </w:rPr>
        <w:t>itrakonazolra</w:t>
      </w:r>
      <w:proofErr w:type="spellEnd"/>
      <w:r w:rsidRPr="00BB656B">
        <w:rPr>
          <w:sz w:val="22"/>
          <w:szCs w:val="22"/>
          <w:lang w:val="hu-HU"/>
        </w:rPr>
        <w:t xml:space="preserve"> vonatkozó nem klinikai adatok nem utalnak </w:t>
      </w:r>
      <w:proofErr w:type="spellStart"/>
      <w:r w:rsidRPr="00BB656B">
        <w:rPr>
          <w:sz w:val="22"/>
          <w:szCs w:val="22"/>
          <w:lang w:val="hu-HU"/>
        </w:rPr>
        <w:t>genotoxikus</w:t>
      </w:r>
      <w:proofErr w:type="spellEnd"/>
      <w:r w:rsidRPr="00BB656B">
        <w:rPr>
          <w:sz w:val="22"/>
          <w:szCs w:val="22"/>
          <w:lang w:val="hu-HU"/>
        </w:rPr>
        <w:t xml:space="preserve"> hatásra, primer </w:t>
      </w:r>
      <w:proofErr w:type="spellStart"/>
      <w:r w:rsidRPr="00BB656B">
        <w:rPr>
          <w:sz w:val="22"/>
          <w:szCs w:val="22"/>
          <w:lang w:val="hu-HU"/>
        </w:rPr>
        <w:t>karcinogenitásra</w:t>
      </w:r>
      <w:proofErr w:type="spellEnd"/>
      <w:r w:rsidRPr="00BB656B">
        <w:rPr>
          <w:sz w:val="22"/>
          <w:szCs w:val="22"/>
          <w:lang w:val="hu-HU"/>
        </w:rPr>
        <w:t xml:space="preserve"> vagy a fertilitás károsodására. Patkányokban nagy dózisok mellett (40</w:t>
      </w:r>
      <w:r w:rsidR="002119E6">
        <w:rPr>
          <w:sz w:val="22"/>
          <w:szCs w:val="22"/>
          <w:lang w:val="hu-HU"/>
        </w:rPr>
        <w:t> </w:t>
      </w:r>
      <w:r w:rsidRPr="00BB656B">
        <w:rPr>
          <w:sz w:val="22"/>
          <w:szCs w:val="22"/>
          <w:lang w:val="hu-HU"/>
        </w:rPr>
        <w:t>és 80 mg/</w:t>
      </w:r>
      <w:proofErr w:type="spellStart"/>
      <w:r w:rsidRPr="00BB656B">
        <w:rPr>
          <w:sz w:val="22"/>
          <w:szCs w:val="22"/>
          <w:lang w:val="hu-HU"/>
        </w:rPr>
        <w:t>ttkg</w:t>
      </w:r>
      <w:proofErr w:type="spellEnd"/>
      <w:r w:rsidRPr="00BB656B">
        <w:rPr>
          <w:sz w:val="22"/>
          <w:szCs w:val="22"/>
          <w:lang w:val="hu-HU"/>
        </w:rPr>
        <w:t xml:space="preserve">/nap; az MRHD 1–2-szerese mg/m² alapon) a mellékvesekéregben, a májban és a </w:t>
      </w:r>
      <w:proofErr w:type="spellStart"/>
      <w:r w:rsidRPr="00BB656B">
        <w:rPr>
          <w:sz w:val="22"/>
          <w:szCs w:val="22"/>
          <w:lang w:val="hu-HU"/>
        </w:rPr>
        <w:t>mononukleáris</w:t>
      </w:r>
      <w:proofErr w:type="spellEnd"/>
      <w:r w:rsidRPr="00BB656B">
        <w:rPr>
          <w:sz w:val="22"/>
          <w:szCs w:val="22"/>
          <w:lang w:val="hu-HU"/>
        </w:rPr>
        <w:t xml:space="preserve"> fagocitarendszerben észleltek elváltozásokat, amelyek azonban a javasolt klinikai alkalmazás szempontjából alacsony relevanciájúnak tekinthetők. Az </w:t>
      </w:r>
      <w:proofErr w:type="spellStart"/>
      <w:r w:rsidRPr="00BB656B">
        <w:rPr>
          <w:sz w:val="22"/>
          <w:szCs w:val="22"/>
          <w:lang w:val="hu-HU"/>
        </w:rPr>
        <w:t>itrakonazol</w:t>
      </w:r>
      <w:proofErr w:type="spellEnd"/>
      <w:r w:rsidRPr="00BB656B">
        <w:rPr>
          <w:sz w:val="22"/>
          <w:szCs w:val="22"/>
          <w:lang w:val="hu-HU"/>
        </w:rPr>
        <w:t xml:space="preserve"> nagy dózisok alkalmazása esetén patkányok</w:t>
      </w:r>
      <w:r w:rsidR="002119E6">
        <w:rPr>
          <w:sz w:val="22"/>
          <w:szCs w:val="22"/>
          <w:lang w:val="hu-HU"/>
        </w:rPr>
        <w:t>nál</w:t>
      </w:r>
      <w:r w:rsidRPr="00BB656B">
        <w:rPr>
          <w:sz w:val="22"/>
          <w:szCs w:val="22"/>
          <w:lang w:val="hu-HU"/>
        </w:rPr>
        <w:t xml:space="preserve"> és egerek</w:t>
      </w:r>
      <w:r w:rsidR="002119E6">
        <w:rPr>
          <w:sz w:val="22"/>
          <w:szCs w:val="22"/>
          <w:lang w:val="hu-HU"/>
        </w:rPr>
        <w:t>nél</w:t>
      </w:r>
      <w:r w:rsidRPr="00BB656B">
        <w:rPr>
          <w:sz w:val="22"/>
          <w:szCs w:val="22"/>
          <w:lang w:val="hu-HU"/>
        </w:rPr>
        <w:t xml:space="preserve"> </w:t>
      </w:r>
      <w:proofErr w:type="spellStart"/>
      <w:r w:rsidR="00FB3566">
        <w:rPr>
          <w:sz w:val="22"/>
          <w:szCs w:val="22"/>
          <w:lang w:val="hu-HU"/>
        </w:rPr>
        <w:t>dózisfüggően</w:t>
      </w:r>
      <w:proofErr w:type="spellEnd"/>
      <w:r w:rsidR="00FB3566">
        <w:rPr>
          <w:sz w:val="22"/>
          <w:szCs w:val="22"/>
          <w:lang w:val="hu-HU"/>
        </w:rPr>
        <w:t xml:space="preserve"> növelte az</w:t>
      </w:r>
      <w:r w:rsidRPr="00BB656B">
        <w:rPr>
          <w:sz w:val="22"/>
          <w:szCs w:val="22"/>
          <w:lang w:val="hu-HU"/>
        </w:rPr>
        <w:t xml:space="preserve"> anyai toxicitást, </w:t>
      </w:r>
      <w:proofErr w:type="spellStart"/>
      <w:r w:rsidRPr="00BB656B">
        <w:rPr>
          <w:sz w:val="22"/>
          <w:szCs w:val="22"/>
          <w:lang w:val="hu-HU"/>
        </w:rPr>
        <w:t>embriotoxicitást</w:t>
      </w:r>
      <w:proofErr w:type="spellEnd"/>
      <w:r w:rsidRPr="00BB656B">
        <w:rPr>
          <w:sz w:val="22"/>
          <w:szCs w:val="22"/>
          <w:lang w:val="hu-HU"/>
        </w:rPr>
        <w:t xml:space="preserve"> és </w:t>
      </w:r>
      <w:proofErr w:type="spellStart"/>
      <w:r w:rsidRPr="00BB656B">
        <w:rPr>
          <w:sz w:val="22"/>
          <w:szCs w:val="22"/>
          <w:lang w:val="hu-HU"/>
        </w:rPr>
        <w:t>teratogenitást</w:t>
      </w:r>
      <w:proofErr w:type="spellEnd"/>
      <w:r w:rsidRPr="00BB656B">
        <w:rPr>
          <w:sz w:val="22"/>
          <w:szCs w:val="22"/>
          <w:lang w:val="hu-HU"/>
        </w:rPr>
        <w:t xml:space="preserve">. </w:t>
      </w:r>
      <w:proofErr w:type="spellStart"/>
      <w:r w:rsidRPr="00BB656B">
        <w:rPr>
          <w:sz w:val="22"/>
          <w:szCs w:val="22"/>
          <w:lang w:val="hu-HU"/>
        </w:rPr>
        <w:t>Juvenilis</w:t>
      </w:r>
      <w:proofErr w:type="spellEnd"/>
      <w:r w:rsidRPr="00BB656B">
        <w:rPr>
          <w:sz w:val="22"/>
          <w:szCs w:val="22"/>
          <w:lang w:val="hu-HU"/>
        </w:rPr>
        <w:t xml:space="preserve"> kutyákban krónikus </w:t>
      </w:r>
      <w:proofErr w:type="spellStart"/>
      <w:r w:rsidRPr="00BB656B">
        <w:rPr>
          <w:sz w:val="22"/>
          <w:szCs w:val="22"/>
          <w:lang w:val="hu-HU"/>
        </w:rPr>
        <w:t>itrakonazol</w:t>
      </w:r>
      <w:proofErr w:type="spellEnd"/>
      <w:r w:rsidRPr="00BB656B">
        <w:rPr>
          <w:sz w:val="22"/>
          <w:szCs w:val="22"/>
          <w:lang w:val="hu-HU"/>
        </w:rPr>
        <w:t>-kezelést követően globálisan csökkent csontásványianyag-sűrűséget figyeltek meg (toxicitás 20 mg/</w:t>
      </w:r>
      <w:proofErr w:type="spellStart"/>
      <w:r w:rsidRPr="00BB656B">
        <w:rPr>
          <w:sz w:val="22"/>
          <w:szCs w:val="22"/>
          <w:lang w:val="hu-HU"/>
        </w:rPr>
        <w:t>ttkg</w:t>
      </w:r>
      <w:proofErr w:type="spellEnd"/>
      <w:r w:rsidRPr="00BB656B">
        <w:rPr>
          <w:sz w:val="22"/>
          <w:szCs w:val="22"/>
          <w:lang w:val="hu-HU"/>
        </w:rPr>
        <w:t xml:space="preserve"> dózisig nem volt megfigyelhető, ami az MRHD kétszeresének felel meg mg/m² alapon). Patkányokban csökkent növekedésilemez-aktivitást, a hosszú csontok </w:t>
      </w:r>
      <w:proofErr w:type="spellStart"/>
      <w:r w:rsidRPr="00BB656B">
        <w:rPr>
          <w:sz w:val="22"/>
          <w:szCs w:val="22"/>
          <w:lang w:val="hu-HU"/>
        </w:rPr>
        <w:t>zona</w:t>
      </w:r>
      <w:proofErr w:type="spellEnd"/>
      <w:r w:rsidRPr="00BB656B">
        <w:rPr>
          <w:sz w:val="22"/>
          <w:szCs w:val="22"/>
          <w:lang w:val="hu-HU"/>
        </w:rPr>
        <w:t xml:space="preserve"> </w:t>
      </w:r>
      <w:proofErr w:type="spellStart"/>
      <w:r w:rsidRPr="00BB656B">
        <w:rPr>
          <w:sz w:val="22"/>
          <w:szCs w:val="22"/>
          <w:lang w:val="hu-HU"/>
        </w:rPr>
        <w:t>compactájának</w:t>
      </w:r>
      <w:proofErr w:type="spellEnd"/>
      <w:r w:rsidRPr="00BB656B">
        <w:rPr>
          <w:sz w:val="22"/>
          <w:szCs w:val="22"/>
          <w:lang w:val="hu-HU"/>
        </w:rPr>
        <w:t xml:space="preserve"> elvékonyodását, valamint fokozott csonttörékenységet észleltek.</w:t>
      </w:r>
    </w:p>
    <w:p w14:paraId="63A9A6FA" w14:textId="77777777" w:rsidR="00BB656B" w:rsidRPr="00BB656B" w:rsidRDefault="00BB656B" w:rsidP="00BB656B">
      <w:pPr>
        <w:rPr>
          <w:sz w:val="22"/>
          <w:szCs w:val="22"/>
          <w:lang w:val="hu-HU"/>
        </w:rPr>
      </w:pPr>
      <w:r w:rsidRPr="00BB656B">
        <w:rPr>
          <w:sz w:val="22"/>
          <w:szCs w:val="22"/>
          <w:lang w:val="hu-HU"/>
        </w:rPr>
        <w:t xml:space="preserve">Nagy dózisok mellett a mellékvesekéreg hisztológiai vizsgálata reverzibilis duzzanatot mutatott, a </w:t>
      </w:r>
      <w:proofErr w:type="spellStart"/>
      <w:r w:rsidRPr="00BB656B">
        <w:rPr>
          <w:sz w:val="22"/>
          <w:szCs w:val="22"/>
          <w:lang w:val="hu-HU"/>
        </w:rPr>
        <w:t>zona</w:t>
      </w:r>
      <w:proofErr w:type="spellEnd"/>
      <w:r w:rsidRPr="00BB656B">
        <w:rPr>
          <w:sz w:val="22"/>
          <w:szCs w:val="22"/>
          <w:lang w:val="hu-HU"/>
        </w:rPr>
        <w:t xml:space="preserve"> </w:t>
      </w:r>
      <w:proofErr w:type="spellStart"/>
      <w:r w:rsidRPr="00BB656B">
        <w:rPr>
          <w:sz w:val="22"/>
          <w:szCs w:val="22"/>
          <w:lang w:val="hu-HU"/>
        </w:rPr>
        <w:t>reticularis</w:t>
      </w:r>
      <w:proofErr w:type="spellEnd"/>
      <w:r w:rsidRPr="00BB656B">
        <w:rPr>
          <w:sz w:val="22"/>
          <w:szCs w:val="22"/>
          <w:lang w:val="hu-HU"/>
        </w:rPr>
        <w:t xml:space="preserve"> és a </w:t>
      </w:r>
      <w:proofErr w:type="spellStart"/>
      <w:r w:rsidRPr="00BB656B">
        <w:rPr>
          <w:sz w:val="22"/>
          <w:szCs w:val="22"/>
          <w:lang w:val="hu-HU"/>
        </w:rPr>
        <w:t>zona</w:t>
      </w:r>
      <w:proofErr w:type="spellEnd"/>
      <w:r w:rsidRPr="00BB656B">
        <w:rPr>
          <w:sz w:val="22"/>
          <w:szCs w:val="22"/>
          <w:lang w:val="hu-HU"/>
        </w:rPr>
        <w:t xml:space="preserve"> </w:t>
      </w:r>
      <w:proofErr w:type="spellStart"/>
      <w:r w:rsidRPr="00BB656B">
        <w:rPr>
          <w:sz w:val="22"/>
          <w:szCs w:val="22"/>
          <w:lang w:val="hu-HU"/>
        </w:rPr>
        <w:t>fasciculata</w:t>
      </w:r>
      <w:proofErr w:type="spellEnd"/>
      <w:r w:rsidRPr="00BB656B">
        <w:rPr>
          <w:sz w:val="22"/>
          <w:szCs w:val="22"/>
          <w:lang w:val="hu-HU"/>
        </w:rPr>
        <w:t xml:space="preserve"> sejtjeinek </w:t>
      </w:r>
      <w:proofErr w:type="spellStart"/>
      <w:r w:rsidRPr="00BB656B">
        <w:rPr>
          <w:sz w:val="22"/>
          <w:szCs w:val="22"/>
          <w:lang w:val="hu-HU"/>
        </w:rPr>
        <w:t>hypertrophiájával</w:t>
      </w:r>
      <w:proofErr w:type="spellEnd"/>
      <w:r w:rsidRPr="00BB656B">
        <w:rPr>
          <w:sz w:val="22"/>
          <w:szCs w:val="22"/>
          <w:lang w:val="hu-HU"/>
        </w:rPr>
        <w:t xml:space="preserve">, amelyet </w:t>
      </w:r>
      <w:proofErr w:type="spellStart"/>
      <w:r w:rsidRPr="00BB656B">
        <w:rPr>
          <w:sz w:val="22"/>
          <w:szCs w:val="22"/>
          <w:lang w:val="hu-HU"/>
        </w:rPr>
        <w:t>esetenként</w:t>
      </w:r>
      <w:proofErr w:type="spellEnd"/>
      <w:r w:rsidRPr="00BB656B">
        <w:rPr>
          <w:sz w:val="22"/>
          <w:szCs w:val="22"/>
          <w:lang w:val="hu-HU"/>
        </w:rPr>
        <w:t xml:space="preserve"> a </w:t>
      </w:r>
      <w:proofErr w:type="spellStart"/>
      <w:r w:rsidRPr="00BB656B">
        <w:rPr>
          <w:sz w:val="22"/>
          <w:szCs w:val="22"/>
          <w:lang w:val="hu-HU"/>
        </w:rPr>
        <w:t>zona</w:t>
      </w:r>
      <w:proofErr w:type="spellEnd"/>
      <w:r w:rsidRPr="00BB656B">
        <w:rPr>
          <w:sz w:val="22"/>
          <w:szCs w:val="22"/>
          <w:lang w:val="hu-HU"/>
        </w:rPr>
        <w:t xml:space="preserve"> </w:t>
      </w:r>
      <w:proofErr w:type="spellStart"/>
      <w:r w:rsidRPr="00BB656B">
        <w:rPr>
          <w:sz w:val="22"/>
          <w:szCs w:val="22"/>
          <w:lang w:val="hu-HU"/>
        </w:rPr>
        <w:t>glomerulosa</w:t>
      </w:r>
      <w:proofErr w:type="spellEnd"/>
      <w:r w:rsidRPr="00BB656B">
        <w:rPr>
          <w:sz w:val="22"/>
          <w:szCs w:val="22"/>
          <w:lang w:val="hu-HU"/>
        </w:rPr>
        <w:t xml:space="preserve"> elvékonyodása kísért. A májban nagy dózisok esetén reverzibilis elváltozásokat figyeltek meg. Enyhe eltérések jelentkeztek a </w:t>
      </w:r>
      <w:proofErr w:type="spellStart"/>
      <w:r w:rsidRPr="00BB656B">
        <w:rPr>
          <w:sz w:val="22"/>
          <w:szCs w:val="22"/>
          <w:lang w:val="hu-HU"/>
        </w:rPr>
        <w:t>sinusoidális</w:t>
      </w:r>
      <w:proofErr w:type="spellEnd"/>
      <w:r w:rsidRPr="00BB656B">
        <w:rPr>
          <w:sz w:val="22"/>
          <w:szCs w:val="22"/>
          <w:lang w:val="hu-HU"/>
        </w:rPr>
        <w:t xml:space="preserve"> sejtekben, valamint </w:t>
      </w:r>
      <w:proofErr w:type="spellStart"/>
      <w:r w:rsidRPr="00BB656B">
        <w:rPr>
          <w:sz w:val="22"/>
          <w:szCs w:val="22"/>
          <w:lang w:val="hu-HU"/>
        </w:rPr>
        <w:t>hepatocyta-vakuolizáció</w:t>
      </w:r>
      <w:proofErr w:type="spellEnd"/>
      <w:r w:rsidRPr="00BB656B">
        <w:rPr>
          <w:sz w:val="22"/>
          <w:szCs w:val="22"/>
          <w:lang w:val="hu-HU"/>
        </w:rPr>
        <w:t xml:space="preserve"> volt </w:t>
      </w:r>
      <w:r w:rsidRPr="00BB656B">
        <w:rPr>
          <w:sz w:val="22"/>
          <w:szCs w:val="22"/>
          <w:lang w:val="hu-HU"/>
        </w:rPr>
        <w:lastRenderedPageBreak/>
        <w:t xml:space="preserve">megfigyelhető, ami sejtdiszfunkcióra utal, azonban látható hepatitis vagy </w:t>
      </w:r>
      <w:proofErr w:type="spellStart"/>
      <w:r w:rsidRPr="00BB656B">
        <w:rPr>
          <w:sz w:val="22"/>
          <w:szCs w:val="22"/>
          <w:lang w:val="hu-HU"/>
        </w:rPr>
        <w:t>hepatocelluláris</w:t>
      </w:r>
      <w:proofErr w:type="spellEnd"/>
      <w:r w:rsidRPr="00BB656B">
        <w:rPr>
          <w:sz w:val="22"/>
          <w:szCs w:val="22"/>
          <w:lang w:val="hu-HU"/>
        </w:rPr>
        <w:t xml:space="preserve"> nekrózis nélkül. A </w:t>
      </w:r>
      <w:proofErr w:type="spellStart"/>
      <w:r w:rsidRPr="00BB656B">
        <w:rPr>
          <w:sz w:val="22"/>
          <w:szCs w:val="22"/>
          <w:lang w:val="hu-HU"/>
        </w:rPr>
        <w:t>mononukleáris</w:t>
      </w:r>
      <w:proofErr w:type="spellEnd"/>
      <w:r w:rsidRPr="00BB656B">
        <w:rPr>
          <w:sz w:val="22"/>
          <w:szCs w:val="22"/>
          <w:lang w:val="hu-HU"/>
        </w:rPr>
        <w:t xml:space="preserve"> fagocitarendszer hisztológiai elváltozásait elsősorban különböző </w:t>
      </w:r>
      <w:proofErr w:type="spellStart"/>
      <w:r w:rsidRPr="00BB656B">
        <w:rPr>
          <w:sz w:val="22"/>
          <w:szCs w:val="22"/>
          <w:lang w:val="hu-HU"/>
        </w:rPr>
        <w:t>parenchymás</w:t>
      </w:r>
      <w:proofErr w:type="spellEnd"/>
      <w:r w:rsidRPr="00BB656B">
        <w:rPr>
          <w:sz w:val="22"/>
          <w:szCs w:val="22"/>
          <w:lang w:val="hu-HU"/>
        </w:rPr>
        <w:t xml:space="preserve"> szövetekben megnövekedett fehérjetartalmú anyagot tartalmazó </w:t>
      </w:r>
      <w:proofErr w:type="spellStart"/>
      <w:r w:rsidRPr="00BB656B">
        <w:rPr>
          <w:sz w:val="22"/>
          <w:szCs w:val="22"/>
          <w:lang w:val="hu-HU"/>
        </w:rPr>
        <w:t>macrophagok</w:t>
      </w:r>
      <w:proofErr w:type="spellEnd"/>
      <w:r w:rsidRPr="00BB656B">
        <w:rPr>
          <w:sz w:val="22"/>
          <w:szCs w:val="22"/>
          <w:lang w:val="hu-HU"/>
        </w:rPr>
        <w:t xml:space="preserve"> jellemezték.</w:t>
      </w:r>
    </w:p>
    <w:p w14:paraId="7E77B642" w14:textId="371F4046" w:rsidR="00BB656B" w:rsidRDefault="00BB656B" w:rsidP="00BB656B">
      <w:pPr>
        <w:rPr>
          <w:sz w:val="22"/>
          <w:szCs w:val="22"/>
          <w:lang w:val="hu-HU"/>
        </w:rPr>
      </w:pPr>
      <w:r w:rsidRPr="00BB656B">
        <w:rPr>
          <w:sz w:val="22"/>
          <w:szCs w:val="22"/>
          <w:lang w:val="hu-HU"/>
        </w:rPr>
        <w:t xml:space="preserve">Az </w:t>
      </w:r>
      <w:proofErr w:type="spellStart"/>
      <w:r w:rsidRPr="00BB656B">
        <w:rPr>
          <w:sz w:val="22"/>
          <w:szCs w:val="22"/>
          <w:lang w:val="hu-HU"/>
        </w:rPr>
        <w:t>itrakonazol</w:t>
      </w:r>
      <w:proofErr w:type="spellEnd"/>
      <w:r w:rsidRPr="00BB656B">
        <w:rPr>
          <w:sz w:val="22"/>
          <w:szCs w:val="22"/>
          <w:lang w:val="hu-HU"/>
        </w:rPr>
        <w:t xml:space="preserve"> mutagén potenciáljára utaló jel nem merült fel.</w:t>
      </w:r>
      <w:r w:rsidRPr="00BB656B">
        <w:rPr>
          <w:sz w:val="22"/>
          <w:szCs w:val="22"/>
          <w:lang w:val="hu-HU"/>
        </w:rPr>
        <w:br/>
        <w:t xml:space="preserve">Az </w:t>
      </w:r>
      <w:proofErr w:type="spellStart"/>
      <w:r w:rsidRPr="00BB656B">
        <w:rPr>
          <w:sz w:val="22"/>
          <w:szCs w:val="22"/>
          <w:lang w:val="hu-HU"/>
        </w:rPr>
        <w:t>itrakonazol</w:t>
      </w:r>
      <w:proofErr w:type="spellEnd"/>
      <w:r w:rsidRPr="00BB656B">
        <w:rPr>
          <w:sz w:val="22"/>
          <w:szCs w:val="22"/>
          <w:lang w:val="hu-HU"/>
        </w:rPr>
        <w:t xml:space="preserve"> patkányok</w:t>
      </w:r>
      <w:r w:rsidR="00FB3566">
        <w:rPr>
          <w:sz w:val="22"/>
          <w:szCs w:val="22"/>
          <w:lang w:val="hu-HU"/>
        </w:rPr>
        <w:t>nál</w:t>
      </w:r>
      <w:r w:rsidRPr="00BB656B">
        <w:rPr>
          <w:sz w:val="22"/>
          <w:szCs w:val="22"/>
          <w:lang w:val="hu-HU"/>
        </w:rPr>
        <w:t xml:space="preserve"> és egerek</w:t>
      </w:r>
      <w:r w:rsidR="00FB3566">
        <w:rPr>
          <w:sz w:val="22"/>
          <w:szCs w:val="22"/>
          <w:lang w:val="hu-HU"/>
        </w:rPr>
        <w:t>nél</w:t>
      </w:r>
      <w:r w:rsidRPr="00BB656B">
        <w:rPr>
          <w:sz w:val="22"/>
          <w:szCs w:val="22"/>
          <w:lang w:val="hu-HU"/>
        </w:rPr>
        <w:t xml:space="preserve"> nem primer karcinogén. Hím patkányokban azonban a lágyrész-szarkómák előfordulása magasabb volt, amelyet a kötőszövetben kialakuló, nem </w:t>
      </w:r>
      <w:proofErr w:type="spellStart"/>
      <w:r w:rsidRPr="00BB656B">
        <w:rPr>
          <w:sz w:val="22"/>
          <w:szCs w:val="22"/>
          <w:lang w:val="hu-HU"/>
        </w:rPr>
        <w:t>neoplasztikus</w:t>
      </w:r>
      <w:proofErr w:type="spellEnd"/>
      <w:r w:rsidRPr="00BB656B">
        <w:rPr>
          <w:sz w:val="22"/>
          <w:szCs w:val="22"/>
          <w:lang w:val="hu-HU"/>
        </w:rPr>
        <w:t xml:space="preserve">, krónikus </w:t>
      </w:r>
      <w:proofErr w:type="spellStart"/>
      <w:r w:rsidRPr="00BB656B">
        <w:rPr>
          <w:sz w:val="22"/>
          <w:szCs w:val="22"/>
          <w:lang w:val="hu-HU"/>
        </w:rPr>
        <w:t>gyulladásos</w:t>
      </w:r>
      <w:proofErr w:type="spellEnd"/>
      <w:r w:rsidRPr="00BB656B">
        <w:rPr>
          <w:sz w:val="22"/>
          <w:szCs w:val="22"/>
          <w:lang w:val="hu-HU"/>
        </w:rPr>
        <w:t xml:space="preserve"> reakciók fokozódásának tulajdonítanak, a megemelkedett koleszterinszint és a kötőszöveti </w:t>
      </w:r>
      <w:proofErr w:type="spellStart"/>
      <w:r w:rsidRPr="00BB656B">
        <w:rPr>
          <w:sz w:val="22"/>
          <w:szCs w:val="22"/>
          <w:lang w:val="hu-HU"/>
        </w:rPr>
        <w:t>cholesterosis</w:t>
      </w:r>
      <w:proofErr w:type="spellEnd"/>
      <w:r w:rsidRPr="00BB656B">
        <w:rPr>
          <w:sz w:val="22"/>
          <w:szCs w:val="22"/>
          <w:lang w:val="hu-HU"/>
        </w:rPr>
        <w:t xml:space="preserve"> következményeként.</w:t>
      </w:r>
    </w:p>
    <w:p w14:paraId="1B1ADA75" w14:textId="77777777" w:rsidR="00BB656B" w:rsidRDefault="00BB656B" w:rsidP="00BB656B">
      <w:pPr>
        <w:rPr>
          <w:sz w:val="22"/>
          <w:szCs w:val="22"/>
          <w:lang w:val="hu-HU"/>
        </w:rPr>
      </w:pPr>
    </w:p>
    <w:p w14:paraId="36422A00" w14:textId="77777777" w:rsidR="00BB656B" w:rsidRPr="001E743E" w:rsidRDefault="00BB656B" w:rsidP="00BB656B">
      <w:pPr>
        <w:rPr>
          <w:b/>
          <w:bCs/>
          <w:sz w:val="22"/>
          <w:szCs w:val="22"/>
          <w:u w:val="single"/>
          <w:lang w:val="hu-HU"/>
        </w:rPr>
      </w:pPr>
      <w:r w:rsidRPr="001E743E">
        <w:rPr>
          <w:b/>
          <w:bCs/>
          <w:sz w:val="22"/>
          <w:szCs w:val="22"/>
          <w:u w:val="single"/>
          <w:lang w:val="hu-HU"/>
        </w:rPr>
        <w:t>Reprodukciós toxicitás</w:t>
      </w:r>
    </w:p>
    <w:p w14:paraId="23520DD4" w14:textId="15930FDD" w:rsidR="00BB656B" w:rsidRPr="00030418" w:rsidRDefault="00BB656B" w:rsidP="001E743E">
      <w:pPr>
        <w:spacing w:after="120"/>
        <w:rPr>
          <w:sz w:val="22"/>
          <w:szCs w:val="22"/>
          <w:lang w:val="hu-HU"/>
        </w:rPr>
      </w:pPr>
      <w:r w:rsidRPr="00030418">
        <w:rPr>
          <w:sz w:val="22"/>
          <w:szCs w:val="22"/>
          <w:lang w:val="hu-HU"/>
        </w:rPr>
        <w:t xml:space="preserve">Az </w:t>
      </w:r>
      <w:proofErr w:type="spellStart"/>
      <w:r w:rsidRPr="00030418">
        <w:rPr>
          <w:sz w:val="22"/>
          <w:szCs w:val="22"/>
          <w:lang w:val="hu-HU"/>
        </w:rPr>
        <w:t>itrakonazol</w:t>
      </w:r>
      <w:proofErr w:type="spellEnd"/>
      <w:r w:rsidRPr="00030418">
        <w:rPr>
          <w:sz w:val="22"/>
          <w:szCs w:val="22"/>
          <w:lang w:val="hu-HU"/>
        </w:rPr>
        <w:t xml:space="preserve"> patkányok</w:t>
      </w:r>
      <w:r w:rsidR="002056F6">
        <w:rPr>
          <w:sz w:val="22"/>
          <w:szCs w:val="22"/>
          <w:lang w:val="hu-HU"/>
        </w:rPr>
        <w:t>nál</w:t>
      </w:r>
      <w:r w:rsidRPr="00030418">
        <w:rPr>
          <w:sz w:val="22"/>
          <w:szCs w:val="22"/>
          <w:lang w:val="hu-HU"/>
        </w:rPr>
        <w:t xml:space="preserve"> és egerek</w:t>
      </w:r>
      <w:r w:rsidR="002056F6">
        <w:rPr>
          <w:sz w:val="22"/>
          <w:szCs w:val="22"/>
          <w:lang w:val="hu-HU"/>
        </w:rPr>
        <w:t>n</w:t>
      </w:r>
      <w:r w:rsidR="00D67CDF">
        <w:rPr>
          <w:sz w:val="22"/>
          <w:szCs w:val="22"/>
          <w:lang w:val="hu-HU"/>
        </w:rPr>
        <w:t>é</w:t>
      </w:r>
      <w:r w:rsidR="002056F6">
        <w:rPr>
          <w:sz w:val="22"/>
          <w:szCs w:val="22"/>
          <w:lang w:val="hu-HU"/>
        </w:rPr>
        <w:t>l</w:t>
      </w:r>
      <w:r w:rsidRPr="00030418">
        <w:rPr>
          <w:sz w:val="22"/>
          <w:szCs w:val="22"/>
          <w:lang w:val="hu-HU"/>
        </w:rPr>
        <w:t xml:space="preserve"> </w:t>
      </w:r>
      <w:r w:rsidRPr="001E743E">
        <w:rPr>
          <w:sz w:val="22"/>
          <w:szCs w:val="22"/>
          <w:lang w:val="hu-HU"/>
        </w:rPr>
        <w:t xml:space="preserve">dózisfüggő módon fokozta az anyai toxicitást, az </w:t>
      </w:r>
      <w:proofErr w:type="spellStart"/>
      <w:r w:rsidRPr="001E743E">
        <w:rPr>
          <w:sz w:val="22"/>
          <w:szCs w:val="22"/>
          <w:lang w:val="hu-HU"/>
        </w:rPr>
        <w:t>embriotoxicitást</w:t>
      </w:r>
      <w:proofErr w:type="spellEnd"/>
      <w:r w:rsidRPr="001E743E">
        <w:rPr>
          <w:sz w:val="22"/>
          <w:szCs w:val="22"/>
          <w:lang w:val="hu-HU"/>
        </w:rPr>
        <w:t xml:space="preserve"> és a </w:t>
      </w:r>
      <w:proofErr w:type="spellStart"/>
      <w:r w:rsidRPr="001E743E">
        <w:rPr>
          <w:sz w:val="22"/>
          <w:szCs w:val="22"/>
          <w:lang w:val="hu-HU"/>
        </w:rPr>
        <w:t>teratogenitást</w:t>
      </w:r>
      <w:proofErr w:type="spellEnd"/>
      <w:r w:rsidRPr="00030418">
        <w:rPr>
          <w:sz w:val="22"/>
          <w:szCs w:val="22"/>
          <w:lang w:val="hu-HU"/>
        </w:rPr>
        <w:t xml:space="preserve"> 40, 80 és 160 mg/</w:t>
      </w:r>
      <w:proofErr w:type="spellStart"/>
      <w:r w:rsidRPr="00030418">
        <w:rPr>
          <w:sz w:val="22"/>
          <w:szCs w:val="22"/>
          <w:lang w:val="hu-HU"/>
        </w:rPr>
        <w:t>ttkg</w:t>
      </w:r>
      <w:proofErr w:type="spellEnd"/>
      <w:r w:rsidRPr="00030418">
        <w:rPr>
          <w:sz w:val="22"/>
          <w:szCs w:val="22"/>
          <w:lang w:val="hu-HU"/>
        </w:rPr>
        <w:t xml:space="preserve"> dózisok mellett (mg/m² alapon számítva az MRHD 0,5-, 1- és 4-szerese). Patkányokban a </w:t>
      </w:r>
      <w:proofErr w:type="spellStart"/>
      <w:r w:rsidRPr="00030418">
        <w:rPr>
          <w:sz w:val="22"/>
          <w:szCs w:val="22"/>
          <w:lang w:val="hu-HU"/>
        </w:rPr>
        <w:t>teratogén</w:t>
      </w:r>
      <w:proofErr w:type="spellEnd"/>
      <w:r w:rsidRPr="00030418">
        <w:rPr>
          <w:sz w:val="22"/>
          <w:szCs w:val="22"/>
          <w:lang w:val="hu-HU"/>
        </w:rPr>
        <w:t xml:space="preserve"> hatás </w:t>
      </w:r>
      <w:r w:rsidRPr="001E743E">
        <w:rPr>
          <w:sz w:val="22"/>
          <w:szCs w:val="22"/>
          <w:lang w:val="hu-HU"/>
        </w:rPr>
        <w:t>súlyos csontváz-rendellenességekben</w:t>
      </w:r>
      <w:r w:rsidRPr="00030418">
        <w:rPr>
          <w:sz w:val="22"/>
          <w:szCs w:val="22"/>
          <w:lang w:val="hu-HU"/>
        </w:rPr>
        <w:t xml:space="preserve"> nyilvánult meg, míg egerekben </w:t>
      </w:r>
      <w:proofErr w:type="spellStart"/>
      <w:r w:rsidRPr="001E743E">
        <w:rPr>
          <w:sz w:val="22"/>
          <w:szCs w:val="22"/>
          <w:lang w:val="hu-HU"/>
        </w:rPr>
        <w:t>encephalokele</w:t>
      </w:r>
      <w:proofErr w:type="spellEnd"/>
      <w:r w:rsidRPr="00030418">
        <w:rPr>
          <w:sz w:val="22"/>
          <w:szCs w:val="22"/>
          <w:lang w:val="hu-HU"/>
        </w:rPr>
        <w:t xml:space="preserve"> és </w:t>
      </w:r>
      <w:proofErr w:type="spellStart"/>
      <w:r w:rsidRPr="001E743E">
        <w:rPr>
          <w:sz w:val="22"/>
          <w:szCs w:val="22"/>
          <w:lang w:val="hu-HU"/>
        </w:rPr>
        <w:t>macroglossia</w:t>
      </w:r>
      <w:proofErr w:type="spellEnd"/>
      <w:r w:rsidRPr="00030418">
        <w:rPr>
          <w:sz w:val="22"/>
          <w:szCs w:val="22"/>
          <w:lang w:val="hu-HU"/>
        </w:rPr>
        <w:t xml:space="preserve"> előfordulását figyelték meg. Nyulakban </w:t>
      </w:r>
      <w:r w:rsidRPr="001E743E">
        <w:rPr>
          <w:sz w:val="22"/>
          <w:szCs w:val="22"/>
          <w:lang w:val="hu-HU"/>
        </w:rPr>
        <w:t>legfeljebb 80 mg/</w:t>
      </w:r>
      <w:proofErr w:type="spellStart"/>
      <w:r w:rsidRPr="001E743E">
        <w:rPr>
          <w:sz w:val="22"/>
          <w:szCs w:val="22"/>
          <w:lang w:val="hu-HU"/>
        </w:rPr>
        <w:t>ttkg</w:t>
      </w:r>
      <w:proofErr w:type="spellEnd"/>
      <w:r w:rsidRPr="001E743E">
        <w:rPr>
          <w:sz w:val="22"/>
          <w:szCs w:val="22"/>
          <w:lang w:val="hu-HU"/>
        </w:rPr>
        <w:t xml:space="preserve"> dózisig</w:t>
      </w:r>
      <w:r w:rsidRPr="00030418">
        <w:rPr>
          <w:sz w:val="22"/>
          <w:szCs w:val="22"/>
          <w:lang w:val="hu-HU"/>
        </w:rPr>
        <w:t xml:space="preserve"> (az MRHD négyszerese mg/m² alapon) </w:t>
      </w:r>
      <w:r w:rsidRPr="001E743E">
        <w:rPr>
          <w:sz w:val="22"/>
          <w:szCs w:val="22"/>
          <w:lang w:val="hu-HU"/>
        </w:rPr>
        <w:t xml:space="preserve">nem észleltek </w:t>
      </w:r>
      <w:proofErr w:type="spellStart"/>
      <w:r w:rsidRPr="001E743E">
        <w:rPr>
          <w:sz w:val="22"/>
          <w:szCs w:val="22"/>
          <w:lang w:val="hu-HU"/>
        </w:rPr>
        <w:t>teratogén</w:t>
      </w:r>
      <w:proofErr w:type="spellEnd"/>
      <w:r w:rsidRPr="001E743E">
        <w:rPr>
          <w:sz w:val="22"/>
          <w:szCs w:val="22"/>
          <w:lang w:val="hu-HU"/>
        </w:rPr>
        <w:t xml:space="preserve"> hatást</w:t>
      </w:r>
      <w:r w:rsidRPr="00030418">
        <w:rPr>
          <w:sz w:val="22"/>
          <w:szCs w:val="22"/>
          <w:lang w:val="hu-HU"/>
        </w:rPr>
        <w:t>.</w:t>
      </w:r>
    </w:p>
    <w:p w14:paraId="1DE950F7" w14:textId="77777777" w:rsidR="00BB656B" w:rsidRPr="00030418" w:rsidRDefault="00BB656B" w:rsidP="001E743E">
      <w:pPr>
        <w:spacing w:before="120" w:after="120"/>
        <w:rPr>
          <w:sz w:val="22"/>
          <w:szCs w:val="22"/>
          <w:lang w:val="hu-HU"/>
        </w:rPr>
      </w:pPr>
      <w:r w:rsidRPr="00030418">
        <w:rPr>
          <w:sz w:val="22"/>
          <w:szCs w:val="22"/>
          <w:lang w:val="hu-HU"/>
        </w:rPr>
        <w:t xml:space="preserve">Az </w:t>
      </w:r>
      <w:proofErr w:type="spellStart"/>
      <w:r w:rsidRPr="00030418">
        <w:rPr>
          <w:sz w:val="22"/>
          <w:szCs w:val="22"/>
          <w:lang w:val="hu-HU"/>
        </w:rPr>
        <w:t>itrakonazollal</w:t>
      </w:r>
      <w:proofErr w:type="spellEnd"/>
      <w:r w:rsidRPr="00030418">
        <w:rPr>
          <w:sz w:val="22"/>
          <w:szCs w:val="22"/>
          <w:lang w:val="hu-HU"/>
        </w:rPr>
        <w:t xml:space="preserve"> történő kezelés során </w:t>
      </w:r>
      <w:r w:rsidRPr="001E743E">
        <w:rPr>
          <w:sz w:val="22"/>
          <w:szCs w:val="22"/>
          <w:lang w:val="hu-HU"/>
        </w:rPr>
        <w:t>a fertilitás primer károsodására utaló bizonyíték nem áll rendelkezésre</w:t>
      </w:r>
      <w:r w:rsidRPr="00030418">
        <w:rPr>
          <w:sz w:val="22"/>
          <w:szCs w:val="22"/>
          <w:lang w:val="hu-HU"/>
        </w:rPr>
        <w:t xml:space="preserve">. Ugyanakkor nagy dózisok mellett patkányokban és egerekben ismételten igazolták az anyai toxicitás, az </w:t>
      </w:r>
      <w:proofErr w:type="spellStart"/>
      <w:r w:rsidRPr="00030418">
        <w:rPr>
          <w:sz w:val="22"/>
          <w:szCs w:val="22"/>
          <w:lang w:val="hu-HU"/>
        </w:rPr>
        <w:t>embriotoxicitás</w:t>
      </w:r>
      <w:proofErr w:type="spellEnd"/>
      <w:r w:rsidRPr="00030418">
        <w:rPr>
          <w:sz w:val="22"/>
          <w:szCs w:val="22"/>
          <w:lang w:val="hu-HU"/>
        </w:rPr>
        <w:t xml:space="preserve"> és a </w:t>
      </w:r>
      <w:proofErr w:type="spellStart"/>
      <w:r w:rsidRPr="00030418">
        <w:rPr>
          <w:sz w:val="22"/>
          <w:szCs w:val="22"/>
          <w:lang w:val="hu-HU"/>
        </w:rPr>
        <w:t>teratogenitás</w:t>
      </w:r>
      <w:proofErr w:type="spellEnd"/>
      <w:r w:rsidRPr="00030418">
        <w:rPr>
          <w:sz w:val="22"/>
          <w:szCs w:val="22"/>
          <w:lang w:val="hu-HU"/>
        </w:rPr>
        <w:t xml:space="preserve"> dózisfüggő fokozódását. A </w:t>
      </w:r>
      <w:proofErr w:type="spellStart"/>
      <w:r w:rsidRPr="00030418">
        <w:rPr>
          <w:sz w:val="22"/>
          <w:szCs w:val="22"/>
          <w:lang w:val="hu-HU"/>
        </w:rPr>
        <w:t>teratogén</w:t>
      </w:r>
      <w:proofErr w:type="spellEnd"/>
      <w:r w:rsidRPr="00030418">
        <w:rPr>
          <w:sz w:val="22"/>
          <w:szCs w:val="22"/>
          <w:lang w:val="hu-HU"/>
        </w:rPr>
        <w:t xml:space="preserve"> eltérések patkányokban elsősorban súlyos csontváz-defektusokat, egerekben </w:t>
      </w:r>
      <w:proofErr w:type="spellStart"/>
      <w:r w:rsidRPr="00030418">
        <w:rPr>
          <w:sz w:val="22"/>
          <w:szCs w:val="22"/>
          <w:lang w:val="hu-HU"/>
        </w:rPr>
        <w:t>encephalokelét</w:t>
      </w:r>
      <w:proofErr w:type="spellEnd"/>
      <w:r w:rsidRPr="00030418">
        <w:rPr>
          <w:sz w:val="22"/>
          <w:szCs w:val="22"/>
          <w:lang w:val="hu-HU"/>
        </w:rPr>
        <w:t xml:space="preserve"> és </w:t>
      </w:r>
      <w:proofErr w:type="spellStart"/>
      <w:r w:rsidRPr="00030418">
        <w:rPr>
          <w:sz w:val="22"/>
          <w:szCs w:val="22"/>
          <w:lang w:val="hu-HU"/>
        </w:rPr>
        <w:t>macroglossiát</w:t>
      </w:r>
      <w:proofErr w:type="spellEnd"/>
      <w:r w:rsidRPr="00030418">
        <w:rPr>
          <w:sz w:val="22"/>
          <w:szCs w:val="22"/>
          <w:lang w:val="hu-HU"/>
        </w:rPr>
        <w:t xml:space="preserve"> foglaltak magukban.</w:t>
      </w:r>
    </w:p>
    <w:p w14:paraId="1AD3CA22" w14:textId="77777777" w:rsidR="00BB656B" w:rsidRPr="00030418" w:rsidRDefault="00BB656B" w:rsidP="001E743E">
      <w:pPr>
        <w:spacing w:before="120" w:after="120"/>
        <w:rPr>
          <w:sz w:val="22"/>
          <w:szCs w:val="22"/>
          <w:lang w:val="hu-HU"/>
        </w:rPr>
      </w:pPr>
      <w:r w:rsidRPr="00030418">
        <w:rPr>
          <w:sz w:val="22"/>
          <w:szCs w:val="22"/>
          <w:lang w:val="hu-HU"/>
        </w:rPr>
        <w:t xml:space="preserve">Állatkísérletes (patkány) modellben igazolták, hogy </w:t>
      </w:r>
      <w:r w:rsidRPr="001E743E">
        <w:rPr>
          <w:sz w:val="22"/>
          <w:szCs w:val="22"/>
          <w:lang w:val="hu-HU"/>
        </w:rPr>
        <w:t xml:space="preserve">az </w:t>
      </w:r>
      <w:proofErr w:type="spellStart"/>
      <w:r w:rsidRPr="001E743E">
        <w:rPr>
          <w:sz w:val="22"/>
          <w:szCs w:val="22"/>
          <w:lang w:val="hu-HU"/>
        </w:rPr>
        <w:t>itrakonazol</w:t>
      </w:r>
      <w:proofErr w:type="spellEnd"/>
      <w:r w:rsidRPr="001E743E">
        <w:rPr>
          <w:sz w:val="22"/>
          <w:szCs w:val="22"/>
          <w:lang w:val="hu-HU"/>
        </w:rPr>
        <w:t xml:space="preserve"> átjut a placentán</w:t>
      </w:r>
      <w:r w:rsidRPr="00030418">
        <w:rPr>
          <w:sz w:val="22"/>
          <w:szCs w:val="22"/>
          <w:lang w:val="hu-HU"/>
        </w:rPr>
        <w:t>.</w:t>
      </w:r>
    </w:p>
    <w:p w14:paraId="49FE28E2" w14:textId="050653F8" w:rsidR="00BB656B" w:rsidRPr="00030418" w:rsidRDefault="00BB656B" w:rsidP="00BB656B">
      <w:pPr>
        <w:rPr>
          <w:sz w:val="22"/>
          <w:szCs w:val="22"/>
          <w:lang w:val="hu-HU"/>
        </w:rPr>
      </w:pPr>
      <w:proofErr w:type="spellStart"/>
      <w:r w:rsidRPr="00030418">
        <w:rPr>
          <w:sz w:val="22"/>
          <w:szCs w:val="22"/>
          <w:lang w:val="hu-HU"/>
        </w:rPr>
        <w:t>Juvenilis</w:t>
      </w:r>
      <w:proofErr w:type="spellEnd"/>
      <w:r w:rsidRPr="00030418">
        <w:rPr>
          <w:sz w:val="22"/>
          <w:szCs w:val="22"/>
          <w:lang w:val="hu-HU"/>
        </w:rPr>
        <w:t xml:space="preserve"> kutyákban krónikus </w:t>
      </w:r>
      <w:proofErr w:type="spellStart"/>
      <w:r w:rsidRPr="00030418">
        <w:rPr>
          <w:sz w:val="22"/>
          <w:szCs w:val="22"/>
          <w:lang w:val="hu-HU"/>
        </w:rPr>
        <w:t>itrakonazol</w:t>
      </w:r>
      <w:proofErr w:type="spellEnd"/>
      <w:r w:rsidRPr="00030418">
        <w:rPr>
          <w:sz w:val="22"/>
          <w:szCs w:val="22"/>
          <w:lang w:val="hu-HU"/>
        </w:rPr>
        <w:t xml:space="preserve">-kezelést követően </w:t>
      </w:r>
      <w:r w:rsidRPr="001E743E">
        <w:rPr>
          <w:sz w:val="22"/>
          <w:szCs w:val="22"/>
          <w:lang w:val="hu-HU"/>
        </w:rPr>
        <w:t>globálisan csökkent csont</w:t>
      </w:r>
      <w:r w:rsidR="00030418">
        <w:rPr>
          <w:sz w:val="22"/>
          <w:szCs w:val="22"/>
          <w:lang w:val="hu-HU"/>
        </w:rPr>
        <w:t>-</w:t>
      </w:r>
      <w:r w:rsidRPr="001E743E">
        <w:rPr>
          <w:sz w:val="22"/>
          <w:szCs w:val="22"/>
          <w:lang w:val="hu-HU"/>
        </w:rPr>
        <w:t>ásványianyag-sűrűséget</w:t>
      </w:r>
      <w:r w:rsidRPr="00030418">
        <w:rPr>
          <w:sz w:val="22"/>
          <w:szCs w:val="22"/>
          <w:lang w:val="hu-HU"/>
        </w:rPr>
        <w:t xml:space="preserve"> figyeltek meg.</w:t>
      </w:r>
    </w:p>
    <w:p w14:paraId="0D9EAF14" w14:textId="77777777" w:rsidR="00BB656B" w:rsidRDefault="00BB656B" w:rsidP="00BB656B">
      <w:pPr>
        <w:rPr>
          <w:sz w:val="22"/>
          <w:szCs w:val="22"/>
          <w:lang w:val="hu-HU"/>
        </w:rPr>
      </w:pPr>
    </w:p>
    <w:p w14:paraId="36733839" w14:textId="3B466BFD" w:rsidR="00BB656B" w:rsidRPr="00BB656B" w:rsidRDefault="00030418" w:rsidP="001E743E">
      <w:pPr>
        <w:tabs>
          <w:tab w:val="left" w:pos="851"/>
        </w:tabs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A p</w:t>
      </w:r>
      <w:r w:rsidR="00BB656B" w:rsidRPr="001E743E">
        <w:rPr>
          <w:b/>
          <w:bCs/>
          <w:sz w:val="22"/>
          <w:szCs w:val="22"/>
          <w:lang w:val="hu-HU"/>
        </w:rPr>
        <w:t xml:space="preserve">atkányokon végzett három toxikológiai vizsgálatban az </w:t>
      </w:r>
      <w:proofErr w:type="spellStart"/>
      <w:r w:rsidR="00BB656B" w:rsidRPr="001E743E">
        <w:rPr>
          <w:b/>
          <w:bCs/>
          <w:sz w:val="22"/>
          <w:szCs w:val="22"/>
          <w:lang w:val="hu-HU"/>
        </w:rPr>
        <w:t>itrakonazol</w:t>
      </w:r>
      <w:proofErr w:type="spellEnd"/>
      <w:r w:rsidR="00BB656B" w:rsidRPr="001E743E">
        <w:rPr>
          <w:b/>
          <w:bCs/>
          <w:sz w:val="22"/>
          <w:szCs w:val="22"/>
          <w:lang w:val="hu-HU"/>
        </w:rPr>
        <w:t xml:space="preserve"> </w:t>
      </w:r>
      <w:r w:rsidR="00BB656B" w:rsidRPr="00BB656B">
        <w:rPr>
          <w:b/>
          <w:bCs/>
          <w:sz w:val="22"/>
          <w:szCs w:val="22"/>
          <w:lang w:val="hu-HU"/>
        </w:rPr>
        <w:t>csontfejlődési rendellenességeket</w:t>
      </w:r>
      <w:r w:rsidR="00BB656B" w:rsidRPr="001E743E">
        <w:rPr>
          <w:b/>
          <w:bCs/>
          <w:sz w:val="22"/>
          <w:szCs w:val="22"/>
          <w:lang w:val="hu-HU"/>
        </w:rPr>
        <w:t xml:space="preserve"> indukált. Az észlelt eltérések közé tartozott a </w:t>
      </w:r>
      <w:r w:rsidR="00BB656B" w:rsidRPr="00BB656B">
        <w:rPr>
          <w:b/>
          <w:bCs/>
          <w:sz w:val="22"/>
          <w:szCs w:val="22"/>
          <w:lang w:val="hu-HU"/>
        </w:rPr>
        <w:t>növekedési lemez aktivitásának csökkenése</w:t>
      </w:r>
      <w:r w:rsidR="00BB656B" w:rsidRPr="00BB656B">
        <w:rPr>
          <w:sz w:val="22"/>
          <w:szCs w:val="22"/>
          <w:lang w:val="hu-HU"/>
        </w:rPr>
        <w:t xml:space="preserve">, a </w:t>
      </w:r>
      <w:r w:rsidR="00BB656B" w:rsidRPr="00BB656B">
        <w:rPr>
          <w:b/>
          <w:bCs/>
          <w:sz w:val="22"/>
          <w:szCs w:val="22"/>
          <w:lang w:val="hu-HU"/>
        </w:rPr>
        <w:t xml:space="preserve">hosszú csontok </w:t>
      </w:r>
      <w:proofErr w:type="spellStart"/>
      <w:r w:rsidR="00BB656B" w:rsidRPr="00BB656B">
        <w:rPr>
          <w:b/>
          <w:bCs/>
          <w:sz w:val="22"/>
          <w:szCs w:val="22"/>
          <w:lang w:val="hu-HU"/>
        </w:rPr>
        <w:t>zona</w:t>
      </w:r>
      <w:proofErr w:type="spellEnd"/>
      <w:r w:rsidR="00BB656B" w:rsidRPr="00BB656B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BB656B" w:rsidRPr="00BB656B">
        <w:rPr>
          <w:b/>
          <w:bCs/>
          <w:sz w:val="22"/>
          <w:szCs w:val="22"/>
          <w:lang w:val="hu-HU"/>
        </w:rPr>
        <w:t>compactájának</w:t>
      </w:r>
      <w:proofErr w:type="spellEnd"/>
      <w:r w:rsidR="00BB656B" w:rsidRPr="00BB656B">
        <w:rPr>
          <w:b/>
          <w:bCs/>
          <w:sz w:val="22"/>
          <w:szCs w:val="22"/>
          <w:lang w:val="hu-HU"/>
        </w:rPr>
        <w:t xml:space="preserve"> elvékonyodása</w:t>
      </w:r>
      <w:r w:rsidR="00BB656B" w:rsidRPr="00BB656B">
        <w:rPr>
          <w:sz w:val="22"/>
          <w:szCs w:val="22"/>
          <w:lang w:val="hu-HU"/>
        </w:rPr>
        <w:t xml:space="preserve">, </w:t>
      </w:r>
      <w:r w:rsidR="00BB656B" w:rsidRPr="001E743E">
        <w:rPr>
          <w:b/>
          <w:bCs/>
          <w:sz w:val="22"/>
          <w:szCs w:val="22"/>
          <w:lang w:val="hu-HU"/>
        </w:rPr>
        <w:t>valamint</w:t>
      </w:r>
      <w:r w:rsidR="00BB656B" w:rsidRPr="00BB656B">
        <w:rPr>
          <w:sz w:val="22"/>
          <w:szCs w:val="22"/>
          <w:lang w:val="hu-HU"/>
        </w:rPr>
        <w:t xml:space="preserve"> a </w:t>
      </w:r>
      <w:r w:rsidR="00BB656B" w:rsidRPr="00BB656B">
        <w:rPr>
          <w:b/>
          <w:bCs/>
          <w:sz w:val="22"/>
          <w:szCs w:val="22"/>
          <w:lang w:val="hu-HU"/>
        </w:rPr>
        <w:t>csonttörékenység fokozódása</w:t>
      </w:r>
      <w:r w:rsidR="00BB656B" w:rsidRPr="00BB656B">
        <w:rPr>
          <w:sz w:val="22"/>
          <w:szCs w:val="22"/>
          <w:lang w:val="hu-HU"/>
        </w:rPr>
        <w:t>.</w:t>
      </w:r>
    </w:p>
    <w:p w14:paraId="76054858" w14:textId="77777777" w:rsidR="00BB656B" w:rsidRPr="00BB656B" w:rsidRDefault="00BB656B" w:rsidP="00BB656B">
      <w:pPr>
        <w:rPr>
          <w:sz w:val="22"/>
          <w:szCs w:val="22"/>
          <w:lang w:val="hu-HU"/>
        </w:rPr>
      </w:pPr>
    </w:p>
    <w:p w14:paraId="7648BE22" w14:textId="77777777" w:rsidR="00E85BA9" w:rsidRPr="00EB635F" w:rsidRDefault="00E85BA9" w:rsidP="00EB635F">
      <w:pPr>
        <w:rPr>
          <w:sz w:val="22"/>
          <w:szCs w:val="22"/>
          <w:lang w:val="hu-HU"/>
        </w:rPr>
      </w:pPr>
    </w:p>
    <w:p w14:paraId="5FB31C28" w14:textId="77777777" w:rsidR="002A1959" w:rsidRPr="00EB635F" w:rsidRDefault="002A1959" w:rsidP="00EB635F">
      <w:pPr>
        <w:pStyle w:val="Cmsor2"/>
        <w:ind w:right="0"/>
        <w:jc w:val="left"/>
        <w:rPr>
          <w:bCs w:val="0"/>
          <w:sz w:val="22"/>
          <w:szCs w:val="22"/>
          <w:lang w:val="hu-HU"/>
        </w:rPr>
      </w:pPr>
      <w:r w:rsidRPr="00EB635F">
        <w:rPr>
          <w:bCs w:val="0"/>
          <w:sz w:val="22"/>
          <w:szCs w:val="22"/>
          <w:lang w:val="hu-HU"/>
        </w:rPr>
        <w:t>6.</w:t>
      </w:r>
      <w:r w:rsidRPr="00EB635F">
        <w:rPr>
          <w:bCs w:val="0"/>
          <w:sz w:val="22"/>
          <w:szCs w:val="22"/>
          <w:lang w:val="hu-HU"/>
        </w:rPr>
        <w:tab/>
        <w:t>GYÓGYSZERÉSZETI JELLEMZŐK</w:t>
      </w:r>
    </w:p>
    <w:p w14:paraId="754C0378" w14:textId="77777777" w:rsidR="00E85BA9" w:rsidRPr="00EB635F" w:rsidRDefault="00E85BA9" w:rsidP="00EB635F">
      <w:pPr>
        <w:rPr>
          <w:sz w:val="22"/>
          <w:szCs w:val="22"/>
          <w:lang w:val="hu-HU"/>
        </w:rPr>
      </w:pPr>
    </w:p>
    <w:p w14:paraId="002E03BD" w14:textId="77777777" w:rsidR="002A1959" w:rsidRPr="00EB635F" w:rsidRDefault="002A1959" w:rsidP="00D64E81">
      <w:pPr>
        <w:pStyle w:val="Cmsor2"/>
        <w:spacing w:after="120"/>
        <w:ind w:right="0"/>
        <w:jc w:val="left"/>
        <w:rPr>
          <w:bCs w:val="0"/>
          <w:sz w:val="22"/>
          <w:szCs w:val="22"/>
          <w:lang w:val="hu-HU"/>
        </w:rPr>
      </w:pPr>
      <w:r w:rsidRPr="00EB635F">
        <w:rPr>
          <w:bCs w:val="0"/>
          <w:sz w:val="22"/>
          <w:szCs w:val="22"/>
          <w:lang w:val="hu-HU"/>
        </w:rPr>
        <w:t>6.1</w:t>
      </w:r>
      <w:r w:rsidRPr="00EB635F">
        <w:rPr>
          <w:bCs w:val="0"/>
          <w:sz w:val="22"/>
          <w:szCs w:val="22"/>
          <w:lang w:val="hu-HU"/>
        </w:rPr>
        <w:tab/>
        <w:t>Segédanyagok felsorolása</w:t>
      </w:r>
    </w:p>
    <w:p w14:paraId="005227EE" w14:textId="77777777" w:rsidR="002A1959" w:rsidRPr="00EB635F" w:rsidRDefault="002A1959" w:rsidP="00EB635F">
      <w:pPr>
        <w:rPr>
          <w:sz w:val="22"/>
          <w:szCs w:val="22"/>
          <w:lang w:val="hu-HU"/>
        </w:rPr>
      </w:pPr>
      <w:r w:rsidRPr="00EB635F">
        <w:rPr>
          <w:i/>
          <w:sz w:val="22"/>
          <w:szCs w:val="22"/>
          <w:lang w:val="hu-HU"/>
        </w:rPr>
        <w:t xml:space="preserve">Kapszulatöltet: </w:t>
      </w:r>
    </w:p>
    <w:p w14:paraId="6AD286C3" w14:textId="77777777" w:rsidR="002A1959" w:rsidRPr="00EB635F" w:rsidRDefault="003C5DEE" w:rsidP="00EB635F">
      <w:pPr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c</w:t>
      </w:r>
      <w:r w:rsidR="002A1959" w:rsidRPr="00EB635F">
        <w:rPr>
          <w:sz w:val="22"/>
          <w:szCs w:val="22"/>
          <w:lang w:val="hu-HU"/>
        </w:rPr>
        <w:t>ukorgömböcskék (kukoricakeményítő és szacharóz)</w:t>
      </w:r>
    </w:p>
    <w:p w14:paraId="2988E2FC" w14:textId="77777777" w:rsidR="002A1959" w:rsidRPr="00EB635F" w:rsidRDefault="003C5DEE" w:rsidP="00EB635F">
      <w:pPr>
        <w:rPr>
          <w:sz w:val="22"/>
          <w:szCs w:val="22"/>
          <w:lang w:val="hu-HU"/>
        </w:rPr>
      </w:pPr>
      <w:proofErr w:type="spellStart"/>
      <w:r w:rsidRPr="00EB635F">
        <w:rPr>
          <w:sz w:val="22"/>
          <w:szCs w:val="22"/>
          <w:lang w:val="hu-HU"/>
        </w:rPr>
        <w:t>p</w:t>
      </w:r>
      <w:r w:rsidR="002A1959" w:rsidRPr="00EB635F">
        <w:rPr>
          <w:sz w:val="22"/>
          <w:szCs w:val="22"/>
          <w:lang w:val="hu-HU"/>
        </w:rPr>
        <w:t>oloxamer</w:t>
      </w:r>
      <w:proofErr w:type="spellEnd"/>
      <w:r w:rsidR="006D4219" w:rsidRPr="00EB635F">
        <w:rPr>
          <w:sz w:val="22"/>
          <w:szCs w:val="22"/>
          <w:lang w:val="hu-HU"/>
        </w:rPr>
        <w:t> </w:t>
      </w:r>
      <w:r w:rsidR="002A1959" w:rsidRPr="00EB635F">
        <w:rPr>
          <w:sz w:val="22"/>
          <w:szCs w:val="22"/>
          <w:lang w:val="hu-HU"/>
        </w:rPr>
        <w:t>188</w:t>
      </w:r>
    </w:p>
    <w:p w14:paraId="0378B0F2" w14:textId="77777777" w:rsidR="002A1959" w:rsidRPr="00EB635F" w:rsidRDefault="003C5DEE" w:rsidP="00EB635F">
      <w:pPr>
        <w:rPr>
          <w:sz w:val="22"/>
          <w:szCs w:val="22"/>
          <w:lang w:val="hu-HU"/>
        </w:rPr>
      </w:pPr>
      <w:proofErr w:type="spellStart"/>
      <w:r w:rsidRPr="00EB635F">
        <w:rPr>
          <w:sz w:val="22"/>
          <w:szCs w:val="22"/>
          <w:lang w:val="hu-HU"/>
        </w:rPr>
        <w:t>h</w:t>
      </w:r>
      <w:r w:rsidR="002A1959" w:rsidRPr="00EB635F">
        <w:rPr>
          <w:sz w:val="22"/>
          <w:szCs w:val="22"/>
          <w:lang w:val="hu-HU"/>
        </w:rPr>
        <w:t>ipromellóz</w:t>
      </w:r>
      <w:proofErr w:type="spellEnd"/>
      <w:r w:rsidR="006D4219" w:rsidRPr="00EB635F">
        <w:rPr>
          <w:sz w:val="22"/>
          <w:szCs w:val="22"/>
          <w:lang w:val="hu-HU"/>
        </w:rPr>
        <w:t> </w:t>
      </w:r>
      <w:r w:rsidR="002A1959" w:rsidRPr="00EB635F">
        <w:rPr>
          <w:sz w:val="22"/>
          <w:szCs w:val="22"/>
          <w:lang w:val="hu-HU"/>
        </w:rPr>
        <w:t>6</w:t>
      </w:r>
      <w:r w:rsidR="006D4219" w:rsidRPr="00EB635F">
        <w:rPr>
          <w:sz w:val="22"/>
          <w:szCs w:val="22"/>
          <w:lang w:val="hu-HU"/>
        </w:rPr>
        <w:t> </w:t>
      </w:r>
      <w:proofErr w:type="spellStart"/>
      <w:r w:rsidR="002A1959" w:rsidRPr="00EB635F">
        <w:rPr>
          <w:sz w:val="22"/>
          <w:szCs w:val="22"/>
          <w:lang w:val="hu-HU"/>
        </w:rPr>
        <w:t>cP</w:t>
      </w:r>
      <w:proofErr w:type="spellEnd"/>
    </w:p>
    <w:p w14:paraId="4828EDC2" w14:textId="77777777" w:rsidR="00AE567F" w:rsidRPr="00EB635F" w:rsidRDefault="00AE567F" w:rsidP="00EB635F">
      <w:pPr>
        <w:pStyle w:val="NA"/>
        <w:widowControl w:val="0"/>
        <w:tabs>
          <w:tab w:val="clear" w:pos="709"/>
        </w:tabs>
        <w:spacing w:line="240" w:lineRule="auto"/>
        <w:jc w:val="left"/>
        <w:rPr>
          <w:rFonts w:ascii="Times New Roman" w:hAnsi="Times New Roman" w:cs="Times New Roman"/>
          <w:sz w:val="22"/>
          <w:szCs w:val="22"/>
          <w:lang w:val="hu-HU"/>
        </w:rPr>
      </w:pPr>
    </w:p>
    <w:p w14:paraId="65360E01" w14:textId="77777777" w:rsidR="002A1959" w:rsidRPr="00EB635F" w:rsidRDefault="002A1959" w:rsidP="000078A3">
      <w:pPr>
        <w:pStyle w:val="NA"/>
        <w:keepNext/>
        <w:tabs>
          <w:tab w:val="clear" w:pos="709"/>
        </w:tabs>
        <w:spacing w:line="240" w:lineRule="auto"/>
        <w:jc w:val="left"/>
        <w:rPr>
          <w:rFonts w:ascii="Times New Roman" w:hAnsi="Times New Roman" w:cs="Times New Roman"/>
          <w:sz w:val="22"/>
          <w:szCs w:val="22"/>
          <w:lang w:val="hu-HU"/>
        </w:rPr>
      </w:pPr>
      <w:r w:rsidRPr="00EB635F">
        <w:rPr>
          <w:rFonts w:ascii="Times New Roman" w:hAnsi="Times New Roman" w:cs="Times New Roman"/>
          <w:i/>
          <w:sz w:val="22"/>
          <w:szCs w:val="22"/>
          <w:lang w:val="hu-HU"/>
        </w:rPr>
        <w:t xml:space="preserve">Kapszula felső/alsó része: </w:t>
      </w:r>
    </w:p>
    <w:p w14:paraId="65C43718" w14:textId="77777777" w:rsidR="002A1959" w:rsidRPr="00EB635F" w:rsidRDefault="003C5DEE" w:rsidP="000078A3">
      <w:pPr>
        <w:pStyle w:val="NA"/>
        <w:keepNext/>
        <w:tabs>
          <w:tab w:val="clear" w:pos="709"/>
        </w:tabs>
        <w:spacing w:line="240" w:lineRule="auto"/>
        <w:jc w:val="left"/>
        <w:rPr>
          <w:rFonts w:ascii="Times New Roman" w:hAnsi="Times New Roman" w:cs="Times New Roman"/>
          <w:sz w:val="22"/>
          <w:szCs w:val="22"/>
          <w:lang w:val="hu-HU"/>
        </w:rPr>
      </w:pPr>
      <w:r w:rsidRPr="00EB635F">
        <w:rPr>
          <w:rFonts w:ascii="Times New Roman" w:hAnsi="Times New Roman" w:cs="Times New Roman"/>
          <w:sz w:val="22"/>
          <w:szCs w:val="22"/>
          <w:lang w:val="hu-HU"/>
        </w:rPr>
        <w:t>z</w:t>
      </w:r>
      <w:r w:rsidR="002A1959" w:rsidRPr="00EB635F">
        <w:rPr>
          <w:rFonts w:ascii="Times New Roman" w:hAnsi="Times New Roman" w:cs="Times New Roman"/>
          <w:sz w:val="22"/>
          <w:szCs w:val="22"/>
          <w:lang w:val="hu-HU"/>
        </w:rPr>
        <w:t>selatin</w:t>
      </w:r>
    </w:p>
    <w:p w14:paraId="338281CA" w14:textId="77777777" w:rsidR="002A1959" w:rsidRPr="00EB635F" w:rsidRDefault="003C5DEE" w:rsidP="00EB635F">
      <w:pPr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i</w:t>
      </w:r>
      <w:r w:rsidR="002A1959" w:rsidRPr="00EB635F">
        <w:rPr>
          <w:sz w:val="22"/>
          <w:szCs w:val="22"/>
          <w:lang w:val="hu-HU"/>
        </w:rPr>
        <w:t>ndigókármin (E132)</w:t>
      </w:r>
    </w:p>
    <w:p w14:paraId="30B9F5B4" w14:textId="77777777" w:rsidR="002A1959" w:rsidRPr="00EB635F" w:rsidRDefault="003C5DEE" w:rsidP="00EB635F">
      <w:pPr>
        <w:rPr>
          <w:sz w:val="22"/>
          <w:szCs w:val="22"/>
          <w:lang w:val="hu-HU"/>
        </w:rPr>
      </w:pPr>
      <w:proofErr w:type="spellStart"/>
      <w:r w:rsidRPr="00EB635F">
        <w:rPr>
          <w:sz w:val="22"/>
          <w:szCs w:val="22"/>
          <w:lang w:val="hu-HU"/>
        </w:rPr>
        <w:t>k</w:t>
      </w:r>
      <w:r w:rsidR="002A1959" w:rsidRPr="00EB635F">
        <w:rPr>
          <w:sz w:val="22"/>
          <w:szCs w:val="22"/>
          <w:lang w:val="hu-HU"/>
        </w:rPr>
        <w:t>inolinsárga</w:t>
      </w:r>
      <w:proofErr w:type="spellEnd"/>
      <w:r w:rsidR="002A1959" w:rsidRPr="00EB635F">
        <w:rPr>
          <w:sz w:val="22"/>
          <w:szCs w:val="22"/>
          <w:lang w:val="hu-HU"/>
        </w:rPr>
        <w:t xml:space="preserve"> (E104)</w:t>
      </w:r>
    </w:p>
    <w:p w14:paraId="6913D3A1" w14:textId="77777777" w:rsidR="002A1959" w:rsidRPr="00EB635F" w:rsidRDefault="003C5DEE" w:rsidP="00EB635F">
      <w:pPr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t</w:t>
      </w:r>
      <w:r w:rsidR="002A1959" w:rsidRPr="00EB635F">
        <w:rPr>
          <w:sz w:val="22"/>
          <w:szCs w:val="22"/>
          <w:lang w:val="hu-HU"/>
        </w:rPr>
        <w:t>itán-dioxid (E171)</w:t>
      </w:r>
    </w:p>
    <w:p w14:paraId="38AAAE24" w14:textId="77777777" w:rsidR="00E85BA9" w:rsidRPr="00EB635F" w:rsidRDefault="00E85BA9" w:rsidP="00EB635F">
      <w:pPr>
        <w:rPr>
          <w:sz w:val="22"/>
          <w:szCs w:val="22"/>
          <w:lang w:val="hu-HU"/>
        </w:rPr>
      </w:pPr>
    </w:p>
    <w:p w14:paraId="06E76F14" w14:textId="77777777" w:rsidR="002A1959" w:rsidRPr="00EB635F" w:rsidRDefault="002A1959" w:rsidP="00EB635F">
      <w:pPr>
        <w:pStyle w:val="Cmsor2"/>
        <w:ind w:right="0"/>
        <w:jc w:val="left"/>
        <w:rPr>
          <w:bCs w:val="0"/>
          <w:sz w:val="22"/>
          <w:szCs w:val="22"/>
          <w:lang w:val="hu-HU"/>
        </w:rPr>
      </w:pPr>
      <w:r w:rsidRPr="00EB635F">
        <w:rPr>
          <w:bCs w:val="0"/>
          <w:sz w:val="22"/>
          <w:szCs w:val="22"/>
          <w:lang w:val="hu-HU"/>
        </w:rPr>
        <w:t>6.2</w:t>
      </w:r>
      <w:r w:rsidRPr="00EB635F">
        <w:rPr>
          <w:bCs w:val="0"/>
          <w:sz w:val="22"/>
          <w:szCs w:val="22"/>
          <w:lang w:val="hu-HU"/>
        </w:rPr>
        <w:tab/>
        <w:t>Inkompatibilitások</w:t>
      </w:r>
    </w:p>
    <w:p w14:paraId="779CF721" w14:textId="77777777" w:rsidR="00E85BA9" w:rsidRPr="00EB635F" w:rsidRDefault="00E85BA9" w:rsidP="00EB635F">
      <w:pPr>
        <w:rPr>
          <w:sz w:val="22"/>
          <w:szCs w:val="22"/>
          <w:lang w:val="hu-HU"/>
        </w:rPr>
      </w:pPr>
    </w:p>
    <w:p w14:paraId="5BC194EA" w14:textId="77777777" w:rsidR="002A1959" w:rsidRPr="00EB635F" w:rsidRDefault="002A1959" w:rsidP="00EB635F">
      <w:pPr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Nem értelmezhető.</w:t>
      </w:r>
    </w:p>
    <w:p w14:paraId="2C7AAC73" w14:textId="77777777" w:rsidR="00E85BA9" w:rsidRPr="00EB635F" w:rsidRDefault="00E85BA9" w:rsidP="00EB635F">
      <w:pPr>
        <w:rPr>
          <w:sz w:val="22"/>
          <w:szCs w:val="22"/>
          <w:lang w:val="hu-HU"/>
        </w:rPr>
      </w:pPr>
    </w:p>
    <w:p w14:paraId="793690A4" w14:textId="77777777" w:rsidR="002A1959" w:rsidRPr="00EB635F" w:rsidRDefault="002A1959" w:rsidP="00EB635F">
      <w:pPr>
        <w:pStyle w:val="Cmsor2"/>
        <w:ind w:right="0"/>
        <w:jc w:val="left"/>
        <w:rPr>
          <w:bCs w:val="0"/>
          <w:sz w:val="22"/>
          <w:szCs w:val="22"/>
          <w:lang w:val="hu-HU"/>
        </w:rPr>
      </w:pPr>
      <w:r w:rsidRPr="00EB635F">
        <w:rPr>
          <w:bCs w:val="0"/>
          <w:sz w:val="22"/>
          <w:szCs w:val="22"/>
          <w:lang w:val="hu-HU"/>
        </w:rPr>
        <w:t>6.3</w:t>
      </w:r>
      <w:r w:rsidRPr="00EB635F">
        <w:rPr>
          <w:bCs w:val="0"/>
          <w:sz w:val="22"/>
          <w:szCs w:val="22"/>
          <w:lang w:val="hu-HU"/>
        </w:rPr>
        <w:tab/>
        <w:t>Felhasználhatósági időtartam</w:t>
      </w:r>
    </w:p>
    <w:p w14:paraId="3D57CDC1" w14:textId="77777777" w:rsidR="00E85BA9" w:rsidRPr="00EB635F" w:rsidRDefault="00E85BA9" w:rsidP="00EB635F">
      <w:pPr>
        <w:rPr>
          <w:sz w:val="22"/>
          <w:szCs w:val="22"/>
          <w:lang w:val="hu-HU"/>
        </w:rPr>
      </w:pPr>
    </w:p>
    <w:p w14:paraId="6C7D276C" w14:textId="168A2887" w:rsidR="002A1959" w:rsidRPr="00EB635F" w:rsidRDefault="00C36858" w:rsidP="00EB635F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3</w:t>
      </w:r>
      <w:r w:rsidR="00E50107" w:rsidRPr="00EB635F">
        <w:rPr>
          <w:sz w:val="22"/>
          <w:szCs w:val="22"/>
          <w:lang w:val="hu-HU"/>
        </w:rPr>
        <w:t> </w:t>
      </w:r>
      <w:r w:rsidR="002A1959" w:rsidRPr="00EB635F">
        <w:rPr>
          <w:sz w:val="22"/>
          <w:szCs w:val="22"/>
          <w:lang w:val="hu-HU"/>
        </w:rPr>
        <w:t>év</w:t>
      </w:r>
    </w:p>
    <w:p w14:paraId="185E50EC" w14:textId="77777777" w:rsidR="00E85BA9" w:rsidRPr="00EB635F" w:rsidRDefault="00E85BA9" w:rsidP="00EB635F">
      <w:pPr>
        <w:rPr>
          <w:sz w:val="22"/>
          <w:szCs w:val="22"/>
          <w:lang w:val="hu-HU"/>
        </w:rPr>
      </w:pPr>
    </w:p>
    <w:p w14:paraId="75533CC8" w14:textId="77777777" w:rsidR="002A1959" w:rsidRPr="00EB635F" w:rsidRDefault="002A1959" w:rsidP="00EB635F">
      <w:pPr>
        <w:pStyle w:val="Cmsor2"/>
        <w:ind w:right="0"/>
        <w:jc w:val="left"/>
        <w:rPr>
          <w:bCs w:val="0"/>
          <w:sz w:val="22"/>
          <w:szCs w:val="22"/>
          <w:lang w:val="hu-HU"/>
        </w:rPr>
      </w:pPr>
      <w:r w:rsidRPr="00EB635F">
        <w:rPr>
          <w:bCs w:val="0"/>
          <w:sz w:val="22"/>
          <w:szCs w:val="22"/>
          <w:lang w:val="hu-HU"/>
        </w:rPr>
        <w:t>6.4</w:t>
      </w:r>
      <w:r w:rsidRPr="00EB635F">
        <w:rPr>
          <w:bCs w:val="0"/>
          <w:sz w:val="22"/>
          <w:szCs w:val="22"/>
          <w:lang w:val="hu-HU"/>
        </w:rPr>
        <w:tab/>
        <w:t>Különleges tárolási előírások</w:t>
      </w:r>
    </w:p>
    <w:p w14:paraId="154FB6B3" w14:textId="77777777" w:rsidR="00E85BA9" w:rsidRPr="00EB635F" w:rsidRDefault="00E85BA9" w:rsidP="00EB635F">
      <w:pPr>
        <w:rPr>
          <w:sz w:val="22"/>
          <w:szCs w:val="22"/>
          <w:lang w:val="hu-HU"/>
        </w:rPr>
      </w:pPr>
    </w:p>
    <w:p w14:paraId="2E20B630" w14:textId="189C2D09" w:rsidR="002A1959" w:rsidRPr="00EB635F" w:rsidRDefault="002A1959" w:rsidP="00EB635F">
      <w:pPr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lastRenderedPageBreak/>
        <w:t>Legfeljebb 25</w:t>
      </w:r>
      <w:r w:rsidR="004F5F1C">
        <w:rPr>
          <w:sz w:val="22"/>
          <w:szCs w:val="22"/>
          <w:lang w:val="hu-HU"/>
        </w:rPr>
        <w:t> </w:t>
      </w:r>
      <w:r w:rsidRPr="00EB635F">
        <w:rPr>
          <w:sz w:val="22"/>
          <w:szCs w:val="22"/>
          <w:lang w:val="hu-HU"/>
        </w:rPr>
        <w:t>ºC</w:t>
      </w:r>
      <w:r w:rsidR="00E50107" w:rsidRPr="00EB635F">
        <w:rPr>
          <w:sz w:val="22"/>
          <w:szCs w:val="22"/>
          <w:lang w:val="hu-HU"/>
        </w:rPr>
        <w:noBreakHyphen/>
      </w:r>
      <w:proofErr w:type="spellStart"/>
      <w:r w:rsidRPr="00EB635F">
        <w:rPr>
          <w:sz w:val="22"/>
          <w:szCs w:val="22"/>
          <w:lang w:val="hu-HU"/>
        </w:rPr>
        <w:t>on</w:t>
      </w:r>
      <w:proofErr w:type="spellEnd"/>
      <w:r w:rsidRPr="00EB635F">
        <w:rPr>
          <w:sz w:val="22"/>
          <w:szCs w:val="22"/>
          <w:lang w:val="hu-HU"/>
        </w:rPr>
        <w:t xml:space="preserve"> tárolandó.</w:t>
      </w:r>
    </w:p>
    <w:p w14:paraId="37FA1C04" w14:textId="77777777" w:rsidR="009E32F9" w:rsidRPr="00EB635F" w:rsidRDefault="009E32F9" w:rsidP="00EB635F">
      <w:pPr>
        <w:rPr>
          <w:sz w:val="22"/>
          <w:szCs w:val="22"/>
          <w:lang w:val="hu-HU"/>
        </w:rPr>
      </w:pPr>
    </w:p>
    <w:p w14:paraId="1111915C" w14:textId="77777777" w:rsidR="002A1959" w:rsidRPr="00EB635F" w:rsidRDefault="002A1959" w:rsidP="00EB635F">
      <w:pPr>
        <w:pStyle w:val="Cmsor2"/>
        <w:ind w:right="0"/>
        <w:jc w:val="left"/>
        <w:rPr>
          <w:bCs w:val="0"/>
          <w:sz w:val="22"/>
          <w:szCs w:val="22"/>
          <w:lang w:val="hu-HU"/>
        </w:rPr>
      </w:pPr>
      <w:r w:rsidRPr="00EB635F">
        <w:rPr>
          <w:bCs w:val="0"/>
          <w:sz w:val="22"/>
          <w:szCs w:val="22"/>
          <w:lang w:val="hu-HU"/>
        </w:rPr>
        <w:t>6.5</w:t>
      </w:r>
      <w:r w:rsidRPr="00EB635F">
        <w:rPr>
          <w:bCs w:val="0"/>
          <w:sz w:val="22"/>
          <w:szCs w:val="22"/>
          <w:lang w:val="hu-HU"/>
        </w:rPr>
        <w:tab/>
        <w:t>Csomagolás típusa és kiszerelése</w:t>
      </w:r>
    </w:p>
    <w:p w14:paraId="6A0229F8" w14:textId="77777777" w:rsidR="00E85BA9" w:rsidRPr="00EB635F" w:rsidRDefault="00E85BA9" w:rsidP="00EB635F">
      <w:pPr>
        <w:rPr>
          <w:sz w:val="22"/>
          <w:szCs w:val="22"/>
          <w:lang w:val="hu-HU"/>
        </w:rPr>
      </w:pPr>
    </w:p>
    <w:p w14:paraId="70110E18" w14:textId="70729DEE" w:rsidR="002A1959" w:rsidRPr="00EB635F" w:rsidRDefault="002A1959" w:rsidP="00EB635F">
      <w:pPr>
        <w:ind w:left="567" w:hanging="567"/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Alumínium/Alumínium buborék</w:t>
      </w:r>
      <w:r w:rsidR="00E56794" w:rsidRPr="00EB635F">
        <w:rPr>
          <w:sz w:val="22"/>
          <w:szCs w:val="22"/>
          <w:lang w:val="hu-HU"/>
        </w:rPr>
        <w:t>csomagolás</w:t>
      </w:r>
      <w:r w:rsidR="00133FE8" w:rsidRPr="00EB635F">
        <w:rPr>
          <w:sz w:val="22"/>
          <w:szCs w:val="22"/>
          <w:lang w:val="hu-HU"/>
        </w:rPr>
        <w:t xml:space="preserve"> dobozban.</w:t>
      </w:r>
    </w:p>
    <w:p w14:paraId="5956AA59" w14:textId="77777777" w:rsidR="00211D8F" w:rsidRPr="00EB635F" w:rsidRDefault="00211D8F" w:rsidP="00137AB3">
      <w:pPr>
        <w:rPr>
          <w:sz w:val="22"/>
          <w:szCs w:val="22"/>
          <w:lang w:val="hu-HU"/>
        </w:rPr>
      </w:pPr>
    </w:p>
    <w:p w14:paraId="6CD20D71" w14:textId="77777777" w:rsidR="002A1959" w:rsidRPr="00EB635F" w:rsidRDefault="002A1959" w:rsidP="00EB635F">
      <w:pPr>
        <w:ind w:left="567" w:hanging="567"/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A buborék</w:t>
      </w:r>
      <w:r w:rsidR="00834789" w:rsidRPr="00EB635F">
        <w:rPr>
          <w:sz w:val="22"/>
          <w:szCs w:val="22"/>
          <w:lang w:val="hu-HU"/>
        </w:rPr>
        <w:t>csomagolás</w:t>
      </w:r>
      <w:r w:rsidRPr="00EB635F">
        <w:rPr>
          <w:sz w:val="22"/>
          <w:szCs w:val="22"/>
          <w:lang w:val="hu-HU"/>
        </w:rPr>
        <w:t xml:space="preserve"> 4, </w:t>
      </w:r>
      <w:r w:rsidR="006F5EC5" w:rsidRPr="00EB635F">
        <w:rPr>
          <w:sz w:val="22"/>
          <w:szCs w:val="22"/>
          <w:lang w:val="hu-HU"/>
        </w:rPr>
        <w:t xml:space="preserve">6, </w:t>
      </w:r>
      <w:r w:rsidR="00062827" w:rsidRPr="00EB635F">
        <w:rPr>
          <w:sz w:val="22"/>
          <w:szCs w:val="22"/>
          <w:lang w:val="hu-HU"/>
        </w:rPr>
        <w:t xml:space="preserve">7, </w:t>
      </w:r>
      <w:r w:rsidRPr="00EB635F">
        <w:rPr>
          <w:sz w:val="22"/>
          <w:szCs w:val="22"/>
          <w:lang w:val="hu-HU"/>
        </w:rPr>
        <w:t xml:space="preserve">14, 15, 16, </w:t>
      </w:r>
      <w:r w:rsidR="006F5EC5" w:rsidRPr="00EB635F">
        <w:rPr>
          <w:sz w:val="22"/>
          <w:szCs w:val="22"/>
          <w:lang w:val="hu-HU"/>
        </w:rPr>
        <w:t xml:space="preserve">18, </w:t>
      </w:r>
      <w:r w:rsidRPr="00EB635F">
        <w:rPr>
          <w:sz w:val="22"/>
          <w:szCs w:val="22"/>
          <w:lang w:val="hu-HU"/>
        </w:rPr>
        <w:t>28, 30, 32 és 60</w:t>
      </w:r>
      <w:r w:rsidR="00CB4255" w:rsidRPr="00EB635F">
        <w:rPr>
          <w:sz w:val="22"/>
          <w:szCs w:val="22"/>
          <w:lang w:val="hu-HU"/>
        </w:rPr>
        <w:t> </w:t>
      </w:r>
      <w:r w:rsidRPr="00EB635F">
        <w:rPr>
          <w:sz w:val="22"/>
          <w:szCs w:val="22"/>
          <w:lang w:val="hu-HU"/>
        </w:rPr>
        <w:t>kapszulát tartalmaz.</w:t>
      </w:r>
    </w:p>
    <w:p w14:paraId="515AA495" w14:textId="77777777" w:rsidR="002A1959" w:rsidRPr="00EB635F" w:rsidRDefault="002A1959" w:rsidP="00EB635F">
      <w:pPr>
        <w:ind w:left="567" w:hanging="567"/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100</w:t>
      </w:r>
      <w:r w:rsidR="00CB4255" w:rsidRPr="00EB635F">
        <w:rPr>
          <w:sz w:val="22"/>
          <w:szCs w:val="22"/>
          <w:lang w:val="hu-HU"/>
        </w:rPr>
        <w:t> </w:t>
      </w:r>
      <w:r w:rsidRPr="00EB635F">
        <w:rPr>
          <w:sz w:val="22"/>
          <w:szCs w:val="22"/>
          <w:lang w:val="hu-HU"/>
        </w:rPr>
        <w:t>kapszulát tartalmazó kiszerelés kórházi felhasználásra.</w:t>
      </w:r>
    </w:p>
    <w:p w14:paraId="1D68BDC6" w14:textId="77777777" w:rsidR="00A8759C" w:rsidRPr="00EB635F" w:rsidRDefault="00A8759C" w:rsidP="00EB635F">
      <w:pPr>
        <w:ind w:left="567" w:hanging="567"/>
        <w:rPr>
          <w:sz w:val="22"/>
          <w:szCs w:val="22"/>
          <w:lang w:val="hu-HU"/>
        </w:rPr>
      </w:pPr>
    </w:p>
    <w:p w14:paraId="56452002" w14:textId="77777777" w:rsidR="002A1959" w:rsidRPr="00EB635F" w:rsidRDefault="002A1959" w:rsidP="00EB635F">
      <w:pPr>
        <w:ind w:left="567" w:hanging="567"/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Nem feltétlenül mindegyik kiszerelés kerül kereskedelmi forgalomba.</w:t>
      </w:r>
    </w:p>
    <w:p w14:paraId="34E9C6B7" w14:textId="77777777" w:rsidR="00A93ED4" w:rsidRPr="00EB635F" w:rsidRDefault="00A93ED4" w:rsidP="00EB635F">
      <w:pPr>
        <w:ind w:hanging="567"/>
        <w:rPr>
          <w:sz w:val="22"/>
          <w:szCs w:val="22"/>
          <w:lang w:val="hu-HU"/>
        </w:rPr>
      </w:pPr>
    </w:p>
    <w:p w14:paraId="07793A18" w14:textId="77777777" w:rsidR="002A1959" w:rsidRPr="00EB635F" w:rsidRDefault="002A1959" w:rsidP="00043C36">
      <w:pPr>
        <w:pStyle w:val="Cmsor2"/>
        <w:ind w:left="567" w:right="0" w:hanging="567"/>
        <w:jc w:val="left"/>
        <w:rPr>
          <w:bCs w:val="0"/>
          <w:sz w:val="22"/>
          <w:szCs w:val="22"/>
          <w:lang w:val="hu-HU"/>
        </w:rPr>
      </w:pPr>
      <w:r w:rsidRPr="00EB635F">
        <w:rPr>
          <w:bCs w:val="0"/>
          <w:sz w:val="22"/>
          <w:szCs w:val="22"/>
          <w:lang w:val="hu-HU"/>
        </w:rPr>
        <w:t>6.6</w:t>
      </w:r>
      <w:r w:rsidRPr="00EB635F">
        <w:rPr>
          <w:bCs w:val="0"/>
          <w:sz w:val="22"/>
          <w:szCs w:val="22"/>
          <w:lang w:val="hu-HU"/>
        </w:rPr>
        <w:tab/>
      </w:r>
      <w:r w:rsidR="003C5DEE" w:rsidRPr="00EB635F">
        <w:rPr>
          <w:bCs w:val="0"/>
          <w:sz w:val="22"/>
          <w:szCs w:val="22"/>
          <w:lang w:val="hu-HU"/>
        </w:rPr>
        <w:t>A megsemmisítésre vonatkozó különleges óvintézkedések és egyéb, a készítmény kezelésével kapcsolatos információk</w:t>
      </w:r>
    </w:p>
    <w:p w14:paraId="50B65581" w14:textId="77777777" w:rsidR="00E85BA9" w:rsidRPr="00EB635F" w:rsidRDefault="00E85BA9" w:rsidP="00EB635F">
      <w:pPr>
        <w:rPr>
          <w:sz w:val="22"/>
          <w:szCs w:val="22"/>
          <w:lang w:val="hu-HU"/>
        </w:rPr>
      </w:pPr>
    </w:p>
    <w:p w14:paraId="7DFB04D6" w14:textId="77777777" w:rsidR="002A1959" w:rsidRPr="00EB635F" w:rsidRDefault="00433E6E" w:rsidP="00EB635F">
      <w:pPr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A megsemmisítésre vonatkozóan n</w:t>
      </w:r>
      <w:r w:rsidR="002A1959" w:rsidRPr="00EB635F">
        <w:rPr>
          <w:sz w:val="22"/>
          <w:szCs w:val="22"/>
          <w:lang w:val="hu-HU"/>
        </w:rPr>
        <w:t>incsenek különleges előírások.</w:t>
      </w:r>
    </w:p>
    <w:p w14:paraId="21F570D1" w14:textId="77777777" w:rsidR="00CB4255" w:rsidRPr="00EB635F" w:rsidRDefault="00433E6E" w:rsidP="00EB635F">
      <w:pPr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Bármilyen fel nem használt gyógyszer, illetve hulladékanyag megsemmisítését a gyógyszerekre vonatkozó előírások szerint kell végrehajtani.</w:t>
      </w:r>
    </w:p>
    <w:p w14:paraId="5FF5CB21" w14:textId="77777777" w:rsidR="00E85BA9" w:rsidRPr="00EB635F" w:rsidRDefault="00E85BA9" w:rsidP="00EB635F">
      <w:pPr>
        <w:rPr>
          <w:sz w:val="22"/>
          <w:szCs w:val="22"/>
          <w:lang w:val="hu-HU"/>
        </w:rPr>
      </w:pPr>
    </w:p>
    <w:p w14:paraId="737E9C95" w14:textId="77777777" w:rsidR="00E56794" w:rsidRPr="00EB635F" w:rsidRDefault="00E56794" w:rsidP="00043C36">
      <w:pPr>
        <w:pStyle w:val="Szvegtrzs"/>
        <w:keepNext/>
        <w:ind w:right="-675"/>
        <w:jc w:val="left"/>
        <w:rPr>
          <w:sz w:val="22"/>
          <w:szCs w:val="22"/>
          <w:lang w:val="hu-HU"/>
        </w:rPr>
      </w:pPr>
      <w:r w:rsidRPr="00EB635F">
        <w:rPr>
          <w:b/>
          <w:sz w:val="22"/>
          <w:szCs w:val="22"/>
          <w:lang w:val="hu-HU"/>
        </w:rPr>
        <w:t>Megjegyzés</w:t>
      </w:r>
      <w:r w:rsidRPr="00EB635F">
        <w:rPr>
          <w:sz w:val="22"/>
          <w:szCs w:val="22"/>
          <w:lang w:val="hu-HU"/>
        </w:rPr>
        <w:t xml:space="preserve">: </w:t>
      </w:r>
      <w:r w:rsidRPr="00EB635F">
        <w:rPr>
          <w:sz w:val="22"/>
          <w:szCs w:val="22"/>
          <w:lang w:val="hu-HU"/>
        </w:rPr>
        <w:sym w:font="Wingdings" w:char="F058"/>
      </w:r>
      <w:r w:rsidRPr="00EB635F">
        <w:rPr>
          <w:sz w:val="22"/>
          <w:szCs w:val="22"/>
          <w:lang w:val="hu-HU"/>
        </w:rPr>
        <w:t xml:space="preserve"> (egy keresztes)</w:t>
      </w:r>
    </w:p>
    <w:p w14:paraId="5B49FA09" w14:textId="77777777" w:rsidR="00E56794" w:rsidRPr="00EB635F" w:rsidRDefault="00E56794" w:rsidP="00043C36">
      <w:pPr>
        <w:pStyle w:val="Szvegtrzs"/>
        <w:keepNext/>
        <w:ind w:right="-675"/>
        <w:jc w:val="left"/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 xml:space="preserve">Osztályozás: </w:t>
      </w:r>
      <w:r w:rsidRPr="00EB635F">
        <w:rPr>
          <w:b/>
          <w:sz w:val="22"/>
          <w:szCs w:val="22"/>
          <w:lang w:val="hu-HU"/>
        </w:rPr>
        <w:t>II. csoport</w:t>
      </w:r>
    </w:p>
    <w:p w14:paraId="400A197D" w14:textId="77777777" w:rsidR="00E56794" w:rsidRPr="00EB635F" w:rsidRDefault="00E56794" w:rsidP="00EB635F">
      <w:pPr>
        <w:pStyle w:val="Szvegtrzs"/>
        <w:jc w:val="left"/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Kizárólag orvosi rendelvényhez kötött gyógyszer (V).</w:t>
      </w:r>
    </w:p>
    <w:p w14:paraId="5E80B1AA" w14:textId="77777777" w:rsidR="00E56794" w:rsidRPr="00EB635F" w:rsidRDefault="00E56794" w:rsidP="00EB635F">
      <w:pPr>
        <w:rPr>
          <w:sz w:val="22"/>
          <w:szCs w:val="22"/>
          <w:lang w:val="hu-HU"/>
        </w:rPr>
      </w:pPr>
    </w:p>
    <w:p w14:paraId="0A2CBE1F" w14:textId="77777777" w:rsidR="00543BA3" w:rsidRPr="00EB635F" w:rsidRDefault="00543BA3" w:rsidP="00EB635F">
      <w:pPr>
        <w:rPr>
          <w:sz w:val="22"/>
          <w:szCs w:val="22"/>
          <w:lang w:val="hu-HU"/>
        </w:rPr>
      </w:pPr>
    </w:p>
    <w:p w14:paraId="71866C4C" w14:textId="77777777" w:rsidR="002A1959" w:rsidRPr="00EB635F" w:rsidRDefault="002A1959" w:rsidP="00EB635F">
      <w:pPr>
        <w:pStyle w:val="Cmsor2"/>
        <w:ind w:right="0"/>
        <w:jc w:val="left"/>
        <w:rPr>
          <w:bCs w:val="0"/>
          <w:sz w:val="22"/>
          <w:szCs w:val="22"/>
          <w:lang w:val="hu-HU"/>
        </w:rPr>
      </w:pPr>
      <w:r w:rsidRPr="00EB635F">
        <w:rPr>
          <w:bCs w:val="0"/>
          <w:sz w:val="22"/>
          <w:szCs w:val="22"/>
          <w:lang w:val="hu-HU"/>
        </w:rPr>
        <w:t>7.</w:t>
      </w:r>
      <w:r w:rsidRPr="00EB635F">
        <w:rPr>
          <w:bCs w:val="0"/>
          <w:sz w:val="22"/>
          <w:szCs w:val="22"/>
          <w:lang w:val="hu-HU"/>
        </w:rPr>
        <w:tab/>
        <w:t>A FORGALOMBA HOZATALI ENGEDÉLY JOGOSULTJA</w:t>
      </w:r>
    </w:p>
    <w:p w14:paraId="4CF592EC" w14:textId="77777777" w:rsidR="003D1B5A" w:rsidRPr="00137AB3" w:rsidRDefault="003D1B5A" w:rsidP="00043C36">
      <w:pPr>
        <w:pStyle w:val="llb"/>
        <w:keepNext/>
        <w:suppressAutoHyphens/>
        <w:rPr>
          <w:bCs/>
          <w:sz w:val="22"/>
          <w:szCs w:val="22"/>
          <w:lang w:val="hu-HU"/>
        </w:rPr>
      </w:pPr>
    </w:p>
    <w:p w14:paraId="0412568F" w14:textId="77777777" w:rsidR="002A1959" w:rsidRPr="00526E29" w:rsidRDefault="00C25270" w:rsidP="00043C36">
      <w:pPr>
        <w:keepNext/>
        <w:ind w:left="567" w:hanging="567"/>
        <w:rPr>
          <w:sz w:val="22"/>
          <w:szCs w:val="22"/>
          <w:lang w:val="hu-HU"/>
        </w:rPr>
      </w:pPr>
      <w:r w:rsidRPr="005B4CB1">
        <w:rPr>
          <w:sz w:val="22"/>
          <w:szCs w:val="22"/>
          <w:lang w:val="en-GB"/>
        </w:rPr>
        <w:t>Medico Uno Pharmaceuticals SE</w:t>
      </w:r>
    </w:p>
    <w:p w14:paraId="4E8F51DD" w14:textId="77777777" w:rsidR="002A1959" w:rsidRPr="00526E29" w:rsidRDefault="00C25270" w:rsidP="00EB635F">
      <w:pPr>
        <w:ind w:left="567" w:hanging="567"/>
        <w:rPr>
          <w:bCs/>
          <w:sz w:val="22"/>
          <w:szCs w:val="22"/>
          <w:lang w:val="hu-HU"/>
        </w:rPr>
      </w:pPr>
      <w:r w:rsidRPr="005B4CB1">
        <w:rPr>
          <w:sz w:val="22"/>
          <w:szCs w:val="22"/>
          <w:lang w:val="en-GB"/>
        </w:rPr>
        <w:t xml:space="preserve">2051 </w:t>
      </w:r>
      <w:proofErr w:type="spellStart"/>
      <w:r w:rsidRPr="005B4CB1">
        <w:rPr>
          <w:sz w:val="22"/>
          <w:szCs w:val="22"/>
          <w:lang w:val="en-GB"/>
        </w:rPr>
        <w:t>Biatorbágy</w:t>
      </w:r>
      <w:proofErr w:type="spellEnd"/>
    </w:p>
    <w:p w14:paraId="6B4461AD" w14:textId="77777777" w:rsidR="002A1959" w:rsidRPr="00526E29" w:rsidRDefault="00C25270" w:rsidP="00EB635F">
      <w:pPr>
        <w:ind w:left="567" w:hanging="567"/>
        <w:rPr>
          <w:sz w:val="22"/>
          <w:szCs w:val="22"/>
          <w:lang w:val="hu-HU"/>
        </w:rPr>
      </w:pPr>
      <w:proofErr w:type="spellStart"/>
      <w:r w:rsidRPr="005B4CB1">
        <w:rPr>
          <w:sz w:val="22"/>
          <w:szCs w:val="22"/>
          <w:lang w:val="en-GB"/>
        </w:rPr>
        <w:t>Viadukt</w:t>
      </w:r>
      <w:proofErr w:type="spellEnd"/>
      <w:r w:rsidRPr="005B4CB1">
        <w:rPr>
          <w:sz w:val="22"/>
          <w:szCs w:val="22"/>
          <w:lang w:val="en-GB"/>
        </w:rPr>
        <w:t xml:space="preserve"> u. 12.</w:t>
      </w:r>
    </w:p>
    <w:p w14:paraId="3964143F" w14:textId="77777777" w:rsidR="003D1B5A" w:rsidRPr="00E3089A" w:rsidRDefault="003D1B5A" w:rsidP="00EB635F">
      <w:pPr>
        <w:ind w:left="567" w:hanging="567"/>
        <w:rPr>
          <w:sz w:val="22"/>
          <w:szCs w:val="22"/>
          <w:lang w:val="hu-HU"/>
        </w:rPr>
      </w:pPr>
    </w:p>
    <w:p w14:paraId="4F698C07" w14:textId="77777777" w:rsidR="00E85BA9" w:rsidRPr="00056105" w:rsidRDefault="00E85BA9" w:rsidP="00EB635F">
      <w:pPr>
        <w:rPr>
          <w:sz w:val="22"/>
          <w:szCs w:val="22"/>
          <w:lang w:val="hu-HU"/>
        </w:rPr>
      </w:pPr>
    </w:p>
    <w:p w14:paraId="1F2DCBE6" w14:textId="77777777" w:rsidR="002A1959" w:rsidRPr="00EB635F" w:rsidRDefault="002A1959" w:rsidP="00EB635F">
      <w:pPr>
        <w:pStyle w:val="Cmsor2"/>
        <w:ind w:right="0"/>
        <w:jc w:val="left"/>
        <w:rPr>
          <w:bCs w:val="0"/>
          <w:sz w:val="22"/>
          <w:szCs w:val="22"/>
          <w:lang w:val="hu-HU"/>
        </w:rPr>
      </w:pPr>
      <w:r w:rsidRPr="00EB635F">
        <w:rPr>
          <w:bCs w:val="0"/>
          <w:sz w:val="22"/>
          <w:szCs w:val="22"/>
          <w:lang w:val="hu-HU"/>
        </w:rPr>
        <w:t>8.</w:t>
      </w:r>
      <w:r w:rsidRPr="00EB635F">
        <w:rPr>
          <w:bCs w:val="0"/>
          <w:sz w:val="22"/>
          <w:szCs w:val="22"/>
          <w:lang w:val="hu-HU"/>
        </w:rPr>
        <w:tab/>
        <w:t>A FORGALOMBA HOZATALI ENGEDÉLY SZÁMAI</w:t>
      </w:r>
    </w:p>
    <w:p w14:paraId="3AF40ADA" w14:textId="77777777" w:rsidR="00E85BA9" w:rsidRPr="00EB635F" w:rsidRDefault="00E85BA9" w:rsidP="00EB635F">
      <w:pPr>
        <w:rPr>
          <w:sz w:val="22"/>
          <w:szCs w:val="22"/>
          <w:lang w:val="hu-HU"/>
        </w:rPr>
      </w:pPr>
    </w:p>
    <w:p w14:paraId="3F510DEF" w14:textId="782196E3" w:rsidR="00377208" w:rsidRPr="00EB635F" w:rsidRDefault="00377208" w:rsidP="00EB635F">
      <w:pPr>
        <w:tabs>
          <w:tab w:val="left" w:pos="2268"/>
        </w:tabs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OGYI-T-21505/01</w:t>
      </w:r>
      <w:r w:rsidR="00B41FCD" w:rsidRPr="00EB635F">
        <w:rPr>
          <w:sz w:val="22"/>
          <w:szCs w:val="22"/>
          <w:lang w:val="hu-HU"/>
        </w:rPr>
        <w:tab/>
      </w:r>
      <w:r w:rsidRPr="00EB635F">
        <w:rPr>
          <w:sz w:val="22"/>
          <w:szCs w:val="22"/>
          <w:lang w:val="hu-HU"/>
        </w:rPr>
        <w:t xml:space="preserve">4 </w:t>
      </w:r>
      <w:r w:rsidR="004F5F1C">
        <w:rPr>
          <w:sz w:val="22"/>
          <w:szCs w:val="22"/>
          <w:lang w:val="hu-HU"/>
        </w:rPr>
        <w:t>×</w:t>
      </w:r>
      <w:r w:rsidRPr="00EB635F">
        <w:rPr>
          <w:sz w:val="22"/>
          <w:szCs w:val="22"/>
          <w:lang w:val="hu-HU"/>
        </w:rPr>
        <w:t xml:space="preserve"> (buborékcsomagolásban)</w:t>
      </w:r>
    </w:p>
    <w:p w14:paraId="23906145" w14:textId="3BA6842B" w:rsidR="00377208" w:rsidRPr="00EB635F" w:rsidRDefault="00377208" w:rsidP="00EB635F">
      <w:pPr>
        <w:tabs>
          <w:tab w:val="left" w:pos="2268"/>
        </w:tabs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OGYI-T-21505/02</w:t>
      </w:r>
      <w:r w:rsidR="00B41FCD" w:rsidRPr="00EB635F">
        <w:rPr>
          <w:sz w:val="22"/>
          <w:szCs w:val="22"/>
          <w:lang w:val="hu-HU"/>
        </w:rPr>
        <w:tab/>
      </w:r>
      <w:r w:rsidRPr="00EB635F">
        <w:rPr>
          <w:sz w:val="22"/>
          <w:szCs w:val="22"/>
          <w:lang w:val="hu-HU"/>
        </w:rPr>
        <w:t xml:space="preserve">6 </w:t>
      </w:r>
      <w:r w:rsidR="004F5F1C">
        <w:rPr>
          <w:sz w:val="22"/>
          <w:szCs w:val="22"/>
          <w:lang w:val="hu-HU"/>
        </w:rPr>
        <w:t>×</w:t>
      </w:r>
      <w:r w:rsidRPr="00EB635F">
        <w:rPr>
          <w:sz w:val="22"/>
          <w:szCs w:val="22"/>
          <w:lang w:val="hu-HU"/>
        </w:rPr>
        <w:t xml:space="preserve"> (buborékcsomagolásban)</w:t>
      </w:r>
    </w:p>
    <w:p w14:paraId="74F04691" w14:textId="7E292947" w:rsidR="00377208" w:rsidRPr="00EB635F" w:rsidRDefault="00377208" w:rsidP="00EB635F">
      <w:pPr>
        <w:tabs>
          <w:tab w:val="left" w:pos="2268"/>
        </w:tabs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OGYI-T-21505/03</w:t>
      </w:r>
      <w:r w:rsidR="00B41FCD" w:rsidRPr="00EB635F">
        <w:rPr>
          <w:sz w:val="22"/>
          <w:szCs w:val="22"/>
          <w:lang w:val="hu-HU"/>
        </w:rPr>
        <w:tab/>
      </w:r>
      <w:r w:rsidRPr="00EB635F">
        <w:rPr>
          <w:sz w:val="22"/>
          <w:szCs w:val="22"/>
          <w:lang w:val="hu-HU"/>
        </w:rPr>
        <w:t xml:space="preserve">14 </w:t>
      </w:r>
      <w:r w:rsidR="004F5F1C">
        <w:rPr>
          <w:sz w:val="22"/>
          <w:szCs w:val="22"/>
          <w:lang w:val="hu-HU"/>
        </w:rPr>
        <w:t>×</w:t>
      </w:r>
      <w:r w:rsidRPr="00EB635F">
        <w:rPr>
          <w:sz w:val="22"/>
          <w:szCs w:val="22"/>
          <w:lang w:val="hu-HU"/>
        </w:rPr>
        <w:t xml:space="preserve"> (buborékcsomagolásban)</w:t>
      </w:r>
    </w:p>
    <w:p w14:paraId="40D012D9" w14:textId="0C2189D3" w:rsidR="00377208" w:rsidRPr="00EB635F" w:rsidRDefault="00377208" w:rsidP="00EB635F">
      <w:pPr>
        <w:tabs>
          <w:tab w:val="left" w:pos="2268"/>
        </w:tabs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OGYI-T-21505/04</w:t>
      </w:r>
      <w:r w:rsidR="00B41FCD" w:rsidRPr="00EB635F">
        <w:rPr>
          <w:sz w:val="22"/>
          <w:szCs w:val="22"/>
          <w:lang w:val="hu-HU"/>
        </w:rPr>
        <w:tab/>
      </w:r>
      <w:r w:rsidRPr="00EB635F">
        <w:rPr>
          <w:sz w:val="22"/>
          <w:szCs w:val="22"/>
          <w:lang w:val="hu-HU"/>
        </w:rPr>
        <w:t xml:space="preserve">15 </w:t>
      </w:r>
      <w:r w:rsidR="004F5F1C">
        <w:rPr>
          <w:sz w:val="22"/>
          <w:szCs w:val="22"/>
          <w:lang w:val="hu-HU"/>
        </w:rPr>
        <w:t>×</w:t>
      </w:r>
      <w:r w:rsidRPr="00EB635F">
        <w:rPr>
          <w:sz w:val="22"/>
          <w:szCs w:val="22"/>
          <w:lang w:val="hu-HU"/>
        </w:rPr>
        <w:t xml:space="preserve"> (buborékcsomagolásban)</w:t>
      </w:r>
    </w:p>
    <w:p w14:paraId="096FF783" w14:textId="7DB10F08" w:rsidR="00377208" w:rsidRPr="00EB635F" w:rsidRDefault="00377208" w:rsidP="00EB635F">
      <w:pPr>
        <w:tabs>
          <w:tab w:val="left" w:pos="2268"/>
        </w:tabs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OGYI-T-21505/05</w:t>
      </w:r>
      <w:r w:rsidRPr="00EB635F">
        <w:rPr>
          <w:sz w:val="22"/>
          <w:szCs w:val="22"/>
          <w:lang w:val="hu-HU"/>
        </w:rPr>
        <w:tab/>
        <w:t xml:space="preserve">16 </w:t>
      </w:r>
      <w:r w:rsidR="004F5F1C">
        <w:rPr>
          <w:sz w:val="22"/>
          <w:szCs w:val="22"/>
          <w:lang w:val="hu-HU"/>
        </w:rPr>
        <w:t>×</w:t>
      </w:r>
      <w:r w:rsidRPr="00EB635F">
        <w:rPr>
          <w:sz w:val="22"/>
          <w:szCs w:val="22"/>
          <w:lang w:val="hu-HU"/>
        </w:rPr>
        <w:t xml:space="preserve"> (buborékcsomagolásban)</w:t>
      </w:r>
    </w:p>
    <w:p w14:paraId="2777068D" w14:textId="0C9AACA1" w:rsidR="00377208" w:rsidRPr="00EB635F" w:rsidRDefault="00377208" w:rsidP="00EB635F">
      <w:pPr>
        <w:tabs>
          <w:tab w:val="left" w:pos="2268"/>
        </w:tabs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OGYI-T-21505/06</w:t>
      </w:r>
      <w:r w:rsidR="00B41FCD" w:rsidRPr="00EB635F">
        <w:rPr>
          <w:sz w:val="22"/>
          <w:szCs w:val="22"/>
          <w:lang w:val="hu-HU"/>
        </w:rPr>
        <w:tab/>
      </w:r>
      <w:r w:rsidRPr="00EB635F">
        <w:rPr>
          <w:sz w:val="22"/>
          <w:szCs w:val="22"/>
          <w:lang w:val="hu-HU"/>
        </w:rPr>
        <w:t xml:space="preserve">18 </w:t>
      </w:r>
      <w:r w:rsidR="004F5F1C">
        <w:rPr>
          <w:sz w:val="22"/>
          <w:szCs w:val="22"/>
          <w:lang w:val="hu-HU"/>
        </w:rPr>
        <w:t>×</w:t>
      </w:r>
      <w:r w:rsidRPr="00EB635F">
        <w:rPr>
          <w:sz w:val="22"/>
          <w:szCs w:val="22"/>
          <w:lang w:val="hu-HU"/>
        </w:rPr>
        <w:t xml:space="preserve"> (buborékcsomagolásban)</w:t>
      </w:r>
    </w:p>
    <w:p w14:paraId="1C431E46" w14:textId="24DD66BF" w:rsidR="00377208" w:rsidRPr="00EB635F" w:rsidRDefault="00377208" w:rsidP="00EB635F">
      <w:pPr>
        <w:tabs>
          <w:tab w:val="left" w:pos="2268"/>
        </w:tabs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OGYI-T-21505/07</w:t>
      </w:r>
      <w:r w:rsidR="00B41FCD" w:rsidRPr="00EB635F">
        <w:rPr>
          <w:sz w:val="22"/>
          <w:szCs w:val="22"/>
          <w:lang w:val="hu-HU"/>
        </w:rPr>
        <w:tab/>
      </w:r>
      <w:r w:rsidRPr="00EB635F">
        <w:rPr>
          <w:sz w:val="22"/>
          <w:szCs w:val="22"/>
          <w:lang w:val="hu-HU"/>
        </w:rPr>
        <w:t xml:space="preserve">28 </w:t>
      </w:r>
      <w:r w:rsidR="004F5F1C">
        <w:rPr>
          <w:sz w:val="22"/>
          <w:szCs w:val="22"/>
          <w:lang w:val="hu-HU"/>
        </w:rPr>
        <w:t>×</w:t>
      </w:r>
      <w:r w:rsidRPr="00EB635F">
        <w:rPr>
          <w:sz w:val="22"/>
          <w:szCs w:val="22"/>
          <w:lang w:val="hu-HU"/>
        </w:rPr>
        <w:t xml:space="preserve"> (buborékcsomagolásban)</w:t>
      </w:r>
    </w:p>
    <w:p w14:paraId="55ED2F1B" w14:textId="5CBB6116" w:rsidR="00377208" w:rsidRPr="00EB635F" w:rsidRDefault="00377208" w:rsidP="00EB635F">
      <w:pPr>
        <w:tabs>
          <w:tab w:val="left" w:pos="2268"/>
        </w:tabs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OGYI-T-21505/08</w:t>
      </w:r>
      <w:r w:rsidR="00B41FCD" w:rsidRPr="00EB635F">
        <w:rPr>
          <w:sz w:val="22"/>
          <w:szCs w:val="22"/>
          <w:lang w:val="hu-HU"/>
        </w:rPr>
        <w:tab/>
      </w:r>
      <w:r w:rsidRPr="00EB635F">
        <w:rPr>
          <w:sz w:val="22"/>
          <w:szCs w:val="22"/>
          <w:lang w:val="hu-HU"/>
        </w:rPr>
        <w:t xml:space="preserve">30 </w:t>
      </w:r>
      <w:r w:rsidR="004F5F1C">
        <w:rPr>
          <w:sz w:val="22"/>
          <w:szCs w:val="22"/>
          <w:lang w:val="hu-HU"/>
        </w:rPr>
        <w:t>×</w:t>
      </w:r>
      <w:r w:rsidRPr="00EB635F">
        <w:rPr>
          <w:sz w:val="22"/>
          <w:szCs w:val="22"/>
          <w:lang w:val="hu-HU"/>
        </w:rPr>
        <w:t xml:space="preserve"> (buborékcsomagolásban)</w:t>
      </w:r>
    </w:p>
    <w:p w14:paraId="07350A2F" w14:textId="1B886F92" w:rsidR="00377208" w:rsidRPr="00EB635F" w:rsidRDefault="00377208" w:rsidP="00EB635F">
      <w:pPr>
        <w:tabs>
          <w:tab w:val="left" w:pos="2268"/>
        </w:tabs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OGYI-T-21505/09</w:t>
      </w:r>
      <w:r w:rsidR="00B41FCD" w:rsidRPr="00EB635F">
        <w:rPr>
          <w:sz w:val="22"/>
          <w:szCs w:val="22"/>
          <w:lang w:val="hu-HU"/>
        </w:rPr>
        <w:tab/>
      </w:r>
      <w:r w:rsidRPr="00EB635F">
        <w:rPr>
          <w:sz w:val="22"/>
          <w:szCs w:val="22"/>
          <w:lang w:val="hu-HU"/>
        </w:rPr>
        <w:t xml:space="preserve">32 </w:t>
      </w:r>
      <w:r w:rsidR="004F5F1C">
        <w:rPr>
          <w:sz w:val="22"/>
          <w:szCs w:val="22"/>
          <w:lang w:val="hu-HU"/>
        </w:rPr>
        <w:t>×</w:t>
      </w:r>
      <w:r w:rsidRPr="00EB635F">
        <w:rPr>
          <w:sz w:val="22"/>
          <w:szCs w:val="22"/>
          <w:lang w:val="hu-HU"/>
        </w:rPr>
        <w:t xml:space="preserve"> (buborékcsomagolásban)</w:t>
      </w:r>
    </w:p>
    <w:p w14:paraId="18D46BB8" w14:textId="5C2D0110" w:rsidR="00377208" w:rsidRPr="00EB635F" w:rsidRDefault="00377208" w:rsidP="00EB635F">
      <w:pPr>
        <w:tabs>
          <w:tab w:val="left" w:pos="2268"/>
        </w:tabs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OGYI-T-21505/10</w:t>
      </w:r>
      <w:r w:rsidRPr="00EB635F">
        <w:rPr>
          <w:sz w:val="22"/>
          <w:szCs w:val="22"/>
          <w:lang w:val="hu-HU"/>
        </w:rPr>
        <w:tab/>
        <w:t xml:space="preserve">60 </w:t>
      </w:r>
      <w:r w:rsidR="004F5F1C">
        <w:rPr>
          <w:sz w:val="22"/>
          <w:szCs w:val="22"/>
          <w:lang w:val="hu-HU"/>
        </w:rPr>
        <w:t>×</w:t>
      </w:r>
      <w:r w:rsidRPr="00EB635F">
        <w:rPr>
          <w:sz w:val="22"/>
          <w:szCs w:val="22"/>
          <w:lang w:val="hu-HU"/>
        </w:rPr>
        <w:t xml:space="preserve"> (buborékcsomagolásban)</w:t>
      </w:r>
    </w:p>
    <w:p w14:paraId="28351FA0" w14:textId="458EB886" w:rsidR="00377208" w:rsidRPr="00EB635F" w:rsidRDefault="00377208" w:rsidP="00EB635F">
      <w:pPr>
        <w:tabs>
          <w:tab w:val="left" w:pos="2268"/>
        </w:tabs>
        <w:rPr>
          <w:sz w:val="22"/>
          <w:szCs w:val="22"/>
          <w:lang w:val="hu-HU"/>
        </w:rPr>
      </w:pPr>
      <w:r w:rsidRPr="00EB635F">
        <w:rPr>
          <w:sz w:val="22"/>
          <w:szCs w:val="22"/>
          <w:lang w:val="hu-HU"/>
        </w:rPr>
        <w:t>OGYI-T-21505/11</w:t>
      </w:r>
      <w:r w:rsidR="00B41FCD" w:rsidRPr="00EB635F">
        <w:rPr>
          <w:sz w:val="22"/>
          <w:szCs w:val="22"/>
          <w:lang w:val="hu-HU"/>
        </w:rPr>
        <w:tab/>
      </w:r>
      <w:r w:rsidRPr="00EB635F">
        <w:rPr>
          <w:sz w:val="22"/>
          <w:szCs w:val="22"/>
          <w:lang w:val="hu-HU"/>
        </w:rPr>
        <w:t xml:space="preserve">100 </w:t>
      </w:r>
      <w:r w:rsidR="004F5F1C">
        <w:rPr>
          <w:sz w:val="22"/>
          <w:szCs w:val="22"/>
          <w:lang w:val="hu-HU"/>
        </w:rPr>
        <w:t>×</w:t>
      </w:r>
      <w:r w:rsidRPr="00EB635F">
        <w:rPr>
          <w:sz w:val="22"/>
          <w:szCs w:val="22"/>
          <w:lang w:val="hu-HU"/>
        </w:rPr>
        <w:t xml:space="preserve"> (buborékcsomagolásban)</w:t>
      </w:r>
    </w:p>
    <w:p w14:paraId="190B164B" w14:textId="77777777" w:rsidR="003D1B5A" w:rsidRPr="00EB635F" w:rsidRDefault="003D1B5A" w:rsidP="00EB635F">
      <w:pPr>
        <w:pStyle w:val="Szvegtrzs2"/>
        <w:ind w:right="0"/>
        <w:jc w:val="left"/>
        <w:rPr>
          <w:b w:val="0"/>
          <w:bCs w:val="0"/>
          <w:sz w:val="22"/>
          <w:szCs w:val="22"/>
          <w:lang w:val="hu-HU"/>
        </w:rPr>
      </w:pPr>
    </w:p>
    <w:p w14:paraId="5962F491" w14:textId="77777777" w:rsidR="003B1409" w:rsidRPr="00EB635F" w:rsidRDefault="003B1409" w:rsidP="00EB635F">
      <w:pPr>
        <w:pStyle w:val="Szvegtrzs2"/>
        <w:ind w:right="0"/>
        <w:jc w:val="left"/>
        <w:rPr>
          <w:b w:val="0"/>
          <w:bCs w:val="0"/>
          <w:sz w:val="22"/>
          <w:szCs w:val="22"/>
          <w:lang w:val="hu-HU"/>
        </w:rPr>
      </w:pPr>
    </w:p>
    <w:p w14:paraId="444D36CB" w14:textId="77777777" w:rsidR="002A1959" w:rsidRPr="00EB635F" w:rsidRDefault="002A1959" w:rsidP="00EB635F">
      <w:pPr>
        <w:pStyle w:val="Szvegtrzs2"/>
        <w:ind w:left="540" w:right="0" w:hanging="540"/>
        <w:jc w:val="left"/>
        <w:rPr>
          <w:bCs w:val="0"/>
          <w:sz w:val="22"/>
          <w:szCs w:val="22"/>
          <w:lang w:val="hu-HU"/>
        </w:rPr>
      </w:pPr>
      <w:r w:rsidRPr="00EB635F">
        <w:rPr>
          <w:bCs w:val="0"/>
          <w:sz w:val="22"/>
          <w:szCs w:val="22"/>
          <w:lang w:val="hu-HU"/>
        </w:rPr>
        <w:t>9.</w:t>
      </w:r>
      <w:r w:rsidRPr="00EB635F">
        <w:rPr>
          <w:bCs w:val="0"/>
          <w:sz w:val="22"/>
          <w:szCs w:val="22"/>
          <w:lang w:val="hu-HU"/>
        </w:rPr>
        <w:tab/>
        <w:t>A FORGALOMBA HOZATALI ENGEDÉLY ELSŐ KIADÁSÁNAK/</w:t>
      </w:r>
      <w:r w:rsidR="003B1409" w:rsidRPr="00EB635F">
        <w:rPr>
          <w:bCs w:val="0"/>
          <w:sz w:val="22"/>
          <w:szCs w:val="22"/>
          <w:lang w:val="hu-HU"/>
        </w:rPr>
        <w:t xml:space="preserve"> </w:t>
      </w:r>
      <w:r w:rsidRPr="00EB635F">
        <w:rPr>
          <w:bCs w:val="0"/>
          <w:sz w:val="22"/>
          <w:szCs w:val="22"/>
          <w:lang w:val="hu-HU"/>
        </w:rPr>
        <w:t>MEGÚJÍTÁSÁNAK DÁTUMA</w:t>
      </w:r>
    </w:p>
    <w:p w14:paraId="613BD499" w14:textId="77777777" w:rsidR="00E85BA9" w:rsidRPr="00043C36" w:rsidRDefault="00E85BA9" w:rsidP="00EB635F">
      <w:pPr>
        <w:pStyle w:val="Szvegtrzs2"/>
        <w:ind w:right="0"/>
        <w:jc w:val="left"/>
        <w:rPr>
          <w:b w:val="0"/>
          <w:sz w:val="22"/>
          <w:szCs w:val="22"/>
          <w:lang w:val="hu-HU"/>
        </w:rPr>
      </w:pPr>
    </w:p>
    <w:p w14:paraId="4F57DD07" w14:textId="77777777" w:rsidR="00E50107" w:rsidRPr="00EB635F" w:rsidRDefault="00E50107" w:rsidP="00EB635F">
      <w:pPr>
        <w:pStyle w:val="Szvegtrzs2"/>
        <w:ind w:right="0"/>
        <w:jc w:val="left"/>
        <w:rPr>
          <w:b w:val="0"/>
          <w:sz w:val="22"/>
          <w:szCs w:val="22"/>
          <w:lang w:val="hu-HU"/>
        </w:rPr>
      </w:pPr>
      <w:r w:rsidRPr="00EB635F">
        <w:rPr>
          <w:b w:val="0"/>
          <w:sz w:val="22"/>
          <w:szCs w:val="22"/>
          <w:lang w:val="hu-HU"/>
        </w:rPr>
        <w:t xml:space="preserve">A forgalomba hozatali engedély első kiadásának dátuma: </w:t>
      </w:r>
      <w:r w:rsidR="0076011D" w:rsidRPr="00EB635F">
        <w:rPr>
          <w:b w:val="0"/>
          <w:sz w:val="22"/>
          <w:szCs w:val="22"/>
          <w:lang w:val="hu-HU"/>
        </w:rPr>
        <w:t xml:space="preserve">2010. </w:t>
      </w:r>
      <w:r w:rsidRPr="00EB635F">
        <w:rPr>
          <w:b w:val="0"/>
          <w:sz w:val="22"/>
          <w:szCs w:val="22"/>
          <w:lang w:val="hu-HU"/>
        </w:rPr>
        <w:t>október</w:t>
      </w:r>
      <w:r w:rsidR="0076011D" w:rsidRPr="00EB635F">
        <w:rPr>
          <w:b w:val="0"/>
          <w:sz w:val="22"/>
          <w:szCs w:val="22"/>
          <w:lang w:val="hu-HU"/>
        </w:rPr>
        <w:t xml:space="preserve"> 28.</w:t>
      </w:r>
    </w:p>
    <w:p w14:paraId="78C74183" w14:textId="77777777" w:rsidR="00E50107" w:rsidRPr="00EB635F" w:rsidRDefault="00E50107" w:rsidP="00EB635F">
      <w:pPr>
        <w:pStyle w:val="Szvegtrzs2"/>
        <w:ind w:right="0"/>
        <w:jc w:val="left"/>
        <w:rPr>
          <w:b w:val="0"/>
          <w:sz w:val="22"/>
          <w:szCs w:val="22"/>
          <w:lang w:val="hu-HU"/>
        </w:rPr>
      </w:pPr>
    </w:p>
    <w:p w14:paraId="0F2934FB" w14:textId="77777777" w:rsidR="003B1409" w:rsidRPr="00EB635F" w:rsidRDefault="00E50107" w:rsidP="00EB635F">
      <w:pPr>
        <w:pStyle w:val="Szvegtrzs2"/>
        <w:ind w:right="0"/>
        <w:jc w:val="left"/>
        <w:rPr>
          <w:b w:val="0"/>
          <w:sz w:val="22"/>
          <w:szCs w:val="22"/>
          <w:lang w:val="hu-HU"/>
        </w:rPr>
      </w:pPr>
      <w:r w:rsidRPr="00EB635F">
        <w:rPr>
          <w:b w:val="0"/>
          <w:sz w:val="22"/>
          <w:szCs w:val="22"/>
          <w:lang w:val="hu-HU"/>
        </w:rPr>
        <w:t xml:space="preserve">A forgalomba hozatali engedély legutóbbi megújításának dátuma: </w:t>
      </w:r>
      <w:r w:rsidR="00B41FCD" w:rsidRPr="00EB635F">
        <w:rPr>
          <w:b w:val="0"/>
          <w:sz w:val="22"/>
          <w:szCs w:val="22"/>
          <w:lang w:val="hu-HU"/>
        </w:rPr>
        <w:t xml:space="preserve">2010. </w:t>
      </w:r>
      <w:r w:rsidRPr="00EB635F">
        <w:rPr>
          <w:b w:val="0"/>
          <w:sz w:val="22"/>
          <w:szCs w:val="22"/>
          <w:lang w:val="hu-HU"/>
        </w:rPr>
        <w:t>november</w:t>
      </w:r>
      <w:r w:rsidR="00B41FCD" w:rsidRPr="00EB635F">
        <w:rPr>
          <w:b w:val="0"/>
          <w:sz w:val="22"/>
          <w:szCs w:val="22"/>
          <w:lang w:val="hu-HU"/>
        </w:rPr>
        <w:t xml:space="preserve"> </w:t>
      </w:r>
      <w:r w:rsidR="002B12FA" w:rsidRPr="00EB635F">
        <w:rPr>
          <w:b w:val="0"/>
          <w:sz w:val="22"/>
          <w:szCs w:val="22"/>
          <w:lang w:val="hu-HU"/>
        </w:rPr>
        <w:t>15.</w:t>
      </w:r>
    </w:p>
    <w:p w14:paraId="3AE2345C" w14:textId="77777777" w:rsidR="002B12FA" w:rsidRPr="00137AB3" w:rsidRDefault="002B12FA" w:rsidP="00EB635F">
      <w:pPr>
        <w:pStyle w:val="Szvegtrzs2"/>
        <w:ind w:right="0"/>
        <w:jc w:val="left"/>
        <w:rPr>
          <w:b w:val="0"/>
          <w:sz w:val="22"/>
          <w:szCs w:val="22"/>
          <w:lang w:val="hu-HU"/>
        </w:rPr>
      </w:pPr>
    </w:p>
    <w:p w14:paraId="12FF8996" w14:textId="77777777" w:rsidR="006D4219" w:rsidRPr="00137AB3" w:rsidRDefault="006D4219" w:rsidP="00EB635F">
      <w:pPr>
        <w:pStyle w:val="Szvegtrzs2"/>
        <w:ind w:right="0"/>
        <w:jc w:val="left"/>
        <w:rPr>
          <w:b w:val="0"/>
          <w:sz w:val="22"/>
          <w:szCs w:val="22"/>
          <w:lang w:val="hu-HU"/>
        </w:rPr>
      </w:pPr>
    </w:p>
    <w:p w14:paraId="704E0300" w14:textId="77777777" w:rsidR="002A1959" w:rsidRPr="00EB635F" w:rsidRDefault="002A1959" w:rsidP="00EB635F">
      <w:pPr>
        <w:pStyle w:val="Szvegtrzs2"/>
        <w:ind w:right="0"/>
        <w:jc w:val="left"/>
        <w:rPr>
          <w:bCs w:val="0"/>
          <w:sz w:val="22"/>
          <w:szCs w:val="22"/>
          <w:lang w:val="hu-HU"/>
        </w:rPr>
      </w:pPr>
      <w:r w:rsidRPr="00EB635F">
        <w:rPr>
          <w:bCs w:val="0"/>
          <w:sz w:val="22"/>
          <w:szCs w:val="22"/>
          <w:lang w:val="hu-HU"/>
        </w:rPr>
        <w:t>10.</w:t>
      </w:r>
      <w:r w:rsidRPr="00EB635F">
        <w:rPr>
          <w:bCs w:val="0"/>
          <w:sz w:val="22"/>
          <w:szCs w:val="22"/>
          <w:lang w:val="hu-HU"/>
        </w:rPr>
        <w:tab/>
        <w:t xml:space="preserve">A SZÖVEG ELLENŐRZÉSÉNEK DÁTUMA: </w:t>
      </w:r>
    </w:p>
    <w:p w14:paraId="5D4DEE31" w14:textId="77777777" w:rsidR="00E47A93" w:rsidRPr="00EB635F" w:rsidRDefault="00E47A93" w:rsidP="00EB635F">
      <w:pPr>
        <w:pStyle w:val="Szvegtrzs2"/>
        <w:ind w:right="0"/>
        <w:jc w:val="left"/>
        <w:rPr>
          <w:b w:val="0"/>
          <w:bCs w:val="0"/>
          <w:sz w:val="22"/>
          <w:szCs w:val="22"/>
          <w:lang w:val="hu-HU"/>
        </w:rPr>
      </w:pPr>
    </w:p>
    <w:p w14:paraId="52305C00" w14:textId="45D44F07" w:rsidR="00E85BA9" w:rsidRPr="00EB635F" w:rsidRDefault="001E743E" w:rsidP="00EB635F">
      <w:pPr>
        <w:pStyle w:val="Szvegtrzs2"/>
        <w:ind w:right="0"/>
        <w:jc w:val="left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2026. március 31.</w:t>
      </w:r>
    </w:p>
    <w:sectPr w:rsidR="00E85BA9" w:rsidRPr="00EB635F" w:rsidSect="00EB635F">
      <w:headerReference w:type="even" r:id="rId9"/>
      <w:headerReference w:type="defaul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7595E" w14:textId="77777777" w:rsidR="0071015D" w:rsidRDefault="0071015D">
      <w:r>
        <w:separator/>
      </w:r>
    </w:p>
  </w:endnote>
  <w:endnote w:type="continuationSeparator" w:id="0">
    <w:p w14:paraId="422E5BDE" w14:textId="77777777" w:rsidR="0071015D" w:rsidRDefault="00710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174D8" w14:textId="7CE8A3CB" w:rsidR="00C36858" w:rsidRDefault="00EE1178">
    <w:pPr>
      <w:pStyle w:val="llb"/>
    </w:pPr>
    <w:r w:rsidRPr="00EE1178">
      <w:rPr>
        <w:sz w:val="18"/>
        <w:lang w:val="hu-HU"/>
      </w:rPr>
      <w:t>OGYÉI/68306/2021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8CB3D" w14:textId="77777777" w:rsidR="0071015D" w:rsidRDefault="0071015D">
      <w:r>
        <w:separator/>
      </w:r>
    </w:p>
  </w:footnote>
  <w:footnote w:type="continuationSeparator" w:id="0">
    <w:p w14:paraId="29F7F744" w14:textId="77777777" w:rsidR="0071015D" w:rsidRDefault="007101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091DC" w14:textId="77777777" w:rsidR="00C05A02" w:rsidRDefault="00C05A02" w:rsidP="000B1633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E18A8F3" w14:textId="77777777" w:rsidR="00C05A02" w:rsidRDefault="00C05A02">
    <w:pPr>
      <w:pStyle w:val="lfej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3AB29" w14:textId="22BFEAA9" w:rsidR="00C05A02" w:rsidRPr="002B12FA" w:rsidRDefault="00C05A02">
    <w:pPr>
      <w:pStyle w:val="lfej"/>
      <w:jc w:val="center"/>
      <w:rPr>
        <w:sz w:val="20"/>
      </w:rPr>
    </w:pPr>
    <w:r w:rsidRPr="002B12FA">
      <w:rPr>
        <w:sz w:val="20"/>
      </w:rPr>
      <w:fldChar w:fldCharType="begin"/>
    </w:r>
    <w:r w:rsidRPr="002B12FA">
      <w:rPr>
        <w:sz w:val="20"/>
      </w:rPr>
      <w:instrText xml:space="preserve"> PAGE   \* MERGEFORMAT </w:instrText>
    </w:r>
    <w:r w:rsidRPr="002B12FA">
      <w:rPr>
        <w:sz w:val="20"/>
      </w:rPr>
      <w:fldChar w:fldCharType="separate"/>
    </w:r>
    <w:r w:rsidR="000078A3">
      <w:rPr>
        <w:noProof/>
        <w:sz w:val="20"/>
      </w:rPr>
      <w:t>1</w:t>
    </w:r>
    <w:r w:rsidR="000078A3">
      <w:rPr>
        <w:noProof/>
        <w:sz w:val="20"/>
      </w:rPr>
      <w:t>8</w:t>
    </w:r>
    <w:r w:rsidRPr="002B12FA">
      <w:rPr>
        <w:sz w:val="20"/>
      </w:rPr>
      <w:fldChar w:fldCharType="end"/>
    </w:r>
  </w:p>
  <w:p w14:paraId="4BCA4359" w14:textId="77777777" w:rsidR="00C05A02" w:rsidRDefault="00C05A02">
    <w:pPr>
      <w:pStyle w:val="lfej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5375"/>
    <w:multiLevelType w:val="multilevel"/>
    <w:tmpl w:val="F552F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6793"/>
    <w:multiLevelType w:val="hybridMultilevel"/>
    <w:tmpl w:val="7D78FDCE"/>
    <w:lvl w:ilvl="0" w:tplc="14BAA324">
      <w:start w:val="24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E5DB8"/>
    <w:multiLevelType w:val="multilevel"/>
    <w:tmpl w:val="57F26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6D690C"/>
    <w:multiLevelType w:val="multilevel"/>
    <w:tmpl w:val="A17CBF3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2101A19"/>
    <w:multiLevelType w:val="hybridMultilevel"/>
    <w:tmpl w:val="B942C242"/>
    <w:lvl w:ilvl="0" w:tplc="14BAA324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66756F"/>
    <w:multiLevelType w:val="hybridMultilevel"/>
    <w:tmpl w:val="F03E1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482BA4"/>
    <w:multiLevelType w:val="multilevel"/>
    <w:tmpl w:val="C8888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117B35"/>
    <w:multiLevelType w:val="hybridMultilevel"/>
    <w:tmpl w:val="EE68C6A8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16D0FF4"/>
    <w:multiLevelType w:val="multilevel"/>
    <w:tmpl w:val="5B089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F96723"/>
    <w:multiLevelType w:val="hybridMultilevel"/>
    <w:tmpl w:val="CB6A4D86"/>
    <w:lvl w:ilvl="0" w:tplc="9CCCA890">
      <w:start w:val="8028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536D9A"/>
    <w:multiLevelType w:val="hybridMultilevel"/>
    <w:tmpl w:val="B122EE84"/>
    <w:lvl w:ilvl="0" w:tplc="60481472">
      <w:numFmt w:val="bullet"/>
      <w:lvlText w:val="-"/>
      <w:lvlJc w:val="left"/>
      <w:pPr>
        <w:ind w:left="930" w:hanging="570"/>
      </w:pPr>
      <w:rPr>
        <w:rFonts w:ascii="Times New Roman" w:eastAsia="Times New Roman" w:hAnsi="Times New Roman" w:cs="Times New Roman" w:hint="default"/>
        <w:i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E13613"/>
    <w:multiLevelType w:val="hybridMultilevel"/>
    <w:tmpl w:val="8514D16C"/>
    <w:lvl w:ilvl="0" w:tplc="14BAA324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375A3E"/>
    <w:multiLevelType w:val="hybridMultilevel"/>
    <w:tmpl w:val="EEEC861E"/>
    <w:lvl w:ilvl="0" w:tplc="970E7318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2B773001"/>
    <w:multiLevelType w:val="multilevel"/>
    <w:tmpl w:val="95961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C64E4D"/>
    <w:multiLevelType w:val="hybridMultilevel"/>
    <w:tmpl w:val="9574FE88"/>
    <w:lvl w:ilvl="0" w:tplc="B7828952">
      <w:numFmt w:val="bullet"/>
      <w:lvlText w:val="-"/>
      <w:lvlJc w:val="left"/>
      <w:pPr>
        <w:ind w:left="924" w:hanging="564"/>
      </w:pPr>
      <w:rPr>
        <w:rFonts w:ascii="Times New Roman" w:eastAsia="Times New Roman" w:hAnsi="Times New Roman" w:cs="Times New Roman" w:hint="default"/>
        <w:i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10270E"/>
    <w:multiLevelType w:val="hybridMultilevel"/>
    <w:tmpl w:val="01A08F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820814"/>
    <w:multiLevelType w:val="hybridMultilevel"/>
    <w:tmpl w:val="0D82B192"/>
    <w:lvl w:ilvl="0" w:tplc="A32A2086">
      <w:start w:val="24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68D7E5C"/>
    <w:multiLevelType w:val="multilevel"/>
    <w:tmpl w:val="2FDA3DAE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FF000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A92D42"/>
    <w:multiLevelType w:val="hybridMultilevel"/>
    <w:tmpl w:val="36A85226"/>
    <w:lvl w:ilvl="0" w:tplc="040E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9" w15:restartNumberingAfterBreak="0">
    <w:nsid w:val="38142188"/>
    <w:multiLevelType w:val="multilevel"/>
    <w:tmpl w:val="3536A320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1.%2)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3A4073EC"/>
    <w:multiLevelType w:val="multilevel"/>
    <w:tmpl w:val="F1EED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A520A30"/>
    <w:multiLevelType w:val="hybridMultilevel"/>
    <w:tmpl w:val="FD427E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24B5D0">
      <w:start w:val="15"/>
      <w:numFmt w:val="bullet"/>
      <w:lvlText w:val="-"/>
      <w:lvlJc w:val="left"/>
      <w:pPr>
        <w:tabs>
          <w:tab w:val="num" w:pos="1830"/>
        </w:tabs>
        <w:ind w:left="1830" w:hanging="750"/>
      </w:pPr>
      <w:rPr>
        <w:rFonts w:ascii="Times New Roman" w:eastAsia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782561"/>
    <w:multiLevelType w:val="multilevel"/>
    <w:tmpl w:val="7BC23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E6285B"/>
    <w:multiLevelType w:val="hybridMultilevel"/>
    <w:tmpl w:val="EEF48A44"/>
    <w:lvl w:ilvl="0" w:tplc="D7DA54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4412CA"/>
    <w:multiLevelType w:val="multilevel"/>
    <w:tmpl w:val="1F123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1C55E4A"/>
    <w:multiLevelType w:val="multilevel"/>
    <w:tmpl w:val="168C3E8C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22"/>
        </w:tabs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33"/>
        </w:tabs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84"/>
        </w:tabs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695"/>
        </w:tabs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546"/>
        </w:tabs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57"/>
        </w:tabs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968"/>
        </w:tabs>
        <w:ind w:left="8968" w:hanging="2160"/>
      </w:pPr>
      <w:rPr>
        <w:rFonts w:hint="default"/>
      </w:rPr>
    </w:lvl>
  </w:abstractNum>
  <w:abstractNum w:abstractNumId="26" w15:restartNumberingAfterBreak="0">
    <w:nsid w:val="42C6765B"/>
    <w:multiLevelType w:val="hybridMultilevel"/>
    <w:tmpl w:val="815C2420"/>
    <w:lvl w:ilvl="0" w:tplc="A724B5D0">
      <w:start w:val="1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7" w15:restartNumberingAfterBreak="0">
    <w:nsid w:val="43567805"/>
    <w:multiLevelType w:val="hybridMultilevel"/>
    <w:tmpl w:val="63867650"/>
    <w:lvl w:ilvl="0" w:tplc="0C0A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8" w15:restartNumberingAfterBreak="0">
    <w:nsid w:val="46434AEE"/>
    <w:multiLevelType w:val="hybridMultilevel"/>
    <w:tmpl w:val="8AEE4A94"/>
    <w:lvl w:ilvl="0" w:tplc="C5B2DD8C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F13D8D"/>
    <w:multiLevelType w:val="hybridMultilevel"/>
    <w:tmpl w:val="38F45AB6"/>
    <w:lvl w:ilvl="0" w:tplc="369EBA26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4B9E34CF"/>
    <w:multiLevelType w:val="hybridMultilevel"/>
    <w:tmpl w:val="B5A8742E"/>
    <w:lvl w:ilvl="0" w:tplc="C5B2DD8C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A81DDE"/>
    <w:multiLevelType w:val="multilevel"/>
    <w:tmpl w:val="F07C7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C385038"/>
    <w:multiLevelType w:val="hybridMultilevel"/>
    <w:tmpl w:val="6C7C6588"/>
    <w:lvl w:ilvl="0" w:tplc="57D0337A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4D7843F1"/>
    <w:multiLevelType w:val="multilevel"/>
    <w:tmpl w:val="5CD85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0201B39"/>
    <w:multiLevelType w:val="hybridMultilevel"/>
    <w:tmpl w:val="29389D90"/>
    <w:lvl w:ilvl="0" w:tplc="9CCCA890">
      <w:start w:val="8028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5180636D"/>
    <w:multiLevelType w:val="hybridMultilevel"/>
    <w:tmpl w:val="2FDA3DAE"/>
    <w:lvl w:ilvl="0" w:tplc="347CF9E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FF0000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9638E9"/>
    <w:multiLevelType w:val="hybridMultilevel"/>
    <w:tmpl w:val="214A9CB2"/>
    <w:lvl w:ilvl="0" w:tplc="D7DA54E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8BE4192"/>
    <w:multiLevelType w:val="multilevel"/>
    <w:tmpl w:val="7F9AB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D5A1BAF"/>
    <w:multiLevelType w:val="hybridMultilevel"/>
    <w:tmpl w:val="5E40556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D887123"/>
    <w:multiLevelType w:val="multilevel"/>
    <w:tmpl w:val="33F8F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780212"/>
    <w:multiLevelType w:val="hybridMultilevel"/>
    <w:tmpl w:val="EBC6CB28"/>
    <w:lvl w:ilvl="0" w:tplc="124651B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E93453"/>
    <w:multiLevelType w:val="multilevel"/>
    <w:tmpl w:val="CEC03E5A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4437C0"/>
    <w:multiLevelType w:val="hybridMultilevel"/>
    <w:tmpl w:val="C8BA16A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8D4548B"/>
    <w:multiLevelType w:val="multilevel"/>
    <w:tmpl w:val="3D928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D7C102E"/>
    <w:multiLevelType w:val="hybridMultilevel"/>
    <w:tmpl w:val="FAA06310"/>
    <w:lvl w:ilvl="0" w:tplc="C5B2DD8C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3F435E"/>
    <w:multiLevelType w:val="hybridMultilevel"/>
    <w:tmpl w:val="CEC03E5A"/>
    <w:lvl w:ilvl="0" w:tplc="71D0955E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4523C5"/>
    <w:multiLevelType w:val="hybridMultilevel"/>
    <w:tmpl w:val="4DBECEA8"/>
    <w:lvl w:ilvl="0" w:tplc="B4B89E0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6ED11DCD"/>
    <w:multiLevelType w:val="multilevel"/>
    <w:tmpl w:val="F5EAD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6DB0C0F"/>
    <w:multiLevelType w:val="hybridMultilevel"/>
    <w:tmpl w:val="B4C8F822"/>
    <w:lvl w:ilvl="0" w:tplc="14BAA324">
      <w:start w:val="24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7915195"/>
    <w:multiLevelType w:val="hybridMultilevel"/>
    <w:tmpl w:val="E724DCBA"/>
    <w:lvl w:ilvl="0" w:tplc="5CBAD72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7DF03CD"/>
    <w:multiLevelType w:val="hybridMultilevel"/>
    <w:tmpl w:val="D296653C"/>
    <w:lvl w:ilvl="0" w:tplc="08160001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8774E35"/>
    <w:multiLevelType w:val="multilevel"/>
    <w:tmpl w:val="3DF07A1C"/>
    <w:lvl w:ilvl="0">
      <w:start w:val="3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421"/>
        </w:tabs>
        <w:ind w:left="1421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22"/>
        </w:tabs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33"/>
        </w:tabs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484"/>
        </w:tabs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695"/>
        </w:tabs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546"/>
        </w:tabs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757"/>
        </w:tabs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608"/>
        </w:tabs>
        <w:ind w:left="8608" w:hanging="1800"/>
      </w:pPr>
      <w:rPr>
        <w:rFonts w:hint="default"/>
      </w:rPr>
    </w:lvl>
  </w:abstractNum>
  <w:abstractNum w:abstractNumId="52" w15:restartNumberingAfterBreak="0">
    <w:nsid w:val="7A643340"/>
    <w:multiLevelType w:val="hybridMultilevel"/>
    <w:tmpl w:val="D54C6C4C"/>
    <w:lvl w:ilvl="0" w:tplc="6E42705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ACB2232"/>
    <w:multiLevelType w:val="hybridMultilevel"/>
    <w:tmpl w:val="0B4245C6"/>
    <w:lvl w:ilvl="0" w:tplc="D7DA54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F123054"/>
    <w:multiLevelType w:val="multilevel"/>
    <w:tmpl w:val="6C7C6588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5" w15:restartNumberingAfterBreak="0">
    <w:nsid w:val="7F4A2092"/>
    <w:multiLevelType w:val="multilevel"/>
    <w:tmpl w:val="38F45AB6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56" w15:restartNumberingAfterBreak="0">
    <w:nsid w:val="7F4E2703"/>
    <w:multiLevelType w:val="hybridMultilevel"/>
    <w:tmpl w:val="A836D222"/>
    <w:lvl w:ilvl="0" w:tplc="2EAE2166">
      <w:start w:val="24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3818172">
    <w:abstractNumId w:val="19"/>
  </w:num>
  <w:num w:numId="2" w16cid:durableId="590165290">
    <w:abstractNumId w:val="50"/>
  </w:num>
  <w:num w:numId="3" w16cid:durableId="287443886">
    <w:abstractNumId w:val="15"/>
  </w:num>
  <w:num w:numId="4" w16cid:durableId="58292273">
    <w:abstractNumId w:val="52"/>
  </w:num>
  <w:num w:numId="5" w16cid:durableId="1393500479">
    <w:abstractNumId w:val="25"/>
  </w:num>
  <w:num w:numId="6" w16cid:durableId="2121145555">
    <w:abstractNumId w:val="51"/>
  </w:num>
  <w:num w:numId="7" w16cid:durableId="2055041737">
    <w:abstractNumId w:val="35"/>
  </w:num>
  <w:num w:numId="8" w16cid:durableId="1464734699">
    <w:abstractNumId w:val="17"/>
  </w:num>
  <w:num w:numId="9" w16cid:durableId="460461064">
    <w:abstractNumId w:val="44"/>
  </w:num>
  <w:num w:numId="10" w16cid:durableId="2020695451">
    <w:abstractNumId w:val="28"/>
  </w:num>
  <w:num w:numId="11" w16cid:durableId="45417651">
    <w:abstractNumId w:val="30"/>
  </w:num>
  <w:num w:numId="12" w16cid:durableId="156120018">
    <w:abstractNumId w:val="29"/>
  </w:num>
  <w:num w:numId="13" w16cid:durableId="863520053">
    <w:abstractNumId w:val="55"/>
  </w:num>
  <w:num w:numId="14" w16cid:durableId="1278683388">
    <w:abstractNumId w:val="16"/>
  </w:num>
  <w:num w:numId="15" w16cid:durableId="1108233935">
    <w:abstractNumId w:val="1"/>
  </w:num>
  <w:num w:numId="16" w16cid:durableId="1931036719">
    <w:abstractNumId w:val="12"/>
  </w:num>
  <w:num w:numId="17" w16cid:durableId="355471357">
    <w:abstractNumId w:val="56"/>
  </w:num>
  <w:num w:numId="18" w16cid:durableId="1453789581">
    <w:abstractNumId w:val="45"/>
  </w:num>
  <w:num w:numId="19" w16cid:durableId="1097948080">
    <w:abstractNumId w:val="41"/>
  </w:num>
  <w:num w:numId="20" w16cid:durableId="1059521474">
    <w:abstractNumId w:val="9"/>
  </w:num>
  <w:num w:numId="21" w16cid:durableId="633561218">
    <w:abstractNumId w:val="32"/>
  </w:num>
  <w:num w:numId="22" w16cid:durableId="1867601562">
    <w:abstractNumId w:val="54"/>
  </w:num>
  <w:num w:numId="23" w16cid:durableId="1313826799">
    <w:abstractNumId w:val="34"/>
  </w:num>
  <w:num w:numId="24" w16cid:durableId="132606625">
    <w:abstractNumId w:val="46"/>
  </w:num>
  <w:num w:numId="25" w16cid:durableId="1647708870">
    <w:abstractNumId w:val="40"/>
  </w:num>
  <w:num w:numId="26" w16cid:durableId="2092502408">
    <w:abstractNumId w:val="27"/>
  </w:num>
  <w:num w:numId="27" w16cid:durableId="2140146938">
    <w:abstractNumId w:val="21"/>
  </w:num>
  <w:num w:numId="28" w16cid:durableId="815489555">
    <w:abstractNumId w:val="4"/>
  </w:num>
  <w:num w:numId="29" w16cid:durableId="1892111901">
    <w:abstractNumId w:val="14"/>
  </w:num>
  <w:num w:numId="30" w16cid:durableId="1868446274">
    <w:abstractNumId w:val="38"/>
  </w:num>
  <w:num w:numId="31" w16cid:durableId="1254438642">
    <w:abstractNumId w:val="10"/>
  </w:num>
  <w:num w:numId="32" w16cid:durableId="258149587">
    <w:abstractNumId w:val="49"/>
  </w:num>
  <w:num w:numId="33" w16cid:durableId="272592612">
    <w:abstractNumId w:val="23"/>
  </w:num>
  <w:num w:numId="34" w16cid:durableId="232204641">
    <w:abstractNumId w:val="53"/>
  </w:num>
  <w:num w:numId="35" w16cid:durableId="237322793">
    <w:abstractNumId w:val="18"/>
  </w:num>
  <w:num w:numId="36" w16cid:durableId="798182843">
    <w:abstractNumId w:val="36"/>
  </w:num>
  <w:num w:numId="37" w16cid:durableId="2019506308">
    <w:abstractNumId w:val="7"/>
  </w:num>
  <w:num w:numId="38" w16cid:durableId="2045934203">
    <w:abstractNumId w:val="26"/>
  </w:num>
  <w:num w:numId="39" w16cid:durableId="632758575">
    <w:abstractNumId w:val="48"/>
  </w:num>
  <w:num w:numId="40" w16cid:durableId="1926650986">
    <w:abstractNumId w:val="11"/>
  </w:num>
  <w:num w:numId="41" w16cid:durableId="307133713">
    <w:abstractNumId w:val="3"/>
  </w:num>
  <w:num w:numId="42" w16cid:durableId="419258691">
    <w:abstractNumId w:val="5"/>
  </w:num>
  <w:num w:numId="43" w16cid:durableId="1315376684">
    <w:abstractNumId w:val="42"/>
  </w:num>
  <w:num w:numId="44" w16cid:durableId="1487431869">
    <w:abstractNumId w:val="13"/>
  </w:num>
  <w:num w:numId="45" w16cid:durableId="352343657">
    <w:abstractNumId w:val="0"/>
  </w:num>
  <w:num w:numId="46" w16cid:durableId="982320030">
    <w:abstractNumId w:val="22"/>
  </w:num>
  <w:num w:numId="47" w16cid:durableId="1299261171">
    <w:abstractNumId w:val="31"/>
  </w:num>
  <w:num w:numId="48" w16cid:durableId="2072728915">
    <w:abstractNumId w:val="6"/>
  </w:num>
  <w:num w:numId="49" w16cid:durableId="2054770243">
    <w:abstractNumId w:val="8"/>
  </w:num>
  <w:num w:numId="50" w16cid:durableId="560168245">
    <w:abstractNumId w:val="33"/>
  </w:num>
  <w:num w:numId="51" w16cid:durableId="1850680557">
    <w:abstractNumId w:val="24"/>
  </w:num>
  <w:num w:numId="52" w16cid:durableId="686519840">
    <w:abstractNumId w:val="2"/>
  </w:num>
  <w:num w:numId="53" w16cid:durableId="67966403">
    <w:abstractNumId w:val="37"/>
  </w:num>
  <w:num w:numId="54" w16cid:durableId="477461121">
    <w:abstractNumId w:val="20"/>
  </w:num>
  <w:num w:numId="55" w16cid:durableId="1928151183">
    <w:abstractNumId w:val="47"/>
  </w:num>
  <w:num w:numId="56" w16cid:durableId="2066219694">
    <w:abstractNumId w:val="39"/>
  </w:num>
  <w:num w:numId="57" w16cid:durableId="1042831271">
    <w:abstractNumId w:val="43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hu-HU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hu-HU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A35"/>
    <w:rsid w:val="00002BF2"/>
    <w:rsid w:val="000053B5"/>
    <w:rsid w:val="0000604A"/>
    <w:rsid w:val="000078A3"/>
    <w:rsid w:val="000103FE"/>
    <w:rsid w:val="00010BA0"/>
    <w:rsid w:val="00012273"/>
    <w:rsid w:val="00015D8E"/>
    <w:rsid w:val="0001605C"/>
    <w:rsid w:val="000166EE"/>
    <w:rsid w:val="00030418"/>
    <w:rsid w:val="0003103A"/>
    <w:rsid w:val="000311B4"/>
    <w:rsid w:val="0003146A"/>
    <w:rsid w:val="00037AB7"/>
    <w:rsid w:val="000411A0"/>
    <w:rsid w:val="00042A28"/>
    <w:rsid w:val="00043C36"/>
    <w:rsid w:val="00044EBD"/>
    <w:rsid w:val="00046695"/>
    <w:rsid w:val="00050408"/>
    <w:rsid w:val="00056105"/>
    <w:rsid w:val="00062827"/>
    <w:rsid w:val="00062C63"/>
    <w:rsid w:val="00063504"/>
    <w:rsid w:val="00064860"/>
    <w:rsid w:val="000668D8"/>
    <w:rsid w:val="000679B4"/>
    <w:rsid w:val="00067A09"/>
    <w:rsid w:val="0007208B"/>
    <w:rsid w:val="00090343"/>
    <w:rsid w:val="00095906"/>
    <w:rsid w:val="000A0E5A"/>
    <w:rsid w:val="000A15BA"/>
    <w:rsid w:val="000A2D66"/>
    <w:rsid w:val="000B1633"/>
    <w:rsid w:val="000B4301"/>
    <w:rsid w:val="000B518D"/>
    <w:rsid w:val="000D621D"/>
    <w:rsid w:val="000D7F5D"/>
    <w:rsid w:val="000E1E0B"/>
    <w:rsid w:val="000E24B3"/>
    <w:rsid w:val="000E2E08"/>
    <w:rsid w:val="000F082F"/>
    <w:rsid w:val="000F261C"/>
    <w:rsid w:val="000F2C53"/>
    <w:rsid w:val="00100CDE"/>
    <w:rsid w:val="001028B6"/>
    <w:rsid w:val="00105025"/>
    <w:rsid w:val="001062F2"/>
    <w:rsid w:val="00110529"/>
    <w:rsid w:val="00112FA3"/>
    <w:rsid w:val="00114927"/>
    <w:rsid w:val="00116F14"/>
    <w:rsid w:val="00117307"/>
    <w:rsid w:val="00117BEE"/>
    <w:rsid w:val="00123BF4"/>
    <w:rsid w:val="00127676"/>
    <w:rsid w:val="00131F28"/>
    <w:rsid w:val="00133FE8"/>
    <w:rsid w:val="0013642F"/>
    <w:rsid w:val="001366FC"/>
    <w:rsid w:val="00137AB3"/>
    <w:rsid w:val="00143142"/>
    <w:rsid w:val="001459E0"/>
    <w:rsid w:val="0015474F"/>
    <w:rsid w:val="0015535D"/>
    <w:rsid w:val="001571F2"/>
    <w:rsid w:val="00157247"/>
    <w:rsid w:val="00160CBB"/>
    <w:rsid w:val="0017338E"/>
    <w:rsid w:val="00184C58"/>
    <w:rsid w:val="00191F96"/>
    <w:rsid w:val="00192C77"/>
    <w:rsid w:val="001A1680"/>
    <w:rsid w:val="001A3143"/>
    <w:rsid w:val="001A38C6"/>
    <w:rsid w:val="001A5F85"/>
    <w:rsid w:val="001B3E4F"/>
    <w:rsid w:val="001B5CF3"/>
    <w:rsid w:val="001B5F6E"/>
    <w:rsid w:val="001B77D4"/>
    <w:rsid w:val="001B7F37"/>
    <w:rsid w:val="001C0CF2"/>
    <w:rsid w:val="001C5392"/>
    <w:rsid w:val="001C5BA3"/>
    <w:rsid w:val="001C6AE4"/>
    <w:rsid w:val="001D78C5"/>
    <w:rsid w:val="001E29D3"/>
    <w:rsid w:val="001E2A33"/>
    <w:rsid w:val="001E4263"/>
    <w:rsid w:val="001E743E"/>
    <w:rsid w:val="001F12FF"/>
    <w:rsid w:val="001F2106"/>
    <w:rsid w:val="001F4200"/>
    <w:rsid w:val="001F7BBA"/>
    <w:rsid w:val="00200580"/>
    <w:rsid w:val="002056F6"/>
    <w:rsid w:val="002102EE"/>
    <w:rsid w:val="002119E6"/>
    <w:rsid w:val="00211D8F"/>
    <w:rsid w:val="00211E63"/>
    <w:rsid w:val="00215E25"/>
    <w:rsid w:val="002222AD"/>
    <w:rsid w:val="00222F93"/>
    <w:rsid w:val="0023309E"/>
    <w:rsid w:val="00234982"/>
    <w:rsid w:val="00235376"/>
    <w:rsid w:val="00237213"/>
    <w:rsid w:val="00240C3B"/>
    <w:rsid w:val="002525CE"/>
    <w:rsid w:val="00252689"/>
    <w:rsid w:val="00261858"/>
    <w:rsid w:val="00262975"/>
    <w:rsid w:val="00266E35"/>
    <w:rsid w:val="00272F2C"/>
    <w:rsid w:val="00274734"/>
    <w:rsid w:val="00275D85"/>
    <w:rsid w:val="00276A60"/>
    <w:rsid w:val="00282077"/>
    <w:rsid w:val="0029242F"/>
    <w:rsid w:val="002972F0"/>
    <w:rsid w:val="002A13F0"/>
    <w:rsid w:val="002A1959"/>
    <w:rsid w:val="002A4073"/>
    <w:rsid w:val="002A61F6"/>
    <w:rsid w:val="002A6C7E"/>
    <w:rsid w:val="002A7F38"/>
    <w:rsid w:val="002B0259"/>
    <w:rsid w:val="002B0816"/>
    <w:rsid w:val="002B12FA"/>
    <w:rsid w:val="002B25CB"/>
    <w:rsid w:val="002B3DC1"/>
    <w:rsid w:val="002B4499"/>
    <w:rsid w:val="002B5006"/>
    <w:rsid w:val="002B6BBA"/>
    <w:rsid w:val="002C4591"/>
    <w:rsid w:val="002C4750"/>
    <w:rsid w:val="002C4ED0"/>
    <w:rsid w:val="002D51F6"/>
    <w:rsid w:val="002E007A"/>
    <w:rsid w:val="002E1CE0"/>
    <w:rsid w:val="002E1DA8"/>
    <w:rsid w:val="002E1E77"/>
    <w:rsid w:val="002E456C"/>
    <w:rsid w:val="002E6C22"/>
    <w:rsid w:val="002E6FB5"/>
    <w:rsid w:val="0030171A"/>
    <w:rsid w:val="00301A43"/>
    <w:rsid w:val="0030403A"/>
    <w:rsid w:val="003071F0"/>
    <w:rsid w:val="003138B8"/>
    <w:rsid w:val="00314AF6"/>
    <w:rsid w:val="00320EB1"/>
    <w:rsid w:val="00322092"/>
    <w:rsid w:val="003223AB"/>
    <w:rsid w:val="003228C2"/>
    <w:rsid w:val="00327417"/>
    <w:rsid w:val="00340048"/>
    <w:rsid w:val="00341D54"/>
    <w:rsid w:val="00347730"/>
    <w:rsid w:val="0035445B"/>
    <w:rsid w:val="00356EC3"/>
    <w:rsid w:val="0035713E"/>
    <w:rsid w:val="00364602"/>
    <w:rsid w:val="003657C6"/>
    <w:rsid w:val="003715C3"/>
    <w:rsid w:val="003731D7"/>
    <w:rsid w:val="003757BB"/>
    <w:rsid w:val="00376787"/>
    <w:rsid w:val="00377208"/>
    <w:rsid w:val="00386BE7"/>
    <w:rsid w:val="003A11D0"/>
    <w:rsid w:val="003A2C20"/>
    <w:rsid w:val="003A2CB1"/>
    <w:rsid w:val="003A530A"/>
    <w:rsid w:val="003A5872"/>
    <w:rsid w:val="003A669D"/>
    <w:rsid w:val="003A669F"/>
    <w:rsid w:val="003B0575"/>
    <w:rsid w:val="003B1409"/>
    <w:rsid w:val="003B4D00"/>
    <w:rsid w:val="003C03E4"/>
    <w:rsid w:val="003C1640"/>
    <w:rsid w:val="003C27B7"/>
    <w:rsid w:val="003C5DEE"/>
    <w:rsid w:val="003D1B5A"/>
    <w:rsid w:val="003D75F5"/>
    <w:rsid w:val="003E0E07"/>
    <w:rsid w:val="003E1222"/>
    <w:rsid w:val="003E268E"/>
    <w:rsid w:val="003E2AA1"/>
    <w:rsid w:val="003E4027"/>
    <w:rsid w:val="003E49B2"/>
    <w:rsid w:val="003E6B57"/>
    <w:rsid w:val="003F35BA"/>
    <w:rsid w:val="003F687A"/>
    <w:rsid w:val="00401942"/>
    <w:rsid w:val="00402502"/>
    <w:rsid w:val="0040521C"/>
    <w:rsid w:val="00405FD0"/>
    <w:rsid w:val="00406EF7"/>
    <w:rsid w:val="0041774A"/>
    <w:rsid w:val="00421D0A"/>
    <w:rsid w:val="00422ECC"/>
    <w:rsid w:val="004248E2"/>
    <w:rsid w:val="00426BA7"/>
    <w:rsid w:val="00426C80"/>
    <w:rsid w:val="00426F76"/>
    <w:rsid w:val="0042786A"/>
    <w:rsid w:val="00431202"/>
    <w:rsid w:val="00431993"/>
    <w:rsid w:val="00431AB8"/>
    <w:rsid w:val="00432C2B"/>
    <w:rsid w:val="00432E57"/>
    <w:rsid w:val="00433E6E"/>
    <w:rsid w:val="00434331"/>
    <w:rsid w:val="004441AA"/>
    <w:rsid w:val="00444783"/>
    <w:rsid w:val="00445C02"/>
    <w:rsid w:val="00445FE4"/>
    <w:rsid w:val="00446A32"/>
    <w:rsid w:val="00446C30"/>
    <w:rsid w:val="004473EE"/>
    <w:rsid w:val="0045296F"/>
    <w:rsid w:val="00452E8F"/>
    <w:rsid w:val="0045527D"/>
    <w:rsid w:val="0046002F"/>
    <w:rsid w:val="00460B81"/>
    <w:rsid w:val="00461380"/>
    <w:rsid w:val="00462F8A"/>
    <w:rsid w:val="00466538"/>
    <w:rsid w:val="00471C04"/>
    <w:rsid w:val="00471C23"/>
    <w:rsid w:val="0047378A"/>
    <w:rsid w:val="00473E1C"/>
    <w:rsid w:val="00473F64"/>
    <w:rsid w:val="00480B5B"/>
    <w:rsid w:val="00484081"/>
    <w:rsid w:val="004875CD"/>
    <w:rsid w:val="004977BE"/>
    <w:rsid w:val="004A2A2C"/>
    <w:rsid w:val="004A38F4"/>
    <w:rsid w:val="004A3C36"/>
    <w:rsid w:val="004B6E42"/>
    <w:rsid w:val="004C7047"/>
    <w:rsid w:val="004D4BB0"/>
    <w:rsid w:val="004D5AE8"/>
    <w:rsid w:val="004E3BA0"/>
    <w:rsid w:val="004F5F1C"/>
    <w:rsid w:val="004F603E"/>
    <w:rsid w:val="0050375F"/>
    <w:rsid w:val="00503FA7"/>
    <w:rsid w:val="00504647"/>
    <w:rsid w:val="00510370"/>
    <w:rsid w:val="00511B10"/>
    <w:rsid w:val="00521965"/>
    <w:rsid w:val="00522040"/>
    <w:rsid w:val="0052459B"/>
    <w:rsid w:val="00526E29"/>
    <w:rsid w:val="00533928"/>
    <w:rsid w:val="00533E45"/>
    <w:rsid w:val="0053690E"/>
    <w:rsid w:val="005414E7"/>
    <w:rsid w:val="00543BA3"/>
    <w:rsid w:val="0054530F"/>
    <w:rsid w:val="00545B75"/>
    <w:rsid w:val="005460AD"/>
    <w:rsid w:val="00546711"/>
    <w:rsid w:val="00546A75"/>
    <w:rsid w:val="005559A6"/>
    <w:rsid w:val="00557055"/>
    <w:rsid w:val="00563245"/>
    <w:rsid w:val="00571717"/>
    <w:rsid w:val="00571931"/>
    <w:rsid w:val="00572AD3"/>
    <w:rsid w:val="005809E6"/>
    <w:rsid w:val="0058154F"/>
    <w:rsid w:val="00582E8E"/>
    <w:rsid w:val="00583D9B"/>
    <w:rsid w:val="005843FF"/>
    <w:rsid w:val="005856B7"/>
    <w:rsid w:val="00585DF8"/>
    <w:rsid w:val="00592169"/>
    <w:rsid w:val="00593CBA"/>
    <w:rsid w:val="005968B9"/>
    <w:rsid w:val="005A18EA"/>
    <w:rsid w:val="005A4A6B"/>
    <w:rsid w:val="005A5473"/>
    <w:rsid w:val="005A7226"/>
    <w:rsid w:val="005B4734"/>
    <w:rsid w:val="005B4CB1"/>
    <w:rsid w:val="005B5F80"/>
    <w:rsid w:val="005C029D"/>
    <w:rsid w:val="005C236C"/>
    <w:rsid w:val="005C4409"/>
    <w:rsid w:val="005C53B3"/>
    <w:rsid w:val="005D04EC"/>
    <w:rsid w:val="005D4828"/>
    <w:rsid w:val="005D64C9"/>
    <w:rsid w:val="005D7106"/>
    <w:rsid w:val="005D7D5D"/>
    <w:rsid w:val="005F3E88"/>
    <w:rsid w:val="005F5EB5"/>
    <w:rsid w:val="005F73DD"/>
    <w:rsid w:val="006079F6"/>
    <w:rsid w:val="00607CA8"/>
    <w:rsid w:val="00615738"/>
    <w:rsid w:val="0061607B"/>
    <w:rsid w:val="006204F7"/>
    <w:rsid w:val="00620B1A"/>
    <w:rsid w:val="00626AEB"/>
    <w:rsid w:val="006320CA"/>
    <w:rsid w:val="0063345E"/>
    <w:rsid w:val="006340FF"/>
    <w:rsid w:val="006358C8"/>
    <w:rsid w:val="00636D05"/>
    <w:rsid w:val="00637CBE"/>
    <w:rsid w:val="0064504F"/>
    <w:rsid w:val="0064675A"/>
    <w:rsid w:val="00651C32"/>
    <w:rsid w:val="00652DB8"/>
    <w:rsid w:val="00655555"/>
    <w:rsid w:val="006557C4"/>
    <w:rsid w:val="0066000F"/>
    <w:rsid w:val="00661089"/>
    <w:rsid w:val="006640A6"/>
    <w:rsid w:val="00665D2D"/>
    <w:rsid w:val="00670EE5"/>
    <w:rsid w:val="00671866"/>
    <w:rsid w:val="00672E5A"/>
    <w:rsid w:val="00684505"/>
    <w:rsid w:val="006951B2"/>
    <w:rsid w:val="006A007C"/>
    <w:rsid w:val="006A20E4"/>
    <w:rsid w:val="006A47AD"/>
    <w:rsid w:val="006A7D24"/>
    <w:rsid w:val="006B15E8"/>
    <w:rsid w:val="006B31AD"/>
    <w:rsid w:val="006B6FC3"/>
    <w:rsid w:val="006C1E02"/>
    <w:rsid w:val="006C3EA4"/>
    <w:rsid w:val="006C6E84"/>
    <w:rsid w:val="006C7016"/>
    <w:rsid w:val="006D069F"/>
    <w:rsid w:val="006D4219"/>
    <w:rsid w:val="006D6186"/>
    <w:rsid w:val="006E12CE"/>
    <w:rsid w:val="006E3D29"/>
    <w:rsid w:val="006E63C4"/>
    <w:rsid w:val="006F30D4"/>
    <w:rsid w:val="006F30FE"/>
    <w:rsid w:val="006F5EC5"/>
    <w:rsid w:val="006F7647"/>
    <w:rsid w:val="00703249"/>
    <w:rsid w:val="007036A8"/>
    <w:rsid w:val="0071015D"/>
    <w:rsid w:val="00717BFF"/>
    <w:rsid w:val="00720896"/>
    <w:rsid w:val="00720EEA"/>
    <w:rsid w:val="007212E9"/>
    <w:rsid w:val="0072253B"/>
    <w:rsid w:val="00723264"/>
    <w:rsid w:val="00723B58"/>
    <w:rsid w:val="00726F64"/>
    <w:rsid w:val="00727CBC"/>
    <w:rsid w:val="00732BFA"/>
    <w:rsid w:val="00734DA7"/>
    <w:rsid w:val="007409E5"/>
    <w:rsid w:val="0076011D"/>
    <w:rsid w:val="007610C9"/>
    <w:rsid w:val="00761B2B"/>
    <w:rsid w:val="0076557D"/>
    <w:rsid w:val="00770356"/>
    <w:rsid w:val="0077221E"/>
    <w:rsid w:val="007758DA"/>
    <w:rsid w:val="00780961"/>
    <w:rsid w:val="00780E1A"/>
    <w:rsid w:val="007828A1"/>
    <w:rsid w:val="007928C5"/>
    <w:rsid w:val="00792C46"/>
    <w:rsid w:val="007942E3"/>
    <w:rsid w:val="007A0748"/>
    <w:rsid w:val="007A1912"/>
    <w:rsid w:val="007A4D6D"/>
    <w:rsid w:val="007A626E"/>
    <w:rsid w:val="007C056A"/>
    <w:rsid w:val="007C184F"/>
    <w:rsid w:val="007C1E40"/>
    <w:rsid w:val="007D529B"/>
    <w:rsid w:val="007D6E6C"/>
    <w:rsid w:val="007E0561"/>
    <w:rsid w:val="007E1EF7"/>
    <w:rsid w:val="007F2742"/>
    <w:rsid w:val="008040FA"/>
    <w:rsid w:val="00807279"/>
    <w:rsid w:val="0081196D"/>
    <w:rsid w:val="00812825"/>
    <w:rsid w:val="008148CF"/>
    <w:rsid w:val="00815E37"/>
    <w:rsid w:val="00816D1C"/>
    <w:rsid w:val="00821075"/>
    <w:rsid w:val="008233E9"/>
    <w:rsid w:val="00823846"/>
    <w:rsid w:val="008249B4"/>
    <w:rsid w:val="00826C21"/>
    <w:rsid w:val="00834789"/>
    <w:rsid w:val="00841819"/>
    <w:rsid w:val="00841A2E"/>
    <w:rsid w:val="008430E3"/>
    <w:rsid w:val="008511FA"/>
    <w:rsid w:val="00855DE9"/>
    <w:rsid w:val="00863492"/>
    <w:rsid w:val="00870E45"/>
    <w:rsid w:val="00875204"/>
    <w:rsid w:val="008914B4"/>
    <w:rsid w:val="00891E7D"/>
    <w:rsid w:val="008962D3"/>
    <w:rsid w:val="008A7F82"/>
    <w:rsid w:val="008B053D"/>
    <w:rsid w:val="008B374A"/>
    <w:rsid w:val="008B4281"/>
    <w:rsid w:val="008C3A11"/>
    <w:rsid w:val="008C5289"/>
    <w:rsid w:val="008C5C14"/>
    <w:rsid w:val="008D03DA"/>
    <w:rsid w:val="008E0A00"/>
    <w:rsid w:val="008E13B0"/>
    <w:rsid w:val="008E7255"/>
    <w:rsid w:val="008F01B7"/>
    <w:rsid w:val="008F3DBA"/>
    <w:rsid w:val="008F5271"/>
    <w:rsid w:val="008F5998"/>
    <w:rsid w:val="008F71F1"/>
    <w:rsid w:val="00901068"/>
    <w:rsid w:val="00902EED"/>
    <w:rsid w:val="00905789"/>
    <w:rsid w:val="00907083"/>
    <w:rsid w:val="00917C48"/>
    <w:rsid w:val="009222D0"/>
    <w:rsid w:val="00924BAC"/>
    <w:rsid w:val="00925D14"/>
    <w:rsid w:val="009277B9"/>
    <w:rsid w:val="009278F1"/>
    <w:rsid w:val="00930537"/>
    <w:rsid w:val="00931185"/>
    <w:rsid w:val="0093256D"/>
    <w:rsid w:val="00937761"/>
    <w:rsid w:val="00942DF7"/>
    <w:rsid w:val="00943A76"/>
    <w:rsid w:val="00944D42"/>
    <w:rsid w:val="009454FD"/>
    <w:rsid w:val="00954A4A"/>
    <w:rsid w:val="0095622E"/>
    <w:rsid w:val="00956DE8"/>
    <w:rsid w:val="00956E3E"/>
    <w:rsid w:val="00960102"/>
    <w:rsid w:val="00972337"/>
    <w:rsid w:val="00974019"/>
    <w:rsid w:val="00974EC3"/>
    <w:rsid w:val="009769FC"/>
    <w:rsid w:val="00977FD6"/>
    <w:rsid w:val="00980892"/>
    <w:rsid w:val="00980BF9"/>
    <w:rsid w:val="00987215"/>
    <w:rsid w:val="00987661"/>
    <w:rsid w:val="0099539D"/>
    <w:rsid w:val="009A0F62"/>
    <w:rsid w:val="009A7A21"/>
    <w:rsid w:val="009B5E07"/>
    <w:rsid w:val="009B635D"/>
    <w:rsid w:val="009C3CF3"/>
    <w:rsid w:val="009D3110"/>
    <w:rsid w:val="009E0ED6"/>
    <w:rsid w:val="009E32F9"/>
    <w:rsid w:val="009F0A8D"/>
    <w:rsid w:val="009F393E"/>
    <w:rsid w:val="00A04FBC"/>
    <w:rsid w:val="00A07D43"/>
    <w:rsid w:val="00A146B7"/>
    <w:rsid w:val="00A146BD"/>
    <w:rsid w:val="00A156AC"/>
    <w:rsid w:val="00A15F4C"/>
    <w:rsid w:val="00A16AF0"/>
    <w:rsid w:val="00A206AE"/>
    <w:rsid w:val="00A220D3"/>
    <w:rsid w:val="00A27F06"/>
    <w:rsid w:val="00A3476D"/>
    <w:rsid w:val="00A3519F"/>
    <w:rsid w:val="00A37809"/>
    <w:rsid w:val="00A41F0B"/>
    <w:rsid w:val="00A51439"/>
    <w:rsid w:val="00A53E97"/>
    <w:rsid w:val="00A62224"/>
    <w:rsid w:val="00A726BE"/>
    <w:rsid w:val="00A738B5"/>
    <w:rsid w:val="00A8213E"/>
    <w:rsid w:val="00A8759C"/>
    <w:rsid w:val="00A90584"/>
    <w:rsid w:val="00A93ED4"/>
    <w:rsid w:val="00A96038"/>
    <w:rsid w:val="00AA1807"/>
    <w:rsid w:val="00AA6E56"/>
    <w:rsid w:val="00AB0486"/>
    <w:rsid w:val="00AB17B9"/>
    <w:rsid w:val="00AD22D8"/>
    <w:rsid w:val="00AD237B"/>
    <w:rsid w:val="00AE2FC1"/>
    <w:rsid w:val="00AE3A2C"/>
    <w:rsid w:val="00AE567F"/>
    <w:rsid w:val="00AF3A20"/>
    <w:rsid w:val="00AF6879"/>
    <w:rsid w:val="00AF6EE7"/>
    <w:rsid w:val="00AF72AE"/>
    <w:rsid w:val="00B00664"/>
    <w:rsid w:val="00B008DE"/>
    <w:rsid w:val="00B039EB"/>
    <w:rsid w:val="00B07766"/>
    <w:rsid w:val="00B079D6"/>
    <w:rsid w:val="00B17CE7"/>
    <w:rsid w:val="00B26287"/>
    <w:rsid w:val="00B26F9F"/>
    <w:rsid w:val="00B37272"/>
    <w:rsid w:val="00B41FCD"/>
    <w:rsid w:val="00B47B0B"/>
    <w:rsid w:val="00B51BE7"/>
    <w:rsid w:val="00B53B3E"/>
    <w:rsid w:val="00B65931"/>
    <w:rsid w:val="00B66BB6"/>
    <w:rsid w:val="00B86DC8"/>
    <w:rsid w:val="00B903FA"/>
    <w:rsid w:val="00B91775"/>
    <w:rsid w:val="00BA520E"/>
    <w:rsid w:val="00BA5B37"/>
    <w:rsid w:val="00BA650F"/>
    <w:rsid w:val="00BB3B87"/>
    <w:rsid w:val="00BB4435"/>
    <w:rsid w:val="00BB4551"/>
    <w:rsid w:val="00BB656B"/>
    <w:rsid w:val="00BC14E4"/>
    <w:rsid w:val="00BC66F8"/>
    <w:rsid w:val="00BD239F"/>
    <w:rsid w:val="00BD2714"/>
    <w:rsid w:val="00BD289B"/>
    <w:rsid w:val="00BD6F97"/>
    <w:rsid w:val="00BD75D0"/>
    <w:rsid w:val="00BD7A98"/>
    <w:rsid w:val="00BE0A16"/>
    <w:rsid w:val="00BE182C"/>
    <w:rsid w:val="00BE6F37"/>
    <w:rsid w:val="00BE7970"/>
    <w:rsid w:val="00BF0211"/>
    <w:rsid w:val="00BF344D"/>
    <w:rsid w:val="00BF4F6C"/>
    <w:rsid w:val="00BF7548"/>
    <w:rsid w:val="00BF78A2"/>
    <w:rsid w:val="00C041C4"/>
    <w:rsid w:val="00C05A02"/>
    <w:rsid w:val="00C069B9"/>
    <w:rsid w:val="00C1154F"/>
    <w:rsid w:val="00C203D1"/>
    <w:rsid w:val="00C25270"/>
    <w:rsid w:val="00C277A2"/>
    <w:rsid w:val="00C30117"/>
    <w:rsid w:val="00C31541"/>
    <w:rsid w:val="00C3605E"/>
    <w:rsid w:val="00C36858"/>
    <w:rsid w:val="00C45D55"/>
    <w:rsid w:val="00C51ACF"/>
    <w:rsid w:val="00C51E2B"/>
    <w:rsid w:val="00C51F2E"/>
    <w:rsid w:val="00C62BC4"/>
    <w:rsid w:val="00C654AD"/>
    <w:rsid w:val="00C65EC8"/>
    <w:rsid w:val="00C71477"/>
    <w:rsid w:val="00C71F4A"/>
    <w:rsid w:val="00C76186"/>
    <w:rsid w:val="00C77505"/>
    <w:rsid w:val="00C778B9"/>
    <w:rsid w:val="00C90D7F"/>
    <w:rsid w:val="00C91802"/>
    <w:rsid w:val="00C929B3"/>
    <w:rsid w:val="00C93C1A"/>
    <w:rsid w:val="00C9452D"/>
    <w:rsid w:val="00C94EBD"/>
    <w:rsid w:val="00CA20B5"/>
    <w:rsid w:val="00CB3052"/>
    <w:rsid w:val="00CB4255"/>
    <w:rsid w:val="00CB4592"/>
    <w:rsid w:val="00CB4BBA"/>
    <w:rsid w:val="00CB62B5"/>
    <w:rsid w:val="00CB6E47"/>
    <w:rsid w:val="00CB712F"/>
    <w:rsid w:val="00CC5354"/>
    <w:rsid w:val="00CC6AAF"/>
    <w:rsid w:val="00CC7775"/>
    <w:rsid w:val="00CD0402"/>
    <w:rsid w:val="00CD336E"/>
    <w:rsid w:val="00CD687F"/>
    <w:rsid w:val="00CE1154"/>
    <w:rsid w:val="00CE589B"/>
    <w:rsid w:val="00CE5A9F"/>
    <w:rsid w:val="00CE7EFC"/>
    <w:rsid w:val="00CF0346"/>
    <w:rsid w:val="00CF08E1"/>
    <w:rsid w:val="00CF0E23"/>
    <w:rsid w:val="00CF3243"/>
    <w:rsid w:val="00CF4D5A"/>
    <w:rsid w:val="00CF6EBD"/>
    <w:rsid w:val="00CF733E"/>
    <w:rsid w:val="00D12CDA"/>
    <w:rsid w:val="00D158BB"/>
    <w:rsid w:val="00D16A9D"/>
    <w:rsid w:val="00D22AE8"/>
    <w:rsid w:val="00D2453B"/>
    <w:rsid w:val="00D25CFB"/>
    <w:rsid w:val="00D26953"/>
    <w:rsid w:val="00D27597"/>
    <w:rsid w:val="00D3320B"/>
    <w:rsid w:val="00D342BD"/>
    <w:rsid w:val="00D34E77"/>
    <w:rsid w:val="00D35F22"/>
    <w:rsid w:val="00D364E8"/>
    <w:rsid w:val="00D444EB"/>
    <w:rsid w:val="00D507AF"/>
    <w:rsid w:val="00D5242A"/>
    <w:rsid w:val="00D54D09"/>
    <w:rsid w:val="00D564CE"/>
    <w:rsid w:val="00D567C5"/>
    <w:rsid w:val="00D6076A"/>
    <w:rsid w:val="00D64E81"/>
    <w:rsid w:val="00D64EFD"/>
    <w:rsid w:val="00D66123"/>
    <w:rsid w:val="00D678C6"/>
    <w:rsid w:val="00D67CDF"/>
    <w:rsid w:val="00D67F20"/>
    <w:rsid w:val="00D841FA"/>
    <w:rsid w:val="00D851F2"/>
    <w:rsid w:val="00D875EF"/>
    <w:rsid w:val="00D9242F"/>
    <w:rsid w:val="00D9539C"/>
    <w:rsid w:val="00D953E7"/>
    <w:rsid w:val="00D95E0E"/>
    <w:rsid w:val="00DA7F0D"/>
    <w:rsid w:val="00DB4EE6"/>
    <w:rsid w:val="00DB65AE"/>
    <w:rsid w:val="00DB74BC"/>
    <w:rsid w:val="00DD48B2"/>
    <w:rsid w:val="00DD62DC"/>
    <w:rsid w:val="00DE6383"/>
    <w:rsid w:val="00DE6ABD"/>
    <w:rsid w:val="00DF6E0A"/>
    <w:rsid w:val="00DF7C18"/>
    <w:rsid w:val="00E01323"/>
    <w:rsid w:val="00E04760"/>
    <w:rsid w:val="00E0486F"/>
    <w:rsid w:val="00E06F26"/>
    <w:rsid w:val="00E12DC3"/>
    <w:rsid w:val="00E1767F"/>
    <w:rsid w:val="00E227B3"/>
    <w:rsid w:val="00E240DF"/>
    <w:rsid w:val="00E3089A"/>
    <w:rsid w:val="00E3489E"/>
    <w:rsid w:val="00E349DD"/>
    <w:rsid w:val="00E41205"/>
    <w:rsid w:val="00E42823"/>
    <w:rsid w:val="00E45D48"/>
    <w:rsid w:val="00E46259"/>
    <w:rsid w:val="00E47A93"/>
    <w:rsid w:val="00E50107"/>
    <w:rsid w:val="00E533EE"/>
    <w:rsid w:val="00E55D0A"/>
    <w:rsid w:val="00E56794"/>
    <w:rsid w:val="00E63212"/>
    <w:rsid w:val="00E63496"/>
    <w:rsid w:val="00E75265"/>
    <w:rsid w:val="00E757FE"/>
    <w:rsid w:val="00E81454"/>
    <w:rsid w:val="00E829E5"/>
    <w:rsid w:val="00E8468B"/>
    <w:rsid w:val="00E84AD6"/>
    <w:rsid w:val="00E84E70"/>
    <w:rsid w:val="00E85BA9"/>
    <w:rsid w:val="00E90AB4"/>
    <w:rsid w:val="00E91A14"/>
    <w:rsid w:val="00E91B24"/>
    <w:rsid w:val="00E94087"/>
    <w:rsid w:val="00E95428"/>
    <w:rsid w:val="00E965BC"/>
    <w:rsid w:val="00E97688"/>
    <w:rsid w:val="00EA025D"/>
    <w:rsid w:val="00EA02F1"/>
    <w:rsid w:val="00EB1BDF"/>
    <w:rsid w:val="00EB635F"/>
    <w:rsid w:val="00EC5D80"/>
    <w:rsid w:val="00ED2A35"/>
    <w:rsid w:val="00ED5EA1"/>
    <w:rsid w:val="00EE0871"/>
    <w:rsid w:val="00EE1178"/>
    <w:rsid w:val="00EE2713"/>
    <w:rsid w:val="00EE6C21"/>
    <w:rsid w:val="00EF1F98"/>
    <w:rsid w:val="00EF3ED8"/>
    <w:rsid w:val="00EF5450"/>
    <w:rsid w:val="00EF686C"/>
    <w:rsid w:val="00F02DA9"/>
    <w:rsid w:val="00F03564"/>
    <w:rsid w:val="00F04712"/>
    <w:rsid w:val="00F06D0F"/>
    <w:rsid w:val="00F21993"/>
    <w:rsid w:val="00F23CC1"/>
    <w:rsid w:val="00F23D69"/>
    <w:rsid w:val="00F24BB9"/>
    <w:rsid w:val="00F2588B"/>
    <w:rsid w:val="00F26437"/>
    <w:rsid w:val="00F27A47"/>
    <w:rsid w:val="00F30C89"/>
    <w:rsid w:val="00F31F6F"/>
    <w:rsid w:val="00F326DE"/>
    <w:rsid w:val="00F32A4D"/>
    <w:rsid w:val="00F41B73"/>
    <w:rsid w:val="00F4328C"/>
    <w:rsid w:val="00F50413"/>
    <w:rsid w:val="00F521EC"/>
    <w:rsid w:val="00F53F8B"/>
    <w:rsid w:val="00F57C3D"/>
    <w:rsid w:val="00F61782"/>
    <w:rsid w:val="00F625E3"/>
    <w:rsid w:val="00F628EA"/>
    <w:rsid w:val="00F6584A"/>
    <w:rsid w:val="00F763F6"/>
    <w:rsid w:val="00F84031"/>
    <w:rsid w:val="00F872AC"/>
    <w:rsid w:val="00F94C07"/>
    <w:rsid w:val="00FA7E13"/>
    <w:rsid w:val="00FB0FB4"/>
    <w:rsid w:val="00FB3566"/>
    <w:rsid w:val="00FC0331"/>
    <w:rsid w:val="00FC1397"/>
    <w:rsid w:val="00FC1A24"/>
    <w:rsid w:val="00FC4735"/>
    <w:rsid w:val="00FC7F35"/>
    <w:rsid w:val="00FE303E"/>
    <w:rsid w:val="00FF1C84"/>
    <w:rsid w:val="00FF4E54"/>
    <w:rsid w:val="00FF6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817FCB"/>
  <w15:chartTrackingRefBased/>
  <w15:docId w15:val="{70623C8D-9AB8-4F79-B487-814422268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  <w:lang w:val="pt-PT" w:eastAsia="pt-PT"/>
    </w:rPr>
  </w:style>
  <w:style w:type="paragraph" w:styleId="Cmsor1">
    <w:name w:val="heading 1"/>
    <w:basedOn w:val="Norml"/>
    <w:next w:val="Norml"/>
    <w:qFormat/>
    <w:pPr>
      <w:keepNext/>
      <w:jc w:val="center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qFormat/>
    <w:pPr>
      <w:keepNext/>
      <w:ind w:right="-676"/>
      <w:jc w:val="both"/>
      <w:outlineLvl w:val="1"/>
    </w:pPr>
    <w:rPr>
      <w:b/>
      <w:bCs/>
    </w:rPr>
  </w:style>
  <w:style w:type="paragraph" w:styleId="Cmsor3">
    <w:name w:val="heading 3"/>
    <w:basedOn w:val="Norml"/>
    <w:next w:val="Norml"/>
    <w:qFormat/>
    <w:pPr>
      <w:keepNext/>
      <w:ind w:right="-676"/>
      <w:jc w:val="both"/>
      <w:outlineLvl w:val="2"/>
    </w:pPr>
    <w:rPr>
      <w:i/>
      <w:iCs/>
      <w:u w:val="single"/>
    </w:rPr>
  </w:style>
  <w:style w:type="paragraph" w:styleId="Cmsor4">
    <w:name w:val="heading 4"/>
    <w:basedOn w:val="Norml"/>
    <w:next w:val="Norml"/>
    <w:qFormat/>
    <w:pPr>
      <w:keepNext/>
      <w:ind w:right="-676"/>
      <w:jc w:val="center"/>
      <w:outlineLvl w:val="3"/>
    </w:pPr>
    <w:rPr>
      <w:b/>
      <w:bCs/>
    </w:rPr>
  </w:style>
  <w:style w:type="paragraph" w:styleId="Cmsor5">
    <w:name w:val="heading 5"/>
    <w:basedOn w:val="Norml"/>
    <w:next w:val="Norml"/>
    <w:qFormat/>
    <w:pPr>
      <w:keepNext/>
      <w:ind w:right="-676"/>
      <w:jc w:val="both"/>
      <w:outlineLvl w:val="4"/>
    </w:pPr>
    <w:rPr>
      <w:i/>
      <w:iCs/>
    </w:rPr>
  </w:style>
  <w:style w:type="paragraph" w:styleId="Cmsor6">
    <w:name w:val="heading 6"/>
    <w:basedOn w:val="Norml"/>
    <w:next w:val="Norml"/>
    <w:link w:val="Cmsor6Char"/>
    <w:qFormat/>
    <w:pPr>
      <w:keepNext/>
      <w:ind w:right="-676"/>
      <w:jc w:val="both"/>
      <w:outlineLvl w:val="5"/>
    </w:pPr>
    <w:rPr>
      <w:b/>
      <w:bCs/>
      <w:u w:val="single"/>
    </w:rPr>
  </w:style>
  <w:style w:type="paragraph" w:styleId="Cmsor7">
    <w:name w:val="heading 7"/>
    <w:basedOn w:val="Norml"/>
    <w:next w:val="Norml"/>
    <w:link w:val="Cmsor7Char"/>
    <w:qFormat/>
    <w:pPr>
      <w:keepNext/>
      <w:autoSpaceDE w:val="0"/>
      <w:autoSpaceDN w:val="0"/>
      <w:adjustRightInd w:val="0"/>
      <w:spacing w:before="90" w:after="54"/>
      <w:jc w:val="center"/>
      <w:outlineLvl w:val="6"/>
    </w:pPr>
    <w:rPr>
      <w:b/>
      <w:sz w:val="22"/>
      <w:szCs w:val="20"/>
      <w:lang w:val="es-ES_tradnl" w:eastAsia="en-US"/>
    </w:rPr>
  </w:style>
  <w:style w:type="paragraph" w:styleId="Cmsor8">
    <w:name w:val="heading 8"/>
    <w:basedOn w:val="Norml"/>
    <w:next w:val="Norml"/>
    <w:link w:val="Cmsor8Char"/>
    <w:qFormat/>
    <w:pPr>
      <w:keepNext/>
      <w:jc w:val="both"/>
      <w:outlineLvl w:val="7"/>
    </w:pPr>
    <w:rPr>
      <w:rFonts w:ascii="Arial" w:hAnsi="Arial"/>
      <w:b/>
      <w:bCs/>
    </w:rPr>
  </w:style>
  <w:style w:type="paragraph" w:styleId="Cmsor9">
    <w:name w:val="heading 9"/>
    <w:basedOn w:val="Norml"/>
    <w:next w:val="Norml"/>
    <w:qFormat/>
    <w:pPr>
      <w:keepNext/>
      <w:ind w:right="-108"/>
      <w:jc w:val="both"/>
      <w:outlineLvl w:val="8"/>
    </w:pPr>
    <w:rPr>
      <w:b/>
      <w:bCs/>
      <w:i/>
      <w:iCs/>
      <w:color w:val="000000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252"/>
        <w:tab w:val="right" w:pos="8504"/>
      </w:tabs>
    </w:pPr>
  </w:style>
  <w:style w:type="paragraph" w:styleId="llb">
    <w:name w:val="footer"/>
    <w:basedOn w:val="Norml"/>
    <w:link w:val="llbChar"/>
    <w:uiPriority w:val="99"/>
    <w:pPr>
      <w:tabs>
        <w:tab w:val="center" w:pos="4252"/>
        <w:tab w:val="right" w:pos="8504"/>
      </w:tabs>
    </w:pPr>
  </w:style>
  <w:style w:type="character" w:styleId="Oldalszm">
    <w:name w:val="page number"/>
    <w:basedOn w:val="Bekezdsalapbettpusa"/>
  </w:style>
  <w:style w:type="paragraph" w:styleId="Szvegtrzs">
    <w:name w:val="Body Text"/>
    <w:basedOn w:val="Norml"/>
    <w:link w:val="SzvegtrzsChar"/>
    <w:pPr>
      <w:ind w:right="-676"/>
      <w:jc w:val="both"/>
    </w:pPr>
  </w:style>
  <w:style w:type="paragraph" w:styleId="Szvegtrzs2">
    <w:name w:val="Body Text 2"/>
    <w:basedOn w:val="Norml"/>
    <w:link w:val="Szvegtrzs2Char"/>
    <w:pPr>
      <w:ind w:right="-676"/>
      <w:jc w:val="both"/>
    </w:pPr>
    <w:rPr>
      <w:b/>
      <w:bCs/>
    </w:rPr>
  </w:style>
  <w:style w:type="paragraph" w:customStyle="1" w:styleId="WfxFaxNum">
    <w:name w:val="WfxFaxNum"/>
    <w:basedOn w:val="Norml"/>
    <w:rPr>
      <w:sz w:val="20"/>
      <w:szCs w:val="20"/>
      <w:lang w:val="es-ES_tradnl" w:eastAsia="en-US"/>
    </w:rPr>
  </w:style>
  <w:style w:type="paragraph" w:styleId="Szvegblokk">
    <w:name w:val="Block Text"/>
    <w:basedOn w:val="Norml"/>
    <w:pPr>
      <w:ind w:left="720" w:right="-142"/>
      <w:jc w:val="both"/>
    </w:pPr>
    <w:rPr>
      <w:rFonts w:ascii="Arial" w:hAnsi="Arial" w:cs="Arial"/>
    </w:rPr>
  </w:style>
  <w:style w:type="paragraph" w:customStyle="1" w:styleId="p38">
    <w:name w:val="p38"/>
    <w:basedOn w:val="Norml"/>
    <w:pPr>
      <w:widowControl w:val="0"/>
      <w:tabs>
        <w:tab w:val="left" w:pos="720"/>
      </w:tabs>
      <w:spacing w:line="280" w:lineRule="atLeast"/>
    </w:pPr>
    <w:rPr>
      <w:snapToGrid w:val="0"/>
      <w:szCs w:val="20"/>
      <w:lang w:val="it-IT" w:eastAsia="it-IT"/>
    </w:rPr>
  </w:style>
  <w:style w:type="paragraph" w:styleId="Dtum">
    <w:name w:val="Date"/>
    <w:basedOn w:val="Norml"/>
    <w:next w:val="Norml"/>
    <w:rsid w:val="00543BA3"/>
  </w:style>
  <w:style w:type="paragraph" w:styleId="Cm">
    <w:name w:val="Title"/>
    <w:basedOn w:val="Norml"/>
    <w:qFormat/>
    <w:rsid w:val="00211D8F"/>
    <w:pPr>
      <w:autoSpaceDE w:val="0"/>
      <w:autoSpaceDN w:val="0"/>
      <w:ind w:left="1560"/>
      <w:jc w:val="center"/>
    </w:pPr>
    <w:rPr>
      <w:rFonts w:ascii="Arial" w:hAnsi="Arial" w:cs="Arial"/>
      <w:b/>
      <w:bCs/>
      <w:u w:val="single"/>
      <w:lang w:val="es-ES" w:eastAsia="en-US"/>
    </w:rPr>
  </w:style>
  <w:style w:type="paragraph" w:styleId="NormlWeb">
    <w:name w:val="Normal (Web)"/>
    <w:basedOn w:val="Norml"/>
    <w:uiPriority w:val="99"/>
    <w:rsid w:val="00571717"/>
    <w:pPr>
      <w:spacing w:before="100" w:beforeAutospacing="1" w:after="100" w:afterAutospacing="1"/>
    </w:pPr>
    <w:rPr>
      <w:lang w:val="es-ES" w:eastAsia="es-ES"/>
    </w:rPr>
  </w:style>
  <w:style w:type="paragraph" w:styleId="Jegyzetszveg">
    <w:name w:val="annotation text"/>
    <w:basedOn w:val="Norml"/>
    <w:link w:val="JegyzetszvegChar"/>
    <w:semiHidden/>
    <w:rsid w:val="00386BE7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n-GB" w:eastAsia="en-GB"/>
    </w:rPr>
  </w:style>
  <w:style w:type="paragraph" w:customStyle="1" w:styleId="NA">
    <w:name w:val="NA"/>
    <w:basedOn w:val="Norml"/>
    <w:rsid w:val="00AE567F"/>
    <w:pPr>
      <w:tabs>
        <w:tab w:val="left" w:pos="709"/>
      </w:tabs>
      <w:spacing w:line="320" w:lineRule="exact"/>
      <w:jc w:val="both"/>
    </w:pPr>
    <w:rPr>
      <w:rFonts w:ascii="Arial" w:hAnsi="Arial" w:cs="Arial"/>
      <w:lang w:val="en-GB" w:eastAsia="de-DE"/>
    </w:rPr>
  </w:style>
  <w:style w:type="paragraph" w:customStyle="1" w:styleId="MusterTitel">
    <w:name w:val="Muster_Titel"/>
    <w:basedOn w:val="Cm"/>
    <w:rsid w:val="00661089"/>
    <w:pPr>
      <w:autoSpaceDE/>
      <w:autoSpaceDN/>
      <w:spacing w:before="480" w:after="480"/>
      <w:ind w:left="567"/>
    </w:pPr>
    <w:rPr>
      <w:b w:val="0"/>
      <w:bCs w:val="0"/>
      <w:kern w:val="1"/>
      <w:sz w:val="28"/>
      <w:szCs w:val="28"/>
      <w:u w:val="none"/>
      <w:lang w:val="de-DE" w:eastAsia="ar-SA"/>
    </w:rPr>
  </w:style>
  <w:style w:type="paragraph" w:styleId="Buborkszveg">
    <w:name w:val="Balloon Text"/>
    <w:basedOn w:val="Norml"/>
    <w:semiHidden/>
    <w:rsid w:val="00064860"/>
    <w:rPr>
      <w:rFonts w:ascii="Tahoma" w:hAnsi="Tahoma" w:cs="Tahoma"/>
      <w:sz w:val="16"/>
      <w:szCs w:val="16"/>
    </w:rPr>
  </w:style>
  <w:style w:type="character" w:customStyle="1" w:styleId="tw4winMark">
    <w:name w:val="tw4winMark"/>
    <w:rsid w:val="005D64C9"/>
    <w:rPr>
      <w:rFonts w:ascii="Courier New" w:hAnsi="Courier New" w:cs="Courier New"/>
      <w:vanish/>
      <w:color w:val="800080"/>
      <w:vertAlign w:val="subscript"/>
    </w:rPr>
  </w:style>
  <w:style w:type="character" w:customStyle="1" w:styleId="Cmsor8Char">
    <w:name w:val="Címsor 8 Char"/>
    <w:link w:val="Cmsor8"/>
    <w:rsid w:val="00090343"/>
    <w:rPr>
      <w:rFonts w:ascii="Arial" w:hAnsi="Arial" w:cs="Arial"/>
      <w:b/>
      <w:bCs/>
      <w:sz w:val="24"/>
      <w:szCs w:val="24"/>
      <w:lang w:val="pt-PT" w:eastAsia="pt-PT"/>
    </w:rPr>
  </w:style>
  <w:style w:type="character" w:customStyle="1" w:styleId="Cmsor2Char">
    <w:name w:val="Címsor 2 Char"/>
    <w:link w:val="Cmsor2"/>
    <w:rsid w:val="00090343"/>
    <w:rPr>
      <w:b/>
      <w:bCs/>
      <w:sz w:val="24"/>
      <w:szCs w:val="24"/>
      <w:lang w:val="pt-PT" w:eastAsia="pt-PT"/>
    </w:rPr>
  </w:style>
  <w:style w:type="character" w:customStyle="1" w:styleId="JegyzetszvegChar">
    <w:name w:val="Jegyzetszöveg Char"/>
    <w:link w:val="Jegyzetszveg"/>
    <w:semiHidden/>
    <w:rsid w:val="00090343"/>
    <w:rPr>
      <w:lang w:val="en-GB" w:eastAsia="en-GB"/>
    </w:rPr>
  </w:style>
  <w:style w:type="character" w:customStyle="1" w:styleId="SzvegtrzsChar">
    <w:name w:val="Szövegtörzs Char"/>
    <w:link w:val="Szvegtrzs"/>
    <w:rsid w:val="00E41205"/>
    <w:rPr>
      <w:sz w:val="24"/>
      <w:szCs w:val="24"/>
      <w:lang w:val="pt-PT" w:eastAsia="pt-PT"/>
    </w:rPr>
  </w:style>
  <w:style w:type="character" w:customStyle="1" w:styleId="Cmsor7Char">
    <w:name w:val="Címsor 7 Char"/>
    <w:link w:val="Cmsor7"/>
    <w:rsid w:val="00E41205"/>
    <w:rPr>
      <w:b/>
      <w:sz w:val="22"/>
      <w:lang w:val="es-ES_tradnl" w:eastAsia="en-US"/>
    </w:rPr>
  </w:style>
  <w:style w:type="character" w:customStyle="1" w:styleId="Cmsor6Char">
    <w:name w:val="Címsor 6 Char"/>
    <w:link w:val="Cmsor6"/>
    <w:rsid w:val="00E41205"/>
    <w:rPr>
      <w:b/>
      <w:bCs/>
      <w:sz w:val="24"/>
      <w:szCs w:val="24"/>
      <w:u w:val="single"/>
      <w:lang w:val="pt-PT" w:eastAsia="pt-PT"/>
    </w:rPr>
  </w:style>
  <w:style w:type="character" w:customStyle="1" w:styleId="llbChar">
    <w:name w:val="Élőláb Char"/>
    <w:link w:val="llb"/>
    <w:uiPriority w:val="99"/>
    <w:rsid w:val="002A1959"/>
    <w:rPr>
      <w:sz w:val="24"/>
      <w:szCs w:val="24"/>
      <w:lang w:val="pt-PT" w:eastAsia="pt-PT"/>
    </w:rPr>
  </w:style>
  <w:style w:type="character" w:customStyle="1" w:styleId="Szvegtrzs2Char">
    <w:name w:val="Szövegtörzs 2 Char"/>
    <w:link w:val="Szvegtrzs2"/>
    <w:rsid w:val="002A1959"/>
    <w:rPr>
      <w:b/>
      <w:bCs/>
      <w:sz w:val="24"/>
      <w:szCs w:val="24"/>
      <w:lang w:val="pt-PT" w:eastAsia="pt-PT"/>
    </w:rPr>
  </w:style>
  <w:style w:type="character" w:customStyle="1" w:styleId="longtext1">
    <w:name w:val="long_text1"/>
    <w:rsid w:val="00870E45"/>
    <w:rPr>
      <w:sz w:val="26"/>
      <w:szCs w:val="26"/>
    </w:rPr>
  </w:style>
  <w:style w:type="character" w:customStyle="1" w:styleId="shorttext1">
    <w:name w:val="short_text1"/>
    <w:rsid w:val="006F5EC5"/>
    <w:rPr>
      <w:sz w:val="38"/>
      <w:szCs w:val="38"/>
    </w:rPr>
  </w:style>
  <w:style w:type="paragraph" w:styleId="Szvegtrzsbehzssal">
    <w:name w:val="Body Text Indent"/>
    <w:basedOn w:val="Norml"/>
    <w:link w:val="SzvegtrzsbehzssalChar"/>
    <w:rsid w:val="00AF3A20"/>
    <w:pPr>
      <w:spacing w:after="120"/>
      <w:ind w:left="283"/>
    </w:pPr>
  </w:style>
  <w:style w:type="character" w:customStyle="1" w:styleId="SzvegtrzsbehzssalChar">
    <w:name w:val="Szövegtörzs behúzással Char"/>
    <w:link w:val="Szvegtrzsbehzssal"/>
    <w:rsid w:val="00AF3A20"/>
    <w:rPr>
      <w:sz w:val="24"/>
      <w:szCs w:val="24"/>
      <w:lang w:val="pt-PT" w:eastAsia="pt-PT"/>
    </w:rPr>
  </w:style>
  <w:style w:type="paragraph" w:customStyle="1" w:styleId="Default">
    <w:name w:val="Default"/>
    <w:rsid w:val="00480B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customStyle="1" w:styleId="longtext">
    <w:name w:val="long_text"/>
    <w:basedOn w:val="Bekezdsalapbettpusa"/>
    <w:rsid w:val="0077221E"/>
  </w:style>
  <w:style w:type="character" w:customStyle="1" w:styleId="hps">
    <w:name w:val="hps"/>
    <w:basedOn w:val="Bekezdsalapbettpusa"/>
    <w:rsid w:val="0077221E"/>
  </w:style>
  <w:style w:type="character" w:customStyle="1" w:styleId="atn">
    <w:name w:val="atn"/>
    <w:basedOn w:val="Bekezdsalapbettpusa"/>
    <w:rsid w:val="0041774A"/>
  </w:style>
  <w:style w:type="character" w:customStyle="1" w:styleId="lfejChar">
    <w:name w:val="Élőfej Char"/>
    <w:link w:val="lfej"/>
    <w:uiPriority w:val="99"/>
    <w:rsid w:val="002B12FA"/>
    <w:rPr>
      <w:sz w:val="24"/>
      <w:szCs w:val="24"/>
      <w:lang w:val="pt-PT" w:eastAsia="pt-PT"/>
    </w:rPr>
  </w:style>
  <w:style w:type="character" w:styleId="Jegyzethivatkozs">
    <w:name w:val="annotation reference"/>
    <w:rsid w:val="00C51F2E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rsid w:val="00C51F2E"/>
    <w:pPr>
      <w:overflowPunct/>
      <w:autoSpaceDE/>
      <w:autoSpaceDN/>
      <w:adjustRightInd/>
      <w:textAlignment w:val="auto"/>
    </w:pPr>
    <w:rPr>
      <w:b/>
      <w:bCs/>
      <w:lang w:val="pt-PT" w:eastAsia="pt-PT"/>
    </w:rPr>
  </w:style>
  <w:style w:type="character" w:customStyle="1" w:styleId="MegjegyzstrgyaChar">
    <w:name w:val="Megjegyzés tárgya Char"/>
    <w:link w:val="Megjegyzstrgya"/>
    <w:rsid w:val="00C51F2E"/>
    <w:rPr>
      <w:b/>
      <w:bCs/>
      <w:lang w:val="pt-PT" w:eastAsia="pt-PT"/>
    </w:rPr>
  </w:style>
  <w:style w:type="paragraph" w:styleId="Vltozat">
    <w:name w:val="Revision"/>
    <w:hidden/>
    <w:uiPriority w:val="99"/>
    <w:semiHidden/>
    <w:rsid w:val="00EB635F"/>
    <w:rPr>
      <w:sz w:val="24"/>
      <w:szCs w:val="24"/>
      <w:lang w:val="pt-PT" w:eastAsia="pt-PT"/>
    </w:rPr>
  </w:style>
  <w:style w:type="paragraph" w:styleId="Listaszerbekezds">
    <w:name w:val="List Paragraph"/>
    <w:basedOn w:val="Norml"/>
    <w:uiPriority w:val="34"/>
    <w:qFormat/>
    <w:rsid w:val="00FF6B2E"/>
    <w:pPr>
      <w:ind w:left="720"/>
      <w:contextualSpacing/>
    </w:pPr>
  </w:style>
  <w:style w:type="paragraph" w:customStyle="1" w:styleId="BodyText12">
    <w:name w:val="Body Text 12"/>
    <w:qFormat/>
    <w:rsid w:val="00C93C1A"/>
    <w:pPr>
      <w:spacing w:after="200" w:line="264" w:lineRule="auto"/>
      <w:jc w:val="both"/>
    </w:pPr>
    <w:rPr>
      <w:sz w:val="24"/>
      <w:lang w:val="en-US" w:eastAsia="en-US"/>
    </w:rPr>
  </w:style>
  <w:style w:type="paragraph" w:customStyle="1" w:styleId="BodyText12Indent">
    <w:name w:val="Body Text 12 Indent"/>
    <w:qFormat/>
    <w:rsid w:val="00AE2FC1"/>
    <w:pPr>
      <w:spacing w:after="240"/>
      <w:ind w:left="432"/>
      <w:jc w:val="both"/>
    </w:pPr>
    <w:rPr>
      <w:sz w:val="24"/>
      <w:lang w:val="en-US" w:eastAsia="en-US"/>
    </w:rPr>
  </w:style>
  <w:style w:type="paragraph" w:customStyle="1" w:styleId="BodyText120">
    <w:name w:val="BodyText12"/>
    <w:link w:val="BodyText12Char"/>
    <w:rsid w:val="00592169"/>
    <w:pPr>
      <w:spacing w:after="200" w:line="300" w:lineRule="auto"/>
      <w:ind w:left="850"/>
      <w:jc w:val="both"/>
    </w:pPr>
    <w:rPr>
      <w:sz w:val="24"/>
      <w:lang w:val="en-US" w:eastAsia="en-US"/>
    </w:rPr>
  </w:style>
  <w:style w:type="character" w:customStyle="1" w:styleId="BodyText12Char">
    <w:name w:val="BodyText12 Char"/>
    <w:link w:val="BodyText120"/>
    <w:locked/>
    <w:rsid w:val="00592169"/>
    <w:rPr>
      <w:sz w:val="24"/>
      <w:lang w:val="en-US" w:eastAsia="en-US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C76186"/>
    <w:pPr>
      <w:tabs>
        <w:tab w:val="left" w:pos="567"/>
        <w:tab w:val="center" w:pos="4536"/>
        <w:tab w:val="right" w:pos="8306"/>
      </w:tabs>
      <w:spacing w:line="260" w:lineRule="exact"/>
    </w:pPr>
    <w:rPr>
      <w:sz w:val="22"/>
      <w:szCs w:val="22"/>
      <w:lang w:val="en-GB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2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76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53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98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479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335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78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48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00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04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641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6165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288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52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7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55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996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971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872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535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41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99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93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052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879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31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995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79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76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55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71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51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078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788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988364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0485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68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37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3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40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4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216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9803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82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7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8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38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74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805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565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524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2070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988440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7990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1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4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8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7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1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777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741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2438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158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37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74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9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016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049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046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572617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4601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45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67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5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6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583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145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0686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5939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090347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8992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930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0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51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967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758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078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477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810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943487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229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3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2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66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22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10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253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898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5066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2114350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2534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3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44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0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85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99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793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3587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933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8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95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8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03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072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674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6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7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77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04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32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83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271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806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9500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420610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2585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93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66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35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35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960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9492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8338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117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868449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4226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79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23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94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20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100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35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662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8142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750230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8095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6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7886EE-C5CA-4EB1-87A9-4D0B1401D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29</Pages>
  <Words>9393</Words>
  <Characters>64819</Characters>
  <Application>Microsoft Office Word</Application>
  <DocSecurity>0</DocSecurity>
  <Lines>540</Lines>
  <Paragraphs>148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RESUMO DAS CARACTERÍSTICAS DO MEDICAMENTO</vt:lpstr>
      <vt:lpstr>RESUMO DAS CARACTERÍSTICAS DO MEDICAMENTO</vt:lpstr>
      <vt:lpstr>RESUMO DAS CARACTERÍSTICAS DO MEDICAMENTO</vt:lpstr>
    </vt:vector>
  </TitlesOfParts>
  <Company>NOVA Traductors i Intèrprets, S.L.</Company>
  <LinksUpToDate>false</LinksUpToDate>
  <CharactersWithSpaces>74064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RESUMO DAS CARACTERÍSTICAS DO MEDICAMENTO</dc:title>
  <dc:subject/>
  <dc:creator>Csontos Gabriella</dc:creator>
  <cp:keywords/>
  <dc:description/>
  <cp:lastModifiedBy>HU OGYI 8.1</cp:lastModifiedBy>
  <cp:revision>15</cp:revision>
  <cp:lastPrinted>2009-03-30T07:30:00Z</cp:lastPrinted>
  <dcterms:created xsi:type="dcterms:W3CDTF">2026-01-27T12:52:00Z</dcterms:created>
  <dcterms:modified xsi:type="dcterms:W3CDTF">2026-03-31T06:46:00Z</dcterms:modified>
</cp:coreProperties>
</file>