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4D3168" w14:textId="77777777" w:rsidR="00F51950" w:rsidRDefault="007C610D">
      <w:pPr>
        <w:ind w:left="567" w:hanging="567"/>
        <w:rPr>
          <w:b/>
          <w:sz w:val="22"/>
          <w:szCs w:val="22"/>
          <w:lang w:val="hu-HU"/>
        </w:rPr>
      </w:pPr>
      <w:r>
        <w:rPr>
          <w:b/>
          <w:sz w:val="22"/>
          <w:szCs w:val="22"/>
          <w:lang w:val="hu-HU"/>
        </w:rPr>
        <w:t>1.</w:t>
      </w:r>
      <w:r>
        <w:rPr>
          <w:b/>
          <w:sz w:val="22"/>
          <w:szCs w:val="22"/>
          <w:lang w:val="hu-HU"/>
        </w:rPr>
        <w:tab/>
        <w:t>A GYÓGYSZER NEVE</w:t>
      </w:r>
    </w:p>
    <w:p w14:paraId="626D3D11" w14:textId="77777777" w:rsidR="00F51950" w:rsidRDefault="00F51950">
      <w:pPr>
        <w:widowControl w:val="0"/>
        <w:rPr>
          <w:b/>
          <w:sz w:val="22"/>
          <w:szCs w:val="22"/>
          <w:lang w:val="hu-HU"/>
        </w:rPr>
      </w:pPr>
    </w:p>
    <w:p w14:paraId="13CCB0A9" w14:textId="77777777" w:rsidR="00F51950" w:rsidRDefault="007C610D">
      <w:pPr>
        <w:widowControl w:val="0"/>
        <w:rPr>
          <w:sz w:val="22"/>
          <w:szCs w:val="22"/>
          <w:lang w:val="hu-HU"/>
        </w:rPr>
      </w:pPr>
      <w:proofErr w:type="spellStart"/>
      <w:r>
        <w:rPr>
          <w:sz w:val="22"/>
          <w:szCs w:val="22"/>
          <w:lang w:val="hu-HU"/>
        </w:rPr>
        <w:t>Finpros</w:t>
      </w:r>
      <w:proofErr w:type="spellEnd"/>
      <w:r>
        <w:rPr>
          <w:sz w:val="22"/>
          <w:szCs w:val="22"/>
          <w:lang w:val="hu-HU"/>
        </w:rPr>
        <w:t xml:space="preserve"> 5 mg filmtabletta</w:t>
      </w:r>
    </w:p>
    <w:p w14:paraId="2EA2040F" w14:textId="77777777" w:rsidR="00F51950" w:rsidRDefault="00F51950">
      <w:pPr>
        <w:widowControl w:val="0"/>
        <w:rPr>
          <w:b/>
          <w:sz w:val="22"/>
          <w:szCs w:val="22"/>
          <w:lang w:val="hu-HU"/>
        </w:rPr>
      </w:pPr>
    </w:p>
    <w:p w14:paraId="188283ED" w14:textId="77777777" w:rsidR="00F51950" w:rsidRDefault="00F51950">
      <w:pPr>
        <w:widowControl w:val="0"/>
        <w:rPr>
          <w:sz w:val="22"/>
          <w:szCs w:val="22"/>
          <w:lang w:val="hu-HU"/>
        </w:rPr>
      </w:pPr>
    </w:p>
    <w:p w14:paraId="620BD1B8" w14:textId="77777777" w:rsidR="00F51950" w:rsidRDefault="007C610D">
      <w:pPr>
        <w:ind w:left="567" w:hanging="567"/>
        <w:rPr>
          <w:b/>
          <w:sz w:val="22"/>
          <w:szCs w:val="22"/>
          <w:lang w:val="hu-HU"/>
        </w:rPr>
      </w:pPr>
      <w:r>
        <w:rPr>
          <w:b/>
          <w:sz w:val="22"/>
          <w:szCs w:val="22"/>
          <w:lang w:val="hu-HU"/>
        </w:rPr>
        <w:t>2.</w:t>
      </w:r>
      <w:r>
        <w:rPr>
          <w:b/>
          <w:sz w:val="22"/>
          <w:szCs w:val="22"/>
          <w:lang w:val="hu-HU"/>
        </w:rPr>
        <w:tab/>
        <w:t>MINŐSÉGI ÉS MENNYISÉGI ÖSSZETÉTEL</w:t>
      </w:r>
    </w:p>
    <w:p w14:paraId="7A7969A4" w14:textId="77777777" w:rsidR="00F51950" w:rsidRDefault="00F51950">
      <w:pPr>
        <w:widowControl w:val="0"/>
        <w:rPr>
          <w:sz w:val="22"/>
          <w:szCs w:val="22"/>
          <w:lang w:val="hu-HU"/>
        </w:rPr>
      </w:pPr>
    </w:p>
    <w:p w14:paraId="1ED6A4B4" w14:textId="77777777" w:rsidR="00F51950" w:rsidRDefault="007C610D">
      <w:pPr>
        <w:widowControl w:val="0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 xml:space="preserve">5 mg </w:t>
      </w:r>
      <w:proofErr w:type="spellStart"/>
      <w:r>
        <w:rPr>
          <w:sz w:val="22"/>
          <w:szCs w:val="22"/>
          <w:lang w:val="hu-HU"/>
        </w:rPr>
        <w:t>finaszteridet</w:t>
      </w:r>
      <w:proofErr w:type="spellEnd"/>
      <w:r>
        <w:rPr>
          <w:sz w:val="22"/>
          <w:szCs w:val="22"/>
          <w:lang w:val="hu-HU"/>
        </w:rPr>
        <w:t xml:space="preserve"> tartalmaz </w:t>
      </w:r>
      <w:proofErr w:type="spellStart"/>
      <w:r>
        <w:rPr>
          <w:sz w:val="22"/>
          <w:szCs w:val="22"/>
          <w:lang w:val="hu-HU"/>
        </w:rPr>
        <w:t>filmtablettánként</w:t>
      </w:r>
      <w:proofErr w:type="spellEnd"/>
      <w:r>
        <w:rPr>
          <w:sz w:val="22"/>
          <w:szCs w:val="22"/>
          <w:lang w:val="hu-HU"/>
        </w:rPr>
        <w:t>.</w:t>
      </w:r>
    </w:p>
    <w:p w14:paraId="2B794510" w14:textId="77777777" w:rsidR="00F51950" w:rsidRDefault="00F51950">
      <w:pPr>
        <w:widowControl w:val="0"/>
        <w:rPr>
          <w:i/>
          <w:sz w:val="22"/>
          <w:szCs w:val="22"/>
          <w:lang w:val="hu-HU"/>
        </w:rPr>
      </w:pPr>
    </w:p>
    <w:p w14:paraId="665B4F13" w14:textId="77777777" w:rsidR="00F51950" w:rsidRDefault="007C610D">
      <w:pPr>
        <w:widowControl w:val="0"/>
        <w:rPr>
          <w:sz w:val="22"/>
          <w:szCs w:val="22"/>
          <w:lang w:val="hu-HU"/>
        </w:rPr>
      </w:pPr>
      <w:r>
        <w:rPr>
          <w:sz w:val="22"/>
          <w:szCs w:val="22"/>
          <w:u w:val="single"/>
          <w:lang w:val="hu-HU"/>
        </w:rPr>
        <w:t>Ismert hatású segédanyagok:</w:t>
      </w:r>
      <w:r>
        <w:rPr>
          <w:sz w:val="22"/>
          <w:szCs w:val="22"/>
          <w:lang w:val="hu-HU"/>
        </w:rPr>
        <w:t xml:space="preserve"> laktóz-</w:t>
      </w:r>
      <w:proofErr w:type="spellStart"/>
      <w:r>
        <w:rPr>
          <w:sz w:val="22"/>
          <w:szCs w:val="22"/>
          <w:lang w:val="hu-HU"/>
        </w:rPr>
        <w:t>monohidrát</w:t>
      </w:r>
      <w:proofErr w:type="spellEnd"/>
      <w:r>
        <w:rPr>
          <w:sz w:val="22"/>
          <w:szCs w:val="22"/>
          <w:lang w:val="hu-HU"/>
        </w:rPr>
        <w:t xml:space="preserve"> (90,95 mg/tabletta).</w:t>
      </w:r>
    </w:p>
    <w:p w14:paraId="57F58B0E" w14:textId="77777777" w:rsidR="00F51950" w:rsidRDefault="00F51950">
      <w:pPr>
        <w:rPr>
          <w:sz w:val="22"/>
          <w:szCs w:val="22"/>
          <w:lang w:val="hu-HU"/>
        </w:rPr>
      </w:pPr>
    </w:p>
    <w:p w14:paraId="01E47B4C" w14:textId="77777777" w:rsidR="00F51950" w:rsidRDefault="007C610D">
      <w:pPr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A segédanyagok teljes listáját lásd a 6.1 pontban.</w:t>
      </w:r>
    </w:p>
    <w:p w14:paraId="355AB29B" w14:textId="77777777" w:rsidR="00F51950" w:rsidRDefault="00F51950">
      <w:pPr>
        <w:pStyle w:val="StyleSPCRubrik211ptJustifiedAfter3pt"/>
        <w:tabs>
          <w:tab w:val="clear" w:pos="360"/>
        </w:tabs>
        <w:spacing w:before="0" w:after="0"/>
        <w:ind w:left="0" w:firstLine="0"/>
        <w:jc w:val="left"/>
        <w:rPr>
          <w:szCs w:val="22"/>
          <w:lang w:val="hu-HU"/>
        </w:rPr>
      </w:pPr>
    </w:p>
    <w:p w14:paraId="7382AD4A" w14:textId="77777777" w:rsidR="00F51950" w:rsidRDefault="00F51950">
      <w:pPr>
        <w:ind w:left="567" w:hanging="567"/>
        <w:rPr>
          <w:b/>
          <w:sz w:val="22"/>
          <w:szCs w:val="22"/>
          <w:lang w:val="hu-HU"/>
        </w:rPr>
      </w:pPr>
    </w:p>
    <w:p w14:paraId="773EDD93" w14:textId="77777777" w:rsidR="00F51950" w:rsidRDefault="007C610D">
      <w:pPr>
        <w:ind w:left="567" w:hanging="567"/>
        <w:rPr>
          <w:b/>
          <w:sz w:val="22"/>
          <w:szCs w:val="22"/>
          <w:lang w:val="hu-HU"/>
        </w:rPr>
      </w:pPr>
      <w:r>
        <w:rPr>
          <w:b/>
          <w:sz w:val="22"/>
          <w:szCs w:val="22"/>
          <w:lang w:val="hu-HU"/>
        </w:rPr>
        <w:t>3.</w:t>
      </w:r>
      <w:r>
        <w:rPr>
          <w:b/>
          <w:sz w:val="22"/>
          <w:szCs w:val="22"/>
          <w:lang w:val="hu-HU"/>
        </w:rPr>
        <w:tab/>
        <w:t>GYÓGYSZERFORMA</w:t>
      </w:r>
    </w:p>
    <w:p w14:paraId="41C74D9C" w14:textId="77777777" w:rsidR="00F51950" w:rsidRDefault="00F51950">
      <w:pPr>
        <w:widowControl w:val="0"/>
        <w:rPr>
          <w:sz w:val="22"/>
          <w:szCs w:val="22"/>
          <w:lang w:val="hu-HU"/>
        </w:rPr>
      </w:pPr>
    </w:p>
    <w:p w14:paraId="15F9213B" w14:textId="77777777" w:rsidR="00F51950" w:rsidRDefault="007C610D">
      <w:pPr>
        <w:widowControl w:val="0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Filmtabletta.</w:t>
      </w:r>
    </w:p>
    <w:p w14:paraId="117C99D2" w14:textId="77777777" w:rsidR="00F51950" w:rsidRDefault="00F51950">
      <w:pPr>
        <w:widowControl w:val="0"/>
        <w:rPr>
          <w:sz w:val="22"/>
          <w:szCs w:val="22"/>
          <w:lang w:val="hu-HU"/>
        </w:rPr>
      </w:pPr>
    </w:p>
    <w:p w14:paraId="7425C868" w14:textId="77777777" w:rsidR="00F51950" w:rsidRDefault="007C610D">
      <w:pPr>
        <w:widowControl w:val="0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 xml:space="preserve">Kék színű, kerek, mindkét oldalán domború felületű filmtabletta „F5” felirattal. Átmérője </w:t>
      </w:r>
      <w:smartTag w:uri="urn:schemas-microsoft-com:office:smarttags" w:element="metricconverter">
        <w:smartTagPr>
          <w:attr w:name="ProductID" w:val="7ﾠmm"/>
        </w:smartTagPr>
        <w:r>
          <w:rPr>
            <w:sz w:val="22"/>
            <w:szCs w:val="22"/>
            <w:lang w:val="hu-HU"/>
          </w:rPr>
          <w:t>7 mm</w:t>
        </w:r>
      </w:smartTag>
      <w:r>
        <w:rPr>
          <w:sz w:val="22"/>
          <w:szCs w:val="22"/>
          <w:lang w:val="hu-HU"/>
        </w:rPr>
        <w:t>.</w:t>
      </w:r>
    </w:p>
    <w:p w14:paraId="688623AE" w14:textId="77777777" w:rsidR="00F51950" w:rsidRDefault="00F51950">
      <w:pPr>
        <w:widowControl w:val="0"/>
        <w:rPr>
          <w:sz w:val="22"/>
          <w:szCs w:val="22"/>
          <w:lang w:val="hu-HU"/>
        </w:rPr>
      </w:pPr>
    </w:p>
    <w:p w14:paraId="7D13CB9C" w14:textId="77777777" w:rsidR="00F51950" w:rsidRDefault="00F51950">
      <w:pPr>
        <w:widowControl w:val="0"/>
        <w:rPr>
          <w:sz w:val="22"/>
          <w:szCs w:val="22"/>
          <w:lang w:val="hu-HU"/>
        </w:rPr>
      </w:pPr>
    </w:p>
    <w:p w14:paraId="7B77141B" w14:textId="77777777" w:rsidR="00F51950" w:rsidRDefault="007C610D">
      <w:pPr>
        <w:ind w:left="567" w:hanging="567"/>
        <w:rPr>
          <w:b/>
          <w:caps/>
          <w:sz w:val="22"/>
          <w:szCs w:val="22"/>
          <w:lang w:val="hu-HU"/>
        </w:rPr>
      </w:pPr>
      <w:r>
        <w:rPr>
          <w:b/>
          <w:caps/>
          <w:sz w:val="22"/>
          <w:szCs w:val="22"/>
          <w:lang w:val="hu-HU"/>
        </w:rPr>
        <w:t>4.</w:t>
      </w:r>
      <w:r>
        <w:rPr>
          <w:b/>
          <w:caps/>
          <w:sz w:val="22"/>
          <w:szCs w:val="22"/>
          <w:lang w:val="hu-HU"/>
        </w:rPr>
        <w:tab/>
        <w:t>KLINIKAI JELLEMZŐK</w:t>
      </w:r>
    </w:p>
    <w:p w14:paraId="224B5A81" w14:textId="77777777" w:rsidR="00F51950" w:rsidRDefault="00F51950">
      <w:pPr>
        <w:rPr>
          <w:sz w:val="22"/>
          <w:szCs w:val="22"/>
          <w:lang w:val="hu-HU"/>
        </w:rPr>
      </w:pPr>
    </w:p>
    <w:p w14:paraId="3FDBC2BB" w14:textId="77777777" w:rsidR="00F51950" w:rsidRDefault="007C610D">
      <w:pPr>
        <w:ind w:left="567" w:hanging="567"/>
        <w:rPr>
          <w:b/>
          <w:sz w:val="22"/>
          <w:szCs w:val="22"/>
          <w:lang w:val="hu-HU"/>
        </w:rPr>
      </w:pPr>
      <w:r>
        <w:rPr>
          <w:b/>
          <w:sz w:val="22"/>
          <w:szCs w:val="22"/>
          <w:lang w:val="hu-HU"/>
        </w:rPr>
        <w:t>4.1</w:t>
      </w:r>
      <w:r>
        <w:rPr>
          <w:b/>
          <w:sz w:val="22"/>
          <w:szCs w:val="22"/>
          <w:lang w:val="hu-HU"/>
        </w:rPr>
        <w:tab/>
        <w:t>Terápiás javallatok</w:t>
      </w:r>
    </w:p>
    <w:p w14:paraId="6CCA5ECA" w14:textId="77777777" w:rsidR="00F51950" w:rsidRDefault="00F51950">
      <w:pPr>
        <w:widowControl w:val="0"/>
        <w:rPr>
          <w:sz w:val="22"/>
          <w:szCs w:val="22"/>
          <w:lang w:val="hu-HU"/>
        </w:rPr>
      </w:pPr>
    </w:p>
    <w:p w14:paraId="2AA369F0" w14:textId="77777777" w:rsidR="00F51950" w:rsidRDefault="007C610D">
      <w:pPr>
        <w:widowControl w:val="0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 xml:space="preserve">A </w:t>
      </w:r>
      <w:proofErr w:type="spellStart"/>
      <w:r>
        <w:rPr>
          <w:sz w:val="22"/>
          <w:szCs w:val="22"/>
          <w:lang w:val="hu-HU"/>
        </w:rPr>
        <w:t>Finpros</w:t>
      </w:r>
      <w:proofErr w:type="spellEnd"/>
      <w:r>
        <w:rPr>
          <w:sz w:val="22"/>
          <w:szCs w:val="22"/>
          <w:lang w:val="hu-HU"/>
        </w:rPr>
        <w:t xml:space="preserve"> a </w:t>
      </w:r>
      <w:proofErr w:type="spellStart"/>
      <w:r>
        <w:rPr>
          <w:sz w:val="22"/>
          <w:szCs w:val="22"/>
          <w:lang w:val="hu-HU"/>
        </w:rPr>
        <w:t>benignus</w:t>
      </w:r>
      <w:proofErr w:type="spellEnd"/>
      <w:r>
        <w:rPr>
          <w:sz w:val="22"/>
          <w:szCs w:val="22"/>
          <w:lang w:val="hu-HU"/>
        </w:rPr>
        <w:t xml:space="preserve"> </w:t>
      </w:r>
      <w:proofErr w:type="spellStart"/>
      <w:r>
        <w:rPr>
          <w:sz w:val="22"/>
          <w:szCs w:val="22"/>
          <w:lang w:val="hu-HU"/>
        </w:rPr>
        <w:t>prostata</w:t>
      </w:r>
      <w:proofErr w:type="spellEnd"/>
      <w:r>
        <w:rPr>
          <w:sz w:val="22"/>
          <w:szCs w:val="22"/>
          <w:lang w:val="hu-HU"/>
        </w:rPr>
        <w:t xml:space="preserve"> </w:t>
      </w:r>
      <w:proofErr w:type="spellStart"/>
      <w:r>
        <w:rPr>
          <w:sz w:val="22"/>
          <w:szCs w:val="22"/>
          <w:lang w:val="hu-HU"/>
        </w:rPr>
        <w:t>hyperplasia</w:t>
      </w:r>
      <w:proofErr w:type="spellEnd"/>
      <w:r>
        <w:rPr>
          <w:sz w:val="22"/>
          <w:szCs w:val="22"/>
          <w:lang w:val="hu-HU"/>
        </w:rPr>
        <w:t xml:space="preserve"> (BPH) kezelésére és kontrolljára </w:t>
      </w:r>
      <w:proofErr w:type="spellStart"/>
      <w:r>
        <w:rPr>
          <w:sz w:val="22"/>
          <w:szCs w:val="22"/>
          <w:lang w:val="hu-HU"/>
        </w:rPr>
        <w:t>javallt</w:t>
      </w:r>
      <w:proofErr w:type="spellEnd"/>
      <w:r>
        <w:rPr>
          <w:sz w:val="22"/>
          <w:szCs w:val="22"/>
          <w:lang w:val="hu-HU"/>
        </w:rPr>
        <w:t xml:space="preserve"> </w:t>
      </w:r>
      <w:proofErr w:type="spellStart"/>
      <w:r>
        <w:rPr>
          <w:sz w:val="22"/>
          <w:szCs w:val="22"/>
          <w:lang w:val="hu-HU"/>
        </w:rPr>
        <w:t>prostata</w:t>
      </w:r>
      <w:proofErr w:type="spellEnd"/>
      <w:r>
        <w:rPr>
          <w:sz w:val="22"/>
          <w:szCs w:val="22"/>
          <w:lang w:val="hu-HU"/>
        </w:rPr>
        <w:t>-megnagyobbodás esetén:</w:t>
      </w:r>
    </w:p>
    <w:p w14:paraId="5A23EE15" w14:textId="77777777" w:rsidR="00F51950" w:rsidRDefault="007C610D">
      <w:pPr>
        <w:widowControl w:val="0"/>
        <w:numPr>
          <w:ilvl w:val="0"/>
          <w:numId w:val="10"/>
        </w:numPr>
        <w:tabs>
          <w:tab w:val="clear" w:pos="720"/>
          <w:tab w:val="num" w:pos="540"/>
        </w:tabs>
        <w:ind w:left="540" w:hanging="540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 xml:space="preserve">a </w:t>
      </w:r>
      <w:proofErr w:type="spellStart"/>
      <w:r>
        <w:rPr>
          <w:sz w:val="22"/>
          <w:szCs w:val="22"/>
          <w:lang w:val="hu-HU"/>
        </w:rPr>
        <w:t>prostata</w:t>
      </w:r>
      <w:proofErr w:type="spellEnd"/>
      <w:r>
        <w:rPr>
          <w:sz w:val="22"/>
          <w:szCs w:val="22"/>
          <w:lang w:val="hu-HU"/>
        </w:rPr>
        <w:t>-megnagyobbodás regressziója, a vizeletáramlás fokozása és a BPH okozta tünetek enyhítése érdekében,</w:t>
      </w:r>
    </w:p>
    <w:p w14:paraId="2F7189ED" w14:textId="77777777" w:rsidR="00F51950" w:rsidRDefault="007C610D">
      <w:pPr>
        <w:widowControl w:val="0"/>
        <w:numPr>
          <w:ilvl w:val="0"/>
          <w:numId w:val="10"/>
        </w:numPr>
        <w:tabs>
          <w:tab w:val="clear" w:pos="720"/>
          <w:tab w:val="num" w:pos="540"/>
        </w:tabs>
        <w:ind w:left="540" w:hanging="540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 xml:space="preserve">a heveny vizeletretenció gyakoriságának és a műtéti beavatkozások szükségességének csökkentése, beleértve a </w:t>
      </w:r>
      <w:proofErr w:type="spellStart"/>
      <w:r>
        <w:rPr>
          <w:sz w:val="22"/>
          <w:szCs w:val="22"/>
          <w:lang w:val="hu-HU"/>
        </w:rPr>
        <w:t>prostata</w:t>
      </w:r>
      <w:proofErr w:type="spellEnd"/>
      <w:r>
        <w:rPr>
          <w:sz w:val="22"/>
          <w:szCs w:val="22"/>
          <w:lang w:val="hu-HU"/>
        </w:rPr>
        <w:t xml:space="preserve"> </w:t>
      </w:r>
      <w:proofErr w:type="spellStart"/>
      <w:r>
        <w:rPr>
          <w:sz w:val="22"/>
          <w:szCs w:val="22"/>
          <w:lang w:val="hu-HU"/>
        </w:rPr>
        <w:t>transurethralis</w:t>
      </w:r>
      <w:proofErr w:type="spellEnd"/>
      <w:r>
        <w:rPr>
          <w:sz w:val="22"/>
          <w:szCs w:val="22"/>
          <w:lang w:val="hu-HU"/>
        </w:rPr>
        <w:t xml:space="preserve"> </w:t>
      </w:r>
      <w:proofErr w:type="spellStart"/>
      <w:r>
        <w:rPr>
          <w:sz w:val="22"/>
          <w:szCs w:val="22"/>
          <w:lang w:val="hu-HU"/>
        </w:rPr>
        <w:t>resectioját</w:t>
      </w:r>
      <w:proofErr w:type="spellEnd"/>
      <w:r>
        <w:rPr>
          <w:sz w:val="22"/>
          <w:szCs w:val="22"/>
          <w:lang w:val="hu-HU"/>
        </w:rPr>
        <w:t xml:space="preserve"> (TURP) és a </w:t>
      </w:r>
      <w:proofErr w:type="spellStart"/>
      <w:r>
        <w:rPr>
          <w:sz w:val="22"/>
          <w:szCs w:val="22"/>
          <w:lang w:val="hu-HU"/>
        </w:rPr>
        <w:t>prostatectomiát</w:t>
      </w:r>
      <w:proofErr w:type="spellEnd"/>
      <w:r>
        <w:rPr>
          <w:sz w:val="22"/>
          <w:szCs w:val="22"/>
          <w:lang w:val="hu-HU"/>
        </w:rPr>
        <w:t>.</w:t>
      </w:r>
    </w:p>
    <w:p w14:paraId="31C50AF6" w14:textId="77777777" w:rsidR="00F51950" w:rsidRDefault="00F51950">
      <w:pPr>
        <w:widowControl w:val="0"/>
        <w:rPr>
          <w:sz w:val="22"/>
          <w:szCs w:val="22"/>
          <w:lang w:val="hu-HU"/>
        </w:rPr>
      </w:pPr>
    </w:p>
    <w:p w14:paraId="6F424C3E" w14:textId="77777777" w:rsidR="00F51950" w:rsidRDefault="007C610D">
      <w:pPr>
        <w:widowControl w:val="0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 xml:space="preserve">A </w:t>
      </w:r>
      <w:proofErr w:type="spellStart"/>
      <w:r>
        <w:rPr>
          <w:sz w:val="22"/>
          <w:szCs w:val="22"/>
          <w:lang w:val="hu-HU"/>
        </w:rPr>
        <w:t>Finpros</w:t>
      </w:r>
      <w:proofErr w:type="spellEnd"/>
      <w:r>
        <w:rPr>
          <w:sz w:val="22"/>
          <w:szCs w:val="22"/>
          <w:lang w:val="hu-HU"/>
        </w:rPr>
        <w:t xml:space="preserve"> 5 mg-os tabletta kizárólag </w:t>
      </w:r>
      <w:proofErr w:type="spellStart"/>
      <w:r>
        <w:rPr>
          <w:sz w:val="22"/>
          <w:szCs w:val="22"/>
          <w:lang w:val="hu-HU"/>
        </w:rPr>
        <w:t>prostata</w:t>
      </w:r>
      <w:proofErr w:type="spellEnd"/>
      <w:r>
        <w:rPr>
          <w:sz w:val="22"/>
          <w:szCs w:val="22"/>
          <w:lang w:val="hu-HU"/>
        </w:rPr>
        <w:t>-megnagyobbodás esetén (</w:t>
      </w:r>
      <w:proofErr w:type="spellStart"/>
      <w:r>
        <w:rPr>
          <w:sz w:val="22"/>
          <w:szCs w:val="22"/>
          <w:lang w:val="hu-HU"/>
        </w:rPr>
        <w:t>prostata</w:t>
      </w:r>
      <w:proofErr w:type="spellEnd"/>
      <w:r>
        <w:rPr>
          <w:sz w:val="22"/>
          <w:szCs w:val="22"/>
          <w:lang w:val="hu-HU"/>
        </w:rPr>
        <w:t xml:space="preserve"> térfogata &gt; kb. 40 ml) adható.</w:t>
      </w:r>
    </w:p>
    <w:p w14:paraId="5D73CE4C" w14:textId="77777777" w:rsidR="00F51950" w:rsidRDefault="00F51950">
      <w:pPr>
        <w:widowControl w:val="0"/>
        <w:rPr>
          <w:sz w:val="22"/>
          <w:szCs w:val="22"/>
          <w:lang w:val="hu-HU"/>
        </w:rPr>
      </w:pPr>
    </w:p>
    <w:p w14:paraId="3EBE297A" w14:textId="77777777" w:rsidR="00F51950" w:rsidRDefault="007C610D">
      <w:pPr>
        <w:ind w:left="567" w:hanging="567"/>
        <w:rPr>
          <w:sz w:val="22"/>
          <w:szCs w:val="22"/>
          <w:u w:val="single"/>
          <w:lang w:val="hu-HU" w:eastAsia="en-US"/>
        </w:rPr>
      </w:pPr>
      <w:r>
        <w:rPr>
          <w:b/>
          <w:sz w:val="22"/>
          <w:szCs w:val="22"/>
          <w:lang w:val="hu-HU"/>
        </w:rPr>
        <w:t>4.2</w:t>
      </w:r>
      <w:r>
        <w:rPr>
          <w:b/>
          <w:sz w:val="22"/>
          <w:szCs w:val="22"/>
          <w:lang w:val="hu-HU"/>
        </w:rPr>
        <w:tab/>
        <w:t>Adagolás és alkalmazás</w:t>
      </w:r>
    </w:p>
    <w:p w14:paraId="204A0E6E" w14:textId="77777777" w:rsidR="00F51950" w:rsidRDefault="00F51950">
      <w:pPr>
        <w:ind w:left="567" w:hanging="567"/>
        <w:rPr>
          <w:b/>
          <w:sz w:val="22"/>
          <w:szCs w:val="22"/>
          <w:lang w:val="hu-HU"/>
        </w:rPr>
      </w:pPr>
    </w:p>
    <w:p w14:paraId="54185505" w14:textId="77777777" w:rsidR="00F51950" w:rsidRDefault="007C610D">
      <w:pPr>
        <w:ind w:left="567" w:hanging="567"/>
        <w:rPr>
          <w:sz w:val="22"/>
          <w:szCs w:val="22"/>
          <w:u w:val="single"/>
          <w:lang w:val="hu-HU" w:eastAsia="en-US"/>
        </w:rPr>
      </w:pPr>
      <w:r>
        <w:rPr>
          <w:sz w:val="22"/>
          <w:szCs w:val="22"/>
          <w:u w:val="single"/>
          <w:lang w:val="hu-HU" w:eastAsia="en-US"/>
        </w:rPr>
        <w:t>Adagolás</w:t>
      </w:r>
    </w:p>
    <w:p w14:paraId="44829076" w14:textId="77777777" w:rsidR="00F51950" w:rsidRDefault="00F51950">
      <w:pPr>
        <w:ind w:left="567" w:hanging="567"/>
        <w:rPr>
          <w:sz w:val="22"/>
          <w:szCs w:val="22"/>
          <w:lang w:val="hu-HU"/>
        </w:rPr>
      </w:pPr>
    </w:p>
    <w:p w14:paraId="5FECCB11" w14:textId="77777777" w:rsidR="00F51950" w:rsidRDefault="007C610D">
      <w:pPr>
        <w:tabs>
          <w:tab w:val="left" w:pos="567"/>
        </w:tabs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A javasolt adag 1 db 5 mg-os tabletta naponta, étkezéskor vagy attól függetlenül is bevehető.</w:t>
      </w:r>
    </w:p>
    <w:p w14:paraId="1A3740F7" w14:textId="77777777" w:rsidR="00F51950" w:rsidRDefault="00F51950">
      <w:pPr>
        <w:tabs>
          <w:tab w:val="left" w:pos="567"/>
        </w:tabs>
        <w:rPr>
          <w:sz w:val="22"/>
          <w:szCs w:val="22"/>
          <w:lang w:val="hu-HU"/>
        </w:rPr>
      </w:pPr>
    </w:p>
    <w:p w14:paraId="54C40BE3" w14:textId="77777777" w:rsidR="00F51950" w:rsidRDefault="007C610D">
      <w:pPr>
        <w:tabs>
          <w:tab w:val="left" w:pos="567"/>
        </w:tabs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 xml:space="preserve">A </w:t>
      </w:r>
      <w:proofErr w:type="spellStart"/>
      <w:r>
        <w:rPr>
          <w:sz w:val="22"/>
          <w:szCs w:val="22"/>
          <w:lang w:val="hu-HU"/>
        </w:rPr>
        <w:t>Finpros</w:t>
      </w:r>
      <w:proofErr w:type="spellEnd"/>
      <w:r>
        <w:rPr>
          <w:sz w:val="22"/>
          <w:szCs w:val="22"/>
          <w:lang w:val="hu-HU"/>
        </w:rPr>
        <w:t xml:space="preserve"> önmagában vagy kombinációban is adható alfa-blokkoló </w:t>
      </w:r>
      <w:proofErr w:type="spellStart"/>
      <w:r>
        <w:rPr>
          <w:sz w:val="22"/>
          <w:szCs w:val="22"/>
          <w:lang w:val="hu-HU"/>
        </w:rPr>
        <w:t>doxazosinnal</w:t>
      </w:r>
      <w:proofErr w:type="spellEnd"/>
      <w:r>
        <w:rPr>
          <w:sz w:val="22"/>
          <w:szCs w:val="22"/>
          <w:lang w:val="hu-HU"/>
        </w:rPr>
        <w:t xml:space="preserve"> (lásd 5.1 pont).</w:t>
      </w:r>
    </w:p>
    <w:p w14:paraId="0008DA3C" w14:textId="77777777" w:rsidR="00F51950" w:rsidRDefault="00F51950">
      <w:pPr>
        <w:tabs>
          <w:tab w:val="left" w:pos="567"/>
        </w:tabs>
        <w:rPr>
          <w:sz w:val="22"/>
          <w:szCs w:val="22"/>
          <w:lang w:val="hu-HU"/>
        </w:rPr>
      </w:pPr>
    </w:p>
    <w:p w14:paraId="6EA8F04F" w14:textId="77777777" w:rsidR="00F51950" w:rsidRDefault="007C610D">
      <w:pPr>
        <w:widowControl w:val="0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Még akkor is, ha rövid időn belül javulás figyelhető meg, a kezelésre legalább 6 hónapig szükség lehet annak érdekében, hogy objektíven meghatározzák, vajon a kezelés kielégítő hatást ért-e el.</w:t>
      </w:r>
    </w:p>
    <w:p w14:paraId="6217EF99" w14:textId="77777777" w:rsidR="00F51950" w:rsidRDefault="00F51950">
      <w:pPr>
        <w:widowControl w:val="0"/>
        <w:rPr>
          <w:i/>
          <w:sz w:val="22"/>
          <w:szCs w:val="22"/>
          <w:lang w:val="hu-HU"/>
        </w:rPr>
      </w:pPr>
    </w:p>
    <w:p w14:paraId="4B4FB399" w14:textId="77777777" w:rsidR="00F51950" w:rsidRDefault="007C610D">
      <w:pPr>
        <w:widowControl w:val="0"/>
        <w:rPr>
          <w:sz w:val="22"/>
          <w:szCs w:val="22"/>
          <w:lang w:val="hu-HU"/>
        </w:rPr>
      </w:pPr>
      <w:r>
        <w:rPr>
          <w:i/>
          <w:sz w:val="22"/>
          <w:szCs w:val="22"/>
          <w:lang w:val="hu-HU"/>
        </w:rPr>
        <w:t>Idősek</w:t>
      </w:r>
    </w:p>
    <w:p w14:paraId="4BA9C774" w14:textId="77777777" w:rsidR="00F51950" w:rsidRDefault="007C610D">
      <w:pPr>
        <w:widowControl w:val="0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 xml:space="preserve">Nem szükséges módosítani az adagolást, bár a </w:t>
      </w:r>
      <w:proofErr w:type="spellStart"/>
      <w:r>
        <w:rPr>
          <w:sz w:val="22"/>
          <w:szCs w:val="22"/>
          <w:lang w:val="hu-HU"/>
        </w:rPr>
        <w:t>farmakokinetikai</w:t>
      </w:r>
      <w:proofErr w:type="spellEnd"/>
      <w:r>
        <w:rPr>
          <w:sz w:val="22"/>
          <w:szCs w:val="22"/>
          <w:lang w:val="hu-HU"/>
        </w:rPr>
        <w:t xml:space="preserve"> vizsgálatok szerint 70 éves kor felett a </w:t>
      </w:r>
      <w:proofErr w:type="spellStart"/>
      <w:r>
        <w:rPr>
          <w:sz w:val="22"/>
          <w:szCs w:val="22"/>
          <w:lang w:val="hu-HU"/>
        </w:rPr>
        <w:t>finaszterid</w:t>
      </w:r>
      <w:proofErr w:type="spellEnd"/>
      <w:r>
        <w:rPr>
          <w:sz w:val="22"/>
          <w:szCs w:val="22"/>
          <w:lang w:val="hu-HU"/>
        </w:rPr>
        <w:t xml:space="preserve"> eliminációja kismértékben csökken.</w:t>
      </w:r>
    </w:p>
    <w:p w14:paraId="4B5582EF" w14:textId="77777777" w:rsidR="00F51950" w:rsidRDefault="00F51950">
      <w:pPr>
        <w:widowControl w:val="0"/>
        <w:rPr>
          <w:i/>
          <w:sz w:val="22"/>
          <w:szCs w:val="22"/>
          <w:lang w:val="hu-HU"/>
        </w:rPr>
      </w:pPr>
    </w:p>
    <w:p w14:paraId="2A8CE3D7" w14:textId="77777777" w:rsidR="00F51950" w:rsidRDefault="007C610D">
      <w:pPr>
        <w:widowControl w:val="0"/>
        <w:rPr>
          <w:sz w:val="22"/>
          <w:szCs w:val="22"/>
          <w:lang w:val="hu-HU"/>
        </w:rPr>
      </w:pPr>
      <w:r>
        <w:rPr>
          <w:i/>
          <w:sz w:val="22"/>
          <w:szCs w:val="22"/>
          <w:lang w:val="hu-HU"/>
        </w:rPr>
        <w:t>Vesekárosodás</w:t>
      </w:r>
    </w:p>
    <w:p w14:paraId="7A0D80D9" w14:textId="77777777" w:rsidR="00F51950" w:rsidRDefault="007C610D">
      <w:pPr>
        <w:widowControl w:val="0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A különböző mértékű veseelégtelenségben szenvedő betegeknél az adagolás módosítása nem szükséges (még 9 ml/perc kreatinin-</w:t>
      </w:r>
      <w:proofErr w:type="spellStart"/>
      <w:r>
        <w:rPr>
          <w:sz w:val="22"/>
          <w:szCs w:val="22"/>
          <w:lang w:val="hu-HU"/>
        </w:rPr>
        <w:t>clearance</w:t>
      </w:r>
      <w:proofErr w:type="spellEnd"/>
      <w:r>
        <w:rPr>
          <w:sz w:val="22"/>
          <w:szCs w:val="22"/>
          <w:lang w:val="hu-HU"/>
        </w:rPr>
        <w:t xml:space="preserve"> értéknél sem), ugyanis a </w:t>
      </w:r>
      <w:proofErr w:type="spellStart"/>
      <w:r>
        <w:rPr>
          <w:sz w:val="22"/>
          <w:szCs w:val="22"/>
          <w:lang w:val="hu-HU"/>
        </w:rPr>
        <w:t>farmakokinetikai</w:t>
      </w:r>
      <w:proofErr w:type="spellEnd"/>
      <w:r>
        <w:rPr>
          <w:sz w:val="22"/>
          <w:szCs w:val="22"/>
          <w:lang w:val="hu-HU"/>
        </w:rPr>
        <w:t xml:space="preserve"> vizsgálatok szerint a veseelégtelenség nem befolyásolta a </w:t>
      </w:r>
      <w:proofErr w:type="spellStart"/>
      <w:r>
        <w:rPr>
          <w:sz w:val="22"/>
          <w:szCs w:val="22"/>
          <w:lang w:val="hu-HU"/>
        </w:rPr>
        <w:t>finaszterid</w:t>
      </w:r>
      <w:proofErr w:type="spellEnd"/>
      <w:r>
        <w:rPr>
          <w:sz w:val="22"/>
          <w:szCs w:val="22"/>
          <w:lang w:val="hu-HU"/>
        </w:rPr>
        <w:t xml:space="preserve"> eliminációját. </w:t>
      </w:r>
      <w:proofErr w:type="spellStart"/>
      <w:r>
        <w:rPr>
          <w:sz w:val="22"/>
          <w:szCs w:val="22"/>
          <w:lang w:val="hu-HU"/>
        </w:rPr>
        <w:t>Hemodialízisben</w:t>
      </w:r>
      <w:proofErr w:type="spellEnd"/>
      <w:r>
        <w:rPr>
          <w:sz w:val="22"/>
          <w:szCs w:val="22"/>
          <w:lang w:val="hu-HU"/>
        </w:rPr>
        <w:t xml:space="preserve"> részesülő betegeken nem tanulmányozták a </w:t>
      </w:r>
      <w:proofErr w:type="spellStart"/>
      <w:r>
        <w:rPr>
          <w:sz w:val="22"/>
          <w:szCs w:val="22"/>
          <w:lang w:val="hu-HU"/>
        </w:rPr>
        <w:t>finaszterid</w:t>
      </w:r>
      <w:proofErr w:type="spellEnd"/>
      <w:r>
        <w:rPr>
          <w:sz w:val="22"/>
          <w:szCs w:val="22"/>
          <w:lang w:val="hu-HU"/>
        </w:rPr>
        <w:t xml:space="preserve"> </w:t>
      </w:r>
      <w:proofErr w:type="spellStart"/>
      <w:r>
        <w:rPr>
          <w:sz w:val="22"/>
          <w:szCs w:val="22"/>
          <w:lang w:val="hu-HU"/>
        </w:rPr>
        <w:t>farmakokinetikáját</w:t>
      </w:r>
      <w:proofErr w:type="spellEnd"/>
      <w:r>
        <w:rPr>
          <w:sz w:val="22"/>
          <w:szCs w:val="22"/>
          <w:lang w:val="hu-HU"/>
        </w:rPr>
        <w:t>.</w:t>
      </w:r>
    </w:p>
    <w:p w14:paraId="73150B8D" w14:textId="77777777" w:rsidR="00F51950" w:rsidRDefault="00F51950">
      <w:pPr>
        <w:widowControl w:val="0"/>
        <w:rPr>
          <w:sz w:val="22"/>
          <w:szCs w:val="22"/>
          <w:lang w:val="hu-HU"/>
        </w:rPr>
      </w:pPr>
    </w:p>
    <w:p w14:paraId="096910D8" w14:textId="77777777" w:rsidR="00F51950" w:rsidRDefault="007C610D">
      <w:pPr>
        <w:widowControl w:val="0"/>
        <w:rPr>
          <w:i/>
          <w:sz w:val="22"/>
          <w:szCs w:val="22"/>
          <w:lang w:val="hu-HU"/>
        </w:rPr>
      </w:pPr>
      <w:r>
        <w:rPr>
          <w:i/>
          <w:sz w:val="22"/>
          <w:szCs w:val="22"/>
          <w:lang w:val="hu-HU"/>
        </w:rPr>
        <w:t>Májkárosodás</w:t>
      </w:r>
    </w:p>
    <w:p w14:paraId="1EB7E23F" w14:textId="77777777" w:rsidR="00F51950" w:rsidRDefault="007C610D">
      <w:pPr>
        <w:widowControl w:val="0"/>
        <w:rPr>
          <w:i/>
          <w:sz w:val="22"/>
          <w:szCs w:val="22"/>
          <w:lang w:val="hu-HU"/>
        </w:rPr>
      </w:pPr>
      <w:r>
        <w:rPr>
          <w:sz w:val="22"/>
          <w:szCs w:val="22"/>
          <w:lang w:val="hu-HU"/>
        </w:rPr>
        <w:lastRenderedPageBreak/>
        <w:t>Nincsenek adatok a májelégtelenségben szenvedő betegek esetében (lásd</w:t>
      </w:r>
      <w:r>
        <w:rPr>
          <w:i/>
          <w:sz w:val="22"/>
          <w:szCs w:val="22"/>
          <w:lang w:val="hu-HU"/>
        </w:rPr>
        <w:t xml:space="preserve"> </w:t>
      </w:r>
      <w:r>
        <w:rPr>
          <w:sz w:val="22"/>
          <w:szCs w:val="22"/>
          <w:lang w:val="hu-HU"/>
        </w:rPr>
        <w:t>4.4 pont).</w:t>
      </w:r>
    </w:p>
    <w:p w14:paraId="0F6F5212" w14:textId="77777777" w:rsidR="00F51950" w:rsidRDefault="00F51950">
      <w:pPr>
        <w:widowControl w:val="0"/>
        <w:rPr>
          <w:sz w:val="22"/>
          <w:szCs w:val="22"/>
          <w:lang w:val="hu-HU"/>
        </w:rPr>
      </w:pPr>
    </w:p>
    <w:p w14:paraId="3CAC4572" w14:textId="77777777" w:rsidR="00F51950" w:rsidRDefault="007C610D">
      <w:pPr>
        <w:keepNext/>
        <w:widowControl w:val="0"/>
        <w:rPr>
          <w:sz w:val="22"/>
          <w:szCs w:val="22"/>
          <w:lang w:val="hu-HU"/>
        </w:rPr>
      </w:pPr>
      <w:r>
        <w:rPr>
          <w:bCs/>
          <w:i/>
          <w:iCs/>
          <w:sz w:val="22"/>
          <w:szCs w:val="22"/>
          <w:lang w:val="hu-HU" w:eastAsia="en-US"/>
        </w:rPr>
        <w:t>Gyermekek és serdülők</w:t>
      </w:r>
    </w:p>
    <w:p w14:paraId="37F0F623" w14:textId="77777777" w:rsidR="00F51950" w:rsidRDefault="007C610D">
      <w:pPr>
        <w:keepNext/>
        <w:widowControl w:val="0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 xml:space="preserve">A </w:t>
      </w:r>
      <w:proofErr w:type="spellStart"/>
      <w:r>
        <w:rPr>
          <w:sz w:val="22"/>
          <w:szCs w:val="22"/>
          <w:lang w:val="hu-HU"/>
        </w:rPr>
        <w:t>Finpros</w:t>
      </w:r>
      <w:proofErr w:type="spellEnd"/>
      <w:r>
        <w:rPr>
          <w:sz w:val="22"/>
          <w:szCs w:val="22"/>
          <w:lang w:val="hu-HU"/>
        </w:rPr>
        <w:t xml:space="preserve"> alkalmazása nem </w:t>
      </w:r>
      <w:proofErr w:type="spellStart"/>
      <w:r>
        <w:rPr>
          <w:sz w:val="22"/>
          <w:szCs w:val="22"/>
          <w:lang w:val="hu-HU"/>
        </w:rPr>
        <w:t>javallt</w:t>
      </w:r>
      <w:proofErr w:type="spellEnd"/>
      <w:r>
        <w:rPr>
          <w:sz w:val="22"/>
          <w:szCs w:val="22"/>
          <w:lang w:val="hu-HU"/>
        </w:rPr>
        <w:t xml:space="preserve"> gyermekkorú betegek esetén (lásd 4.3 pont).</w:t>
      </w:r>
    </w:p>
    <w:p w14:paraId="321F80BF" w14:textId="77777777" w:rsidR="00F51950" w:rsidRDefault="00F51950">
      <w:pPr>
        <w:widowControl w:val="0"/>
        <w:rPr>
          <w:sz w:val="22"/>
          <w:szCs w:val="22"/>
          <w:lang w:val="hu-HU"/>
        </w:rPr>
      </w:pPr>
    </w:p>
    <w:p w14:paraId="7D9AE5AB" w14:textId="77777777" w:rsidR="00F51950" w:rsidRDefault="007C610D">
      <w:pPr>
        <w:widowControl w:val="0"/>
        <w:rPr>
          <w:sz w:val="22"/>
          <w:szCs w:val="22"/>
          <w:u w:val="single"/>
          <w:lang w:val="hu-HU" w:eastAsia="en-US"/>
        </w:rPr>
      </w:pPr>
      <w:r>
        <w:rPr>
          <w:sz w:val="22"/>
          <w:szCs w:val="22"/>
          <w:u w:val="single"/>
          <w:lang w:val="hu-HU" w:eastAsia="en-US"/>
        </w:rPr>
        <w:t>Az alkalmazás módja</w:t>
      </w:r>
    </w:p>
    <w:p w14:paraId="3A69B97F" w14:textId="77777777" w:rsidR="00F51950" w:rsidRDefault="00F51950">
      <w:pPr>
        <w:widowControl w:val="0"/>
        <w:rPr>
          <w:sz w:val="22"/>
          <w:szCs w:val="22"/>
          <w:u w:val="single"/>
          <w:lang w:val="hu-HU" w:eastAsia="en-US"/>
        </w:rPr>
      </w:pPr>
    </w:p>
    <w:p w14:paraId="04FE1807" w14:textId="77777777" w:rsidR="00F51950" w:rsidRDefault="007C610D">
      <w:pPr>
        <w:widowControl w:val="0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Kizárólag szájon át történő alkalmazásra.</w:t>
      </w:r>
    </w:p>
    <w:p w14:paraId="22EC84AF" w14:textId="77777777" w:rsidR="00F51950" w:rsidRDefault="007C610D">
      <w:pPr>
        <w:widowControl w:val="0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A tablettát egészben kell lenyelni, nem szabad eltörni vagy összetörni (lásd</w:t>
      </w:r>
      <w:r>
        <w:rPr>
          <w:i/>
          <w:sz w:val="22"/>
          <w:szCs w:val="22"/>
          <w:lang w:val="hu-HU"/>
        </w:rPr>
        <w:t xml:space="preserve"> </w:t>
      </w:r>
      <w:r>
        <w:rPr>
          <w:sz w:val="22"/>
          <w:szCs w:val="22"/>
          <w:lang w:val="hu-HU"/>
        </w:rPr>
        <w:t>6.6 pont).</w:t>
      </w:r>
    </w:p>
    <w:p w14:paraId="66AAF3A1" w14:textId="77777777" w:rsidR="00F51950" w:rsidRDefault="00F51950">
      <w:pPr>
        <w:widowControl w:val="0"/>
        <w:rPr>
          <w:sz w:val="22"/>
          <w:szCs w:val="22"/>
          <w:lang w:val="hu-HU"/>
        </w:rPr>
      </w:pPr>
    </w:p>
    <w:p w14:paraId="47516152" w14:textId="77777777" w:rsidR="00F51950" w:rsidRDefault="007C610D">
      <w:pPr>
        <w:ind w:left="567" w:hanging="567"/>
        <w:rPr>
          <w:b/>
          <w:sz w:val="22"/>
          <w:szCs w:val="22"/>
          <w:lang w:val="hu-HU"/>
        </w:rPr>
      </w:pPr>
      <w:r>
        <w:rPr>
          <w:b/>
          <w:sz w:val="22"/>
          <w:szCs w:val="22"/>
          <w:lang w:val="hu-HU"/>
        </w:rPr>
        <w:t>4.3</w:t>
      </w:r>
      <w:r>
        <w:rPr>
          <w:b/>
          <w:sz w:val="22"/>
          <w:szCs w:val="22"/>
          <w:lang w:val="hu-HU"/>
        </w:rPr>
        <w:tab/>
        <w:t>Ellenjavallatok</w:t>
      </w:r>
    </w:p>
    <w:p w14:paraId="180F6DF8" w14:textId="77777777" w:rsidR="00F51950" w:rsidRDefault="00F51950">
      <w:pPr>
        <w:widowControl w:val="0"/>
        <w:rPr>
          <w:sz w:val="22"/>
          <w:szCs w:val="22"/>
          <w:lang w:val="hu-HU"/>
        </w:rPr>
      </w:pPr>
    </w:p>
    <w:p w14:paraId="22FA7B24" w14:textId="77777777" w:rsidR="00F51950" w:rsidRDefault="007C610D">
      <w:pPr>
        <w:widowControl w:val="0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 xml:space="preserve">Nőknél és gyermekeknél ellenjavallt a </w:t>
      </w:r>
      <w:proofErr w:type="spellStart"/>
      <w:r>
        <w:rPr>
          <w:sz w:val="22"/>
          <w:szCs w:val="22"/>
          <w:lang w:val="hu-HU"/>
        </w:rPr>
        <w:t>finaszterid</w:t>
      </w:r>
      <w:proofErr w:type="spellEnd"/>
      <w:r>
        <w:rPr>
          <w:sz w:val="22"/>
          <w:szCs w:val="22"/>
          <w:lang w:val="hu-HU"/>
        </w:rPr>
        <w:t xml:space="preserve"> alkalmazása.</w:t>
      </w:r>
    </w:p>
    <w:p w14:paraId="7E52E8D2" w14:textId="77777777" w:rsidR="00F51950" w:rsidRDefault="00F51950">
      <w:pPr>
        <w:widowControl w:val="0"/>
        <w:rPr>
          <w:sz w:val="22"/>
          <w:szCs w:val="22"/>
          <w:lang w:val="hu-HU"/>
        </w:rPr>
      </w:pPr>
    </w:p>
    <w:p w14:paraId="4DBAAAD6" w14:textId="77777777" w:rsidR="00F51950" w:rsidRDefault="007C610D">
      <w:pPr>
        <w:widowControl w:val="0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 xml:space="preserve">A </w:t>
      </w:r>
      <w:proofErr w:type="spellStart"/>
      <w:r>
        <w:rPr>
          <w:sz w:val="22"/>
          <w:szCs w:val="22"/>
          <w:lang w:val="hu-HU"/>
        </w:rPr>
        <w:t>finaszterid</w:t>
      </w:r>
      <w:proofErr w:type="spellEnd"/>
      <w:r>
        <w:rPr>
          <w:sz w:val="22"/>
          <w:szCs w:val="22"/>
          <w:lang w:val="hu-HU"/>
        </w:rPr>
        <w:t xml:space="preserve"> ellenjavallt a következő esetekben:</w:t>
      </w:r>
    </w:p>
    <w:p w14:paraId="0D38B8F9" w14:textId="77777777" w:rsidR="00F51950" w:rsidRDefault="007C610D">
      <w:pPr>
        <w:numPr>
          <w:ilvl w:val="0"/>
          <w:numId w:val="11"/>
        </w:numPr>
        <w:ind w:left="567" w:hanging="567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a készítmény hatóanyagával vagy a 6.1 pontban felsorolt bármely segédanyagával szembeni túlérzékenység.</w:t>
      </w:r>
    </w:p>
    <w:p w14:paraId="541CEB24" w14:textId="77777777" w:rsidR="00F51950" w:rsidRDefault="007C610D">
      <w:pPr>
        <w:numPr>
          <w:ilvl w:val="0"/>
          <w:numId w:val="11"/>
        </w:numPr>
        <w:ind w:left="567" w:hanging="567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 xml:space="preserve">terhesség – terhes, illetve fogamzóképes korban lévő nők esetében (lásd 4.6 pont, Terhesség és szoptatás, </w:t>
      </w:r>
      <w:proofErr w:type="spellStart"/>
      <w:r>
        <w:rPr>
          <w:sz w:val="22"/>
          <w:szCs w:val="22"/>
          <w:lang w:val="hu-HU"/>
        </w:rPr>
        <w:t>Finaszterid</w:t>
      </w:r>
      <w:proofErr w:type="spellEnd"/>
      <w:r>
        <w:rPr>
          <w:sz w:val="22"/>
          <w:szCs w:val="22"/>
          <w:lang w:val="hu-HU"/>
        </w:rPr>
        <w:t>-expozíció – a hímnemű magzat veszélyeztetettsége).</w:t>
      </w:r>
    </w:p>
    <w:p w14:paraId="7475B73D" w14:textId="77777777" w:rsidR="00F51950" w:rsidRDefault="00F51950">
      <w:pPr>
        <w:rPr>
          <w:sz w:val="22"/>
          <w:szCs w:val="22"/>
          <w:lang w:val="hu-HU"/>
        </w:rPr>
      </w:pPr>
    </w:p>
    <w:p w14:paraId="6303A654" w14:textId="77777777" w:rsidR="00F51950" w:rsidRDefault="007C610D">
      <w:pPr>
        <w:ind w:left="567" w:hanging="567"/>
        <w:rPr>
          <w:b/>
          <w:sz w:val="22"/>
          <w:szCs w:val="22"/>
          <w:lang w:val="hu-HU"/>
        </w:rPr>
      </w:pPr>
      <w:r>
        <w:rPr>
          <w:b/>
          <w:sz w:val="22"/>
          <w:szCs w:val="22"/>
          <w:lang w:val="hu-HU"/>
        </w:rPr>
        <w:t>4.4</w:t>
      </w:r>
      <w:r>
        <w:rPr>
          <w:b/>
          <w:sz w:val="22"/>
          <w:szCs w:val="22"/>
          <w:lang w:val="hu-HU"/>
        </w:rPr>
        <w:tab/>
        <w:t>Különleges figyelmeztetések és az alkalmazással kapcsolatos óvintézkedések</w:t>
      </w:r>
    </w:p>
    <w:p w14:paraId="1E10D86F" w14:textId="77777777" w:rsidR="00F51950" w:rsidRDefault="00F51950">
      <w:pPr>
        <w:widowControl w:val="0"/>
        <w:rPr>
          <w:i/>
          <w:sz w:val="22"/>
          <w:szCs w:val="22"/>
          <w:lang w:val="hu-HU"/>
        </w:rPr>
      </w:pPr>
    </w:p>
    <w:p w14:paraId="074BCDBB" w14:textId="77777777" w:rsidR="00F51950" w:rsidRDefault="007C610D">
      <w:pPr>
        <w:widowControl w:val="0"/>
        <w:rPr>
          <w:sz w:val="22"/>
          <w:szCs w:val="22"/>
          <w:lang w:val="hu-HU"/>
        </w:rPr>
      </w:pPr>
      <w:r>
        <w:rPr>
          <w:i/>
          <w:sz w:val="22"/>
          <w:szCs w:val="22"/>
          <w:lang w:val="hu-HU"/>
        </w:rPr>
        <w:t>Általános:</w:t>
      </w:r>
    </w:p>
    <w:p w14:paraId="02202347" w14:textId="77777777" w:rsidR="00F51950" w:rsidRDefault="007C610D">
      <w:pPr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 xml:space="preserve">Nagy </w:t>
      </w:r>
      <w:proofErr w:type="spellStart"/>
      <w:r>
        <w:rPr>
          <w:sz w:val="22"/>
          <w:szCs w:val="22"/>
          <w:lang w:val="hu-HU"/>
        </w:rPr>
        <w:t>reziduális</w:t>
      </w:r>
      <w:proofErr w:type="spellEnd"/>
      <w:r>
        <w:rPr>
          <w:sz w:val="22"/>
          <w:szCs w:val="22"/>
          <w:lang w:val="hu-HU"/>
        </w:rPr>
        <w:t xml:space="preserve"> vizeletvolumen és/vagy súlyosan csökkent vizeletátfolyás esetén a betegeket gondos megfigyelés alatt kell tartani az </w:t>
      </w:r>
      <w:proofErr w:type="spellStart"/>
      <w:r>
        <w:rPr>
          <w:sz w:val="22"/>
          <w:szCs w:val="22"/>
          <w:lang w:val="hu-HU"/>
        </w:rPr>
        <w:t>obstructiv</w:t>
      </w:r>
      <w:proofErr w:type="spellEnd"/>
      <w:r>
        <w:rPr>
          <w:sz w:val="22"/>
          <w:szCs w:val="22"/>
          <w:lang w:val="hu-HU"/>
        </w:rPr>
        <w:t xml:space="preserve"> komplikációk megelőzése szempontjából. Megfontolandó a műtét lehetősége.</w:t>
      </w:r>
    </w:p>
    <w:p w14:paraId="25F611F1" w14:textId="77777777" w:rsidR="00F51950" w:rsidRDefault="00F51950">
      <w:pPr>
        <w:tabs>
          <w:tab w:val="left" w:pos="3745"/>
        </w:tabs>
        <w:suppressAutoHyphens/>
        <w:rPr>
          <w:sz w:val="22"/>
          <w:szCs w:val="22"/>
          <w:lang w:val="hu-HU"/>
        </w:rPr>
      </w:pPr>
    </w:p>
    <w:p w14:paraId="6C1B1867" w14:textId="77777777" w:rsidR="00F51950" w:rsidRDefault="007C610D">
      <w:pPr>
        <w:tabs>
          <w:tab w:val="left" w:pos="3745"/>
        </w:tabs>
        <w:suppressAutoHyphens/>
        <w:rPr>
          <w:i/>
          <w:sz w:val="22"/>
          <w:szCs w:val="22"/>
          <w:lang w:val="hu-HU"/>
        </w:rPr>
      </w:pPr>
      <w:r>
        <w:rPr>
          <w:i/>
          <w:sz w:val="22"/>
          <w:szCs w:val="22"/>
          <w:lang w:val="hu-HU"/>
        </w:rPr>
        <w:t>Hangulatváltozások és depresszió</w:t>
      </w:r>
    </w:p>
    <w:p w14:paraId="66840DB1" w14:textId="77777777" w:rsidR="00F51950" w:rsidRDefault="007C610D">
      <w:pPr>
        <w:tabs>
          <w:tab w:val="left" w:pos="567"/>
        </w:tabs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 xml:space="preserve">5 mg </w:t>
      </w:r>
      <w:proofErr w:type="spellStart"/>
      <w:r>
        <w:rPr>
          <w:sz w:val="22"/>
          <w:szCs w:val="22"/>
          <w:lang w:val="hu-HU"/>
        </w:rPr>
        <w:t>finaszteriddel</w:t>
      </w:r>
      <w:proofErr w:type="spellEnd"/>
      <w:r>
        <w:rPr>
          <w:sz w:val="22"/>
          <w:szCs w:val="22"/>
          <w:lang w:val="hu-HU"/>
        </w:rPr>
        <w:t xml:space="preserve"> kezelt betegeknél hangulatváltozásokat jelentettek, ideértve a depresszív hangulatot, a depressziót és ritkábban az öngyilkossági gondolatokat. A betegeket figyelemmel kell kísérni a pszichiátriai tünetek vonatkozásában, és ha ezek előfordulnak, a beteget szakorvoshoz kell irányítani.</w:t>
      </w:r>
    </w:p>
    <w:p w14:paraId="730E3D41" w14:textId="77777777" w:rsidR="00F51950" w:rsidRDefault="00F51950">
      <w:pPr>
        <w:tabs>
          <w:tab w:val="left" w:pos="3745"/>
        </w:tabs>
        <w:suppressAutoHyphens/>
        <w:rPr>
          <w:sz w:val="22"/>
          <w:szCs w:val="22"/>
          <w:lang w:val="hu-HU"/>
        </w:rPr>
      </w:pPr>
    </w:p>
    <w:p w14:paraId="0450CD6B" w14:textId="77777777" w:rsidR="00F51950" w:rsidRDefault="007C610D">
      <w:pPr>
        <w:tabs>
          <w:tab w:val="left" w:pos="567"/>
        </w:tabs>
        <w:rPr>
          <w:i/>
          <w:sz w:val="22"/>
          <w:szCs w:val="22"/>
          <w:lang w:val="hu-HU"/>
        </w:rPr>
      </w:pPr>
      <w:r>
        <w:rPr>
          <w:i/>
          <w:sz w:val="22"/>
          <w:szCs w:val="22"/>
          <w:lang w:val="hu-HU"/>
        </w:rPr>
        <w:t xml:space="preserve">Hatások a </w:t>
      </w:r>
      <w:proofErr w:type="spellStart"/>
      <w:r>
        <w:rPr>
          <w:i/>
          <w:sz w:val="22"/>
          <w:szCs w:val="22"/>
          <w:lang w:val="hu-HU"/>
        </w:rPr>
        <w:t>prostata</w:t>
      </w:r>
      <w:proofErr w:type="spellEnd"/>
      <w:r>
        <w:rPr>
          <w:i/>
          <w:sz w:val="22"/>
          <w:szCs w:val="22"/>
          <w:lang w:val="hu-HU"/>
        </w:rPr>
        <w:t xml:space="preserve">-specifikus antigén (PSA) szintre és a </w:t>
      </w:r>
      <w:proofErr w:type="spellStart"/>
      <w:r>
        <w:rPr>
          <w:i/>
          <w:sz w:val="22"/>
          <w:szCs w:val="22"/>
          <w:lang w:val="hu-HU"/>
        </w:rPr>
        <w:t>prostata</w:t>
      </w:r>
      <w:proofErr w:type="spellEnd"/>
      <w:r>
        <w:rPr>
          <w:i/>
          <w:sz w:val="22"/>
          <w:szCs w:val="22"/>
          <w:lang w:val="hu-HU"/>
        </w:rPr>
        <w:t xml:space="preserve"> </w:t>
      </w:r>
      <w:proofErr w:type="spellStart"/>
      <w:r>
        <w:rPr>
          <w:i/>
          <w:sz w:val="22"/>
          <w:szCs w:val="22"/>
          <w:lang w:val="hu-HU"/>
        </w:rPr>
        <w:t>carcinoma</w:t>
      </w:r>
      <w:proofErr w:type="spellEnd"/>
      <w:r>
        <w:rPr>
          <w:i/>
          <w:sz w:val="22"/>
          <w:szCs w:val="22"/>
          <w:lang w:val="hu-HU"/>
        </w:rPr>
        <w:t xml:space="preserve"> megállapítására:</w:t>
      </w:r>
    </w:p>
    <w:p w14:paraId="2AE53D71" w14:textId="77777777" w:rsidR="00F51950" w:rsidRDefault="007C610D">
      <w:pPr>
        <w:tabs>
          <w:tab w:val="left" w:pos="567"/>
        </w:tabs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 xml:space="preserve">Eddig még nem igazolták a </w:t>
      </w:r>
      <w:proofErr w:type="spellStart"/>
      <w:r>
        <w:rPr>
          <w:sz w:val="22"/>
          <w:szCs w:val="22"/>
          <w:lang w:val="hu-HU"/>
        </w:rPr>
        <w:t>prostata</w:t>
      </w:r>
      <w:proofErr w:type="spellEnd"/>
      <w:r>
        <w:rPr>
          <w:sz w:val="22"/>
          <w:szCs w:val="22"/>
          <w:lang w:val="hu-HU"/>
        </w:rPr>
        <w:t xml:space="preserve"> </w:t>
      </w:r>
      <w:proofErr w:type="spellStart"/>
      <w:r>
        <w:rPr>
          <w:sz w:val="22"/>
          <w:szCs w:val="22"/>
          <w:lang w:val="hu-HU"/>
        </w:rPr>
        <w:t>carcinomás</w:t>
      </w:r>
      <w:proofErr w:type="spellEnd"/>
      <w:r>
        <w:rPr>
          <w:sz w:val="22"/>
          <w:szCs w:val="22"/>
          <w:lang w:val="hu-HU"/>
        </w:rPr>
        <w:t xml:space="preserve"> betegek 5 mg </w:t>
      </w:r>
      <w:proofErr w:type="spellStart"/>
      <w:r>
        <w:rPr>
          <w:sz w:val="22"/>
          <w:szCs w:val="22"/>
          <w:lang w:val="hu-HU"/>
        </w:rPr>
        <w:t>finaszteriddel</w:t>
      </w:r>
      <w:proofErr w:type="spellEnd"/>
      <w:r>
        <w:rPr>
          <w:sz w:val="22"/>
          <w:szCs w:val="22"/>
          <w:lang w:val="hu-HU"/>
        </w:rPr>
        <w:t xml:space="preserve"> történő kezelésének kedvező klinikai hatásait. A BPH-s, emelkedett szérum PSA szintű betegeket a kontrollált klinikai vizsgálatokban sorozatos PSA szint meghatározásokkal és prosztata-</w:t>
      </w:r>
      <w:proofErr w:type="spellStart"/>
      <w:r>
        <w:rPr>
          <w:sz w:val="22"/>
          <w:szCs w:val="22"/>
          <w:lang w:val="hu-HU"/>
        </w:rPr>
        <w:t>biopsziákkal</w:t>
      </w:r>
      <w:proofErr w:type="spellEnd"/>
      <w:r>
        <w:rPr>
          <w:sz w:val="22"/>
          <w:szCs w:val="22"/>
          <w:lang w:val="hu-HU"/>
        </w:rPr>
        <w:t xml:space="preserve"> ellenőrizték. Ezekben a BPH vizsgálatokban úgy tűnt, hogy az 5 mg </w:t>
      </w:r>
      <w:proofErr w:type="spellStart"/>
      <w:r>
        <w:rPr>
          <w:sz w:val="22"/>
          <w:szCs w:val="22"/>
          <w:lang w:val="hu-HU"/>
        </w:rPr>
        <w:t>finaszterid</w:t>
      </w:r>
      <w:proofErr w:type="spellEnd"/>
      <w:r>
        <w:rPr>
          <w:sz w:val="22"/>
          <w:szCs w:val="22"/>
          <w:lang w:val="hu-HU"/>
        </w:rPr>
        <w:t xml:space="preserve"> nem változtatja meg a prosztatarák felismerésének gyakoriságát és a prosztatarák összegezett gyakorisága nem különbözött számottevően az 5 mg </w:t>
      </w:r>
      <w:proofErr w:type="spellStart"/>
      <w:r>
        <w:rPr>
          <w:sz w:val="22"/>
          <w:szCs w:val="22"/>
          <w:lang w:val="hu-HU"/>
        </w:rPr>
        <w:t>finaszteriddel</w:t>
      </w:r>
      <w:proofErr w:type="spellEnd"/>
      <w:r>
        <w:rPr>
          <w:sz w:val="22"/>
          <w:szCs w:val="22"/>
          <w:lang w:val="hu-HU"/>
        </w:rPr>
        <w:t xml:space="preserve">, ill. a </w:t>
      </w:r>
      <w:proofErr w:type="spellStart"/>
      <w:r>
        <w:rPr>
          <w:sz w:val="22"/>
          <w:szCs w:val="22"/>
          <w:lang w:val="hu-HU"/>
        </w:rPr>
        <w:t>placebóval</w:t>
      </w:r>
      <w:proofErr w:type="spellEnd"/>
      <w:r>
        <w:rPr>
          <w:sz w:val="22"/>
          <w:szCs w:val="22"/>
          <w:lang w:val="hu-HU"/>
        </w:rPr>
        <w:t xml:space="preserve"> kezelt betege</w:t>
      </w:r>
      <w:r>
        <w:rPr>
          <w:sz w:val="22"/>
          <w:szCs w:val="22"/>
          <w:lang w:val="hu-HU"/>
        </w:rPr>
        <w:t>k körében.</w:t>
      </w:r>
    </w:p>
    <w:p w14:paraId="3772DB0A" w14:textId="77777777" w:rsidR="00F51950" w:rsidRDefault="00F51950">
      <w:pPr>
        <w:widowControl w:val="0"/>
        <w:rPr>
          <w:sz w:val="22"/>
          <w:szCs w:val="22"/>
          <w:lang w:val="hu-HU"/>
        </w:rPr>
      </w:pPr>
    </w:p>
    <w:p w14:paraId="4C49D0F2" w14:textId="77777777" w:rsidR="00F51950" w:rsidRDefault="007C610D">
      <w:pPr>
        <w:widowControl w:val="0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 xml:space="preserve">Az 5 mg </w:t>
      </w:r>
      <w:proofErr w:type="spellStart"/>
      <w:r>
        <w:rPr>
          <w:sz w:val="22"/>
          <w:szCs w:val="22"/>
          <w:lang w:val="hu-HU"/>
        </w:rPr>
        <w:t>finaszterid</w:t>
      </w:r>
      <w:proofErr w:type="spellEnd"/>
      <w:r>
        <w:rPr>
          <w:sz w:val="22"/>
          <w:szCs w:val="22"/>
          <w:lang w:val="hu-HU"/>
        </w:rPr>
        <w:t xml:space="preserve"> kezelés megkezdése előtt és időnként ezt követően is </w:t>
      </w:r>
      <w:proofErr w:type="spellStart"/>
      <w:r>
        <w:rPr>
          <w:sz w:val="22"/>
          <w:szCs w:val="22"/>
          <w:lang w:val="hu-HU"/>
        </w:rPr>
        <w:t>javallt</w:t>
      </w:r>
      <w:proofErr w:type="spellEnd"/>
      <w:r>
        <w:rPr>
          <w:sz w:val="22"/>
          <w:szCs w:val="22"/>
          <w:lang w:val="hu-HU"/>
        </w:rPr>
        <w:t xml:space="preserve"> a betegek </w:t>
      </w:r>
      <w:proofErr w:type="spellStart"/>
      <w:r>
        <w:rPr>
          <w:sz w:val="22"/>
          <w:szCs w:val="22"/>
          <w:lang w:val="hu-HU"/>
        </w:rPr>
        <w:t>rektális</w:t>
      </w:r>
      <w:proofErr w:type="spellEnd"/>
      <w:r>
        <w:rPr>
          <w:sz w:val="22"/>
          <w:szCs w:val="22"/>
          <w:lang w:val="hu-HU"/>
        </w:rPr>
        <w:t xml:space="preserve"> digitális és egyéb módszerrel történő vizsgálata prosztatarák kizárása céljából. A szérum PSA szint is használatos a prosztatarák kimutatására. Általánosságban véve, a kezelés előtt észlelt, 10 </w:t>
      </w:r>
      <w:proofErr w:type="spellStart"/>
      <w:r>
        <w:rPr>
          <w:sz w:val="22"/>
          <w:szCs w:val="22"/>
          <w:lang w:val="hu-HU"/>
        </w:rPr>
        <w:t>ng</w:t>
      </w:r>
      <w:proofErr w:type="spellEnd"/>
      <w:r>
        <w:rPr>
          <w:sz w:val="22"/>
          <w:szCs w:val="22"/>
          <w:lang w:val="hu-HU"/>
        </w:rPr>
        <w:t>/ml-t meghaladó (</w:t>
      </w:r>
      <w:proofErr w:type="spellStart"/>
      <w:r>
        <w:rPr>
          <w:sz w:val="22"/>
          <w:szCs w:val="22"/>
          <w:lang w:val="hu-HU"/>
        </w:rPr>
        <w:t>Hybritech</w:t>
      </w:r>
      <w:proofErr w:type="spellEnd"/>
      <w:r>
        <w:rPr>
          <w:sz w:val="22"/>
          <w:szCs w:val="22"/>
          <w:lang w:val="hu-HU"/>
        </w:rPr>
        <w:t xml:space="preserve"> módszerrel meghatározott) PSA-szint esetén további vizsgálatok szükségesek, és megfontolandó </w:t>
      </w:r>
      <w:proofErr w:type="spellStart"/>
      <w:r>
        <w:rPr>
          <w:sz w:val="22"/>
          <w:szCs w:val="22"/>
          <w:lang w:val="hu-HU"/>
        </w:rPr>
        <w:t>prosztatabiopszia</w:t>
      </w:r>
      <w:proofErr w:type="spellEnd"/>
      <w:r>
        <w:rPr>
          <w:sz w:val="22"/>
          <w:szCs w:val="22"/>
          <w:lang w:val="hu-HU"/>
        </w:rPr>
        <w:t xml:space="preserve"> elvégzése; 4-10 </w:t>
      </w:r>
      <w:proofErr w:type="spellStart"/>
      <w:r>
        <w:rPr>
          <w:sz w:val="22"/>
          <w:szCs w:val="22"/>
          <w:lang w:val="hu-HU"/>
        </w:rPr>
        <w:t>ng</w:t>
      </w:r>
      <w:proofErr w:type="spellEnd"/>
      <w:r>
        <w:rPr>
          <w:sz w:val="22"/>
          <w:szCs w:val="22"/>
          <w:lang w:val="hu-HU"/>
        </w:rPr>
        <w:t>/ml közötti PSA-szint észlelése esetén ajánlatos a további kivizsgál</w:t>
      </w:r>
      <w:r>
        <w:rPr>
          <w:sz w:val="22"/>
          <w:szCs w:val="22"/>
          <w:lang w:val="hu-HU"/>
        </w:rPr>
        <w:t xml:space="preserve">ás. A </w:t>
      </w:r>
      <w:proofErr w:type="spellStart"/>
      <w:r>
        <w:rPr>
          <w:sz w:val="22"/>
          <w:szCs w:val="22"/>
          <w:lang w:val="hu-HU"/>
        </w:rPr>
        <w:t>prostata</w:t>
      </w:r>
      <w:proofErr w:type="spellEnd"/>
      <w:r>
        <w:rPr>
          <w:sz w:val="22"/>
          <w:szCs w:val="22"/>
          <w:lang w:val="hu-HU"/>
        </w:rPr>
        <w:t xml:space="preserve"> </w:t>
      </w:r>
      <w:proofErr w:type="spellStart"/>
      <w:r>
        <w:rPr>
          <w:sz w:val="22"/>
          <w:szCs w:val="22"/>
          <w:lang w:val="hu-HU"/>
        </w:rPr>
        <w:t>carcinomában</w:t>
      </w:r>
      <w:proofErr w:type="spellEnd"/>
      <w:r>
        <w:rPr>
          <w:sz w:val="22"/>
          <w:szCs w:val="22"/>
          <w:lang w:val="hu-HU"/>
        </w:rPr>
        <w:t xml:space="preserve"> szenvedő/nem szenvedő férfiak szérum PSA-szint tartományai nagymértékben fedik egymást. Ezért, </w:t>
      </w:r>
      <w:proofErr w:type="spellStart"/>
      <w:r>
        <w:rPr>
          <w:sz w:val="22"/>
          <w:szCs w:val="22"/>
          <w:lang w:val="hu-HU"/>
        </w:rPr>
        <w:t>benignus</w:t>
      </w:r>
      <w:proofErr w:type="spellEnd"/>
      <w:r>
        <w:rPr>
          <w:sz w:val="22"/>
          <w:szCs w:val="22"/>
          <w:lang w:val="hu-HU"/>
        </w:rPr>
        <w:t xml:space="preserve"> </w:t>
      </w:r>
      <w:proofErr w:type="spellStart"/>
      <w:r>
        <w:rPr>
          <w:sz w:val="22"/>
          <w:szCs w:val="22"/>
          <w:lang w:val="hu-HU"/>
        </w:rPr>
        <w:t>prostata</w:t>
      </w:r>
      <w:proofErr w:type="spellEnd"/>
      <w:r>
        <w:rPr>
          <w:sz w:val="22"/>
          <w:szCs w:val="22"/>
          <w:lang w:val="hu-HU"/>
        </w:rPr>
        <w:t xml:space="preserve"> </w:t>
      </w:r>
      <w:proofErr w:type="spellStart"/>
      <w:r>
        <w:rPr>
          <w:sz w:val="22"/>
          <w:szCs w:val="22"/>
          <w:lang w:val="hu-HU"/>
        </w:rPr>
        <w:t>hyperplasiában</w:t>
      </w:r>
      <w:proofErr w:type="spellEnd"/>
      <w:r>
        <w:rPr>
          <w:sz w:val="22"/>
          <w:szCs w:val="22"/>
          <w:lang w:val="hu-HU"/>
        </w:rPr>
        <w:t xml:space="preserve"> szenvedő férfiak esetében a normál PSA-szint nem zárja ki a </w:t>
      </w:r>
      <w:proofErr w:type="spellStart"/>
      <w:r>
        <w:rPr>
          <w:sz w:val="22"/>
          <w:szCs w:val="22"/>
          <w:lang w:val="hu-HU"/>
        </w:rPr>
        <w:t>prostata</w:t>
      </w:r>
      <w:proofErr w:type="spellEnd"/>
      <w:r>
        <w:rPr>
          <w:sz w:val="22"/>
          <w:szCs w:val="22"/>
          <w:lang w:val="hu-HU"/>
        </w:rPr>
        <w:t xml:space="preserve"> </w:t>
      </w:r>
      <w:proofErr w:type="spellStart"/>
      <w:r>
        <w:rPr>
          <w:sz w:val="22"/>
          <w:szCs w:val="22"/>
          <w:lang w:val="hu-HU"/>
        </w:rPr>
        <w:t>carcinoma</w:t>
      </w:r>
      <w:proofErr w:type="spellEnd"/>
      <w:r>
        <w:rPr>
          <w:sz w:val="22"/>
          <w:szCs w:val="22"/>
          <w:lang w:val="hu-HU"/>
        </w:rPr>
        <w:t xml:space="preserve"> lehetőségét 5 mg </w:t>
      </w:r>
      <w:proofErr w:type="spellStart"/>
      <w:r>
        <w:rPr>
          <w:sz w:val="22"/>
          <w:szCs w:val="22"/>
          <w:lang w:val="hu-HU"/>
        </w:rPr>
        <w:t>finaszterid</w:t>
      </w:r>
      <w:proofErr w:type="spellEnd"/>
      <w:r>
        <w:rPr>
          <w:sz w:val="22"/>
          <w:szCs w:val="22"/>
          <w:lang w:val="hu-HU"/>
        </w:rPr>
        <w:t xml:space="preserve">-kezelés esetén sem. A kezelés előtt &lt;4 </w:t>
      </w:r>
      <w:proofErr w:type="spellStart"/>
      <w:r>
        <w:rPr>
          <w:sz w:val="22"/>
          <w:szCs w:val="22"/>
          <w:lang w:val="hu-HU"/>
        </w:rPr>
        <w:t>ng</w:t>
      </w:r>
      <w:proofErr w:type="spellEnd"/>
      <w:r>
        <w:rPr>
          <w:sz w:val="22"/>
          <w:szCs w:val="22"/>
          <w:lang w:val="hu-HU"/>
        </w:rPr>
        <w:t>/ml PSA szint nem zárja ki a prosztatarákot.</w:t>
      </w:r>
    </w:p>
    <w:p w14:paraId="46E1A43D" w14:textId="77777777" w:rsidR="00F51950" w:rsidRDefault="00F51950">
      <w:pPr>
        <w:widowControl w:val="0"/>
        <w:rPr>
          <w:sz w:val="22"/>
          <w:szCs w:val="22"/>
          <w:lang w:val="hu-HU"/>
        </w:rPr>
      </w:pPr>
    </w:p>
    <w:p w14:paraId="59668735" w14:textId="77777777" w:rsidR="00F51950" w:rsidRDefault="007C610D">
      <w:pPr>
        <w:widowControl w:val="0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 xml:space="preserve">Az 5 mg </w:t>
      </w:r>
      <w:proofErr w:type="spellStart"/>
      <w:r>
        <w:rPr>
          <w:sz w:val="22"/>
          <w:szCs w:val="22"/>
          <w:lang w:val="hu-HU"/>
        </w:rPr>
        <w:t>finaszterid</w:t>
      </w:r>
      <w:proofErr w:type="spellEnd"/>
      <w:r>
        <w:rPr>
          <w:sz w:val="22"/>
          <w:szCs w:val="22"/>
          <w:lang w:val="hu-HU"/>
        </w:rPr>
        <w:t xml:space="preserve"> kezelés kb. 50%-kal csökkenti a BPH-ban szenvedő betegek szérum PSA</w:t>
      </w:r>
      <w:r>
        <w:rPr>
          <w:sz w:val="22"/>
          <w:szCs w:val="22"/>
          <w:lang w:val="hu-HU"/>
        </w:rPr>
        <w:noBreakHyphen/>
        <w:t xml:space="preserve">koncentrációját még </w:t>
      </w:r>
      <w:proofErr w:type="spellStart"/>
      <w:r>
        <w:rPr>
          <w:sz w:val="22"/>
          <w:szCs w:val="22"/>
          <w:lang w:val="hu-HU"/>
        </w:rPr>
        <w:t>prostata</w:t>
      </w:r>
      <w:proofErr w:type="spellEnd"/>
      <w:r>
        <w:rPr>
          <w:sz w:val="22"/>
          <w:szCs w:val="22"/>
          <w:lang w:val="hu-HU"/>
        </w:rPr>
        <w:t xml:space="preserve"> </w:t>
      </w:r>
      <w:proofErr w:type="spellStart"/>
      <w:r>
        <w:rPr>
          <w:sz w:val="22"/>
          <w:szCs w:val="22"/>
          <w:lang w:val="hu-HU"/>
        </w:rPr>
        <w:t>carcinoma</w:t>
      </w:r>
      <w:proofErr w:type="spellEnd"/>
      <w:r>
        <w:rPr>
          <w:sz w:val="22"/>
          <w:szCs w:val="22"/>
          <w:lang w:val="hu-HU"/>
        </w:rPr>
        <w:t xml:space="preserve"> jelenlétében is. Ezt a szérum PSA-szint csökkenést a PSA adatok értékelésekor figyelembe kell venni az 5 mg </w:t>
      </w:r>
      <w:proofErr w:type="spellStart"/>
      <w:r>
        <w:rPr>
          <w:sz w:val="22"/>
          <w:szCs w:val="22"/>
          <w:lang w:val="hu-HU"/>
        </w:rPr>
        <w:t>finaszteriddel</w:t>
      </w:r>
      <w:proofErr w:type="spellEnd"/>
      <w:r>
        <w:rPr>
          <w:sz w:val="22"/>
          <w:szCs w:val="22"/>
          <w:lang w:val="hu-HU"/>
        </w:rPr>
        <w:t xml:space="preserve"> kezelt BPH-ban szenvedő betegekben, de ez alapján nem zárható ki a fennálló </w:t>
      </w:r>
      <w:proofErr w:type="spellStart"/>
      <w:r>
        <w:rPr>
          <w:sz w:val="22"/>
          <w:szCs w:val="22"/>
          <w:lang w:val="hu-HU"/>
        </w:rPr>
        <w:t>prostata</w:t>
      </w:r>
      <w:proofErr w:type="spellEnd"/>
      <w:r>
        <w:rPr>
          <w:sz w:val="22"/>
          <w:szCs w:val="22"/>
          <w:lang w:val="hu-HU"/>
        </w:rPr>
        <w:t xml:space="preserve"> </w:t>
      </w:r>
      <w:proofErr w:type="spellStart"/>
      <w:r>
        <w:rPr>
          <w:sz w:val="22"/>
          <w:szCs w:val="22"/>
          <w:lang w:val="hu-HU"/>
        </w:rPr>
        <w:t>carcinoma</w:t>
      </w:r>
      <w:proofErr w:type="spellEnd"/>
      <w:r>
        <w:rPr>
          <w:sz w:val="22"/>
          <w:szCs w:val="22"/>
          <w:lang w:val="hu-HU"/>
        </w:rPr>
        <w:t xml:space="preserve"> lehetősége. Ez a csökkenés előre látható a teljes PSA-értéktartományban, mértéke azonban betegenként különböző lehet. Egy 4 évig tartó, kettős vak, placebo-kontrollos, hosszú </w:t>
      </w:r>
      <w:r>
        <w:rPr>
          <w:sz w:val="22"/>
          <w:szCs w:val="22"/>
          <w:lang w:val="hu-HU"/>
        </w:rPr>
        <w:t xml:space="preserve">távú hatékonyság és biztonságosság vizsgálatban </w:t>
      </w:r>
      <w:r>
        <w:rPr>
          <w:sz w:val="22"/>
          <w:szCs w:val="22"/>
          <w:lang w:val="hu-HU"/>
        </w:rPr>
        <w:lastRenderedPageBreak/>
        <w:t xml:space="preserve">(PLESS) </w:t>
      </w:r>
      <w:proofErr w:type="spellStart"/>
      <w:r>
        <w:rPr>
          <w:sz w:val="22"/>
          <w:szCs w:val="22"/>
          <w:lang w:val="hu-HU"/>
        </w:rPr>
        <w:t>finaszteriddel</w:t>
      </w:r>
      <w:proofErr w:type="spellEnd"/>
      <w:r>
        <w:rPr>
          <w:sz w:val="22"/>
          <w:szCs w:val="22"/>
          <w:lang w:val="hu-HU"/>
        </w:rPr>
        <w:t xml:space="preserve"> kezelt több mint 3000 beteg PSA adatainak analízise azt igazolta, hogy a legalább 6 hónapon keresztül 5 mg </w:t>
      </w:r>
      <w:proofErr w:type="spellStart"/>
      <w:r>
        <w:rPr>
          <w:sz w:val="22"/>
          <w:szCs w:val="22"/>
          <w:lang w:val="hu-HU"/>
        </w:rPr>
        <w:t>finaszterid</w:t>
      </w:r>
      <w:proofErr w:type="spellEnd"/>
      <w:r>
        <w:rPr>
          <w:sz w:val="22"/>
          <w:szCs w:val="22"/>
          <w:lang w:val="hu-HU"/>
        </w:rPr>
        <w:t xml:space="preserve"> kezelésben részesülő betegek meghatározott szérum PSA</w:t>
      </w:r>
      <w:r>
        <w:rPr>
          <w:sz w:val="22"/>
          <w:szCs w:val="22"/>
          <w:lang w:val="hu-HU"/>
        </w:rPr>
        <w:noBreakHyphen/>
        <w:t xml:space="preserve">szintjének a kétszeresét kell figyelembe venni, ha a mérés eredményét a kezeletlen férfiak normál tartományával kívánják összevetni. Ezzel a korrekcióval megőrizhető a PSA-szint meghatározás érzékenysége és </w:t>
      </w:r>
      <w:proofErr w:type="spellStart"/>
      <w:r>
        <w:rPr>
          <w:sz w:val="22"/>
          <w:szCs w:val="22"/>
          <w:lang w:val="hu-HU"/>
        </w:rPr>
        <w:t>specificitása</w:t>
      </w:r>
      <w:proofErr w:type="spellEnd"/>
      <w:r>
        <w:rPr>
          <w:sz w:val="22"/>
          <w:szCs w:val="22"/>
          <w:lang w:val="hu-HU"/>
        </w:rPr>
        <w:t xml:space="preserve">, és nem csökken a </w:t>
      </w:r>
      <w:proofErr w:type="spellStart"/>
      <w:r>
        <w:rPr>
          <w:sz w:val="22"/>
          <w:szCs w:val="22"/>
          <w:lang w:val="hu-HU"/>
        </w:rPr>
        <w:t>prostata</w:t>
      </w:r>
      <w:proofErr w:type="spellEnd"/>
      <w:r>
        <w:rPr>
          <w:sz w:val="22"/>
          <w:szCs w:val="22"/>
          <w:lang w:val="hu-HU"/>
        </w:rPr>
        <w:t xml:space="preserve"> </w:t>
      </w:r>
      <w:proofErr w:type="spellStart"/>
      <w:r>
        <w:rPr>
          <w:sz w:val="22"/>
          <w:szCs w:val="22"/>
          <w:lang w:val="hu-HU"/>
        </w:rPr>
        <w:t>carcinoma</w:t>
      </w:r>
      <w:proofErr w:type="spellEnd"/>
      <w:r>
        <w:rPr>
          <w:sz w:val="22"/>
          <w:szCs w:val="22"/>
          <w:lang w:val="hu-HU"/>
        </w:rPr>
        <w:t xml:space="preserve"> felismerés</w:t>
      </w:r>
      <w:r>
        <w:rPr>
          <w:sz w:val="22"/>
          <w:szCs w:val="22"/>
          <w:lang w:val="hu-HU"/>
        </w:rPr>
        <w:t>ének esélye.</w:t>
      </w:r>
    </w:p>
    <w:p w14:paraId="4D5DEE4B" w14:textId="77777777" w:rsidR="00F51950" w:rsidRDefault="00F51950">
      <w:pPr>
        <w:widowControl w:val="0"/>
        <w:rPr>
          <w:sz w:val="22"/>
          <w:szCs w:val="22"/>
          <w:lang w:val="hu-HU"/>
        </w:rPr>
      </w:pPr>
    </w:p>
    <w:p w14:paraId="278B9E9F" w14:textId="77777777" w:rsidR="00F51950" w:rsidRDefault="007C610D">
      <w:pPr>
        <w:tabs>
          <w:tab w:val="left" w:pos="567"/>
        </w:tabs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 xml:space="preserve">Az 5 mg </w:t>
      </w:r>
      <w:proofErr w:type="spellStart"/>
      <w:r>
        <w:rPr>
          <w:sz w:val="22"/>
          <w:szCs w:val="22"/>
          <w:lang w:val="hu-HU"/>
        </w:rPr>
        <w:t>finaszteriddel</w:t>
      </w:r>
      <w:proofErr w:type="spellEnd"/>
      <w:r>
        <w:rPr>
          <w:sz w:val="22"/>
          <w:szCs w:val="22"/>
          <w:lang w:val="hu-HU"/>
        </w:rPr>
        <w:t xml:space="preserve"> kezelt betegek tartósan magas PSA-szintjeit körültekintően kell vizsgálni, többek között a beteg rossz </w:t>
      </w:r>
      <w:proofErr w:type="spellStart"/>
      <w:r>
        <w:rPr>
          <w:sz w:val="22"/>
          <w:szCs w:val="22"/>
          <w:lang w:val="hu-HU"/>
        </w:rPr>
        <w:t>compliance</w:t>
      </w:r>
      <w:proofErr w:type="spellEnd"/>
      <w:r>
        <w:rPr>
          <w:sz w:val="22"/>
          <w:szCs w:val="22"/>
          <w:lang w:val="hu-HU"/>
        </w:rPr>
        <w:t>-ével is számolni kell.</w:t>
      </w:r>
    </w:p>
    <w:p w14:paraId="3250F867" w14:textId="77777777" w:rsidR="00F51950" w:rsidRDefault="00F51950">
      <w:pPr>
        <w:tabs>
          <w:tab w:val="left" w:pos="567"/>
        </w:tabs>
        <w:rPr>
          <w:sz w:val="22"/>
          <w:szCs w:val="22"/>
          <w:lang w:val="hu-HU"/>
        </w:rPr>
      </w:pPr>
    </w:p>
    <w:p w14:paraId="67565B8F" w14:textId="77777777" w:rsidR="00F51950" w:rsidRDefault="007C610D">
      <w:pPr>
        <w:tabs>
          <w:tab w:val="left" w:pos="567"/>
        </w:tabs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 xml:space="preserve">Az 5 mg </w:t>
      </w:r>
      <w:proofErr w:type="spellStart"/>
      <w:r>
        <w:rPr>
          <w:sz w:val="22"/>
          <w:szCs w:val="22"/>
          <w:lang w:val="hu-HU"/>
        </w:rPr>
        <w:t>finaszterid</w:t>
      </w:r>
      <w:proofErr w:type="spellEnd"/>
      <w:r>
        <w:rPr>
          <w:sz w:val="22"/>
          <w:szCs w:val="22"/>
          <w:lang w:val="hu-HU"/>
        </w:rPr>
        <w:t xml:space="preserve"> a szabad PSA hányadot (a szabad PSA és </w:t>
      </w:r>
      <w:proofErr w:type="spellStart"/>
      <w:r>
        <w:rPr>
          <w:sz w:val="22"/>
          <w:szCs w:val="22"/>
          <w:lang w:val="hu-HU"/>
        </w:rPr>
        <w:t>össz</w:t>
      </w:r>
      <w:proofErr w:type="spellEnd"/>
      <w:r>
        <w:rPr>
          <w:sz w:val="22"/>
          <w:szCs w:val="22"/>
          <w:lang w:val="hu-HU"/>
        </w:rPr>
        <w:t xml:space="preserve">-PSA arányát) nem csökkenti szignifikáns mértékben, és az 5 mg </w:t>
      </w:r>
      <w:proofErr w:type="spellStart"/>
      <w:r>
        <w:rPr>
          <w:sz w:val="22"/>
          <w:szCs w:val="22"/>
          <w:lang w:val="hu-HU"/>
        </w:rPr>
        <w:t>finaszterid</w:t>
      </w:r>
      <w:proofErr w:type="spellEnd"/>
      <w:r>
        <w:rPr>
          <w:sz w:val="22"/>
          <w:szCs w:val="22"/>
          <w:lang w:val="hu-HU"/>
        </w:rPr>
        <w:t xml:space="preserve"> befolyása alatt állandó marad. Amennyiben a szabad PSA-hányadot határozzák meg a </w:t>
      </w:r>
      <w:proofErr w:type="spellStart"/>
      <w:r>
        <w:rPr>
          <w:sz w:val="22"/>
          <w:szCs w:val="22"/>
          <w:lang w:val="hu-HU"/>
        </w:rPr>
        <w:t>prostata</w:t>
      </w:r>
      <w:proofErr w:type="spellEnd"/>
      <w:r>
        <w:rPr>
          <w:sz w:val="22"/>
          <w:szCs w:val="22"/>
          <w:lang w:val="hu-HU"/>
        </w:rPr>
        <w:t xml:space="preserve"> </w:t>
      </w:r>
      <w:proofErr w:type="spellStart"/>
      <w:r>
        <w:rPr>
          <w:sz w:val="22"/>
          <w:szCs w:val="22"/>
          <w:lang w:val="hu-HU"/>
        </w:rPr>
        <w:t>carcinoma</w:t>
      </w:r>
      <w:proofErr w:type="spellEnd"/>
      <w:r>
        <w:rPr>
          <w:sz w:val="22"/>
          <w:szCs w:val="22"/>
          <w:lang w:val="hu-HU"/>
        </w:rPr>
        <w:t xml:space="preserve"> diagnosztizálására, nem szükséges a korrekció.</w:t>
      </w:r>
    </w:p>
    <w:p w14:paraId="77037C79" w14:textId="77777777" w:rsidR="00F51950" w:rsidRDefault="00F51950">
      <w:pPr>
        <w:tabs>
          <w:tab w:val="left" w:pos="567"/>
        </w:tabs>
        <w:rPr>
          <w:sz w:val="22"/>
          <w:szCs w:val="22"/>
          <w:lang w:val="hu-HU"/>
        </w:rPr>
      </w:pPr>
    </w:p>
    <w:p w14:paraId="5BCB3401" w14:textId="77777777" w:rsidR="00F51950" w:rsidRDefault="007C610D">
      <w:pPr>
        <w:keepNext/>
        <w:keepLines/>
        <w:rPr>
          <w:i/>
          <w:sz w:val="22"/>
          <w:szCs w:val="22"/>
          <w:lang w:val="hu-HU"/>
        </w:rPr>
      </w:pPr>
      <w:r>
        <w:rPr>
          <w:i/>
          <w:sz w:val="22"/>
          <w:szCs w:val="22"/>
          <w:lang w:val="hu-HU"/>
        </w:rPr>
        <w:t>Interakciók gyógyszer</w:t>
      </w:r>
      <w:r>
        <w:rPr>
          <w:i/>
          <w:sz w:val="22"/>
          <w:szCs w:val="22"/>
          <w:lang w:val="hu-HU"/>
        </w:rPr>
        <w:noBreakHyphen/>
        <w:t xml:space="preserve"> és laboratóriumi vizsgálatok eredményeivel</w:t>
      </w:r>
    </w:p>
    <w:p w14:paraId="1D96E28E" w14:textId="77777777" w:rsidR="00F51950" w:rsidRDefault="00F51950">
      <w:pPr>
        <w:keepNext/>
        <w:keepLines/>
        <w:rPr>
          <w:i/>
          <w:sz w:val="22"/>
          <w:szCs w:val="22"/>
          <w:lang w:val="hu-HU"/>
        </w:rPr>
      </w:pPr>
    </w:p>
    <w:p w14:paraId="407E3368" w14:textId="77777777" w:rsidR="00F51950" w:rsidRDefault="007C610D">
      <w:pPr>
        <w:keepNext/>
        <w:keepLines/>
        <w:rPr>
          <w:i/>
          <w:sz w:val="22"/>
          <w:szCs w:val="22"/>
          <w:lang w:val="hu-HU"/>
        </w:rPr>
      </w:pPr>
      <w:r>
        <w:rPr>
          <w:i/>
          <w:sz w:val="22"/>
          <w:szCs w:val="22"/>
          <w:lang w:val="hu-HU"/>
        </w:rPr>
        <w:t>A PSA</w:t>
      </w:r>
      <w:r>
        <w:rPr>
          <w:i/>
          <w:sz w:val="22"/>
          <w:szCs w:val="22"/>
          <w:lang w:val="hu-HU"/>
        </w:rPr>
        <w:noBreakHyphen/>
        <w:t>szintekre gyakorolt hatás</w:t>
      </w:r>
    </w:p>
    <w:p w14:paraId="4487041B" w14:textId="77777777" w:rsidR="00F51950" w:rsidRDefault="007C610D">
      <w:pPr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 xml:space="preserve">A szérum PSA-szint összefüggést mutat a beteg életkorával és a prosztata méretével, illetve a prosztata mérete és a beteg életkora között is van összefüggés. A laboratórium által meghatározott PSA-szint értékelésekor figyelembe kell venni azt a tényt, hogy az 5 mg </w:t>
      </w:r>
      <w:proofErr w:type="spellStart"/>
      <w:r>
        <w:rPr>
          <w:sz w:val="22"/>
          <w:szCs w:val="22"/>
          <w:lang w:val="hu-HU"/>
        </w:rPr>
        <w:t>finaszterid</w:t>
      </w:r>
      <w:proofErr w:type="spellEnd"/>
      <w:r>
        <w:rPr>
          <w:sz w:val="22"/>
          <w:szCs w:val="22"/>
          <w:lang w:val="hu-HU"/>
        </w:rPr>
        <w:t xml:space="preserve">-kezelés hatására a betegek PSA-szintje lecsökken. A legtöbb beteg esetében a PSA-szint gyors csökkenése figyelhető meg a kezelés első hónapjaiban, majd ezután a PSA-szint egy új alapértéken stabilizálódik. A kezelés utáni alapérték megközelítőleg a fele a kezelés előtti, kiindulási értéknek. Ezért átlagos betegek esetében, akik legalább hat hónapon át 5 mg </w:t>
      </w:r>
      <w:proofErr w:type="spellStart"/>
      <w:r>
        <w:rPr>
          <w:sz w:val="22"/>
          <w:szCs w:val="22"/>
          <w:lang w:val="hu-HU"/>
        </w:rPr>
        <w:t>finaszterid</w:t>
      </w:r>
      <w:proofErr w:type="spellEnd"/>
      <w:r>
        <w:rPr>
          <w:sz w:val="22"/>
          <w:szCs w:val="22"/>
          <w:lang w:val="hu-HU"/>
        </w:rPr>
        <w:t>-kezelésben részesültek, a mért szérum PSA-szint kétszeresét kell a kezeletlen férfiakon meghatározott normáltartománnyal összevet</w:t>
      </w:r>
      <w:r>
        <w:rPr>
          <w:sz w:val="22"/>
          <w:szCs w:val="22"/>
          <w:lang w:val="hu-HU"/>
        </w:rPr>
        <w:t xml:space="preserve">ni. A klinikai magyarázattal kapcsolatban lásd a 4.4 pont, Különleges figyelmeztetések és az alkalmazással kapcsolatos óvintézkedések „Hatások a prosztata-specifikus antigén (PSA) szintjére és a </w:t>
      </w:r>
      <w:proofErr w:type="spellStart"/>
      <w:r>
        <w:rPr>
          <w:sz w:val="22"/>
          <w:szCs w:val="22"/>
          <w:lang w:val="hu-HU"/>
        </w:rPr>
        <w:t>prostata</w:t>
      </w:r>
      <w:proofErr w:type="spellEnd"/>
      <w:r>
        <w:rPr>
          <w:sz w:val="22"/>
          <w:szCs w:val="22"/>
          <w:lang w:val="hu-HU"/>
        </w:rPr>
        <w:t xml:space="preserve"> </w:t>
      </w:r>
      <w:proofErr w:type="spellStart"/>
      <w:r>
        <w:rPr>
          <w:sz w:val="22"/>
          <w:szCs w:val="22"/>
          <w:lang w:val="hu-HU"/>
        </w:rPr>
        <w:t>carcinoma</w:t>
      </w:r>
      <w:proofErr w:type="spellEnd"/>
      <w:r>
        <w:rPr>
          <w:sz w:val="22"/>
          <w:szCs w:val="22"/>
          <w:lang w:val="hu-HU"/>
        </w:rPr>
        <w:t xml:space="preserve"> megállapítására” bekezdését.</w:t>
      </w:r>
    </w:p>
    <w:p w14:paraId="0AB56C29" w14:textId="77777777" w:rsidR="00F51950" w:rsidRDefault="00F51950">
      <w:pPr>
        <w:tabs>
          <w:tab w:val="left" w:pos="567"/>
        </w:tabs>
        <w:rPr>
          <w:sz w:val="22"/>
          <w:szCs w:val="22"/>
          <w:lang w:val="hu-HU"/>
        </w:rPr>
      </w:pPr>
    </w:p>
    <w:p w14:paraId="6D030708" w14:textId="77777777" w:rsidR="00F51950" w:rsidRDefault="007C610D">
      <w:pPr>
        <w:tabs>
          <w:tab w:val="left" w:pos="567"/>
        </w:tabs>
        <w:rPr>
          <w:i/>
          <w:sz w:val="22"/>
          <w:szCs w:val="22"/>
          <w:lang w:val="hu-HU"/>
        </w:rPr>
      </w:pPr>
      <w:r>
        <w:rPr>
          <w:i/>
          <w:sz w:val="22"/>
          <w:szCs w:val="22"/>
          <w:lang w:val="hu-HU"/>
        </w:rPr>
        <w:t>Emlőrák férfiaknál</w:t>
      </w:r>
    </w:p>
    <w:p w14:paraId="2831A935" w14:textId="77777777" w:rsidR="00F51950" w:rsidRDefault="007C610D">
      <w:pPr>
        <w:tabs>
          <w:tab w:val="left" w:pos="567"/>
        </w:tabs>
        <w:rPr>
          <w:i/>
          <w:sz w:val="22"/>
          <w:szCs w:val="22"/>
          <w:lang w:val="hu-HU"/>
        </w:rPr>
      </w:pPr>
      <w:r>
        <w:rPr>
          <w:sz w:val="22"/>
          <w:szCs w:val="22"/>
          <w:lang w:val="hu-HU"/>
        </w:rPr>
        <w:t xml:space="preserve">Emlőrákról számoltak be 5 mg </w:t>
      </w:r>
      <w:proofErr w:type="spellStart"/>
      <w:r>
        <w:rPr>
          <w:sz w:val="22"/>
          <w:szCs w:val="22"/>
          <w:lang w:val="hu-HU"/>
        </w:rPr>
        <w:t>finaszteridet</w:t>
      </w:r>
      <w:proofErr w:type="spellEnd"/>
      <w:r>
        <w:rPr>
          <w:sz w:val="22"/>
          <w:szCs w:val="22"/>
          <w:lang w:val="hu-HU"/>
        </w:rPr>
        <w:t xml:space="preserve"> szedő férfiak körében a klinikai vizsgálatok során és a forgalomba hozatal utáni időszakban. Az orvosnak figyelmeztetnie kell a beteget, hogy azonnal jelezze, ha bármilyen változást talál a mellszövetében, mint például csomók, fájdalom, </w:t>
      </w:r>
      <w:proofErr w:type="spellStart"/>
      <w:r>
        <w:rPr>
          <w:sz w:val="22"/>
          <w:szCs w:val="22"/>
          <w:lang w:val="hu-HU"/>
        </w:rPr>
        <w:t>gynaecomastia</w:t>
      </w:r>
      <w:proofErr w:type="spellEnd"/>
      <w:r>
        <w:rPr>
          <w:sz w:val="22"/>
          <w:szCs w:val="22"/>
          <w:lang w:val="hu-HU"/>
        </w:rPr>
        <w:t xml:space="preserve"> vagy a mellbimbó </w:t>
      </w:r>
      <w:proofErr w:type="spellStart"/>
      <w:r>
        <w:rPr>
          <w:sz w:val="22"/>
          <w:szCs w:val="22"/>
          <w:lang w:val="hu-HU"/>
        </w:rPr>
        <w:t>váladékozása</w:t>
      </w:r>
      <w:proofErr w:type="spellEnd"/>
      <w:r>
        <w:rPr>
          <w:sz w:val="22"/>
          <w:szCs w:val="22"/>
          <w:lang w:val="hu-HU"/>
        </w:rPr>
        <w:t>.</w:t>
      </w:r>
    </w:p>
    <w:p w14:paraId="14350DEE" w14:textId="77777777" w:rsidR="00F51950" w:rsidRDefault="00F51950">
      <w:pPr>
        <w:ind w:left="567" w:hanging="567"/>
        <w:rPr>
          <w:b/>
          <w:sz w:val="22"/>
          <w:szCs w:val="22"/>
          <w:lang w:val="hu-HU"/>
        </w:rPr>
      </w:pPr>
    </w:p>
    <w:p w14:paraId="5264155D" w14:textId="77777777" w:rsidR="00F51950" w:rsidRDefault="007C610D">
      <w:pPr>
        <w:ind w:left="567" w:hanging="567"/>
        <w:rPr>
          <w:i/>
          <w:sz w:val="22"/>
          <w:szCs w:val="22"/>
          <w:lang w:val="hu-HU"/>
        </w:rPr>
      </w:pPr>
      <w:r>
        <w:rPr>
          <w:i/>
          <w:sz w:val="22"/>
          <w:szCs w:val="22"/>
          <w:lang w:val="hu-HU"/>
        </w:rPr>
        <w:t>Gyermekek és serdülők</w:t>
      </w:r>
    </w:p>
    <w:p w14:paraId="64946993" w14:textId="77777777" w:rsidR="00F51950" w:rsidRDefault="007C610D">
      <w:pPr>
        <w:ind w:left="567" w:hanging="567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 xml:space="preserve">A </w:t>
      </w:r>
      <w:proofErr w:type="spellStart"/>
      <w:r>
        <w:rPr>
          <w:sz w:val="22"/>
          <w:szCs w:val="22"/>
          <w:lang w:val="hu-HU"/>
        </w:rPr>
        <w:t>finaszterid</w:t>
      </w:r>
      <w:proofErr w:type="spellEnd"/>
      <w:r>
        <w:rPr>
          <w:sz w:val="22"/>
          <w:szCs w:val="22"/>
          <w:lang w:val="hu-HU"/>
        </w:rPr>
        <w:t xml:space="preserve"> alkalmazása nem </w:t>
      </w:r>
      <w:proofErr w:type="spellStart"/>
      <w:r>
        <w:rPr>
          <w:sz w:val="22"/>
          <w:szCs w:val="22"/>
          <w:lang w:val="hu-HU"/>
        </w:rPr>
        <w:t>javallt</w:t>
      </w:r>
      <w:proofErr w:type="spellEnd"/>
      <w:r>
        <w:rPr>
          <w:sz w:val="22"/>
          <w:szCs w:val="22"/>
          <w:lang w:val="hu-HU"/>
        </w:rPr>
        <w:t xml:space="preserve"> gyermekkorban.</w:t>
      </w:r>
    </w:p>
    <w:p w14:paraId="2CA30F9C" w14:textId="77777777" w:rsidR="00F51950" w:rsidRDefault="007C610D">
      <w:pPr>
        <w:rPr>
          <w:i/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Biztonságosságát és hatásosságát gyermekek esetében nem igazolták.</w:t>
      </w:r>
    </w:p>
    <w:p w14:paraId="069A9A09" w14:textId="77777777" w:rsidR="00F51950" w:rsidRDefault="00F51950">
      <w:pPr>
        <w:rPr>
          <w:sz w:val="22"/>
          <w:szCs w:val="22"/>
          <w:lang w:val="hu-HU"/>
        </w:rPr>
      </w:pPr>
    </w:p>
    <w:p w14:paraId="7413EDE2" w14:textId="77777777" w:rsidR="00F51950" w:rsidRDefault="007C610D">
      <w:pPr>
        <w:rPr>
          <w:i/>
          <w:sz w:val="22"/>
          <w:szCs w:val="22"/>
          <w:lang w:val="hu-HU"/>
        </w:rPr>
      </w:pPr>
      <w:r>
        <w:rPr>
          <w:i/>
          <w:sz w:val="22"/>
          <w:szCs w:val="22"/>
          <w:lang w:val="hu-HU"/>
        </w:rPr>
        <w:t>Májelégtelenség</w:t>
      </w:r>
    </w:p>
    <w:p w14:paraId="3B99F428" w14:textId="77777777" w:rsidR="00F51950" w:rsidRDefault="007C610D">
      <w:pPr>
        <w:rPr>
          <w:i/>
          <w:sz w:val="22"/>
          <w:szCs w:val="22"/>
          <w:lang w:val="hu-HU"/>
        </w:rPr>
      </w:pPr>
      <w:r>
        <w:rPr>
          <w:sz w:val="22"/>
          <w:szCs w:val="22"/>
          <w:lang w:val="hu-HU"/>
        </w:rPr>
        <w:t xml:space="preserve">Nem vizsgálták a májelégtelenség hatását a </w:t>
      </w:r>
      <w:proofErr w:type="spellStart"/>
      <w:r>
        <w:rPr>
          <w:sz w:val="22"/>
          <w:szCs w:val="22"/>
          <w:lang w:val="hu-HU"/>
        </w:rPr>
        <w:t>finaszterid</w:t>
      </w:r>
      <w:proofErr w:type="spellEnd"/>
      <w:r>
        <w:rPr>
          <w:sz w:val="22"/>
          <w:szCs w:val="22"/>
          <w:lang w:val="hu-HU"/>
        </w:rPr>
        <w:t xml:space="preserve"> </w:t>
      </w:r>
      <w:proofErr w:type="spellStart"/>
      <w:r>
        <w:rPr>
          <w:sz w:val="22"/>
          <w:szCs w:val="22"/>
          <w:lang w:val="hu-HU"/>
        </w:rPr>
        <w:t>farmakokinetikájára</w:t>
      </w:r>
      <w:proofErr w:type="spellEnd"/>
      <w:r>
        <w:rPr>
          <w:sz w:val="22"/>
          <w:szCs w:val="22"/>
          <w:lang w:val="hu-HU"/>
        </w:rPr>
        <w:t>.</w:t>
      </w:r>
    </w:p>
    <w:p w14:paraId="1C388284" w14:textId="77777777" w:rsidR="00F51950" w:rsidRDefault="00F51950">
      <w:pPr>
        <w:rPr>
          <w:sz w:val="22"/>
          <w:szCs w:val="22"/>
          <w:lang w:val="hu-HU"/>
        </w:rPr>
      </w:pPr>
    </w:p>
    <w:p w14:paraId="3EF3CF94" w14:textId="77777777" w:rsidR="00F51950" w:rsidRDefault="007C610D">
      <w:pPr>
        <w:rPr>
          <w:i/>
          <w:sz w:val="22"/>
          <w:szCs w:val="22"/>
          <w:lang w:val="hu-HU"/>
        </w:rPr>
      </w:pPr>
      <w:r>
        <w:rPr>
          <w:i/>
          <w:sz w:val="22"/>
          <w:szCs w:val="22"/>
          <w:lang w:val="hu-HU"/>
        </w:rPr>
        <w:t xml:space="preserve">A </w:t>
      </w:r>
      <w:proofErr w:type="spellStart"/>
      <w:r>
        <w:rPr>
          <w:i/>
          <w:sz w:val="22"/>
          <w:szCs w:val="22"/>
          <w:lang w:val="hu-HU"/>
        </w:rPr>
        <w:t>Finpros</w:t>
      </w:r>
      <w:proofErr w:type="spellEnd"/>
      <w:r>
        <w:rPr>
          <w:i/>
          <w:sz w:val="22"/>
          <w:szCs w:val="22"/>
          <w:lang w:val="hu-HU"/>
        </w:rPr>
        <w:t xml:space="preserve"> </w:t>
      </w:r>
      <w:proofErr w:type="spellStart"/>
      <w:r>
        <w:rPr>
          <w:i/>
          <w:sz w:val="22"/>
          <w:szCs w:val="22"/>
          <w:lang w:val="hu-HU"/>
        </w:rPr>
        <w:t>laktózt</w:t>
      </w:r>
      <w:proofErr w:type="spellEnd"/>
      <w:r>
        <w:rPr>
          <w:i/>
          <w:sz w:val="22"/>
          <w:szCs w:val="22"/>
          <w:lang w:val="hu-HU"/>
        </w:rPr>
        <w:t xml:space="preserve"> és nátriumot tartalmaz</w:t>
      </w:r>
    </w:p>
    <w:p w14:paraId="2A6F4180" w14:textId="77777777" w:rsidR="00F51950" w:rsidRDefault="007C610D">
      <w:pPr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 xml:space="preserve">A </w:t>
      </w:r>
      <w:proofErr w:type="spellStart"/>
      <w:r>
        <w:rPr>
          <w:sz w:val="22"/>
          <w:szCs w:val="22"/>
          <w:lang w:val="hu-HU"/>
        </w:rPr>
        <w:t>Finpros</w:t>
      </w:r>
      <w:proofErr w:type="spellEnd"/>
      <w:r>
        <w:rPr>
          <w:sz w:val="22"/>
          <w:szCs w:val="22"/>
          <w:lang w:val="hu-HU"/>
        </w:rPr>
        <w:t xml:space="preserve"> laktóz-</w:t>
      </w:r>
      <w:proofErr w:type="spellStart"/>
      <w:r>
        <w:rPr>
          <w:sz w:val="22"/>
          <w:szCs w:val="22"/>
          <w:lang w:val="hu-HU"/>
        </w:rPr>
        <w:t>monohidrátot</w:t>
      </w:r>
      <w:proofErr w:type="spellEnd"/>
      <w:r>
        <w:rPr>
          <w:sz w:val="22"/>
          <w:szCs w:val="22"/>
          <w:lang w:val="hu-HU"/>
        </w:rPr>
        <w:t xml:space="preserve"> tartalmaz. </w:t>
      </w:r>
      <w:r>
        <w:rPr>
          <w:bCs/>
          <w:sz w:val="22"/>
          <w:szCs w:val="22"/>
          <w:lang w:val="hu-HU"/>
        </w:rPr>
        <w:t xml:space="preserve">Ritkán előforduló, </w:t>
      </w:r>
      <w:r>
        <w:rPr>
          <w:sz w:val="22"/>
          <w:szCs w:val="22"/>
          <w:lang w:val="hu-HU"/>
        </w:rPr>
        <w:t xml:space="preserve">örökletes </w:t>
      </w:r>
      <w:proofErr w:type="spellStart"/>
      <w:r>
        <w:rPr>
          <w:sz w:val="22"/>
          <w:szCs w:val="22"/>
          <w:lang w:val="hu-HU"/>
        </w:rPr>
        <w:t>galaktóz</w:t>
      </w:r>
      <w:proofErr w:type="spellEnd"/>
      <w:r>
        <w:rPr>
          <w:sz w:val="22"/>
          <w:szCs w:val="22"/>
          <w:lang w:val="hu-HU"/>
        </w:rPr>
        <w:t xml:space="preserve">-intoleranciában, teljes </w:t>
      </w:r>
      <w:proofErr w:type="spellStart"/>
      <w:r>
        <w:rPr>
          <w:sz w:val="22"/>
          <w:szCs w:val="22"/>
          <w:lang w:val="hu-HU"/>
        </w:rPr>
        <w:t>laktáz</w:t>
      </w:r>
      <w:proofErr w:type="spellEnd"/>
      <w:r>
        <w:rPr>
          <w:sz w:val="22"/>
          <w:szCs w:val="22"/>
          <w:lang w:val="hu-HU"/>
        </w:rPr>
        <w:t>-hiányban vagy glükóz</w:t>
      </w:r>
      <w:r>
        <w:rPr>
          <w:sz w:val="22"/>
          <w:szCs w:val="22"/>
          <w:lang w:val="hu-HU"/>
        </w:rPr>
        <w:noBreakHyphen/>
      </w:r>
      <w:proofErr w:type="spellStart"/>
      <w:r>
        <w:rPr>
          <w:sz w:val="22"/>
          <w:szCs w:val="22"/>
          <w:lang w:val="hu-HU"/>
        </w:rPr>
        <w:t>galaktóz</w:t>
      </w:r>
      <w:proofErr w:type="spellEnd"/>
      <w:r>
        <w:rPr>
          <w:sz w:val="22"/>
          <w:szCs w:val="22"/>
          <w:lang w:val="hu-HU"/>
        </w:rPr>
        <w:t>-</w:t>
      </w:r>
      <w:proofErr w:type="spellStart"/>
      <w:r>
        <w:rPr>
          <w:sz w:val="22"/>
          <w:szCs w:val="22"/>
          <w:lang w:val="hu-HU"/>
        </w:rPr>
        <w:t>malabszorpcióban</w:t>
      </w:r>
      <w:proofErr w:type="spellEnd"/>
      <w:r>
        <w:rPr>
          <w:sz w:val="22"/>
          <w:szCs w:val="22"/>
          <w:lang w:val="hu-HU"/>
        </w:rPr>
        <w:t xml:space="preserve"> a készítmény nem szedhető.</w:t>
      </w:r>
    </w:p>
    <w:p w14:paraId="09309216" w14:textId="77777777" w:rsidR="00F51950" w:rsidRDefault="00F51950">
      <w:pPr>
        <w:rPr>
          <w:sz w:val="22"/>
          <w:szCs w:val="22"/>
          <w:lang w:val="hu-HU"/>
        </w:rPr>
      </w:pPr>
    </w:p>
    <w:p w14:paraId="27610D84" w14:textId="77777777" w:rsidR="00F51950" w:rsidRDefault="007C610D">
      <w:pPr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 xml:space="preserve">A készítmény kevesebb, mint 1 </w:t>
      </w:r>
      <w:proofErr w:type="spellStart"/>
      <w:r>
        <w:rPr>
          <w:sz w:val="22"/>
          <w:szCs w:val="22"/>
          <w:lang w:val="hu-HU"/>
        </w:rPr>
        <w:t>mmol</w:t>
      </w:r>
      <w:proofErr w:type="spellEnd"/>
      <w:r>
        <w:rPr>
          <w:sz w:val="22"/>
          <w:szCs w:val="22"/>
          <w:lang w:val="hu-HU"/>
        </w:rPr>
        <w:t xml:space="preserve"> (23 mg) nátriumot tartalmaz </w:t>
      </w:r>
      <w:proofErr w:type="spellStart"/>
      <w:r>
        <w:rPr>
          <w:sz w:val="22"/>
          <w:szCs w:val="22"/>
          <w:lang w:val="hu-HU"/>
        </w:rPr>
        <w:t>filmtablettánként</w:t>
      </w:r>
      <w:proofErr w:type="spellEnd"/>
      <w:r>
        <w:rPr>
          <w:sz w:val="22"/>
          <w:szCs w:val="22"/>
          <w:lang w:val="hu-HU"/>
        </w:rPr>
        <w:t>, azaz gyakorlatilag „nátriummentes”.</w:t>
      </w:r>
    </w:p>
    <w:p w14:paraId="51504B48" w14:textId="77777777" w:rsidR="00F51950" w:rsidRDefault="00F51950">
      <w:pPr>
        <w:rPr>
          <w:sz w:val="22"/>
          <w:szCs w:val="22"/>
          <w:lang w:val="hu-HU"/>
        </w:rPr>
      </w:pPr>
    </w:p>
    <w:p w14:paraId="1064EA31" w14:textId="77777777" w:rsidR="00F51950" w:rsidRDefault="007C610D">
      <w:pPr>
        <w:ind w:left="567" w:hanging="567"/>
        <w:rPr>
          <w:b/>
          <w:sz w:val="22"/>
          <w:szCs w:val="22"/>
          <w:lang w:val="hu-HU"/>
        </w:rPr>
      </w:pPr>
      <w:r>
        <w:rPr>
          <w:b/>
          <w:sz w:val="22"/>
          <w:szCs w:val="22"/>
          <w:lang w:val="hu-HU"/>
        </w:rPr>
        <w:t>4.5</w:t>
      </w:r>
      <w:r>
        <w:rPr>
          <w:b/>
          <w:sz w:val="22"/>
          <w:szCs w:val="22"/>
          <w:lang w:val="hu-HU"/>
        </w:rPr>
        <w:tab/>
        <w:t>Gyógyszerkölcsönhatások és egyéb interakciók</w:t>
      </w:r>
    </w:p>
    <w:p w14:paraId="0A7915E6" w14:textId="77777777" w:rsidR="00F51950" w:rsidRDefault="00F51950">
      <w:pPr>
        <w:widowControl w:val="0"/>
        <w:rPr>
          <w:sz w:val="22"/>
          <w:szCs w:val="22"/>
          <w:lang w:val="hu-HU"/>
        </w:rPr>
      </w:pPr>
    </w:p>
    <w:p w14:paraId="6249BF97" w14:textId="77777777" w:rsidR="00F51950" w:rsidRDefault="007C610D">
      <w:pPr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 xml:space="preserve">Klinikailag jelentős gyógyszerkölcsönhatást eddig még nem észleltek. A </w:t>
      </w:r>
      <w:proofErr w:type="spellStart"/>
      <w:r>
        <w:rPr>
          <w:sz w:val="22"/>
          <w:szCs w:val="22"/>
          <w:lang w:val="hu-HU"/>
        </w:rPr>
        <w:t>finaszterid</w:t>
      </w:r>
      <w:proofErr w:type="spellEnd"/>
      <w:r>
        <w:rPr>
          <w:sz w:val="22"/>
          <w:szCs w:val="22"/>
          <w:lang w:val="hu-HU"/>
        </w:rPr>
        <w:t xml:space="preserve"> elsősorban a </w:t>
      </w:r>
      <w:proofErr w:type="spellStart"/>
      <w:r>
        <w:rPr>
          <w:sz w:val="22"/>
          <w:szCs w:val="22"/>
          <w:lang w:val="hu-HU"/>
        </w:rPr>
        <w:t>citokróm</w:t>
      </w:r>
      <w:proofErr w:type="spellEnd"/>
      <w:r>
        <w:rPr>
          <w:sz w:val="22"/>
          <w:szCs w:val="22"/>
          <w:lang w:val="hu-HU"/>
        </w:rPr>
        <w:t xml:space="preserve"> P450 3A4 rendszeren keresztül </w:t>
      </w:r>
      <w:proofErr w:type="spellStart"/>
      <w:r>
        <w:rPr>
          <w:sz w:val="22"/>
          <w:szCs w:val="22"/>
          <w:lang w:val="hu-HU"/>
        </w:rPr>
        <w:t>metabolizálódik</w:t>
      </w:r>
      <w:proofErr w:type="spellEnd"/>
      <w:r>
        <w:rPr>
          <w:sz w:val="22"/>
          <w:szCs w:val="22"/>
          <w:lang w:val="hu-HU"/>
        </w:rPr>
        <w:t xml:space="preserve">, azonban úgy tűnik, hogy ezt nem befolyásolja számottevően. Noha becslések szerint kicsi a kockázata, hogy a </w:t>
      </w:r>
      <w:proofErr w:type="spellStart"/>
      <w:r>
        <w:rPr>
          <w:sz w:val="22"/>
          <w:szCs w:val="22"/>
          <w:lang w:val="hu-HU"/>
        </w:rPr>
        <w:t>finaszterid</w:t>
      </w:r>
      <w:proofErr w:type="spellEnd"/>
      <w:r>
        <w:rPr>
          <w:sz w:val="22"/>
          <w:szCs w:val="22"/>
          <w:lang w:val="hu-HU"/>
        </w:rPr>
        <w:t xml:space="preserve"> hatással lenne más gyógyszerek </w:t>
      </w:r>
      <w:proofErr w:type="spellStart"/>
      <w:r>
        <w:rPr>
          <w:sz w:val="22"/>
          <w:szCs w:val="22"/>
          <w:lang w:val="hu-HU"/>
        </w:rPr>
        <w:t>farmakokinetikájára</w:t>
      </w:r>
      <w:proofErr w:type="spellEnd"/>
      <w:r>
        <w:rPr>
          <w:sz w:val="22"/>
          <w:szCs w:val="22"/>
          <w:lang w:val="hu-HU"/>
        </w:rPr>
        <w:t xml:space="preserve">, lehetséges, hogy a </w:t>
      </w:r>
      <w:proofErr w:type="spellStart"/>
      <w:r>
        <w:rPr>
          <w:sz w:val="22"/>
          <w:szCs w:val="22"/>
          <w:lang w:val="hu-HU"/>
        </w:rPr>
        <w:t>citokróm</w:t>
      </w:r>
      <w:proofErr w:type="spellEnd"/>
      <w:r>
        <w:rPr>
          <w:sz w:val="22"/>
          <w:szCs w:val="22"/>
          <w:lang w:val="hu-HU"/>
        </w:rPr>
        <w:t xml:space="preserve"> P450 3A4-et gátló és indukáló szerek befolyásolják a </w:t>
      </w:r>
      <w:proofErr w:type="spellStart"/>
      <w:r>
        <w:rPr>
          <w:sz w:val="22"/>
          <w:szCs w:val="22"/>
          <w:lang w:val="hu-HU"/>
        </w:rPr>
        <w:t>finaszterid</w:t>
      </w:r>
      <w:proofErr w:type="spellEnd"/>
      <w:r>
        <w:rPr>
          <w:sz w:val="22"/>
          <w:szCs w:val="22"/>
          <w:lang w:val="hu-HU"/>
        </w:rPr>
        <w:t xml:space="preserve"> plazmakoncentrációját. Mindazonáltal a megállapított biztonságossági határértékek alapján az ilyen gátlószerek egyidejű alkalmazása miatt bekövetkező bármiféle növeke</w:t>
      </w:r>
      <w:r>
        <w:rPr>
          <w:sz w:val="22"/>
          <w:szCs w:val="22"/>
          <w:lang w:val="hu-HU"/>
        </w:rPr>
        <w:t xml:space="preserve">désnek aligha van klinikai jelentősége. Az eddig embereken vizsgált hatóanyagok </w:t>
      </w:r>
      <w:r>
        <w:rPr>
          <w:sz w:val="22"/>
          <w:szCs w:val="22"/>
          <w:lang w:val="hu-HU"/>
        </w:rPr>
        <w:lastRenderedPageBreak/>
        <w:t xml:space="preserve">közé tartozik a </w:t>
      </w:r>
      <w:proofErr w:type="spellStart"/>
      <w:r>
        <w:rPr>
          <w:sz w:val="22"/>
          <w:szCs w:val="22"/>
          <w:lang w:val="hu-HU"/>
        </w:rPr>
        <w:t>propranolol</w:t>
      </w:r>
      <w:proofErr w:type="spellEnd"/>
      <w:r>
        <w:rPr>
          <w:sz w:val="22"/>
          <w:szCs w:val="22"/>
          <w:lang w:val="hu-HU"/>
        </w:rPr>
        <w:t xml:space="preserve">, </w:t>
      </w:r>
      <w:proofErr w:type="spellStart"/>
      <w:r>
        <w:rPr>
          <w:sz w:val="22"/>
          <w:szCs w:val="22"/>
          <w:lang w:val="hu-HU"/>
        </w:rPr>
        <w:t>digoxin</w:t>
      </w:r>
      <w:proofErr w:type="spellEnd"/>
      <w:r>
        <w:rPr>
          <w:sz w:val="22"/>
          <w:szCs w:val="22"/>
          <w:lang w:val="hu-HU"/>
        </w:rPr>
        <w:t xml:space="preserve">, </w:t>
      </w:r>
      <w:proofErr w:type="spellStart"/>
      <w:r>
        <w:rPr>
          <w:sz w:val="22"/>
          <w:szCs w:val="22"/>
          <w:lang w:val="hu-HU"/>
        </w:rPr>
        <w:t>glibenklamid</w:t>
      </w:r>
      <w:proofErr w:type="spellEnd"/>
      <w:r>
        <w:rPr>
          <w:sz w:val="22"/>
          <w:szCs w:val="22"/>
          <w:lang w:val="hu-HU"/>
        </w:rPr>
        <w:t xml:space="preserve">, </w:t>
      </w:r>
      <w:proofErr w:type="spellStart"/>
      <w:r>
        <w:rPr>
          <w:sz w:val="22"/>
          <w:szCs w:val="22"/>
          <w:lang w:val="hu-HU"/>
        </w:rPr>
        <w:t>warfarin</w:t>
      </w:r>
      <w:proofErr w:type="spellEnd"/>
      <w:r>
        <w:rPr>
          <w:sz w:val="22"/>
          <w:szCs w:val="22"/>
          <w:lang w:val="hu-HU"/>
        </w:rPr>
        <w:t xml:space="preserve">, </w:t>
      </w:r>
      <w:proofErr w:type="spellStart"/>
      <w:r>
        <w:rPr>
          <w:sz w:val="22"/>
          <w:szCs w:val="22"/>
          <w:lang w:val="hu-HU"/>
        </w:rPr>
        <w:t>teofillin</w:t>
      </w:r>
      <w:proofErr w:type="spellEnd"/>
      <w:r>
        <w:rPr>
          <w:sz w:val="22"/>
          <w:szCs w:val="22"/>
          <w:lang w:val="hu-HU"/>
        </w:rPr>
        <w:t xml:space="preserve"> és </w:t>
      </w:r>
      <w:proofErr w:type="spellStart"/>
      <w:r>
        <w:rPr>
          <w:sz w:val="22"/>
          <w:szCs w:val="22"/>
          <w:lang w:val="hu-HU"/>
        </w:rPr>
        <w:t>fenazon</w:t>
      </w:r>
      <w:proofErr w:type="spellEnd"/>
      <w:r>
        <w:rPr>
          <w:sz w:val="22"/>
          <w:szCs w:val="22"/>
          <w:lang w:val="hu-HU"/>
        </w:rPr>
        <w:t>, melyek esetében klinikailag jelentős interakciókat nem tapasztaltak.</w:t>
      </w:r>
    </w:p>
    <w:p w14:paraId="4247F60C" w14:textId="77777777" w:rsidR="00F51950" w:rsidRDefault="007C610D">
      <w:pPr>
        <w:keepNext/>
        <w:ind w:left="567" w:hanging="567"/>
        <w:rPr>
          <w:b/>
          <w:sz w:val="22"/>
          <w:szCs w:val="22"/>
          <w:lang w:val="hu-HU"/>
        </w:rPr>
      </w:pPr>
      <w:r>
        <w:rPr>
          <w:b/>
          <w:sz w:val="22"/>
          <w:szCs w:val="22"/>
          <w:lang w:val="hu-HU"/>
        </w:rPr>
        <w:t>4.6</w:t>
      </w:r>
      <w:r>
        <w:rPr>
          <w:b/>
          <w:sz w:val="22"/>
          <w:szCs w:val="22"/>
          <w:lang w:val="hu-HU"/>
        </w:rPr>
        <w:tab/>
        <w:t>Termékenység, terhesség és szoptatás</w:t>
      </w:r>
    </w:p>
    <w:p w14:paraId="5DB6FD4E" w14:textId="77777777" w:rsidR="00F51950" w:rsidRDefault="00F51950">
      <w:pPr>
        <w:keepNext/>
        <w:widowControl w:val="0"/>
        <w:rPr>
          <w:i/>
          <w:sz w:val="22"/>
          <w:szCs w:val="22"/>
          <w:lang w:val="hu-HU"/>
        </w:rPr>
      </w:pPr>
    </w:p>
    <w:p w14:paraId="50207619" w14:textId="77777777" w:rsidR="00F51950" w:rsidRDefault="007C610D">
      <w:pPr>
        <w:keepNext/>
        <w:widowControl w:val="0"/>
        <w:rPr>
          <w:i/>
          <w:sz w:val="22"/>
          <w:szCs w:val="22"/>
          <w:lang w:val="hu-HU"/>
        </w:rPr>
      </w:pPr>
      <w:r>
        <w:rPr>
          <w:i/>
          <w:sz w:val="22"/>
          <w:szCs w:val="22"/>
          <w:lang w:val="hu-HU"/>
        </w:rPr>
        <w:t>Terhesség</w:t>
      </w:r>
    </w:p>
    <w:p w14:paraId="085F71FB" w14:textId="77777777" w:rsidR="00F51950" w:rsidRDefault="007C610D">
      <w:pPr>
        <w:keepNext/>
        <w:widowControl w:val="0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 xml:space="preserve">A </w:t>
      </w:r>
      <w:proofErr w:type="spellStart"/>
      <w:r>
        <w:rPr>
          <w:sz w:val="22"/>
          <w:szCs w:val="22"/>
          <w:lang w:val="hu-HU"/>
        </w:rPr>
        <w:t>finaszterid</w:t>
      </w:r>
      <w:proofErr w:type="spellEnd"/>
      <w:r>
        <w:rPr>
          <w:sz w:val="22"/>
          <w:szCs w:val="22"/>
          <w:lang w:val="hu-HU"/>
        </w:rPr>
        <w:t xml:space="preserve"> ellenjavallt terhes és fogamzóképes korban levő lévő nők esetén (lásd 4.3 pont, Ellenjavallatok).</w:t>
      </w:r>
    </w:p>
    <w:p w14:paraId="50A455F1" w14:textId="77777777" w:rsidR="00F51950" w:rsidRDefault="00F51950">
      <w:pPr>
        <w:widowControl w:val="0"/>
        <w:rPr>
          <w:sz w:val="22"/>
          <w:szCs w:val="22"/>
          <w:lang w:val="hu-HU"/>
        </w:rPr>
      </w:pPr>
    </w:p>
    <w:p w14:paraId="4B81DB63" w14:textId="77777777" w:rsidR="00F51950" w:rsidRDefault="007C610D">
      <w:pPr>
        <w:widowControl w:val="0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Mivel a II-es típusú 5</w:t>
      </w:r>
      <w:r>
        <w:rPr>
          <w:rFonts w:ascii="Symbol" w:hAnsi="Symbol"/>
          <w:sz w:val="22"/>
          <w:szCs w:val="22"/>
          <w:lang w:val="hu-HU"/>
        </w:rPr>
        <w:t></w:t>
      </w:r>
      <w:r>
        <w:rPr>
          <w:sz w:val="22"/>
          <w:szCs w:val="22"/>
          <w:lang w:val="hu-HU"/>
        </w:rPr>
        <w:t>-</w:t>
      </w:r>
      <w:proofErr w:type="spellStart"/>
      <w:r>
        <w:rPr>
          <w:sz w:val="22"/>
          <w:szCs w:val="22"/>
          <w:lang w:val="hu-HU"/>
        </w:rPr>
        <w:t>reduktáz</w:t>
      </w:r>
      <w:proofErr w:type="spellEnd"/>
      <w:r>
        <w:rPr>
          <w:sz w:val="22"/>
          <w:szCs w:val="22"/>
          <w:lang w:val="hu-HU"/>
        </w:rPr>
        <w:t xml:space="preserve"> gátlók a tesztoszteron </w:t>
      </w:r>
      <w:proofErr w:type="spellStart"/>
      <w:r>
        <w:rPr>
          <w:sz w:val="22"/>
          <w:szCs w:val="22"/>
          <w:lang w:val="hu-HU"/>
        </w:rPr>
        <w:t>dihidro</w:t>
      </w:r>
      <w:proofErr w:type="spellEnd"/>
      <w:r>
        <w:rPr>
          <w:sz w:val="22"/>
          <w:szCs w:val="22"/>
          <w:lang w:val="hu-HU"/>
        </w:rPr>
        <w:t xml:space="preserve">-tesztoszteronná átalakulását gátolják, az ebbe a gyógyszercsoportba tartozó szerek – így a </w:t>
      </w:r>
      <w:proofErr w:type="spellStart"/>
      <w:r>
        <w:rPr>
          <w:sz w:val="22"/>
          <w:szCs w:val="22"/>
          <w:lang w:val="hu-HU"/>
        </w:rPr>
        <w:t>finaszterid</w:t>
      </w:r>
      <w:proofErr w:type="spellEnd"/>
      <w:r>
        <w:rPr>
          <w:sz w:val="22"/>
          <w:szCs w:val="22"/>
          <w:lang w:val="hu-HU"/>
        </w:rPr>
        <w:t xml:space="preserve"> is – a hímnemű magzat külső nemi szerveinek fejlődésében zavarokat okozhat, amennyiben terhes nőknél alkalmazzák.</w:t>
      </w:r>
    </w:p>
    <w:p w14:paraId="4FCA40D4" w14:textId="77777777" w:rsidR="00F51950" w:rsidRDefault="00F51950">
      <w:pPr>
        <w:widowControl w:val="0"/>
        <w:rPr>
          <w:sz w:val="22"/>
          <w:szCs w:val="22"/>
          <w:lang w:val="hu-HU"/>
        </w:rPr>
      </w:pPr>
    </w:p>
    <w:p w14:paraId="1D25D305" w14:textId="77777777" w:rsidR="00F51950" w:rsidRDefault="007C610D">
      <w:pPr>
        <w:widowControl w:val="0"/>
        <w:rPr>
          <w:i/>
          <w:sz w:val="22"/>
          <w:szCs w:val="22"/>
          <w:lang w:val="hu-HU"/>
        </w:rPr>
      </w:pPr>
      <w:proofErr w:type="spellStart"/>
      <w:r>
        <w:rPr>
          <w:i/>
          <w:sz w:val="22"/>
          <w:szCs w:val="22"/>
          <w:lang w:val="hu-HU"/>
        </w:rPr>
        <w:t>Finaszterid</w:t>
      </w:r>
      <w:proofErr w:type="spellEnd"/>
      <w:r>
        <w:rPr>
          <w:i/>
          <w:sz w:val="22"/>
          <w:szCs w:val="22"/>
          <w:lang w:val="hu-HU"/>
        </w:rPr>
        <w:t xml:space="preserve"> expozíció – a hímnemű magzat veszélyeztetettsége</w:t>
      </w:r>
    </w:p>
    <w:p w14:paraId="4F1D1DAA" w14:textId="77777777" w:rsidR="00F51950" w:rsidRDefault="007C610D">
      <w:pPr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 xml:space="preserve">A törött vagy sérült </w:t>
      </w:r>
      <w:proofErr w:type="spellStart"/>
      <w:r>
        <w:rPr>
          <w:sz w:val="22"/>
          <w:szCs w:val="22"/>
          <w:lang w:val="hu-HU"/>
        </w:rPr>
        <w:t>finaszterid</w:t>
      </w:r>
      <w:proofErr w:type="spellEnd"/>
      <w:r>
        <w:rPr>
          <w:sz w:val="22"/>
          <w:szCs w:val="22"/>
          <w:lang w:val="hu-HU"/>
        </w:rPr>
        <w:t xml:space="preserve">-tartalmú tablettával való érintkezést a terhes, illetve fogamzóképes korban levő nők kerüljék, mert a </w:t>
      </w:r>
      <w:proofErr w:type="spellStart"/>
      <w:r>
        <w:rPr>
          <w:sz w:val="22"/>
          <w:szCs w:val="22"/>
          <w:lang w:val="hu-HU"/>
        </w:rPr>
        <w:t>finaszterid</w:t>
      </w:r>
      <w:proofErr w:type="spellEnd"/>
      <w:r>
        <w:rPr>
          <w:sz w:val="22"/>
          <w:szCs w:val="22"/>
          <w:lang w:val="hu-HU"/>
        </w:rPr>
        <w:t xml:space="preserve"> a szervezetükbe felszívódhat, és a hímnemű magzatot veszélyeztetheti (lásd 4.6 pont, Terhesség és szoptatás,</w:t>
      </w:r>
      <w:r>
        <w:rPr>
          <w:i/>
          <w:sz w:val="22"/>
          <w:szCs w:val="22"/>
          <w:lang w:val="hu-HU"/>
        </w:rPr>
        <w:t xml:space="preserve"> Terhesség</w:t>
      </w:r>
      <w:r>
        <w:rPr>
          <w:sz w:val="22"/>
          <w:szCs w:val="22"/>
          <w:lang w:val="hu-HU"/>
        </w:rPr>
        <w:t xml:space="preserve">). Normál alkalmazás során a </w:t>
      </w:r>
      <w:proofErr w:type="spellStart"/>
      <w:r>
        <w:rPr>
          <w:sz w:val="22"/>
          <w:szCs w:val="22"/>
          <w:lang w:val="hu-HU"/>
        </w:rPr>
        <w:t>finaszterid</w:t>
      </w:r>
      <w:proofErr w:type="spellEnd"/>
      <w:r>
        <w:rPr>
          <w:sz w:val="22"/>
          <w:szCs w:val="22"/>
          <w:lang w:val="hu-HU"/>
        </w:rPr>
        <w:t>-tartalmú tabletta filmbevonata megakadályozza a hatóanyaggal való érintkezést, amennyiben a tabletta nem törik el, és nem zúzódik össze.</w:t>
      </w:r>
    </w:p>
    <w:p w14:paraId="2B07DB1A" w14:textId="77777777" w:rsidR="00F51950" w:rsidRDefault="00F51950">
      <w:pPr>
        <w:widowControl w:val="0"/>
        <w:rPr>
          <w:sz w:val="22"/>
          <w:szCs w:val="22"/>
          <w:lang w:val="hu-HU"/>
        </w:rPr>
      </w:pPr>
    </w:p>
    <w:p w14:paraId="676D2DD7" w14:textId="77777777" w:rsidR="00F51950" w:rsidRDefault="007C610D">
      <w:pPr>
        <w:widowControl w:val="0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 xml:space="preserve">A napi 5 mg </w:t>
      </w:r>
      <w:proofErr w:type="spellStart"/>
      <w:r>
        <w:rPr>
          <w:sz w:val="22"/>
          <w:szCs w:val="22"/>
          <w:lang w:val="hu-HU"/>
        </w:rPr>
        <w:t>finaszteridet</w:t>
      </w:r>
      <w:proofErr w:type="spellEnd"/>
      <w:r>
        <w:rPr>
          <w:sz w:val="22"/>
          <w:szCs w:val="22"/>
          <w:lang w:val="hu-HU"/>
        </w:rPr>
        <w:t xml:space="preserve"> szedő férfiak spermájában kis mennyiségű </w:t>
      </w:r>
      <w:proofErr w:type="spellStart"/>
      <w:r>
        <w:rPr>
          <w:sz w:val="22"/>
          <w:szCs w:val="22"/>
          <w:lang w:val="hu-HU"/>
        </w:rPr>
        <w:t>finaszteridet</w:t>
      </w:r>
      <w:proofErr w:type="spellEnd"/>
      <w:r>
        <w:rPr>
          <w:sz w:val="22"/>
          <w:szCs w:val="22"/>
          <w:lang w:val="hu-HU"/>
        </w:rPr>
        <w:t xml:space="preserve"> mutattak ki. Nem ismert, hogy károsodik-e a fiú magzat, ha az anya </w:t>
      </w:r>
      <w:proofErr w:type="spellStart"/>
      <w:r>
        <w:rPr>
          <w:sz w:val="22"/>
          <w:szCs w:val="22"/>
          <w:lang w:val="hu-HU"/>
        </w:rPr>
        <w:t>finaszterid</w:t>
      </w:r>
      <w:proofErr w:type="spellEnd"/>
      <w:r>
        <w:rPr>
          <w:sz w:val="22"/>
          <w:szCs w:val="22"/>
          <w:lang w:val="hu-HU"/>
        </w:rPr>
        <w:t xml:space="preserve"> kezelésben részesülő beteg ondójával érintkezik. Ha a beteg szexuális partnere terhes vagy fogamzóképes korban van, kerülni kell a partner érintkezését a beteg ondójával.</w:t>
      </w:r>
    </w:p>
    <w:p w14:paraId="62847030" w14:textId="77777777" w:rsidR="00F51950" w:rsidRDefault="00F51950">
      <w:pPr>
        <w:widowControl w:val="0"/>
        <w:rPr>
          <w:i/>
          <w:sz w:val="22"/>
          <w:szCs w:val="22"/>
          <w:lang w:val="hu-HU"/>
        </w:rPr>
      </w:pPr>
    </w:p>
    <w:p w14:paraId="0DD0CE89" w14:textId="77777777" w:rsidR="00F51950" w:rsidRDefault="007C610D">
      <w:pPr>
        <w:widowControl w:val="0"/>
        <w:rPr>
          <w:i/>
          <w:sz w:val="22"/>
          <w:szCs w:val="22"/>
          <w:lang w:val="hu-HU"/>
        </w:rPr>
      </w:pPr>
      <w:r>
        <w:rPr>
          <w:i/>
          <w:sz w:val="22"/>
          <w:szCs w:val="22"/>
          <w:lang w:val="hu-HU"/>
        </w:rPr>
        <w:t>Szoptatás</w:t>
      </w:r>
    </w:p>
    <w:p w14:paraId="1E90233B" w14:textId="77777777" w:rsidR="00F51950" w:rsidRDefault="007C610D">
      <w:pPr>
        <w:widowControl w:val="0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 xml:space="preserve">A </w:t>
      </w:r>
      <w:proofErr w:type="spellStart"/>
      <w:r>
        <w:rPr>
          <w:sz w:val="22"/>
          <w:szCs w:val="22"/>
          <w:lang w:val="hu-HU"/>
        </w:rPr>
        <w:t>finaszterid</w:t>
      </w:r>
      <w:proofErr w:type="spellEnd"/>
      <w:r>
        <w:rPr>
          <w:sz w:val="22"/>
          <w:szCs w:val="22"/>
          <w:lang w:val="hu-HU"/>
        </w:rPr>
        <w:t xml:space="preserve"> nem </w:t>
      </w:r>
      <w:proofErr w:type="spellStart"/>
      <w:r>
        <w:rPr>
          <w:sz w:val="22"/>
          <w:szCs w:val="22"/>
          <w:lang w:val="hu-HU"/>
        </w:rPr>
        <w:t>javallt</w:t>
      </w:r>
      <w:proofErr w:type="spellEnd"/>
      <w:r>
        <w:rPr>
          <w:sz w:val="22"/>
          <w:szCs w:val="22"/>
          <w:lang w:val="hu-HU"/>
        </w:rPr>
        <w:t xml:space="preserve"> nők kezelésére.</w:t>
      </w:r>
    </w:p>
    <w:p w14:paraId="1AA45086" w14:textId="77777777" w:rsidR="00F51950" w:rsidRDefault="007C610D">
      <w:pPr>
        <w:widowControl w:val="0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 xml:space="preserve">Nem ismeretes, hogy a </w:t>
      </w:r>
      <w:proofErr w:type="spellStart"/>
      <w:r>
        <w:rPr>
          <w:sz w:val="22"/>
          <w:szCs w:val="22"/>
          <w:lang w:val="hu-HU"/>
        </w:rPr>
        <w:t>finaszterid</w:t>
      </w:r>
      <w:proofErr w:type="spellEnd"/>
      <w:r>
        <w:rPr>
          <w:sz w:val="22"/>
          <w:szCs w:val="22"/>
          <w:lang w:val="hu-HU"/>
        </w:rPr>
        <w:t xml:space="preserve"> </w:t>
      </w:r>
      <w:proofErr w:type="spellStart"/>
      <w:r>
        <w:rPr>
          <w:sz w:val="22"/>
          <w:szCs w:val="22"/>
          <w:lang w:val="hu-HU"/>
        </w:rPr>
        <w:t>kiválasztódik</w:t>
      </w:r>
      <w:proofErr w:type="spellEnd"/>
      <w:r>
        <w:rPr>
          <w:sz w:val="22"/>
          <w:szCs w:val="22"/>
          <w:lang w:val="hu-HU"/>
        </w:rPr>
        <w:t>-e az anyatejbe.</w:t>
      </w:r>
    </w:p>
    <w:p w14:paraId="2CB1E019" w14:textId="77777777" w:rsidR="00F51950" w:rsidRDefault="00F51950">
      <w:pPr>
        <w:widowControl w:val="0"/>
        <w:rPr>
          <w:sz w:val="22"/>
          <w:szCs w:val="22"/>
          <w:lang w:val="hu-HU"/>
        </w:rPr>
      </w:pPr>
    </w:p>
    <w:p w14:paraId="3EEEFA7F" w14:textId="77777777" w:rsidR="00F51950" w:rsidRDefault="007C610D">
      <w:pPr>
        <w:widowControl w:val="0"/>
        <w:rPr>
          <w:b/>
          <w:bCs/>
          <w:sz w:val="22"/>
          <w:szCs w:val="22"/>
          <w:lang w:val="hu-HU"/>
        </w:rPr>
      </w:pPr>
      <w:r>
        <w:rPr>
          <w:b/>
          <w:bCs/>
          <w:sz w:val="22"/>
          <w:szCs w:val="22"/>
          <w:lang w:val="hu-HU"/>
        </w:rPr>
        <w:t>4.7</w:t>
      </w:r>
      <w:r>
        <w:rPr>
          <w:b/>
          <w:bCs/>
          <w:sz w:val="22"/>
          <w:szCs w:val="22"/>
          <w:lang w:val="hu-HU"/>
        </w:rPr>
        <w:tab/>
        <w:t>A készítmény hatásai a gépjárművezetéshez és a gépek kezeléséhez szükséges képességekre</w:t>
      </w:r>
    </w:p>
    <w:p w14:paraId="710CA4B0" w14:textId="77777777" w:rsidR="00F51950" w:rsidRDefault="00F51950">
      <w:pPr>
        <w:widowControl w:val="0"/>
        <w:rPr>
          <w:b/>
          <w:bCs/>
          <w:sz w:val="22"/>
          <w:szCs w:val="22"/>
          <w:lang w:val="hu-HU"/>
        </w:rPr>
      </w:pPr>
    </w:p>
    <w:p w14:paraId="0D16E9E1" w14:textId="77777777" w:rsidR="00F51950" w:rsidRDefault="007C610D">
      <w:pPr>
        <w:widowControl w:val="0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 xml:space="preserve">Nem állnak rendelkezésre olyan adatok, amelyek szerint a </w:t>
      </w:r>
      <w:proofErr w:type="spellStart"/>
      <w:r>
        <w:rPr>
          <w:sz w:val="22"/>
          <w:szCs w:val="22"/>
          <w:lang w:val="hu-HU"/>
        </w:rPr>
        <w:t>finaszterid</w:t>
      </w:r>
      <w:proofErr w:type="spellEnd"/>
      <w:r>
        <w:rPr>
          <w:sz w:val="22"/>
          <w:szCs w:val="22"/>
          <w:lang w:val="hu-HU"/>
        </w:rPr>
        <w:t xml:space="preserve"> befolyásolná a gépjárművezetéshez és a gépek üzemeltetéséhez szükséges képességeket.</w:t>
      </w:r>
    </w:p>
    <w:p w14:paraId="43170C9E" w14:textId="77777777" w:rsidR="00F51950" w:rsidRDefault="00F51950">
      <w:pPr>
        <w:ind w:left="567" w:hanging="567"/>
        <w:rPr>
          <w:b/>
          <w:sz w:val="22"/>
          <w:szCs w:val="22"/>
          <w:lang w:val="hu-HU"/>
        </w:rPr>
      </w:pPr>
    </w:p>
    <w:p w14:paraId="664BE5DC" w14:textId="77777777" w:rsidR="00F51950" w:rsidRDefault="007C610D">
      <w:pPr>
        <w:ind w:left="567" w:hanging="567"/>
        <w:rPr>
          <w:b/>
          <w:sz w:val="22"/>
          <w:szCs w:val="22"/>
          <w:lang w:val="hu-HU"/>
        </w:rPr>
      </w:pPr>
      <w:r>
        <w:rPr>
          <w:b/>
          <w:sz w:val="22"/>
          <w:szCs w:val="22"/>
          <w:lang w:val="hu-HU"/>
        </w:rPr>
        <w:t>4.8</w:t>
      </w:r>
      <w:r>
        <w:rPr>
          <w:b/>
          <w:sz w:val="22"/>
          <w:szCs w:val="22"/>
          <w:lang w:val="hu-HU"/>
        </w:rPr>
        <w:tab/>
        <w:t>Nemkívánatos hatások, mellékhatások</w:t>
      </w:r>
    </w:p>
    <w:p w14:paraId="08BE084F" w14:textId="77777777" w:rsidR="00F51950" w:rsidRDefault="00F51950">
      <w:pPr>
        <w:widowControl w:val="0"/>
        <w:rPr>
          <w:sz w:val="22"/>
          <w:szCs w:val="22"/>
          <w:lang w:val="hu-HU"/>
        </w:rPr>
      </w:pPr>
    </w:p>
    <w:p w14:paraId="7D517AF0" w14:textId="77777777" w:rsidR="00F51950" w:rsidRDefault="007C610D">
      <w:pPr>
        <w:widowControl w:val="0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A leggyakrabban jelentett mellékhatás az impotencia és a csökkent libidó. Ezek a mellékhatások általában a kezelés kezdeti szakaszában jelentkeznek és a betegek többségénél a kezelés folytatásakor megszűnnek.</w:t>
      </w:r>
    </w:p>
    <w:p w14:paraId="39E64AE4" w14:textId="77777777" w:rsidR="00F51950" w:rsidRDefault="00F51950">
      <w:pPr>
        <w:widowControl w:val="0"/>
        <w:rPr>
          <w:sz w:val="22"/>
          <w:szCs w:val="22"/>
          <w:lang w:val="hu-HU"/>
        </w:rPr>
      </w:pPr>
    </w:p>
    <w:p w14:paraId="52D3D07D" w14:textId="77777777" w:rsidR="00F51950" w:rsidRDefault="007C610D">
      <w:pPr>
        <w:widowControl w:val="0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 xml:space="preserve">A klinikai vizsgálatok és/vagy a forgalomba hozatalt követő 5 mg és/vagy alacsonyabb dózisú </w:t>
      </w:r>
      <w:proofErr w:type="spellStart"/>
      <w:r>
        <w:rPr>
          <w:sz w:val="22"/>
          <w:szCs w:val="22"/>
          <w:lang w:val="hu-HU"/>
        </w:rPr>
        <w:t>finaszterid</w:t>
      </w:r>
      <w:proofErr w:type="spellEnd"/>
      <w:r>
        <w:rPr>
          <w:sz w:val="22"/>
          <w:szCs w:val="22"/>
          <w:lang w:val="hu-HU"/>
        </w:rPr>
        <w:t xml:space="preserve"> alkalmazása során jelentett, mellékhatások az alábbi táblázatban kerülnek felsorolásra.</w:t>
      </w:r>
    </w:p>
    <w:p w14:paraId="22F22613" w14:textId="77777777" w:rsidR="00F51950" w:rsidRDefault="00F51950">
      <w:pPr>
        <w:widowControl w:val="0"/>
        <w:rPr>
          <w:sz w:val="22"/>
          <w:szCs w:val="22"/>
          <w:lang w:val="hu-HU"/>
        </w:rPr>
      </w:pPr>
    </w:p>
    <w:p w14:paraId="3EAB7880" w14:textId="77777777" w:rsidR="00F51950" w:rsidRDefault="007C610D">
      <w:pPr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A mellékhatások gyakorisága a következőképpen határozható meg:</w:t>
      </w:r>
    </w:p>
    <w:p w14:paraId="533A98EC" w14:textId="77777777" w:rsidR="00F51950" w:rsidRDefault="007C610D">
      <w:pPr>
        <w:widowControl w:val="0"/>
        <w:ind w:left="1560" w:hanging="1560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 xml:space="preserve">nagyon gyakori </w:t>
      </w:r>
      <w:r>
        <w:rPr>
          <w:sz w:val="22"/>
          <w:szCs w:val="22"/>
          <w:lang w:val="hu-HU"/>
        </w:rPr>
        <w:tab/>
        <w:t>(</w:t>
      </w:r>
      <w:r>
        <w:rPr>
          <w:rFonts w:ascii="Symbol" w:hAnsi="Symbol"/>
          <w:sz w:val="22"/>
          <w:szCs w:val="22"/>
          <w:lang w:val="hu-HU"/>
        </w:rPr>
        <w:t></w:t>
      </w:r>
      <w:r>
        <w:rPr>
          <w:sz w:val="22"/>
          <w:szCs w:val="22"/>
          <w:lang w:val="hu-HU"/>
        </w:rPr>
        <w:t>10),</w:t>
      </w:r>
    </w:p>
    <w:p w14:paraId="0A096816" w14:textId="77777777" w:rsidR="00F51950" w:rsidRDefault="007C610D">
      <w:pPr>
        <w:widowControl w:val="0"/>
        <w:ind w:left="1560" w:hanging="1560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 xml:space="preserve">gyakori </w:t>
      </w:r>
      <w:r>
        <w:rPr>
          <w:sz w:val="22"/>
          <w:szCs w:val="22"/>
          <w:lang w:val="hu-HU"/>
        </w:rPr>
        <w:tab/>
      </w:r>
      <w:r>
        <w:rPr>
          <w:color w:val="000000"/>
          <w:sz w:val="22"/>
          <w:szCs w:val="22"/>
          <w:lang w:val="hu-HU"/>
        </w:rPr>
        <w:t>(≥1/100 – &lt;1/10</w:t>
      </w:r>
      <w:r>
        <w:rPr>
          <w:sz w:val="22"/>
          <w:szCs w:val="22"/>
          <w:lang w:val="hu-HU"/>
        </w:rPr>
        <w:t>),</w:t>
      </w:r>
    </w:p>
    <w:p w14:paraId="25EAB902" w14:textId="77777777" w:rsidR="00F51950" w:rsidRDefault="007C610D">
      <w:pPr>
        <w:widowControl w:val="0"/>
        <w:tabs>
          <w:tab w:val="left" w:pos="567"/>
          <w:tab w:val="left" w:pos="1134"/>
          <w:tab w:val="left" w:pos="1770"/>
        </w:tabs>
        <w:ind w:left="1560" w:hanging="1560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 xml:space="preserve">nem gyakori </w:t>
      </w:r>
      <w:r>
        <w:rPr>
          <w:sz w:val="22"/>
          <w:szCs w:val="22"/>
          <w:lang w:val="hu-HU"/>
        </w:rPr>
        <w:tab/>
      </w:r>
      <w:r>
        <w:rPr>
          <w:color w:val="000000"/>
          <w:sz w:val="22"/>
          <w:szCs w:val="22"/>
          <w:lang w:val="hu-HU"/>
        </w:rPr>
        <w:t>(≥1/1000 – &lt;1/100),</w:t>
      </w:r>
    </w:p>
    <w:p w14:paraId="38C8513A" w14:textId="77777777" w:rsidR="00F51950" w:rsidRDefault="007C610D">
      <w:pPr>
        <w:widowControl w:val="0"/>
        <w:ind w:left="1560" w:hanging="1560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 xml:space="preserve">ritka </w:t>
      </w:r>
      <w:r>
        <w:rPr>
          <w:sz w:val="22"/>
          <w:szCs w:val="22"/>
          <w:lang w:val="hu-HU"/>
        </w:rPr>
        <w:tab/>
      </w:r>
      <w:r>
        <w:rPr>
          <w:color w:val="000000"/>
          <w:sz w:val="22"/>
          <w:szCs w:val="22"/>
          <w:lang w:val="hu-HU"/>
        </w:rPr>
        <w:t>(≥1/10 000 – &lt;1/1000),</w:t>
      </w:r>
    </w:p>
    <w:p w14:paraId="77E0ED31" w14:textId="77777777" w:rsidR="00F51950" w:rsidRDefault="007C610D">
      <w:pPr>
        <w:widowControl w:val="0"/>
        <w:ind w:left="1560" w:hanging="1560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nagyon ritka</w:t>
      </w:r>
      <w:r>
        <w:rPr>
          <w:color w:val="000000"/>
          <w:sz w:val="22"/>
          <w:szCs w:val="22"/>
          <w:lang w:val="hu-HU"/>
        </w:rPr>
        <w:t xml:space="preserve"> </w:t>
      </w:r>
      <w:r>
        <w:rPr>
          <w:color w:val="000000"/>
          <w:sz w:val="22"/>
          <w:szCs w:val="22"/>
          <w:lang w:val="hu-HU"/>
        </w:rPr>
        <w:tab/>
        <w:t>(&lt;1/10 000),</w:t>
      </w:r>
    </w:p>
    <w:p w14:paraId="0AF869D0" w14:textId="77777777" w:rsidR="00F51950" w:rsidRDefault="007C610D">
      <w:pPr>
        <w:widowControl w:val="0"/>
        <w:ind w:left="1560" w:hanging="1560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 xml:space="preserve">nem ismert </w:t>
      </w:r>
      <w:r>
        <w:rPr>
          <w:sz w:val="22"/>
          <w:szCs w:val="22"/>
          <w:lang w:val="hu-HU"/>
        </w:rPr>
        <w:tab/>
        <w:t>(a rendelkezésre álló adatokból nem állapítható meg).</w:t>
      </w:r>
    </w:p>
    <w:p w14:paraId="77001186" w14:textId="77777777" w:rsidR="00F51950" w:rsidRDefault="00F51950">
      <w:pPr>
        <w:widowControl w:val="0"/>
        <w:rPr>
          <w:sz w:val="22"/>
          <w:szCs w:val="22"/>
          <w:lang w:val="hu-HU"/>
        </w:rPr>
      </w:pPr>
    </w:p>
    <w:p w14:paraId="58AD2E06" w14:textId="77777777" w:rsidR="00F51950" w:rsidRDefault="007C610D">
      <w:pPr>
        <w:widowControl w:val="0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A forgalomba hozatalt követően jelentett mellékhatások gyakorisága nem állapítható meg, mivel ezek spontán jelentésekből származnak.</w:t>
      </w:r>
    </w:p>
    <w:tbl>
      <w:tblPr>
        <w:tblW w:w="94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374"/>
        <w:gridCol w:w="2375"/>
        <w:gridCol w:w="2374"/>
        <w:gridCol w:w="2375"/>
      </w:tblGrid>
      <w:tr w:rsidR="00F51950" w14:paraId="772657C2" w14:textId="77777777">
        <w:trPr>
          <w:tblHeader/>
        </w:trPr>
        <w:tc>
          <w:tcPr>
            <w:tcW w:w="2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CB8F33" w14:textId="77777777" w:rsidR="00F51950" w:rsidRDefault="00F51950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  <w:lang w:val="hu-HU"/>
              </w:rPr>
            </w:pP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14409" w14:textId="77777777" w:rsidR="00F51950" w:rsidRDefault="007C610D">
            <w:pPr>
              <w:autoSpaceDE w:val="0"/>
              <w:autoSpaceDN w:val="0"/>
              <w:adjustRightInd w:val="0"/>
              <w:rPr>
                <w:b/>
                <w:color w:val="000000"/>
                <w:sz w:val="22"/>
                <w:szCs w:val="22"/>
                <w:lang w:val="hu-HU"/>
              </w:rPr>
            </w:pPr>
            <w:r>
              <w:rPr>
                <w:b/>
                <w:color w:val="000000"/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2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DBE310" w14:textId="77777777" w:rsidR="00F51950" w:rsidRDefault="007C610D">
            <w:pPr>
              <w:autoSpaceDE w:val="0"/>
              <w:autoSpaceDN w:val="0"/>
              <w:adjustRightInd w:val="0"/>
              <w:rPr>
                <w:b/>
                <w:color w:val="000000"/>
                <w:sz w:val="22"/>
                <w:szCs w:val="22"/>
                <w:lang w:val="hu-HU"/>
              </w:rPr>
            </w:pPr>
            <w:r>
              <w:rPr>
                <w:b/>
                <w:color w:val="000000"/>
                <w:sz w:val="22"/>
                <w:szCs w:val="22"/>
                <w:lang w:val="hu-HU"/>
              </w:rPr>
              <w:t>Nem gyakori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A2B5D4" w14:textId="77777777" w:rsidR="00F51950" w:rsidRDefault="007C610D">
            <w:pPr>
              <w:autoSpaceDE w:val="0"/>
              <w:autoSpaceDN w:val="0"/>
              <w:adjustRightInd w:val="0"/>
              <w:rPr>
                <w:b/>
                <w:color w:val="000000"/>
                <w:sz w:val="22"/>
                <w:szCs w:val="22"/>
                <w:lang w:val="hu-HU"/>
              </w:rPr>
            </w:pPr>
            <w:r>
              <w:rPr>
                <w:b/>
                <w:color w:val="000000"/>
                <w:sz w:val="22"/>
                <w:szCs w:val="22"/>
                <w:lang w:val="hu-HU"/>
              </w:rPr>
              <w:t>Nem ismert</w:t>
            </w:r>
          </w:p>
        </w:tc>
      </w:tr>
      <w:tr w:rsidR="00F51950" w14:paraId="179BAD01" w14:textId="77777777">
        <w:tc>
          <w:tcPr>
            <w:tcW w:w="2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01B433" w14:textId="77777777" w:rsidR="00F51950" w:rsidRDefault="007C610D">
            <w:pPr>
              <w:autoSpaceDE w:val="0"/>
              <w:autoSpaceDN w:val="0"/>
              <w:adjustRightInd w:val="0"/>
              <w:rPr>
                <w:b/>
                <w:color w:val="000000"/>
                <w:sz w:val="22"/>
                <w:szCs w:val="22"/>
                <w:lang w:val="hu-HU"/>
              </w:rPr>
            </w:pPr>
            <w:r>
              <w:rPr>
                <w:b/>
                <w:sz w:val="22"/>
                <w:szCs w:val="22"/>
                <w:lang w:val="hu-HU" w:eastAsia="en-US"/>
              </w:rPr>
              <w:t>Immunrendszeri betegségek és tünetek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AD2C7" w14:textId="77777777" w:rsidR="00F51950" w:rsidRDefault="00F51950">
            <w:pPr>
              <w:pStyle w:val="Default"/>
              <w:rPr>
                <w:sz w:val="22"/>
                <w:szCs w:val="22"/>
                <w:lang w:val="hu-HU" w:eastAsia="sv-SE"/>
              </w:rPr>
            </w:pPr>
          </w:p>
        </w:tc>
        <w:tc>
          <w:tcPr>
            <w:tcW w:w="2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51CB9" w14:textId="77777777" w:rsidR="00F51950" w:rsidRDefault="00F51950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  <w:lang w:val="hu-HU"/>
              </w:rPr>
            </w:pP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BA592" w14:textId="77777777" w:rsidR="00F51950" w:rsidRDefault="007C610D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  <w:lang w:val="hu-HU"/>
              </w:rPr>
            </w:pPr>
            <w:r>
              <w:rPr>
                <w:color w:val="000000"/>
                <w:sz w:val="22"/>
                <w:szCs w:val="22"/>
                <w:lang w:val="hu-HU"/>
              </w:rPr>
              <w:t xml:space="preserve">Túlérzékenységi reakciók, mint </w:t>
            </w:r>
            <w:proofErr w:type="spellStart"/>
            <w:r>
              <w:rPr>
                <w:color w:val="000000"/>
                <w:sz w:val="22"/>
                <w:szCs w:val="22"/>
                <w:lang w:val="hu-HU"/>
              </w:rPr>
              <w:t>angiooedema</w:t>
            </w:r>
            <w:proofErr w:type="spellEnd"/>
            <w:r>
              <w:rPr>
                <w:color w:val="000000"/>
                <w:sz w:val="22"/>
                <w:szCs w:val="22"/>
                <w:lang w:val="hu-HU"/>
              </w:rPr>
              <w:t xml:space="preserve"> (beleértve az ajkak, a nyelv, a </w:t>
            </w:r>
            <w:r>
              <w:rPr>
                <w:color w:val="000000"/>
                <w:sz w:val="22"/>
                <w:szCs w:val="22"/>
                <w:lang w:val="hu-HU"/>
              </w:rPr>
              <w:lastRenderedPageBreak/>
              <w:t>torok és az arc duzzanatát)</w:t>
            </w:r>
          </w:p>
        </w:tc>
      </w:tr>
      <w:tr w:rsidR="00F51950" w14:paraId="3C9F3BE7" w14:textId="77777777">
        <w:tc>
          <w:tcPr>
            <w:tcW w:w="2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8C678" w14:textId="77777777" w:rsidR="00F51950" w:rsidRDefault="007C610D">
            <w:pPr>
              <w:autoSpaceDE w:val="0"/>
              <w:autoSpaceDN w:val="0"/>
              <w:adjustRightInd w:val="0"/>
              <w:rPr>
                <w:b/>
                <w:color w:val="000000"/>
                <w:sz w:val="22"/>
                <w:szCs w:val="22"/>
                <w:lang w:val="hu-HU"/>
              </w:rPr>
            </w:pPr>
            <w:r>
              <w:rPr>
                <w:b/>
                <w:sz w:val="22"/>
                <w:szCs w:val="22"/>
                <w:lang w:val="hu-HU" w:eastAsia="en-US"/>
              </w:rPr>
              <w:lastRenderedPageBreak/>
              <w:t>Pszichiátriai kórképek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F2D1E4" w14:textId="77777777" w:rsidR="00F51950" w:rsidRDefault="007C610D">
            <w:pPr>
              <w:pStyle w:val="Default"/>
              <w:rPr>
                <w:sz w:val="22"/>
                <w:szCs w:val="22"/>
                <w:lang w:val="hu-HU" w:eastAsia="sv-SE"/>
              </w:rPr>
            </w:pPr>
            <w:r>
              <w:rPr>
                <w:sz w:val="22"/>
                <w:szCs w:val="22"/>
                <w:lang w:val="hu-HU" w:eastAsia="sv-SE"/>
              </w:rPr>
              <w:t>csökkent libidó</w:t>
            </w:r>
          </w:p>
        </w:tc>
        <w:tc>
          <w:tcPr>
            <w:tcW w:w="2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6B1209" w14:textId="77777777" w:rsidR="00F51950" w:rsidRDefault="00F51950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  <w:lang w:val="hu-HU"/>
              </w:rPr>
            </w:pP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9FC6EC" w14:textId="77777777" w:rsidR="00F51950" w:rsidRDefault="007C610D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  <w:lang w:val="hu-HU"/>
              </w:rPr>
            </w:pPr>
            <w:r>
              <w:rPr>
                <w:color w:val="000000"/>
                <w:sz w:val="22"/>
                <w:szCs w:val="22"/>
                <w:lang w:val="hu-HU"/>
              </w:rPr>
              <w:t xml:space="preserve">depresszió, csökkent </w:t>
            </w:r>
            <w:proofErr w:type="spellStart"/>
            <w:r>
              <w:rPr>
                <w:color w:val="000000"/>
                <w:sz w:val="22"/>
                <w:szCs w:val="22"/>
                <w:lang w:val="hu-HU"/>
              </w:rPr>
              <w:t>libido</w:t>
            </w:r>
            <w:proofErr w:type="spellEnd"/>
            <w:r>
              <w:rPr>
                <w:color w:val="000000"/>
                <w:sz w:val="22"/>
                <w:szCs w:val="22"/>
                <w:lang w:val="hu-HU"/>
              </w:rPr>
              <w:t>, amely fennállhat a kezelés abbahagyása után, szorongás</w:t>
            </w:r>
            <w:r>
              <w:rPr>
                <w:color w:val="000000"/>
                <w:sz w:val="22"/>
                <w:szCs w:val="22"/>
                <w:lang w:val="hu-HU"/>
              </w:rPr>
              <w:t>, öngyilkossági gondolatok</w:t>
            </w:r>
          </w:p>
        </w:tc>
      </w:tr>
      <w:tr w:rsidR="00F51950" w14:paraId="06DE6BBD" w14:textId="77777777">
        <w:tc>
          <w:tcPr>
            <w:tcW w:w="2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C9E39C" w14:textId="77777777" w:rsidR="00F51950" w:rsidRDefault="007C610D">
            <w:pPr>
              <w:autoSpaceDE w:val="0"/>
              <w:autoSpaceDN w:val="0"/>
              <w:adjustRightInd w:val="0"/>
              <w:rPr>
                <w:b/>
                <w:color w:val="000000"/>
                <w:sz w:val="22"/>
                <w:szCs w:val="22"/>
                <w:lang w:val="hu-HU"/>
              </w:rPr>
            </w:pPr>
            <w:r>
              <w:rPr>
                <w:b/>
                <w:sz w:val="22"/>
                <w:szCs w:val="22"/>
                <w:lang w:val="hu-HU" w:eastAsia="en-US"/>
              </w:rPr>
              <w:t>Szívbetegségek és a szívvel kapcsolatos tünetek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2DB795" w14:textId="77777777" w:rsidR="00F51950" w:rsidRDefault="00F51950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  <w:lang w:val="hu-HU"/>
              </w:rPr>
            </w:pPr>
          </w:p>
        </w:tc>
        <w:tc>
          <w:tcPr>
            <w:tcW w:w="2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E895C8" w14:textId="77777777" w:rsidR="00F51950" w:rsidRDefault="00F51950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  <w:lang w:val="hu-HU"/>
              </w:rPr>
            </w:pP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724E0" w14:textId="77777777" w:rsidR="00F51950" w:rsidRDefault="007C610D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  <w:lang w:val="hu-HU"/>
              </w:rPr>
            </w:pPr>
            <w:proofErr w:type="spellStart"/>
            <w:r>
              <w:rPr>
                <w:color w:val="000000"/>
                <w:sz w:val="22"/>
                <w:szCs w:val="22"/>
                <w:lang w:val="hu-HU"/>
              </w:rPr>
              <w:t>palpitáció</w:t>
            </w:r>
            <w:proofErr w:type="spellEnd"/>
          </w:p>
        </w:tc>
      </w:tr>
      <w:tr w:rsidR="00F51950" w14:paraId="054A2B40" w14:textId="77777777">
        <w:tc>
          <w:tcPr>
            <w:tcW w:w="2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D7D448" w14:textId="77777777" w:rsidR="00F51950" w:rsidRDefault="007C610D">
            <w:pPr>
              <w:widowControl w:val="0"/>
              <w:rPr>
                <w:b/>
                <w:color w:val="000000"/>
                <w:sz w:val="22"/>
                <w:szCs w:val="22"/>
                <w:lang w:val="hu-HU"/>
              </w:rPr>
            </w:pPr>
            <w:r>
              <w:rPr>
                <w:b/>
                <w:sz w:val="22"/>
                <w:szCs w:val="22"/>
                <w:lang w:val="hu-HU" w:eastAsia="en-US"/>
              </w:rPr>
              <w:t xml:space="preserve">Máj- és </w:t>
            </w:r>
            <w:proofErr w:type="gramStart"/>
            <w:r>
              <w:rPr>
                <w:b/>
                <w:sz w:val="22"/>
                <w:szCs w:val="22"/>
                <w:lang w:val="hu-HU" w:eastAsia="en-US"/>
              </w:rPr>
              <w:t>epebetegségek</w:t>
            </w:r>
            <w:proofErr w:type="gramEnd"/>
            <w:r>
              <w:rPr>
                <w:b/>
                <w:sz w:val="22"/>
                <w:szCs w:val="22"/>
                <w:lang w:val="hu-HU" w:eastAsia="en-US"/>
              </w:rPr>
              <w:t xml:space="preserve"> illetve tünetek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77E7B" w14:textId="77777777" w:rsidR="00F51950" w:rsidRDefault="00F51950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  <w:lang w:val="hu-HU"/>
              </w:rPr>
            </w:pPr>
          </w:p>
        </w:tc>
        <w:tc>
          <w:tcPr>
            <w:tcW w:w="2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BC3AF4" w14:textId="77777777" w:rsidR="00F51950" w:rsidRDefault="00F51950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  <w:lang w:val="hu-HU"/>
              </w:rPr>
            </w:pP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E8FAA" w14:textId="77777777" w:rsidR="00F51950" w:rsidRDefault="007C610D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  <w:lang w:val="hu-HU"/>
              </w:rPr>
            </w:pPr>
            <w:r>
              <w:rPr>
                <w:sz w:val="22"/>
                <w:szCs w:val="22"/>
                <w:lang w:val="hu-HU"/>
              </w:rPr>
              <w:t>emelkedett májenzim</w:t>
            </w:r>
            <w:r>
              <w:rPr>
                <w:sz w:val="22"/>
                <w:szCs w:val="22"/>
                <w:lang w:val="hu-HU"/>
              </w:rPr>
              <w:softHyphen/>
              <w:t xml:space="preserve"> szintek</w:t>
            </w:r>
          </w:p>
        </w:tc>
      </w:tr>
      <w:tr w:rsidR="00F51950" w14:paraId="6A2847CC" w14:textId="77777777">
        <w:tc>
          <w:tcPr>
            <w:tcW w:w="2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9FC76" w14:textId="77777777" w:rsidR="00F51950" w:rsidRDefault="007C610D">
            <w:pPr>
              <w:autoSpaceDE w:val="0"/>
              <w:autoSpaceDN w:val="0"/>
              <w:adjustRightInd w:val="0"/>
              <w:rPr>
                <w:b/>
                <w:color w:val="000000"/>
                <w:sz w:val="22"/>
                <w:szCs w:val="22"/>
                <w:lang w:val="hu-HU"/>
              </w:rPr>
            </w:pPr>
            <w:r>
              <w:rPr>
                <w:b/>
                <w:sz w:val="22"/>
                <w:szCs w:val="22"/>
                <w:lang w:val="hu-HU" w:eastAsia="en-US"/>
              </w:rPr>
              <w:t>A bőr és a bőralatti szövet betegségei és tünetei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06F5E9" w14:textId="77777777" w:rsidR="00F51950" w:rsidRDefault="00F51950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  <w:lang w:val="hu-HU"/>
              </w:rPr>
            </w:pPr>
          </w:p>
        </w:tc>
        <w:tc>
          <w:tcPr>
            <w:tcW w:w="2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4CA95" w14:textId="77777777" w:rsidR="00F51950" w:rsidRDefault="007C610D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  <w:lang w:val="hu-HU"/>
              </w:rPr>
            </w:pPr>
            <w:r>
              <w:rPr>
                <w:color w:val="000000"/>
                <w:sz w:val="22"/>
                <w:szCs w:val="22"/>
                <w:lang w:val="hu-HU"/>
              </w:rPr>
              <w:t>bőrkiütés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C6EEC" w14:textId="77777777" w:rsidR="00F51950" w:rsidRDefault="007C610D">
            <w:pPr>
              <w:widowControl w:val="0"/>
              <w:rPr>
                <w:color w:val="000000"/>
                <w:sz w:val="22"/>
                <w:szCs w:val="22"/>
                <w:lang w:val="hu-HU"/>
              </w:rPr>
            </w:pPr>
            <w:r>
              <w:rPr>
                <w:color w:val="000000"/>
                <w:sz w:val="22"/>
                <w:szCs w:val="22"/>
                <w:lang w:val="hu-HU"/>
              </w:rPr>
              <w:t>viszketés, csalánkiütés</w:t>
            </w:r>
          </w:p>
        </w:tc>
      </w:tr>
      <w:tr w:rsidR="00F51950" w14:paraId="6EC55316" w14:textId="77777777">
        <w:tc>
          <w:tcPr>
            <w:tcW w:w="2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744D0" w14:textId="77777777" w:rsidR="00F51950" w:rsidRDefault="007C610D">
            <w:pPr>
              <w:keepNext/>
              <w:autoSpaceDE w:val="0"/>
              <w:autoSpaceDN w:val="0"/>
              <w:adjustRightInd w:val="0"/>
              <w:rPr>
                <w:b/>
                <w:color w:val="000000"/>
                <w:sz w:val="22"/>
                <w:szCs w:val="22"/>
                <w:lang w:val="hu-HU"/>
              </w:rPr>
            </w:pPr>
            <w:r>
              <w:rPr>
                <w:b/>
                <w:sz w:val="22"/>
                <w:szCs w:val="22"/>
                <w:lang w:val="hu-HU" w:eastAsia="en-US"/>
              </w:rPr>
              <w:t>A nemi szervekkel és az emlőkkel kapcsolatos betegségek és tünetek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F7A205" w14:textId="77777777" w:rsidR="00F51950" w:rsidRDefault="007C610D">
            <w:pPr>
              <w:keepNext/>
              <w:autoSpaceDE w:val="0"/>
              <w:autoSpaceDN w:val="0"/>
              <w:adjustRightInd w:val="0"/>
              <w:rPr>
                <w:color w:val="000000"/>
                <w:sz w:val="22"/>
                <w:szCs w:val="22"/>
                <w:lang w:val="hu-HU"/>
              </w:rPr>
            </w:pPr>
            <w:r>
              <w:rPr>
                <w:color w:val="000000"/>
                <w:sz w:val="22"/>
                <w:szCs w:val="22"/>
                <w:lang w:val="hu-HU"/>
              </w:rPr>
              <w:t>impotencia</w:t>
            </w:r>
          </w:p>
        </w:tc>
        <w:tc>
          <w:tcPr>
            <w:tcW w:w="2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0F9E71" w14:textId="77777777" w:rsidR="00F51950" w:rsidRDefault="007C610D">
            <w:pPr>
              <w:keepNext/>
              <w:widowControl w:val="0"/>
              <w:rPr>
                <w:color w:val="000000"/>
                <w:sz w:val="22"/>
                <w:szCs w:val="22"/>
                <w:lang w:val="hu-HU"/>
              </w:rPr>
            </w:pPr>
            <w:r>
              <w:rPr>
                <w:color w:val="000000"/>
                <w:sz w:val="22"/>
                <w:szCs w:val="22"/>
                <w:lang w:val="hu-HU"/>
              </w:rPr>
              <w:t xml:space="preserve">ejakulációs zavar, emlőérzékenység, a mell megnagyobbodása 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E1C02" w14:textId="77777777" w:rsidR="00F51950" w:rsidRDefault="007C610D">
            <w:pPr>
              <w:keepNext/>
              <w:widowControl w:val="0"/>
              <w:rPr>
                <w:color w:val="000000"/>
                <w:sz w:val="22"/>
                <w:szCs w:val="22"/>
                <w:lang w:val="hu-HU"/>
              </w:rPr>
            </w:pPr>
            <w:r>
              <w:rPr>
                <w:color w:val="000000"/>
                <w:sz w:val="22"/>
                <w:szCs w:val="22"/>
                <w:lang w:val="hu-HU"/>
              </w:rPr>
              <w:t>a kezelés befejezését követően is fennálló szexuális diszfunkció (</w:t>
            </w:r>
            <w:proofErr w:type="spellStart"/>
            <w:r>
              <w:rPr>
                <w:color w:val="000000"/>
                <w:sz w:val="22"/>
                <w:szCs w:val="22"/>
                <w:lang w:val="hu-HU"/>
              </w:rPr>
              <w:t>erectilis</w:t>
            </w:r>
            <w:proofErr w:type="spellEnd"/>
            <w:r>
              <w:rPr>
                <w:color w:val="000000"/>
                <w:sz w:val="22"/>
                <w:szCs w:val="22"/>
                <w:lang w:val="hu-HU"/>
              </w:rPr>
              <w:t xml:space="preserve"> diszfunkció és ejakulációs zavar); herefájdalom. </w:t>
            </w:r>
            <w:proofErr w:type="spellStart"/>
            <w:r>
              <w:rPr>
                <w:color w:val="000000"/>
                <w:sz w:val="22"/>
                <w:szCs w:val="22"/>
                <w:lang w:val="hu-HU"/>
              </w:rPr>
              <w:t>haematospermia</w:t>
            </w:r>
            <w:proofErr w:type="spellEnd"/>
            <w:r>
              <w:rPr>
                <w:color w:val="000000"/>
                <w:sz w:val="22"/>
                <w:szCs w:val="22"/>
                <w:lang w:val="hu-HU"/>
              </w:rPr>
              <w:t xml:space="preserve">, terméketlenség férfiaknál és/vagy nem megfelelő minőségű sperma. A </w:t>
            </w:r>
            <w:proofErr w:type="spellStart"/>
            <w:r>
              <w:rPr>
                <w:color w:val="000000"/>
                <w:sz w:val="22"/>
                <w:szCs w:val="22"/>
                <w:lang w:val="hu-HU"/>
              </w:rPr>
              <w:t>finaszterid</w:t>
            </w:r>
            <w:proofErr w:type="spellEnd"/>
            <w:r>
              <w:rPr>
                <w:color w:val="000000"/>
                <w:sz w:val="22"/>
                <w:szCs w:val="22"/>
                <w:lang w:val="hu-HU"/>
              </w:rPr>
              <w:t>-kezelés befejezését követően a sperma minőségének normalizálódásáról vagy javulásáról számoltak be.</w:t>
            </w:r>
          </w:p>
        </w:tc>
      </w:tr>
      <w:tr w:rsidR="00F51950" w14:paraId="405205CB" w14:textId="77777777">
        <w:tc>
          <w:tcPr>
            <w:tcW w:w="2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17572" w14:textId="77777777" w:rsidR="00F51950" w:rsidRDefault="007C610D">
            <w:pPr>
              <w:autoSpaceDE w:val="0"/>
              <w:autoSpaceDN w:val="0"/>
              <w:adjustRightInd w:val="0"/>
              <w:rPr>
                <w:b/>
                <w:sz w:val="22"/>
                <w:szCs w:val="22"/>
                <w:lang w:val="hu-HU" w:eastAsia="en-US"/>
              </w:rPr>
            </w:pPr>
            <w:r>
              <w:rPr>
                <w:b/>
                <w:sz w:val="22"/>
                <w:szCs w:val="22"/>
                <w:lang w:val="hu-HU"/>
              </w:rPr>
              <w:t>Laboratóriumi és egyéb vizsgálatok eredményei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D35307" w14:textId="77777777" w:rsidR="00F51950" w:rsidRDefault="007C610D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  <w:lang w:val="hu-HU"/>
              </w:rPr>
            </w:pPr>
            <w:r>
              <w:rPr>
                <w:sz w:val="22"/>
                <w:szCs w:val="22"/>
                <w:lang w:val="hu-HU"/>
              </w:rPr>
              <w:t xml:space="preserve">az </w:t>
            </w:r>
            <w:proofErr w:type="spellStart"/>
            <w:r>
              <w:rPr>
                <w:sz w:val="22"/>
                <w:szCs w:val="22"/>
                <w:lang w:val="hu-HU"/>
              </w:rPr>
              <w:t>ejakulátum</w:t>
            </w:r>
            <w:proofErr w:type="spellEnd"/>
            <w:r>
              <w:rPr>
                <w:sz w:val="22"/>
                <w:szCs w:val="22"/>
                <w:lang w:val="hu-HU"/>
              </w:rPr>
              <w:t xml:space="preserve"> csökkent mennyisége</w:t>
            </w:r>
          </w:p>
        </w:tc>
        <w:tc>
          <w:tcPr>
            <w:tcW w:w="2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2531BA" w14:textId="77777777" w:rsidR="00F51950" w:rsidRDefault="00F51950">
            <w:pPr>
              <w:widowControl w:val="0"/>
              <w:rPr>
                <w:color w:val="000000"/>
                <w:sz w:val="22"/>
                <w:szCs w:val="22"/>
                <w:lang w:val="hu-HU"/>
              </w:rPr>
            </w:pP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F15B8D" w14:textId="77777777" w:rsidR="00F51950" w:rsidRDefault="00F51950">
            <w:pPr>
              <w:widowControl w:val="0"/>
              <w:rPr>
                <w:color w:val="000000"/>
                <w:sz w:val="22"/>
                <w:szCs w:val="22"/>
                <w:lang w:val="hu-HU"/>
              </w:rPr>
            </w:pPr>
          </w:p>
        </w:tc>
      </w:tr>
    </w:tbl>
    <w:p w14:paraId="25B500DC" w14:textId="77777777" w:rsidR="00F51950" w:rsidRDefault="00F51950">
      <w:pPr>
        <w:widowControl w:val="0"/>
        <w:rPr>
          <w:sz w:val="22"/>
          <w:szCs w:val="22"/>
          <w:u w:val="single"/>
          <w:lang w:val="hu-HU"/>
        </w:rPr>
      </w:pPr>
    </w:p>
    <w:p w14:paraId="2BEEAFAC" w14:textId="77777777" w:rsidR="00F51950" w:rsidRDefault="007C610D">
      <w:pPr>
        <w:widowControl w:val="0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Ezenkívül az alábbiakról számoltak be a klinikai vizsgálatok és a forgalomba hozatal utáni időszak során: emlőrák férfiakban (lásd 4.4 pont Különleges figyelmeztetések és óvintézkedések).</w:t>
      </w:r>
    </w:p>
    <w:p w14:paraId="7ED6125A" w14:textId="77777777" w:rsidR="00F51950" w:rsidRDefault="00F51950">
      <w:pPr>
        <w:widowControl w:val="0"/>
        <w:rPr>
          <w:sz w:val="22"/>
          <w:szCs w:val="22"/>
          <w:u w:val="single"/>
          <w:lang w:val="hu-HU"/>
        </w:rPr>
      </w:pPr>
    </w:p>
    <w:p w14:paraId="758B01BA" w14:textId="77777777" w:rsidR="00F51950" w:rsidRDefault="007C610D">
      <w:pPr>
        <w:widowControl w:val="0"/>
        <w:rPr>
          <w:i/>
          <w:sz w:val="22"/>
          <w:szCs w:val="22"/>
          <w:lang w:val="hu-HU"/>
        </w:rPr>
      </w:pPr>
      <w:r>
        <w:rPr>
          <w:i/>
          <w:sz w:val="22"/>
          <w:szCs w:val="22"/>
          <w:lang w:val="hu-HU"/>
        </w:rPr>
        <w:t>A prosztata tüneteinek orvosi kezelése (</w:t>
      </w:r>
      <w:proofErr w:type="spellStart"/>
      <w:r>
        <w:rPr>
          <w:i/>
          <w:sz w:val="22"/>
          <w:szCs w:val="22"/>
          <w:lang w:val="hu-HU"/>
        </w:rPr>
        <w:t>Medical</w:t>
      </w:r>
      <w:proofErr w:type="spellEnd"/>
      <w:r>
        <w:rPr>
          <w:i/>
          <w:sz w:val="22"/>
          <w:szCs w:val="22"/>
          <w:lang w:val="hu-HU"/>
        </w:rPr>
        <w:t xml:space="preserve"> </w:t>
      </w:r>
      <w:proofErr w:type="spellStart"/>
      <w:r>
        <w:rPr>
          <w:i/>
          <w:sz w:val="22"/>
          <w:szCs w:val="22"/>
          <w:lang w:val="hu-HU"/>
        </w:rPr>
        <w:t>Therapy</w:t>
      </w:r>
      <w:proofErr w:type="spellEnd"/>
      <w:r>
        <w:rPr>
          <w:i/>
          <w:sz w:val="22"/>
          <w:szCs w:val="22"/>
          <w:lang w:val="hu-HU"/>
        </w:rPr>
        <w:t xml:space="preserve"> of </w:t>
      </w:r>
      <w:proofErr w:type="spellStart"/>
      <w:r>
        <w:rPr>
          <w:i/>
          <w:sz w:val="22"/>
          <w:szCs w:val="22"/>
          <w:lang w:val="hu-HU"/>
        </w:rPr>
        <w:t>Prostate</w:t>
      </w:r>
      <w:proofErr w:type="spellEnd"/>
      <w:r>
        <w:rPr>
          <w:i/>
          <w:sz w:val="22"/>
          <w:szCs w:val="22"/>
          <w:lang w:val="hu-HU"/>
        </w:rPr>
        <w:t xml:space="preserve"> </w:t>
      </w:r>
      <w:proofErr w:type="spellStart"/>
      <w:r>
        <w:rPr>
          <w:i/>
          <w:sz w:val="22"/>
          <w:szCs w:val="22"/>
          <w:lang w:val="hu-HU"/>
        </w:rPr>
        <w:t>Symptoms</w:t>
      </w:r>
      <w:proofErr w:type="spellEnd"/>
      <w:r>
        <w:rPr>
          <w:i/>
          <w:sz w:val="22"/>
          <w:szCs w:val="22"/>
          <w:lang w:val="hu-HU"/>
        </w:rPr>
        <w:t>, MTOPS)</w:t>
      </w:r>
    </w:p>
    <w:p w14:paraId="70CE204C" w14:textId="77777777" w:rsidR="00F51950" w:rsidRDefault="007C610D">
      <w:pPr>
        <w:widowControl w:val="0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 xml:space="preserve">Az MTOPS vizsgálat 5 mg/nap </w:t>
      </w:r>
      <w:proofErr w:type="spellStart"/>
      <w:r>
        <w:rPr>
          <w:sz w:val="22"/>
          <w:szCs w:val="22"/>
          <w:lang w:val="hu-HU"/>
        </w:rPr>
        <w:t>finaszterid</w:t>
      </w:r>
      <w:proofErr w:type="spellEnd"/>
      <w:r>
        <w:rPr>
          <w:sz w:val="22"/>
          <w:szCs w:val="22"/>
          <w:lang w:val="hu-HU"/>
        </w:rPr>
        <w:t xml:space="preserve"> (n=768), 4 vagy 8 mg/nap </w:t>
      </w:r>
      <w:proofErr w:type="spellStart"/>
      <w:r>
        <w:rPr>
          <w:sz w:val="22"/>
          <w:szCs w:val="22"/>
          <w:lang w:val="hu-HU"/>
        </w:rPr>
        <w:t>doxazozin</w:t>
      </w:r>
      <w:proofErr w:type="spellEnd"/>
      <w:r>
        <w:rPr>
          <w:sz w:val="22"/>
          <w:szCs w:val="22"/>
          <w:lang w:val="hu-HU"/>
        </w:rPr>
        <w:t xml:space="preserve"> (n=756), 5 mg/nap </w:t>
      </w:r>
      <w:proofErr w:type="spellStart"/>
      <w:r>
        <w:rPr>
          <w:sz w:val="22"/>
          <w:szCs w:val="22"/>
          <w:lang w:val="hu-HU"/>
        </w:rPr>
        <w:t>finaszterid</w:t>
      </w:r>
      <w:proofErr w:type="spellEnd"/>
      <w:r>
        <w:rPr>
          <w:sz w:val="22"/>
          <w:szCs w:val="22"/>
          <w:lang w:val="hu-HU"/>
        </w:rPr>
        <w:t xml:space="preserve"> és 4 vagy 8 mg/nap </w:t>
      </w:r>
      <w:proofErr w:type="spellStart"/>
      <w:r>
        <w:rPr>
          <w:sz w:val="22"/>
          <w:szCs w:val="22"/>
          <w:lang w:val="hu-HU"/>
        </w:rPr>
        <w:t>doxazozin</w:t>
      </w:r>
      <w:proofErr w:type="spellEnd"/>
      <w:r>
        <w:rPr>
          <w:sz w:val="22"/>
          <w:szCs w:val="22"/>
          <w:lang w:val="hu-HU"/>
        </w:rPr>
        <w:t xml:space="preserve"> kombinációját (n=786), valamint a placebokezelést (n=737) hasonlította össze. Ebben a vizsgálatban a kombinált kezelés biztonságossága és </w:t>
      </w:r>
      <w:proofErr w:type="spellStart"/>
      <w:r>
        <w:rPr>
          <w:sz w:val="22"/>
          <w:szCs w:val="22"/>
          <w:lang w:val="hu-HU"/>
        </w:rPr>
        <w:t>tolerálhatósága</w:t>
      </w:r>
      <w:proofErr w:type="spellEnd"/>
      <w:r>
        <w:rPr>
          <w:sz w:val="22"/>
          <w:szCs w:val="22"/>
          <w:lang w:val="hu-HU"/>
        </w:rPr>
        <w:t xml:space="preserve"> általában összhangban állt az egyes összetevőkével. Az ejakulációs zavar gyakorisága a kombinált kezelésben részesülő betegeken hasonló volt az ennek a mellékhatásnak a két összetevővel végzett </w:t>
      </w:r>
      <w:proofErr w:type="spellStart"/>
      <w:r>
        <w:rPr>
          <w:sz w:val="22"/>
          <w:szCs w:val="22"/>
          <w:lang w:val="hu-HU"/>
        </w:rPr>
        <w:t>monoterápia</w:t>
      </w:r>
      <w:proofErr w:type="spellEnd"/>
      <w:r>
        <w:rPr>
          <w:sz w:val="22"/>
          <w:szCs w:val="22"/>
          <w:lang w:val="hu-HU"/>
        </w:rPr>
        <w:t xml:space="preserve"> során észlelt gyakoriságok összegéhez.</w:t>
      </w:r>
    </w:p>
    <w:p w14:paraId="2EB9FAD2" w14:textId="77777777" w:rsidR="00F51950" w:rsidRDefault="00F51950">
      <w:pPr>
        <w:widowControl w:val="0"/>
        <w:rPr>
          <w:sz w:val="22"/>
          <w:szCs w:val="22"/>
          <w:u w:val="single"/>
          <w:lang w:val="hu-HU"/>
        </w:rPr>
      </w:pPr>
    </w:p>
    <w:p w14:paraId="2FD823D4" w14:textId="77777777" w:rsidR="00F51950" w:rsidRDefault="007C610D">
      <w:pPr>
        <w:widowControl w:val="0"/>
        <w:rPr>
          <w:i/>
          <w:sz w:val="22"/>
          <w:szCs w:val="22"/>
          <w:lang w:val="hu-HU"/>
        </w:rPr>
      </w:pPr>
      <w:r>
        <w:rPr>
          <w:i/>
          <w:sz w:val="22"/>
          <w:szCs w:val="22"/>
          <w:lang w:val="hu-HU"/>
        </w:rPr>
        <w:t xml:space="preserve">Egyéb </w:t>
      </w:r>
      <w:r>
        <w:rPr>
          <w:i/>
          <w:sz w:val="22"/>
          <w:szCs w:val="22"/>
          <w:u w:val="single"/>
          <w:lang w:val="hu-HU"/>
        </w:rPr>
        <w:t>hosszantartó</w:t>
      </w:r>
      <w:r>
        <w:rPr>
          <w:i/>
          <w:sz w:val="22"/>
          <w:szCs w:val="22"/>
          <w:lang w:val="hu-HU"/>
        </w:rPr>
        <w:t xml:space="preserve"> alkalmazásra vonatkozó adat</w:t>
      </w:r>
    </w:p>
    <w:p w14:paraId="11E3582E" w14:textId="77777777" w:rsidR="00F51950" w:rsidRDefault="007C610D">
      <w:pPr>
        <w:widowControl w:val="0"/>
        <w:rPr>
          <w:i/>
          <w:sz w:val="22"/>
          <w:szCs w:val="22"/>
          <w:lang w:val="hu-HU"/>
        </w:rPr>
      </w:pPr>
      <w:r>
        <w:rPr>
          <w:sz w:val="22"/>
          <w:szCs w:val="22"/>
          <w:lang w:val="hu-HU"/>
        </w:rPr>
        <w:t xml:space="preserve">Egy 7 év időtartamú placebo-kontrollos vizsgálat 18 882 egészséges férfi résztvevője közül 9060-tól vettek </w:t>
      </w:r>
      <w:proofErr w:type="spellStart"/>
      <w:r>
        <w:rPr>
          <w:sz w:val="22"/>
          <w:szCs w:val="22"/>
          <w:lang w:val="hu-HU"/>
        </w:rPr>
        <w:t>tűbiopsziát</w:t>
      </w:r>
      <w:proofErr w:type="spellEnd"/>
      <w:r>
        <w:rPr>
          <w:sz w:val="22"/>
          <w:szCs w:val="22"/>
          <w:lang w:val="hu-HU"/>
        </w:rPr>
        <w:t xml:space="preserve"> a </w:t>
      </w:r>
      <w:proofErr w:type="spellStart"/>
      <w:r>
        <w:rPr>
          <w:sz w:val="22"/>
          <w:szCs w:val="22"/>
          <w:lang w:val="hu-HU"/>
        </w:rPr>
        <w:t>prostatából</w:t>
      </w:r>
      <w:proofErr w:type="spellEnd"/>
      <w:r>
        <w:rPr>
          <w:sz w:val="22"/>
          <w:szCs w:val="22"/>
          <w:lang w:val="hu-HU"/>
        </w:rPr>
        <w:t xml:space="preserve"> analízis céljából, aminek alapján 803 (18,4%) 5 mg </w:t>
      </w:r>
      <w:proofErr w:type="spellStart"/>
      <w:r>
        <w:rPr>
          <w:sz w:val="22"/>
          <w:szCs w:val="22"/>
          <w:lang w:val="hu-HU"/>
        </w:rPr>
        <w:t>finaszteriddel</w:t>
      </w:r>
      <w:proofErr w:type="spellEnd"/>
      <w:r>
        <w:rPr>
          <w:sz w:val="22"/>
          <w:szCs w:val="22"/>
          <w:lang w:val="hu-HU"/>
        </w:rPr>
        <w:t xml:space="preserve"> kezelt és 1147 (24,4%) </w:t>
      </w:r>
      <w:proofErr w:type="spellStart"/>
      <w:r>
        <w:rPr>
          <w:sz w:val="22"/>
          <w:szCs w:val="22"/>
          <w:lang w:val="hu-HU"/>
        </w:rPr>
        <w:t>placebóval</w:t>
      </w:r>
      <w:proofErr w:type="spellEnd"/>
      <w:r>
        <w:rPr>
          <w:sz w:val="22"/>
          <w:szCs w:val="22"/>
          <w:lang w:val="hu-HU"/>
        </w:rPr>
        <w:t xml:space="preserve"> kezelt esetben találtak </w:t>
      </w:r>
      <w:proofErr w:type="spellStart"/>
      <w:r>
        <w:rPr>
          <w:sz w:val="22"/>
          <w:szCs w:val="22"/>
          <w:lang w:val="hu-HU"/>
        </w:rPr>
        <w:t>prostata</w:t>
      </w:r>
      <w:proofErr w:type="spellEnd"/>
      <w:r>
        <w:rPr>
          <w:sz w:val="22"/>
          <w:szCs w:val="22"/>
          <w:lang w:val="hu-HU"/>
        </w:rPr>
        <w:t xml:space="preserve"> </w:t>
      </w:r>
      <w:proofErr w:type="spellStart"/>
      <w:r>
        <w:rPr>
          <w:sz w:val="22"/>
          <w:szCs w:val="22"/>
          <w:lang w:val="hu-HU"/>
        </w:rPr>
        <w:t>carcinomát</w:t>
      </w:r>
      <w:proofErr w:type="spellEnd"/>
      <w:r>
        <w:rPr>
          <w:sz w:val="22"/>
          <w:szCs w:val="22"/>
          <w:lang w:val="hu-HU"/>
        </w:rPr>
        <w:t xml:space="preserve">. </w:t>
      </w:r>
      <w:proofErr w:type="spellStart"/>
      <w:r>
        <w:rPr>
          <w:sz w:val="22"/>
          <w:szCs w:val="22"/>
          <w:lang w:val="hu-HU"/>
        </w:rPr>
        <w:t>Gleason</w:t>
      </w:r>
      <w:proofErr w:type="spellEnd"/>
      <w:r>
        <w:rPr>
          <w:sz w:val="22"/>
          <w:szCs w:val="22"/>
          <w:lang w:val="hu-HU"/>
        </w:rPr>
        <w:t xml:space="preserve"> 7–10 pontszámú </w:t>
      </w:r>
      <w:proofErr w:type="spellStart"/>
      <w:r>
        <w:rPr>
          <w:sz w:val="22"/>
          <w:szCs w:val="22"/>
          <w:lang w:val="hu-HU"/>
        </w:rPr>
        <w:t>prostata</w:t>
      </w:r>
      <w:proofErr w:type="spellEnd"/>
      <w:r>
        <w:rPr>
          <w:sz w:val="22"/>
          <w:szCs w:val="22"/>
          <w:lang w:val="hu-HU"/>
        </w:rPr>
        <w:t xml:space="preserve"> </w:t>
      </w:r>
      <w:proofErr w:type="spellStart"/>
      <w:r>
        <w:rPr>
          <w:sz w:val="22"/>
          <w:szCs w:val="22"/>
          <w:lang w:val="hu-HU"/>
        </w:rPr>
        <w:t>carcinomát</w:t>
      </w:r>
      <w:proofErr w:type="spellEnd"/>
      <w:r>
        <w:rPr>
          <w:sz w:val="22"/>
          <w:szCs w:val="22"/>
          <w:lang w:val="hu-HU"/>
        </w:rPr>
        <w:t xml:space="preserve"> az 5 mg </w:t>
      </w:r>
      <w:proofErr w:type="spellStart"/>
      <w:r>
        <w:rPr>
          <w:sz w:val="22"/>
          <w:szCs w:val="22"/>
          <w:lang w:val="hu-HU"/>
        </w:rPr>
        <w:t>finaszterid</w:t>
      </w:r>
      <w:proofErr w:type="spellEnd"/>
      <w:r>
        <w:rPr>
          <w:sz w:val="22"/>
          <w:szCs w:val="22"/>
          <w:lang w:val="hu-HU"/>
        </w:rPr>
        <w:t xml:space="preserve">, ill. a placebo-csoport 280 </w:t>
      </w:r>
      <w:proofErr w:type="spellStart"/>
      <w:r>
        <w:rPr>
          <w:sz w:val="22"/>
          <w:szCs w:val="22"/>
          <w:lang w:val="hu-HU"/>
        </w:rPr>
        <w:t>vs</w:t>
      </w:r>
      <w:proofErr w:type="spellEnd"/>
      <w:r>
        <w:rPr>
          <w:sz w:val="22"/>
          <w:szCs w:val="22"/>
          <w:lang w:val="hu-HU"/>
        </w:rPr>
        <w:t xml:space="preserve">. 237 férfi tagján (6,4% </w:t>
      </w:r>
      <w:proofErr w:type="spellStart"/>
      <w:r>
        <w:rPr>
          <w:sz w:val="22"/>
          <w:szCs w:val="22"/>
          <w:lang w:val="hu-HU"/>
        </w:rPr>
        <w:t>vs</w:t>
      </w:r>
      <w:proofErr w:type="spellEnd"/>
      <w:r>
        <w:rPr>
          <w:sz w:val="22"/>
          <w:szCs w:val="22"/>
          <w:lang w:val="hu-HU"/>
        </w:rPr>
        <w:t xml:space="preserve">. 5,1%) észleltek a </w:t>
      </w:r>
      <w:proofErr w:type="spellStart"/>
      <w:r>
        <w:rPr>
          <w:sz w:val="22"/>
          <w:szCs w:val="22"/>
          <w:lang w:val="hu-HU"/>
        </w:rPr>
        <w:t>tűbiopszia</w:t>
      </w:r>
      <w:proofErr w:type="spellEnd"/>
      <w:r>
        <w:rPr>
          <w:sz w:val="22"/>
          <w:szCs w:val="22"/>
          <w:lang w:val="hu-HU"/>
        </w:rPr>
        <w:t xml:space="preserve"> révén. További elemzések szólnak amellett, hogy a nagy </w:t>
      </w:r>
      <w:proofErr w:type="spellStart"/>
      <w:r>
        <w:rPr>
          <w:sz w:val="22"/>
          <w:szCs w:val="22"/>
          <w:lang w:val="hu-HU"/>
        </w:rPr>
        <w:t>malignitású</w:t>
      </w:r>
      <w:proofErr w:type="spellEnd"/>
      <w:r>
        <w:rPr>
          <w:sz w:val="22"/>
          <w:szCs w:val="22"/>
          <w:lang w:val="hu-HU"/>
        </w:rPr>
        <w:t xml:space="preserve"> prosztatarák </w:t>
      </w:r>
      <w:proofErr w:type="spellStart"/>
      <w:r>
        <w:rPr>
          <w:sz w:val="22"/>
          <w:szCs w:val="22"/>
          <w:lang w:val="hu-HU"/>
        </w:rPr>
        <w:t>prevalenciájának</w:t>
      </w:r>
      <w:proofErr w:type="spellEnd"/>
      <w:r>
        <w:rPr>
          <w:sz w:val="22"/>
          <w:szCs w:val="22"/>
          <w:lang w:val="hu-HU"/>
        </w:rPr>
        <w:t xml:space="preserve"> az 5 mg </w:t>
      </w:r>
      <w:proofErr w:type="spellStart"/>
      <w:r>
        <w:rPr>
          <w:sz w:val="22"/>
          <w:szCs w:val="22"/>
          <w:lang w:val="hu-HU"/>
        </w:rPr>
        <w:t>finaszterid</w:t>
      </w:r>
      <w:proofErr w:type="spellEnd"/>
      <w:r>
        <w:rPr>
          <w:sz w:val="22"/>
          <w:szCs w:val="22"/>
          <w:lang w:val="hu-HU"/>
        </w:rPr>
        <w:t xml:space="preserve"> csoportban megfigyelt növekedését az 5 mg </w:t>
      </w:r>
      <w:proofErr w:type="spellStart"/>
      <w:r>
        <w:rPr>
          <w:sz w:val="22"/>
          <w:szCs w:val="22"/>
          <w:lang w:val="hu-HU"/>
        </w:rPr>
        <w:t>finaszterid</w:t>
      </w:r>
      <w:proofErr w:type="spellEnd"/>
      <w:r>
        <w:rPr>
          <w:sz w:val="22"/>
          <w:szCs w:val="22"/>
          <w:lang w:val="hu-HU"/>
        </w:rPr>
        <w:t xml:space="preserve"> prosztata térfogatr</w:t>
      </w:r>
      <w:r>
        <w:rPr>
          <w:sz w:val="22"/>
          <w:szCs w:val="22"/>
          <w:lang w:val="hu-HU"/>
        </w:rPr>
        <w:t xml:space="preserve">a kifejtett hatásából eredő </w:t>
      </w:r>
      <w:proofErr w:type="spellStart"/>
      <w:r>
        <w:rPr>
          <w:sz w:val="22"/>
          <w:szCs w:val="22"/>
          <w:lang w:val="hu-HU"/>
        </w:rPr>
        <w:t>detekciós</w:t>
      </w:r>
      <w:proofErr w:type="spellEnd"/>
      <w:r>
        <w:rPr>
          <w:sz w:val="22"/>
          <w:szCs w:val="22"/>
          <w:lang w:val="hu-HU"/>
        </w:rPr>
        <w:t xml:space="preserve"> torzulás magyarázhatja. A </w:t>
      </w:r>
      <w:r>
        <w:rPr>
          <w:sz w:val="22"/>
          <w:szCs w:val="22"/>
          <w:lang w:val="hu-HU"/>
        </w:rPr>
        <w:lastRenderedPageBreak/>
        <w:t xml:space="preserve">vizsgálat során felfedezett összes </w:t>
      </w:r>
      <w:proofErr w:type="spellStart"/>
      <w:r>
        <w:rPr>
          <w:sz w:val="22"/>
          <w:szCs w:val="22"/>
          <w:lang w:val="hu-HU"/>
        </w:rPr>
        <w:t>prostata</w:t>
      </w:r>
      <w:proofErr w:type="spellEnd"/>
      <w:r>
        <w:rPr>
          <w:sz w:val="22"/>
          <w:szCs w:val="22"/>
          <w:lang w:val="hu-HU"/>
        </w:rPr>
        <w:t xml:space="preserve"> </w:t>
      </w:r>
      <w:proofErr w:type="spellStart"/>
      <w:r>
        <w:rPr>
          <w:sz w:val="22"/>
          <w:szCs w:val="22"/>
          <w:lang w:val="hu-HU"/>
        </w:rPr>
        <w:t>carcinoma</w:t>
      </w:r>
      <w:proofErr w:type="spellEnd"/>
      <w:r>
        <w:rPr>
          <w:sz w:val="22"/>
          <w:szCs w:val="22"/>
          <w:lang w:val="hu-HU"/>
        </w:rPr>
        <w:t xml:space="preserve"> kb. 98%-a </w:t>
      </w:r>
      <w:proofErr w:type="spellStart"/>
      <w:r>
        <w:rPr>
          <w:sz w:val="22"/>
          <w:szCs w:val="22"/>
          <w:lang w:val="hu-HU"/>
        </w:rPr>
        <w:t>intracapsularis</w:t>
      </w:r>
      <w:proofErr w:type="spellEnd"/>
      <w:r>
        <w:rPr>
          <w:sz w:val="22"/>
          <w:szCs w:val="22"/>
          <w:lang w:val="hu-HU"/>
        </w:rPr>
        <w:t xml:space="preserve"> volt (T1 vagy T2 klinikai stádiumú a diagnóziskor). A </w:t>
      </w:r>
      <w:proofErr w:type="spellStart"/>
      <w:r>
        <w:rPr>
          <w:sz w:val="22"/>
          <w:szCs w:val="22"/>
          <w:lang w:val="hu-HU"/>
        </w:rPr>
        <w:t>Gleason</w:t>
      </w:r>
      <w:proofErr w:type="spellEnd"/>
      <w:r>
        <w:rPr>
          <w:sz w:val="22"/>
          <w:szCs w:val="22"/>
          <w:lang w:val="hu-HU"/>
        </w:rPr>
        <w:t xml:space="preserve"> 7–10 pontszám klinikai jelentősége nem ismert.</w:t>
      </w:r>
    </w:p>
    <w:p w14:paraId="59BAA038" w14:textId="77777777" w:rsidR="00F51950" w:rsidRDefault="00F51950">
      <w:pPr>
        <w:widowControl w:val="0"/>
        <w:rPr>
          <w:sz w:val="22"/>
          <w:szCs w:val="22"/>
          <w:lang w:val="hu-HU"/>
        </w:rPr>
      </w:pPr>
    </w:p>
    <w:p w14:paraId="67A1776E" w14:textId="77777777" w:rsidR="00F51950" w:rsidRDefault="007C610D">
      <w:pPr>
        <w:widowControl w:val="0"/>
        <w:rPr>
          <w:i/>
          <w:sz w:val="22"/>
          <w:szCs w:val="22"/>
          <w:lang w:val="hu-HU"/>
        </w:rPr>
      </w:pPr>
      <w:r>
        <w:rPr>
          <w:i/>
          <w:sz w:val="22"/>
          <w:szCs w:val="22"/>
          <w:lang w:val="hu-HU"/>
        </w:rPr>
        <w:t>Laboratóriumi vizsgálatok eredményei</w:t>
      </w:r>
    </w:p>
    <w:p w14:paraId="386FB72A" w14:textId="77777777" w:rsidR="00F51950" w:rsidRDefault="007C610D">
      <w:pPr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 xml:space="preserve">A laboratórium által meghatározott PSA-szint értékelésekor figyelembe kell venni azt a tényt, hogy </w:t>
      </w:r>
      <w:proofErr w:type="spellStart"/>
      <w:r>
        <w:rPr>
          <w:sz w:val="22"/>
          <w:szCs w:val="22"/>
          <w:lang w:val="hu-HU"/>
        </w:rPr>
        <w:t>finaszterid</w:t>
      </w:r>
      <w:proofErr w:type="spellEnd"/>
      <w:r>
        <w:rPr>
          <w:sz w:val="22"/>
          <w:szCs w:val="22"/>
          <w:lang w:val="hu-HU"/>
        </w:rPr>
        <w:t>-kezelés hatására a betegek PSA-szintje lecsökken (lásd 4.4 pont, Különleges figyelmeztetések és az alkalmazással kapcsolatos óvintézkedések).</w:t>
      </w:r>
    </w:p>
    <w:p w14:paraId="30D297EE" w14:textId="77777777" w:rsidR="00F51950" w:rsidRDefault="00F51950">
      <w:pPr>
        <w:ind w:left="567" w:hanging="567"/>
        <w:rPr>
          <w:b/>
          <w:sz w:val="22"/>
          <w:szCs w:val="22"/>
          <w:lang w:val="hu-HU"/>
        </w:rPr>
      </w:pPr>
    </w:p>
    <w:p w14:paraId="1A1B5EDA" w14:textId="77777777" w:rsidR="00F51950" w:rsidRDefault="007C610D">
      <w:pPr>
        <w:keepNext/>
        <w:rPr>
          <w:sz w:val="22"/>
          <w:szCs w:val="22"/>
          <w:u w:val="single"/>
          <w:lang w:val="hu-HU"/>
        </w:rPr>
      </w:pPr>
      <w:r>
        <w:rPr>
          <w:sz w:val="22"/>
          <w:szCs w:val="22"/>
          <w:u w:val="single"/>
          <w:lang w:val="hu-HU"/>
        </w:rPr>
        <w:t>Feltételezett mellékhatások bejelentése</w:t>
      </w:r>
    </w:p>
    <w:p w14:paraId="27129F6C" w14:textId="77777777" w:rsidR="00F51950" w:rsidRDefault="007C610D">
      <w:pPr>
        <w:keepNext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 xml:space="preserve">A gyógyszer engedélyezését követően lényeges a feltételezett mellékhatások bejelentése, mert ez fontos eszköze annak, hogy a gyógyszer előny/kockázat profilját folyamatosan figyelemmel lehessen kísérni. </w:t>
      </w:r>
    </w:p>
    <w:p w14:paraId="107ABDFD" w14:textId="5BE31AC3" w:rsidR="00F51950" w:rsidRDefault="007C610D">
      <w:pPr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 xml:space="preserve">Az egészségügyi szakembereket kérjük, hogy jelentsék be a feltételezett mellékhatásokat a hatóság részére az </w:t>
      </w:r>
      <w:hyperlink r:id="rId7" w:history="1">
        <w:r>
          <w:rPr>
            <w:rStyle w:val="Hiperhivatkozs"/>
            <w:sz w:val="22"/>
            <w:szCs w:val="22"/>
            <w:highlight w:val="lightGray"/>
            <w:lang w:val="hu-HU"/>
          </w:rPr>
          <w:t>V. függelékben</w:t>
        </w:r>
      </w:hyperlink>
      <w:r>
        <w:rPr>
          <w:sz w:val="22"/>
          <w:szCs w:val="22"/>
          <w:highlight w:val="lightGray"/>
          <w:lang w:val="hu-HU"/>
        </w:rPr>
        <w:t xml:space="preserve"> található elérhetőségek valamelyikén keresztül.</w:t>
      </w:r>
    </w:p>
    <w:p w14:paraId="4FD75EE3" w14:textId="77777777" w:rsidR="00F51950" w:rsidRDefault="00F51950">
      <w:pPr>
        <w:ind w:left="567" w:hanging="567"/>
        <w:rPr>
          <w:b/>
          <w:sz w:val="22"/>
          <w:szCs w:val="22"/>
          <w:lang w:val="hu-HU"/>
        </w:rPr>
      </w:pPr>
    </w:p>
    <w:p w14:paraId="14600B5A" w14:textId="77777777" w:rsidR="00F51950" w:rsidRDefault="007C610D">
      <w:pPr>
        <w:ind w:left="567" w:hanging="567"/>
        <w:rPr>
          <w:b/>
          <w:sz w:val="22"/>
          <w:szCs w:val="22"/>
          <w:lang w:val="hu-HU"/>
        </w:rPr>
      </w:pPr>
      <w:r>
        <w:rPr>
          <w:b/>
          <w:sz w:val="22"/>
          <w:szCs w:val="22"/>
          <w:lang w:val="hu-HU"/>
        </w:rPr>
        <w:t>4.9</w:t>
      </w:r>
      <w:r>
        <w:rPr>
          <w:b/>
          <w:sz w:val="22"/>
          <w:szCs w:val="22"/>
          <w:lang w:val="hu-HU"/>
        </w:rPr>
        <w:tab/>
        <w:t>Túladagolás</w:t>
      </w:r>
    </w:p>
    <w:p w14:paraId="43A029DA" w14:textId="77777777" w:rsidR="00F51950" w:rsidRDefault="00F51950">
      <w:pPr>
        <w:tabs>
          <w:tab w:val="left" w:pos="454"/>
        </w:tabs>
        <w:rPr>
          <w:sz w:val="22"/>
          <w:szCs w:val="22"/>
          <w:lang w:val="hu-HU"/>
        </w:rPr>
      </w:pPr>
    </w:p>
    <w:p w14:paraId="727265D6" w14:textId="77777777" w:rsidR="00F51950" w:rsidRDefault="007C610D">
      <w:pPr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Nem jelentkezett nemkívánatos hatás azoknál a betegeknél, akik egyszeri maximum 400 mg</w:t>
      </w:r>
      <w:r>
        <w:rPr>
          <w:sz w:val="22"/>
          <w:szCs w:val="22"/>
          <w:lang w:val="hu-HU"/>
        </w:rPr>
        <w:noBreakHyphen/>
        <w:t xml:space="preserve">os, illetve három hónapon keresztül többszörös, maximum 80 mg/nap dózisú </w:t>
      </w:r>
      <w:proofErr w:type="spellStart"/>
      <w:r>
        <w:rPr>
          <w:sz w:val="22"/>
          <w:szCs w:val="22"/>
          <w:lang w:val="hu-HU"/>
        </w:rPr>
        <w:t>finaszterid</w:t>
      </w:r>
      <w:proofErr w:type="spellEnd"/>
      <w:r>
        <w:rPr>
          <w:sz w:val="22"/>
          <w:szCs w:val="22"/>
          <w:lang w:val="hu-HU"/>
        </w:rPr>
        <w:noBreakHyphen/>
        <w:t>kezelésben részesültek.</w:t>
      </w:r>
    </w:p>
    <w:p w14:paraId="29B9B42F" w14:textId="77777777" w:rsidR="00F51950" w:rsidRDefault="00F51950">
      <w:pPr>
        <w:tabs>
          <w:tab w:val="left" w:pos="454"/>
        </w:tabs>
        <w:rPr>
          <w:sz w:val="22"/>
          <w:szCs w:val="22"/>
          <w:lang w:val="hu-HU"/>
        </w:rPr>
      </w:pPr>
    </w:p>
    <w:p w14:paraId="54424936" w14:textId="77777777" w:rsidR="00F51950" w:rsidRDefault="007C610D">
      <w:pPr>
        <w:tabs>
          <w:tab w:val="left" w:pos="454"/>
        </w:tabs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 xml:space="preserve">A </w:t>
      </w:r>
      <w:proofErr w:type="spellStart"/>
      <w:r>
        <w:rPr>
          <w:sz w:val="22"/>
          <w:szCs w:val="22"/>
          <w:lang w:val="hu-HU"/>
        </w:rPr>
        <w:t>finaszterid</w:t>
      </w:r>
      <w:proofErr w:type="spellEnd"/>
      <w:r>
        <w:rPr>
          <w:sz w:val="22"/>
          <w:szCs w:val="22"/>
          <w:lang w:val="hu-HU"/>
        </w:rPr>
        <w:t xml:space="preserve"> túladagolás esetén nincs ajánlott specifikus kezelés.</w:t>
      </w:r>
    </w:p>
    <w:p w14:paraId="0DFF8A2A" w14:textId="77777777" w:rsidR="00F51950" w:rsidRDefault="00F51950">
      <w:pPr>
        <w:widowControl w:val="0"/>
        <w:rPr>
          <w:sz w:val="22"/>
          <w:szCs w:val="22"/>
          <w:lang w:val="hu-HU"/>
        </w:rPr>
      </w:pPr>
    </w:p>
    <w:p w14:paraId="1F64362A" w14:textId="77777777" w:rsidR="00F51950" w:rsidRDefault="00F51950">
      <w:pPr>
        <w:widowControl w:val="0"/>
        <w:rPr>
          <w:sz w:val="22"/>
          <w:szCs w:val="22"/>
          <w:lang w:val="hu-HU"/>
        </w:rPr>
      </w:pPr>
    </w:p>
    <w:p w14:paraId="627EB8FB" w14:textId="77777777" w:rsidR="00F51950" w:rsidRDefault="007C610D">
      <w:pPr>
        <w:ind w:left="567" w:hanging="567"/>
        <w:rPr>
          <w:b/>
          <w:sz w:val="22"/>
          <w:szCs w:val="22"/>
          <w:lang w:val="hu-HU"/>
        </w:rPr>
      </w:pPr>
      <w:r>
        <w:rPr>
          <w:b/>
          <w:sz w:val="22"/>
          <w:szCs w:val="22"/>
          <w:lang w:val="hu-HU"/>
        </w:rPr>
        <w:t>5.</w:t>
      </w:r>
      <w:r>
        <w:rPr>
          <w:b/>
          <w:sz w:val="22"/>
          <w:szCs w:val="22"/>
          <w:lang w:val="hu-HU"/>
        </w:rPr>
        <w:tab/>
        <w:t>FARMAKOLÓGIAI TULAJDONSÁGOK</w:t>
      </w:r>
    </w:p>
    <w:p w14:paraId="328B5937" w14:textId="77777777" w:rsidR="00F51950" w:rsidRDefault="00F51950">
      <w:pPr>
        <w:rPr>
          <w:b/>
          <w:sz w:val="22"/>
          <w:szCs w:val="22"/>
          <w:lang w:val="hu-HU"/>
        </w:rPr>
      </w:pPr>
    </w:p>
    <w:p w14:paraId="26EA5944" w14:textId="77777777" w:rsidR="00F51950" w:rsidRDefault="007C610D">
      <w:pPr>
        <w:ind w:left="567" w:hanging="567"/>
        <w:rPr>
          <w:b/>
          <w:sz w:val="22"/>
          <w:szCs w:val="22"/>
          <w:lang w:val="hu-HU"/>
        </w:rPr>
      </w:pPr>
      <w:r>
        <w:rPr>
          <w:b/>
          <w:sz w:val="22"/>
          <w:szCs w:val="22"/>
          <w:lang w:val="hu-HU"/>
        </w:rPr>
        <w:t>5.1</w:t>
      </w:r>
      <w:r>
        <w:rPr>
          <w:b/>
          <w:sz w:val="22"/>
          <w:szCs w:val="22"/>
          <w:lang w:val="hu-HU"/>
        </w:rPr>
        <w:tab/>
      </w:r>
      <w:proofErr w:type="spellStart"/>
      <w:r>
        <w:rPr>
          <w:b/>
          <w:sz w:val="22"/>
          <w:szCs w:val="22"/>
          <w:lang w:val="hu-HU"/>
        </w:rPr>
        <w:t>Farmakodinámiás</w:t>
      </w:r>
      <w:proofErr w:type="spellEnd"/>
      <w:r>
        <w:rPr>
          <w:b/>
          <w:sz w:val="22"/>
          <w:szCs w:val="22"/>
          <w:lang w:val="hu-HU"/>
        </w:rPr>
        <w:t xml:space="preserve"> tulajdonságok</w:t>
      </w:r>
    </w:p>
    <w:p w14:paraId="076F47B8" w14:textId="77777777" w:rsidR="00F51950" w:rsidRDefault="00F51950">
      <w:pPr>
        <w:widowControl w:val="0"/>
        <w:rPr>
          <w:sz w:val="22"/>
          <w:szCs w:val="22"/>
          <w:u w:val="single"/>
          <w:lang w:val="hu-HU"/>
        </w:rPr>
      </w:pPr>
    </w:p>
    <w:p w14:paraId="531F124B" w14:textId="77777777" w:rsidR="00F51950" w:rsidRDefault="007C610D">
      <w:pPr>
        <w:widowControl w:val="0"/>
        <w:ind w:left="2296" w:right="70" w:hanging="2296"/>
        <w:rPr>
          <w:sz w:val="22"/>
          <w:szCs w:val="22"/>
          <w:lang w:val="hu-HU"/>
        </w:rPr>
      </w:pPr>
      <w:proofErr w:type="spellStart"/>
      <w:r>
        <w:rPr>
          <w:sz w:val="22"/>
          <w:szCs w:val="22"/>
          <w:lang w:val="hu-HU"/>
        </w:rPr>
        <w:t>Farmakoterápiás</w:t>
      </w:r>
      <w:proofErr w:type="spellEnd"/>
      <w:r>
        <w:rPr>
          <w:sz w:val="22"/>
          <w:szCs w:val="22"/>
          <w:lang w:val="hu-HU"/>
        </w:rPr>
        <w:t xml:space="preserve"> csoport: Tesztoszteron-5α-</w:t>
      </w:r>
      <w:proofErr w:type="spellStart"/>
      <w:r>
        <w:rPr>
          <w:sz w:val="22"/>
          <w:szCs w:val="22"/>
          <w:lang w:val="hu-HU"/>
        </w:rPr>
        <w:t>reduktáz</w:t>
      </w:r>
      <w:proofErr w:type="spellEnd"/>
      <w:r>
        <w:rPr>
          <w:sz w:val="22"/>
          <w:szCs w:val="22"/>
          <w:lang w:val="hu-HU"/>
        </w:rPr>
        <w:t xml:space="preserve"> gátlók. </w:t>
      </w:r>
      <w:r>
        <w:rPr>
          <w:sz w:val="22"/>
          <w:szCs w:val="22"/>
          <w:lang w:val="hu-HU"/>
        </w:rPr>
        <w:tab/>
      </w:r>
      <w:r>
        <w:rPr>
          <w:sz w:val="22"/>
          <w:szCs w:val="22"/>
          <w:lang w:val="hu-HU"/>
        </w:rPr>
        <w:tab/>
      </w:r>
      <w:r>
        <w:rPr>
          <w:sz w:val="22"/>
          <w:szCs w:val="22"/>
          <w:lang w:val="hu-HU"/>
        </w:rPr>
        <w:tab/>
        <w:t>ATC kód: G04C B01</w:t>
      </w:r>
    </w:p>
    <w:p w14:paraId="6A0DA6C7" w14:textId="77777777" w:rsidR="00F51950" w:rsidRDefault="00F51950">
      <w:pPr>
        <w:widowControl w:val="0"/>
        <w:rPr>
          <w:sz w:val="22"/>
          <w:szCs w:val="22"/>
          <w:lang w:val="hu-HU"/>
        </w:rPr>
      </w:pPr>
    </w:p>
    <w:p w14:paraId="28C410D6" w14:textId="77777777" w:rsidR="00F51950" w:rsidRDefault="007C610D">
      <w:pPr>
        <w:widowControl w:val="0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 xml:space="preserve">A </w:t>
      </w:r>
      <w:proofErr w:type="spellStart"/>
      <w:r>
        <w:rPr>
          <w:sz w:val="22"/>
          <w:szCs w:val="22"/>
          <w:lang w:val="hu-HU"/>
        </w:rPr>
        <w:t>finaszterid</w:t>
      </w:r>
      <w:proofErr w:type="spellEnd"/>
      <w:r>
        <w:rPr>
          <w:sz w:val="22"/>
          <w:szCs w:val="22"/>
          <w:lang w:val="hu-HU"/>
        </w:rPr>
        <w:t xml:space="preserve"> szintetikus 4-azaszteroid, az </w:t>
      </w:r>
      <w:proofErr w:type="spellStart"/>
      <w:r>
        <w:rPr>
          <w:sz w:val="22"/>
          <w:szCs w:val="22"/>
          <w:lang w:val="hu-HU"/>
        </w:rPr>
        <w:t>intracelluláris</w:t>
      </w:r>
      <w:proofErr w:type="spellEnd"/>
      <w:r>
        <w:rPr>
          <w:sz w:val="22"/>
          <w:szCs w:val="22"/>
          <w:lang w:val="hu-HU"/>
        </w:rPr>
        <w:t xml:space="preserve"> II-es típusú 5α-</w:t>
      </w:r>
      <w:proofErr w:type="spellStart"/>
      <w:r>
        <w:rPr>
          <w:sz w:val="22"/>
          <w:szCs w:val="22"/>
          <w:lang w:val="hu-HU"/>
        </w:rPr>
        <w:t>reduktáz</w:t>
      </w:r>
      <w:proofErr w:type="spellEnd"/>
      <w:r>
        <w:rPr>
          <w:sz w:val="22"/>
          <w:szCs w:val="22"/>
          <w:lang w:val="hu-HU"/>
        </w:rPr>
        <w:t xml:space="preserve"> enzim specifikus inhibitora. Az enzim a tesztoszteront átalakítja erősebb androgén hatású </w:t>
      </w:r>
      <w:proofErr w:type="spellStart"/>
      <w:r>
        <w:rPr>
          <w:sz w:val="22"/>
          <w:szCs w:val="22"/>
          <w:lang w:val="hu-HU"/>
        </w:rPr>
        <w:t>dihidrotesztoszteronná</w:t>
      </w:r>
      <w:proofErr w:type="spellEnd"/>
      <w:r>
        <w:rPr>
          <w:sz w:val="22"/>
          <w:szCs w:val="22"/>
          <w:lang w:val="hu-HU"/>
        </w:rPr>
        <w:t xml:space="preserve"> (DHT). A </w:t>
      </w:r>
      <w:proofErr w:type="spellStart"/>
      <w:r>
        <w:rPr>
          <w:sz w:val="22"/>
          <w:szCs w:val="22"/>
          <w:lang w:val="hu-HU"/>
        </w:rPr>
        <w:t>prostatamirigy</w:t>
      </w:r>
      <w:proofErr w:type="spellEnd"/>
      <w:r>
        <w:rPr>
          <w:sz w:val="22"/>
          <w:szCs w:val="22"/>
          <w:lang w:val="hu-HU"/>
        </w:rPr>
        <w:t xml:space="preserve"> és következésképp a </w:t>
      </w:r>
      <w:proofErr w:type="spellStart"/>
      <w:r>
        <w:rPr>
          <w:sz w:val="22"/>
          <w:szCs w:val="22"/>
          <w:lang w:val="hu-HU"/>
        </w:rPr>
        <w:t>hyperplasiás</w:t>
      </w:r>
      <w:proofErr w:type="spellEnd"/>
      <w:r>
        <w:rPr>
          <w:sz w:val="22"/>
          <w:szCs w:val="22"/>
          <w:lang w:val="hu-HU"/>
        </w:rPr>
        <w:t xml:space="preserve"> </w:t>
      </w:r>
      <w:proofErr w:type="spellStart"/>
      <w:r>
        <w:rPr>
          <w:sz w:val="22"/>
          <w:szCs w:val="22"/>
          <w:lang w:val="hu-HU"/>
        </w:rPr>
        <w:t>prostataszövet</w:t>
      </w:r>
      <w:proofErr w:type="spellEnd"/>
      <w:r>
        <w:rPr>
          <w:sz w:val="22"/>
          <w:szCs w:val="22"/>
          <w:lang w:val="hu-HU"/>
        </w:rPr>
        <w:t xml:space="preserve"> normál funkciója és növekedése is a tesztoszteron DHT-</w:t>
      </w:r>
      <w:proofErr w:type="spellStart"/>
      <w:r>
        <w:rPr>
          <w:sz w:val="22"/>
          <w:szCs w:val="22"/>
          <w:lang w:val="hu-HU"/>
        </w:rPr>
        <w:t>vé</w:t>
      </w:r>
      <w:proofErr w:type="spellEnd"/>
      <w:r>
        <w:rPr>
          <w:sz w:val="22"/>
          <w:szCs w:val="22"/>
          <w:lang w:val="hu-HU"/>
        </w:rPr>
        <w:t xml:space="preserve"> alakulásától függ. A </w:t>
      </w:r>
      <w:proofErr w:type="spellStart"/>
      <w:r>
        <w:rPr>
          <w:sz w:val="22"/>
          <w:szCs w:val="22"/>
          <w:lang w:val="hu-HU"/>
        </w:rPr>
        <w:t>finaszterid</w:t>
      </w:r>
      <w:proofErr w:type="spellEnd"/>
      <w:r>
        <w:rPr>
          <w:sz w:val="22"/>
          <w:szCs w:val="22"/>
          <w:lang w:val="hu-HU"/>
        </w:rPr>
        <w:t xml:space="preserve"> nem hat az androgén-receptorra.</w:t>
      </w:r>
    </w:p>
    <w:p w14:paraId="04C6B4D7" w14:textId="77777777" w:rsidR="00F51950" w:rsidRDefault="007C610D">
      <w:pPr>
        <w:widowControl w:val="0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 xml:space="preserve">Klinikai vizsgálatok szerint, rövid idő alatt 70%-kal csökken a szérum DHT szint, ami a </w:t>
      </w:r>
      <w:proofErr w:type="spellStart"/>
      <w:r>
        <w:rPr>
          <w:sz w:val="22"/>
          <w:szCs w:val="22"/>
          <w:lang w:val="hu-HU"/>
        </w:rPr>
        <w:t>prostata</w:t>
      </w:r>
      <w:proofErr w:type="spellEnd"/>
      <w:r>
        <w:rPr>
          <w:sz w:val="22"/>
          <w:szCs w:val="22"/>
          <w:lang w:val="hu-HU"/>
        </w:rPr>
        <w:t xml:space="preserve"> térfogatának csökkenéséhez vezet. 3 hónap után a prosztatamirigy térfogatcsökkenése kb. 20%-os, és a zsugorodás tovább folytatódik kb. 27%-ot elérve 3 év alatt. A húgycsövet övező </w:t>
      </w:r>
      <w:proofErr w:type="spellStart"/>
      <w:r>
        <w:rPr>
          <w:sz w:val="22"/>
          <w:szCs w:val="22"/>
          <w:lang w:val="hu-HU"/>
        </w:rPr>
        <w:t>periurethralis</w:t>
      </w:r>
      <w:proofErr w:type="spellEnd"/>
      <w:r>
        <w:rPr>
          <w:sz w:val="22"/>
          <w:szCs w:val="22"/>
          <w:lang w:val="hu-HU"/>
        </w:rPr>
        <w:t xml:space="preserve"> zónában számottevő mértékű a mirigyszövet zsugorodása. </w:t>
      </w:r>
      <w:proofErr w:type="spellStart"/>
      <w:r>
        <w:rPr>
          <w:sz w:val="22"/>
          <w:szCs w:val="22"/>
          <w:lang w:val="hu-HU"/>
        </w:rPr>
        <w:t>Urodinamikai</w:t>
      </w:r>
      <w:proofErr w:type="spellEnd"/>
      <w:r>
        <w:rPr>
          <w:sz w:val="22"/>
          <w:szCs w:val="22"/>
          <w:lang w:val="hu-HU"/>
        </w:rPr>
        <w:t xml:space="preserve"> mérések is megerősítették a </w:t>
      </w:r>
      <w:proofErr w:type="spellStart"/>
      <w:r>
        <w:rPr>
          <w:sz w:val="22"/>
          <w:szCs w:val="22"/>
          <w:lang w:val="hu-HU"/>
        </w:rPr>
        <w:t>detrusor</w:t>
      </w:r>
      <w:proofErr w:type="spellEnd"/>
      <w:r>
        <w:rPr>
          <w:sz w:val="22"/>
          <w:szCs w:val="22"/>
          <w:lang w:val="hu-HU"/>
        </w:rPr>
        <w:t xml:space="preserve"> nyomás jelentős csökkenését, mint az obstrukció mérséklődésének eredményét.</w:t>
      </w:r>
    </w:p>
    <w:p w14:paraId="56146070" w14:textId="77777777" w:rsidR="00F51950" w:rsidRDefault="00F51950">
      <w:pPr>
        <w:widowControl w:val="0"/>
        <w:rPr>
          <w:sz w:val="22"/>
          <w:szCs w:val="22"/>
          <w:lang w:val="hu-HU"/>
        </w:rPr>
      </w:pPr>
    </w:p>
    <w:p w14:paraId="66C49BB3" w14:textId="77777777" w:rsidR="00F51950" w:rsidRDefault="007C610D">
      <w:pPr>
        <w:widowControl w:val="0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 xml:space="preserve">Néhány hetes kezelés után, a kezelés előtti állapothoz képest kifejezetten nő a vizeletáramlás maximális sebessége és enyhülnek a </w:t>
      </w:r>
      <w:proofErr w:type="spellStart"/>
      <w:r>
        <w:rPr>
          <w:sz w:val="22"/>
          <w:szCs w:val="22"/>
          <w:lang w:val="hu-HU"/>
        </w:rPr>
        <w:t>húgyúti</w:t>
      </w:r>
      <w:proofErr w:type="spellEnd"/>
      <w:r>
        <w:rPr>
          <w:sz w:val="22"/>
          <w:szCs w:val="22"/>
          <w:lang w:val="hu-HU"/>
        </w:rPr>
        <w:t xml:space="preserve"> panaszok. A placebokezeléshez képest mutatkozó hatáskülönbség 4, ill. 7 hónapos kezelés után is észlelhető.</w:t>
      </w:r>
    </w:p>
    <w:p w14:paraId="1F961B43" w14:textId="77777777" w:rsidR="00F51950" w:rsidRDefault="00F51950">
      <w:pPr>
        <w:widowControl w:val="0"/>
        <w:rPr>
          <w:sz w:val="22"/>
          <w:szCs w:val="22"/>
          <w:lang w:val="hu-HU"/>
        </w:rPr>
      </w:pPr>
    </w:p>
    <w:p w14:paraId="5CA0AF22" w14:textId="77777777" w:rsidR="00F51950" w:rsidRDefault="007C610D">
      <w:pPr>
        <w:widowControl w:val="0"/>
        <w:rPr>
          <w:i/>
          <w:sz w:val="22"/>
          <w:szCs w:val="22"/>
          <w:lang w:val="hu-HU"/>
        </w:rPr>
      </w:pPr>
      <w:r>
        <w:rPr>
          <w:sz w:val="22"/>
          <w:szCs w:val="22"/>
          <w:lang w:val="hu-HU"/>
        </w:rPr>
        <w:t xml:space="preserve">A kezelés hatékonyságát tükröző paraméterek megmaradtak a 3 éves </w:t>
      </w:r>
      <w:proofErr w:type="spellStart"/>
      <w:r>
        <w:rPr>
          <w:sz w:val="22"/>
          <w:szCs w:val="22"/>
          <w:lang w:val="hu-HU"/>
        </w:rPr>
        <w:t>utánkövetés</w:t>
      </w:r>
      <w:proofErr w:type="spellEnd"/>
      <w:r>
        <w:rPr>
          <w:sz w:val="22"/>
          <w:szCs w:val="22"/>
          <w:lang w:val="hu-HU"/>
        </w:rPr>
        <w:t xml:space="preserve"> során.</w:t>
      </w:r>
    </w:p>
    <w:p w14:paraId="1B6B845E" w14:textId="77777777" w:rsidR="00F51950" w:rsidRDefault="00F51950">
      <w:pPr>
        <w:widowControl w:val="0"/>
        <w:rPr>
          <w:sz w:val="22"/>
          <w:szCs w:val="22"/>
          <w:lang w:val="hu-HU"/>
        </w:rPr>
      </w:pPr>
    </w:p>
    <w:p w14:paraId="06C1DBE6" w14:textId="77777777" w:rsidR="00F51950" w:rsidRDefault="007C610D">
      <w:pPr>
        <w:keepNext/>
        <w:widowControl w:val="0"/>
        <w:rPr>
          <w:i/>
          <w:sz w:val="22"/>
          <w:szCs w:val="22"/>
          <w:lang w:val="hu-HU"/>
        </w:rPr>
      </w:pPr>
      <w:r>
        <w:rPr>
          <w:i/>
          <w:sz w:val="22"/>
          <w:szCs w:val="22"/>
          <w:lang w:val="hu-HU"/>
        </w:rPr>
        <w:t xml:space="preserve">Négy éves </w:t>
      </w:r>
      <w:proofErr w:type="spellStart"/>
      <w:r>
        <w:rPr>
          <w:i/>
          <w:sz w:val="22"/>
          <w:szCs w:val="22"/>
          <w:lang w:val="hu-HU"/>
        </w:rPr>
        <w:t>finaszterid</w:t>
      </w:r>
      <w:proofErr w:type="spellEnd"/>
      <w:r>
        <w:rPr>
          <w:i/>
          <w:sz w:val="22"/>
          <w:szCs w:val="22"/>
          <w:lang w:val="hu-HU"/>
        </w:rPr>
        <w:t xml:space="preserve">-kezelés hatása az akut vizeletretenció gyakoriságára, a műtéti kezelés szükségességére, a tünetek skála szerinti értékére és a </w:t>
      </w:r>
      <w:proofErr w:type="spellStart"/>
      <w:r>
        <w:rPr>
          <w:i/>
          <w:sz w:val="22"/>
          <w:szCs w:val="22"/>
          <w:lang w:val="hu-HU"/>
        </w:rPr>
        <w:t>prostata</w:t>
      </w:r>
      <w:proofErr w:type="spellEnd"/>
      <w:r>
        <w:rPr>
          <w:i/>
          <w:sz w:val="22"/>
          <w:szCs w:val="22"/>
          <w:lang w:val="hu-HU"/>
        </w:rPr>
        <w:t xml:space="preserve"> térfogatára:</w:t>
      </w:r>
    </w:p>
    <w:p w14:paraId="561DC08C" w14:textId="77777777" w:rsidR="00F51950" w:rsidRDefault="007C610D">
      <w:pPr>
        <w:widowControl w:val="0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 xml:space="preserve">A klinikai vizsgálatok mérsékelt, ill. súlyos BPH okozta panaszok, digitális </w:t>
      </w:r>
      <w:proofErr w:type="spellStart"/>
      <w:r>
        <w:rPr>
          <w:sz w:val="22"/>
          <w:szCs w:val="22"/>
          <w:lang w:val="hu-HU"/>
        </w:rPr>
        <w:t>rectalis</w:t>
      </w:r>
      <w:proofErr w:type="spellEnd"/>
      <w:r>
        <w:rPr>
          <w:sz w:val="22"/>
          <w:szCs w:val="22"/>
          <w:lang w:val="hu-HU"/>
        </w:rPr>
        <w:t xml:space="preserve"> vizsgálattal kimutatott </w:t>
      </w:r>
      <w:proofErr w:type="spellStart"/>
      <w:r>
        <w:rPr>
          <w:sz w:val="22"/>
          <w:szCs w:val="22"/>
          <w:lang w:val="hu-HU"/>
        </w:rPr>
        <w:t>prostata</w:t>
      </w:r>
      <w:proofErr w:type="spellEnd"/>
      <w:r>
        <w:rPr>
          <w:sz w:val="22"/>
          <w:szCs w:val="22"/>
          <w:lang w:val="hu-HU"/>
        </w:rPr>
        <w:t xml:space="preserve">-megnagyobbodás, és csekély </w:t>
      </w:r>
      <w:proofErr w:type="spellStart"/>
      <w:r>
        <w:rPr>
          <w:sz w:val="22"/>
          <w:szCs w:val="22"/>
          <w:lang w:val="hu-HU"/>
        </w:rPr>
        <w:t>reziduális</w:t>
      </w:r>
      <w:proofErr w:type="spellEnd"/>
      <w:r>
        <w:rPr>
          <w:sz w:val="22"/>
          <w:szCs w:val="22"/>
          <w:lang w:val="hu-HU"/>
        </w:rPr>
        <w:t xml:space="preserve"> vizeletmennyiség miatt </w:t>
      </w:r>
      <w:proofErr w:type="spellStart"/>
      <w:r>
        <w:rPr>
          <w:sz w:val="22"/>
          <w:szCs w:val="22"/>
          <w:lang w:val="hu-HU"/>
        </w:rPr>
        <w:t>finaszteriddel</w:t>
      </w:r>
      <w:proofErr w:type="spellEnd"/>
      <w:r>
        <w:rPr>
          <w:sz w:val="22"/>
          <w:szCs w:val="22"/>
          <w:lang w:val="hu-HU"/>
        </w:rPr>
        <w:t xml:space="preserve"> kezelt résztvevőin 4 év alatt 7%-</w:t>
      </w:r>
      <w:proofErr w:type="spellStart"/>
      <w:r>
        <w:rPr>
          <w:sz w:val="22"/>
          <w:szCs w:val="22"/>
          <w:lang w:val="hu-HU"/>
        </w:rPr>
        <w:t>ról</w:t>
      </w:r>
      <w:proofErr w:type="spellEnd"/>
      <w:r>
        <w:rPr>
          <w:sz w:val="22"/>
          <w:szCs w:val="22"/>
          <w:lang w:val="hu-HU"/>
        </w:rPr>
        <w:t xml:space="preserve"> 3%-</w:t>
      </w:r>
      <w:proofErr w:type="spellStart"/>
      <w:r>
        <w:rPr>
          <w:sz w:val="22"/>
          <w:szCs w:val="22"/>
          <w:lang w:val="hu-HU"/>
        </w:rPr>
        <w:t>ra</w:t>
      </w:r>
      <w:proofErr w:type="spellEnd"/>
      <w:r>
        <w:rPr>
          <w:sz w:val="22"/>
          <w:szCs w:val="22"/>
          <w:lang w:val="hu-HU"/>
        </w:rPr>
        <w:t xml:space="preserve"> csökkent a heveny vizeletretenció gyakorisága, ill. 10%-</w:t>
      </w:r>
      <w:proofErr w:type="spellStart"/>
      <w:r>
        <w:rPr>
          <w:sz w:val="22"/>
          <w:szCs w:val="22"/>
          <w:lang w:val="hu-HU"/>
        </w:rPr>
        <w:t>ról</w:t>
      </w:r>
      <w:proofErr w:type="spellEnd"/>
      <w:r>
        <w:rPr>
          <w:sz w:val="22"/>
          <w:szCs w:val="22"/>
          <w:lang w:val="hu-HU"/>
        </w:rPr>
        <w:t xml:space="preserve"> 5%-</w:t>
      </w:r>
      <w:proofErr w:type="spellStart"/>
      <w:r>
        <w:rPr>
          <w:sz w:val="22"/>
          <w:szCs w:val="22"/>
          <w:lang w:val="hu-HU"/>
        </w:rPr>
        <w:t>ra</w:t>
      </w:r>
      <w:proofErr w:type="spellEnd"/>
      <w:r>
        <w:rPr>
          <w:sz w:val="22"/>
          <w:szCs w:val="22"/>
          <w:lang w:val="hu-HU"/>
        </w:rPr>
        <w:t xml:space="preserve"> a műtéti kezelésre (TURP-</w:t>
      </w:r>
      <w:proofErr w:type="spellStart"/>
      <w:r>
        <w:rPr>
          <w:sz w:val="22"/>
          <w:szCs w:val="22"/>
          <w:lang w:val="hu-HU"/>
        </w:rPr>
        <w:t>ra</w:t>
      </w:r>
      <w:proofErr w:type="spellEnd"/>
      <w:r>
        <w:rPr>
          <w:sz w:val="22"/>
          <w:szCs w:val="22"/>
          <w:lang w:val="hu-HU"/>
        </w:rPr>
        <w:t xml:space="preserve"> vagy </w:t>
      </w:r>
      <w:proofErr w:type="spellStart"/>
      <w:r>
        <w:rPr>
          <w:sz w:val="22"/>
          <w:szCs w:val="22"/>
          <w:lang w:val="hu-HU"/>
        </w:rPr>
        <w:t>prostatectomiára</w:t>
      </w:r>
      <w:proofErr w:type="spellEnd"/>
      <w:r>
        <w:rPr>
          <w:sz w:val="22"/>
          <w:szCs w:val="22"/>
          <w:lang w:val="hu-HU"/>
        </w:rPr>
        <w:t xml:space="preserve">) szoruló betegek aránya. Ezzel a csökkenéssel összefüggésben 2 ponttal javult a QUASI-AUA (American </w:t>
      </w:r>
      <w:proofErr w:type="spellStart"/>
      <w:r>
        <w:rPr>
          <w:sz w:val="22"/>
          <w:szCs w:val="22"/>
          <w:lang w:val="hu-HU"/>
        </w:rPr>
        <w:t>Urologic</w:t>
      </w:r>
      <w:proofErr w:type="spellEnd"/>
      <w:r>
        <w:rPr>
          <w:sz w:val="22"/>
          <w:szCs w:val="22"/>
          <w:lang w:val="hu-HU"/>
        </w:rPr>
        <w:t xml:space="preserve"> </w:t>
      </w:r>
      <w:proofErr w:type="spellStart"/>
      <w:r>
        <w:rPr>
          <w:sz w:val="22"/>
          <w:szCs w:val="22"/>
          <w:lang w:val="hu-HU"/>
        </w:rPr>
        <w:t>Association</w:t>
      </w:r>
      <w:proofErr w:type="spellEnd"/>
      <w:r>
        <w:rPr>
          <w:sz w:val="22"/>
          <w:szCs w:val="22"/>
          <w:lang w:val="hu-HU"/>
        </w:rPr>
        <w:t xml:space="preserve">) tüneti pontszám (tartomány: 0–34); tartósan, kb. 20%-kal csökkent a prosztata térfogata és nőtt a vizeletáramlás </w:t>
      </w:r>
      <w:r>
        <w:rPr>
          <w:sz w:val="22"/>
          <w:szCs w:val="22"/>
          <w:lang w:val="hu-HU"/>
        </w:rPr>
        <w:t>sebessége.</w:t>
      </w:r>
    </w:p>
    <w:p w14:paraId="4E70AB54" w14:textId="77777777" w:rsidR="00F51950" w:rsidRDefault="00F51950">
      <w:pPr>
        <w:widowControl w:val="0"/>
        <w:rPr>
          <w:sz w:val="22"/>
          <w:szCs w:val="22"/>
          <w:lang w:val="hu-HU"/>
        </w:rPr>
      </w:pPr>
    </w:p>
    <w:p w14:paraId="536981A4" w14:textId="77777777" w:rsidR="00F51950" w:rsidRDefault="007C610D">
      <w:pPr>
        <w:widowControl w:val="0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A </w:t>
      </w:r>
      <w:proofErr w:type="spellStart"/>
      <w:r>
        <w:rPr>
          <w:i/>
          <w:sz w:val="22"/>
          <w:szCs w:val="22"/>
        </w:rPr>
        <w:t>prostataeredetű</w:t>
      </w:r>
      <w:proofErr w:type="spellEnd"/>
      <w:r>
        <w:rPr>
          <w:i/>
          <w:sz w:val="22"/>
          <w:szCs w:val="22"/>
        </w:rPr>
        <w:t xml:space="preserve"> </w:t>
      </w:r>
      <w:proofErr w:type="spellStart"/>
      <w:r>
        <w:rPr>
          <w:i/>
          <w:sz w:val="22"/>
          <w:szCs w:val="22"/>
        </w:rPr>
        <w:t>tünetek</w:t>
      </w:r>
      <w:proofErr w:type="spellEnd"/>
      <w:r>
        <w:rPr>
          <w:i/>
          <w:sz w:val="22"/>
          <w:szCs w:val="22"/>
        </w:rPr>
        <w:t xml:space="preserve"> </w:t>
      </w:r>
      <w:proofErr w:type="spellStart"/>
      <w:r>
        <w:rPr>
          <w:i/>
          <w:sz w:val="22"/>
          <w:szCs w:val="22"/>
        </w:rPr>
        <w:t>gyógykezelése</w:t>
      </w:r>
      <w:proofErr w:type="spellEnd"/>
    </w:p>
    <w:p w14:paraId="119F5F66" w14:textId="77777777" w:rsidR="00F51950" w:rsidRDefault="007C610D">
      <w:pPr>
        <w:widowControl w:val="0"/>
        <w:rPr>
          <w:sz w:val="22"/>
          <w:szCs w:val="22"/>
        </w:rPr>
      </w:pPr>
      <w:r>
        <w:rPr>
          <w:sz w:val="22"/>
          <w:szCs w:val="22"/>
        </w:rPr>
        <w:lastRenderedPageBreak/>
        <w:t>A „</w:t>
      </w:r>
      <w:proofErr w:type="spellStart"/>
      <w:r>
        <w:rPr>
          <w:sz w:val="22"/>
          <w:szCs w:val="22"/>
        </w:rPr>
        <w:t>prostataeredetű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tünetek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gyógykezelése</w:t>
      </w:r>
      <w:proofErr w:type="spellEnd"/>
      <w:r>
        <w:rPr>
          <w:sz w:val="22"/>
          <w:szCs w:val="22"/>
        </w:rPr>
        <w:t xml:space="preserve">” (Medical Therapy of Prostatic Symptoms, MTOPS) </w:t>
      </w:r>
      <w:proofErr w:type="spellStart"/>
      <w:r>
        <w:rPr>
          <w:sz w:val="22"/>
          <w:szCs w:val="22"/>
        </w:rPr>
        <w:t>elnevezésű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vizsgálat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egy</w:t>
      </w:r>
      <w:proofErr w:type="spellEnd"/>
      <w:r>
        <w:rPr>
          <w:sz w:val="22"/>
          <w:szCs w:val="22"/>
        </w:rPr>
        <w:t xml:space="preserve"> 4</w:t>
      </w:r>
      <w:r>
        <w:rPr>
          <w:sz w:val="22"/>
          <w:szCs w:val="22"/>
        </w:rPr>
        <w:noBreakHyphen/>
        <w:t xml:space="preserve">6 </w:t>
      </w:r>
      <w:proofErr w:type="spellStart"/>
      <w:r>
        <w:rPr>
          <w:sz w:val="22"/>
          <w:szCs w:val="22"/>
        </w:rPr>
        <w:t>évig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tartó</w:t>
      </w:r>
      <w:proofErr w:type="spellEnd"/>
      <w:r>
        <w:rPr>
          <w:sz w:val="22"/>
          <w:szCs w:val="22"/>
        </w:rPr>
        <w:t xml:space="preserve">, 3047, </w:t>
      </w:r>
      <w:proofErr w:type="spellStart"/>
      <w:r>
        <w:rPr>
          <w:sz w:val="22"/>
          <w:szCs w:val="22"/>
        </w:rPr>
        <w:t>tünetekkel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járó</w:t>
      </w:r>
      <w:proofErr w:type="spellEnd"/>
      <w:r>
        <w:rPr>
          <w:sz w:val="22"/>
          <w:szCs w:val="22"/>
        </w:rPr>
        <w:t xml:space="preserve"> BPH-ban </w:t>
      </w:r>
      <w:proofErr w:type="spellStart"/>
      <w:r>
        <w:rPr>
          <w:sz w:val="22"/>
          <w:szCs w:val="22"/>
        </w:rPr>
        <w:t>szenvedő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férfi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beteg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vizsgálatát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foglalta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magában</w:t>
      </w:r>
      <w:proofErr w:type="spell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akik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randomizálás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alapján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napi</w:t>
      </w:r>
      <w:proofErr w:type="spellEnd"/>
      <w:r>
        <w:rPr>
          <w:sz w:val="22"/>
          <w:szCs w:val="22"/>
        </w:rPr>
        <w:t xml:space="preserve"> 5 mg </w:t>
      </w:r>
      <w:proofErr w:type="spellStart"/>
      <w:r>
        <w:rPr>
          <w:sz w:val="22"/>
          <w:szCs w:val="22"/>
        </w:rPr>
        <w:t>finaszteridet</w:t>
      </w:r>
      <w:proofErr w:type="spell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illetve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napi</w:t>
      </w:r>
      <w:proofErr w:type="spellEnd"/>
      <w:r>
        <w:rPr>
          <w:sz w:val="22"/>
          <w:szCs w:val="22"/>
        </w:rPr>
        <w:t xml:space="preserve"> 4 mg </w:t>
      </w:r>
      <w:proofErr w:type="spellStart"/>
      <w:r>
        <w:rPr>
          <w:sz w:val="22"/>
          <w:szCs w:val="22"/>
        </w:rPr>
        <w:t>vagy</w:t>
      </w:r>
      <w:proofErr w:type="spellEnd"/>
      <w:r>
        <w:rPr>
          <w:sz w:val="22"/>
          <w:szCs w:val="22"/>
        </w:rPr>
        <w:t xml:space="preserve"> 8 mg </w:t>
      </w:r>
      <w:proofErr w:type="spellStart"/>
      <w:r>
        <w:rPr>
          <w:sz w:val="22"/>
          <w:szCs w:val="22"/>
        </w:rPr>
        <w:t>doxazosint</w:t>
      </w:r>
      <w:proofErr w:type="spellEnd"/>
      <w:r>
        <w:rPr>
          <w:sz w:val="22"/>
          <w:szCs w:val="22"/>
        </w:rPr>
        <w:sym w:font="Symbol" w:char="002A"/>
      </w:r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illetve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napi</w:t>
      </w:r>
      <w:proofErr w:type="spellEnd"/>
      <w:r>
        <w:rPr>
          <w:sz w:val="22"/>
          <w:szCs w:val="22"/>
        </w:rPr>
        <w:t xml:space="preserve"> 5 mg </w:t>
      </w:r>
      <w:proofErr w:type="spellStart"/>
      <w:r>
        <w:rPr>
          <w:sz w:val="22"/>
          <w:szCs w:val="22"/>
        </w:rPr>
        <w:t>finaszterid</w:t>
      </w:r>
      <w:proofErr w:type="spellEnd"/>
      <w:r>
        <w:rPr>
          <w:sz w:val="22"/>
          <w:szCs w:val="22"/>
        </w:rPr>
        <w:t xml:space="preserve"> + </w:t>
      </w:r>
      <w:proofErr w:type="spellStart"/>
      <w:r>
        <w:rPr>
          <w:sz w:val="22"/>
          <w:szCs w:val="22"/>
        </w:rPr>
        <w:t>napi</w:t>
      </w:r>
      <w:proofErr w:type="spellEnd"/>
      <w:r>
        <w:rPr>
          <w:sz w:val="22"/>
          <w:szCs w:val="22"/>
        </w:rPr>
        <w:t xml:space="preserve"> 4 mg </w:t>
      </w:r>
      <w:proofErr w:type="spellStart"/>
      <w:r>
        <w:rPr>
          <w:sz w:val="22"/>
          <w:szCs w:val="22"/>
        </w:rPr>
        <w:t>vagy</w:t>
      </w:r>
      <w:proofErr w:type="spellEnd"/>
      <w:r>
        <w:rPr>
          <w:sz w:val="22"/>
          <w:szCs w:val="22"/>
        </w:rPr>
        <w:t xml:space="preserve"> 8 mg doxazosin </w:t>
      </w:r>
      <w:proofErr w:type="spellStart"/>
      <w:r>
        <w:rPr>
          <w:sz w:val="22"/>
          <w:szCs w:val="22"/>
        </w:rPr>
        <w:t>kombinációját</w:t>
      </w:r>
      <w:proofErr w:type="spellEnd"/>
      <w:r>
        <w:rPr>
          <w:sz w:val="22"/>
          <w:szCs w:val="22"/>
        </w:rPr>
        <w:sym w:font="Symbol" w:char="002A"/>
      </w:r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vagy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placebót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kaptak</w:t>
      </w:r>
      <w:proofErr w:type="spellEnd"/>
      <w:r>
        <w:rPr>
          <w:sz w:val="22"/>
          <w:szCs w:val="22"/>
        </w:rPr>
        <w:t xml:space="preserve">. Az </w:t>
      </w:r>
      <w:proofErr w:type="spellStart"/>
      <w:r>
        <w:rPr>
          <w:sz w:val="22"/>
          <w:szCs w:val="22"/>
        </w:rPr>
        <w:t>elsődleges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végpont</w:t>
      </w:r>
      <w:proofErr w:type="spellEnd"/>
      <w:r>
        <w:rPr>
          <w:sz w:val="22"/>
          <w:szCs w:val="22"/>
        </w:rPr>
        <w:t xml:space="preserve"> a BPH </w:t>
      </w:r>
      <w:proofErr w:type="spellStart"/>
      <w:r>
        <w:rPr>
          <w:sz w:val="22"/>
          <w:szCs w:val="22"/>
        </w:rPr>
        <w:t>klinikai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progressziójáig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eltelt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idő</w:t>
      </w:r>
      <w:proofErr w:type="spellEnd"/>
      <w:r>
        <w:rPr>
          <w:sz w:val="22"/>
          <w:szCs w:val="22"/>
        </w:rPr>
        <w:t xml:space="preserve"> volt, </w:t>
      </w:r>
      <w:proofErr w:type="spellStart"/>
      <w:r>
        <w:rPr>
          <w:sz w:val="22"/>
          <w:szCs w:val="22"/>
        </w:rPr>
        <w:t>amely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definíció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szerint</w:t>
      </w:r>
      <w:proofErr w:type="spellEnd"/>
      <w:r>
        <w:rPr>
          <w:sz w:val="22"/>
          <w:szCs w:val="22"/>
        </w:rPr>
        <w:t xml:space="preserve"> a </w:t>
      </w:r>
      <w:proofErr w:type="spellStart"/>
      <w:r>
        <w:rPr>
          <w:sz w:val="22"/>
          <w:szCs w:val="22"/>
        </w:rPr>
        <w:t>kiinduláshoz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vis</w:t>
      </w:r>
      <w:r>
        <w:rPr>
          <w:sz w:val="22"/>
          <w:szCs w:val="22"/>
        </w:rPr>
        <w:t>zonyított</w:t>
      </w:r>
      <w:proofErr w:type="spellEnd"/>
      <w:r>
        <w:rPr>
          <w:sz w:val="22"/>
          <w:szCs w:val="22"/>
        </w:rPr>
        <w:t xml:space="preserve"> </w:t>
      </w:r>
      <w:r>
        <w:rPr>
          <w:sz w:val="22"/>
          <w:szCs w:val="22"/>
        </w:rPr>
        <w:sym w:font="Symbol" w:char="00B3"/>
      </w:r>
      <w:r>
        <w:rPr>
          <w:sz w:val="22"/>
          <w:szCs w:val="22"/>
        </w:rPr>
        <w:t xml:space="preserve">4 </w:t>
      </w:r>
      <w:proofErr w:type="spellStart"/>
      <w:r>
        <w:rPr>
          <w:sz w:val="22"/>
          <w:szCs w:val="22"/>
        </w:rPr>
        <w:t>pontos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megerősített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növekedés</w:t>
      </w:r>
      <w:proofErr w:type="spellEnd"/>
      <w:r>
        <w:rPr>
          <w:sz w:val="22"/>
          <w:szCs w:val="22"/>
        </w:rPr>
        <w:t xml:space="preserve"> volt a </w:t>
      </w:r>
      <w:proofErr w:type="spellStart"/>
      <w:r>
        <w:rPr>
          <w:sz w:val="22"/>
          <w:szCs w:val="22"/>
        </w:rPr>
        <w:t>tüneti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pontszámban</w:t>
      </w:r>
      <w:proofErr w:type="spellEnd"/>
      <w:r>
        <w:rPr>
          <w:sz w:val="22"/>
          <w:szCs w:val="22"/>
        </w:rPr>
        <w:t xml:space="preserve">: </w:t>
      </w:r>
      <w:proofErr w:type="spellStart"/>
      <w:r>
        <w:rPr>
          <w:sz w:val="22"/>
          <w:szCs w:val="22"/>
        </w:rPr>
        <w:t>akut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vizeletretenció</w:t>
      </w:r>
      <w:proofErr w:type="spellEnd"/>
      <w:r>
        <w:rPr>
          <w:sz w:val="22"/>
          <w:szCs w:val="22"/>
        </w:rPr>
        <w:t>, a BPH-</w:t>
      </w:r>
      <w:proofErr w:type="spellStart"/>
      <w:r>
        <w:rPr>
          <w:sz w:val="22"/>
          <w:szCs w:val="22"/>
        </w:rPr>
        <w:t>val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összefüggő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veseelégtelenség</w:t>
      </w:r>
      <w:proofErr w:type="spell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visszatérő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húgyúti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fertőzések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vagy</w:t>
      </w:r>
      <w:proofErr w:type="spellEnd"/>
      <w:r>
        <w:rPr>
          <w:sz w:val="22"/>
          <w:szCs w:val="22"/>
        </w:rPr>
        <w:t xml:space="preserve"> urosepsis, </w:t>
      </w:r>
      <w:proofErr w:type="spellStart"/>
      <w:r>
        <w:rPr>
          <w:sz w:val="22"/>
          <w:szCs w:val="22"/>
        </w:rPr>
        <w:t>vagy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inkontinencia</w:t>
      </w:r>
      <w:proofErr w:type="spellEnd"/>
      <w:r>
        <w:rPr>
          <w:sz w:val="22"/>
          <w:szCs w:val="22"/>
        </w:rPr>
        <w:t xml:space="preserve">. A </w:t>
      </w:r>
      <w:proofErr w:type="spellStart"/>
      <w:r>
        <w:rPr>
          <w:sz w:val="22"/>
          <w:szCs w:val="22"/>
        </w:rPr>
        <w:t>placebóhoz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viszonyítva</w:t>
      </w:r>
      <w:proofErr w:type="spellEnd"/>
      <w:r>
        <w:rPr>
          <w:sz w:val="22"/>
          <w:szCs w:val="22"/>
        </w:rPr>
        <w:t xml:space="preserve"> a </w:t>
      </w:r>
      <w:proofErr w:type="spellStart"/>
      <w:r>
        <w:rPr>
          <w:sz w:val="22"/>
          <w:szCs w:val="22"/>
        </w:rPr>
        <w:t>finaszterid-kezelés</w:t>
      </w:r>
      <w:proofErr w:type="spellEnd"/>
      <w:r>
        <w:rPr>
          <w:sz w:val="22"/>
          <w:szCs w:val="22"/>
        </w:rPr>
        <w:t>, a doxazosin-</w:t>
      </w:r>
      <w:proofErr w:type="spellStart"/>
      <w:r>
        <w:rPr>
          <w:sz w:val="22"/>
          <w:szCs w:val="22"/>
        </w:rPr>
        <w:t>kezelés</w:t>
      </w:r>
      <w:proofErr w:type="spellEnd"/>
      <w:r>
        <w:rPr>
          <w:sz w:val="22"/>
          <w:szCs w:val="22"/>
        </w:rPr>
        <w:t xml:space="preserve">, ill. a </w:t>
      </w:r>
      <w:proofErr w:type="spellStart"/>
      <w:r>
        <w:rPr>
          <w:sz w:val="22"/>
          <w:szCs w:val="22"/>
        </w:rPr>
        <w:t>kombinációs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terápia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szignifikáns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mértékben</w:t>
      </w:r>
      <w:proofErr w:type="spellEnd"/>
      <w:r>
        <w:rPr>
          <w:sz w:val="22"/>
          <w:szCs w:val="22"/>
        </w:rPr>
        <w:t xml:space="preserve">: 34%-kal (p=0,002), 39%-kal (p&lt;0,001), ill. 67%-kal (p&lt;0,001) </w:t>
      </w:r>
      <w:proofErr w:type="spellStart"/>
      <w:r>
        <w:rPr>
          <w:sz w:val="22"/>
          <w:szCs w:val="22"/>
        </w:rPr>
        <w:t>csökkentette</w:t>
      </w:r>
      <w:proofErr w:type="spellEnd"/>
      <w:r>
        <w:rPr>
          <w:sz w:val="22"/>
          <w:szCs w:val="22"/>
        </w:rPr>
        <w:t xml:space="preserve"> a BPH </w:t>
      </w:r>
      <w:proofErr w:type="spellStart"/>
      <w:r>
        <w:rPr>
          <w:sz w:val="22"/>
          <w:szCs w:val="22"/>
        </w:rPr>
        <w:t>klinikai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progressziójának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kockázatát</w:t>
      </w:r>
      <w:proofErr w:type="spellEnd"/>
      <w:r>
        <w:rPr>
          <w:sz w:val="22"/>
          <w:szCs w:val="22"/>
        </w:rPr>
        <w:t xml:space="preserve">. A BPH </w:t>
      </w:r>
      <w:proofErr w:type="spellStart"/>
      <w:r>
        <w:rPr>
          <w:sz w:val="22"/>
          <w:szCs w:val="22"/>
        </w:rPr>
        <w:t>progresszióját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képviselő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események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többsége</w:t>
      </w:r>
      <w:proofErr w:type="spellEnd"/>
      <w:r>
        <w:rPr>
          <w:sz w:val="22"/>
          <w:szCs w:val="22"/>
        </w:rPr>
        <w:t xml:space="preserve"> (351</w:t>
      </w:r>
      <w:r>
        <w:rPr>
          <w:sz w:val="22"/>
          <w:szCs w:val="22"/>
        </w:rPr>
        <w:noBreakHyphen/>
        <w:t xml:space="preserve">ből 274) a </w:t>
      </w:r>
      <w:proofErr w:type="spellStart"/>
      <w:r>
        <w:rPr>
          <w:sz w:val="22"/>
          <w:szCs w:val="22"/>
        </w:rPr>
        <w:t>tüneti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pont</w:t>
      </w:r>
      <w:r>
        <w:rPr>
          <w:sz w:val="22"/>
          <w:szCs w:val="22"/>
        </w:rPr>
        <w:t>szám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megerősített</w:t>
      </w:r>
      <w:proofErr w:type="spellEnd"/>
      <w:r>
        <w:rPr>
          <w:sz w:val="22"/>
          <w:szCs w:val="22"/>
        </w:rPr>
        <w:t xml:space="preserve"> </w:t>
      </w:r>
      <w:r>
        <w:rPr>
          <w:sz w:val="22"/>
          <w:szCs w:val="22"/>
        </w:rPr>
        <w:sym w:font="Symbol" w:char="00B3"/>
      </w:r>
      <w:r>
        <w:rPr>
          <w:sz w:val="22"/>
          <w:szCs w:val="22"/>
        </w:rPr>
        <w:t xml:space="preserve">4 </w:t>
      </w:r>
      <w:proofErr w:type="spellStart"/>
      <w:r>
        <w:rPr>
          <w:sz w:val="22"/>
          <w:szCs w:val="22"/>
        </w:rPr>
        <w:t>pontos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növekedését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jelentette</w:t>
      </w:r>
      <w:proofErr w:type="spellEnd"/>
      <w:r>
        <w:rPr>
          <w:sz w:val="22"/>
          <w:szCs w:val="22"/>
        </w:rPr>
        <w:t xml:space="preserve">. A </w:t>
      </w:r>
      <w:proofErr w:type="spellStart"/>
      <w:r>
        <w:rPr>
          <w:sz w:val="22"/>
          <w:szCs w:val="22"/>
        </w:rPr>
        <w:t>tüneti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pontszám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progressziójának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kockázata</w:t>
      </w:r>
      <w:proofErr w:type="spellEnd"/>
      <w:r>
        <w:rPr>
          <w:sz w:val="22"/>
          <w:szCs w:val="22"/>
        </w:rPr>
        <w:t xml:space="preserve"> 30%-kal (95%-</w:t>
      </w:r>
      <w:proofErr w:type="spellStart"/>
      <w:r>
        <w:rPr>
          <w:sz w:val="22"/>
          <w:szCs w:val="22"/>
        </w:rPr>
        <w:t>os</w:t>
      </w:r>
      <w:proofErr w:type="spellEnd"/>
      <w:r>
        <w:rPr>
          <w:sz w:val="22"/>
          <w:szCs w:val="22"/>
        </w:rPr>
        <w:t xml:space="preserve"> CI, 6-48%), 46%-kal (95%-</w:t>
      </w:r>
      <w:proofErr w:type="spellStart"/>
      <w:r>
        <w:rPr>
          <w:sz w:val="22"/>
          <w:szCs w:val="22"/>
        </w:rPr>
        <w:t>os</w:t>
      </w:r>
      <w:proofErr w:type="spellEnd"/>
      <w:r>
        <w:rPr>
          <w:sz w:val="22"/>
          <w:szCs w:val="22"/>
        </w:rPr>
        <w:t xml:space="preserve"> CI, 25-60%) </w:t>
      </w:r>
      <w:proofErr w:type="spellStart"/>
      <w:r>
        <w:rPr>
          <w:sz w:val="22"/>
          <w:szCs w:val="22"/>
        </w:rPr>
        <w:t>és</w:t>
      </w:r>
      <w:proofErr w:type="spellEnd"/>
      <w:r>
        <w:rPr>
          <w:sz w:val="22"/>
          <w:szCs w:val="22"/>
        </w:rPr>
        <w:t xml:space="preserve"> 64%-kal (95%-</w:t>
      </w:r>
      <w:proofErr w:type="spellStart"/>
      <w:r>
        <w:rPr>
          <w:sz w:val="22"/>
          <w:szCs w:val="22"/>
        </w:rPr>
        <w:t>os</w:t>
      </w:r>
      <w:proofErr w:type="spellEnd"/>
      <w:r>
        <w:rPr>
          <w:sz w:val="22"/>
          <w:szCs w:val="22"/>
        </w:rPr>
        <w:t xml:space="preserve"> CI, 48-75%) </w:t>
      </w:r>
      <w:proofErr w:type="spellStart"/>
      <w:r>
        <w:rPr>
          <w:sz w:val="22"/>
          <w:szCs w:val="22"/>
        </w:rPr>
        <w:t>csökkent</w:t>
      </w:r>
      <w:proofErr w:type="spellEnd"/>
      <w:r>
        <w:rPr>
          <w:sz w:val="22"/>
          <w:szCs w:val="22"/>
        </w:rPr>
        <w:t xml:space="preserve"> a </w:t>
      </w:r>
      <w:proofErr w:type="spellStart"/>
      <w:r>
        <w:rPr>
          <w:sz w:val="22"/>
          <w:szCs w:val="22"/>
        </w:rPr>
        <w:t>finaszterid</w:t>
      </w:r>
      <w:proofErr w:type="spellEnd"/>
      <w:r>
        <w:rPr>
          <w:sz w:val="22"/>
          <w:szCs w:val="22"/>
        </w:rPr>
        <w:t xml:space="preserve">, a doxazosin, ill. a </w:t>
      </w:r>
      <w:proofErr w:type="spellStart"/>
      <w:r>
        <w:rPr>
          <w:sz w:val="22"/>
          <w:szCs w:val="22"/>
        </w:rPr>
        <w:t>kombinációs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csoportban</w:t>
      </w:r>
      <w:proofErr w:type="spellEnd"/>
      <w:r>
        <w:rPr>
          <w:sz w:val="22"/>
          <w:szCs w:val="22"/>
        </w:rPr>
        <w:t xml:space="preserve"> a </w:t>
      </w:r>
      <w:proofErr w:type="spellStart"/>
      <w:r>
        <w:rPr>
          <w:sz w:val="22"/>
          <w:szCs w:val="22"/>
        </w:rPr>
        <w:t>placebóhoz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viszonyítva</w:t>
      </w:r>
      <w:proofErr w:type="spellEnd"/>
      <w:r>
        <w:rPr>
          <w:sz w:val="22"/>
          <w:szCs w:val="22"/>
        </w:rPr>
        <w:t xml:space="preserve">. A BPH </w:t>
      </w:r>
      <w:proofErr w:type="spellStart"/>
      <w:r>
        <w:rPr>
          <w:sz w:val="22"/>
          <w:szCs w:val="22"/>
        </w:rPr>
        <w:t>progresszió</w:t>
      </w:r>
      <w:proofErr w:type="spellEnd"/>
      <w:r>
        <w:rPr>
          <w:sz w:val="22"/>
          <w:szCs w:val="22"/>
        </w:rPr>
        <w:t xml:space="preserve"> 351 </w:t>
      </w:r>
      <w:proofErr w:type="spellStart"/>
      <w:r>
        <w:rPr>
          <w:sz w:val="22"/>
          <w:szCs w:val="22"/>
        </w:rPr>
        <w:t>eseménye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közül</w:t>
      </w:r>
      <w:proofErr w:type="spellEnd"/>
      <w:r>
        <w:rPr>
          <w:sz w:val="22"/>
          <w:szCs w:val="22"/>
        </w:rPr>
        <w:t xml:space="preserve"> 41 </w:t>
      </w:r>
      <w:proofErr w:type="spellStart"/>
      <w:r>
        <w:rPr>
          <w:sz w:val="22"/>
          <w:szCs w:val="22"/>
        </w:rPr>
        <w:t>eseményt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az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akut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vizeletretenció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tett</w:t>
      </w:r>
      <w:proofErr w:type="spellEnd"/>
      <w:r>
        <w:rPr>
          <w:sz w:val="22"/>
          <w:szCs w:val="22"/>
        </w:rPr>
        <w:t xml:space="preserve"> ki. Az </w:t>
      </w:r>
      <w:proofErr w:type="spellStart"/>
      <w:r>
        <w:rPr>
          <w:sz w:val="22"/>
          <w:szCs w:val="22"/>
        </w:rPr>
        <w:t>akut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vizeletretenció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kialakulásának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kockázata</w:t>
      </w:r>
      <w:proofErr w:type="spellEnd"/>
      <w:r>
        <w:rPr>
          <w:sz w:val="22"/>
          <w:szCs w:val="22"/>
        </w:rPr>
        <w:t xml:space="preserve"> 67%-kal (p=0,011), 31%-kal (p=0,296), ill. 79%-kal (p=0,001) </w:t>
      </w:r>
      <w:proofErr w:type="spellStart"/>
      <w:r>
        <w:rPr>
          <w:sz w:val="22"/>
          <w:szCs w:val="22"/>
        </w:rPr>
        <w:t>csökkent</w:t>
      </w:r>
      <w:proofErr w:type="spellEnd"/>
      <w:r>
        <w:rPr>
          <w:sz w:val="22"/>
          <w:szCs w:val="22"/>
        </w:rPr>
        <w:t xml:space="preserve"> a </w:t>
      </w:r>
      <w:proofErr w:type="spellStart"/>
      <w:r>
        <w:rPr>
          <w:sz w:val="22"/>
          <w:szCs w:val="22"/>
        </w:rPr>
        <w:t>finaszterid</w:t>
      </w:r>
      <w:proofErr w:type="spellEnd"/>
      <w:r>
        <w:rPr>
          <w:sz w:val="22"/>
          <w:szCs w:val="22"/>
        </w:rPr>
        <w:t>, a doxazosin, ill. a</w:t>
      </w:r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kombinációs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csoportban</w:t>
      </w:r>
      <w:proofErr w:type="spellEnd"/>
      <w:r>
        <w:rPr>
          <w:sz w:val="22"/>
          <w:szCs w:val="22"/>
        </w:rPr>
        <w:t xml:space="preserve"> a </w:t>
      </w:r>
      <w:proofErr w:type="spellStart"/>
      <w:r>
        <w:rPr>
          <w:sz w:val="22"/>
          <w:szCs w:val="22"/>
        </w:rPr>
        <w:t>placebóhoz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viszonyítva</w:t>
      </w:r>
      <w:proofErr w:type="spellEnd"/>
      <w:r>
        <w:rPr>
          <w:sz w:val="22"/>
          <w:szCs w:val="22"/>
        </w:rPr>
        <w:t xml:space="preserve">. </w:t>
      </w:r>
      <w:proofErr w:type="spellStart"/>
      <w:r>
        <w:rPr>
          <w:sz w:val="22"/>
          <w:szCs w:val="22"/>
        </w:rPr>
        <w:t>Csak</w:t>
      </w:r>
      <w:proofErr w:type="spellEnd"/>
      <w:r>
        <w:rPr>
          <w:sz w:val="22"/>
          <w:szCs w:val="22"/>
        </w:rPr>
        <w:t xml:space="preserve"> a </w:t>
      </w:r>
      <w:proofErr w:type="spellStart"/>
      <w:r>
        <w:rPr>
          <w:sz w:val="22"/>
          <w:szCs w:val="22"/>
        </w:rPr>
        <w:t>finaszteriddel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kezelt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és</w:t>
      </w:r>
      <w:proofErr w:type="spellEnd"/>
      <w:r>
        <w:rPr>
          <w:sz w:val="22"/>
          <w:szCs w:val="22"/>
        </w:rPr>
        <w:t xml:space="preserve"> a </w:t>
      </w:r>
      <w:proofErr w:type="spellStart"/>
      <w:r>
        <w:rPr>
          <w:sz w:val="22"/>
          <w:szCs w:val="22"/>
        </w:rPr>
        <w:t>kombinációs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terápiában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részesülő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csoportok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különböztek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szignifikáns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mértékben</w:t>
      </w:r>
      <w:proofErr w:type="spellEnd"/>
      <w:r>
        <w:rPr>
          <w:sz w:val="22"/>
          <w:szCs w:val="22"/>
        </w:rPr>
        <w:t xml:space="preserve"> a </w:t>
      </w:r>
      <w:proofErr w:type="spellStart"/>
      <w:r>
        <w:rPr>
          <w:sz w:val="22"/>
          <w:szCs w:val="22"/>
        </w:rPr>
        <w:t>placebótól</w:t>
      </w:r>
      <w:proofErr w:type="spellEnd"/>
      <w:r>
        <w:rPr>
          <w:sz w:val="22"/>
          <w:szCs w:val="22"/>
        </w:rPr>
        <w:t>.</w:t>
      </w:r>
    </w:p>
    <w:p w14:paraId="2A1B9855" w14:textId="77777777" w:rsidR="00F51950" w:rsidRDefault="007C610D">
      <w:pPr>
        <w:widowControl w:val="0"/>
        <w:ind w:right="-2"/>
        <w:rPr>
          <w:sz w:val="22"/>
          <w:szCs w:val="22"/>
        </w:rPr>
      </w:pPr>
      <w:r>
        <w:rPr>
          <w:sz w:val="22"/>
          <w:szCs w:val="22"/>
        </w:rPr>
        <w:sym w:font="Symbol" w:char="002A"/>
      </w:r>
      <w:r>
        <w:rPr>
          <w:sz w:val="22"/>
          <w:szCs w:val="22"/>
        </w:rPr>
        <w:t>1 mg-</w:t>
      </w:r>
      <w:proofErr w:type="spellStart"/>
      <w:r>
        <w:rPr>
          <w:sz w:val="22"/>
          <w:szCs w:val="22"/>
        </w:rPr>
        <w:t>ról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titrálva</w:t>
      </w:r>
      <w:proofErr w:type="spellEnd"/>
      <w:r>
        <w:rPr>
          <w:sz w:val="22"/>
          <w:szCs w:val="22"/>
        </w:rPr>
        <w:t xml:space="preserve"> 4 mg-</w:t>
      </w:r>
      <w:proofErr w:type="spellStart"/>
      <w:r>
        <w:rPr>
          <w:sz w:val="22"/>
          <w:szCs w:val="22"/>
        </w:rPr>
        <w:t>ig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vagy</w:t>
      </w:r>
      <w:proofErr w:type="spellEnd"/>
      <w:r>
        <w:rPr>
          <w:sz w:val="22"/>
          <w:szCs w:val="22"/>
        </w:rPr>
        <w:t xml:space="preserve"> 8 mg-</w:t>
      </w:r>
      <w:proofErr w:type="spellStart"/>
      <w:r>
        <w:rPr>
          <w:sz w:val="22"/>
          <w:szCs w:val="22"/>
        </w:rPr>
        <w:t>ig</w:t>
      </w:r>
      <w:proofErr w:type="spell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egy</w:t>
      </w:r>
      <w:proofErr w:type="spellEnd"/>
      <w:r>
        <w:rPr>
          <w:sz w:val="22"/>
          <w:szCs w:val="22"/>
        </w:rPr>
        <w:t xml:space="preserve"> 3 </w:t>
      </w:r>
      <w:proofErr w:type="spellStart"/>
      <w:r>
        <w:rPr>
          <w:sz w:val="22"/>
          <w:szCs w:val="22"/>
        </w:rPr>
        <w:t>hetes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időszakban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megfigyelhető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tolerálhatóság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szerint</w:t>
      </w:r>
      <w:proofErr w:type="spellEnd"/>
      <w:r>
        <w:rPr>
          <w:sz w:val="22"/>
          <w:szCs w:val="22"/>
        </w:rPr>
        <w:t>.</w:t>
      </w:r>
    </w:p>
    <w:p w14:paraId="7FAFCB45" w14:textId="77777777" w:rsidR="00F51950" w:rsidRDefault="00F51950">
      <w:pPr>
        <w:widowControl w:val="0"/>
        <w:rPr>
          <w:sz w:val="22"/>
          <w:szCs w:val="22"/>
          <w:lang w:val="hu-HU"/>
        </w:rPr>
      </w:pPr>
    </w:p>
    <w:p w14:paraId="16160078" w14:textId="77777777" w:rsidR="00F51950" w:rsidRDefault="007C610D">
      <w:pPr>
        <w:ind w:left="567" w:hanging="567"/>
        <w:rPr>
          <w:b/>
          <w:sz w:val="22"/>
          <w:szCs w:val="22"/>
          <w:lang w:val="hu-HU"/>
        </w:rPr>
      </w:pPr>
      <w:r>
        <w:rPr>
          <w:b/>
          <w:sz w:val="22"/>
          <w:szCs w:val="22"/>
          <w:lang w:val="hu-HU"/>
        </w:rPr>
        <w:t>5.2</w:t>
      </w:r>
      <w:r>
        <w:rPr>
          <w:b/>
          <w:sz w:val="22"/>
          <w:szCs w:val="22"/>
          <w:lang w:val="hu-HU"/>
        </w:rPr>
        <w:tab/>
      </w:r>
      <w:proofErr w:type="spellStart"/>
      <w:r>
        <w:rPr>
          <w:b/>
          <w:sz w:val="22"/>
          <w:szCs w:val="22"/>
          <w:lang w:val="hu-HU"/>
        </w:rPr>
        <w:t>Farmakokinetikai</w:t>
      </w:r>
      <w:proofErr w:type="spellEnd"/>
      <w:r>
        <w:rPr>
          <w:b/>
          <w:sz w:val="22"/>
          <w:szCs w:val="22"/>
          <w:lang w:val="hu-HU"/>
        </w:rPr>
        <w:t xml:space="preserve"> tulajdonságok</w:t>
      </w:r>
    </w:p>
    <w:p w14:paraId="651CAC5F" w14:textId="77777777" w:rsidR="00F51950" w:rsidRDefault="00F51950">
      <w:pPr>
        <w:widowControl w:val="0"/>
        <w:rPr>
          <w:i/>
          <w:sz w:val="22"/>
          <w:szCs w:val="22"/>
          <w:lang w:val="hu-HU"/>
        </w:rPr>
      </w:pPr>
    </w:p>
    <w:p w14:paraId="180D9BDF" w14:textId="77777777" w:rsidR="00F51950" w:rsidRDefault="007C610D">
      <w:pPr>
        <w:widowControl w:val="0"/>
        <w:rPr>
          <w:i/>
          <w:sz w:val="22"/>
          <w:szCs w:val="22"/>
          <w:lang w:val="hu-HU"/>
        </w:rPr>
      </w:pPr>
      <w:r>
        <w:rPr>
          <w:i/>
          <w:sz w:val="22"/>
          <w:szCs w:val="22"/>
          <w:lang w:val="hu-HU"/>
        </w:rPr>
        <w:t>Felszívódás</w:t>
      </w:r>
    </w:p>
    <w:p w14:paraId="5D2167F1" w14:textId="77777777" w:rsidR="00F51950" w:rsidRDefault="007C610D">
      <w:pPr>
        <w:widowControl w:val="0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 xml:space="preserve">A </w:t>
      </w:r>
      <w:proofErr w:type="spellStart"/>
      <w:r>
        <w:rPr>
          <w:sz w:val="22"/>
          <w:szCs w:val="22"/>
          <w:lang w:val="hu-HU"/>
        </w:rPr>
        <w:t>finaszterid</w:t>
      </w:r>
      <w:proofErr w:type="spellEnd"/>
      <w:r>
        <w:rPr>
          <w:sz w:val="22"/>
          <w:szCs w:val="22"/>
          <w:lang w:val="hu-HU"/>
        </w:rPr>
        <w:t xml:space="preserve"> </w:t>
      </w:r>
      <w:proofErr w:type="spellStart"/>
      <w:r>
        <w:rPr>
          <w:sz w:val="22"/>
          <w:szCs w:val="22"/>
          <w:lang w:val="hu-HU"/>
        </w:rPr>
        <w:t>biohasznosulása</w:t>
      </w:r>
      <w:proofErr w:type="spellEnd"/>
      <w:r>
        <w:rPr>
          <w:sz w:val="22"/>
          <w:szCs w:val="22"/>
          <w:lang w:val="hu-HU"/>
        </w:rPr>
        <w:t xml:space="preserve"> kb. 80%. A plazma-csúcskoncentrációt a bevételt követően kb. 2 óra múlva éri el, 6-8 óra múlva pedig teljesen felszívódik.</w:t>
      </w:r>
    </w:p>
    <w:p w14:paraId="659D6FA6" w14:textId="77777777" w:rsidR="00F51950" w:rsidRDefault="00F51950">
      <w:pPr>
        <w:widowControl w:val="0"/>
        <w:rPr>
          <w:i/>
          <w:sz w:val="22"/>
          <w:szCs w:val="22"/>
          <w:lang w:val="hu-HU"/>
        </w:rPr>
      </w:pPr>
    </w:p>
    <w:p w14:paraId="63D1311C" w14:textId="77777777" w:rsidR="00F51950" w:rsidRDefault="007C610D">
      <w:pPr>
        <w:widowControl w:val="0"/>
        <w:rPr>
          <w:i/>
          <w:sz w:val="22"/>
          <w:szCs w:val="22"/>
          <w:lang w:val="hu-HU"/>
        </w:rPr>
      </w:pPr>
      <w:r>
        <w:rPr>
          <w:i/>
          <w:sz w:val="22"/>
          <w:szCs w:val="22"/>
          <w:lang w:val="hu-HU"/>
        </w:rPr>
        <w:t>Eloszlás</w:t>
      </w:r>
    </w:p>
    <w:p w14:paraId="6B55D809" w14:textId="77777777" w:rsidR="00F51950" w:rsidRDefault="007C610D">
      <w:pPr>
        <w:widowControl w:val="0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Kb. 93%-os a plazmafehérjéhez történő kötődése.</w:t>
      </w:r>
    </w:p>
    <w:p w14:paraId="574DBB71" w14:textId="77777777" w:rsidR="00F51950" w:rsidRDefault="007C610D">
      <w:pPr>
        <w:widowControl w:val="0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 xml:space="preserve">A </w:t>
      </w:r>
      <w:proofErr w:type="spellStart"/>
      <w:r>
        <w:rPr>
          <w:sz w:val="22"/>
          <w:szCs w:val="22"/>
          <w:lang w:val="hu-HU"/>
        </w:rPr>
        <w:t>clearance</w:t>
      </w:r>
      <w:proofErr w:type="spellEnd"/>
      <w:r>
        <w:rPr>
          <w:sz w:val="22"/>
          <w:szCs w:val="22"/>
          <w:lang w:val="hu-HU"/>
        </w:rPr>
        <w:t xml:space="preserve"> kb. 165 ml/perc (70–279 ml/perc), eloszlási térfogata </w:t>
      </w:r>
      <w:smartTag w:uri="urn:schemas-microsoft-com:office:smarttags" w:element="metricconverter">
        <w:smartTagPr>
          <w:attr w:name="ProductID" w:val="76ﾠliter"/>
        </w:smartTagPr>
        <w:r>
          <w:rPr>
            <w:sz w:val="22"/>
            <w:szCs w:val="22"/>
            <w:lang w:val="hu-HU"/>
          </w:rPr>
          <w:t>76 liter</w:t>
        </w:r>
      </w:smartTag>
      <w:r>
        <w:rPr>
          <w:sz w:val="22"/>
          <w:szCs w:val="22"/>
          <w:lang w:val="hu-HU"/>
        </w:rPr>
        <w:t xml:space="preserve"> (44–96 l). Ismételt adagolás esetén kismértékben </w:t>
      </w:r>
      <w:proofErr w:type="spellStart"/>
      <w:r>
        <w:rPr>
          <w:sz w:val="22"/>
          <w:szCs w:val="22"/>
          <w:lang w:val="hu-HU"/>
        </w:rPr>
        <w:t>kumulálódik</w:t>
      </w:r>
      <w:proofErr w:type="spellEnd"/>
      <w:r>
        <w:rPr>
          <w:sz w:val="22"/>
          <w:szCs w:val="22"/>
          <w:lang w:val="hu-HU"/>
        </w:rPr>
        <w:t xml:space="preserve"> a szervezetben. Az 5 mg-os napi dózis adása esetén a minimális egyensúlyi koncentráció számított értéke 8-10 </w:t>
      </w:r>
      <w:proofErr w:type="spellStart"/>
      <w:r>
        <w:rPr>
          <w:sz w:val="22"/>
          <w:szCs w:val="22"/>
          <w:lang w:val="hu-HU"/>
        </w:rPr>
        <w:t>ng</w:t>
      </w:r>
      <w:proofErr w:type="spellEnd"/>
      <w:r>
        <w:rPr>
          <w:sz w:val="22"/>
          <w:szCs w:val="22"/>
          <w:lang w:val="hu-HU"/>
        </w:rPr>
        <w:t>/ml; ez hosszú távon is állandó marad.</w:t>
      </w:r>
    </w:p>
    <w:p w14:paraId="5C1CC6B9" w14:textId="77777777" w:rsidR="00F51950" w:rsidRDefault="00F51950">
      <w:pPr>
        <w:widowControl w:val="0"/>
        <w:rPr>
          <w:i/>
          <w:sz w:val="22"/>
          <w:szCs w:val="22"/>
          <w:lang w:val="hu-HU"/>
        </w:rPr>
      </w:pPr>
    </w:p>
    <w:p w14:paraId="57009DE4" w14:textId="77777777" w:rsidR="00F51950" w:rsidRDefault="007C610D">
      <w:pPr>
        <w:widowControl w:val="0"/>
        <w:rPr>
          <w:i/>
          <w:sz w:val="22"/>
          <w:szCs w:val="22"/>
          <w:lang w:val="hu-HU"/>
        </w:rPr>
      </w:pPr>
      <w:proofErr w:type="spellStart"/>
      <w:r>
        <w:rPr>
          <w:i/>
          <w:sz w:val="22"/>
          <w:szCs w:val="22"/>
          <w:lang w:val="hu-HU"/>
        </w:rPr>
        <w:t>Biotranszformáció</w:t>
      </w:r>
      <w:proofErr w:type="spellEnd"/>
    </w:p>
    <w:p w14:paraId="4DB6293E" w14:textId="77777777" w:rsidR="00F51950" w:rsidRDefault="007C610D">
      <w:pPr>
        <w:widowControl w:val="0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 xml:space="preserve">A </w:t>
      </w:r>
      <w:proofErr w:type="spellStart"/>
      <w:r>
        <w:rPr>
          <w:sz w:val="22"/>
          <w:szCs w:val="22"/>
          <w:lang w:val="hu-HU"/>
        </w:rPr>
        <w:t>finaszterid</w:t>
      </w:r>
      <w:proofErr w:type="spellEnd"/>
      <w:r>
        <w:rPr>
          <w:sz w:val="22"/>
          <w:szCs w:val="22"/>
          <w:lang w:val="hu-HU"/>
        </w:rPr>
        <w:t xml:space="preserve"> a májban </w:t>
      </w:r>
      <w:proofErr w:type="spellStart"/>
      <w:r>
        <w:rPr>
          <w:sz w:val="22"/>
          <w:szCs w:val="22"/>
          <w:lang w:val="hu-HU"/>
        </w:rPr>
        <w:t>metabolizálódik</w:t>
      </w:r>
      <w:proofErr w:type="spellEnd"/>
      <w:r>
        <w:rPr>
          <w:sz w:val="22"/>
          <w:szCs w:val="22"/>
          <w:lang w:val="hu-HU"/>
        </w:rPr>
        <w:t xml:space="preserve">. Nincs számottevő hatással a </w:t>
      </w:r>
      <w:proofErr w:type="spellStart"/>
      <w:r>
        <w:rPr>
          <w:sz w:val="22"/>
          <w:szCs w:val="22"/>
          <w:lang w:val="hu-HU"/>
        </w:rPr>
        <w:t>citokróm</w:t>
      </w:r>
      <w:proofErr w:type="spellEnd"/>
      <w:r>
        <w:rPr>
          <w:sz w:val="22"/>
          <w:szCs w:val="22"/>
          <w:lang w:val="hu-HU"/>
        </w:rPr>
        <w:t xml:space="preserve"> P450 enzimrendszerre. Két, csekély 5</w:t>
      </w:r>
      <w:r>
        <w:rPr>
          <w:rFonts w:ascii="Symbol" w:hAnsi="Symbol"/>
          <w:sz w:val="22"/>
          <w:szCs w:val="22"/>
          <w:lang w:val="hu-HU"/>
        </w:rPr>
        <w:t></w:t>
      </w:r>
      <w:r>
        <w:rPr>
          <w:sz w:val="22"/>
          <w:szCs w:val="22"/>
          <w:lang w:val="hu-HU"/>
        </w:rPr>
        <w:t>-</w:t>
      </w:r>
      <w:proofErr w:type="spellStart"/>
      <w:r>
        <w:rPr>
          <w:sz w:val="22"/>
          <w:szCs w:val="22"/>
          <w:lang w:val="hu-HU"/>
        </w:rPr>
        <w:t>reduktáz</w:t>
      </w:r>
      <w:proofErr w:type="spellEnd"/>
      <w:r>
        <w:rPr>
          <w:sz w:val="22"/>
          <w:szCs w:val="22"/>
          <w:lang w:val="hu-HU"/>
        </w:rPr>
        <w:t xml:space="preserve"> gátló hatással rendelkező </w:t>
      </w:r>
      <w:proofErr w:type="spellStart"/>
      <w:r>
        <w:rPr>
          <w:sz w:val="22"/>
          <w:szCs w:val="22"/>
          <w:lang w:val="hu-HU"/>
        </w:rPr>
        <w:t>metabolitját</w:t>
      </w:r>
      <w:proofErr w:type="spellEnd"/>
      <w:r>
        <w:rPr>
          <w:sz w:val="22"/>
          <w:szCs w:val="22"/>
          <w:lang w:val="hu-HU"/>
        </w:rPr>
        <w:t xml:space="preserve"> azonosították.</w:t>
      </w:r>
    </w:p>
    <w:p w14:paraId="6058FB33" w14:textId="77777777" w:rsidR="00F51950" w:rsidRDefault="00F51950">
      <w:pPr>
        <w:widowControl w:val="0"/>
        <w:rPr>
          <w:i/>
          <w:sz w:val="22"/>
          <w:szCs w:val="22"/>
          <w:lang w:val="hu-HU"/>
        </w:rPr>
      </w:pPr>
    </w:p>
    <w:p w14:paraId="50A9BEE6" w14:textId="77777777" w:rsidR="00F51950" w:rsidRDefault="007C610D">
      <w:pPr>
        <w:widowControl w:val="0"/>
        <w:rPr>
          <w:i/>
          <w:sz w:val="22"/>
          <w:szCs w:val="22"/>
          <w:lang w:val="hu-HU"/>
        </w:rPr>
      </w:pPr>
      <w:r>
        <w:rPr>
          <w:i/>
          <w:sz w:val="22"/>
          <w:szCs w:val="22"/>
          <w:lang w:val="hu-HU"/>
        </w:rPr>
        <w:t>Elimináció</w:t>
      </w:r>
    </w:p>
    <w:p w14:paraId="1B0D6290" w14:textId="77777777" w:rsidR="00F51950" w:rsidRDefault="007C610D">
      <w:pPr>
        <w:widowControl w:val="0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Plazma felezési ideje átlagosan 6 óra (4–12 óra): (&gt;70 éves férfiakban: 8 óra, tartomány: 6–15 óra).</w:t>
      </w:r>
    </w:p>
    <w:p w14:paraId="6B8ADC17" w14:textId="77777777" w:rsidR="00F51950" w:rsidRDefault="007C610D">
      <w:pPr>
        <w:widowControl w:val="0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 xml:space="preserve">Izotóppal jelölt </w:t>
      </w:r>
      <w:proofErr w:type="spellStart"/>
      <w:r>
        <w:rPr>
          <w:sz w:val="22"/>
          <w:szCs w:val="22"/>
          <w:lang w:val="hu-HU"/>
        </w:rPr>
        <w:t>finaszterid</w:t>
      </w:r>
      <w:proofErr w:type="spellEnd"/>
      <w:r>
        <w:rPr>
          <w:sz w:val="22"/>
          <w:szCs w:val="22"/>
          <w:lang w:val="hu-HU"/>
        </w:rPr>
        <w:t xml:space="preserve"> adása után az alkalmazott dózis kb. 39%-a (32–49%) választódott ki a vizeletbe </w:t>
      </w:r>
      <w:proofErr w:type="spellStart"/>
      <w:r>
        <w:rPr>
          <w:sz w:val="22"/>
          <w:szCs w:val="22"/>
          <w:lang w:val="hu-HU"/>
        </w:rPr>
        <w:t>metabolitok</w:t>
      </w:r>
      <w:proofErr w:type="spellEnd"/>
      <w:r>
        <w:rPr>
          <w:sz w:val="22"/>
          <w:szCs w:val="22"/>
          <w:lang w:val="hu-HU"/>
        </w:rPr>
        <w:t xml:space="preserve"> formájában. Változatlan </w:t>
      </w:r>
      <w:proofErr w:type="spellStart"/>
      <w:r>
        <w:rPr>
          <w:sz w:val="22"/>
          <w:szCs w:val="22"/>
          <w:lang w:val="hu-HU"/>
        </w:rPr>
        <w:t>finaszterid</w:t>
      </w:r>
      <w:proofErr w:type="spellEnd"/>
      <w:r>
        <w:rPr>
          <w:sz w:val="22"/>
          <w:szCs w:val="22"/>
          <w:lang w:val="hu-HU"/>
        </w:rPr>
        <w:t xml:space="preserve"> gyakorlatilag nem volt kimutatható a vizeletben. A teljes dózis kb. 57%-a (51–64%) a széklettel távozik a szervezetből.</w:t>
      </w:r>
    </w:p>
    <w:p w14:paraId="492A5DE2" w14:textId="77777777" w:rsidR="00F51950" w:rsidRDefault="007C610D">
      <w:pPr>
        <w:widowControl w:val="0"/>
        <w:rPr>
          <w:sz w:val="22"/>
          <w:szCs w:val="22"/>
        </w:rPr>
      </w:pPr>
      <w:proofErr w:type="spellStart"/>
      <w:r>
        <w:rPr>
          <w:sz w:val="22"/>
          <w:szCs w:val="22"/>
        </w:rPr>
        <w:t>Idősek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esetében</w:t>
      </w:r>
      <w:proofErr w:type="spellEnd"/>
      <w:r>
        <w:rPr>
          <w:sz w:val="22"/>
          <w:szCs w:val="22"/>
        </w:rPr>
        <w:t xml:space="preserve"> a </w:t>
      </w:r>
      <w:proofErr w:type="spellStart"/>
      <w:r>
        <w:rPr>
          <w:sz w:val="22"/>
          <w:szCs w:val="22"/>
        </w:rPr>
        <w:t>finaszterid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eliminációja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kissé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lelassul</w:t>
      </w:r>
      <w:proofErr w:type="spellEnd"/>
      <w:r>
        <w:rPr>
          <w:sz w:val="22"/>
          <w:szCs w:val="22"/>
        </w:rPr>
        <w:t xml:space="preserve">. </w:t>
      </w:r>
      <w:proofErr w:type="gramStart"/>
      <w:r>
        <w:rPr>
          <w:sz w:val="22"/>
          <w:szCs w:val="22"/>
        </w:rPr>
        <w:t>A</w:t>
      </w:r>
      <w:proofErr w:type="gramEnd"/>
      <w:r>
        <w:rPr>
          <w:sz w:val="22"/>
          <w:szCs w:val="22"/>
        </w:rPr>
        <w:t xml:space="preserve"> 18</w:t>
      </w:r>
      <w:r>
        <w:rPr>
          <w:sz w:val="22"/>
          <w:szCs w:val="22"/>
        </w:rPr>
        <w:noBreakHyphen/>
      </w:r>
      <w:r>
        <w:rPr>
          <w:sz w:val="22"/>
          <w:szCs w:val="22"/>
        </w:rPr>
        <w:t xml:space="preserve">60 </w:t>
      </w:r>
      <w:proofErr w:type="spellStart"/>
      <w:r>
        <w:rPr>
          <w:sz w:val="22"/>
          <w:szCs w:val="22"/>
        </w:rPr>
        <w:t>éves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férfiak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korosztályában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az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átlagosan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körülbelül</w:t>
      </w:r>
      <w:proofErr w:type="spellEnd"/>
      <w:r>
        <w:rPr>
          <w:sz w:val="22"/>
          <w:szCs w:val="22"/>
        </w:rPr>
        <w:t xml:space="preserve"> 6 </w:t>
      </w:r>
      <w:proofErr w:type="spellStart"/>
      <w:r>
        <w:rPr>
          <w:sz w:val="22"/>
          <w:szCs w:val="22"/>
        </w:rPr>
        <w:t>órás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eliminációs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felezési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idő</w:t>
      </w:r>
      <w:proofErr w:type="spellEnd"/>
      <w:r>
        <w:rPr>
          <w:sz w:val="22"/>
          <w:szCs w:val="22"/>
        </w:rPr>
        <w:t xml:space="preserve"> a 70 </w:t>
      </w:r>
      <w:proofErr w:type="spellStart"/>
      <w:r>
        <w:rPr>
          <w:sz w:val="22"/>
          <w:szCs w:val="22"/>
        </w:rPr>
        <w:t>év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feletti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férfiak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korosztályában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hosszabb</w:t>
      </w:r>
      <w:proofErr w:type="spell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átlagosan</w:t>
      </w:r>
      <w:proofErr w:type="spellEnd"/>
      <w:r>
        <w:rPr>
          <w:sz w:val="22"/>
          <w:szCs w:val="22"/>
        </w:rPr>
        <w:t xml:space="preserve"> 8 </w:t>
      </w:r>
      <w:proofErr w:type="spellStart"/>
      <w:r>
        <w:rPr>
          <w:sz w:val="22"/>
          <w:szCs w:val="22"/>
        </w:rPr>
        <w:t>óra</w:t>
      </w:r>
      <w:proofErr w:type="spellEnd"/>
      <w:r>
        <w:rPr>
          <w:sz w:val="22"/>
          <w:szCs w:val="22"/>
        </w:rPr>
        <w:t xml:space="preserve">. </w:t>
      </w:r>
      <w:proofErr w:type="spellStart"/>
      <w:r>
        <w:rPr>
          <w:sz w:val="22"/>
          <w:szCs w:val="22"/>
        </w:rPr>
        <w:t>Ennek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azonban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klinikai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jelentősége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nincs</w:t>
      </w:r>
      <w:proofErr w:type="spell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és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nem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indokolja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az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adag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csökkentését</w:t>
      </w:r>
      <w:proofErr w:type="spellEnd"/>
      <w:r>
        <w:rPr>
          <w:sz w:val="22"/>
          <w:szCs w:val="22"/>
        </w:rPr>
        <w:t>.</w:t>
      </w:r>
    </w:p>
    <w:p w14:paraId="796086EF" w14:textId="77777777" w:rsidR="00F51950" w:rsidRDefault="007C610D">
      <w:pPr>
        <w:widowControl w:val="0"/>
        <w:rPr>
          <w:sz w:val="22"/>
          <w:szCs w:val="22"/>
          <w:lang w:val="hu-HU"/>
        </w:rPr>
      </w:pPr>
      <w:r>
        <w:rPr>
          <w:sz w:val="22"/>
          <w:szCs w:val="22"/>
        </w:rPr>
        <w:t xml:space="preserve">Az </w:t>
      </w:r>
      <w:proofErr w:type="spellStart"/>
      <w:r>
        <w:rPr>
          <w:sz w:val="22"/>
          <w:szCs w:val="22"/>
        </w:rPr>
        <w:t>egyszer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alkalmazott</w:t>
      </w:r>
      <w:proofErr w:type="spellEnd"/>
      <w:r>
        <w:rPr>
          <w:sz w:val="22"/>
          <w:szCs w:val="22"/>
        </w:rPr>
        <w:t xml:space="preserve"> </w:t>
      </w:r>
      <w:r>
        <w:rPr>
          <w:sz w:val="22"/>
          <w:szCs w:val="22"/>
          <w:vertAlign w:val="superscript"/>
        </w:rPr>
        <w:t>14</w:t>
      </w:r>
      <w:r>
        <w:rPr>
          <w:sz w:val="22"/>
          <w:szCs w:val="22"/>
        </w:rPr>
        <w:t xml:space="preserve">C </w:t>
      </w:r>
      <w:proofErr w:type="spellStart"/>
      <w:r>
        <w:rPr>
          <w:sz w:val="22"/>
          <w:szCs w:val="22"/>
        </w:rPr>
        <w:t>finaszterid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kiürülésében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nem</w:t>
      </w:r>
      <w:proofErr w:type="spellEnd"/>
      <w:r>
        <w:rPr>
          <w:sz w:val="22"/>
          <w:szCs w:val="22"/>
        </w:rPr>
        <w:t xml:space="preserve"> volt </w:t>
      </w:r>
      <w:proofErr w:type="spellStart"/>
      <w:r>
        <w:rPr>
          <w:sz w:val="22"/>
          <w:szCs w:val="22"/>
        </w:rPr>
        <w:t>különbség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az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egészséges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önkéntesek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és</w:t>
      </w:r>
      <w:proofErr w:type="spellEnd"/>
      <w:r>
        <w:rPr>
          <w:sz w:val="22"/>
          <w:szCs w:val="22"/>
        </w:rPr>
        <w:t xml:space="preserve"> a </w:t>
      </w:r>
      <w:proofErr w:type="spellStart"/>
      <w:r>
        <w:rPr>
          <w:sz w:val="22"/>
          <w:szCs w:val="22"/>
        </w:rPr>
        <w:t>krónikus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vesebetegségben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szenvedő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betegek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között</w:t>
      </w:r>
      <w:proofErr w:type="spellEnd"/>
      <w:r>
        <w:rPr>
          <w:sz w:val="22"/>
          <w:szCs w:val="22"/>
        </w:rPr>
        <w:t xml:space="preserve"> – </w:t>
      </w:r>
      <w:proofErr w:type="spellStart"/>
      <w:r>
        <w:rPr>
          <w:sz w:val="22"/>
          <w:szCs w:val="22"/>
        </w:rPr>
        <w:t>akiknek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kreatinin</w:t>
      </w:r>
      <w:proofErr w:type="spellEnd"/>
      <w:r>
        <w:rPr>
          <w:sz w:val="22"/>
          <w:szCs w:val="22"/>
        </w:rPr>
        <w:t xml:space="preserve">-clearance </w:t>
      </w:r>
      <w:proofErr w:type="spellStart"/>
      <w:r>
        <w:rPr>
          <w:sz w:val="22"/>
          <w:szCs w:val="22"/>
        </w:rPr>
        <w:t>értéke</w:t>
      </w:r>
      <w:proofErr w:type="spellEnd"/>
      <w:r>
        <w:rPr>
          <w:sz w:val="22"/>
          <w:szCs w:val="22"/>
        </w:rPr>
        <w:t xml:space="preserve"> 9</w:t>
      </w:r>
      <w:r>
        <w:rPr>
          <w:sz w:val="22"/>
          <w:szCs w:val="22"/>
        </w:rPr>
        <w:noBreakHyphen/>
        <w:t xml:space="preserve">55 ml/perc </w:t>
      </w:r>
      <w:proofErr w:type="spellStart"/>
      <w:r>
        <w:rPr>
          <w:sz w:val="22"/>
          <w:szCs w:val="22"/>
        </w:rPr>
        <w:t>között</w:t>
      </w:r>
      <w:proofErr w:type="spellEnd"/>
      <w:r>
        <w:rPr>
          <w:sz w:val="22"/>
          <w:szCs w:val="22"/>
        </w:rPr>
        <w:t xml:space="preserve"> volt. A </w:t>
      </w:r>
      <w:proofErr w:type="spellStart"/>
      <w:r>
        <w:rPr>
          <w:sz w:val="22"/>
          <w:szCs w:val="22"/>
        </w:rPr>
        <w:t>plazmafehérje-kötődés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sem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különbözött</w:t>
      </w:r>
      <w:proofErr w:type="spellEnd"/>
      <w:r>
        <w:rPr>
          <w:sz w:val="22"/>
          <w:szCs w:val="22"/>
        </w:rPr>
        <w:t xml:space="preserve"> a </w:t>
      </w:r>
      <w:proofErr w:type="spellStart"/>
      <w:r>
        <w:rPr>
          <w:sz w:val="22"/>
          <w:szCs w:val="22"/>
        </w:rPr>
        <w:t>vesebetegeknél</w:t>
      </w:r>
      <w:proofErr w:type="spellEnd"/>
      <w:r>
        <w:rPr>
          <w:sz w:val="22"/>
          <w:szCs w:val="22"/>
        </w:rPr>
        <w:t xml:space="preserve">. A </w:t>
      </w:r>
      <w:proofErr w:type="spellStart"/>
      <w:r>
        <w:rPr>
          <w:sz w:val="22"/>
          <w:szCs w:val="22"/>
        </w:rPr>
        <w:t>normális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esetben</w:t>
      </w:r>
      <w:proofErr w:type="spellEnd"/>
      <w:r>
        <w:rPr>
          <w:sz w:val="22"/>
          <w:szCs w:val="22"/>
        </w:rPr>
        <w:t xml:space="preserve"> a </w:t>
      </w:r>
      <w:proofErr w:type="spellStart"/>
      <w:r>
        <w:rPr>
          <w:sz w:val="22"/>
          <w:szCs w:val="22"/>
        </w:rPr>
        <w:t>vese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által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kiválasztott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metabolitok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egy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része</w:t>
      </w:r>
      <w:proofErr w:type="spellEnd"/>
      <w:r>
        <w:rPr>
          <w:sz w:val="22"/>
          <w:szCs w:val="22"/>
        </w:rPr>
        <w:t xml:space="preserve"> a </w:t>
      </w:r>
      <w:proofErr w:type="spellStart"/>
      <w:r>
        <w:rPr>
          <w:sz w:val="22"/>
          <w:szCs w:val="22"/>
        </w:rPr>
        <w:t>székletben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jelent</w:t>
      </w:r>
      <w:proofErr w:type="spellEnd"/>
      <w:r>
        <w:rPr>
          <w:sz w:val="22"/>
          <w:szCs w:val="22"/>
        </w:rPr>
        <w:t xml:space="preserve"> meg. </w:t>
      </w:r>
      <w:proofErr w:type="spellStart"/>
      <w:r>
        <w:rPr>
          <w:sz w:val="22"/>
          <w:szCs w:val="22"/>
        </w:rPr>
        <w:t>Következésképpen</w:t>
      </w:r>
      <w:proofErr w:type="spellEnd"/>
      <w:r>
        <w:rPr>
          <w:sz w:val="22"/>
          <w:szCs w:val="22"/>
        </w:rPr>
        <w:t xml:space="preserve"> a </w:t>
      </w:r>
      <w:proofErr w:type="spellStart"/>
      <w:r>
        <w:rPr>
          <w:sz w:val="22"/>
          <w:szCs w:val="22"/>
        </w:rPr>
        <w:t>metabolitok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csökkent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húgyúti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kiválasztásához</w:t>
      </w:r>
      <w:proofErr w:type="spellEnd"/>
      <w:r>
        <w:rPr>
          <w:sz w:val="22"/>
          <w:szCs w:val="22"/>
        </w:rPr>
        <w:t xml:space="preserve"> a </w:t>
      </w:r>
      <w:proofErr w:type="spellStart"/>
      <w:r>
        <w:rPr>
          <w:sz w:val="22"/>
          <w:szCs w:val="22"/>
        </w:rPr>
        <w:t>székletbeli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kiválasztás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arányos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növekedése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társul</w:t>
      </w:r>
      <w:proofErr w:type="spellEnd"/>
      <w:r>
        <w:rPr>
          <w:sz w:val="22"/>
          <w:szCs w:val="22"/>
        </w:rPr>
        <w:t xml:space="preserve">. </w:t>
      </w:r>
      <w:proofErr w:type="spellStart"/>
      <w:r>
        <w:rPr>
          <w:sz w:val="22"/>
          <w:szCs w:val="22"/>
        </w:rPr>
        <w:t>Dialízisre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nem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szoruló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vesebetegek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esetében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az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adag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módosítására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nincs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szükség</w:t>
      </w:r>
      <w:proofErr w:type="spellEnd"/>
      <w:r>
        <w:rPr>
          <w:sz w:val="22"/>
          <w:szCs w:val="22"/>
        </w:rPr>
        <w:t>.</w:t>
      </w:r>
    </w:p>
    <w:p w14:paraId="072564E1" w14:textId="77777777" w:rsidR="00F51950" w:rsidRDefault="00F51950">
      <w:pPr>
        <w:ind w:left="567" w:hanging="567"/>
        <w:rPr>
          <w:b/>
          <w:sz w:val="22"/>
          <w:szCs w:val="22"/>
          <w:lang w:val="hu-HU"/>
        </w:rPr>
      </w:pPr>
    </w:p>
    <w:p w14:paraId="409BCE80" w14:textId="77777777" w:rsidR="00F51950" w:rsidRDefault="007C610D">
      <w:pPr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 xml:space="preserve">A </w:t>
      </w:r>
      <w:proofErr w:type="spellStart"/>
      <w:r>
        <w:rPr>
          <w:sz w:val="22"/>
          <w:szCs w:val="22"/>
          <w:lang w:val="hu-HU"/>
        </w:rPr>
        <w:t>finaszterid</w:t>
      </w:r>
      <w:proofErr w:type="spellEnd"/>
      <w:r>
        <w:rPr>
          <w:sz w:val="22"/>
          <w:szCs w:val="22"/>
          <w:lang w:val="hu-HU"/>
        </w:rPr>
        <w:t xml:space="preserve"> átjut a vér-agy gáton. Kis mennyiségben megjelenik a kezeltek </w:t>
      </w:r>
      <w:proofErr w:type="spellStart"/>
      <w:r>
        <w:rPr>
          <w:sz w:val="22"/>
          <w:szCs w:val="22"/>
          <w:lang w:val="hu-HU"/>
        </w:rPr>
        <w:t>ondófolyadékában</w:t>
      </w:r>
      <w:proofErr w:type="spellEnd"/>
      <w:r>
        <w:rPr>
          <w:sz w:val="22"/>
          <w:szCs w:val="22"/>
          <w:lang w:val="hu-HU"/>
        </w:rPr>
        <w:t xml:space="preserve">. Két, egészségeseken végzett vizsgálatban (n=69), 6–24 hétig napi 5 mg </w:t>
      </w:r>
      <w:proofErr w:type="spellStart"/>
      <w:r>
        <w:rPr>
          <w:sz w:val="22"/>
          <w:szCs w:val="22"/>
          <w:lang w:val="hu-HU"/>
        </w:rPr>
        <w:t>finaszterid</w:t>
      </w:r>
      <w:proofErr w:type="spellEnd"/>
      <w:r>
        <w:rPr>
          <w:sz w:val="22"/>
          <w:szCs w:val="22"/>
          <w:lang w:val="hu-HU"/>
        </w:rPr>
        <w:t xml:space="preserve"> adagolással, a </w:t>
      </w:r>
      <w:proofErr w:type="spellStart"/>
      <w:r>
        <w:rPr>
          <w:sz w:val="22"/>
          <w:szCs w:val="22"/>
          <w:lang w:val="hu-HU"/>
        </w:rPr>
        <w:t>finaszterid</w:t>
      </w:r>
      <w:proofErr w:type="spellEnd"/>
      <w:r>
        <w:rPr>
          <w:sz w:val="22"/>
          <w:szCs w:val="22"/>
          <w:lang w:val="hu-HU"/>
        </w:rPr>
        <w:t xml:space="preserve"> koncentrációja a nem mérhető (&lt;0,1 </w:t>
      </w:r>
      <w:proofErr w:type="spellStart"/>
      <w:r>
        <w:rPr>
          <w:sz w:val="22"/>
          <w:szCs w:val="22"/>
          <w:lang w:val="hu-HU"/>
        </w:rPr>
        <w:t>ng</w:t>
      </w:r>
      <w:proofErr w:type="spellEnd"/>
      <w:r>
        <w:rPr>
          <w:sz w:val="22"/>
          <w:szCs w:val="22"/>
          <w:lang w:val="hu-HU"/>
        </w:rPr>
        <w:t>/ml) és 10,54 </w:t>
      </w:r>
      <w:proofErr w:type="spellStart"/>
      <w:r>
        <w:rPr>
          <w:sz w:val="22"/>
          <w:szCs w:val="22"/>
          <w:lang w:val="hu-HU"/>
        </w:rPr>
        <w:t>ng</w:t>
      </w:r>
      <w:proofErr w:type="spellEnd"/>
      <w:r>
        <w:rPr>
          <w:sz w:val="22"/>
          <w:szCs w:val="22"/>
          <w:lang w:val="hu-HU"/>
        </w:rPr>
        <w:t xml:space="preserve">/ml között volt. Korábbi vizsgálat során, amikor kevésbé érzékeny tesztet használtak, az ondófolyadékban mért </w:t>
      </w:r>
      <w:proofErr w:type="spellStart"/>
      <w:r>
        <w:rPr>
          <w:sz w:val="22"/>
          <w:szCs w:val="22"/>
          <w:lang w:val="hu-HU"/>
        </w:rPr>
        <w:t>finaszterid</w:t>
      </w:r>
      <w:proofErr w:type="spellEnd"/>
      <w:r>
        <w:rPr>
          <w:sz w:val="22"/>
          <w:szCs w:val="22"/>
          <w:lang w:val="hu-HU"/>
        </w:rPr>
        <w:t xml:space="preserve">-koncentráció tartománya 16 esetben napi 5 mg </w:t>
      </w:r>
      <w:proofErr w:type="spellStart"/>
      <w:r>
        <w:rPr>
          <w:sz w:val="22"/>
          <w:szCs w:val="22"/>
          <w:lang w:val="hu-HU"/>
        </w:rPr>
        <w:t>finaszterid</w:t>
      </w:r>
      <w:proofErr w:type="spellEnd"/>
      <w:r>
        <w:rPr>
          <w:sz w:val="22"/>
          <w:szCs w:val="22"/>
          <w:lang w:val="hu-HU"/>
        </w:rPr>
        <w:t xml:space="preserve"> adása mellett a nem mérhető (&lt;1,0 </w:t>
      </w:r>
      <w:proofErr w:type="spellStart"/>
      <w:r>
        <w:rPr>
          <w:sz w:val="22"/>
          <w:szCs w:val="22"/>
          <w:lang w:val="hu-HU"/>
        </w:rPr>
        <w:t>ng</w:t>
      </w:r>
      <w:proofErr w:type="spellEnd"/>
      <w:r>
        <w:rPr>
          <w:sz w:val="22"/>
          <w:szCs w:val="22"/>
          <w:lang w:val="hu-HU"/>
        </w:rPr>
        <w:t>/ml) és 21 </w:t>
      </w:r>
      <w:proofErr w:type="spellStart"/>
      <w:r>
        <w:rPr>
          <w:sz w:val="22"/>
          <w:szCs w:val="22"/>
          <w:lang w:val="hu-HU"/>
        </w:rPr>
        <w:t>ng</w:t>
      </w:r>
      <w:proofErr w:type="spellEnd"/>
      <w:r>
        <w:rPr>
          <w:sz w:val="22"/>
          <w:szCs w:val="22"/>
          <w:lang w:val="hu-HU"/>
        </w:rPr>
        <w:t xml:space="preserve">/ml között volt. 5 ml </w:t>
      </w:r>
      <w:proofErr w:type="spellStart"/>
      <w:r>
        <w:rPr>
          <w:sz w:val="22"/>
          <w:szCs w:val="22"/>
          <w:lang w:val="hu-HU"/>
        </w:rPr>
        <w:t>ejakulát</w:t>
      </w:r>
      <w:r>
        <w:rPr>
          <w:sz w:val="22"/>
          <w:szCs w:val="22"/>
          <w:lang w:val="hu-HU"/>
        </w:rPr>
        <w:t>um</w:t>
      </w:r>
      <w:proofErr w:type="spellEnd"/>
      <w:r>
        <w:rPr>
          <w:sz w:val="22"/>
          <w:szCs w:val="22"/>
          <w:lang w:val="hu-HU"/>
        </w:rPr>
        <w:t xml:space="preserve">-térfogatot alapul véve, a spermában a </w:t>
      </w:r>
      <w:proofErr w:type="spellStart"/>
      <w:r>
        <w:rPr>
          <w:sz w:val="22"/>
          <w:szCs w:val="22"/>
          <w:lang w:val="hu-HU"/>
        </w:rPr>
        <w:t>finaszterid</w:t>
      </w:r>
      <w:proofErr w:type="spellEnd"/>
      <w:r>
        <w:rPr>
          <w:sz w:val="22"/>
          <w:szCs w:val="22"/>
          <w:lang w:val="hu-HU"/>
        </w:rPr>
        <w:t xml:space="preserve"> mennyiségét </w:t>
      </w:r>
      <w:r>
        <w:rPr>
          <w:sz w:val="22"/>
          <w:szCs w:val="22"/>
          <w:lang w:val="hu-HU"/>
        </w:rPr>
        <w:lastRenderedPageBreak/>
        <w:t>50</w:t>
      </w:r>
      <w:r>
        <w:rPr>
          <w:sz w:val="22"/>
          <w:szCs w:val="22"/>
          <w:lang w:val="hu-HU"/>
        </w:rPr>
        <w:noBreakHyphen/>
        <w:t>100</w:t>
      </w:r>
      <w:r>
        <w:rPr>
          <w:sz w:val="22"/>
          <w:szCs w:val="22"/>
          <w:lang w:val="hu-HU"/>
        </w:rPr>
        <w:noBreakHyphen/>
        <w:t xml:space="preserve">szor kevesebbre becsülték, mint a </w:t>
      </w:r>
      <w:proofErr w:type="spellStart"/>
      <w:r>
        <w:rPr>
          <w:sz w:val="22"/>
          <w:szCs w:val="22"/>
          <w:lang w:val="hu-HU"/>
        </w:rPr>
        <w:t>finaszterid</w:t>
      </w:r>
      <w:proofErr w:type="spellEnd"/>
      <w:r>
        <w:rPr>
          <w:sz w:val="22"/>
          <w:szCs w:val="22"/>
          <w:lang w:val="hu-HU"/>
        </w:rPr>
        <w:t xml:space="preserve"> adagját (5 </w:t>
      </w:r>
      <w:proofErr w:type="spellStart"/>
      <w:r>
        <w:rPr>
          <w:sz w:val="22"/>
          <w:szCs w:val="22"/>
          <w:lang w:val="hu-HU"/>
        </w:rPr>
        <w:t>μg</w:t>
      </w:r>
      <w:proofErr w:type="spellEnd"/>
      <w:r>
        <w:rPr>
          <w:sz w:val="22"/>
          <w:szCs w:val="22"/>
          <w:lang w:val="hu-HU"/>
        </w:rPr>
        <w:t>), ami férfiaknál nincs hatással a cirkuláló DHT-szintre (lásd 5.3 pont).</w:t>
      </w:r>
    </w:p>
    <w:p w14:paraId="344DD845" w14:textId="77777777" w:rsidR="00F51950" w:rsidRDefault="00F51950">
      <w:pPr>
        <w:rPr>
          <w:sz w:val="22"/>
          <w:szCs w:val="22"/>
          <w:lang w:val="hu-HU"/>
        </w:rPr>
      </w:pPr>
    </w:p>
    <w:p w14:paraId="296EABC1" w14:textId="77777777" w:rsidR="00F51950" w:rsidRDefault="007C610D">
      <w:pPr>
        <w:ind w:left="567" w:hanging="567"/>
        <w:rPr>
          <w:b/>
          <w:sz w:val="22"/>
          <w:szCs w:val="22"/>
          <w:lang w:val="hu-HU"/>
        </w:rPr>
      </w:pPr>
      <w:r>
        <w:rPr>
          <w:b/>
          <w:sz w:val="22"/>
          <w:szCs w:val="22"/>
          <w:lang w:val="hu-HU"/>
        </w:rPr>
        <w:t>5.3</w:t>
      </w:r>
      <w:r>
        <w:rPr>
          <w:b/>
          <w:sz w:val="22"/>
          <w:szCs w:val="22"/>
          <w:lang w:val="hu-HU"/>
        </w:rPr>
        <w:tab/>
        <w:t xml:space="preserve">A </w:t>
      </w:r>
      <w:proofErr w:type="spellStart"/>
      <w:r>
        <w:rPr>
          <w:b/>
          <w:sz w:val="22"/>
          <w:szCs w:val="22"/>
          <w:lang w:val="hu-HU"/>
        </w:rPr>
        <w:t>preklinikai</w:t>
      </w:r>
      <w:proofErr w:type="spellEnd"/>
      <w:r>
        <w:rPr>
          <w:b/>
          <w:sz w:val="22"/>
          <w:szCs w:val="22"/>
          <w:lang w:val="hu-HU"/>
        </w:rPr>
        <w:t xml:space="preserve"> biztonságossági vizsgálatok eredményei</w:t>
      </w:r>
    </w:p>
    <w:p w14:paraId="15BFD90B" w14:textId="77777777" w:rsidR="00F51950" w:rsidRDefault="00F51950">
      <w:pPr>
        <w:widowControl w:val="0"/>
        <w:rPr>
          <w:sz w:val="22"/>
          <w:szCs w:val="22"/>
          <w:lang w:val="hu-HU"/>
        </w:rPr>
      </w:pPr>
    </w:p>
    <w:p w14:paraId="7BF62ADF" w14:textId="77777777" w:rsidR="00F51950" w:rsidRDefault="007C610D">
      <w:pPr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 xml:space="preserve">A hagyományos ismételt dózistoxicitási, </w:t>
      </w:r>
      <w:proofErr w:type="spellStart"/>
      <w:r>
        <w:rPr>
          <w:sz w:val="22"/>
          <w:szCs w:val="22"/>
          <w:lang w:val="hu-HU"/>
        </w:rPr>
        <w:t>genotoxicitási</w:t>
      </w:r>
      <w:proofErr w:type="spellEnd"/>
      <w:r>
        <w:rPr>
          <w:sz w:val="22"/>
          <w:szCs w:val="22"/>
          <w:lang w:val="hu-HU"/>
        </w:rPr>
        <w:t xml:space="preserve">, </w:t>
      </w:r>
      <w:proofErr w:type="spellStart"/>
      <w:r>
        <w:rPr>
          <w:sz w:val="22"/>
          <w:szCs w:val="22"/>
          <w:lang w:val="hu-HU"/>
        </w:rPr>
        <w:t>karcinogenitási</w:t>
      </w:r>
      <w:proofErr w:type="spellEnd"/>
      <w:r>
        <w:rPr>
          <w:sz w:val="22"/>
          <w:szCs w:val="22"/>
          <w:lang w:val="hu-HU"/>
        </w:rPr>
        <w:t xml:space="preserve"> vizsgálatokból származó </w:t>
      </w:r>
      <w:proofErr w:type="spellStart"/>
      <w:r>
        <w:rPr>
          <w:sz w:val="22"/>
          <w:szCs w:val="22"/>
          <w:lang w:val="hu-HU"/>
        </w:rPr>
        <w:t>preklinikai</w:t>
      </w:r>
      <w:proofErr w:type="spellEnd"/>
      <w:r>
        <w:rPr>
          <w:sz w:val="22"/>
          <w:szCs w:val="22"/>
          <w:lang w:val="hu-HU"/>
        </w:rPr>
        <w:t xml:space="preserve"> jellegű adatok azt igazolták, hogy a készítmény nem jelent különleges veszélyt az emberre.</w:t>
      </w:r>
    </w:p>
    <w:p w14:paraId="2DD7AFD7" w14:textId="77777777" w:rsidR="00F51950" w:rsidRDefault="00F51950">
      <w:pPr>
        <w:rPr>
          <w:sz w:val="22"/>
          <w:szCs w:val="22"/>
          <w:lang w:val="hu-HU"/>
        </w:rPr>
      </w:pPr>
    </w:p>
    <w:p w14:paraId="46818447" w14:textId="77777777" w:rsidR="00F51950" w:rsidRDefault="007C610D">
      <w:pPr>
        <w:widowControl w:val="0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 xml:space="preserve">A hím patkányokon elvégzett reprodukciós toxicitási vizsgálatok során a dülmirigy és az ondóhólyag súlyának csökkenését, a járulékos nemi mirigyek szekréciójának csökkenését és a fertilitási index csökkenését észlelték (ezek mind a </w:t>
      </w:r>
      <w:proofErr w:type="spellStart"/>
      <w:r>
        <w:rPr>
          <w:sz w:val="22"/>
          <w:szCs w:val="22"/>
          <w:lang w:val="hu-HU"/>
        </w:rPr>
        <w:t>finaszterid</w:t>
      </w:r>
      <w:proofErr w:type="spellEnd"/>
      <w:r>
        <w:rPr>
          <w:sz w:val="22"/>
          <w:szCs w:val="22"/>
          <w:lang w:val="hu-HU"/>
        </w:rPr>
        <w:t xml:space="preserve"> elsődleges farmakológiai hatásai). E megfigyelések klinikai jelentősége nem ismert.</w:t>
      </w:r>
    </w:p>
    <w:p w14:paraId="71BC61F8" w14:textId="77777777" w:rsidR="00F51950" w:rsidRDefault="00F51950">
      <w:pPr>
        <w:widowControl w:val="0"/>
        <w:rPr>
          <w:sz w:val="22"/>
          <w:szCs w:val="22"/>
          <w:lang w:val="hu-HU"/>
        </w:rPr>
      </w:pPr>
    </w:p>
    <w:p w14:paraId="6307608D" w14:textId="77777777" w:rsidR="00F51950" w:rsidRDefault="007C610D">
      <w:pPr>
        <w:widowControl w:val="0"/>
        <w:ind w:hanging="17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A többi 5</w:t>
      </w:r>
      <w:r>
        <w:rPr>
          <w:rFonts w:ascii="Symbol" w:hAnsi="Symbol"/>
          <w:sz w:val="22"/>
          <w:szCs w:val="22"/>
          <w:lang w:val="hu-HU"/>
        </w:rPr>
        <w:t></w:t>
      </w:r>
      <w:r>
        <w:rPr>
          <w:sz w:val="22"/>
          <w:szCs w:val="22"/>
          <w:lang w:val="hu-HU"/>
        </w:rPr>
        <w:t>-</w:t>
      </w:r>
      <w:proofErr w:type="spellStart"/>
      <w:r>
        <w:rPr>
          <w:sz w:val="22"/>
          <w:szCs w:val="22"/>
          <w:lang w:val="hu-HU"/>
        </w:rPr>
        <w:t>reduktáz</w:t>
      </w:r>
      <w:proofErr w:type="spellEnd"/>
      <w:r>
        <w:rPr>
          <w:sz w:val="22"/>
          <w:szCs w:val="22"/>
          <w:lang w:val="hu-HU"/>
        </w:rPr>
        <w:t xml:space="preserve"> gátlóhoz hasonlóan a </w:t>
      </w:r>
      <w:proofErr w:type="spellStart"/>
      <w:r>
        <w:rPr>
          <w:sz w:val="22"/>
          <w:szCs w:val="22"/>
          <w:lang w:val="hu-HU"/>
        </w:rPr>
        <w:t>gesztációs</w:t>
      </w:r>
      <w:proofErr w:type="spellEnd"/>
      <w:r>
        <w:rPr>
          <w:sz w:val="22"/>
          <w:szCs w:val="22"/>
          <w:lang w:val="hu-HU"/>
        </w:rPr>
        <w:t xml:space="preserve"> periódusban alkalmazott </w:t>
      </w:r>
      <w:proofErr w:type="spellStart"/>
      <w:r>
        <w:rPr>
          <w:sz w:val="22"/>
          <w:szCs w:val="22"/>
          <w:lang w:val="hu-HU"/>
        </w:rPr>
        <w:t>finaszterid</w:t>
      </w:r>
      <w:proofErr w:type="spellEnd"/>
      <w:r>
        <w:rPr>
          <w:sz w:val="22"/>
          <w:szCs w:val="22"/>
          <w:lang w:val="hu-HU"/>
        </w:rPr>
        <w:t xml:space="preserve"> a hím patkánymagzatok </w:t>
      </w:r>
      <w:proofErr w:type="spellStart"/>
      <w:r>
        <w:rPr>
          <w:sz w:val="22"/>
          <w:szCs w:val="22"/>
          <w:lang w:val="hu-HU"/>
        </w:rPr>
        <w:t>feminizációját</w:t>
      </w:r>
      <w:proofErr w:type="spellEnd"/>
      <w:r>
        <w:rPr>
          <w:sz w:val="22"/>
          <w:szCs w:val="22"/>
          <w:lang w:val="hu-HU"/>
        </w:rPr>
        <w:t xml:space="preserve"> okozta. A </w:t>
      </w:r>
      <w:proofErr w:type="spellStart"/>
      <w:r>
        <w:rPr>
          <w:sz w:val="22"/>
          <w:szCs w:val="22"/>
          <w:lang w:val="hu-HU"/>
        </w:rPr>
        <w:t>finaszterid</w:t>
      </w:r>
      <w:proofErr w:type="spellEnd"/>
      <w:r>
        <w:rPr>
          <w:sz w:val="22"/>
          <w:szCs w:val="22"/>
          <w:lang w:val="hu-HU"/>
        </w:rPr>
        <w:t xml:space="preserve"> intravénás 800 </w:t>
      </w:r>
      <w:proofErr w:type="spellStart"/>
      <w:r>
        <w:rPr>
          <w:sz w:val="22"/>
          <w:szCs w:val="22"/>
          <w:lang w:val="hu-HU"/>
        </w:rPr>
        <w:t>ng</w:t>
      </w:r>
      <w:proofErr w:type="spellEnd"/>
      <w:r>
        <w:rPr>
          <w:sz w:val="22"/>
          <w:szCs w:val="22"/>
          <w:lang w:val="hu-HU"/>
        </w:rPr>
        <w:t xml:space="preserve">-ot elérő napi dózisát vemhes </w:t>
      </w:r>
      <w:proofErr w:type="spellStart"/>
      <w:r>
        <w:rPr>
          <w:sz w:val="22"/>
          <w:szCs w:val="22"/>
          <w:lang w:val="hu-HU"/>
        </w:rPr>
        <w:t>rhesusmajmoknak</w:t>
      </w:r>
      <w:proofErr w:type="spellEnd"/>
      <w:r>
        <w:rPr>
          <w:sz w:val="22"/>
          <w:szCs w:val="22"/>
          <w:lang w:val="hu-HU"/>
        </w:rPr>
        <w:t xml:space="preserve"> adva a teljes embrionális és </w:t>
      </w:r>
      <w:proofErr w:type="spellStart"/>
      <w:r>
        <w:rPr>
          <w:sz w:val="22"/>
          <w:szCs w:val="22"/>
          <w:lang w:val="hu-HU"/>
        </w:rPr>
        <w:t>foetalis</w:t>
      </w:r>
      <w:proofErr w:type="spellEnd"/>
      <w:r>
        <w:rPr>
          <w:sz w:val="22"/>
          <w:szCs w:val="22"/>
          <w:lang w:val="hu-HU"/>
        </w:rPr>
        <w:t xml:space="preserve"> fejlődés ideje alatt a hím magzatban nem okozott fejlődési rendellenességet. Ez az adag legalább 60–120-szor több mint az 5 mg </w:t>
      </w:r>
      <w:proofErr w:type="spellStart"/>
      <w:r>
        <w:rPr>
          <w:sz w:val="22"/>
          <w:szCs w:val="22"/>
          <w:lang w:val="hu-HU"/>
        </w:rPr>
        <w:t>finaszteridet</w:t>
      </w:r>
      <w:proofErr w:type="spellEnd"/>
      <w:r>
        <w:rPr>
          <w:sz w:val="22"/>
          <w:szCs w:val="22"/>
          <w:lang w:val="hu-HU"/>
        </w:rPr>
        <w:t xml:space="preserve"> bevett férfi ondójában becsült mennyiség, és mint amekkora expozíciót egy nő számára az ondóval való érintkezés jelenthet. A </w:t>
      </w:r>
      <w:proofErr w:type="spellStart"/>
      <w:r>
        <w:rPr>
          <w:sz w:val="22"/>
          <w:szCs w:val="22"/>
          <w:lang w:val="hu-HU"/>
        </w:rPr>
        <w:t>rhesusm</w:t>
      </w:r>
      <w:r>
        <w:rPr>
          <w:sz w:val="22"/>
          <w:szCs w:val="22"/>
          <w:lang w:val="hu-HU"/>
        </w:rPr>
        <w:t>ajom</w:t>
      </w:r>
      <w:proofErr w:type="spellEnd"/>
      <w:r>
        <w:rPr>
          <w:sz w:val="22"/>
          <w:szCs w:val="22"/>
          <w:lang w:val="hu-HU"/>
        </w:rPr>
        <w:t xml:space="preserve"> modell humán </w:t>
      </w:r>
      <w:proofErr w:type="spellStart"/>
      <w:r>
        <w:rPr>
          <w:sz w:val="22"/>
          <w:szCs w:val="22"/>
          <w:lang w:val="hu-HU"/>
        </w:rPr>
        <w:t>foetális</w:t>
      </w:r>
      <w:proofErr w:type="spellEnd"/>
      <w:r>
        <w:rPr>
          <w:sz w:val="22"/>
          <w:szCs w:val="22"/>
          <w:lang w:val="hu-HU"/>
        </w:rPr>
        <w:t xml:space="preserve"> fejlődésre való helytállóságának megerősítésére a </w:t>
      </w:r>
      <w:proofErr w:type="spellStart"/>
      <w:r>
        <w:rPr>
          <w:sz w:val="22"/>
          <w:szCs w:val="22"/>
          <w:lang w:val="hu-HU"/>
        </w:rPr>
        <w:t>finaszteridet</w:t>
      </w:r>
      <w:proofErr w:type="spellEnd"/>
      <w:r>
        <w:rPr>
          <w:sz w:val="22"/>
          <w:szCs w:val="22"/>
          <w:lang w:val="hu-HU"/>
        </w:rPr>
        <w:t xml:space="preserve"> 2 mg/</w:t>
      </w:r>
      <w:proofErr w:type="spellStart"/>
      <w:r>
        <w:rPr>
          <w:sz w:val="22"/>
          <w:szCs w:val="22"/>
          <w:lang w:val="hu-HU"/>
        </w:rPr>
        <w:t>ttkg</w:t>
      </w:r>
      <w:proofErr w:type="spellEnd"/>
      <w:r>
        <w:rPr>
          <w:sz w:val="22"/>
          <w:szCs w:val="22"/>
          <w:lang w:val="hu-HU"/>
        </w:rPr>
        <w:t xml:space="preserve">/nap dózisban vemhes majmoknak szájon át adva (a majmok szisztémás expozíciója (AUC) csak csekély mértékben volt magasabb (3-szorosa) az 5 mg </w:t>
      </w:r>
      <w:proofErr w:type="spellStart"/>
      <w:r>
        <w:rPr>
          <w:sz w:val="22"/>
          <w:szCs w:val="22"/>
          <w:lang w:val="hu-HU"/>
        </w:rPr>
        <w:t>finaszteridet</w:t>
      </w:r>
      <w:proofErr w:type="spellEnd"/>
      <w:r>
        <w:rPr>
          <w:sz w:val="22"/>
          <w:szCs w:val="22"/>
          <w:lang w:val="hu-HU"/>
        </w:rPr>
        <w:t xml:space="preserve"> bevett férfiénál, illetve körülbelül 1-2 milliószorosa a </w:t>
      </w:r>
      <w:proofErr w:type="spellStart"/>
      <w:r>
        <w:rPr>
          <w:sz w:val="22"/>
          <w:szCs w:val="22"/>
          <w:lang w:val="hu-HU"/>
        </w:rPr>
        <w:t>finaszterid</w:t>
      </w:r>
      <w:proofErr w:type="spellEnd"/>
      <w:r>
        <w:rPr>
          <w:sz w:val="22"/>
          <w:szCs w:val="22"/>
          <w:lang w:val="hu-HU"/>
        </w:rPr>
        <w:t xml:space="preserve"> becsült mennyiségének az ondóban), a hím magzatoknál a külső genitáliák rendellenessége volt megfigyelhető. Egyéb rendellenességeket nem figyeltek meg a hím magzatokban, nőnemű magzatokba</w:t>
      </w:r>
      <w:r>
        <w:rPr>
          <w:sz w:val="22"/>
          <w:szCs w:val="22"/>
          <w:lang w:val="hu-HU"/>
        </w:rPr>
        <w:t xml:space="preserve">n pedig semmilyen adagnál nem észleltek </w:t>
      </w:r>
      <w:proofErr w:type="spellStart"/>
      <w:r>
        <w:rPr>
          <w:sz w:val="22"/>
          <w:szCs w:val="22"/>
          <w:lang w:val="hu-HU"/>
        </w:rPr>
        <w:t>finaszteriddel</w:t>
      </w:r>
      <w:proofErr w:type="spellEnd"/>
      <w:r>
        <w:rPr>
          <w:sz w:val="22"/>
          <w:szCs w:val="22"/>
          <w:lang w:val="hu-HU"/>
        </w:rPr>
        <w:t xml:space="preserve"> kapcsolatos rendellenességeket.</w:t>
      </w:r>
    </w:p>
    <w:p w14:paraId="2D0FEBFF" w14:textId="77777777" w:rsidR="00F51950" w:rsidRDefault="00F51950">
      <w:pPr>
        <w:widowControl w:val="0"/>
        <w:ind w:hanging="17"/>
        <w:rPr>
          <w:sz w:val="22"/>
          <w:szCs w:val="22"/>
          <w:lang w:val="hu-HU"/>
        </w:rPr>
      </w:pPr>
    </w:p>
    <w:p w14:paraId="56DD6941" w14:textId="77777777" w:rsidR="00F51950" w:rsidRDefault="00F51950">
      <w:pPr>
        <w:widowControl w:val="0"/>
        <w:ind w:hanging="17"/>
        <w:rPr>
          <w:sz w:val="22"/>
          <w:szCs w:val="22"/>
          <w:lang w:val="hu-HU"/>
        </w:rPr>
      </w:pPr>
    </w:p>
    <w:p w14:paraId="071BD7BB" w14:textId="77777777" w:rsidR="00F51950" w:rsidRDefault="007C610D">
      <w:pPr>
        <w:widowControl w:val="0"/>
        <w:ind w:hanging="17"/>
        <w:rPr>
          <w:b/>
          <w:sz w:val="22"/>
          <w:szCs w:val="22"/>
          <w:lang w:val="hu-HU"/>
        </w:rPr>
      </w:pPr>
      <w:r>
        <w:rPr>
          <w:b/>
          <w:sz w:val="22"/>
          <w:szCs w:val="22"/>
          <w:lang w:val="hu-HU"/>
        </w:rPr>
        <w:t>6.</w:t>
      </w:r>
      <w:r>
        <w:rPr>
          <w:b/>
          <w:sz w:val="22"/>
          <w:szCs w:val="22"/>
          <w:lang w:val="hu-HU"/>
        </w:rPr>
        <w:tab/>
      </w:r>
      <w:r>
        <w:rPr>
          <w:b/>
          <w:caps/>
          <w:sz w:val="22"/>
          <w:szCs w:val="22"/>
          <w:lang w:val="hu-HU"/>
        </w:rPr>
        <w:t>Gyógyszerészeti jellemzők</w:t>
      </w:r>
    </w:p>
    <w:p w14:paraId="522FD0BD" w14:textId="77777777" w:rsidR="00F51950" w:rsidRDefault="00F51950">
      <w:pPr>
        <w:widowControl w:val="0"/>
        <w:rPr>
          <w:sz w:val="22"/>
          <w:szCs w:val="22"/>
          <w:lang w:val="hu-HU"/>
        </w:rPr>
      </w:pPr>
    </w:p>
    <w:p w14:paraId="0F67B828" w14:textId="77777777" w:rsidR="00F51950" w:rsidRDefault="007C610D">
      <w:pPr>
        <w:widowControl w:val="0"/>
        <w:rPr>
          <w:b/>
          <w:sz w:val="22"/>
          <w:szCs w:val="22"/>
          <w:lang w:val="hu-HU"/>
        </w:rPr>
      </w:pPr>
      <w:r>
        <w:rPr>
          <w:b/>
          <w:sz w:val="22"/>
          <w:szCs w:val="22"/>
          <w:lang w:val="hu-HU"/>
        </w:rPr>
        <w:t>6.1</w:t>
      </w:r>
      <w:r>
        <w:rPr>
          <w:b/>
          <w:sz w:val="22"/>
          <w:szCs w:val="22"/>
          <w:lang w:val="hu-HU"/>
        </w:rPr>
        <w:tab/>
        <w:t>Segédanyagok felsorolása</w:t>
      </w:r>
    </w:p>
    <w:p w14:paraId="191093AD" w14:textId="77777777" w:rsidR="00F51950" w:rsidRDefault="00F51950">
      <w:pPr>
        <w:widowControl w:val="0"/>
        <w:rPr>
          <w:sz w:val="22"/>
          <w:szCs w:val="22"/>
          <w:lang w:val="hu-HU"/>
        </w:rPr>
      </w:pPr>
    </w:p>
    <w:p w14:paraId="2BFE0FB8" w14:textId="77777777" w:rsidR="00F51950" w:rsidRDefault="007C610D">
      <w:pPr>
        <w:widowControl w:val="0"/>
        <w:rPr>
          <w:sz w:val="22"/>
          <w:szCs w:val="22"/>
          <w:u w:val="single"/>
          <w:lang w:val="hu-HU"/>
        </w:rPr>
      </w:pPr>
      <w:r>
        <w:rPr>
          <w:sz w:val="22"/>
          <w:szCs w:val="22"/>
          <w:u w:val="single"/>
          <w:lang w:val="hu-HU"/>
        </w:rPr>
        <w:t>Tablettamag:</w:t>
      </w:r>
    </w:p>
    <w:p w14:paraId="4CADBE57" w14:textId="77777777" w:rsidR="00F51950" w:rsidRDefault="007C610D">
      <w:pPr>
        <w:widowControl w:val="0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laktóz-</w:t>
      </w:r>
      <w:proofErr w:type="spellStart"/>
      <w:r>
        <w:rPr>
          <w:sz w:val="22"/>
          <w:szCs w:val="22"/>
          <w:lang w:val="hu-HU"/>
        </w:rPr>
        <w:t>monohidrát</w:t>
      </w:r>
      <w:proofErr w:type="spellEnd"/>
      <w:r>
        <w:rPr>
          <w:sz w:val="22"/>
          <w:szCs w:val="22"/>
          <w:lang w:val="hu-HU"/>
        </w:rPr>
        <w:t>,</w:t>
      </w:r>
    </w:p>
    <w:p w14:paraId="406BE7CC" w14:textId="77777777" w:rsidR="00F51950" w:rsidRDefault="007C610D">
      <w:pPr>
        <w:widowControl w:val="0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mikrokristályos cellulóz,</w:t>
      </w:r>
    </w:p>
    <w:p w14:paraId="06A84EEF" w14:textId="77777777" w:rsidR="00F51950" w:rsidRDefault="007C610D">
      <w:pPr>
        <w:widowControl w:val="0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hidegen duzzadó kukoricakeményítő,</w:t>
      </w:r>
    </w:p>
    <w:p w14:paraId="01E8E7CB" w14:textId="77777777" w:rsidR="00F51950" w:rsidRDefault="007C610D">
      <w:pPr>
        <w:widowControl w:val="0"/>
        <w:rPr>
          <w:sz w:val="22"/>
          <w:szCs w:val="22"/>
          <w:lang w:val="hu-HU"/>
        </w:rPr>
      </w:pPr>
      <w:proofErr w:type="spellStart"/>
      <w:r>
        <w:rPr>
          <w:sz w:val="22"/>
          <w:szCs w:val="22"/>
          <w:lang w:val="hu-HU"/>
        </w:rPr>
        <w:t>makrogol</w:t>
      </w:r>
      <w:proofErr w:type="spellEnd"/>
      <w:r>
        <w:rPr>
          <w:sz w:val="22"/>
          <w:szCs w:val="22"/>
          <w:lang w:val="hu-HU"/>
        </w:rPr>
        <w:t>- és glicerin-</w:t>
      </w:r>
      <w:proofErr w:type="spellStart"/>
      <w:r>
        <w:rPr>
          <w:sz w:val="22"/>
          <w:szCs w:val="22"/>
          <w:lang w:val="hu-HU"/>
        </w:rPr>
        <w:t>laurátok</w:t>
      </w:r>
      <w:proofErr w:type="spellEnd"/>
      <w:r>
        <w:rPr>
          <w:sz w:val="22"/>
          <w:szCs w:val="22"/>
          <w:lang w:val="hu-HU"/>
        </w:rPr>
        <w:t>,</w:t>
      </w:r>
    </w:p>
    <w:p w14:paraId="5F10F65D" w14:textId="77777777" w:rsidR="00F51950" w:rsidRDefault="007C610D">
      <w:pPr>
        <w:widowControl w:val="0"/>
        <w:rPr>
          <w:sz w:val="22"/>
          <w:szCs w:val="22"/>
          <w:lang w:val="hu-HU"/>
        </w:rPr>
      </w:pPr>
      <w:proofErr w:type="spellStart"/>
      <w:r>
        <w:rPr>
          <w:sz w:val="22"/>
          <w:szCs w:val="22"/>
          <w:lang w:val="hu-HU"/>
        </w:rPr>
        <w:t>karboximetilkeményítő</w:t>
      </w:r>
      <w:proofErr w:type="spellEnd"/>
      <w:r>
        <w:rPr>
          <w:sz w:val="22"/>
          <w:szCs w:val="22"/>
          <w:lang w:val="hu-HU"/>
        </w:rPr>
        <w:t>-nátrium (A típus),</w:t>
      </w:r>
    </w:p>
    <w:p w14:paraId="28C840A8" w14:textId="77777777" w:rsidR="00F51950" w:rsidRDefault="007C610D">
      <w:pPr>
        <w:widowControl w:val="0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magnézium-</w:t>
      </w:r>
      <w:proofErr w:type="spellStart"/>
      <w:r>
        <w:rPr>
          <w:sz w:val="22"/>
          <w:szCs w:val="22"/>
          <w:lang w:val="hu-HU"/>
        </w:rPr>
        <w:t>sztearát</w:t>
      </w:r>
      <w:proofErr w:type="spellEnd"/>
      <w:r>
        <w:rPr>
          <w:sz w:val="22"/>
          <w:szCs w:val="22"/>
          <w:lang w:val="hu-HU"/>
        </w:rPr>
        <w:t>.</w:t>
      </w:r>
    </w:p>
    <w:p w14:paraId="2565229B" w14:textId="77777777" w:rsidR="00F51950" w:rsidRDefault="00F51950">
      <w:pPr>
        <w:widowControl w:val="0"/>
        <w:rPr>
          <w:sz w:val="22"/>
          <w:szCs w:val="22"/>
          <w:lang w:val="hu-HU"/>
        </w:rPr>
      </w:pPr>
    </w:p>
    <w:p w14:paraId="33ED6947" w14:textId="77777777" w:rsidR="00F51950" w:rsidRDefault="007C610D">
      <w:pPr>
        <w:widowControl w:val="0"/>
        <w:rPr>
          <w:sz w:val="22"/>
          <w:szCs w:val="22"/>
          <w:lang w:val="hu-HU"/>
        </w:rPr>
      </w:pPr>
      <w:r>
        <w:rPr>
          <w:sz w:val="22"/>
          <w:szCs w:val="22"/>
          <w:u w:val="single"/>
          <w:lang w:val="hu-HU"/>
        </w:rPr>
        <w:t>Filmbevonat</w:t>
      </w:r>
      <w:r>
        <w:rPr>
          <w:sz w:val="22"/>
          <w:szCs w:val="22"/>
          <w:lang w:val="hu-HU"/>
        </w:rPr>
        <w:t>:</w:t>
      </w:r>
    </w:p>
    <w:p w14:paraId="35ECA1E2" w14:textId="77777777" w:rsidR="00F51950" w:rsidRDefault="007C610D">
      <w:pPr>
        <w:widowControl w:val="0"/>
        <w:rPr>
          <w:sz w:val="22"/>
          <w:szCs w:val="22"/>
          <w:lang w:val="hu-HU"/>
        </w:rPr>
      </w:pPr>
      <w:proofErr w:type="spellStart"/>
      <w:r>
        <w:rPr>
          <w:sz w:val="22"/>
          <w:szCs w:val="22"/>
          <w:lang w:val="hu-HU"/>
        </w:rPr>
        <w:t>hipromellóz</w:t>
      </w:r>
      <w:proofErr w:type="spellEnd"/>
      <w:r>
        <w:rPr>
          <w:sz w:val="22"/>
          <w:szCs w:val="22"/>
          <w:lang w:val="hu-HU"/>
        </w:rPr>
        <w:t>,</w:t>
      </w:r>
    </w:p>
    <w:p w14:paraId="520B33D1" w14:textId="77777777" w:rsidR="00F51950" w:rsidRDefault="007C610D">
      <w:pPr>
        <w:widowControl w:val="0"/>
        <w:rPr>
          <w:sz w:val="22"/>
          <w:szCs w:val="22"/>
          <w:lang w:val="hu-HU"/>
        </w:rPr>
      </w:pPr>
      <w:proofErr w:type="spellStart"/>
      <w:r>
        <w:rPr>
          <w:sz w:val="22"/>
          <w:szCs w:val="22"/>
          <w:lang w:val="hu-HU"/>
        </w:rPr>
        <w:t>makrogol</w:t>
      </w:r>
      <w:proofErr w:type="spellEnd"/>
      <w:r>
        <w:rPr>
          <w:sz w:val="22"/>
          <w:szCs w:val="22"/>
          <w:lang w:val="hu-HU"/>
        </w:rPr>
        <w:t xml:space="preserve"> 6000,</w:t>
      </w:r>
    </w:p>
    <w:p w14:paraId="12CFB52A" w14:textId="77777777" w:rsidR="00F51950" w:rsidRDefault="007C610D">
      <w:pPr>
        <w:widowControl w:val="0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titán-dioxid (E171),</w:t>
      </w:r>
    </w:p>
    <w:p w14:paraId="4565D6BD" w14:textId="77777777" w:rsidR="00F51950" w:rsidRDefault="007C610D">
      <w:pPr>
        <w:widowControl w:val="0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indigókármin alumínium lakk (E132).</w:t>
      </w:r>
    </w:p>
    <w:p w14:paraId="6EEBD943" w14:textId="77777777" w:rsidR="00F51950" w:rsidRDefault="00F51950">
      <w:pPr>
        <w:widowControl w:val="0"/>
        <w:rPr>
          <w:sz w:val="22"/>
          <w:szCs w:val="22"/>
          <w:lang w:val="hu-HU"/>
        </w:rPr>
      </w:pPr>
    </w:p>
    <w:p w14:paraId="68FADFEA" w14:textId="77777777" w:rsidR="00F51950" w:rsidRDefault="007C610D">
      <w:pPr>
        <w:widowControl w:val="0"/>
        <w:rPr>
          <w:b/>
          <w:sz w:val="22"/>
          <w:szCs w:val="22"/>
          <w:lang w:val="hu-HU"/>
        </w:rPr>
      </w:pPr>
      <w:r>
        <w:rPr>
          <w:b/>
          <w:sz w:val="22"/>
          <w:szCs w:val="22"/>
          <w:lang w:val="hu-HU"/>
        </w:rPr>
        <w:t>6.2</w:t>
      </w:r>
      <w:r>
        <w:rPr>
          <w:b/>
          <w:sz w:val="22"/>
          <w:szCs w:val="22"/>
          <w:lang w:val="hu-HU"/>
        </w:rPr>
        <w:tab/>
        <w:t>Inkompatibilitások</w:t>
      </w:r>
    </w:p>
    <w:p w14:paraId="7B6D0885" w14:textId="77777777" w:rsidR="00F51950" w:rsidRDefault="00F51950">
      <w:pPr>
        <w:widowControl w:val="0"/>
        <w:rPr>
          <w:sz w:val="22"/>
          <w:szCs w:val="22"/>
          <w:lang w:val="hu-HU"/>
        </w:rPr>
      </w:pPr>
    </w:p>
    <w:p w14:paraId="20ECC177" w14:textId="77777777" w:rsidR="00F51950" w:rsidRDefault="007C610D">
      <w:pPr>
        <w:widowControl w:val="0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Nem értelmezhető.</w:t>
      </w:r>
    </w:p>
    <w:p w14:paraId="35C6C27B" w14:textId="77777777" w:rsidR="00F51950" w:rsidRDefault="00F51950">
      <w:pPr>
        <w:widowControl w:val="0"/>
        <w:rPr>
          <w:sz w:val="22"/>
          <w:szCs w:val="22"/>
          <w:lang w:val="hu-HU"/>
        </w:rPr>
      </w:pPr>
    </w:p>
    <w:p w14:paraId="251FB0C4" w14:textId="77777777" w:rsidR="00F51950" w:rsidRDefault="007C610D">
      <w:pPr>
        <w:widowControl w:val="0"/>
        <w:rPr>
          <w:b/>
          <w:sz w:val="22"/>
          <w:szCs w:val="22"/>
          <w:lang w:val="hu-HU"/>
        </w:rPr>
      </w:pPr>
      <w:r>
        <w:rPr>
          <w:b/>
          <w:sz w:val="22"/>
          <w:szCs w:val="22"/>
          <w:lang w:val="hu-HU"/>
        </w:rPr>
        <w:t>6.3</w:t>
      </w:r>
      <w:r>
        <w:rPr>
          <w:b/>
          <w:sz w:val="22"/>
          <w:szCs w:val="22"/>
          <w:lang w:val="hu-HU"/>
        </w:rPr>
        <w:tab/>
        <w:t>Felhasználhatósági időtartam</w:t>
      </w:r>
    </w:p>
    <w:p w14:paraId="4BCD1F00" w14:textId="77777777" w:rsidR="00F51950" w:rsidRDefault="00F51950">
      <w:pPr>
        <w:widowControl w:val="0"/>
        <w:rPr>
          <w:sz w:val="22"/>
          <w:szCs w:val="22"/>
          <w:lang w:val="hu-HU"/>
        </w:rPr>
      </w:pPr>
    </w:p>
    <w:p w14:paraId="172B2E00" w14:textId="77777777" w:rsidR="00F51950" w:rsidRDefault="007C610D">
      <w:pPr>
        <w:widowControl w:val="0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3 év</w:t>
      </w:r>
    </w:p>
    <w:p w14:paraId="6E907829" w14:textId="77777777" w:rsidR="00F51950" w:rsidRDefault="00F51950">
      <w:pPr>
        <w:widowControl w:val="0"/>
        <w:rPr>
          <w:sz w:val="22"/>
          <w:szCs w:val="22"/>
          <w:lang w:val="hu-HU"/>
        </w:rPr>
      </w:pPr>
    </w:p>
    <w:p w14:paraId="375EA5A5" w14:textId="77777777" w:rsidR="00F51950" w:rsidRDefault="007C610D">
      <w:pPr>
        <w:widowControl w:val="0"/>
        <w:rPr>
          <w:b/>
          <w:sz w:val="22"/>
          <w:szCs w:val="22"/>
          <w:lang w:val="hu-HU"/>
        </w:rPr>
      </w:pPr>
      <w:r>
        <w:rPr>
          <w:b/>
          <w:sz w:val="22"/>
          <w:szCs w:val="22"/>
          <w:lang w:val="hu-HU"/>
        </w:rPr>
        <w:t>6.4</w:t>
      </w:r>
      <w:r>
        <w:rPr>
          <w:b/>
          <w:sz w:val="22"/>
          <w:szCs w:val="22"/>
          <w:lang w:val="hu-HU"/>
        </w:rPr>
        <w:tab/>
        <w:t>Különleges tárolási előírások</w:t>
      </w:r>
    </w:p>
    <w:p w14:paraId="45058262" w14:textId="77777777" w:rsidR="00F51950" w:rsidRDefault="00F51950">
      <w:pPr>
        <w:widowControl w:val="0"/>
        <w:rPr>
          <w:sz w:val="22"/>
          <w:szCs w:val="22"/>
          <w:lang w:val="hu-HU"/>
        </w:rPr>
      </w:pPr>
    </w:p>
    <w:p w14:paraId="7F67C277" w14:textId="77777777" w:rsidR="00F51950" w:rsidRDefault="007C610D">
      <w:pPr>
        <w:widowControl w:val="0"/>
        <w:rPr>
          <w:sz w:val="22"/>
          <w:szCs w:val="22"/>
          <w:lang w:val="hu-HU"/>
        </w:rPr>
      </w:pPr>
      <w:r>
        <w:rPr>
          <w:bCs/>
          <w:sz w:val="22"/>
          <w:szCs w:val="22"/>
          <w:lang w:val="hu-HU"/>
        </w:rPr>
        <w:t xml:space="preserve">Ez a gyógyszer </w:t>
      </w:r>
      <w:r>
        <w:rPr>
          <w:sz w:val="22"/>
          <w:szCs w:val="22"/>
          <w:lang w:val="hu-HU"/>
        </w:rPr>
        <w:t>nem igényel</w:t>
      </w:r>
      <w:r>
        <w:rPr>
          <w:bCs/>
          <w:sz w:val="22"/>
          <w:szCs w:val="22"/>
          <w:lang w:val="hu-HU"/>
        </w:rPr>
        <w:t xml:space="preserve"> kü</w:t>
      </w:r>
      <w:r>
        <w:rPr>
          <w:sz w:val="22"/>
          <w:szCs w:val="22"/>
          <w:lang w:val="hu-HU"/>
        </w:rPr>
        <w:t>lönleges tárolást.</w:t>
      </w:r>
    </w:p>
    <w:p w14:paraId="4A9C3967" w14:textId="77777777" w:rsidR="00F51950" w:rsidRDefault="00F51950">
      <w:pPr>
        <w:widowControl w:val="0"/>
        <w:rPr>
          <w:sz w:val="22"/>
          <w:szCs w:val="22"/>
          <w:lang w:val="hu-HU"/>
        </w:rPr>
      </w:pPr>
    </w:p>
    <w:p w14:paraId="66530D17" w14:textId="77777777" w:rsidR="00F51950" w:rsidRDefault="007C610D">
      <w:pPr>
        <w:widowControl w:val="0"/>
        <w:rPr>
          <w:b/>
          <w:sz w:val="22"/>
          <w:szCs w:val="22"/>
          <w:lang w:val="hu-HU"/>
        </w:rPr>
      </w:pPr>
      <w:r>
        <w:rPr>
          <w:b/>
          <w:sz w:val="22"/>
          <w:szCs w:val="22"/>
          <w:lang w:val="hu-HU"/>
        </w:rPr>
        <w:lastRenderedPageBreak/>
        <w:t>6.5</w:t>
      </w:r>
      <w:r>
        <w:rPr>
          <w:b/>
          <w:sz w:val="22"/>
          <w:szCs w:val="22"/>
          <w:lang w:val="hu-HU"/>
        </w:rPr>
        <w:tab/>
        <w:t>Csomagolás típusa és kiszerelése</w:t>
      </w:r>
    </w:p>
    <w:p w14:paraId="1B2A220B" w14:textId="77777777" w:rsidR="00F51950" w:rsidRDefault="00F51950">
      <w:pPr>
        <w:widowControl w:val="0"/>
        <w:rPr>
          <w:sz w:val="22"/>
          <w:szCs w:val="22"/>
          <w:lang w:val="hu-HU"/>
        </w:rPr>
      </w:pPr>
    </w:p>
    <w:p w14:paraId="3A68CF0C" w14:textId="77777777" w:rsidR="00F51950" w:rsidRDefault="007C610D">
      <w:pPr>
        <w:widowControl w:val="0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PVC//</w:t>
      </w:r>
      <w:proofErr w:type="spellStart"/>
      <w:r>
        <w:rPr>
          <w:sz w:val="22"/>
          <w:szCs w:val="22"/>
          <w:lang w:val="hu-HU"/>
        </w:rPr>
        <w:t>Al</w:t>
      </w:r>
      <w:proofErr w:type="spellEnd"/>
      <w:r>
        <w:rPr>
          <w:sz w:val="22"/>
          <w:szCs w:val="22"/>
          <w:lang w:val="hu-HU"/>
        </w:rPr>
        <w:t xml:space="preserve"> vagy </w:t>
      </w:r>
      <w:proofErr w:type="spellStart"/>
      <w:r>
        <w:rPr>
          <w:sz w:val="22"/>
          <w:szCs w:val="22"/>
          <w:lang w:val="hu-HU"/>
        </w:rPr>
        <w:t>Al</w:t>
      </w:r>
      <w:proofErr w:type="spellEnd"/>
      <w:r>
        <w:rPr>
          <w:sz w:val="22"/>
          <w:szCs w:val="22"/>
          <w:lang w:val="hu-HU"/>
        </w:rPr>
        <w:t>//</w:t>
      </w:r>
      <w:proofErr w:type="spellStart"/>
      <w:r>
        <w:rPr>
          <w:sz w:val="22"/>
          <w:szCs w:val="22"/>
          <w:lang w:val="hu-HU"/>
        </w:rPr>
        <w:t>Al</w:t>
      </w:r>
      <w:proofErr w:type="spellEnd"/>
      <w:r>
        <w:rPr>
          <w:sz w:val="22"/>
          <w:szCs w:val="22"/>
          <w:lang w:val="hu-HU"/>
        </w:rPr>
        <w:t xml:space="preserve"> buborékcsomagolás: 7 db, 14 db, 28 db, 30 db, 49 db, 50 db, 60 db, 90 db, 98 db, 100 db vagy 300 db (10×30 db) filmtabletta.</w:t>
      </w:r>
    </w:p>
    <w:p w14:paraId="61DBCB09" w14:textId="77777777" w:rsidR="00F51950" w:rsidRDefault="00F51950">
      <w:pPr>
        <w:widowControl w:val="0"/>
        <w:rPr>
          <w:sz w:val="22"/>
          <w:szCs w:val="22"/>
          <w:lang w:val="hu-HU"/>
        </w:rPr>
      </w:pPr>
    </w:p>
    <w:p w14:paraId="480903A4" w14:textId="77777777" w:rsidR="00F51950" w:rsidRDefault="007C610D">
      <w:pPr>
        <w:widowControl w:val="0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Műanyag (HDPE) tartály: 10 db, 30 db, 50 db, 100 db vagy 300 db filmtabletta.</w:t>
      </w:r>
    </w:p>
    <w:p w14:paraId="1CDD8F95" w14:textId="77777777" w:rsidR="00F51950" w:rsidRDefault="00F51950">
      <w:pPr>
        <w:widowControl w:val="0"/>
        <w:rPr>
          <w:sz w:val="22"/>
          <w:szCs w:val="22"/>
          <w:lang w:val="hu-HU"/>
        </w:rPr>
      </w:pPr>
    </w:p>
    <w:p w14:paraId="7ADA1B45" w14:textId="77777777" w:rsidR="00F51950" w:rsidRDefault="007C610D">
      <w:pPr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Nem feltétlenül mindegyik kiszerelés kerül kereskedelmi forgalomba.</w:t>
      </w:r>
    </w:p>
    <w:p w14:paraId="1C552599" w14:textId="77777777" w:rsidR="00F51950" w:rsidRDefault="00F51950">
      <w:pPr>
        <w:rPr>
          <w:sz w:val="22"/>
          <w:szCs w:val="22"/>
          <w:lang w:val="hu-HU"/>
        </w:rPr>
      </w:pPr>
    </w:p>
    <w:p w14:paraId="0990180E" w14:textId="77777777" w:rsidR="00F51950" w:rsidRDefault="007C610D">
      <w:pPr>
        <w:ind w:left="567" w:hanging="567"/>
        <w:rPr>
          <w:b/>
          <w:sz w:val="22"/>
          <w:szCs w:val="22"/>
          <w:lang w:val="hu-HU"/>
        </w:rPr>
      </w:pPr>
      <w:r>
        <w:rPr>
          <w:b/>
          <w:sz w:val="22"/>
          <w:szCs w:val="22"/>
          <w:lang w:val="hu-HU"/>
        </w:rPr>
        <w:t>6.6</w:t>
      </w:r>
      <w:r>
        <w:rPr>
          <w:b/>
          <w:sz w:val="22"/>
          <w:szCs w:val="22"/>
          <w:lang w:val="hu-HU"/>
        </w:rPr>
        <w:tab/>
        <w:t>A megsemmisítésre vonatkozó különleges óvintézkedések és egyéb, a készítmény kezelésével kapcsolatos információk</w:t>
      </w:r>
    </w:p>
    <w:p w14:paraId="77F790C6" w14:textId="77777777" w:rsidR="00F51950" w:rsidRDefault="00F51950">
      <w:pPr>
        <w:widowControl w:val="0"/>
        <w:rPr>
          <w:sz w:val="22"/>
          <w:szCs w:val="22"/>
          <w:lang w:val="hu-HU"/>
        </w:rPr>
      </w:pPr>
    </w:p>
    <w:p w14:paraId="6F79E4E7" w14:textId="77777777" w:rsidR="00F51950" w:rsidRDefault="007C610D">
      <w:pPr>
        <w:widowControl w:val="0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 xml:space="preserve">Terhes vagy fogamzóképes nők ne érjenek az </w:t>
      </w:r>
      <w:proofErr w:type="gramStart"/>
      <w:r>
        <w:rPr>
          <w:sz w:val="22"/>
          <w:szCs w:val="22"/>
          <w:lang w:val="hu-HU"/>
        </w:rPr>
        <w:t>összetört</w:t>
      </w:r>
      <w:proofErr w:type="gramEnd"/>
      <w:r>
        <w:rPr>
          <w:sz w:val="22"/>
          <w:szCs w:val="22"/>
          <w:lang w:val="hu-HU"/>
        </w:rPr>
        <w:t xml:space="preserve"> vagy sérült </w:t>
      </w:r>
      <w:proofErr w:type="spellStart"/>
      <w:r>
        <w:rPr>
          <w:sz w:val="22"/>
          <w:szCs w:val="22"/>
          <w:lang w:val="hu-HU"/>
        </w:rPr>
        <w:t>finaszterid</w:t>
      </w:r>
      <w:proofErr w:type="spellEnd"/>
      <w:r>
        <w:rPr>
          <w:sz w:val="22"/>
          <w:szCs w:val="22"/>
          <w:lang w:val="hu-HU"/>
        </w:rPr>
        <w:t xml:space="preserve"> tablettákhoz, ugyanis fennáll a veszélye, hogy a </w:t>
      </w:r>
      <w:proofErr w:type="spellStart"/>
      <w:r>
        <w:rPr>
          <w:sz w:val="22"/>
          <w:szCs w:val="22"/>
          <w:lang w:val="hu-HU"/>
        </w:rPr>
        <w:t>finaszterid</w:t>
      </w:r>
      <w:proofErr w:type="spellEnd"/>
      <w:r>
        <w:rPr>
          <w:sz w:val="22"/>
          <w:szCs w:val="22"/>
          <w:lang w:val="hu-HU"/>
        </w:rPr>
        <w:t xml:space="preserve"> a bőrön keresztül felszívódva veszélyezteti a fiú magzat épségét (lásd</w:t>
      </w:r>
      <w:r>
        <w:rPr>
          <w:i/>
          <w:sz w:val="22"/>
          <w:szCs w:val="22"/>
          <w:lang w:val="hu-HU"/>
        </w:rPr>
        <w:t xml:space="preserve"> </w:t>
      </w:r>
      <w:r>
        <w:rPr>
          <w:sz w:val="22"/>
          <w:szCs w:val="22"/>
          <w:lang w:val="hu-HU"/>
        </w:rPr>
        <w:t>4.6 pont).</w:t>
      </w:r>
    </w:p>
    <w:p w14:paraId="324F5E31" w14:textId="77777777" w:rsidR="00F51950" w:rsidRDefault="00F51950">
      <w:pPr>
        <w:widowControl w:val="0"/>
        <w:rPr>
          <w:sz w:val="22"/>
          <w:szCs w:val="22"/>
          <w:lang w:val="hu-HU"/>
        </w:rPr>
      </w:pPr>
    </w:p>
    <w:p w14:paraId="29DD4369" w14:textId="77777777" w:rsidR="00F51950" w:rsidRDefault="007C610D">
      <w:pPr>
        <w:widowControl w:val="0"/>
        <w:rPr>
          <w:sz w:val="22"/>
          <w:szCs w:val="22"/>
          <w:lang w:val="hu-HU"/>
        </w:rPr>
      </w:pPr>
      <w:r>
        <w:rPr>
          <w:b/>
          <w:sz w:val="22"/>
          <w:szCs w:val="22"/>
          <w:lang w:val="hu-HU"/>
        </w:rPr>
        <w:t xml:space="preserve">Megjegyzés: </w:t>
      </w:r>
      <w:r>
        <w:rPr>
          <w:rFonts w:ascii="Wingdings" w:hAnsi="Wingdings"/>
          <w:b/>
          <w:sz w:val="22"/>
          <w:szCs w:val="22"/>
          <w:lang w:val="hu-HU"/>
        </w:rPr>
        <w:t></w:t>
      </w:r>
      <w:r>
        <w:rPr>
          <w:rFonts w:ascii="Wingdings" w:hAnsi="Wingdings"/>
          <w:b/>
          <w:sz w:val="22"/>
          <w:szCs w:val="22"/>
          <w:lang w:val="hu-HU"/>
        </w:rPr>
        <w:t></w:t>
      </w:r>
      <w:r>
        <w:rPr>
          <w:b/>
          <w:sz w:val="22"/>
          <w:szCs w:val="22"/>
          <w:lang w:val="hu-HU"/>
        </w:rPr>
        <w:t xml:space="preserve"> </w:t>
      </w:r>
      <w:r>
        <w:rPr>
          <w:sz w:val="22"/>
          <w:szCs w:val="22"/>
          <w:lang w:val="hu-HU"/>
        </w:rPr>
        <w:t>(</w:t>
      </w:r>
      <w:proofErr w:type="gramStart"/>
      <w:r>
        <w:rPr>
          <w:sz w:val="22"/>
          <w:szCs w:val="22"/>
          <w:lang w:val="hu-HU"/>
        </w:rPr>
        <w:t>két keresztes</w:t>
      </w:r>
      <w:proofErr w:type="gramEnd"/>
      <w:r>
        <w:rPr>
          <w:sz w:val="22"/>
          <w:szCs w:val="22"/>
          <w:lang w:val="hu-HU"/>
        </w:rPr>
        <w:t>)</w:t>
      </w:r>
    </w:p>
    <w:p w14:paraId="286FE32B" w14:textId="77777777" w:rsidR="00F51950" w:rsidRDefault="007C610D">
      <w:pPr>
        <w:widowControl w:val="0"/>
        <w:rPr>
          <w:b/>
          <w:sz w:val="22"/>
          <w:szCs w:val="22"/>
          <w:lang w:val="hu-HU"/>
        </w:rPr>
      </w:pPr>
      <w:r>
        <w:rPr>
          <w:b/>
          <w:sz w:val="22"/>
          <w:szCs w:val="22"/>
          <w:lang w:val="hu-HU"/>
        </w:rPr>
        <w:t xml:space="preserve">Osztályozás: </w:t>
      </w:r>
      <w:proofErr w:type="gramStart"/>
      <w:r>
        <w:rPr>
          <w:b/>
          <w:sz w:val="22"/>
          <w:szCs w:val="22"/>
          <w:lang w:val="hu-HU"/>
        </w:rPr>
        <w:t>II./</w:t>
      </w:r>
      <w:proofErr w:type="gramEnd"/>
      <w:r>
        <w:rPr>
          <w:b/>
          <w:sz w:val="22"/>
          <w:szCs w:val="22"/>
          <w:lang w:val="hu-HU"/>
        </w:rPr>
        <w:t>1 csoport</w:t>
      </w:r>
    </w:p>
    <w:p w14:paraId="676AC229" w14:textId="77777777" w:rsidR="00F51950" w:rsidRDefault="007C610D">
      <w:pPr>
        <w:widowControl w:val="0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Korlátozott érvényű orvosi rendelvényhez kötött, szakorvosi/kórházi diagnózist követő járóbeteg-ellátásban alkalmazható gyógyszer (J).</w:t>
      </w:r>
    </w:p>
    <w:p w14:paraId="05A77B0F" w14:textId="77777777" w:rsidR="00F51950" w:rsidRDefault="00F51950">
      <w:pPr>
        <w:widowControl w:val="0"/>
        <w:rPr>
          <w:sz w:val="22"/>
          <w:szCs w:val="22"/>
          <w:lang w:val="hu-HU"/>
        </w:rPr>
      </w:pPr>
    </w:p>
    <w:p w14:paraId="0528B1F7" w14:textId="77777777" w:rsidR="00F51950" w:rsidRDefault="00F51950">
      <w:pPr>
        <w:widowControl w:val="0"/>
        <w:rPr>
          <w:sz w:val="22"/>
          <w:szCs w:val="22"/>
          <w:lang w:val="hu-HU"/>
        </w:rPr>
      </w:pPr>
    </w:p>
    <w:p w14:paraId="053FF719" w14:textId="77777777" w:rsidR="00F51950" w:rsidRDefault="007C610D">
      <w:pPr>
        <w:widowControl w:val="0"/>
        <w:rPr>
          <w:b/>
          <w:bCs/>
          <w:caps/>
          <w:sz w:val="22"/>
          <w:szCs w:val="22"/>
          <w:lang w:val="hu-HU"/>
        </w:rPr>
      </w:pPr>
      <w:r>
        <w:rPr>
          <w:b/>
          <w:caps/>
          <w:sz w:val="22"/>
          <w:szCs w:val="22"/>
          <w:lang w:val="hu-HU"/>
        </w:rPr>
        <w:t>7.</w:t>
      </w:r>
      <w:r>
        <w:rPr>
          <w:b/>
          <w:bCs/>
          <w:caps/>
          <w:sz w:val="22"/>
          <w:szCs w:val="22"/>
          <w:lang w:val="hu-HU"/>
        </w:rPr>
        <w:tab/>
        <w:t>A forgalomba hozatali engedély jogosultja</w:t>
      </w:r>
    </w:p>
    <w:p w14:paraId="01F72D90" w14:textId="77777777" w:rsidR="00F51950" w:rsidRDefault="00F51950">
      <w:pPr>
        <w:widowControl w:val="0"/>
        <w:rPr>
          <w:b/>
          <w:caps/>
          <w:sz w:val="22"/>
          <w:szCs w:val="22"/>
          <w:lang w:val="hu-HU"/>
        </w:rPr>
      </w:pPr>
    </w:p>
    <w:p w14:paraId="029B98A0" w14:textId="77777777" w:rsidR="00F51950" w:rsidRDefault="007C610D">
      <w:pPr>
        <w:pStyle w:val="SPCRubrik2"/>
        <w:keepNext w:val="0"/>
        <w:widowControl w:val="0"/>
        <w:tabs>
          <w:tab w:val="clear" w:pos="360"/>
          <w:tab w:val="left" w:pos="708"/>
        </w:tabs>
        <w:spacing w:before="0" w:after="0"/>
        <w:ind w:left="0" w:firstLine="0"/>
        <w:rPr>
          <w:smallCaps w:val="0"/>
          <w:sz w:val="22"/>
          <w:szCs w:val="22"/>
          <w:lang w:val="hu-HU"/>
        </w:rPr>
      </w:pPr>
      <w:r>
        <w:rPr>
          <w:b w:val="0"/>
          <w:smallCaps w:val="0"/>
          <w:sz w:val="22"/>
          <w:szCs w:val="22"/>
          <w:lang w:val="hu-HU"/>
        </w:rPr>
        <w:t xml:space="preserve">KRKA, </w:t>
      </w:r>
      <w:proofErr w:type="spellStart"/>
      <w:r>
        <w:rPr>
          <w:b w:val="0"/>
          <w:smallCaps w:val="0"/>
          <w:sz w:val="22"/>
          <w:szCs w:val="22"/>
          <w:lang w:val="hu-HU"/>
        </w:rPr>
        <w:t>d.d</w:t>
      </w:r>
      <w:proofErr w:type="spellEnd"/>
      <w:r>
        <w:rPr>
          <w:b w:val="0"/>
          <w:smallCaps w:val="0"/>
          <w:sz w:val="22"/>
          <w:szCs w:val="22"/>
          <w:lang w:val="hu-HU"/>
        </w:rPr>
        <w:t xml:space="preserve">., Novo </w:t>
      </w:r>
      <w:proofErr w:type="spellStart"/>
      <w:r>
        <w:rPr>
          <w:b w:val="0"/>
          <w:smallCaps w:val="0"/>
          <w:sz w:val="22"/>
          <w:szCs w:val="22"/>
          <w:lang w:val="hu-HU"/>
        </w:rPr>
        <w:t>mesto</w:t>
      </w:r>
      <w:proofErr w:type="spellEnd"/>
      <w:r>
        <w:rPr>
          <w:b w:val="0"/>
          <w:smallCaps w:val="0"/>
          <w:sz w:val="22"/>
          <w:szCs w:val="22"/>
          <w:lang w:val="hu-HU"/>
        </w:rPr>
        <w:t xml:space="preserve">, </w:t>
      </w:r>
      <w:proofErr w:type="spellStart"/>
      <w:r>
        <w:rPr>
          <w:b w:val="0"/>
          <w:smallCaps w:val="0"/>
          <w:sz w:val="22"/>
          <w:szCs w:val="22"/>
          <w:lang w:val="hu-HU"/>
        </w:rPr>
        <w:t>Šmarješka</w:t>
      </w:r>
      <w:proofErr w:type="spellEnd"/>
      <w:r>
        <w:rPr>
          <w:b w:val="0"/>
          <w:smallCaps w:val="0"/>
          <w:sz w:val="22"/>
          <w:szCs w:val="22"/>
          <w:lang w:val="hu-HU"/>
        </w:rPr>
        <w:t xml:space="preserve"> </w:t>
      </w:r>
      <w:proofErr w:type="spellStart"/>
      <w:r>
        <w:rPr>
          <w:b w:val="0"/>
          <w:smallCaps w:val="0"/>
          <w:sz w:val="22"/>
          <w:szCs w:val="22"/>
          <w:lang w:val="hu-HU"/>
        </w:rPr>
        <w:t>cesta</w:t>
      </w:r>
      <w:proofErr w:type="spellEnd"/>
      <w:r>
        <w:rPr>
          <w:b w:val="0"/>
          <w:smallCaps w:val="0"/>
          <w:sz w:val="22"/>
          <w:szCs w:val="22"/>
          <w:lang w:val="hu-HU"/>
        </w:rPr>
        <w:t xml:space="preserve"> 6, 8501 Novo </w:t>
      </w:r>
      <w:proofErr w:type="spellStart"/>
      <w:r>
        <w:rPr>
          <w:b w:val="0"/>
          <w:smallCaps w:val="0"/>
          <w:sz w:val="22"/>
          <w:szCs w:val="22"/>
          <w:lang w:val="hu-HU"/>
        </w:rPr>
        <w:t>mesto</w:t>
      </w:r>
      <w:proofErr w:type="spellEnd"/>
      <w:r>
        <w:rPr>
          <w:b w:val="0"/>
          <w:smallCaps w:val="0"/>
          <w:sz w:val="22"/>
          <w:szCs w:val="22"/>
          <w:lang w:val="hu-HU"/>
        </w:rPr>
        <w:t>, Szlovénia</w:t>
      </w:r>
    </w:p>
    <w:p w14:paraId="263AE528" w14:textId="77777777" w:rsidR="00F51950" w:rsidRDefault="00F51950">
      <w:pPr>
        <w:pStyle w:val="SPCRubrik2"/>
        <w:keepNext w:val="0"/>
        <w:widowControl w:val="0"/>
        <w:tabs>
          <w:tab w:val="clear" w:pos="360"/>
          <w:tab w:val="left" w:pos="708"/>
        </w:tabs>
        <w:spacing w:before="0" w:after="0"/>
        <w:ind w:left="0" w:firstLine="0"/>
        <w:rPr>
          <w:sz w:val="22"/>
          <w:szCs w:val="22"/>
          <w:lang w:val="hu-HU"/>
        </w:rPr>
      </w:pPr>
    </w:p>
    <w:p w14:paraId="3C75EE64" w14:textId="77777777" w:rsidR="00F51950" w:rsidRDefault="00F51950">
      <w:pPr>
        <w:pStyle w:val="SPCRubrik2"/>
        <w:keepNext w:val="0"/>
        <w:widowControl w:val="0"/>
        <w:tabs>
          <w:tab w:val="clear" w:pos="360"/>
          <w:tab w:val="left" w:pos="708"/>
        </w:tabs>
        <w:spacing w:before="0" w:after="0"/>
        <w:ind w:left="0" w:firstLine="0"/>
        <w:rPr>
          <w:b w:val="0"/>
          <w:smallCaps w:val="0"/>
          <w:sz w:val="22"/>
          <w:szCs w:val="22"/>
          <w:lang w:val="hu-HU"/>
        </w:rPr>
      </w:pPr>
    </w:p>
    <w:p w14:paraId="134753BD" w14:textId="77777777" w:rsidR="00F51950" w:rsidRDefault="007C610D">
      <w:pPr>
        <w:widowControl w:val="0"/>
        <w:rPr>
          <w:b/>
          <w:sz w:val="22"/>
          <w:szCs w:val="22"/>
          <w:lang w:val="hu-HU"/>
        </w:rPr>
      </w:pPr>
      <w:r>
        <w:rPr>
          <w:b/>
          <w:caps/>
          <w:sz w:val="22"/>
          <w:szCs w:val="22"/>
          <w:lang w:val="hu-HU"/>
        </w:rPr>
        <w:t>8.</w:t>
      </w:r>
      <w:r>
        <w:rPr>
          <w:b/>
          <w:caps/>
          <w:sz w:val="22"/>
          <w:szCs w:val="22"/>
          <w:lang w:val="hu-HU"/>
        </w:rPr>
        <w:tab/>
        <w:t>A forgalomba hozatali engedély száma(I)</w:t>
      </w:r>
    </w:p>
    <w:p w14:paraId="3264323B" w14:textId="77777777" w:rsidR="00F51950" w:rsidRDefault="00F51950">
      <w:pPr>
        <w:pStyle w:val="SPCRubrik2"/>
        <w:keepNext w:val="0"/>
        <w:widowControl w:val="0"/>
        <w:tabs>
          <w:tab w:val="clear" w:pos="360"/>
          <w:tab w:val="left" w:pos="708"/>
        </w:tabs>
        <w:spacing w:before="0" w:after="0"/>
        <w:ind w:left="0" w:firstLine="0"/>
        <w:rPr>
          <w:b w:val="0"/>
          <w:caps/>
          <w:smallCaps w:val="0"/>
          <w:sz w:val="22"/>
          <w:szCs w:val="22"/>
          <w:lang w:val="hu-HU"/>
        </w:rPr>
      </w:pPr>
    </w:p>
    <w:p w14:paraId="48E7E098" w14:textId="77777777" w:rsidR="00F51950" w:rsidRDefault="007C610D">
      <w:pPr>
        <w:pStyle w:val="SPCRubrik2"/>
        <w:keepNext w:val="0"/>
        <w:widowControl w:val="0"/>
        <w:tabs>
          <w:tab w:val="clear" w:pos="360"/>
          <w:tab w:val="left" w:pos="708"/>
        </w:tabs>
        <w:spacing w:before="0" w:after="0"/>
        <w:ind w:left="0" w:firstLine="0"/>
        <w:rPr>
          <w:b w:val="0"/>
          <w:smallCaps w:val="0"/>
          <w:sz w:val="22"/>
          <w:szCs w:val="22"/>
          <w:lang w:val="hu-HU"/>
        </w:rPr>
      </w:pPr>
      <w:r>
        <w:rPr>
          <w:b w:val="0"/>
          <w:caps/>
          <w:smallCaps w:val="0"/>
          <w:sz w:val="22"/>
          <w:szCs w:val="22"/>
          <w:lang w:val="hu-HU"/>
        </w:rPr>
        <w:t>OgYI-T-20 298/01</w:t>
      </w:r>
      <w:r>
        <w:rPr>
          <w:b w:val="0"/>
          <w:caps/>
          <w:smallCaps w:val="0"/>
          <w:sz w:val="22"/>
          <w:szCs w:val="22"/>
          <w:lang w:val="hu-HU"/>
        </w:rPr>
        <w:tab/>
        <w:t>(30</w:t>
      </w:r>
      <w:r>
        <w:rPr>
          <w:b w:val="0"/>
          <w:smallCaps w:val="0"/>
          <w:sz w:val="22"/>
          <w:szCs w:val="22"/>
          <w:lang w:val="hu-HU"/>
        </w:rPr>
        <w:t xml:space="preserve"> db filmtabletta </w:t>
      </w:r>
      <w:proofErr w:type="spellStart"/>
      <w:r>
        <w:rPr>
          <w:b w:val="0"/>
          <w:smallCaps w:val="0"/>
          <w:sz w:val="22"/>
          <w:szCs w:val="22"/>
          <w:lang w:val="hu-HU"/>
        </w:rPr>
        <w:t>Al</w:t>
      </w:r>
      <w:proofErr w:type="spellEnd"/>
      <w:r>
        <w:rPr>
          <w:b w:val="0"/>
          <w:smallCaps w:val="0"/>
          <w:sz w:val="22"/>
          <w:szCs w:val="22"/>
          <w:lang w:val="hu-HU"/>
        </w:rPr>
        <w:t>/PVC buborékcsomagolásban)</w:t>
      </w:r>
    </w:p>
    <w:p w14:paraId="029FF4EC" w14:textId="77777777" w:rsidR="00F51950" w:rsidRDefault="00F51950">
      <w:pPr>
        <w:pStyle w:val="SPCRubrik2"/>
        <w:keepNext w:val="0"/>
        <w:widowControl w:val="0"/>
        <w:tabs>
          <w:tab w:val="clear" w:pos="360"/>
          <w:tab w:val="left" w:pos="708"/>
        </w:tabs>
        <w:spacing w:before="0" w:after="0"/>
        <w:ind w:left="0" w:firstLine="0"/>
        <w:rPr>
          <w:b w:val="0"/>
          <w:smallCaps w:val="0"/>
          <w:sz w:val="22"/>
          <w:szCs w:val="22"/>
          <w:lang w:val="hu-HU"/>
        </w:rPr>
      </w:pPr>
    </w:p>
    <w:p w14:paraId="4D83C312" w14:textId="77777777" w:rsidR="00F51950" w:rsidRDefault="00F51950">
      <w:pPr>
        <w:pStyle w:val="SPCRubrik2"/>
        <w:keepNext w:val="0"/>
        <w:widowControl w:val="0"/>
        <w:tabs>
          <w:tab w:val="clear" w:pos="360"/>
          <w:tab w:val="left" w:pos="708"/>
        </w:tabs>
        <w:spacing w:before="0" w:after="0"/>
        <w:ind w:left="0" w:firstLine="0"/>
        <w:rPr>
          <w:b w:val="0"/>
          <w:smallCaps w:val="0"/>
          <w:sz w:val="22"/>
          <w:szCs w:val="22"/>
          <w:lang w:val="hu-HU"/>
        </w:rPr>
      </w:pPr>
    </w:p>
    <w:p w14:paraId="52DF725E" w14:textId="77777777" w:rsidR="00F51950" w:rsidRDefault="007C610D">
      <w:pPr>
        <w:pStyle w:val="SPCRubrik2"/>
        <w:widowControl w:val="0"/>
        <w:tabs>
          <w:tab w:val="clear" w:pos="360"/>
          <w:tab w:val="left" w:pos="708"/>
        </w:tabs>
        <w:spacing w:before="0" w:after="0"/>
        <w:ind w:left="540" w:hanging="540"/>
        <w:rPr>
          <w:sz w:val="22"/>
          <w:szCs w:val="22"/>
          <w:lang w:val="hu-HU"/>
        </w:rPr>
      </w:pPr>
      <w:r>
        <w:rPr>
          <w:caps/>
          <w:smallCaps w:val="0"/>
          <w:sz w:val="22"/>
          <w:szCs w:val="22"/>
          <w:lang w:val="hu-HU"/>
        </w:rPr>
        <w:t>9.</w:t>
      </w:r>
      <w:r>
        <w:rPr>
          <w:caps/>
          <w:smallCaps w:val="0"/>
          <w:sz w:val="22"/>
          <w:szCs w:val="22"/>
          <w:lang w:val="hu-HU"/>
        </w:rPr>
        <w:tab/>
        <w:t>A forgalomba hozatali engedély első kiadásának/ megÚjításának dátuma</w:t>
      </w:r>
    </w:p>
    <w:p w14:paraId="61334F0C" w14:textId="77777777" w:rsidR="00F51950" w:rsidRDefault="00F51950">
      <w:pPr>
        <w:pStyle w:val="SPCRubrik2"/>
        <w:widowControl w:val="0"/>
        <w:tabs>
          <w:tab w:val="clear" w:pos="360"/>
          <w:tab w:val="left" w:pos="708"/>
        </w:tabs>
        <w:spacing w:before="0" w:after="0"/>
        <w:ind w:left="0" w:firstLine="0"/>
        <w:rPr>
          <w:sz w:val="22"/>
          <w:szCs w:val="22"/>
          <w:lang w:val="hu-HU"/>
        </w:rPr>
      </w:pPr>
    </w:p>
    <w:p w14:paraId="086C6378" w14:textId="77777777" w:rsidR="00F51950" w:rsidRDefault="007C610D">
      <w:pPr>
        <w:keepNext/>
        <w:rPr>
          <w:sz w:val="22"/>
          <w:szCs w:val="22"/>
          <w:lang w:val="hu-HU"/>
        </w:rPr>
      </w:pPr>
      <w:r>
        <w:rPr>
          <w:sz w:val="22"/>
          <w:szCs w:val="22"/>
          <w:lang w:val="hu-HU" w:eastAsia="en-US"/>
        </w:rPr>
        <w:t>A forgalomba hozatali engedély első kiadásának dátuma:</w:t>
      </w:r>
      <w:r>
        <w:rPr>
          <w:sz w:val="22"/>
          <w:szCs w:val="22"/>
          <w:lang w:val="hu-HU"/>
        </w:rPr>
        <w:t xml:space="preserve"> 2007.01.31.</w:t>
      </w:r>
    </w:p>
    <w:p w14:paraId="4130997B" w14:textId="77777777" w:rsidR="00F51950" w:rsidRDefault="007C610D">
      <w:pPr>
        <w:keepNext/>
        <w:rPr>
          <w:sz w:val="22"/>
          <w:szCs w:val="22"/>
          <w:lang w:val="hu-HU"/>
        </w:rPr>
      </w:pPr>
      <w:r>
        <w:rPr>
          <w:sz w:val="22"/>
          <w:szCs w:val="22"/>
          <w:lang w:val="hu-HU" w:eastAsia="en-US"/>
        </w:rPr>
        <w:t xml:space="preserve">A forgalomba hozatali engedély legutóbbi megújításának dátuma: </w:t>
      </w:r>
      <w:r>
        <w:rPr>
          <w:sz w:val="22"/>
          <w:szCs w:val="22"/>
          <w:lang w:val="hu-HU"/>
        </w:rPr>
        <w:t>2012.01.16.</w:t>
      </w:r>
    </w:p>
    <w:p w14:paraId="007CE7F1" w14:textId="77777777" w:rsidR="00F51950" w:rsidRDefault="00F51950">
      <w:pPr>
        <w:rPr>
          <w:sz w:val="22"/>
          <w:szCs w:val="22"/>
          <w:lang w:val="hu-HU"/>
        </w:rPr>
      </w:pPr>
    </w:p>
    <w:p w14:paraId="52DABD60" w14:textId="77777777" w:rsidR="00F51950" w:rsidRDefault="00F51950">
      <w:pPr>
        <w:rPr>
          <w:sz w:val="22"/>
          <w:szCs w:val="22"/>
          <w:lang w:val="hu-HU"/>
        </w:rPr>
      </w:pPr>
    </w:p>
    <w:p w14:paraId="2C9FE7E4" w14:textId="77777777" w:rsidR="00F51950" w:rsidRDefault="007C610D">
      <w:pPr>
        <w:rPr>
          <w:sz w:val="22"/>
          <w:szCs w:val="22"/>
          <w:lang w:val="hu-HU"/>
        </w:rPr>
      </w:pPr>
      <w:r>
        <w:rPr>
          <w:b/>
          <w:sz w:val="22"/>
          <w:szCs w:val="22"/>
          <w:lang w:val="hu-HU"/>
        </w:rPr>
        <w:t>10.</w:t>
      </w:r>
      <w:r>
        <w:rPr>
          <w:b/>
          <w:sz w:val="22"/>
          <w:szCs w:val="22"/>
          <w:lang w:val="hu-HU"/>
        </w:rPr>
        <w:tab/>
        <w:t>A SZÖVEG ELLENŐRZÉSÉNEK DÁTUMA</w:t>
      </w:r>
    </w:p>
    <w:p w14:paraId="0D8FD6DF" w14:textId="77777777" w:rsidR="00F51950" w:rsidRDefault="00F51950">
      <w:pPr>
        <w:rPr>
          <w:sz w:val="22"/>
          <w:szCs w:val="22"/>
          <w:lang w:val="hu-HU"/>
        </w:rPr>
      </w:pPr>
    </w:p>
    <w:p w14:paraId="6232CF99" w14:textId="6D1B7EB3" w:rsidR="00F51950" w:rsidRDefault="007C610D">
      <w:pPr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2025. szeptember 01.</w:t>
      </w:r>
    </w:p>
    <w:sectPr w:rsidR="00F51950">
      <w:headerReference w:type="even" r:id="rId8"/>
      <w:headerReference w:type="default" r:id="rId9"/>
      <w:footerReference w:type="first" r:id="rId10"/>
      <w:pgSz w:w="11906" w:h="16838" w:code="9"/>
      <w:pgMar w:top="1134" w:right="1418" w:bottom="1134" w:left="1418" w:header="737" w:footer="737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E5D5A9" w14:textId="77777777" w:rsidR="007C610D" w:rsidRDefault="007C610D">
      <w:r>
        <w:separator/>
      </w:r>
    </w:p>
  </w:endnote>
  <w:endnote w:type="continuationSeparator" w:id="0">
    <w:p w14:paraId="0FD0CE15" w14:textId="77777777" w:rsidR="007C610D" w:rsidRDefault="007C61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EEE7F6" w14:textId="5975A9DF" w:rsidR="00F51950" w:rsidRDefault="00120999">
    <w:pPr>
      <w:pStyle w:val="llb"/>
      <w:rPr>
        <w:szCs w:val="18"/>
      </w:rPr>
    </w:pPr>
    <w:r w:rsidRPr="00120999">
      <w:rPr>
        <w:sz w:val="18"/>
        <w:szCs w:val="18"/>
        <w:lang w:val="hu-HU"/>
      </w:rPr>
      <w:t>NNGYK/ETGY/5541/2026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AF47CF" w14:textId="77777777" w:rsidR="007C610D" w:rsidRDefault="007C610D">
      <w:r>
        <w:separator/>
      </w:r>
    </w:p>
  </w:footnote>
  <w:footnote w:type="continuationSeparator" w:id="0">
    <w:p w14:paraId="6276491B" w14:textId="77777777" w:rsidR="007C610D" w:rsidRDefault="007C61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2D68C2" w14:textId="77777777" w:rsidR="00F51950" w:rsidRDefault="007C610D">
    <w:pPr>
      <w:pStyle w:val="lfej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14:paraId="66188E8D" w14:textId="77777777" w:rsidR="00F51950" w:rsidRDefault="00F51950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287494" w14:textId="77777777" w:rsidR="00F51950" w:rsidRDefault="007C610D">
    <w:pPr>
      <w:pStyle w:val="lfej"/>
      <w:jc w:val="center"/>
      <w:rPr>
        <w:sz w:val="18"/>
        <w:szCs w:val="18"/>
      </w:rPr>
    </w:pPr>
    <w:r>
      <w:rPr>
        <w:sz w:val="18"/>
        <w:szCs w:val="18"/>
      </w:rPr>
      <w:fldChar w:fldCharType="begin"/>
    </w:r>
    <w:r>
      <w:rPr>
        <w:sz w:val="18"/>
        <w:szCs w:val="18"/>
      </w:rPr>
      <w:instrText xml:space="preserve"> PAGE   \* MERGEFORMAT </w:instrText>
    </w:r>
    <w:r>
      <w:rPr>
        <w:sz w:val="18"/>
        <w:szCs w:val="18"/>
      </w:rPr>
      <w:fldChar w:fldCharType="separate"/>
    </w:r>
    <w:r>
      <w:rPr>
        <w:noProof/>
        <w:sz w:val="18"/>
        <w:szCs w:val="18"/>
      </w:rPr>
      <w:t>4</w:t>
    </w:r>
    <w:r>
      <w:rPr>
        <w:sz w:val="18"/>
        <w:szCs w:val="18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·"/>
      <w:lvlJc w:val="left"/>
      <w:pPr>
        <w:tabs>
          <w:tab w:val="num" w:pos="681"/>
        </w:tabs>
      </w:pPr>
      <w:rPr>
        <w:rFonts w:ascii="Symbol" w:hAnsi="Symbol"/>
        <w:sz w:val="16"/>
        <w:szCs w:val="16"/>
      </w:rPr>
    </w:lvl>
  </w:abstractNum>
  <w:abstractNum w:abstractNumId="1" w15:restartNumberingAfterBreak="0">
    <w:nsid w:val="0000000B"/>
    <w:multiLevelType w:val="multilevel"/>
    <w:tmpl w:val="0000000B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1467DB3"/>
    <w:multiLevelType w:val="hybridMultilevel"/>
    <w:tmpl w:val="27C4040C"/>
    <w:lvl w:ilvl="0" w:tplc="71B0FED2">
      <w:start w:val="1"/>
      <w:numFmt w:val="bullet"/>
      <w:lvlText w:val="-"/>
      <w:lvlJc w:val="left"/>
      <w:pPr>
        <w:ind w:left="720" w:hanging="360"/>
      </w:pPr>
      <w:rPr>
        <w:rFonts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4AF4F04"/>
    <w:multiLevelType w:val="hybridMultilevel"/>
    <w:tmpl w:val="77D46072"/>
    <w:lvl w:ilvl="0" w:tplc="040E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48E2DFB"/>
    <w:multiLevelType w:val="hybridMultilevel"/>
    <w:tmpl w:val="965023EA"/>
    <w:lvl w:ilvl="0" w:tplc="4F14130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7272226"/>
    <w:multiLevelType w:val="hybridMultilevel"/>
    <w:tmpl w:val="D172B116"/>
    <w:lvl w:ilvl="0" w:tplc="131C8866">
      <w:start w:val="1"/>
      <w:numFmt w:val="bullet"/>
      <w:lvlText w:val=""/>
      <w:lvlJc w:val="left"/>
      <w:pPr>
        <w:tabs>
          <w:tab w:val="num" w:pos="357"/>
        </w:tabs>
        <w:ind w:left="357" w:hanging="357"/>
      </w:pPr>
      <w:rPr>
        <w:rFonts w:ascii="Symbol" w:hAnsi="Symbol" w:hint="default"/>
        <w:color w:val="auto"/>
      </w:rPr>
    </w:lvl>
    <w:lvl w:ilvl="1" w:tplc="FFFFFFFF">
      <w:numFmt w:val="decimal"/>
      <w:lvlText w:val=""/>
      <w:lvlJc w:val="left"/>
      <w:pPr>
        <w:ind w:left="0" w:firstLine="0"/>
      </w:pPr>
    </w:lvl>
    <w:lvl w:ilvl="2" w:tplc="FFFFFFFF">
      <w:numFmt w:val="decimal"/>
      <w:lvlText w:val=""/>
      <w:lvlJc w:val="left"/>
      <w:pPr>
        <w:ind w:left="0" w:firstLine="0"/>
      </w:pPr>
    </w:lvl>
    <w:lvl w:ilvl="3" w:tplc="FFFFFFFF">
      <w:numFmt w:val="decimal"/>
      <w:lvlText w:val=""/>
      <w:lvlJc w:val="left"/>
      <w:pPr>
        <w:ind w:left="0" w:firstLine="0"/>
      </w:pPr>
    </w:lvl>
    <w:lvl w:ilvl="4" w:tplc="FFFFFFFF">
      <w:numFmt w:val="decimal"/>
      <w:lvlText w:val=""/>
      <w:lvlJc w:val="left"/>
      <w:pPr>
        <w:ind w:left="0" w:firstLine="0"/>
      </w:pPr>
    </w:lvl>
    <w:lvl w:ilvl="5" w:tplc="FFFFFFFF">
      <w:numFmt w:val="decimal"/>
      <w:lvlText w:val=""/>
      <w:lvlJc w:val="left"/>
      <w:pPr>
        <w:ind w:left="0" w:firstLine="0"/>
      </w:pPr>
    </w:lvl>
    <w:lvl w:ilvl="6" w:tplc="FFFFFFFF">
      <w:numFmt w:val="decimal"/>
      <w:lvlText w:val=""/>
      <w:lvlJc w:val="left"/>
      <w:pPr>
        <w:ind w:left="0" w:firstLine="0"/>
      </w:pPr>
    </w:lvl>
    <w:lvl w:ilvl="7" w:tplc="FFFFFFFF">
      <w:numFmt w:val="decimal"/>
      <w:lvlText w:val=""/>
      <w:lvlJc w:val="left"/>
      <w:pPr>
        <w:ind w:left="0" w:firstLine="0"/>
      </w:pPr>
    </w:lvl>
    <w:lvl w:ilvl="8" w:tplc="FFFFFFFF">
      <w:numFmt w:val="decimal"/>
      <w:lvlText w:val=""/>
      <w:lvlJc w:val="left"/>
      <w:pPr>
        <w:ind w:left="0" w:firstLine="0"/>
      </w:pPr>
    </w:lvl>
  </w:abstractNum>
  <w:abstractNum w:abstractNumId="6" w15:restartNumberingAfterBreak="0">
    <w:nsid w:val="42091BFA"/>
    <w:multiLevelType w:val="multilevel"/>
    <w:tmpl w:val="163C47BA"/>
    <w:lvl w:ilvl="0">
      <w:start w:val="1"/>
      <w:numFmt w:val="decimal"/>
      <w:lvlText w:val="%1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0" w:firstLine="0"/>
      </w:pPr>
    </w:lvl>
    <w:lvl w:ilvl="4">
      <w:start w:val="1"/>
      <w:numFmt w:val="decimal"/>
      <w:lvlText w:val="%1.%2.%3.%4.%5"/>
      <w:lvlJc w:val="left"/>
      <w:pPr>
        <w:tabs>
          <w:tab w:val="num" w:pos="1134"/>
        </w:tabs>
        <w:ind w:left="1134" w:hanging="1134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7" w15:restartNumberingAfterBreak="0">
    <w:nsid w:val="52280971"/>
    <w:multiLevelType w:val="singleLevel"/>
    <w:tmpl w:val="15C8F124"/>
    <w:lvl w:ilvl="0">
      <w:numFmt w:val="bullet"/>
      <w:lvlText w:val="-"/>
      <w:lvlJc w:val="left"/>
      <w:pPr>
        <w:tabs>
          <w:tab w:val="num" w:pos="1064"/>
        </w:tabs>
        <w:ind w:left="1064" w:hanging="360"/>
      </w:pPr>
      <w:rPr>
        <w:rFonts w:ascii="Times New Roman" w:hAnsi="Times New Roman" w:hint="default"/>
      </w:rPr>
    </w:lvl>
  </w:abstractNum>
  <w:abstractNum w:abstractNumId="8" w15:restartNumberingAfterBreak="0">
    <w:nsid w:val="73D21D9B"/>
    <w:multiLevelType w:val="hybridMultilevel"/>
    <w:tmpl w:val="C00E54F0"/>
    <w:lvl w:ilvl="0" w:tplc="D79626E4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A1CF8D0">
      <w:numFmt w:val="none"/>
      <w:lvlText w:val=""/>
      <w:lvlJc w:val="left"/>
      <w:pPr>
        <w:tabs>
          <w:tab w:val="num" w:pos="360"/>
        </w:tabs>
      </w:pPr>
    </w:lvl>
    <w:lvl w:ilvl="2" w:tplc="0F7E9FF6">
      <w:numFmt w:val="none"/>
      <w:lvlText w:val=""/>
      <w:lvlJc w:val="left"/>
      <w:pPr>
        <w:tabs>
          <w:tab w:val="num" w:pos="360"/>
        </w:tabs>
      </w:pPr>
    </w:lvl>
    <w:lvl w:ilvl="3" w:tplc="100E2752">
      <w:numFmt w:val="none"/>
      <w:lvlText w:val=""/>
      <w:lvlJc w:val="left"/>
      <w:pPr>
        <w:tabs>
          <w:tab w:val="num" w:pos="360"/>
        </w:tabs>
      </w:pPr>
    </w:lvl>
    <w:lvl w:ilvl="4" w:tplc="F718E114">
      <w:numFmt w:val="none"/>
      <w:lvlText w:val=""/>
      <w:lvlJc w:val="left"/>
      <w:pPr>
        <w:tabs>
          <w:tab w:val="num" w:pos="360"/>
        </w:tabs>
      </w:pPr>
    </w:lvl>
    <w:lvl w:ilvl="5" w:tplc="38AEF8BC">
      <w:numFmt w:val="none"/>
      <w:lvlText w:val=""/>
      <w:lvlJc w:val="left"/>
      <w:pPr>
        <w:tabs>
          <w:tab w:val="num" w:pos="360"/>
        </w:tabs>
      </w:pPr>
    </w:lvl>
    <w:lvl w:ilvl="6" w:tplc="0F207EAA">
      <w:numFmt w:val="none"/>
      <w:lvlText w:val=""/>
      <w:lvlJc w:val="left"/>
      <w:pPr>
        <w:tabs>
          <w:tab w:val="num" w:pos="360"/>
        </w:tabs>
      </w:pPr>
    </w:lvl>
    <w:lvl w:ilvl="7" w:tplc="C1EAABE6">
      <w:numFmt w:val="none"/>
      <w:lvlText w:val=""/>
      <w:lvlJc w:val="left"/>
      <w:pPr>
        <w:tabs>
          <w:tab w:val="num" w:pos="360"/>
        </w:tabs>
      </w:pPr>
    </w:lvl>
    <w:lvl w:ilvl="8" w:tplc="44364E9E">
      <w:numFmt w:val="none"/>
      <w:lvlText w:val=""/>
      <w:lvlJc w:val="left"/>
      <w:pPr>
        <w:tabs>
          <w:tab w:val="num" w:pos="360"/>
        </w:tabs>
      </w:pPr>
    </w:lvl>
  </w:abstractNum>
  <w:abstractNum w:abstractNumId="9" w15:restartNumberingAfterBreak="0">
    <w:nsid w:val="7BEB48D7"/>
    <w:multiLevelType w:val="hybridMultilevel"/>
    <w:tmpl w:val="49968B52"/>
    <w:lvl w:ilvl="0" w:tplc="131C8866">
      <w:start w:val="1"/>
      <w:numFmt w:val="bullet"/>
      <w:lvlText w:val=""/>
      <w:lvlJc w:val="left"/>
      <w:pPr>
        <w:tabs>
          <w:tab w:val="num" w:pos="357"/>
        </w:tabs>
        <w:ind w:left="357" w:hanging="357"/>
      </w:pPr>
      <w:rPr>
        <w:rFonts w:ascii="Symbol" w:hAnsi="Symbol" w:hint="default"/>
        <w:color w:val="auto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C424A0B"/>
    <w:multiLevelType w:val="hybridMultilevel"/>
    <w:tmpl w:val="AE52FB0E"/>
    <w:lvl w:ilvl="0" w:tplc="040E000F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10202728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800147626">
    <w:abstractNumId w:val="5"/>
  </w:num>
  <w:num w:numId="3" w16cid:durableId="221328019">
    <w:abstractNumId w:val="0"/>
  </w:num>
  <w:num w:numId="4" w16cid:durableId="679814386">
    <w:abstractNumId w:val="10"/>
  </w:num>
  <w:num w:numId="5" w16cid:durableId="1966884403">
    <w:abstractNumId w:val="8"/>
  </w:num>
  <w:num w:numId="6" w16cid:durableId="225265477">
    <w:abstractNumId w:val="3"/>
  </w:num>
  <w:num w:numId="7" w16cid:durableId="1298337591">
    <w:abstractNumId w:val="1"/>
  </w:num>
  <w:num w:numId="8" w16cid:durableId="330186840">
    <w:abstractNumId w:val="5"/>
  </w:num>
  <w:num w:numId="9" w16cid:durableId="1878925841">
    <w:abstractNumId w:val="9"/>
  </w:num>
  <w:num w:numId="10" w16cid:durableId="345637610">
    <w:abstractNumId w:val="4"/>
  </w:num>
  <w:num w:numId="11" w16cid:durableId="1985617234">
    <w:abstractNumId w:val="2"/>
  </w:num>
  <w:num w:numId="12" w16cid:durableId="208109789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51950"/>
    <w:rsid w:val="00120999"/>
    <w:rsid w:val="007C610D"/>
    <w:rsid w:val="00AD6748"/>
    <w:rsid w:val="00F51950"/>
    <w:rsid w:val="00F715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50"/>
    <o:shapelayout v:ext="edit">
      <o:idmap v:ext="edit" data="2"/>
    </o:shapelayout>
  </w:shapeDefaults>
  <w:decimalSymbol w:val=","/>
  <w:listSeparator w:val=";"/>
  <w14:docId w14:val="0BF7882D"/>
  <w15:chartTrackingRefBased/>
  <w15:docId w15:val="{29A02DA1-17AD-4B75-A50E-8E0CEFF712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">
    <w:name w:val="Normal"/>
    <w:qFormat/>
    <w:rPr>
      <w:sz w:val="24"/>
      <w:lang w:val="en-GB" w:eastAsia="sv-SE"/>
    </w:rPr>
  </w:style>
  <w:style w:type="paragraph" w:styleId="Cmsor1">
    <w:name w:val="heading 1"/>
    <w:basedOn w:val="Norml"/>
    <w:next w:val="Norml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Cmsor2">
    <w:name w:val="heading 2"/>
    <w:basedOn w:val="Norml"/>
    <w:next w:val="Norml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pPr>
      <w:jc w:val="both"/>
    </w:pPr>
    <w:rPr>
      <w:lang w:val="sv-SE"/>
    </w:rPr>
  </w:style>
  <w:style w:type="paragraph" w:customStyle="1" w:styleId="SPCRubrik2">
    <w:name w:val="SPC Rubrik 2"/>
    <w:basedOn w:val="Cmsor2"/>
    <w:pPr>
      <w:tabs>
        <w:tab w:val="num" w:pos="360"/>
      </w:tabs>
      <w:spacing w:before="320" w:after="120"/>
      <w:ind w:left="851" w:hanging="851"/>
    </w:pPr>
    <w:rPr>
      <w:rFonts w:ascii="Times New Roman" w:hAnsi="Times New Roman" w:cs="Times New Roman"/>
      <w:bCs w:val="0"/>
      <w:i w:val="0"/>
      <w:iCs w:val="0"/>
      <w:smallCaps/>
      <w:sz w:val="24"/>
      <w:szCs w:val="20"/>
    </w:rPr>
  </w:style>
  <w:style w:type="paragraph" w:customStyle="1" w:styleId="SPCRubrik1">
    <w:name w:val="SPC Rubrik 1"/>
    <w:basedOn w:val="Cmsor1"/>
    <w:pPr>
      <w:pageBreakBefore/>
      <w:spacing w:before="0" w:after="280"/>
      <w:jc w:val="center"/>
    </w:pPr>
    <w:rPr>
      <w:rFonts w:ascii="Times New Roman" w:hAnsi="Times New Roman" w:cs="Times New Roman"/>
      <w:bCs w:val="0"/>
      <w:smallCaps/>
      <w:kern w:val="0"/>
      <w:sz w:val="28"/>
      <w:szCs w:val="20"/>
    </w:rPr>
  </w:style>
  <w:style w:type="paragraph" w:customStyle="1" w:styleId="StyleSPCRubrik211ptJustifiedBefore12ptAfter3pt">
    <w:name w:val="Style SPC Rubrik 2 + 11 pt Justified Before:  12 pt After:  3 pt"/>
    <w:basedOn w:val="SPCRubrik2"/>
    <w:pPr>
      <w:spacing w:before="240"/>
      <w:jc w:val="both"/>
    </w:pPr>
    <w:rPr>
      <w:bCs/>
      <w:sz w:val="22"/>
    </w:rPr>
  </w:style>
  <w:style w:type="paragraph" w:customStyle="1" w:styleId="StyleSPCrubrik311ptJustifiedAfter3pt">
    <w:name w:val="Style SPC rubrik 3 + 11 pt Justified After:  3 pt"/>
    <w:basedOn w:val="Norml"/>
    <w:pPr>
      <w:keepNext/>
      <w:tabs>
        <w:tab w:val="num" w:pos="360"/>
      </w:tabs>
      <w:spacing w:before="120" w:after="120"/>
      <w:jc w:val="both"/>
      <w:outlineLvl w:val="2"/>
    </w:pPr>
    <w:rPr>
      <w:b/>
      <w:bCs/>
      <w:sz w:val="22"/>
    </w:rPr>
  </w:style>
  <w:style w:type="paragraph" w:customStyle="1" w:styleId="StyleSPCRubrik211ptJustifiedAfter3pt">
    <w:name w:val="Style SPC Rubrik 2 + 11 pt Justified After:  3 pt"/>
    <w:basedOn w:val="SPCRubrik2"/>
    <w:pPr>
      <w:spacing w:before="240"/>
      <w:jc w:val="both"/>
    </w:pPr>
    <w:rPr>
      <w:bCs/>
      <w:sz w:val="22"/>
    </w:rPr>
  </w:style>
  <w:style w:type="paragraph" w:styleId="Buborkszveg">
    <w:name w:val="Balloon Text"/>
    <w:basedOn w:val="Norml"/>
    <w:semiHidden/>
    <w:rPr>
      <w:rFonts w:ascii="Tahoma" w:hAnsi="Tahoma" w:cs="Tahoma"/>
      <w:sz w:val="16"/>
      <w:szCs w:val="16"/>
    </w:rPr>
  </w:style>
  <w:style w:type="character" w:styleId="Jegyzethivatkozs">
    <w:name w:val="annotation reference"/>
    <w:semiHidden/>
    <w:rPr>
      <w:sz w:val="16"/>
      <w:szCs w:val="16"/>
    </w:rPr>
  </w:style>
  <w:style w:type="paragraph" w:styleId="Jegyzetszveg">
    <w:name w:val="annotation text"/>
    <w:basedOn w:val="Norml"/>
    <w:semiHidden/>
    <w:rPr>
      <w:sz w:val="20"/>
    </w:rPr>
  </w:style>
  <w:style w:type="paragraph" w:styleId="Megjegyzstrgya">
    <w:name w:val="annotation subject"/>
    <w:basedOn w:val="Jegyzetszveg"/>
    <w:next w:val="Jegyzetszveg"/>
    <w:semiHidden/>
    <w:rPr>
      <w:b/>
      <w:bCs/>
    </w:rPr>
  </w:style>
  <w:style w:type="paragraph" w:styleId="lfej">
    <w:name w:val="header"/>
    <w:basedOn w:val="Norml"/>
    <w:link w:val="lfejChar"/>
    <w:uiPriority w:val="99"/>
    <w:pPr>
      <w:tabs>
        <w:tab w:val="center" w:pos="4536"/>
        <w:tab w:val="right" w:pos="9072"/>
      </w:tabs>
    </w:pPr>
  </w:style>
  <w:style w:type="paragraph" w:styleId="llb">
    <w:name w:val="footer"/>
    <w:basedOn w:val="Norml"/>
    <w:link w:val="llbChar"/>
    <w:pPr>
      <w:tabs>
        <w:tab w:val="center" w:pos="4536"/>
        <w:tab w:val="right" w:pos="9072"/>
      </w:tabs>
    </w:pPr>
  </w:style>
  <w:style w:type="character" w:styleId="Oldalszm">
    <w:name w:val="page number"/>
    <w:basedOn w:val="Bekezdsalapbettpusa"/>
  </w:style>
  <w:style w:type="paragraph" w:customStyle="1" w:styleId="Default">
    <w:name w:val="Default"/>
    <w:pPr>
      <w:autoSpaceDE w:val="0"/>
      <w:autoSpaceDN w:val="0"/>
      <w:adjustRightInd w:val="0"/>
    </w:pPr>
    <w:rPr>
      <w:color w:val="000000"/>
      <w:sz w:val="24"/>
      <w:szCs w:val="24"/>
      <w:lang w:val="sl-SI" w:eastAsia="sl-SI"/>
    </w:rPr>
  </w:style>
  <w:style w:type="paragraph" w:styleId="Szvegtrzsbehzssal2">
    <w:name w:val="Body Text Indent 2"/>
    <w:basedOn w:val="Norml"/>
    <w:link w:val="Szvegtrzsbehzssal2Char"/>
    <w:pPr>
      <w:spacing w:after="120" w:line="480" w:lineRule="auto"/>
      <w:ind w:left="283"/>
    </w:pPr>
  </w:style>
  <w:style w:type="character" w:customStyle="1" w:styleId="Szvegtrzsbehzssal2Char">
    <w:name w:val="Szövegtörzs behúzással 2 Char"/>
    <w:link w:val="Szvegtrzsbehzssal2"/>
    <w:rPr>
      <w:sz w:val="24"/>
      <w:lang w:val="en-GB" w:eastAsia="sv-SE"/>
    </w:rPr>
  </w:style>
  <w:style w:type="paragraph" w:styleId="Szvegtrzsbehzssal3">
    <w:name w:val="Body Text Indent 3"/>
    <w:basedOn w:val="Norml"/>
    <w:link w:val="Szvegtrzsbehzssal3Char"/>
    <w:pPr>
      <w:spacing w:after="120"/>
      <w:ind w:left="283"/>
    </w:pPr>
    <w:rPr>
      <w:sz w:val="16"/>
      <w:szCs w:val="16"/>
    </w:rPr>
  </w:style>
  <w:style w:type="character" w:customStyle="1" w:styleId="Szvegtrzsbehzssal3Char">
    <w:name w:val="Szövegtörzs behúzással 3 Char"/>
    <w:link w:val="Szvegtrzsbehzssal3"/>
    <w:rPr>
      <w:sz w:val="16"/>
      <w:szCs w:val="16"/>
      <w:lang w:val="en-GB" w:eastAsia="sv-SE"/>
    </w:rPr>
  </w:style>
  <w:style w:type="paragraph" w:styleId="Vltozat">
    <w:name w:val="Revision"/>
    <w:hidden/>
    <w:uiPriority w:val="99"/>
    <w:semiHidden/>
    <w:rPr>
      <w:sz w:val="24"/>
      <w:lang w:val="en-GB" w:eastAsia="sv-SE"/>
    </w:rPr>
  </w:style>
  <w:style w:type="character" w:customStyle="1" w:styleId="llbChar">
    <w:name w:val="Élőláb Char"/>
    <w:link w:val="llb"/>
    <w:rPr>
      <w:sz w:val="24"/>
      <w:lang w:val="en-GB" w:eastAsia="sv-SE"/>
    </w:rPr>
  </w:style>
  <w:style w:type="character" w:styleId="Hiperhivatkozs">
    <w:name w:val="Hyperlink"/>
    <w:rPr>
      <w:rFonts w:cs="Times New Roman"/>
      <w:color w:val="0000FF"/>
      <w:u w:val="single"/>
    </w:rPr>
  </w:style>
  <w:style w:type="character" w:styleId="Mrltotthiperhivatkozs">
    <w:name w:val="FollowedHyperlink"/>
    <w:rPr>
      <w:color w:val="800080"/>
      <w:u w:val="single"/>
    </w:rPr>
  </w:style>
  <w:style w:type="character" w:customStyle="1" w:styleId="lfejChar">
    <w:name w:val="Élőfej Char"/>
    <w:link w:val="lfej"/>
    <w:uiPriority w:val="99"/>
    <w:rPr>
      <w:sz w:val="24"/>
      <w:lang w:val="en-GB" w:eastAsia="sv-S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1757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28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ema.europa.eu/en/documents/template-form/qrd-appendix-v-adverse-drug-reaction-reporting-details_en.docx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9</Pages>
  <Words>3282</Words>
  <Characters>22647</Characters>
  <Application>Microsoft Office Word</Application>
  <DocSecurity>0</DocSecurity>
  <Lines>188</Lines>
  <Paragraphs>51</Paragraphs>
  <ScaleCrop>false</ScaleCrop>
  <HeadingPairs>
    <vt:vector size="6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3" baseType="lpstr">
      <vt:lpstr>1</vt:lpstr>
      <vt:lpstr>1</vt:lpstr>
      <vt:lpstr>1</vt:lpstr>
    </vt:vector>
  </TitlesOfParts>
  <Company>Krka, d.d.</Company>
  <LinksUpToDate>false</LinksUpToDate>
  <CharactersWithSpaces>25878</CharactersWithSpaces>
  <SharedDoc>false</SharedDoc>
  <HLinks>
    <vt:vector size="6" baseType="variant">
      <vt:variant>
        <vt:i4>2359399</vt:i4>
      </vt:variant>
      <vt:variant>
        <vt:i4>0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subject/>
  <dc:creator>Márta</dc:creator>
  <cp:keywords/>
  <cp:lastModifiedBy>HU_NNGYK_56.1</cp:lastModifiedBy>
  <cp:revision>8</cp:revision>
  <dcterms:created xsi:type="dcterms:W3CDTF">2025-07-31T12:06:00Z</dcterms:created>
  <dcterms:modified xsi:type="dcterms:W3CDTF">2026-03-07T10:55:00Z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