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437844" w14:textId="33DB0D19" w:rsidR="0062731E" w:rsidRPr="00681CD5" w:rsidRDefault="0062731E" w:rsidP="00681CD5">
      <w:pPr>
        <w:ind w:left="567" w:hanging="567"/>
        <w:rPr>
          <w:b/>
          <w:sz w:val="22"/>
          <w:szCs w:val="22"/>
        </w:rPr>
      </w:pPr>
      <w:bookmarkStart w:id="0" w:name="_GoBack"/>
      <w:bookmarkEnd w:id="0"/>
      <w:r w:rsidRPr="00681CD5">
        <w:rPr>
          <w:b/>
          <w:sz w:val="22"/>
          <w:szCs w:val="22"/>
        </w:rPr>
        <w:t>1.</w:t>
      </w:r>
      <w:r w:rsidRPr="00681CD5">
        <w:rPr>
          <w:b/>
          <w:sz w:val="22"/>
          <w:szCs w:val="22"/>
        </w:rPr>
        <w:tab/>
        <w:t>A GYÓGYSZER NEVE</w:t>
      </w:r>
    </w:p>
    <w:p w14:paraId="70696E3D" w14:textId="77777777" w:rsidR="0062731E" w:rsidRPr="00681CD5" w:rsidRDefault="0062731E" w:rsidP="00681CD5">
      <w:pPr>
        <w:ind w:left="567" w:hanging="567"/>
        <w:rPr>
          <w:sz w:val="22"/>
          <w:szCs w:val="22"/>
        </w:rPr>
      </w:pPr>
    </w:p>
    <w:p w14:paraId="17B71A71" w14:textId="77777777" w:rsidR="0062731E" w:rsidRPr="00681CD5" w:rsidRDefault="0062731E" w:rsidP="00681CD5">
      <w:pPr>
        <w:rPr>
          <w:b/>
          <w:bCs/>
          <w:sz w:val="22"/>
          <w:szCs w:val="22"/>
        </w:rPr>
      </w:pPr>
      <w:proofErr w:type="spellStart"/>
      <w:r w:rsidRPr="00681CD5">
        <w:rPr>
          <w:b/>
          <w:bCs/>
          <w:sz w:val="22"/>
          <w:szCs w:val="22"/>
        </w:rPr>
        <w:t>Dobutamin</w:t>
      </w:r>
      <w:proofErr w:type="spellEnd"/>
      <w:r w:rsidRPr="00681CD5">
        <w:rPr>
          <w:b/>
          <w:bCs/>
          <w:sz w:val="22"/>
          <w:szCs w:val="22"/>
        </w:rPr>
        <w:t xml:space="preserve"> </w:t>
      </w:r>
      <w:proofErr w:type="spellStart"/>
      <w:r w:rsidRPr="00681CD5">
        <w:rPr>
          <w:b/>
          <w:bCs/>
          <w:sz w:val="22"/>
          <w:szCs w:val="22"/>
        </w:rPr>
        <w:t>Admeda</w:t>
      </w:r>
      <w:proofErr w:type="spellEnd"/>
      <w:r w:rsidRPr="00681CD5">
        <w:rPr>
          <w:b/>
          <w:bCs/>
          <w:sz w:val="22"/>
          <w:szCs w:val="22"/>
        </w:rPr>
        <w:t xml:space="preserve"> 250 mg </w:t>
      </w:r>
      <w:proofErr w:type="spellStart"/>
      <w:r w:rsidRPr="00681CD5">
        <w:rPr>
          <w:b/>
          <w:bCs/>
          <w:sz w:val="22"/>
          <w:szCs w:val="22"/>
        </w:rPr>
        <w:t>oldatos</w:t>
      </w:r>
      <w:proofErr w:type="spellEnd"/>
      <w:r w:rsidRPr="00681CD5">
        <w:rPr>
          <w:b/>
          <w:bCs/>
          <w:sz w:val="22"/>
          <w:szCs w:val="22"/>
        </w:rPr>
        <w:t xml:space="preserve"> infúzió</w:t>
      </w:r>
    </w:p>
    <w:p w14:paraId="667E1353" w14:textId="77777777" w:rsidR="0062731E" w:rsidRPr="00681CD5" w:rsidRDefault="0062731E" w:rsidP="00681CD5">
      <w:pPr>
        <w:rPr>
          <w:sz w:val="22"/>
          <w:szCs w:val="22"/>
        </w:rPr>
      </w:pPr>
    </w:p>
    <w:p w14:paraId="0DB852CA" w14:textId="77777777" w:rsidR="0062731E" w:rsidRPr="00681CD5" w:rsidRDefault="0062731E" w:rsidP="00681CD5">
      <w:pPr>
        <w:rPr>
          <w:sz w:val="22"/>
          <w:szCs w:val="22"/>
        </w:rPr>
      </w:pPr>
    </w:p>
    <w:p w14:paraId="734CB79E" w14:textId="77777777" w:rsidR="0062731E" w:rsidRPr="00681CD5" w:rsidRDefault="0062731E" w:rsidP="00681CD5">
      <w:pPr>
        <w:ind w:left="567" w:hanging="567"/>
        <w:rPr>
          <w:b/>
          <w:sz w:val="22"/>
          <w:szCs w:val="22"/>
        </w:rPr>
      </w:pPr>
      <w:r w:rsidRPr="00681CD5">
        <w:rPr>
          <w:b/>
          <w:sz w:val="22"/>
          <w:szCs w:val="22"/>
        </w:rPr>
        <w:t>2.</w:t>
      </w:r>
      <w:r w:rsidRPr="00681CD5">
        <w:rPr>
          <w:b/>
          <w:sz w:val="22"/>
          <w:szCs w:val="22"/>
        </w:rPr>
        <w:tab/>
        <w:t>MINŐSÉGI ÉS MENNYISÉGI ÖSSZETÉTEL</w:t>
      </w:r>
    </w:p>
    <w:p w14:paraId="612D16FE" w14:textId="77777777" w:rsidR="0062731E" w:rsidRPr="00681CD5" w:rsidRDefault="0062731E" w:rsidP="00681CD5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19D7EC03" w14:textId="20C19EB1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250 mg </w:t>
      </w:r>
      <w:proofErr w:type="spellStart"/>
      <w:r w:rsidRPr="00681CD5">
        <w:rPr>
          <w:sz w:val="22"/>
          <w:szCs w:val="22"/>
        </w:rPr>
        <w:t>dobutamin</w:t>
      </w:r>
      <w:r w:rsidR="00F51B34">
        <w:rPr>
          <w:sz w:val="22"/>
          <w:szCs w:val="22"/>
        </w:rPr>
        <w:t>t</w:t>
      </w:r>
      <w:proofErr w:type="spellEnd"/>
      <w:r w:rsidR="0031493D" w:rsidRPr="00681CD5">
        <w:rPr>
          <w:sz w:val="22"/>
          <w:szCs w:val="22"/>
        </w:rPr>
        <w:t xml:space="preserve"> (</w:t>
      </w:r>
      <w:r w:rsidRPr="00681CD5">
        <w:rPr>
          <w:sz w:val="22"/>
          <w:szCs w:val="22"/>
        </w:rPr>
        <w:t xml:space="preserve">280 mg </w:t>
      </w:r>
      <w:proofErr w:type="spellStart"/>
      <w:r w:rsidRPr="00681CD5">
        <w:rPr>
          <w:sz w:val="22"/>
          <w:szCs w:val="22"/>
        </w:rPr>
        <w:t>dobutamin-hidroklorid</w:t>
      </w:r>
      <w:proofErr w:type="spellEnd"/>
      <w:r w:rsidR="0031493D" w:rsidRPr="00681CD5">
        <w:rPr>
          <w:sz w:val="22"/>
          <w:szCs w:val="22"/>
        </w:rPr>
        <w:t xml:space="preserve"> </w:t>
      </w:r>
      <w:r w:rsidRPr="00681CD5">
        <w:rPr>
          <w:sz w:val="22"/>
          <w:szCs w:val="22"/>
        </w:rPr>
        <w:t>formájában</w:t>
      </w:r>
      <w:r w:rsidR="0031493D" w:rsidRPr="00681CD5">
        <w:rPr>
          <w:sz w:val="22"/>
          <w:szCs w:val="22"/>
        </w:rPr>
        <w:t>)</w:t>
      </w:r>
      <w:r w:rsidRPr="00681CD5">
        <w:rPr>
          <w:sz w:val="22"/>
          <w:szCs w:val="22"/>
        </w:rPr>
        <w:t xml:space="preserve"> </w:t>
      </w:r>
      <w:r w:rsidR="00F51B34">
        <w:rPr>
          <w:sz w:val="22"/>
          <w:szCs w:val="22"/>
        </w:rPr>
        <w:t>tartalmaz</w:t>
      </w:r>
      <w:r w:rsidR="009E76DB" w:rsidRPr="009E76DB">
        <w:rPr>
          <w:sz w:val="22"/>
          <w:szCs w:val="22"/>
        </w:rPr>
        <w:t xml:space="preserve"> </w:t>
      </w:r>
      <w:r w:rsidR="009E76DB">
        <w:rPr>
          <w:sz w:val="22"/>
          <w:szCs w:val="22"/>
        </w:rPr>
        <w:t>injekciós üvegenként.</w:t>
      </w:r>
    </w:p>
    <w:p w14:paraId="0B85EB7C" w14:textId="77777777" w:rsidR="0031493D" w:rsidRPr="00681CD5" w:rsidRDefault="0031493D" w:rsidP="00681CD5">
      <w:pPr>
        <w:rPr>
          <w:sz w:val="22"/>
          <w:szCs w:val="22"/>
        </w:rPr>
      </w:pPr>
    </w:p>
    <w:p w14:paraId="2BA7B6F6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>A segédanyagok teljes listáját l</w:t>
      </w:r>
      <w:r w:rsidR="0031493D" w:rsidRPr="00681CD5">
        <w:rPr>
          <w:sz w:val="22"/>
          <w:szCs w:val="22"/>
        </w:rPr>
        <w:t>ás</w:t>
      </w:r>
      <w:r w:rsidRPr="00681CD5">
        <w:rPr>
          <w:sz w:val="22"/>
          <w:szCs w:val="22"/>
        </w:rPr>
        <w:t>d a 6.1 pontban.</w:t>
      </w:r>
    </w:p>
    <w:p w14:paraId="5C22B6B6" w14:textId="77777777" w:rsidR="0062731E" w:rsidRPr="00681CD5" w:rsidRDefault="0062731E" w:rsidP="00681CD5">
      <w:pPr>
        <w:rPr>
          <w:sz w:val="22"/>
          <w:szCs w:val="22"/>
        </w:rPr>
      </w:pPr>
    </w:p>
    <w:p w14:paraId="3AC83890" w14:textId="77777777" w:rsidR="0062731E" w:rsidRPr="00681CD5" w:rsidRDefault="0062731E" w:rsidP="00681CD5">
      <w:pPr>
        <w:rPr>
          <w:sz w:val="22"/>
          <w:szCs w:val="22"/>
        </w:rPr>
      </w:pPr>
    </w:p>
    <w:p w14:paraId="2E2EBAFD" w14:textId="77777777" w:rsidR="0062731E" w:rsidRPr="00681CD5" w:rsidRDefault="0062731E" w:rsidP="00681CD5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681CD5">
        <w:rPr>
          <w:b/>
          <w:sz w:val="22"/>
          <w:szCs w:val="22"/>
        </w:rPr>
        <w:t>3.</w:t>
      </w:r>
      <w:r w:rsidRPr="00681CD5">
        <w:rPr>
          <w:b/>
          <w:sz w:val="22"/>
          <w:szCs w:val="22"/>
        </w:rPr>
        <w:tab/>
        <w:t>GYÓGYSZERFORMA</w:t>
      </w:r>
    </w:p>
    <w:p w14:paraId="51C84B1C" w14:textId="77777777" w:rsidR="0062731E" w:rsidRPr="00681CD5" w:rsidRDefault="0062731E" w:rsidP="00681CD5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0BF64ACA" w14:textId="77777777" w:rsidR="0062731E" w:rsidRPr="00681CD5" w:rsidRDefault="0062731E" w:rsidP="00681CD5">
      <w:p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Oldatos</w:t>
      </w:r>
      <w:proofErr w:type="spellEnd"/>
      <w:r w:rsidRPr="00681CD5">
        <w:rPr>
          <w:sz w:val="22"/>
          <w:szCs w:val="22"/>
        </w:rPr>
        <w:t xml:space="preserve"> infúzió: tiszta, színtelen vagy kissé sárgás, steril, vizes oldat.</w:t>
      </w:r>
    </w:p>
    <w:p w14:paraId="029FE427" w14:textId="77777777" w:rsidR="0062731E" w:rsidRPr="00681CD5" w:rsidRDefault="0062731E" w:rsidP="00681CD5">
      <w:pPr>
        <w:rPr>
          <w:sz w:val="22"/>
          <w:szCs w:val="22"/>
        </w:rPr>
      </w:pPr>
    </w:p>
    <w:p w14:paraId="4B006B8F" w14:textId="77777777" w:rsidR="0062731E" w:rsidRPr="00681CD5" w:rsidRDefault="0062731E" w:rsidP="00681CD5">
      <w:pPr>
        <w:rPr>
          <w:sz w:val="22"/>
          <w:szCs w:val="22"/>
        </w:rPr>
      </w:pPr>
    </w:p>
    <w:p w14:paraId="6A2B1A0D" w14:textId="77777777" w:rsidR="0062731E" w:rsidRPr="00681CD5" w:rsidRDefault="0062731E" w:rsidP="00681CD5">
      <w:pPr>
        <w:tabs>
          <w:tab w:val="left" w:pos="708"/>
        </w:tabs>
        <w:ind w:left="567" w:hanging="567"/>
        <w:rPr>
          <w:b/>
          <w:caps/>
          <w:sz w:val="22"/>
          <w:szCs w:val="22"/>
        </w:rPr>
      </w:pPr>
      <w:r w:rsidRPr="00681CD5">
        <w:rPr>
          <w:b/>
          <w:caps/>
          <w:sz w:val="22"/>
          <w:szCs w:val="22"/>
        </w:rPr>
        <w:t>4.</w:t>
      </w:r>
      <w:r w:rsidRPr="00681CD5">
        <w:rPr>
          <w:b/>
          <w:caps/>
          <w:sz w:val="22"/>
          <w:szCs w:val="22"/>
        </w:rPr>
        <w:tab/>
        <w:t>KLINIKAI JELLEMZŐK</w:t>
      </w:r>
    </w:p>
    <w:p w14:paraId="1293520C" w14:textId="77777777" w:rsidR="0062731E" w:rsidRPr="00681CD5" w:rsidRDefault="0062731E" w:rsidP="00681CD5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38BF4A5C" w14:textId="77777777" w:rsidR="0062731E" w:rsidRPr="00681CD5" w:rsidRDefault="0062731E" w:rsidP="00681CD5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681CD5">
        <w:rPr>
          <w:b/>
          <w:sz w:val="22"/>
          <w:szCs w:val="22"/>
        </w:rPr>
        <w:t>4.1</w:t>
      </w:r>
      <w:r w:rsidRPr="00681CD5">
        <w:rPr>
          <w:b/>
          <w:sz w:val="22"/>
          <w:szCs w:val="22"/>
        </w:rPr>
        <w:tab/>
        <w:t>Terápiás javallatok</w:t>
      </w:r>
    </w:p>
    <w:p w14:paraId="1D948783" w14:textId="77777777" w:rsidR="0062731E" w:rsidRPr="00681CD5" w:rsidRDefault="0062731E" w:rsidP="00681CD5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661F6921" w14:textId="382BCF51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Alacsony perctérfogattal járó szívelégtelenség kezelésében a szívműködés pozitív </w:t>
      </w:r>
      <w:proofErr w:type="spellStart"/>
      <w:r w:rsidRPr="00681CD5">
        <w:rPr>
          <w:sz w:val="22"/>
          <w:szCs w:val="22"/>
        </w:rPr>
        <w:t>inotrop</w:t>
      </w:r>
      <w:proofErr w:type="spellEnd"/>
      <w:r w:rsidRPr="00681CD5">
        <w:rPr>
          <w:sz w:val="22"/>
          <w:szCs w:val="22"/>
        </w:rPr>
        <w:t xml:space="preserve"> támogatása szívizominfarktus, nyitott szívműtétek, </w:t>
      </w:r>
      <w:proofErr w:type="spellStart"/>
      <w:r w:rsidRPr="00681CD5">
        <w:rPr>
          <w:sz w:val="22"/>
          <w:szCs w:val="22"/>
        </w:rPr>
        <w:t>cardiomyopathia</w:t>
      </w:r>
      <w:proofErr w:type="spellEnd"/>
      <w:r w:rsidRPr="00681CD5">
        <w:rPr>
          <w:sz w:val="22"/>
          <w:szCs w:val="22"/>
        </w:rPr>
        <w:t>, szeptikus so</w:t>
      </w:r>
      <w:r w:rsidR="009E76DB">
        <w:rPr>
          <w:sz w:val="22"/>
          <w:szCs w:val="22"/>
        </w:rPr>
        <w:t>k</w:t>
      </w:r>
      <w:r w:rsidRPr="00681CD5">
        <w:rPr>
          <w:sz w:val="22"/>
          <w:szCs w:val="22"/>
        </w:rPr>
        <w:t xml:space="preserve">k és </w:t>
      </w:r>
      <w:proofErr w:type="spellStart"/>
      <w:r w:rsidRPr="00681CD5">
        <w:rPr>
          <w:sz w:val="22"/>
          <w:szCs w:val="22"/>
        </w:rPr>
        <w:t>cardiogen</w:t>
      </w:r>
      <w:proofErr w:type="spellEnd"/>
      <w:r w:rsidRPr="00681CD5">
        <w:rPr>
          <w:sz w:val="22"/>
          <w:szCs w:val="22"/>
        </w:rPr>
        <w:t xml:space="preserve"> so</w:t>
      </w:r>
      <w:r w:rsidR="009E76DB">
        <w:rPr>
          <w:sz w:val="22"/>
          <w:szCs w:val="22"/>
        </w:rPr>
        <w:t>k</w:t>
      </w:r>
      <w:r w:rsidRPr="00681CD5">
        <w:rPr>
          <w:sz w:val="22"/>
          <w:szCs w:val="22"/>
        </w:rPr>
        <w:t>k esetén.</w:t>
      </w:r>
    </w:p>
    <w:p w14:paraId="5E110E33" w14:textId="77777777" w:rsidR="0062731E" w:rsidRPr="00681CD5" w:rsidRDefault="0062731E" w:rsidP="00681CD5">
      <w:pPr>
        <w:rPr>
          <w:sz w:val="22"/>
          <w:szCs w:val="22"/>
        </w:rPr>
      </w:pPr>
    </w:p>
    <w:p w14:paraId="4F5A93FE" w14:textId="77777777" w:rsidR="001E7EED" w:rsidRPr="00681CD5" w:rsidRDefault="0062731E" w:rsidP="00681CD5">
      <w:pPr>
        <w:tabs>
          <w:tab w:val="left" w:pos="708"/>
        </w:tabs>
        <w:ind w:left="567" w:hanging="567"/>
        <w:jc w:val="both"/>
        <w:rPr>
          <w:b/>
          <w:bCs/>
          <w:sz w:val="22"/>
          <w:szCs w:val="22"/>
        </w:rPr>
      </w:pPr>
      <w:r w:rsidRPr="00681CD5">
        <w:rPr>
          <w:b/>
          <w:bCs/>
          <w:sz w:val="22"/>
          <w:szCs w:val="22"/>
        </w:rPr>
        <w:t>4.2</w:t>
      </w:r>
      <w:r w:rsidRPr="00681CD5">
        <w:rPr>
          <w:b/>
          <w:bCs/>
          <w:sz w:val="22"/>
          <w:szCs w:val="22"/>
        </w:rPr>
        <w:tab/>
        <w:t xml:space="preserve">Adagolás és alkalmazás </w:t>
      </w:r>
    </w:p>
    <w:p w14:paraId="60EC4C77" w14:textId="77777777" w:rsidR="0062731E" w:rsidRPr="00681CD5" w:rsidRDefault="0062731E" w:rsidP="00681CD5">
      <w:pPr>
        <w:tabs>
          <w:tab w:val="left" w:pos="708"/>
        </w:tabs>
        <w:ind w:left="567" w:hanging="567"/>
        <w:jc w:val="both"/>
        <w:rPr>
          <w:sz w:val="22"/>
          <w:szCs w:val="22"/>
        </w:rPr>
      </w:pPr>
    </w:p>
    <w:p w14:paraId="643E5F39" w14:textId="14DC73EE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</w:t>
      </w:r>
      <w:r w:rsidR="009E76DB">
        <w:rPr>
          <w:sz w:val="22"/>
          <w:szCs w:val="22"/>
        </w:rPr>
        <w:t>dózis</w:t>
      </w:r>
      <w:r w:rsidR="009E76DB" w:rsidRPr="00681CD5">
        <w:rPr>
          <w:sz w:val="22"/>
          <w:szCs w:val="22"/>
        </w:rPr>
        <w:t xml:space="preserve">át </w:t>
      </w:r>
      <w:r w:rsidRPr="00681CD5">
        <w:rPr>
          <w:sz w:val="22"/>
          <w:szCs w:val="22"/>
        </w:rPr>
        <w:t xml:space="preserve">egyénileg kell megállapítani a beteg kezelésre adott válaszreakciójától, valamint a mellékhatások jelentkezésétől függően. Az infúzió időtartama mindig az adott eset körülményeitől függ. 72 órás vagy ennél hosszabb folyamatos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="009E76DB">
        <w:rPr>
          <w:sz w:val="22"/>
          <w:szCs w:val="22"/>
        </w:rPr>
        <w:t>-</w:t>
      </w:r>
      <w:r w:rsidRPr="00681CD5">
        <w:rPr>
          <w:sz w:val="22"/>
          <w:szCs w:val="22"/>
        </w:rPr>
        <w:t>infúzió esetén tolerancia alakulhat ki, ami szükségessé teheti a d</w:t>
      </w:r>
      <w:r w:rsidR="009E76DB">
        <w:rPr>
          <w:sz w:val="22"/>
          <w:szCs w:val="22"/>
        </w:rPr>
        <w:t>ózis</w:t>
      </w:r>
      <w:r w:rsidRPr="00681CD5">
        <w:rPr>
          <w:sz w:val="22"/>
          <w:szCs w:val="22"/>
        </w:rPr>
        <w:t xml:space="preserve"> növelését. A kezelés befejezésekor 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</w:t>
      </w:r>
      <w:r w:rsidR="009E76DB">
        <w:rPr>
          <w:sz w:val="22"/>
          <w:szCs w:val="22"/>
        </w:rPr>
        <w:t>dózis</w:t>
      </w:r>
      <w:r w:rsidR="009E76DB" w:rsidRPr="00681CD5">
        <w:rPr>
          <w:sz w:val="22"/>
          <w:szCs w:val="22"/>
        </w:rPr>
        <w:t xml:space="preserve">ának </w:t>
      </w:r>
      <w:r w:rsidRPr="00681CD5">
        <w:rPr>
          <w:sz w:val="22"/>
          <w:szCs w:val="22"/>
        </w:rPr>
        <w:t>fokozatos csökkentésével ajánlott az infúzió leállítása.</w:t>
      </w:r>
    </w:p>
    <w:p w14:paraId="47D8006C" w14:textId="77777777" w:rsidR="0062731E" w:rsidRPr="00681CD5" w:rsidRDefault="0062731E" w:rsidP="00681CD5">
      <w:pPr>
        <w:rPr>
          <w:sz w:val="22"/>
          <w:szCs w:val="22"/>
        </w:rPr>
      </w:pPr>
    </w:p>
    <w:p w14:paraId="44950C98" w14:textId="77777777" w:rsidR="0062731E" w:rsidRPr="00681CD5" w:rsidRDefault="0062731E" w:rsidP="00681CD5">
      <w:pPr>
        <w:rPr>
          <w:bCs/>
          <w:sz w:val="22"/>
          <w:szCs w:val="22"/>
          <w:u w:val="single"/>
        </w:rPr>
      </w:pPr>
      <w:r w:rsidRPr="00681CD5">
        <w:rPr>
          <w:bCs/>
          <w:sz w:val="22"/>
          <w:szCs w:val="22"/>
          <w:u w:val="single"/>
        </w:rPr>
        <w:t>Felnőttek:</w:t>
      </w:r>
    </w:p>
    <w:p w14:paraId="2511097F" w14:textId="17BC064E" w:rsidR="0062731E" w:rsidRPr="00681CD5" w:rsidRDefault="0062731E" w:rsidP="00681CD5">
      <w:pPr>
        <w:rPr>
          <w:bCs/>
          <w:sz w:val="22"/>
          <w:szCs w:val="22"/>
        </w:rPr>
      </w:pPr>
      <w:r w:rsidRPr="00681CD5">
        <w:rPr>
          <w:bCs/>
          <w:sz w:val="22"/>
          <w:szCs w:val="22"/>
        </w:rPr>
        <w:t>A legtöbb felnőtt beteg kielégítően reagál 2,5</w:t>
      </w:r>
      <w:r w:rsidR="001E7EED" w:rsidRPr="00681CD5">
        <w:rPr>
          <w:bCs/>
          <w:sz w:val="22"/>
          <w:szCs w:val="22"/>
        </w:rPr>
        <w:t>–</w:t>
      </w:r>
      <w:r w:rsidRPr="00681CD5">
        <w:rPr>
          <w:bCs/>
          <w:sz w:val="22"/>
          <w:szCs w:val="22"/>
        </w:rPr>
        <w:t>10 µg/</w:t>
      </w:r>
      <w:proofErr w:type="spellStart"/>
      <w:r w:rsidRPr="00681CD5">
        <w:rPr>
          <w:bCs/>
          <w:sz w:val="22"/>
          <w:szCs w:val="22"/>
        </w:rPr>
        <w:t>ttkg</w:t>
      </w:r>
      <w:proofErr w:type="spellEnd"/>
      <w:r w:rsidRPr="00681CD5">
        <w:rPr>
          <w:bCs/>
          <w:sz w:val="22"/>
          <w:szCs w:val="22"/>
        </w:rPr>
        <w:t xml:space="preserve">/perc-es </w:t>
      </w:r>
      <w:r w:rsidR="009E76DB">
        <w:rPr>
          <w:bCs/>
          <w:sz w:val="22"/>
          <w:szCs w:val="22"/>
        </w:rPr>
        <w:t>dózis</w:t>
      </w:r>
      <w:r w:rsidR="009E76DB" w:rsidRPr="00681CD5">
        <w:rPr>
          <w:bCs/>
          <w:sz w:val="22"/>
          <w:szCs w:val="22"/>
        </w:rPr>
        <w:t>ra</w:t>
      </w:r>
      <w:r w:rsidRPr="00681CD5">
        <w:rPr>
          <w:bCs/>
          <w:sz w:val="22"/>
          <w:szCs w:val="22"/>
        </w:rPr>
        <w:t>. Egyes esetekben sor került egészen 40 µg/</w:t>
      </w:r>
      <w:proofErr w:type="spellStart"/>
      <w:r w:rsidRPr="00681CD5">
        <w:rPr>
          <w:bCs/>
          <w:sz w:val="22"/>
          <w:szCs w:val="22"/>
        </w:rPr>
        <w:t>ttkg</w:t>
      </w:r>
      <w:proofErr w:type="spellEnd"/>
      <w:r w:rsidRPr="00681CD5">
        <w:rPr>
          <w:bCs/>
          <w:sz w:val="22"/>
          <w:szCs w:val="22"/>
        </w:rPr>
        <w:t>/perc-</w:t>
      </w:r>
      <w:proofErr w:type="spellStart"/>
      <w:r w:rsidRPr="00681CD5">
        <w:rPr>
          <w:bCs/>
          <w:sz w:val="22"/>
          <w:szCs w:val="22"/>
        </w:rPr>
        <w:t>ig</w:t>
      </w:r>
      <w:proofErr w:type="spellEnd"/>
      <w:r w:rsidRPr="00681CD5">
        <w:rPr>
          <w:bCs/>
          <w:sz w:val="22"/>
          <w:szCs w:val="22"/>
        </w:rPr>
        <w:t xml:space="preserve"> növelt </w:t>
      </w:r>
      <w:r w:rsidR="009E76DB">
        <w:rPr>
          <w:bCs/>
          <w:sz w:val="22"/>
          <w:szCs w:val="22"/>
        </w:rPr>
        <w:t>dózis</w:t>
      </w:r>
      <w:r w:rsidR="009E76DB" w:rsidRPr="00681CD5">
        <w:rPr>
          <w:bCs/>
          <w:sz w:val="22"/>
          <w:szCs w:val="22"/>
        </w:rPr>
        <w:t xml:space="preserve"> </w:t>
      </w:r>
      <w:r w:rsidRPr="00681CD5">
        <w:rPr>
          <w:bCs/>
          <w:sz w:val="22"/>
          <w:szCs w:val="22"/>
        </w:rPr>
        <w:t>alkalmazására is.</w:t>
      </w:r>
    </w:p>
    <w:p w14:paraId="19A624A8" w14:textId="77777777" w:rsidR="0062731E" w:rsidRPr="00681CD5" w:rsidRDefault="0062731E" w:rsidP="00681CD5">
      <w:pPr>
        <w:rPr>
          <w:sz w:val="22"/>
          <w:szCs w:val="22"/>
        </w:rPr>
      </w:pPr>
    </w:p>
    <w:p w14:paraId="15D8FA81" w14:textId="77777777" w:rsidR="0062731E" w:rsidRPr="00681CD5" w:rsidRDefault="0062731E" w:rsidP="00681CD5">
      <w:pPr>
        <w:rPr>
          <w:bCs/>
          <w:sz w:val="22"/>
          <w:szCs w:val="22"/>
          <w:u w:val="single"/>
        </w:rPr>
      </w:pPr>
      <w:r w:rsidRPr="00681CD5">
        <w:rPr>
          <w:bCs/>
          <w:sz w:val="22"/>
          <w:szCs w:val="22"/>
          <w:u w:val="single"/>
        </w:rPr>
        <w:t>Gyermekkor:</w:t>
      </w:r>
    </w:p>
    <w:p w14:paraId="400EE68D" w14:textId="234A8B4C" w:rsidR="0062731E" w:rsidRPr="00681CD5" w:rsidRDefault="0062731E" w:rsidP="00681CD5">
      <w:pPr>
        <w:rPr>
          <w:bCs/>
          <w:sz w:val="22"/>
          <w:szCs w:val="22"/>
        </w:rPr>
      </w:pPr>
      <w:r w:rsidRPr="00681CD5">
        <w:rPr>
          <w:bCs/>
          <w:sz w:val="22"/>
          <w:szCs w:val="22"/>
        </w:rPr>
        <w:t>1</w:t>
      </w:r>
      <w:r w:rsidR="001E7EED" w:rsidRPr="00681CD5">
        <w:rPr>
          <w:bCs/>
          <w:sz w:val="22"/>
          <w:szCs w:val="22"/>
        </w:rPr>
        <w:t>–</w:t>
      </w:r>
      <w:r w:rsidRPr="00681CD5">
        <w:rPr>
          <w:bCs/>
          <w:sz w:val="22"/>
          <w:szCs w:val="22"/>
        </w:rPr>
        <w:t>15 µg/</w:t>
      </w:r>
      <w:proofErr w:type="spellStart"/>
      <w:r w:rsidRPr="00681CD5">
        <w:rPr>
          <w:bCs/>
          <w:sz w:val="22"/>
          <w:szCs w:val="22"/>
        </w:rPr>
        <w:t>ttkg</w:t>
      </w:r>
      <w:proofErr w:type="spellEnd"/>
      <w:r w:rsidRPr="00681CD5">
        <w:rPr>
          <w:bCs/>
          <w:sz w:val="22"/>
          <w:szCs w:val="22"/>
        </w:rPr>
        <w:t xml:space="preserve">/perc közötti </w:t>
      </w:r>
      <w:r w:rsidR="009E76DB">
        <w:rPr>
          <w:bCs/>
          <w:sz w:val="22"/>
          <w:szCs w:val="22"/>
        </w:rPr>
        <w:t>dózis</w:t>
      </w:r>
      <w:r w:rsidR="009E76DB" w:rsidRPr="00681CD5">
        <w:rPr>
          <w:bCs/>
          <w:sz w:val="22"/>
          <w:szCs w:val="22"/>
        </w:rPr>
        <w:t xml:space="preserve">ok </w:t>
      </w:r>
      <w:r w:rsidRPr="00681CD5">
        <w:rPr>
          <w:bCs/>
          <w:sz w:val="22"/>
          <w:szCs w:val="22"/>
        </w:rPr>
        <w:t>alkalmazására került eddig sor. Bizonyított, hogy gyermekek esetében nagyobb a minimális hatékony dózis, mint felnőtteknél.</w:t>
      </w:r>
    </w:p>
    <w:p w14:paraId="16AF9833" w14:textId="180D532D" w:rsidR="0062731E" w:rsidRPr="00681CD5" w:rsidRDefault="0062731E" w:rsidP="00681CD5">
      <w:pPr>
        <w:rPr>
          <w:sz w:val="22"/>
          <w:szCs w:val="22"/>
        </w:rPr>
      </w:pPr>
      <w:r w:rsidRPr="00681CD5">
        <w:rPr>
          <w:bCs/>
          <w:sz w:val="22"/>
          <w:szCs w:val="22"/>
        </w:rPr>
        <w:t xml:space="preserve">Nagyobb </w:t>
      </w:r>
      <w:r w:rsidR="009E76DB">
        <w:rPr>
          <w:bCs/>
          <w:sz w:val="22"/>
          <w:szCs w:val="22"/>
        </w:rPr>
        <w:t>dózis</w:t>
      </w:r>
      <w:r w:rsidR="009E76DB" w:rsidRPr="00681CD5">
        <w:rPr>
          <w:bCs/>
          <w:sz w:val="22"/>
          <w:szCs w:val="22"/>
        </w:rPr>
        <w:t xml:space="preserve">oknál </w:t>
      </w:r>
      <w:r w:rsidRPr="00681CD5">
        <w:rPr>
          <w:bCs/>
          <w:sz w:val="22"/>
          <w:szCs w:val="22"/>
        </w:rPr>
        <w:t xml:space="preserve">tanácsos óvatosan eljárni, mivel az is bizonyított, hogy a még tolerálható, maximális </w:t>
      </w:r>
      <w:r w:rsidR="009E76DB">
        <w:rPr>
          <w:bCs/>
          <w:sz w:val="22"/>
          <w:szCs w:val="22"/>
        </w:rPr>
        <w:t>dózis</w:t>
      </w:r>
      <w:r w:rsidR="009E76DB" w:rsidRPr="00681CD5">
        <w:rPr>
          <w:bCs/>
          <w:sz w:val="22"/>
          <w:szCs w:val="22"/>
        </w:rPr>
        <w:t xml:space="preserve"> </w:t>
      </w:r>
      <w:r w:rsidRPr="00681CD5">
        <w:rPr>
          <w:bCs/>
          <w:sz w:val="22"/>
          <w:szCs w:val="22"/>
        </w:rPr>
        <w:t xml:space="preserve">viszont kisebb a gyermekeknél, mint felnőttek esetében. A legtöbb mellékhatás, különösen </w:t>
      </w:r>
      <w:proofErr w:type="spellStart"/>
      <w:r w:rsidRPr="00681CD5">
        <w:rPr>
          <w:bCs/>
          <w:sz w:val="22"/>
          <w:szCs w:val="22"/>
        </w:rPr>
        <w:t>tachycardia</w:t>
      </w:r>
      <w:proofErr w:type="spellEnd"/>
      <w:r w:rsidRPr="00681CD5">
        <w:rPr>
          <w:bCs/>
          <w:sz w:val="22"/>
          <w:szCs w:val="22"/>
        </w:rPr>
        <w:t xml:space="preserve"> a 7,5 µg/</w:t>
      </w:r>
      <w:proofErr w:type="spellStart"/>
      <w:r w:rsidRPr="00681CD5">
        <w:rPr>
          <w:bCs/>
          <w:sz w:val="22"/>
          <w:szCs w:val="22"/>
        </w:rPr>
        <w:t>ttkg</w:t>
      </w:r>
      <w:proofErr w:type="spellEnd"/>
      <w:r w:rsidRPr="00681CD5">
        <w:rPr>
          <w:bCs/>
          <w:sz w:val="22"/>
          <w:szCs w:val="22"/>
        </w:rPr>
        <w:t xml:space="preserve">/perc-es vagy ennél nagyobb </w:t>
      </w:r>
      <w:r w:rsidR="009E76DB">
        <w:rPr>
          <w:bCs/>
          <w:sz w:val="22"/>
          <w:szCs w:val="22"/>
        </w:rPr>
        <w:t>dózis</w:t>
      </w:r>
      <w:r w:rsidR="009E76DB" w:rsidRPr="00681CD5">
        <w:rPr>
          <w:bCs/>
          <w:sz w:val="22"/>
          <w:szCs w:val="22"/>
        </w:rPr>
        <w:t xml:space="preserve">ok </w:t>
      </w:r>
      <w:r w:rsidRPr="00681CD5">
        <w:rPr>
          <w:bCs/>
          <w:sz w:val="22"/>
          <w:szCs w:val="22"/>
        </w:rPr>
        <w:t xml:space="preserve">alkalmazásakor jelentkezik. </w:t>
      </w:r>
      <w:r w:rsidRPr="00681CD5">
        <w:rPr>
          <w:sz w:val="22"/>
          <w:szCs w:val="22"/>
        </w:rPr>
        <w:t>Az adagolást gyermekeknél óvatosan kell beállítani, figyelembe véve a szűkebb hatástartományt.</w:t>
      </w:r>
    </w:p>
    <w:p w14:paraId="696EA25C" w14:textId="77777777" w:rsidR="0062731E" w:rsidRPr="00681CD5" w:rsidRDefault="0062731E" w:rsidP="00681CD5">
      <w:pPr>
        <w:rPr>
          <w:sz w:val="22"/>
          <w:szCs w:val="22"/>
          <w:u w:val="single"/>
        </w:rPr>
      </w:pPr>
    </w:p>
    <w:p w14:paraId="54578859" w14:textId="77777777" w:rsidR="0062731E" w:rsidRPr="00681CD5" w:rsidRDefault="0062731E" w:rsidP="00681CD5">
      <w:pPr>
        <w:rPr>
          <w:bCs/>
          <w:sz w:val="22"/>
          <w:szCs w:val="22"/>
          <w:u w:val="single"/>
        </w:rPr>
      </w:pPr>
      <w:r w:rsidRPr="00681CD5">
        <w:rPr>
          <w:bCs/>
          <w:sz w:val="22"/>
          <w:szCs w:val="22"/>
          <w:u w:val="single"/>
        </w:rPr>
        <w:t>Adagolás infúziós pumpához</w:t>
      </w:r>
    </w:p>
    <w:p w14:paraId="3D16B1DF" w14:textId="523C9839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1 </w:t>
      </w:r>
      <w:r w:rsidR="001E7EED" w:rsidRPr="00681CD5">
        <w:rPr>
          <w:sz w:val="22"/>
          <w:szCs w:val="22"/>
        </w:rPr>
        <w:t xml:space="preserve">db </w:t>
      </w:r>
      <w:r w:rsidR="00F51B34">
        <w:rPr>
          <w:sz w:val="22"/>
          <w:szCs w:val="22"/>
        </w:rPr>
        <w:t xml:space="preserve">injekciós </w:t>
      </w:r>
      <w:r w:rsidR="00A92618">
        <w:rPr>
          <w:sz w:val="22"/>
          <w:szCs w:val="22"/>
        </w:rPr>
        <w:t>üveg</w:t>
      </w:r>
      <w:r w:rsidR="00A92618" w:rsidRPr="00681CD5">
        <w:rPr>
          <w:sz w:val="22"/>
          <w:szCs w:val="22"/>
        </w:rPr>
        <w:t xml:space="preserve"> </w:t>
      </w:r>
      <w:r w:rsidRPr="00681CD5">
        <w:rPr>
          <w:sz w:val="22"/>
          <w:szCs w:val="22"/>
        </w:rPr>
        <w:t xml:space="preserve">(250 mg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50 ml oldatban)</w:t>
      </w:r>
    </w:p>
    <w:p w14:paraId="2AB2954D" w14:textId="77777777" w:rsidR="0062731E" w:rsidRPr="00681CD5" w:rsidRDefault="0062731E" w:rsidP="00681CD5">
      <w:pPr>
        <w:rPr>
          <w:sz w:val="22"/>
          <w:szCs w:val="22"/>
          <w:vertAlign w:val="superscri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523"/>
      </w:tblGrid>
      <w:tr w:rsidR="0062731E" w:rsidRPr="00681CD5" w14:paraId="1DF2CAA7" w14:textId="77777777">
        <w:trPr>
          <w:trHeight w:val="490"/>
        </w:trPr>
        <w:tc>
          <w:tcPr>
            <w:tcW w:w="4605" w:type="dxa"/>
          </w:tcPr>
          <w:p w14:paraId="201663EC" w14:textId="77777777" w:rsidR="0062731E" w:rsidRPr="00681CD5" w:rsidRDefault="0062731E" w:rsidP="00681CD5">
            <w:pPr>
              <w:jc w:val="center"/>
              <w:rPr>
                <w:sz w:val="22"/>
                <w:szCs w:val="22"/>
                <w:vertAlign w:val="superscript"/>
              </w:rPr>
            </w:pPr>
            <w:r w:rsidRPr="00681CD5">
              <w:rPr>
                <w:sz w:val="22"/>
                <w:szCs w:val="22"/>
              </w:rPr>
              <w:t>Dózistartomány</w:t>
            </w:r>
          </w:p>
        </w:tc>
        <w:tc>
          <w:tcPr>
            <w:tcW w:w="4606" w:type="dxa"/>
          </w:tcPr>
          <w:p w14:paraId="16040A03" w14:textId="77777777" w:rsidR="0062731E" w:rsidRPr="00681CD5" w:rsidRDefault="0062731E" w:rsidP="00681CD5">
            <w:pPr>
              <w:jc w:val="center"/>
              <w:rPr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t>Sebesség ml/óra</w:t>
            </w:r>
          </w:p>
          <w:p w14:paraId="3400CE30" w14:textId="77777777" w:rsidR="0062731E" w:rsidRPr="00681CD5" w:rsidRDefault="0062731E" w:rsidP="00681CD5">
            <w:pPr>
              <w:jc w:val="center"/>
              <w:rPr>
                <w:sz w:val="22"/>
                <w:szCs w:val="22"/>
                <w:vertAlign w:val="superscript"/>
              </w:rPr>
            </w:pPr>
            <w:r w:rsidRPr="00681CD5">
              <w:rPr>
                <w:i/>
                <w:sz w:val="22"/>
                <w:szCs w:val="22"/>
              </w:rPr>
              <w:t>(ml/perc)</w:t>
            </w:r>
          </w:p>
        </w:tc>
      </w:tr>
      <w:tr w:rsidR="0062731E" w:rsidRPr="00681CD5" w14:paraId="49697CC0" w14:textId="77777777">
        <w:trPr>
          <w:trHeight w:val="248"/>
        </w:trPr>
        <w:tc>
          <w:tcPr>
            <w:tcW w:w="9211" w:type="dxa"/>
            <w:gridSpan w:val="2"/>
          </w:tcPr>
          <w:p w14:paraId="06551986" w14:textId="77777777" w:rsidR="0062731E" w:rsidRPr="00681CD5" w:rsidRDefault="0062731E" w:rsidP="00681CD5">
            <w:pPr>
              <w:rPr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t xml:space="preserve"> 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 xml:space="preserve">  Beteg testtömege</w:t>
            </w:r>
          </w:p>
          <w:p w14:paraId="09C0EDA5" w14:textId="77777777" w:rsidR="0062731E" w:rsidRPr="00681CD5" w:rsidRDefault="0062731E" w:rsidP="00681CD5">
            <w:pPr>
              <w:rPr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 xml:space="preserve">50 </w:t>
            </w:r>
            <w:proofErr w:type="spellStart"/>
            <w:r w:rsidRPr="00681CD5">
              <w:rPr>
                <w:sz w:val="22"/>
                <w:szCs w:val="22"/>
              </w:rPr>
              <w:t>ttkg</w:t>
            </w:r>
            <w:proofErr w:type="spellEnd"/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 xml:space="preserve">70 </w:t>
            </w:r>
            <w:proofErr w:type="spellStart"/>
            <w:r w:rsidRPr="00681CD5">
              <w:rPr>
                <w:sz w:val="22"/>
                <w:szCs w:val="22"/>
              </w:rPr>
              <w:t>ttkg</w:t>
            </w:r>
            <w:proofErr w:type="spellEnd"/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 xml:space="preserve">90 </w:t>
            </w:r>
            <w:proofErr w:type="spellStart"/>
            <w:r w:rsidRPr="00681CD5">
              <w:rPr>
                <w:sz w:val="22"/>
                <w:szCs w:val="22"/>
              </w:rPr>
              <w:t>ttkg</w:t>
            </w:r>
            <w:proofErr w:type="spellEnd"/>
          </w:p>
        </w:tc>
      </w:tr>
      <w:tr w:rsidR="0062731E" w:rsidRPr="00681CD5" w14:paraId="5AFD0988" w14:textId="77777777">
        <w:trPr>
          <w:trHeight w:val="531"/>
        </w:trPr>
        <w:tc>
          <w:tcPr>
            <w:tcW w:w="9211" w:type="dxa"/>
            <w:gridSpan w:val="2"/>
          </w:tcPr>
          <w:p w14:paraId="6EE3B939" w14:textId="77777777" w:rsidR="0062731E" w:rsidRPr="00681CD5" w:rsidRDefault="0062731E" w:rsidP="00681CD5">
            <w:pPr>
              <w:rPr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t>Alacsony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>ml/óra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>1,5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 xml:space="preserve">2,1 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>2,7</w:t>
            </w:r>
          </w:p>
          <w:p w14:paraId="3145B9FE" w14:textId="77777777" w:rsidR="0062731E" w:rsidRPr="00681CD5" w:rsidRDefault="0062731E" w:rsidP="00681CD5">
            <w:pPr>
              <w:rPr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t>2,5 µg/</w:t>
            </w:r>
            <w:proofErr w:type="spellStart"/>
            <w:r w:rsidRPr="00681CD5">
              <w:rPr>
                <w:sz w:val="22"/>
                <w:szCs w:val="22"/>
              </w:rPr>
              <w:t>ttkg</w:t>
            </w:r>
            <w:proofErr w:type="spellEnd"/>
            <w:r w:rsidRPr="00681CD5">
              <w:rPr>
                <w:sz w:val="22"/>
                <w:szCs w:val="22"/>
              </w:rPr>
              <w:t>/perc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>(ml/perc)</w:t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  <w:t>(0,025)</w:t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  <w:t>(0,035)</w:t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  <w:t>(0,045)</w:t>
            </w:r>
          </w:p>
        </w:tc>
      </w:tr>
      <w:tr w:rsidR="0062731E" w:rsidRPr="00681CD5" w14:paraId="287A44C6" w14:textId="77777777">
        <w:trPr>
          <w:trHeight w:val="555"/>
        </w:trPr>
        <w:tc>
          <w:tcPr>
            <w:tcW w:w="9211" w:type="dxa"/>
            <w:gridSpan w:val="2"/>
          </w:tcPr>
          <w:p w14:paraId="38639274" w14:textId="77777777" w:rsidR="0062731E" w:rsidRPr="00681CD5" w:rsidRDefault="0062731E" w:rsidP="00681CD5">
            <w:pPr>
              <w:rPr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t>Közepes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>ml/óra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>3,0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>4,2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>5,4</w:t>
            </w:r>
          </w:p>
          <w:p w14:paraId="5EF64321" w14:textId="77777777" w:rsidR="0062731E" w:rsidRPr="00681CD5" w:rsidRDefault="0062731E" w:rsidP="00681CD5">
            <w:pPr>
              <w:rPr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t>5 µg/</w:t>
            </w:r>
            <w:proofErr w:type="spellStart"/>
            <w:r w:rsidRPr="00681CD5">
              <w:rPr>
                <w:sz w:val="22"/>
                <w:szCs w:val="22"/>
              </w:rPr>
              <w:t>ttkg</w:t>
            </w:r>
            <w:proofErr w:type="spellEnd"/>
            <w:r w:rsidRPr="00681CD5">
              <w:rPr>
                <w:sz w:val="22"/>
                <w:szCs w:val="22"/>
              </w:rPr>
              <w:t>/perc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>(ml/perc)</w:t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  <w:t>(0,05)</w:t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  <w:t>(0,07)</w:t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  <w:t>(0,09)</w:t>
            </w:r>
          </w:p>
        </w:tc>
      </w:tr>
      <w:tr w:rsidR="0062731E" w:rsidRPr="00681CD5" w14:paraId="068B75BF" w14:textId="77777777">
        <w:trPr>
          <w:trHeight w:val="627"/>
        </w:trPr>
        <w:tc>
          <w:tcPr>
            <w:tcW w:w="9211" w:type="dxa"/>
            <w:gridSpan w:val="2"/>
          </w:tcPr>
          <w:p w14:paraId="75AD161A" w14:textId="77777777" w:rsidR="0062731E" w:rsidRPr="00681CD5" w:rsidRDefault="0062731E" w:rsidP="00681CD5">
            <w:pPr>
              <w:rPr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lastRenderedPageBreak/>
              <w:t>Nagy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>ml/óra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>6,0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>8,4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>10,8</w:t>
            </w:r>
          </w:p>
          <w:p w14:paraId="0C35C9CD" w14:textId="77777777" w:rsidR="0062731E" w:rsidRPr="00681CD5" w:rsidRDefault="0062731E" w:rsidP="00681CD5">
            <w:pPr>
              <w:rPr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t>10 µg/</w:t>
            </w:r>
            <w:proofErr w:type="spellStart"/>
            <w:r w:rsidRPr="00681CD5">
              <w:rPr>
                <w:sz w:val="22"/>
                <w:szCs w:val="22"/>
              </w:rPr>
              <w:t>ttkg</w:t>
            </w:r>
            <w:proofErr w:type="spellEnd"/>
            <w:r w:rsidRPr="00681CD5">
              <w:rPr>
                <w:sz w:val="22"/>
                <w:szCs w:val="22"/>
              </w:rPr>
              <w:t>/perc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>(ml/perc)</w:t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  <w:t>(0,10)</w:t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  <w:t>(0,14)</w:t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  <w:t>(0,18)</w:t>
            </w:r>
          </w:p>
        </w:tc>
      </w:tr>
    </w:tbl>
    <w:p w14:paraId="2F30E3AC" w14:textId="77777777" w:rsidR="0062731E" w:rsidRPr="00681CD5" w:rsidRDefault="0062731E" w:rsidP="00681CD5">
      <w:pPr>
        <w:rPr>
          <w:b/>
          <w:bCs/>
          <w:sz w:val="22"/>
          <w:szCs w:val="22"/>
        </w:rPr>
      </w:pPr>
    </w:p>
    <w:p w14:paraId="019B1BAC" w14:textId="77777777" w:rsidR="0062731E" w:rsidRPr="00681CD5" w:rsidRDefault="0062731E" w:rsidP="00681CD5">
      <w:pPr>
        <w:rPr>
          <w:bCs/>
          <w:sz w:val="22"/>
          <w:szCs w:val="22"/>
          <w:u w:val="single"/>
        </w:rPr>
      </w:pPr>
      <w:r w:rsidRPr="00681CD5">
        <w:rPr>
          <w:bCs/>
          <w:sz w:val="22"/>
          <w:szCs w:val="22"/>
          <w:u w:val="single"/>
        </w:rPr>
        <w:t>Adagolás folyamatos infúzió esetén</w:t>
      </w:r>
    </w:p>
    <w:p w14:paraId="36815553" w14:textId="79A8A95B" w:rsidR="0062731E" w:rsidRPr="00681CD5" w:rsidRDefault="0062731E" w:rsidP="00681CD5">
      <w:pPr>
        <w:rPr>
          <w:sz w:val="22"/>
          <w:szCs w:val="22"/>
          <w:vertAlign w:val="superscript"/>
        </w:rPr>
      </w:pPr>
      <w:r w:rsidRPr="00681CD5">
        <w:rPr>
          <w:sz w:val="22"/>
          <w:szCs w:val="22"/>
        </w:rPr>
        <w:t xml:space="preserve">250 mg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(1 </w:t>
      </w:r>
      <w:r w:rsidR="001E7EED" w:rsidRPr="00681CD5">
        <w:rPr>
          <w:sz w:val="22"/>
          <w:szCs w:val="22"/>
        </w:rPr>
        <w:t>db</w:t>
      </w:r>
      <w:r w:rsidR="00F51B34">
        <w:rPr>
          <w:sz w:val="22"/>
          <w:szCs w:val="22"/>
        </w:rPr>
        <w:t xml:space="preserve"> injekciós</w:t>
      </w:r>
      <w:r w:rsidR="001E7EED" w:rsidRPr="00681CD5">
        <w:rPr>
          <w:sz w:val="22"/>
          <w:szCs w:val="22"/>
        </w:rPr>
        <w:t xml:space="preserve"> </w:t>
      </w:r>
      <w:r w:rsidR="00A92618">
        <w:rPr>
          <w:sz w:val="22"/>
          <w:szCs w:val="22"/>
        </w:rPr>
        <w:t>üveg</w:t>
      </w:r>
      <w:r w:rsidRPr="00681CD5">
        <w:rPr>
          <w:sz w:val="22"/>
          <w:szCs w:val="22"/>
        </w:rPr>
        <w:t>) 500 ml oldattérfogatra hígítva*</w:t>
      </w:r>
      <w:r w:rsidRPr="00681CD5">
        <w:rPr>
          <w:sz w:val="22"/>
          <w:szCs w:val="22"/>
          <w:vertAlign w:val="superscript"/>
        </w:rPr>
        <w:t></w:t>
      </w:r>
    </w:p>
    <w:p w14:paraId="1AB321B4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  <w:vertAlign w:val="superscript"/>
        </w:rPr>
        <w:tab/>
      </w:r>
      <w:r w:rsidRPr="00681CD5">
        <w:rPr>
          <w:sz w:val="22"/>
          <w:szCs w:val="22"/>
          <w:vertAlign w:val="superscript"/>
        </w:rPr>
        <w:tab/>
      </w:r>
      <w:r w:rsidRPr="00681CD5">
        <w:rPr>
          <w:sz w:val="22"/>
          <w:szCs w:val="22"/>
          <w:vertAlign w:val="superscript"/>
        </w:rPr>
        <w:tab/>
      </w:r>
      <w:r w:rsidRPr="00681CD5">
        <w:rPr>
          <w:sz w:val="22"/>
          <w:szCs w:val="22"/>
          <w:vertAlign w:val="superscript"/>
        </w:rPr>
        <w:tab/>
      </w:r>
      <w:r w:rsidRPr="00681CD5">
        <w:rPr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18"/>
        <w:gridCol w:w="4541"/>
      </w:tblGrid>
      <w:tr w:rsidR="0062731E" w:rsidRPr="00681CD5" w14:paraId="7BBBF2B0" w14:textId="77777777">
        <w:trPr>
          <w:trHeight w:val="490"/>
        </w:trPr>
        <w:tc>
          <w:tcPr>
            <w:tcW w:w="4605" w:type="dxa"/>
          </w:tcPr>
          <w:p w14:paraId="6520BF72" w14:textId="77777777" w:rsidR="0062731E" w:rsidRPr="00681CD5" w:rsidRDefault="0062731E" w:rsidP="00681CD5">
            <w:pPr>
              <w:jc w:val="center"/>
              <w:rPr>
                <w:sz w:val="22"/>
                <w:szCs w:val="22"/>
                <w:vertAlign w:val="superscript"/>
              </w:rPr>
            </w:pPr>
            <w:r w:rsidRPr="00681CD5">
              <w:rPr>
                <w:sz w:val="22"/>
                <w:szCs w:val="22"/>
              </w:rPr>
              <w:t>Dózistartomány</w:t>
            </w:r>
          </w:p>
        </w:tc>
        <w:tc>
          <w:tcPr>
            <w:tcW w:w="4606" w:type="dxa"/>
          </w:tcPr>
          <w:p w14:paraId="345D5613" w14:textId="77777777" w:rsidR="0062731E" w:rsidRPr="00681CD5" w:rsidRDefault="0062731E" w:rsidP="00681CD5">
            <w:pPr>
              <w:ind w:left="-69" w:firstLine="1418"/>
              <w:jc w:val="center"/>
              <w:rPr>
                <w:sz w:val="22"/>
                <w:szCs w:val="22"/>
                <w:vertAlign w:val="superscript"/>
              </w:rPr>
            </w:pPr>
            <w:r w:rsidRPr="00681CD5">
              <w:rPr>
                <w:sz w:val="22"/>
                <w:szCs w:val="22"/>
              </w:rPr>
              <w:t>Sebesség ml/óra*</w:t>
            </w:r>
            <w:r w:rsidRPr="00681CD5">
              <w:rPr>
                <w:sz w:val="22"/>
                <w:szCs w:val="22"/>
                <w:vertAlign w:val="superscript"/>
              </w:rPr>
              <w:t>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>(csepp/perc)</w:t>
            </w:r>
            <w:r w:rsidRPr="00681CD5">
              <w:rPr>
                <w:i/>
                <w:sz w:val="22"/>
                <w:szCs w:val="22"/>
                <w:vertAlign w:val="superscript"/>
              </w:rPr>
              <w:t></w:t>
            </w:r>
            <w:r w:rsidRPr="00681CD5">
              <w:rPr>
                <w:i/>
                <w:sz w:val="22"/>
                <w:szCs w:val="22"/>
              </w:rPr>
              <w:t>*</w:t>
            </w:r>
          </w:p>
        </w:tc>
      </w:tr>
      <w:tr w:rsidR="0062731E" w:rsidRPr="00681CD5" w14:paraId="3F4784A9" w14:textId="77777777">
        <w:trPr>
          <w:trHeight w:val="490"/>
        </w:trPr>
        <w:tc>
          <w:tcPr>
            <w:tcW w:w="9211" w:type="dxa"/>
            <w:gridSpan w:val="2"/>
          </w:tcPr>
          <w:p w14:paraId="745A3754" w14:textId="77777777" w:rsidR="0062731E" w:rsidRPr="00681CD5" w:rsidRDefault="0062731E" w:rsidP="00681CD5">
            <w:pPr>
              <w:rPr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t xml:space="preserve"> 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 xml:space="preserve">  Beteg testtömege</w:t>
            </w:r>
          </w:p>
          <w:p w14:paraId="44099936" w14:textId="77777777" w:rsidR="0062731E" w:rsidRPr="00681CD5" w:rsidRDefault="0062731E" w:rsidP="00681CD5">
            <w:pPr>
              <w:rPr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 xml:space="preserve">50 </w:t>
            </w:r>
            <w:proofErr w:type="spellStart"/>
            <w:r w:rsidRPr="00681CD5">
              <w:rPr>
                <w:sz w:val="22"/>
                <w:szCs w:val="22"/>
              </w:rPr>
              <w:t>ttkg</w:t>
            </w:r>
            <w:proofErr w:type="spellEnd"/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 xml:space="preserve">70 </w:t>
            </w:r>
            <w:proofErr w:type="spellStart"/>
            <w:r w:rsidRPr="00681CD5">
              <w:rPr>
                <w:sz w:val="22"/>
                <w:szCs w:val="22"/>
              </w:rPr>
              <w:t>ttkg</w:t>
            </w:r>
            <w:proofErr w:type="spellEnd"/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 xml:space="preserve">90 </w:t>
            </w:r>
            <w:proofErr w:type="spellStart"/>
            <w:r w:rsidRPr="00681CD5">
              <w:rPr>
                <w:sz w:val="22"/>
                <w:szCs w:val="22"/>
              </w:rPr>
              <w:t>ttkg</w:t>
            </w:r>
            <w:proofErr w:type="spellEnd"/>
          </w:p>
        </w:tc>
      </w:tr>
      <w:tr w:rsidR="0062731E" w:rsidRPr="00681CD5" w14:paraId="72E5BF04" w14:textId="77777777">
        <w:trPr>
          <w:trHeight w:val="629"/>
        </w:trPr>
        <w:tc>
          <w:tcPr>
            <w:tcW w:w="9211" w:type="dxa"/>
            <w:gridSpan w:val="2"/>
          </w:tcPr>
          <w:p w14:paraId="35B90B48" w14:textId="77777777" w:rsidR="0062731E" w:rsidRPr="00681CD5" w:rsidRDefault="0062731E" w:rsidP="00681CD5">
            <w:pPr>
              <w:rPr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t>Alacsony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>ml/óra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>15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 xml:space="preserve">21 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>27</w:t>
            </w:r>
          </w:p>
          <w:p w14:paraId="16F2925D" w14:textId="77777777" w:rsidR="0062731E" w:rsidRPr="00681CD5" w:rsidRDefault="0062731E" w:rsidP="00681CD5">
            <w:pPr>
              <w:rPr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t>2,5 µg/</w:t>
            </w:r>
            <w:proofErr w:type="spellStart"/>
            <w:r w:rsidRPr="00681CD5">
              <w:rPr>
                <w:sz w:val="22"/>
                <w:szCs w:val="22"/>
              </w:rPr>
              <w:t>ttkg</w:t>
            </w:r>
            <w:proofErr w:type="spellEnd"/>
            <w:r w:rsidRPr="00681CD5">
              <w:rPr>
                <w:sz w:val="22"/>
                <w:szCs w:val="22"/>
              </w:rPr>
              <w:t>/perc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>(csepp/perc)</w:t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  <w:t>(5)</w:t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  <w:t>(7)</w:t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  <w:t>(9)</w:t>
            </w:r>
          </w:p>
        </w:tc>
      </w:tr>
      <w:tr w:rsidR="0062731E" w:rsidRPr="00681CD5" w14:paraId="03E815EA" w14:textId="77777777">
        <w:trPr>
          <w:trHeight w:val="567"/>
        </w:trPr>
        <w:tc>
          <w:tcPr>
            <w:tcW w:w="9211" w:type="dxa"/>
            <w:gridSpan w:val="2"/>
          </w:tcPr>
          <w:p w14:paraId="72DDF65C" w14:textId="77777777" w:rsidR="0062731E" w:rsidRPr="00681CD5" w:rsidRDefault="0062731E" w:rsidP="00681CD5">
            <w:pPr>
              <w:rPr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t>Közepes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>ml/óra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>30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>42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>54</w:t>
            </w:r>
          </w:p>
          <w:p w14:paraId="484115A4" w14:textId="77777777" w:rsidR="0062731E" w:rsidRPr="00681CD5" w:rsidRDefault="0062731E" w:rsidP="00681CD5">
            <w:pPr>
              <w:rPr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t>5 µg/</w:t>
            </w:r>
            <w:proofErr w:type="spellStart"/>
            <w:r w:rsidRPr="00681CD5">
              <w:rPr>
                <w:sz w:val="22"/>
                <w:szCs w:val="22"/>
              </w:rPr>
              <w:t>ttkg</w:t>
            </w:r>
            <w:proofErr w:type="spellEnd"/>
            <w:r w:rsidRPr="00681CD5">
              <w:rPr>
                <w:sz w:val="22"/>
                <w:szCs w:val="22"/>
              </w:rPr>
              <w:t>/perc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>(csepp/perc)</w:t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  <w:t>(10)</w:t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  <w:t>(14)</w:t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  <w:t>(18)</w:t>
            </w:r>
          </w:p>
        </w:tc>
      </w:tr>
      <w:tr w:rsidR="0062731E" w:rsidRPr="00681CD5" w14:paraId="64F9700A" w14:textId="77777777">
        <w:trPr>
          <w:trHeight w:val="615"/>
        </w:trPr>
        <w:tc>
          <w:tcPr>
            <w:tcW w:w="9211" w:type="dxa"/>
            <w:gridSpan w:val="2"/>
          </w:tcPr>
          <w:p w14:paraId="799D639B" w14:textId="77777777" w:rsidR="0062731E" w:rsidRPr="00681CD5" w:rsidRDefault="0062731E" w:rsidP="00681CD5">
            <w:pPr>
              <w:rPr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t>Nagy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>ml/óra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>60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>84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  <w:t>108</w:t>
            </w:r>
          </w:p>
          <w:p w14:paraId="26033AF4" w14:textId="77777777" w:rsidR="0062731E" w:rsidRPr="00681CD5" w:rsidRDefault="0062731E" w:rsidP="00681CD5">
            <w:pPr>
              <w:rPr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t>10 µg/</w:t>
            </w:r>
            <w:proofErr w:type="spellStart"/>
            <w:r w:rsidRPr="00681CD5">
              <w:rPr>
                <w:sz w:val="22"/>
                <w:szCs w:val="22"/>
              </w:rPr>
              <w:t>ttkg</w:t>
            </w:r>
            <w:proofErr w:type="spellEnd"/>
            <w:r w:rsidRPr="00681CD5">
              <w:rPr>
                <w:sz w:val="22"/>
                <w:szCs w:val="22"/>
              </w:rPr>
              <w:t>/perc</w:t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>(csepp/perc)</w:t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  <w:t>(20)</w:t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  <w:t>(28)</w:t>
            </w:r>
            <w:r w:rsidRPr="00681CD5">
              <w:rPr>
                <w:i/>
                <w:sz w:val="22"/>
                <w:szCs w:val="22"/>
              </w:rPr>
              <w:tab/>
            </w:r>
            <w:r w:rsidRPr="00681CD5">
              <w:rPr>
                <w:i/>
                <w:sz w:val="22"/>
                <w:szCs w:val="22"/>
              </w:rPr>
              <w:tab/>
              <w:t>(36)</w:t>
            </w:r>
          </w:p>
        </w:tc>
      </w:tr>
    </w:tbl>
    <w:p w14:paraId="504C21D3" w14:textId="77777777" w:rsidR="0062731E" w:rsidRPr="00681CD5" w:rsidRDefault="0062731E" w:rsidP="00681CD5">
      <w:pPr>
        <w:rPr>
          <w:i/>
          <w:sz w:val="22"/>
          <w:szCs w:val="22"/>
        </w:rPr>
      </w:pPr>
    </w:p>
    <w:p w14:paraId="13BA6E9A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  <w:vertAlign w:val="superscript"/>
        </w:rPr>
        <w:t>*</w:t>
      </w:r>
      <w:r w:rsidRPr="00681CD5">
        <w:rPr>
          <w:sz w:val="22"/>
          <w:szCs w:val="22"/>
        </w:rPr>
        <w:t xml:space="preserve">Kétszeres koncentráció esetén (pl. 2-szer 250 mg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500 ml-re hígítva vagy 250 mg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250 ml oldattérfogatra hígítva) az infúziós sebességet felezni kell. </w:t>
      </w:r>
    </w:p>
    <w:p w14:paraId="7231C057" w14:textId="77777777" w:rsidR="0062731E" w:rsidRPr="00681CD5" w:rsidRDefault="0062731E" w:rsidP="00681CD5">
      <w:pPr>
        <w:rPr>
          <w:sz w:val="22"/>
          <w:szCs w:val="22"/>
          <w:u w:val="single"/>
        </w:rPr>
      </w:pPr>
    </w:p>
    <w:p w14:paraId="79ACC4DC" w14:textId="77777777" w:rsidR="0062731E" w:rsidRPr="00681CD5" w:rsidRDefault="0062731E" w:rsidP="00681CD5">
      <w:pPr>
        <w:rPr>
          <w:bCs/>
          <w:sz w:val="22"/>
          <w:szCs w:val="22"/>
          <w:u w:val="single"/>
        </w:rPr>
      </w:pPr>
      <w:r w:rsidRPr="00681CD5">
        <w:rPr>
          <w:bCs/>
          <w:sz w:val="22"/>
          <w:szCs w:val="22"/>
          <w:u w:val="single"/>
        </w:rPr>
        <w:t>Az alkalmazás módja:</w:t>
      </w:r>
    </w:p>
    <w:p w14:paraId="7409247B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Admeda</w:t>
      </w:r>
      <w:proofErr w:type="spellEnd"/>
      <w:r w:rsidRPr="00681CD5">
        <w:rPr>
          <w:sz w:val="22"/>
          <w:szCs w:val="22"/>
        </w:rPr>
        <w:t xml:space="preserve"> 250 mg </w:t>
      </w:r>
      <w:proofErr w:type="spellStart"/>
      <w:r w:rsidRPr="00681CD5">
        <w:rPr>
          <w:sz w:val="22"/>
          <w:szCs w:val="22"/>
        </w:rPr>
        <w:t>oldatos</w:t>
      </w:r>
      <w:proofErr w:type="spellEnd"/>
      <w:r w:rsidRPr="00681CD5">
        <w:rPr>
          <w:sz w:val="22"/>
          <w:szCs w:val="22"/>
        </w:rPr>
        <w:t xml:space="preserve"> infúzió 50 ml-es kiszerelésben kerül forgalomba, amit </w:t>
      </w:r>
      <w:proofErr w:type="spellStart"/>
      <w:r w:rsidRPr="00681CD5">
        <w:rPr>
          <w:sz w:val="22"/>
          <w:szCs w:val="22"/>
        </w:rPr>
        <w:t>hígítatlanul</w:t>
      </w:r>
      <w:proofErr w:type="spellEnd"/>
      <w:r w:rsidRPr="00681CD5">
        <w:rPr>
          <w:sz w:val="22"/>
          <w:szCs w:val="22"/>
        </w:rPr>
        <w:t xml:space="preserve"> kell használni infúziós pumpában. Lehet azonban alkalmazás előtt tovább hígítani a következő oldatokkal: 5%-</w:t>
      </w:r>
      <w:proofErr w:type="spellStart"/>
      <w:r w:rsidRPr="00681CD5">
        <w:rPr>
          <w:sz w:val="22"/>
          <w:szCs w:val="22"/>
        </w:rPr>
        <w:t>os</w:t>
      </w:r>
      <w:proofErr w:type="spellEnd"/>
      <w:r w:rsidRPr="00681CD5">
        <w:rPr>
          <w:sz w:val="22"/>
          <w:szCs w:val="22"/>
        </w:rPr>
        <w:t xml:space="preserve"> glükóz-, fiziológiás só- vagy </w:t>
      </w:r>
      <w:proofErr w:type="spellStart"/>
      <w:r w:rsidRPr="00681CD5">
        <w:rPr>
          <w:sz w:val="22"/>
          <w:szCs w:val="22"/>
        </w:rPr>
        <w:t>Ringer</w:t>
      </w:r>
      <w:proofErr w:type="spellEnd"/>
      <w:r w:rsidRPr="00681CD5">
        <w:rPr>
          <w:sz w:val="22"/>
          <w:szCs w:val="22"/>
        </w:rPr>
        <w:t>-laktát-oldat.</w:t>
      </w:r>
    </w:p>
    <w:p w14:paraId="1DC96691" w14:textId="77777777" w:rsidR="0062731E" w:rsidRPr="00681CD5" w:rsidRDefault="0062731E" w:rsidP="00681CD5">
      <w:pPr>
        <w:rPr>
          <w:sz w:val="22"/>
          <w:szCs w:val="22"/>
        </w:rPr>
      </w:pPr>
    </w:p>
    <w:p w14:paraId="52708119" w14:textId="08478E2E" w:rsidR="0062731E" w:rsidRPr="00681CD5" w:rsidRDefault="0062731E" w:rsidP="00681CD5">
      <w:pPr>
        <w:rPr>
          <w:bCs/>
          <w:sz w:val="22"/>
          <w:szCs w:val="22"/>
        </w:rPr>
      </w:pPr>
      <w:r w:rsidRPr="00681CD5">
        <w:rPr>
          <w:sz w:val="22"/>
          <w:szCs w:val="22"/>
        </w:rPr>
        <w:t xml:space="preserve">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csak intravénás infúzió formájában alkalmazható. Rövid felezési ideje miatt a </w:t>
      </w:r>
      <w:proofErr w:type="spellStart"/>
      <w:r w:rsidRPr="00681CD5">
        <w:rPr>
          <w:sz w:val="22"/>
          <w:szCs w:val="22"/>
        </w:rPr>
        <w:t>dobutamint</w:t>
      </w:r>
      <w:proofErr w:type="spellEnd"/>
      <w:r w:rsidRPr="00681CD5">
        <w:rPr>
          <w:sz w:val="22"/>
          <w:szCs w:val="22"/>
        </w:rPr>
        <w:t xml:space="preserve"> folyamatos intravénás infúzióként kell alkalmazni. Hígítás után 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intravénás tűn vagy katéteren keresztül cseppkamrát vagy más mérőeszközt tartalmazó adagolókészülék alkalmazásával adható. Nagy koncentrációban – a pontos adagolás érdekében – 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csak infúziós pumpa segítségével alkalmazható.</w:t>
      </w:r>
    </w:p>
    <w:p w14:paraId="41156D4E" w14:textId="77777777" w:rsidR="0062731E" w:rsidRPr="00681CD5" w:rsidRDefault="0062731E" w:rsidP="00681CD5">
      <w:pPr>
        <w:rPr>
          <w:sz w:val="22"/>
          <w:szCs w:val="22"/>
        </w:rPr>
      </w:pPr>
    </w:p>
    <w:p w14:paraId="6E0F1F47" w14:textId="77777777" w:rsidR="0062731E" w:rsidRPr="00681CD5" w:rsidRDefault="0062731E" w:rsidP="00681CD5">
      <w:pPr>
        <w:numPr>
          <w:ilvl w:val="1"/>
          <w:numId w:val="7"/>
        </w:numPr>
        <w:tabs>
          <w:tab w:val="clear" w:pos="570"/>
          <w:tab w:val="left" w:pos="567"/>
        </w:tabs>
        <w:rPr>
          <w:b/>
          <w:sz w:val="22"/>
          <w:szCs w:val="22"/>
        </w:rPr>
      </w:pPr>
      <w:r w:rsidRPr="00681CD5">
        <w:rPr>
          <w:b/>
          <w:sz w:val="22"/>
          <w:szCs w:val="22"/>
        </w:rPr>
        <w:t>Ellenjavallatok</w:t>
      </w:r>
    </w:p>
    <w:p w14:paraId="552FCDBE" w14:textId="77777777" w:rsidR="001E7EED" w:rsidRPr="00681CD5" w:rsidRDefault="001E7EED" w:rsidP="00681CD5">
      <w:pPr>
        <w:tabs>
          <w:tab w:val="left" w:pos="708"/>
        </w:tabs>
        <w:rPr>
          <w:b/>
          <w:sz w:val="22"/>
          <w:szCs w:val="22"/>
        </w:rPr>
      </w:pPr>
    </w:p>
    <w:p w14:paraId="25F4E20B" w14:textId="77777777" w:rsidR="0062731E" w:rsidRPr="00681CD5" w:rsidRDefault="001E7EED" w:rsidP="00681CD5">
      <w:pPr>
        <w:numPr>
          <w:ilvl w:val="0"/>
          <w:numId w:val="6"/>
        </w:num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D</w:t>
      </w:r>
      <w:r w:rsidR="0062731E" w:rsidRPr="00681CD5">
        <w:rPr>
          <w:sz w:val="22"/>
          <w:szCs w:val="22"/>
        </w:rPr>
        <w:t>obutaminnal</w:t>
      </w:r>
      <w:proofErr w:type="spellEnd"/>
      <w:r w:rsidR="0062731E" w:rsidRPr="00681CD5">
        <w:rPr>
          <w:sz w:val="22"/>
          <w:szCs w:val="22"/>
        </w:rPr>
        <w:t xml:space="preserve"> vagy a készítmény bármely </w:t>
      </w:r>
      <w:r w:rsidRPr="00681CD5">
        <w:rPr>
          <w:sz w:val="22"/>
          <w:szCs w:val="22"/>
        </w:rPr>
        <w:t xml:space="preserve">segédanyagával </w:t>
      </w:r>
      <w:r w:rsidR="0062731E" w:rsidRPr="00681CD5">
        <w:rPr>
          <w:sz w:val="22"/>
          <w:szCs w:val="22"/>
        </w:rPr>
        <w:t>szembeni túlérzékenység</w:t>
      </w:r>
      <w:r w:rsidRPr="00681CD5">
        <w:rPr>
          <w:sz w:val="22"/>
          <w:szCs w:val="22"/>
        </w:rPr>
        <w:t>.</w:t>
      </w:r>
    </w:p>
    <w:p w14:paraId="3E9088AD" w14:textId="77777777" w:rsidR="0062731E" w:rsidRPr="00681CD5" w:rsidRDefault="001E7EED" w:rsidP="00681CD5">
      <w:pPr>
        <w:numPr>
          <w:ilvl w:val="0"/>
          <w:numId w:val="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681CD5">
        <w:rPr>
          <w:sz w:val="22"/>
          <w:szCs w:val="22"/>
        </w:rPr>
        <w:t>S</w:t>
      </w:r>
      <w:r w:rsidR="0062731E" w:rsidRPr="00681CD5">
        <w:rPr>
          <w:sz w:val="22"/>
          <w:szCs w:val="22"/>
        </w:rPr>
        <w:t xml:space="preserve">úlyos </w:t>
      </w:r>
      <w:proofErr w:type="spellStart"/>
      <w:r w:rsidR="0062731E" w:rsidRPr="00681CD5">
        <w:rPr>
          <w:sz w:val="22"/>
          <w:szCs w:val="22"/>
        </w:rPr>
        <w:t>hypovolaemiás</w:t>
      </w:r>
      <w:proofErr w:type="spellEnd"/>
      <w:r w:rsidR="0062731E" w:rsidRPr="00681CD5">
        <w:rPr>
          <w:sz w:val="22"/>
          <w:szCs w:val="22"/>
        </w:rPr>
        <w:t xml:space="preserve"> állapotok</w:t>
      </w:r>
      <w:r w:rsidRPr="00681CD5">
        <w:rPr>
          <w:sz w:val="22"/>
          <w:szCs w:val="22"/>
        </w:rPr>
        <w:t>.</w:t>
      </w:r>
    </w:p>
    <w:p w14:paraId="49D83608" w14:textId="77777777" w:rsidR="0062731E" w:rsidRPr="00681CD5" w:rsidRDefault="001E7EED" w:rsidP="00681CD5">
      <w:pPr>
        <w:numPr>
          <w:ilvl w:val="0"/>
          <w:numId w:val="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681CD5">
        <w:rPr>
          <w:sz w:val="22"/>
          <w:szCs w:val="22"/>
        </w:rPr>
        <w:t xml:space="preserve">A </w:t>
      </w:r>
      <w:proofErr w:type="spellStart"/>
      <w:r w:rsidR="0062731E" w:rsidRPr="00681CD5">
        <w:rPr>
          <w:sz w:val="22"/>
          <w:szCs w:val="22"/>
        </w:rPr>
        <w:t>ventricularis</w:t>
      </w:r>
      <w:proofErr w:type="spellEnd"/>
      <w:r w:rsidR="0062731E" w:rsidRPr="00681CD5">
        <w:rPr>
          <w:sz w:val="22"/>
          <w:szCs w:val="22"/>
        </w:rPr>
        <w:t xml:space="preserve"> </w:t>
      </w:r>
      <w:proofErr w:type="spellStart"/>
      <w:r w:rsidR="0062731E" w:rsidRPr="00681CD5">
        <w:rPr>
          <w:sz w:val="22"/>
          <w:szCs w:val="22"/>
        </w:rPr>
        <w:t>telődés</w:t>
      </w:r>
      <w:proofErr w:type="spellEnd"/>
      <w:r w:rsidR="0062731E" w:rsidRPr="00681CD5">
        <w:rPr>
          <w:sz w:val="22"/>
          <w:szCs w:val="22"/>
        </w:rPr>
        <w:t xml:space="preserve"> és/vagy kiáramlás mechanikus akadálya (pl. </w:t>
      </w:r>
      <w:proofErr w:type="spellStart"/>
      <w:r w:rsidR="0062731E" w:rsidRPr="00681CD5">
        <w:rPr>
          <w:sz w:val="22"/>
          <w:szCs w:val="22"/>
        </w:rPr>
        <w:t>pericardialis</w:t>
      </w:r>
      <w:proofErr w:type="spellEnd"/>
      <w:r w:rsidR="0062731E" w:rsidRPr="00681CD5">
        <w:rPr>
          <w:sz w:val="22"/>
          <w:szCs w:val="22"/>
        </w:rPr>
        <w:t xml:space="preserve"> </w:t>
      </w:r>
      <w:proofErr w:type="spellStart"/>
      <w:r w:rsidR="0062731E" w:rsidRPr="00681CD5">
        <w:rPr>
          <w:sz w:val="22"/>
          <w:szCs w:val="22"/>
        </w:rPr>
        <w:t>tamponád</w:t>
      </w:r>
      <w:proofErr w:type="spellEnd"/>
      <w:r w:rsidR="0062731E" w:rsidRPr="00681CD5">
        <w:rPr>
          <w:sz w:val="22"/>
          <w:szCs w:val="22"/>
        </w:rPr>
        <w:t xml:space="preserve">, </w:t>
      </w:r>
      <w:proofErr w:type="spellStart"/>
      <w:r w:rsidR="0062731E" w:rsidRPr="00681CD5">
        <w:rPr>
          <w:sz w:val="22"/>
          <w:szCs w:val="22"/>
        </w:rPr>
        <w:t>constrictiv</w:t>
      </w:r>
      <w:proofErr w:type="spellEnd"/>
      <w:r w:rsidR="0062731E" w:rsidRPr="00681CD5">
        <w:rPr>
          <w:sz w:val="22"/>
          <w:szCs w:val="22"/>
        </w:rPr>
        <w:t xml:space="preserve"> </w:t>
      </w:r>
      <w:proofErr w:type="spellStart"/>
      <w:r w:rsidR="0062731E" w:rsidRPr="00681CD5">
        <w:rPr>
          <w:sz w:val="22"/>
          <w:szCs w:val="22"/>
        </w:rPr>
        <w:t>pericarditis</w:t>
      </w:r>
      <w:proofErr w:type="spellEnd"/>
      <w:r w:rsidR="0062731E" w:rsidRPr="00681CD5">
        <w:rPr>
          <w:sz w:val="22"/>
          <w:szCs w:val="22"/>
        </w:rPr>
        <w:t xml:space="preserve">, </w:t>
      </w:r>
      <w:proofErr w:type="spellStart"/>
      <w:r w:rsidR="0062731E" w:rsidRPr="00681CD5">
        <w:rPr>
          <w:sz w:val="22"/>
          <w:szCs w:val="22"/>
        </w:rPr>
        <w:t>hypertrophiás</w:t>
      </w:r>
      <w:proofErr w:type="spellEnd"/>
      <w:r w:rsidR="0062731E" w:rsidRPr="00681CD5">
        <w:rPr>
          <w:sz w:val="22"/>
          <w:szCs w:val="22"/>
        </w:rPr>
        <w:t xml:space="preserve"> </w:t>
      </w:r>
      <w:proofErr w:type="spellStart"/>
      <w:r w:rsidR="0062731E" w:rsidRPr="00681CD5">
        <w:rPr>
          <w:sz w:val="22"/>
          <w:szCs w:val="22"/>
        </w:rPr>
        <w:t>obstructiv</w:t>
      </w:r>
      <w:proofErr w:type="spellEnd"/>
      <w:r w:rsidR="0062731E" w:rsidRPr="00681CD5">
        <w:rPr>
          <w:sz w:val="22"/>
          <w:szCs w:val="22"/>
        </w:rPr>
        <w:t xml:space="preserve"> </w:t>
      </w:r>
      <w:proofErr w:type="spellStart"/>
      <w:r w:rsidR="0062731E" w:rsidRPr="00681CD5">
        <w:rPr>
          <w:sz w:val="22"/>
          <w:szCs w:val="22"/>
        </w:rPr>
        <w:t>cardiomyopathia</w:t>
      </w:r>
      <w:proofErr w:type="spellEnd"/>
      <w:r w:rsidR="0062731E" w:rsidRPr="00681CD5">
        <w:rPr>
          <w:sz w:val="22"/>
          <w:szCs w:val="22"/>
        </w:rPr>
        <w:t xml:space="preserve">/ </w:t>
      </w:r>
      <w:proofErr w:type="spellStart"/>
      <w:r w:rsidR="0062731E" w:rsidRPr="00681CD5">
        <w:rPr>
          <w:sz w:val="22"/>
          <w:szCs w:val="22"/>
        </w:rPr>
        <w:t>idiopathiás</w:t>
      </w:r>
      <w:proofErr w:type="spellEnd"/>
      <w:r w:rsidR="0062731E" w:rsidRPr="00681CD5">
        <w:rPr>
          <w:sz w:val="22"/>
          <w:szCs w:val="22"/>
        </w:rPr>
        <w:t xml:space="preserve"> </w:t>
      </w:r>
      <w:proofErr w:type="spellStart"/>
      <w:r w:rsidR="0062731E" w:rsidRPr="00681CD5">
        <w:rPr>
          <w:sz w:val="22"/>
          <w:szCs w:val="22"/>
        </w:rPr>
        <w:t>hypertrophiás</w:t>
      </w:r>
      <w:proofErr w:type="spellEnd"/>
      <w:r w:rsidR="0062731E" w:rsidRPr="00681CD5">
        <w:rPr>
          <w:sz w:val="22"/>
          <w:szCs w:val="22"/>
        </w:rPr>
        <w:t xml:space="preserve"> </w:t>
      </w:r>
      <w:proofErr w:type="spellStart"/>
      <w:r w:rsidR="0062731E" w:rsidRPr="00681CD5">
        <w:rPr>
          <w:sz w:val="22"/>
          <w:szCs w:val="22"/>
        </w:rPr>
        <w:t>sub-aortastenosis</w:t>
      </w:r>
      <w:proofErr w:type="spellEnd"/>
      <w:r w:rsidR="0062731E" w:rsidRPr="00681CD5">
        <w:rPr>
          <w:sz w:val="22"/>
          <w:szCs w:val="22"/>
        </w:rPr>
        <w:t xml:space="preserve"> és súlyos </w:t>
      </w:r>
      <w:proofErr w:type="spellStart"/>
      <w:r w:rsidR="0062731E" w:rsidRPr="00681CD5">
        <w:rPr>
          <w:sz w:val="22"/>
          <w:szCs w:val="22"/>
        </w:rPr>
        <w:t>valvularis</w:t>
      </w:r>
      <w:proofErr w:type="spellEnd"/>
      <w:r w:rsidR="0062731E" w:rsidRPr="00681CD5">
        <w:rPr>
          <w:sz w:val="22"/>
          <w:szCs w:val="22"/>
        </w:rPr>
        <w:t xml:space="preserve"> </w:t>
      </w:r>
      <w:proofErr w:type="spellStart"/>
      <w:r w:rsidR="0062731E" w:rsidRPr="00681CD5">
        <w:rPr>
          <w:sz w:val="22"/>
          <w:szCs w:val="22"/>
        </w:rPr>
        <w:t>aortastenosis</w:t>
      </w:r>
      <w:proofErr w:type="spellEnd"/>
      <w:r w:rsidR="0062731E" w:rsidRPr="00681CD5">
        <w:rPr>
          <w:sz w:val="22"/>
          <w:szCs w:val="22"/>
        </w:rPr>
        <w:t>) a betegnél</w:t>
      </w:r>
      <w:r w:rsidRPr="00681CD5">
        <w:rPr>
          <w:sz w:val="22"/>
          <w:szCs w:val="22"/>
        </w:rPr>
        <w:t>.</w:t>
      </w:r>
    </w:p>
    <w:p w14:paraId="069D9AF0" w14:textId="77777777" w:rsidR="0062731E" w:rsidRPr="00681CD5" w:rsidRDefault="0062731E" w:rsidP="00681CD5">
      <w:pPr>
        <w:numPr>
          <w:ilvl w:val="0"/>
          <w:numId w:val="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681CD5">
        <w:rPr>
          <w:sz w:val="22"/>
          <w:szCs w:val="22"/>
        </w:rPr>
        <w:t>MAO-bénítók egyidejű alkalmazása.</w:t>
      </w:r>
    </w:p>
    <w:p w14:paraId="674DAE58" w14:textId="7592464E" w:rsidR="0062731E" w:rsidRPr="00681CD5" w:rsidRDefault="0062731E" w:rsidP="00681CD5">
      <w:pPr>
        <w:rPr>
          <w:sz w:val="22"/>
          <w:szCs w:val="22"/>
        </w:rPr>
      </w:pPr>
    </w:p>
    <w:p w14:paraId="2A2658E9" w14:textId="77777777" w:rsidR="0062731E" w:rsidRPr="00681CD5" w:rsidRDefault="0062731E" w:rsidP="00681CD5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681CD5">
        <w:rPr>
          <w:b/>
          <w:sz w:val="22"/>
          <w:szCs w:val="22"/>
        </w:rPr>
        <w:t>4.4</w:t>
      </w:r>
      <w:r w:rsidRPr="00681CD5">
        <w:rPr>
          <w:b/>
          <w:sz w:val="22"/>
          <w:szCs w:val="22"/>
        </w:rPr>
        <w:tab/>
        <w:t>Különleges figyelmeztetések és az alkalmazással kapcsolatos óvintézkedések</w:t>
      </w:r>
    </w:p>
    <w:p w14:paraId="1C2DAE8D" w14:textId="77777777" w:rsidR="0062731E" w:rsidRPr="00681CD5" w:rsidRDefault="0062731E" w:rsidP="00681CD5">
      <w:pPr>
        <w:tabs>
          <w:tab w:val="left" w:pos="708"/>
        </w:tabs>
        <w:ind w:left="567" w:hanging="567"/>
        <w:rPr>
          <w:b/>
          <w:sz w:val="22"/>
          <w:szCs w:val="22"/>
        </w:rPr>
      </w:pPr>
    </w:p>
    <w:p w14:paraId="1F8E0AC7" w14:textId="47BC7E30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A </w:t>
      </w:r>
      <w:proofErr w:type="spellStart"/>
      <w:r w:rsidRPr="00681CD5">
        <w:rPr>
          <w:sz w:val="22"/>
          <w:szCs w:val="22"/>
        </w:rPr>
        <w:t>hypovolaemiát</w:t>
      </w:r>
      <w:proofErr w:type="spellEnd"/>
      <w:r w:rsidRPr="00681CD5">
        <w:rPr>
          <w:sz w:val="22"/>
          <w:szCs w:val="22"/>
        </w:rPr>
        <w:t xml:space="preserve"> 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="009E76DB">
        <w:rPr>
          <w:sz w:val="22"/>
          <w:szCs w:val="22"/>
        </w:rPr>
        <w:t>-</w:t>
      </w:r>
      <w:r w:rsidRPr="00681CD5">
        <w:rPr>
          <w:sz w:val="22"/>
          <w:szCs w:val="22"/>
        </w:rPr>
        <w:t>kezelés előtt korrigálni</w:t>
      </w:r>
      <w:r w:rsidR="001E7EED" w:rsidRPr="00681CD5">
        <w:rPr>
          <w:sz w:val="22"/>
          <w:szCs w:val="22"/>
        </w:rPr>
        <w:t xml:space="preserve"> kell</w:t>
      </w:r>
      <w:r w:rsidRPr="00681CD5">
        <w:rPr>
          <w:sz w:val="22"/>
          <w:szCs w:val="22"/>
        </w:rPr>
        <w:t>.</w:t>
      </w:r>
    </w:p>
    <w:p w14:paraId="27402692" w14:textId="77777777" w:rsidR="0062731E" w:rsidRPr="00681CD5" w:rsidRDefault="0062731E" w:rsidP="00681CD5">
      <w:pPr>
        <w:rPr>
          <w:sz w:val="22"/>
          <w:szCs w:val="22"/>
        </w:rPr>
      </w:pPr>
    </w:p>
    <w:p w14:paraId="6314844E" w14:textId="3C261CE1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="009E76DB">
        <w:rPr>
          <w:sz w:val="22"/>
          <w:szCs w:val="22"/>
        </w:rPr>
        <w:t>-</w:t>
      </w:r>
      <w:r w:rsidRPr="00681CD5">
        <w:rPr>
          <w:sz w:val="22"/>
          <w:szCs w:val="22"/>
        </w:rPr>
        <w:t xml:space="preserve">kezelés során a szívfrekvenciát, szívritmust, vérnyomást, vizeletürítést és az infúziós sebességet szigorúan ellenőrizni kell. Amennyiben lehetséges, folyamatosan ellenőrizni kell a perctérfogatot, a centrális vénás nyomást és a </w:t>
      </w:r>
      <w:proofErr w:type="spellStart"/>
      <w:r w:rsidRPr="00681CD5">
        <w:rPr>
          <w:sz w:val="22"/>
          <w:szCs w:val="22"/>
        </w:rPr>
        <w:t>pulmonalis</w:t>
      </w:r>
      <w:proofErr w:type="spellEnd"/>
      <w:r w:rsidRPr="00681CD5">
        <w:rPr>
          <w:sz w:val="22"/>
          <w:szCs w:val="22"/>
        </w:rPr>
        <w:t xml:space="preserve"> kapilláris éknyomást.</w:t>
      </w:r>
    </w:p>
    <w:p w14:paraId="2524994D" w14:textId="77777777" w:rsidR="0062731E" w:rsidRPr="00681CD5" w:rsidRDefault="0062731E" w:rsidP="00681CD5">
      <w:pPr>
        <w:rPr>
          <w:sz w:val="22"/>
          <w:szCs w:val="22"/>
        </w:rPr>
      </w:pPr>
    </w:p>
    <w:p w14:paraId="0819E735" w14:textId="1B94A911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Amennyiben a szívfrekvencia vagy a </w:t>
      </w:r>
      <w:proofErr w:type="spellStart"/>
      <w:r w:rsidRPr="00681CD5">
        <w:rPr>
          <w:sz w:val="22"/>
          <w:szCs w:val="22"/>
        </w:rPr>
        <w:t>systolés</w:t>
      </w:r>
      <w:proofErr w:type="spellEnd"/>
      <w:r w:rsidRPr="00681CD5">
        <w:rPr>
          <w:sz w:val="22"/>
          <w:szCs w:val="22"/>
        </w:rPr>
        <w:t xml:space="preserve"> vérnyomás nemkívánatos emelkedése, illetve </w:t>
      </w:r>
      <w:proofErr w:type="spellStart"/>
      <w:r w:rsidRPr="00681CD5">
        <w:rPr>
          <w:sz w:val="22"/>
          <w:szCs w:val="22"/>
        </w:rPr>
        <w:t>arrhythmia</w:t>
      </w:r>
      <w:proofErr w:type="spellEnd"/>
      <w:r w:rsidRPr="00681CD5">
        <w:rPr>
          <w:sz w:val="22"/>
          <w:szCs w:val="22"/>
        </w:rPr>
        <w:t xml:space="preserve"> jelentkezik, 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="009E76DB">
        <w:rPr>
          <w:sz w:val="22"/>
          <w:szCs w:val="22"/>
        </w:rPr>
        <w:t xml:space="preserve"> </w:t>
      </w:r>
      <w:r w:rsidRPr="00681CD5">
        <w:rPr>
          <w:sz w:val="22"/>
          <w:szCs w:val="22"/>
        </w:rPr>
        <w:t>dózis</w:t>
      </w:r>
      <w:r w:rsidR="009E76DB">
        <w:rPr>
          <w:sz w:val="22"/>
          <w:szCs w:val="22"/>
        </w:rPr>
        <w:t>á</w:t>
      </w:r>
      <w:r w:rsidRPr="00681CD5">
        <w:rPr>
          <w:sz w:val="22"/>
          <w:szCs w:val="22"/>
        </w:rPr>
        <w:t xml:space="preserve">t csökkenteni </w:t>
      </w:r>
      <w:proofErr w:type="gramStart"/>
      <w:r w:rsidRPr="00681CD5">
        <w:rPr>
          <w:sz w:val="22"/>
          <w:szCs w:val="22"/>
        </w:rPr>
        <w:t>kell</w:t>
      </w:r>
      <w:proofErr w:type="gramEnd"/>
      <w:r w:rsidRPr="00681CD5">
        <w:rPr>
          <w:sz w:val="22"/>
          <w:szCs w:val="22"/>
        </w:rPr>
        <w:t xml:space="preserve"> vagy átmenetileg szüneteltetni kell a kezelést.</w:t>
      </w:r>
    </w:p>
    <w:p w14:paraId="64C793A0" w14:textId="77777777" w:rsidR="0062731E" w:rsidRPr="00681CD5" w:rsidRDefault="0062731E" w:rsidP="00681CD5">
      <w:pPr>
        <w:rPr>
          <w:sz w:val="22"/>
          <w:szCs w:val="22"/>
        </w:rPr>
      </w:pPr>
    </w:p>
    <w:p w14:paraId="577743E1" w14:textId="1D2EB6FC" w:rsidR="0062731E" w:rsidRPr="00681CD5" w:rsidRDefault="0062731E" w:rsidP="00681CD5">
      <w:p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Myocardialis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ischaemiában</w:t>
      </w:r>
      <w:proofErr w:type="spellEnd"/>
      <w:r w:rsidRPr="00681CD5">
        <w:rPr>
          <w:sz w:val="22"/>
          <w:szCs w:val="22"/>
        </w:rPr>
        <w:t xml:space="preserve"> 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alkalmazását általában egyéni alapon kell meghatározni. Súlyos coronariabetegségben a klinikai tünetek romlása következhet be, különösen akkor, ha 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="009E76DB">
        <w:rPr>
          <w:sz w:val="22"/>
          <w:szCs w:val="22"/>
        </w:rPr>
        <w:t>-</w:t>
      </w:r>
      <w:r w:rsidRPr="00681CD5">
        <w:rPr>
          <w:sz w:val="22"/>
          <w:szCs w:val="22"/>
        </w:rPr>
        <w:t>terápia a szívfrekvencia és/vagy a vérnyomás lényeges emelkedésével jár együtt.</w:t>
      </w:r>
    </w:p>
    <w:p w14:paraId="1573F804" w14:textId="77777777" w:rsidR="0062731E" w:rsidRPr="00681CD5" w:rsidRDefault="0062731E" w:rsidP="00681CD5">
      <w:pPr>
        <w:rPr>
          <w:sz w:val="22"/>
          <w:szCs w:val="22"/>
        </w:rPr>
      </w:pPr>
    </w:p>
    <w:p w14:paraId="1CFE6CCC" w14:textId="30E9C958" w:rsidR="0062731E" w:rsidRPr="00681CD5" w:rsidRDefault="0062731E" w:rsidP="00681CD5">
      <w:p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Pitvarfibrilláció</w:t>
      </w:r>
      <w:proofErr w:type="spellEnd"/>
      <w:r w:rsidRPr="00681CD5">
        <w:rPr>
          <w:sz w:val="22"/>
          <w:szCs w:val="22"/>
        </w:rPr>
        <w:t xml:space="preserve"> vagy pitvarlebegés esetén a beteget digitalizálni kell 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="009E76DB">
        <w:rPr>
          <w:sz w:val="22"/>
          <w:szCs w:val="22"/>
        </w:rPr>
        <w:t>-</w:t>
      </w:r>
      <w:r w:rsidRPr="00681CD5">
        <w:rPr>
          <w:sz w:val="22"/>
          <w:szCs w:val="22"/>
        </w:rPr>
        <w:t xml:space="preserve">kezelés előtt. </w:t>
      </w:r>
      <w:proofErr w:type="spellStart"/>
      <w:r w:rsidRPr="00681CD5">
        <w:rPr>
          <w:sz w:val="22"/>
          <w:szCs w:val="22"/>
        </w:rPr>
        <w:t>Hypertensiós</w:t>
      </w:r>
      <w:proofErr w:type="spellEnd"/>
      <w:r w:rsidRPr="00681CD5">
        <w:rPr>
          <w:sz w:val="22"/>
          <w:szCs w:val="22"/>
        </w:rPr>
        <w:t xml:space="preserve"> betegek esetében a túlzott mérvű vérnyomás-emelkedés jelentkezésének fokozott a kockázata.</w:t>
      </w:r>
    </w:p>
    <w:p w14:paraId="67A0A28D" w14:textId="77777777" w:rsidR="0062731E" w:rsidRPr="00681CD5" w:rsidRDefault="0062731E" w:rsidP="00681CD5">
      <w:pPr>
        <w:rPr>
          <w:sz w:val="22"/>
          <w:szCs w:val="22"/>
        </w:rPr>
      </w:pPr>
    </w:p>
    <w:p w14:paraId="1888F043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>Mivel felléphet a szérumkáliumszint enyhe csökkenése, tanácsos ezt a paramétert figyelemmel kísérni.</w:t>
      </w:r>
    </w:p>
    <w:p w14:paraId="5876098A" w14:textId="77777777" w:rsidR="0062731E" w:rsidRPr="00681CD5" w:rsidRDefault="0062731E" w:rsidP="00681CD5">
      <w:pPr>
        <w:rPr>
          <w:sz w:val="22"/>
          <w:szCs w:val="22"/>
        </w:rPr>
      </w:pPr>
    </w:p>
    <w:p w14:paraId="4358CCBF" w14:textId="77777777" w:rsidR="0062731E" w:rsidRPr="00200BBC" w:rsidRDefault="0062731E" w:rsidP="00681CD5">
      <w:p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Dobutaminnal</w:t>
      </w:r>
      <w:proofErr w:type="spellEnd"/>
      <w:r w:rsidRPr="00681CD5">
        <w:rPr>
          <w:sz w:val="22"/>
          <w:szCs w:val="22"/>
        </w:rPr>
        <w:t xml:space="preserve"> végzett stressz-</w:t>
      </w:r>
      <w:proofErr w:type="spellStart"/>
      <w:r w:rsidRPr="00681CD5">
        <w:rPr>
          <w:sz w:val="22"/>
          <w:szCs w:val="22"/>
        </w:rPr>
        <w:t>echocardiographia</w:t>
      </w:r>
      <w:proofErr w:type="spellEnd"/>
      <w:r w:rsidRPr="00681CD5">
        <w:rPr>
          <w:sz w:val="22"/>
          <w:szCs w:val="22"/>
        </w:rPr>
        <w:t xml:space="preserve"> esetén angina </w:t>
      </w:r>
      <w:proofErr w:type="spellStart"/>
      <w:r w:rsidRPr="00681CD5">
        <w:rPr>
          <w:sz w:val="22"/>
          <w:szCs w:val="22"/>
        </w:rPr>
        <w:t>pectoris</w:t>
      </w:r>
      <w:proofErr w:type="spellEnd"/>
      <w:r w:rsidRPr="00681CD5">
        <w:rPr>
          <w:sz w:val="22"/>
          <w:szCs w:val="22"/>
        </w:rPr>
        <w:t xml:space="preserve">, </w:t>
      </w:r>
      <w:proofErr w:type="spellStart"/>
      <w:r w:rsidRPr="00681CD5">
        <w:rPr>
          <w:sz w:val="22"/>
          <w:szCs w:val="22"/>
        </w:rPr>
        <w:t>tachy</w:t>
      </w:r>
      <w:proofErr w:type="spellEnd"/>
      <w:r w:rsidRPr="00681CD5">
        <w:rPr>
          <w:sz w:val="22"/>
          <w:szCs w:val="22"/>
        </w:rPr>
        <w:t xml:space="preserve">-, ill. </w:t>
      </w:r>
      <w:proofErr w:type="spellStart"/>
      <w:r w:rsidRPr="00681CD5">
        <w:rPr>
          <w:sz w:val="22"/>
          <w:szCs w:val="22"/>
        </w:rPr>
        <w:t>bradycardia</w:t>
      </w:r>
      <w:proofErr w:type="spellEnd"/>
      <w:r w:rsidRPr="00681CD5">
        <w:rPr>
          <w:sz w:val="22"/>
          <w:szCs w:val="22"/>
        </w:rPr>
        <w:t xml:space="preserve">, </w:t>
      </w:r>
      <w:proofErr w:type="spellStart"/>
      <w:r w:rsidRPr="00681CD5">
        <w:rPr>
          <w:sz w:val="22"/>
          <w:szCs w:val="22"/>
        </w:rPr>
        <w:t>arrhythmiák</w:t>
      </w:r>
      <w:proofErr w:type="spellEnd"/>
      <w:r w:rsidRPr="00681CD5">
        <w:rPr>
          <w:sz w:val="22"/>
          <w:szCs w:val="22"/>
        </w:rPr>
        <w:t xml:space="preserve">, </w:t>
      </w:r>
      <w:proofErr w:type="spellStart"/>
      <w:r w:rsidRPr="00681CD5">
        <w:rPr>
          <w:sz w:val="22"/>
          <w:szCs w:val="22"/>
        </w:rPr>
        <w:t>hyper</w:t>
      </w:r>
      <w:proofErr w:type="spellEnd"/>
      <w:r w:rsidRPr="00681CD5">
        <w:rPr>
          <w:sz w:val="22"/>
          <w:szCs w:val="22"/>
        </w:rPr>
        <w:t xml:space="preserve">- és </w:t>
      </w:r>
      <w:proofErr w:type="spellStart"/>
      <w:r w:rsidRPr="00681CD5">
        <w:rPr>
          <w:sz w:val="22"/>
          <w:szCs w:val="22"/>
        </w:rPr>
        <w:t>hypotensio</w:t>
      </w:r>
      <w:proofErr w:type="spellEnd"/>
      <w:r w:rsidRPr="00681CD5">
        <w:rPr>
          <w:sz w:val="22"/>
          <w:szCs w:val="22"/>
        </w:rPr>
        <w:t xml:space="preserve"> léphetnek fel. Ritka esetben súlyos </w:t>
      </w:r>
      <w:proofErr w:type="spellStart"/>
      <w:r w:rsidRPr="00681CD5">
        <w:rPr>
          <w:sz w:val="22"/>
          <w:szCs w:val="22"/>
        </w:rPr>
        <w:t>cardiovascularis</w:t>
      </w:r>
      <w:proofErr w:type="spellEnd"/>
      <w:r w:rsidRPr="00681CD5">
        <w:rPr>
          <w:sz w:val="22"/>
          <w:szCs w:val="22"/>
        </w:rPr>
        <w:t xml:space="preserve"> mellékhatások </w:t>
      </w:r>
      <w:r w:rsidRPr="00200BBC">
        <w:rPr>
          <w:sz w:val="22"/>
          <w:szCs w:val="22"/>
        </w:rPr>
        <w:t>(</w:t>
      </w:r>
      <w:proofErr w:type="spellStart"/>
      <w:r w:rsidRPr="00200BBC">
        <w:rPr>
          <w:sz w:val="22"/>
          <w:szCs w:val="22"/>
        </w:rPr>
        <w:t>transmuralis</w:t>
      </w:r>
      <w:proofErr w:type="spellEnd"/>
      <w:r w:rsidRPr="00200BBC">
        <w:rPr>
          <w:sz w:val="22"/>
          <w:szCs w:val="22"/>
        </w:rPr>
        <w:t xml:space="preserve"> </w:t>
      </w:r>
      <w:proofErr w:type="spellStart"/>
      <w:r w:rsidRPr="00200BBC">
        <w:rPr>
          <w:sz w:val="22"/>
          <w:szCs w:val="22"/>
        </w:rPr>
        <w:t>ischaemia</w:t>
      </w:r>
      <w:proofErr w:type="spellEnd"/>
      <w:r w:rsidRPr="00200BBC">
        <w:rPr>
          <w:sz w:val="22"/>
          <w:szCs w:val="22"/>
        </w:rPr>
        <w:t xml:space="preserve">, </w:t>
      </w:r>
      <w:proofErr w:type="spellStart"/>
      <w:r w:rsidRPr="00200BBC">
        <w:rPr>
          <w:sz w:val="22"/>
          <w:szCs w:val="22"/>
        </w:rPr>
        <w:t>myocardialis</w:t>
      </w:r>
      <w:proofErr w:type="spellEnd"/>
      <w:r w:rsidRPr="00200BBC">
        <w:rPr>
          <w:sz w:val="22"/>
          <w:szCs w:val="22"/>
        </w:rPr>
        <w:t xml:space="preserve"> </w:t>
      </w:r>
      <w:proofErr w:type="spellStart"/>
      <w:r w:rsidRPr="00200BBC">
        <w:rPr>
          <w:sz w:val="22"/>
          <w:szCs w:val="22"/>
        </w:rPr>
        <w:t>infarctus</w:t>
      </w:r>
      <w:proofErr w:type="spellEnd"/>
      <w:r w:rsidRPr="00200BBC">
        <w:rPr>
          <w:sz w:val="22"/>
          <w:szCs w:val="22"/>
        </w:rPr>
        <w:t>, szívmegállás) jelentkezhetnek.</w:t>
      </w:r>
    </w:p>
    <w:p w14:paraId="40B39E84" w14:textId="580E5476" w:rsidR="0062731E" w:rsidRPr="00200BBC" w:rsidRDefault="0062731E" w:rsidP="00681CD5">
      <w:pPr>
        <w:rPr>
          <w:sz w:val="22"/>
          <w:szCs w:val="22"/>
        </w:rPr>
      </w:pPr>
    </w:p>
    <w:p w14:paraId="38CB0D28" w14:textId="49B9CE9F" w:rsidR="00200BBC" w:rsidRPr="00200BBC" w:rsidRDefault="00200BBC" w:rsidP="00681CD5">
      <w:pPr>
        <w:rPr>
          <w:sz w:val="22"/>
          <w:szCs w:val="22"/>
        </w:rPr>
      </w:pPr>
      <w:r w:rsidRPr="000B2C11">
        <w:rPr>
          <w:sz w:val="22"/>
          <w:szCs w:val="22"/>
        </w:rPr>
        <w:t>A stressz-</w:t>
      </w:r>
      <w:proofErr w:type="spellStart"/>
      <w:r w:rsidRPr="000B2C11">
        <w:rPr>
          <w:sz w:val="22"/>
          <w:szCs w:val="22"/>
        </w:rPr>
        <w:t>cardiomyopathia</w:t>
      </w:r>
      <w:proofErr w:type="spellEnd"/>
      <w:r w:rsidRPr="000B2C11">
        <w:rPr>
          <w:sz w:val="22"/>
          <w:szCs w:val="22"/>
        </w:rPr>
        <w:t xml:space="preserve"> (</w:t>
      </w:r>
      <w:proofErr w:type="spellStart"/>
      <w:r w:rsidRPr="000B2C11">
        <w:rPr>
          <w:sz w:val="22"/>
          <w:szCs w:val="22"/>
        </w:rPr>
        <w:t>Takotsubo</w:t>
      </w:r>
      <w:proofErr w:type="spellEnd"/>
      <w:r w:rsidRPr="000B2C11">
        <w:rPr>
          <w:sz w:val="22"/>
          <w:szCs w:val="22"/>
        </w:rPr>
        <w:t xml:space="preserve">-szindróma) a </w:t>
      </w:r>
      <w:proofErr w:type="spellStart"/>
      <w:r w:rsidRPr="000B2C11">
        <w:rPr>
          <w:sz w:val="22"/>
          <w:szCs w:val="22"/>
        </w:rPr>
        <w:t>dobutamin</w:t>
      </w:r>
      <w:proofErr w:type="spellEnd"/>
      <w:r w:rsidRPr="000B2C11">
        <w:rPr>
          <w:sz w:val="22"/>
          <w:szCs w:val="22"/>
        </w:rPr>
        <w:t xml:space="preserve"> terheléses </w:t>
      </w:r>
      <w:proofErr w:type="spellStart"/>
      <w:r w:rsidRPr="000B2C11">
        <w:rPr>
          <w:sz w:val="22"/>
          <w:szCs w:val="22"/>
        </w:rPr>
        <w:t>echokardiográfia</w:t>
      </w:r>
      <w:proofErr w:type="spellEnd"/>
      <w:r w:rsidRPr="000B2C11">
        <w:rPr>
          <w:sz w:val="22"/>
          <w:szCs w:val="22"/>
        </w:rPr>
        <w:t xml:space="preserve"> alatti alkalmazásának súlyos szövődménye lehet (lásd 4.8 pont). A </w:t>
      </w:r>
      <w:proofErr w:type="spellStart"/>
      <w:r w:rsidRPr="000B2C11">
        <w:rPr>
          <w:sz w:val="22"/>
          <w:szCs w:val="22"/>
        </w:rPr>
        <w:t>dobutamin</w:t>
      </w:r>
      <w:proofErr w:type="spellEnd"/>
      <w:r w:rsidRPr="000B2C11">
        <w:rPr>
          <w:sz w:val="22"/>
          <w:szCs w:val="22"/>
        </w:rPr>
        <w:t xml:space="preserve"> beadását a terheléses </w:t>
      </w:r>
      <w:proofErr w:type="spellStart"/>
      <w:r w:rsidRPr="000B2C11">
        <w:rPr>
          <w:sz w:val="22"/>
          <w:szCs w:val="22"/>
        </w:rPr>
        <w:t>echokardiográfiához</w:t>
      </w:r>
      <w:proofErr w:type="spellEnd"/>
      <w:r w:rsidRPr="000B2C11">
        <w:rPr>
          <w:sz w:val="22"/>
          <w:szCs w:val="22"/>
        </w:rPr>
        <w:t xml:space="preserve"> kizárólag az eljárásban járatos orvos végezheti. Az orvosnak elővigyázatossággal kell eljárnia a vizsgálat alatt és a levezetési szakaszban is, és fel kell készülnie a megfelelő orvosi beavatkozásra a teljes vizsgálat alatt. Stressz-</w:t>
      </w:r>
      <w:proofErr w:type="spellStart"/>
      <w:r w:rsidRPr="000B2C11">
        <w:rPr>
          <w:sz w:val="22"/>
          <w:szCs w:val="22"/>
        </w:rPr>
        <w:t>cardiomyopathia</w:t>
      </w:r>
      <w:proofErr w:type="spellEnd"/>
      <w:r w:rsidRPr="000B2C11">
        <w:rPr>
          <w:sz w:val="22"/>
          <w:szCs w:val="22"/>
        </w:rPr>
        <w:t xml:space="preserve"> (</w:t>
      </w:r>
      <w:proofErr w:type="spellStart"/>
      <w:r w:rsidRPr="000B2C11">
        <w:rPr>
          <w:sz w:val="22"/>
          <w:szCs w:val="22"/>
        </w:rPr>
        <w:t>Takotsubo</w:t>
      </w:r>
      <w:proofErr w:type="spellEnd"/>
      <w:r>
        <w:rPr>
          <w:sz w:val="22"/>
          <w:szCs w:val="22"/>
        </w:rPr>
        <w:t>-</w:t>
      </w:r>
      <w:r w:rsidRPr="000B2C11">
        <w:rPr>
          <w:sz w:val="22"/>
          <w:szCs w:val="22"/>
        </w:rPr>
        <w:t xml:space="preserve">szindróma) esetén a </w:t>
      </w:r>
      <w:proofErr w:type="spellStart"/>
      <w:r w:rsidRPr="000B2C11">
        <w:rPr>
          <w:sz w:val="22"/>
          <w:szCs w:val="22"/>
        </w:rPr>
        <w:t>dobutamin</w:t>
      </w:r>
      <w:proofErr w:type="spellEnd"/>
      <w:r w:rsidRPr="000B2C11">
        <w:rPr>
          <w:sz w:val="22"/>
          <w:szCs w:val="22"/>
        </w:rPr>
        <w:t xml:space="preserve"> adását azonnal le kell állítani.</w:t>
      </w:r>
    </w:p>
    <w:p w14:paraId="2F66E65C" w14:textId="77777777" w:rsidR="00200BBC" w:rsidRPr="00200BBC" w:rsidRDefault="00200BBC" w:rsidP="00681CD5">
      <w:pPr>
        <w:rPr>
          <w:sz w:val="22"/>
          <w:szCs w:val="22"/>
        </w:rPr>
      </w:pPr>
    </w:p>
    <w:p w14:paraId="45D513B5" w14:textId="77777777" w:rsidR="0062731E" w:rsidRPr="00200BBC" w:rsidRDefault="0062731E" w:rsidP="00681CD5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200BBC">
        <w:rPr>
          <w:b/>
          <w:sz w:val="22"/>
          <w:szCs w:val="22"/>
        </w:rPr>
        <w:t>4.5</w:t>
      </w:r>
      <w:r w:rsidRPr="00200BBC">
        <w:rPr>
          <w:b/>
          <w:sz w:val="22"/>
          <w:szCs w:val="22"/>
        </w:rPr>
        <w:tab/>
        <w:t>Gyógyszerkölcsönhatások és egyéb interakciók</w:t>
      </w:r>
    </w:p>
    <w:p w14:paraId="1A61D3DC" w14:textId="77777777" w:rsidR="0062731E" w:rsidRPr="00200BBC" w:rsidRDefault="0062731E" w:rsidP="00681CD5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36094EE0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β-receptor-blokkolókkal végzett korábbi vagy párhuzamos kezelés csökkentheti vagy megszüntetheti 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pozitív </w:t>
      </w:r>
      <w:proofErr w:type="spellStart"/>
      <w:r w:rsidRPr="00681CD5">
        <w:rPr>
          <w:sz w:val="22"/>
          <w:szCs w:val="22"/>
        </w:rPr>
        <w:t>inotrop</w:t>
      </w:r>
      <w:proofErr w:type="spellEnd"/>
      <w:r w:rsidRPr="00681CD5">
        <w:rPr>
          <w:sz w:val="22"/>
          <w:szCs w:val="22"/>
        </w:rPr>
        <w:t xml:space="preserve"> hatását. Ennek következtében dominánssá válnak az α-hatások, amik perifériás </w:t>
      </w:r>
      <w:proofErr w:type="spellStart"/>
      <w:r w:rsidRPr="00681CD5">
        <w:rPr>
          <w:sz w:val="22"/>
          <w:szCs w:val="22"/>
        </w:rPr>
        <w:t>vasoconstrictiót</w:t>
      </w:r>
      <w:proofErr w:type="spellEnd"/>
      <w:r w:rsidRPr="00681CD5">
        <w:rPr>
          <w:sz w:val="22"/>
          <w:szCs w:val="22"/>
        </w:rPr>
        <w:t xml:space="preserve">, s ennek eredményeképp vérnyomás-emelkedést váltanak ki. Ezen kölcsönhatás mértéke a β-receptor-blokád típusától és tartamától függ. </w:t>
      </w:r>
    </w:p>
    <w:p w14:paraId="1E23CACF" w14:textId="77777777" w:rsidR="0062731E" w:rsidRPr="00681CD5" w:rsidRDefault="0062731E" w:rsidP="00681CD5">
      <w:pPr>
        <w:rPr>
          <w:sz w:val="22"/>
          <w:szCs w:val="22"/>
        </w:rPr>
      </w:pPr>
    </w:p>
    <w:p w14:paraId="5E281C19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>Egyidejű α-receptor-blokád mellett a túlnyomó β-</w:t>
      </w:r>
      <w:proofErr w:type="spellStart"/>
      <w:r w:rsidRPr="00681CD5">
        <w:rPr>
          <w:sz w:val="22"/>
          <w:szCs w:val="22"/>
        </w:rPr>
        <w:t>mimetikus</w:t>
      </w:r>
      <w:proofErr w:type="spellEnd"/>
      <w:r w:rsidRPr="00681CD5">
        <w:rPr>
          <w:sz w:val="22"/>
          <w:szCs w:val="22"/>
        </w:rPr>
        <w:t xml:space="preserve"> hatások járulékos </w:t>
      </w:r>
      <w:proofErr w:type="spellStart"/>
      <w:r w:rsidRPr="00681CD5">
        <w:rPr>
          <w:sz w:val="22"/>
          <w:szCs w:val="22"/>
        </w:rPr>
        <w:t>tachycardiát</w:t>
      </w:r>
      <w:proofErr w:type="spellEnd"/>
      <w:r w:rsidRPr="00681CD5">
        <w:rPr>
          <w:sz w:val="22"/>
          <w:szCs w:val="22"/>
        </w:rPr>
        <w:t xml:space="preserve"> és perifériás </w:t>
      </w:r>
      <w:proofErr w:type="spellStart"/>
      <w:r w:rsidRPr="00681CD5">
        <w:rPr>
          <w:sz w:val="22"/>
          <w:szCs w:val="22"/>
        </w:rPr>
        <w:t>vasodilatatiót</w:t>
      </w:r>
      <w:proofErr w:type="spellEnd"/>
      <w:r w:rsidRPr="00681CD5">
        <w:rPr>
          <w:sz w:val="22"/>
          <w:szCs w:val="22"/>
        </w:rPr>
        <w:t xml:space="preserve"> idézhetnek elő. </w:t>
      </w:r>
    </w:p>
    <w:p w14:paraId="43CACE10" w14:textId="2EB543B3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A túlnyomóan vénákra ható </w:t>
      </w:r>
      <w:proofErr w:type="spellStart"/>
      <w:r w:rsidRPr="00681CD5">
        <w:rPr>
          <w:sz w:val="22"/>
          <w:szCs w:val="22"/>
        </w:rPr>
        <w:t>vasodilatatorok</w:t>
      </w:r>
      <w:proofErr w:type="spellEnd"/>
      <w:r w:rsidRPr="00681CD5">
        <w:rPr>
          <w:sz w:val="22"/>
          <w:szCs w:val="22"/>
        </w:rPr>
        <w:t xml:space="preserve"> (pl. nitrátok, </w:t>
      </w:r>
      <w:proofErr w:type="spellStart"/>
      <w:r w:rsidRPr="00681CD5">
        <w:rPr>
          <w:sz w:val="22"/>
          <w:szCs w:val="22"/>
        </w:rPr>
        <w:t>nitroprusszid</w:t>
      </w:r>
      <w:proofErr w:type="spellEnd"/>
      <w:r w:rsidRPr="00681CD5">
        <w:rPr>
          <w:sz w:val="22"/>
          <w:szCs w:val="22"/>
        </w:rPr>
        <w:t xml:space="preserve">-nátrium) </w:t>
      </w:r>
      <w:proofErr w:type="spellStart"/>
      <w:r w:rsidRPr="00681CD5">
        <w:rPr>
          <w:sz w:val="22"/>
          <w:szCs w:val="22"/>
        </w:rPr>
        <w:t>dobutaminnal</w:t>
      </w:r>
      <w:proofErr w:type="spellEnd"/>
      <w:r w:rsidRPr="00681CD5">
        <w:rPr>
          <w:sz w:val="22"/>
          <w:szCs w:val="22"/>
        </w:rPr>
        <w:t xml:space="preserve"> kombinálva a szív perctérfogatának jelentősebb emelkedését, valamint a perifériás érellenállás és a </w:t>
      </w:r>
      <w:proofErr w:type="spellStart"/>
      <w:r w:rsidRPr="00681CD5">
        <w:rPr>
          <w:sz w:val="22"/>
          <w:szCs w:val="22"/>
        </w:rPr>
        <w:t>ventricularis</w:t>
      </w:r>
      <w:proofErr w:type="spellEnd"/>
      <w:r w:rsidRPr="00681CD5">
        <w:rPr>
          <w:sz w:val="22"/>
          <w:szCs w:val="22"/>
        </w:rPr>
        <w:t xml:space="preserve"> telődési nyomás </w:t>
      </w:r>
      <w:proofErr w:type="spellStart"/>
      <w:r w:rsidRPr="00681CD5">
        <w:rPr>
          <w:sz w:val="22"/>
          <w:szCs w:val="22"/>
        </w:rPr>
        <w:t>kifejezettebb</w:t>
      </w:r>
      <w:proofErr w:type="spellEnd"/>
      <w:r w:rsidRPr="00681CD5">
        <w:rPr>
          <w:sz w:val="22"/>
          <w:szCs w:val="22"/>
        </w:rPr>
        <w:t xml:space="preserve"> csökkenését válthatják ki, mint abban az esetben, ha a szereket külön-külön adják. </w:t>
      </w:r>
      <w:smartTag w:uri="urn:schemas-microsoft-com:office:smarttags" w:element="stockticker">
        <w:r w:rsidRPr="00681CD5">
          <w:rPr>
            <w:sz w:val="22"/>
            <w:szCs w:val="22"/>
          </w:rPr>
          <w:t>ACE</w:t>
        </w:r>
      </w:smartTag>
      <w:r w:rsidRPr="00681CD5">
        <w:rPr>
          <w:sz w:val="22"/>
          <w:szCs w:val="22"/>
        </w:rPr>
        <w:t xml:space="preserve">-gátlók (pl. </w:t>
      </w:r>
      <w:proofErr w:type="spellStart"/>
      <w:r w:rsidR="009E76DB">
        <w:rPr>
          <w:sz w:val="22"/>
          <w:szCs w:val="22"/>
        </w:rPr>
        <w:t>k</w:t>
      </w:r>
      <w:r w:rsidRPr="00681CD5">
        <w:rPr>
          <w:sz w:val="22"/>
          <w:szCs w:val="22"/>
        </w:rPr>
        <w:t>aptopril</w:t>
      </w:r>
      <w:proofErr w:type="spellEnd"/>
      <w:r w:rsidRPr="00681CD5">
        <w:rPr>
          <w:sz w:val="22"/>
          <w:szCs w:val="22"/>
        </w:rPr>
        <w:t xml:space="preserve">) és nagy dózisú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együtt adása a szív perctérfogatának növekedéséhez vezethet, ami fokozott </w:t>
      </w:r>
      <w:proofErr w:type="spellStart"/>
      <w:r w:rsidRPr="00681CD5">
        <w:rPr>
          <w:sz w:val="22"/>
          <w:szCs w:val="22"/>
        </w:rPr>
        <w:t>myocardialis</w:t>
      </w:r>
      <w:proofErr w:type="spellEnd"/>
      <w:r w:rsidRPr="00681CD5">
        <w:rPr>
          <w:sz w:val="22"/>
          <w:szCs w:val="22"/>
        </w:rPr>
        <w:t xml:space="preserve"> oxigénfogyasztással jár. Ezekben az esetekben mellkasi fájdalmak és ritmuszavarok jelentkezéséről számoltak be.</w:t>
      </w:r>
    </w:p>
    <w:p w14:paraId="565013A1" w14:textId="77777777" w:rsidR="0062731E" w:rsidRPr="00681CD5" w:rsidRDefault="0062731E" w:rsidP="00681CD5">
      <w:pPr>
        <w:rPr>
          <w:sz w:val="22"/>
          <w:szCs w:val="22"/>
        </w:rPr>
      </w:pPr>
    </w:p>
    <w:p w14:paraId="590DDCD5" w14:textId="7AF2FDA5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dopaminnal együtt adva – a dopamin </w:t>
      </w:r>
      <w:r w:rsidR="009E76DB">
        <w:rPr>
          <w:sz w:val="22"/>
          <w:szCs w:val="22"/>
        </w:rPr>
        <w:t>dózis</w:t>
      </w:r>
      <w:r w:rsidR="009E76DB" w:rsidRPr="00681CD5">
        <w:rPr>
          <w:sz w:val="22"/>
          <w:szCs w:val="22"/>
        </w:rPr>
        <w:t xml:space="preserve">ától </w:t>
      </w:r>
      <w:r w:rsidRPr="00681CD5">
        <w:rPr>
          <w:sz w:val="22"/>
          <w:szCs w:val="22"/>
        </w:rPr>
        <w:t xml:space="preserve">függően – a vérnyomás kifejezett emelkedését idézi elő a </w:t>
      </w:r>
      <w:proofErr w:type="spellStart"/>
      <w:r w:rsidRPr="00681CD5">
        <w:rPr>
          <w:sz w:val="22"/>
          <w:szCs w:val="22"/>
        </w:rPr>
        <w:t>ventricularis</w:t>
      </w:r>
      <w:proofErr w:type="spellEnd"/>
      <w:r w:rsidRPr="00681CD5">
        <w:rPr>
          <w:sz w:val="22"/>
          <w:szCs w:val="22"/>
        </w:rPr>
        <w:t xml:space="preserve"> telődési nyomás csökkenése vagy változatlansága mellett. </w:t>
      </w:r>
    </w:p>
    <w:p w14:paraId="03DDACF3" w14:textId="77777777" w:rsidR="0062731E" w:rsidRPr="00681CD5" w:rsidRDefault="0062731E" w:rsidP="00681CD5">
      <w:pPr>
        <w:rPr>
          <w:sz w:val="22"/>
          <w:szCs w:val="22"/>
        </w:rPr>
      </w:pPr>
    </w:p>
    <w:p w14:paraId="6A40AA63" w14:textId="56F9980E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adása diabeteses betegekn</w:t>
      </w:r>
      <w:r w:rsidR="009E76DB">
        <w:rPr>
          <w:sz w:val="22"/>
          <w:szCs w:val="22"/>
        </w:rPr>
        <w:t>él</w:t>
      </w:r>
      <w:r w:rsidRPr="00681CD5">
        <w:rPr>
          <w:sz w:val="22"/>
          <w:szCs w:val="22"/>
        </w:rPr>
        <w:t xml:space="preserve"> fokozott inzulinigényt idézhet elő. A diabeteses betegek vércukorszintjét ezért 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="009E76DB">
        <w:rPr>
          <w:sz w:val="22"/>
          <w:szCs w:val="22"/>
        </w:rPr>
        <w:t>-</w:t>
      </w:r>
      <w:r w:rsidRPr="00681CD5">
        <w:rPr>
          <w:sz w:val="22"/>
          <w:szCs w:val="22"/>
        </w:rPr>
        <w:t>kezelés megkezdésekor, az infúzió</w:t>
      </w:r>
      <w:r w:rsidR="009E76DB">
        <w:rPr>
          <w:sz w:val="22"/>
          <w:szCs w:val="22"/>
        </w:rPr>
        <w:t xml:space="preserve"> </w:t>
      </w:r>
      <w:r w:rsidRPr="00681CD5">
        <w:rPr>
          <w:sz w:val="22"/>
          <w:szCs w:val="22"/>
        </w:rPr>
        <w:t>sebesség</w:t>
      </w:r>
      <w:r w:rsidR="009E76DB">
        <w:rPr>
          <w:sz w:val="22"/>
          <w:szCs w:val="22"/>
        </w:rPr>
        <w:t>ének</w:t>
      </w:r>
      <w:r w:rsidRPr="00681CD5">
        <w:rPr>
          <w:sz w:val="22"/>
          <w:szCs w:val="22"/>
        </w:rPr>
        <w:t xml:space="preserve"> megváltoztatásakor, valamint az infúzió befejezésekor ellenőrizni kell, és szükség esetén az inzulin dózisát megfelelően módosítani kell.</w:t>
      </w:r>
    </w:p>
    <w:p w14:paraId="4DD57613" w14:textId="77777777" w:rsidR="0062731E" w:rsidRPr="00681CD5" w:rsidRDefault="0062731E" w:rsidP="00681CD5">
      <w:pPr>
        <w:rPr>
          <w:sz w:val="22"/>
          <w:szCs w:val="22"/>
        </w:rPr>
      </w:pPr>
    </w:p>
    <w:p w14:paraId="111F9624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MAO-gátlókkal való együtt adása ellenjavallt, mert életveszélyes mellékhatások léphetnek fel (pl. </w:t>
      </w:r>
      <w:proofErr w:type="spellStart"/>
      <w:r w:rsidRPr="00681CD5">
        <w:rPr>
          <w:sz w:val="22"/>
          <w:szCs w:val="22"/>
        </w:rPr>
        <w:t>hypertoniás</w:t>
      </w:r>
      <w:proofErr w:type="spellEnd"/>
      <w:r w:rsidRPr="00681CD5">
        <w:rPr>
          <w:sz w:val="22"/>
          <w:szCs w:val="22"/>
        </w:rPr>
        <w:t xml:space="preserve"> krízis, a keringés összeomlása, ritmuszavarok és </w:t>
      </w:r>
      <w:proofErr w:type="spellStart"/>
      <w:r w:rsidRPr="00681CD5">
        <w:rPr>
          <w:sz w:val="22"/>
          <w:szCs w:val="22"/>
        </w:rPr>
        <w:t>intracranialis</w:t>
      </w:r>
      <w:proofErr w:type="spellEnd"/>
      <w:r w:rsidRPr="00681CD5">
        <w:rPr>
          <w:sz w:val="22"/>
          <w:szCs w:val="22"/>
        </w:rPr>
        <w:t xml:space="preserve"> vérzések).</w:t>
      </w:r>
    </w:p>
    <w:p w14:paraId="03CF9163" w14:textId="77777777" w:rsidR="0062731E" w:rsidRPr="00681CD5" w:rsidRDefault="0062731E" w:rsidP="00681CD5">
      <w:pPr>
        <w:rPr>
          <w:sz w:val="22"/>
          <w:szCs w:val="22"/>
        </w:rPr>
      </w:pPr>
    </w:p>
    <w:p w14:paraId="4D09402E" w14:textId="404B2754" w:rsidR="0062731E" w:rsidRPr="00681CD5" w:rsidRDefault="0062731E" w:rsidP="00681CD5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681CD5">
        <w:rPr>
          <w:b/>
          <w:sz w:val="22"/>
          <w:szCs w:val="22"/>
        </w:rPr>
        <w:t>4.6</w:t>
      </w:r>
      <w:r w:rsidRPr="00681CD5">
        <w:rPr>
          <w:b/>
          <w:sz w:val="22"/>
          <w:szCs w:val="22"/>
        </w:rPr>
        <w:tab/>
        <w:t>Terhesség és szoptatás</w:t>
      </w:r>
    </w:p>
    <w:p w14:paraId="76F00DE8" w14:textId="77777777" w:rsidR="0062731E" w:rsidRPr="00681CD5" w:rsidRDefault="0062731E" w:rsidP="00681CD5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72527E61" w14:textId="77777777" w:rsidR="001E7EED" w:rsidRPr="00681CD5" w:rsidRDefault="001E7EED" w:rsidP="00681CD5">
      <w:pPr>
        <w:tabs>
          <w:tab w:val="left" w:pos="708"/>
        </w:tabs>
        <w:rPr>
          <w:i/>
          <w:sz w:val="22"/>
          <w:szCs w:val="22"/>
        </w:rPr>
      </w:pPr>
      <w:r w:rsidRPr="00681CD5">
        <w:rPr>
          <w:i/>
          <w:sz w:val="22"/>
          <w:szCs w:val="22"/>
        </w:rPr>
        <w:t>Terhesség</w:t>
      </w:r>
    </w:p>
    <w:p w14:paraId="61C74E3D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A </w:t>
      </w:r>
      <w:proofErr w:type="spellStart"/>
      <w:r w:rsidRPr="00681CD5">
        <w:rPr>
          <w:sz w:val="22"/>
          <w:szCs w:val="22"/>
        </w:rPr>
        <w:t>dobutaminnal</w:t>
      </w:r>
      <w:proofErr w:type="spellEnd"/>
      <w:r w:rsidRPr="00681CD5">
        <w:rPr>
          <w:sz w:val="22"/>
          <w:szCs w:val="22"/>
        </w:rPr>
        <w:t xml:space="preserve"> kapcsolatban nincsenek terhességre vonatkozó klinikai adatok. Egy esetben – a </w:t>
      </w:r>
      <w:proofErr w:type="spellStart"/>
      <w:r w:rsidRPr="00681CD5">
        <w:rPr>
          <w:sz w:val="22"/>
          <w:szCs w:val="22"/>
        </w:rPr>
        <w:t>dobutaminnak</w:t>
      </w:r>
      <w:proofErr w:type="spellEnd"/>
      <w:r w:rsidRPr="00681CD5">
        <w:rPr>
          <w:sz w:val="22"/>
          <w:szCs w:val="22"/>
        </w:rPr>
        <w:t xml:space="preserve"> a terhesség 18. hetében rövid távon való alkalmazását követően – egészséges újszülött jött a világra. Az állatkísérletek nem utalnak a terhességet, az embrionális/magzati fejlődést, szülést vagy a szülés utáni fejlődést közvetlenül vagy közvetett módon károsan befolyásoló hatásra (lásd 5.3</w:t>
      </w:r>
      <w:r w:rsidR="001E7EED" w:rsidRPr="00681CD5">
        <w:rPr>
          <w:sz w:val="22"/>
          <w:szCs w:val="22"/>
        </w:rPr>
        <w:t> pont</w:t>
      </w:r>
      <w:r w:rsidRPr="00681CD5">
        <w:rPr>
          <w:sz w:val="22"/>
          <w:szCs w:val="22"/>
        </w:rPr>
        <w:t>).</w:t>
      </w:r>
    </w:p>
    <w:p w14:paraId="361175DE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>Terhes nőknek csak gondos mérlegelést követően rendelhető.</w:t>
      </w:r>
    </w:p>
    <w:p w14:paraId="56E39B37" w14:textId="77777777" w:rsidR="0062731E" w:rsidRPr="00681CD5" w:rsidRDefault="0062731E" w:rsidP="00681CD5">
      <w:pPr>
        <w:rPr>
          <w:sz w:val="22"/>
          <w:szCs w:val="22"/>
        </w:rPr>
      </w:pPr>
    </w:p>
    <w:p w14:paraId="74C67773" w14:textId="77777777" w:rsidR="0062731E" w:rsidRPr="00681CD5" w:rsidRDefault="001E7EED" w:rsidP="00681CD5">
      <w:pPr>
        <w:rPr>
          <w:sz w:val="22"/>
          <w:szCs w:val="22"/>
        </w:rPr>
      </w:pPr>
      <w:r w:rsidRPr="00681CD5">
        <w:rPr>
          <w:i/>
          <w:sz w:val="22"/>
          <w:szCs w:val="22"/>
        </w:rPr>
        <w:t>Szoptatás</w:t>
      </w:r>
    </w:p>
    <w:p w14:paraId="7CE17B3F" w14:textId="01C7EE2C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A szoptatást meg kell szakítani, ha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="009E76DB">
        <w:rPr>
          <w:sz w:val="22"/>
          <w:szCs w:val="22"/>
        </w:rPr>
        <w:t>-</w:t>
      </w:r>
      <w:r w:rsidRPr="00681CD5">
        <w:rPr>
          <w:sz w:val="22"/>
          <w:szCs w:val="22"/>
        </w:rPr>
        <w:t>kezelés válik szükségessé.</w:t>
      </w:r>
    </w:p>
    <w:p w14:paraId="7142257B" w14:textId="77777777" w:rsidR="0062731E" w:rsidRPr="00681CD5" w:rsidRDefault="0062731E" w:rsidP="00681CD5">
      <w:pPr>
        <w:rPr>
          <w:sz w:val="22"/>
          <w:szCs w:val="22"/>
        </w:rPr>
      </w:pPr>
    </w:p>
    <w:p w14:paraId="11A4DACB" w14:textId="1E309DFB" w:rsidR="0062731E" w:rsidRPr="00681CD5" w:rsidRDefault="0062731E" w:rsidP="00681CD5">
      <w:pPr>
        <w:tabs>
          <w:tab w:val="left" w:pos="567"/>
        </w:tabs>
        <w:rPr>
          <w:b/>
          <w:sz w:val="22"/>
          <w:szCs w:val="22"/>
        </w:rPr>
      </w:pPr>
      <w:r w:rsidRPr="00681CD5">
        <w:rPr>
          <w:b/>
          <w:sz w:val="22"/>
          <w:szCs w:val="22"/>
        </w:rPr>
        <w:t>4.7</w:t>
      </w:r>
      <w:r w:rsidRPr="00681CD5">
        <w:rPr>
          <w:b/>
          <w:sz w:val="22"/>
          <w:szCs w:val="22"/>
        </w:rPr>
        <w:tab/>
        <w:t>A készítmény hatásai a gépjárművezetéshez és gépek kezeléséhez szükséges képességekre</w:t>
      </w:r>
    </w:p>
    <w:p w14:paraId="7C6A6201" w14:textId="77777777" w:rsidR="0062731E" w:rsidRPr="00681CD5" w:rsidRDefault="0062731E" w:rsidP="00681CD5">
      <w:pPr>
        <w:tabs>
          <w:tab w:val="left" w:pos="567"/>
        </w:tabs>
        <w:rPr>
          <w:b/>
          <w:sz w:val="22"/>
          <w:szCs w:val="22"/>
        </w:rPr>
      </w:pPr>
    </w:p>
    <w:p w14:paraId="183EAC6A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>Nem értelmezhető.</w:t>
      </w:r>
    </w:p>
    <w:p w14:paraId="37690F49" w14:textId="77777777" w:rsidR="0062731E" w:rsidRPr="00681CD5" w:rsidRDefault="0062731E" w:rsidP="00681CD5">
      <w:pPr>
        <w:rPr>
          <w:sz w:val="22"/>
          <w:szCs w:val="22"/>
        </w:rPr>
      </w:pPr>
    </w:p>
    <w:p w14:paraId="547C46E0" w14:textId="77777777" w:rsidR="0062731E" w:rsidRPr="00681CD5" w:rsidRDefault="0062731E" w:rsidP="00681CD5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681CD5">
        <w:rPr>
          <w:b/>
          <w:sz w:val="22"/>
          <w:szCs w:val="22"/>
        </w:rPr>
        <w:t>4.8</w:t>
      </w:r>
      <w:r w:rsidRPr="00681CD5">
        <w:rPr>
          <w:b/>
          <w:sz w:val="22"/>
          <w:szCs w:val="22"/>
        </w:rPr>
        <w:tab/>
        <w:t>Nemkívánatos hatások, mellékhatások</w:t>
      </w:r>
    </w:p>
    <w:p w14:paraId="3EB7D3AB" w14:textId="77777777" w:rsidR="0062731E" w:rsidRPr="00681CD5" w:rsidRDefault="0062731E" w:rsidP="00681CD5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2D402E39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>A mellékhatások besorolása a következő gyakorisági kategóriák szerint történt:</w:t>
      </w:r>
    </w:p>
    <w:p w14:paraId="123A1827" w14:textId="7AB09B1C" w:rsidR="0062731E" w:rsidRPr="00681CD5" w:rsidRDefault="0062731E" w:rsidP="00681CD5">
      <w:pPr>
        <w:rPr>
          <w:bCs/>
          <w:noProof/>
          <w:sz w:val="22"/>
          <w:szCs w:val="22"/>
        </w:rPr>
      </w:pPr>
      <w:r w:rsidRPr="00681CD5">
        <w:rPr>
          <w:bCs/>
          <w:noProof/>
          <w:sz w:val="22"/>
          <w:szCs w:val="22"/>
        </w:rPr>
        <w:t>Nagyon gyakori (</w:t>
      </w:r>
      <w:r w:rsidRPr="00681CD5">
        <w:rPr>
          <w:bCs/>
          <w:noProof/>
          <w:sz w:val="22"/>
          <w:szCs w:val="22"/>
        </w:rPr>
        <w:sym w:font="Symbol" w:char="F0B3"/>
      </w:r>
      <w:r w:rsidRPr="00681CD5">
        <w:rPr>
          <w:bCs/>
          <w:noProof/>
          <w:sz w:val="22"/>
          <w:szCs w:val="22"/>
        </w:rPr>
        <w:t>1/10); gyakori (</w:t>
      </w:r>
      <w:r w:rsidRPr="00681CD5">
        <w:rPr>
          <w:bCs/>
          <w:noProof/>
          <w:sz w:val="22"/>
          <w:szCs w:val="22"/>
        </w:rPr>
        <w:sym w:font="Symbol" w:char="F0B3"/>
      </w:r>
      <w:r w:rsidRPr="00681CD5">
        <w:rPr>
          <w:bCs/>
          <w:noProof/>
          <w:sz w:val="22"/>
          <w:szCs w:val="22"/>
        </w:rPr>
        <w:t>1/100 – &lt;1/10); nem gyakori (</w:t>
      </w:r>
      <w:r w:rsidRPr="00681CD5">
        <w:rPr>
          <w:bCs/>
          <w:noProof/>
          <w:sz w:val="22"/>
          <w:szCs w:val="22"/>
        </w:rPr>
        <w:sym w:font="Symbol" w:char="F0B3"/>
      </w:r>
      <w:r w:rsidRPr="00681CD5">
        <w:rPr>
          <w:bCs/>
          <w:noProof/>
          <w:sz w:val="22"/>
          <w:szCs w:val="22"/>
        </w:rPr>
        <w:t>1/1000 –&lt;1/100); ritka (</w:t>
      </w:r>
      <w:r w:rsidRPr="00681CD5">
        <w:rPr>
          <w:bCs/>
          <w:noProof/>
          <w:sz w:val="22"/>
          <w:szCs w:val="22"/>
        </w:rPr>
        <w:sym w:font="Symbol" w:char="F0B3"/>
      </w:r>
      <w:r w:rsidRPr="00681CD5">
        <w:rPr>
          <w:bCs/>
          <w:noProof/>
          <w:sz w:val="22"/>
          <w:szCs w:val="22"/>
        </w:rPr>
        <w:t>1/10 000</w:t>
      </w:r>
      <w:r w:rsidR="001E7EED" w:rsidRPr="00681CD5">
        <w:rPr>
          <w:bCs/>
          <w:noProof/>
          <w:sz w:val="22"/>
          <w:szCs w:val="22"/>
        </w:rPr>
        <w:t> </w:t>
      </w:r>
      <w:r w:rsidRPr="00681CD5">
        <w:rPr>
          <w:bCs/>
          <w:noProof/>
          <w:sz w:val="22"/>
          <w:szCs w:val="22"/>
        </w:rPr>
        <w:t>–</w:t>
      </w:r>
      <w:r w:rsidR="001E7EED" w:rsidRPr="00681CD5">
        <w:rPr>
          <w:bCs/>
          <w:noProof/>
          <w:sz w:val="22"/>
          <w:szCs w:val="22"/>
        </w:rPr>
        <w:t> </w:t>
      </w:r>
      <w:r w:rsidRPr="00681CD5">
        <w:rPr>
          <w:bCs/>
          <w:noProof/>
          <w:sz w:val="22"/>
          <w:szCs w:val="22"/>
        </w:rPr>
        <w:t xml:space="preserve">&lt;1/1000); nagyon ritka (&lt;1/10 000), nem ismert (a rendelkezésre álló adatokból </w:t>
      </w:r>
      <w:r w:rsidR="009E76DB">
        <w:rPr>
          <w:bCs/>
          <w:noProof/>
          <w:sz w:val="22"/>
          <w:szCs w:val="22"/>
        </w:rPr>
        <w:t xml:space="preserve">a gyakoriság </w:t>
      </w:r>
      <w:r w:rsidRPr="00681CD5">
        <w:rPr>
          <w:bCs/>
          <w:noProof/>
          <w:sz w:val="22"/>
          <w:szCs w:val="22"/>
        </w:rPr>
        <w:t>nem állapítható meg).</w:t>
      </w:r>
    </w:p>
    <w:p w14:paraId="1DE719D9" w14:textId="77777777" w:rsidR="00681CD5" w:rsidRPr="00681CD5" w:rsidRDefault="00681CD5" w:rsidP="00681CD5">
      <w:pPr>
        <w:rPr>
          <w:bCs/>
          <w:noProof/>
          <w:sz w:val="22"/>
          <w:szCs w:val="22"/>
        </w:rPr>
      </w:pPr>
    </w:p>
    <w:tbl>
      <w:tblPr>
        <w:tblW w:w="10184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1275"/>
        <w:gridCol w:w="1560"/>
        <w:gridCol w:w="1842"/>
        <w:gridCol w:w="1985"/>
        <w:gridCol w:w="1892"/>
      </w:tblGrid>
      <w:tr w:rsidR="001E7EED" w:rsidRPr="00681CD5" w14:paraId="302679B8" w14:textId="77777777">
        <w:tc>
          <w:tcPr>
            <w:tcW w:w="1630" w:type="dxa"/>
          </w:tcPr>
          <w:p w14:paraId="45D76330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r w:rsidRPr="00681CD5">
              <w:rPr>
                <w:bCs/>
                <w:sz w:val="22"/>
                <w:szCs w:val="22"/>
              </w:rPr>
              <w:t>Szervrendszer</w:t>
            </w:r>
          </w:p>
        </w:tc>
        <w:tc>
          <w:tcPr>
            <w:tcW w:w="1275" w:type="dxa"/>
          </w:tcPr>
          <w:p w14:paraId="7304FB9B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r w:rsidRPr="00681CD5">
              <w:rPr>
                <w:bCs/>
                <w:noProof/>
                <w:sz w:val="22"/>
                <w:szCs w:val="22"/>
              </w:rPr>
              <w:t>Nagyon gyakori (</w:t>
            </w:r>
            <w:r w:rsidRPr="00681CD5">
              <w:rPr>
                <w:bCs/>
                <w:noProof/>
                <w:sz w:val="22"/>
                <w:szCs w:val="22"/>
              </w:rPr>
              <w:sym w:font="Symbol" w:char="F0B3"/>
            </w:r>
            <w:r w:rsidRPr="00681CD5">
              <w:rPr>
                <w:bCs/>
                <w:noProof/>
                <w:sz w:val="22"/>
                <w:szCs w:val="22"/>
              </w:rPr>
              <w:t>1/10)</w:t>
            </w:r>
          </w:p>
        </w:tc>
        <w:tc>
          <w:tcPr>
            <w:tcW w:w="1560" w:type="dxa"/>
          </w:tcPr>
          <w:p w14:paraId="21355AFA" w14:textId="77777777" w:rsidR="001E7EED" w:rsidRPr="00681CD5" w:rsidRDefault="0062731E" w:rsidP="00681CD5">
            <w:pPr>
              <w:rPr>
                <w:bCs/>
                <w:noProof/>
                <w:sz w:val="22"/>
                <w:szCs w:val="22"/>
              </w:rPr>
            </w:pPr>
            <w:r w:rsidRPr="00681CD5">
              <w:rPr>
                <w:bCs/>
                <w:noProof/>
                <w:sz w:val="22"/>
                <w:szCs w:val="22"/>
              </w:rPr>
              <w:t xml:space="preserve">Gyakori </w:t>
            </w:r>
          </w:p>
          <w:p w14:paraId="16EFF16E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r w:rsidRPr="00681CD5">
              <w:rPr>
                <w:bCs/>
                <w:noProof/>
                <w:sz w:val="22"/>
                <w:szCs w:val="22"/>
              </w:rPr>
              <w:t>(</w:t>
            </w:r>
            <w:r w:rsidRPr="00681CD5">
              <w:rPr>
                <w:bCs/>
                <w:noProof/>
                <w:sz w:val="22"/>
                <w:szCs w:val="22"/>
              </w:rPr>
              <w:sym w:font="Symbol" w:char="F0B3"/>
            </w:r>
            <w:r w:rsidRPr="00681CD5">
              <w:rPr>
                <w:bCs/>
                <w:noProof/>
                <w:sz w:val="22"/>
                <w:szCs w:val="22"/>
              </w:rPr>
              <w:t>1/100–&lt;1/10)</w:t>
            </w:r>
          </w:p>
        </w:tc>
        <w:tc>
          <w:tcPr>
            <w:tcW w:w="1842" w:type="dxa"/>
          </w:tcPr>
          <w:p w14:paraId="0E0DBCD1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r w:rsidRPr="00681CD5">
              <w:rPr>
                <w:bCs/>
                <w:noProof/>
                <w:sz w:val="22"/>
                <w:szCs w:val="22"/>
              </w:rPr>
              <w:t>Nem gyakori (</w:t>
            </w:r>
            <w:r w:rsidRPr="00681CD5">
              <w:rPr>
                <w:bCs/>
                <w:noProof/>
                <w:sz w:val="22"/>
                <w:szCs w:val="22"/>
              </w:rPr>
              <w:sym w:font="Symbol" w:char="F0B3"/>
            </w:r>
            <w:r w:rsidRPr="00681CD5">
              <w:rPr>
                <w:bCs/>
                <w:noProof/>
                <w:sz w:val="22"/>
                <w:szCs w:val="22"/>
              </w:rPr>
              <w:t>1/1000</w:t>
            </w:r>
            <w:r w:rsidR="001E7EED" w:rsidRPr="00681CD5">
              <w:rPr>
                <w:bCs/>
                <w:noProof/>
                <w:sz w:val="22"/>
                <w:szCs w:val="22"/>
              </w:rPr>
              <w:t>–</w:t>
            </w:r>
            <w:r w:rsidRPr="00681CD5">
              <w:rPr>
                <w:bCs/>
                <w:noProof/>
                <w:sz w:val="22"/>
                <w:szCs w:val="22"/>
              </w:rPr>
              <w:t>&lt;1/100)</w:t>
            </w:r>
          </w:p>
        </w:tc>
        <w:tc>
          <w:tcPr>
            <w:tcW w:w="1985" w:type="dxa"/>
          </w:tcPr>
          <w:p w14:paraId="401145B7" w14:textId="77777777" w:rsidR="001E7EED" w:rsidRPr="00681CD5" w:rsidRDefault="0062731E" w:rsidP="00681CD5">
            <w:pPr>
              <w:rPr>
                <w:bCs/>
                <w:noProof/>
                <w:sz w:val="22"/>
                <w:szCs w:val="22"/>
              </w:rPr>
            </w:pPr>
            <w:r w:rsidRPr="00681CD5">
              <w:rPr>
                <w:bCs/>
                <w:noProof/>
                <w:sz w:val="22"/>
                <w:szCs w:val="22"/>
              </w:rPr>
              <w:t xml:space="preserve">Ritka </w:t>
            </w:r>
          </w:p>
          <w:p w14:paraId="71AC4243" w14:textId="77777777" w:rsidR="0062731E" w:rsidRPr="00681CD5" w:rsidRDefault="0062731E" w:rsidP="00681CD5">
            <w:pPr>
              <w:ind w:left="72" w:right="72" w:hanging="72"/>
              <w:rPr>
                <w:bCs/>
                <w:sz w:val="22"/>
                <w:szCs w:val="22"/>
              </w:rPr>
            </w:pPr>
            <w:r w:rsidRPr="00681CD5">
              <w:rPr>
                <w:bCs/>
                <w:noProof/>
                <w:sz w:val="22"/>
                <w:szCs w:val="22"/>
              </w:rPr>
              <w:t>(</w:t>
            </w:r>
            <w:r w:rsidRPr="00681CD5">
              <w:rPr>
                <w:bCs/>
                <w:noProof/>
                <w:sz w:val="22"/>
                <w:szCs w:val="22"/>
              </w:rPr>
              <w:sym w:font="Symbol" w:char="F0B3"/>
            </w:r>
            <w:r w:rsidRPr="00681CD5">
              <w:rPr>
                <w:bCs/>
                <w:noProof/>
                <w:sz w:val="22"/>
                <w:szCs w:val="22"/>
              </w:rPr>
              <w:t>1/10000&lt;1/1000)</w:t>
            </w:r>
          </w:p>
        </w:tc>
        <w:tc>
          <w:tcPr>
            <w:tcW w:w="1892" w:type="dxa"/>
          </w:tcPr>
          <w:p w14:paraId="7876FACC" w14:textId="77777777" w:rsidR="0055723B" w:rsidRPr="00681CD5" w:rsidRDefault="0062731E" w:rsidP="00681CD5">
            <w:pPr>
              <w:rPr>
                <w:bCs/>
                <w:noProof/>
                <w:sz w:val="22"/>
                <w:szCs w:val="22"/>
              </w:rPr>
            </w:pPr>
            <w:r w:rsidRPr="00681CD5">
              <w:rPr>
                <w:bCs/>
                <w:noProof/>
                <w:sz w:val="22"/>
                <w:szCs w:val="22"/>
              </w:rPr>
              <w:t xml:space="preserve">Nagyon ritka (&lt;1/10 000), </w:t>
            </w:r>
          </w:p>
          <w:p w14:paraId="07806B0F" w14:textId="77777777" w:rsidR="0055723B" w:rsidRPr="00681CD5" w:rsidRDefault="0062731E" w:rsidP="00681CD5">
            <w:pPr>
              <w:rPr>
                <w:bCs/>
                <w:noProof/>
                <w:sz w:val="22"/>
                <w:szCs w:val="22"/>
              </w:rPr>
            </w:pPr>
            <w:r w:rsidRPr="00681CD5">
              <w:rPr>
                <w:bCs/>
                <w:noProof/>
                <w:sz w:val="22"/>
                <w:szCs w:val="22"/>
              </w:rPr>
              <w:t xml:space="preserve">nem ismert </w:t>
            </w:r>
          </w:p>
          <w:p w14:paraId="6497D72B" w14:textId="72868D9B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r w:rsidRPr="00681CD5">
              <w:rPr>
                <w:bCs/>
                <w:noProof/>
                <w:sz w:val="22"/>
                <w:szCs w:val="22"/>
              </w:rPr>
              <w:t xml:space="preserve">(a rendelkezésre álló adatokból </w:t>
            </w:r>
            <w:r w:rsidR="009E76DB">
              <w:rPr>
                <w:bCs/>
                <w:noProof/>
                <w:sz w:val="22"/>
                <w:szCs w:val="22"/>
              </w:rPr>
              <w:t xml:space="preserve">a gyakoriság </w:t>
            </w:r>
            <w:r w:rsidRPr="00681CD5">
              <w:rPr>
                <w:bCs/>
                <w:noProof/>
                <w:sz w:val="22"/>
                <w:szCs w:val="22"/>
              </w:rPr>
              <w:t>nem állapítható meg)</w:t>
            </w:r>
          </w:p>
        </w:tc>
      </w:tr>
      <w:tr w:rsidR="001E7EED" w:rsidRPr="00681CD5" w14:paraId="399B5F45" w14:textId="77777777">
        <w:tc>
          <w:tcPr>
            <w:tcW w:w="1630" w:type="dxa"/>
          </w:tcPr>
          <w:p w14:paraId="4F184D4D" w14:textId="77777777" w:rsidR="0062731E" w:rsidRPr="00681CD5" w:rsidRDefault="0062731E" w:rsidP="00681CD5">
            <w:pPr>
              <w:pStyle w:val="Lista"/>
              <w:rPr>
                <w:rFonts w:cs="Times New Roman"/>
                <w:bCs/>
                <w:szCs w:val="22"/>
              </w:rPr>
            </w:pPr>
            <w:r w:rsidRPr="00681CD5">
              <w:rPr>
                <w:rFonts w:cs="Times New Roman"/>
                <w:bCs/>
                <w:szCs w:val="22"/>
              </w:rPr>
              <w:t>Szívbetegségek és a szívvel kapcsolatos tünetek</w:t>
            </w:r>
          </w:p>
        </w:tc>
        <w:tc>
          <w:tcPr>
            <w:tcW w:w="1275" w:type="dxa"/>
          </w:tcPr>
          <w:p w14:paraId="725A6B6C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r w:rsidRPr="00681CD5">
              <w:rPr>
                <w:bCs/>
                <w:sz w:val="22"/>
                <w:szCs w:val="22"/>
              </w:rPr>
              <w:t>Szív</w:t>
            </w:r>
            <w:r w:rsidR="0055723B" w:rsidRPr="00681CD5">
              <w:rPr>
                <w:bCs/>
                <w:sz w:val="22"/>
                <w:szCs w:val="22"/>
              </w:rPr>
              <w:t>-</w:t>
            </w:r>
            <w:r w:rsidRPr="00681CD5">
              <w:rPr>
                <w:bCs/>
                <w:sz w:val="22"/>
                <w:szCs w:val="22"/>
              </w:rPr>
              <w:t>frekvencia növekedése</w:t>
            </w:r>
          </w:p>
        </w:tc>
        <w:tc>
          <w:tcPr>
            <w:tcW w:w="1560" w:type="dxa"/>
          </w:tcPr>
          <w:p w14:paraId="11D7F005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proofErr w:type="spellStart"/>
            <w:r w:rsidRPr="00681CD5">
              <w:rPr>
                <w:bCs/>
                <w:sz w:val="22"/>
                <w:szCs w:val="22"/>
              </w:rPr>
              <w:t>Ventricularis</w:t>
            </w:r>
            <w:proofErr w:type="spellEnd"/>
            <w:r w:rsidRPr="00681CD5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681CD5">
              <w:rPr>
                <w:bCs/>
                <w:sz w:val="22"/>
                <w:szCs w:val="22"/>
              </w:rPr>
              <w:t>arrhythmiák</w:t>
            </w:r>
            <w:proofErr w:type="spellEnd"/>
            <w:r w:rsidRPr="00681CD5">
              <w:rPr>
                <w:bCs/>
                <w:sz w:val="22"/>
                <w:szCs w:val="22"/>
              </w:rPr>
              <w:t>, ill. azok súlyosbodása;</w:t>
            </w:r>
          </w:p>
          <w:p w14:paraId="241FA4F1" w14:textId="77777777" w:rsidR="0062731E" w:rsidRPr="00681CD5" w:rsidRDefault="00D468A7" w:rsidP="00681CD5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</w:t>
            </w:r>
            <w:r w:rsidR="0062731E" w:rsidRPr="00681CD5">
              <w:rPr>
                <w:bCs/>
                <w:sz w:val="22"/>
                <w:szCs w:val="22"/>
              </w:rPr>
              <w:t xml:space="preserve">ngina </w:t>
            </w:r>
            <w:proofErr w:type="spellStart"/>
            <w:r w:rsidR="0062731E" w:rsidRPr="00681CD5">
              <w:rPr>
                <w:bCs/>
                <w:sz w:val="22"/>
                <w:szCs w:val="22"/>
              </w:rPr>
              <w:t>pectoris</w:t>
            </w:r>
            <w:proofErr w:type="spellEnd"/>
            <w:r w:rsidR="0062731E" w:rsidRPr="00681CD5">
              <w:rPr>
                <w:bCs/>
                <w:sz w:val="22"/>
                <w:szCs w:val="22"/>
              </w:rPr>
              <w:t xml:space="preserve"> tünetei; szívdobogás</w:t>
            </w:r>
            <w:r w:rsidR="0055723B" w:rsidRPr="00681CD5">
              <w:rPr>
                <w:bCs/>
                <w:sz w:val="22"/>
                <w:szCs w:val="22"/>
              </w:rPr>
              <w:t>-</w:t>
            </w:r>
            <w:r w:rsidR="0062731E" w:rsidRPr="00681CD5">
              <w:rPr>
                <w:bCs/>
                <w:sz w:val="22"/>
                <w:szCs w:val="22"/>
              </w:rPr>
              <w:t>érzés</w:t>
            </w:r>
          </w:p>
        </w:tc>
        <w:tc>
          <w:tcPr>
            <w:tcW w:w="1842" w:type="dxa"/>
          </w:tcPr>
          <w:p w14:paraId="6D078312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985" w:type="dxa"/>
          </w:tcPr>
          <w:p w14:paraId="543C3B5B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proofErr w:type="spellStart"/>
            <w:r w:rsidRPr="00681CD5">
              <w:rPr>
                <w:bCs/>
                <w:sz w:val="22"/>
                <w:szCs w:val="22"/>
              </w:rPr>
              <w:t>Ventricularis</w:t>
            </w:r>
            <w:proofErr w:type="spellEnd"/>
            <w:r w:rsidRPr="00681CD5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681CD5">
              <w:rPr>
                <w:bCs/>
                <w:sz w:val="22"/>
                <w:szCs w:val="22"/>
              </w:rPr>
              <w:t>tachycardia</w:t>
            </w:r>
            <w:proofErr w:type="spellEnd"/>
            <w:r w:rsidRPr="00681CD5">
              <w:rPr>
                <w:bCs/>
                <w:sz w:val="22"/>
                <w:szCs w:val="22"/>
              </w:rPr>
              <w:t xml:space="preserve"> vagy </w:t>
            </w:r>
            <w:proofErr w:type="spellStart"/>
            <w:r w:rsidRPr="00681CD5">
              <w:rPr>
                <w:bCs/>
                <w:sz w:val="22"/>
                <w:szCs w:val="22"/>
              </w:rPr>
              <w:t>fibrilláció</w:t>
            </w:r>
            <w:proofErr w:type="spellEnd"/>
            <w:r w:rsidRPr="00681CD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681CD5">
              <w:rPr>
                <w:bCs/>
                <w:sz w:val="22"/>
                <w:szCs w:val="22"/>
              </w:rPr>
              <w:t>bradycardia</w:t>
            </w:r>
            <w:proofErr w:type="spellEnd"/>
          </w:p>
        </w:tc>
        <w:tc>
          <w:tcPr>
            <w:tcW w:w="1892" w:type="dxa"/>
          </w:tcPr>
          <w:p w14:paraId="25BDE89A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proofErr w:type="spellStart"/>
            <w:r w:rsidRPr="00681CD5">
              <w:rPr>
                <w:bCs/>
                <w:sz w:val="22"/>
                <w:szCs w:val="22"/>
              </w:rPr>
              <w:t>Transmuralis</w:t>
            </w:r>
            <w:proofErr w:type="spellEnd"/>
            <w:r w:rsidRPr="00681CD5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681CD5">
              <w:rPr>
                <w:bCs/>
                <w:sz w:val="22"/>
                <w:szCs w:val="22"/>
              </w:rPr>
              <w:t>ischaemia</w:t>
            </w:r>
            <w:proofErr w:type="spellEnd"/>
            <w:r w:rsidRPr="00681CD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681CD5">
              <w:rPr>
                <w:bCs/>
                <w:sz w:val="22"/>
                <w:szCs w:val="22"/>
              </w:rPr>
              <w:t>myocardialis</w:t>
            </w:r>
            <w:proofErr w:type="spellEnd"/>
            <w:r w:rsidRPr="00681CD5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681CD5">
              <w:rPr>
                <w:bCs/>
                <w:sz w:val="22"/>
                <w:szCs w:val="22"/>
              </w:rPr>
              <w:t>infarctus</w:t>
            </w:r>
            <w:proofErr w:type="spellEnd"/>
            <w:r w:rsidRPr="00681CD5">
              <w:rPr>
                <w:bCs/>
                <w:sz w:val="22"/>
                <w:szCs w:val="22"/>
              </w:rPr>
              <w:t>, szívmegállás,</w:t>
            </w:r>
          </w:p>
          <w:p w14:paraId="01912DEC" w14:textId="20B8D2FE" w:rsidR="0062731E" w:rsidRPr="00681CD5" w:rsidRDefault="009E76DB" w:rsidP="00200BBC">
            <w:pPr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m</w:t>
            </w:r>
            <w:r w:rsidR="0062731E" w:rsidRPr="00681CD5">
              <w:rPr>
                <w:bCs/>
                <w:sz w:val="22"/>
                <w:szCs w:val="22"/>
              </w:rPr>
              <w:t>yocardialis</w:t>
            </w:r>
            <w:proofErr w:type="spellEnd"/>
            <w:r w:rsidR="0062731E" w:rsidRPr="00681CD5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62731E" w:rsidRPr="00681CD5">
              <w:rPr>
                <w:bCs/>
                <w:sz w:val="22"/>
                <w:szCs w:val="22"/>
              </w:rPr>
              <w:t>iscaemia</w:t>
            </w:r>
            <w:proofErr w:type="spellEnd"/>
            <w:r w:rsidR="00200BBC">
              <w:rPr>
                <w:bCs/>
                <w:sz w:val="22"/>
                <w:szCs w:val="22"/>
              </w:rPr>
              <w:t>, s</w:t>
            </w:r>
            <w:r w:rsidR="00200BBC" w:rsidRPr="000B2C11">
              <w:rPr>
                <w:sz w:val="22"/>
                <w:szCs w:val="22"/>
              </w:rPr>
              <w:t>tressz-</w:t>
            </w:r>
            <w:proofErr w:type="spellStart"/>
            <w:r w:rsidR="00200BBC" w:rsidRPr="000B2C11">
              <w:rPr>
                <w:sz w:val="22"/>
                <w:szCs w:val="22"/>
              </w:rPr>
              <w:t>cardiomyopathia</w:t>
            </w:r>
            <w:proofErr w:type="spellEnd"/>
            <w:r w:rsidR="00200BBC" w:rsidRPr="000B2C11">
              <w:rPr>
                <w:sz w:val="22"/>
                <w:szCs w:val="22"/>
              </w:rPr>
              <w:t xml:space="preserve"> (</w:t>
            </w:r>
            <w:proofErr w:type="spellStart"/>
            <w:r w:rsidR="00200BBC" w:rsidRPr="000B2C11">
              <w:rPr>
                <w:sz w:val="22"/>
                <w:szCs w:val="22"/>
              </w:rPr>
              <w:t>Takotsubo</w:t>
            </w:r>
            <w:proofErr w:type="spellEnd"/>
            <w:r w:rsidR="00200BBC" w:rsidRPr="000B2C11">
              <w:rPr>
                <w:sz w:val="22"/>
                <w:szCs w:val="22"/>
              </w:rPr>
              <w:t>-szindróma) (lásd 4.4 pont)</w:t>
            </w:r>
          </w:p>
        </w:tc>
      </w:tr>
      <w:tr w:rsidR="001E7EED" w:rsidRPr="00681CD5" w14:paraId="6B97E988" w14:textId="77777777">
        <w:tc>
          <w:tcPr>
            <w:tcW w:w="1630" w:type="dxa"/>
          </w:tcPr>
          <w:p w14:paraId="18A2BE2D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t>Érbetegségek és tünetek</w:t>
            </w:r>
          </w:p>
        </w:tc>
        <w:tc>
          <w:tcPr>
            <w:tcW w:w="1275" w:type="dxa"/>
          </w:tcPr>
          <w:p w14:paraId="366676B3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proofErr w:type="spellStart"/>
            <w:r w:rsidRPr="00681CD5">
              <w:rPr>
                <w:bCs/>
                <w:sz w:val="22"/>
                <w:szCs w:val="22"/>
              </w:rPr>
              <w:t>Systolés</w:t>
            </w:r>
            <w:proofErr w:type="spellEnd"/>
            <w:r w:rsidRPr="00681CD5">
              <w:rPr>
                <w:bCs/>
                <w:sz w:val="22"/>
                <w:szCs w:val="22"/>
              </w:rPr>
              <w:t xml:space="preserve"> vérnyomás emelkedése</w:t>
            </w:r>
          </w:p>
        </w:tc>
        <w:tc>
          <w:tcPr>
            <w:tcW w:w="1560" w:type="dxa"/>
          </w:tcPr>
          <w:p w14:paraId="13E48D44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420C342F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985" w:type="dxa"/>
          </w:tcPr>
          <w:p w14:paraId="693AB7AD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proofErr w:type="spellStart"/>
            <w:r w:rsidRPr="00681CD5">
              <w:rPr>
                <w:bCs/>
                <w:sz w:val="22"/>
                <w:szCs w:val="22"/>
              </w:rPr>
              <w:t>Petechialis</w:t>
            </w:r>
            <w:proofErr w:type="spellEnd"/>
            <w:r w:rsidRPr="00681CD5">
              <w:rPr>
                <w:bCs/>
                <w:sz w:val="22"/>
                <w:szCs w:val="22"/>
              </w:rPr>
              <w:t xml:space="preserve"> vérzések</w:t>
            </w:r>
          </w:p>
        </w:tc>
        <w:tc>
          <w:tcPr>
            <w:tcW w:w="1892" w:type="dxa"/>
          </w:tcPr>
          <w:p w14:paraId="0CA5686E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r w:rsidRPr="00681CD5">
              <w:rPr>
                <w:bCs/>
                <w:sz w:val="22"/>
                <w:szCs w:val="22"/>
              </w:rPr>
              <w:t xml:space="preserve">Hirtelen </w:t>
            </w:r>
            <w:proofErr w:type="spellStart"/>
            <w:r w:rsidRPr="00681CD5">
              <w:rPr>
                <w:bCs/>
                <w:sz w:val="22"/>
                <w:szCs w:val="22"/>
              </w:rPr>
              <w:t>vérnyomáscsökke</w:t>
            </w:r>
            <w:r w:rsidR="00D468A7">
              <w:rPr>
                <w:bCs/>
                <w:sz w:val="22"/>
                <w:szCs w:val="22"/>
              </w:rPr>
              <w:t>-</w:t>
            </w:r>
            <w:r w:rsidRPr="00681CD5">
              <w:rPr>
                <w:bCs/>
                <w:sz w:val="22"/>
                <w:szCs w:val="22"/>
              </w:rPr>
              <w:t>nés</w:t>
            </w:r>
            <w:proofErr w:type="spellEnd"/>
            <w:r w:rsidRPr="00681CD5">
              <w:rPr>
                <w:bCs/>
                <w:sz w:val="22"/>
                <w:szCs w:val="22"/>
              </w:rPr>
              <w:t>,</w:t>
            </w:r>
          </w:p>
          <w:p w14:paraId="40A3EBC0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r w:rsidRPr="00681CD5">
              <w:rPr>
                <w:bCs/>
                <w:sz w:val="22"/>
                <w:szCs w:val="22"/>
              </w:rPr>
              <w:t xml:space="preserve">enyhe </w:t>
            </w:r>
            <w:proofErr w:type="spellStart"/>
            <w:r w:rsidRPr="00681CD5">
              <w:rPr>
                <w:bCs/>
                <w:sz w:val="22"/>
                <w:szCs w:val="22"/>
              </w:rPr>
              <w:t>vasoconstrictio</w:t>
            </w:r>
            <w:proofErr w:type="spellEnd"/>
            <w:r w:rsidRPr="00681CD5">
              <w:rPr>
                <w:bCs/>
                <w:sz w:val="22"/>
                <w:szCs w:val="22"/>
              </w:rPr>
              <w:t xml:space="preserve">; </w:t>
            </w:r>
          </w:p>
        </w:tc>
      </w:tr>
      <w:tr w:rsidR="001E7EED" w:rsidRPr="00681CD5" w14:paraId="61F08632" w14:textId="77777777">
        <w:tc>
          <w:tcPr>
            <w:tcW w:w="1630" w:type="dxa"/>
          </w:tcPr>
          <w:p w14:paraId="3DE6FCDE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r w:rsidRPr="00681CD5">
              <w:rPr>
                <w:bCs/>
                <w:sz w:val="22"/>
                <w:szCs w:val="22"/>
              </w:rPr>
              <w:t>Idegrendszeri betegségek és tünetek</w:t>
            </w:r>
          </w:p>
        </w:tc>
        <w:tc>
          <w:tcPr>
            <w:tcW w:w="1275" w:type="dxa"/>
          </w:tcPr>
          <w:p w14:paraId="617FB13B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560" w:type="dxa"/>
          </w:tcPr>
          <w:p w14:paraId="7ABF0370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r w:rsidRPr="00681CD5">
              <w:rPr>
                <w:bCs/>
                <w:sz w:val="22"/>
                <w:szCs w:val="22"/>
              </w:rPr>
              <w:t>Fejfájás</w:t>
            </w:r>
          </w:p>
        </w:tc>
        <w:tc>
          <w:tcPr>
            <w:tcW w:w="1842" w:type="dxa"/>
          </w:tcPr>
          <w:p w14:paraId="0CF3EC2E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985" w:type="dxa"/>
          </w:tcPr>
          <w:p w14:paraId="04B86A5F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892" w:type="dxa"/>
          </w:tcPr>
          <w:p w14:paraId="31D560D4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</w:tr>
      <w:tr w:rsidR="001E7EED" w:rsidRPr="00681CD5" w14:paraId="5CE8FD3D" w14:textId="77777777">
        <w:tc>
          <w:tcPr>
            <w:tcW w:w="1630" w:type="dxa"/>
          </w:tcPr>
          <w:p w14:paraId="63591C8E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t>Emésztő</w:t>
            </w:r>
            <w:r w:rsidR="0055723B" w:rsidRPr="00681CD5">
              <w:rPr>
                <w:sz w:val="22"/>
                <w:szCs w:val="22"/>
              </w:rPr>
              <w:t>-</w:t>
            </w:r>
            <w:r w:rsidRPr="00681CD5">
              <w:rPr>
                <w:sz w:val="22"/>
                <w:szCs w:val="22"/>
              </w:rPr>
              <w:t>rendszeri betegségek és tünetek</w:t>
            </w:r>
          </w:p>
        </w:tc>
        <w:tc>
          <w:tcPr>
            <w:tcW w:w="1275" w:type="dxa"/>
          </w:tcPr>
          <w:p w14:paraId="6CA95F1B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560" w:type="dxa"/>
          </w:tcPr>
          <w:p w14:paraId="38B281C0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r w:rsidRPr="00681CD5">
              <w:rPr>
                <w:bCs/>
                <w:sz w:val="22"/>
                <w:szCs w:val="22"/>
              </w:rPr>
              <w:t>Émelygés, hányás</w:t>
            </w:r>
          </w:p>
        </w:tc>
        <w:tc>
          <w:tcPr>
            <w:tcW w:w="1842" w:type="dxa"/>
          </w:tcPr>
          <w:p w14:paraId="33286ECE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985" w:type="dxa"/>
          </w:tcPr>
          <w:p w14:paraId="312F9653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892" w:type="dxa"/>
          </w:tcPr>
          <w:p w14:paraId="09A6BE8E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</w:tr>
      <w:tr w:rsidR="001E7EED" w:rsidRPr="00681CD5" w14:paraId="14CFBF95" w14:textId="77777777">
        <w:tc>
          <w:tcPr>
            <w:tcW w:w="1630" w:type="dxa"/>
          </w:tcPr>
          <w:p w14:paraId="7147FB14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t xml:space="preserve">Légzőrendszeri, mellkasi és </w:t>
            </w:r>
            <w:proofErr w:type="spellStart"/>
            <w:r w:rsidRPr="00681CD5">
              <w:rPr>
                <w:sz w:val="22"/>
                <w:szCs w:val="22"/>
              </w:rPr>
              <w:t>mediastinalis</w:t>
            </w:r>
            <w:proofErr w:type="spellEnd"/>
            <w:r w:rsidRPr="00681CD5">
              <w:rPr>
                <w:sz w:val="22"/>
                <w:szCs w:val="22"/>
              </w:rPr>
              <w:t xml:space="preserve"> betegségek és tünetek</w:t>
            </w:r>
          </w:p>
        </w:tc>
        <w:tc>
          <w:tcPr>
            <w:tcW w:w="1275" w:type="dxa"/>
          </w:tcPr>
          <w:p w14:paraId="71781A03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560" w:type="dxa"/>
          </w:tcPr>
          <w:p w14:paraId="278AC6B9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r w:rsidRPr="00681CD5">
              <w:rPr>
                <w:bCs/>
                <w:sz w:val="22"/>
                <w:szCs w:val="22"/>
              </w:rPr>
              <w:t xml:space="preserve">Mellkasi fájdalom, nehézlégzés, </w:t>
            </w:r>
            <w:proofErr w:type="spellStart"/>
            <w:r w:rsidRPr="00681CD5">
              <w:rPr>
                <w:bCs/>
                <w:sz w:val="22"/>
                <w:szCs w:val="22"/>
              </w:rPr>
              <w:t>broncho</w:t>
            </w:r>
            <w:r w:rsidR="0055723B" w:rsidRPr="00681CD5">
              <w:rPr>
                <w:bCs/>
                <w:sz w:val="22"/>
                <w:szCs w:val="22"/>
              </w:rPr>
              <w:t>-</w:t>
            </w:r>
            <w:r w:rsidRPr="00681CD5">
              <w:rPr>
                <w:bCs/>
                <w:sz w:val="22"/>
                <w:szCs w:val="22"/>
              </w:rPr>
              <w:t>spasmus</w:t>
            </w:r>
            <w:proofErr w:type="spellEnd"/>
          </w:p>
        </w:tc>
        <w:tc>
          <w:tcPr>
            <w:tcW w:w="1842" w:type="dxa"/>
          </w:tcPr>
          <w:p w14:paraId="11F674C3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985" w:type="dxa"/>
          </w:tcPr>
          <w:p w14:paraId="36EA103E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892" w:type="dxa"/>
          </w:tcPr>
          <w:p w14:paraId="4C7DE53A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</w:tr>
      <w:tr w:rsidR="001E7EED" w:rsidRPr="00681CD5" w14:paraId="3459F0AB" w14:textId="77777777">
        <w:tc>
          <w:tcPr>
            <w:tcW w:w="1630" w:type="dxa"/>
          </w:tcPr>
          <w:p w14:paraId="00F584FC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t>Vese- és húgyúti betegségek és tünetek</w:t>
            </w:r>
          </w:p>
        </w:tc>
        <w:tc>
          <w:tcPr>
            <w:tcW w:w="1275" w:type="dxa"/>
          </w:tcPr>
          <w:p w14:paraId="65FB6075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560" w:type="dxa"/>
          </w:tcPr>
          <w:p w14:paraId="77B04916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r w:rsidRPr="00681CD5">
              <w:rPr>
                <w:bCs/>
                <w:sz w:val="22"/>
                <w:szCs w:val="22"/>
              </w:rPr>
              <w:t>Gyakori, ill. sürgős vizelési inger</w:t>
            </w:r>
          </w:p>
        </w:tc>
        <w:tc>
          <w:tcPr>
            <w:tcW w:w="1842" w:type="dxa"/>
          </w:tcPr>
          <w:p w14:paraId="40F0BB77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985" w:type="dxa"/>
          </w:tcPr>
          <w:p w14:paraId="6E54A26A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892" w:type="dxa"/>
          </w:tcPr>
          <w:p w14:paraId="3FE7A2B6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</w:tr>
      <w:tr w:rsidR="001E7EED" w:rsidRPr="00681CD5" w14:paraId="095B8E83" w14:textId="77777777">
        <w:tc>
          <w:tcPr>
            <w:tcW w:w="1630" w:type="dxa"/>
          </w:tcPr>
          <w:p w14:paraId="0F2EAC52" w14:textId="29EF537A" w:rsidR="0055723B" w:rsidRPr="00681CD5" w:rsidRDefault="0062731E" w:rsidP="00681CD5">
            <w:pPr>
              <w:rPr>
                <w:bCs/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t>A bőr és a bőr</w:t>
            </w:r>
            <w:r w:rsidR="00D468A7">
              <w:rPr>
                <w:sz w:val="22"/>
                <w:szCs w:val="22"/>
              </w:rPr>
              <w:t xml:space="preserve"> </w:t>
            </w:r>
            <w:r w:rsidRPr="00681CD5">
              <w:rPr>
                <w:sz w:val="22"/>
                <w:szCs w:val="22"/>
              </w:rPr>
              <w:t>alatti szövet betegségei és tünetei</w:t>
            </w:r>
          </w:p>
        </w:tc>
        <w:tc>
          <w:tcPr>
            <w:tcW w:w="1275" w:type="dxa"/>
          </w:tcPr>
          <w:p w14:paraId="0C9580D6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560" w:type="dxa"/>
          </w:tcPr>
          <w:p w14:paraId="5E7C4A50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613BBE38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985" w:type="dxa"/>
          </w:tcPr>
          <w:p w14:paraId="4BFD5E68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r w:rsidRPr="00681CD5">
              <w:rPr>
                <w:bCs/>
                <w:sz w:val="22"/>
                <w:szCs w:val="22"/>
              </w:rPr>
              <w:t>Túlérzékenységi bőrreakció, bőrkiütés</w:t>
            </w:r>
          </w:p>
        </w:tc>
        <w:tc>
          <w:tcPr>
            <w:tcW w:w="1892" w:type="dxa"/>
          </w:tcPr>
          <w:p w14:paraId="521BA37B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</w:tr>
      <w:tr w:rsidR="001E7EED" w:rsidRPr="00681CD5" w14:paraId="1FAA9F36" w14:textId="77777777">
        <w:tc>
          <w:tcPr>
            <w:tcW w:w="1630" w:type="dxa"/>
          </w:tcPr>
          <w:p w14:paraId="25CE5538" w14:textId="5D6232E7" w:rsidR="0062731E" w:rsidRPr="00681CD5" w:rsidRDefault="0062731E" w:rsidP="009E76DB">
            <w:pPr>
              <w:pStyle w:val="Kerettartalom"/>
              <w:rPr>
                <w:szCs w:val="22"/>
              </w:rPr>
            </w:pPr>
            <w:r w:rsidRPr="00681CD5">
              <w:rPr>
                <w:szCs w:val="22"/>
              </w:rPr>
              <w:t xml:space="preserve">Laboratóriumi </w:t>
            </w:r>
            <w:r w:rsidR="0055723B" w:rsidRPr="00681CD5">
              <w:rPr>
                <w:szCs w:val="22"/>
              </w:rPr>
              <w:t xml:space="preserve">és egyéb </w:t>
            </w:r>
            <w:r w:rsidRPr="00681CD5">
              <w:rPr>
                <w:szCs w:val="22"/>
              </w:rPr>
              <w:lastRenderedPageBreak/>
              <w:t>vizsgálatok eredményei</w:t>
            </w:r>
          </w:p>
        </w:tc>
        <w:tc>
          <w:tcPr>
            <w:tcW w:w="1275" w:type="dxa"/>
          </w:tcPr>
          <w:p w14:paraId="77A811C4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560" w:type="dxa"/>
          </w:tcPr>
          <w:p w14:paraId="05BE96E6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7BAFB16B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985" w:type="dxa"/>
          </w:tcPr>
          <w:p w14:paraId="1E365B19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proofErr w:type="spellStart"/>
            <w:r w:rsidRPr="00681CD5">
              <w:rPr>
                <w:bCs/>
                <w:sz w:val="22"/>
                <w:szCs w:val="22"/>
              </w:rPr>
              <w:t>Eosinophilia</w:t>
            </w:r>
            <w:proofErr w:type="spellEnd"/>
            <w:r w:rsidRPr="00681CD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681CD5">
              <w:rPr>
                <w:bCs/>
                <w:sz w:val="22"/>
                <w:szCs w:val="22"/>
              </w:rPr>
              <w:t>thrombocyta</w:t>
            </w:r>
            <w:r w:rsidR="0055723B" w:rsidRPr="00681CD5">
              <w:rPr>
                <w:bCs/>
                <w:sz w:val="22"/>
                <w:szCs w:val="22"/>
              </w:rPr>
              <w:t>-</w:t>
            </w:r>
            <w:r w:rsidRPr="00681CD5">
              <w:rPr>
                <w:bCs/>
                <w:sz w:val="22"/>
                <w:szCs w:val="22"/>
              </w:rPr>
              <w:t>aggregatio</w:t>
            </w:r>
            <w:proofErr w:type="spellEnd"/>
            <w:r w:rsidRPr="00681CD5">
              <w:rPr>
                <w:bCs/>
                <w:sz w:val="22"/>
                <w:szCs w:val="22"/>
              </w:rPr>
              <w:t xml:space="preserve"> gátlása</w:t>
            </w:r>
          </w:p>
        </w:tc>
        <w:tc>
          <w:tcPr>
            <w:tcW w:w="1892" w:type="dxa"/>
          </w:tcPr>
          <w:p w14:paraId="26518010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proofErr w:type="spellStart"/>
            <w:r w:rsidRPr="00681CD5">
              <w:rPr>
                <w:bCs/>
                <w:sz w:val="22"/>
                <w:szCs w:val="22"/>
              </w:rPr>
              <w:t>Hypokalaemia</w:t>
            </w:r>
            <w:proofErr w:type="spellEnd"/>
          </w:p>
        </w:tc>
      </w:tr>
      <w:tr w:rsidR="001E7EED" w:rsidRPr="00681CD5" w14:paraId="445F439B" w14:textId="77777777">
        <w:tc>
          <w:tcPr>
            <w:tcW w:w="1630" w:type="dxa"/>
          </w:tcPr>
          <w:p w14:paraId="6FAA9356" w14:textId="77777777" w:rsidR="0062731E" w:rsidRPr="00681CD5" w:rsidRDefault="0062731E" w:rsidP="00681CD5">
            <w:pPr>
              <w:rPr>
                <w:sz w:val="22"/>
                <w:szCs w:val="22"/>
              </w:rPr>
            </w:pPr>
            <w:r w:rsidRPr="00681CD5">
              <w:rPr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1275" w:type="dxa"/>
          </w:tcPr>
          <w:p w14:paraId="7DE33756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560" w:type="dxa"/>
          </w:tcPr>
          <w:p w14:paraId="10CECA11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682AB056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  <w:tc>
          <w:tcPr>
            <w:tcW w:w="1985" w:type="dxa"/>
          </w:tcPr>
          <w:p w14:paraId="48BBBBFE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  <w:r w:rsidRPr="00681CD5">
              <w:rPr>
                <w:bCs/>
                <w:sz w:val="22"/>
                <w:szCs w:val="22"/>
              </w:rPr>
              <w:t xml:space="preserve">Láz, </w:t>
            </w:r>
            <w:proofErr w:type="spellStart"/>
            <w:r w:rsidRPr="00681CD5">
              <w:rPr>
                <w:bCs/>
                <w:sz w:val="22"/>
                <w:szCs w:val="22"/>
              </w:rPr>
              <w:t>phlebitis</w:t>
            </w:r>
            <w:proofErr w:type="spellEnd"/>
            <w:r w:rsidRPr="00681CD5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681CD5">
              <w:rPr>
                <w:bCs/>
                <w:sz w:val="22"/>
                <w:szCs w:val="22"/>
              </w:rPr>
              <w:t>bőrnecrosis</w:t>
            </w:r>
            <w:proofErr w:type="spellEnd"/>
          </w:p>
        </w:tc>
        <w:tc>
          <w:tcPr>
            <w:tcW w:w="1892" w:type="dxa"/>
          </w:tcPr>
          <w:p w14:paraId="6527D690" w14:textId="77777777" w:rsidR="0062731E" w:rsidRPr="00681CD5" w:rsidRDefault="0062731E" w:rsidP="00681CD5">
            <w:pPr>
              <w:rPr>
                <w:bCs/>
                <w:sz w:val="22"/>
                <w:szCs w:val="22"/>
              </w:rPr>
            </w:pPr>
          </w:p>
        </w:tc>
      </w:tr>
    </w:tbl>
    <w:p w14:paraId="15B15D5D" w14:textId="77777777" w:rsidR="0062731E" w:rsidRPr="00681CD5" w:rsidRDefault="0062731E" w:rsidP="00681CD5">
      <w:pPr>
        <w:rPr>
          <w:bCs/>
          <w:sz w:val="22"/>
          <w:szCs w:val="22"/>
        </w:rPr>
      </w:pPr>
    </w:p>
    <w:p w14:paraId="50577A46" w14:textId="2AE9698A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>Számos mellékhatás dózisfüggő és ritkán fordul elő 7,5 µg/</w:t>
      </w:r>
      <w:proofErr w:type="spellStart"/>
      <w:r w:rsidRPr="00681CD5">
        <w:rPr>
          <w:sz w:val="22"/>
          <w:szCs w:val="22"/>
        </w:rPr>
        <w:t>ttkg</w:t>
      </w:r>
      <w:proofErr w:type="spellEnd"/>
      <w:r w:rsidRPr="00681CD5">
        <w:rPr>
          <w:sz w:val="22"/>
          <w:szCs w:val="22"/>
        </w:rPr>
        <w:t xml:space="preserve">/perc-esnél kisebb </w:t>
      </w:r>
      <w:r w:rsidR="009E76DB">
        <w:rPr>
          <w:sz w:val="22"/>
          <w:szCs w:val="22"/>
        </w:rPr>
        <w:t>dózis</w:t>
      </w:r>
      <w:r w:rsidR="009E76DB" w:rsidRPr="00681CD5">
        <w:rPr>
          <w:sz w:val="22"/>
          <w:szCs w:val="22"/>
        </w:rPr>
        <w:t xml:space="preserve"> </w:t>
      </w:r>
      <w:r w:rsidRPr="00681CD5">
        <w:rPr>
          <w:sz w:val="22"/>
          <w:szCs w:val="22"/>
        </w:rPr>
        <w:t xml:space="preserve">esetén. 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a szívfrekvencia és a vérnyomás, különösen a </w:t>
      </w:r>
      <w:proofErr w:type="spellStart"/>
      <w:r w:rsidRPr="00681CD5">
        <w:rPr>
          <w:sz w:val="22"/>
          <w:szCs w:val="22"/>
        </w:rPr>
        <w:t>systolés</w:t>
      </w:r>
      <w:proofErr w:type="spellEnd"/>
      <w:r w:rsidRPr="00681CD5">
        <w:rPr>
          <w:sz w:val="22"/>
          <w:szCs w:val="22"/>
        </w:rPr>
        <w:t xml:space="preserve"> vérnyomás kifejezett növekedését idézheti elő. Terápiás </w:t>
      </w:r>
      <w:r w:rsidR="009E76DB">
        <w:rPr>
          <w:sz w:val="22"/>
          <w:szCs w:val="22"/>
        </w:rPr>
        <w:t>dózis</w:t>
      </w:r>
      <w:r w:rsidR="009E76DB" w:rsidRPr="00681CD5">
        <w:rPr>
          <w:sz w:val="22"/>
          <w:szCs w:val="22"/>
        </w:rPr>
        <w:t xml:space="preserve">ok </w:t>
      </w:r>
      <w:r w:rsidRPr="00681CD5">
        <w:rPr>
          <w:sz w:val="22"/>
          <w:szCs w:val="22"/>
        </w:rPr>
        <w:t>hatására is növekszik a szívfrekvencia, általában 5-15 ütés/perc értékkel a betegek többségénél és 30 ütés/perccel vagy ennél nagyobb mértékben is a betegek 10%-</w:t>
      </w:r>
      <w:proofErr w:type="spellStart"/>
      <w:r w:rsidRPr="00681CD5">
        <w:rPr>
          <w:sz w:val="22"/>
          <w:szCs w:val="22"/>
        </w:rPr>
        <w:t>ánál</w:t>
      </w:r>
      <w:proofErr w:type="spellEnd"/>
      <w:r w:rsidRPr="00681CD5">
        <w:rPr>
          <w:sz w:val="22"/>
          <w:szCs w:val="22"/>
        </w:rPr>
        <w:t xml:space="preserve">. Hasonlóképpen a </w:t>
      </w:r>
      <w:proofErr w:type="spellStart"/>
      <w:r w:rsidRPr="00681CD5">
        <w:rPr>
          <w:sz w:val="22"/>
          <w:szCs w:val="22"/>
        </w:rPr>
        <w:t>systolés</w:t>
      </w:r>
      <w:proofErr w:type="spellEnd"/>
      <w:r w:rsidRPr="00681CD5">
        <w:rPr>
          <w:sz w:val="22"/>
          <w:szCs w:val="22"/>
        </w:rPr>
        <w:t xml:space="preserve"> vérnyomás is emelkedik 10-20 Hgmm-</w:t>
      </w:r>
      <w:proofErr w:type="spellStart"/>
      <w:r w:rsidRPr="00681CD5">
        <w:rPr>
          <w:sz w:val="22"/>
          <w:szCs w:val="22"/>
        </w:rPr>
        <w:t>rel</w:t>
      </w:r>
      <w:proofErr w:type="spellEnd"/>
      <w:r w:rsidRPr="00681CD5">
        <w:rPr>
          <w:sz w:val="22"/>
          <w:szCs w:val="22"/>
        </w:rPr>
        <w:t xml:space="preserve"> a betegek többségénél és 50</w:t>
      </w:r>
      <w:r w:rsidR="00AD31D5" w:rsidRPr="00681CD5">
        <w:rPr>
          <w:sz w:val="22"/>
          <w:szCs w:val="22"/>
        </w:rPr>
        <w:t> </w:t>
      </w:r>
      <w:r w:rsidRPr="00681CD5">
        <w:rPr>
          <w:sz w:val="22"/>
          <w:szCs w:val="22"/>
        </w:rPr>
        <w:t>Hgmm-</w:t>
      </w:r>
      <w:proofErr w:type="spellStart"/>
      <w:r w:rsidRPr="00681CD5">
        <w:rPr>
          <w:sz w:val="22"/>
          <w:szCs w:val="22"/>
        </w:rPr>
        <w:t>rel</w:t>
      </w:r>
      <w:proofErr w:type="spellEnd"/>
      <w:r w:rsidRPr="00681CD5">
        <w:rPr>
          <w:sz w:val="22"/>
          <w:szCs w:val="22"/>
        </w:rPr>
        <w:t xml:space="preserve"> vagy ennél is többel a betegek 7,5%-</w:t>
      </w:r>
      <w:proofErr w:type="spellStart"/>
      <w:r w:rsidRPr="00681CD5">
        <w:rPr>
          <w:sz w:val="22"/>
          <w:szCs w:val="22"/>
        </w:rPr>
        <w:t>ánál</w:t>
      </w:r>
      <w:proofErr w:type="spellEnd"/>
      <w:r w:rsidRPr="00681CD5">
        <w:rPr>
          <w:sz w:val="22"/>
          <w:szCs w:val="22"/>
        </w:rPr>
        <w:t xml:space="preserve">. Artériás </w:t>
      </w:r>
      <w:proofErr w:type="spellStart"/>
      <w:r w:rsidRPr="00681CD5">
        <w:rPr>
          <w:sz w:val="22"/>
          <w:szCs w:val="22"/>
        </w:rPr>
        <w:t>hypertensióval</w:t>
      </w:r>
      <w:proofErr w:type="spellEnd"/>
      <w:r w:rsidRPr="00681CD5">
        <w:rPr>
          <w:sz w:val="22"/>
          <w:szCs w:val="22"/>
        </w:rPr>
        <w:t xml:space="preserve"> rendelkező betegek esetében nagyobb vérnyomás-emelkedéssel kell számolni.</w:t>
      </w:r>
    </w:p>
    <w:p w14:paraId="46FA9FD4" w14:textId="77777777" w:rsidR="0062731E" w:rsidRPr="00681CD5" w:rsidRDefault="0062731E" w:rsidP="00681CD5">
      <w:pPr>
        <w:rPr>
          <w:sz w:val="22"/>
          <w:szCs w:val="22"/>
        </w:rPr>
      </w:pPr>
    </w:p>
    <w:p w14:paraId="17D25E09" w14:textId="7E63654E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előidézhet </w:t>
      </w:r>
      <w:proofErr w:type="spellStart"/>
      <w:r w:rsidRPr="00681CD5">
        <w:rPr>
          <w:sz w:val="22"/>
          <w:szCs w:val="22"/>
        </w:rPr>
        <w:t>ventricularis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arrhythmiákat</w:t>
      </w:r>
      <w:proofErr w:type="spellEnd"/>
      <w:r w:rsidRPr="00681CD5">
        <w:rPr>
          <w:sz w:val="22"/>
          <w:szCs w:val="22"/>
        </w:rPr>
        <w:t xml:space="preserve">, ill. súlyosbíthatja azokat; pl. a </w:t>
      </w:r>
      <w:proofErr w:type="spellStart"/>
      <w:r w:rsidRPr="00681CD5">
        <w:rPr>
          <w:sz w:val="22"/>
          <w:szCs w:val="22"/>
        </w:rPr>
        <w:t>ventricularis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extrasystolék</w:t>
      </w:r>
      <w:proofErr w:type="spellEnd"/>
      <w:r w:rsidRPr="00681CD5">
        <w:rPr>
          <w:sz w:val="22"/>
          <w:szCs w:val="22"/>
        </w:rPr>
        <w:t xml:space="preserve"> előfordulási gyakoriságának dózisfüggő növekedését figyelték meg 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="009E76DB">
        <w:rPr>
          <w:sz w:val="22"/>
          <w:szCs w:val="22"/>
        </w:rPr>
        <w:t>-</w:t>
      </w:r>
      <w:r w:rsidRPr="00681CD5">
        <w:rPr>
          <w:sz w:val="22"/>
          <w:szCs w:val="22"/>
        </w:rPr>
        <w:t>infúzióban részesülő betegek 5%-</w:t>
      </w:r>
      <w:proofErr w:type="spellStart"/>
      <w:r w:rsidRPr="00681CD5">
        <w:rPr>
          <w:sz w:val="22"/>
          <w:szCs w:val="22"/>
        </w:rPr>
        <w:t>ánál</w:t>
      </w:r>
      <w:proofErr w:type="spellEnd"/>
      <w:r w:rsidRPr="00681CD5">
        <w:rPr>
          <w:sz w:val="22"/>
          <w:szCs w:val="22"/>
        </w:rPr>
        <w:t xml:space="preserve">. </w:t>
      </w:r>
      <w:proofErr w:type="spellStart"/>
      <w:r w:rsidRPr="00681CD5">
        <w:rPr>
          <w:sz w:val="22"/>
          <w:szCs w:val="22"/>
        </w:rPr>
        <w:t>Ventricularis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tachycardia</w:t>
      </w:r>
      <w:proofErr w:type="spellEnd"/>
      <w:r w:rsidRPr="00681CD5">
        <w:rPr>
          <w:sz w:val="22"/>
          <w:szCs w:val="22"/>
        </w:rPr>
        <w:t xml:space="preserve"> vagy </w:t>
      </w:r>
      <w:proofErr w:type="spellStart"/>
      <w:r w:rsidRPr="00681CD5">
        <w:rPr>
          <w:sz w:val="22"/>
          <w:szCs w:val="22"/>
        </w:rPr>
        <w:t>fibrilláció</w:t>
      </w:r>
      <w:proofErr w:type="spellEnd"/>
      <w:r w:rsidRPr="00681CD5">
        <w:rPr>
          <w:sz w:val="22"/>
          <w:szCs w:val="22"/>
        </w:rPr>
        <w:t xml:space="preserve"> ritkán fordul elő. Ritka esetben számoltak be </w:t>
      </w:r>
      <w:proofErr w:type="spellStart"/>
      <w:r w:rsidRPr="00681CD5">
        <w:rPr>
          <w:sz w:val="22"/>
          <w:szCs w:val="22"/>
        </w:rPr>
        <w:t>bradycardiáról</w:t>
      </w:r>
      <w:proofErr w:type="spellEnd"/>
      <w:r w:rsidRPr="00681CD5">
        <w:rPr>
          <w:sz w:val="22"/>
          <w:szCs w:val="22"/>
        </w:rPr>
        <w:t>.</w:t>
      </w:r>
    </w:p>
    <w:p w14:paraId="7C6E46D3" w14:textId="77777777" w:rsidR="0062731E" w:rsidRPr="00681CD5" w:rsidRDefault="0062731E" w:rsidP="00681CD5">
      <w:pPr>
        <w:rPr>
          <w:sz w:val="22"/>
          <w:szCs w:val="22"/>
        </w:rPr>
      </w:pPr>
    </w:p>
    <w:p w14:paraId="2D9FF867" w14:textId="5782A52E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Mivel 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gyorsítja az AV átvezetést, </w:t>
      </w:r>
      <w:proofErr w:type="spellStart"/>
      <w:r w:rsidRPr="00681CD5">
        <w:rPr>
          <w:sz w:val="22"/>
          <w:szCs w:val="22"/>
        </w:rPr>
        <w:t>pitvarfibrilláció</w:t>
      </w:r>
      <w:proofErr w:type="spellEnd"/>
      <w:r w:rsidRPr="00681CD5">
        <w:rPr>
          <w:sz w:val="22"/>
          <w:szCs w:val="22"/>
        </w:rPr>
        <w:t xml:space="preserve"> vagy pitvarlebegés esetén fennáll a magas kamrai frekvencia kialakulásának veszélye.</w:t>
      </w:r>
    </w:p>
    <w:p w14:paraId="6D0942AF" w14:textId="77777777" w:rsidR="0062731E" w:rsidRPr="00681CD5" w:rsidRDefault="0062731E" w:rsidP="00681CD5">
      <w:pPr>
        <w:rPr>
          <w:sz w:val="22"/>
          <w:szCs w:val="22"/>
        </w:rPr>
      </w:pPr>
    </w:p>
    <w:p w14:paraId="1750276B" w14:textId="67E4369B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>Esetenként hirtelen vérnyomáscsökkenésről számoltak be. A vérnyomás a d</w:t>
      </w:r>
      <w:r w:rsidR="009E76DB">
        <w:rPr>
          <w:sz w:val="22"/>
          <w:szCs w:val="22"/>
        </w:rPr>
        <w:t>ózis</w:t>
      </w:r>
      <w:r w:rsidRPr="00681CD5">
        <w:rPr>
          <w:sz w:val="22"/>
          <w:szCs w:val="22"/>
        </w:rPr>
        <w:t xml:space="preserve"> csökkentése vagy az infúzió </w:t>
      </w:r>
      <w:r w:rsidR="009E76DB">
        <w:rPr>
          <w:sz w:val="22"/>
          <w:szCs w:val="22"/>
        </w:rPr>
        <w:t>leállítása</w:t>
      </w:r>
      <w:r w:rsidR="009E76DB" w:rsidRPr="00681CD5">
        <w:rPr>
          <w:sz w:val="22"/>
          <w:szCs w:val="22"/>
        </w:rPr>
        <w:t xml:space="preserve"> </w:t>
      </w:r>
      <w:r w:rsidRPr="00681CD5">
        <w:rPr>
          <w:sz w:val="22"/>
          <w:szCs w:val="22"/>
        </w:rPr>
        <w:t xml:space="preserve">után többnyire visszaáll az eredeti értékre, csak egyes esetekben válik szükségessé speciális kezelés. Ritka esetben enyhe </w:t>
      </w:r>
      <w:proofErr w:type="spellStart"/>
      <w:r w:rsidRPr="00681CD5">
        <w:rPr>
          <w:sz w:val="22"/>
          <w:szCs w:val="22"/>
        </w:rPr>
        <w:t>vasoconstrictiót</w:t>
      </w:r>
      <w:proofErr w:type="spellEnd"/>
      <w:r w:rsidRPr="00681CD5">
        <w:rPr>
          <w:sz w:val="22"/>
          <w:szCs w:val="22"/>
        </w:rPr>
        <w:t xml:space="preserve"> figyeltek meg, elsősorban olyan betegeknél, akiket korábban β-blokkolóval kezeltek. </w:t>
      </w:r>
    </w:p>
    <w:p w14:paraId="7904E073" w14:textId="77777777" w:rsidR="0062731E" w:rsidRPr="00681CD5" w:rsidRDefault="0062731E" w:rsidP="00681CD5">
      <w:pPr>
        <w:rPr>
          <w:sz w:val="22"/>
          <w:szCs w:val="22"/>
        </w:rPr>
      </w:pPr>
    </w:p>
    <w:p w14:paraId="4B239EE7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Angina </w:t>
      </w:r>
      <w:proofErr w:type="spellStart"/>
      <w:r w:rsidRPr="00681CD5">
        <w:rPr>
          <w:sz w:val="22"/>
          <w:szCs w:val="22"/>
        </w:rPr>
        <w:t>pectoris</w:t>
      </w:r>
      <w:proofErr w:type="spellEnd"/>
      <w:r w:rsidRPr="00681CD5">
        <w:rPr>
          <w:sz w:val="22"/>
          <w:szCs w:val="22"/>
        </w:rPr>
        <w:t xml:space="preserve"> tüneteit a betegek 1-3%-</w:t>
      </w:r>
      <w:proofErr w:type="spellStart"/>
      <w:r w:rsidRPr="00681CD5">
        <w:rPr>
          <w:sz w:val="22"/>
          <w:szCs w:val="22"/>
        </w:rPr>
        <w:t>ánál</w:t>
      </w:r>
      <w:proofErr w:type="spellEnd"/>
      <w:r w:rsidRPr="00681CD5">
        <w:rPr>
          <w:sz w:val="22"/>
          <w:szCs w:val="22"/>
        </w:rPr>
        <w:t xml:space="preserve"> figyelték meg, elsősorban idősebb korban, valamint súlyos coronariabetegségben szenvedőknél – különösen ha ehhez nem társult kifejezett szívelégtelenség. Ritka esetben súlyos </w:t>
      </w:r>
      <w:proofErr w:type="spellStart"/>
      <w:r w:rsidRPr="00681CD5">
        <w:rPr>
          <w:sz w:val="22"/>
          <w:szCs w:val="22"/>
        </w:rPr>
        <w:t>cardiovascularis</w:t>
      </w:r>
      <w:proofErr w:type="spellEnd"/>
      <w:r w:rsidRPr="00681CD5">
        <w:rPr>
          <w:sz w:val="22"/>
          <w:szCs w:val="22"/>
        </w:rPr>
        <w:t xml:space="preserve"> mellékhatások (</w:t>
      </w:r>
      <w:proofErr w:type="spellStart"/>
      <w:r w:rsidRPr="00681CD5">
        <w:rPr>
          <w:sz w:val="22"/>
          <w:szCs w:val="22"/>
        </w:rPr>
        <w:t>transmuralis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ischaemia</w:t>
      </w:r>
      <w:proofErr w:type="spellEnd"/>
      <w:r w:rsidRPr="00681CD5">
        <w:rPr>
          <w:sz w:val="22"/>
          <w:szCs w:val="22"/>
        </w:rPr>
        <w:t xml:space="preserve">, </w:t>
      </w:r>
      <w:proofErr w:type="spellStart"/>
      <w:r w:rsidRPr="00681CD5">
        <w:rPr>
          <w:sz w:val="22"/>
          <w:szCs w:val="22"/>
        </w:rPr>
        <w:t>myocardialis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infarctus</w:t>
      </w:r>
      <w:proofErr w:type="spellEnd"/>
      <w:r w:rsidRPr="00681CD5">
        <w:rPr>
          <w:sz w:val="22"/>
          <w:szCs w:val="22"/>
        </w:rPr>
        <w:t>, szívmegállás) jelentkezhetnek.</w:t>
      </w:r>
    </w:p>
    <w:p w14:paraId="3093D8F6" w14:textId="77777777" w:rsidR="0062731E" w:rsidRPr="00681CD5" w:rsidRDefault="0062731E" w:rsidP="00681CD5">
      <w:pPr>
        <w:rPr>
          <w:sz w:val="22"/>
          <w:szCs w:val="22"/>
        </w:rPr>
      </w:pPr>
    </w:p>
    <w:p w14:paraId="32F7356D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>A következő mellékhatások a betegek 1-3%-</w:t>
      </w:r>
      <w:proofErr w:type="spellStart"/>
      <w:r w:rsidRPr="00681CD5">
        <w:rPr>
          <w:sz w:val="22"/>
          <w:szCs w:val="22"/>
        </w:rPr>
        <w:t>ánál</w:t>
      </w:r>
      <w:proofErr w:type="spellEnd"/>
      <w:r w:rsidRPr="00681CD5">
        <w:rPr>
          <w:sz w:val="22"/>
          <w:szCs w:val="22"/>
        </w:rPr>
        <w:t xml:space="preserve"> jelentkeztek: fejfájás, émelygés, mellkasi fájdalom, szívdobogásérzés, nehézlégzés, gyakori, ill. sürgős vizelési inger, hányás. Esetenként </w:t>
      </w:r>
      <w:proofErr w:type="spellStart"/>
      <w:r w:rsidRPr="00681CD5">
        <w:rPr>
          <w:sz w:val="22"/>
          <w:szCs w:val="22"/>
        </w:rPr>
        <w:t>myocardialis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ischaemia</w:t>
      </w:r>
      <w:proofErr w:type="spellEnd"/>
      <w:r w:rsidRPr="00681CD5">
        <w:rPr>
          <w:sz w:val="22"/>
          <w:szCs w:val="22"/>
        </w:rPr>
        <w:t xml:space="preserve"> jelei és tünetei mutatkoznak. Túlérzékenységre utaló jelek, mint pl. bőrkiütés, láz, </w:t>
      </w:r>
      <w:proofErr w:type="spellStart"/>
      <w:r w:rsidRPr="00681CD5">
        <w:rPr>
          <w:sz w:val="22"/>
          <w:szCs w:val="22"/>
        </w:rPr>
        <w:t>eosinophilia</w:t>
      </w:r>
      <w:proofErr w:type="spellEnd"/>
      <w:r w:rsidRPr="00681CD5">
        <w:rPr>
          <w:sz w:val="22"/>
          <w:szCs w:val="22"/>
        </w:rPr>
        <w:t xml:space="preserve"> és </w:t>
      </w:r>
      <w:proofErr w:type="spellStart"/>
      <w:r w:rsidRPr="00681CD5">
        <w:rPr>
          <w:sz w:val="22"/>
          <w:szCs w:val="22"/>
        </w:rPr>
        <w:t>bronchospasmus</w:t>
      </w:r>
      <w:proofErr w:type="spellEnd"/>
      <w:r w:rsidRPr="00681CD5">
        <w:rPr>
          <w:sz w:val="22"/>
          <w:szCs w:val="22"/>
        </w:rPr>
        <w:t xml:space="preserve"> ritkán lépnek fel. Esetenként az infúzió helyén </w:t>
      </w:r>
      <w:proofErr w:type="spellStart"/>
      <w:r w:rsidRPr="00681CD5">
        <w:rPr>
          <w:sz w:val="22"/>
          <w:szCs w:val="22"/>
        </w:rPr>
        <w:t>phlebitis</w:t>
      </w:r>
      <w:proofErr w:type="spellEnd"/>
      <w:r w:rsidRPr="00681CD5">
        <w:rPr>
          <w:sz w:val="22"/>
          <w:szCs w:val="22"/>
        </w:rPr>
        <w:t xml:space="preserve"> alakulhat ki. A véletlen </w:t>
      </w:r>
      <w:proofErr w:type="spellStart"/>
      <w:r w:rsidRPr="00681CD5">
        <w:rPr>
          <w:sz w:val="22"/>
          <w:szCs w:val="22"/>
        </w:rPr>
        <w:t>paravénás</w:t>
      </w:r>
      <w:proofErr w:type="spellEnd"/>
      <w:r w:rsidRPr="00681CD5">
        <w:rPr>
          <w:sz w:val="22"/>
          <w:szCs w:val="22"/>
        </w:rPr>
        <w:t xml:space="preserve"> infiltráció lokális gyulladáshoz vezethet, ritka esetben </w:t>
      </w:r>
      <w:proofErr w:type="spellStart"/>
      <w:r w:rsidRPr="00681CD5">
        <w:rPr>
          <w:sz w:val="22"/>
          <w:szCs w:val="22"/>
        </w:rPr>
        <w:t>bőrnecrosis</w:t>
      </w:r>
      <w:proofErr w:type="spellEnd"/>
      <w:r w:rsidRPr="00681CD5">
        <w:rPr>
          <w:sz w:val="22"/>
          <w:szCs w:val="22"/>
        </w:rPr>
        <w:t xml:space="preserve"> alakulhat ki. </w:t>
      </w:r>
    </w:p>
    <w:p w14:paraId="50C96B31" w14:textId="77777777" w:rsidR="0062731E" w:rsidRPr="00681CD5" w:rsidRDefault="0062731E" w:rsidP="00681CD5">
      <w:pPr>
        <w:rPr>
          <w:sz w:val="22"/>
          <w:szCs w:val="22"/>
        </w:rPr>
      </w:pPr>
    </w:p>
    <w:p w14:paraId="5A221369" w14:textId="07A01075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Mint a többi </w:t>
      </w:r>
      <w:proofErr w:type="spellStart"/>
      <w:r w:rsidRPr="00681CD5">
        <w:rPr>
          <w:sz w:val="22"/>
          <w:szCs w:val="22"/>
        </w:rPr>
        <w:t>katekolamin</w:t>
      </w:r>
      <w:proofErr w:type="spellEnd"/>
      <w:r w:rsidRPr="00681CD5">
        <w:rPr>
          <w:sz w:val="22"/>
          <w:szCs w:val="22"/>
        </w:rPr>
        <w:t xml:space="preserve">, 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is okozhat szérumkáliumszint-csökkenést, ami csak nagyon ritkán vezet </w:t>
      </w:r>
      <w:proofErr w:type="spellStart"/>
      <w:r w:rsidRPr="00681CD5">
        <w:rPr>
          <w:sz w:val="22"/>
          <w:szCs w:val="22"/>
        </w:rPr>
        <w:t>hypokalaemiához</w:t>
      </w:r>
      <w:proofErr w:type="spellEnd"/>
      <w:r w:rsidRPr="00681CD5">
        <w:rPr>
          <w:sz w:val="22"/>
          <w:szCs w:val="22"/>
        </w:rPr>
        <w:t>.</w:t>
      </w:r>
    </w:p>
    <w:p w14:paraId="684F9076" w14:textId="77777777" w:rsidR="0062731E" w:rsidRPr="00681CD5" w:rsidRDefault="0062731E" w:rsidP="00681CD5">
      <w:pPr>
        <w:rPr>
          <w:sz w:val="22"/>
          <w:szCs w:val="22"/>
        </w:rPr>
      </w:pPr>
    </w:p>
    <w:p w14:paraId="4F65FF98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</w:t>
      </w:r>
      <w:r w:rsidRPr="00681CD5">
        <w:rPr>
          <w:i/>
          <w:iCs/>
          <w:sz w:val="22"/>
          <w:szCs w:val="22"/>
        </w:rPr>
        <w:t xml:space="preserve">in vivo </w:t>
      </w:r>
      <w:r w:rsidRPr="00681CD5">
        <w:rPr>
          <w:sz w:val="22"/>
          <w:szCs w:val="22"/>
        </w:rPr>
        <w:t xml:space="preserve">és </w:t>
      </w:r>
      <w:r w:rsidRPr="00681CD5">
        <w:rPr>
          <w:i/>
          <w:iCs/>
          <w:sz w:val="22"/>
          <w:szCs w:val="22"/>
        </w:rPr>
        <w:t xml:space="preserve">in vitro </w:t>
      </w:r>
      <w:r w:rsidRPr="00681CD5">
        <w:rPr>
          <w:sz w:val="22"/>
          <w:szCs w:val="22"/>
        </w:rPr>
        <w:t xml:space="preserve">egyaránt gátolhatja a </w:t>
      </w:r>
      <w:proofErr w:type="spellStart"/>
      <w:r w:rsidRPr="00681CD5">
        <w:rPr>
          <w:sz w:val="22"/>
          <w:szCs w:val="22"/>
        </w:rPr>
        <w:t>thrombocytaaggregatiót</w:t>
      </w:r>
      <w:proofErr w:type="spellEnd"/>
      <w:r w:rsidRPr="00681CD5">
        <w:rPr>
          <w:sz w:val="22"/>
          <w:szCs w:val="22"/>
        </w:rPr>
        <w:t xml:space="preserve">. Ez a hatás átmeneti és </w:t>
      </w:r>
      <w:proofErr w:type="spellStart"/>
      <w:r w:rsidRPr="00681CD5">
        <w:rPr>
          <w:sz w:val="22"/>
          <w:szCs w:val="22"/>
        </w:rPr>
        <w:t>klinikailag</w:t>
      </w:r>
      <w:proofErr w:type="spellEnd"/>
      <w:r w:rsidRPr="00681CD5">
        <w:rPr>
          <w:sz w:val="22"/>
          <w:szCs w:val="22"/>
        </w:rPr>
        <w:t xml:space="preserve"> csak hosszabb ideig (napokon keresztül) tartó, folyamatos infúziós kezelés során jelentős. Ritka esetben </w:t>
      </w:r>
      <w:proofErr w:type="spellStart"/>
      <w:r w:rsidRPr="00681CD5">
        <w:rPr>
          <w:sz w:val="22"/>
          <w:szCs w:val="22"/>
        </w:rPr>
        <w:t>petechiális</w:t>
      </w:r>
      <w:proofErr w:type="spellEnd"/>
      <w:r w:rsidRPr="00681CD5">
        <w:rPr>
          <w:sz w:val="22"/>
          <w:szCs w:val="22"/>
        </w:rPr>
        <w:t xml:space="preserve"> vérzéseket figyeltek meg.</w:t>
      </w:r>
    </w:p>
    <w:p w14:paraId="170B464F" w14:textId="77777777" w:rsidR="0062731E" w:rsidRPr="00681CD5" w:rsidRDefault="0062731E" w:rsidP="00681CD5">
      <w:pPr>
        <w:rPr>
          <w:sz w:val="22"/>
          <w:szCs w:val="22"/>
        </w:rPr>
      </w:pPr>
    </w:p>
    <w:p w14:paraId="2695013E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Gyermekeknél a szívfrekvencia és/vagy a vérnyomás nagyobb mértékben emelkedhet, a </w:t>
      </w:r>
      <w:proofErr w:type="spellStart"/>
      <w:r w:rsidRPr="00681CD5">
        <w:rPr>
          <w:sz w:val="22"/>
          <w:szCs w:val="22"/>
        </w:rPr>
        <w:t>pulmonalis</w:t>
      </w:r>
      <w:proofErr w:type="spellEnd"/>
      <w:r w:rsidRPr="00681CD5">
        <w:rPr>
          <w:sz w:val="22"/>
          <w:szCs w:val="22"/>
        </w:rPr>
        <w:t xml:space="preserve"> kapilláris éknyomás viszont kevésbé csökkenhet, mint felnőttek esetében. Észlelték a </w:t>
      </w:r>
      <w:proofErr w:type="spellStart"/>
      <w:r w:rsidRPr="00681CD5">
        <w:rPr>
          <w:sz w:val="22"/>
          <w:szCs w:val="22"/>
        </w:rPr>
        <w:t>pulmonalis</w:t>
      </w:r>
      <w:proofErr w:type="spellEnd"/>
      <w:r w:rsidRPr="00681CD5">
        <w:rPr>
          <w:sz w:val="22"/>
          <w:szCs w:val="22"/>
        </w:rPr>
        <w:t xml:space="preserve"> kapilláris éknyomás emelkedését is, különösen 1 év alatti gyermekek esetében.</w:t>
      </w:r>
    </w:p>
    <w:p w14:paraId="3D5D785F" w14:textId="1251BFB8" w:rsidR="0062731E" w:rsidRPr="0016287A" w:rsidRDefault="0062731E" w:rsidP="00681CD5">
      <w:pPr>
        <w:rPr>
          <w:sz w:val="22"/>
          <w:szCs w:val="22"/>
        </w:rPr>
      </w:pPr>
    </w:p>
    <w:p w14:paraId="6F7AD25B" w14:textId="780DB375" w:rsidR="0016287A" w:rsidRPr="00C71362" w:rsidRDefault="0016287A" w:rsidP="0016287A">
      <w:pPr>
        <w:rPr>
          <w:sz w:val="22"/>
          <w:szCs w:val="22"/>
        </w:rPr>
      </w:pPr>
      <w:r w:rsidRPr="00C71362">
        <w:rPr>
          <w:sz w:val="22"/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</w:t>
      </w:r>
      <w:r w:rsidRPr="0016287A">
        <w:rPr>
          <w:sz w:val="22"/>
          <w:szCs w:val="22"/>
        </w:rPr>
        <w:t>.</w:t>
      </w:r>
    </w:p>
    <w:p w14:paraId="55E4D5BB" w14:textId="6944B9F7" w:rsidR="0016287A" w:rsidRPr="00C71362" w:rsidRDefault="0016287A" w:rsidP="0016287A">
      <w:pPr>
        <w:rPr>
          <w:sz w:val="22"/>
          <w:szCs w:val="22"/>
        </w:rPr>
      </w:pPr>
      <w:r w:rsidRPr="00C71362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10" w:history="1">
        <w:r w:rsidRPr="00C71362">
          <w:rPr>
            <w:rStyle w:val="Hiperhivatkozs"/>
            <w:sz w:val="22"/>
            <w:szCs w:val="22"/>
            <w:highlight w:val="lightGray"/>
          </w:rPr>
          <w:t>V. füg</w:t>
        </w:r>
        <w:bookmarkStart w:id="1" w:name="_Hlt352075914"/>
        <w:bookmarkStart w:id="2" w:name="_Hlt352075915"/>
        <w:r w:rsidRPr="00C71362">
          <w:rPr>
            <w:rStyle w:val="Hiperhivatkozs"/>
            <w:sz w:val="22"/>
            <w:szCs w:val="22"/>
            <w:highlight w:val="lightGray"/>
          </w:rPr>
          <w:t>g</w:t>
        </w:r>
        <w:bookmarkEnd w:id="1"/>
        <w:bookmarkEnd w:id="2"/>
        <w:r w:rsidRPr="00C71362">
          <w:rPr>
            <w:rStyle w:val="Hiperhivatkozs"/>
            <w:sz w:val="22"/>
            <w:szCs w:val="22"/>
            <w:highlight w:val="lightGray"/>
          </w:rPr>
          <w:t>elékben</w:t>
        </w:r>
      </w:hyperlink>
      <w:r w:rsidRPr="00C71362">
        <w:rPr>
          <w:sz w:val="22"/>
          <w:szCs w:val="22"/>
          <w:highlight w:val="lightGray"/>
        </w:rPr>
        <w:t xml:space="preserve"> található elérhetőségek valamelyikén keresztül</w:t>
      </w:r>
      <w:r w:rsidRPr="00C71362">
        <w:rPr>
          <w:color w:val="008000"/>
          <w:sz w:val="22"/>
          <w:szCs w:val="22"/>
        </w:rPr>
        <w:t>.</w:t>
      </w:r>
    </w:p>
    <w:p w14:paraId="46E85DB2" w14:textId="77777777" w:rsidR="0016287A" w:rsidRPr="00C71362" w:rsidRDefault="0016287A" w:rsidP="0016287A">
      <w:pPr>
        <w:rPr>
          <w:sz w:val="22"/>
          <w:szCs w:val="22"/>
        </w:rPr>
      </w:pPr>
    </w:p>
    <w:p w14:paraId="6534B562" w14:textId="77777777" w:rsidR="0016287A" w:rsidRPr="0016287A" w:rsidRDefault="0016287A" w:rsidP="00681CD5">
      <w:pPr>
        <w:rPr>
          <w:sz w:val="22"/>
          <w:szCs w:val="22"/>
        </w:rPr>
      </w:pPr>
    </w:p>
    <w:p w14:paraId="45DFADFA" w14:textId="77777777" w:rsidR="0062731E" w:rsidRPr="00681CD5" w:rsidRDefault="0062731E" w:rsidP="00681CD5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681CD5">
        <w:rPr>
          <w:b/>
          <w:sz w:val="22"/>
          <w:szCs w:val="22"/>
        </w:rPr>
        <w:t>4.9</w:t>
      </w:r>
      <w:r w:rsidRPr="00681CD5">
        <w:rPr>
          <w:b/>
          <w:sz w:val="22"/>
          <w:szCs w:val="22"/>
        </w:rPr>
        <w:tab/>
        <w:t>Túladagolás</w:t>
      </w:r>
    </w:p>
    <w:p w14:paraId="31222504" w14:textId="77777777" w:rsidR="0062731E" w:rsidRPr="00681CD5" w:rsidRDefault="0062731E" w:rsidP="00681CD5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05F2D217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  <w:u w:val="single"/>
        </w:rPr>
        <w:t>A túladagolás tünetei</w:t>
      </w:r>
      <w:r w:rsidRPr="00681CD5">
        <w:rPr>
          <w:sz w:val="22"/>
          <w:szCs w:val="22"/>
        </w:rPr>
        <w:t>:</w:t>
      </w:r>
    </w:p>
    <w:p w14:paraId="4F726258" w14:textId="77777777" w:rsidR="0062731E" w:rsidRPr="00681CD5" w:rsidRDefault="0062731E" w:rsidP="00681CD5">
      <w:p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-túladagolást ritkán tapasztaltak. Tünetei – általában a túlzott β-receptor-stimuláció következtében – émelygés, hányás, étvágytalanság, </w:t>
      </w:r>
      <w:proofErr w:type="spellStart"/>
      <w:r w:rsidRPr="00681CD5">
        <w:rPr>
          <w:sz w:val="22"/>
          <w:szCs w:val="22"/>
        </w:rPr>
        <w:t>tremor</w:t>
      </w:r>
      <w:proofErr w:type="spellEnd"/>
      <w:r w:rsidRPr="00681CD5">
        <w:rPr>
          <w:sz w:val="22"/>
          <w:szCs w:val="22"/>
        </w:rPr>
        <w:t xml:space="preserve">, félelemérzet, </w:t>
      </w:r>
      <w:proofErr w:type="spellStart"/>
      <w:r w:rsidRPr="00681CD5">
        <w:rPr>
          <w:sz w:val="22"/>
          <w:szCs w:val="22"/>
        </w:rPr>
        <w:t>palpitatio</w:t>
      </w:r>
      <w:proofErr w:type="spellEnd"/>
      <w:r w:rsidRPr="00681CD5">
        <w:rPr>
          <w:sz w:val="22"/>
          <w:szCs w:val="22"/>
        </w:rPr>
        <w:t xml:space="preserve">, fejfájás, angina </w:t>
      </w:r>
      <w:proofErr w:type="spellStart"/>
      <w:r w:rsidRPr="00681CD5">
        <w:rPr>
          <w:sz w:val="22"/>
          <w:szCs w:val="22"/>
        </w:rPr>
        <w:t>pectoris</w:t>
      </w:r>
      <w:proofErr w:type="spellEnd"/>
      <w:r w:rsidRPr="00681CD5">
        <w:rPr>
          <w:sz w:val="22"/>
          <w:szCs w:val="22"/>
        </w:rPr>
        <w:t xml:space="preserve"> és nem specifikus mellkasi fájdalmak. A pozitív </w:t>
      </w:r>
      <w:proofErr w:type="spellStart"/>
      <w:r w:rsidRPr="00681CD5">
        <w:rPr>
          <w:sz w:val="22"/>
          <w:szCs w:val="22"/>
        </w:rPr>
        <w:t>inotrop</w:t>
      </w:r>
      <w:proofErr w:type="spellEnd"/>
      <w:r w:rsidRPr="00681CD5">
        <w:rPr>
          <w:sz w:val="22"/>
          <w:szCs w:val="22"/>
        </w:rPr>
        <w:t xml:space="preserve"> és pozitív </w:t>
      </w:r>
      <w:proofErr w:type="spellStart"/>
      <w:r w:rsidRPr="00681CD5">
        <w:rPr>
          <w:sz w:val="22"/>
          <w:szCs w:val="22"/>
        </w:rPr>
        <w:t>kronotrop</w:t>
      </w:r>
      <w:proofErr w:type="spellEnd"/>
      <w:r w:rsidRPr="00681CD5">
        <w:rPr>
          <w:sz w:val="22"/>
          <w:szCs w:val="22"/>
        </w:rPr>
        <w:t xml:space="preserve"> hatás </w:t>
      </w:r>
      <w:proofErr w:type="spellStart"/>
      <w:r w:rsidRPr="00681CD5">
        <w:rPr>
          <w:sz w:val="22"/>
          <w:szCs w:val="22"/>
        </w:rPr>
        <w:t>hypertoniához</w:t>
      </w:r>
      <w:proofErr w:type="spellEnd"/>
      <w:r w:rsidRPr="00681CD5">
        <w:rPr>
          <w:sz w:val="22"/>
          <w:szCs w:val="22"/>
        </w:rPr>
        <w:t xml:space="preserve">, </w:t>
      </w:r>
      <w:proofErr w:type="spellStart"/>
      <w:r w:rsidRPr="00681CD5">
        <w:rPr>
          <w:sz w:val="22"/>
          <w:szCs w:val="22"/>
        </w:rPr>
        <w:t>myocardialis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ischaemiához</w:t>
      </w:r>
      <w:proofErr w:type="spellEnd"/>
      <w:r w:rsidRPr="00681CD5">
        <w:rPr>
          <w:sz w:val="22"/>
          <w:szCs w:val="22"/>
        </w:rPr>
        <w:t xml:space="preserve">, </w:t>
      </w:r>
      <w:proofErr w:type="spellStart"/>
      <w:r w:rsidRPr="00681CD5">
        <w:rPr>
          <w:sz w:val="22"/>
          <w:szCs w:val="22"/>
        </w:rPr>
        <w:t>supraventricularis</w:t>
      </w:r>
      <w:proofErr w:type="spellEnd"/>
      <w:r w:rsidRPr="00681CD5">
        <w:rPr>
          <w:sz w:val="22"/>
          <w:szCs w:val="22"/>
        </w:rPr>
        <w:t xml:space="preserve"> és </w:t>
      </w:r>
      <w:proofErr w:type="spellStart"/>
      <w:r w:rsidRPr="00681CD5">
        <w:rPr>
          <w:sz w:val="22"/>
          <w:szCs w:val="22"/>
        </w:rPr>
        <w:t>ventricularis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tachyarrhythmiákhoz</w:t>
      </w:r>
      <w:proofErr w:type="spellEnd"/>
      <w:r w:rsidRPr="00681CD5">
        <w:rPr>
          <w:sz w:val="22"/>
          <w:szCs w:val="22"/>
        </w:rPr>
        <w:t xml:space="preserve"> és </w:t>
      </w:r>
      <w:proofErr w:type="spellStart"/>
      <w:r w:rsidRPr="00681CD5">
        <w:rPr>
          <w:sz w:val="22"/>
          <w:szCs w:val="22"/>
        </w:rPr>
        <w:t>kamrafibrillációhoz</w:t>
      </w:r>
      <w:proofErr w:type="spellEnd"/>
      <w:r w:rsidRPr="00681CD5">
        <w:rPr>
          <w:sz w:val="22"/>
          <w:szCs w:val="22"/>
        </w:rPr>
        <w:t xml:space="preserve"> vezethet. Perifériás </w:t>
      </w:r>
      <w:proofErr w:type="spellStart"/>
      <w:r w:rsidRPr="00681CD5">
        <w:rPr>
          <w:sz w:val="22"/>
          <w:szCs w:val="22"/>
        </w:rPr>
        <w:t>vasodilatatio</w:t>
      </w:r>
      <w:proofErr w:type="spellEnd"/>
      <w:r w:rsidRPr="00681CD5">
        <w:rPr>
          <w:sz w:val="22"/>
          <w:szCs w:val="22"/>
        </w:rPr>
        <w:t xml:space="preserve"> következtében </w:t>
      </w:r>
      <w:proofErr w:type="spellStart"/>
      <w:r w:rsidRPr="00681CD5">
        <w:rPr>
          <w:sz w:val="22"/>
          <w:szCs w:val="22"/>
        </w:rPr>
        <w:t>hypotonia</w:t>
      </w:r>
      <w:proofErr w:type="spellEnd"/>
      <w:r w:rsidRPr="00681CD5">
        <w:rPr>
          <w:sz w:val="22"/>
          <w:szCs w:val="22"/>
        </w:rPr>
        <w:t xml:space="preserve"> léphet fel.</w:t>
      </w:r>
    </w:p>
    <w:p w14:paraId="7233A754" w14:textId="77777777" w:rsidR="0062731E" w:rsidRPr="00681CD5" w:rsidRDefault="0062731E" w:rsidP="00681CD5">
      <w:pPr>
        <w:rPr>
          <w:sz w:val="22"/>
          <w:szCs w:val="22"/>
        </w:rPr>
      </w:pPr>
    </w:p>
    <w:p w14:paraId="42A727CB" w14:textId="77777777" w:rsidR="0062731E" w:rsidRPr="00681CD5" w:rsidRDefault="0062731E" w:rsidP="00681CD5">
      <w:pPr>
        <w:rPr>
          <w:bCs/>
          <w:sz w:val="22"/>
          <w:szCs w:val="22"/>
          <w:u w:val="single"/>
        </w:rPr>
      </w:pPr>
      <w:r w:rsidRPr="00681CD5">
        <w:rPr>
          <w:bCs/>
          <w:sz w:val="22"/>
          <w:szCs w:val="22"/>
          <w:u w:val="single"/>
        </w:rPr>
        <w:t>A túladagolás kezelése:</w:t>
      </w:r>
    </w:p>
    <w:p w14:paraId="21AE6E57" w14:textId="390FC541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Mivel 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hatásának időtartama rövid (felezési ideje 2-3 perc), 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="000C3C91">
        <w:rPr>
          <w:sz w:val="22"/>
          <w:szCs w:val="22"/>
        </w:rPr>
        <w:t>-</w:t>
      </w:r>
      <w:r w:rsidRPr="00681CD5">
        <w:rPr>
          <w:sz w:val="22"/>
          <w:szCs w:val="22"/>
        </w:rPr>
        <w:t>infúzió</w:t>
      </w:r>
      <w:r w:rsidR="000C3C91">
        <w:rPr>
          <w:sz w:val="22"/>
          <w:szCs w:val="22"/>
        </w:rPr>
        <w:t xml:space="preserve"> beadásá</w:t>
      </w:r>
      <w:r w:rsidRPr="00681CD5">
        <w:rPr>
          <w:sz w:val="22"/>
          <w:szCs w:val="22"/>
        </w:rPr>
        <w:t xml:space="preserve">t átmenetileg szüneteltetni kell. A beteget megfigyelés alatt kell tartani, szükség esetén azonnal meg kell kezdeni az </w:t>
      </w:r>
      <w:proofErr w:type="spellStart"/>
      <w:r w:rsidRPr="00681CD5">
        <w:rPr>
          <w:sz w:val="22"/>
          <w:szCs w:val="22"/>
        </w:rPr>
        <w:t>újraélesztést</w:t>
      </w:r>
      <w:proofErr w:type="spellEnd"/>
      <w:r w:rsidRPr="00681CD5">
        <w:rPr>
          <w:sz w:val="22"/>
          <w:szCs w:val="22"/>
        </w:rPr>
        <w:t xml:space="preserve">. A vitális paramétereket, a vérgázokat és a szérumelektrolitokat elfogadható határértékek között kell tartani. A súlyos </w:t>
      </w:r>
      <w:proofErr w:type="spellStart"/>
      <w:r w:rsidRPr="00681CD5">
        <w:rPr>
          <w:sz w:val="22"/>
          <w:szCs w:val="22"/>
        </w:rPr>
        <w:t>ventricularis</w:t>
      </w:r>
      <w:proofErr w:type="spellEnd"/>
      <w:r w:rsidRPr="00681CD5">
        <w:rPr>
          <w:sz w:val="22"/>
          <w:szCs w:val="22"/>
        </w:rPr>
        <w:t xml:space="preserve"> ritmuszavarokat </w:t>
      </w:r>
      <w:proofErr w:type="spellStart"/>
      <w:r w:rsidRPr="00681CD5">
        <w:rPr>
          <w:sz w:val="22"/>
          <w:szCs w:val="22"/>
        </w:rPr>
        <w:t>lido</w:t>
      </w:r>
      <w:r w:rsidR="000C3C91">
        <w:rPr>
          <w:sz w:val="22"/>
          <w:szCs w:val="22"/>
        </w:rPr>
        <w:t>k</w:t>
      </w:r>
      <w:r w:rsidRPr="00681CD5">
        <w:rPr>
          <w:sz w:val="22"/>
          <w:szCs w:val="22"/>
        </w:rPr>
        <w:t>ain</w:t>
      </w:r>
      <w:proofErr w:type="spellEnd"/>
      <w:r w:rsidRPr="00681CD5">
        <w:rPr>
          <w:sz w:val="22"/>
          <w:szCs w:val="22"/>
        </w:rPr>
        <w:t xml:space="preserve"> vagy β</w:t>
      </w:r>
      <w:r w:rsidR="00AD31D5" w:rsidRPr="00681CD5">
        <w:rPr>
          <w:sz w:val="22"/>
          <w:szCs w:val="22"/>
        </w:rPr>
        <w:noBreakHyphen/>
      </w:r>
      <w:r w:rsidRPr="00681CD5">
        <w:rPr>
          <w:sz w:val="22"/>
          <w:szCs w:val="22"/>
        </w:rPr>
        <w:t xml:space="preserve">blokkoló (pl. </w:t>
      </w:r>
      <w:proofErr w:type="spellStart"/>
      <w:r w:rsidRPr="00681CD5">
        <w:rPr>
          <w:sz w:val="22"/>
          <w:szCs w:val="22"/>
        </w:rPr>
        <w:t>propranolol</w:t>
      </w:r>
      <w:proofErr w:type="spellEnd"/>
      <w:r w:rsidRPr="00681CD5">
        <w:rPr>
          <w:sz w:val="22"/>
          <w:szCs w:val="22"/>
        </w:rPr>
        <w:t xml:space="preserve">) adásával lehet kezelni. A </w:t>
      </w:r>
      <w:proofErr w:type="spellStart"/>
      <w:r w:rsidRPr="00681CD5">
        <w:rPr>
          <w:sz w:val="22"/>
          <w:szCs w:val="22"/>
        </w:rPr>
        <w:t>hypertensio</w:t>
      </w:r>
      <w:proofErr w:type="spellEnd"/>
      <w:r w:rsidRPr="00681CD5">
        <w:rPr>
          <w:sz w:val="22"/>
          <w:szCs w:val="22"/>
        </w:rPr>
        <w:t xml:space="preserve"> általában reagál a dóziscsökkentésre, ill. a kezelés megszakítására.</w:t>
      </w:r>
    </w:p>
    <w:p w14:paraId="3BCBC00B" w14:textId="77777777" w:rsidR="0062731E" w:rsidRPr="00681CD5" w:rsidRDefault="0062731E" w:rsidP="00681CD5">
      <w:pPr>
        <w:rPr>
          <w:sz w:val="22"/>
          <w:szCs w:val="22"/>
        </w:rPr>
      </w:pPr>
    </w:p>
    <w:p w14:paraId="129347EE" w14:textId="2D0F2C80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Ha véletlenül lenyelték a gyógyszert, nem határozható meg a szájból vagy a </w:t>
      </w:r>
      <w:proofErr w:type="spellStart"/>
      <w:r w:rsidRPr="00681CD5">
        <w:rPr>
          <w:sz w:val="22"/>
          <w:szCs w:val="22"/>
        </w:rPr>
        <w:t>gastrointestinalis</w:t>
      </w:r>
      <w:proofErr w:type="spellEnd"/>
      <w:r w:rsidRPr="00681CD5">
        <w:rPr>
          <w:sz w:val="22"/>
          <w:szCs w:val="22"/>
        </w:rPr>
        <w:t xml:space="preserve"> traktusból való felszívódás mértéke. Aktív szén alkalmazása csökkentheti a felszívódást és gyakran hatékonyabb, mint a hánytatás vagy a gyomormosás.</w:t>
      </w:r>
    </w:p>
    <w:p w14:paraId="373B3873" w14:textId="77777777" w:rsidR="0062731E" w:rsidRPr="00681CD5" w:rsidRDefault="0062731E" w:rsidP="00681CD5">
      <w:pPr>
        <w:rPr>
          <w:sz w:val="22"/>
          <w:szCs w:val="22"/>
        </w:rPr>
      </w:pPr>
    </w:p>
    <w:p w14:paraId="75F15616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A forszírozott </w:t>
      </w:r>
      <w:proofErr w:type="spellStart"/>
      <w:r w:rsidRPr="00681CD5">
        <w:rPr>
          <w:sz w:val="22"/>
          <w:szCs w:val="22"/>
        </w:rPr>
        <w:t>diuresis</w:t>
      </w:r>
      <w:proofErr w:type="spellEnd"/>
      <w:r w:rsidRPr="00681CD5">
        <w:rPr>
          <w:sz w:val="22"/>
          <w:szCs w:val="22"/>
        </w:rPr>
        <w:t xml:space="preserve">, a </w:t>
      </w:r>
      <w:proofErr w:type="spellStart"/>
      <w:r w:rsidRPr="00681CD5">
        <w:rPr>
          <w:sz w:val="22"/>
          <w:szCs w:val="22"/>
        </w:rPr>
        <w:t>peritonealis</w:t>
      </w:r>
      <w:proofErr w:type="spellEnd"/>
      <w:r w:rsidRPr="00681CD5">
        <w:rPr>
          <w:sz w:val="22"/>
          <w:szCs w:val="22"/>
        </w:rPr>
        <w:t xml:space="preserve"> dialízis, a </w:t>
      </w:r>
      <w:proofErr w:type="spellStart"/>
      <w:r w:rsidRPr="00681CD5">
        <w:rPr>
          <w:sz w:val="22"/>
          <w:szCs w:val="22"/>
        </w:rPr>
        <w:t>haemodialízis</w:t>
      </w:r>
      <w:proofErr w:type="spellEnd"/>
      <w:r w:rsidRPr="00681CD5">
        <w:rPr>
          <w:sz w:val="22"/>
          <w:szCs w:val="22"/>
        </w:rPr>
        <w:t xml:space="preserve"> vagy aktív szenes </w:t>
      </w:r>
      <w:proofErr w:type="spellStart"/>
      <w:r w:rsidRPr="00681CD5">
        <w:rPr>
          <w:sz w:val="22"/>
          <w:szCs w:val="22"/>
        </w:rPr>
        <w:t>haemoperfusio</w:t>
      </w:r>
      <w:proofErr w:type="spellEnd"/>
      <w:r w:rsidRPr="00681CD5">
        <w:rPr>
          <w:sz w:val="22"/>
          <w:szCs w:val="22"/>
        </w:rPr>
        <w:t xml:space="preserve"> nem bizonyult hatékonynak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>-túladagolás esetén.</w:t>
      </w:r>
    </w:p>
    <w:p w14:paraId="468080AE" w14:textId="1285C9D3" w:rsidR="0062731E" w:rsidRDefault="0062731E" w:rsidP="00681CD5">
      <w:pPr>
        <w:rPr>
          <w:sz w:val="22"/>
          <w:szCs w:val="22"/>
        </w:rPr>
      </w:pPr>
    </w:p>
    <w:p w14:paraId="319C4ED0" w14:textId="77777777" w:rsidR="000C3C91" w:rsidRPr="00681CD5" w:rsidRDefault="000C3C91" w:rsidP="00681CD5">
      <w:pPr>
        <w:rPr>
          <w:sz w:val="22"/>
          <w:szCs w:val="22"/>
        </w:rPr>
      </w:pPr>
    </w:p>
    <w:p w14:paraId="4AD56243" w14:textId="77777777" w:rsidR="0062731E" w:rsidRPr="00681CD5" w:rsidRDefault="0062731E" w:rsidP="00681CD5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681CD5">
        <w:rPr>
          <w:b/>
          <w:sz w:val="22"/>
          <w:szCs w:val="22"/>
        </w:rPr>
        <w:t>5.</w:t>
      </w:r>
      <w:r w:rsidRPr="00681CD5">
        <w:rPr>
          <w:b/>
          <w:sz w:val="22"/>
          <w:szCs w:val="22"/>
        </w:rPr>
        <w:tab/>
        <w:t>FARMAKOLÓGIAI TULAJDONSÁGOK</w:t>
      </w:r>
    </w:p>
    <w:p w14:paraId="77277004" w14:textId="77777777" w:rsidR="0062731E" w:rsidRPr="00681CD5" w:rsidRDefault="0062731E" w:rsidP="00681CD5">
      <w:pPr>
        <w:rPr>
          <w:sz w:val="22"/>
          <w:szCs w:val="22"/>
        </w:rPr>
      </w:pPr>
    </w:p>
    <w:p w14:paraId="3F0134D3" w14:textId="3A2AF4D4" w:rsidR="0062731E" w:rsidRPr="00681CD5" w:rsidRDefault="0062731E" w:rsidP="00681CD5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681CD5">
        <w:rPr>
          <w:b/>
          <w:sz w:val="22"/>
          <w:szCs w:val="22"/>
        </w:rPr>
        <w:t>5.1</w:t>
      </w:r>
      <w:r w:rsidRPr="00681CD5">
        <w:rPr>
          <w:b/>
          <w:sz w:val="22"/>
          <w:szCs w:val="22"/>
        </w:rPr>
        <w:tab/>
      </w:r>
      <w:proofErr w:type="spellStart"/>
      <w:r w:rsidRPr="00681CD5">
        <w:rPr>
          <w:b/>
          <w:sz w:val="22"/>
          <w:szCs w:val="22"/>
        </w:rPr>
        <w:t>Farmakodinámiás</w:t>
      </w:r>
      <w:proofErr w:type="spellEnd"/>
      <w:r w:rsidRPr="00681CD5">
        <w:rPr>
          <w:b/>
          <w:sz w:val="22"/>
          <w:szCs w:val="22"/>
        </w:rPr>
        <w:t xml:space="preserve"> tulajdonságok</w:t>
      </w:r>
    </w:p>
    <w:p w14:paraId="2C5467BB" w14:textId="77777777" w:rsidR="0062731E" w:rsidRPr="00681CD5" w:rsidRDefault="0062731E" w:rsidP="00681CD5">
      <w:pPr>
        <w:tabs>
          <w:tab w:val="left" w:pos="567"/>
        </w:tabs>
        <w:rPr>
          <w:sz w:val="22"/>
          <w:szCs w:val="22"/>
        </w:rPr>
      </w:pPr>
    </w:p>
    <w:p w14:paraId="3D1C4C0C" w14:textId="21BB9107" w:rsidR="0062731E" w:rsidRPr="00681CD5" w:rsidRDefault="00681CD5" w:rsidP="00681CD5">
      <w:pPr>
        <w:tabs>
          <w:tab w:val="left" w:pos="708"/>
        </w:tabs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Farmakoterápiás</w:t>
      </w:r>
      <w:proofErr w:type="spellEnd"/>
      <w:r w:rsidRPr="00681CD5">
        <w:rPr>
          <w:sz w:val="22"/>
          <w:szCs w:val="22"/>
        </w:rPr>
        <w:t xml:space="preserve"> csoport: </w:t>
      </w:r>
      <w:proofErr w:type="spellStart"/>
      <w:r w:rsidRPr="00681CD5">
        <w:rPr>
          <w:sz w:val="22"/>
          <w:szCs w:val="22"/>
        </w:rPr>
        <w:t>adrenerg</w:t>
      </w:r>
      <w:proofErr w:type="spellEnd"/>
      <w:r w:rsidRPr="00681CD5">
        <w:rPr>
          <w:sz w:val="22"/>
          <w:szCs w:val="22"/>
        </w:rPr>
        <w:t xml:space="preserve"> és </w:t>
      </w:r>
      <w:proofErr w:type="spellStart"/>
      <w:r w:rsidRPr="00681CD5">
        <w:rPr>
          <w:sz w:val="22"/>
          <w:szCs w:val="22"/>
        </w:rPr>
        <w:t>dopaminerg</w:t>
      </w:r>
      <w:proofErr w:type="spellEnd"/>
      <w:r w:rsidRPr="00681CD5">
        <w:rPr>
          <w:sz w:val="22"/>
          <w:szCs w:val="22"/>
        </w:rPr>
        <w:t xml:space="preserve"> készítmények, </w:t>
      </w:r>
      <w:r w:rsidR="0062731E" w:rsidRPr="00681CD5">
        <w:rPr>
          <w:sz w:val="22"/>
          <w:szCs w:val="22"/>
        </w:rPr>
        <w:t>ATC</w:t>
      </w:r>
      <w:r w:rsidR="0016287A">
        <w:rPr>
          <w:sz w:val="22"/>
          <w:szCs w:val="22"/>
        </w:rPr>
        <w:t>-kód</w:t>
      </w:r>
      <w:r w:rsidR="0062731E" w:rsidRPr="00681CD5">
        <w:rPr>
          <w:sz w:val="22"/>
          <w:szCs w:val="22"/>
        </w:rPr>
        <w:t>: C01CA07</w:t>
      </w:r>
    </w:p>
    <w:p w14:paraId="019E3D68" w14:textId="77777777" w:rsidR="0062731E" w:rsidRPr="00681CD5" w:rsidRDefault="0062731E" w:rsidP="00681CD5">
      <w:pPr>
        <w:tabs>
          <w:tab w:val="left" w:pos="708"/>
        </w:tabs>
        <w:rPr>
          <w:sz w:val="22"/>
          <w:szCs w:val="22"/>
        </w:rPr>
      </w:pPr>
    </w:p>
    <w:p w14:paraId="2EA6787A" w14:textId="1CFF4A0D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közvetlen </w:t>
      </w:r>
      <w:proofErr w:type="spellStart"/>
      <w:r w:rsidRPr="00681CD5">
        <w:rPr>
          <w:sz w:val="22"/>
          <w:szCs w:val="22"/>
        </w:rPr>
        <w:t>inotrop</w:t>
      </w:r>
      <w:proofErr w:type="spellEnd"/>
      <w:r w:rsidRPr="00681CD5">
        <w:rPr>
          <w:sz w:val="22"/>
          <w:szCs w:val="22"/>
        </w:rPr>
        <w:t xml:space="preserve"> hatást kifejtő vegyület, elsődleges hatása a </w:t>
      </w:r>
      <w:proofErr w:type="spellStart"/>
      <w:r w:rsidRPr="00681CD5">
        <w:rPr>
          <w:sz w:val="22"/>
          <w:szCs w:val="22"/>
        </w:rPr>
        <w:t>cardialis</w:t>
      </w:r>
      <w:proofErr w:type="spellEnd"/>
      <w:r w:rsidRPr="00681CD5">
        <w:rPr>
          <w:sz w:val="22"/>
          <w:szCs w:val="22"/>
        </w:rPr>
        <w:t xml:space="preserve"> β</w:t>
      </w:r>
      <w:r w:rsidRPr="00681CD5">
        <w:rPr>
          <w:sz w:val="22"/>
          <w:szCs w:val="22"/>
          <w:vertAlign w:val="subscript"/>
        </w:rPr>
        <w:t>1</w:t>
      </w:r>
      <w:r w:rsidRPr="00681CD5">
        <w:rPr>
          <w:sz w:val="22"/>
          <w:szCs w:val="22"/>
        </w:rPr>
        <w:t>-receptorok és α</w:t>
      </w:r>
      <w:r w:rsidRPr="00681CD5">
        <w:rPr>
          <w:sz w:val="22"/>
          <w:szCs w:val="22"/>
          <w:vertAlign w:val="subscript"/>
        </w:rPr>
        <w:t>1</w:t>
      </w:r>
      <w:r w:rsidRPr="00681CD5">
        <w:rPr>
          <w:sz w:val="22"/>
          <w:szCs w:val="22"/>
        </w:rPr>
        <w:t xml:space="preserve">- receptorok stimulálásának eredménye. Közvetett </w:t>
      </w:r>
      <w:proofErr w:type="spellStart"/>
      <w:r w:rsidRPr="00681CD5">
        <w:rPr>
          <w:sz w:val="22"/>
          <w:szCs w:val="22"/>
        </w:rPr>
        <w:t>kronotrop</w:t>
      </w:r>
      <w:proofErr w:type="spellEnd"/>
      <w:r w:rsidRPr="00681CD5">
        <w:rPr>
          <w:sz w:val="22"/>
          <w:szCs w:val="22"/>
        </w:rPr>
        <w:t xml:space="preserve"> hatással is rendelkezik a perifériás </w:t>
      </w:r>
      <w:proofErr w:type="spellStart"/>
      <w:r w:rsidRPr="00681CD5">
        <w:rPr>
          <w:sz w:val="22"/>
          <w:szCs w:val="22"/>
        </w:rPr>
        <w:t>vasodilatatio</w:t>
      </w:r>
      <w:proofErr w:type="spellEnd"/>
      <w:r w:rsidRPr="00681CD5">
        <w:rPr>
          <w:sz w:val="22"/>
          <w:szCs w:val="22"/>
        </w:rPr>
        <w:t xml:space="preserve"> révén.</w:t>
      </w:r>
    </w:p>
    <w:p w14:paraId="4368B4EA" w14:textId="77777777" w:rsidR="0062731E" w:rsidRPr="00681CD5" w:rsidRDefault="0062731E" w:rsidP="00681CD5">
      <w:pPr>
        <w:rPr>
          <w:sz w:val="22"/>
          <w:szCs w:val="22"/>
        </w:rPr>
      </w:pPr>
    </w:p>
    <w:p w14:paraId="22F15D1F" w14:textId="77777777" w:rsidR="0062731E" w:rsidRPr="00681CD5" w:rsidRDefault="0062731E" w:rsidP="00681CD5">
      <w:pPr>
        <w:rPr>
          <w:bCs/>
          <w:sz w:val="22"/>
          <w:szCs w:val="22"/>
          <w:u w:val="single"/>
        </w:rPr>
      </w:pPr>
      <w:r w:rsidRPr="00681CD5">
        <w:rPr>
          <w:bCs/>
          <w:sz w:val="22"/>
          <w:szCs w:val="22"/>
          <w:u w:val="single"/>
        </w:rPr>
        <w:t xml:space="preserve">A </w:t>
      </w:r>
      <w:proofErr w:type="spellStart"/>
      <w:r w:rsidRPr="00681CD5">
        <w:rPr>
          <w:bCs/>
          <w:sz w:val="22"/>
          <w:szCs w:val="22"/>
          <w:u w:val="single"/>
        </w:rPr>
        <w:t>dobutamin</w:t>
      </w:r>
      <w:proofErr w:type="spellEnd"/>
    </w:p>
    <w:p w14:paraId="208E43D5" w14:textId="77777777" w:rsidR="0062731E" w:rsidRPr="00681CD5" w:rsidRDefault="0062731E" w:rsidP="00681CD5">
      <w:pPr>
        <w:numPr>
          <w:ilvl w:val="0"/>
          <w:numId w:val="2"/>
        </w:numPr>
        <w:rPr>
          <w:sz w:val="22"/>
          <w:szCs w:val="22"/>
        </w:rPr>
      </w:pPr>
      <w:r w:rsidRPr="00681CD5">
        <w:rPr>
          <w:sz w:val="22"/>
          <w:szCs w:val="22"/>
        </w:rPr>
        <w:t xml:space="preserve">növeli a szívizom </w:t>
      </w:r>
      <w:proofErr w:type="spellStart"/>
      <w:r w:rsidRPr="00681CD5">
        <w:rPr>
          <w:sz w:val="22"/>
          <w:szCs w:val="22"/>
        </w:rPr>
        <w:t>kontraktilitását</w:t>
      </w:r>
      <w:proofErr w:type="spellEnd"/>
      <w:r w:rsidRPr="00681CD5">
        <w:rPr>
          <w:sz w:val="22"/>
          <w:szCs w:val="22"/>
        </w:rPr>
        <w:t>, a verővolument és a perctérfogatot</w:t>
      </w:r>
      <w:r w:rsidR="00681CD5" w:rsidRPr="00681CD5">
        <w:rPr>
          <w:sz w:val="22"/>
          <w:szCs w:val="22"/>
        </w:rPr>
        <w:t>;</w:t>
      </w:r>
    </w:p>
    <w:p w14:paraId="0CCD067E" w14:textId="77777777" w:rsidR="0062731E" w:rsidRPr="00681CD5" w:rsidRDefault="0062731E" w:rsidP="00681CD5">
      <w:pPr>
        <w:numPr>
          <w:ilvl w:val="0"/>
          <w:numId w:val="2"/>
        </w:num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agonista</w:t>
      </w:r>
      <w:proofErr w:type="spellEnd"/>
      <w:r w:rsidRPr="00681CD5">
        <w:rPr>
          <w:sz w:val="22"/>
          <w:szCs w:val="22"/>
        </w:rPr>
        <w:t xml:space="preserve"> hatást fejt ki a perifériás β</w:t>
      </w:r>
      <w:r w:rsidRPr="00681CD5">
        <w:rPr>
          <w:sz w:val="22"/>
          <w:szCs w:val="22"/>
          <w:vertAlign w:val="subscript"/>
        </w:rPr>
        <w:t>2</w:t>
      </w:r>
      <w:r w:rsidRPr="00681CD5">
        <w:rPr>
          <w:sz w:val="22"/>
          <w:szCs w:val="22"/>
        </w:rPr>
        <w:t>-, kisebb mértékben az α</w:t>
      </w:r>
      <w:r w:rsidRPr="00681CD5">
        <w:rPr>
          <w:sz w:val="22"/>
          <w:szCs w:val="22"/>
          <w:vertAlign w:val="subscript"/>
        </w:rPr>
        <w:t>2</w:t>
      </w:r>
      <w:r w:rsidRPr="00681CD5">
        <w:rPr>
          <w:sz w:val="22"/>
          <w:szCs w:val="22"/>
        </w:rPr>
        <w:t xml:space="preserve">-receptorokra, így pozitív </w:t>
      </w:r>
      <w:proofErr w:type="spellStart"/>
      <w:r w:rsidRPr="00681CD5">
        <w:rPr>
          <w:sz w:val="22"/>
          <w:szCs w:val="22"/>
        </w:rPr>
        <w:t>kronotrop</w:t>
      </w:r>
      <w:proofErr w:type="spellEnd"/>
      <w:r w:rsidRPr="00681CD5">
        <w:rPr>
          <w:sz w:val="22"/>
          <w:szCs w:val="22"/>
        </w:rPr>
        <w:t xml:space="preserve"> hatást képes gyakorolni a perifériás </w:t>
      </w:r>
      <w:proofErr w:type="spellStart"/>
      <w:r w:rsidRPr="00681CD5">
        <w:rPr>
          <w:sz w:val="22"/>
          <w:szCs w:val="22"/>
        </w:rPr>
        <w:t>erekre</w:t>
      </w:r>
      <w:proofErr w:type="spellEnd"/>
      <w:r w:rsidRPr="00681CD5">
        <w:rPr>
          <w:sz w:val="22"/>
          <w:szCs w:val="22"/>
        </w:rPr>
        <w:t xml:space="preserve">, de ez a hatás kevésbé kifejezett, mint más </w:t>
      </w:r>
      <w:proofErr w:type="spellStart"/>
      <w:r w:rsidRPr="00681CD5">
        <w:rPr>
          <w:sz w:val="22"/>
          <w:szCs w:val="22"/>
        </w:rPr>
        <w:t>katekolaminok</w:t>
      </w:r>
      <w:proofErr w:type="spellEnd"/>
      <w:r w:rsidRPr="00681CD5">
        <w:rPr>
          <w:sz w:val="22"/>
          <w:szCs w:val="22"/>
        </w:rPr>
        <w:t xml:space="preserve"> esetében</w:t>
      </w:r>
      <w:r w:rsidR="00681CD5" w:rsidRPr="00681CD5">
        <w:rPr>
          <w:sz w:val="22"/>
          <w:szCs w:val="22"/>
        </w:rPr>
        <w:t>;</w:t>
      </w:r>
    </w:p>
    <w:p w14:paraId="307EC785" w14:textId="11686F54" w:rsidR="0062731E" w:rsidRPr="00681CD5" w:rsidRDefault="0062731E" w:rsidP="00681CD5">
      <w:pPr>
        <w:numPr>
          <w:ilvl w:val="0"/>
          <w:numId w:val="2"/>
        </w:numPr>
        <w:rPr>
          <w:sz w:val="22"/>
          <w:szCs w:val="22"/>
        </w:rPr>
      </w:pPr>
      <w:r w:rsidRPr="00681CD5">
        <w:rPr>
          <w:sz w:val="22"/>
          <w:szCs w:val="22"/>
        </w:rPr>
        <w:t xml:space="preserve">dózisfüggő </w:t>
      </w:r>
      <w:proofErr w:type="spellStart"/>
      <w:r w:rsidRPr="00681CD5">
        <w:rPr>
          <w:sz w:val="22"/>
          <w:szCs w:val="22"/>
        </w:rPr>
        <w:t>haemodinamikai</w:t>
      </w:r>
      <w:proofErr w:type="spellEnd"/>
      <w:r w:rsidRPr="00681CD5">
        <w:rPr>
          <w:sz w:val="22"/>
          <w:szCs w:val="22"/>
        </w:rPr>
        <w:t xml:space="preserve"> hatást fejt ki: növeli a perctérfogatot, főként a verővolumen emelése révén; különösen nagyobb </w:t>
      </w:r>
      <w:r w:rsidR="000C3C91">
        <w:rPr>
          <w:sz w:val="22"/>
          <w:szCs w:val="22"/>
        </w:rPr>
        <w:t>dózis</w:t>
      </w:r>
      <w:r w:rsidR="000C3C91" w:rsidRPr="00681CD5">
        <w:rPr>
          <w:sz w:val="22"/>
          <w:szCs w:val="22"/>
        </w:rPr>
        <w:t xml:space="preserve">oknál </w:t>
      </w:r>
      <w:r w:rsidRPr="00681CD5">
        <w:rPr>
          <w:sz w:val="22"/>
          <w:szCs w:val="22"/>
        </w:rPr>
        <w:t xml:space="preserve">növeli a szívfrekvenciát; csökkenti a bal kamrai töltőnyomást, a szisztémás érellenállást és – nagy </w:t>
      </w:r>
      <w:r w:rsidR="000C3C91">
        <w:rPr>
          <w:sz w:val="22"/>
          <w:szCs w:val="22"/>
        </w:rPr>
        <w:t>dózis</w:t>
      </w:r>
      <w:r w:rsidR="000C3C91" w:rsidRPr="00681CD5">
        <w:rPr>
          <w:sz w:val="22"/>
          <w:szCs w:val="22"/>
        </w:rPr>
        <w:t xml:space="preserve">ok </w:t>
      </w:r>
      <w:r w:rsidRPr="00681CD5">
        <w:rPr>
          <w:sz w:val="22"/>
          <w:szCs w:val="22"/>
        </w:rPr>
        <w:t xml:space="preserve">mellett – a </w:t>
      </w:r>
      <w:proofErr w:type="spellStart"/>
      <w:r w:rsidRPr="00681CD5">
        <w:rPr>
          <w:sz w:val="22"/>
          <w:szCs w:val="22"/>
        </w:rPr>
        <w:t>pulmonalis</w:t>
      </w:r>
      <w:proofErr w:type="spellEnd"/>
      <w:r w:rsidRPr="00681CD5">
        <w:rPr>
          <w:sz w:val="22"/>
          <w:szCs w:val="22"/>
        </w:rPr>
        <w:t xml:space="preserve"> érellenállást</w:t>
      </w:r>
      <w:r w:rsidR="00681CD5" w:rsidRPr="00681CD5">
        <w:rPr>
          <w:sz w:val="22"/>
          <w:szCs w:val="22"/>
        </w:rPr>
        <w:t>;</w:t>
      </w:r>
    </w:p>
    <w:p w14:paraId="0AB9188E" w14:textId="77777777" w:rsidR="0062731E" w:rsidRPr="00681CD5" w:rsidRDefault="0062731E" w:rsidP="00681CD5">
      <w:pPr>
        <w:numPr>
          <w:ilvl w:val="0"/>
          <w:numId w:val="2"/>
        </w:numPr>
        <w:rPr>
          <w:sz w:val="22"/>
          <w:szCs w:val="22"/>
        </w:rPr>
      </w:pPr>
      <w:r w:rsidRPr="00681CD5">
        <w:rPr>
          <w:sz w:val="22"/>
          <w:szCs w:val="22"/>
        </w:rPr>
        <w:t>csökkenti a sinuscsomó-visszatérési időt és az AV átvezetési időt</w:t>
      </w:r>
      <w:r w:rsidR="00681CD5" w:rsidRPr="00681CD5">
        <w:rPr>
          <w:sz w:val="22"/>
          <w:szCs w:val="22"/>
        </w:rPr>
        <w:t>;</w:t>
      </w:r>
    </w:p>
    <w:p w14:paraId="79EFADE3" w14:textId="77777777" w:rsidR="0062731E" w:rsidRPr="00681CD5" w:rsidRDefault="0062731E" w:rsidP="00681CD5">
      <w:pPr>
        <w:numPr>
          <w:ilvl w:val="0"/>
          <w:numId w:val="2"/>
        </w:numPr>
        <w:rPr>
          <w:sz w:val="22"/>
          <w:szCs w:val="22"/>
        </w:rPr>
      </w:pPr>
      <w:r w:rsidRPr="00681CD5">
        <w:rPr>
          <w:sz w:val="22"/>
          <w:szCs w:val="22"/>
        </w:rPr>
        <w:t xml:space="preserve">átmenetileg csökkenti a </w:t>
      </w:r>
      <w:proofErr w:type="spellStart"/>
      <w:r w:rsidRPr="00681CD5">
        <w:rPr>
          <w:sz w:val="22"/>
          <w:szCs w:val="22"/>
        </w:rPr>
        <w:t>thrombocytaaggregatiót</w:t>
      </w:r>
      <w:proofErr w:type="spellEnd"/>
      <w:r w:rsidR="00681CD5" w:rsidRPr="00681CD5">
        <w:rPr>
          <w:sz w:val="22"/>
          <w:szCs w:val="22"/>
        </w:rPr>
        <w:t>;</w:t>
      </w:r>
    </w:p>
    <w:p w14:paraId="7AEEE768" w14:textId="77777777" w:rsidR="0062731E" w:rsidRPr="00681CD5" w:rsidRDefault="0062731E" w:rsidP="00681CD5">
      <w:pPr>
        <w:numPr>
          <w:ilvl w:val="0"/>
          <w:numId w:val="2"/>
        </w:numPr>
        <w:rPr>
          <w:sz w:val="22"/>
          <w:szCs w:val="22"/>
        </w:rPr>
      </w:pPr>
      <w:r w:rsidRPr="00681CD5">
        <w:rPr>
          <w:sz w:val="22"/>
          <w:szCs w:val="22"/>
        </w:rPr>
        <w:t xml:space="preserve">növeli a </w:t>
      </w:r>
      <w:proofErr w:type="spellStart"/>
      <w:r w:rsidRPr="00681CD5">
        <w:rPr>
          <w:sz w:val="22"/>
          <w:szCs w:val="22"/>
        </w:rPr>
        <w:t>myocardialis</w:t>
      </w:r>
      <w:proofErr w:type="spellEnd"/>
      <w:r w:rsidRPr="00681CD5">
        <w:rPr>
          <w:sz w:val="22"/>
          <w:szCs w:val="22"/>
        </w:rPr>
        <w:t xml:space="preserve"> oxigénigényt, de a perctérfogat növekedése és a coronariaátáramlás ezt követő növekedése rendszerint kompenzálják ezeket a hatásokat, és a többi pozitív </w:t>
      </w:r>
      <w:proofErr w:type="spellStart"/>
      <w:r w:rsidRPr="00681CD5">
        <w:rPr>
          <w:sz w:val="22"/>
          <w:szCs w:val="22"/>
        </w:rPr>
        <w:t>inotrop</w:t>
      </w:r>
      <w:proofErr w:type="spellEnd"/>
      <w:r w:rsidRPr="00681CD5">
        <w:rPr>
          <w:sz w:val="22"/>
          <w:szCs w:val="22"/>
        </w:rPr>
        <w:t xml:space="preserve"> szerrel összehasonlítva kedvezőbb oxigénegyensúly jöhet létre</w:t>
      </w:r>
      <w:r w:rsidR="00681CD5" w:rsidRPr="00681CD5">
        <w:rPr>
          <w:sz w:val="22"/>
          <w:szCs w:val="22"/>
        </w:rPr>
        <w:t>;</w:t>
      </w:r>
    </w:p>
    <w:p w14:paraId="3A306A0E" w14:textId="77777777" w:rsidR="0062731E" w:rsidRPr="00681CD5" w:rsidRDefault="0062731E" w:rsidP="00681CD5">
      <w:pPr>
        <w:numPr>
          <w:ilvl w:val="0"/>
          <w:numId w:val="2"/>
        </w:numPr>
        <w:rPr>
          <w:sz w:val="22"/>
          <w:szCs w:val="22"/>
        </w:rPr>
      </w:pPr>
      <w:r w:rsidRPr="00681CD5">
        <w:rPr>
          <w:sz w:val="22"/>
          <w:szCs w:val="22"/>
        </w:rPr>
        <w:t xml:space="preserve">nem hat a dopaminreceptorokon, és – pl. a dopaminnal ellentétben – nem befolyásolja az endogén </w:t>
      </w:r>
      <w:proofErr w:type="spellStart"/>
      <w:r w:rsidRPr="00681CD5">
        <w:rPr>
          <w:sz w:val="22"/>
          <w:szCs w:val="22"/>
        </w:rPr>
        <w:t>noradrenalinfelszabadulást</w:t>
      </w:r>
      <w:proofErr w:type="spellEnd"/>
      <w:r w:rsidR="00681CD5" w:rsidRPr="00681CD5">
        <w:rPr>
          <w:sz w:val="22"/>
          <w:szCs w:val="22"/>
        </w:rPr>
        <w:t>;</w:t>
      </w:r>
    </w:p>
    <w:p w14:paraId="6E617CDD" w14:textId="77777777" w:rsidR="0062731E" w:rsidRPr="00681CD5" w:rsidRDefault="0062731E" w:rsidP="00681CD5">
      <w:pPr>
        <w:numPr>
          <w:ilvl w:val="0"/>
          <w:numId w:val="2"/>
        </w:numPr>
        <w:rPr>
          <w:sz w:val="22"/>
          <w:szCs w:val="22"/>
        </w:rPr>
      </w:pPr>
      <w:r w:rsidRPr="00681CD5">
        <w:rPr>
          <w:sz w:val="22"/>
          <w:szCs w:val="22"/>
        </w:rPr>
        <w:t xml:space="preserve">nem fejt ki közvetlen </w:t>
      </w:r>
      <w:proofErr w:type="spellStart"/>
      <w:r w:rsidRPr="00681CD5">
        <w:rPr>
          <w:sz w:val="22"/>
          <w:szCs w:val="22"/>
        </w:rPr>
        <w:t>dopaminerg</w:t>
      </w:r>
      <w:proofErr w:type="spellEnd"/>
      <w:r w:rsidRPr="00681CD5">
        <w:rPr>
          <w:sz w:val="22"/>
          <w:szCs w:val="22"/>
        </w:rPr>
        <w:t xml:space="preserve"> hatást a vese vérátáramlására</w:t>
      </w:r>
      <w:r w:rsidR="00681CD5" w:rsidRPr="00681CD5">
        <w:rPr>
          <w:sz w:val="22"/>
          <w:szCs w:val="22"/>
        </w:rPr>
        <w:t>;</w:t>
      </w:r>
    </w:p>
    <w:p w14:paraId="2D002C10" w14:textId="77777777" w:rsidR="0062731E" w:rsidRPr="00681CD5" w:rsidRDefault="0062731E" w:rsidP="00681CD5">
      <w:pPr>
        <w:numPr>
          <w:ilvl w:val="0"/>
          <w:numId w:val="2"/>
        </w:num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arrhythmiákat</w:t>
      </w:r>
      <w:proofErr w:type="spellEnd"/>
      <w:r w:rsidRPr="00681CD5">
        <w:rPr>
          <w:sz w:val="22"/>
          <w:szCs w:val="22"/>
        </w:rPr>
        <w:t xml:space="preserve"> válthat ki.</w:t>
      </w:r>
    </w:p>
    <w:p w14:paraId="7AA72C5D" w14:textId="77777777" w:rsidR="0062731E" w:rsidRPr="00681CD5" w:rsidRDefault="0062731E" w:rsidP="00681CD5">
      <w:pPr>
        <w:rPr>
          <w:sz w:val="22"/>
          <w:szCs w:val="22"/>
        </w:rPr>
      </w:pPr>
    </w:p>
    <w:p w14:paraId="7A5DE1B8" w14:textId="6E83B55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Szívelégtelenségben és konkurens akut vagy krónikus </w:t>
      </w:r>
      <w:proofErr w:type="spellStart"/>
      <w:r w:rsidRPr="00681CD5">
        <w:rPr>
          <w:sz w:val="22"/>
          <w:szCs w:val="22"/>
        </w:rPr>
        <w:t>myocardialis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ischaemia</w:t>
      </w:r>
      <w:proofErr w:type="spellEnd"/>
      <w:r w:rsidRPr="00681CD5">
        <w:rPr>
          <w:sz w:val="22"/>
          <w:szCs w:val="22"/>
        </w:rPr>
        <w:t xml:space="preserve"> esetén a </w:t>
      </w:r>
      <w:proofErr w:type="spellStart"/>
      <w:r w:rsidRPr="00681CD5">
        <w:rPr>
          <w:sz w:val="22"/>
          <w:szCs w:val="22"/>
        </w:rPr>
        <w:t>dobutamint</w:t>
      </w:r>
      <w:proofErr w:type="spellEnd"/>
      <w:r w:rsidRPr="00681CD5">
        <w:rPr>
          <w:sz w:val="22"/>
          <w:szCs w:val="22"/>
        </w:rPr>
        <w:t xml:space="preserve"> csak olyan </w:t>
      </w:r>
      <w:proofErr w:type="spellStart"/>
      <w:r w:rsidR="000C3C91" w:rsidRPr="00681CD5">
        <w:rPr>
          <w:sz w:val="22"/>
          <w:szCs w:val="22"/>
        </w:rPr>
        <w:t>a</w:t>
      </w:r>
      <w:r w:rsidR="000C3C91">
        <w:rPr>
          <w:sz w:val="22"/>
          <w:szCs w:val="22"/>
        </w:rPr>
        <w:t>dózis</w:t>
      </w:r>
      <w:r w:rsidR="000C3C91" w:rsidRPr="00681CD5">
        <w:rPr>
          <w:sz w:val="22"/>
          <w:szCs w:val="22"/>
        </w:rPr>
        <w:t>ban</w:t>
      </w:r>
      <w:proofErr w:type="spellEnd"/>
      <w:r w:rsidR="000C3C91" w:rsidRPr="00681CD5">
        <w:rPr>
          <w:sz w:val="22"/>
          <w:szCs w:val="22"/>
        </w:rPr>
        <w:t xml:space="preserve"> </w:t>
      </w:r>
      <w:r w:rsidRPr="00681CD5">
        <w:rPr>
          <w:sz w:val="22"/>
          <w:szCs w:val="22"/>
        </w:rPr>
        <w:t xml:space="preserve">szabad alkalmazni, ami nem váltja ki a szívfrekvencia és/vagy a vérnyomás </w:t>
      </w:r>
      <w:r w:rsidRPr="00681CD5">
        <w:rPr>
          <w:sz w:val="22"/>
          <w:szCs w:val="22"/>
        </w:rPr>
        <w:lastRenderedPageBreak/>
        <w:t xml:space="preserve">kifejezett növekedését, különben (főként viszonylag jó kamrai funkció esetén) nem zárható ki az </w:t>
      </w:r>
      <w:proofErr w:type="spellStart"/>
      <w:r w:rsidRPr="00681CD5">
        <w:rPr>
          <w:sz w:val="22"/>
          <w:szCs w:val="22"/>
        </w:rPr>
        <w:t>ischaemia</w:t>
      </w:r>
      <w:proofErr w:type="spellEnd"/>
      <w:r w:rsidRPr="00681CD5">
        <w:rPr>
          <w:sz w:val="22"/>
          <w:szCs w:val="22"/>
        </w:rPr>
        <w:t xml:space="preserve"> fokozódása.</w:t>
      </w:r>
    </w:p>
    <w:p w14:paraId="7EA94C72" w14:textId="77777777" w:rsidR="0062731E" w:rsidRPr="00681CD5" w:rsidRDefault="0062731E" w:rsidP="00681CD5">
      <w:pPr>
        <w:rPr>
          <w:sz w:val="22"/>
          <w:szCs w:val="22"/>
        </w:rPr>
      </w:pPr>
    </w:p>
    <w:p w14:paraId="3FE6B450" w14:textId="4DD0C3EA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Farmakológiai tolerancia 72 órás folyamatos infúzió után léphet fel, valószínűleg az </w:t>
      </w:r>
      <w:proofErr w:type="spellStart"/>
      <w:r w:rsidRPr="00681CD5">
        <w:rPr>
          <w:sz w:val="22"/>
          <w:szCs w:val="22"/>
        </w:rPr>
        <w:t>adenil-cikláz</w:t>
      </w:r>
      <w:proofErr w:type="spellEnd"/>
      <w:r w:rsidRPr="00681CD5">
        <w:rPr>
          <w:sz w:val="22"/>
          <w:szCs w:val="22"/>
        </w:rPr>
        <w:t xml:space="preserve"> rendszer aktivációs kapacitásának csökkenése következtében.</w:t>
      </w:r>
    </w:p>
    <w:p w14:paraId="10A0477E" w14:textId="77777777" w:rsidR="0062731E" w:rsidRPr="00681CD5" w:rsidRDefault="0062731E" w:rsidP="00681CD5">
      <w:pPr>
        <w:rPr>
          <w:sz w:val="22"/>
          <w:szCs w:val="22"/>
        </w:rPr>
      </w:pPr>
    </w:p>
    <w:p w14:paraId="6FE36BDC" w14:textId="77777777" w:rsidR="0062731E" w:rsidRPr="00681CD5" w:rsidRDefault="0062731E" w:rsidP="00681CD5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681CD5">
        <w:rPr>
          <w:b/>
          <w:sz w:val="22"/>
          <w:szCs w:val="22"/>
        </w:rPr>
        <w:t>5.2</w:t>
      </w:r>
      <w:r w:rsidRPr="00681CD5">
        <w:rPr>
          <w:b/>
          <w:sz w:val="22"/>
          <w:szCs w:val="22"/>
        </w:rPr>
        <w:tab/>
      </w:r>
      <w:proofErr w:type="spellStart"/>
      <w:r w:rsidRPr="00681CD5">
        <w:rPr>
          <w:b/>
          <w:sz w:val="22"/>
          <w:szCs w:val="22"/>
        </w:rPr>
        <w:t>Farmakokinetikai</w:t>
      </w:r>
      <w:proofErr w:type="spellEnd"/>
      <w:r w:rsidRPr="00681CD5">
        <w:rPr>
          <w:b/>
          <w:sz w:val="22"/>
          <w:szCs w:val="22"/>
        </w:rPr>
        <w:t xml:space="preserve"> tulajdonságok</w:t>
      </w:r>
    </w:p>
    <w:p w14:paraId="02ADD4E1" w14:textId="77777777" w:rsidR="0062731E" w:rsidRPr="00681CD5" w:rsidRDefault="0062731E" w:rsidP="00681CD5">
      <w:pPr>
        <w:tabs>
          <w:tab w:val="left" w:pos="708"/>
        </w:tabs>
        <w:ind w:left="567" w:hanging="567"/>
        <w:rPr>
          <w:b/>
          <w:sz w:val="22"/>
          <w:szCs w:val="22"/>
        </w:rPr>
      </w:pPr>
    </w:p>
    <w:p w14:paraId="61CC7C40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A hatás az infúzió megkezdése után 1-2 perccel kialakul, folyamatos infúzió során a </w:t>
      </w:r>
      <w:proofErr w:type="spellStart"/>
      <w:r w:rsidRPr="00681CD5">
        <w:rPr>
          <w:sz w:val="22"/>
          <w:szCs w:val="22"/>
        </w:rPr>
        <w:t>steady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state</w:t>
      </w:r>
      <w:proofErr w:type="spellEnd"/>
      <w:r w:rsidRPr="00681CD5">
        <w:rPr>
          <w:sz w:val="22"/>
          <w:szCs w:val="22"/>
        </w:rPr>
        <w:t xml:space="preserve"> plazmaszintet 10-12 perc múlva éri el. A </w:t>
      </w:r>
      <w:proofErr w:type="spellStart"/>
      <w:r w:rsidRPr="00681CD5">
        <w:rPr>
          <w:sz w:val="22"/>
          <w:szCs w:val="22"/>
        </w:rPr>
        <w:t>steady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state</w:t>
      </w:r>
      <w:proofErr w:type="spellEnd"/>
      <w:r w:rsidRPr="00681CD5">
        <w:rPr>
          <w:sz w:val="22"/>
          <w:szCs w:val="22"/>
        </w:rPr>
        <w:t xml:space="preserve"> plazmaszint </w:t>
      </w:r>
      <w:proofErr w:type="spellStart"/>
      <w:r w:rsidRPr="00681CD5">
        <w:rPr>
          <w:sz w:val="22"/>
          <w:szCs w:val="22"/>
        </w:rPr>
        <w:t>dózisfüggően</w:t>
      </w:r>
      <w:proofErr w:type="spellEnd"/>
      <w:r w:rsidRPr="00681CD5">
        <w:rPr>
          <w:sz w:val="22"/>
          <w:szCs w:val="22"/>
        </w:rPr>
        <w:t>, az infúzió sebességével lineárisan növekszik. A felezési idő 2-3 perc, a megoszlási térfogat 0,2 l/</w:t>
      </w:r>
      <w:proofErr w:type="spellStart"/>
      <w:r w:rsidRPr="00681CD5">
        <w:rPr>
          <w:sz w:val="22"/>
          <w:szCs w:val="22"/>
        </w:rPr>
        <w:t>ttkg</w:t>
      </w:r>
      <w:proofErr w:type="spellEnd"/>
      <w:r w:rsidRPr="00681CD5">
        <w:rPr>
          <w:sz w:val="22"/>
          <w:szCs w:val="22"/>
        </w:rPr>
        <w:t xml:space="preserve">. </w:t>
      </w:r>
    </w:p>
    <w:p w14:paraId="7CC78C26" w14:textId="77777777" w:rsidR="0062731E" w:rsidRPr="00681CD5" w:rsidRDefault="0062731E" w:rsidP="00681CD5">
      <w:pPr>
        <w:rPr>
          <w:sz w:val="22"/>
          <w:szCs w:val="22"/>
        </w:rPr>
      </w:pPr>
    </w:p>
    <w:p w14:paraId="0E588A0A" w14:textId="744214F2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>A plazma-</w:t>
      </w:r>
      <w:proofErr w:type="spellStart"/>
      <w:r w:rsidRPr="00681CD5">
        <w:rPr>
          <w:sz w:val="22"/>
          <w:szCs w:val="22"/>
        </w:rPr>
        <w:t>clearance</w:t>
      </w:r>
      <w:proofErr w:type="spellEnd"/>
      <w:r w:rsidRPr="00681CD5">
        <w:rPr>
          <w:sz w:val="22"/>
          <w:szCs w:val="22"/>
        </w:rPr>
        <w:t xml:space="preserve"> értéke 2,4 l/perc/m</w:t>
      </w:r>
      <w:r w:rsidRPr="00681CD5">
        <w:rPr>
          <w:sz w:val="22"/>
          <w:szCs w:val="22"/>
          <w:vertAlign w:val="superscript"/>
        </w:rPr>
        <w:t>2</w:t>
      </w:r>
      <w:r w:rsidRPr="00681CD5">
        <w:rPr>
          <w:sz w:val="22"/>
          <w:szCs w:val="22"/>
        </w:rPr>
        <w:t xml:space="preserve"> és független a perctérfogattól. 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főként a szövetekben és a májban </w:t>
      </w:r>
      <w:proofErr w:type="spellStart"/>
      <w:r w:rsidRPr="00681CD5">
        <w:rPr>
          <w:sz w:val="22"/>
          <w:szCs w:val="22"/>
        </w:rPr>
        <w:t>metabolizálódik</w:t>
      </w:r>
      <w:proofErr w:type="spellEnd"/>
      <w:r w:rsidRPr="00681CD5">
        <w:rPr>
          <w:sz w:val="22"/>
          <w:szCs w:val="22"/>
        </w:rPr>
        <w:t xml:space="preserve">. A </w:t>
      </w:r>
      <w:proofErr w:type="spellStart"/>
      <w:r w:rsidRPr="00681CD5">
        <w:rPr>
          <w:sz w:val="22"/>
          <w:szCs w:val="22"/>
        </w:rPr>
        <w:t>metabolizáció</w:t>
      </w:r>
      <w:proofErr w:type="spellEnd"/>
      <w:r w:rsidRPr="00681CD5">
        <w:rPr>
          <w:sz w:val="22"/>
          <w:szCs w:val="22"/>
        </w:rPr>
        <w:t xml:space="preserve"> során elsősorban konjugált </w:t>
      </w:r>
      <w:proofErr w:type="spellStart"/>
      <w:r w:rsidRPr="00681CD5">
        <w:rPr>
          <w:sz w:val="22"/>
          <w:szCs w:val="22"/>
        </w:rPr>
        <w:t>gl</w:t>
      </w:r>
      <w:r w:rsidR="000C3C91">
        <w:rPr>
          <w:sz w:val="22"/>
          <w:szCs w:val="22"/>
        </w:rPr>
        <w:t>ü</w:t>
      </w:r>
      <w:r w:rsidRPr="00681CD5">
        <w:rPr>
          <w:sz w:val="22"/>
          <w:szCs w:val="22"/>
        </w:rPr>
        <w:t>kuronidok</w:t>
      </w:r>
      <w:proofErr w:type="spellEnd"/>
      <w:r w:rsidRPr="00681CD5">
        <w:rPr>
          <w:sz w:val="22"/>
          <w:szCs w:val="22"/>
        </w:rPr>
        <w:t xml:space="preserve"> keletkeznek, valamint </w:t>
      </w:r>
      <w:proofErr w:type="spellStart"/>
      <w:r w:rsidRPr="00681CD5">
        <w:rPr>
          <w:sz w:val="22"/>
          <w:szCs w:val="22"/>
        </w:rPr>
        <w:t>farmakológiailag</w:t>
      </w:r>
      <w:proofErr w:type="spellEnd"/>
      <w:r w:rsidRPr="00681CD5">
        <w:rPr>
          <w:sz w:val="22"/>
          <w:szCs w:val="22"/>
        </w:rPr>
        <w:t xml:space="preserve"> inaktív 3-O-metil-dobutamin. A kiválasztás a vesén keresztül és az epével történik. A </w:t>
      </w:r>
      <w:r w:rsidR="000C3C91">
        <w:rPr>
          <w:sz w:val="22"/>
          <w:szCs w:val="22"/>
        </w:rPr>
        <w:t>dózis</w:t>
      </w:r>
      <w:r w:rsidR="000C3C91" w:rsidRPr="00681CD5">
        <w:rPr>
          <w:sz w:val="22"/>
          <w:szCs w:val="22"/>
        </w:rPr>
        <w:t xml:space="preserve">nak </w:t>
      </w:r>
      <w:r w:rsidRPr="00681CD5">
        <w:rPr>
          <w:sz w:val="22"/>
          <w:szCs w:val="22"/>
        </w:rPr>
        <w:t xml:space="preserve">több mint 2/3-a </w:t>
      </w:r>
      <w:proofErr w:type="spellStart"/>
      <w:r w:rsidRPr="00681CD5">
        <w:rPr>
          <w:sz w:val="22"/>
          <w:szCs w:val="22"/>
        </w:rPr>
        <w:t>gl</w:t>
      </w:r>
      <w:r w:rsidR="000C3C91">
        <w:rPr>
          <w:sz w:val="22"/>
          <w:szCs w:val="22"/>
        </w:rPr>
        <w:t>ü</w:t>
      </w:r>
      <w:r w:rsidRPr="00681CD5">
        <w:rPr>
          <w:sz w:val="22"/>
          <w:szCs w:val="22"/>
        </w:rPr>
        <w:t>kuronidok</w:t>
      </w:r>
      <w:proofErr w:type="spellEnd"/>
      <w:r w:rsidRPr="00681CD5">
        <w:rPr>
          <w:sz w:val="22"/>
          <w:szCs w:val="22"/>
        </w:rPr>
        <w:t xml:space="preserve"> és 3-O-metil-dobutamin formájában ürül a vizelettel. </w:t>
      </w:r>
    </w:p>
    <w:p w14:paraId="75B45B66" w14:textId="77777777" w:rsidR="0062731E" w:rsidRPr="00681CD5" w:rsidRDefault="0062731E" w:rsidP="00681CD5">
      <w:pPr>
        <w:rPr>
          <w:sz w:val="22"/>
          <w:szCs w:val="22"/>
        </w:rPr>
      </w:pPr>
    </w:p>
    <w:p w14:paraId="232359FC" w14:textId="77777777" w:rsidR="0062731E" w:rsidRPr="00681CD5" w:rsidRDefault="0062731E" w:rsidP="00681CD5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681CD5">
        <w:rPr>
          <w:b/>
          <w:sz w:val="22"/>
          <w:szCs w:val="22"/>
        </w:rPr>
        <w:t>5.3</w:t>
      </w:r>
      <w:r w:rsidRPr="00681CD5">
        <w:rPr>
          <w:b/>
          <w:sz w:val="22"/>
          <w:szCs w:val="22"/>
        </w:rPr>
        <w:tab/>
        <w:t xml:space="preserve">A </w:t>
      </w:r>
      <w:proofErr w:type="spellStart"/>
      <w:r w:rsidRPr="00681CD5">
        <w:rPr>
          <w:b/>
          <w:sz w:val="22"/>
          <w:szCs w:val="22"/>
        </w:rPr>
        <w:t>preklinikai</w:t>
      </w:r>
      <w:proofErr w:type="spellEnd"/>
      <w:r w:rsidRPr="00681CD5">
        <w:rPr>
          <w:b/>
          <w:sz w:val="22"/>
          <w:szCs w:val="22"/>
        </w:rPr>
        <w:t xml:space="preserve"> biztonságossági vizsgálatok eredményei</w:t>
      </w:r>
    </w:p>
    <w:p w14:paraId="1E3FCAD3" w14:textId="77777777" w:rsidR="0062731E" w:rsidRPr="00681CD5" w:rsidRDefault="0062731E" w:rsidP="00681CD5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1054D5ED" w14:textId="77777777" w:rsidR="0062731E" w:rsidRPr="00681CD5" w:rsidRDefault="0062731E" w:rsidP="00681CD5">
      <w:pPr>
        <w:rPr>
          <w:bCs/>
          <w:sz w:val="22"/>
          <w:szCs w:val="22"/>
          <w:u w:val="single"/>
        </w:rPr>
      </w:pPr>
      <w:r w:rsidRPr="00681CD5">
        <w:rPr>
          <w:bCs/>
          <w:sz w:val="22"/>
          <w:szCs w:val="22"/>
          <w:u w:val="single"/>
        </w:rPr>
        <w:t>Akut toxicitás:</w:t>
      </w:r>
    </w:p>
    <w:p w14:paraId="219F8D56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>Intravénás alkalmazást követően az LD</w:t>
      </w:r>
      <w:r w:rsidRPr="00681CD5">
        <w:rPr>
          <w:sz w:val="22"/>
          <w:szCs w:val="22"/>
          <w:vertAlign w:val="subscript"/>
        </w:rPr>
        <w:t xml:space="preserve">50 </w:t>
      </w:r>
      <w:r w:rsidRPr="00681CD5">
        <w:rPr>
          <w:sz w:val="22"/>
          <w:szCs w:val="22"/>
        </w:rPr>
        <w:t>értéke megközelítőleg 100 mg/</w:t>
      </w:r>
      <w:proofErr w:type="spellStart"/>
      <w:r w:rsidRPr="00681CD5">
        <w:rPr>
          <w:sz w:val="22"/>
          <w:szCs w:val="22"/>
        </w:rPr>
        <w:t>ttkg</w:t>
      </w:r>
      <w:proofErr w:type="spellEnd"/>
      <w:r w:rsidRPr="00681CD5">
        <w:rPr>
          <w:sz w:val="22"/>
          <w:szCs w:val="22"/>
        </w:rPr>
        <w:t xml:space="preserve"> egerek és patkányok és &gt;40 mg/</w:t>
      </w:r>
      <w:proofErr w:type="spellStart"/>
      <w:r w:rsidRPr="00681CD5">
        <w:rPr>
          <w:sz w:val="22"/>
          <w:szCs w:val="22"/>
        </w:rPr>
        <w:t>ttkg</w:t>
      </w:r>
      <w:proofErr w:type="spellEnd"/>
      <w:r w:rsidRPr="00681CD5">
        <w:rPr>
          <w:sz w:val="22"/>
          <w:szCs w:val="22"/>
        </w:rPr>
        <w:t xml:space="preserve"> kutyák esetében. A hatás azonnal fellép rövid távú </w:t>
      </w:r>
      <w:proofErr w:type="spellStart"/>
      <w:r w:rsidRPr="00681CD5">
        <w:rPr>
          <w:sz w:val="22"/>
          <w:szCs w:val="22"/>
        </w:rPr>
        <w:t>collapsus</w:t>
      </w:r>
      <w:proofErr w:type="spellEnd"/>
      <w:r w:rsidRPr="00681CD5">
        <w:rPr>
          <w:sz w:val="22"/>
          <w:szCs w:val="22"/>
        </w:rPr>
        <w:t xml:space="preserve"> formájában. A túlélő állatok az első órákban hiperaktivitást mutatnak emelkedett szív- és légzési frekvenciával, pupillatágulattal és fokozott nyálelválasztással. </w:t>
      </w:r>
    </w:p>
    <w:p w14:paraId="00FDE47A" w14:textId="77777777" w:rsidR="0062731E" w:rsidRPr="00681CD5" w:rsidRDefault="0062731E" w:rsidP="00681CD5">
      <w:pPr>
        <w:rPr>
          <w:sz w:val="22"/>
          <w:szCs w:val="22"/>
        </w:rPr>
      </w:pPr>
    </w:p>
    <w:p w14:paraId="2732D3B2" w14:textId="77777777" w:rsidR="0062731E" w:rsidRPr="00681CD5" w:rsidRDefault="0062731E" w:rsidP="00681CD5">
      <w:pPr>
        <w:rPr>
          <w:bCs/>
          <w:sz w:val="22"/>
          <w:szCs w:val="22"/>
          <w:u w:val="single"/>
        </w:rPr>
      </w:pPr>
      <w:r w:rsidRPr="00681CD5">
        <w:rPr>
          <w:bCs/>
          <w:sz w:val="22"/>
          <w:szCs w:val="22"/>
          <w:u w:val="single"/>
        </w:rPr>
        <w:t>Ismételt adagok toxicitása:</w:t>
      </w:r>
    </w:p>
    <w:p w14:paraId="63F0100E" w14:textId="0F3A8717" w:rsidR="0062731E" w:rsidRPr="00681CD5" w:rsidRDefault="0062731E" w:rsidP="00681CD5">
      <w:p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Szubkrónikus</w:t>
      </w:r>
      <w:proofErr w:type="spellEnd"/>
      <w:r w:rsidRPr="00681CD5">
        <w:rPr>
          <w:sz w:val="22"/>
          <w:szCs w:val="22"/>
        </w:rPr>
        <w:t xml:space="preserve"> (14 napon túli) toxicitási vizsgálatok során patkányok a 10 mg/</w:t>
      </w:r>
      <w:proofErr w:type="spellStart"/>
      <w:r w:rsidRPr="00681CD5">
        <w:rPr>
          <w:sz w:val="22"/>
          <w:szCs w:val="22"/>
        </w:rPr>
        <w:t>ttkg</w:t>
      </w:r>
      <w:proofErr w:type="spellEnd"/>
      <w:r w:rsidRPr="00681CD5">
        <w:rPr>
          <w:sz w:val="22"/>
          <w:szCs w:val="22"/>
        </w:rPr>
        <w:t>/nap-</w:t>
      </w:r>
      <w:proofErr w:type="spellStart"/>
      <w:r w:rsidRPr="00681CD5">
        <w:rPr>
          <w:sz w:val="22"/>
          <w:szCs w:val="22"/>
        </w:rPr>
        <w:t>os</w:t>
      </w:r>
      <w:proofErr w:type="spellEnd"/>
      <w:r w:rsidRPr="00681CD5">
        <w:rPr>
          <w:sz w:val="22"/>
          <w:szCs w:val="22"/>
        </w:rPr>
        <w:t xml:space="preserve"> intravénás dózist tolerálták, kutyák pedig a napi 4-szeri 15 mg/</w:t>
      </w:r>
      <w:proofErr w:type="spellStart"/>
      <w:r w:rsidRPr="00681CD5">
        <w:rPr>
          <w:sz w:val="22"/>
          <w:szCs w:val="22"/>
        </w:rPr>
        <w:t>ttkg</w:t>
      </w:r>
      <w:proofErr w:type="spellEnd"/>
      <w:r w:rsidRPr="00681CD5">
        <w:rPr>
          <w:sz w:val="22"/>
          <w:szCs w:val="22"/>
        </w:rPr>
        <w:t xml:space="preserve"> dózist vagy folyamatos infúzióban az 50</w:t>
      </w:r>
      <w:r w:rsidR="00681CD5" w:rsidRPr="00681CD5">
        <w:rPr>
          <w:sz w:val="22"/>
          <w:szCs w:val="22"/>
        </w:rPr>
        <w:t> </w:t>
      </w:r>
      <w:r w:rsidRPr="00681CD5">
        <w:rPr>
          <w:sz w:val="22"/>
          <w:szCs w:val="22"/>
        </w:rPr>
        <w:t>µg/</w:t>
      </w:r>
      <w:proofErr w:type="spellStart"/>
      <w:r w:rsidRPr="00681CD5">
        <w:rPr>
          <w:sz w:val="22"/>
          <w:szCs w:val="22"/>
        </w:rPr>
        <w:t>ttkg</w:t>
      </w:r>
      <w:proofErr w:type="spellEnd"/>
      <w:r w:rsidRPr="00681CD5">
        <w:rPr>
          <w:sz w:val="22"/>
          <w:szCs w:val="22"/>
        </w:rPr>
        <w:t xml:space="preserve">/perc-es </w:t>
      </w:r>
      <w:r w:rsidR="000C3C91">
        <w:rPr>
          <w:sz w:val="22"/>
          <w:szCs w:val="22"/>
        </w:rPr>
        <w:t>dózis</w:t>
      </w:r>
      <w:r w:rsidR="000C3C91" w:rsidRPr="00681CD5">
        <w:rPr>
          <w:sz w:val="22"/>
          <w:szCs w:val="22"/>
        </w:rPr>
        <w:t>t</w:t>
      </w:r>
      <w:r w:rsidRPr="00681CD5">
        <w:rPr>
          <w:sz w:val="22"/>
          <w:szCs w:val="22"/>
        </w:rPr>
        <w:t xml:space="preserve">. Kutyáknál a </w:t>
      </w:r>
      <w:proofErr w:type="spellStart"/>
      <w:r w:rsidRPr="00681CD5">
        <w:rPr>
          <w:sz w:val="22"/>
          <w:szCs w:val="22"/>
        </w:rPr>
        <w:t>cardiotoxikus</w:t>
      </w:r>
      <w:proofErr w:type="spellEnd"/>
      <w:r w:rsidRPr="00681CD5">
        <w:rPr>
          <w:sz w:val="22"/>
          <w:szCs w:val="22"/>
        </w:rPr>
        <w:t xml:space="preserve"> hatás azonnal kialakuló EKG-eltérésekben manifesztálódott.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30 napos intravénás alkalmazása nem váltott ki toxikus hatást patkányokn</w:t>
      </w:r>
      <w:r w:rsidR="000C3C91">
        <w:rPr>
          <w:sz w:val="22"/>
          <w:szCs w:val="22"/>
        </w:rPr>
        <w:t>ál</w:t>
      </w:r>
      <w:r w:rsidRPr="00681CD5">
        <w:rPr>
          <w:sz w:val="22"/>
          <w:szCs w:val="22"/>
        </w:rPr>
        <w:t xml:space="preserve"> 2 mg/</w:t>
      </w:r>
      <w:proofErr w:type="spellStart"/>
      <w:r w:rsidRPr="00681CD5">
        <w:rPr>
          <w:sz w:val="22"/>
          <w:szCs w:val="22"/>
        </w:rPr>
        <w:t>ttkg</w:t>
      </w:r>
      <w:proofErr w:type="spellEnd"/>
      <w:r w:rsidRPr="00681CD5">
        <w:rPr>
          <w:sz w:val="22"/>
          <w:szCs w:val="22"/>
        </w:rPr>
        <w:t xml:space="preserve"> </w:t>
      </w:r>
      <w:r w:rsidR="000C3C91">
        <w:rPr>
          <w:sz w:val="22"/>
          <w:szCs w:val="22"/>
        </w:rPr>
        <w:t>dózis</w:t>
      </w:r>
      <w:r w:rsidRPr="00681CD5">
        <w:rPr>
          <w:sz w:val="22"/>
          <w:szCs w:val="22"/>
        </w:rPr>
        <w:t>, illetve kutyákn</w:t>
      </w:r>
      <w:r w:rsidR="000C3C91">
        <w:rPr>
          <w:sz w:val="22"/>
          <w:szCs w:val="22"/>
        </w:rPr>
        <w:t>ál</w:t>
      </w:r>
      <w:r w:rsidRPr="00681CD5">
        <w:rPr>
          <w:sz w:val="22"/>
          <w:szCs w:val="22"/>
        </w:rPr>
        <w:t xml:space="preserve"> 1,4 mg/</w:t>
      </w:r>
      <w:proofErr w:type="spellStart"/>
      <w:r w:rsidRPr="00681CD5">
        <w:rPr>
          <w:sz w:val="22"/>
          <w:szCs w:val="22"/>
        </w:rPr>
        <w:t>ttkg</w:t>
      </w:r>
      <w:proofErr w:type="spellEnd"/>
      <w:r w:rsidRPr="00681CD5">
        <w:rPr>
          <w:sz w:val="22"/>
          <w:szCs w:val="22"/>
        </w:rPr>
        <w:t xml:space="preserve"> </w:t>
      </w:r>
      <w:r w:rsidR="000C3C91">
        <w:rPr>
          <w:sz w:val="22"/>
          <w:szCs w:val="22"/>
        </w:rPr>
        <w:t>dózis</w:t>
      </w:r>
      <w:r w:rsidR="000C3C91" w:rsidRPr="00681CD5">
        <w:rPr>
          <w:sz w:val="22"/>
          <w:szCs w:val="22"/>
        </w:rPr>
        <w:t xml:space="preserve"> </w:t>
      </w:r>
      <w:r w:rsidRPr="00681CD5">
        <w:rPr>
          <w:sz w:val="22"/>
          <w:szCs w:val="22"/>
        </w:rPr>
        <w:t>esetén. Kutyákn</w:t>
      </w:r>
      <w:r w:rsidR="000C3C91">
        <w:rPr>
          <w:sz w:val="22"/>
          <w:szCs w:val="22"/>
        </w:rPr>
        <w:t>ál</w:t>
      </w:r>
      <w:r w:rsidRPr="00681CD5">
        <w:rPr>
          <w:sz w:val="22"/>
          <w:szCs w:val="22"/>
        </w:rPr>
        <w:t xml:space="preserve"> 24 mg/</w:t>
      </w:r>
      <w:proofErr w:type="spellStart"/>
      <w:r w:rsidRPr="00681CD5">
        <w:rPr>
          <w:sz w:val="22"/>
          <w:szCs w:val="22"/>
        </w:rPr>
        <w:t>ttkg-ig</w:t>
      </w:r>
      <w:proofErr w:type="spellEnd"/>
      <w:r w:rsidRPr="00681CD5">
        <w:rPr>
          <w:sz w:val="22"/>
          <w:szCs w:val="22"/>
        </w:rPr>
        <w:t>, patkányokn</w:t>
      </w:r>
      <w:r w:rsidR="000C3C91">
        <w:rPr>
          <w:sz w:val="22"/>
          <w:szCs w:val="22"/>
        </w:rPr>
        <w:t>ál</w:t>
      </w:r>
      <w:r w:rsidRPr="00681CD5">
        <w:rPr>
          <w:sz w:val="22"/>
          <w:szCs w:val="22"/>
        </w:rPr>
        <w:t xml:space="preserve"> 80 mg/</w:t>
      </w:r>
      <w:proofErr w:type="spellStart"/>
      <w:r w:rsidRPr="00681CD5">
        <w:rPr>
          <w:sz w:val="22"/>
          <w:szCs w:val="22"/>
        </w:rPr>
        <w:t>ttkg-ig</w:t>
      </w:r>
      <w:proofErr w:type="spellEnd"/>
      <w:r w:rsidRPr="00681CD5">
        <w:rPr>
          <w:sz w:val="22"/>
          <w:szCs w:val="22"/>
        </w:rPr>
        <w:t xml:space="preserve"> terjedő napi </w:t>
      </w:r>
      <w:r w:rsidR="000C3C91">
        <w:rPr>
          <w:sz w:val="22"/>
          <w:szCs w:val="22"/>
        </w:rPr>
        <w:t>dóziso</w:t>
      </w:r>
      <w:r w:rsidR="000C3C91" w:rsidRPr="00681CD5">
        <w:rPr>
          <w:sz w:val="22"/>
          <w:szCs w:val="22"/>
        </w:rPr>
        <w:t xml:space="preserve">k </w:t>
      </w:r>
      <w:r w:rsidRPr="00681CD5">
        <w:rPr>
          <w:sz w:val="22"/>
          <w:szCs w:val="22"/>
        </w:rPr>
        <w:t xml:space="preserve">esetén dózisfüggő szívizom-károsodást és a fültőmirigy </w:t>
      </w:r>
      <w:proofErr w:type="spellStart"/>
      <w:r w:rsidRPr="00681CD5">
        <w:rPr>
          <w:sz w:val="22"/>
          <w:szCs w:val="22"/>
        </w:rPr>
        <w:t>acinussejtjeinek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hypertrophiáját</w:t>
      </w:r>
      <w:proofErr w:type="spellEnd"/>
      <w:r w:rsidRPr="00681CD5">
        <w:rPr>
          <w:sz w:val="22"/>
          <w:szCs w:val="22"/>
        </w:rPr>
        <w:t xml:space="preserve"> észlelték. Patkányoknál a </w:t>
      </w:r>
      <w:r w:rsidR="000C3C91" w:rsidRPr="00681CD5">
        <w:rPr>
          <w:sz w:val="22"/>
          <w:szCs w:val="22"/>
        </w:rPr>
        <w:t>leg</w:t>
      </w:r>
      <w:r w:rsidR="000C3C91">
        <w:rPr>
          <w:sz w:val="22"/>
          <w:szCs w:val="22"/>
        </w:rPr>
        <w:t>nagyo</w:t>
      </w:r>
      <w:r w:rsidR="000C3C91" w:rsidRPr="00681CD5">
        <w:rPr>
          <w:sz w:val="22"/>
          <w:szCs w:val="22"/>
        </w:rPr>
        <w:t xml:space="preserve">bb </w:t>
      </w:r>
      <w:r w:rsidRPr="00681CD5">
        <w:rPr>
          <w:sz w:val="22"/>
          <w:szCs w:val="22"/>
        </w:rPr>
        <w:t>dózis 19 napon belül idézett elő 100%-</w:t>
      </w:r>
      <w:proofErr w:type="spellStart"/>
      <w:r w:rsidRPr="00681CD5">
        <w:rPr>
          <w:sz w:val="22"/>
          <w:szCs w:val="22"/>
        </w:rPr>
        <w:t>os</w:t>
      </w:r>
      <w:proofErr w:type="spellEnd"/>
      <w:r w:rsidRPr="00681CD5">
        <w:rPr>
          <w:sz w:val="22"/>
          <w:szCs w:val="22"/>
        </w:rPr>
        <w:t xml:space="preserve"> mortalitást. Egy, kutyákn</w:t>
      </w:r>
      <w:r w:rsidR="000C3C91">
        <w:rPr>
          <w:sz w:val="22"/>
          <w:szCs w:val="22"/>
        </w:rPr>
        <w:t>ál</w:t>
      </w:r>
      <w:r w:rsidRPr="00681CD5">
        <w:rPr>
          <w:sz w:val="22"/>
          <w:szCs w:val="22"/>
        </w:rPr>
        <w:t xml:space="preserve"> 6 mg/</w:t>
      </w:r>
      <w:proofErr w:type="spellStart"/>
      <w:r w:rsidRPr="00681CD5">
        <w:rPr>
          <w:sz w:val="22"/>
          <w:szCs w:val="22"/>
        </w:rPr>
        <w:t>ttkg</w:t>
      </w:r>
      <w:proofErr w:type="spellEnd"/>
      <w:r w:rsidRPr="00681CD5">
        <w:rPr>
          <w:sz w:val="22"/>
          <w:szCs w:val="22"/>
        </w:rPr>
        <w:t xml:space="preserve"> intravénás </w:t>
      </w:r>
      <w:r w:rsidR="000C3C91">
        <w:rPr>
          <w:sz w:val="22"/>
          <w:szCs w:val="22"/>
        </w:rPr>
        <w:t>dózis</w:t>
      </w:r>
      <w:r w:rsidR="000C3C91" w:rsidRPr="00681CD5">
        <w:rPr>
          <w:sz w:val="22"/>
          <w:szCs w:val="22"/>
        </w:rPr>
        <w:t xml:space="preserve">ig </w:t>
      </w:r>
      <w:r w:rsidRPr="00681CD5">
        <w:rPr>
          <w:sz w:val="22"/>
          <w:szCs w:val="22"/>
        </w:rPr>
        <w:t>növelt dózissal végzett, 6 hónapos vizsgálat nem mutatott ki toxicitást a farmakológiai hatásokon (</w:t>
      </w:r>
      <w:proofErr w:type="spellStart"/>
      <w:r w:rsidRPr="00681CD5">
        <w:rPr>
          <w:sz w:val="22"/>
          <w:szCs w:val="22"/>
        </w:rPr>
        <w:t>tachycardia</w:t>
      </w:r>
      <w:proofErr w:type="spellEnd"/>
      <w:r w:rsidRPr="00681CD5">
        <w:rPr>
          <w:sz w:val="22"/>
          <w:szCs w:val="22"/>
        </w:rPr>
        <w:t xml:space="preserve"> emelkedett amplitúdóval, bőrkipirulás, kimerültség, hányinger, </w:t>
      </w:r>
      <w:proofErr w:type="spellStart"/>
      <w:r w:rsidRPr="00681CD5">
        <w:rPr>
          <w:sz w:val="22"/>
          <w:szCs w:val="22"/>
        </w:rPr>
        <w:t>tremor</w:t>
      </w:r>
      <w:proofErr w:type="spellEnd"/>
      <w:r w:rsidRPr="00681CD5">
        <w:rPr>
          <w:sz w:val="22"/>
          <w:szCs w:val="22"/>
        </w:rPr>
        <w:t xml:space="preserve"> és nyáladzás) túlmenően.</w:t>
      </w:r>
    </w:p>
    <w:p w14:paraId="0BA4DDDD" w14:textId="535D2B5C" w:rsidR="0062731E" w:rsidRPr="00681CD5" w:rsidRDefault="0062731E" w:rsidP="00681CD5">
      <w:p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Mutagenitási</w:t>
      </w:r>
      <w:proofErr w:type="spellEnd"/>
      <w:r w:rsidRPr="00681CD5">
        <w:rPr>
          <w:sz w:val="22"/>
          <w:szCs w:val="22"/>
        </w:rPr>
        <w:t xml:space="preserve">, ill. </w:t>
      </w:r>
      <w:proofErr w:type="spellStart"/>
      <w:r w:rsidRPr="00681CD5">
        <w:rPr>
          <w:sz w:val="22"/>
          <w:szCs w:val="22"/>
        </w:rPr>
        <w:t>karcinogenitási</w:t>
      </w:r>
      <w:proofErr w:type="spellEnd"/>
      <w:r w:rsidRPr="00681CD5">
        <w:rPr>
          <w:sz w:val="22"/>
          <w:szCs w:val="22"/>
        </w:rPr>
        <w:t xml:space="preserve"> vizsgálatokat nem végeztek.</w:t>
      </w:r>
    </w:p>
    <w:p w14:paraId="4EE03150" w14:textId="77777777" w:rsidR="0062731E" w:rsidRPr="00681CD5" w:rsidRDefault="0062731E" w:rsidP="00681CD5">
      <w:pPr>
        <w:rPr>
          <w:sz w:val="22"/>
          <w:szCs w:val="22"/>
        </w:rPr>
      </w:pPr>
    </w:p>
    <w:p w14:paraId="09D0B597" w14:textId="77777777" w:rsidR="0062731E" w:rsidRPr="00681CD5" w:rsidRDefault="0062731E" w:rsidP="00681CD5">
      <w:pPr>
        <w:rPr>
          <w:bCs/>
          <w:sz w:val="22"/>
          <w:szCs w:val="22"/>
          <w:u w:val="single"/>
        </w:rPr>
      </w:pPr>
      <w:r w:rsidRPr="00681CD5">
        <w:rPr>
          <w:bCs/>
          <w:sz w:val="22"/>
          <w:szCs w:val="22"/>
          <w:u w:val="single"/>
        </w:rPr>
        <w:t>Reprodukciós toxicitás:</w:t>
      </w:r>
    </w:p>
    <w:p w14:paraId="26D30812" w14:textId="3CE3F318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Patkányok, ill. nyulak esetében nem találtak </w:t>
      </w:r>
      <w:proofErr w:type="spellStart"/>
      <w:r w:rsidRPr="00681CD5">
        <w:rPr>
          <w:sz w:val="22"/>
          <w:szCs w:val="22"/>
        </w:rPr>
        <w:t>teratogenitásra</w:t>
      </w:r>
      <w:proofErr w:type="spellEnd"/>
      <w:r w:rsidRPr="00681CD5">
        <w:rPr>
          <w:sz w:val="22"/>
          <w:szCs w:val="22"/>
        </w:rPr>
        <w:t xml:space="preserve"> utaló jeleket. Patkányoknál </w:t>
      </w:r>
      <w:proofErr w:type="spellStart"/>
      <w:r w:rsidRPr="00681CD5">
        <w:rPr>
          <w:sz w:val="22"/>
          <w:szCs w:val="22"/>
        </w:rPr>
        <w:t>beágyazódási</w:t>
      </w:r>
      <w:proofErr w:type="spellEnd"/>
      <w:r w:rsidRPr="00681CD5">
        <w:rPr>
          <w:sz w:val="22"/>
          <w:szCs w:val="22"/>
        </w:rPr>
        <w:t xml:space="preserve"> zavarokat, valamint visszamaradást az utódok </w:t>
      </w:r>
      <w:proofErr w:type="spellStart"/>
      <w:r w:rsidRPr="00681CD5">
        <w:rPr>
          <w:sz w:val="22"/>
          <w:szCs w:val="22"/>
        </w:rPr>
        <w:t>prae</w:t>
      </w:r>
      <w:proofErr w:type="spellEnd"/>
      <w:r w:rsidRPr="00681CD5">
        <w:rPr>
          <w:sz w:val="22"/>
          <w:szCs w:val="22"/>
        </w:rPr>
        <w:t xml:space="preserve">- és </w:t>
      </w:r>
      <w:proofErr w:type="spellStart"/>
      <w:r w:rsidRPr="00681CD5">
        <w:rPr>
          <w:sz w:val="22"/>
          <w:szCs w:val="22"/>
        </w:rPr>
        <w:t>postnatalis</w:t>
      </w:r>
      <w:proofErr w:type="spellEnd"/>
      <w:r w:rsidRPr="00681CD5">
        <w:rPr>
          <w:sz w:val="22"/>
          <w:szCs w:val="22"/>
        </w:rPr>
        <w:t xml:space="preserve"> fejlődésében csak az anyára nézve toxikus </w:t>
      </w:r>
      <w:r w:rsidR="000C3C91">
        <w:rPr>
          <w:sz w:val="22"/>
          <w:szCs w:val="22"/>
        </w:rPr>
        <w:t>dózis</w:t>
      </w:r>
      <w:r w:rsidR="000C3C91" w:rsidRPr="00681CD5">
        <w:rPr>
          <w:sz w:val="22"/>
          <w:szCs w:val="22"/>
        </w:rPr>
        <w:t xml:space="preserve">ok </w:t>
      </w:r>
      <w:r w:rsidRPr="00681CD5">
        <w:rPr>
          <w:sz w:val="22"/>
          <w:szCs w:val="22"/>
        </w:rPr>
        <w:t xml:space="preserve">esetében tapasztaltak. 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nem befolyásolta sem a hím, sem a nőstény patkányok fertilitását.</w:t>
      </w:r>
    </w:p>
    <w:p w14:paraId="08E96672" w14:textId="77777777" w:rsidR="0062731E" w:rsidRPr="00681CD5" w:rsidRDefault="0062731E" w:rsidP="00681CD5">
      <w:pPr>
        <w:rPr>
          <w:sz w:val="22"/>
          <w:szCs w:val="22"/>
        </w:rPr>
      </w:pPr>
    </w:p>
    <w:p w14:paraId="7D0BD6F6" w14:textId="77777777" w:rsidR="0062731E" w:rsidRPr="00681CD5" w:rsidRDefault="0062731E" w:rsidP="00681CD5">
      <w:pPr>
        <w:rPr>
          <w:bCs/>
          <w:sz w:val="22"/>
          <w:szCs w:val="22"/>
          <w:u w:val="single"/>
        </w:rPr>
      </w:pPr>
      <w:r w:rsidRPr="00681CD5">
        <w:rPr>
          <w:bCs/>
          <w:sz w:val="22"/>
          <w:szCs w:val="22"/>
          <w:u w:val="single"/>
        </w:rPr>
        <w:t>Lokális tolerancia:</w:t>
      </w:r>
    </w:p>
    <w:p w14:paraId="4A429A5F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>Nyulak esetében nem mutatkozott nemkívánatos hatás az intravénás injekció beadását követően a beadás helyén.</w:t>
      </w:r>
    </w:p>
    <w:p w14:paraId="782903DA" w14:textId="77777777" w:rsidR="0062731E" w:rsidRPr="00681CD5" w:rsidRDefault="0062731E" w:rsidP="00681CD5">
      <w:pPr>
        <w:rPr>
          <w:sz w:val="22"/>
          <w:szCs w:val="22"/>
        </w:rPr>
      </w:pPr>
    </w:p>
    <w:p w14:paraId="5885BE20" w14:textId="77777777" w:rsidR="0062731E" w:rsidRPr="00681CD5" w:rsidRDefault="0062731E" w:rsidP="00681CD5">
      <w:pPr>
        <w:rPr>
          <w:sz w:val="22"/>
          <w:szCs w:val="22"/>
        </w:rPr>
      </w:pPr>
    </w:p>
    <w:p w14:paraId="1DDBBC40" w14:textId="77777777" w:rsidR="0062731E" w:rsidRPr="00681CD5" w:rsidRDefault="0062731E" w:rsidP="00681CD5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681CD5">
        <w:rPr>
          <w:b/>
          <w:sz w:val="22"/>
          <w:szCs w:val="22"/>
        </w:rPr>
        <w:t>6.</w:t>
      </w:r>
      <w:r w:rsidRPr="00681CD5">
        <w:rPr>
          <w:b/>
          <w:sz w:val="22"/>
          <w:szCs w:val="22"/>
        </w:rPr>
        <w:tab/>
        <w:t>GYÓGYSZERÉSZETI JELLEMZŐK</w:t>
      </w:r>
    </w:p>
    <w:p w14:paraId="11D1A8F0" w14:textId="0FF1B8F6" w:rsidR="0062731E" w:rsidRPr="00681CD5" w:rsidRDefault="0062731E" w:rsidP="00681CD5">
      <w:pPr>
        <w:rPr>
          <w:sz w:val="22"/>
          <w:szCs w:val="22"/>
        </w:rPr>
      </w:pPr>
    </w:p>
    <w:p w14:paraId="334AAFD1" w14:textId="77777777" w:rsidR="0062731E" w:rsidRPr="00681CD5" w:rsidRDefault="0062731E" w:rsidP="00681CD5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681CD5">
        <w:rPr>
          <w:b/>
          <w:sz w:val="22"/>
          <w:szCs w:val="22"/>
        </w:rPr>
        <w:t>6.1</w:t>
      </w:r>
      <w:r w:rsidRPr="00681CD5">
        <w:rPr>
          <w:b/>
          <w:sz w:val="22"/>
          <w:szCs w:val="22"/>
        </w:rPr>
        <w:tab/>
        <w:t>Segédanyagok felsorolása</w:t>
      </w:r>
    </w:p>
    <w:p w14:paraId="5347BA58" w14:textId="77777777" w:rsidR="0062731E" w:rsidRPr="00681CD5" w:rsidRDefault="0062731E" w:rsidP="00681CD5">
      <w:pPr>
        <w:rPr>
          <w:sz w:val="22"/>
          <w:szCs w:val="22"/>
        </w:rPr>
      </w:pPr>
    </w:p>
    <w:p w14:paraId="01C49E82" w14:textId="12AE9A7F" w:rsidR="0062731E" w:rsidRPr="00681CD5" w:rsidRDefault="0062731E" w:rsidP="00681CD5">
      <w:pPr>
        <w:rPr>
          <w:sz w:val="22"/>
          <w:szCs w:val="22"/>
        </w:rPr>
      </w:pPr>
      <w:r w:rsidRPr="00F56772">
        <w:rPr>
          <w:sz w:val="22"/>
          <w:szCs w:val="22"/>
        </w:rPr>
        <w:t>L-cisztein-</w:t>
      </w:r>
      <w:proofErr w:type="spellStart"/>
      <w:r w:rsidRPr="00F56772">
        <w:rPr>
          <w:sz w:val="22"/>
          <w:szCs w:val="22"/>
        </w:rPr>
        <w:t>hidroklorid</w:t>
      </w:r>
      <w:proofErr w:type="spellEnd"/>
      <w:r w:rsidRPr="00F56772">
        <w:rPr>
          <w:sz w:val="22"/>
          <w:szCs w:val="22"/>
        </w:rPr>
        <w:t>-</w:t>
      </w:r>
      <w:proofErr w:type="spellStart"/>
      <w:r w:rsidRPr="00F56772">
        <w:rPr>
          <w:sz w:val="22"/>
          <w:szCs w:val="22"/>
        </w:rPr>
        <w:t>monohidrát</w:t>
      </w:r>
      <w:proofErr w:type="spellEnd"/>
      <w:r w:rsidRPr="00F13EEE">
        <w:rPr>
          <w:sz w:val="22"/>
          <w:szCs w:val="22"/>
        </w:rPr>
        <w:t xml:space="preserve">, </w:t>
      </w:r>
      <w:r w:rsidRPr="00F56772">
        <w:rPr>
          <w:sz w:val="22"/>
          <w:szCs w:val="22"/>
        </w:rPr>
        <w:t>citromsav-</w:t>
      </w:r>
      <w:proofErr w:type="spellStart"/>
      <w:r w:rsidRPr="00F56772">
        <w:rPr>
          <w:sz w:val="22"/>
          <w:szCs w:val="22"/>
        </w:rPr>
        <w:t>monohidrát</w:t>
      </w:r>
      <w:proofErr w:type="spellEnd"/>
      <w:r w:rsidRPr="00F56772">
        <w:rPr>
          <w:sz w:val="22"/>
          <w:szCs w:val="22"/>
        </w:rPr>
        <w:t xml:space="preserve">, nátrium-klorid, </w:t>
      </w:r>
      <w:bookmarkStart w:id="3" w:name="_Hlk84923716"/>
      <w:r w:rsidR="00F56772" w:rsidRPr="00F56772">
        <w:rPr>
          <w:sz w:val="22"/>
          <w:szCs w:val="22"/>
        </w:rPr>
        <w:t>nátrium-hidroxid</w:t>
      </w:r>
      <w:r w:rsidR="00F13EEE">
        <w:rPr>
          <w:sz w:val="22"/>
          <w:szCs w:val="22"/>
        </w:rPr>
        <w:t xml:space="preserve"> </w:t>
      </w:r>
      <w:r w:rsidR="00F13EEE" w:rsidRPr="00711593">
        <w:rPr>
          <w:sz w:val="22"/>
          <w:szCs w:val="22"/>
        </w:rPr>
        <w:t>(pH beállítására</w:t>
      </w:r>
      <w:r w:rsidR="00F13EEE">
        <w:rPr>
          <w:sz w:val="22"/>
          <w:szCs w:val="22"/>
        </w:rPr>
        <w:t>)</w:t>
      </w:r>
      <w:r w:rsidR="00F56772" w:rsidRPr="004B4B20">
        <w:rPr>
          <w:sz w:val="22"/>
          <w:szCs w:val="22"/>
        </w:rPr>
        <w:t xml:space="preserve">, </w:t>
      </w:r>
      <w:r w:rsidR="00A92618" w:rsidRPr="004B4B20">
        <w:rPr>
          <w:sz w:val="22"/>
          <w:szCs w:val="22"/>
        </w:rPr>
        <w:t>sósav</w:t>
      </w:r>
      <w:r w:rsidR="00F13EEE">
        <w:rPr>
          <w:sz w:val="22"/>
          <w:szCs w:val="22"/>
        </w:rPr>
        <w:t xml:space="preserve"> </w:t>
      </w:r>
      <w:r w:rsidR="00F13EEE" w:rsidRPr="00711593">
        <w:rPr>
          <w:sz w:val="22"/>
          <w:szCs w:val="22"/>
        </w:rPr>
        <w:t>(pH beállítására</w:t>
      </w:r>
      <w:r w:rsidR="00F13EEE">
        <w:rPr>
          <w:sz w:val="22"/>
          <w:szCs w:val="22"/>
        </w:rPr>
        <w:t>)</w:t>
      </w:r>
      <w:r w:rsidR="00A92618" w:rsidRPr="004B4B20">
        <w:rPr>
          <w:sz w:val="22"/>
          <w:szCs w:val="22"/>
        </w:rPr>
        <w:t>,</w:t>
      </w:r>
      <w:bookmarkEnd w:id="3"/>
      <w:r w:rsidR="00A92618" w:rsidRPr="004B4B20">
        <w:rPr>
          <w:sz w:val="22"/>
          <w:szCs w:val="22"/>
        </w:rPr>
        <w:t xml:space="preserve"> </w:t>
      </w:r>
      <w:r w:rsidR="000C3C91" w:rsidRPr="00F56772">
        <w:rPr>
          <w:sz w:val="22"/>
          <w:szCs w:val="22"/>
        </w:rPr>
        <w:t>injekcióhoz való víz</w:t>
      </w:r>
      <w:r w:rsidRPr="00F56772">
        <w:rPr>
          <w:sz w:val="22"/>
          <w:szCs w:val="22"/>
        </w:rPr>
        <w:t>.</w:t>
      </w:r>
    </w:p>
    <w:p w14:paraId="6F01A136" w14:textId="77777777" w:rsidR="0062731E" w:rsidRPr="00681CD5" w:rsidRDefault="0062731E" w:rsidP="00681CD5">
      <w:pPr>
        <w:rPr>
          <w:sz w:val="22"/>
          <w:szCs w:val="22"/>
        </w:rPr>
      </w:pPr>
    </w:p>
    <w:p w14:paraId="2C929978" w14:textId="77777777" w:rsidR="0062731E" w:rsidRPr="00681CD5" w:rsidRDefault="0062731E" w:rsidP="00681CD5">
      <w:pPr>
        <w:ind w:left="567" w:hanging="567"/>
        <w:rPr>
          <w:b/>
          <w:sz w:val="22"/>
          <w:szCs w:val="22"/>
        </w:rPr>
      </w:pPr>
      <w:r w:rsidRPr="00681CD5">
        <w:rPr>
          <w:b/>
          <w:sz w:val="22"/>
          <w:szCs w:val="22"/>
        </w:rPr>
        <w:lastRenderedPageBreak/>
        <w:t>6.2</w:t>
      </w:r>
      <w:r w:rsidRPr="00681CD5">
        <w:rPr>
          <w:b/>
          <w:sz w:val="22"/>
          <w:szCs w:val="22"/>
        </w:rPr>
        <w:tab/>
        <w:t>Inkompatibilitások</w:t>
      </w:r>
    </w:p>
    <w:p w14:paraId="0F165CF3" w14:textId="77777777" w:rsidR="0062731E" w:rsidRPr="00681CD5" w:rsidRDefault="0062731E" w:rsidP="00681CD5">
      <w:pPr>
        <w:tabs>
          <w:tab w:val="left" w:pos="708"/>
        </w:tabs>
        <w:ind w:left="567" w:hanging="567"/>
        <w:rPr>
          <w:b/>
          <w:sz w:val="22"/>
          <w:szCs w:val="22"/>
        </w:rPr>
      </w:pPr>
    </w:p>
    <w:p w14:paraId="67F88D46" w14:textId="59D973B2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Admeda</w:t>
      </w:r>
      <w:proofErr w:type="spellEnd"/>
      <w:r w:rsidRPr="00681CD5">
        <w:rPr>
          <w:sz w:val="22"/>
          <w:szCs w:val="22"/>
        </w:rPr>
        <w:t xml:space="preserve"> 250 mg </w:t>
      </w:r>
      <w:proofErr w:type="spellStart"/>
      <w:r w:rsidRPr="00681CD5">
        <w:rPr>
          <w:sz w:val="22"/>
          <w:szCs w:val="22"/>
        </w:rPr>
        <w:t>oldatos</w:t>
      </w:r>
      <w:proofErr w:type="spellEnd"/>
      <w:r w:rsidRPr="00681CD5">
        <w:rPr>
          <w:sz w:val="22"/>
          <w:szCs w:val="22"/>
        </w:rPr>
        <w:t xml:space="preserve"> infúziót nem szabad 5%-</w:t>
      </w:r>
      <w:proofErr w:type="spellStart"/>
      <w:r w:rsidRPr="00681CD5">
        <w:rPr>
          <w:sz w:val="22"/>
          <w:szCs w:val="22"/>
        </w:rPr>
        <w:t>os</w:t>
      </w:r>
      <w:proofErr w:type="spellEnd"/>
      <w:r w:rsidRPr="00681CD5">
        <w:rPr>
          <w:sz w:val="22"/>
          <w:szCs w:val="22"/>
        </w:rPr>
        <w:t xml:space="preserve"> nátrium-bikarbonát-oldattal vagy más erősen alkalikus oldattal elegyíteni. A potenciális fizikai inkompatibilitás miatt nem javasolt 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Admeda</w:t>
      </w:r>
      <w:proofErr w:type="spellEnd"/>
      <w:r w:rsidRPr="00681CD5">
        <w:rPr>
          <w:sz w:val="22"/>
          <w:szCs w:val="22"/>
        </w:rPr>
        <w:t xml:space="preserve"> 250 mg </w:t>
      </w:r>
      <w:proofErr w:type="spellStart"/>
      <w:r w:rsidRPr="00681CD5">
        <w:rPr>
          <w:sz w:val="22"/>
          <w:szCs w:val="22"/>
        </w:rPr>
        <w:t>oldatos</w:t>
      </w:r>
      <w:proofErr w:type="spellEnd"/>
      <w:r w:rsidRPr="00681CD5">
        <w:rPr>
          <w:sz w:val="22"/>
          <w:szCs w:val="22"/>
        </w:rPr>
        <w:t xml:space="preserve"> infúziónak egyéb gyógyszerekkel ugyanazon oldatban való elegyítése.</w:t>
      </w:r>
    </w:p>
    <w:p w14:paraId="45509CB5" w14:textId="77777777" w:rsidR="0062731E" w:rsidRPr="00681CD5" w:rsidRDefault="0062731E" w:rsidP="00681CD5">
      <w:pPr>
        <w:rPr>
          <w:sz w:val="22"/>
          <w:szCs w:val="22"/>
        </w:rPr>
      </w:pPr>
    </w:p>
    <w:p w14:paraId="4098A345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>Ismert fizikai inkompatibilitás áll fenn a következő készítményekkel:</w:t>
      </w:r>
    </w:p>
    <w:p w14:paraId="3ABC6DE6" w14:textId="77777777" w:rsidR="0062731E" w:rsidRPr="00681CD5" w:rsidRDefault="0062731E" w:rsidP="00681CD5">
      <w:pPr>
        <w:numPr>
          <w:ilvl w:val="0"/>
          <w:numId w:val="3"/>
        </w:num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aciklovir</w:t>
      </w:r>
      <w:proofErr w:type="spellEnd"/>
      <w:r w:rsidRPr="00681CD5">
        <w:rPr>
          <w:sz w:val="22"/>
          <w:szCs w:val="22"/>
        </w:rPr>
        <w:t>,</w:t>
      </w:r>
    </w:p>
    <w:p w14:paraId="69D0F69B" w14:textId="77777777" w:rsidR="0062731E" w:rsidRPr="00681CD5" w:rsidRDefault="0062731E" w:rsidP="00681CD5">
      <w:pPr>
        <w:numPr>
          <w:ilvl w:val="0"/>
          <w:numId w:val="3"/>
        </w:num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altepláz</w:t>
      </w:r>
      <w:proofErr w:type="spellEnd"/>
      <w:r w:rsidRPr="00681CD5">
        <w:rPr>
          <w:sz w:val="22"/>
          <w:szCs w:val="22"/>
        </w:rPr>
        <w:t>,</w:t>
      </w:r>
    </w:p>
    <w:p w14:paraId="10918149" w14:textId="77777777" w:rsidR="0062731E" w:rsidRPr="00681CD5" w:rsidRDefault="0062731E" w:rsidP="00681CD5">
      <w:pPr>
        <w:numPr>
          <w:ilvl w:val="0"/>
          <w:numId w:val="3"/>
        </w:num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aminofillin</w:t>
      </w:r>
      <w:proofErr w:type="spellEnd"/>
      <w:r w:rsidRPr="00681CD5">
        <w:rPr>
          <w:sz w:val="22"/>
          <w:szCs w:val="22"/>
        </w:rPr>
        <w:t>,</w:t>
      </w:r>
    </w:p>
    <w:p w14:paraId="3919935A" w14:textId="06385B98" w:rsidR="0062731E" w:rsidRPr="00681CD5" w:rsidRDefault="0062731E" w:rsidP="00681CD5">
      <w:pPr>
        <w:numPr>
          <w:ilvl w:val="0"/>
          <w:numId w:val="3"/>
        </w:num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bret</w:t>
      </w:r>
      <w:r w:rsidR="000C3C91">
        <w:rPr>
          <w:sz w:val="22"/>
          <w:szCs w:val="22"/>
        </w:rPr>
        <w:t>í</w:t>
      </w:r>
      <w:r w:rsidRPr="00681CD5">
        <w:rPr>
          <w:sz w:val="22"/>
          <w:szCs w:val="22"/>
        </w:rPr>
        <w:t>lium</w:t>
      </w:r>
      <w:proofErr w:type="spellEnd"/>
      <w:r w:rsidRPr="00681CD5">
        <w:rPr>
          <w:sz w:val="22"/>
          <w:szCs w:val="22"/>
        </w:rPr>
        <w:t xml:space="preserve">, </w:t>
      </w:r>
    </w:p>
    <w:p w14:paraId="2536C8A0" w14:textId="77777777" w:rsidR="0062731E" w:rsidRPr="00681CD5" w:rsidRDefault="0062731E" w:rsidP="00681CD5">
      <w:pPr>
        <w:numPr>
          <w:ilvl w:val="0"/>
          <w:numId w:val="3"/>
        </w:numPr>
        <w:rPr>
          <w:sz w:val="22"/>
          <w:szCs w:val="22"/>
        </w:rPr>
      </w:pPr>
      <w:r w:rsidRPr="00681CD5">
        <w:rPr>
          <w:sz w:val="22"/>
          <w:szCs w:val="22"/>
        </w:rPr>
        <w:t xml:space="preserve">kalcium-klorid, </w:t>
      </w:r>
    </w:p>
    <w:p w14:paraId="41BB6F4D" w14:textId="3B1E8739" w:rsidR="0062731E" w:rsidRPr="00681CD5" w:rsidRDefault="0062731E" w:rsidP="00681CD5">
      <w:pPr>
        <w:numPr>
          <w:ilvl w:val="0"/>
          <w:numId w:val="3"/>
        </w:numPr>
        <w:rPr>
          <w:sz w:val="22"/>
          <w:szCs w:val="22"/>
        </w:rPr>
      </w:pPr>
      <w:r w:rsidRPr="00681CD5">
        <w:rPr>
          <w:sz w:val="22"/>
          <w:szCs w:val="22"/>
        </w:rPr>
        <w:t>kalcium-</w:t>
      </w:r>
      <w:proofErr w:type="spellStart"/>
      <w:r w:rsidRPr="00681CD5">
        <w:rPr>
          <w:sz w:val="22"/>
          <w:szCs w:val="22"/>
        </w:rPr>
        <w:t>gl</w:t>
      </w:r>
      <w:r w:rsidR="000C3C91">
        <w:rPr>
          <w:sz w:val="22"/>
          <w:szCs w:val="22"/>
        </w:rPr>
        <w:t>ü</w:t>
      </w:r>
      <w:r w:rsidRPr="00681CD5">
        <w:rPr>
          <w:sz w:val="22"/>
          <w:szCs w:val="22"/>
        </w:rPr>
        <w:t>konát</w:t>
      </w:r>
      <w:proofErr w:type="spellEnd"/>
      <w:r w:rsidRPr="00681CD5">
        <w:rPr>
          <w:sz w:val="22"/>
          <w:szCs w:val="22"/>
        </w:rPr>
        <w:t xml:space="preserve">, </w:t>
      </w:r>
    </w:p>
    <w:p w14:paraId="4EA9BA42" w14:textId="1D36679B" w:rsidR="0062731E" w:rsidRPr="00681CD5" w:rsidRDefault="0062731E" w:rsidP="00681CD5">
      <w:pPr>
        <w:numPr>
          <w:ilvl w:val="0"/>
          <w:numId w:val="3"/>
        </w:num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cefamandol-formi</w:t>
      </w:r>
      <w:r w:rsidR="000C3C91">
        <w:rPr>
          <w:sz w:val="22"/>
          <w:szCs w:val="22"/>
        </w:rPr>
        <w:t>á</w:t>
      </w:r>
      <w:r w:rsidRPr="00681CD5">
        <w:rPr>
          <w:sz w:val="22"/>
          <w:szCs w:val="22"/>
        </w:rPr>
        <w:t>t</w:t>
      </w:r>
      <w:proofErr w:type="spellEnd"/>
      <w:r w:rsidRPr="00681CD5">
        <w:rPr>
          <w:sz w:val="22"/>
          <w:szCs w:val="22"/>
        </w:rPr>
        <w:t xml:space="preserve">, </w:t>
      </w:r>
    </w:p>
    <w:p w14:paraId="605B5549" w14:textId="77777777" w:rsidR="0062731E" w:rsidRPr="00681CD5" w:rsidRDefault="0062731E" w:rsidP="00681CD5">
      <w:pPr>
        <w:numPr>
          <w:ilvl w:val="0"/>
          <w:numId w:val="3"/>
        </w:num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cefalotin</w:t>
      </w:r>
      <w:proofErr w:type="spellEnd"/>
      <w:r w:rsidRPr="00681CD5">
        <w:rPr>
          <w:sz w:val="22"/>
          <w:szCs w:val="22"/>
        </w:rPr>
        <w:t>-nátrium,</w:t>
      </w:r>
    </w:p>
    <w:p w14:paraId="2AE3AD29" w14:textId="77777777" w:rsidR="0062731E" w:rsidRPr="00681CD5" w:rsidRDefault="0062731E" w:rsidP="00681CD5">
      <w:pPr>
        <w:numPr>
          <w:ilvl w:val="0"/>
          <w:numId w:val="3"/>
        </w:num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dakarbazin</w:t>
      </w:r>
      <w:proofErr w:type="spellEnd"/>
      <w:r w:rsidRPr="00681CD5">
        <w:rPr>
          <w:sz w:val="22"/>
          <w:szCs w:val="22"/>
        </w:rPr>
        <w:t>,</w:t>
      </w:r>
    </w:p>
    <w:p w14:paraId="7B76B6FD" w14:textId="4B316D3D" w:rsidR="0062731E" w:rsidRPr="00681CD5" w:rsidRDefault="0062731E" w:rsidP="00681CD5">
      <w:pPr>
        <w:numPr>
          <w:ilvl w:val="0"/>
          <w:numId w:val="3"/>
        </w:num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diazep</w:t>
      </w:r>
      <w:r w:rsidR="000C3C91">
        <w:rPr>
          <w:sz w:val="22"/>
          <w:szCs w:val="22"/>
        </w:rPr>
        <w:t>á</w:t>
      </w:r>
      <w:r w:rsidRPr="00681CD5">
        <w:rPr>
          <w:sz w:val="22"/>
          <w:szCs w:val="22"/>
        </w:rPr>
        <w:t>m</w:t>
      </w:r>
      <w:proofErr w:type="spellEnd"/>
      <w:r w:rsidRPr="00681CD5">
        <w:rPr>
          <w:sz w:val="22"/>
          <w:szCs w:val="22"/>
        </w:rPr>
        <w:t>,</w:t>
      </w:r>
    </w:p>
    <w:p w14:paraId="1456F17D" w14:textId="77777777" w:rsidR="0062731E" w:rsidRPr="00681CD5" w:rsidRDefault="0062731E" w:rsidP="00681CD5">
      <w:pPr>
        <w:numPr>
          <w:ilvl w:val="0"/>
          <w:numId w:val="3"/>
        </w:num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digoxin</w:t>
      </w:r>
      <w:proofErr w:type="spellEnd"/>
      <w:r w:rsidRPr="00681CD5">
        <w:rPr>
          <w:sz w:val="22"/>
          <w:szCs w:val="22"/>
        </w:rPr>
        <w:t xml:space="preserve">, </w:t>
      </w:r>
    </w:p>
    <w:p w14:paraId="667AF956" w14:textId="77777777" w:rsidR="0062731E" w:rsidRPr="00681CD5" w:rsidRDefault="0062731E" w:rsidP="00681CD5">
      <w:pPr>
        <w:numPr>
          <w:ilvl w:val="0"/>
          <w:numId w:val="3"/>
        </w:num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etakrinsav</w:t>
      </w:r>
      <w:proofErr w:type="spellEnd"/>
      <w:r w:rsidRPr="00681CD5">
        <w:rPr>
          <w:sz w:val="22"/>
          <w:szCs w:val="22"/>
        </w:rPr>
        <w:t xml:space="preserve"> (nátriumsó),</w:t>
      </w:r>
    </w:p>
    <w:p w14:paraId="16BC4989" w14:textId="77777777" w:rsidR="0062731E" w:rsidRPr="00681CD5" w:rsidRDefault="0062731E" w:rsidP="00681CD5">
      <w:pPr>
        <w:numPr>
          <w:ilvl w:val="0"/>
          <w:numId w:val="3"/>
        </w:num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furoszemid</w:t>
      </w:r>
      <w:proofErr w:type="spellEnd"/>
      <w:r w:rsidRPr="00681CD5">
        <w:rPr>
          <w:sz w:val="22"/>
          <w:szCs w:val="22"/>
        </w:rPr>
        <w:t>,</w:t>
      </w:r>
    </w:p>
    <w:p w14:paraId="505DD8D2" w14:textId="77777777" w:rsidR="0062731E" w:rsidRPr="00681CD5" w:rsidRDefault="0062731E" w:rsidP="00681CD5">
      <w:pPr>
        <w:numPr>
          <w:ilvl w:val="0"/>
          <w:numId w:val="3"/>
        </w:num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heparin</w:t>
      </w:r>
      <w:proofErr w:type="spellEnd"/>
      <w:r w:rsidRPr="00681CD5">
        <w:rPr>
          <w:sz w:val="22"/>
          <w:szCs w:val="22"/>
        </w:rPr>
        <w:t>-nátrium,</w:t>
      </w:r>
    </w:p>
    <w:p w14:paraId="3B53D824" w14:textId="77777777" w:rsidR="0062731E" w:rsidRPr="00681CD5" w:rsidRDefault="0062731E" w:rsidP="00681CD5">
      <w:pPr>
        <w:numPr>
          <w:ilvl w:val="0"/>
          <w:numId w:val="3"/>
        </w:numPr>
        <w:rPr>
          <w:sz w:val="22"/>
          <w:szCs w:val="22"/>
        </w:rPr>
      </w:pPr>
      <w:r w:rsidRPr="00681CD5">
        <w:rPr>
          <w:sz w:val="22"/>
          <w:szCs w:val="22"/>
        </w:rPr>
        <w:t>hidrokortizon-nátrium-</w:t>
      </w:r>
      <w:proofErr w:type="spellStart"/>
      <w:r w:rsidRPr="00681CD5">
        <w:rPr>
          <w:sz w:val="22"/>
          <w:szCs w:val="22"/>
        </w:rPr>
        <w:t>szukcinát</w:t>
      </w:r>
      <w:proofErr w:type="spellEnd"/>
      <w:r w:rsidRPr="00681CD5">
        <w:rPr>
          <w:sz w:val="22"/>
          <w:szCs w:val="22"/>
        </w:rPr>
        <w:t>,</w:t>
      </w:r>
    </w:p>
    <w:p w14:paraId="1A97AD7B" w14:textId="77777777" w:rsidR="0062731E" w:rsidRPr="00681CD5" w:rsidRDefault="0062731E" w:rsidP="00681CD5">
      <w:pPr>
        <w:numPr>
          <w:ilvl w:val="0"/>
          <w:numId w:val="3"/>
        </w:numPr>
        <w:rPr>
          <w:sz w:val="22"/>
          <w:szCs w:val="22"/>
        </w:rPr>
      </w:pPr>
      <w:r w:rsidRPr="00681CD5">
        <w:rPr>
          <w:sz w:val="22"/>
          <w:szCs w:val="22"/>
        </w:rPr>
        <w:t>inzulin,</w:t>
      </w:r>
    </w:p>
    <w:p w14:paraId="47E6F756" w14:textId="77777777" w:rsidR="0062731E" w:rsidRPr="00681CD5" w:rsidRDefault="0062731E" w:rsidP="00681CD5">
      <w:pPr>
        <w:numPr>
          <w:ilvl w:val="0"/>
          <w:numId w:val="3"/>
        </w:numPr>
        <w:rPr>
          <w:sz w:val="22"/>
          <w:szCs w:val="22"/>
        </w:rPr>
      </w:pPr>
      <w:r w:rsidRPr="00681CD5">
        <w:rPr>
          <w:sz w:val="22"/>
          <w:szCs w:val="22"/>
        </w:rPr>
        <w:t>kálium-klorid,</w:t>
      </w:r>
    </w:p>
    <w:p w14:paraId="02AB8C2B" w14:textId="77777777" w:rsidR="0062731E" w:rsidRPr="00681CD5" w:rsidRDefault="0062731E" w:rsidP="00681CD5">
      <w:pPr>
        <w:numPr>
          <w:ilvl w:val="0"/>
          <w:numId w:val="3"/>
        </w:numPr>
        <w:rPr>
          <w:sz w:val="22"/>
          <w:szCs w:val="22"/>
        </w:rPr>
      </w:pPr>
      <w:r w:rsidRPr="00681CD5">
        <w:rPr>
          <w:sz w:val="22"/>
          <w:szCs w:val="22"/>
        </w:rPr>
        <w:t>magnézium-szulfát,</w:t>
      </w:r>
    </w:p>
    <w:p w14:paraId="0A2CECA5" w14:textId="77777777" w:rsidR="0062731E" w:rsidRPr="00681CD5" w:rsidRDefault="0062731E" w:rsidP="00681CD5">
      <w:pPr>
        <w:numPr>
          <w:ilvl w:val="0"/>
          <w:numId w:val="3"/>
        </w:numPr>
        <w:rPr>
          <w:sz w:val="22"/>
          <w:szCs w:val="22"/>
        </w:rPr>
      </w:pPr>
      <w:r w:rsidRPr="00681CD5">
        <w:rPr>
          <w:sz w:val="22"/>
          <w:szCs w:val="22"/>
        </w:rPr>
        <w:t>penicillin,</w:t>
      </w:r>
    </w:p>
    <w:p w14:paraId="787F310F" w14:textId="77777777" w:rsidR="0062731E" w:rsidRPr="00681CD5" w:rsidRDefault="0062731E" w:rsidP="00681CD5">
      <w:pPr>
        <w:numPr>
          <w:ilvl w:val="0"/>
          <w:numId w:val="3"/>
        </w:num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fenitoin</w:t>
      </w:r>
      <w:proofErr w:type="spellEnd"/>
      <w:r w:rsidRPr="00681CD5">
        <w:rPr>
          <w:sz w:val="22"/>
          <w:szCs w:val="22"/>
        </w:rPr>
        <w:t>,</w:t>
      </w:r>
    </w:p>
    <w:p w14:paraId="428A0958" w14:textId="474CF546" w:rsidR="0062731E" w:rsidRPr="00681CD5" w:rsidRDefault="0062731E" w:rsidP="00681CD5">
      <w:pPr>
        <w:numPr>
          <w:ilvl w:val="0"/>
          <w:numId w:val="3"/>
        </w:num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s</w:t>
      </w:r>
      <w:r w:rsidR="000C3C91">
        <w:rPr>
          <w:sz w:val="22"/>
          <w:szCs w:val="22"/>
        </w:rPr>
        <w:t>z</w:t>
      </w:r>
      <w:r w:rsidRPr="00681CD5">
        <w:rPr>
          <w:sz w:val="22"/>
          <w:szCs w:val="22"/>
        </w:rPr>
        <w:t>treptokináz</w:t>
      </w:r>
      <w:proofErr w:type="spellEnd"/>
      <w:r w:rsidRPr="00681CD5">
        <w:rPr>
          <w:sz w:val="22"/>
          <w:szCs w:val="22"/>
        </w:rPr>
        <w:t>,</w:t>
      </w:r>
    </w:p>
    <w:p w14:paraId="44955E18" w14:textId="77777777" w:rsidR="0062731E" w:rsidRPr="00681CD5" w:rsidRDefault="0062731E" w:rsidP="00681CD5">
      <w:pPr>
        <w:numPr>
          <w:ilvl w:val="0"/>
          <w:numId w:val="3"/>
        </w:num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verapamil</w:t>
      </w:r>
      <w:proofErr w:type="spellEnd"/>
      <w:r w:rsidRPr="00681CD5">
        <w:rPr>
          <w:sz w:val="22"/>
          <w:szCs w:val="22"/>
        </w:rPr>
        <w:t>.</w:t>
      </w:r>
    </w:p>
    <w:p w14:paraId="3147927D" w14:textId="4238A563" w:rsidR="0062731E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befolyásolhatja a </w:t>
      </w:r>
      <w:proofErr w:type="spellStart"/>
      <w:r w:rsidRPr="00681CD5">
        <w:rPr>
          <w:sz w:val="22"/>
          <w:szCs w:val="22"/>
        </w:rPr>
        <w:t>kl</w:t>
      </w:r>
      <w:r w:rsidR="000C3C91">
        <w:rPr>
          <w:sz w:val="22"/>
          <w:szCs w:val="22"/>
        </w:rPr>
        <w:t>ó</w:t>
      </w:r>
      <w:r w:rsidRPr="00681CD5">
        <w:rPr>
          <w:sz w:val="22"/>
          <w:szCs w:val="22"/>
        </w:rPr>
        <w:t>ramfenikol</w:t>
      </w:r>
      <w:proofErr w:type="spellEnd"/>
      <w:r w:rsidRPr="00681CD5">
        <w:rPr>
          <w:sz w:val="22"/>
          <w:szCs w:val="22"/>
        </w:rPr>
        <w:t xml:space="preserve"> HPLC-meghatározási módszerét.</w:t>
      </w:r>
    </w:p>
    <w:p w14:paraId="42DE55BE" w14:textId="77777777" w:rsidR="000C3C91" w:rsidRPr="00681CD5" w:rsidRDefault="000C3C91" w:rsidP="00681CD5">
      <w:pPr>
        <w:rPr>
          <w:sz w:val="22"/>
          <w:szCs w:val="22"/>
        </w:rPr>
      </w:pPr>
    </w:p>
    <w:p w14:paraId="21CBA219" w14:textId="77777777" w:rsidR="0062731E" w:rsidRPr="00681CD5" w:rsidRDefault="0062731E" w:rsidP="00681CD5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681CD5">
        <w:rPr>
          <w:b/>
          <w:sz w:val="22"/>
          <w:szCs w:val="22"/>
        </w:rPr>
        <w:t>6.3</w:t>
      </w:r>
      <w:r w:rsidRPr="00681CD5">
        <w:rPr>
          <w:b/>
          <w:sz w:val="22"/>
          <w:szCs w:val="22"/>
        </w:rPr>
        <w:tab/>
        <w:t>Felhasználhatósági időtartam</w:t>
      </w:r>
    </w:p>
    <w:p w14:paraId="1C166703" w14:textId="77777777" w:rsidR="0062731E" w:rsidRPr="00681CD5" w:rsidRDefault="0062731E" w:rsidP="00681CD5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227A8DF9" w14:textId="7C80A382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>3 év.</w:t>
      </w:r>
    </w:p>
    <w:p w14:paraId="52A53F8E" w14:textId="77777777" w:rsidR="0062731E" w:rsidRPr="00681CD5" w:rsidRDefault="0062731E" w:rsidP="00681CD5">
      <w:pPr>
        <w:rPr>
          <w:sz w:val="22"/>
          <w:szCs w:val="22"/>
        </w:rPr>
      </w:pPr>
    </w:p>
    <w:p w14:paraId="288409F9" w14:textId="77777777" w:rsidR="0062731E" w:rsidRPr="00681CD5" w:rsidRDefault="0062731E" w:rsidP="00681CD5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681CD5">
        <w:rPr>
          <w:b/>
          <w:sz w:val="22"/>
          <w:szCs w:val="22"/>
        </w:rPr>
        <w:t>6.4</w:t>
      </w:r>
      <w:r w:rsidRPr="00681CD5">
        <w:rPr>
          <w:b/>
          <w:sz w:val="22"/>
          <w:szCs w:val="22"/>
        </w:rPr>
        <w:tab/>
        <w:t>Különleges tárolási előírások</w:t>
      </w:r>
    </w:p>
    <w:p w14:paraId="6C7F51B2" w14:textId="77777777" w:rsidR="0062731E" w:rsidRPr="00681CD5" w:rsidRDefault="0062731E" w:rsidP="00681CD5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7A1CA8CE" w14:textId="6E0DB8F2" w:rsidR="00A92618" w:rsidRPr="00681CD5" w:rsidRDefault="00A92618" w:rsidP="00681CD5">
      <w:pPr>
        <w:tabs>
          <w:tab w:val="left" w:pos="708"/>
        </w:tabs>
        <w:ind w:left="567" w:hanging="567"/>
        <w:rPr>
          <w:sz w:val="22"/>
          <w:szCs w:val="22"/>
        </w:rPr>
      </w:pPr>
      <w:bookmarkStart w:id="4" w:name="_Hlk84923847"/>
      <w:r>
        <w:rPr>
          <w:sz w:val="22"/>
          <w:szCs w:val="22"/>
        </w:rPr>
        <w:t>Legfeljebb 30</w:t>
      </w:r>
      <w:r w:rsidR="000C3C91">
        <w:rPr>
          <w:sz w:val="22"/>
          <w:szCs w:val="22"/>
        </w:rPr>
        <w:t> </w:t>
      </w:r>
      <w:r w:rsidRPr="004C5E54">
        <w:rPr>
          <w:sz w:val="22"/>
          <w:szCs w:val="22"/>
        </w:rPr>
        <w:t>°C-</w:t>
      </w:r>
      <w:proofErr w:type="spellStart"/>
      <w:r w:rsidRPr="004C5E54">
        <w:rPr>
          <w:sz w:val="22"/>
          <w:szCs w:val="22"/>
        </w:rPr>
        <w:t>on</w:t>
      </w:r>
      <w:proofErr w:type="spellEnd"/>
      <w:r>
        <w:rPr>
          <w:sz w:val="22"/>
          <w:szCs w:val="22"/>
        </w:rPr>
        <w:t xml:space="preserve"> tárolandó</w:t>
      </w:r>
      <w:r w:rsidR="000C3C91">
        <w:rPr>
          <w:sz w:val="22"/>
          <w:szCs w:val="22"/>
        </w:rPr>
        <w:t>.</w:t>
      </w:r>
    </w:p>
    <w:bookmarkEnd w:id="4"/>
    <w:p w14:paraId="3884E7F0" w14:textId="17B6149C" w:rsidR="0062731E" w:rsidRPr="00681CD5" w:rsidRDefault="0062731E" w:rsidP="00681CD5">
      <w:pPr>
        <w:tabs>
          <w:tab w:val="left" w:pos="708"/>
        </w:tabs>
        <w:ind w:left="567" w:hanging="567"/>
        <w:rPr>
          <w:sz w:val="22"/>
          <w:szCs w:val="22"/>
        </w:rPr>
      </w:pPr>
      <w:r w:rsidRPr="00681CD5">
        <w:rPr>
          <w:sz w:val="22"/>
          <w:szCs w:val="22"/>
        </w:rPr>
        <w:t>A használat alatti eltarthatóság 24 óra 2-8</w:t>
      </w:r>
      <w:r w:rsidR="000C3C91">
        <w:rPr>
          <w:sz w:val="22"/>
          <w:szCs w:val="22"/>
        </w:rPr>
        <w:t> </w:t>
      </w:r>
      <w:r w:rsidRPr="00681CD5">
        <w:rPr>
          <w:sz w:val="22"/>
          <w:szCs w:val="22"/>
        </w:rPr>
        <w:t>°C között</w:t>
      </w:r>
      <w:r w:rsidR="0031493D" w:rsidRPr="00681CD5">
        <w:rPr>
          <w:sz w:val="22"/>
          <w:szCs w:val="22"/>
        </w:rPr>
        <w:t>.</w:t>
      </w:r>
    </w:p>
    <w:p w14:paraId="5DC2BAD4" w14:textId="77777777" w:rsidR="00681CD5" w:rsidRPr="00681CD5" w:rsidRDefault="00681CD5" w:rsidP="00681CD5">
      <w:pPr>
        <w:rPr>
          <w:sz w:val="22"/>
          <w:szCs w:val="22"/>
        </w:rPr>
      </w:pPr>
    </w:p>
    <w:p w14:paraId="12862C4A" w14:textId="77777777" w:rsidR="0031493D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Admeda</w:t>
      </w:r>
      <w:proofErr w:type="spellEnd"/>
      <w:r w:rsidRPr="00681CD5">
        <w:rPr>
          <w:sz w:val="22"/>
          <w:szCs w:val="22"/>
        </w:rPr>
        <w:t xml:space="preserve"> 250 mg </w:t>
      </w:r>
      <w:proofErr w:type="spellStart"/>
      <w:r w:rsidRPr="00681CD5">
        <w:rPr>
          <w:sz w:val="22"/>
          <w:szCs w:val="22"/>
        </w:rPr>
        <w:t>oldatos</w:t>
      </w:r>
      <w:proofErr w:type="spellEnd"/>
      <w:r w:rsidRPr="00681CD5">
        <w:rPr>
          <w:sz w:val="22"/>
          <w:szCs w:val="22"/>
        </w:rPr>
        <w:t xml:space="preserve"> infúzió előállítója nem tételezi fel, hogy egy adag több alkalommal kerül felhasználásra, ezért a készítmény nem tartalmaz konzerválószert. </w:t>
      </w:r>
    </w:p>
    <w:p w14:paraId="405DBB1F" w14:textId="77777777" w:rsidR="0031493D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Admeda</w:t>
      </w:r>
      <w:proofErr w:type="spellEnd"/>
      <w:r w:rsidRPr="00681CD5">
        <w:rPr>
          <w:sz w:val="22"/>
          <w:szCs w:val="22"/>
        </w:rPr>
        <w:t xml:space="preserve"> 250 mg </w:t>
      </w:r>
      <w:proofErr w:type="spellStart"/>
      <w:r w:rsidRPr="00681CD5">
        <w:rPr>
          <w:sz w:val="22"/>
          <w:szCs w:val="22"/>
        </w:rPr>
        <w:t>oldatos</w:t>
      </w:r>
      <w:proofErr w:type="spellEnd"/>
      <w:r w:rsidRPr="00681CD5">
        <w:rPr>
          <w:sz w:val="22"/>
          <w:szCs w:val="22"/>
        </w:rPr>
        <w:t xml:space="preserve"> infúziónak, ill. a belőle készült infúziós oldatnak az alábbi táblázatban található hőmérsékletfüggő stabilitási adatai csak a fizikai-kémiai jellemzőkre vonatkoznak és nem terjednek ki a mikrobiológiai vonatkozásokra. </w:t>
      </w:r>
    </w:p>
    <w:p w14:paraId="66E05C7E" w14:textId="2136E9F1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A </w:t>
      </w:r>
      <w:proofErr w:type="spellStart"/>
      <w:r w:rsidRPr="00681CD5">
        <w:rPr>
          <w:sz w:val="22"/>
          <w:szCs w:val="22"/>
        </w:rPr>
        <w:t>Dobutamin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Admeda</w:t>
      </w:r>
      <w:proofErr w:type="spellEnd"/>
      <w:r w:rsidR="0031493D" w:rsidRPr="00681CD5">
        <w:rPr>
          <w:sz w:val="22"/>
          <w:szCs w:val="22"/>
        </w:rPr>
        <w:t xml:space="preserve"> 250 mg </w:t>
      </w:r>
      <w:proofErr w:type="spellStart"/>
      <w:r w:rsidR="0031493D" w:rsidRPr="00681CD5">
        <w:rPr>
          <w:sz w:val="22"/>
          <w:szCs w:val="22"/>
        </w:rPr>
        <w:t>oldatos</w:t>
      </w:r>
      <w:proofErr w:type="spellEnd"/>
      <w:r w:rsidR="0031493D" w:rsidRPr="00681CD5">
        <w:rPr>
          <w:sz w:val="22"/>
          <w:szCs w:val="22"/>
        </w:rPr>
        <w:t xml:space="preserve"> infúzió</w:t>
      </w:r>
      <w:r w:rsidR="000C3C91">
        <w:rPr>
          <w:sz w:val="22"/>
          <w:szCs w:val="22"/>
        </w:rPr>
        <w:t>t</w:t>
      </w:r>
      <w:r w:rsidRPr="00681CD5">
        <w:rPr>
          <w:sz w:val="22"/>
          <w:szCs w:val="22"/>
        </w:rPr>
        <w:t xml:space="preserve"> mindig optimális higiénés (aszeptikus) körülmények között kell előkészíteni alkalmazásra.</w:t>
      </w:r>
    </w:p>
    <w:p w14:paraId="48492B82" w14:textId="77777777" w:rsidR="0062731E" w:rsidRPr="00681CD5" w:rsidRDefault="0062731E" w:rsidP="00681CD5">
      <w:pPr>
        <w:rPr>
          <w:sz w:val="22"/>
          <w:szCs w:val="22"/>
        </w:rPr>
      </w:pPr>
    </w:p>
    <w:p w14:paraId="3A16FCFC" w14:textId="77777777" w:rsidR="0062731E" w:rsidRPr="00681CD5" w:rsidRDefault="0062731E" w:rsidP="00681CD5">
      <w:pPr>
        <w:rPr>
          <w:bCs/>
          <w:sz w:val="22"/>
          <w:szCs w:val="22"/>
          <w:u w:val="single"/>
        </w:rPr>
      </w:pPr>
      <w:r w:rsidRPr="00681CD5">
        <w:rPr>
          <w:bCs/>
          <w:sz w:val="22"/>
          <w:szCs w:val="22"/>
          <w:u w:val="single"/>
        </w:rPr>
        <w:t>Fizikai és kémiai tárolási stabilitás</w:t>
      </w:r>
    </w:p>
    <w:p w14:paraId="1EF41276" w14:textId="77777777" w:rsidR="0062731E" w:rsidRPr="00681CD5" w:rsidRDefault="0062731E" w:rsidP="00681CD5">
      <w:pPr>
        <w:rPr>
          <w:sz w:val="22"/>
          <w:szCs w:val="22"/>
        </w:rPr>
      </w:pPr>
    </w:p>
    <w:p w14:paraId="1474F437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i/>
          <w:sz w:val="22"/>
          <w:szCs w:val="22"/>
        </w:rPr>
        <w:t>Tárolási feltételek</w:t>
      </w:r>
      <w:r w:rsidRPr="00681CD5">
        <w:rPr>
          <w:sz w:val="22"/>
          <w:szCs w:val="22"/>
        </w:rPr>
        <w:tab/>
      </w:r>
      <w:r w:rsidRPr="00681CD5">
        <w:rPr>
          <w:sz w:val="22"/>
          <w:szCs w:val="22"/>
        </w:rPr>
        <w:tab/>
      </w:r>
      <w:r w:rsidRPr="00681CD5">
        <w:rPr>
          <w:sz w:val="22"/>
          <w:szCs w:val="22"/>
        </w:rPr>
        <w:tab/>
      </w:r>
      <w:r w:rsidRPr="00681CD5">
        <w:rPr>
          <w:i/>
          <w:sz w:val="22"/>
          <w:szCs w:val="22"/>
        </w:rPr>
        <w:tab/>
        <w:t>Eltarthatóság</w:t>
      </w:r>
    </w:p>
    <w:p w14:paraId="65C9900F" w14:textId="77777777" w:rsidR="0062731E" w:rsidRPr="00681CD5" w:rsidRDefault="0062731E" w:rsidP="00681CD5">
      <w:pPr>
        <w:rPr>
          <w:sz w:val="22"/>
          <w:szCs w:val="22"/>
        </w:rPr>
      </w:pPr>
    </w:p>
    <w:p w14:paraId="00A8847E" w14:textId="1C369C8D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>60</w:t>
      </w:r>
      <w:r w:rsidR="00D468A7">
        <w:rPr>
          <w:sz w:val="22"/>
          <w:szCs w:val="22"/>
        </w:rPr>
        <w:t xml:space="preserve"> </w:t>
      </w:r>
      <w:r w:rsidRPr="00681CD5">
        <w:rPr>
          <w:sz w:val="22"/>
          <w:szCs w:val="22"/>
        </w:rPr>
        <w:t>°C-</w:t>
      </w:r>
      <w:proofErr w:type="spellStart"/>
      <w:r w:rsidRPr="00681CD5">
        <w:rPr>
          <w:sz w:val="22"/>
          <w:szCs w:val="22"/>
        </w:rPr>
        <w:t>on</w:t>
      </w:r>
      <w:proofErr w:type="spellEnd"/>
      <w:r w:rsidRPr="00681CD5">
        <w:rPr>
          <w:sz w:val="22"/>
          <w:szCs w:val="22"/>
        </w:rPr>
        <w:t xml:space="preserve"> </w:t>
      </w:r>
      <w:r w:rsidRPr="00681CD5">
        <w:rPr>
          <w:sz w:val="22"/>
          <w:szCs w:val="22"/>
        </w:rPr>
        <w:tab/>
      </w:r>
      <w:r w:rsidRPr="00681CD5">
        <w:rPr>
          <w:sz w:val="22"/>
          <w:szCs w:val="22"/>
        </w:rPr>
        <w:tab/>
      </w:r>
      <w:r w:rsidRPr="00681CD5">
        <w:rPr>
          <w:sz w:val="22"/>
          <w:szCs w:val="22"/>
        </w:rPr>
        <w:tab/>
      </w:r>
      <w:r w:rsidRPr="00681CD5">
        <w:rPr>
          <w:sz w:val="22"/>
          <w:szCs w:val="22"/>
        </w:rPr>
        <w:tab/>
      </w:r>
      <w:r w:rsidRPr="00681CD5">
        <w:rPr>
          <w:sz w:val="22"/>
          <w:szCs w:val="22"/>
        </w:rPr>
        <w:tab/>
        <w:t>minimum 6 hónap</w:t>
      </w:r>
    </w:p>
    <w:p w14:paraId="5BEF7E9C" w14:textId="2F10F9F0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>40</w:t>
      </w:r>
      <w:r w:rsidR="00D468A7">
        <w:rPr>
          <w:sz w:val="22"/>
          <w:szCs w:val="22"/>
        </w:rPr>
        <w:t xml:space="preserve"> </w:t>
      </w:r>
      <w:r w:rsidRPr="00681CD5">
        <w:rPr>
          <w:sz w:val="22"/>
          <w:szCs w:val="22"/>
        </w:rPr>
        <w:t>°C-</w:t>
      </w:r>
      <w:proofErr w:type="spellStart"/>
      <w:r w:rsidRPr="00681CD5">
        <w:rPr>
          <w:sz w:val="22"/>
          <w:szCs w:val="22"/>
        </w:rPr>
        <w:t>on</w:t>
      </w:r>
      <w:proofErr w:type="spellEnd"/>
      <w:r w:rsidRPr="00681CD5">
        <w:rPr>
          <w:sz w:val="22"/>
          <w:szCs w:val="22"/>
        </w:rPr>
        <w:tab/>
      </w:r>
      <w:r w:rsidRPr="00681CD5">
        <w:rPr>
          <w:sz w:val="22"/>
          <w:szCs w:val="22"/>
        </w:rPr>
        <w:tab/>
      </w:r>
      <w:r w:rsidRPr="00681CD5">
        <w:rPr>
          <w:sz w:val="22"/>
          <w:szCs w:val="22"/>
        </w:rPr>
        <w:tab/>
      </w:r>
      <w:r w:rsidRPr="00681CD5">
        <w:rPr>
          <w:sz w:val="22"/>
          <w:szCs w:val="22"/>
        </w:rPr>
        <w:tab/>
      </w:r>
      <w:r w:rsidRPr="00681CD5">
        <w:rPr>
          <w:sz w:val="22"/>
          <w:szCs w:val="22"/>
        </w:rPr>
        <w:tab/>
        <w:t>minimum 6 hónap</w:t>
      </w:r>
    </w:p>
    <w:p w14:paraId="0DD9004A" w14:textId="31AD6E1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>30</w:t>
      </w:r>
      <w:r w:rsidR="00D468A7">
        <w:rPr>
          <w:sz w:val="22"/>
          <w:szCs w:val="22"/>
        </w:rPr>
        <w:t xml:space="preserve"> </w:t>
      </w:r>
      <w:r w:rsidRPr="00681CD5">
        <w:rPr>
          <w:sz w:val="22"/>
          <w:szCs w:val="22"/>
        </w:rPr>
        <w:t>°C-</w:t>
      </w:r>
      <w:proofErr w:type="spellStart"/>
      <w:r w:rsidRPr="00681CD5">
        <w:rPr>
          <w:sz w:val="22"/>
          <w:szCs w:val="22"/>
        </w:rPr>
        <w:t>on</w:t>
      </w:r>
      <w:proofErr w:type="spellEnd"/>
      <w:r w:rsidRPr="00681CD5">
        <w:rPr>
          <w:sz w:val="22"/>
          <w:szCs w:val="22"/>
        </w:rPr>
        <w:tab/>
      </w:r>
      <w:r w:rsidRPr="00681CD5">
        <w:rPr>
          <w:sz w:val="22"/>
          <w:szCs w:val="22"/>
        </w:rPr>
        <w:tab/>
      </w:r>
      <w:r w:rsidRPr="00681CD5">
        <w:rPr>
          <w:sz w:val="22"/>
          <w:szCs w:val="22"/>
        </w:rPr>
        <w:tab/>
      </w:r>
      <w:r w:rsidRPr="00681CD5">
        <w:rPr>
          <w:sz w:val="22"/>
          <w:szCs w:val="22"/>
        </w:rPr>
        <w:tab/>
      </w:r>
      <w:r w:rsidRPr="00681CD5">
        <w:rPr>
          <w:sz w:val="22"/>
          <w:szCs w:val="22"/>
        </w:rPr>
        <w:tab/>
        <w:t>18 hónap</w:t>
      </w:r>
    </w:p>
    <w:p w14:paraId="58ECDF1D" w14:textId="3FAB3594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>2-8</w:t>
      </w:r>
      <w:r w:rsidR="00D468A7">
        <w:rPr>
          <w:sz w:val="22"/>
          <w:szCs w:val="22"/>
        </w:rPr>
        <w:t xml:space="preserve"> </w:t>
      </w:r>
      <w:r w:rsidRPr="00681CD5">
        <w:rPr>
          <w:sz w:val="22"/>
          <w:szCs w:val="22"/>
        </w:rPr>
        <w:t>°C-</w:t>
      </w:r>
      <w:proofErr w:type="spellStart"/>
      <w:r w:rsidRPr="00681CD5">
        <w:rPr>
          <w:sz w:val="22"/>
          <w:szCs w:val="22"/>
        </w:rPr>
        <w:t>on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NaCl</w:t>
      </w:r>
      <w:proofErr w:type="spellEnd"/>
      <w:r w:rsidRPr="00681CD5">
        <w:rPr>
          <w:sz w:val="22"/>
          <w:szCs w:val="22"/>
        </w:rPr>
        <w:t>-oldat</w:t>
      </w:r>
      <w:r w:rsidR="000C3C91">
        <w:rPr>
          <w:sz w:val="22"/>
          <w:szCs w:val="22"/>
        </w:rPr>
        <w:t>tal hígítva</w:t>
      </w:r>
      <w:r w:rsidRPr="00681CD5">
        <w:rPr>
          <w:sz w:val="22"/>
          <w:szCs w:val="22"/>
        </w:rPr>
        <w:t>*</w:t>
      </w:r>
      <w:r w:rsidRPr="00681CD5">
        <w:rPr>
          <w:sz w:val="22"/>
          <w:szCs w:val="22"/>
        </w:rPr>
        <w:tab/>
      </w:r>
      <w:r w:rsidRPr="00681CD5">
        <w:rPr>
          <w:sz w:val="22"/>
          <w:szCs w:val="22"/>
        </w:rPr>
        <w:tab/>
      </w:r>
      <w:r w:rsidRPr="00681CD5">
        <w:rPr>
          <w:sz w:val="22"/>
          <w:szCs w:val="22"/>
        </w:rPr>
        <w:tab/>
        <w:t>maximum 14 nap</w:t>
      </w:r>
    </w:p>
    <w:p w14:paraId="12383946" w14:textId="1B9DE8DC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lastRenderedPageBreak/>
        <w:t>2-8</w:t>
      </w:r>
      <w:r w:rsidR="00D468A7">
        <w:rPr>
          <w:sz w:val="22"/>
          <w:szCs w:val="22"/>
        </w:rPr>
        <w:t xml:space="preserve"> </w:t>
      </w:r>
      <w:r w:rsidRPr="00681CD5">
        <w:rPr>
          <w:sz w:val="22"/>
          <w:szCs w:val="22"/>
        </w:rPr>
        <w:t>°C-</w:t>
      </w:r>
      <w:proofErr w:type="spellStart"/>
      <w:r w:rsidRPr="00681CD5">
        <w:rPr>
          <w:sz w:val="22"/>
          <w:szCs w:val="22"/>
        </w:rPr>
        <w:t>on</w:t>
      </w:r>
      <w:proofErr w:type="spellEnd"/>
      <w:r w:rsidRPr="00681CD5">
        <w:rPr>
          <w:sz w:val="22"/>
          <w:szCs w:val="22"/>
        </w:rPr>
        <w:t xml:space="preserve"> glükózoldat</w:t>
      </w:r>
      <w:r w:rsidR="000C3C91">
        <w:rPr>
          <w:sz w:val="22"/>
          <w:szCs w:val="22"/>
        </w:rPr>
        <w:t>tal hígítva</w:t>
      </w:r>
      <w:r w:rsidRPr="00681CD5">
        <w:rPr>
          <w:sz w:val="22"/>
          <w:szCs w:val="22"/>
        </w:rPr>
        <w:t>*</w:t>
      </w:r>
      <w:r w:rsidRPr="00681CD5">
        <w:rPr>
          <w:sz w:val="22"/>
          <w:szCs w:val="22"/>
        </w:rPr>
        <w:tab/>
      </w:r>
      <w:r w:rsidRPr="00681CD5">
        <w:rPr>
          <w:sz w:val="22"/>
          <w:szCs w:val="22"/>
        </w:rPr>
        <w:tab/>
      </w:r>
      <w:r w:rsidRPr="00681CD5">
        <w:rPr>
          <w:sz w:val="22"/>
          <w:szCs w:val="22"/>
        </w:rPr>
        <w:tab/>
        <w:t>maximum 14 nap</w:t>
      </w:r>
    </w:p>
    <w:p w14:paraId="11F9EED3" w14:textId="4900405C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>2-8</w:t>
      </w:r>
      <w:r w:rsidR="00D468A7">
        <w:rPr>
          <w:sz w:val="22"/>
          <w:szCs w:val="22"/>
        </w:rPr>
        <w:t xml:space="preserve"> </w:t>
      </w:r>
      <w:r w:rsidRPr="00681CD5">
        <w:rPr>
          <w:sz w:val="22"/>
          <w:szCs w:val="22"/>
        </w:rPr>
        <w:t>°C-</w:t>
      </w:r>
      <w:proofErr w:type="spellStart"/>
      <w:r w:rsidRPr="00681CD5">
        <w:rPr>
          <w:sz w:val="22"/>
          <w:szCs w:val="22"/>
        </w:rPr>
        <w:t>on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Ringer</w:t>
      </w:r>
      <w:proofErr w:type="spellEnd"/>
      <w:r w:rsidRPr="00681CD5">
        <w:rPr>
          <w:sz w:val="22"/>
          <w:szCs w:val="22"/>
        </w:rPr>
        <w:t>-laktát-oldat</w:t>
      </w:r>
      <w:r w:rsidR="000C3C91">
        <w:rPr>
          <w:sz w:val="22"/>
          <w:szCs w:val="22"/>
        </w:rPr>
        <w:t>tal hígítva</w:t>
      </w:r>
      <w:r w:rsidRPr="00681CD5">
        <w:rPr>
          <w:sz w:val="22"/>
          <w:szCs w:val="22"/>
        </w:rPr>
        <w:t>*</w:t>
      </w:r>
      <w:r w:rsidRPr="00681CD5">
        <w:rPr>
          <w:sz w:val="22"/>
          <w:szCs w:val="22"/>
        </w:rPr>
        <w:tab/>
      </w:r>
      <w:r w:rsidRPr="00681CD5">
        <w:rPr>
          <w:sz w:val="22"/>
          <w:szCs w:val="22"/>
        </w:rPr>
        <w:tab/>
        <w:t>maximum 14 nap</w:t>
      </w:r>
    </w:p>
    <w:p w14:paraId="3C4BD790" w14:textId="7ACE9393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Szobahőmérsékleten </w:t>
      </w:r>
      <w:proofErr w:type="spellStart"/>
      <w:r w:rsidRPr="00681CD5">
        <w:rPr>
          <w:sz w:val="22"/>
          <w:szCs w:val="22"/>
        </w:rPr>
        <w:t>NaCl</w:t>
      </w:r>
      <w:proofErr w:type="spellEnd"/>
      <w:r w:rsidRPr="00681CD5">
        <w:rPr>
          <w:sz w:val="22"/>
          <w:szCs w:val="22"/>
        </w:rPr>
        <w:t>-oldat</w:t>
      </w:r>
      <w:r w:rsidR="000C3C91">
        <w:rPr>
          <w:sz w:val="22"/>
          <w:szCs w:val="22"/>
        </w:rPr>
        <w:t>tal hígítva</w:t>
      </w:r>
      <w:r w:rsidRPr="00681CD5">
        <w:rPr>
          <w:sz w:val="22"/>
          <w:szCs w:val="22"/>
        </w:rPr>
        <w:t>*</w:t>
      </w:r>
      <w:r w:rsidRPr="00681CD5">
        <w:rPr>
          <w:sz w:val="22"/>
          <w:szCs w:val="22"/>
        </w:rPr>
        <w:tab/>
      </w:r>
      <w:r w:rsidRPr="00681CD5">
        <w:rPr>
          <w:sz w:val="22"/>
          <w:szCs w:val="22"/>
        </w:rPr>
        <w:tab/>
        <w:t>24 óra</w:t>
      </w:r>
    </w:p>
    <w:p w14:paraId="44999105" w14:textId="64009D0A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>Szobahőmérsékleten glükózoldat</w:t>
      </w:r>
      <w:r w:rsidR="000C3C91">
        <w:rPr>
          <w:sz w:val="22"/>
          <w:szCs w:val="22"/>
        </w:rPr>
        <w:t>tal hígítva</w:t>
      </w:r>
      <w:r w:rsidRPr="00681CD5">
        <w:rPr>
          <w:sz w:val="22"/>
          <w:szCs w:val="22"/>
        </w:rPr>
        <w:t>*</w:t>
      </w:r>
      <w:r w:rsidRPr="00681CD5">
        <w:rPr>
          <w:sz w:val="22"/>
          <w:szCs w:val="22"/>
        </w:rPr>
        <w:tab/>
      </w:r>
      <w:r w:rsidRPr="00681CD5">
        <w:rPr>
          <w:sz w:val="22"/>
          <w:szCs w:val="22"/>
        </w:rPr>
        <w:tab/>
        <w:t>24 óra</w:t>
      </w:r>
    </w:p>
    <w:p w14:paraId="525D4143" w14:textId="069577E8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Szobahőmérsékleten </w:t>
      </w:r>
      <w:proofErr w:type="spellStart"/>
      <w:r w:rsidRPr="00681CD5">
        <w:rPr>
          <w:sz w:val="22"/>
          <w:szCs w:val="22"/>
        </w:rPr>
        <w:t>Ringer</w:t>
      </w:r>
      <w:proofErr w:type="spellEnd"/>
      <w:r w:rsidRPr="00681CD5">
        <w:rPr>
          <w:sz w:val="22"/>
          <w:szCs w:val="22"/>
        </w:rPr>
        <w:t>-laktát-oldat</w:t>
      </w:r>
      <w:r w:rsidR="000C3C91">
        <w:rPr>
          <w:sz w:val="22"/>
          <w:szCs w:val="22"/>
        </w:rPr>
        <w:t>tal hígítva</w:t>
      </w:r>
      <w:r w:rsidRPr="00681CD5">
        <w:rPr>
          <w:sz w:val="22"/>
          <w:szCs w:val="22"/>
        </w:rPr>
        <w:t>*</w:t>
      </w:r>
      <w:r w:rsidRPr="00681CD5">
        <w:rPr>
          <w:sz w:val="22"/>
          <w:szCs w:val="22"/>
        </w:rPr>
        <w:tab/>
        <w:t>24 óra</w:t>
      </w:r>
    </w:p>
    <w:p w14:paraId="5E9D7603" w14:textId="471F9BF9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*Keverési arány: 1 </w:t>
      </w:r>
      <w:r w:rsidR="000C3C91">
        <w:rPr>
          <w:sz w:val="22"/>
          <w:szCs w:val="22"/>
        </w:rPr>
        <w:t>injekciós üveg</w:t>
      </w:r>
      <w:r w:rsidR="000C3C91" w:rsidRPr="00681CD5">
        <w:rPr>
          <w:sz w:val="22"/>
          <w:szCs w:val="22"/>
        </w:rPr>
        <w:t xml:space="preserve"> </w:t>
      </w:r>
      <w:r w:rsidRPr="00681CD5">
        <w:rPr>
          <w:sz w:val="22"/>
          <w:szCs w:val="22"/>
        </w:rPr>
        <w:t>tartalma 500 ml-re hígítva.</w:t>
      </w:r>
    </w:p>
    <w:p w14:paraId="59C546A7" w14:textId="77777777" w:rsidR="0062731E" w:rsidRPr="00681CD5" w:rsidRDefault="0062731E" w:rsidP="00681CD5">
      <w:pPr>
        <w:rPr>
          <w:sz w:val="22"/>
          <w:szCs w:val="22"/>
        </w:rPr>
      </w:pPr>
    </w:p>
    <w:p w14:paraId="00344E49" w14:textId="77777777" w:rsidR="0062731E" w:rsidRPr="00681CD5" w:rsidRDefault="0062731E" w:rsidP="00681CD5">
      <w:pPr>
        <w:ind w:left="567" w:hanging="567"/>
        <w:jc w:val="both"/>
        <w:rPr>
          <w:b/>
          <w:bCs/>
          <w:sz w:val="22"/>
          <w:szCs w:val="22"/>
        </w:rPr>
      </w:pPr>
      <w:r w:rsidRPr="00681CD5">
        <w:rPr>
          <w:b/>
          <w:bCs/>
          <w:sz w:val="22"/>
          <w:szCs w:val="22"/>
        </w:rPr>
        <w:t>6.5</w:t>
      </w:r>
      <w:r w:rsidRPr="00681CD5">
        <w:rPr>
          <w:b/>
          <w:bCs/>
          <w:sz w:val="22"/>
          <w:szCs w:val="22"/>
        </w:rPr>
        <w:tab/>
        <w:t>Csomagolás típusa és kiszerelése</w:t>
      </w:r>
    </w:p>
    <w:p w14:paraId="71AC0349" w14:textId="77777777" w:rsidR="0062731E" w:rsidRPr="00681CD5" w:rsidRDefault="0062731E" w:rsidP="00681CD5">
      <w:pPr>
        <w:tabs>
          <w:tab w:val="left" w:pos="708"/>
        </w:tabs>
        <w:ind w:left="567" w:hanging="567"/>
        <w:jc w:val="both"/>
        <w:rPr>
          <w:sz w:val="22"/>
          <w:szCs w:val="22"/>
        </w:rPr>
      </w:pPr>
    </w:p>
    <w:p w14:paraId="6F06ED45" w14:textId="3CDB6AD2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50 ml </w:t>
      </w:r>
      <w:r w:rsidR="0031493D" w:rsidRPr="00681CD5">
        <w:rPr>
          <w:sz w:val="22"/>
          <w:szCs w:val="22"/>
        </w:rPr>
        <w:t xml:space="preserve">töltettérfogatú </w:t>
      </w:r>
      <w:r w:rsidRPr="00681CD5">
        <w:rPr>
          <w:sz w:val="22"/>
          <w:szCs w:val="22"/>
        </w:rPr>
        <w:t xml:space="preserve">oldat </w:t>
      </w:r>
      <w:bookmarkStart w:id="5" w:name="_Hlk84923778"/>
      <w:r w:rsidR="00A92618">
        <w:rPr>
          <w:sz w:val="22"/>
          <w:szCs w:val="22"/>
        </w:rPr>
        <w:t xml:space="preserve">alumínium kupakkal és szürke </w:t>
      </w:r>
      <w:proofErr w:type="spellStart"/>
      <w:r w:rsidR="00A92618">
        <w:rPr>
          <w:sz w:val="22"/>
          <w:szCs w:val="22"/>
        </w:rPr>
        <w:t>klórbutil</w:t>
      </w:r>
      <w:proofErr w:type="spellEnd"/>
      <w:r w:rsidR="00A92618">
        <w:rPr>
          <w:rFonts w:ascii="Arial" w:hAnsi="Arial"/>
          <w:b/>
          <w:sz w:val="22"/>
          <w:szCs w:val="22"/>
        </w:rPr>
        <w:t xml:space="preserve"> </w:t>
      </w:r>
      <w:r w:rsidR="00A92618">
        <w:rPr>
          <w:sz w:val="22"/>
          <w:szCs w:val="22"/>
        </w:rPr>
        <w:t>gumidugóval lezárt</w:t>
      </w:r>
      <w:r w:rsidRPr="00681CD5">
        <w:rPr>
          <w:sz w:val="22"/>
          <w:szCs w:val="22"/>
        </w:rPr>
        <w:t xml:space="preserve"> színtelen, átlátszó</w:t>
      </w:r>
      <w:r w:rsidR="00A92618">
        <w:rPr>
          <w:sz w:val="22"/>
          <w:szCs w:val="22"/>
        </w:rPr>
        <w:t>, I-es típusú injekciós üvegbe töltve</w:t>
      </w:r>
      <w:bookmarkEnd w:id="5"/>
      <w:r w:rsidRPr="00681CD5">
        <w:rPr>
          <w:sz w:val="22"/>
          <w:szCs w:val="22"/>
        </w:rPr>
        <w:t>.</w:t>
      </w:r>
    </w:p>
    <w:p w14:paraId="77C971EA" w14:textId="489DCDAF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 xml:space="preserve">1 </w:t>
      </w:r>
      <w:r w:rsidR="0031493D" w:rsidRPr="00681CD5">
        <w:rPr>
          <w:sz w:val="22"/>
          <w:szCs w:val="22"/>
        </w:rPr>
        <w:t xml:space="preserve">db </w:t>
      </w:r>
      <w:r w:rsidR="00F51B34">
        <w:rPr>
          <w:sz w:val="22"/>
          <w:szCs w:val="22"/>
        </w:rPr>
        <w:t xml:space="preserve">injekciós </w:t>
      </w:r>
      <w:r w:rsidR="00A92618">
        <w:rPr>
          <w:sz w:val="22"/>
          <w:szCs w:val="22"/>
        </w:rPr>
        <w:t>üveg</w:t>
      </w:r>
      <w:r w:rsidR="00A92618" w:rsidRPr="00681CD5">
        <w:rPr>
          <w:sz w:val="22"/>
          <w:szCs w:val="22"/>
        </w:rPr>
        <w:t xml:space="preserve"> </w:t>
      </w:r>
      <w:r w:rsidRPr="00681CD5">
        <w:rPr>
          <w:sz w:val="22"/>
          <w:szCs w:val="22"/>
        </w:rPr>
        <w:t>dobozban.</w:t>
      </w:r>
    </w:p>
    <w:p w14:paraId="062415F9" w14:textId="77777777" w:rsidR="0062731E" w:rsidRPr="00681CD5" w:rsidRDefault="0062731E" w:rsidP="00681CD5">
      <w:pPr>
        <w:rPr>
          <w:sz w:val="22"/>
          <w:szCs w:val="22"/>
        </w:rPr>
      </w:pPr>
    </w:p>
    <w:p w14:paraId="316B9D97" w14:textId="77777777" w:rsidR="0031493D" w:rsidRPr="00681CD5" w:rsidRDefault="0062731E" w:rsidP="00681CD5">
      <w:pPr>
        <w:tabs>
          <w:tab w:val="num" w:pos="567"/>
        </w:tabs>
        <w:suppressAutoHyphens w:val="0"/>
        <w:autoSpaceDE w:val="0"/>
        <w:autoSpaceDN w:val="0"/>
        <w:adjustRightInd w:val="0"/>
        <w:rPr>
          <w:b/>
          <w:noProof/>
          <w:sz w:val="22"/>
          <w:szCs w:val="22"/>
        </w:rPr>
      </w:pPr>
      <w:r w:rsidRPr="00681CD5">
        <w:rPr>
          <w:b/>
          <w:sz w:val="22"/>
          <w:szCs w:val="22"/>
        </w:rPr>
        <w:t>6.6</w:t>
      </w:r>
      <w:r w:rsidRPr="00681CD5">
        <w:rPr>
          <w:b/>
          <w:sz w:val="22"/>
          <w:szCs w:val="22"/>
        </w:rPr>
        <w:tab/>
        <w:t xml:space="preserve">A megsemmisítésére vonatkozó </w:t>
      </w:r>
      <w:r w:rsidR="0031493D" w:rsidRPr="00681CD5">
        <w:rPr>
          <w:b/>
          <w:noProof/>
          <w:sz w:val="22"/>
          <w:szCs w:val="22"/>
        </w:rPr>
        <w:t>különleges óvintézkedések és egyéb, a készítmény</w:t>
      </w:r>
    </w:p>
    <w:p w14:paraId="0889832C" w14:textId="77777777" w:rsidR="0031493D" w:rsidRPr="00681CD5" w:rsidRDefault="0031493D" w:rsidP="00681CD5">
      <w:pPr>
        <w:tabs>
          <w:tab w:val="num" w:pos="0"/>
          <w:tab w:val="left" w:pos="567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 w:rsidRPr="00681CD5">
        <w:rPr>
          <w:b/>
          <w:noProof/>
          <w:sz w:val="22"/>
          <w:szCs w:val="22"/>
        </w:rPr>
        <w:tab/>
        <w:t>kezelésével kapcsolatos információk</w:t>
      </w:r>
    </w:p>
    <w:p w14:paraId="1E79F63E" w14:textId="192E4975" w:rsidR="0062731E" w:rsidRDefault="0062731E" w:rsidP="00681CD5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1FC4BBE3" w14:textId="2476A596" w:rsidR="00B32128" w:rsidRDefault="00B32128" w:rsidP="004B4B20">
      <w:pPr>
        <w:tabs>
          <w:tab w:val="left" w:pos="708"/>
        </w:tabs>
        <w:rPr>
          <w:sz w:val="22"/>
          <w:szCs w:val="22"/>
        </w:rPr>
      </w:pPr>
      <w:r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7A93D9A0" w14:textId="77777777" w:rsidR="00B32128" w:rsidRPr="00681CD5" w:rsidRDefault="00B32128" w:rsidP="00681CD5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47E87866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b/>
          <w:bCs/>
          <w:sz w:val="22"/>
          <w:szCs w:val="22"/>
        </w:rPr>
        <w:t>Megjegyzés</w:t>
      </w:r>
      <w:r w:rsidRPr="00681CD5">
        <w:rPr>
          <w:sz w:val="22"/>
          <w:szCs w:val="22"/>
        </w:rPr>
        <w:t xml:space="preserve">: </w:t>
      </w:r>
      <w:r w:rsidR="0031493D" w:rsidRPr="00681CD5">
        <w:rPr>
          <w:sz w:val="22"/>
          <w:szCs w:val="22"/>
        </w:rPr>
        <w:sym w:font="Wingdings" w:char="F058"/>
      </w:r>
      <w:r w:rsidRPr="00681CD5">
        <w:rPr>
          <w:sz w:val="22"/>
          <w:szCs w:val="22"/>
        </w:rPr>
        <w:t xml:space="preserve"> (egy kereszt)</w:t>
      </w:r>
    </w:p>
    <w:p w14:paraId="3C5FACA8" w14:textId="77777777" w:rsidR="0062731E" w:rsidRPr="00681CD5" w:rsidRDefault="0062731E" w:rsidP="00681CD5">
      <w:pPr>
        <w:pStyle w:val="Cmsor2"/>
        <w:rPr>
          <w:sz w:val="22"/>
          <w:szCs w:val="22"/>
        </w:rPr>
      </w:pPr>
      <w:r w:rsidRPr="00681CD5">
        <w:rPr>
          <w:b w:val="0"/>
          <w:sz w:val="22"/>
          <w:szCs w:val="22"/>
        </w:rPr>
        <w:t>Osztályozás:</w:t>
      </w:r>
      <w:r w:rsidRPr="00681CD5">
        <w:rPr>
          <w:sz w:val="22"/>
          <w:szCs w:val="22"/>
        </w:rPr>
        <w:t xml:space="preserve"> II./3 csoport</w:t>
      </w:r>
    </w:p>
    <w:p w14:paraId="3D6F8D70" w14:textId="77777777" w:rsidR="0062731E" w:rsidRPr="00681CD5" w:rsidRDefault="0062731E" w:rsidP="00681CD5">
      <w:pPr>
        <w:tabs>
          <w:tab w:val="left" w:pos="567"/>
        </w:tabs>
        <w:rPr>
          <w:sz w:val="22"/>
          <w:szCs w:val="22"/>
        </w:rPr>
      </w:pPr>
      <w:r w:rsidRPr="00681CD5">
        <w:rPr>
          <w:sz w:val="22"/>
          <w:szCs w:val="22"/>
        </w:rPr>
        <w:t>Korlátozott érvényű orvosi rendelvényhez kötött, az egészségügyről szóló 1997. évi CLIV. Törvény 3.</w:t>
      </w:r>
      <w:r w:rsidR="0031493D" w:rsidRPr="00681CD5">
        <w:rPr>
          <w:sz w:val="22"/>
          <w:szCs w:val="22"/>
        </w:rPr>
        <w:t> </w:t>
      </w:r>
      <w:r w:rsidRPr="00681CD5">
        <w:rPr>
          <w:sz w:val="22"/>
          <w:szCs w:val="22"/>
        </w:rPr>
        <w:t>§-</w:t>
      </w:r>
      <w:proofErr w:type="spellStart"/>
      <w:r w:rsidRPr="00681CD5">
        <w:rPr>
          <w:sz w:val="22"/>
          <w:szCs w:val="22"/>
        </w:rPr>
        <w:t>ának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ga</w:t>
      </w:r>
      <w:proofErr w:type="spellEnd"/>
      <w:r w:rsidRPr="00681CD5">
        <w:rPr>
          <w:sz w:val="22"/>
          <w:szCs w:val="22"/>
        </w:rPr>
        <w:t>) pontja szerinti rendelőintézeti járóbeteg-szakellátást vagy fekvőbeteg-szakellátást nyújtó szolgáltatók által biztosított körülmények között alkalmazható gyógyszer</w:t>
      </w:r>
      <w:r w:rsidRPr="00681CD5">
        <w:rPr>
          <w:bCs/>
          <w:sz w:val="22"/>
          <w:szCs w:val="22"/>
        </w:rPr>
        <w:t xml:space="preserve"> (I).</w:t>
      </w:r>
    </w:p>
    <w:p w14:paraId="7B91C472" w14:textId="77777777" w:rsidR="0062731E" w:rsidRPr="00681CD5" w:rsidRDefault="0062731E" w:rsidP="00681CD5">
      <w:pPr>
        <w:tabs>
          <w:tab w:val="left" w:pos="567"/>
        </w:tabs>
        <w:rPr>
          <w:sz w:val="22"/>
          <w:szCs w:val="22"/>
        </w:rPr>
      </w:pPr>
    </w:p>
    <w:p w14:paraId="222A438D" w14:textId="77777777" w:rsidR="0062731E" w:rsidRPr="00681CD5" w:rsidRDefault="0062731E" w:rsidP="00681CD5">
      <w:pPr>
        <w:rPr>
          <w:sz w:val="22"/>
          <w:szCs w:val="22"/>
        </w:rPr>
      </w:pPr>
    </w:p>
    <w:p w14:paraId="4A6E2EB2" w14:textId="77777777" w:rsidR="0062731E" w:rsidRPr="00681CD5" w:rsidRDefault="0062731E" w:rsidP="00681CD5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681CD5">
        <w:rPr>
          <w:b/>
          <w:sz w:val="22"/>
          <w:szCs w:val="22"/>
        </w:rPr>
        <w:t>7.</w:t>
      </w:r>
      <w:r w:rsidRPr="00681CD5">
        <w:rPr>
          <w:b/>
          <w:sz w:val="22"/>
          <w:szCs w:val="22"/>
        </w:rPr>
        <w:tab/>
        <w:t>A FORGALOMBA HOZATALI ENGEDÉLY JOGOSULTJA</w:t>
      </w:r>
    </w:p>
    <w:p w14:paraId="00023E88" w14:textId="77777777" w:rsidR="0062731E" w:rsidRPr="00681CD5" w:rsidRDefault="0062731E" w:rsidP="00681CD5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71258F0A" w14:textId="77777777" w:rsidR="0062731E" w:rsidRPr="00681CD5" w:rsidRDefault="0062731E" w:rsidP="00681CD5">
      <w:pPr>
        <w:rPr>
          <w:sz w:val="22"/>
          <w:szCs w:val="22"/>
        </w:rPr>
      </w:pPr>
      <w:proofErr w:type="spellStart"/>
      <w:r w:rsidRPr="00681CD5">
        <w:rPr>
          <w:sz w:val="22"/>
          <w:szCs w:val="22"/>
        </w:rPr>
        <w:t>Admeda</w:t>
      </w:r>
      <w:proofErr w:type="spellEnd"/>
      <w:r w:rsidRPr="00681CD5">
        <w:rPr>
          <w:sz w:val="22"/>
          <w:szCs w:val="22"/>
        </w:rPr>
        <w:t xml:space="preserve"> </w:t>
      </w:r>
      <w:proofErr w:type="spellStart"/>
      <w:r w:rsidRPr="00681CD5">
        <w:rPr>
          <w:sz w:val="22"/>
          <w:szCs w:val="22"/>
        </w:rPr>
        <w:t>Arzneimittel</w:t>
      </w:r>
      <w:proofErr w:type="spellEnd"/>
      <w:r w:rsidRPr="00681CD5">
        <w:rPr>
          <w:sz w:val="22"/>
          <w:szCs w:val="22"/>
        </w:rPr>
        <w:t xml:space="preserve"> GmbH</w:t>
      </w:r>
    </w:p>
    <w:p w14:paraId="0BC79E77" w14:textId="77777777" w:rsidR="005C15AD" w:rsidRPr="005C15AD" w:rsidRDefault="005C15AD" w:rsidP="005C15AD">
      <w:pPr>
        <w:suppressAutoHyphens w:val="0"/>
        <w:autoSpaceDE w:val="0"/>
        <w:autoSpaceDN w:val="0"/>
        <w:adjustRightInd w:val="0"/>
        <w:rPr>
          <w:bCs/>
          <w:sz w:val="22"/>
          <w:szCs w:val="22"/>
          <w:lang w:val="en-US"/>
        </w:rPr>
      </w:pPr>
      <w:proofErr w:type="spellStart"/>
      <w:r w:rsidRPr="005C15AD">
        <w:rPr>
          <w:bCs/>
          <w:sz w:val="22"/>
          <w:szCs w:val="22"/>
          <w:lang w:val="en-US"/>
        </w:rPr>
        <w:t>Lademannbogen</w:t>
      </w:r>
      <w:proofErr w:type="spellEnd"/>
      <w:r w:rsidRPr="005C15AD">
        <w:rPr>
          <w:bCs/>
          <w:sz w:val="22"/>
          <w:szCs w:val="22"/>
          <w:lang w:val="en-US"/>
        </w:rPr>
        <w:t xml:space="preserve"> 41</w:t>
      </w:r>
    </w:p>
    <w:p w14:paraId="51B7554A" w14:textId="77777777" w:rsidR="0016287A" w:rsidRDefault="005C15AD" w:rsidP="00681CD5">
      <w:pPr>
        <w:rPr>
          <w:bCs/>
          <w:sz w:val="22"/>
          <w:szCs w:val="22"/>
        </w:rPr>
      </w:pPr>
      <w:r w:rsidRPr="005C15AD">
        <w:rPr>
          <w:bCs/>
          <w:sz w:val="22"/>
          <w:szCs w:val="22"/>
          <w:lang w:val="en-US"/>
        </w:rPr>
        <w:t>22339 Hamburg</w:t>
      </w:r>
    </w:p>
    <w:p w14:paraId="262CF9ED" w14:textId="77777777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>Németország</w:t>
      </w:r>
    </w:p>
    <w:p w14:paraId="267182B2" w14:textId="77777777" w:rsidR="00681CD5" w:rsidRDefault="00681CD5" w:rsidP="00681CD5">
      <w:pPr>
        <w:rPr>
          <w:sz w:val="22"/>
          <w:szCs w:val="22"/>
        </w:rPr>
      </w:pPr>
    </w:p>
    <w:p w14:paraId="6BAFA53A" w14:textId="77777777" w:rsidR="00681CD5" w:rsidRPr="00681CD5" w:rsidRDefault="00681CD5" w:rsidP="00681CD5">
      <w:pPr>
        <w:rPr>
          <w:sz w:val="22"/>
          <w:szCs w:val="22"/>
        </w:rPr>
      </w:pPr>
    </w:p>
    <w:p w14:paraId="4C62959C" w14:textId="77777777" w:rsidR="0062731E" w:rsidRPr="00681CD5" w:rsidRDefault="0062731E" w:rsidP="00681CD5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681CD5">
        <w:rPr>
          <w:b/>
          <w:sz w:val="22"/>
          <w:szCs w:val="22"/>
        </w:rPr>
        <w:t>8.</w:t>
      </w:r>
      <w:r w:rsidRPr="00681CD5">
        <w:rPr>
          <w:b/>
          <w:sz w:val="22"/>
          <w:szCs w:val="22"/>
        </w:rPr>
        <w:tab/>
        <w:t xml:space="preserve">A FORGALOMBA HOZATALI ENGEDÉLY SZÁMA </w:t>
      </w:r>
    </w:p>
    <w:p w14:paraId="7D125F1B" w14:textId="77777777" w:rsidR="0062731E" w:rsidRPr="00681CD5" w:rsidRDefault="0062731E" w:rsidP="00681CD5">
      <w:pPr>
        <w:rPr>
          <w:sz w:val="22"/>
          <w:szCs w:val="22"/>
        </w:rPr>
      </w:pPr>
    </w:p>
    <w:p w14:paraId="44D77C0E" w14:textId="47F43B61" w:rsidR="0062731E" w:rsidRPr="00681CD5" w:rsidRDefault="0062731E" w:rsidP="00681CD5">
      <w:pPr>
        <w:rPr>
          <w:sz w:val="22"/>
          <w:szCs w:val="22"/>
        </w:rPr>
      </w:pPr>
      <w:r w:rsidRPr="00681CD5">
        <w:rPr>
          <w:sz w:val="22"/>
          <w:szCs w:val="22"/>
        </w:rPr>
        <w:t>OGYI-T-9221/0</w:t>
      </w:r>
      <w:r w:rsidR="00DD21DA">
        <w:rPr>
          <w:sz w:val="22"/>
          <w:szCs w:val="22"/>
        </w:rPr>
        <w:t>2</w:t>
      </w:r>
    </w:p>
    <w:p w14:paraId="19BEF8A2" w14:textId="77777777" w:rsidR="0062731E" w:rsidRPr="00681CD5" w:rsidRDefault="0062731E" w:rsidP="00681CD5">
      <w:pPr>
        <w:rPr>
          <w:sz w:val="22"/>
          <w:szCs w:val="22"/>
        </w:rPr>
      </w:pPr>
    </w:p>
    <w:p w14:paraId="4E5526A2" w14:textId="77777777" w:rsidR="0062731E" w:rsidRPr="00681CD5" w:rsidRDefault="0062731E" w:rsidP="00681CD5">
      <w:pPr>
        <w:rPr>
          <w:sz w:val="22"/>
          <w:szCs w:val="22"/>
        </w:rPr>
      </w:pPr>
    </w:p>
    <w:p w14:paraId="33B7EF24" w14:textId="77777777" w:rsidR="0062731E" w:rsidRPr="00681CD5" w:rsidRDefault="0062731E" w:rsidP="00681CD5">
      <w:pPr>
        <w:ind w:left="567" w:hanging="567"/>
        <w:rPr>
          <w:b/>
          <w:sz w:val="22"/>
          <w:szCs w:val="22"/>
        </w:rPr>
      </w:pPr>
      <w:r w:rsidRPr="00681CD5">
        <w:rPr>
          <w:b/>
          <w:sz w:val="22"/>
          <w:szCs w:val="22"/>
        </w:rPr>
        <w:t>9.</w:t>
      </w:r>
      <w:r w:rsidRPr="00681CD5">
        <w:rPr>
          <w:b/>
          <w:sz w:val="22"/>
          <w:szCs w:val="22"/>
        </w:rPr>
        <w:tab/>
        <w:t>A FORGALOMBA HOZATALI ENGEDÉLY ELSŐ KIADÁSÁNAK/ MEGÚJÍTÁSÁNAK DÁTUMA</w:t>
      </w:r>
    </w:p>
    <w:p w14:paraId="325E0D33" w14:textId="77777777" w:rsidR="0062731E" w:rsidRPr="00681CD5" w:rsidRDefault="0062731E" w:rsidP="00681CD5">
      <w:pPr>
        <w:pStyle w:val="Style1"/>
        <w:ind w:left="15"/>
        <w:jc w:val="left"/>
        <w:rPr>
          <w:sz w:val="22"/>
          <w:szCs w:val="22"/>
        </w:rPr>
      </w:pPr>
    </w:p>
    <w:p w14:paraId="5D2D1E30" w14:textId="77777777" w:rsidR="0062731E" w:rsidRPr="00A06926" w:rsidRDefault="0062731E" w:rsidP="00681CD5">
      <w:pPr>
        <w:pStyle w:val="Style1"/>
        <w:ind w:left="15"/>
        <w:jc w:val="left"/>
        <w:rPr>
          <w:sz w:val="22"/>
          <w:szCs w:val="22"/>
        </w:rPr>
      </w:pPr>
      <w:r w:rsidRPr="00A06926">
        <w:rPr>
          <w:sz w:val="22"/>
          <w:szCs w:val="22"/>
        </w:rPr>
        <w:t>2004.</w:t>
      </w:r>
      <w:r w:rsidR="00681CD5" w:rsidRPr="00A06926">
        <w:rPr>
          <w:sz w:val="22"/>
          <w:szCs w:val="22"/>
        </w:rPr>
        <w:t xml:space="preserve"> február </w:t>
      </w:r>
      <w:r w:rsidRPr="00A06926">
        <w:rPr>
          <w:sz w:val="22"/>
          <w:szCs w:val="22"/>
        </w:rPr>
        <w:t>23.</w:t>
      </w:r>
      <w:r w:rsidR="0031493D" w:rsidRPr="00A06926">
        <w:rPr>
          <w:sz w:val="22"/>
          <w:szCs w:val="22"/>
        </w:rPr>
        <w:t xml:space="preserve">/2009. december </w:t>
      </w:r>
      <w:r w:rsidR="00C0138E" w:rsidRPr="00A06926">
        <w:rPr>
          <w:sz w:val="22"/>
          <w:szCs w:val="22"/>
        </w:rPr>
        <w:t>22.</w:t>
      </w:r>
    </w:p>
    <w:p w14:paraId="26EC0E47" w14:textId="77777777" w:rsidR="0062731E" w:rsidRPr="00A06926" w:rsidRDefault="0062731E" w:rsidP="00681CD5">
      <w:pPr>
        <w:pStyle w:val="Style1"/>
        <w:ind w:left="15"/>
        <w:jc w:val="left"/>
        <w:rPr>
          <w:sz w:val="22"/>
          <w:szCs w:val="22"/>
        </w:rPr>
      </w:pPr>
    </w:p>
    <w:p w14:paraId="48EC706A" w14:textId="77777777" w:rsidR="00681CD5" w:rsidRPr="00A06926" w:rsidRDefault="00681CD5" w:rsidP="00681CD5">
      <w:pPr>
        <w:pStyle w:val="Style1"/>
        <w:jc w:val="left"/>
        <w:rPr>
          <w:sz w:val="22"/>
          <w:szCs w:val="22"/>
        </w:rPr>
      </w:pPr>
    </w:p>
    <w:p w14:paraId="31A17C4F" w14:textId="77777777" w:rsidR="0062731E" w:rsidRPr="00A06926" w:rsidRDefault="0062731E" w:rsidP="00681CD5">
      <w:pPr>
        <w:ind w:left="15"/>
        <w:rPr>
          <w:b/>
          <w:sz w:val="22"/>
          <w:szCs w:val="22"/>
        </w:rPr>
      </w:pPr>
      <w:r w:rsidRPr="00A06926">
        <w:rPr>
          <w:b/>
          <w:sz w:val="22"/>
          <w:szCs w:val="22"/>
        </w:rPr>
        <w:t>10.</w:t>
      </w:r>
      <w:r w:rsidRPr="00A06926">
        <w:rPr>
          <w:b/>
          <w:sz w:val="22"/>
          <w:szCs w:val="22"/>
        </w:rPr>
        <w:tab/>
        <w:t>A SZÖVEG ELLENŐRZÉSÉNEK DÁTUMA</w:t>
      </w:r>
    </w:p>
    <w:p w14:paraId="1B2AA876" w14:textId="77777777" w:rsidR="0062731E" w:rsidRPr="00A06926" w:rsidRDefault="0062731E" w:rsidP="00681CD5">
      <w:pPr>
        <w:ind w:left="15"/>
        <w:rPr>
          <w:b/>
          <w:sz w:val="22"/>
          <w:szCs w:val="22"/>
        </w:rPr>
      </w:pPr>
    </w:p>
    <w:p w14:paraId="4E8D6E77" w14:textId="7C99BE08" w:rsidR="0062731E" w:rsidRPr="00681CD5" w:rsidRDefault="0016287A" w:rsidP="00681CD5">
      <w:pPr>
        <w:pStyle w:val="Normal1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2026. március 1.</w:t>
      </w:r>
    </w:p>
    <w:sectPr w:rsidR="0062731E" w:rsidRPr="00681CD5" w:rsidSect="0031493D">
      <w:headerReference w:type="default" r:id="rId11"/>
      <w:footerReference w:type="first" r:id="rId12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C34B75" w14:textId="77777777" w:rsidR="00616FD8" w:rsidRDefault="00616FD8">
      <w:r>
        <w:separator/>
      </w:r>
    </w:p>
  </w:endnote>
  <w:endnote w:type="continuationSeparator" w:id="0">
    <w:p w14:paraId="72FF8C25" w14:textId="77777777" w:rsidR="00616FD8" w:rsidRDefault="00616F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4CA715" w14:textId="700ADD61" w:rsidR="00B90250" w:rsidRDefault="003B5D83">
    <w:pPr>
      <w:pStyle w:val="llb"/>
      <w:rPr>
        <w:sz w:val="18"/>
        <w:szCs w:val="18"/>
      </w:rPr>
    </w:pPr>
    <w:r>
      <w:rPr>
        <w:sz w:val="18"/>
        <w:szCs w:val="18"/>
      </w:rPr>
      <w:t>NNGYK/ET</w:t>
    </w:r>
    <w:r w:rsidR="00B90250">
      <w:rPr>
        <w:sz w:val="18"/>
        <w:szCs w:val="18"/>
      </w:rPr>
      <w:t>GY/</w:t>
    </w:r>
    <w:r>
      <w:rPr>
        <w:sz w:val="18"/>
        <w:szCs w:val="18"/>
      </w:rPr>
      <w:t>4251</w:t>
    </w:r>
    <w:r w:rsidR="00B90250">
      <w:rPr>
        <w:sz w:val="18"/>
        <w:szCs w:val="18"/>
      </w:rPr>
      <w:t>/20</w:t>
    </w:r>
    <w:r w:rsidR="009E76DB">
      <w:rPr>
        <w:sz w:val="18"/>
        <w:szCs w:val="18"/>
      </w:rPr>
      <w:t>2</w:t>
    </w:r>
    <w:r>
      <w:rPr>
        <w:sz w:val="18"/>
        <w:szCs w:val="18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F9F236" w14:textId="77777777" w:rsidR="00616FD8" w:rsidRDefault="00616FD8">
      <w:r>
        <w:separator/>
      </w:r>
    </w:p>
  </w:footnote>
  <w:footnote w:type="continuationSeparator" w:id="0">
    <w:p w14:paraId="218E1C10" w14:textId="77777777" w:rsidR="00616FD8" w:rsidRDefault="00616F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06FCB" w14:textId="10090AF1" w:rsidR="00B90250" w:rsidRPr="0031493D" w:rsidRDefault="00B90250">
    <w:pPr>
      <w:pStyle w:val="lfej"/>
      <w:jc w:val="center"/>
      <w:rPr>
        <w:sz w:val="18"/>
        <w:szCs w:val="18"/>
      </w:rPr>
    </w:pPr>
    <w:r w:rsidRPr="0031493D">
      <w:rPr>
        <w:sz w:val="18"/>
        <w:szCs w:val="18"/>
      </w:rPr>
      <w:fldChar w:fldCharType="begin"/>
    </w:r>
    <w:r w:rsidRPr="0031493D">
      <w:rPr>
        <w:sz w:val="18"/>
        <w:szCs w:val="18"/>
      </w:rPr>
      <w:instrText xml:space="preserve"> PAGE \*ARABIC </w:instrText>
    </w:r>
    <w:r w:rsidRPr="0031493D">
      <w:rPr>
        <w:sz w:val="18"/>
        <w:szCs w:val="18"/>
      </w:rPr>
      <w:fldChar w:fldCharType="separate"/>
    </w:r>
    <w:r w:rsidR="00C71362">
      <w:rPr>
        <w:noProof/>
        <w:sz w:val="18"/>
        <w:szCs w:val="18"/>
      </w:rPr>
      <w:t>8</w:t>
    </w:r>
    <w:r w:rsidRPr="0031493D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lvlText w:val="-"/>
      <w:lvlJc w:val="left"/>
      <w:pPr>
        <w:tabs>
          <w:tab w:val="num" w:pos="283"/>
        </w:tabs>
        <w:ind w:left="283" w:hanging="283"/>
      </w:pPr>
    </w:lvl>
    <w:lvl w:ilvl="1">
      <w:start w:val="1"/>
      <w:numFmt w:val="none"/>
      <w:lvlText w:val="-"/>
      <w:lvlJc w:val="left"/>
      <w:pPr>
        <w:tabs>
          <w:tab w:val="num" w:pos="567"/>
        </w:tabs>
        <w:ind w:left="567" w:hanging="283"/>
      </w:pPr>
    </w:lvl>
    <w:lvl w:ilvl="2">
      <w:start w:val="1"/>
      <w:numFmt w:val="none"/>
      <w:lvlText w:val="-"/>
      <w:lvlJc w:val="left"/>
      <w:pPr>
        <w:tabs>
          <w:tab w:val="num" w:pos="850"/>
        </w:tabs>
        <w:ind w:left="850" w:hanging="283"/>
      </w:pPr>
    </w:lvl>
    <w:lvl w:ilvl="3">
      <w:start w:val="1"/>
      <w:numFmt w:val="none"/>
      <w:lvlText w:val="-"/>
      <w:lvlJc w:val="left"/>
      <w:pPr>
        <w:tabs>
          <w:tab w:val="num" w:pos="1134"/>
        </w:tabs>
        <w:ind w:left="1134" w:hanging="283"/>
      </w:pPr>
    </w:lvl>
    <w:lvl w:ilvl="4">
      <w:start w:val="1"/>
      <w:numFmt w:val="none"/>
      <w:lvlText w:val="-"/>
      <w:lvlJc w:val="left"/>
      <w:pPr>
        <w:tabs>
          <w:tab w:val="num" w:pos="1417"/>
        </w:tabs>
        <w:ind w:left="1417" w:hanging="283"/>
      </w:pPr>
    </w:lvl>
    <w:lvl w:ilvl="5">
      <w:start w:val="1"/>
      <w:numFmt w:val="none"/>
      <w:lvlText w:val="-"/>
      <w:lvlJc w:val="left"/>
      <w:pPr>
        <w:tabs>
          <w:tab w:val="num" w:pos="1701"/>
        </w:tabs>
        <w:ind w:left="1701" w:hanging="283"/>
      </w:pPr>
    </w:lvl>
    <w:lvl w:ilvl="6">
      <w:start w:val="1"/>
      <w:numFmt w:val="none"/>
      <w:lvlText w:val="-"/>
      <w:lvlJc w:val="left"/>
      <w:pPr>
        <w:tabs>
          <w:tab w:val="num" w:pos="1984"/>
        </w:tabs>
        <w:ind w:left="1984" w:hanging="283"/>
      </w:pPr>
    </w:lvl>
    <w:lvl w:ilvl="7">
      <w:start w:val="1"/>
      <w:numFmt w:val="none"/>
      <w:lvlText w:val="-"/>
      <w:lvlJc w:val="left"/>
      <w:pPr>
        <w:tabs>
          <w:tab w:val="num" w:pos="2268"/>
        </w:tabs>
        <w:ind w:left="2268" w:hanging="283"/>
      </w:pPr>
    </w:lvl>
    <w:lvl w:ilvl="8">
      <w:start w:val="1"/>
      <w:numFmt w:val="none"/>
      <w:lvlText w:val="-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-"/>
      <w:lvlJc w:val="left"/>
      <w:pPr>
        <w:tabs>
          <w:tab w:val="num" w:pos="283"/>
        </w:tabs>
        <w:ind w:left="283" w:hanging="283"/>
      </w:pPr>
    </w:lvl>
    <w:lvl w:ilvl="1">
      <w:start w:val="1"/>
      <w:numFmt w:val="none"/>
      <w:lvlText w:val="-"/>
      <w:lvlJc w:val="left"/>
      <w:pPr>
        <w:tabs>
          <w:tab w:val="num" w:pos="567"/>
        </w:tabs>
        <w:ind w:left="567" w:hanging="283"/>
      </w:pPr>
    </w:lvl>
    <w:lvl w:ilvl="2">
      <w:start w:val="1"/>
      <w:numFmt w:val="none"/>
      <w:lvlText w:val="-"/>
      <w:lvlJc w:val="left"/>
      <w:pPr>
        <w:tabs>
          <w:tab w:val="num" w:pos="850"/>
        </w:tabs>
        <w:ind w:left="850" w:hanging="283"/>
      </w:pPr>
    </w:lvl>
    <w:lvl w:ilvl="3">
      <w:start w:val="1"/>
      <w:numFmt w:val="none"/>
      <w:lvlText w:val="-"/>
      <w:lvlJc w:val="left"/>
      <w:pPr>
        <w:tabs>
          <w:tab w:val="num" w:pos="1134"/>
        </w:tabs>
        <w:ind w:left="1134" w:hanging="283"/>
      </w:pPr>
    </w:lvl>
    <w:lvl w:ilvl="4">
      <w:start w:val="1"/>
      <w:numFmt w:val="none"/>
      <w:lvlText w:val="-"/>
      <w:lvlJc w:val="left"/>
      <w:pPr>
        <w:tabs>
          <w:tab w:val="num" w:pos="1417"/>
        </w:tabs>
        <w:ind w:left="1417" w:hanging="283"/>
      </w:pPr>
    </w:lvl>
    <w:lvl w:ilvl="5">
      <w:start w:val="1"/>
      <w:numFmt w:val="none"/>
      <w:lvlText w:val="-"/>
      <w:lvlJc w:val="left"/>
      <w:pPr>
        <w:tabs>
          <w:tab w:val="num" w:pos="1701"/>
        </w:tabs>
        <w:ind w:left="1701" w:hanging="283"/>
      </w:pPr>
    </w:lvl>
    <w:lvl w:ilvl="6">
      <w:start w:val="1"/>
      <w:numFmt w:val="none"/>
      <w:lvlText w:val="-"/>
      <w:lvlJc w:val="left"/>
      <w:pPr>
        <w:tabs>
          <w:tab w:val="num" w:pos="1984"/>
        </w:tabs>
        <w:ind w:left="1984" w:hanging="283"/>
      </w:pPr>
    </w:lvl>
    <w:lvl w:ilvl="7">
      <w:start w:val="1"/>
      <w:numFmt w:val="none"/>
      <w:lvlText w:val="-"/>
      <w:lvlJc w:val="left"/>
      <w:pPr>
        <w:tabs>
          <w:tab w:val="num" w:pos="2268"/>
        </w:tabs>
        <w:ind w:left="2268" w:hanging="283"/>
      </w:pPr>
    </w:lvl>
    <w:lvl w:ilvl="8">
      <w:start w:val="1"/>
      <w:numFmt w:val="none"/>
      <w:lvlText w:val="-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lvlText w:val="-"/>
      <w:lvlJc w:val="left"/>
      <w:pPr>
        <w:tabs>
          <w:tab w:val="num" w:pos="283"/>
        </w:tabs>
        <w:ind w:left="283" w:hanging="283"/>
      </w:pPr>
    </w:lvl>
    <w:lvl w:ilvl="1">
      <w:start w:val="1"/>
      <w:numFmt w:val="none"/>
      <w:lvlText w:val="-"/>
      <w:lvlJc w:val="left"/>
      <w:pPr>
        <w:tabs>
          <w:tab w:val="num" w:pos="567"/>
        </w:tabs>
        <w:ind w:left="567" w:hanging="283"/>
      </w:pPr>
    </w:lvl>
    <w:lvl w:ilvl="2">
      <w:start w:val="1"/>
      <w:numFmt w:val="none"/>
      <w:lvlText w:val="-"/>
      <w:lvlJc w:val="left"/>
      <w:pPr>
        <w:tabs>
          <w:tab w:val="num" w:pos="850"/>
        </w:tabs>
        <w:ind w:left="850" w:hanging="283"/>
      </w:pPr>
    </w:lvl>
    <w:lvl w:ilvl="3">
      <w:start w:val="1"/>
      <w:numFmt w:val="none"/>
      <w:lvlText w:val="-"/>
      <w:lvlJc w:val="left"/>
      <w:pPr>
        <w:tabs>
          <w:tab w:val="num" w:pos="1134"/>
        </w:tabs>
        <w:ind w:left="1134" w:hanging="283"/>
      </w:pPr>
    </w:lvl>
    <w:lvl w:ilvl="4">
      <w:start w:val="1"/>
      <w:numFmt w:val="none"/>
      <w:lvlText w:val="-"/>
      <w:lvlJc w:val="left"/>
      <w:pPr>
        <w:tabs>
          <w:tab w:val="num" w:pos="1417"/>
        </w:tabs>
        <w:ind w:left="1417" w:hanging="283"/>
      </w:pPr>
    </w:lvl>
    <w:lvl w:ilvl="5">
      <w:start w:val="1"/>
      <w:numFmt w:val="none"/>
      <w:lvlText w:val="-"/>
      <w:lvlJc w:val="left"/>
      <w:pPr>
        <w:tabs>
          <w:tab w:val="num" w:pos="1701"/>
        </w:tabs>
        <w:ind w:left="1701" w:hanging="283"/>
      </w:pPr>
    </w:lvl>
    <w:lvl w:ilvl="6">
      <w:start w:val="1"/>
      <w:numFmt w:val="none"/>
      <w:lvlText w:val="-"/>
      <w:lvlJc w:val="left"/>
      <w:pPr>
        <w:tabs>
          <w:tab w:val="num" w:pos="1984"/>
        </w:tabs>
        <w:ind w:left="1984" w:hanging="283"/>
      </w:pPr>
    </w:lvl>
    <w:lvl w:ilvl="7">
      <w:start w:val="1"/>
      <w:numFmt w:val="none"/>
      <w:lvlText w:val="-"/>
      <w:lvlJc w:val="left"/>
      <w:pPr>
        <w:tabs>
          <w:tab w:val="num" w:pos="2268"/>
        </w:tabs>
        <w:ind w:left="2268" w:hanging="283"/>
      </w:pPr>
    </w:lvl>
    <w:lvl w:ilvl="8">
      <w:start w:val="1"/>
      <w:numFmt w:val="none"/>
      <w:lvlText w:val="-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6556A9"/>
    <w:multiLevelType w:val="multilevel"/>
    <w:tmpl w:val="D704557C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16BE2FA7"/>
    <w:multiLevelType w:val="hybridMultilevel"/>
    <w:tmpl w:val="B054F5E6"/>
    <w:lvl w:ilvl="0" w:tplc="710EC60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B51892"/>
    <w:multiLevelType w:val="multilevel"/>
    <w:tmpl w:val="95DCA43A"/>
    <w:lvl w:ilvl="0">
      <w:start w:val="6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65"/>
        </w:tabs>
        <w:ind w:left="10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65"/>
        </w:tabs>
        <w:ind w:left="13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65"/>
        </w:tabs>
        <w:ind w:left="1665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375"/>
    <w:rsid w:val="000143DA"/>
    <w:rsid w:val="00062662"/>
    <w:rsid w:val="000B2C11"/>
    <w:rsid w:val="000C3C91"/>
    <w:rsid w:val="000E3321"/>
    <w:rsid w:val="0016287A"/>
    <w:rsid w:val="00163FE3"/>
    <w:rsid w:val="00195B08"/>
    <w:rsid w:val="001E7EED"/>
    <w:rsid w:val="00200BBC"/>
    <w:rsid w:val="002B05AE"/>
    <w:rsid w:val="002E6901"/>
    <w:rsid w:val="0031011C"/>
    <w:rsid w:val="0031493D"/>
    <w:rsid w:val="003B5D83"/>
    <w:rsid w:val="003F664E"/>
    <w:rsid w:val="004147D9"/>
    <w:rsid w:val="00462039"/>
    <w:rsid w:val="00462B39"/>
    <w:rsid w:val="00492A02"/>
    <w:rsid w:val="004A5005"/>
    <w:rsid w:val="004B4B20"/>
    <w:rsid w:val="0055723B"/>
    <w:rsid w:val="00567D18"/>
    <w:rsid w:val="005C15AD"/>
    <w:rsid w:val="00616FD8"/>
    <w:rsid w:val="0062731E"/>
    <w:rsid w:val="00642446"/>
    <w:rsid w:val="00681CD5"/>
    <w:rsid w:val="006A26A6"/>
    <w:rsid w:val="006D2205"/>
    <w:rsid w:val="00782ADA"/>
    <w:rsid w:val="008532A7"/>
    <w:rsid w:val="008965DB"/>
    <w:rsid w:val="008A04DD"/>
    <w:rsid w:val="008B7348"/>
    <w:rsid w:val="00915A7A"/>
    <w:rsid w:val="0096487E"/>
    <w:rsid w:val="009E76DB"/>
    <w:rsid w:val="009F6880"/>
    <w:rsid w:val="00A06926"/>
    <w:rsid w:val="00A92618"/>
    <w:rsid w:val="00AB5CA5"/>
    <w:rsid w:val="00AC1953"/>
    <w:rsid w:val="00AC38A2"/>
    <w:rsid w:val="00AD0083"/>
    <w:rsid w:val="00AD31D5"/>
    <w:rsid w:val="00AD613F"/>
    <w:rsid w:val="00B32128"/>
    <w:rsid w:val="00B90250"/>
    <w:rsid w:val="00BC03A0"/>
    <w:rsid w:val="00C0138E"/>
    <w:rsid w:val="00C71362"/>
    <w:rsid w:val="00D40C8A"/>
    <w:rsid w:val="00D468A7"/>
    <w:rsid w:val="00DD21DA"/>
    <w:rsid w:val="00EB1A96"/>
    <w:rsid w:val="00ED1E3D"/>
    <w:rsid w:val="00F03375"/>
    <w:rsid w:val="00F13DAB"/>
    <w:rsid w:val="00F13EEE"/>
    <w:rsid w:val="00F15FB6"/>
    <w:rsid w:val="00F51B34"/>
    <w:rsid w:val="00F5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,"/>
  <w:listSeparator w:val=";"/>
  <w14:docId w14:val="1B4E0A3B"/>
  <w15:chartTrackingRefBased/>
  <w15:docId w15:val="{59F8A001-6951-4176-B49F-F9FB6F33A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sz w:val="24"/>
      <w:szCs w:val="24"/>
      <w:lang w:val="hu-HU" w:eastAsia="ar-SA"/>
    </w:rPr>
  </w:style>
  <w:style w:type="paragraph" w:styleId="Cmsor1">
    <w:name w:val="heading 1"/>
    <w:basedOn w:val="Norml"/>
    <w:next w:val="Norml"/>
    <w:qFormat/>
    <w:pPr>
      <w:keepNext/>
      <w:numPr>
        <w:numId w:val="4"/>
      </w:numPr>
      <w:outlineLvl w:val="0"/>
    </w:pPr>
    <w:rPr>
      <w:b/>
      <w:sz w:val="28"/>
      <w:szCs w:val="20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4"/>
      </w:numPr>
      <w:outlineLvl w:val="1"/>
    </w:pPr>
    <w:rPr>
      <w:b/>
      <w:bCs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4"/>
      </w:numPr>
      <w:outlineLvl w:val="2"/>
    </w:pPr>
    <w:rPr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  <w:semiHidden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8Num4z1">
    <w:name w:val="WW8Num4z1"/>
    <w:rPr>
      <w:sz w:val="28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Szvegtrzs">
    <w:name w:val="Body Text"/>
    <w:basedOn w:val="Norml"/>
    <w:semiHidden/>
    <w:rPr>
      <w:sz w:val="22"/>
    </w:rPr>
  </w:style>
  <w:style w:type="paragraph" w:styleId="Lista">
    <w:name w:val="List"/>
    <w:basedOn w:val="Szvegtrzs"/>
    <w:semiHidden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styleId="Szvegtrzsbehzssal">
    <w:name w:val="Body Text Indent"/>
    <w:basedOn w:val="Norml"/>
    <w:semiHidden/>
    <w:pPr>
      <w:ind w:left="1185"/>
    </w:pPr>
  </w:style>
  <w:style w:type="paragraph" w:styleId="lfej">
    <w:name w:val="header"/>
    <w:basedOn w:val="Norml"/>
    <w:semiHidden/>
    <w:pPr>
      <w:tabs>
        <w:tab w:val="center" w:pos="4536"/>
        <w:tab w:val="right" w:pos="9072"/>
      </w:tabs>
    </w:pPr>
  </w:style>
  <w:style w:type="paragraph" w:customStyle="1" w:styleId="Kerettartalom">
    <w:name w:val="Kerettartalom"/>
    <w:basedOn w:val="Szvegtrzs"/>
  </w:style>
  <w:style w:type="paragraph" w:customStyle="1" w:styleId="WW-Szvegtrzs2">
    <w:name w:val="WW-Szövegtörzs 2"/>
    <w:basedOn w:val="Norml"/>
    <w:rPr>
      <w:bCs/>
      <w:szCs w:val="20"/>
    </w:rPr>
  </w:style>
  <w:style w:type="paragraph" w:customStyle="1" w:styleId="WW-Szvegtrzsbehzssal2">
    <w:name w:val="WW-Szövegtörzs behúzással 2"/>
    <w:basedOn w:val="Norml"/>
    <w:pPr>
      <w:ind w:left="1008"/>
    </w:pPr>
    <w:rPr>
      <w:bCs/>
    </w:rPr>
  </w:style>
  <w:style w:type="paragraph" w:customStyle="1" w:styleId="WW-Szvegtrzsbehzssal3">
    <w:name w:val="WW-Szövegtörzs behúzással 3"/>
    <w:basedOn w:val="Norml"/>
    <w:pPr>
      <w:ind w:left="1125"/>
    </w:pPr>
  </w:style>
  <w:style w:type="paragraph" w:customStyle="1" w:styleId="Normal1">
    <w:name w:val="Normal1"/>
    <w:basedOn w:val="Norml"/>
    <w:rPr>
      <w:sz w:val="20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03375"/>
    <w:rPr>
      <w:rFonts w:ascii="Tahoma" w:hAnsi="Tahoma" w:cs="Tahoma"/>
      <w:sz w:val="16"/>
      <w:szCs w:val="16"/>
    </w:rPr>
  </w:style>
  <w:style w:type="paragraph" w:styleId="llb">
    <w:name w:val="footer"/>
    <w:basedOn w:val="Norml"/>
    <w:semiHidden/>
    <w:pPr>
      <w:tabs>
        <w:tab w:val="center" w:pos="4536"/>
        <w:tab w:val="right" w:pos="9072"/>
      </w:tabs>
    </w:pPr>
  </w:style>
  <w:style w:type="paragraph" w:customStyle="1" w:styleId="Style1">
    <w:name w:val="Style1"/>
    <w:basedOn w:val="Norml"/>
    <w:pPr>
      <w:jc w:val="both"/>
    </w:pPr>
    <w:rPr>
      <w:szCs w:val="20"/>
    </w:rPr>
  </w:style>
  <w:style w:type="character" w:customStyle="1" w:styleId="BuborkszvegChar">
    <w:name w:val="Buborékszöveg Char"/>
    <w:link w:val="Buborkszveg"/>
    <w:uiPriority w:val="99"/>
    <w:semiHidden/>
    <w:rsid w:val="00F03375"/>
    <w:rPr>
      <w:rFonts w:ascii="Tahoma" w:hAnsi="Tahoma" w:cs="Tahoma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9E76D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E76D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E76DB"/>
    <w:rPr>
      <w:lang w:val="hu-HU"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E76D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E76DB"/>
    <w:rPr>
      <w:b/>
      <w:bCs/>
      <w:lang w:val="hu-HU" w:eastAsia="ar-SA"/>
    </w:rPr>
  </w:style>
  <w:style w:type="paragraph" w:styleId="Vltozat">
    <w:name w:val="Revision"/>
    <w:hidden/>
    <w:uiPriority w:val="99"/>
    <w:semiHidden/>
    <w:rsid w:val="00462039"/>
    <w:rPr>
      <w:sz w:val="24"/>
      <w:szCs w:val="24"/>
      <w:lang w:val="hu-HU" w:eastAsia="ar-SA"/>
    </w:rPr>
  </w:style>
  <w:style w:type="character" w:styleId="Hiperhivatkozs">
    <w:name w:val="Hyperlink"/>
    <w:rsid w:val="0016287A"/>
    <w:rPr>
      <w:rFonts w:cs="Times New Roman"/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16287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71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35dfe9-00fe-4538-8482-7b0ded5a59aa" xsi:nil="true"/>
    <lcf76f155ced4ddcb4097134ff3c332f xmlns="fb40b7ba-4136-4154-8dfc-6fa1516fbe1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0A4AA30E86D5D4CB409BF3BB406DD00" ma:contentTypeVersion="12" ma:contentTypeDescription="Ein neues Dokument erstellen." ma:contentTypeScope="" ma:versionID="63d41e9d173ab43afa59739a6fb9a695">
  <xsd:schema xmlns:xsd="http://www.w3.org/2001/XMLSchema" xmlns:xs="http://www.w3.org/2001/XMLSchema" xmlns:p="http://schemas.microsoft.com/office/2006/metadata/properties" xmlns:ns2="fb40b7ba-4136-4154-8dfc-6fa1516fbe1a" xmlns:ns3="8535dfe9-00fe-4538-8482-7b0ded5a59aa" targetNamespace="http://schemas.microsoft.com/office/2006/metadata/properties" ma:root="true" ma:fieldsID="054d4b6dc3d88a4ff4e590fa7293cb68" ns2:_="" ns3:_="">
    <xsd:import namespace="fb40b7ba-4136-4154-8dfc-6fa1516fbe1a"/>
    <xsd:import namespace="8535dfe9-00fe-4538-8482-7b0ded5a59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40b7ba-4136-4154-8dfc-6fa1516fbe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57e1c476-c908-48a5-ae86-42d9cd2f57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5dfe9-00fe-4538-8482-7b0ded5a59a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c386ca1-bc34-45d6-909c-9ef5d9930553}" ma:internalName="TaxCatchAll" ma:showField="CatchAllData" ma:web="8535dfe9-00fe-4538-8482-7b0ded5a59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AC3D6E-C748-456A-A06B-EDCD972A93B6}">
  <ds:schemaRefs>
    <ds:schemaRef ds:uri="http://schemas.microsoft.com/office/2006/metadata/properties"/>
    <ds:schemaRef ds:uri="http://schemas.microsoft.com/office/infopath/2007/PartnerControls"/>
    <ds:schemaRef ds:uri="8535dfe9-00fe-4538-8482-7b0ded5a59aa"/>
    <ds:schemaRef ds:uri="fb40b7ba-4136-4154-8dfc-6fa1516fbe1a"/>
  </ds:schemaRefs>
</ds:datastoreItem>
</file>

<file path=customXml/itemProps2.xml><?xml version="1.0" encoding="utf-8"?>
<ds:datastoreItem xmlns:ds="http://schemas.openxmlformats.org/officeDocument/2006/customXml" ds:itemID="{2E9AF7B5-4164-44BD-926D-640DB1C4C4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FEB4A4-4D49-4FBE-91AA-973C47093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40b7ba-4136-4154-8dfc-6fa1516fbe1a"/>
    <ds:schemaRef ds:uri="8535dfe9-00fe-4538-8482-7b0ded5a5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2931</Words>
  <Characters>20229</Characters>
  <Application>Microsoft Office Word</Application>
  <DocSecurity>0</DocSecurity>
  <Lines>168</Lines>
  <Paragraphs>46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ogyi</Company>
  <LinksUpToDate>false</LinksUpToDate>
  <CharactersWithSpaces>23114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Kallós Lilla</dc:creator>
  <cp:keywords/>
  <dc:description/>
  <cp:lastModifiedBy>HU OGYI 49.1</cp:lastModifiedBy>
  <cp:revision>7</cp:revision>
  <cp:lastPrinted>2007-06-06T08:57:00Z</cp:lastPrinted>
  <dcterms:created xsi:type="dcterms:W3CDTF">2026-01-19T15:40:00Z</dcterms:created>
  <dcterms:modified xsi:type="dcterms:W3CDTF">2026-04-09T06:14:00Z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56ee2b5-6f31-444f-a952-51f9d8d772b6_Enabled">
    <vt:lpwstr>true</vt:lpwstr>
  </property>
  <property fmtid="{D5CDD505-2E9C-101B-9397-08002B2CF9AE}" pid="3" name="MSIP_Label_d56ee2b5-6f31-444f-a952-51f9d8d772b6_SetDate">
    <vt:lpwstr>2026-01-19T15:40:46Z</vt:lpwstr>
  </property>
  <property fmtid="{D5CDD505-2E9C-101B-9397-08002B2CF9AE}" pid="4" name="MSIP_Label_d56ee2b5-6f31-444f-a952-51f9d8d772b6_Method">
    <vt:lpwstr>Privileged</vt:lpwstr>
  </property>
  <property fmtid="{D5CDD505-2E9C-101B-9397-08002B2CF9AE}" pid="5" name="MSIP_Label_d56ee2b5-6f31-444f-a952-51f9d8d772b6_Name">
    <vt:lpwstr>Confidential</vt:lpwstr>
  </property>
  <property fmtid="{D5CDD505-2E9C-101B-9397-08002B2CF9AE}" pid="6" name="MSIP_Label_d56ee2b5-6f31-444f-a952-51f9d8d772b6_SiteId">
    <vt:lpwstr>b7dcea4e-d150-4ba1-8b2a-c8b27a75525c</vt:lpwstr>
  </property>
  <property fmtid="{D5CDD505-2E9C-101B-9397-08002B2CF9AE}" pid="7" name="MSIP_Label_d56ee2b5-6f31-444f-a952-51f9d8d772b6_ActionId">
    <vt:lpwstr>a43da0d5-09a5-4602-b85d-ec3ad2e62974</vt:lpwstr>
  </property>
  <property fmtid="{D5CDD505-2E9C-101B-9397-08002B2CF9AE}" pid="8" name="MSIP_Label_d56ee2b5-6f31-444f-a952-51f9d8d772b6_ContentBits">
    <vt:lpwstr>0</vt:lpwstr>
  </property>
  <property fmtid="{D5CDD505-2E9C-101B-9397-08002B2CF9AE}" pid="9" name="MSIP_Label_d56ee2b5-6f31-444f-a952-51f9d8d772b6_Tag">
    <vt:lpwstr>10, 0, 1, 1</vt:lpwstr>
  </property>
  <property fmtid="{D5CDD505-2E9C-101B-9397-08002B2CF9AE}" pid="10" name="ContentTypeId">
    <vt:lpwstr>0x010100D0A4AA30E86D5D4CB409BF3BB406DD00</vt:lpwstr>
  </property>
</Properties>
</file>