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7786" w14:textId="77777777" w:rsidR="001B0B27" w:rsidRPr="000F63BB" w:rsidRDefault="001B0B27" w:rsidP="000F63BB">
      <w:pPr>
        <w:tabs>
          <w:tab w:val="left" w:pos="555"/>
        </w:tabs>
        <w:rPr>
          <w:rFonts w:ascii="Times New Roman" w:hAnsi="Times New Roman"/>
          <w:b/>
          <w:sz w:val="22"/>
          <w:szCs w:val="22"/>
        </w:rPr>
      </w:pPr>
      <w:r w:rsidRPr="000F63BB">
        <w:rPr>
          <w:rFonts w:ascii="Times New Roman" w:hAnsi="Times New Roman"/>
          <w:b/>
          <w:sz w:val="22"/>
          <w:szCs w:val="22"/>
        </w:rPr>
        <w:t>1.</w:t>
      </w:r>
      <w:r w:rsidRPr="000F63BB">
        <w:rPr>
          <w:rFonts w:ascii="Times New Roman" w:hAnsi="Times New Roman"/>
          <w:b/>
          <w:sz w:val="22"/>
          <w:szCs w:val="22"/>
        </w:rPr>
        <w:tab/>
        <w:t>A GYÓGYSZER NEVE</w:t>
      </w:r>
    </w:p>
    <w:p w14:paraId="599C057A" w14:textId="77777777" w:rsidR="001B0B27" w:rsidRPr="000F63BB" w:rsidRDefault="001B0B27" w:rsidP="00CD0CA2">
      <w:pPr>
        <w:rPr>
          <w:rFonts w:ascii="Times New Roman" w:hAnsi="Times New Roman"/>
          <w:sz w:val="22"/>
          <w:szCs w:val="22"/>
        </w:rPr>
      </w:pPr>
    </w:p>
    <w:p w14:paraId="518B0331" w14:textId="77777777" w:rsidR="001B0B27" w:rsidRPr="00E129BF" w:rsidRDefault="001B0B27" w:rsidP="00CD0CA2">
      <w:pPr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5</w:t>
      </w:r>
      <w:r w:rsidR="00152223" w:rsidRPr="00E129BF">
        <w:rPr>
          <w:rFonts w:ascii="Times New Roman" w:hAnsi="Times New Roman"/>
          <w:sz w:val="22"/>
          <w:szCs w:val="22"/>
        </w:rPr>
        <w:t> </w:t>
      </w:r>
      <w:r w:rsidRPr="00E129BF">
        <w:rPr>
          <w:rFonts w:ascii="Times New Roman" w:hAnsi="Times New Roman"/>
          <w:sz w:val="22"/>
          <w:szCs w:val="22"/>
        </w:rPr>
        <w:t>mg tabletta</w:t>
      </w:r>
    </w:p>
    <w:p w14:paraId="5D0661E4" w14:textId="77777777" w:rsidR="001B0B27" w:rsidRPr="00E129BF" w:rsidRDefault="001B0B27" w:rsidP="00CD0CA2">
      <w:pPr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10</w:t>
      </w:r>
      <w:r w:rsidR="00152223" w:rsidRPr="00E129BF">
        <w:rPr>
          <w:rFonts w:ascii="Times New Roman" w:hAnsi="Times New Roman"/>
          <w:sz w:val="22"/>
          <w:szCs w:val="22"/>
        </w:rPr>
        <w:t> </w:t>
      </w:r>
      <w:r w:rsidRPr="00E129BF">
        <w:rPr>
          <w:rFonts w:ascii="Times New Roman" w:hAnsi="Times New Roman"/>
          <w:sz w:val="22"/>
          <w:szCs w:val="22"/>
        </w:rPr>
        <w:t>mg tabletta</w:t>
      </w:r>
    </w:p>
    <w:p w14:paraId="58E641AA" w14:textId="77777777" w:rsidR="001B0B27" w:rsidRPr="00125E3A" w:rsidRDefault="001B0B27" w:rsidP="00CD0CA2">
      <w:pPr>
        <w:rPr>
          <w:rFonts w:ascii="Times New Roman" w:hAnsi="Times New Roman"/>
          <w:bCs/>
          <w:sz w:val="22"/>
          <w:szCs w:val="22"/>
        </w:rPr>
      </w:pPr>
    </w:p>
    <w:p w14:paraId="14720ECC" w14:textId="77777777" w:rsidR="001B0B27" w:rsidRPr="00125E3A" w:rsidRDefault="001B0B27" w:rsidP="00945E15">
      <w:pPr>
        <w:rPr>
          <w:rFonts w:ascii="Times New Roman" w:hAnsi="Times New Roman"/>
          <w:bCs/>
          <w:sz w:val="22"/>
          <w:szCs w:val="22"/>
        </w:rPr>
      </w:pPr>
    </w:p>
    <w:p w14:paraId="76AE5B22" w14:textId="77777777" w:rsidR="001B0B27" w:rsidRPr="00E129BF" w:rsidRDefault="001B0B27" w:rsidP="009470EC">
      <w:pPr>
        <w:tabs>
          <w:tab w:val="left" w:pos="55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2.</w:t>
      </w:r>
      <w:r w:rsidRPr="00E129BF">
        <w:rPr>
          <w:rFonts w:ascii="Times New Roman" w:hAnsi="Times New Roman"/>
          <w:b/>
          <w:sz w:val="22"/>
          <w:szCs w:val="22"/>
        </w:rPr>
        <w:tab/>
        <w:t>MINŐSÉGI ÉS MENNYISÉGI ÖSSZETÉTEL</w:t>
      </w:r>
    </w:p>
    <w:p w14:paraId="19EB1BF1" w14:textId="77777777" w:rsidR="001B0B27" w:rsidRPr="00E129BF" w:rsidRDefault="001B0B27" w:rsidP="009470EC">
      <w:pPr>
        <w:rPr>
          <w:rFonts w:ascii="Times New Roman" w:hAnsi="Times New Roman"/>
          <w:sz w:val="22"/>
          <w:szCs w:val="22"/>
        </w:rPr>
      </w:pPr>
    </w:p>
    <w:p w14:paraId="6B9BB84D" w14:textId="77777777" w:rsidR="000F7515" w:rsidRPr="00125E3A" w:rsidRDefault="000F7515" w:rsidP="000F7515">
      <w:pPr>
        <w:rPr>
          <w:rFonts w:ascii="Times New Roman" w:hAnsi="Times New Roman"/>
          <w:sz w:val="22"/>
          <w:szCs w:val="22"/>
          <w:u w:val="single"/>
        </w:rPr>
      </w:pPr>
      <w:proofErr w:type="spellStart"/>
      <w:r w:rsidRPr="00125E3A">
        <w:rPr>
          <w:rFonts w:ascii="Times New Roman" w:hAnsi="Times New Roman"/>
          <w:sz w:val="22"/>
          <w:szCs w:val="22"/>
          <w:u w:val="single"/>
        </w:rPr>
        <w:t>Provera</w:t>
      </w:r>
      <w:proofErr w:type="spellEnd"/>
      <w:r w:rsidRPr="00125E3A">
        <w:rPr>
          <w:rFonts w:ascii="Times New Roman" w:hAnsi="Times New Roman"/>
          <w:sz w:val="22"/>
          <w:szCs w:val="22"/>
          <w:u w:val="single"/>
        </w:rPr>
        <w:t xml:space="preserve"> 5 mg tabletta</w:t>
      </w:r>
    </w:p>
    <w:p w14:paraId="4FFA5450" w14:textId="77777777" w:rsidR="001B0B27" w:rsidRDefault="001B0B27" w:rsidP="009470EC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5</w:t>
      </w:r>
      <w:r w:rsidR="00152223" w:rsidRPr="00E129BF">
        <w:rPr>
          <w:rFonts w:ascii="Times New Roman" w:hAnsi="Times New Roman"/>
          <w:sz w:val="22"/>
          <w:szCs w:val="22"/>
        </w:rPr>
        <w:t> </w:t>
      </w:r>
      <w:r w:rsidRPr="00E129BF">
        <w:rPr>
          <w:rFonts w:ascii="Times New Roman" w:hAnsi="Times New Roman"/>
          <w:sz w:val="22"/>
          <w:szCs w:val="22"/>
        </w:rPr>
        <w:t xml:space="preserve">mg </w:t>
      </w:r>
      <w:proofErr w:type="spellStart"/>
      <w:r w:rsidRPr="00E129BF">
        <w:rPr>
          <w:rFonts w:ascii="Times New Roman" w:hAnsi="Times New Roman"/>
          <w:sz w:val="22"/>
          <w:szCs w:val="22"/>
        </w:rPr>
        <w:t>medroxiprogeszteron</w:t>
      </w:r>
      <w:proofErr w:type="spellEnd"/>
      <w:r w:rsidRPr="00E129BF">
        <w:rPr>
          <w:rFonts w:ascii="Times New Roman" w:hAnsi="Times New Roman"/>
          <w:sz w:val="22"/>
          <w:szCs w:val="22"/>
        </w:rPr>
        <w:t>-acetát</w:t>
      </w:r>
      <w:r w:rsidR="000F7515">
        <w:rPr>
          <w:rFonts w:ascii="Times New Roman" w:hAnsi="Times New Roman"/>
          <w:sz w:val="22"/>
          <w:szCs w:val="22"/>
        </w:rPr>
        <w:t>ot tartalmaz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tablettánként</w:t>
      </w:r>
      <w:proofErr w:type="spellEnd"/>
      <w:r w:rsidRPr="00E129BF">
        <w:rPr>
          <w:rFonts w:ascii="Times New Roman" w:hAnsi="Times New Roman"/>
          <w:sz w:val="22"/>
          <w:szCs w:val="22"/>
        </w:rPr>
        <w:t>.</w:t>
      </w:r>
    </w:p>
    <w:p w14:paraId="51816218" w14:textId="77777777" w:rsidR="000F7515" w:rsidRDefault="000F7515" w:rsidP="000F7515">
      <w:pPr>
        <w:rPr>
          <w:rFonts w:ascii="Times New Roman" w:hAnsi="Times New Roman"/>
          <w:sz w:val="22"/>
          <w:szCs w:val="22"/>
          <w:u w:val="single"/>
        </w:rPr>
      </w:pPr>
    </w:p>
    <w:p w14:paraId="6B9D152C" w14:textId="77777777" w:rsidR="000F7515" w:rsidRPr="00125E3A" w:rsidRDefault="000F7515" w:rsidP="000F7515">
      <w:pPr>
        <w:rPr>
          <w:rFonts w:ascii="Times New Roman" w:hAnsi="Times New Roman"/>
          <w:sz w:val="22"/>
          <w:szCs w:val="22"/>
          <w:u w:val="single"/>
        </w:rPr>
      </w:pPr>
      <w:proofErr w:type="spellStart"/>
      <w:r w:rsidRPr="00125E3A">
        <w:rPr>
          <w:rFonts w:ascii="Times New Roman" w:hAnsi="Times New Roman"/>
          <w:sz w:val="22"/>
          <w:szCs w:val="22"/>
          <w:u w:val="single"/>
        </w:rPr>
        <w:t>Provera</w:t>
      </w:r>
      <w:proofErr w:type="spellEnd"/>
      <w:r w:rsidRPr="00125E3A">
        <w:rPr>
          <w:rFonts w:ascii="Times New Roman" w:hAnsi="Times New Roman"/>
          <w:sz w:val="22"/>
          <w:szCs w:val="22"/>
          <w:u w:val="single"/>
        </w:rPr>
        <w:t xml:space="preserve"> 10 mg tabletta</w:t>
      </w:r>
    </w:p>
    <w:p w14:paraId="04422CC1" w14:textId="77777777" w:rsidR="000F7515" w:rsidRPr="00E129BF" w:rsidRDefault="000F7515" w:rsidP="009470EC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10 mg </w:t>
      </w:r>
      <w:proofErr w:type="spellStart"/>
      <w:r w:rsidRPr="00E129BF">
        <w:rPr>
          <w:rFonts w:ascii="Times New Roman" w:hAnsi="Times New Roman"/>
          <w:sz w:val="22"/>
          <w:szCs w:val="22"/>
        </w:rPr>
        <w:t>medroxiprogeszteron</w:t>
      </w:r>
      <w:proofErr w:type="spellEnd"/>
      <w:r w:rsidRPr="00E129BF">
        <w:rPr>
          <w:rFonts w:ascii="Times New Roman" w:hAnsi="Times New Roman"/>
          <w:sz w:val="22"/>
          <w:szCs w:val="22"/>
        </w:rPr>
        <w:t>-acetát</w:t>
      </w:r>
      <w:r>
        <w:rPr>
          <w:rFonts w:ascii="Times New Roman" w:hAnsi="Times New Roman"/>
          <w:sz w:val="22"/>
          <w:szCs w:val="22"/>
        </w:rPr>
        <w:t>ot tartalmaz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tablettánként</w:t>
      </w:r>
      <w:proofErr w:type="spellEnd"/>
      <w:r w:rsidR="006F5323">
        <w:rPr>
          <w:rFonts w:ascii="Times New Roman" w:hAnsi="Times New Roman"/>
          <w:sz w:val="22"/>
          <w:szCs w:val="22"/>
        </w:rPr>
        <w:t>.</w:t>
      </w:r>
    </w:p>
    <w:p w14:paraId="79BB8DA6" w14:textId="77777777" w:rsidR="007109A0" w:rsidRPr="00E129BF" w:rsidRDefault="007109A0" w:rsidP="000F63BB">
      <w:pPr>
        <w:rPr>
          <w:rFonts w:ascii="Times New Roman" w:hAnsi="Times New Roman"/>
          <w:sz w:val="22"/>
          <w:szCs w:val="22"/>
        </w:rPr>
      </w:pPr>
    </w:p>
    <w:p w14:paraId="2B361995" w14:textId="77777777" w:rsidR="00FB18C7" w:rsidRPr="00E129BF" w:rsidRDefault="00476081" w:rsidP="000F63BB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  <w:u w:val="single"/>
        </w:rPr>
        <w:t>Ismert hatású segédanyagok</w:t>
      </w:r>
      <w:r w:rsidRPr="00E129BF">
        <w:rPr>
          <w:rFonts w:ascii="Times New Roman" w:hAnsi="Times New Roman"/>
          <w:sz w:val="22"/>
          <w:szCs w:val="22"/>
        </w:rPr>
        <w:t>:</w:t>
      </w:r>
    </w:p>
    <w:p w14:paraId="558041C5" w14:textId="77777777" w:rsidR="000F7515" w:rsidRDefault="00BF3F45" w:rsidP="000F63BB">
      <w:pPr>
        <w:rPr>
          <w:rFonts w:ascii="Times New Roman" w:hAnsi="Times New Roman"/>
          <w:sz w:val="22"/>
          <w:szCs w:val="22"/>
        </w:rPr>
      </w:pPr>
      <w:proofErr w:type="spellStart"/>
      <w:r w:rsidRPr="00125E3A">
        <w:rPr>
          <w:rFonts w:ascii="Times New Roman" w:hAnsi="Times New Roman"/>
          <w:i/>
          <w:iCs/>
          <w:sz w:val="22"/>
          <w:szCs w:val="22"/>
        </w:rPr>
        <w:t>Provera</w:t>
      </w:r>
      <w:proofErr w:type="spellEnd"/>
      <w:r w:rsidRPr="00125E3A">
        <w:rPr>
          <w:rFonts w:ascii="Times New Roman" w:hAnsi="Times New Roman"/>
          <w:i/>
          <w:iCs/>
          <w:sz w:val="22"/>
          <w:szCs w:val="22"/>
        </w:rPr>
        <w:t xml:space="preserve"> 5 mg tabletta</w:t>
      </w:r>
      <w:r w:rsidRPr="00E129BF">
        <w:rPr>
          <w:rFonts w:ascii="Times New Roman" w:hAnsi="Times New Roman"/>
          <w:sz w:val="22"/>
          <w:szCs w:val="22"/>
        </w:rPr>
        <w:t>:</w:t>
      </w:r>
    </w:p>
    <w:p w14:paraId="3467F7D6" w14:textId="77777777" w:rsidR="00FB18C7" w:rsidRPr="00E129BF" w:rsidRDefault="002D575C" w:rsidP="000F63BB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84,2 mg</w:t>
      </w:r>
      <w:r w:rsidR="00BF3F45" w:rsidRPr="00E129BF">
        <w:rPr>
          <w:rFonts w:ascii="Times New Roman" w:hAnsi="Times New Roman"/>
          <w:sz w:val="22"/>
          <w:szCs w:val="22"/>
        </w:rPr>
        <w:t xml:space="preserve"> laktóz-</w:t>
      </w:r>
      <w:proofErr w:type="spellStart"/>
      <w:r w:rsidR="00BF3F45" w:rsidRPr="00E129BF">
        <w:rPr>
          <w:rFonts w:ascii="Times New Roman" w:hAnsi="Times New Roman"/>
          <w:sz w:val="22"/>
          <w:szCs w:val="22"/>
        </w:rPr>
        <w:t>monohidrát</w:t>
      </w:r>
      <w:r w:rsidR="000F7515">
        <w:rPr>
          <w:rFonts w:ascii="Times New Roman" w:hAnsi="Times New Roman"/>
          <w:sz w:val="22"/>
          <w:szCs w:val="22"/>
        </w:rPr>
        <w:t>ot</w:t>
      </w:r>
      <w:proofErr w:type="spellEnd"/>
      <w:r w:rsidR="000F7515">
        <w:rPr>
          <w:rFonts w:ascii="Times New Roman" w:hAnsi="Times New Roman"/>
          <w:sz w:val="22"/>
          <w:szCs w:val="22"/>
        </w:rPr>
        <w:t xml:space="preserve"> és</w:t>
      </w:r>
      <w:r w:rsidR="00BF3F45" w:rsidRPr="00E129BF">
        <w:rPr>
          <w:rFonts w:ascii="Times New Roman" w:hAnsi="Times New Roman"/>
          <w:sz w:val="22"/>
          <w:szCs w:val="22"/>
        </w:rPr>
        <w:t xml:space="preserve"> </w:t>
      </w:r>
      <w:r w:rsidR="00395529" w:rsidRPr="00E129BF">
        <w:rPr>
          <w:rFonts w:ascii="Times New Roman" w:hAnsi="Times New Roman"/>
          <w:sz w:val="22"/>
          <w:szCs w:val="22"/>
        </w:rPr>
        <w:t xml:space="preserve">1,47 mg </w:t>
      </w:r>
      <w:r w:rsidR="00BF3F45" w:rsidRPr="00E129BF">
        <w:rPr>
          <w:rFonts w:ascii="Times New Roman" w:hAnsi="Times New Roman"/>
          <w:sz w:val="22"/>
          <w:szCs w:val="22"/>
        </w:rPr>
        <w:t>szacharóz</w:t>
      </w:r>
      <w:r w:rsidR="000F7515">
        <w:rPr>
          <w:rFonts w:ascii="Times New Roman" w:hAnsi="Times New Roman"/>
          <w:sz w:val="22"/>
          <w:szCs w:val="22"/>
        </w:rPr>
        <w:t>t tartalmaz</w:t>
      </w:r>
      <w:r w:rsidR="00BF3F45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F3F45" w:rsidRPr="00E129BF">
        <w:rPr>
          <w:rFonts w:ascii="Times New Roman" w:hAnsi="Times New Roman"/>
          <w:sz w:val="22"/>
          <w:szCs w:val="22"/>
        </w:rPr>
        <w:t>tablettánként</w:t>
      </w:r>
      <w:proofErr w:type="spellEnd"/>
      <w:r w:rsidR="00BF3F45" w:rsidRPr="00E129BF">
        <w:rPr>
          <w:rFonts w:ascii="Times New Roman" w:hAnsi="Times New Roman"/>
          <w:sz w:val="22"/>
          <w:szCs w:val="22"/>
        </w:rPr>
        <w:t>.</w:t>
      </w:r>
    </w:p>
    <w:p w14:paraId="139B9B58" w14:textId="77777777" w:rsidR="000F7515" w:rsidRDefault="00BF3F45" w:rsidP="00E129BF">
      <w:pPr>
        <w:rPr>
          <w:rFonts w:ascii="Times New Roman" w:hAnsi="Times New Roman"/>
          <w:sz w:val="22"/>
          <w:szCs w:val="22"/>
        </w:rPr>
      </w:pPr>
      <w:proofErr w:type="spellStart"/>
      <w:r w:rsidRPr="00125E3A">
        <w:rPr>
          <w:rFonts w:ascii="Times New Roman" w:hAnsi="Times New Roman"/>
          <w:i/>
          <w:iCs/>
          <w:sz w:val="22"/>
          <w:szCs w:val="22"/>
        </w:rPr>
        <w:t>Provera</w:t>
      </w:r>
      <w:proofErr w:type="spellEnd"/>
      <w:r w:rsidRPr="00125E3A">
        <w:rPr>
          <w:rFonts w:ascii="Times New Roman" w:hAnsi="Times New Roman"/>
          <w:i/>
          <w:iCs/>
          <w:sz w:val="22"/>
          <w:szCs w:val="22"/>
        </w:rPr>
        <w:t xml:space="preserve"> 10 mg tabletta</w:t>
      </w:r>
      <w:r w:rsidRPr="00E129BF">
        <w:rPr>
          <w:rFonts w:ascii="Times New Roman" w:hAnsi="Times New Roman"/>
          <w:sz w:val="22"/>
          <w:szCs w:val="22"/>
        </w:rPr>
        <w:t>:</w:t>
      </w:r>
    </w:p>
    <w:p w14:paraId="53A34733" w14:textId="77777777" w:rsidR="00BF3F45" w:rsidRPr="00E129BF" w:rsidRDefault="002D575C" w:rsidP="00E129BF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110 mg</w:t>
      </w:r>
      <w:r w:rsidR="00BF3F45" w:rsidRPr="00E129BF">
        <w:rPr>
          <w:rFonts w:ascii="Times New Roman" w:hAnsi="Times New Roman"/>
          <w:sz w:val="22"/>
          <w:szCs w:val="22"/>
        </w:rPr>
        <w:t xml:space="preserve"> laktóz-</w:t>
      </w:r>
      <w:proofErr w:type="spellStart"/>
      <w:r w:rsidR="00BF3F45" w:rsidRPr="00E129BF">
        <w:rPr>
          <w:rFonts w:ascii="Times New Roman" w:hAnsi="Times New Roman"/>
          <w:sz w:val="22"/>
          <w:szCs w:val="22"/>
        </w:rPr>
        <w:t>monohidrát</w:t>
      </w:r>
      <w:r w:rsidR="000F7515">
        <w:rPr>
          <w:rFonts w:ascii="Times New Roman" w:hAnsi="Times New Roman"/>
          <w:sz w:val="22"/>
          <w:szCs w:val="22"/>
        </w:rPr>
        <w:t>ot</w:t>
      </w:r>
      <w:proofErr w:type="spellEnd"/>
      <w:r w:rsidR="000F7515">
        <w:rPr>
          <w:rFonts w:ascii="Times New Roman" w:hAnsi="Times New Roman"/>
          <w:sz w:val="22"/>
          <w:szCs w:val="22"/>
        </w:rPr>
        <w:t xml:space="preserve"> és </w:t>
      </w:r>
      <w:r w:rsidR="00395529" w:rsidRPr="00E129BF">
        <w:rPr>
          <w:rFonts w:ascii="Times New Roman" w:hAnsi="Times New Roman"/>
          <w:sz w:val="22"/>
          <w:szCs w:val="22"/>
        </w:rPr>
        <w:t xml:space="preserve">2 mg </w:t>
      </w:r>
      <w:r w:rsidR="00BF3F45" w:rsidRPr="00E129BF">
        <w:rPr>
          <w:rFonts w:ascii="Times New Roman" w:hAnsi="Times New Roman"/>
          <w:sz w:val="22"/>
          <w:szCs w:val="22"/>
        </w:rPr>
        <w:t>szacharóz</w:t>
      </w:r>
      <w:r w:rsidR="000F7515">
        <w:rPr>
          <w:rFonts w:ascii="Times New Roman" w:hAnsi="Times New Roman"/>
          <w:sz w:val="22"/>
          <w:szCs w:val="22"/>
        </w:rPr>
        <w:t>t tartalmaz</w:t>
      </w:r>
      <w:r w:rsidR="00BF3F45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F3F45" w:rsidRPr="00E129BF">
        <w:rPr>
          <w:rFonts w:ascii="Times New Roman" w:hAnsi="Times New Roman"/>
          <w:sz w:val="22"/>
          <w:szCs w:val="22"/>
        </w:rPr>
        <w:t>tablettánként</w:t>
      </w:r>
      <w:proofErr w:type="spellEnd"/>
      <w:r w:rsidR="00BF3F45" w:rsidRPr="00E129BF">
        <w:rPr>
          <w:rFonts w:ascii="Times New Roman" w:hAnsi="Times New Roman"/>
          <w:sz w:val="22"/>
          <w:szCs w:val="22"/>
        </w:rPr>
        <w:t>.</w:t>
      </w:r>
    </w:p>
    <w:p w14:paraId="39EF4D43" w14:textId="77777777" w:rsidR="00476081" w:rsidRPr="00E129BF" w:rsidRDefault="00476081" w:rsidP="00E129BF">
      <w:pPr>
        <w:rPr>
          <w:rFonts w:ascii="Times New Roman" w:hAnsi="Times New Roman"/>
          <w:sz w:val="22"/>
          <w:szCs w:val="22"/>
        </w:rPr>
      </w:pPr>
    </w:p>
    <w:p w14:paraId="2C73E619" w14:textId="77777777" w:rsidR="001B0B27" w:rsidRPr="00E129BF" w:rsidRDefault="00FC6182" w:rsidP="00E129BF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A s</w:t>
      </w:r>
      <w:r w:rsidR="00152223" w:rsidRPr="00E129BF">
        <w:rPr>
          <w:rFonts w:ascii="Times New Roman" w:hAnsi="Times New Roman"/>
          <w:sz w:val="22"/>
          <w:szCs w:val="22"/>
        </w:rPr>
        <w:t>egédanyagok teljes listáját lásd a 6.1 pontban.</w:t>
      </w:r>
    </w:p>
    <w:p w14:paraId="754F0FFD" w14:textId="77777777" w:rsidR="00152223" w:rsidRPr="00E129BF" w:rsidRDefault="00152223" w:rsidP="00E129BF">
      <w:pPr>
        <w:rPr>
          <w:rFonts w:ascii="Times New Roman" w:hAnsi="Times New Roman"/>
          <w:sz w:val="22"/>
          <w:szCs w:val="22"/>
        </w:rPr>
      </w:pPr>
    </w:p>
    <w:p w14:paraId="752564FA" w14:textId="77777777" w:rsidR="001B0B27" w:rsidRPr="00E129BF" w:rsidRDefault="001B0B27" w:rsidP="00E129BF">
      <w:pPr>
        <w:rPr>
          <w:rFonts w:ascii="Times New Roman" w:hAnsi="Times New Roman"/>
          <w:sz w:val="22"/>
          <w:szCs w:val="22"/>
        </w:rPr>
      </w:pPr>
    </w:p>
    <w:p w14:paraId="369FC5A1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3.</w:t>
      </w:r>
      <w:r w:rsidRPr="00E129BF">
        <w:rPr>
          <w:rFonts w:ascii="Times New Roman" w:hAnsi="Times New Roman"/>
          <w:b/>
          <w:sz w:val="22"/>
          <w:szCs w:val="22"/>
        </w:rPr>
        <w:tab/>
        <w:t>GYÓGYSZERFORMA</w:t>
      </w:r>
    </w:p>
    <w:p w14:paraId="2A6D803D" w14:textId="77777777" w:rsidR="001B0B27" w:rsidRPr="00125E3A" w:rsidRDefault="001B0B27" w:rsidP="00E129BF">
      <w:pPr>
        <w:tabs>
          <w:tab w:val="left" w:pos="555"/>
        </w:tabs>
        <w:rPr>
          <w:rFonts w:ascii="Times New Roman" w:hAnsi="Times New Roman"/>
          <w:bCs/>
          <w:sz w:val="22"/>
          <w:szCs w:val="22"/>
        </w:rPr>
      </w:pPr>
    </w:p>
    <w:p w14:paraId="45DD7A54" w14:textId="77777777" w:rsidR="00DA0C9B" w:rsidRPr="00E129BF" w:rsidRDefault="00DA0C9B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Tabletta.</w:t>
      </w:r>
    </w:p>
    <w:p w14:paraId="5CAABE02" w14:textId="77777777" w:rsidR="000F7515" w:rsidRDefault="000F7515" w:rsidP="00E129BF">
      <w:pPr>
        <w:tabs>
          <w:tab w:val="left" w:pos="555"/>
        </w:tabs>
        <w:rPr>
          <w:rFonts w:ascii="Times New Roman" w:hAnsi="Times New Roman"/>
          <w:sz w:val="22"/>
          <w:szCs w:val="22"/>
          <w:u w:val="single"/>
        </w:rPr>
      </w:pPr>
    </w:p>
    <w:p w14:paraId="1D48363C" w14:textId="77777777" w:rsidR="001B0B27" w:rsidRPr="00E129BF" w:rsidRDefault="00FC6182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  <w:u w:val="single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  <w:u w:val="single"/>
        </w:rPr>
        <w:t xml:space="preserve"> </w:t>
      </w:r>
      <w:r w:rsidR="001B0B27" w:rsidRPr="00E129BF">
        <w:rPr>
          <w:rFonts w:ascii="Times New Roman" w:hAnsi="Times New Roman"/>
          <w:sz w:val="22"/>
          <w:szCs w:val="22"/>
          <w:u w:val="single"/>
        </w:rPr>
        <w:t>5</w:t>
      </w:r>
      <w:r w:rsidR="00152223" w:rsidRPr="00E129BF">
        <w:rPr>
          <w:rFonts w:ascii="Times New Roman" w:hAnsi="Times New Roman"/>
          <w:sz w:val="22"/>
          <w:szCs w:val="22"/>
          <w:u w:val="single"/>
        </w:rPr>
        <w:t> </w:t>
      </w:r>
      <w:r w:rsidR="001B0B27" w:rsidRPr="00E129BF">
        <w:rPr>
          <w:rFonts w:ascii="Times New Roman" w:hAnsi="Times New Roman"/>
          <w:sz w:val="22"/>
          <w:szCs w:val="22"/>
          <w:u w:val="single"/>
        </w:rPr>
        <w:t>mg tabletta:</w:t>
      </w:r>
      <w:r w:rsidR="001B0B27" w:rsidRPr="00E129BF">
        <w:rPr>
          <w:rFonts w:ascii="Times New Roman" w:hAnsi="Times New Roman"/>
          <w:sz w:val="22"/>
          <w:szCs w:val="22"/>
        </w:rPr>
        <w:t xml:space="preserve"> világoskék, kerek, </w:t>
      </w:r>
      <w:r w:rsidR="00FB18C7" w:rsidRPr="00E129BF">
        <w:rPr>
          <w:rFonts w:ascii="Times New Roman" w:hAnsi="Times New Roman"/>
          <w:sz w:val="22"/>
          <w:szCs w:val="22"/>
        </w:rPr>
        <w:t xml:space="preserve">mindkét oldalán domború </w:t>
      </w:r>
      <w:r w:rsidR="001B0B27" w:rsidRPr="00E129BF">
        <w:rPr>
          <w:rFonts w:ascii="Times New Roman" w:hAnsi="Times New Roman"/>
          <w:sz w:val="22"/>
          <w:szCs w:val="22"/>
        </w:rPr>
        <w:t xml:space="preserve">tabletta, egyik oldalán bemetszéssel és a </w:t>
      </w:r>
      <w:r w:rsidR="009B59C0" w:rsidRPr="00E129BF">
        <w:rPr>
          <w:rFonts w:ascii="Times New Roman" w:hAnsi="Times New Roman"/>
          <w:sz w:val="22"/>
          <w:szCs w:val="22"/>
        </w:rPr>
        <w:t xml:space="preserve">bemetszés </w:t>
      </w:r>
      <w:r w:rsidR="001B0B27" w:rsidRPr="00E129BF">
        <w:rPr>
          <w:rFonts w:ascii="Times New Roman" w:hAnsi="Times New Roman"/>
          <w:sz w:val="22"/>
          <w:szCs w:val="22"/>
        </w:rPr>
        <w:t>mindkét oldalán „286” jelzéssel, a másik oldalán „U” jelzéssel.</w:t>
      </w:r>
    </w:p>
    <w:p w14:paraId="0F354E9C" w14:textId="1E3A09A7" w:rsidR="00770646" w:rsidRPr="00E129BF" w:rsidRDefault="00257CC6" w:rsidP="00770646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A tabletta egyenlő adagokra osztható.</w:t>
      </w:r>
    </w:p>
    <w:p w14:paraId="4310F39E" w14:textId="77777777" w:rsidR="00FB18C7" w:rsidRPr="00E129BF" w:rsidRDefault="00FB18C7" w:rsidP="00E129BF">
      <w:pPr>
        <w:tabs>
          <w:tab w:val="left" w:pos="555"/>
        </w:tabs>
        <w:rPr>
          <w:rFonts w:ascii="Times New Roman" w:hAnsi="Times New Roman"/>
          <w:sz w:val="22"/>
          <w:szCs w:val="22"/>
          <w:u w:val="single"/>
        </w:rPr>
      </w:pPr>
    </w:p>
    <w:p w14:paraId="7C5ECCBC" w14:textId="77777777" w:rsidR="001B0B27" w:rsidRPr="00E129BF" w:rsidRDefault="00FC6182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  <w:u w:val="single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  <w:u w:val="single"/>
        </w:rPr>
        <w:t xml:space="preserve"> </w:t>
      </w:r>
      <w:r w:rsidR="001B0B27" w:rsidRPr="00E129BF">
        <w:rPr>
          <w:rFonts w:ascii="Times New Roman" w:hAnsi="Times New Roman"/>
          <w:sz w:val="22"/>
          <w:szCs w:val="22"/>
          <w:u w:val="single"/>
        </w:rPr>
        <w:t>10</w:t>
      </w:r>
      <w:r w:rsidR="00152223" w:rsidRPr="00E129BF">
        <w:rPr>
          <w:rFonts w:ascii="Times New Roman" w:hAnsi="Times New Roman"/>
          <w:sz w:val="22"/>
          <w:szCs w:val="22"/>
          <w:u w:val="single"/>
        </w:rPr>
        <w:t> </w:t>
      </w:r>
      <w:r w:rsidR="001B0B27" w:rsidRPr="00E129BF">
        <w:rPr>
          <w:rFonts w:ascii="Times New Roman" w:hAnsi="Times New Roman"/>
          <w:sz w:val="22"/>
          <w:szCs w:val="22"/>
          <w:u w:val="single"/>
        </w:rPr>
        <w:t xml:space="preserve">mg tabletta: </w:t>
      </w:r>
      <w:r w:rsidR="001B0B27" w:rsidRPr="00E129BF">
        <w:rPr>
          <w:rFonts w:ascii="Times New Roman" w:hAnsi="Times New Roman"/>
          <w:sz w:val="22"/>
          <w:szCs w:val="22"/>
        </w:rPr>
        <w:t xml:space="preserve">fehér, kerek, </w:t>
      </w:r>
      <w:r w:rsidR="00FB18C7" w:rsidRPr="00E129BF">
        <w:rPr>
          <w:rFonts w:ascii="Times New Roman" w:hAnsi="Times New Roman"/>
          <w:sz w:val="22"/>
          <w:szCs w:val="22"/>
        </w:rPr>
        <w:t xml:space="preserve">mindkét oldalán domború </w:t>
      </w:r>
      <w:r w:rsidR="001B0B27" w:rsidRPr="00E129BF">
        <w:rPr>
          <w:rFonts w:ascii="Times New Roman" w:hAnsi="Times New Roman"/>
          <w:sz w:val="22"/>
          <w:szCs w:val="22"/>
        </w:rPr>
        <w:t xml:space="preserve">tabletta, egyik oldalán bemetszéssel, a másik oldalán „UPJOHN </w:t>
      </w:r>
      <w:smartTag w:uri="urn:schemas-microsoft-com:office:smarttags" w:element="metricconverter">
        <w:smartTagPr>
          <w:attr w:name="ProductID" w:val="50”"/>
        </w:smartTagPr>
        <w:r w:rsidR="001B0B27" w:rsidRPr="00E129BF">
          <w:rPr>
            <w:rFonts w:ascii="Times New Roman" w:hAnsi="Times New Roman"/>
            <w:sz w:val="22"/>
            <w:szCs w:val="22"/>
          </w:rPr>
          <w:t>50”</w:t>
        </w:r>
      </w:smartTag>
      <w:r w:rsidR="001B0B27" w:rsidRPr="00E129BF">
        <w:rPr>
          <w:rFonts w:ascii="Times New Roman" w:hAnsi="Times New Roman"/>
          <w:sz w:val="22"/>
          <w:szCs w:val="22"/>
        </w:rPr>
        <w:t xml:space="preserve"> jelzéssel.</w:t>
      </w:r>
    </w:p>
    <w:p w14:paraId="5BE14E6B" w14:textId="77777777" w:rsidR="00257CC6" w:rsidRPr="00E129BF" w:rsidRDefault="00257CC6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A tabletta egyenlő adagokra osztható.</w:t>
      </w:r>
    </w:p>
    <w:p w14:paraId="6D8A3E1A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6B7D667A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44D13A0D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b/>
          <w:bCs/>
          <w:sz w:val="22"/>
          <w:szCs w:val="22"/>
        </w:rPr>
      </w:pPr>
      <w:r w:rsidRPr="00E129BF">
        <w:rPr>
          <w:rFonts w:ascii="Times New Roman" w:hAnsi="Times New Roman"/>
          <w:b/>
          <w:bCs/>
          <w:sz w:val="22"/>
          <w:szCs w:val="22"/>
        </w:rPr>
        <w:t>4.</w:t>
      </w:r>
      <w:r w:rsidRPr="00E129BF">
        <w:rPr>
          <w:rFonts w:ascii="Times New Roman" w:hAnsi="Times New Roman"/>
          <w:b/>
          <w:bCs/>
          <w:sz w:val="22"/>
          <w:szCs w:val="22"/>
        </w:rPr>
        <w:tab/>
        <w:t>KLINIKAI JELLEMZŐK</w:t>
      </w:r>
    </w:p>
    <w:p w14:paraId="29ACD592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668A1B80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4.1</w:t>
      </w:r>
      <w:r w:rsidRPr="00E129BF">
        <w:rPr>
          <w:rFonts w:ascii="Times New Roman" w:hAnsi="Times New Roman"/>
          <w:b/>
          <w:sz w:val="22"/>
          <w:szCs w:val="22"/>
        </w:rPr>
        <w:tab/>
        <w:t>Terápiás javallatok</w:t>
      </w:r>
    </w:p>
    <w:p w14:paraId="5B4DF90E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59587C14" w14:textId="77777777" w:rsidR="00C04EFF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Diagnosztikai céllal:</w:t>
      </w:r>
    </w:p>
    <w:p w14:paraId="329CFDFB" w14:textId="77777777" w:rsidR="001B0B27" w:rsidRPr="00E129BF" w:rsidRDefault="001B0B27" w:rsidP="00E129BF">
      <w:pPr>
        <w:numPr>
          <w:ilvl w:val="0"/>
          <w:numId w:val="1"/>
        </w:numPr>
        <w:tabs>
          <w:tab w:val="clear" w:pos="283"/>
          <w:tab w:val="num" w:pos="567"/>
          <w:tab w:val="left" w:pos="3385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elsődleges és másodlagos </w:t>
      </w:r>
      <w:proofErr w:type="spellStart"/>
      <w:r w:rsidRPr="00E129BF">
        <w:rPr>
          <w:rFonts w:ascii="Times New Roman" w:hAnsi="Times New Roman"/>
          <w:sz w:val="22"/>
          <w:szCs w:val="22"/>
        </w:rPr>
        <w:t>amenorrhoea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elkülönítése.</w:t>
      </w:r>
    </w:p>
    <w:p w14:paraId="4BC8638B" w14:textId="77777777" w:rsidR="00DA0C9B" w:rsidRPr="00E129BF" w:rsidRDefault="00DA0C9B" w:rsidP="00CD0CA2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619FB1C6" w14:textId="77777777" w:rsidR="001B0B27" w:rsidRPr="00E129BF" w:rsidRDefault="001B0B27" w:rsidP="00CD0CA2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Terápiás céllal:</w:t>
      </w:r>
    </w:p>
    <w:p w14:paraId="4673D072" w14:textId="77777777" w:rsidR="001B0B27" w:rsidRPr="00E129BF" w:rsidRDefault="001B0B27" w:rsidP="00E129BF">
      <w:pPr>
        <w:numPr>
          <w:ilvl w:val="0"/>
          <w:numId w:val="26"/>
        </w:numPr>
        <w:tabs>
          <w:tab w:val="clear" w:pos="283"/>
          <w:tab w:val="num" w:pos="567"/>
          <w:tab w:val="left" w:pos="3385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d</w:t>
      </w:r>
      <w:r w:rsidR="007109A0" w:rsidRPr="00E129BF">
        <w:rPr>
          <w:rFonts w:ascii="Times New Roman" w:hAnsi="Times New Roman"/>
          <w:sz w:val="22"/>
          <w:szCs w:val="22"/>
        </w:rPr>
        <w:t>isz</w:t>
      </w:r>
      <w:r w:rsidRPr="00E129BF">
        <w:rPr>
          <w:rFonts w:ascii="Times New Roman" w:hAnsi="Times New Roman"/>
          <w:sz w:val="22"/>
          <w:szCs w:val="22"/>
        </w:rPr>
        <w:t>fun</w:t>
      </w:r>
      <w:r w:rsidR="007109A0" w:rsidRPr="00E129BF">
        <w:rPr>
          <w:rFonts w:ascii="Times New Roman" w:hAnsi="Times New Roman"/>
          <w:sz w:val="22"/>
          <w:szCs w:val="22"/>
        </w:rPr>
        <w:t>kc</w:t>
      </w:r>
      <w:r w:rsidRPr="00E129BF">
        <w:rPr>
          <w:rFonts w:ascii="Times New Roman" w:hAnsi="Times New Roman"/>
          <w:sz w:val="22"/>
          <w:szCs w:val="22"/>
        </w:rPr>
        <w:t>ion</w:t>
      </w:r>
      <w:r w:rsidR="007109A0" w:rsidRPr="00E129BF">
        <w:rPr>
          <w:rFonts w:ascii="Times New Roman" w:hAnsi="Times New Roman"/>
          <w:sz w:val="22"/>
          <w:szCs w:val="22"/>
        </w:rPr>
        <w:t>á</w:t>
      </w:r>
      <w:r w:rsidRPr="00E129BF">
        <w:rPr>
          <w:rFonts w:ascii="Times New Roman" w:hAnsi="Times New Roman"/>
          <w:sz w:val="22"/>
          <w:szCs w:val="22"/>
        </w:rPr>
        <w:t>lis (anovul</w:t>
      </w:r>
      <w:r w:rsidR="007109A0" w:rsidRPr="00E129BF">
        <w:rPr>
          <w:rFonts w:ascii="Times New Roman" w:hAnsi="Times New Roman"/>
          <w:sz w:val="22"/>
          <w:szCs w:val="22"/>
        </w:rPr>
        <w:t>áció</w:t>
      </w:r>
      <w:r w:rsidRPr="00E129BF">
        <w:rPr>
          <w:rFonts w:ascii="Times New Roman" w:hAnsi="Times New Roman"/>
          <w:sz w:val="22"/>
          <w:szCs w:val="22"/>
        </w:rPr>
        <w:t>s) méhvérzés,</w:t>
      </w:r>
    </w:p>
    <w:p w14:paraId="6410853F" w14:textId="77777777" w:rsidR="001B0B27" w:rsidRPr="00E129BF" w:rsidRDefault="001B0B27" w:rsidP="00E129BF">
      <w:pPr>
        <w:numPr>
          <w:ilvl w:val="0"/>
          <w:numId w:val="26"/>
        </w:numPr>
        <w:tabs>
          <w:tab w:val="clear" w:pos="283"/>
          <w:tab w:val="num" w:pos="567"/>
          <w:tab w:val="left" w:pos="3385"/>
        </w:tabs>
        <w:ind w:left="567" w:hanging="567"/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</w:rPr>
        <w:t>endometriosis</w:t>
      </w:r>
      <w:proofErr w:type="spellEnd"/>
      <w:r w:rsidRPr="00E129BF">
        <w:rPr>
          <w:rFonts w:ascii="Times New Roman" w:hAnsi="Times New Roman"/>
          <w:sz w:val="22"/>
          <w:szCs w:val="22"/>
        </w:rPr>
        <w:t>,</w:t>
      </w:r>
    </w:p>
    <w:p w14:paraId="68D4A7F0" w14:textId="1B02AEF7" w:rsidR="001B0B27" w:rsidRPr="00E129BF" w:rsidRDefault="001B0B27" w:rsidP="00E129BF">
      <w:pPr>
        <w:numPr>
          <w:ilvl w:val="0"/>
          <w:numId w:val="26"/>
        </w:numPr>
        <w:tabs>
          <w:tab w:val="clear" w:pos="283"/>
          <w:tab w:val="num" w:pos="567"/>
          <w:tab w:val="left" w:pos="3385"/>
        </w:tabs>
        <w:ind w:left="567" w:hanging="567"/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</w:rPr>
        <w:t>menopausában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az ösztrogén </w:t>
      </w:r>
      <w:proofErr w:type="spellStart"/>
      <w:r w:rsidRPr="00E129BF">
        <w:rPr>
          <w:rFonts w:ascii="Times New Roman" w:hAnsi="Times New Roman"/>
          <w:sz w:val="22"/>
          <w:szCs w:val="22"/>
        </w:rPr>
        <w:t>endometriumra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gyakorolt hatásának ellensúlyozása, valamint a </w:t>
      </w:r>
      <w:proofErr w:type="spellStart"/>
      <w:r w:rsidR="00DA0C9B" w:rsidRPr="00E129BF">
        <w:rPr>
          <w:rFonts w:ascii="Times New Roman" w:hAnsi="Times New Roman"/>
          <w:sz w:val="22"/>
          <w:szCs w:val="22"/>
        </w:rPr>
        <w:t>menopausalis</w:t>
      </w:r>
      <w:proofErr w:type="spellEnd"/>
      <w:r w:rsidR="00DA0C9B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vasomotor</w:t>
      </w:r>
      <w:proofErr w:type="spellEnd"/>
      <w:r w:rsidR="0099739B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tünetek enyhítése (az ösztrogénterápia kiegészítéseként).</w:t>
      </w:r>
    </w:p>
    <w:p w14:paraId="413B8B2A" w14:textId="77777777" w:rsidR="001B0B27" w:rsidRPr="00E129BF" w:rsidRDefault="001B0B27" w:rsidP="00CD0CA2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24569018" w14:textId="77777777" w:rsidR="001B0B27" w:rsidRPr="00E129BF" w:rsidRDefault="001B0B27" w:rsidP="00CD0CA2">
      <w:pPr>
        <w:tabs>
          <w:tab w:val="left" w:pos="55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4.2</w:t>
      </w:r>
      <w:r w:rsidRPr="00E129BF">
        <w:rPr>
          <w:rFonts w:ascii="Times New Roman" w:hAnsi="Times New Roman"/>
          <w:b/>
          <w:sz w:val="22"/>
          <w:szCs w:val="22"/>
        </w:rPr>
        <w:tab/>
        <w:t>Adagolás és alkalmazás</w:t>
      </w:r>
    </w:p>
    <w:p w14:paraId="27E2A749" w14:textId="77777777" w:rsidR="001B0B27" w:rsidRPr="00E129BF" w:rsidRDefault="001B0B27" w:rsidP="00945E15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3D3868B2" w14:textId="77777777" w:rsidR="001B0B27" w:rsidRPr="00E129BF" w:rsidRDefault="001B0B27" w:rsidP="009470EC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Minden terápiás indikációban az előírt adagolást be kell tartani.</w:t>
      </w:r>
    </w:p>
    <w:p w14:paraId="381551F3" w14:textId="77777777" w:rsidR="00DA0C9B" w:rsidRPr="00E129BF" w:rsidRDefault="00DA0C9B" w:rsidP="009470EC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24F5B697" w14:textId="77777777" w:rsidR="001B0B27" w:rsidRPr="00E129BF" w:rsidRDefault="001B0B27" w:rsidP="009470EC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Az indikációtól és az alkalmazás módjától függetlenül a </w:t>
      </w:r>
      <w:proofErr w:type="spellStart"/>
      <w:r w:rsidRPr="00E129BF">
        <w:rPr>
          <w:rFonts w:ascii="Times New Roman" w:hAnsi="Times New Roman"/>
          <w:sz w:val="22"/>
          <w:szCs w:val="22"/>
        </w:rPr>
        <w:t>medroxiprogeszteron</w:t>
      </w:r>
      <w:proofErr w:type="spellEnd"/>
      <w:r w:rsidR="00FC6182" w:rsidRPr="00E129BF">
        <w:rPr>
          <w:rFonts w:ascii="Times New Roman" w:hAnsi="Times New Roman"/>
          <w:sz w:val="22"/>
          <w:szCs w:val="22"/>
        </w:rPr>
        <w:t>-acetát</w:t>
      </w:r>
      <w:r w:rsidRPr="00E129BF">
        <w:rPr>
          <w:rFonts w:ascii="Times New Roman" w:hAnsi="Times New Roman"/>
          <w:sz w:val="22"/>
          <w:szCs w:val="22"/>
        </w:rPr>
        <w:t xml:space="preserve"> egyszeri adagja nem haladhatja meg a 10</w:t>
      </w:r>
      <w:r w:rsidR="00152223" w:rsidRPr="00E129BF">
        <w:rPr>
          <w:rFonts w:ascii="Times New Roman" w:hAnsi="Times New Roman"/>
          <w:sz w:val="22"/>
          <w:szCs w:val="22"/>
        </w:rPr>
        <w:t> </w:t>
      </w:r>
      <w:r w:rsidRPr="00E129BF">
        <w:rPr>
          <w:rFonts w:ascii="Times New Roman" w:hAnsi="Times New Roman"/>
          <w:sz w:val="22"/>
          <w:szCs w:val="22"/>
        </w:rPr>
        <w:t>mg-ot.</w:t>
      </w:r>
    </w:p>
    <w:p w14:paraId="016A7422" w14:textId="77777777" w:rsidR="00DA0C9B" w:rsidRPr="00E129BF" w:rsidRDefault="00DA0C9B" w:rsidP="000F63BB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6BF5F572" w14:textId="77777777" w:rsidR="001B0B27" w:rsidRPr="00E129BF" w:rsidRDefault="001B0B27" w:rsidP="000F63BB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Progeszteron</w:t>
      </w:r>
      <w:r w:rsidR="004E74F6" w:rsidRPr="00E129BF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>elégtelenségben a szokásos adagja napi 5-20</w:t>
      </w:r>
      <w:r w:rsidR="00152223" w:rsidRPr="00E129BF">
        <w:rPr>
          <w:rFonts w:ascii="Times New Roman" w:hAnsi="Times New Roman"/>
          <w:sz w:val="22"/>
          <w:szCs w:val="22"/>
        </w:rPr>
        <w:t> </w:t>
      </w:r>
      <w:r w:rsidRPr="00E129BF">
        <w:rPr>
          <w:rFonts w:ascii="Times New Roman" w:hAnsi="Times New Roman"/>
          <w:sz w:val="22"/>
          <w:szCs w:val="22"/>
        </w:rPr>
        <w:t>mg.</w:t>
      </w:r>
    </w:p>
    <w:p w14:paraId="55D5FFFD" w14:textId="77777777" w:rsidR="00DA0C9B" w:rsidRPr="00E129BF" w:rsidRDefault="00DA0C9B" w:rsidP="000F63BB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0DCA6FBE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gyógyszert </w:t>
      </w:r>
      <w:r w:rsidR="00D725ED" w:rsidRPr="00E129BF">
        <w:rPr>
          <w:rFonts w:ascii="Times New Roman" w:hAnsi="Times New Roman"/>
          <w:sz w:val="22"/>
          <w:szCs w:val="22"/>
        </w:rPr>
        <w:t xml:space="preserve">ajánlott </w:t>
      </w:r>
      <w:r w:rsidRPr="00E129BF">
        <w:rPr>
          <w:rFonts w:ascii="Times New Roman" w:hAnsi="Times New Roman"/>
          <w:sz w:val="22"/>
          <w:szCs w:val="22"/>
        </w:rPr>
        <w:t>az étkezések között, és lehetőleg este lefekvéskor bevenni.</w:t>
      </w:r>
    </w:p>
    <w:p w14:paraId="2A2D95E8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31DC9C81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  <w:u w:val="single"/>
        </w:rPr>
      </w:pPr>
      <w:r w:rsidRPr="00E129BF">
        <w:rPr>
          <w:rFonts w:ascii="Times New Roman" w:hAnsi="Times New Roman"/>
          <w:sz w:val="22"/>
          <w:szCs w:val="22"/>
          <w:u w:val="single"/>
        </w:rPr>
        <w:t>Adagolás</w:t>
      </w:r>
    </w:p>
    <w:p w14:paraId="776CD5AE" w14:textId="77777777" w:rsidR="007238A4" w:rsidRPr="00E129BF" w:rsidRDefault="007238A4" w:rsidP="00E129BF">
      <w:pPr>
        <w:pStyle w:val="Paragraph"/>
        <w:spacing w:after="0"/>
        <w:rPr>
          <w:sz w:val="22"/>
          <w:szCs w:val="22"/>
          <w:lang w:val="hu-HU"/>
        </w:rPr>
      </w:pPr>
      <w:r w:rsidRPr="00E129BF">
        <w:rPr>
          <w:sz w:val="22"/>
          <w:szCs w:val="22"/>
          <w:lang w:val="hu-HU"/>
        </w:rPr>
        <w:t>Diagnosztika</w:t>
      </w:r>
      <w:r w:rsidR="00953CF8" w:rsidRPr="00E129BF">
        <w:rPr>
          <w:sz w:val="22"/>
          <w:szCs w:val="22"/>
          <w:lang w:val="hu-HU"/>
        </w:rPr>
        <w:t xml:space="preserve"> </w:t>
      </w:r>
      <w:r w:rsidR="005448E7">
        <w:rPr>
          <w:sz w:val="22"/>
          <w:szCs w:val="22"/>
          <w:lang w:val="hu-HU"/>
        </w:rPr>
        <w:t>–</w:t>
      </w:r>
      <w:r w:rsidRPr="00E129BF">
        <w:rPr>
          <w:sz w:val="22"/>
          <w:szCs w:val="22"/>
          <w:lang w:val="hu-HU"/>
        </w:rPr>
        <w:t xml:space="preserve"> elsődleges és másodlagos </w:t>
      </w:r>
      <w:proofErr w:type="spellStart"/>
      <w:r w:rsidRPr="00E129BF">
        <w:rPr>
          <w:sz w:val="22"/>
          <w:szCs w:val="22"/>
          <w:lang w:val="hu-HU"/>
        </w:rPr>
        <w:t>amenorrhoea</w:t>
      </w:r>
      <w:proofErr w:type="spellEnd"/>
      <w:r w:rsidRPr="00E129BF">
        <w:rPr>
          <w:sz w:val="22"/>
          <w:szCs w:val="22"/>
          <w:lang w:val="hu-HU"/>
        </w:rPr>
        <w:t xml:space="preserve"> elkülönítése: napi 2,5</w:t>
      </w:r>
      <w:r w:rsidR="008F0C36">
        <w:rPr>
          <w:sz w:val="22"/>
          <w:szCs w:val="22"/>
          <w:lang w:val="hu-HU"/>
        </w:rPr>
        <w:noBreakHyphen/>
      </w:r>
      <w:r w:rsidRPr="00E129BF">
        <w:rPr>
          <w:sz w:val="22"/>
          <w:szCs w:val="22"/>
          <w:lang w:val="hu-HU"/>
        </w:rPr>
        <w:t>10 mg 5</w:t>
      </w:r>
      <w:r w:rsidR="008F0C36">
        <w:rPr>
          <w:sz w:val="22"/>
          <w:szCs w:val="22"/>
          <w:lang w:val="hu-HU"/>
        </w:rPr>
        <w:noBreakHyphen/>
      </w:r>
      <w:r w:rsidRPr="00E129BF">
        <w:rPr>
          <w:sz w:val="22"/>
          <w:szCs w:val="22"/>
          <w:lang w:val="hu-HU"/>
        </w:rPr>
        <w:t>10 napon át</w:t>
      </w:r>
    </w:p>
    <w:p w14:paraId="254E65BB" w14:textId="77777777" w:rsidR="001B0B27" w:rsidRPr="00E129BF" w:rsidRDefault="001B0B27" w:rsidP="00E129BF">
      <w:pPr>
        <w:numPr>
          <w:ilvl w:val="0"/>
          <w:numId w:val="9"/>
        </w:numPr>
        <w:tabs>
          <w:tab w:val="clear" w:pos="360"/>
          <w:tab w:val="num" w:pos="567"/>
          <w:tab w:val="left" w:pos="3385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D</w:t>
      </w:r>
      <w:r w:rsidR="007109A0" w:rsidRPr="00E129BF">
        <w:rPr>
          <w:rFonts w:ascii="Times New Roman" w:hAnsi="Times New Roman"/>
          <w:sz w:val="22"/>
          <w:szCs w:val="22"/>
        </w:rPr>
        <w:t>isz</w:t>
      </w:r>
      <w:r w:rsidRPr="00E129BF">
        <w:rPr>
          <w:rFonts w:ascii="Times New Roman" w:hAnsi="Times New Roman"/>
          <w:sz w:val="22"/>
          <w:szCs w:val="22"/>
        </w:rPr>
        <w:t>fun</w:t>
      </w:r>
      <w:r w:rsidR="007109A0" w:rsidRPr="00E129BF">
        <w:rPr>
          <w:rFonts w:ascii="Times New Roman" w:hAnsi="Times New Roman"/>
          <w:sz w:val="22"/>
          <w:szCs w:val="22"/>
        </w:rPr>
        <w:t>kc</w:t>
      </w:r>
      <w:r w:rsidRPr="00E129BF">
        <w:rPr>
          <w:rFonts w:ascii="Times New Roman" w:hAnsi="Times New Roman"/>
          <w:sz w:val="22"/>
          <w:szCs w:val="22"/>
        </w:rPr>
        <w:t>ion</w:t>
      </w:r>
      <w:r w:rsidR="007109A0" w:rsidRPr="00E129BF">
        <w:rPr>
          <w:rFonts w:ascii="Times New Roman" w:hAnsi="Times New Roman"/>
          <w:sz w:val="22"/>
          <w:szCs w:val="22"/>
        </w:rPr>
        <w:t>á</w:t>
      </w:r>
      <w:r w:rsidRPr="00E129BF">
        <w:rPr>
          <w:rFonts w:ascii="Times New Roman" w:hAnsi="Times New Roman"/>
          <w:sz w:val="22"/>
          <w:szCs w:val="22"/>
        </w:rPr>
        <w:t>lis (anovul</w:t>
      </w:r>
      <w:r w:rsidR="007109A0" w:rsidRPr="00E129BF">
        <w:rPr>
          <w:rFonts w:ascii="Times New Roman" w:hAnsi="Times New Roman"/>
          <w:sz w:val="22"/>
          <w:szCs w:val="22"/>
        </w:rPr>
        <w:t>ác</w:t>
      </w:r>
      <w:r w:rsidRPr="00E129BF">
        <w:rPr>
          <w:rFonts w:ascii="Times New Roman" w:hAnsi="Times New Roman"/>
          <w:sz w:val="22"/>
          <w:szCs w:val="22"/>
        </w:rPr>
        <w:t>iós) méhvérzés</w:t>
      </w:r>
      <w:r w:rsidR="00085AC8" w:rsidRPr="00E129BF">
        <w:rPr>
          <w:rFonts w:ascii="Times New Roman" w:hAnsi="Times New Roman"/>
          <w:sz w:val="22"/>
          <w:szCs w:val="22"/>
        </w:rPr>
        <w:t>:</w:t>
      </w:r>
    </w:p>
    <w:p w14:paraId="4BA1719A" w14:textId="77777777" w:rsidR="001B0B27" w:rsidRPr="00E129BF" w:rsidRDefault="00CD0CA2" w:rsidP="00E129BF">
      <w:pPr>
        <w:tabs>
          <w:tab w:val="num" w:pos="567"/>
          <w:tab w:val="left" w:pos="840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ab/>
      </w:r>
      <w:r w:rsidR="00DA0C9B" w:rsidRPr="00E129BF">
        <w:rPr>
          <w:rFonts w:ascii="Times New Roman" w:hAnsi="Times New Roman"/>
          <w:sz w:val="22"/>
          <w:szCs w:val="22"/>
        </w:rPr>
        <w:t xml:space="preserve">Napi </w:t>
      </w:r>
      <w:r w:rsidR="001B0B27" w:rsidRPr="00E129BF">
        <w:rPr>
          <w:rFonts w:ascii="Times New Roman" w:hAnsi="Times New Roman"/>
          <w:sz w:val="22"/>
          <w:szCs w:val="22"/>
        </w:rPr>
        <w:t>5-10</w:t>
      </w:r>
      <w:r w:rsidR="00152223" w:rsidRPr="00E129BF">
        <w:rPr>
          <w:rFonts w:ascii="Times New Roman" w:hAnsi="Times New Roman"/>
          <w:sz w:val="22"/>
          <w:szCs w:val="22"/>
        </w:rPr>
        <w:t> </w:t>
      </w:r>
      <w:r w:rsidR="001B0B27" w:rsidRPr="00E129BF">
        <w:rPr>
          <w:rFonts w:ascii="Times New Roman" w:hAnsi="Times New Roman"/>
          <w:sz w:val="22"/>
          <w:szCs w:val="22"/>
        </w:rPr>
        <w:t>mg 10</w:t>
      </w:r>
      <w:r w:rsidR="00152223" w:rsidRPr="00E129BF">
        <w:rPr>
          <w:rFonts w:ascii="Times New Roman" w:hAnsi="Times New Roman"/>
          <w:sz w:val="22"/>
          <w:szCs w:val="22"/>
        </w:rPr>
        <w:t> </w:t>
      </w:r>
      <w:r w:rsidR="001B0B27" w:rsidRPr="00E129BF">
        <w:rPr>
          <w:rFonts w:ascii="Times New Roman" w:hAnsi="Times New Roman"/>
          <w:sz w:val="22"/>
          <w:szCs w:val="22"/>
        </w:rPr>
        <w:t xml:space="preserve">napon át adva a vérzés fokozatos megszűnéséhez vezet. A </w:t>
      </w:r>
      <w:proofErr w:type="spellStart"/>
      <w:r w:rsidR="001B0B27" w:rsidRPr="00E129BF">
        <w:rPr>
          <w:rFonts w:ascii="Times New Roman" w:hAnsi="Times New Roman"/>
          <w:sz w:val="22"/>
          <w:szCs w:val="22"/>
        </w:rPr>
        <w:t>megvonásos</w:t>
      </w:r>
      <w:proofErr w:type="spellEnd"/>
      <w:r w:rsidR="001B0B27" w:rsidRPr="00E129BF">
        <w:rPr>
          <w:rFonts w:ascii="Times New Roman" w:hAnsi="Times New Roman"/>
          <w:sz w:val="22"/>
          <w:szCs w:val="22"/>
        </w:rPr>
        <w:t xml:space="preserve"> vérzés a </w:t>
      </w:r>
      <w:proofErr w:type="spellStart"/>
      <w:r w:rsidR="001B0B27"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="005448E7">
        <w:rPr>
          <w:rFonts w:ascii="Times New Roman" w:hAnsi="Times New Roman"/>
          <w:sz w:val="22"/>
          <w:szCs w:val="22"/>
        </w:rPr>
        <w:t>-</w:t>
      </w:r>
      <w:r w:rsidR="001B0B27" w:rsidRPr="00E129BF">
        <w:rPr>
          <w:rFonts w:ascii="Times New Roman" w:hAnsi="Times New Roman"/>
          <w:sz w:val="22"/>
          <w:szCs w:val="22"/>
        </w:rPr>
        <w:t>kezelés abbahagyása utáni 3-7. napon következik be. Napi 5-10</w:t>
      </w:r>
      <w:r w:rsidR="00152223" w:rsidRPr="00E129BF">
        <w:rPr>
          <w:rFonts w:ascii="Times New Roman" w:hAnsi="Times New Roman"/>
          <w:sz w:val="22"/>
          <w:szCs w:val="22"/>
        </w:rPr>
        <w:t> </w:t>
      </w:r>
      <w:r w:rsidR="001B0B27" w:rsidRPr="00E129BF">
        <w:rPr>
          <w:rFonts w:ascii="Times New Roman" w:hAnsi="Times New Roman"/>
          <w:sz w:val="22"/>
          <w:szCs w:val="22"/>
        </w:rPr>
        <w:t>mg</w:t>
      </w:r>
      <w:r w:rsidR="00A923CE">
        <w:rPr>
          <w:rFonts w:ascii="Times New Roman" w:hAnsi="Times New Roman"/>
          <w:sz w:val="22"/>
          <w:szCs w:val="22"/>
        </w:rPr>
        <w:t xml:space="preserve">-os </w:t>
      </w:r>
      <w:proofErr w:type="spellStart"/>
      <w:r w:rsidR="001B0B27"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="00A923CE">
        <w:rPr>
          <w:rFonts w:ascii="Times New Roman" w:hAnsi="Times New Roman"/>
          <w:sz w:val="22"/>
          <w:szCs w:val="22"/>
        </w:rPr>
        <w:t xml:space="preserve">-adag </w:t>
      </w:r>
      <w:r w:rsidR="001B0B27" w:rsidRPr="00E129BF">
        <w:rPr>
          <w:rFonts w:ascii="Times New Roman" w:hAnsi="Times New Roman"/>
          <w:sz w:val="22"/>
          <w:szCs w:val="22"/>
        </w:rPr>
        <w:t>10</w:t>
      </w:r>
      <w:r w:rsidR="00152223" w:rsidRPr="00E129BF">
        <w:rPr>
          <w:rFonts w:ascii="Times New Roman" w:hAnsi="Times New Roman"/>
          <w:sz w:val="22"/>
          <w:szCs w:val="22"/>
        </w:rPr>
        <w:t> </w:t>
      </w:r>
      <w:r w:rsidR="001B0B27" w:rsidRPr="00E129BF">
        <w:rPr>
          <w:rFonts w:ascii="Times New Roman" w:hAnsi="Times New Roman"/>
          <w:sz w:val="22"/>
          <w:szCs w:val="22"/>
        </w:rPr>
        <w:t>napon át</w:t>
      </w:r>
      <w:r w:rsidR="00A923CE">
        <w:rPr>
          <w:rFonts w:ascii="Times New Roman" w:hAnsi="Times New Roman"/>
          <w:sz w:val="22"/>
          <w:szCs w:val="22"/>
        </w:rPr>
        <w:t xml:space="preserve"> történő alkalmazását</w:t>
      </w:r>
      <w:r w:rsidR="00A923CE" w:rsidRPr="00E129BF">
        <w:rPr>
          <w:rFonts w:ascii="Times New Roman" w:hAnsi="Times New Roman"/>
          <w:sz w:val="22"/>
          <w:szCs w:val="22"/>
        </w:rPr>
        <w:t xml:space="preserve"> </w:t>
      </w:r>
      <w:r w:rsidR="001B0B27" w:rsidRPr="00E129BF">
        <w:rPr>
          <w:rFonts w:ascii="Times New Roman" w:hAnsi="Times New Roman"/>
          <w:sz w:val="22"/>
          <w:szCs w:val="22"/>
        </w:rPr>
        <w:t>meg lehet ismételni</w:t>
      </w:r>
      <w:r w:rsidR="00A923CE">
        <w:rPr>
          <w:rFonts w:ascii="Times New Roman" w:hAnsi="Times New Roman"/>
          <w:sz w:val="22"/>
          <w:szCs w:val="22"/>
        </w:rPr>
        <w:t>,</w:t>
      </w:r>
      <w:r w:rsidR="001B0B27" w:rsidRPr="00E129BF">
        <w:rPr>
          <w:rFonts w:ascii="Times New Roman" w:hAnsi="Times New Roman"/>
          <w:sz w:val="22"/>
          <w:szCs w:val="22"/>
        </w:rPr>
        <w:t xml:space="preserve"> a ciklus 16. napján kezdve, 2-3</w:t>
      </w:r>
      <w:r w:rsidR="00152223" w:rsidRPr="00E129BF">
        <w:rPr>
          <w:rFonts w:ascii="Times New Roman" w:hAnsi="Times New Roman"/>
          <w:sz w:val="22"/>
          <w:szCs w:val="22"/>
        </w:rPr>
        <w:t> </w:t>
      </w:r>
      <w:r w:rsidR="001B0B27" w:rsidRPr="00E129BF">
        <w:rPr>
          <w:rFonts w:ascii="Times New Roman" w:hAnsi="Times New Roman"/>
          <w:sz w:val="22"/>
          <w:szCs w:val="22"/>
        </w:rPr>
        <w:t>cikluson keresztül, majd félbeszakítani annak megállapítására, hogy a d</w:t>
      </w:r>
      <w:r w:rsidR="001D7655" w:rsidRPr="00E129BF">
        <w:rPr>
          <w:rFonts w:ascii="Times New Roman" w:hAnsi="Times New Roman"/>
          <w:sz w:val="22"/>
          <w:szCs w:val="22"/>
        </w:rPr>
        <w:t>iszfunkció</w:t>
      </w:r>
      <w:r w:rsidR="001B0B27" w:rsidRPr="00E129BF">
        <w:rPr>
          <w:rFonts w:ascii="Times New Roman" w:hAnsi="Times New Roman"/>
          <w:sz w:val="22"/>
          <w:szCs w:val="22"/>
        </w:rPr>
        <w:t xml:space="preserve"> rendeződött-e.</w:t>
      </w:r>
    </w:p>
    <w:p w14:paraId="0B900368" w14:textId="77777777" w:rsidR="001B0B27" w:rsidRPr="00E129BF" w:rsidRDefault="001B0B27" w:rsidP="00E129BF">
      <w:pPr>
        <w:numPr>
          <w:ilvl w:val="0"/>
          <w:numId w:val="9"/>
        </w:numPr>
        <w:tabs>
          <w:tab w:val="clear" w:pos="360"/>
          <w:tab w:val="num" w:pos="567"/>
          <w:tab w:val="left" w:pos="3385"/>
        </w:tabs>
        <w:ind w:left="567" w:hanging="567"/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</w:rPr>
        <w:t>Endometriosis</w:t>
      </w:r>
      <w:proofErr w:type="spellEnd"/>
      <w:r w:rsidR="00085AC8" w:rsidRPr="00E129BF">
        <w:rPr>
          <w:rFonts w:ascii="Times New Roman" w:hAnsi="Times New Roman"/>
          <w:sz w:val="22"/>
          <w:szCs w:val="22"/>
        </w:rPr>
        <w:t>:</w:t>
      </w:r>
    </w:p>
    <w:p w14:paraId="2EDF53D2" w14:textId="77777777" w:rsidR="001B0B27" w:rsidRPr="00E129BF" w:rsidRDefault="00CD0CA2" w:rsidP="00E129BF">
      <w:pPr>
        <w:tabs>
          <w:tab w:val="num" w:pos="567"/>
          <w:tab w:val="left" w:pos="840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ab/>
      </w:r>
      <w:r w:rsidR="00DA0C9B" w:rsidRPr="00E129BF">
        <w:rPr>
          <w:rFonts w:ascii="Times New Roman" w:hAnsi="Times New Roman"/>
          <w:sz w:val="22"/>
          <w:szCs w:val="22"/>
        </w:rPr>
        <w:t xml:space="preserve">A </w:t>
      </w:r>
      <w:r w:rsidR="001B0B27" w:rsidRPr="00E129BF">
        <w:rPr>
          <w:rFonts w:ascii="Times New Roman" w:hAnsi="Times New Roman"/>
          <w:sz w:val="22"/>
          <w:szCs w:val="22"/>
        </w:rPr>
        <w:t>szokásos adag napi 3-szor 10</w:t>
      </w:r>
      <w:r w:rsidR="00085AC8" w:rsidRPr="00E129BF">
        <w:rPr>
          <w:rFonts w:ascii="Times New Roman" w:hAnsi="Times New Roman"/>
          <w:sz w:val="22"/>
          <w:szCs w:val="22"/>
        </w:rPr>
        <w:t> </w:t>
      </w:r>
      <w:r w:rsidR="001B0B27" w:rsidRPr="00E129BF">
        <w:rPr>
          <w:rFonts w:ascii="Times New Roman" w:hAnsi="Times New Roman"/>
          <w:sz w:val="22"/>
          <w:szCs w:val="22"/>
        </w:rPr>
        <w:t>mg 3</w:t>
      </w:r>
      <w:r w:rsidR="00085AC8" w:rsidRPr="00E129BF">
        <w:rPr>
          <w:rFonts w:ascii="Times New Roman" w:hAnsi="Times New Roman"/>
          <w:sz w:val="22"/>
          <w:szCs w:val="22"/>
        </w:rPr>
        <w:t> </w:t>
      </w:r>
      <w:r w:rsidR="001B0B27" w:rsidRPr="00E129BF">
        <w:rPr>
          <w:rFonts w:ascii="Times New Roman" w:hAnsi="Times New Roman"/>
          <w:sz w:val="22"/>
          <w:szCs w:val="22"/>
        </w:rPr>
        <w:t xml:space="preserve">hónapon át, azaz 90 egymást követő napon, a ciklus első napjától </w:t>
      </w:r>
      <w:r w:rsidR="00F67C42">
        <w:rPr>
          <w:rFonts w:ascii="Times New Roman" w:hAnsi="Times New Roman"/>
          <w:sz w:val="22"/>
          <w:szCs w:val="22"/>
        </w:rPr>
        <w:t>kezdve</w:t>
      </w:r>
      <w:r w:rsidR="001B0B27" w:rsidRPr="00E129BF">
        <w:rPr>
          <w:rFonts w:ascii="Times New Roman" w:hAnsi="Times New Roman"/>
          <w:sz w:val="22"/>
          <w:szCs w:val="22"/>
        </w:rPr>
        <w:t>. Áttöréses vérzés a betegek 30-40%-</w:t>
      </w:r>
      <w:proofErr w:type="spellStart"/>
      <w:r w:rsidR="001B0B27" w:rsidRPr="00E129BF">
        <w:rPr>
          <w:rFonts w:ascii="Times New Roman" w:hAnsi="Times New Roman"/>
          <w:sz w:val="22"/>
          <w:szCs w:val="22"/>
        </w:rPr>
        <w:t>ánál</w:t>
      </w:r>
      <w:proofErr w:type="spellEnd"/>
      <w:r w:rsidR="001B0B27" w:rsidRPr="00E129BF">
        <w:rPr>
          <w:rFonts w:ascii="Times New Roman" w:hAnsi="Times New Roman"/>
          <w:sz w:val="22"/>
          <w:szCs w:val="22"/>
        </w:rPr>
        <w:t xml:space="preserve"> fordul elő. Kezelésére kiegészítő hormonkezelés nem szükséges, mivel rendszerint spontán rendeződik.</w:t>
      </w:r>
    </w:p>
    <w:p w14:paraId="489F6B1E" w14:textId="77777777" w:rsidR="00085AC8" w:rsidRPr="00E129BF" w:rsidRDefault="001B0B27" w:rsidP="00E129BF">
      <w:pPr>
        <w:numPr>
          <w:ilvl w:val="0"/>
          <w:numId w:val="9"/>
        </w:numPr>
        <w:tabs>
          <w:tab w:val="clear" w:pos="360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proofErr w:type="spellStart"/>
      <w:r w:rsidRPr="00F67C42">
        <w:rPr>
          <w:rFonts w:ascii="Times New Roman" w:hAnsi="Times New Roman"/>
          <w:sz w:val="22"/>
          <w:szCs w:val="22"/>
        </w:rPr>
        <w:t>Postmenopausában</w:t>
      </w:r>
      <w:proofErr w:type="spellEnd"/>
      <w:r w:rsidRPr="00E129BF">
        <w:rPr>
          <w:rFonts w:ascii="Times New Roman" w:hAnsi="Times New Roman"/>
          <w:sz w:val="22"/>
          <w:szCs w:val="22"/>
        </w:rPr>
        <w:t>:</w:t>
      </w:r>
    </w:p>
    <w:p w14:paraId="26DD30D9" w14:textId="77777777" w:rsidR="00DA0C9B" w:rsidRPr="00E129BF" w:rsidRDefault="00573E70" w:rsidP="00125E3A">
      <w:pPr>
        <w:tabs>
          <w:tab w:val="num" w:pos="567"/>
          <w:tab w:val="left" w:pos="840"/>
        </w:tabs>
        <w:ind w:left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Az </w:t>
      </w:r>
      <w:proofErr w:type="spellStart"/>
      <w:r>
        <w:rPr>
          <w:rFonts w:ascii="Times New Roman" w:hAnsi="Times New Roman"/>
          <w:sz w:val="22"/>
          <w:szCs w:val="22"/>
        </w:rPr>
        <w:t>ö</w:t>
      </w:r>
      <w:r w:rsidR="00DA0C9B" w:rsidRPr="00E129BF">
        <w:rPr>
          <w:rFonts w:ascii="Times New Roman" w:hAnsi="Times New Roman"/>
          <w:sz w:val="22"/>
          <w:szCs w:val="22"/>
        </w:rPr>
        <w:t>sztrogénnel</w:t>
      </w:r>
      <w:proofErr w:type="spellEnd"/>
      <w:r w:rsidR="00DA0C9B" w:rsidRPr="00E129BF">
        <w:rPr>
          <w:rFonts w:ascii="Times New Roman" w:hAnsi="Times New Roman"/>
          <w:sz w:val="22"/>
          <w:szCs w:val="22"/>
        </w:rPr>
        <w:t xml:space="preserve"> </w:t>
      </w:r>
      <w:r w:rsidR="001B0B27" w:rsidRPr="00E129BF">
        <w:rPr>
          <w:rFonts w:ascii="Times New Roman" w:hAnsi="Times New Roman"/>
          <w:sz w:val="22"/>
          <w:szCs w:val="22"/>
        </w:rPr>
        <w:t>kezelt nők méhére gyakorolt ösztrogénhatás ellensúlyozására 5-10</w:t>
      </w:r>
      <w:r w:rsidR="00085AC8" w:rsidRPr="00E129BF">
        <w:rPr>
          <w:rFonts w:ascii="Times New Roman" w:hAnsi="Times New Roman"/>
          <w:sz w:val="22"/>
          <w:szCs w:val="22"/>
        </w:rPr>
        <w:t> </w:t>
      </w:r>
      <w:r w:rsidR="001B0B27" w:rsidRPr="00E129BF">
        <w:rPr>
          <w:rFonts w:ascii="Times New Roman" w:hAnsi="Times New Roman"/>
          <w:sz w:val="22"/>
          <w:szCs w:val="22"/>
        </w:rPr>
        <w:t xml:space="preserve">mg </w:t>
      </w:r>
      <w:proofErr w:type="spellStart"/>
      <w:r w:rsidR="001B0B27"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="001B0B27" w:rsidRPr="00E129BF">
        <w:rPr>
          <w:rFonts w:ascii="Times New Roman" w:hAnsi="Times New Roman"/>
          <w:sz w:val="22"/>
          <w:szCs w:val="22"/>
        </w:rPr>
        <w:t xml:space="preserve"> legalább 10</w:t>
      </w:r>
      <w:r w:rsidR="00085AC8" w:rsidRPr="00E129BF">
        <w:rPr>
          <w:rFonts w:ascii="Times New Roman" w:hAnsi="Times New Roman"/>
          <w:sz w:val="22"/>
          <w:szCs w:val="22"/>
        </w:rPr>
        <w:t> </w:t>
      </w:r>
      <w:r w:rsidR="00FE2A4F" w:rsidRPr="00E129BF">
        <w:rPr>
          <w:rFonts w:ascii="Times New Roman" w:hAnsi="Times New Roman"/>
          <w:sz w:val="22"/>
          <w:szCs w:val="22"/>
        </w:rPr>
        <w:t xml:space="preserve">egymást követő </w:t>
      </w:r>
      <w:r w:rsidR="001B0B27" w:rsidRPr="00E129BF">
        <w:rPr>
          <w:rFonts w:ascii="Times New Roman" w:hAnsi="Times New Roman"/>
          <w:sz w:val="22"/>
          <w:szCs w:val="22"/>
        </w:rPr>
        <w:t>napon</w:t>
      </w:r>
      <w:r w:rsidR="0056615A">
        <w:rPr>
          <w:rFonts w:ascii="Times New Roman" w:hAnsi="Times New Roman"/>
          <w:sz w:val="22"/>
          <w:szCs w:val="22"/>
        </w:rPr>
        <w:t>,</w:t>
      </w:r>
      <w:r w:rsidR="001B0B27" w:rsidRPr="00E129BF">
        <w:rPr>
          <w:rFonts w:ascii="Times New Roman" w:hAnsi="Times New Roman"/>
          <w:sz w:val="22"/>
          <w:szCs w:val="22"/>
        </w:rPr>
        <w:t xml:space="preserve"> </w:t>
      </w:r>
      <w:r w:rsidR="00FE2A4F" w:rsidRPr="00E129BF">
        <w:rPr>
          <w:rFonts w:ascii="Times New Roman" w:hAnsi="Times New Roman"/>
          <w:sz w:val="22"/>
          <w:szCs w:val="22"/>
        </w:rPr>
        <w:t>minden</w:t>
      </w:r>
      <w:r w:rsidR="001B0B27" w:rsidRPr="00E129BF">
        <w:rPr>
          <w:rFonts w:ascii="Times New Roman" w:hAnsi="Times New Roman"/>
          <w:sz w:val="22"/>
          <w:szCs w:val="22"/>
        </w:rPr>
        <w:t xml:space="preserve"> </w:t>
      </w:r>
      <w:r w:rsidR="00100F5E" w:rsidRPr="00E129BF">
        <w:rPr>
          <w:rFonts w:ascii="Times New Roman" w:hAnsi="Times New Roman"/>
          <w:sz w:val="22"/>
          <w:szCs w:val="22"/>
        </w:rPr>
        <w:t>28 </w:t>
      </w:r>
      <w:r w:rsidR="001B0B27" w:rsidRPr="00E129BF">
        <w:rPr>
          <w:rFonts w:ascii="Times New Roman" w:hAnsi="Times New Roman"/>
          <w:sz w:val="22"/>
          <w:szCs w:val="22"/>
        </w:rPr>
        <w:t xml:space="preserve">napos </w:t>
      </w:r>
      <w:r w:rsidR="00100F5E" w:rsidRPr="00E129BF">
        <w:rPr>
          <w:rFonts w:ascii="Times New Roman" w:hAnsi="Times New Roman"/>
          <w:sz w:val="22"/>
          <w:szCs w:val="22"/>
        </w:rPr>
        <w:t>ciklus</w:t>
      </w:r>
      <w:r w:rsidR="00FE2A4F" w:rsidRPr="00E129BF">
        <w:rPr>
          <w:rFonts w:ascii="Times New Roman" w:hAnsi="Times New Roman"/>
          <w:sz w:val="22"/>
          <w:szCs w:val="22"/>
        </w:rPr>
        <w:t>ban</w:t>
      </w:r>
      <w:r w:rsidR="00A45790" w:rsidRPr="00E129BF">
        <w:rPr>
          <w:rFonts w:ascii="Times New Roman" w:hAnsi="Times New Roman"/>
          <w:sz w:val="22"/>
          <w:szCs w:val="22"/>
        </w:rPr>
        <w:t xml:space="preserve"> a ciklus 16. napján kezdve</w:t>
      </w:r>
      <w:r w:rsidR="001B0B27" w:rsidRPr="00E129BF">
        <w:rPr>
          <w:rFonts w:ascii="Times New Roman" w:hAnsi="Times New Roman"/>
          <w:sz w:val="22"/>
          <w:szCs w:val="22"/>
        </w:rPr>
        <w:t xml:space="preserve">. </w:t>
      </w:r>
    </w:p>
    <w:p w14:paraId="0EA7AB3C" w14:textId="77777777" w:rsidR="001B0B27" w:rsidRPr="00E129BF" w:rsidRDefault="00CD0CA2" w:rsidP="00E129BF">
      <w:pPr>
        <w:tabs>
          <w:tab w:val="num" w:pos="567"/>
          <w:tab w:val="left" w:pos="825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ab/>
      </w:r>
      <w:proofErr w:type="spellStart"/>
      <w:r w:rsidR="00DA0C9B" w:rsidRPr="00E129BF">
        <w:rPr>
          <w:rFonts w:ascii="Times New Roman" w:hAnsi="Times New Roman"/>
          <w:sz w:val="22"/>
          <w:szCs w:val="22"/>
        </w:rPr>
        <w:t>Menopausalis</w:t>
      </w:r>
      <w:proofErr w:type="spellEnd"/>
      <w:r w:rsidR="00DA0C9B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1B0B27" w:rsidRPr="00E129BF">
        <w:rPr>
          <w:rFonts w:ascii="Times New Roman" w:hAnsi="Times New Roman"/>
          <w:sz w:val="22"/>
          <w:szCs w:val="22"/>
        </w:rPr>
        <w:t>vasomotor</w:t>
      </w:r>
      <w:proofErr w:type="spellEnd"/>
      <w:r w:rsidR="001B0B27" w:rsidRPr="00E129BF">
        <w:rPr>
          <w:rFonts w:ascii="Times New Roman" w:hAnsi="Times New Roman"/>
          <w:sz w:val="22"/>
          <w:szCs w:val="22"/>
        </w:rPr>
        <w:t xml:space="preserve"> tünetek kezelése</w:t>
      </w:r>
      <w:r w:rsidR="00085AC8" w:rsidRPr="00E129BF">
        <w:rPr>
          <w:rFonts w:ascii="Times New Roman" w:hAnsi="Times New Roman"/>
          <w:sz w:val="22"/>
          <w:szCs w:val="22"/>
        </w:rPr>
        <w:t>:</w:t>
      </w:r>
      <w:r w:rsidR="00DA0C9B" w:rsidRPr="00E129BF">
        <w:rPr>
          <w:rFonts w:ascii="Times New Roman" w:hAnsi="Times New Roman"/>
          <w:sz w:val="22"/>
          <w:szCs w:val="22"/>
        </w:rPr>
        <w:t xml:space="preserve"> </w:t>
      </w:r>
      <w:r w:rsidR="00FB18C7" w:rsidRPr="00E129BF">
        <w:rPr>
          <w:rFonts w:ascii="Times New Roman" w:hAnsi="Times New Roman"/>
          <w:sz w:val="22"/>
          <w:szCs w:val="22"/>
        </w:rPr>
        <w:t>A</w:t>
      </w:r>
      <w:r w:rsidR="001B0B27" w:rsidRPr="00E129BF">
        <w:rPr>
          <w:rFonts w:ascii="Times New Roman" w:hAnsi="Times New Roman"/>
          <w:sz w:val="22"/>
          <w:szCs w:val="22"/>
        </w:rPr>
        <w:t xml:space="preserve"> szokásos napi adag 10-20</w:t>
      </w:r>
      <w:r w:rsidR="00085AC8" w:rsidRPr="00E129BF">
        <w:rPr>
          <w:rFonts w:ascii="Times New Roman" w:hAnsi="Times New Roman"/>
          <w:sz w:val="22"/>
          <w:szCs w:val="22"/>
        </w:rPr>
        <w:t> </w:t>
      </w:r>
      <w:r w:rsidR="001B0B27" w:rsidRPr="00E129BF">
        <w:rPr>
          <w:rFonts w:ascii="Times New Roman" w:hAnsi="Times New Roman"/>
          <w:sz w:val="22"/>
          <w:szCs w:val="22"/>
        </w:rPr>
        <w:t>mg</w:t>
      </w:r>
      <w:r w:rsidR="00F67C42">
        <w:rPr>
          <w:rFonts w:ascii="Times New Roman" w:hAnsi="Times New Roman"/>
          <w:sz w:val="22"/>
          <w:szCs w:val="22"/>
        </w:rPr>
        <w:t>,</w:t>
      </w:r>
      <w:r w:rsidR="001B0B27" w:rsidRPr="00E129BF">
        <w:rPr>
          <w:rFonts w:ascii="Times New Roman" w:hAnsi="Times New Roman"/>
          <w:sz w:val="22"/>
          <w:szCs w:val="22"/>
        </w:rPr>
        <w:t xml:space="preserve"> folyamatosan (az ösztrogénterápia kiegészítéseként).</w:t>
      </w:r>
    </w:p>
    <w:p w14:paraId="5160CB54" w14:textId="77777777" w:rsidR="000C7929" w:rsidRPr="00E129BF" w:rsidRDefault="000C7929" w:rsidP="00125E3A">
      <w:pPr>
        <w:tabs>
          <w:tab w:val="left" w:pos="840"/>
        </w:tabs>
        <w:rPr>
          <w:rFonts w:ascii="Times New Roman" w:hAnsi="Times New Roman"/>
          <w:sz w:val="22"/>
          <w:szCs w:val="22"/>
        </w:rPr>
      </w:pPr>
    </w:p>
    <w:p w14:paraId="096527A4" w14:textId="77777777" w:rsidR="000C7929" w:rsidRPr="00E129BF" w:rsidRDefault="000C7929" w:rsidP="00945E15">
      <w:pPr>
        <w:tabs>
          <w:tab w:val="left" w:pos="840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A kombinált ösztrogén/</w:t>
      </w:r>
      <w:proofErr w:type="spellStart"/>
      <w:r w:rsidR="00F67C42">
        <w:rPr>
          <w:rFonts w:ascii="Times New Roman" w:hAnsi="Times New Roman"/>
          <w:sz w:val="22"/>
          <w:szCs w:val="22"/>
        </w:rPr>
        <w:t>pro</w:t>
      </w:r>
      <w:r w:rsidRPr="00E129BF">
        <w:rPr>
          <w:rFonts w:ascii="Times New Roman" w:hAnsi="Times New Roman"/>
          <w:sz w:val="22"/>
          <w:szCs w:val="22"/>
        </w:rPr>
        <w:t>geszt</w:t>
      </w:r>
      <w:r w:rsidR="00F67C42">
        <w:rPr>
          <w:rFonts w:ascii="Times New Roman" w:hAnsi="Times New Roman"/>
          <w:sz w:val="22"/>
          <w:szCs w:val="22"/>
        </w:rPr>
        <w:t>o</w:t>
      </w:r>
      <w:r w:rsidRPr="00E129BF">
        <w:rPr>
          <w:rFonts w:ascii="Times New Roman" w:hAnsi="Times New Roman"/>
          <w:sz w:val="22"/>
          <w:szCs w:val="22"/>
        </w:rPr>
        <w:t>gén</w:t>
      </w:r>
      <w:proofErr w:type="spellEnd"/>
      <w:r w:rsidR="00F67C42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>kezelés elkezdésére és folytatására a legalacsonyabb hatékony ada</w:t>
      </w:r>
      <w:r w:rsidR="00D070DA" w:rsidRPr="00E129BF">
        <w:rPr>
          <w:rFonts w:ascii="Times New Roman" w:hAnsi="Times New Roman"/>
          <w:sz w:val="22"/>
          <w:szCs w:val="22"/>
        </w:rPr>
        <w:t>g</w:t>
      </w:r>
      <w:r w:rsidRPr="00E129BF">
        <w:rPr>
          <w:rFonts w:ascii="Times New Roman" w:hAnsi="Times New Roman"/>
          <w:sz w:val="22"/>
          <w:szCs w:val="22"/>
        </w:rPr>
        <w:t>ot kell alkalmazni a lehető legrövidebb ideig</w:t>
      </w:r>
      <w:r w:rsidR="00D070DA" w:rsidRPr="00E129BF">
        <w:rPr>
          <w:rFonts w:ascii="Times New Roman" w:hAnsi="Times New Roman"/>
          <w:sz w:val="22"/>
          <w:szCs w:val="22"/>
        </w:rPr>
        <w:t xml:space="preserve"> és a</w:t>
      </w:r>
      <w:r w:rsidR="001D7655" w:rsidRPr="00E129BF">
        <w:rPr>
          <w:rFonts w:ascii="Times New Roman" w:hAnsi="Times New Roman"/>
          <w:sz w:val="22"/>
          <w:szCs w:val="22"/>
        </w:rPr>
        <w:t>z előny/</w:t>
      </w:r>
      <w:r w:rsidR="00D070DA" w:rsidRPr="00E129BF">
        <w:rPr>
          <w:rFonts w:ascii="Times New Roman" w:hAnsi="Times New Roman"/>
          <w:sz w:val="22"/>
          <w:szCs w:val="22"/>
        </w:rPr>
        <w:t>kockázat arányát időszakosan újra mérlegelni kell.</w:t>
      </w:r>
    </w:p>
    <w:p w14:paraId="08AE750E" w14:textId="77777777" w:rsidR="001B0B27" w:rsidRPr="00E129BF" w:rsidRDefault="001B0B27" w:rsidP="009470EC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27CD4F96" w14:textId="77777777" w:rsidR="00A90B3A" w:rsidRPr="00E129BF" w:rsidRDefault="00F67C42" w:rsidP="00E129BF">
      <w:pPr>
        <w:pStyle w:val="Szvegblokk"/>
        <w:keepNext w:val="0"/>
        <w:spacing w:before="0" w:after="0"/>
        <w:ind w:left="0" w:right="0"/>
        <w:rPr>
          <w:sz w:val="22"/>
          <w:szCs w:val="22"/>
          <w:u w:val="single"/>
          <w:lang w:val="hu-HU"/>
        </w:rPr>
      </w:pPr>
      <w:r w:rsidRPr="00E129BF">
        <w:rPr>
          <w:sz w:val="22"/>
          <w:szCs w:val="22"/>
          <w:u w:val="single"/>
          <w:lang w:val="hu-HU"/>
        </w:rPr>
        <w:t>Máj</w:t>
      </w:r>
      <w:r>
        <w:rPr>
          <w:sz w:val="22"/>
          <w:szCs w:val="22"/>
          <w:u w:val="single"/>
          <w:lang w:val="hu-HU"/>
        </w:rPr>
        <w:t>károsodás</w:t>
      </w:r>
    </w:p>
    <w:p w14:paraId="0A72FB7F" w14:textId="77777777" w:rsidR="00A90B3A" w:rsidRPr="00E129BF" w:rsidRDefault="00A90B3A" w:rsidP="00E129BF">
      <w:pPr>
        <w:pStyle w:val="Szvegblokk"/>
        <w:keepNext w:val="0"/>
        <w:spacing w:before="0" w:after="0"/>
        <w:ind w:left="0" w:right="0"/>
        <w:rPr>
          <w:bCs/>
          <w:sz w:val="22"/>
          <w:szCs w:val="22"/>
          <w:lang w:val="hu-HU"/>
        </w:rPr>
      </w:pPr>
      <w:r w:rsidRPr="00E129BF">
        <w:rPr>
          <w:bCs/>
          <w:sz w:val="22"/>
          <w:szCs w:val="22"/>
          <w:lang w:val="hu-HU"/>
        </w:rPr>
        <w:t xml:space="preserve">Nincsenek a májbetegségnek a </w:t>
      </w:r>
      <w:proofErr w:type="spellStart"/>
      <w:r w:rsidR="00DA0C9B" w:rsidRPr="00E129BF">
        <w:rPr>
          <w:sz w:val="22"/>
          <w:szCs w:val="22"/>
          <w:lang w:val="hu-HU"/>
        </w:rPr>
        <w:t>medroxiprogeszteron</w:t>
      </w:r>
      <w:proofErr w:type="spellEnd"/>
      <w:r w:rsidR="00DA0C9B" w:rsidRPr="00E129BF">
        <w:rPr>
          <w:sz w:val="22"/>
          <w:szCs w:val="22"/>
          <w:lang w:val="hu-HU"/>
        </w:rPr>
        <w:t>-acetát</w:t>
      </w:r>
      <w:r w:rsidR="00DA0C9B" w:rsidRPr="00E129BF">
        <w:rPr>
          <w:bCs/>
          <w:sz w:val="22"/>
          <w:szCs w:val="22"/>
          <w:lang w:val="hu-HU"/>
        </w:rPr>
        <w:t xml:space="preserve"> (</w:t>
      </w:r>
      <w:r w:rsidRPr="00E129BF">
        <w:rPr>
          <w:bCs/>
          <w:sz w:val="22"/>
          <w:szCs w:val="22"/>
          <w:lang w:val="hu-HU"/>
        </w:rPr>
        <w:t>MPA</w:t>
      </w:r>
      <w:r w:rsidR="00DA0C9B" w:rsidRPr="00E129BF">
        <w:rPr>
          <w:bCs/>
          <w:sz w:val="22"/>
          <w:szCs w:val="22"/>
          <w:lang w:val="hu-HU"/>
        </w:rPr>
        <w:t>)</w:t>
      </w:r>
      <w:r w:rsidRPr="00E129BF">
        <w:rPr>
          <w:bCs/>
          <w:sz w:val="22"/>
          <w:szCs w:val="22"/>
          <w:lang w:val="hu-HU"/>
        </w:rPr>
        <w:t xml:space="preserve"> </w:t>
      </w:r>
      <w:proofErr w:type="spellStart"/>
      <w:r w:rsidRPr="00E129BF">
        <w:rPr>
          <w:bCs/>
          <w:sz w:val="22"/>
          <w:szCs w:val="22"/>
          <w:lang w:val="hu-HU"/>
        </w:rPr>
        <w:t>farmakokinetikájára</w:t>
      </w:r>
      <w:proofErr w:type="spellEnd"/>
      <w:r w:rsidRPr="00E129BF">
        <w:rPr>
          <w:bCs/>
          <w:sz w:val="22"/>
          <w:szCs w:val="22"/>
          <w:lang w:val="hu-HU"/>
        </w:rPr>
        <w:t xml:space="preserve"> gyakorolt hatásait értékelő klinikai vizsgálatok. Azonban az MPA majdnem kizárólag </w:t>
      </w:r>
      <w:proofErr w:type="spellStart"/>
      <w:r w:rsidR="00DA0C9B" w:rsidRPr="00E129BF">
        <w:rPr>
          <w:bCs/>
          <w:sz w:val="22"/>
          <w:szCs w:val="22"/>
          <w:lang w:val="hu-HU"/>
        </w:rPr>
        <w:t>hepaticus</w:t>
      </w:r>
      <w:proofErr w:type="spellEnd"/>
      <w:r w:rsidR="00DA0C9B" w:rsidRPr="00E129BF">
        <w:rPr>
          <w:bCs/>
          <w:sz w:val="22"/>
          <w:szCs w:val="22"/>
          <w:lang w:val="hu-HU"/>
        </w:rPr>
        <w:t xml:space="preserve"> </w:t>
      </w:r>
      <w:r w:rsidRPr="00E129BF">
        <w:rPr>
          <w:bCs/>
          <w:sz w:val="22"/>
          <w:szCs w:val="22"/>
          <w:lang w:val="hu-HU"/>
        </w:rPr>
        <w:t xml:space="preserve">metabolizmus útján </w:t>
      </w:r>
      <w:proofErr w:type="spellStart"/>
      <w:r w:rsidRPr="00E129BF">
        <w:rPr>
          <w:bCs/>
          <w:sz w:val="22"/>
          <w:szCs w:val="22"/>
          <w:lang w:val="hu-HU"/>
        </w:rPr>
        <w:t>eliminálódik</w:t>
      </w:r>
      <w:proofErr w:type="spellEnd"/>
      <w:r w:rsidRPr="00E129BF">
        <w:rPr>
          <w:bCs/>
          <w:sz w:val="22"/>
          <w:szCs w:val="22"/>
          <w:lang w:val="hu-HU"/>
        </w:rPr>
        <w:t>, és súlyos máj</w:t>
      </w:r>
      <w:r w:rsidR="00AC5B81" w:rsidRPr="00E129BF">
        <w:rPr>
          <w:bCs/>
          <w:sz w:val="22"/>
          <w:szCs w:val="22"/>
          <w:lang w:val="hu-HU"/>
        </w:rPr>
        <w:t>károsodásban</w:t>
      </w:r>
      <w:r w:rsidRPr="00E129BF">
        <w:rPr>
          <w:bCs/>
          <w:sz w:val="22"/>
          <w:szCs w:val="22"/>
          <w:lang w:val="hu-HU"/>
        </w:rPr>
        <w:t xml:space="preserve"> szenvedő betegeknél a szteroid</w:t>
      </w:r>
      <w:r w:rsidR="00F67C42">
        <w:rPr>
          <w:bCs/>
          <w:sz w:val="22"/>
          <w:szCs w:val="22"/>
          <w:lang w:val="hu-HU"/>
        </w:rPr>
        <w:t xml:space="preserve"> </w:t>
      </w:r>
      <w:r w:rsidRPr="00E129BF">
        <w:rPr>
          <w:bCs/>
          <w:sz w:val="22"/>
          <w:szCs w:val="22"/>
          <w:lang w:val="hu-HU"/>
        </w:rPr>
        <w:t xml:space="preserve">hormonok </w:t>
      </w:r>
      <w:r w:rsidR="000C644C">
        <w:rPr>
          <w:bCs/>
          <w:sz w:val="22"/>
          <w:szCs w:val="22"/>
          <w:lang w:val="hu-HU"/>
        </w:rPr>
        <w:t>csak kis</w:t>
      </w:r>
      <w:r w:rsidR="000C644C" w:rsidRPr="00E129BF">
        <w:rPr>
          <w:bCs/>
          <w:sz w:val="22"/>
          <w:szCs w:val="22"/>
          <w:lang w:val="hu-HU"/>
        </w:rPr>
        <w:t xml:space="preserve"> </w:t>
      </w:r>
      <w:r w:rsidRPr="00E129BF">
        <w:rPr>
          <w:bCs/>
          <w:sz w:val="22"/>
          <w:szCs w:val="22"/>
          <w:lang w:val="hu-HU"/>
        </w:rPr>
        <w:t xml:space="preserve">mértékben </w:t>
      </w:r>
      <w:proofErr w:type="spellStart"/>
      <w:r w:rsidRPr="00E129BF">
        <w:rPr>
          <w:bCs/>
          <w:sz w:val="22"/>
          <w:szCs w:val="22"/>
          <w:lang w:val="hu-HU"/>
        </w:rPr>
        <w:t>metabolizálódhatnak</w:t>
      </w:r>
      <w:proofErr w:type="spellEnd"/>
      <w:r w:rsidRPr="00E129BF">
        <w:rPr>
          <w:bCs/>
          <w:sz w:val="22"/>
          <w:szCs w:val="22"/>
          <w:lang w:val="hu-HU"/>
        </w:rPr>
        <w:t xml:space="preserve"> (lásd 4.3 pont).</w:t>
      </w:r>
    </w:p>
    <w:p w14:paraId="7826EDFB" w14:textId="77777777" w:rsidR="00A90B3A" w:rsidRPr="00E129BF" w:rsidRDefault="00A90B3A" w:rsidP="00E129BF">
      <w:pPr>
        <w:pStyle w:val="Szvegblokk"/>
        <w:keepNext w:val="0"/>
        <w:spacing w:before="0" w:after="0"/>
        <w:ind w:left="0" w:right="0"/>
        <w:rPr>
          <w:bCs/>
          <w:sz w:val="22"/>
          <w:szCs w:val="22"/>
          <w:lang w:val="hu-HU"/>
        </w:rPr>
      </w:pPr>
    </w:p>
    <w:p w14:paraId="0884B4E4" w14:textId="77777777" w:rsidR="00A90B3A" w:rsidRPr="00E129BF" w:rsidRDefault="00A90B3A" w:rsidP="00E129BF">
      <w:pPr>
        <w:pStyle w:val="Szvegblokk"/>
        <w:keepNext w:val="0"/>
        <w:spacing w:before="0" w:after="0"/>
        <w:ind w:left="0" w:right="0"/>
        <w:rPr>
          <w:sz w:val="22"/>
          <w:szCs w:val="22"/>
          <w:u w:val="single"/>
          <w:lang w:val="hu-HU"/>
        </w:rPr>
      </w:pPr>
      <w:r w:rsidRPr="00E129BF">
        <w:rPr>
          <w:sz w:val="22"/>
          <w:szCs w:val="22"/>
          <w:u w:val="single"/>
          <w:lang w:val="hu-HU"/>
        </w:rPr>
        <w:t>Vese</w:t>
      </w:r>
      <w:r w:rsidR="00F67C42">
        <w:rPr>
          <w:sz w:val="22"/>
          <w:szCs w:val="22"/>
          <w:u w:val="single"/>
          <w:lang w:val="hu-HU"/>
        </w:rPr>
        <w:t>károsodás</w:t>
      </w:r>
    </w:p>
    <w:p w14:paraId="661C484C" w14:textId="77777777" w:rsidR="00A90B3A" w:rsidRPr="00E129BF" w:rsidRDefault="00A90B3A" w:rsidP="00E129BF">
      <w:pPr>
        <w:pStyle w:val="Szvegblokk"/>
        <w:keepNext w:val="0"/>
        <w:spacing w:before="0" w:after="0"/>
        <w:ind w:left="0" w:right="0"/>
        <w:rPr>
          <w:bCs/>
          <w:sz w:val="22"/>
          <w:szCs w:val="22"/>
          <w:lang w:val="hu-HU"/>
        </w:rPr>
      </w:pPr>
      <w:r w:rsidRPr="00E129BF">
        <w:rPr>
          <w:bCs/>
          <w:sz w:val="22"/>
          <w:szCs w:val="22"/>
          <w:lang w:val="hu-HU"/>
        </w:rPr>
        <w:t xml:space="preserve">Nincsenek a vesebetegségnek az MPA </w:t>
      </w:r>
      <w:proofErr w:type="spellStart"/>
      <w:r w:rsidRPr="00E129BF">
        <w:rPr>
          <w:bCs/>
          <w:sz w:val="22"/>
          <w:szCs w:val="22"/>
          <w:lang w:val="hu-HU"/>
        </w:rPr>
        <w:t>farmakokinetikájára</w:t>
      </w:r>
      <w:proofErr w:type="spellEnd"/>
      <w:r w:rsidRPr="00E129BF">
        <w:rPr>
          <w:bCs/>
          <w:sz w:val="22"/>
          <w:szCs w:val="22"/>
          <w:lang w:val="hu-HU"/>
        </w:rPr>
        <w:t xml:space="preserve"> gyakorolt hatásait értékelő klinikai vizsgálatok. Mivel </w:t>
      </w:r>
      <w:r w:rsidR="00573E70">
        <w:rPr>
          <w:bCs/>
          <w:sz w:val="22"/>
          <w:szCs w:val="22"/>
          <w:lang w:val="hu-HU"/>
        </w:rPr>
        <w:t xml:space="preserve">azonban </w:t>
      </w:r>
      <w:r w:rsidRPr="00E129BF">
        <w:rPr>
          <w:bCs/>
          <w:sz w:val="22"/>
          <w:szCs w:val="22"/>
          <w:lang w:val="hu-HU"/>
        </w:rPr>
        <w:t xml:space="preserve">az MPA majdnem kizárólag </w:t>
      </w:r>
      <w:proofErr w:type="spellStart"/>
      <w:r w:rsidR="00DA0C9B" w:rsidRPr="00E129BF">
        <w:rPr>
          <w:bCs/>
          <w:sz w:val="22"/>
          <w:szCs w:val="22"/>
          <w:lang w:val="hu-HU"/>
        </w:rPr>
        <w:t>hepaticus</w:t>
      </w:r>
      <w:proofErr w:type="spellEnd"/>
      <w:r w:rsidR="00DA0C9B" w:rsidRPr="00E129BF">
        <w:rPr>
          <w:bCs/>
          <w:sz w:val="22"/>
          <w:szCs w:val="22"/>
          <w:lang w:val="hu-HU"/>
        </w:rPr>
        <w:t xml:space="preserve"> </w:t>
      </w:r>
      <w:r w:rsidRPr="00E129BF">
        <w:rPr>
          <w:bCs/>
          <w:sz w:val="22"/>
          <w:szCs w:val="22"/>
          <w:lang w:val="hu-HU"/>
        </w:rPr>
        <w:t xml:space="preserve">metabolizmus útján </w:t>
      </w:r>
      <w:proofErr w:type="spellStart"/>
      <w:r w:rsidRPr="00E129BF">
        <w:rPr>
          <w:bCs/>
          <w:sz w:val="22"/>
          <w:szCs w:val="22"/>
          <w:lang w:val="hu-HU"/>
        </w:rPr>
        <w:t>eliminálódik</w:t>
      </w:r>
      <w:proofErr w:type="spellEnd"/>
      <w:r w:rsidRPr="00E129BF">
        <w:rPr>
          <w:bCs/>
          <w:sz w:val="22"/>
          <w:szCs w:val="22"/>
          <w:lang w:val="hu-HU"/>
        </w:rPr>
        <w:t>, súlyos vese</w:t>
      </w:r>
      <w:r w:rsidR="00AC5B81" w:rsidRPr="00E129BF">
        <w:rPr>
          <w:bCs/>
          <w:sz w:val="22"/>
          <w:szCs w:val="22"/>
          <w:lang w:val="hu-HU"/>
        </w:rPr>
        <w:t>károsodásban</w:t>
      </w:r>
      <w:r w:rsidRPr="00E129BF">
        <w:rPr>
          <w:bCs/>
          <w:sz w:val="22"/>
          <w:szCs w:val="22"/>
          <w:lang w:val="hu-HU"/>
        </w:rPr>
        <w:t xml:space="preserve"> szenvedő nőknél nem szükséges az adagolás módosítása.</w:t>
      </w:r>
    </w:p>
    <w:p w14:paraId="660E71A9" w14:textId="77777777" w:rsidR="00A90B3A" w:rsidRPr="00E129BF" w:rsidRDefault="00A90B3A" w:rsidP="00CD0CA2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532B495E" w14:textId="77777777" w:rsidR="001B0B27" w:rsidRPr="00E129BF" w:rsidRDefault="001B0B27" w:rsidP="000F63BB">
      <w:pPr>
        <w:tabs>
          <w:tab w:val="left" w:pos="55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4.3</w:t>
      </w:r>
      <w:r w:rsidRPr="00E129BF">
        <w:rPr>
          <w:rFonts w:ascii="Times New Roman" w:hAnsi="Times New Roman"/>
          <w:b/>
          <w:sz w:val="22"/>
          <w:szCs w:val="22"/>
        </w:rPr>
        <w:tab/>
        <w:t>Ellenjavallatok</w:t>
      </w:r>
    </w:p>
    <w:p w14:paraId="3EAA8758" w14:textId="77777777" w:rsidR="001B0B27" w:rsidRPr="00E129BF" w:rsidRDefault="001B0B27" w:rsidP="00CD0CA2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2F171FE6" w14:textId="77777777" w:rsidR="001B0B27" w:rsidRPr="000F63BB" w:rsidRDefault="001B0B27" w:rsidP="00E129BF">
      <w:pPr>
        <w:numPr>
          <w:ilvl w:val="0"/>
          <w:numId w:val="27"/>
        </w:numPr>
        <w:tabs>
          <w:tab w:val="clear" w:pos="360"/>
          <w:tab w:val="num" w:pos="567"/>
          <w:tab w:val="left" w:pos="4010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készítmény </w:t>
      </w:r>
      <w:r w:rsidR="00085AC8" w:rsidRPr="00E129BF">
        <w:rPr>
          <w:rFonts w:ascii="Times New Roman" w:hAnsi="Times New Roman"/>
          <w:sz w:val="22"/>
          <w:szCs w:val="22"/>
        </w:rPr>
        <w:t xml:space="preserve">hatóanyagával vagy </w:t>
      </w:r>
      <w:r w:rsidR="004E74F6" w:rsidRPr="00E129BF">
        <w:rPr>
          <w:rFonts w:ascii="Times New Roman" w:eastAsia="Times New Roman" w:hAnsi="Times New Roman"/>
          <w:sz w:val="22"/>
          <w:szCs w:val="22"/>
          <w:lang w:eastAsia="en-US"/>
        </w:rPr>
        <w:t xml:space="preserve">a 6.1 pontban felsorolt </w:t>
      </w:r>
      <w:r w:rsidR="00085AC8" w:rsidRPr="000F63BB">
        <w:rPr>
          <w:rFonts w:ascii="Times New Roman" w:hAnsi="Times New Roman"/>
          <w:sz w:val="22"/>
          <w:szCs w:val="22"/>
        </w:rPr>
        <w:t>bármely segédanyagával</w:t>
      </w:r>
      <w:r w:rsidRPr="000F63BB">
        <w:rPr>
          <w:rFonts w:ascii="Times New Roman" w:hAnsi="Times New Roman"/>
          <w:sz w:val="22"/>
          <w:szCs w:val="22"/>
        </w:rPr>
        <w:t xml:space="preserve"> szembeni túlérzékenység.</w:t>
      </w:r>
    </w:p>
    <w:p w14:paraId="252F87BC" w14:textId="77777777" w:rsidR="001B0B27" w:rsidRPr="00E129BF" w:rsidRDefault="001B0B27" w:rsidP="00E129BF">
      <w:pPr>
        <w:numPr>
          <w:ilvl w:val="0"/>
          <w:numId w:val="27"/>
        </w:numPr>
        <w:tabs>
          <w:tab w:val="clear" w:pos="360"/>
          <w:tab w:val="num" w:pos="567"/>
          <w:tab w:val="left" w:pos="4010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Súlyos májbetegség.</w:t>
      </w:r>
    </w:p>
    <w:p w14:paraId="2B76EE39" w14:textId="77777777" w:rsidR="0099621F" w:rsidRPr="00E129BF" w:rsidRDefault="0099621F" w:rsidP="00E129BF">
      <w:pPr>
        <w:numPr>
          <w:ilvl w:val="0"/>
          <w:numId w:val="27"/>
        </w:numPr>
        <w:tabs>
          <w:tab w:val="clear" w:pos="360"/>
          <w:tab w:val="num" w:pos="567"/>
          <w:tab w:val="left" w:pos="4010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Gyanított vagy bizonyított terhesség.</w:t>
      </w:r>
    </w:p>
    <w:p w14:paraId="0C9DB9A8" w14:textId="77777777" w:rsidR="001B0B27" w:rsidRPr="00E129BF" w:rsidRDefault="0099621F" w:rsidP="00E129BF">
      <w:pPr>
        <w:numPr>
          <w:ilvl w:val="0"/>
          <w:numId w:val="27"/>
        </w:numPr>
        <w:tabs>
          <w:tab w:val="clear" w:pos="360"/>
          <w:tab w:val="num" w:pos="567"/>
          <w:tab w:val="left" w:pos="4010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Ismeretlen eredetű hüvelyi vérzés.</w:t>
      </w:r>
      <w:r w:rsidR="00775AFD" w:rsidRPr="00E129BF">
        <w:rPr>
          <w:rFonts w:ascii="Times New Roman" w:hAnsi="Times New Roman"/>
          <w:sz w:val="22"/>
          <w:szCs w:val="22"/>
          <w:vertAlign w:val="superscript"/>
        </w:rPr>
        <w:t xml:space="preserve"> </w:t>
      </w:r>
    </w:p>
    <w:p w14:paraId="19E8174F" w14:textId="77777777" w:rsidR="0099621F" w:rsidRPr="00E129BF" w:rsidRDefault="0099621F" w:rsidP="00E129BF">
      <w:pPr>
        <w:numPr>
          <w:ilvl w:val="0"/>
          <w:numId w:val="27"/>
        </w:numPr>
        <w:tabs>
          <w:tab w:val="clear" w:pos="360"/>
          <w:tab w:val="num" w:pos="567"/>
          <w:tab w:val="left" w:pos="4010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Az emlő és a nemi szervek ismert vagy gyanított </w:t>
      </w:r>
      <w:proofErr w:type="spellStart"/>
      <w:r w:rsidRPr="00E129BF">
        <w:rPr>
          <w:rFonts w:ascii="Times New Roman" w:hAnsi="Times New Roman"/>
          <w:sz w:val="22"/>
          <w:szCs w:val="22"/>
        </w:rPr>
        <w:t>malignus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betegségei.</w:t>
      </w:r>
    </w:p>
    <w:p w14:paraId="77D2EACB" w14:textId="77777777" w:rsidR="008C10BB" w:rsidRPr="00125E3A" w:rsidRDefault="008C10BB" w:rsidP="00945E15">
      <w:pPr>
        <w:tabs>
          <w:tab w:val="left" w:pos="533"/>
          <w:tab w:val="left" w:pos="3216"/>
        </w:tabs>
        <w:rPr>
          <w:rFonts w:ascii="Times New Roman" w:hAnsi="Times New Roman"/>
          <w:bCs/>
          <w:sz w:val="22"/>
          <w:szCs w:val="22"/>
        </w:rPr>
      </w:pPr>
    </w:p>
    <w:p w14:paraId="71865751" w14:textId="77777777" w:rsidR="001B0B27" w:rsidRPr="00E129BF" w:rsidRDefault="001B0B27" w:rsidP="009470EC">
      <w:pPr>
        <w:tabs>
          <w:tab w:val="left" w:pos="533"/>
          <w:tab w:val="left" w:pos="3216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4.4</w:t>
      </w:r>
      <w:r w:rsidRPr="00E129BF">
        <w:rPr>
          <w:rFonts w:ascii="Times New Roman" w:hAnsi="Times New Roman"/>
          <w:b/>
          <w:sz w:val="22"/>
          <w:szCs w:val="22"/>
        </w:rPr>
        <w:tab/>
        <w:t>Különleges figyelmeztetések és az alkalmazással kapcsolatos óvintézkedések</w:t>
      </w:r>
    </w:p>
    <w:p w14:paraId="49D0BC15" w14:textId="77777777" w:rsidR="001B0B27" w:rsidRPr="00E129BF" w:rsidRDefault="001B0B27" w:rsidP="009470EC">
      <w:pPr>
        <w:tabs>
          <w:tab w:val="left" w:pos="3216"/>
        </w:tabs>
        <w:rPr>
          <w:rFonts w:ascii="Times New Roman" w:hAnsi="Times New Roman"/>
          <w:sz w:val="22"/>
          <w:szCs w:val="22"/>
        </w:rPr>
      </w:pPr>
    </w:p>
    <w:p w14:paraId="67CC3CA1" w14:textId="77777777" w:rsidR="001B0B27" w:rsidRPr="00E129BF" w:rsidRDefault="001B0B27" w:rsidP="009470EC">
      <w:pPr>
        <w:tabs>
          <w:tab w:val="left" w:pos="3216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fent megadott dózisokban a </w:t>
      </w:r>
      <w:proofErr w:type="spellStart"/>
      <w:r w:rsidRPr="00E129BF">
        <w:rPr>
          <w:rFonts w:ascii="Times New Roman" w:hAnsi="Times New Roman"/>
          <w:sz w:val="22"/>
          <w:szCs w:val="22"/>
        </w:rPr>
        <w:t>medroxiprogeszteronnak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nincs fogamzásgátló hatása.</w:t>
      </w:r>
    </w:p>
    <w:p w14:paraId="213EE5E0" w14:textId="77777777" w:rsidR="00A90B3A" w:rsidRPr="00E129BF" w:rsidRDefault="00A90B3A" w:rsidP="009470EC">
      <w:pPr>
        <w:tabs>
          <w:tab w:val="left" w:pos="3216"/>
        </w:tabs>
        <w:rPr>
          <w:rFonts w:ascii="Times New Roman" w:hAnsi="Times New Roman"/>
          <w:sz w:val="22"/>
          <w:szCs w:val="22"/>
        </w:rPr>
      </w:pPr>
    </w:p>
    <w:p w14:paraId="05057FBF" w14:textId="77777777" w:rsidR="003879D2" w:rsidRPr="000F63BB" w:rsidRDefault="003879D2" w:rsidP="000F63BB">
      <w:pPr>
        <w:tabs>
          <w:tab w:val="left" w:pos="3216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A</w:t>
      </w:r>
      <w:r w:rsidR="00DA0C9B" w:rsidRPr="00E129BF">
        <w:rPr>
          <w:rFonts w:ascii="Times New Roman" w:hAnsi="Times New Roman"/>
          <w:sz w:val="22"/>
          <w:szCs w:val="22"/>
        </w:rPr>
        <w:t>z</w:t>
      </w:r>
      <w:r w:rsidR="008C10BB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MPA</w:t>
      </w:r>
      <w:r w:rsidR="000C644C">
        <w:rPr>
          <w:rFonts w:ascii="Times New Roman" w:hAnsi="Times New Roman"/>
          <w:sz w:val="22"/>
          <w:szCs w:val="22"/>
        </w:rPr>
        <w:t>-</w:t>
      </w:r>
      <w:r w:rsidRPr="000F63BB">
        <w:rPr>
          <w:rFonts w:ascii="Times New Roman" w:hAnsi="Times New Roman"/>
          <w:sz w:val="22"/>
          <w:szCs w:val="22"/>
        </w:rPr>
        <w:t xml:space="preserve">kezelés alatt jelentkező </w:t>
      </w:r>
      <w:r w:rsidR="0073274D" w:rsidRPr="000F63BB">
        <w:rPr>
          <w:rFonts w:ascii="Times New Roman" w:hAnsi="Times New Roman"/>
          <w:sz w:val="22"/>
          <w:szCs w:val="22"/>
        </w:rPr>
        <w:t>vára</w:t>
      </w:r>
      <w:r w:rsidR="005D3265" w:rsidRPr="000F63BB">
        <w:rPr>
          <w:rFonts w:ascii="Times New Roman" w:hAnsi="Times New Roman"/>
          <w:sz w:val="22"/>
          <w:szCs w:val="22"/>
        </w:rPr>
        <w:t>tl</w:t>
      </w:r>
      <w:r w:rsidR="0073274D" w:rsidRPr="000F63BB">
        <w:rPr>
          <w:rFonts w:ascii="Times New Roman" w:hAnsi="Times New Roman"/>
          <w:sz w:val="22"/>
          <w:szCs w:val="22"/>
        </w:rPr>
        <w:t xml:space="preserve">an </w:t>
      </w:r>
      <w:proofErr w:type="spellStart"/>
      <w:r w:rsidR="00DA0C9B" w:rsidRPr="000F63BB">
        <w:rPr>
          <w:rFonts w:ascii="Times New Roman" w:hAnsi="Times New Roman"/>
          <w:sz w:val="22"/>
          <w:szCs w:val="22"/>
        </w:rPr>
        <w:t>vagin</w:t>
      </w:r>
      <w:r w:rsidR="000C644C">
        <w:rPr>
          <w:rFonts w:ascii="Times New Roman" w:hAnsi="Times New Roman"/>
          <w:sz w:val="22"/>
          <w:szCs w:val="22"/>
        </w:rPr>
        <w:t>a</w:t>
      </w:r>
      <w:r w:rsidR="00DA0C9B" w:rsidRPr="000F63BB">
        <w:rPr>
          <w:rFonts w:ascii="Times New Roman" w:hAnsi="Times New Roman"/>
          <w:sz w:val="22"/>
          <w:szCs w:val="22"/>
        </w:rPr>
        <w:t>lis</w:t>
      </w:r>
      <w:proofErr w:type="spellEnd"/>
      <w:r w:rsidR="00DA0C9B" w:rsidRPr="000F63BB">
        <w:rPr>
          <w:rFonts w:ascii="Times New Roman" w:hAnsi="Times New Roman"/>
          <w:sz w:val="22"/>
          <w:szCs w:val="22"/>
        </w:rPr>
        <w:t xml:space="preserve"> </w:t>
      </w:r>
      <w:r w:rsidRPr="000F63BB">
        <w:rPr>
          <w:rFonts w:ascii="Times New Roman" w:hAnsi="Times New Roman"/>
          <w:sz w:val="22"/>
          <w:szCs w:val="22"/>
        </w:rPr>
        <w:t>vérzés</w:t>
      </w:r>
      <w:r w:rsidR="0068265F">
        <w:rPr>
          <w:rFonts w:ascii="Times New Roman" w:hAnsi="Times New Roman"/>
          <w:sz w:val="22"/>
          <w:szCs w:val="22"/>
        </w:rPr>
        <w:t>t ki kell vizsgálni</w:t>
      </w:r>
      <w:r w:rsidRPr="000F63BB">
        <w:rPr>
          <w:rFonts w:ascii="Times New Roman" w:hAnsi="Times New Roman"/>
          <w:sz w:val="22"/>
          <w:szCs w:val="22"/>
        </w:rPr>
        <w:t>.</w:t>
      </w:r>
    </w:p>
    <w:p w14:paraId="3F026CCC" w14:textId="77777777" w:rsidR="003879D2" w:rsidRPr="000F63BB" w:rsidRDefault="003879D2" w:rsidP="000F63BB">
      <w:pPr>
        <w:tabs>
          <w:tab w:val="left" w:pos="3216"/>
        </w:tabs>
        <w:rPr>
          <w:rFonts w:ascii="Times New Roman" w:hAnsi="Times New Roman"/>
          <w:sz w:val="22"/>
          <w:szCs w:val="22"/>
        </w:rPr>
      </w:pPr>
    </w:p>
    <w:p w14:paraId="5B14A09B" w14:textId="77777777" w:rsidR="001B0B27" w:rsidRPr="00E129BF" w:rsidRDefault="001B0B27" w:rsidP="000F63BB">
      <w:pPr>
        <w:tabs>
          <w:tab w:val="left" w:pos="3216"/>
        </w:tabs>
        <w:rPr>
          <w:rFonts w:ascii="Times New Roman" w:hAnsi="Times New Roman"/>
          <w:sz w:val="22"/>
          <w:szCs w:val="22"/>
        </w:rPr>
      </w:pPr>
      <w:r w:rsidRPr="000F63BB">
        <w:rPr>
          <w:rFonts w:ascii="Times New Roman" w:hAnsi="Times New Roman"/>
          <w:sz w:val="22"/>
          <w:szCs w:val="22"/>
        </w:rPr>
        <w:t>A kezelés megkezdése előtt ki kell zárni a nemi szervek és a</w:t>
      </w:r>
      <w:r w:rsidR="00521AB2" w:rsidRPr="00E129BF">
        <w:rPr>
          <w:rFonts w:ascii="Times New Roman" w:hAnsi="Times New Roman"/>
          <w:sz w:val="22"/>
          <w:szCs w:val="22"/>
        </w:rPr>
        <w:t>z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521AB2" w:rsidRPr="00E129BF">
        <w:rPr>
          <w:rFonts w:ascii="Times New Roman" w:hAnsi="Times New Roman"/>
          <w:sz w:val="22"/>
          <w:szCs w:val="22"/>
        </w:rPr>
        <w:t>e</w:t>
      </w:r>
      <w:r w:rsidRPr="00E129BF">
        <w:rPr>
          <w:rFonts w:ascii="Times New Roman" w:hAnsi="Times New Roman"/>
          <w:sz w:val="22"/>
          <w:szCs w:val="22"/>
        </w:rPr>
        <w:t>m</w:t>
      </w:r>
      <w:r w:rsidR="00521AB2" w:rsidRPr="00E129BF">
        <w:rPr>
          <w:rFonts w:ascii="Times New Roman" w:hAnsi="Times New Roman"/>
          <w:sz w:val="22"/>
          <w:szCs w:val="22"/>
        </w:rPr>
        <w:t>lő</w:t>
      </w:r>
      <w:r w:rsidRPr="00E129BF">
        <w:rPr>
          <w:rFonts w:ascii="Times New Roman" w:hAnsi="Times New Roman"/>
          <w:sz w:val="22"/>
          <w:szCs w:val="22"/>
        </w:rPr>
        <w:t xml:space="preserve"> daganatos elváltozását.</w:t>
      </w:r>
    </w:p>
    <w:p w14:paraId="416233A0" w14:textId="77777777" w:rsidR="00521AB2" w:rsidRPr="00E129BF" w:rsidRDefault="00521AB2" w:rsidP="00E129BF">
      <w:pPr>
        <w:rPr>
          <w:rFonts w:ascii="Times New Roman" w:hAnsi="Times New Roman"/>
          <w:sz w:val="22"/>
          <w:szCs w:val="22"/>
        </w:rPr>
      </w:pPr>
    </w:p>
    <w:p w14:paraId="6F634861" w14:textId="77777777" w:rsidR="0031534E" w:rsidRPr="000F63BB" w:rsidRDefault="000C644C" w:rsidP="00E129B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Az </w:t>
      </w:r>
      <w:r w:rsidR="00521AB2" w:rsidRPr="00E129BF">
        <w:rPr>
          <w:rFonts w:ascii="Times New Roman" w:hAnsi="Times New Roman"/>
          <w:sz w:val="22"/>
          <w:szCs w:val="22"/>
        </w:rPr>
        <w:t xml:space="preserve">MPA bizonyos fokú </w:t>
      </w:r>
      <w:r w:rsidR="00DA0C9B" w:rsidRPr="00E129BF">
        <w:rPr>
          <w:rFonts w:ascii="Times New Roman" w:hAnsi="Times New Roman"/>
          <w:sz w:val="22"/>
          <w:szCs w:val="22"/>
        </w:rPr>
        <w:t>folyadékreten</w:t>
      </w:r>
      <w:r w:rsidR="000F63BB">
        <w:rPr>
          <w:rFonts w:ascii="Times New Roman" w:hAnsi="Times New Roman"/>
          <w:sz w:val="22"/>
          <w:szCs w:val="22"/>
        </w:rPr>
        <w:t>c</w:t>
      </w:r>
      <w:r w:rsidR="00DA0C9B" w:rsidRPr="00E129BF">
        <w:rPr>
          <w:rFonts w:ascii="Times New Roman" w:hAnsi="Times New Roman"/>
          <w:sz w:val="22"/>
          <w:szCs w:val="22"/>
        </w:rPr>
        <w:t xml:space="preserve">iót </w:t>
      </w:r>
      <w:r w:rsidR="00521AB2" w:rsidRPr="00E129BF">
        <w:rPr>
          <w:rFonts w:ascii="Times New Roman" w:hAnsi="Times New Roman"/>
          <w:sz w:val="22"/>
          <w:szCs w:val="22"/>
        </w:rPr>
        <w:t xml:space="preserve">okozhat, ezért </w:t>
      </w:r>
      <w:r>
        <w:rPr>
          <w:rFonts w:ascii="Times New Roman" w:hAnsi="Times New Roman"/>
          <w:sz w:val="22"/>
          <w:szCs w:val="22"/>
        </w:rPr>
        <w:t>elővigyázatossággal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521AB2" w:rsidRPr="00E129BF">
        <w:rPr>
          <w:rFonts w:ascii="Times New Roman" w:hAnsi="Times New Roman"/>
          <w:sz w:val="22"/>
          <w:szCs w:val="22"/>
        </w:rPr>
        <w:t xml:space="preserve">adható olyan betegeknek, akiknek meglévő betegségét a </w:t>
      </w:r>
      <w:r w:rsidR="00DA0C9B" w:rsidRPr="00E129BF">
        <w:rPr>
          <w:rFonts w:ascii="Times New Roman" w:hAnsi="Times New Roman"/>
          <w:sz w:val="22"/>
          <w:szCs w:val="22"/>
        </w:rPr>
        <w:t>folyadékreten</w:t>
      </w:r>
      <w:r w:rsidR="000F63BB">
        <w:rPr>
          <w:rFonts w:ascii="Times New Roman" w:hAnsi="Times New Roman"/>
          <w:sz w:val="22"/>
          <w:szCs w:val="22"/>
        </w:rPr>
        <w:t>c</w:t>
      </w:r>
      <w:r w:rsidR="00DA0C9B" w:rsidRPr="00E129BF">
        <w:rPr>
          <w:rFonts w:ascii="Times New Roman" w:hAnsi="Times New Roman"/>
          <w:sz w:val="22"/>
          <w:szCs w:val="22"/>
        </w:rPr>
        <w:t xml:space="preserve">ió </w:t>
      </w:r>
      <w:r w:rsidR="00521AB2" w:rsidRPr="00E129BF">
        <w:rPr>
          <w:rFonts w:ascii="Times New Roman" w:hAnsi="Times New Roman"/>
          <w:sz w:val="22"/>
          <w:szCs w:val="22"/>
        </w:rPr>
        <w:t>hátrányosan befolyásolhatja.</w:t>
      </w:r>
    </w:p>
    <w:p w14:paraId="4EDCA779" w14:textId="77777777" w:rsidR="00DA0C9B" w:rsidRPr="000F63BB" w:rsidRDefault="00DA0C9B" w:rsidP="00E129BF">
      <w:pPr>
        <w:tabs>
          <w:tab w:val="left" w:pos="3216"/>
        </w:tabs>
        <w:rPr>
          <w:rFonts w:ascii="Times New Roman" w:hAnsi="Times New Roman"/>
          <w:sz w:val="22"/>
          <w:szCs w:val="22"/>
        </w:rPr>
      </w:pPr>
      <w:bookmarkStart w:id="0" w:name="OLE_LINK1"/>
      <w:bookmarkStart w:id="1" w:name="OLE_LINK2"/>
    </w:p>
    <w:p w14:paraId="0211BF14" w14:textId="77777777" w:rsidR="001B0B27" w:rsidRPr="00E129BF" w:rsidRDefault="001B0B27" w:rsidP="00E129BF">
      <w:pPr>
        <w:tabs>
          <w:tab w:val="left" w:pos="3216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Figyelembe kell venni, hogy a </w:t>
      </w:r>
      <w:proofErr w:type="spellStart"/>
      <w:r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tabletta </w:t>
      </w:r>
      <w:r w:rsidR="00DA0C9B" w:rsidRPr="00E129BF">
        <w:rPr>
          <w:rFonts w:ascii="Times New Roman" w:hAnsi="Times New Roman"/>
          <w:sz w:val="22"/>
          <w:szCs w:val="22"/>
        </w:rPr>
        <w:t>–</w:t>
      </w:r>
      <w:r w:rsidRPr="00E129BF">
        <w:rPr>
          <w:rFonts w:ascii="Times New Roman" w:hAnsi="Times New Roman"/>
          <w:sz w:val="22"/>
          <w:szCs w:val="22"/>
        </w:rPr>
        <w:t xml:space="preserve"> különösen a más indikációban alkalmazott nagy</w:t>
      </w:r>
      <w:r w:rsidR="00573E70">
        <w:rPr>
          <w:rFonts w:ascii="Times New Roman" w:hAnsi="Times New Roman"/>
          <w:sz w:val="22"/>
          <w:szCs w:val="22"/>
        </w:rPr>
        <w:t xml:space="preserve"> </w:t>
      </w:r>
      <w:r w:rsidR="00DA0C9B" w:rsidRPr="00E129BF">
        <w:rPr>
          <w:rFonts w:ascii="Times New Roman" w:hAnsi="Times New Roman"/>
          <w:sz w:val="22"/>
          <w:szCs w:val="22"/>
        </w:rPr>
        <w:t xml:space="preserve">dózisú </w:t>
      </w:r>
      <w:r w:rsidRPr="00E129BF">
        <w:rPr>
          <w:rFonts w:ascii="Times New Roman" w:hAnsi="Times New Roman"/>
          <w:sz w:val="22"/>
          <w:szCs w:val="22"/>
        </w:rPr>
        <w:t xml:space="preserve">készítmények </w:t>
      </w:r>
      <w:r w:rsidR="00DA0C9B" w:rsidRPr="00E129BF">
        <w:rPr>
          <w:rFonts w:ascii="Times New Roman" w:hAnsi="Times New Roman"/>
          <w:sz w:val="22"/>
          <w:szCs w:val="22"/>
        </w:rPr>
        <w:t>–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DA0C9B" w:rsidRPr="00E129BF">
        <w:rPr>
          <w:rFonts w:ascii="Times New Roman" w:hAnsi="Times New Roman"/>
          <w:sz w:val="22"/>
          <w:szCs w:val="22"/>
        </w:rPr>
        <w:t>testtömeg</w:t>
      </w:r>
      <w:r w:rsidR="000C644C">
        <w:rPr>
          <w:rFonts w:ascii="Times New Roman" w:hAnsi="Times New Roman"/>
          <w:sz w:val="22"/>
          <w:szCs w:val="22"/>
        </w:rPr>
        <w:t>-</w:t>
      </w:r>
      <w:r w:rsidR="00DA0C9B" w:rsidRPr="00E129BF">
        <w:rPr>
          <w:rFonts w:ascii="Times New Roman" w:hAnsi="Times New Roman"/>
          <w:sz w:val="22"/>
          <w:szCs w:val="22"/>
        </w:rPr>
        <w:t xml:space="preserve">gyarapodást </w:t>
      </w:r>
      <w:r w:rsidRPr="00E129BF">
        <w:rPr>
          <w:rFonts w:ascii="Times New Roman" w:hAnsi="Times New Roman"/>
          <w:sz w:val="22"/>
          <w:szCs w:val="22"/>
        </w:rPr>
        <w:t>eredményezhet.</w:t>
      </w:r>
    </w:p>
    <w:bookmarkEnd w:id="0"/>
    <w:bookmarkEnd w:id="1"/>
    <w:p w14:paraId="7DDC07E0" w14:textId="77777777" w:rsidR="00521AB2" w:rsidRPr="00E129BF" w:rsidRDefault="00521AB2" w:rsidP="00E129BF">
      <w:pPr>
        <w:rPr>
          <w:rFonts w:ascii="Times New Roman" w:hAnsi="Times New Roman"/>
          <w:sz w:val="22"/>
          <w:szCs w:val="22"/>
        </w:rPr>
      </w:pPr>
    </w:p>
    <w:p w14:paraId="7D27239F" w14:textId="77777777" w:rsidR="00521AB2" w:rsidRPr="00E129BF" w:rsidRDefault="00521AB2" w:rsidP="00E129BF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Korábban depresszió miatt kezelt betegeket az MPA</w:t>
      </w:r>
      <w:r w:rsidR="000C644C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kezelés alatt szorosan </w:t>
      </w:r>
      <w:proofErr w:type="spellStart"/>
      <w:r w:rsidR="000C644C">
        <w:rPr>
          <w:rFonts w:ascii="Times New Roman" w:hAnsi="Times New Roman"/>
          <w:sz w:val="22"/>
          <w:szCs w:val="22"/>
        </w:rPr>
        <w:t>monitorozni</w:t>
      </w:r>
      <w:proofErr w:type="spellEnd"/>
      <w:r w:rsidR="000C644C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kell.</w:t>
      </w:r>
    </w:p>
    <w:p w14:paraId="618E7648" w14:textId="77777777" w:rsidR="00521AB2" w:rsidRPr="00E129BF" w:rsidRDefault="00521AB2" w:rsidP="00E129BF">
      <w:pPr>
        <w:rPr>
          <w:rFonts w:ascii="Times New Roman" w:hAnsi="Times New Roman"/>
          <w:sz w:val="22"/>
          <w:szCs w:val="22"/>
        </w:rPr>
      </w:pPr>
    </w:p>
    <w:p w14:paraId="315C9B2C" w14:textId="77777777" w:rsidR="00521AB2" w:rsidRPr="00E129BF" w:rsidRDefault="00521AB2" w:rsidP="00125E3A">
      <w:pPr>
        <w:widowControl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Egyes, MPA</w:t>
      </w:r>
      <w:r w:rsidR="000C644C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kezelésben részesülő betegeknél csökkent </w:t>
      </w:r>
      <w:r w:rsidR="00DA0C9B" w:rsidRPr="00E129BF">
        <w:rPr>
          <w:rFonts w:ascii="Times New Roman" w:hAnsi="Times New Roman"/>
          <w:sz w:val="22"/>
          <w:szCs w:val="22"/>
        </w:rPr>
        <w:t>glükóz</w:t>
      </w:r>
      <w:r w:rsidRPr="00E129BF">
        <w:rPr>
          <w:rFonts w:ascii="Times New Roman" w:hAnsi="Times New Roman"/>
          <w:sz w:val="22"/>
          <w:szCs w:val="22"/>
        </w:rPr>
        <w:t xml:space="preserve">tolerancia alakulhat ki. </w:t>
      </w:r>
      <w:r w:rsidR="00CE6708" w:rsidRPr="00E129BF">
        <w:rPr>
          <w:rFonts w:ascii="Times New Roman" w:hAnsi="Times New Roman"/>
          <w:sz w:val="22"/>
          <w:szCs w:val="22"/>
        </w:rPr>
        <w:t xml:space="preserve">A diabeteses </w:t>
      </w:r>
      <w:r w:rsidRPr="00E129BF">
        <w:rPr>
          <w:rFonts w:ascii="Times New Roman" w:hAnsi="Times New Roman"/>
          <w:sz w:val="22"/>
          <w:szCs w:val="22"/>
        </w:rPr>
        <w:t>betegeket az MPA</w:t>
      </w:r>
      <w:r w:rsidR="000C644C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kezelés alatt szorosan </w:t>
      </w:r>
      <w:proofErr w:type="spellStart"/>
      <w:r w:rsidR="000C644C">
        <w:rPr>
          <w:rFonts w:ascii="Times New Roman" w:hAnsi="Times New Roman"/>
          <w:sz w:val="22"/>
          <w:szCs w:val="22"/>
        </w:rPr>
        <w:t>monitorozni</w:t>
      </w:r>
      <w:proofErr w:type="spellEnd"/>
      <w:r w:rsidR="000C644C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kell.</w:t>
      </w:r>
    </w:p>
    <w:p w14:paraId="48B9B9DB" w14:textId="77777777" w:rsidR="00521AB2" w:rsidRPr="00E129BF" w:rsidRDefault="00521AB2" w:rsidP="00E129BF">
      <w:pPr>
        <w:rPr>
          <w:rFonts w:ascii="Times New Roman" w:hAnsi="Times New Roman"/>
          <w:sz w:val="22"/>
          <w:szCs w:val="22"/>
        </w:rPr>
      </w:pPr>
    </w:p>
    <w:p w14:paraId="181BDC5B" w14:textId="77777777" w:rsidR="00521AB2" w:rsidRPr="00E129BF" w:rsidRDefault="00521AB2" w:rsidP="00E129BF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Amennyiben </w:t>
      </w:r>
      <w:proofErr w:type="spellStart"/>
      <w:r w:rsidRPr="00E129BF">
        <w:rPr>
          <w:rFonts w:ascii="Times New Roman" w:hAnsi="Times New Roman"/>
          <w:sz w:val="22"/>
          <w:szCs w:val="22"/>
        </w:rPr>
        <w:t>endometri</w:t>
      </w:r>
      <w:r w:rsidR="000C644C">
        <w:rPr>
          <w:rFonts w:ascii="Times New Roman" w:hAnsi="Times New Roman"/>
          <w:sz w:val="22"/>
          <w:szCs w:val="22"/>
        </w:rPr>
        <w:t>a</w:t>
      </w:r>
      <w:r w:rsidRPr="00E129BF">
        <w:rPr>
          <w:rFonts w:ascii="Times New Roman" w:hAnsi="Times New Roman"/>
          <w:sz w:val="22"/>
          <w:szCs w:val="22"/>
        </w:rPr>
        <w:t>lis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vagy </w:t>
      </w:r>
      <w:proofErr w:type="spellStart"/>
      <w:r w:rsidRPr="00E129BF">
        <w:rPr>
          <w:rFonts w:ascii="Times New Roman" w:hAnsi="Times New Roman"/>
          <w:sz w:val="22"/>
          <w:szCs w:val="22"/>
        </w:rPr>
        <w:t>cervix</w:t>
      </w:r>
      <w:proofErr w:type="spellEnd"/>
      <w:r w:rsidR="000C644C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szövetet küldenek szövettani vizsgálatra, a patológust (laboratóriumot) tájékoztatni kell arról, hogy a beteg </w:t>
      </w:r>
      <w:r w:rsidR="00CE6708" w:rsidRPr="00E129BF">
        <w:rPr>
          <w:rFonts w:ascii="Times New Roman" w:hAnsi="Times New Roman"/>
          <w:sz w:val="22"/>
          <w:szCs w:val="22"/>
        </w:rPr>
        <w:t>MPA</w:t>
      </w:r>
      <w:r w:rsidR="000C644C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>kezelésben részesül (lásd 4.8 pont).</w:t>
      </w:r>
    </w:p>
    <w:p w14:paraId="7FE141B5" w14:textId="77777777" w:rsidR="00521AB2" w:rsidRPr="00E129BF" w:rsidRDefault="00521AB2" w:rsidP="00E129BF">
      <w:pPr>
        <w:widowControl/>
        <w:suppressAutoHyphens w:val="0"/>
        <w:rPr>
          <w:rFonts w:ascii="Times New Roman" w:hAnsi="Times New Roman"/>
          <w:sz w:val="22"/>
          <w:szCs w:val="22"/>
        </w:rPr>
      </w:pPr>
    </w:p>
    <w:p w14:paraId="7FA2B4DC" w14:textId="77777777" w:rsidR="00521AB2" w:rsidRPr="00E129BF" w:rsidRDefault="00521AB2" w:rsidP="00E129BF">
      <w:pPr>
        <w:widowControl/>
        <w:suppressAutoHyphens w:val="0"/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A kezelőorvost</w:t>
      </w:r>
      <w:r w:rsidR="00CE6708" w:rsidRPr="00E129BF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ill</w:t>
      </w:r>
      <w:r w:rsidR="009470EC" w:rsidRPr="000F63BB">
        <w:rPr>
          <w:rFonts w:ascii="Times New Roman" w:hAnsi="Times New Roman"/>
          <w:sz w:val="22"/>
          <w:szCs w:val="22"/>
        </w:rPr>
        <w:t xml:space="preserve">etve </w:t>
      </w:r>
      <w:r w:rsidRPr="00E129BF">
        <w:rPr>
          <w:rFonts w:ascii="Times New Roman" w:hAnsi="Times New Roman"/>
          <w:sz w:val="22"/>
          <w:szCs w:val="22"/>
        </w:rPr>
        <w:t xml:space="preserve">a laboratóriumot tájékoztatni kell arról, hogy az MPA csökkentheti az alábbi endokrin </w:t>
      </w:r>
      <w:proofErr w:type="spellStart"/>
      <w:r w:rsidRPr="00E129BF">
        <w:rPr>
          <w:rFonts w:ascii="Times New Roman" w:hAnsi="Times New Roman"/>
          <w:sz w:val="22"/>
          <w:szCs w:val="22"/>
        </w:rPr>
        <w:t>biomarkerek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szintjét</w:t>
      </w:r>
      <w:r w:rsidR="00AF0B80">
        <w:rPr>
          <w:rFonts w:ascii="Times New Roman" w:hAnsi="Times New Roman"/>
          <w:sz w:val="22"/>
          <w:szCs w:val="22"/>
        </w:rPr>
        <w:t>:</w:t>
      </w:r>
    </w:p>
    <w:p w14:paraId="200162B8" w14:textId="77777777" w:rsidR="00521AB2" w:rsidRPr="00E129BF" w:rsidRDefault="00521AB2" w:rsidP="00125E3A">
      <w:pPr>
        <w:ind w:left="567" w:hanging="283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a. </w:t>
      </w:r>
      <w:r w:rsidR="000C644C">
        <w:rPr>
          <w:rFonts w:ascii="Times New Roman" w:hAnsi="Times New Roman"/>
          <w:sz w:val="22"/>
          <w:szCs w:val="22"/>
        </w:rPr>
        <w:tab/>
      </w:r>
      <w:r w:rsidR="000F447F">
        <w:rPr>
          <w:rFonts w:ascii="Times New Roman" w:hAnsi="Times New Roman"/>
          <w:sz w:val="22"/>
          <w:szCs w:val="22"/>
        </w:rPr>
        <w:t>p</w:t>
      </w:r>
      <w:r w:rsidRPr="00E129BF">
        <w:rPr>
          <w:rFonts w:ascii="Times New Roman" w:hAnsi="Times New Roman"/>
          <w:sz w:val="22"/>
          <w:szCs w:val="22"/>
        </w:rPr>
        <w:t>lazma</w:t>
      </w:r>
      <w:r w:rsidR="00E80DF3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/vizeletszteroidok (pl. </w:t>
      </w:r>
      <w:proofErr w:type="spellStart"/>
      <w:r w:rsidRPr="00E129BF">
        <w:rPr>
          <w:rFonts w:ascii="Times New Roman" w:hAnsi="Times New Roman"/>
          <w:sz w:val="22"/>
          <w:szCs w:val="22"/>
        </w:rPr>
        <w:t>kortizol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, ösztrogén, </w:t>
      </w:r>
      <w:proofErr w:type="spellStart"/>
      <w:r w:rsidRPr="00E129BF">
        <w:rPr>
          <w:rFonts w:ascii="Times New Roman" w:hAnsi="Times New Roman"/>
          <w:sz w:val="22"/>
          <w:szCs w:val="22"/>
        </w:rPr>
        <w:t>pregn</w:t>
      </w:r>
      <w:r w:rsidR="00DB4A72">
        <w:rPr>
          <w:rFonts w:ascii="Times New Roman" w:hAnsi="Times New Roman"/>
          <w:sz w:val="22"/>
          <w:szCs w:val="22"/>
        </w:rPr>
        <w:t>á</w:t>
      </w:r>
      <w:r w:rsidRPr="00E129BF">
        <w:rPr>
          <w:rFonts w:ascii="Times New Roman" w:hAnsi="Times New Roman"/>
          <w:sz w:val="22"/>
          <w:szCs w:val="22"/>
        </w:rPr>
        <w:t>ndiol</w:t>
      </w:r>
      <w:proofErr w:type="spellEnd"/>
      <w:r w:rsidRPr="00E129BF">
        <w:rPr>
          <w:rFonts w:ascii="Times New Roman" w:hAnsi="Times New Roman"/>
          <w:sz w:val="22"/>
          <w:szCs w:val="22"/>
        </w:rPr>
        <w:t>, progeszteron, tesztoszteron)</w:t>
      </w:r>
      <w:r w:rsidR="00AF0B80">
        <w:rPr>
          <w:rFonts w:ascii="Times New Roman" w:hAnsi="Times New Roman"/>
          <w:sz w:val="22"/>
          <w:szCs w:val="22"/>
        </w:rPr>
        <w:t>;</w:t>
      </w:r>
    </w:p>
    <w:p w14:paraId="7034FDFD" w14:textId="77777777" w:rsidR="00521AB2" w:rsidRPr="00E129BF" w:rsidRDefault="00521AB2" w:rsidP="00125E3A">
      <w:pPr>
        <w:ind w:left="567" w:hanging="283"/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</w:rPr>
        <w:t>b.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</w:t>
      </w:r>
      <w:r w:rsidR="000C644C">
        <w:rPr>
          <w:rFonts w:ascii="Times New Roman" w:hAnsi="Times New Roman"/>
          <w:sz w:val="22"/>
          <w:szCs w:val="22"/>
        </w:rPr>
        <w:tab/>
      </w:r>
      <w:r w:rsidR="000F447F">
        <w:rPr>
          <w:rFonts w:ascii="Times New Roman" w:hAnsi="Times New Roman"/>
          <w:sz w:val="22"/>
          <w:szCs w:val="22"/>
        </w:rPr>
        <w:t>p</w:t>
      </w:r>
      <w:r w:rsidRPr="00E129BF">
        <w:rPr>
          <w:rFonts w:ascii="Times New Roman" w:hAnsi="Times New Roman"/>
          <w:sz w:val="22"/>
          <w:szCs w:val="22"/>
        </w:rPr>
        <w:t>lazma</w:t>
      </w:r>
      <w:r w:rsidR="00E80DF3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>/vizelet</w:t>
      </w:r>
      <w:r w:rsidR="00E80DF3">
        <w:rPr>
          <w:rFonts w:ascii="Times New Roman" w:hAnsi="Times New Roman"/>
          <w:sz w:val="22"/>
          <w:szCs w:val="22"/>
        </w:rPr>
        <w:t>-</w:t>
      </w:r>
      <w:proofErr w:type="spellStart"/>
      <w:r w:rsidRPr="00E129BF">
        <w:rPr>
          <w:rFonts w:ascii="Times New Roman" w:hAnsi="Times New Roman"/>
          <w:sz w:val="22"/>
          <w:szCs w:val="22"/>
        </w:rPr>
        <w:t>gonadotropinok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(pl. LH és FSH)</w:t>
      </w:r>
      <w:r w:rsidR="00AF0B80">
        <w:rPr>
          <w:rFonts w:ascii="Times New Roman" w:hAnsi="Times New Roman"/>
          <w:sz w:val="22"/>
          <w:szCs w:val="22"/>
        </w:rPr>
        <w:t>;</w:t>
      </w:r>
    </w:p>
    <w:p w14:paraId="3C00C840" w14:textId="77777777" w:rsidR="00521AB2" w:rsidRPr="00E129BF" w:rsidRDefault="00521AB2" w:rsidP="00125E3A">
      <w:pPr>
        <w:ind w:left="567" w:hanging="283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c.</w:t>
      </w:r>
      <w:r w:rsidR="000C644C">
        <w:rPr>
          <w:rFonts w:ascii="Times New Roman" w:hAnsi="Times New Roman"/>
          <w:sz w:val="22"/>
          <w:szCs w:val="22"/>
        </w:rPr>
        <w:tab/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0F447F">
        <w:rPr>
          <w:rFonts w:ascii="Times New Roman" w:hAnsi="Times New Roman"/>
          <w:sz w:val="22"/>
          <w:szCs w:val="22"/>
        </w:rPr>
        <w:t>n</w:t>
      </w:r>
      <w:r w:rsidR="00C10D22">
        <w:rPr>
          <w:rFonts w:ascii="Times New Roman" w:hAnsi="Times New Roman"/>
          <w:sz w:val="22"/>
          <w:szCs w:val="22"/>
        </w:rPr>
        <w:t>emi</w:t>
      </w:r>
      <w:r w:rsidR="00C10D22" w:rsidRPr="00E129BF">
        <w:rPr>
          <w:rFonts w:ascii="Times New Roman" w:hAnsi="Times New Roman"/>
          <w:sz w:val="22"/>
          <w:szCs w:val="22"/>
        </w:rPr>
        <w:t>hormon</w:t>
      </w:r>
      <w:r w:rsidRPr="00E129BF">
        <w:rPr>
          <w:rFonts w:ascii="Times New Roman" w:hAnsi="Times New Roman"/>
          <w:sz w:val="22"/>
          <w:szCs w:val="22"/>
        </w:rPr>
        <w:t>kötő globulin</w:t>
      </w:r>
      <w:r w:rsidR="00AF0B80">
        <w:rPr>
          <w:rFonts w:ascii="Times New Roman" w:hAnsi="Times New Roman"/>
          <w:sz w:val="22"/>
          <w:szCs w:val="22"/>
        </w:rPr>
        <w:t>.</w:t>
      </w:r>
    </w:p>
    <w:p w14:paraId="050F041D" w14:textId="77777777" w:rsidR="0031534E" w:rsidRPr="000F63BB" w:rsidRDefault="0031534E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2C1D7D3D" w14:textId="77777777" w:rsidR="0031534E" w:rsidRPr="00E129BF" w:rsidRDefault="009D3F7C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0F63BB">
        <w:rPr>
          <w:rFonts w:ascii="Times New Roman" w:hAnsi="Times New Roman"/>
          <w:sz w:val="22"/>
          <w:szCs w:val="22"/>
        </w:rPr>
        <w:t>H</w:t>
      </w:r>
      <w:r w:rsidR="00521AB2" w:rsidRPr="000F63BB">
        <w:rPr>
          <w:rFonts w:ascii="Times New Roman" w:hAnsi="Times New Roman"/>
          <w:sz w:val="22"/>
          <w:szCs w:val="22"/>
        </w:rPr>
        <w:t>a h</w:t>
      </w:r>
      <w:r w:rsidRPr="000F63BB">
        <w:rPr>
          <w:rFonts w:ascii="Times New Roman" w:hAnsi="Times New Roman"/>
          <w:sz w:val="22"/>
          <w:szCs w:val="22"/>
        </w:rPr>
        <w:t>irtelen</w:t>
      </w:r>
      <w:r w:rsidR="00B50E4A">
        <w:rPr>
          <w:rFonts w:ascii="Times New Roman" w:hAnsi="Times New Roman"/>
          <w:sz w:val="22"/>
          <w:szCs w:val="22"/>
        </w:rPr>
        <w:t xml:space="preserve"> kialakuló</w:t>
      </w:r>
      <w:r w:rsidRPr="000F63BB">
        <w:rPr>
          <w:rFonts w:ascii="Times New Roman" w:hAnsi="Times New Roman"/>
          <w:sz w:val="22"/>
          <w:szCs w:val="22"/>
        </w:rPr>
        <w:t xml:space="preserve"> részleges vagy teljes látásvesztés</w:t>
      </w:r>
      <w:r w:rsidR="00521AB2" w:rsidRPr="000F63BB">
        <w:rPr>
          <w:rFonts w:ascii="Times New Roman" w:hAnsi="Times New Roman"/>
          <w:sz w:val="22"/>
          <w:szCs w:val="22"/>
        </w:rPr>
        <w:t>,</w:t>
      </w:r>
      <w:r w:rsidRPr="000F63BB">
        <w:rPr>
          <w:rFonts w:ascii="Times New Roman" w:hAnsi="Times New Roman"/>
          <w:sz w:val="22"/>
          <w:szCs w:val="22"/>
        </w:rPr>
        <w:t xml:space="preserve"> </w:t>
      </w:r>
      <w:r w:rsidR="00B50E4A">
        <w:rPr>
          <w:rFonts w:ascii="Times New Roman" w:hAnsi="Times New Roman"/>
          <w:sz w:val="22"/>
          <w:szCs w:val="22"/>
        </w:rPr>
        <w:t xml:space="preserve">illetve </w:t>
      </w:r>
      <w:proofErr w:type="spellStart"/>
      <w:r w:rsidR="00521AB2" w:rsidRPr="000F63BB">
        <w:rPr>
          <w:rFonts w:ascii="Times New Roman" w:hAnsi="Times New Roman"/>
          <w:sz w:val="22"/>
          <w:szCs w:val="22"/>
        </w:rPr>
        <w:t>exophtalmus</w:t>
      </w:r>
      <w:proofErr w:type="spellEnd"/>
      <w:r w:rsidRPr="000F63BB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0F63BB">
        <w:rPr>
          <w:rFonts w:ascii="Times New Roman" w:hAnsi="Times New Roman"/>
          <w:sz w:val="22"/>
          <w:szCs w:val="22"/>
        </w:rPr>
        <w:t>diplopia</w:t>
      </w:r>
      <w:proofErr w:type="spellEnd"/>
      <w:r w:rsidRPr="000F63BB">
        <w:rPr>
          <w:rFonts w:ascii="Times New Roman" w:hAnsi="Times New Roman"/>
          <w:sz w:val="22"/>
          <w:szCs w:val="22"/>
        </w:rPr>
        <w:t xml:space="preserve"> vagy migrén </w:t>
      </w:r>
      <w:r w:rsidR="004E0B27" w:rsidRPr="000F63BB">
        <w:rPr>
          <w:rFonts w:ascii="Times New Roman" w:hAnsi="Times New Roman"/>
          <w:sz w:val="22"/>
          <w:szCs w:val="22"/>
        </w:rPr>
        <w:t>a</w:t>
      </w:r>
      <w:r w:rsidR="004E0B27" w:rsidRPr="00E129BF">
        <w:rPr>
          <w:rFonts w:ascii="Times New Roman" w:hAnsi="Times New Roman"/>
          <w:sz w:val="22"/>
          <w:szCs w:val="22"/>
        </w:rPr>
        <w:t xml:space="preserve">lakul ki, akkor a vizsgálatok elvégzéséig </w:t>
      </w:r>
      <w:r w:rsidRPr="000F63BB">
        <w:rPr>
          <w:rFonts w:ascii="Times New Roman" w:hAnsi="Times New Roman"/>
          <w:sz w:val="22"/>
          <w:szCs w:val="22"/>
        </w:rPr>
        <w:t>a kezelés</w:t>
      </w:r>
      <w:r w:rsidR="0073274D" w:rsidRPr="000F63BB">
        <w:rPr>
          <w:rFonts w:ascii="Times New Roman" w:hAnsi="Times New Roman"/>
          <w:sz w:val="22"/>
          <w:szCs w:val="22"/>
        </w:rPr>
        <w:t>t</w:t>
      </w:r>
      <w:r w:rsidRPr="000F63BB">
        <w:rPr>
          <w:rFonts w:ascii="Times New Roman" w:hAnsi="Times New Roman"/>
          <w:sz w:val="22"/>
          <w:szCs w:val="22"/>
        </w:rPr>
        <w:t xml:space="preserve"> fel kell függeszteni.</w:t>
      </w:r>
      <w:r w:rsidR="0031534E" w:rsidRPr="000F63BB">
        <w:rPr>
          <w:rFonts w:ascii="Times New Roman" w:hAnsi="Times New Roman"/>
          <w:sz w:val="22"/>
          <w:szCs w:val="22"/>
        </w:rPr>
        <w:t xml:space="preserve"> Amennyiben a vizsgálatok papilla</w:t>
      </w:r>
      <w:r w:rsidR="00B50E4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31534E" w:rsidRPr="000F63BB">
        <w:rPr>
          <w:rFonts w:ascii="Times New Roman" w:hAnsi="Times New Roman"/>
          <w:sz w:val="22"/>
          <w:szCs w:val="22"/>
        </w:rPr>
        <w:t>oedemát</w:t>
      </w:r>
      <w:proofErr w:type="spellEnd"/>
      <w:r w:rsidR="0031534E" w:rsidRPr="000F63BB">
        <w:rPr>
          <w:rFonts w:ascii="Times New Roman" w:hAnsi="Times New Roman"/>
          <w:sz w:val="22"/>
          <w:szCs w:val="22"/>
        </w:rPr>
        <w:t xml:space="preserve"> vagy a retina </w:t>
      </w:r>
      <w:proofErr w:type="spellStart"/>
      <w:r w:rsidR="0031534E" w:rsidRPr="000F63BB">
        <w:rPr>
          <w:rFonts w:ascii="Times New Roman" w:hAnsi="Times New Roman"/>
          <w:sz w:val="22"/>
          <w:szCs w:val="22"/>
        </w:rPr>
        <w:t>vascularis</w:t>
      </w:r>
      <w:proofErr w:type="spellEnd"/>
      <w:r w:rsidR="0031534E" w:rsidRPr="000F63B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E6708" w:rsidRPr="000F63BB">
        <w:rPr>
          <w:rFonts w:ascii="Times New Roman" w:hAnsi="Times New Roman"/>
          <w:sz w:val="22"/>
          <w:szCs w:val="22"/>
        </w:rPr>
        <w:t>l</w:t>
      </w:r>
      <w:r w:rsidR="00CE6708" w:rsidRPr="00E129BF">
        <w:rPr>
          <w:rFonts w:ascii="Times New Roman" w:hAnsi="Times New Roman"/>
          <w:sz w:val="22"/>
          <w:szCs w:val="22"/>
        </w:rPr>
        <w:t>aesioját</w:t>
      </w:r>
      <w:proofErr w:type="spellEnd"/>
      <w:r w:rsidR="00CE6708" w:rsidRPr="00E129BF">
        <w:rPr>
          <w:rFonts w:ascii="Times New Roman" w:hAnsi="Times New Roman"/>
          <w:sz w:val="22"/>
          <w:szCs w:val="22"/>
        </w:rPr>
        <w:t xml:space="preserve"> </w:t>
      </w:r>
      <w:r w:rsidR="0031534E" w:rsidRPr="00E129BF">
        <w:rPr>
          <w:rFonts w:ascii="Times New Roman" w:hAnsi="Times New Roman"/>
          <w:sz w:val="22"/>
          <w:szCs w:val="22"/>
        </w:rPr>
        <w:t>igazolják, a gyógyszert nem szabad ismét a</w:t>
      </w:r>
      <w:r w:rsidR="00E115C8" w:rsidRPr="00E129BF">
        <w:rPr>
          <w:rFonts w:ascii="Times New Roman" w:hAnsi="Times New Roman"/>
          <w:sz w:val="22"/>
          <w:szCs w:val="22"/>
        </w:rPr>
        <w:t>lkalmazni</w:t>
      </w:r>
      <w:r w:rsidR="0031534E" w:rsidRPr="00E129BF">
        <w:rPr>
          <w:rFonts w:ascii="Times New Roman" w:hAnsi="Times New Roman"/>
          <w:sz w:val="22"/>
          <w:szCs w:val="22"/>
        </w:rPr>
        <w:t>.</w:t>
      </w:r>
    </w:p>
    <w:p w14:paraId="025A698D" w14:textId="77777777" w:rsidR="00521AB2" w:rsidRPr="00E129BF" w:rsidRDefault="00521AB2" w:rsidP="00E129BF">
      <w:pPr>
        <w:pStyle w:val="Szvegblokk"/>
        <w:keepNext w:val="0"/>
        <w:spacing w:before="0" w:after="0"/>
        <w:ind w:left="0" w:right="0"/>
        <w:rPr>
          <w:sz w:val="22"/>
          <w:szCs w:val="22"/>
          <w:lang w:val="hu-HU"/>
        </w:rPr>
      </w:pPr>
    </w:p>
    <w:p w14:paraId="618FF846" w14:textId="77777777" w:rsidR="00521AB2" w:rsidRPr="000F63BB" w:rsidRDefault="00521AB2" w:rsidP="00E129BF">
      <w:pPr>
        <w:pStyle w:val="Szvegblokk"/>
        <w:keepNext w:val="0"/>
        <w:spacing w:before="0" w:after="0"/>
        <w:ind w:left="0" w:right="0"/>
        <w:rPr>
          <w:sz w:val="22"/>
          <w:szCs w:val="22"/>
          <w:lang w:val="hu-HU"/>
        </w:rPr>
      </w:pPr>
      <w:r w:rsidRPr="00E129BF">
        <w:rPr>
          <w:sz w:val="22"/>
          <w:szCs w:val="22"/>
          <w:lang w:val="hu-HU"/>
        </w:rPr>
        <w:t xml:space="preserve">Az MPA-t nem hozták ok-okozati összefüggésbe </w:t>
      </w:r>
      <w:proofErr w:type="spellStart"/>
      <w:r w:rsidRPr="00E129BF">
        <w:rPr>
          <w:sz w:val="22"/>
          <w:szCs w:val="22"/>
          <w:lang w:val="hu-HU"/>
        </w:rPr>
        <w:t>thromboti</w:t>
      </w:r>
      <w:r w:rsidR="00B50E4A">
        <w:rPr>
          <w:sz w:val="22"/>
          <w:szCs w:val="22"/>
          <w:lang w:val="hu-HU"/>
        </w:rPr>
        <w:t>c</w:t>
      </w:r>
      <w:r w:rsidRPr="00E129BF">
        <w:rPr>
          <w:sz w:val="22"/>
          <w:szCs w:val="22"/>
          <w:lang w:val="hu-HU"/>
        </w:rPr>
        <w:t>us</w:t>
      </w:r>
      <w:proofErr w:type="spellEnd"/>
      <w:r w:rsidRPr="00E129BF">
        <w:rPr>
          <w:sz w:val="22"/>
          <w:szCs w:val="22"/>
          <w:lang w:val="hu-HU"/>
        </w:rPr>
        <w:t xml:space="preserve"> vagy </w:t>
      </w:r>
      <w:proofErr w:type="spellStart"/>
      <w:r w:rsidRPr="00E129BF">
        <w:rPr>
          <w:sz w:val="22"/>
          <w:szCs w:val="22"/>
          <w:lang w:val="hu-HU"/>
        </w:rPr>
        <w:t>thromboemboliás</w:t>
      </w:r>
      <w:proofErr w:type="spellEnd"/>
      <w:r w:rsidRPr="00E129BF">
        <w:rPr>
          <w:sz w:val="22"/>
          <w:szCs w:val="22"/>
          <w:lang w:val="hu-HU"/>
        </w:rPr>
        <w:t xml:space="preserve"> megbetegedések kialakulásával, azonban az MPA alkalmazása nem javasolt azoknál a betegeknél, akiknek az anamnézisében vénás </w:t>
      </w:r>
      <w:proofErr w:type="spellStart"/>
      <w:r w:rsidRPr="00E129BF">
        <w:rPr>
          <w:sz w:val="22"/>
          <w:szCs w:val="22"/>
          <w:lang w:val="hu-HU"/>
        </w:rPr>
        <w:t>thromboembol</w:t>
      </w:r>
      <w:r w:rsidR="000F4A1C" w:rsidRPr="00E129BF">
        <w:rPr>
          <w:sz w:val="22"/>
          <w:szCs w:val="22"/>
          <w:lang w:val="hu-HU"/>
        </w:rPr>
        <w:t>i</w:t>
      </w:r>
      <w:r w:rsidRPr="00E129BF">
        <w:rPr>
          <w:sz w:val="22"/>
          <w:szCs w:val="22"/>
          <w:lang w:val="hu-HU"/>
        </w:rPr>
        <w:t>a</w:t>
      </w:r>
      <w:proofErr w:type="spellEnd"/>
      <w:r w:rsidRPr="00E129BF">
        <w:rPr>
          <w:sz w:val="22"/>
          <w:szCs w:val="22"/>
          <w:lang w:val="hu-HU"/>
        </w:rPr>
        <w:t xml:space="preserve"> (VTE) szerepel. Az MPA</w:t>
      </w:r>
      <w:r w:rsidR="00B50E4A">
        <w:rPr>
          <w:sz w:val="22"/>
          <w:szCs w:val="22"/>
          <w:lang w:val="hu-HU"/>
        </w:rPr>
        <w:t>-</w:t>
      </w:r>
      <w:r w:rsidRPr="000F63BB">
        <w:rPr>
          <w:sz w:val="22"/>
          <w:szCs w:val="22"/>
          <w:lang w:val="hu-HU"/>
        </w:rPr>
        <w:t>kezelés megszakítása javasolt azoknál a betegeknél, akiknél a MPA</w:t>
      </w:r>
      <w:r w:rsidR="00B50E4A">
        <w:rPr>
          <w:sz w:val="22"/>
          <w:szCs w:val="22"/>
          <w:lang w:val="hu-HU"/>
        </w:rPr>
        <w:t>-</w:t>
      </w:r>
      <w:r w:rsidRPr="000F63BB">
        <w:rPr>
          <w:sz w:val="22"/>
          <w:szCs w:val="22"/>
          <w:lang w:val="hu-HU"/>
        </w:rPr>
        <w:t>kezelés során alakul ki VTE.</w:t>
      </w:r>
    </w:p>
    <w:p w14:paraId="6B347C28" w14:textId="77777777" w:rsidR="00CC0085" w:rsidRPr="000F63BB" w:rsidRDefault="00CC0085" w:rsidP="00CD0CA2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578BFC7F" w14:textId="77777777" w:rsidR="00505CCF" w:rsidRPr="00E129BF" w:rsidRDefault="00505CCF" w:rsidP="00CD0CA2">
      <w:pPr>
        <w:tabs>
          <w:tab w:val="left" w:pos="555"/>
        </w:tabs>
        <w:rPr>
          <w:rFonts w:ascii="Times New Roman" w:hAnsi="Times New Roman"/>
          <w:i/>
          <w:sz w:val="22"/>
          <w:szCs w:val="22"/>
        </w:rPr>
      </w:pPr>
      <w:r w:rsidRPr="00E129BF">
        <w:rPr>
          <w:rFonts w:ascii="Times New Roman" w:hAnsi="Times New Roman"/>
          <w:i/>
          <w:sz w:val="22"/>
          <w:szCs w:val="22"/>
        </w:rPr>
        <w:t>Emlő</w:t>
      </w:r>
      <w:r w:rsidR="001D7655" w:rsidRPr="00E129BF">
        <w:rPr>
          <w:rFonts w:ascii="Times New Roman" w:hAnsi="Times New Roman"/>
          <w:i/>
          <w:sz w:val="22"/>
          <w:szCs w:val="22"/>
        </w:rPr>
        <w:t>daganat</w:t>
      </w:r>
    </w:p>
    <w:p w14:paraId="3062789E" w14:textId="15BA7E72" w:rsidR="00F433A8" w:rsidRDefault="00F433A8" w:rsidP="00CD0CA2">
      <w:pPr>
        <w:widowControl/>
        <w:suppressAutoHyphens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F433A8">
        <w:rPr>
          <w:rFonts w:ascii="Times New Roman" w:hAnsi="Times New Roman"/>
          <w:sz w:val="22"/>
          <w:szCs w:val="22"/>
        </w:rPr>
        <w:t>Összességében a bizonyítékok azt mutatják, hogy az ösztrogén</w:t>
      </w:r>
      <w:r>
        <w:rPr>
          <w:rFonts w:ascii="Times New Roman" w:hAnsi="Times New Roman"/>
          <w:sz w:val="22"/>
          <w:szCs w:val="22"/>
        </w:rPr>
        <w:t>/</w:t>
      </w:r>
      <w:proofErr w:type="spellStart"/>
      <w:proofErr w:type="gramStart"/>
      <w:r w:rsidRPr="00F433A8">
        <w:rPr>
          <w:rFonts w:ascii="Times New Roman" w:hAnsi="Times New Roman"/>
          <w:sz w:val="22"/>
          <w:szCs w:val="22"/>
        </w:rPr>
        <w:t>progeszt</w:t>
      </w:r>
      <w:r>
        <w:rPr>
          <w:rFonts w:ascii="Times New Roman" w:hAnsi="Times New Roman"/>
          <w:sz w:val="22"/>
          <w:szCs w:val="22"/>
        </w:rPr>
        <w:t>ogén</w:t>
      </w:r>
      <w:proofErr w:type="spellEnd"/>
      <w:r>
        <w:rPr>
          <w:rFonts w:ascii="Times New Roman" w:hAnsi="Times New Roman"/>
          <w:sz w:val="22"/>
          <w:szCs w:val="22"/>
        </w:rPr>
        <w:t>-</w:t>
      </w:r>
      <w:r w:rsidRPr="00F433A8">
        <w:rPr>
          <w:rFonts w:ascii="Times New Roman" w:hAnsi="Times New Roman"/>
          <w:sz w:val="22"/>
          <w:szCs w:val="22"/>
        </w:rPr>
        <w:t>kombináció</w:t>
      </w:r>
      <w:r>
        <w:rPr>
          <w:rFonts w:ascii="Times New Roman" w:hAnsi="Times New Roman"/>
          <w:sz w:val="22"/>
          <w:szCs w:val="22"/>
        </w:rPr>
        <w:t>kat</w:t>
      </w:r>
      <w:proofErr w:type="gramEnd"/>
      <w:r w:rsidRPr="00F433A8">
        <w:rPr>
          <w:rFonts w:ascii="Times New Roman" w:hAnsi="Times New Roman"/>
          <w:sz w:val="22"/>
          <w:szCs w:val="22"/>
        </w:rPr>
        <w:t xml:space="preserve"> vagy csak ösztrogént tartalmazó hormon</w:t>
      </w:r>
      <w:r w:rsidR="0003337A">
        <w:rPr>
          <w:rFonts w:ascii="Times New Roman" w:hAnsi="Times New Roman"/>
          <w:sz w:val="22"/>
          <w:szCs w:val="22"/>
        </w:rPr>
        <w:t>pótló kezelést</w:t>
      </w:r>
      <w:r w:rsidRPr="00F433A8">
        <w:rPr>
          <w:rFonts w:ascii="Times New Roman" w:hAnsi="Times New Roman"/>
          <w:sz w:val="22"/>
          <w:szCs w:val="22"/>
        </w:rPr>
        <w:t xml:space="preserve"> (HRT) kapó n</w:t>
      </w:r>
      <w:r w:rsidRPr="00F433A8">
        <w:rPr>
          <w:rFonts w:ascii="Times New Roman" w:hAnsi="Times New Roman" w:hint="cs"/>
          <w:sz w:val="22"/>
          <w:szCs w:val="22"/>
        </w:rPr>
        <w:t>ő</w:t>
      </w:r>
      <w:r w:rsidRPr="00F433A8">
        <w:rPr>
          <w:rFonts w:ascii="Times New Roman" w:hAnsi="Times New Roman"/>
          <w:sz w:val="22"/>
          <w:szCs w:val="22"/>
        </w:rPr>
        <w:t>knél megn</w:t>
      </w:r>
      <w:r w:rsidRPr="00F433A8">
        <w:rPr>
          <w:rFonts w:ascii="Times New Roman" w:hAnsi="Times New Roman" w:hint="cs"/>
          <w:sz w:val="22"/>
          <w:szCs w:val="22"/>
        </w:rPr>
        <w:t>ő</w:t>
      </w:r>
      <w:r w:rsidRPr="00F433A8">
        <w:rPr>
          <w:rFonts w:ascii="Times New Roman" w:hAnsi="Times New Roman"/>
          <w:sz w:val="22"/>
          <w:szCs w:val="22"/>
        </w:rPr>
        <w:t xml:space="preserve"> az eml</w:t>
      </w:r>
      <w:r w:rsidRPr="00F433A8">
        <w:rPr>
          <w:rFonts w:ascii="Times New Roman" w:hAnsi="Times New Roman" w:hint="cs"/>
          <w:sz w:val="22"/>
          <w:szCs w:val="22"/>
        </w:rPr>
        <w:t>ő</w:t>
      </w:r>
      <w:r>
        <w:rPr>
          <w:rFonts w:ascii="Times New Roman" w:hAnsi="Times New Roman"/>
          <w:sz w:val="22"/>
          <w:szCs w:val="22"/>
        </w:rPr>
        <w:t>daganat</w:t>
      </w:r>
      <w:r w:rsidR="009B0BFC">
        <w:rPr>
          <w:rFonts w:ascii="Times New Roman" w:hAnsi="Times New Roman"/>
          <w:sz w:val="22"/>
          <w:szCs w:val="22"/>
        </w:rPr>
        <w:t xml:space="preserve"> kialakulásának</w:t>
      </w:r>
      <w:r w:rsidRPr="00F433A8">
        <w:rPr>
          <w:rFonts w:ascii="Times New Roman" w:hAnsi="Times New Roman"/>
          <w:sz w:val="22"/>
          <w:szCs w:val="22"/>
        </w:rPr>
        <w:t xml:space="preserve"> kockázata. </w:t>
      </w:r>
      <w:r w:rsidR="009B0BFC">
        <w:rPr>
          <w:rFonts w:ascii="Times New Roman" w:hAnsi="Times New Roman"/>
          <w:sz w:val="22"/>
          <w:szCs w:val="22"/>
        </w:rPr>
        <w:t>A</w:t>
      </w:r>
      <w:r w:rsidRPr="00F433A8">
        <w:rPr>
          <w:rFonts w:ascii="Times New Roman" w:hAnsi="Times New Roman"/>
          <w:sz w:val="22"/>
          <w:szCs w:val="22"/>
        </w:rPr>
        <w:t xml:space="preserve"> kockázat </w:t>
      </w:r>
      <w:r w:rsidR="009B0BFC">
        <w:rPr>
          <w:rFonts w:ascii="Times New Roman" w:hAnsi="Times New Roman"/>
          <w:sz w:val="22"/>
          <w:szCs w:val="22"/>
        </w:rPr>
        <w:t xml:space="preserve">mértéke </w:t>
      </w:r>
      <w:r w:rsidRPr="00F433A8">
        <w:rPr>
          <w:rFonts w:ascii="Times New Roman" w:hAnsi="Times New Roman"/>
          <w:sz w:val="22"/>
          <w:szCs w:val="22"/>
        </w:rPr>
        <w:t>a HRT alkalmazásának id</w:t>
      </w:r>
      <w:r w:rsidRPr="00F433A8">
        <w:rPr>
          <w:rFonts w:ascii="Times New Roman" w:hAnsi="Times New Roman" w:hint="cs"/>
          <w:sz w:val="22"/>
          <w:szCs w:val="22"/>
        </w:rPr>
        <w:t>ő</w:t>
      </w:r>
      <w:r w:rsidRPr="00F433A8">
        <w:rPr>
          <w:rFonts w:ascii="Times New Roman" w:hAnsi="Times New Roman"/>
          <w:sz w:val="22"/>
          <w:szCs w:val="22"/>
        </w:rPr>
        <w:t>tartamától függ.</w:t>
      </w:r>
    </w:p>
    <w:p w14:paraId="4CBA0F21" w14:textId="77777777" w:rsidR="00F433A8" w:rsidRDefault="00F433A8" w:rsidP="00CD0CA2">
      <w:pPr>
        <w:widowControl/>
        <w:suppressAutoHyphens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18E334A4" w14:textId="2E918B72" w:rsidR="00F433A8" w:rsidRPr="00C13007" w:rsidRDefault="00F433A8" w:rsidP="00CD0CA2">
      <w:pPr>
        <w:widowControl/>
        <w:suppressAutoHyphens w:val="0"/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u w:val="single"/>
        </w:rPr>
      </w:pPr>
      <w:r w:rsidRPr="00C13007">
        <w:rPr>
          <w:rFonts w:ascii="Times New Roman" w:hAnsi="Times New Roman"/>
          <w:i/>
          <w:iCs/>
          <w:sz w:val="22"/>
          <w:szCs w:val="22"/>
          <w:u w:val="single"/>
        </w:rPr>
        <w:t>Kombinált ösztrogén/</w:t>
      </w:r>
      <w:proofErr w:type="spellStart"/>
      <w:r w:rsidRPr="00C13007">
        <w:rPr>
          <w:rFonts w:ascii="Times New Roman" w:hAnsi="Times New Roman"/>
          <w:i/>
          <w:iCs/>
          <w:sz w:val="22"/>
          <w:szCs w:val="22"/>
          <w:u w:val="single"/>
        </w:rPr>
        <w:t>progesztogén</w:t>
      </w:r>
      <w:proofErr w:type="spellEnd"/>
      <w:r w:rsidRPr="00C13007">
        <w:rPr>
          <w:rFonts w:ascii="Times New Roman" w:hAnsi="Times New Roman"/>
          <w:i/>
          <w:iCs/>
          <w:sz w:val="22"/>
          <w:szCs w:val="22"/>
          <w:u w:val="single"/>
        </w:rPr>
        <w:t>-terápia</w:t>
      </w:r>
    </w:p>
    <w:p w14:paraId="14672433" w14:textId="1429364B" w:rsidR="00022FA9" w:rsidRDefault="00141B06" w:rsidP="00CD0CA2">
      <w:pPr>
        <w:widowControl/>
        <w:suppressAutoHyphens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Egy </w:t>
      </w:r>
      <w:proofErr w:type="spellStart"/>
      <w:r w:rsidRPr="00E129BF">
        <w:rPr>
          <w:rFonts w:ascii="Times New Roman" w:hAnsi="Times New Roman"/>
          <w:sz w:val="22"/>
          <w:szCs w:val="22"/>
        </w:rPr>
        <w:t>randomizált</w:t>
      </w:r>
      <w:proofErr w:type="spellEnd"/>
      <w:r w:rsidRPr="00E129BF">
        <w:rPr>
          <w:rFonts w:ascii="Times New Roman" w:hAnsi="Times New Roman"/>
          <w:sz w:val="22"/>
          <w:szCs w:val="22"/>
        </w:rPr>
        <w:t>, placebokontrollos vizsgálat, a WHI</w:t>
      </w:r>
      <w:r w:rsidR="00B50E4A">
        <w:rPr>
          <w:rFonts w:ascii="Times New Roman" w:hAnsi="Times New Roman"/>
          <w:sz w:val="22"/>
          <w:szCs w:val="22"/>
        </w:rPr>
        <w:noBreakHyphen/>
        <w:t>vizsgálat</w:t>
      </w:r>
      <w:r w:rsidRPr="00E129BF">
        <w:rPr>
          <w:rFonts w:ascii="Times New Roman" w:hAnsi="Times New Roman"/>
          <w:sz w:val="22"/>
          <w:szCs w:val="22"/>
        </w:rPr>
        <w:t xml:space="preserve"> (</w:t>
      </w:r>
      <w:proofErr w:type="spellStart"/>
      <w:r w:rsidRPr="00E129BF">
        <w:rPr>
          <w:rFonts w:ascii="Times New Roman" w:hAnsi="Times New Roman"/>
          <w:sz w:val="22"/>
          <w:szCs w:val="22"/>
        </w:rPr>
        <w:t>Women’</w:t>
      </w:r>
      <w:r w:rsidR="00FA3D5B" w:rsidRPr="00E129BF">
        <w:rPr>
          <w:rFonts w:ascii="Times New Roman" w:hAnsi="Times New Roman"/>
          <w:sz w:val="22"/>
          <w:szCs w:val="22"/>
        </w:rPr>
        <w:t>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Health </w:t>
      </w:r>
      <w:proofErr w:type="spellStart"/>
      <w:r w:rsidRPr="00E129BF">
        <w:rPr>
          <w:rFonts w:ascii="Times New Roman" w:hAnsi="Times New Roman"/>
          <w:sz w:val="22"/>
          <w:szCs w:val="22"/>
        </w:rPr>
        <w:t>Initiative</w:t>
      </w:r>
      <w:proofErr w:type="spellEnd"/>
      <w:r w:rsidRPr="00E129BF">
        <w:rPr>
          <w:rFonts w:ascii="Times New Roman" w:hAnsi="Times New Roman"/>
          <w:sz w:val="22"/>
          <w:szCs w:val="22"/>
        </w:rPr>
        <w:t>)</w:t>
      </w:r>
      <w:r w:rsidR="00B30793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és </w:t>
      </w:r>
      <w:proofErr w:type="spellStart"/>
      <w:r w:rsidR="00F433A8">
        <w:rPr>
          <w:rFonts w:ascii="Times New Roman" w:hAnsi="Times New Roman"/>
          <w:sz w:val="22"/>
          <w:szCs w:val="22"/>
        </w:rPr>
        <w:t>prospektív</w:t>
      </w:r>
      <w:proofErr w:type="spellEnd"/>
      <w:r w:rsidR="00F433A8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 xml:space="preserve">epidemiológiai vizsgálatok </w:t>
      </w:r>
      <w:proofErr w:type="spellStart"/>
      <w:r w:rsidR="00F433A8">
        <w:rPr>
          <w:rFonts w:ascii="Times New Roman" w:hAnsi="Times New Roman"/>
          <w:sz w:val="22"/>
          <w:szCs w:val="22"/>
        </w:rPr>
        <w:t>metaanalízise</w:t>
      </w:r>
      <w:proofErr w:type="spellEnd"/>
      <w:r w:rsidR="00F433A8">
        <w:rPr>
          <w:rFonts w:ascii="Times New Roman" w:hAnsi="Times New Roman"/>
          <w:sz w:val="22"/>
          <w:szCs w:val="22"/>
        </w:rPr>
        <w:t xml:space="preserve"> egyaránt azt állapított</w:t>
      </w:r>
      <w:r w:rsidR="00022FA9">
        <w:rPr>
          <w:rFonts w:ascii="Times New Roman" w:hAnsi="Times New Roman"/>
          <w:sz w:val="22"/>
          <w:szCs w:val="22"/>
        </w:rPr>
        <w:t>a</w:t>
      </w:r>
      <w:r w:rsidR="00F433A8">
        <w:rPr>
          <w:rFonts w:ascii="Times New Roman" w:hAnsi="Times New Roman"/>
          <w:sz w:val="22"/>
          <w:szCs w:val="22"/>
        </w:rPr>
        <w:t xml:space="preserve"> meg, hogy</w:t>
      </w:r>
      <w:r w:rsidR="00F433A8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 xml:space="preserve">a </w:t>
      </w:r>
      <w:r w:rsidR="00B30793">
        <w:rPr>
          <w:rFonts w:ascii="Times New Roman" w:hAnsi="Times New Roman"/>
          <w:sz w:val="22"/>
          <w:szCs w:val="22"/>
        </w:rPr>
        <w:t>HRT-ként</w:t>
      </w:r>
      <w:r w:rsidR="00B30793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ösztrogén/</w:t>
      </w:r>
      <w:proofErr w:type="spellStart"/>
      <w:r w:rsidRPr="00E129BF">
        <w:rPr>
          <w:rFonts w:ascii="Times New Roman" w:hAnsi="Times New Roman"/>
          <w:sz w:val="22"/>
          <w:szCs w:val="22"/>
        </w:rPr>
        <w:t>progesztogén</w:t>
      </w:r>
      <w:proofErr w:type="spellEnd"/>
      <w:r w:rsidR="00B50E4A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kombinációkat </w:t>
      </w:r>
      <w:r w:rsidR="00F433A8">
        <w:rPr>
          <w:rFonts w:ascii="Times New Roman" w:hAnsi="Times New Roman"/>
          <w:sz w:val="22"/>
          <w:szCs w:val="22"/>
        </w:rPr>
        <w:t>kapó</w:t>
      </w:r>
      <w:r w:rsidR="00F433A8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 xml:space="preserve">nőknél </w:t>
      </w:r>
      <w:r w:rsidR="00022FA9">
        <w:rPr>
          <w:rFonts w:ascii="Times New Roman" w:hAnsi="Times New Roman"/>
          <w:sz w:val="22"/>
          <w:szCs w:val="22"/>
        </w:rPr>
        <w:t xml:space="preserve">megnövekedett </w:t>
      </w:r>
      <w:r w:rsidRPr="00E129BF">
        <w:rPr>
          <w:rFonts w:ascii="Times New Roman" w:hAnsi="Times New Roman"/>
          <w:sz w:val="22"/>
          <w:szCs w:val="22"/>
        </w:rPr>
        <w:t>az emlő</w:t>
      </w:r>
      <w:r w:rsidR="007109A0" w:rsidRPr="00E129BF">
        <w:rPr>
          <w:rFonts w:ascii="Times New Roman" w:hAnsi="Times New Roman"/>
          <w:sz w:val="22"/>
          <w:szCs w:val="22"/>
        </w:rPr>
        <w:t>daganat</w:t>
      </w:r>
      <w:r w:rsidRPr="00E129BF">
        <w:rPr>
          <w:rFonts w:ascii="Times New Roman" w:hAnsi="Times New Roman"/>
          <w:sz w:val="22"/>
          <w:szCs w:val="22"/>
        </w:rPr>
        <w:t xml:space="preserve"> kockázat</w:t>
      </w:r>
      <w:r w:rsidR="00022FA9">
        <w:rPr>
          <w:rFonts w:ascii="Times New Roman" w:hAnsi="Times New Roman"/>
          <w:sz w:val="22"/>
          <w:szCs w:val="22"/>
        </w:rPr>
        <w:t>a</w:t>
      </w:r>
      <w:r w:rsidR="00B30793">
        <w:rPr>
          <w:rFonts w:ascii="Times New Roman" w:hAnsi="Times New Roman"/>
          <w:sz w:val="22"/>
          <w:szCs w:val="22"/>
        </w:rPr>
        <w:t>, amely körülbelül 3 (1–4) év kezelés után válik nyilvánvalóvá</w:t>
      </w:r>
      <w:r w:rsidRPr="00E129BF">
        <w:rPr>
          <w:rFonts w:ascii="Times New Roman" w:hAnsi="Times New Roman"/>
          <w:sz w:val="22"/>
          <w:szCs w:val="22"/>
        </w:rPr>
        <w:t>.</w:t>
      </w:r>
    </w:p>
    <w:p w14:paraId="53E47A2A" w14:textId="77777777" w:rsidR="00022FA9" w:rsidRDefault="00022FA9" w:rsidP="00CD0CA2">
      <w:pPr>
        <w:widowControl/>
        <w:suppressAutoHyphens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7F2F7B97" w14:textId="4F148033" w:rsidR="00022FA9" w:rsidRDefault="00022FA9" w:rsidP="00CD0CA2">
      <w:pPr>
        <w:widowControl/>
        <w:suppressAutoHyphens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022FA9">
        <w:rPr>
          <w:rFonts w:ascii="Times New Roman" w:hAnsi="Times New Roman"/>
          <w:sz w:val="22"/>
          <w:szCs w:val="22"/>
        </w:rPr>
        <w:t xml:space="preserve">Egy </w:t>
      </w:r>
      <w:r w:rsidR="009B0BFC">
        <w:rPr>
          <w:rFonts w:ascii="Times New Roman" w:hAnsi="Times New Roman"/>
          <w:sz w:val="22"/>
          <w:szCs w:val="22"/>
        </w:rPr>
        <w:t>átfogó</w:t>
      </w:r>
      <w:r w:rsidRPr="00022F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22FA9">
        <w:rPr>
          <w:rFonts w:ascii="Times New Roman" w:hAnsi="Times New Roman"/>
          <w:sz w:val="22"/>
          <w:szCs w:val="22"/>
        </w:rPr>
        <w:t>metaanalízis</w:t>
      </w:r>
      <w:proofErr w:type="spellEnd"/>
      <w:r w:rsidRPr="00022FA9">
        <w:rPr>
          <w:rFonts w:ascii="Times New Roman" w:hAnsi="Times New Roman"/>
          <w:sz w:val="22"/>
          <w:szCs w:val="22"/>
        </w:rPr>
        <w:t xml:space="preserve"> eredményei szerint a kezelés abbahagyása után a </w:t>
      </w:r>
      <w:r w:rsidR="00B30793">
        <w:rPr>
          <w:rFonts w:ascii="Times New Roman" w:hAnsi="Times New Roman"/>
          <w:sz w:val="22"/>
          <w:szCs w:val="22"/>
        </w:rPr>
        <w:t>többlet</w:t>
      </w:r>
      <w:r w:rsidRPr="00022FA9">
        <w:rPr>
          <w:rFonts w:ascii="Times New Roman" w:hAnsi="Times New Roman"/>
          <w:sz w:val="22"/>
          <w:szCs w:val="22"/>
        </w:rPr>
        <w:t>kockázat id</w:t>
      </w:r>
      <w:r w:rsidRPr="00022FA9">
        <w:rPr>
          <w:rFonts w:ascii="Times New Roman" w:hAnsi="Times New Roman" w:hint="cs"/>
          <w:sz w:val="22"/>
          <w:szCs w:val="22"/>
        </w:rPr>
        <w:t>ő</w:t>
      </w:r>
      <w:r w:rsidRPr="00022FA9">
        <w:rPr>
          <w:rFonts w:ascii="Times New Roman" w:hAnsi="Times New Roman"/>
          <w:sz w:val="22"/>
          <w:szCs w:val="22"/>
        </w:rPr>
        <w:t xml:space="preserve">vel csökken, és a kiindulási </w:t>
      </w:r>
      <w:r w:rsidR="00A05289">
        <w:rPr>
          <w:rFonts w:ascii="Times New Roman" w:hAnsi="Times New Roman"/>
          <w:sz w:val="22"/>
          <w:szCs w:val="22"/>
        </w:rPr>
        <w:t>kockázati értékhez</w:t>
      </w:r>
      <w:r w:rsidRPr="00022FA9">
        <w:rPr>
          <w:rFonts w:ascii="Times New Roman" w:hAnsi="Times New Roman"/>
          <w:sz w:val="22"/>
          <w:szCs w:val="22"/>
        </w:rPr>
        <w:t xml:space="preserve"> való visszatéréshez szükséges id</w:t>
      </w:r>
      <w:r w:rsidRPr="00022FA9">
        <w:rPr>
          <w:rFonts w:ascii="Times New Roman" w:hAnsi="Times New Roman" w:hint="cs"/>
          <w:sz w:val="22"/>
          <w:szCs w:val="22"/>
        </w:rPr>
        <w:t>ő</w:t>
      </w:r>
      <w:r w:rsidRPr="00022FA9">
        <w:rPr>
          <w:rFonts w:ascii="Times New Roman" w:hAnsi="Times New Roman"/>
          <w:sz w:val="22"/>
          <w:szCs w:val="22"/>
        </w:rPr>
        <w:t xml:space="preserve"> a </w:t>
      </w:r>
      <w:r w:rsidR="00B30793">
        <w:rPr>
          <w:rFonts w:ascii="Times New Roman" w:hAnsi="Times New Roman"/>
          <w:sz w:val="22"/>
          <w:szCs w:val="22"/>
        </w:rPr>
        <w:t>HRT</w:t>
      </w:r>
      <w:r w:rsidRPr="00022FA9">
        <w:rPr>
          <w:rFonts w:ascii="Times New Roman" w:hAnsi="Times New Roman"/>
          <w:sz w:val="22"/>
          <w:szCs w:val="22"/>
        </w:rPr>
        <w:t xml:space="preserve"> id</w:t>
      </w:r>
      <w:r w:rsidRPr="00022FA9">
        <w:rPr>
          <w:rFonts w:ascii="Times New Roman" w:hAnsi="Times New Roman" w:hint="cs"/>
          <w:sz w:val="22"/>
          <w:szCs w:val="22"/>
        </w:rPr>
        <w:t>ő</w:t>
      </w:r>
      <w:r w:rsidRPr="00022FA9">
        <w:rPr>
          <w:rFonts w:ascii="Times New Roman" w:hAnsi="Times New Roman"/>
          <w:sz w:val="22"/>
          <w:szCs w:val="22"/>
        </w:rPr>
        <w:t xml:space="preserve">tartamától függ. Ha a </w:t>
      </w:r>
      <w:r w:rsidR="00B30793">
        <w:rPr>
          <w:rFonts w:ascii="Times New Roman" w:hAnsi="Times New Roman"/>
          <w:sz w:val="22"/>
          <w:szCs w:val="22"/>
        </w:rPr>
        <w:t>HRT</w:t>
      </w:r>
      <w:r w:rsidRPr="00022FA9">
        <w:rPr>
          <w:rFonts w:ascii="Times New Roman" w:hAnsi="Times New Roman"/>
          <w:sz w:val="22"/>
          <w:szCs w:val="22"/>
        </w:rPr>
        <w:t xml:space="preserve"> 5</w:t>
      </w:r>
      <w:r w:rsidR="00A05289">
        <w:rPr>
          <w:rFonts w:ascii="Times New Roman" w:hAnsi="Times New Roman"/>
          <w:sz w:val="22"/>
          <w:szCs w:val="22"/>
        </w:rPr>
        <w:t> </w:t>
      </w:r>
      <w:r w:rsidRPr="00022FA9">
        <w:rPr>
          <w:rFonts w:ascii="Times New Roman" w:hAnsi="Times New Roman"/>
          <w:sz w:val="22"/>
          <w:szCs w:val="22"/>
        </w:rPr>
        <w:t>évnél hosszabb ideig tart</w:t>
      </w:r>
      <w:r w:rsidR="00051AC9">
        <w:rPr>
          <w:rFonts w:ascii="Times New Roman" w:hAnsi="Times New Roman"/>
          <w:sz w:val="22"/>
          <w:szCs w:val="22"/>
        </w:rPr>
        <w:t>ott</w:t>
      </w:r>
      <w:r w:rsidRPr="00022FA9">
        <w:rPr>
          <w:rFonts w:ascii="Times New Roman" w:hAnsi="Times New Roman"/>
          <w:sz w:val="22"/>
          <w:szCs w:val="22"/>
        </w:rPr>
        <w:t>, a</w:t>
      </w:r>
      <w:r>
        <w:rPr>
          <w:rFonts w:ascii="Times New Roman" w:hAnsi="Times New Roman"/>
          <w:sz w:val="22"/>
          <w:szCs w:val="22"/>
        </w:rPr>
        <w:t xml:space="preserve">z emlődaganat megnövekedett </w:t>
      </w:r>
      <w:r w:rsidRPr="00022FA9">
        <w:rPr>
          <w:rFonts w:ascii="Times New Roman" w:hAnsi="Times New Roman"/>
          <w:sz w:val="22"/>
          <w:szCs w:val="22"/>
        </w:rPr>
        <w:t>kockázat</w:t>
      </w:r>
      <w:r>
        <w:rPr>
          <w:rFonts w:ascii="Times New Roman" w:hAnsi="Times New Roman"/>
          <w:sz w:val="22"/>
          <w:szCs w:val="22"/>
        </w:rPr>
        <w:t>a</w:t>
      </w:r>
      <w:r w:rsidRPr="00022FA9">
        <w:rPr>
          <w:rFonts w:ascii="Times New Roman" w:hAnsi="Times New Roman"/>
          <w:sz w:val="22"/>
          <w:szCs w:val="22"/>
        </w:rPr>
        <w:t xml:space="preserve"> 10</w:t>
      </w:r>
      <w:r w:rsidR="00A05289">
        <w:rPr>
          <w:rFonts w:ascii="Times New Roman" w:hAnsi="Times New Roman"/>
          <w:sz w:val="22"/>
          <w:szCs w:val="22"/>
        </w:rPr>
        <w:t> </w:t>
      </w:r>
      <w:r w:rsidRPr="00022FA9">
        <w:rPr>
          <w:rFonts w:ascii="Times New Roman" w:hAnsi="Times New Roman"/>
          <w:sz w:val="22"/>
          <w:szCs w:val="22"/>
        </w:rPr>
        <w:t>évig vagy annál tovább is fenn</w:t>
      </w:r>
      <w:r>
        <w:rPr>
          <w:rFonts w:ascii="Times New Roman" w:hAnsi="Times New Roman"/>
          <w:sz w:val="22"/>
          <w:szCs w:val="22"/>
        </w:rPr>
        <w:t>állhat</w:t>
      </w:r>
      <w:r w:rsidRPr="00022FA9">
        <w:rPr>
          <w:rFonts w:ascii="Times New Roman" w:hAnsi="Times New Roman"/>
          <w:sz w:val="22"/>
          <w:szCs w:val="22"/>
        </w:rPr>
        <w:t>.</w:t>
      </w:r>
    </w:p>
    <w:p w14:paraId="73779C37" w14:textId="77777777" w:rsidR="0003337A" w:rsidRDefault="0003337A" w:rsidP="00CD0CA2">
      <w:pPr>
        <w:widowControl/>
        <w:suppressAutoHyphens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75687165" w14:textId="3BC31591" w:rsidR="0003337A" w:rsidRDefault="0003337A" w:rsidP="0003337A">
      <w:pPr>
        <w:widowControl/>
        <w:suppressAutoHyphens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03337A">
        <w:rPr>
          <w:rFonts w:ascii="Times New Roman" w:hAnsi="Times New Roman"/>
          <w:sz w:val="22"/>
          <w:szCs w:val="22"/>
        </w:rPr>
        <w:t>A HRT, különösen</w:t>
      </w:r>
      <w:r w:rsidR="00B30793">
        <w:rPr>
          <w:rFonts w:ascii="Times New Roman" w:hAnsi="Times New Roman"/>
          <w:sz w:val="22"/>
          <w:szCs w:val="22"/>
        </w:rPr>
        <w:t xml:space="preserve"> </w:t>
      </w:r>
      <w:r w:rsidRPr="0003337A">
        <w:rPr>
          <w:rFonts w:ascii="Times New Roman" w:hAnsi="Times New Roman"/>
          <w:sz w:val="22"/>
          <w:szCs w:val="22"/>
        </w:rPr>
        <w:t>az ösztrogén</w:t>
      </w:r>
      <w:r w:rsidR="00B30793">
        <w:rPr>
          <w:rFonts w:ascii="Times New Roman" w:hAnsi="Times New Roman"/>
          <w:sz w:val="22"/>
          <w:szCs w:val="22"/>
        </w:rPr>
        <w:t>/</w:t>
      </w:r>
      <w:proofErr w:type="spellStart"/>
      <w:r w:rsidRPr="0003337A">
        <w:rPr>
          <w:rFonts w:ascii="Times New Roman" w:hAnsi="Times New Roman"/>
          <w:sz w:val="22"/>
          <w:szCs w:val="22"/>
        </w:rPr>
        <w:t>progesztogén</w:t>
      </w:r>
      <w:proofErr w:type="spellEnd"/>
      <w:r w:rsidR="00B30793">
        <w:rPr>
          <w:rFonts w:ascii="Times New Roman" w:hAnsi="Times New Roman"/>
          <w:sz w:val="22"/>
          <w:szCs w:val="22"/>
        </w:rPr>
        <w:t>-</w:t>
      </w:r>
      <w:r w:rsidRPr="0003337A">
        <w:rPr>
          <w:rFonts w:ascii="Times New Roman" w:hAnsi="Times New Roman"/>
          <w:sz w:val="22"/>
          <w:szCs w:val="22"/>
        </w:rPr>
        <w:t>kombiná</w:t>
      </w:r>
      <w:r w:rsidR="00B30793">
        <w:rPr>
          <w:rFonts w:ascii="Times New Roman" w:hAnsi="Times New Roman"/>
          <w:sz w:val="22"/>
          <w:szCs w:val="22"/>
        </w:rPr>
        <w:t>cióval végzett</w:t>
      </w:r>
      <w:r w:rsidRPr="0003337A">
        <w:rPr>
          <w:rFonts w:ascii="Times New Roman" w:hAnsi="Times New Roman"/>
          <w:sz w:val="22"/>
          <w:szCs w:val="22"/>
        </w:rPr>
        <w:t xml:space="preserve"> kezelés, növeli a</w:t>
      </w:r>
      <w:r w:rsidR="00B30793">
        <w:rPr>
          <w:rFonts w:ascii="Times New Roman" w:hAnsi="Times New Roman"/>
          <w:sz w:val="22"/>
          <w:szCs w:val="22"/>
        </w:rPr>
        <w:t xml:space="preserve">z emlőszövet sűrűségét a </w:t>
      </w:r>
      <w:r w:rsidRPr="0003337A">
        <w:rPr>
          <w:rFonts w:ascii="Times New Roman" w:hAnsi="Times New Roman"/>
          <w:sz w:val="22"/>
          <w:szCs w:val="22"/>
        </w:rPr>
        <w:t>mammográfiás</w:t>
      </w:r>
      <w:r w:rsidR="00B30793">
        <w:rPr>
          <w:rFonts w:ascii="Times New Roman" w:hAnsi="Times New Roman"/>
          <w:sz w:val="22"/>
          <w:szCs w:val="22"/>
        </w:rPr>
        <w:t xml:space="preserve"> </w:t>
      </w:r>
      <w:r w:rsidRPr="0003337A">
        <w:rPr>
          <w:rFonts w:ascii="Times New Roman" w:hAnsi="Times New Roman"/>
          <w:sz w:val="22"/>
          <w:szCs w:val="22"/>
        </w:rPr>
        <w:t>felvételek</w:t>
      </w:r>
      <w:r w:rsidR="00B30793">
        <w:rPr>
          <w:rFonts w:ascii="Times New Roman" w:hAnsi="Times New Roman"/>
          <w:sz w:val="22"/>
          <w:szCs w:val="22"/>
        </w:rPr>
        <w:t>en</w:t>
      </w:r>
      <w:r w:rsidRPr="0003337A">
        <w:rPr>
          <w:rFonts w:ascii="Times New Roman" w:hAnsi="Times New Roman"/>
          <w:sz w:val="22"/>
          <w:szCs w:val="22"/>
        </w:rPr>
        <w:t>, ami hátrányosan befolyásolhatja a</w:t>
      </w:r>
      <w:r w:rsidR="00770646">
        <w:rPr>
          <w:rFonts w:ascii="Times New Roman" w:hAnsi="Times New Roman"/>
          <w:sz w:val="22"/>
          <w:szCs w:val="22"/>
        </w:rPr>
        <w:t>z emlődaganat</w:t>
      </w:r>
      <w:r w:rsidRPr="0003337A">
        <w:rPr>
          <w:rFonts w:ascii="Times New Roman" w:hAnsi="Times New Roman"/>
          <w:sz w:val="22"/>
          <w:szCs w:val="22"/>
        </w:rPr>
        <w:t xml:space="preserve"> radiológiai felismerését.</w:t>
      </w:r>
    </w:p>
    <w:p w14:paraId="5BA543FE" w14:textId="77777777" w:rsidR="00022FA9" w:rsidRDefault="00022FA9" w:rsidP="00CD0CA2">
      <w:pPr>
        <w:widowControl/>
        <w:suppressAutoHyphens w:val="0"/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6E2E5617" w14:textId="6086FB71" w:rsidR="007D7EBD" w:rsidRPr="00E129BF" w:rsidRDefault="00141B06" w:rsidP="00CD0CA2">
      <w:pPr>
        <w:widowControl/>
        <w:suppressAutoHyphens w:val="0"/>
        <w:autoSpaceDE w:val="0"/>
        <w:autoSpaceDN w:val="0"/>
        <w:adjustRightInd w:val="0"/>
        <w:rPr>
          <w:rFonts w:ascii="Times New Roman" w:hAnsi="Times New Roman"/>
          <w:color w:val="auto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</w:t>
      </w:r>
      <w:r w:rsidR="007D7EBD" w:rsidRPr="00E129BF">
        <w:rPr>
          <w:rFonts w:ascii="Times New Roman" w:hAnsi="Times New Roman"/>
          <w:sz w:val="22"/>
          <w:szCs w:val="22"/>
        </w:rPr>
        <w:t>konjugált</w:t>
      </w:r>
      <w:r w:rsidR="00B50E4A">
        <w:rPr>
          <w:rFonts w:ascii="Times New Roman" w:hAnsi="Times New Roman"/>
          <w:sz w:val="22"/>
          <w:szCs w:val="22"/>
        </w:rPr>
        <w:t>,</w:t>
      </w:r>
      <w:r w:rsidR="007D7EBD" w:rsidRPr="00E129BF">
        <w:rPr>
          <w:rFonts w:ascii="Times New Roman" w:hAnsi="Times New Roman"/>
          <w:sz w:val="22"/>
          <w:szCs w:val="22"/>
        </w:rPr>
        <w:t xml:space="preserve"> ló</w:t>
      </w:r>
      <w:r w:rsidR="007D7EBD" w:rsidRPr="000F63BB">
        <w:rPr>
          <w:rFonts w:ascii="Times New Roman" w:hAnsi="Times New Roman"/>
          <w:sz w:val="22"/>
          <w:szCs w:val="22"/>
        </w:rPr>
        <w:t>eredetű ösztrogén (</w:t>
      </w:r>
      <w:proofErr w:type="spellStart"/>
      <w:r w:rsidR="007D7EBD" w:rsidRPr="000F63BB">
        <w:rPr>
          <w:rFonts w:ascii="Times New Roman" w:hAnsi="Times New Roman"/>
          <w:sz w:val="22"/>
          <w:szCs w:val="22"/>
        </w:rPr>
        <w:t>conjugated</w:t>
      </w:r>
      <w:proofErr w:type="spellEnd"/>
      <w:r w:rsidR="007D7EBD" w:rsidRPr="000F63B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D7EBD" w:rsidRPr="000F63BB">
        <w:rPr>
          <w:rFonts w:ascii="Times New Roman" w:hAnsi="Times New Roman"/>
          <w:sz w:val="22"/>
          <w:szCs w:val="22"/>
        </w:rPr>
        <w:t>equine</w:t>
      </w:r>
      <w:proofErr w:type="spellEnd"/>
      <w:r w:rsidR="007D7EBD" w:rsidRPr="000F63B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7D7EBD" w:rsidRPr="000F63BB">
        <w:rPr>
          <w:rFonts w:ascii="Times New Roman" w:hAnsi="Times New Roman"/>
          <w:sz w:val="22"/>
          <w:szCs w:val="22"/>
        </w:rPr>
        <w:t>estogen</w:t>
      </w:r>
      <w:proofErr w:type="spellEnd"/>
      <w:r w:rsidR="007D7EBD" w:rsidRPr="000F63BB">
        <w:rPr>
          <w:rFonts w:ascii="Times New Roman" w:hAnsi="Times New Roman"/>
          <w:sz w:val="22"/>
          <w:szCs w:val="22"/>
        </w:rPr>
        <w:t>, CEE) és MPA</w:t>
      </w:r>
      <w:r w:rsidR="00CB17E2" w:rsidRPr="000F63BB">
        <w:rPr>
          <w:rFonts w:ascii="Times New Roman" w:hAnsi="Times New Roman"/>
          <w:sz w:val="22"/>
          <w:szCs w:val="22"/>
        </w:rPr>
        <w:t xml:space="preserve"> kombinációjá</w:t>
      </w:r>
      <w:r w:rsidR="00BE006F" w:rsidRPr="00E129BF">
        <w:rPr>
          <w:rFonts w:ascii="Times New Roman" w:hAnsi="Times New Roman"/>
          <w:sz w:val="22"/>
          <w:szCs w:val="22"/>
        </w:rPr>
        <w:t>t értékelő</w:t>
      </w:r>
      <w:r w:rsidR="007D7EBD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WHI</w:t>
      </w:r>
      <w:r w:rsidR="00B50E4A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>vizsgálatban</w:t>
      </w:r>
      <w:r w:rsidR="00CE6708" w:rsidRPr="00E129BF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7D7EBD" w:rsidRPr="00E129BF">
        <w:rPr>
          <w:rFonts w:ascii="Times New Roman" w:hAnsi="Times New Roman"/>
          <w:sz w:val="22"/>
          <w:szCs w:val="22"/>
        </w:rPr>
        <w:t>valamint</w:t>
      </w:r>
      <w:r w:rsidRPr="00E129BF">
        <w:rPr>
          <w:rFonts w:ascii="Times New Roman" w:hAnsi="Times New Roman"/>
          <w:sz w:val="22"/>
          <w:szCs w:val="22"/>
        </w:rPr>
        <w:t xml:space="preserve"> megfigyeléses vizsgálatokban a </w:t>
      </w:r>
      <w:r w:rsidR="007D7EBD" w:rsidRPr="00E129BF">
        <w:rPr>
          <w:rFonts w:ascii="Times New Roman" w:hAnsi="Times New Roman"/>
          <w:sz w:val="22"/>
          <w:szCs w:val="22"/>
        </w:rPr>
        <w:t xml:space="preserve">megnövekedett </w:t>
      </w:r>
      <w:r w:rsidRPr="00E129BF">
        <w:rPr>
          <w:rFonts w:ascii="Times New Roman" w:hAnsi="Times New Roman"/>
          <w:sz w:val="22"/>
          <w:szCs w:val="22"/>
        </w:rPr>
        <w:t xml:space="preserve">kockázat </w:t>
      </w:r>
      <w:r w:rsidR="007D7EBD" w:rsidRPr="00E129BF">
        <w:rPr>
          <w:rFonts w:ascii="Times New Roman" w:hAnsi="Times New Roman"/>
          <w:sz w:val="22"/>
          <w:szCs w:val="22"/>
        </w:rPr>
        <w:t xml:space="preserve">az alkalmazás </w:t>
      </w:r>
      <w:proofErr w:type="spellStart"/>
      <w:r w:rsidR="007D7EBD" w:rsidRPr="00E129BF">
        <w:rPr>
          <w:rFonts w:ascii="Times New Roman" w:hAnsi="Times New Roman"/>
          <w:sz w:val="22"/>
          <w:szCs w:val="22"/>
        </w:rPr>
        <w:t>idejével</w:t>
      </w:r>
      <w:proofErr w:type="spellEnd"/>
      <w:r w:rsidR="007D7EBD" w:rsidRPr="00E129BF">
        <w:rPr>
          <w:rFonts w:ascii="Times New Roman" w:hAnsi="Times New Roman"/>
          <w:sz w:val="22"/>
          <w:szCs w:val="22"/>
        </w:rPr>
        <w:t xml:space="preserve"> emelkedett.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7D7EBD" w:rsidRPr="00E129BF">
        <w:rPr>
          <w:rFonts w:ascii="Times New Roman" w:hAnsi="Times New Roman"/>
          <w:color w:val="auto"/>
          <w:sz w:val="22"/>
          <w:szCs w:val="22"/>
        </w:rPr>
        <w:t xml:space="preserve">Az ösztrogén és </w:t>
      </w:r>
      <w:proofErr w:type="spellStart"/>
      <w:r w:rsidR="007D7EBD" w:rsidRPr="00E129BF">
        <w:rPr>
          <w:rFonts w:ascii="Times New Roman" w:hAnsi="Times New Roman"/>
          <w:color w:val="auto"/>
          <w:sz w:val="22"/>
          <w:szCs w:val="22"/>
        </w:rPr>
        <w:t>progesztogén</w:t>
      </w:r>
      <w:proofErr w:type="spellEnd"/>
      <w:r w:rsidR="007D7EBD" w:rsidRPr="00E129BF">
        <w:rPr>
          <w:rFonts w:ascii="Times New Roman" w:hAnsi="Times New Roman"/>
          <w:color w:val="auto"/>
          <w:sz w:val="22"/>
          <w:szCs w:val="22"/>
        </w:rPr>
        <w:t xml:space="preserve"> alkalmazásáról szintén leírták, hogy a </w:t>
      </w:r>
      <w:r w:rsidR="00CB17E2" w:rsidRPr="00E129BF">
        <w:rPr>
          <w:rFonts w:ascii="Times New Roman" w:hAnsi="Times New Roman"/>
          <w:color w:val="auto"/>
          <w:sz w:val="22"/>
          <w:szCs w:val="22"/>
        </w:rPr>
        <w:t xml:space="preserve">további kivizsgálást igénylő </w:t>
      </w:r>
      <w:r w:rsidR="007D7EBD" w:rsidRPr="00E129BF">
        <w:rPr>
          <w:rFonts w:ascii="Times New Roman" w:hAnsi="Times New Roman"/>
          <w:color w:val="auto"/>
          <w:sz w:val="22"/>
          <w:szCs w:val="22"/>
        </w:rPr>
        <w:t>rendellenes mammográfiás leletek számának emelkedését eredményezi.</w:t>
      </w:r>
      <w:r w:rsidR="00946C4F" w:rsidRPr="00E129BF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02A9A300" w14:textId="77777777" w:rsidR="00505CCF" w:rsidRPr="00E129BF" w:rsidRDefault="00505CCF" w:rsidP="00CD0CA2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40DEE72E" w14:textId="77777777" w:rsidR="00946C4F" w:rsidRPr="00E129BF" w:rsidRDefault="00946C4F" w:rsidP="00945E15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Néhány epidemiológiai vizsgálat során az emlő</w:t>
      </w:r>
      <w:r w:rsidR="001D7655" w:rsidRPr="00E129BF">
        <w:rPr>
          <w:rFonts w:ascii="Times New Roman" w:hAnsi="Times New Roman"/>
          <w:sz w:val="22"/>
          <w:szCs w:val="22"/>
        </w:rPr>
        <w:t>daganat</w:t>
      </w:r>
      <w:r w:rsidRPr="00E129BF">
        <w:rPr>
          <w:rFonts w:ascii="Times New Roman" w:hAnsi="Times New Roman"/>
          <w:sz w:val="22"/>
          <w:szCs w:val="22"/>
        </w:rPr>
        <w:t xml:space="preserve"> tekintetében összességében nem találtak emelkedett kockázatot a </w:t>
      </w:r>
      <w:proofErr w:type="spellStart"/>
      <w:r w:rsidRPr="00E129BF">
        <w:rPr>
          <w:rFonts w:ascii="Times New Roman" w:hAnsi="Times New Roman"/>
          <w:sz w:val="22"/>
          <w:szCs w:val="22"/>
        </w:rPr>
        <w:t>depo-progesztogén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injekciókat alkalmazó betegeknél az azokat nem alkalmazókkal összehasonlítva. Relatív kockázatnövekedést (pl. egy vizsgálatban 2,0) találtak azonban azoknál a nőknél, akik aktuálisan</w:t>
      </w:r>
      <w:r w:rsidR="00164861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vagy csak néhány évvel korábban alkalmaztak </w:t>
      </w:r>
      <w:proofErr w:type="spellStart"/>
      <w:r w:rsidRPr="00E129BF">
        <w:rPr>
          <w:rFonts w:ascii="Times New Roman" w:hAnsi="Times New Roman"/>
          <w:sz w:val="22"/>
          <w:szCs w:val="22"/>
        </w:rPr>
        <w:t>depo-progesztogén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injekciót. Ezekből az adatokból nem lehet arra következtetni, hogy az MPA-t aktuálisan alkalmazók között az emlő</w:t>
      </w:r>
      <w:r w:rsidR="001D7655" w:rsidRPr="00E129BF">
        <w:rPr>
          <w:rFonts w:ascii="Times New Roman" w:hAnsi="Times New Roman"/>
          <w:sz w:val="22"/>
          <w:szCs w:val="22"/>
        </w:rPr>
        <w:t>daganat</w:t>
      </w:r>
      <w:r w:rsidRPr="00E129BF">
        <w:rPr>
          <w:rFonts w:ascii="Times New Roman" w:hAnsi="Times New Roman"/>
          <w:sz w:val="22"/>
          <w:szCs w:val="22"/>
        </w:rPr>
        <w:t xml:space="preserve"> diagnózisának megemelkedett aránya az aktuálisan kezeltek fokozott ellenőrzésének, vagy az injekcióban adott </w:t>
      </w:r>
      <w:proofErr w:type="spellStart"/>
      <w:r w:rsidRPr="00E129BF">
        <w:rPr>
          <w:rFonts w:ascii="Times New Roman" w:hAnsi="Times New Roman"/>
          <w:sz w:val="22"/>
          <w:szCs w:val="22"/>
        </w:rPr>
        <w:t>progesztogének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E129BF">
        <w:rPr>
          <w:rFonts w:ascii="Times New Roman" w:hAnsi="Times New Roman"/>
          <w:sz w:val="22"/>
          <w:szCs w:val="22"/>
        </w:rPr>
        <w:t>biológiai hatás</w:t>
      </w:r>
      <w:r w:rsidR="00164861">
        <w:rPr>
          <w:rFonts w:ascii="Times New Roman" w:hAnsi="Times New Roman"/>
          <w:sz w:val="22"/>
          <w:szCs w:val="22"/>
        </w:rPr>
        <w:t>á</w:t>
      </w:r>
      <w:r w:rsidRPr="00E129BF">
        <w:rPr>
          <w:rFonts w:ascii="Times New Roman" w:hAnsi="Times New Roman"/>
          <w:sz w:val="22"/>
          <w:szCs w:val="22"/>
        </w:rPr>
        <w:t>nak,</w:t>
      </w:r>
      <w:proofErr w:type="gramEnd"/>
      <w:r w:rsidRPr="00E129BF">
        <w:rPr>
          <w:rFonts w:ascii="Times New Roman" w:hAnsi="Times New Roman"/>
          <w:sz w:val="22"/>
          <w:szCs w:val="22"/>
        </w:rPr>
        <w:t xml:space="preserve"> vagy </w:t>
      </w:r>
      <w:r w:rsidR="00B50E4A">
        <w:rPr>
          <w:rFonts w:ascii="Times New Roman" w:hAnsi="Times New Roman"/>
          <w:sz w:val="22"/>
          <w:szCs w:val="22"/>
        </w:rPr>
        <w:t>ezen</w:t>
      </w:r>
      <w:r w:rsidR="00B50E4A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 xml:space="preserve">okok </w:t>
      </w:r>
      <w:r w:rsidRPr="00E129BF">
        <w:rPr>
          <w:rFonts w:ascii="Times New Roman" w:hAnsi="Times New Roman"/>
          <w:sz w:val="22"/>
          <w:szCs w:val="22"/>
        </w:rPr>
        <w:lastRenderedPageBreak/>
        <w:t>kombinációjának a következménye-e.</w:t>
      </w:r>
    </w:p>
    <w:p w14:paraId="4257A1AF" w14:textId="77777777" w:rsidR="00946C4F" w:rsidRPr="00E129BF" w:rsidRDefault="00946C4F" w:rsidP="009470EC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36E29C7A" w14:textId="77777777" w:rsidR="00CB049A" w:rsidRPr="00E129BF" w:rsidRDefault="00CB049A" w:rsidP="009470EC">
      <w:pPr>
        <w:tabs>
          <w:tab w:val="left" w:pos="555"/>
        </w:tabs>
        <w:rPr>
          <w:rFonts w:ascii="Times New Roman" w:hAnsi="Times New Roman"/>
          <w:i/>
          <w:sz w:val="22"/>
          <w:szCs w:val="22"/>
        </w:rPr>
      </w:pPr>
      <w:proofErr w:type="spellStart"/>
      <w:r w:rsidRPr="00E129BF">
        <w:rPr>
          <w:rFonts w:ascii="Times New Roman" w:hAnsi="Times New Roman"/>
          <w:i/>
          <w:sz w:val="22"/>
          <w:szCs w:val="22"/>
        </w:rPr>
        <w:t>Cardiovascul</w:t>
      </w:r>
      <w:r w:rsidR="00164861">
        <w:rPr>
          <w:rFonts w:ascii="Times New Roman" w:hAnsi="Times New Roman"/>
          <w:i/>
          <w:sz w:val="22"/>
          <w:szCs w:val="22"/>
        </w:rPr>
        <w:t>a</w:t>
      </w:r>
      <w:r w:rsidRPr="00E129BF">
        <w:rPr>
          <w:rFonts w:ascii="Times New Roman" w:hAnsi="Times New Roman"/>
          <w:i/>
          <w:sz w:val="22"/>
          <w:szCs w:val="22"/>
        </w:rPr>
        <w:t>ris</w:t>
      </w:r>
      <w:proofErr w:type="spellEnd"/>
      <w:r w:rsidR="00505CCF" w:rsidRPr="00E129BF">
        <w:rPr>
          <w:rFonts w:ascii="Times New Roman" w:hAnsi="Times New Roman"/>
          <w:i/>
          <w:sz w:val="22"/>
          <w:szCs w:val="22"/>
        </w:rPr>
        <w:t xml:space="preserve"> beteg</w:t>
      </w:r>
      <w:r w:rsidR="003D0976" w:rsidRPr="00E129BF">
        <w:rPr>
          <w:rFonts w:ascii="Times New Roman" w:hAnsi="Times New Roman"/>
          <w:i/>
          <w:sz w:val="22"/>
          <w:szCs w:val="22"/>
        </w:rPr>
        <w:t>ség</w:t>
      </w:r>
      <w:r w:rsidR="00505CCF" w:rsidRPr="00E129BF">
        <w:rPr>
          <w:rFonts w:ascii="Times New Roman" w:hAnsi="Times New Roman"/>
          <w:i/>
          <w:sz w:val="22"/>
          <w:szCs w:val="22"/>
        </w:rPr>
        <w:t>ek</w:t>
      </w:r>
    </w:p>
    <w:p w14:paraId="2E99CF5C" w14:textId="77777777" w:rsidR="0031534E" w:rsidRPr="00E129BF" w:rsidRDefault="00CB049A" w:rsidP="009470EC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</w:rPr>
        <w:t>Cardiovascul</w:t>
      </w:r>
      <w:r w:rsidR="00164861">
        <w:rPr>
          <w:rFonts w:ascii="Times New Roman" w:hAnsi="Times New Roman"/>
          <w:sz w:val="22"/>
          <w:szCs w:val="22"/>
        </w:rPr>
        <w:t>a</w:t>
      </w:r>
      <w:r w:rsidRPr="00E129BF">
        <w:rPr>
          <w:rFonts w:ascii="Times New Roman" w:hAnsi="Times New Roman"/>
          <w:sz w:val="22"/>
          <w:szCs w:val="22"/>
        </w:rPr>
        <w:t>ris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betegségek </w:t>
      </w:r>
      <w:r w:rsidR="00505CCF" w:rsidRPr="00E129BF">
        <w:rPr>
          <w:rFonts w:ascii="Times New Roman" w:hAnsi="Times New Roman"/>
          <w:sz w:val="22"/>
          <w:szCs w:val="22"/>
        </w:rPr>
        <w:t>megelőzésére</w:t>
      </w:r>
      <w:r w:rsidRPr="00E129BF">
        <w:rPr>
          <w:rFonts w:ascii="Times New Roman" w:hAnsi="Times New Roman"/>
          <w:sz w:val="22"/>
          <w:szCs w:val="22"/>
        </w:rPr>
        <w:t xml:space="preserve"> ösztrogén</w:t>
      </w:r>
      <w:r w:rsidR="00C40A5A" w:rsidRPr="00E129BF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progeszt</w:t>
      </w:r>
      <w:r w:rsidR="007D7EBD" w:rsidRPr="00E129BF">
        <w:rPr>
          <w:rFonts w:ascii="Times New Roman" w:hAnsi="Times New Roman"/>
          <w:sz w:val="22"/>
          <w:szCs w:val="22"/>
        </w:rPr>
        <w:t>o</w:t>
      </w:r>
      <w:r w:rsidR="00350747" w:rsidRPr="00E129BF">
        <w:rPr>
          <w:rFonts w:ascii="Times New Roman" w:hAnsi="Times New Roman"/>
          <w:sz w:val="22"/>
          <w:szCs w:val="22"/>
        </w:rPr>
        <w:t>génekkel</w:t>
      </w:r>
      <w:proofErr w:type="spellEnd"/>
      <w:r w:rsidR="00350747" w:rsidRPr="00E129BF">
        <w:rPr>
          <w:rFonts w:ascii="Times New Roman" w:hAnsi="Times New Roman"/>
          <w:sz w:val="22"/>
          <w:szCs w:val="22"/>
        </w:rPr>
        <w:t xml:space="preserve"> </w:t>
      </w:r>
      <w:r w:rsidR="00C40A5A" w:rsidRPr="00E129BF">
        <w:rPr>
          <w:rFonts w:ascii="Times New Roman" w:hAnsi="Times New Roman"/>
          <w:sz w:val="22"/>
          <w:szCs w:val="22"/>
        </w:rPr>
        <w:t xml:space="preserve">kombinálva </w:t>
      </w:r>
      <w:r w:rsidRPr="00E129BF">
        <w:rPr>
          <w:rFonts w:ascii="Times New Roman" w:hAnsi="Times New Roman"/>
          <w:sz w:val="22"/>
          <w:szCs w:val="22"/>
        </w:rPr>
        <w:t>vagy a</w:t>
      </w:r>
      <w:r w:rsidR="00CE6708" w:rsidRPr="00E129BF">
        <w:rPr>
          <w:rFonts w:ascii="Times New Roman" w:hAnsi="Times New Roman"/>
          <w:sz w:val="22"/>
          <w:szCs w:val="22"/>
        </w:rPr>
        <w:t xml:space="preserve">zok </w:t>
      </w:r>
      <w:r w:rsidRPr="00E129BF">
        <w:rPr>
          <w:rFonts w:ascii="Times New Roman" w:hAnsi="Times New Roman"/>
          <w:sz w:val="22"/>
          <w:szCs w:val="22"/>
        </w:rPr>
        <w:t>nélkül</w:t>
      </w:r>
      <w:r w:rsidR="00C40A5A" w:rsidRPr="00E129BF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nem alkalmaz</w:t>
      </w:r>
      <w:r w:rsidR="007D7EBD" w:rsidRPr="00E129BF">
        <w:rPr>
          <w:rFonts w:ascii="Times New Roman" w:hAnsi="Times New Roman"/>
          <w:sz w:val="22"/>
          <w:szCs w:val="22"/>
        </w:rPr>
        <w:t>ható</w:t>
      </w:r>
      <w:r w:rsidRPr="00E129BF">
        <w:rPr>
          <w:rFonts w:ascii="Times New Roman" w:hAnsi="Times New Roman"/>
          <w:sz w:val="22"/>
          <w:szCs w:val="22"/>
        </w:rPr>
        <w:t>.</w:t>
      </w:r>
      <w:r w:rsidR="00283A59" w:rsidRPr="00E129BF">
        <w:rPr>
          <w:rFonts w:ascii="Times New Roman" w:hAnsi="Times New Roman"/>
          <w:sz w:val="22"/>
          <w:szCs w:val="22"/>
          <w:vertAlign w:val="superscript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 xml:space="preserve">Számos </w:t>
      </w:r>
      <w:proofErr w:type="spellStart"/>
      <w:r w:rsidRPr="00E129BF">
        <w:rPr>
          <w:rFonts w:ascii="Times New Roman" w:hAnsi="Times New Roman"/>
          <w:sz w:val="22"/>
          <w:szCs w:val="22"/>
        </w:rPr>
        <w:t>randomizált</w:t>
      </w:r>
      <w:proofErr w:type="spellEnd"/>
      <w:r w:rsidR="0031534E" w:rsidRPr="00E129BF">
        <w:rPr>
          <w:rFonts w:ascii="Times New Roman" w:hAnsi="Times New Roman"/>
          <w:sz w:val="22"/>
          <w:szCs w:val="22"/>
        </w:rPr>
        <w:t>,</w:t>
      </w:r>
      <w:r w:rsidR="003879D2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505CCF" w:rsidRPr="00E129BF">
        <w:rPr>
          <w:rFonts w:ascii="Times New Roman" w:hAnsi="Times New Roman"/>
          <w:sz w:val="22"/>
          <w:szCs w:val="22"/>
        </w:rPr>
        <w:t>prospektív</w:t>
      </w:r>
      <w:proofErr w:type="spellEnd"/>
      <w:r w:rsidR="00505CCF" w:rsidRPr="00E129BF">
        <w:rPr>
          <w:rFonts w:ascii="Times New Roman" w:hAnsi="Times New Roman"/>
          <w:sz w:val="22"/>
          <w:szCs w:val="22"/>
        </w:rPr>
        <w:t xml:space="preserve">, </w:t>
      </w:r>
      <w:r w:rsidR="000F7A21" w:rsidRPr="00E129BF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="007D7EBD" w:rsidRPr="00E129BF">
        <w:rPr>
          <w:rFonts w:ascii="Times New Roman" w:hAnsi="Times New Roman"/>
          <w:sz w:val="22"/>
          <w:szCs w:val="22"/>
        </w:rPr>
        <w:t>postmenopausában</w:t>
      </w:r>
      <w:proofErr w:type="spellEnd"/>
      <w:r w:rsidR="007D7EBD" w:rsidRPr="00E129BF">
        <w:rPr>
          <w:rFonts w:ascii="Times New Roman" w:hAnsi="Times New Roman"/>
          <w:sz w:val="22"/>
          <w:szCs w:val="22"/>
        </w:rPr>
        <w:t xml:space="preserve"> lévő nőknél </w:t>
      </w:r>
      <w:r w:rsidRPr="00E129BF">
        <w:rPr>
          <w:rFonts w:ascii="Times New Roman" w:hAnsi="Times New Roman"/>
          <w:sz w:val="22"/>
          <w:szCs w:val="22"/>
        </w:rPr>
        <w:t xml:space="preserve">a kombinált </w:t>
      </w:r>
      <w:proofErr w:type="spellStart"/>
      <w:r w:rsidRPr="00E129BF">
        <w:rPr>
          <w:rFonts w:ascii="Times New Roman" w:hAnsi="Times New Roman"/>
          <w:sz w:val="22"/>
          <w:szCs w:val="22"/>
        </w:rPr>
        <w:t>ösztogén</w:t>
      </w:r>
      <w:proofErr w:type="spellEnd"/>
      <w:r w:rsidRPr="00E129BF">
        <w:rPr>
          <w:rFonts w:ascii="Times New Roman" w:hAnsi="Times New Roman"/>
          <w:sz w:val="22"/>
          <w:szCs w:val="22"/>
        </w:rPr>
        <w:t>/</w:t>
      </w:r>
      <w:proofErr w:type="spellStart"/>
      <w:r w:rsidRPr="00E129BF">
        <w:rPr>
          <w:rFonts w:ascii="Times New Roman" w:hAnsi="Times New Roman"/>
          <w:sz w:val="22"/>
          <w:szCs w:val="22"/>
        </w:rPr>
        <w:t>progeszt</w:t>
      </w:r>
      <w:r w:rsidR="00141B06" w:rsidRPr="00E129BF">
        <w:rPr>
          <w:rFonts w:ascii="Times New Roman" w:hAnsi="Times New Roman"/>
          <w:sz w:val="22"/>
          <w:szCs w:val="22"/>
        </w:rPr>
        <w:t>o</w:t>
      </w:r>
      <w:r w:rsidR="00350747" w:rsidRPr="00E129BF">
        <w:rPr>
          <w:rFonts w:ascii="Times New Roman" w:hAnsi="Times New Roman"/>
          <w:sz w:val="22"/>
          <w:szCs w:val="22"/>
        </w:rPr>
        <w:t>gén</w:t>
      </w:r>
      <w:proofErr w:type="spellEnd"/>
      <w:r w:rsidR="0031534E" w:rsidRPr="00E129BF">
        <w:rPr>
          <w:rFonts w:ascii="Times New Roman" w:hAnsi="Times New Roman"/>
          <w:sz w:val="22"/>
          <w:szCs w:val="22"/>
        </w:rPr>
        <w:t xml:space="preserve">-kezelés hosszú távú hatásait tanulmányozó klinikai vizsgálat </w:t>
      </w:r>
      <w:r w:rsidR="000F7A21" w:rsidRPr="00E129BF">
        <w:rPr>
          <w:rFonts w:ascii="Times New Roman" w:hAnsi="Times New Roman"/>
          <w:sz w:val="22"/>
          <w:szCs w:val="22"/>
        </w:rPr>
        <w:t>leírta</w:t>
      </w:r>
      <w:r w:rsidR="0031534E" w:rsidRPr="00E129BF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="0031534E" w:rsidRPr="00E129BF">
        <w:rPr>
          <w:rFonts w:ascii="Times New Roman" w:hAnsi="Times New Roman"/>
          <w:sz w:val="22"/>
          <w:szCs w:val="22"/>
        </w:rPr>
        <w:t>cardi</w:t>
      </w:r>
      <w:r w:rsidR="003879D2" w:rsidRPr="00E129BF">
        <w:rPr>
          <w:rFonts w:ascii="Times New Roman" w:hAnsi="Times New Roman"/>
          <w:sz w:val="22"/>
          <w:szCs w:val="22"/>
        </w:rPr>
        <w:t>o</w:t>
      </w:r>
      <w:r w:rsidR="0031534E" w:rsidRPr="00E129BF">
        <w:rPr>
          <w:rFonts w:ascii="Times New Roman" w:hAnsi="Times New Roman"/>
          <w:sz w:val="22"/>
          <w:szCs w:val="22"/>
        </w:rPr>
        <w:t>vascul</w:t>
      </w:r>
      <w:r w:rsidR="00141B06" w:rsidRPr="00E129BF">
        <w:rPr>
          <w:rFonts w:ascii="Times New Roman" w:hAnsi="Times New Roman"/>
          <w:sz w:val="22"/>
          <w:szCs w:val="22"/>
        </w:rPr>
        <w:t>a</w:t>
      </w:r>
      <w:r w:rsidR="0031534E" w:rsidRPr="00E129BF">
        <w:rPr>
          <w:rFonts w:ascii="Times New Roman" w:hAnsi="Times New Roman"/>
          <w:sz w:val="22"/>
          <w:szCs w:val="22"/>
        </w:rPr>
        <w:t>ris</w:t>
      </w:r>
      <w:proofErr w:type="spellEnd"/>
      <w:r w:rsidR="0031534E" w:rsidRPr="00E129BF">
        <w:rPr>
          <w:rFonts w:ascii="Times New Roman" w:hAnsi="Times New Roman"/>
          <w:sz w:val="22"/>
          <w:szCs w:val="22"/>
        </w:rPr>
        <w:t xml:space="preserve"> események, mint p</w:t>
      </w:r>
      <w:r w:rsidR="000F7A21" w:rsidRPr="00E129BF">
        <w:rPr>
          <w:rFonts w:ascii="Times New Roman" w:hAnsi="Times New Roman"/>
          <w:sz w:val="22"/>
          <w:szCs w:val="22"/>
        </w:rPr>
        <w:t>é</w:t>
      </w:r>
      <w:r w:rsidR="0031534E" w:rsidRPr="00E129BF">
        <w:rPr>
          <w:rFonts w:ascii="Times New Roman" w:hAnsi="Times New Roman"/>
          <w:sz w:val="22"/>
          <w:szCs w:val="22"/>
        </w:rPr>
        <w:t>l</w:t>
      </w:r>
      <w:r w:rsidR="000F7A21" w:rsidRPr="00E129BF">
        <w:rPr>
          <w:rFonts w:ascii="Times New Roman" w:hAnsi="Times New Roman"/>
          <w:sz w:val="22"/>
          <w:szCs w:val="22"/>
        </w:rPr>
        <w:t>dául</w:t>
      </w:r>
      <w:r w:rsidR="0031534E" w:rsidRPr="00E129BF">
        <w:rPr>
          <w:rFonts w:ascii="Times New Roman" w:hAnsi="Times New Roman"/>
          <w:sz w:val="22"/>
          <w:szCs w:val="22"/>
        </w:rPr>
        <w:t xml:space="preserve"> a szívinfarktus, </w:t>
      </w:r>
      <w:r w:rsidR="00CE6708" w:rsidRPr="00E129BF">
        <w:rPr>
          <w:rFonts w:ascii="Times New Roman" w:hAnsi="Times New Roman"/>
          <w:sz w:val="22"/>
          <w:szCs w:val="22"/>
        </w:rPr>
        <w:t>coronaria</w:t>
      </w:r>
      <w:r w:rsidR="0031534E" w:rsidRPr="00E129BF">
        <w:rPr>
          <w:rFonts w:ascii="Times New Roman" w:hAnsi="Times New Roman"/>
          <w:sz w:val="22"/>
          <w:szCs w:val="22"/>
        </w:rPr>
        <w:t xml:space="preserve">-betegség, stroke vagy vénás </w:t>
      </w:r>
      <w:proofErr w:type="spellStart"/>
      <w:r w:rsidR="0031534E" w:rsidRPr="00E129BF">
        <w:rPr>
          <w:rFonts w:ascii="Times New Roman" w:hAnsi="Times New Roman"/>
          <w:sz w:val="22"/>
          <w:szCs w:val="22"/>
        </w:rPr>
        <w:t>t</w:t>
      </w:r>
      <w:r w:rsidR="00CE6708" w:rsidRPr="00E129BF">
        <w:rPr>
          <w:rFonts w:ascii="Times New Roman" w:hAnsi="Times New Roman"/>
          <w:sz w:val="22"/>
          <w:szCs w:val="22"/>
        </w:rPr>
        <w:t>h</w:t>
      </w:r>
      <w:r w:rsidR="0031534E" w:rsidRPr="00E129BF">
        <w:rPr>
          <w:rFonts w:ascii="Times New Roman" w:hAnsi="Times New Roman"/>
          <w:sz w:val="22"/>
          <w:szCs w:val="22"/>
        </w:rPr>
        <w:t>romboembolia</w:t>
      </w:r>
      <w:proofErr w:type="spellEnd"/>
      <w:r w:rsidR="0031534E" w:rsidRPr="00E129BF">
        <w:rPr>
          <w:rFonts w:ascii="Times New Roman" w:hAnsi="Times New Roman"/>
          <w:sz w:val="22"/>
          <w:szCs w:val="22"/>
        </w:rPr>
        <w:t xml:space="preserve"> fokozott kockázatát.</w:t>
      </w:r>
    </w:p>
    <w:p w14:paraId="5DB4CA7F" w14:textId="77777777" w:rsidR="000F6419" w:rsidRPr="00E129BF" w:rsidRDefault="000F6419" w:rsidP="009470EC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7BC94E50" w14:textId="77777777" w:rsidR="00350747" w:rsidRPr="000F63BB" w:rsidRDefault="00350747" w:rsidP="000F63BB">
      <w:pPr>
        <w:tabs>
          <w:tab w:val="left" w:pos="555"/>
        </w:tabs>
        <w:rPr>
          <w:rFonts w:ascii="Times New Roman" w:hAnsi="Times New Roman"/>
          <w:i/>
          <w:sz w:val="22"/>
          <w:szCs w:val="22"/>
        </w:rPr>
      </w:pPr>
      <w:r w:rsidRPr="000F63BB">
        <w:rPr>
          <w:rFonts w:ascii="Times New Roman" w:hAnsi="Times New Roman"/>
          <w:i/>
          <w:sz w:val="22"/>
          <w:szCs w:val="22"/>
        </w:rPr>
        <w:t>Demencia</w:t>
      </w:r>
    </w:p>
    <w:p w14:paraId="74CE4DA4" w14:textId="77777777" w:rsidR="00350747" w:rsidRPr="00E129BF" w:rsidRDefault="00382C8A" w:rsidP="000F63BB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0F63BB">
        <w:rPr>
          <w:rFonts w:ascii="Times New Roman" w:hAnsi="Times New Roman"/>
          <w:sz w:val="22"/>
          <w:szCs w:val="22"/>
        </w:rPr>
        <w:t xml:space="preserve">A WHIMS (azaz a </w:t>
      </w:r>
      <w:proofErr w:type="spellStart"/>
      <w:r w:rsidRPr="000F63BB">
        <w:rPr>
          <w:rFonts w:ascii="Times New Roman" w:hAnsi="Times New Roman"/>
          <w:sz w:val="22"/>
          <w:szCs w:val="22"/>
        </w:rPr>
        <w:t>Women’s</w:t>
      </w:r>
      <w:proofErr w:type="spellEnd"/>
      <w:r w:rsidRPr="000F63BB">
        <w:rPr>
          <w:rFonts w:ascii="Times New Roman" w:hAnsi="Times New Roman"/>
          <w:sz w:val="22"/>
          <w:szCs w:val="22"/>
        </w:rPr>
        <w:t xml:space="preserve"> Health </w:t>
      </w:r>
      <w:proofErr w:type="spellStart"/>
      <w:r w:rsidRPr="000F63BB">
        <w:rPr>
          <w:rFonts w:ascii="Times New Roman" w:hAnsi="Times New Roman"/>
          <w:sz w:val="22"/>
          <w:szCs w:val="22"/>
        </w:rPr>
        <w:t>Initiative</w:t>
      </w:r>
      <w:proofErr w:type="spellEnd"/>
      <w:r w:rsidRPr="000F63B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F63BB">
        <w:rPr>
          <w:rFonts w:ascii="Times New Roman" w:hAnsi="Times New Roman"/>
          <w:sz w:val="22"/>
          <w:szCs w:val="22"/>
        </w:rPr>
        <w:t>Memory</w:t>
      </w:r>
      <w:proofErr w:type="spellEnd"/>
      <w:r w:rsidRPr="000F63B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F63BB">
        <w:rPr>
          <w:rFonts w:ascii="Times New Roman" w:hAnsi="Times New Roman"/>
          <w:sz w:val="22"/>
          <w:szCs w:val="22"/>
        </w:rPr>
        <w:t>Study</w:t>
      </w:r>
      <w:proofErr w:type="spellEnd"/>
      <w:r w:rsidRPr="000F63BB">
        <w:rPr>
          <w:rFonts w:ascii="Times New Roman" w:hAnsi="Times New Roman"/>
          <w:sz w:val="22"/>
          <w:szCs w:val="22"/>
        </w:rPr>
        <w:t>)</w:t>
      </w:r>
      <w:r w:rsidR="00130393" w:rsidRPr="000F63BB">
        <w:rPr>
          <w:rFonts w:ascii="Times New Roman" w:hAnsi="Times New Roman"/>
          <w:sz w:val="22"/>
          <w:szCs w:val="22"/>
        </w:rPr>
        <w:t xml:space="preserve"> vizsgálat</w:t>
      </w:r>
      <w:r w:rsidRPr="000F63BB">
        <w:rPr>
          <w:rFonts w:ascii="Times New Roman" w:hAnsi="Times New Roman"/>
          <w:sz w:val="22"/>
          <w:szCs w:val="22"/>
        </w:rPr>
        <w:t xml:space="preserve">, </w:t>
      </w:r>
      <w:r w:rsidR="00FA3D5B" w:rsidRPr="000F63BB">
        <w:rPr>
          <w:rFonts w:ascii="Times New Roman" w:hAnsi="Times New Roman"/>
          <w:sz w:val="22"/>
          <w:szCs w:val="22"/>
        </w:rPr>
        <w:t>a</w:t>
      </w:r>
      <w:r w:rsidR="00130393" w:rsidRPr="000F63BB">
        <w:rPr>
          <w:rFonts w:ascii="Times New Roman" w:hAnsi="Times New Roman"/>
          <w:sz w:val="22"/>
          <w:szCs w:val="22"/>
        </w:rPr>
        <w:t>mely</w:t>
      </w:r>
      <w:r w:rsidR="00FA3D5B" w:rsidRPr="000F63BB">
        <w:rPr>
          <w:rFonts w:ascii="Times New Roman" w:hAnsi="Times New Roman"/>
          <w:sz w:val="22"/>
          <w:szCs w:val="22"/>
        </w:rPr>
        <w:t xml:space="preserve"> </w:t>
      </w:r>
      <w:r w:rsidR="00130393" w:rsidRPr="000F63BB">
        <w:rPr>
          <w:rFonts w:ascii="Times New Roman" w:hAnsi="Times New Roman"/>
          <w:sz w:val="22"/>
          <w:szCs w:val="22"/>
        </w:rPr>
        <w:t xml:space="preserve">a </w:t>
      </w:r>
      <w:r w:rsidR="00FA3D5B" w:rsidRPr="000F63BB">
        <w:rPr>
          <w:rFonts w:ascii="Times New Roman" w:hAnsi="Times New Roman"/>
          <w:sz w:val="22"/>
          <w:szCs w:val="22"/>
        </w:rPr>
        <w:t>WHI CEE/MPA alvizsgálat</w:t>
      </w:r>
      <w:r w:rsidR="00130393" w:rsidRPr="000F63BB">
        <w:rPr>
          <w:rFonts w:ascii="Times New Roman" w:hAnsi="Times New Roman"/>
          <w:sz w:val="22"/>
          <w:szCs w:val="22"/>
        </w:rPr>
        <w:t>a,</w:t>
      </w:r>
      <w:r w:rsidR="00FA3D5B" w:rsidRPr="00E129BF">
        <w:rPr>
          <w:rFonts w:ascii="Times New Roman" w:hAnsi="Times New Roman"/>
          <w:sz w:val="22"/>
          <w:szCs w:val="22"/>
        </w:rPr>
        <w:t xml:space="preserve"> a </w:t>
      </w:r>
      <w:r w:rsidRPr="00E129BF">
        <w:rPr>
          <w:rFonts w:ascii="Times New Roman" w:hAnsi="Times New Roman"/>
          <w:sz w:val="22"/>
          <w:szCs w:val="22"/>
        </w:rPr>
        <w:t>várható demen</w:t>
      </w:r>
      <w:r w:rsidR="001D7655" w:rsidRPr="00E129BF">
        <w:rPr>
          <w:rFonts w:ascii="Times New Roman" w:hAnsi="Times New Roman"/>
          <w:sz w:val="22"/>
          <w:szCs w:val="22"/>
        </w:rPr>
        <w:t>c</w:t>
      </w:r>
      <w:r w:rsidRPr="00E129BF">
        <w:rPr>
          <w:rFonts w:ascii="Times New Roman" w:hAnsi="Times New Roman"/>
          <w:sz w:val="22"/>
          <w:szCs w:val="22"/>
        </w:rPr>
        <w:t xml:space="preserve">ia </w:t>
      </w:r>
      <w:r w:rsidR="00FA3D5B" w:rsidRPr="00E129BF">
        <w:rPr>
          <w:rFonts w:ascii="Times New Roman" w:hAnsi="Times New Roman"/>
          <w:sz w:val="22"/>
          <w:szCs w:val="22"/>
        </w:rPr>
        <w:t xml:space="preserve">kockázatának emelkedéséről számolt be </w:t>
      </w:r>
      <w:r w:rsidR="00350747" w:rsidRPr="00E129BF">
        <w:rPr>
          <w:rFonts w:ascii="Times New Roman" w:hAnsi="Times New Roman"/>
          <w:sz w:val="22"/>
          <w:szCs w:val="22"/>
        </w:rPr>
        <w:t>65 év</w:t>
      </w:r>
      <w:r w:rsidR="00FA3D5B" w:rsidRPr="00E129BF">
        <w:rPr>
          <w:rFonts w:ascii="Times New Roman" w:hAnsi="Times New Roman"/>
          <w:sz w:val="22"/>
          <w:szCs w:val="22"/>
        </w:rPr>
        <w:t>es</w:t>
      </w:r>
      <w:r w:rsidR="00350747" w:rsidRPr="00E129BF">
        <w:rPr>
          <w:rFonts w:ascii="Times New Roman" w:hAnsi="Times New Roman"/>
          <w:sz w:val="22"/>
          <w:szCs w:val="22"/>
        </w:rPr>
        <w:t xml:space="preserve"> vagy </w:t>
      </w:r>
      <w:r w:rsidR="00FA3D5B" w:rsidRPr="00E129BF">
        <w:rPr>
          <w:rFonts w:ascii="Times New Roman" w:hAnsi="Times New Roman"/>
          <w:sz w:val="22"/>
          <w:szCs w:val="22"/>
        </w:rPr>
        <w:t>65 évnél idősebb</w:t>
      </w:r>
      <w:r w:rsidR="00350747" w:rsidRPr="00E129B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350747" w:rsidRPr="00E129BF">
        <w:rPr>
          <w:rFonts w:ascii="Times New Roman" w:hAnsi="Times New Roman"/>
          <w:sz w:val="22"/>
          <w:szCs w:val="22"/>
        </w:rPr>
        <w:t>postmenopau</w:t>
      </w:r>
      <w:r w:rsidR="00FA3D5B" w:rsidRPr="00E129BF">
        <w:rPr>
          <w:rFonts w:ascii="Times New Roman" w:hAnsi="Times New Roman"/>
          <w:sz w:val="22"/>
          <w:szCs w:val="22"/>
        </w:rPr>
        <w:t>s</w:t>
      </w:r>
      <w:r w:rsidR="00350747" w:rsidRPr="00E129BF">
        <w:rPr>
          <w:rFonts w:ascii="Times New Roman" w:hAnsi="Times New Roman"/>
          <w:sz w:val="22"/>
          <w:szCs w:val="22"/>
        </w:rPr>
        <w:t>á</w:t>
      </w:r>
      <w:r w:rsidR="00FA3D5B" w:rsidRPr="00E129BF">
        <w:rPr>
          <w:rFonts w:ascii="Times New Roman" w:hAnsi="Times New Roman"/>
          <w:sz w:val="22"/>
          <w:szCs w:val="22"/>
        </w:rPr>
        <w:t>ban</w:t>
      </w:r>
      <w:proofErr w:type="spellEnd"/>
      <w:r w:rsidR="00350747" w:rsidRPr="00E129BF">
        <w:rPr>
          <w:rFonts w:ascii="Times New Roman" w:hAnsi="Times New Roman"/>
          <w:sz w:val="22"/>
          <w:szCs w:val="22"/>
        </w:rPr>
        <w:t xml:space="preserve"> lévő nőknél</w:t>
      </w:r>
      <w:r w:rsidR="00FA3D5B" w:rsidRPr="00E129BF">
        <w:rPr>
          <w:rFonts w:ascii="Times New Roman" w:hAnsi="Times New Roman"/>
          <w:sz w:val="22"/>
          <w:szCs w:val="22"/>
        </w:rPr>
        <w:t>. Továbbá, a CEE/MPA</w:t>
      </w:r>
      <w:r w:rsidR="00B50E4A">
        <w:rPr>
          <w:rFonts w:ascii="Times New Roman" w:hAnsi="Times New Roman"/>
          <w:sz w:val="22"/>
          <w:szCs w:val="22"/>
        </w:rPr>
        <w:t>-</w:t>
      </w:r>
      <w:r w:rsidR="00FA3D5B" w:rsidRPr="00E129BF">
        <w:rPr>
          <w:rFonts w:ascii="Times New Roman" w:hAnsi="Times New Roman"/>
          <w:sz w:val="22"/>
          <w:szCs w:val="22"/>
        </w:rPr>
        <w:t xml:space="preserve">terápia nem előzi meg ezeknél a nőknél az enyhe kognitív </w:t>
      </w:r>
      <w:r w:rsidR="00130393" w:rsidRPr="00E129BF">
        <w:rPr>
          <w:rFonts w:ascii="Times New Roman" w:hAnsi="Times New Roman"/>
          <w:sz w:val="22"/>
          <w:szCs w:val="22"/>
        </w:rPr>
        <w:t>zavart</w:t>
      </w:r>
      <w:r w:rsidR="00FA3D5B" w:rsidRPr="00E129BF">
        <w:rPr>
          <w:rFonts w:ascii="Times New Roman" w:hAnsi="Times New Roman"/>
          <w:sz w:val="22"/>
          <w:szCs w:val="22"/>
        </w:rPr>
        <w:t xml:space="preserve"> (MCI, </w:t>
      </w:r>
      <w:proofErr w:type="spellStart"/>
      <w:r w:rsidR="00FA3D5B" w:rsidRPr="00E129BF">
        <w:rPr>
          <w:rFonts w:ascii="Times New Roman" w:hAnsi="Times New Roman"/>
          <w:sz w:val="22"/>
          <w:szCs w:val="22"/>
        </w:rPr>
        <w:t>Mild</w:t>
      </w:r>
      <w:proofErr w:type="spellEnd"/>
      <w:r w:rsidR="00FA3D5B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A3D5B" w:rsidRPr="00E129BF">
        <w:rPr>
          <w:rFonts w:ascii="Times New Roman" w:hAnsi="Times New Roman"/>
          <w:sz w:val="22"/>
          <w:szCs w:val="22"/>
        </w:rPr>
        <w:t>Cognitive</w:t>
      </w:r>
      <w:proofErr w:type="spellEnd"/>
      <w:r w:rsidR="00FA3D5B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A3D5B" w:rsidRPr="00E129BF">
        <w:rPr>
          <w:rFonts w:ascii="Times New Roman" w:hAnsi="Times New Roman"/>
          <w:sz w:val="22"/>
          <w:szCs w:val="22"/>
        </w:rPr>
        <w:t>Impairment</w:t>
      </w:r>
      <w:proofErr w:type="spellEnd"/>
      <w:r w:rsidR="00FA3D5B" w:rsidRPr="00E129BF">
        <w:rPr>
          <w:rFonts w:ascii="Times New Roman" w:hAnsi="Times New Roman"/>
          <w:sz w:val="22"/>
          <w:szCs w:val="22"/>
        </w:rPr>
        <w:t>).</w:t>
      </w:r>
      <w:r w:rsidR="000B72D4" w:rsidRPr="00E129BF">
        <w:rPr>
          <w:rFonts w:ascii="Times New Roman" w:hAnsi="Times New Roman"/>
          <w:sz w:val="22"/>
          <w:szCs w:val="22"/>
        </w:rPr>
        <w:t xml:space="preserve"> </w:t>
      </w:r>
      <w:r w:rsidR="00FA3D5B" w:rsidRPr="00E129BF">
        <w:rPr>
          <w:rFonts w:ascii="Times New Roman" w:hAnsi="Times New Roman"/>
          <w:sz w:val="22"/>
          <w:szCs w:val="22"/>
        </w:rPr>
        <w:t xml:space="preserve">A hormonterápia (HT) </w:t>
      </w:r>
      <w:r w:rsidR="000B72D4" w:rsidRPr="00E129BF">
        <w:rPr>
          <w:rFonts w:ascii="Times New Roman" w:hAnsi="Times New Roman"/>
          <w:sz w:val="22"/>
          <w:szCs w:val="22"/>
        </w:rPr>
        <w:t xml:space="preserve">alkalmazása </w:t>
      </w:r>
      <w:r w:rsidR="00FA3D5B" w:rsidRPr="00E129BF">
        <w:rPr>
          <w:rFonts w:ascii="Times New Roman" w:hAnsi="Times New Roman"/>
          <w:sz w:val="22"/>
          <w:szCs w:val="22"/>
        </w:rPr>
        <w:t>a</w:t>
      </w:r>
      <w:r w:rsidR="000B72D4" w:rsidRPr="00E129BF">
        <w:rPr>
          <w:rFonts w:ascii="Times New Roman" w:hAnsi="Times New Roman"/>
          <w:sz w:val="22"/>
          <w:szCs w:val="22"/>
        </w:rPr>
        <w:t xml:space="preserve"> demencia </w:t>
      </w:r>
      <w:r w:rsidR="00FA3D5B" w:rsidRPr="00E129BF">
        <w:rPr>
          <w:rFonts w:ascii="Times New Roman" w:hAnsi="Times New Roman"/>
          <w:sz w:val="22"/>
          <w:szCs w:val="22"/>
        </w:rPr>
        <w:t>vagy az</w:t>
      </w:r>
      <w:r w:rsidR="000B72D4" w:rsidRPr="00E129BF">
        <w:rPr>
          <w:rFonts w:ascii="Times New Roman" w:hAnsi="Times New Roman"/>
          <w:sz w:val="22"/>
          <w:szCs w:val="22"/>
        </w:rPr>
        <w:t xml:space="preserve"> enyhe kognitív </w:t>
      </w:r>
      <w:r w:rsidR="00130393" w:rsidRPr="00E129BF">
        <w:rPr>
          <w:rFonts w:ascii="Times New Roman" w:hAnsi="Times New Roman"/>
          <w:sz w:val="22"/>
          <w:szCs w:val="22"/>
        </w:rPr>
        <w:t>zavar</w:t>
      </w:r>
      <w:r w:rsidR="000B72D4" w:rsidRPr="00E129BF">
        <w:rPr>
          <w:rFonts w:ascii="Times New Roman" w:hAnsi="Times New Roman"/>
          <w:sz w:val="22"/>
          <w:szCs w:val="22"/>
        </w:rPr>
        <w:t xml:space="preserve"> </w:t>
      </w:r>
      <w:r w:rsidR="00FA3D5B" w:rsidRPr="00E129BF">
        <w:rPr>
          <w:rFonts w:ascii="Times New Roman" w:hAnsi="Times New Roman"/>
          <w:sz w:val="22"/>
          <w:szCs w:val="22"/>
        </w:rPr>
        <w:t>megelőzésére 65 éves vagy 65 évnél idősebb nőknél nem javasolt</w:t>
      </w:r>
      <w:r w:rsidR="000B72D4" w:rsidRPr="00E129BF">
        <w:rPr>
          <w:rFonts w:ascii="Times New Roman" w:hAnsi="Times New Roman"/>
          <w:sz w:val="22"/>
          <w:szCs w:val="22"/>
        </w:rPr>
        <w:t>.</w:t>
      </w:r>
    </w:p>
    <w:p w14:paraId="29859313" w14:textId="77777777" w:rsidR="00350747" w:rsidRPr="00125E3A" w:rsidRDefault="00350747" w:rsidP="000F63BB">
      <w:pPr>
        <w:tabs>
          <w:tab w:val="left" w:pos="555"/>
        </w:tabs>
        <w:rPr>
          <w:rFonts w:ascii="Times New Roman" w:hAnsi="Times New Roman"/>
          <w:bCs/>
          <w:sz w:val="22"/>
          <w:szCs w:val="22"/>
        </w:rPr>
      </w:pPr>
    </w:p>
    <w:p w14:paraId="04681B8B" w14:textId="77777777" w:rsidR="0031534E" w:rsidRPr="00E129BF" w:rsidRDefault="00CE6708" w:rsidP="00125E3A">
      <w:pPr>
        <w:keepNext/>
        <w:widowControl/>
        <w:tabs>
          <w:tab w:val="left" w:pos="555"/>
        </w:tabs>
        <w:rPr>
          <w:rFonts w:ascii="Times New Roman" w:hAnsi="Times New Roman"/>
          <w:i/>
          <w:sz w:val="22"/>
          <w:szCs w:val="22"/>
        </w:rPr>
      </w:pPr>
      <w:proofErr w:type="spellStart"/>
      <w:r w:rsidRPr="00E129BF">
        <w:rPr>
          <w:rFonts w:ascii="Times New Roman" w:hAnsi="Times New Roman"/>
          <w:i/>
          <w:sz w:val="22"/>
          <w:szCs w:val="22"/>
        </w:rPr>
        <w:t>Ovarium</w:t>
      </w:r>
      <w:proofErr w:type="spellEnd"/>
      <w:r w:rsidR="00E845CB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i/>
          <w:sz w:val="22"/>
          <w:szCs w:val="22"/>
        </w:rPr>
        <w:t>carcinoma</w:t>
      </w:r>
      <w:proofErr w:type="spellEnd"/>
    </w:p>
    <w:p w14:paraId="28F55C98" w14:textId="356912DD" w:rsidR="003879D2" w:rsidRPr="00E129BF" w:rsidRDefault="00FA3D5B" w:rsidP="00125E3A">
      <w:pPr>
        <w:widowControl/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Néhány epidemiológiai vizsgálatban</w:t>
      </w:r>
      <w:r w:rsidR="009B37C7" w:rsidRPr="00E129BF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9B37C7" w:rsidRPr="00E129BF">
        <w:rPr>
          <w:rFonts w:ascii="Times New Roman" w:hAnsi="Times New Roman"/>
          <w:sz w:val="22"/>
          <w:szCs w:val="22"/>
        </w:rPr>
        <w:t xml:space="preserve">az </w:t>
      </w:r>
      <w:r w:rsidR="00F507D2" w:rsidRPr="00E129BF">
        <w:rPr>
          <w:rFonts w:ascii="Times New Roman" w:hAnsi="Times New Roman"/>
          <w:sz w:val="22"/>
          <w:szCs w:val="22"/>
        </w:rPr>
        <w:t xml:space="preserve">önmagában </w:t>
      </w:r>
      <w:r w:rsidRPr="00E129BF">
        <w:rPr>
          <w:rFonts w:ascii="Times New Roman" w:hAnsi="Times New Roman"/>
          <w:sz w:val="22"/>
          <w:szCs w:val="22"/>
        </w:rPr>
        <w:t xml:space="preserve">ösztrogént vagy ösztrogént és </w:t>
      </w:r>
      <w:proofErr w:type="spellStart"/>
      <w:r w:rsidRPr="00E129BF">
        <w:rPr>
          <w:rFonts w:ascii="Times New Roman" w:hAnsi="Times New Roman"/>
          <w:sz w:val="22"/>
          <w:szCs w:val="22"/>
        </w:rPr>
        <w:t>progesztogént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is tartalmazó gyógyszerek </w:t>
      </w:r>
      <w:r w:rsidR="009B37C7" w:rsidRPr="00E129BF">
        <w:rPr>
          <w:rFonts w:ascii="Times New Roman" w:hAnsi="Times New Roman"/>
          <w:sz w:val="22"/>
          <w:szCs w:val="22"/>
        </w:rPr>
        <w:t xml:space="preserve">legalább öt éve tartó </w:t>
      </w:r>
      <w:r w:rsidRPr="00E129BF">
        <w:rPr>
          <w:rFonts w:ascii="Times New Roman" w:hAnsi="Times New Roman"/>
          <w:sz w:val="22"/>
          <w:szCs w:val="22"/>
        </w:rPr>
        <w:t xml:space="preserve">aktuális szedése </w:t>
      </w:r>
      <w:proofErr w:type="spellStart"/>
      <w:r w:rsidRPr="00E129BF">
        <w:rPr>
          <w:rFonts w:ascii="Times New Roman" w:hAnsi="Times New Roman"/>
          <w:sz w:val="22"/>
          <w:szCs w:val="22"/>
        </w:rPr>
        <w:t>postmenopausában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lévő nőknél </w:t>
      </w:r>
      <w:r w:rsidR="00F507D2" w:rsidRPr="00E129BF">
        <w:rPr>
          <w:rFonts w:ascii="Times New Roman" w:hAnsi="Times New Roman"/>
          <w:sz w:val="22"/>
          <w:szCs w:val="22"/>
        </w:rPr>
        <w:t xml:space="preserve">az </w:t>
      </w:r>
      <w:proofErr w:type="spellStart"/>
      <w:r w:rsidR="00CE6708" w:rsidRPr="00E129BF">
        <w:rPr>
          <w:rFonts w:ascii="Times New Roman" w:hAnsi="Times New Roman"/>
          <w:sz w:val="22"/>
          <w:szCs w:val="22"/>
        </w:rPr>
        <w:t>ovarium</w:t>
      </w:r>
      <w:proofErr w:type="spellEnd"/>
      <w:r w:rsidR="00E845C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E6708" w:rsidRPr="00E129BF">
        <w:rPr>
          <w:rFonts w:ascii="Times New Roman" w:hAnsi="Times New Roman"/>
          <w:sz w:val="22"/>
          <w:szCs w:val="22"/>
        </w:rPr>
        <w:t>carcinoma</w:t>
      </w:r>
      <w:proofErr w:type="spellEnd"/>
      <w:r w:rsidR="00CE6708" w:rsidRPr="00E129BF">
        <w:rPr>
          <w:rFonts w:ascii="Times New Roman" w:hAnsi="Times New Roman"/>
          <w:sz w:val="22"/>
          <w:szCs w:val="22"/>
        </w:rPr>
        <w:t xml:space="preserve"> </w:t>
      </w:r>
      <w:r w:rsidR="00F507D2" w:rsidRPr="00E129BF">
        <w:rPr>
          <w:rFonts w:ascii="Times New Roman" w:hAnsi="Times New Roman"/>
          <w:sz w:val="22"/>
          <w:szCs w:val="22"/>
        </w:rPr>
        <w:t xml:space="preserve">emelkedett kockázatával társult. A korábban önmagában ösztrogént vagy ösztrogént és </w:t>
      </w:r>
      <w:proofErr w:type="spellStart"/>
      <w:r w:rsidR="00F507D2" w:rsidRPr="00E129BF">
        <w:rPr>
          <w:rFonts w:ascii="Times New Roman" w:hAnsi="Times New Roman"/>
          <w:sz w:val="22"/>
          <w:szCs w:val="22"/>
        </w:rPr>
        <w:t>progesztogént</w:t>
      </w:r>
      <w:proofErr w:type="spellEnd"/>
      <w:r w:rsidR="00F507D2" w:rsidRPr="00E129BF">
        <w:rPr>
          <w:rFonts w:ascii="Times New Roman" w:hAnsi="Times New Roman"/>
          <w:sz w:val="22"/>
          <w:szCs w:val="22"/>
        </w:rPr>
        <w:t xml:space="preserve"> is szedő</w:t>
      </w:r>
      <w:r w:rsidR="009B37C7" w:rsidRPr="00E129BF">
        <w:rPr>
          <w:rFonts w:ascii="Times New Roman" w:hAnsi="Times New Roman"/>
          <w:sz w:val="22"/>
          <w:szCs w:val="22"/>
        </w:rPr>
        <w:t xml:space="preserve"> nők</w:t>
      </w:r>
      <w:r w:rsidR="00F507D2" w:rsidRPr="00E129BF">
        <w:rPr>
          <w:rFonts w:ascii="Times New Roman" w:hAnsi="Times New Roman"/>
          <w:sz w:val="22"/>
          <w:szCs w:val="22"/>
        </w:rPr>
        <w:t xml:space="preserve"> nem voltak az </w:t>
      </w:r>
      <w:proofErr w:type="spellStart"/>
      <w:r w:rsidR="00CE6708" w:rsidRPr="00E129BF">
        <w:rPr>
          <w:rFonts w:ascii="Times New Roman" w:hAnsi="Times New Roman"/>
          <w:sz w:val="22"/>
          <w:szCs w:val="22"/>
        </w:rPr>
        <w:t>ovarium</w:t>
      </w:r>
      <w:proofErr w:type="spellEnd"/>
      <w:r w:rsidR="00E845C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E6708" w:rsidRPr="00E129BF">
        <w:rPr>
          <w:rFonts w:ascii="Times New Roman" w:hAnsi="Times New Roman"/>
          <w:sz w:val="22"/>
          <w:szCs w:val="22"/>
        </w:rPr>
        <w:t>carcinoma</w:t>
      </w:r>
      <w:proofErr w:type="spellEnd"/>
      <w:r w:rsidR="00CE6708" w:rsidRPr="00E129BF">
        <w:rPr>
          <w:rFonts w:ascii="Times New Roman" w:hAnsi="Times New Roman"/>
          <w:sz w:val="22"/>
          <w:szCs w:val="22"/>
        </w:rPr>
        <w:t xml:space="preserve"> </w:t>
      </w:r>
      <w:r w:rsidR="00F507D2" w:rsidRPr="00E129BF">
        <w:rPr>
          <w:rFonts w:ascii="Times New Roman" w:hAnsi="Times New Roman"/>
          <w:sz w:val="22"/>
          <w:szCs w:val="22"/>
        </w:rPr>
        <w:t>emelkedett kockázatának kitéve.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F507D2" w:rsidRPr="00E129BF">
        <w:rPr>
          <w:rFonts w:ascii="Times New Roman" w:hAnsi="Times New Roman"/>
          <w:sz w:val="22"/>
          <w:szCs w:val="22"/>
        </w:rPr>
        <w:t>Más vizsgálatok szignifikáns kapcsolatot nem mutattak ki. A WHI CEE/MPA</w:t>
      </w:r>
      <w:r w:rsidR="00E845CB">
        <w:rPr>
          <w:rFonts w:ascii="Times New Roman" w:hAnsi="Times New Roman"/>
          <w:sz w:val="22"/>
          <w:szCs w:val="22"/>
        </w:rPr>
        <w:t>-</w:t>
      </w:r>
      <w:r w:rsidR="00F507D2" w:rsidRPr="00E129BF">
        <w:rPr>
          <w:rFonts w:ascii="Times New Roman" w:hAnsi="Times New Roman"/>
          <w:sz w:val="22"/>
          <w:szCs w:val="22"/>
        </w:rPr>
        <w:t xml:space="preserve">vizsgálat beszámolt arról, hogy az ösztrogén és </w:t>
      </w:r>
      <w:proofErr w:type="spellStart"/>
      <w:r w:rsidR="00F507D2" w:rsidRPr="00E129BF">
        <w:rPr>
          <w:rFonts w:ascii="Times New Roman" w:hAnsi="Times New Roman"/>
          <w:sz w:val="22"/>
          <w:szCs w:val="22"/>
        </w:rPr>
        <w:t>progesztogén</w:t>
      </w:r>
      <w:proofErr w:type="spellEnd"/>
      <w:r w:rsidR="00F507D2" w:rsidRPr="00E129BF">
        <w:rPr>
          <w:rFonts w:ascii="Times New Roman" w:hAnsi="Times New Roman"/>
          <w:sz w:val="22"/>
          <w:szCs w:val="22"/>
        </w:rPr>
        <w:t xml:space="preserve"> fokozta az </w:t>
      </w:r>
      <w:proofErr w:type="spellStart"/>
      <w:r w:rsidR="00CE6708" w:rsidRPr="00E129BF">
        <w:rPr>
          <w:rFonts w:ascii="Times New Roman" w:hAnsi="Times New Roman"/>
          <w:sz w:val="22"/>
          <w:szCs w:val="22"/>
        </w:rPr>
        <w:t>ovarium</w:t>
      </w:r>
      <w:proofErr w:type="spellEnd"/>
      <w:r w:rsidR="00E845C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E6708" w:rsidRPr="00E129BF">
        <w:rPr>
          <w:rFonts w:ascii="Times New Roman" w:hAnsi="Times New Roman"/>
          <w:sz w:val="22"/>
          <w:szCs w:val="22"/>
        </w:rPr>
        <w:t>carcinoma</w:t>
      </w:r>
      <w:proofErr w:type="spellEnd"/>
      <w:r w:rsidR="00CE6708" w:rsidRPr="00E129BF">
        <w:rPr>
          <w:rFonts w:ascii="Times New Roman" w:hAnsi="Times New Roman"/>
          <w:sz w:val="22"/>
          <w:szCs w:val="22"/>
        </w:rPr>
        <w:t xml:space="preserve"> </w:t>
      </w:r>
      <w:r w:rsidR="00F507D2" w:rsidRPr="00E129BF">
        <w:rPr>
          <w:rFonts w:ascii="Times New Roman" w:hAnsi="Times New Roman"/>
          <w:sz w:val="22"/>
          <w:szCs w:val="22"/>
        </w:rPr>
        <w:t xml:space="preserve">kockázatát, de ez a kockázat </w:t>
      </w:r>
      <w:proofErr w:type="spellStart"/>
      <w:r w:rsidR="003879D2" w:rsidRPr="00E129BF">
        <w:rPr>
          <w:rFonts w:ascii="Times New Roman" w:hAnsi="Times New Roman"/>
          <w:sz w:val="22"/>
          <w:szCs w:val="22"/>
        </w:rPr>
        <w:t>statisztikailag</w:t>
      </w:r>
      <w:proofErr w:type="spellEnd"/>
      <w:r w:rsidR="003879D2" w:rsidRPr="00E129BF">
        <w:rPr>
          <w:rFonts w:ascii="Times New Roman" w:hAnsi="Times New Roman"/>
          <w:sz w:val="22"/>
          <w:szCs w:val="22"/>
        </w:rPr>
        <w:t xml:space="preserve"> nem </w:t>
      </w:r>
      <w:r w:rsidR="00F507D2" w:rsidRPr="00E129BF">
        <w:rPr>
          <w:rFonts w:ascii="Times New Roman" w:hAnsi="Times New Roman"/>
          <w:sz w:val="22"/>
          <w:szCs w:val="22"/>
        </w:rPr>
        <w:t xml:space="preserve">volt </w:t>
      </w:r>
      <w:r w:rsidR="003879D2" w:rsidRPr="00E129BF">
        <w:rPr>
          <w:rFonts w:ascii="Times New Roman" w:hAnsi="Times New Roman"/>
          <w:sz w:val="22"/>
          <w:szCs w:val="22"/>
        </w:rPr>
        <w:t>szignifikáns.</w:t>
      </w:r>
      <w:r w:rsidR="00775AFD" w:rsidRPr="00E129BF">
        <w:rPr>
          <w:rFonts w:ascii="Times New Roman" w:hAnsi="Times New Roman"/>
          <w:sz w:val="22"/>
          <w:szCs w:val="22"/>
        </w:rPr>
        <w:t xml:space="preserve"> </w:t>
      </w:r>
      <w:r w:rsidR="00F507D2" w:rsidRPr="00E129BF">
        <w:rPr>
          <w:rFonts w:ascii="Times New Roman" w:hAnsi="Times New Roman"/>
          <w:sz w:val="22"/>
          <w:szCs w:val="22"/>
        </w:rPr>
        <w:t xml:space="preserve">Egy vizsgálatban a hormonpótló </w:t>
      </w:r>
      <w:r w:rsidR="0003337A">
        <w:rPr>
          <w:rFonts w:ascii="Times New Roman" w:hAnsi="Times New Roman"/>
          <w:sz w:val="22"/>
          <w:szCs w:val="22"/>
        </w:rPr>
        <w:t>kezelést</w:t>
      </w:r>
      <w:r w:rsidR="0003337A" w:rsidRPr="00E129BF">
        <w:rPr>
          <w:rFonts w:ascii="Times New Roman" w:hAnsi="Times New Roman"/>
          <w:sz w:val="22"/>
          <w:szCs w:val="22"/>
        </w:rPr>
        <w:t xml:space="preserve"> </w:t>
      </w:r>
      <w:r w:rsidR="00F507D2" w:rsidRPr="00E129BF">
        <w:rPr>
          <w:rFonts w:ascii="Times New Roman" w:hAnsi="Times New Roman"/>
          <w:sz w:val="22"/>
          <w:szCs w:val="22"/>
        </w:rPr>
        <w:t xml:space="preserve">alkalmazó nők a halálos kimenetelű </w:t>
      </w:r>
      <w:proofErr w:type="spellStart"/>
      <w:r w:rsidR="00CE6708" w:rsidRPr="00E129BF">
        <w:rPr>
          <w:rFonts w:ascii="Times New Roman" w:hAnsi="Times New Roman"/>
          <w:sz w:val="22"/>
          <w:szCs w:val="22"/>
        </w:rPr>
        <w:t>ovarium</w:t>
      </w:r>
      <w:proofErr w:type="spellEnd"/>
      <w:r w:rsidR="00E845C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E6708" w:rsidRPr="00E129BF">
        <w:rPr>
          <w:rFonts w:ascii="Times New Roman" w:hAnsi="Times New Roman"/>
          <w:sz w:val="22"/>
          <w:szCs w:val="22"/>
        </w:rPr>
        <w:t>carcinoma</w:t>
      </w:r>
      <w:proofErr w:type="spellEnd"/>
      <w:r w:rsidR="00CE6708" w:rsidRPr="00E129BF">
        <w:rPr>
          <w:rFonts w:ascii="Times New Roman" w:hAnsi="Times New Roman"/>
          <w:sz w:val="22"/>
          <w:szCs w:val="22"/>
        </w:rPr>
        <w:t xml:space="preserve"> </w:t>
      </w:r>
      <w:r w:rsidR="00F507D2" w:rsidRPr="00E129BF">
        <w:rPr>
          <w:rFonts w:ascii="Times New Roman" w:hAnsi="Times New Roman"/>
          <w:sz w:val="22"/>
          <w:szCs w:val="22"/>
        </w:rPr>
        <w:t>fokozott kockázatának voltak kitéve.</w:t>
      </w:r>
      <w:r w:rsidR="00946C4F" w:rsidRPr="00E129BF">
        <w:rPr>
          <w:rFonts w:ascii="Times New Roman" w:hAnsi="Times New Roman"/>
          <w:sz w:val="22"/>
          <w:szCs w:val="22"/>
        </w:rPr>
        <w:t xml:space="preserve"> </w:t>
      </w:r>
    </w:p>
    <w:p w14:paraId="67EDF66D" w14:textId="77777777" w:rsidR="009470EC" w:rsidRPr="00E129BF" w:rsidRDefault="009470EC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2F13B12E" w14:textId="77777777" w:rsidR="001B0B27" w:rsidRPr="00E129BF" w:rsidRDefault="001B0B27" w:rsidP="00E129BF">
      <w:pPr>
        <w:pStyle w:val="WW-Szvegblokk"/>
        <w:keepNext w:val="0"/>
        <w:spacing w:before="0" w:after="0"/>
        <w:ind w:left="0" w:right="0"/>
        <w:rPr>
          <w:bCs/>
          <w:i/>
          <w:sz w:val="22"/>
          <w:szCs w:val="22"/>
          <w:lang w:val="hu-HU"/>
        </w:rPr>
      </w:pPr>
      <w:r w:rsidRPr="000F63BB">
        <w:rPr>
          <w:bCs/>
          <w:i/>
          <w:sz w:val="22"/>
          <w:szCs w:val="22"/>
          <w:lang w:val="hu-HU"/>
        </w:rPr>
        <w:t>A csont ásványi</w:t>
      </w:r>
      <w:r w:rsidR="00CE6708" w:rsidRPr="000F63BB">
        <w:rPr>
          <w:bCs/>
          <w:i/>
          <w:sz w:val="22"/>
          <w:szCs w:val="22"/>
          <w:lang w:val="hu-HU"/>
        </w:rPr>
        <w:t>anyag</w:t>
      </w:r>
      <w:r w:rsidR="00CE6708" w:rsidRPr="000F63BB">
        <w:rPr>
          <w:bCs/>
          <w:i/>
          <w:sz w:val="22"/>
          <w:szCs w:val="22"/>
          <w:lang w:val="hu-HU"/>
        </w:rPr>
        <w:noBreakHyphen/>
      </w:r>
      <w:r w:rsidRPr="000F63BB">
        <w:rPr>
          <w:bCs/>
          <w:i/>
          <w:sz w:val="22"/>
          <w:szCs w:val="22"/>
          <w:lang w:val="hu-HU"/>
        </w:rPr>
        <w:t>sűrűségének</w:t>
      </w:r>
      <w:r w:rsidR="00521AB2" w:rsidRPr="000F63BB">
        <w:rPr>
          <w:bCs/>
          <w:i/>
          <w:sz w:val="22"/>
          <w:szCs w:val="22"/>
          <w:lang w:val="hu-HU"/>
        </w:rPr>
        <w:t xml:space="preserve"> </w:t>
      </w:r>
      <w:r w:rsidR="00521AB2" w:rsidRPr="00E129BF">
        <w:rPr>
          <w:bCs/>
          <w:i/>
          <w:sz w:val="22"/>
          <w:szCs w:val="22"/>
          <w:lang w:val="hu-HU"/>
        </w:rPr>
        <w:t>(</w:t>
      </w:r>
      <w:proofErr w:type="spellStart"/>
      <w:r w:rsidR="00521AB2" w:rsidRPr="00E129BF">
        <w:rPr>
          <w:bCs/>
          <w:i/>
          <w:sz w:val="22"/>
          <w:szCs w:val="22"/>
          <w:lang w:val="hu-HU"/>
        </w:rPr>
        <w:t>Bone</w:t>
      </w:r>
      <w:proofErr w:type="spellEnd"/>
      <w:r w:rsidR="00521AB2" w:rsidRPr="00E129BF">
        <w:rPr>
          <w:bCs/>
          <w:i/>
          <w:sz w:val="22"/>
          <w:szCs w:val="22"/>
          <w:lang w:val="hu-HU"/>
        </w:rPr>
        <w:t xml:space="preserve"> </w:t>
      </w:r>
      <w:proofErr w:type="spellStart"/>
      <w:r w:rsidR="00521AB2" w:rsidRPr="00E129BF">
        <w:rPr>
          <w:bCs/>
          <w:i/>
          <w:sz w:val="22"/>
          <w:szCs w:val="22"/>
          <w:lang w:val="hu-HU"/>
        </w:rPr>
        <w:t>Mineral</w:t>
      </w:r>
      <w:proofErr w:type="spellEnd"/>
      <w:r w:rsidR="00521AB2" w:rsidRPr="00E129BF">
        <w:rPr>
          <w:bCs/>
          <w:i/>
          <w:sz w:val="22"/>
          <w:szCs w:val="22"/>
          <w:lang w:val="hu-HU"/>
        </w:rPr>
        <w:t xml:space="preserve"> </w:t>
      </w:r>
      <w:proofErr w:type="spellStart"/>
      <w:r w:rsidR="00521AB2" w:rsidRPr="00E129BF">
        <w:rPr>
          <w:bCs/>
          <w:i/>
          <w:sz w:val="22"/>
          <w:szCs w:val="22"/>
          <w:lang w:val="hu-HU"/>
        </w:rPr>
        <w:t>Density</w:t>
      </w:r>
      <w:proofErr w:type="spellEnd"/>
      <w:r w:rsidR="00521AB2" w:rsidRPr="00E129BF">
        <w:rPr>
          <w:bCs/>
          <w:i/>
          <w:sz w:val="22"/>
          <w:szCs w:val="22"/>
          <w:lang w:val="hu-HU"/>
        </w:rPr>
        <w:t>, BMD)</w:t>
      </w:r>
      <w:r w:rsidRPr="00E129BF">
        <w:rPr>
          <w:bCs/>
          <w:i/>
          <w:sz w:val="22"/>
          <w:szCs w:val="22"/>
          <w:lang w:val="hu-HU"/>
        </w:rPr>
        <w:t xml:space="preserve"> csökkenése</w:t>
      </w:r>
    </w:p>
    <w:p w14:paraId="2180F5AC" w14:textId="77777777" w:rsidR="001B0B27" w:rsidRPr="000F63BB" w:rsidRDefault="00B8154E" w:rsidP="00CD0CA2">
      <w:pPr>
        <w:tabs>
          <w:tab w:val="left" w:pos="1065"/>
        </w:tabs>
        <w:rPr>
          <w:rFonts w:ascii="Times New Roman" w:hAnsi="Times New Roman"/>
          <w:sz w:val="22"/>
          <w:szCs w:val="22"/>
        </w:rPr>
      </w:pPr>
      <w:r w:rsidRPr="00B8154E">
        <w:rPr>
          <w:rFonts w:ascii="Times New Roman" w:hAnsi="Times New Roman"/>
          <w:bCs/>
          <w:i/>
          <w:sz w:val="22"/>
          <w:szCs w:val="22"/>
        </w:rPr>
        <w:t xml:space="preserve">Per </w:t>
      </w:r>
      <w:proofErr w:type="spellStart"/>
      <w:r w:rsidRPr="00B8154E">
        <w:rPr>
          <w:rFonts w:ascii="Times New Roman" w:hAnsi="Times New Roman"/>
          <w:bCs/>
          <w:i/>
          <w:sz w:val="22"/>
          <w:szCs w:val="22"/>
        </w:rPr>
        <w:t>os</w:t>
      </w:r>
      <w:proofErr w:type="spellEnd"/>
      <w:r w:rsidR="00E115C8" w:rsidRPr="00E129BF">
        <w:rPr>
          <w:rFonts w:ascii="Times New Roman" w:hAnsi="Times New Roman"/>
          <w:bCs/>
          <w:sz w:val="22"/>
          <w:szCs w:val="22"/>
        </w:rPr>
        <w:t xml:space="preserve"> alkalmazott MPA</w:t>
      </w:r>
      <w:r w:rsidR="00CE6708" w:rsidRPr="00E129BF">
        <w:rPr>
          <w:rFonts w:ascii="Times New Roman" w:hAnsi="Times New Roman"/>
          <w:bCs/>
          <w:sz w:val="22"/>
          <w:szCs w:val="22"/>
        </w:rPr>
        <w:noBreakHyphen/>
      </w:r>
      <w:proofErr w:type="spellStart"/>
      <w:r w:rsidR="00CE6708" w:rsidRPr="00E129BF">
        <w:rPr>
          <w:rFonts w:ascii="Times New Roman" w:hAnsi="Times New Roman"/>
          <w:bCs/>
          <w:sz w:val="22"/>
          <w:szCs w:val="22"/>
        </w:rPr>
        <w:t>nak</w:t>
      </w:r>
      <w:proofErr w:type="spellEnd"/>
      <w:r w:rsidR="00E115C8" w:rsidRPr="00E129BF">
        <w:rPr>
          <w:rFonts w:ascii="Times New Roman" w:hAnsi="Times New Roman"/>
          <w:bCs/>
          <w:sz w:val="22"/>
          <w:szCs w:val="22"/>
        </w:rPr>
        <w:t xml:space="preserve"> a </w:t>
      </w:r>
      <w:r w:rsidR="001B0B27" w:rsidRPr="000F63BB">
        <w:rPr>
          <w:rFonts w:ascii="Times New Roman" w:hAnsi="Times New Roman"/>
          <w:sz w:val="22"/>
          <w:szCs w:val="22"/>
        </w:rPr>
        <w:t>csont ásványianyag</w:t>
      </w:r>
      <w:r w:rsidR="00CE6708" w:rsidRPr="000F63BB">
        <w:rPr>
          <w:rFonts w:ascii="Times New Roman" w:hAnsi="Times New Roman"/>
          <w:sz w:val="22"/>
          <w:szCs w:val="22"/>
        </w:rPr>
        <w:noBreakHyphen/>
      </w:r>
      <w:r w:rsidR="001B0B27" w:rsidRPr="000F63BB">
        <w:rPr>
          <w:rFonts w:ascii="Times New Roman" w:hAnsi="Times New Roman"/>
          <w:sz w:val="22"/>
          <w:szCs w:val="22"/>
        </w:rPr>
        <w:t>sűrűségé</w:t>
      </w:r>
      <w:r w:rsidR="00E115C8" w:rsidRPr="000F63BB">
        <w:rPr>
          <w:rFonts w:ascii="Times New Roman" w:hAnsi="Times New Roman"/>
          <w:sz w:val="22"/>
          <w:szCs w:val="22"/>
        </w:rPr>
        <w:t>r</w:t>
      </w:r>
      <w:r w:rsidR="001B0B27" w:rsidRPr="000F63BB">
        <w:rPr>
          <w:rFonts w:ascii="Times New Roman" w:hAnsi="Times New Roman"/>
          <w:sz w:val="22"/>
          <w:szCs w:val="22"/>
        </w:rPr>
        <w:t>e (</w:t>
      </w:r>
      <w:proofErr w:type="spellStart"/>
      <w:r w:rsidR="001B0B27" w:rsidRPr="000F63BB">
        <w:rPr>
          <w:rFonts w:ascii="Times New Roman" w:hAnsi="Times New Roman"/>
          <w:sz w:val="22"/>
          <w:szCs w:val="22"/>
        </w:rPr>
        <w:t>bone</w:t>
      </w:r>
      <w:proofErr w:type="spellEnd"/>
      <w:r w:rsidR="001B0B27" w:rsidRPr="000F63B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1B0B27" w:rsidRPr="000F63BB">
        <w:rPr>
          <w:rFonts w:ascii="Times New Roman" w:hAnsi="Times New Roman"/>
          <w:sz w:val="22"/>
          <w:szCs w:val="22"/>
        </w:rPr>
        <w:t>mineral</w:t>
      </w:r>
      <w:proofErr w:type="spellEnd"/>
      <w:r w:rsidR="001B0B27" w:rsidRPr="000F63B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1B0B27" w:rsidRPr="000F63BB">
        <w:rPr>
          <w:rFonts w:ascii="Times New Roman" w:hAnsi="Times New Roman"/>
          <w:sz w:val="22"/>
          <w:szCs w:val="22"/>
        </w:rPr>
        <w:t>density</w:t>
      </w:r>
      <w:proofErr w:type="spellEnd"/>
      <w:r w:rsidR="001B0B27" w:rsidRPr="000F63BB">
        <w:rPr>
          <w:rFonts w:ascii="Times New Roman" w:hAnsi="Times New Roman"/>
          <w:sz w:val="22"/>
          <w:szCs w:val="22"/>
        </w:rPr>
        <w:t xml:space="preserve">, BMD) </w:t>
      </w:r>
      <w:r w:rsidR="00E115C8" w:rsidRPr="00E129BF">
        <w:rPr>
          <w:rFonts w:ascii="Times New Roman" w:hAnsi="Times New Roman"/>
          <w:bCs/>
          <w:sz w:val="22"/>
          <w:szCs w:val="22"/>
        </w:rPr>
        <w:t xml:space="preserve">kifejtett hatását tanulmányozó </w:t>
      </w:r>
      <w:r w:rsidR="001B0B27" w:rsidRPr="000F63BB">
        <w:rPr>
          <w:rFonts w:ascii="Times New Roman" w:hAnsi="Times New Roman"/>
          <w:sz w:val="22"/>
          <w:szCs w:val="22"/>
        </w:rPr>
        <w:t>klinikai vizsgálatok nem állnak rendelkezésre.</w:t>
      </w:r>
    </w:p>
    <w:p w14:paraId="6B5D97A8" w14:textId="77777777" w:rsidR="001B0B27" w:rsidRPr="000F63BB" w:rsidRDefault="001B0B27" w:rsidP="00CD0CA2">
      <w:pPr>
        <w:tabs>
          <w:tab w:val="left" w:pos="1065"/>
        </w:tabs>
        <w:rPr>
          <w:rFonts w:ascii="Times New Roman" w:hAnsi="Times New Roman"/>
          <w:sz w:val="22"/>
          <w:szCs w:val="22"/>
        </w:rPr>
      </w:pPr>
    </w:p>
    <w:p w14:paraId="008FEF83" w14:textId="77777777" w:rsidR="00FA18C2" w:rsidRDefault="007127C5" w:rsidP="00FA18C2">
      <w:pPr>
        <w:pStyle w:val="Szvegblokk"/>
        <w:keepNext w:val="0"/>
        <w:spacing w:before="0" w:after="0"/>
        <w:ind w:left="0" w:right="0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 xml:space="preserve">A </w:t>
      </w:r>
      <w:proofErr w:type="spellStart"/>
      <w:r w:rsidRPr="00923171">
        <w:rPr>
          <w:bCs/>
          <w:sz w:val="22"/>
          <w:szCs w:val="22"/>
          <w:lang w:val="hu-HU"/>
        </w:rPr>
        <w:t>depo</w:t>
      </w:r>
      <w:proofErr w:type="spellEnd"/>
      <w:r w:rsidRPr="00923171">
        <w:rPr>
          <w:bCs/>
          <w:sz w:val="22"/>
          <w:szCs w:val="22"/>
          <w:lang w:val="hu-HU"/>
        </w:rPr>
        <w:t>-</w:t>
      </w:r>
      <w:proofErr w:type="spellStart"/>
      <w:r w:rsidRPr="00923171">
        <w:rPr>
          <w:bCs/>
          <w:sz w:val="22"/>
          <w:szCs w:val="22"/>
          <w:lang w:val="hu-HU"/>
        </w:rPr>
        <w:t>medroxiprogeszteron</w:t>
      </w:r>
      <w:proofErr w:type="spellEnd"/>
      <w:r w:rsidRPr="00923171">
        <w:rPr>
          <w:bCs/>
          <w:sz w:val="22"/>
          <w:szCs w:val="22"/>
          <w:lang w:val="hu-HU"/>
        </w:rPr>
        <w:t>-acetát</w:t>
      </w:r>
      <w:r w:rsidR="00E845CB">
        <w:rPr>
          <w:bCs/>
          <w:sz w:val="22"/>
          <w:szCs w:val="22"/>
          <w:lang w:val="hu-HU"/>
        </w:rPr>
        <w:t>-</w:t>
      </w:r>
      <w:r w:rsidRPr="00923171">
        <w:rPr>
          <w:bCs/>
          <w:sz w:val="22"/>
          <w:szCs w:val="22"/>
          <w:lang w:val="hu-HU"/>
        </w:rPr>
        <w:t xml:space="preserve"> (DMPA</w:t>
      </w:r>
      <w:r w:rsidR="00E845CB">
        <w:rPr>
          <w:bCs/>
          <w:sz w:val="22"/>
          <w:szCs w:val="22"/>
          <w:lang w:val="hu-HU"/>
        </w:rPr>
        <w:t>-</w:t>
      </w:r>
      <w:r w:rsidRPr="00923171">
        <w:rPr>
          <w:bCs/>
          <w:sz w:val="22"/>
          <w:szCs w:val="22"/>
          <w:lang w:val="hu-HU"/>
        </w:rPr>
        <w:t>)</w:t>
      </w:r>
      <w:r w:rsidR="00E115C8" w:rsidRPr="00E129BF">
        <w:rPr>
          <w:bCs/>
          <w:sz w:val="22"/>
          <w:szCs w:val="22"/>
          <w:lang w:val="hu-HU"/>
        </w:rPr>
        <w:t xml:space="preserve"> injekció használata csökkenti a szérum ösztrogénszint</w:t>
      </w:r>
      <w:r w:rsidR="00E845CB">
        <w:rPr>
          <w:bCs/>
          <w:sz w:val="22"/>
          <w:szCs w:val="22"/>
          <w:lang w:val="hu-HU"/>
        </w:rPr>
        <w:t>jét</w:t>
      </w:r>
      <w:r w:rsidR="00E115C8" w:rsidRPr="00E129BF">
        <w:rPr>
          <w:bCs/>
          <w:sz w:val="22"/>
          <w:szCs w:val="22"/>
          <w:lang w:val="hu-HU"/>
        </w:rPr>
        <w:t xml:space="preserve"> </w:t>
      </w:r>
      <w:proofErr w:type="spellStart"/>
      <w:r w:rsidR="00E115C8" w:rsidRPr="00E129BF">
        <w:rPr>
          <w:bCs/>
          <w:sz w:val="22"/>
          <w:szCs w:val="22"/>
          <w:lang w:val="hu-HU"/>
        </w:rPr>
        <w:t>premenopausában</w:t>
      </w:r>
      <w:proofErr w:type="spellEnd"/>
      <w:r w:rsidR="00E115C8" w:rsidRPr="00E129BF">
        <w:rPr>
          <w:bCs/>
          <w:sz w:val="22"/>
          <w:szCs w:val="22"/>
          <w:lang w:val="hu-HU"/>
        </w:rPr>
        <w:t xml:space="preserve"> lévő nőknél és a BMD</w:t>
      </w:r>
      <w:r w:rsidR="0064047D">
        <w:rPr>
          <w:bCs/>
          <w:sz w:val="22"/>
          <w:szCs w:val="22"/>
          <w:lang w:val="hu-HU"/>
        </w:rPr>
        <w:t xml:space="preserve"> </w:t>
      </w:r>
      <w:proofErr w:type="spellStart"/>
      <w:r w:rsidR="00A63C9D">
        <w:rPr>
          <w:bCs/>
          <w:sz w:val="22"/>
          <w:szCs w:val="22"/>
          <w:lang w:val="hu-HU"/>
        </w:rPr>
        <w:t>statisztikailag</w:t>
      </w:r>
      <w:proofErr w:type="spellEnd"/>
      <w:r w:rsidR="00A63C9D">
        <w:rPr>
          <w:bCs/>
          <w:sz w:val="22"/>
          <w:szCs w:val="22"/>
          <w:lang w:val="hu-HU"/>
        </w:rPr>
        <w:t xml:space="preserve"> </w:t>
      </w:r>
      <w:r w:rsidR="00E115C8" w:rsidRPr="00E129BF">
        <w:rPr>
          <w:bCs/>
          <w:sz w:val="22"/>
          <w:szCs w:val="22"/>
          <w:lang w:val="hu-HU"/>
        </w:rPr>
        <w:t xml:space="preserve">szignifikáns csökkenésével jár, mivel </w:t>
      </w:r>
      <w:r w:rsidR="001A577D">
        <w:rPr>
          <w:bCs/>
          <w:sz w:val="22"/>
          <w:szCs w:val="22"/>
          <w:lang w:val="hu-HU"/>
        </w:rPr>
        <w:t xml:space="preserve">az </w:t>
      </w:r>
      <w:r w:rsidR="006C30EC">
        <w:rPr>
          <w:bCs/>
          <w:sz w:val="22"/>
          <w:szCs w:val="22"/>
          <w:lang w:val="hu-HU"/>
        </w:rPr>
        <w:t xml:space="preserve">alacsonyabb </w:t>
      </w:r>
      <w:proofErr w:type="spellStart"/>
      <w:r w:rsidR="001A577D">
        <w:rPr>
          <w:bCs/>
          <w:sz w:val="22"/>
          <w:szCs w:val="22"/>
          <w:lang w:val="hu-HU"/>
        </w:rPr>
        <w:t>ösztogén</w:t>
      </w:r>
      <w:r w:rsidR="006C30EC">
        <w:rPr>
          <w:bCs/>
          <w:sz w:val="22"/>
          <w:szCs w:val="22"/>
          <w:lang w:val="hu-HU"/>
        </w:rPr>
        <w:t>szint</w:t>
      </w:r>
      <w:proofErr w:type="spellEnd"/>
      <w:r w:rsidR="001A577D">
        <w:rPr>
          <w:bCs/>
          <w:sz w:val="22"/>
          <w:szCs w:val="22"/>
          <w:lang w:val="hu-HU"/>
        </w:rPr>
        <w:t xml:space="preserve"> miatt a </w:t>
      </w:r>
      <w:proofErr w:type="spellStart"/>
      <w:r w:rsidR="001A577D">
        <w:rPr>
          <w:bCs/>
          <w:sz w:val="22"/>
          <w:szCs w:val="22"/>
          <w:lang w:val="hu-HU"/>
        </w:rPr>
        <w:t>csontátépülés</w:t>
      </w:r>
      <w:proofErr w:type="spellEnd"/>
      <w:r w:rsidR="001A577D">
        <w:rPr>
          <w:bCs/>
          <w:sz w:val="22"/>
          <w:szCs w:val="22"/>
          <w:lang w:val="hu-HU"/>
        </w:rPr>
        <w:t xml:space="preserve"> mértéke csökken</w:t>
      </w:r>
      <w:r w:rsidR="00E115C8" w:rsidRPr="00E129BF">
        <w:rPr>
          <w:bCs/>
          <w:sz w:val="22"/>
          <w:szCs w:val="22"/>
          <w:lang w:val="hu-HU"/>
        </w:rPr>
        <w:t xml:space="preserve">. A csontveszteség </w:t>
      </w:r>
      <w:r w:rsidRPr="00E129BF">
        <w:rPr>
          <w:bCs/>
          <w:sz w:val="22"/>
          <w:szCs w:val="22"/>
          <w:lang w:val="hu-HU"/>
        </w:rPr>
        <w:t>fokozód</w:t>
      </w:r>
      <w:r>
        <w:rPr>
          <w:bCs/>
          <w:sz w:val="22"/>
          <w:szCs w:val="22"/>
          <w:lang w:val="hu-HU"/>
        </w:rPr>
        <w:t>hat</w:t>
      </w:r>
      <w:r w:rsidRPr="00E129BF">
        <w:rPr>
          <w:bCs/>
          <w:sz w:val="22"/>
          <w:szCs w:val="22"/>
          <w:lang w:val="hu-HU"/>
        </w:rPr>
        <w:t xml:space="preserve"> </w:t>
      </w:r>
      <w:r w:rsidR="00E115C8" w:rsidRPr="00E129BF">
        <w:rPr>
          <w:bCs/>
          <w:sz w:val="22"/>
          <w:szCs w:val="22"/>
          <w:lang w:val="hu-HU"/>
        </w:rPr>
        <w:t>az injekcióhasználat időtartamának növekedésével, és</w:t>
      </w:r>
      <w:r>
        <w:rPr>
          <w:bCs/>
          <w:sz w:val="22"/>
          <w:szCs w:val="22"/>
          <w:lang w:val="hu-HU"/>
        </w:rPr>
        <w:t xml:space="preserve"> </w:t>
      </w:r>
      <w:proofErr w:type="spellStart"/>
      <w:r w:rsidR="00A63C9D">
        <w:rPr>
          <w:bCs/>
          <w:sz w:val="22"/>
          <w:szCs w:val="22"/>
          <w:lang w:val="hu-HU"/>
        </w:rPr>
        <w:t>esete</w:t>
      </w:r>
      <w:r w:rsidR="00164861">
        <w:rPr>
          <w:bCs/>
          <w:sz w:val="22"/>
          <w:szCs w:val="22"/>
          <w:lang w:val="hu-HU"/>
        </w:rPr>
        <w:t>nként</w:t>
      </w:r>
      <w:proofErr w:type="spellEnd"/>
      <w:r w:rsidR="00E115C8" w:rsidRPr="00E129BF">
        <w:rPr>
          <w:bCs/>
          <w:sz w:val="22"/>
          <w:szCs w:val="22"/>
          <w:lang w:val="hu-HU"/>
        </w:rPr>
        <w:t xml:space="preserve"> nem feltétlenül teljesen reverzibilis. Nem ismert, hogy a </w:t>
      </w:r>
      <w:r>
        <w:rPr>
          <w:bCs/>
          <w:sz w:val="22"/>
          <w:szCs w:val="22"/>
          <w:lang w:val="hu-HU"/>
        </w:rPr>
        <w:t>D</w:t>
      </w:r>
      <w:r w:rsidR="00E115C8" w:rsidRPr="00E129BF">
        <w:rPr>
          <w:bCs/>
          <w:sz w:val="22"/>
          <w:szCs w:val="22"/>
          <w:lang w:val="hu-HU"/>
        </w:rPr>
        <w:t>MPA</w:t>
      </w:r>
      <w:r w:rsidR="00E845CB">
        <w:rPr>
          <w:bCs/>
          <w:sz w:val="22"/>
          <w:szCs w:val="22"/>
          <w:lang w:val="hu-HU"/>
        </w:rPr>
        <w:t>-</w:t>
      </w:r>
      <w:r w:rsidR="00E115C8" w:rsidRPr="00E129BF">
        <w:rPr>
          <w:bCs/>
          <w:sz w:val="22"/>
          <w:szCs w:val="22"/>
          <w:lang w:val="hu-HU"/>
        </w:rPr>
        <w:t xml:space="preserve">injekció alkalmazása </w:t>
      </w:r>
      <w:r>
        <w:rPr>
          <w:bCs/>
          <w:sz w:val="22"/>
          <w:szCs w:val="22"/>
          <w:lang w:val="hu-HU"/>
        </w:rPr>
        <w:t>serdülő</w:t>
      </w:r>
      <w:r w:rsidR="00E845CB">
        <w:rPr>
          <w:bCs/>
          <w:sz w:val="22"/>
          <w:szCs w:val="22"/>
          <w:lang w:val="hu-HU"/>
        </w:rPr>
        <w:t>korban</w:t>
      </w:r>
      <w:r>
        <w:rPr>
          <w:bCs/>
          <w:sz w:val="22"/>
          <w:szCs w:val="22"/>
          <w:lang w:val="hu-HU"/>
        </w:rPr>
        <w:t xml:space="preserve"> és fiatal felnőttkorban, a csontfejlődés kritikus időszakában</w:t>
      </w:r>
      <w:r w:rsidR="00E115C8" w:rsidRPr="00E129BF">
        <w:rPr>
          <w:bCs/>
          <w:sz w:val="22"/>
          <w:szCs w:val="22"/>
          <w:lang w:val="hu-HU"/>
        </w:rPr>
        <w:t xml:space="preserve"> csökkenti-e a csont maximális tömegét. Mind felnőtt, mind serdülőkorú nőknél a kezelés során fellépő BMD</w:t>
      </w:r>
      <w:r w:rsidR="00E845CB">
        <w:rPr>
          <w:bCs/>
          <w:sz w:val="22"/>
          <w:szCs w:val="22"/>
          <w:lang w:val="hu-HU"/>
        </w:rPr>
        <w:t>-</w:t>
      </w:r>
      <w:r w:rsidR="00E115C8" w:rsidRPr="00E129BF">
        <w:rPr>
          <w:bCs/>
          <w:sz w:val="22"/>
          <w:szCs w:val="22"/>
          <w:lang w:val="hu-HU"/>
        </w:rPr>
        <w:t>csökkenés nagy</w:t>
      </w:r>
      <w:r w:rsidR="00E845CB">
        <w:rPr>
          <w:bCs/>
          <w:sz w:val="22"/>
          <w:szCs w:val="22"/>
          <w:lang w:val="hu-HU"/>
        </w:rPr>
        <w:t xml:space="preserve"> </w:t>
      </w:r>
      <w:r w:rsidR="00E115C8" w:rsidRPr="00E129BF">
        <w:rPr>
          <w:bCs/>
          <w:sz w:val="22"/>
          <w:szCs w:val="22"/>
          <w:lang w:val="hu-HU"/>
        </w:rPr>
        <w:t xml:space="preserve">mértékben </w:t>
      </w:r>
      <w:r w:rsidR="00CE6708" w:rsidRPr="00E129BF">
        <w:rPr>
          <w:bCs/>
          <w:sz w:val="22"/>
          <w:szCs w:val="22"/>
          <w:lang w:val="hu-HU"/>
        </w:rPr>
        <w:t>reverz</w:t>
      </w:r>
      <w:r w:rsidR="00DC446A">
        <w:rPr>
          <w:bCs/>
          <w:sz w:val="22"/>
          <w:szCs w:val="22"/>
          <w:lang w:val="hu-HU"/>
        </w:rPr>
        <w:t>i</w:t>
      </w:r>
      <w:r w:rsidR="00CE6708" w:rsidRPr="00E129BF">
        <w:rPr>
          <w:bCs/>
          <w:sz w:val="22"/>
          <w:szCs w:val="22"/>
          <w:lang w:val="hu-HU"/>
        </w:rPr>
        <w:t xml:space="preserve">bilisnek </w:t>
      </w:r>
      <w:r w:rsidR="00E115C8" w:rsidRPr="00E129BF">
        <w:rPr>
          <w:bCs/>
          <w:sz w:val="22"/>
          <w:szCs w:val="22"/>
          <w:lang w:val="hu-HU"/>
        </w:rPr>
        <w:t xml:space="preserve">tűnik a </w:t>
      </w:r>
      <w:r w:rsidR="00414D97">
        <w:rPr>
          <w:bCs/>
          <w:sz w:val="22"/>
          <w:szCs w:val="22"/>
          <w:lang w:val="hu-HU"/>
        </w:rPr>
        <w:t>D</w:t>
      </w:r>
      <w:r w:rsidR="00E115C8" w:rsidRPr="00E129BF">
        <w:rPr>
          <w:bCs/>
          <w:sz w:val="22"/>
          <w:szCs w:val="22"/>
          <w:lang w:val="hu-HU"/>
        </w:rPr>
        <w:t>MPA</w:t>
      </w:r>
      <w:r w:rsidR="00E845CB">
        <w:rPr>
          <w:bCs/>
          <w:sz w:val="22"/>
          <w:szCs w:val="22"/>
          <w:lang w:val="hu-HU"/>
        </w:rPr>
        <w:t>-</w:t>
      </w:r>
      <w:r w:rsidR="00E115C8" w:rsidRPr="00E129BF">
        <w:rPr>
          <w:bCs/>
          <w:sz w:val="22"/>
          <w:szCs w:val="22"/>
          <w:lang w:val="hu-HU"/>
        </w:rPr>
        <w:t xml:space="preserve">injekció alkalmazásának abbahagyását és az </w:t>
      </w:r>
      <w:proofErr w:type="spellStart"/>
      <w:r w:rsidR="00E115C8" w:rsidRPr="00E129BF">
        <w:rPr>
          <w:bCs/>
          <w:sz w:val="22"/>
          <w:szCs w:val="22"/>
          <w:lang w:val="hu-HU"/>
        </w:rPr>
        <w:t>ov</w:t>
      </w:r>
      <w:r w:rsidR="00C30BA1">
        <w:rPr>
          <w:bCs/>
          <w:sz w:val="22"/>
          <w:szCs w:val="22"/>
          <w:lang w:val="hu-HU"/>
        </w:rPr>
        <w:t>a</w:t>
      </w:r>
      <w:r w:rsidR="00E115C8" w:rsidRPr="00E129BF">
        <w:rPr>
          <w:bCs/>
          <w:sz w:val="22"/>
          <w:szCs w:val="22"/>
          <w:lang w:val="hu-HU"/>
        </w:rPr>
        <w:t>rium</w:t>
      </w:r>
      <w:proofErr w:type="spellEnd"/>
      <w:r w:rsidR="00E115C8" w:rsidRPr="00E129BF">
        <w:rPr>
          <w:bCs/>
          <w:sz w:val="22"/>
          <w:szCs w:val="22"/>
          <w:lang w:val="hu-HU"/>
        </w:rPr>
        <w:t xml:space="preserve"> ösztrogéntermelésének növekedését követően (lásd</w:t>
      </w:r>
      <w:r w:rsidR="004E0B27" w:rsidRPr="00E129BF">
        <w:rPr>
          <w:bCs/>
          <w:sz w:val="22"/>
          <w:szCs w:val="22"/>
          <w:lang w:val="hu-HU"/>
        </w:rPr>
        <w:t xml:space="preserve"> 5.1 pont).</w:t>
      </w:r>
      <w:r w:rsidR="00FA18C2">
        <w:rPr>
          <w:bCs/>
          <w:sz w:val="22"/>
          <w:szCs w:val="22"/>
          <w:lang w:val="hu-HU"/>
        </w:rPr>
        <w:t xml:space="preserve"> A DMPA</w:t>
      </w:r>
      <w:r w:rsidR="00E845CB">
        <w:rPr>
          <w:bCs/>
          <w:sz w:val="22"/>
          <w:szCs w:val="22"/>
          <w:lang w:val="hu-HU"/>
        </w:rPr>
        <w:t>-</w:t>
      </w:r>
      <w:r w:rsidR="00FA18C2">
        <w:rPr>
          <w:bCs/>
          <w:sz w:val="22"/>
          <w:szCs w:val="22"/>
          <w:lang w:val="hu-HU"/>
        </w:rPr>
        <w:t xml:space="preserve">injekció alkalmazásának abbahagyása után serdülőknél a BMD teljes visszaállása a gerinc </w:t>
      </w:r>
      <w:proofErr w:type="spellStart"/>
      <w:r w:rsidR="00E845CB">
        <w:rPr>
          <w:bCs/>
          <w:sz w:val="22"/>
          <w:szCs w:val="22"/>
          <w:lang w:val="hu-HU"/>
        </w:rPr>
        <w:t>lumbalis</w:t>
      </w:r>
      <w:proofErr w:type="spellEnd"/>
      <w:r w:rsidR="00E845CB">
        <w:rPr>
          <w:bCs/>
          <w:sz w:val="22"/>
          <w:szCs w:val="22"/>
          <w:lang w:val="hu-HU"/>
        </w:rPr>
        <w:t xml:space="preserve"> szakasza </w:t>
      </w:r>
      <w:r w:rsidR="00FA18C2">
        <w:rPr>
          <w:bCs/>
          <w:sz w:val="22"/>
          <w:szCs w:val="22"/>
          <w:lang w:val="hu-HU"/>
        </w:rPr>
        <w:t>esetében 1</w:t>
      </w:r>
      <w:r w:rsidR="001B3405">
        <w:rPr>
          <w:bCs/>
          <w:sz w:val="22"/>
          <w:szCs w:val="22"/>
          <w:lang w:val="hu-HU"/>
        </w:rPr>
        <w:t>,2</w:t>
      </w:r>
      <w:r w:rsidR="00C30BA1">
        <w:rPr>
          <w:bCs/>
          <w:sz w:val="22"/>
          <w:szCs w:val="22"/>
          <w:lang w:val="hu-HU"/>
        </w:rPr>
        <w:t> </w:t>
      </w:r>
      <w:r w:rsidR="00FA18C2">
        <w:rPr>
          <w:bCs/>
          <w:sz w:val="22"/>
          <w:szCs w:val="22"/>
          <w:lang w:val="hu-HU"/>
        </w:rPr>
        <w:t xml:space="preserve">évbe, a teljes csípő esetén 4,6 évbe, és a combnyak esetében </w:t>
      </w:r>
      <w:r w:rsidR="001B3405">
        <w:rPr>
          <w:bCs/>
          <w:sz w:val="22"/>
          <w:szCs w:val="22"/>
          <w:lang w:val="hu-HU"/>
        </w:rPr>
        <w:t xml:space="preserve">4,6 </w:t>
      </w:r>
      <w:r w:rsidR="00FA18C2">
        <w:rPr>
          <w:bCs/>
          <w:sz w:val="22"/>
          <w:szCs w:val="22"/>
          <w:lang w:val="hu-HU"/>
        </w:rPr>
        <w:t>évbe telt (lásd 5.1 pont).</w:t>
      </w:r>
    </w:p>
    <w:p w14:paraId="2CE42239" w14:textId="77777777" w:rsidR="00E115C8" w:rsidRPr="00E129BF" w:rsidRDefault="00FA18C2" w:rsidP="00FA18C2">
      <w:pPr>
        <w:pStyle w:val="Szvegblokk"/>
        <w:keepNext w:val="0"/>
        <w:spacing w:before="0" w:after="0"/>
        <w:ind w:left="0" w:right="0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Felnőtteknél a DMPA</w:t>
      </w:r>
      <w:r w:rsidR="00E845CB">
        <w:rPr>
          <w:bCs/>
          <w:sz w:val="22"/>
          <w:szCs w:val="22"/>
          <w:lang w:val="hu-HU"/>
        </w:rPr>
        <w:t>-</w:t>
      </w:r>
      <w:r>
        <w:rPr>
          <w:bCs/>
          <w:sz w:val="22"/>
          <w:szCs w:val="22"/>
          <w:lang w:val="hu-HU"/>
        </w:rPr>
        <w:t xml:space="preserve">injekció abbahagyását követően két éven keresztül </w:t>
      </w:r>
      <w:r w:rsidR="00A63C9D">
        <w:rPr>
          <w:bCs/>
          <w:sz w:val="22"/>
          <w:szCs w:val="22"/>
          <w:lang w:val="hu-HU"/>
        </w:rPr>
        <w:t xml:space="preserve">figyelték </w:t>
      </w:r>
      <w:r>
        <w:rPr>
          <w:bCs/>
          <w:sz w:val="22"/>
          <w:szCs w:val="22"/>
          <w:lang w:val="hu-HU"/>
        </w:rPr>
        <w:t xml:space="preserve">a BMD alakulását, és </w:t>
      </w:r>
      <w:r w:rsidR="00255254">
        <w:rPr>
          <w:bCs/>
          <w:sz w:val="22"/>
          <w:szCs w:val="22"/>
          <w:lang w:val="hu-HU"/>
        </w:rPr>
        <w:t xml:space="preserve">a teljes csípő, </w:t>
      </w:r>
      <w:r w:rsidR="00E845CB">
        <w:rPr>
          <w:bCs/>
          <w:sz w:val="22"/>
          <w:szCs w:val="22"/>
          <w:lang w:val="hu-HU"/>
        </w:rPr>
        <w:t xml:space="preserve">a </w:t>
      </w:r>
      <w:r w:rsidR="00255254">
        <w:rPr>
          <w:bCs/>
          <w:sz w:val="22"/>
          <w:szCs w:val="22"/>
          <w:lang w:val="hu-HU"/>
        </w:rPr>
        <w:t xml:space="preserve">combnyak és </w:t>
      </w:r>
      <w:r w:rsidR="00E845CB">
        <w:rPr>
          <w:bCs/>
          <w:sz w:val="22"/>
          <w:szCs w:val="22"/>
          <w:lang w:val="hu-HU"/>
        </w:rPr>
        <w:t xml:space="preserve">a </w:t>
      </w:r>
      <w:r w:rsidR="00255254">
        <w:rPr>
          <w:bCs/>
          <w:sz w:val="22"/>
          <w:szCs w:val="22"/>
          <w:lang w:val="hu-HU"/>
        </w:rPr>
        <w:t xml:space="preserve">gerinc </w:t>
      </w:r>
      <w:proofErr w:type="spellStart"/>
      <w:r w:rsidR="00E845CB">
        <w:rPr>
          <w:bCs/>
          <w:sz w:val="22"/>
          <w:szCs w:val="22"/>
          <w:lang w:val="hu-HU"/>
        </w:rPr>
        <w:t>lumbalis</w:t>
      </w:r>
      <w:proofErr w:type="spellEnd"/>
      <w:r w:rsidR="00E845CB">
        <w:rPr>
          <w:bCs/>
          <w:sz w:val="22"/>
          <w:szCs w:val="22"/>
          <w:lang w:val="hu-HU"/>
        </w:rPr>
        <w:t xml:space="preserve"> szakasza </w:t>
      </w:r>
      <w:r w:rsidR="00255254">
        <w:rPr>
          <w:bCs/>
          <w:sz w:val="22"/>
          <w:szCs w:val="22"/>
          <w:lang w:val="hu-HU"/>
        </w:rPr>
        <w:t xml:space="preserve">esetén </w:t>
      </w:r>
      <w:r>
        <w:rPr>
          <w:bCs/>
          <w:sz w:val="22"/>
          <w:szCs w:val="22"/>
          <w:lang w:val="hu-HU"/>
        </w:rPr>
        <w:t>az átlagos BMD</w:t>
      </w:r>
      <w:r w:rsidR="00255254">
        <w:rPr>
          <w:bCs/>
          <w:sz w:val="22"/>
          <w:szCs w:val="22"/>
          <w:lang w:val="hu-HU"/>
        </w:rPr>
        <w:t>-</w:t>
      </w:r>
      <w:proofErr w:type="spellStart"/>
      <w:r w:rsidR="00255254">
        <w:rPr>
          <w:bCs/>
          <w:sz w:val="22"/>
          <w:szCs w:val="22"/>
          <w:lang w:val="hu-HU"/>
        </w:rPr>
        <w:t>nek</w:t>
      </w:r>
      <w:proofErr w:type="spellEnd"/>
      <w:r w:rsidR="00255254">
        <w:rPr>
          <w:bCs/>
          <w:sz w:val="22"/>
          <w:szCs w:val="22"/>
          <w:lang w:val="hu-HU"/>
        </w:rPr>
        <w:t xml:space="preserve"> az alapértékre történő</w:t>
      </w:r>
      <w:r>
        <w:rPr>
          <w:bCs/>
          <w:sz w:val="22"/>
          <w:szCs w:val="22"/>
          <w:lang w:val="hu-HU"/>
        </w:rPr>
        <w:t xml:space="preserve"> részleges visszaállását figyelték meg (lásd 5.1 pont). </w:t>
      </w:r>
    </w:p>
    <w:p w14:paraId="4701AFF0" w14:textId="77777777" w:rsidR="00E115C8" w:rsidRPr="00E129BF" w:rsidRDefault="00E115C8" w:rsidP="00125E3A">
      <w:pPr>
        <w:pStyle w:val="Szvegblokk"/>
        <w:spacing w:before="0" w:after="0"/>
        <w:ind w:left="0"/>
        <w:rPr>
          <w:bCs/>
          <w:sz w:val="22"/>
          <w:szCs w:val="22"/>
          <w:lang w:val="hu-HU"/>
        </w:rPr>
      </w:pPr>
    </w:p>
    <w:p w14:paraId="26C75741" w14:textId="77777777" w:rsidR="001B0B27" w:rsidRPr="00E129BF" w:rsidRDefault="001B0B27" w:rsidP="00CD0CA2">
      <w:pPr>
        <w:tabs>
          <w:tab w:val="left" w:pos="106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Javasolt, hogy valamennyi beteg megfelelő mennyiségben fogyasszon kalciumot és D</w:t>
      </w:r>
      <w:r w:rsidR="008B5989" w:rsidRPr="00E129BF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>vitamint.</w:t>
      </w:r>
    </w:p>
    <w:p w14:paraId="486B184D" w14:textId="77777777" w:rsidR="001B0B27" w:rsidRPr="00E129BF" w:rsidRDefault="001B0B27" w:rsidP="00CD0CA2">
      <w:pPr>
        <w:tabs>
          <w:tab w:val="left" w:pos="1065"/>
        </w:tabs>
        <w:rPr>
          <w:rFonts w:ascii="Times New Roman" w:hAnsi="Times New Roman"/>
          <w:sz w:val="22"/>
          <w:szCs w:val="22"/>
        </w:rPr>
      </w:pPr>
    </w:p>
    <w:p w14:paraId="4F902AF2" w14:textId="77777777" w:rsidR="001B0B27" w:rsidRPr="00E129BF" w:rsidRDefault="001B0B27" w:rsidP="00CD0CA2">
      <w:pPr>
        <w:tabs>
          <w:tab w:val="left" w:pos="106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MPA tartós alkalmazásakor a BMD értékelése néhány betegnél szükséges lehet.</w:t>
      </w:r>
    </w:p>
    <w:p w14:paraId="68CC721C" w14:textId="77777777" w:rsidR="001B0B27" w:rsidRPr="00E129BF" w:rsidRDefault="001B0B27" w:rsidP="00945E15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0642811B" w14:textId="77777777" w:rsidR="00F507D2" w:rsidRPr="00E129BF" w:rsidRDefault="00F507D2" w:rsidP="009470EC">
      <w:pPr>
        <w:tabs>
          <w:tab w:val="left" w:pos="555"/>
        </w:tabs>
        <w:rPr>
          <w:rFonts w:ascii="Times New Roman" w:hAnsi="Times New Roman"/>
          <w:i/>
          <w:sz w:val="22"/>
          <w:szCs w:val="22"/>
        </w:rPr>
      </w:pPr>
      <w:r w:rsidRPr="00E129BF">
        <w:rPr>
          <w:rFonts w:ascii="Times New Roman" w:hAnsi="Times New Roman"/>
          <w:i/>
          <w:sz w:val="22"/>
          <w:szCs w:val="22"/>
        </w:rPr>
        <w:t>Kórtörténeti és fizikális vizsgálati ajánlások</w:t>
      </w:r>
    </w:p>
    <w:p w14:paraId="405F8F9F" w14:textId="77777777" w:rsidR="000B72D4" w:rsidRPr="00E129BF" w:rsidRDefault="000B72D4" w:rsidP="009470EC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Teljes</w:t>
      </w:r>
      <w:r w:rsidR="00E845CB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körű orvosi és családi</w:t>
      </w:r>
      <w:r w:rsidR="00F507D2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kórtörténeti kivizsgálás</w:t>
      </w:r>
      <w:r w:rsidR="00F507D2" w:rsidRPr="00E129BF">
        <w:rPr>
          <w:rFonts w:ascii="Times New Roman" w:hAnsi="Times New Roman"/>
          <w:sz w:val="22"/>
          <w:szCs w:val="22"/>
        </w:rPr>
        <w:t>t kell vég</w:t>
      </w:r>
      <w:r w:rsidR="00A80483" w:rsidRPr="00E129BF">
        <w:rPr>
          <w:rFonts w:ascii="Times New Roman" w:hAnsi="Times New Roman"/>
          <w:sz w:val="22"/>
          <w:szCs w:val="22"/>
        </w:rPr>
        <w:t>ezni</w:t>
      </w:r>
      <w:r w:rsidRPr="00E129BF">
        <w:rPr>
          <w:rFonts w:ascii="Times New Roman" w:hAnsi="Times New Roman"/>
          <w:sz w:val="22"/>
          <w:szCs w:val="22"/>
        </w:rPr>
        <w:t xml:space="preserve"> bármilyen hormonterápia </w:t>
      </w:r>
      <w:r w:rsidR="00CE6708" w:rsidRPr="00E129BF">
        <w:rPr>
          <w:rFonts w:ascii="Times New Roman" w:hAnsi="Times New Roman"/>
          <w:sz w:val="22"/>
          <w:szCs w:val="22"/>
        </w:rPr>
        <w:t xml:space="preserve">megkezdése </w:t>
      </w:r>
      <w:r w:rsidRPr="00E129BF">
        <w:rPr>
          <w:rFonts w:ascii="Times New Roman" w:hAnsi="Times New Roman"/>
          <w:sz w:val="22"/>
          <w:szCs w:val="22"/>
        </w:rPr>
        <w:t>előtt.</w:t>
      </w:r>
    </w:p>
    <w:p w14:paraId="2D15A40D" w14:textId="77777777" w:rsidR="00CE6708" w:rsidRPr="00E129BF" w:rsidRDefault="00CE6708" w:rsidP="009470EC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32433FAB" w14:textId="77777777" w:rsidR="000B72D4" w:rsidRPr="00E129BF" w:rsidRDefault="000B72D4" w:rsidP="000F63BB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kezelés előtti és </w:t>
      </w:r>
      <w:r w:rsidR="00A80483" w:rsidRPr="00E129BF">
        <w:rPr>
          <w:rFonts w:ascii="Times New Roman" w:hAnsi="Times New Roman"/>
          <w:sz w:val="22"/>
          <w:szCs w:val="22"/>
        </w:rPr>
        <w:t xml:space="preserve">az </w:t>
      </w:r>
      <w:r w:rsidRPr="00E129BF">
        <w:rPr>
          <w:rFonts w:ascii="Times New Roman" w:hAnsi="Times New Roman"/>
          <w:sz w:val="22"/>
          <w:szCs w:val="22"/>
        </w:rPr>
        <w:t>időszakos orvosi vizsgálatok</w:t>
      </w:r>
      <w:r w:rsidR="00A80483" w:rsidRPr="00E129BF">
        <w:rPr>
          <w:rFonts w:ascii="Times New Roman" w:hAnsi="Times New Roman"/>
          <w:sz w:val="22"/>
          <w:szCs w:val="22"/>
        </w:rPr>
        <w:t>nak tartalmazniuk kell</w:t>
      </w:r>
      <w:r w:rsidRPr="00E129BF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E129BF">
        <w:rPr>
          <w:rFonts w:ascii="Times New Roman" w:hAnsi="Times New Roman"/>
          <w:sz w:val="22"/>
          <w:szCs w:val="22"/>
        </w:rPr>
        <w:t>következőek</w:t>
      </w:r>
      <w:r w:rsidR="00A80483" w:rsidRPr="00E129BF">
        <w:rPr>
          <w:rFonts w:ascii="Times New Roman" w:hAnsi="Times New Roman"/>
          <w:sz w:val="22"/>
          <w:szCs w:val="22"/>
        </w:rPr>
        <w:t>re</w:t>
      </w:r>
      <w:proofErr w:type="spellEnd"/>
      <w:r w:rsidR="00A80483" w:rsidRPr="00E129BF">
        <w:rPr>
          <w:rFonts w:ascii="Times New Roman" w:hAnsi="Times New Roman"/>
          <w:sz w:val="22"/>
          <w:szCs w:val="22"/>
        </w:rPr>
        <w:t xml:space="preserve"> vonatkozó vizsgálatokat is</w:t>
      </w:r>
      <w:r w:rsidRPr="00E129BF">
        <w:rPr>
          <w:rFonts w:ascii="Times New Roman" w:hAnsi="Times New Roman"/>
          <w:sz w:val="22"/>
          <w:szCs w:val="22"/>
        </w:rPr>
        <w:t xml:space="preserve">: vérnyomás, </w:t>
      </w:r>
      <w:r w:rsidR="00A80483" w:rsidRPr="00E129BF">
        <w:rPr>
          <w:rFonts w:ascii="Times New Roman" w:hAnsi="Times New Roman"/>
          <w:sz w:val="22"/>
          <w:szCs w:val="22"/>
        </w:rPr>
        <w:t>az e</w:t>
      </w:r>
      <w:r w:rsidRPr="00E129BF">
        <w:rPr>
          <w:rFonts w:ascii="Times New Roman" w:hAnsi="Times New Roman"/>
          <w:sz w:val="22"/>
          <w:szCs w:val="22"/>
        </w:rPr>
        <w:t>m</w:t>
      </w:r>
      <w:r w:rsidR="00A80483" w:rsidRPr="00E129BF">
        <w:rPr>
          <w:rFonts w:ascii="Times New Roman" w:hAnsi="Times New Roman"/>
          <w:sz w:val="22"/>
          <w:szCs w:val="22"/>
        </w:rPr>
        <w:t>lő</w:t>
      </w:r>
      <w:r w:rsidRPr="00E129BF">
        <w:rPr>
          <w:rFonts w:ascii="Times New Roman" w:hAnsi="Times New Roman"/>
          <w:sz w:val="22"/>
          <w:szCs w:val="22"/>
        </w:rPr>
        <w:t xml:space="preserve">, </w:t>
      </w:r>
      <w:r w:rsidR="00A80483" w:rsidRPr="00E129BF">
        <w:rPr>
          <w:rFonts w:ascii="Times New Roman" w:hAnsi="Times New Roman"/>
          <w:sz w:val="22"/>
          <w:szCs w:val="22"/>
        </w:rPr>
        <w:t xml:space="preserve">a </w:t>
      </w:r>
      <w:r w:rsidRPr="00E129BF">
        <w:rPr>
          <w:rFonts w:ascii="Times New Roman" w:hAnsi="Times New Roman"/>
          <w:sz w:val="22"/>
          <w:szCs w:val="22"/>
        </w:rPr>
        <w:t xml:space="preserve">has, </w:t>
      </w:r>
      <w:r w:rsidR="00A80483" w:rsidRPr="00E129BF">
        <w:rPr>
          <w:rFonts w:ascii="Times New Roman" w:hAnsi="Times New Roman"/>
          <w:sz w:val="22"/>
          <w:szCs w:val="22"/>
        </w:rPr>
        <w:t>a kis</w:t>
      </w:r>
      <w:r w:rsidRPr="00E129BF">
        <w:rPr>
          <w:rFonts w:ascii="Times New Roman" w:hAnsi="Times New Roman"/>
          <w:sz w:val="22"/>
          <w:szCs w:val="22"/>
        </w:rPr>
        <w:t>medence</w:t>
      </w:r>
      <w:r w:rsidR="00A80483" w:rsidRPr="00E129BF">
        <w:rPr>
          <w:rFonts w:ascii="Times New Roman" w:hAnsi="Times New Roman"/>
          <w:sz w:val="22"/>
          <w:szCs w:val="22"/>
        </w:rPr>
        <w:t>i</w:t>
      </w:r>
      <w:r w:rsidRPr="00E129BF">
        <w:rPr>
          <w:rFonts w:ascii="Times New Roman" w:hAnsi="Times New Roman"/>
          <w:sz w:val="22"/>
          <w:szCs w:val="22"/>
        </w:rPr>
        <w:t xml:space="preserve"> szervek és </w:t>
      </w:r>
      <w:r w:rsidR="00A80483" w:rsidRPr="00E129BF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="00A80483" w:rsidRPr="00E129BF">
        <w:rPr>
          <w:rFonts w:ascii="Times New Roman" w:hAnsi="Times New Roman"/>
          <w:sz w:val="22"/>
          <w:szCs w:val="22"/>
        </w:rPr>
        <w:t>cervix</w:t>
      </w:r>
      <w:proofErr w:type="spellEnd"/>
      <w:r w:rsidR="00A80483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szövettani</w:t>
      </w:r>
      <w:r w:rsidR="00E845CB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vizsgálat</w:t>
      </w:r>
      <w:r w:rsidR="00A80483" w:rsidRPr="00E129BF">
        <w:rPr>
          <w:rFonts w:ascii="Times New Roman" w:hAnsi="Times New Roman"/>
          <w:sz w:val="22"/>
          <w:szCs w:val="22"/>
        </w:rPr>
        <w:t>át is</w:t>
      </w:r>
      <w:r w:rsidRPr="00E129BF">
        <w:rPr>
          <w:rFonts w:ascii="Times New Roman" w:hAnsi="Times New Roman"/>
          <w:sz w:val="22"/>
          <w:szCs w:val="22"/>
        </w:rPr>
        <w:t>.</w:t>
      </w:r>
    </w:p>
    <w:p w14:paraId="58EE5EC2" w14:textId="77777777" w:rsidR="000B72D4" w:rsidRPr="00E129BF" w:rsidRDefault="000B72D4" w:rsidP="000F63BB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4BB617EF" w14:textId="77777777" w:rsidR="00571718" w:rsidRPr="00E129BF" w:rsidRDefault="00571718" w:rsidP="000F63BB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készítmény </w:t>
      </w:r>
      <w:proofErr w:type="spellStart"/>
      <w:r w:rsidRPr="00E129BF">
        <w:rPr>
          <w:rFonts w:ascii="Times New Roman" w:hAnsi="Times New Roman"/>
          <w:sz w:val="22"/>
          <w:szCs w:val="22"/>
        </w:rPr>
        <w:t>laktózt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és szacharózt tartalmaz</w:t>
      </w:r>
      <w:r w:rsidR="00A80483" w:rsidRPr="00E129BF">
        <w:rPr>
          <w:rFonts w:ascii="Times New Roman" w:hAnsi="Times New Roman"/>
          <w:sz w:val="22"/>
          <w:szCs w:val="22"/>
        </w:rPr>
        <w:t xml:space="preserve"> segédanyagként,</w:t>
      </w:r>
      <w:r w:rsidRPr="00E129BF">
        <w:rPr>
          <w:rFonts w:ascii="Times New Roman" w:hAnsi="Times New Roman"/>
          <w:sz w:val="22"/>
          <w:szCs w:val="22"/>
        </w:rPr>
        <w:t xml:space="preserve"> ezért ritkán előforduló, örökletes </w:t>
      </w:r>
      <w:proofErr w:type="spellStart"/>
      <w:r w:rsidRPr="00E129BF">
        <w:rPr>
          <w:rFonts w:ascii="Times New Roman" w:hAnsi="Times New Roman"/>
          <w:sz w:val="22"/>
          <w:szCs w:val="22"/>
        </w:rPr>
        <w:t>galaktózintoleranciában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, </w:t>
      </w:r>
      <w:r w:rsidR="00621748">
        <w:rPr>
          <w:rFonts w:ascii="Times New Roman" w:hAnsi="Times New Roman"/>
          <w:sz w:val="22"/>
          <w:szCs w:val="22"/>
        </w:rPr>
        <w:t xml:space="preserve">teljes </w:t>
      </w:r>
      <w:proofErr w:type="spellStart"/>
      <w:r w:rsidR="00FB18C7" w:rsidRPr="00E129BF">
        <w:rPr>
          <w:rFonts w:ascii="Times New Roman" w:hAnsi="Times New Roman"/>
          <w:sz w:val="22"/>
          <w:szCs w:val="22"/>
        </w:rPr>
        <w:t>lakt</w:t>
      </w:r>
      <w:r w:rsidR="00621748">
        <w:rPr>
          <w:rFonts w:ascii="Times New Roman" w:hAnsi="Times New Roman"/>
          <w:sz w:val="22"/>
          <w:szCs w:val="22"/>
        </w:rPr>
        <w:t>á</w:t>
      </w:r>
      <w:r w:rsidR="00FB18C7" w:rsidRPr="00E129BF">
        <w:rPr>
          <w:rFonts w:ascii="Times New Roman" w:hAnsi="Times New Roman"/>
          <w:sz w:val="22"/>
          <w:szCs w:val="22"/>
        </w:rPr>
        <w:t>z</w:t>
      </w:r>
      <w:proofErr w:type="spellEnd"/>
      <w:r w:rsidR="00621748">
        <w:rPr>
          <w:rFonts w:ascii="Times New Roman" w:hAnsi="Times New Roman"/>
          <w:sz w:val="22"/>
          <w:szCs w:val="22"/>
        </w:rPr>
        <w:t>-hiányban</w:t>
      </w:r>
      <w:r w:rsidRPr="00E129BF">
        <w:rPr>
          <w:rFonts w:ascii="Times New Roman" w:hAnsi="Times New Roman"/>
          <w:sz w:val="22"/>
          <w:szCs w:val="22"/>
        </w:rPr>
        <w:t xml:space="preserve"> vagy glükóz-</w:t>
      </w:r>
      <w:proofErr w:type="spellStart"/>
      <w:r w:rsidRPr="00E129BF">
        <w:rPr>
          <w:rFonts w:ascii="Times New Roman" w:hAnsi="Times New Roman"/>
          <w:sz w:val="22"/>
          <w:szCs w:val="22"/>
        </w:rPr>
        <w:t>galaktóz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malabszorbcióban</w:t>
      </w:r>
      <w:proofErr w:type="spellEnd"/>
      <w:r w:rsidR="008C10BB" w:rsidRPr="00E129BF">
        <w:rPr>
          <w:rFonts w:ascii="Times New Roman" w:hAnsi="Times New Roman"/>
          <w:sz w:val="22"/>
          <w:szCs w:val="22"/>
        </w:rPr>
        <w:t xml:space="preserve">, </w:t>
      </w:r>
      <w:r w:rsidR="00621748">
        <w:rPr>
          <w:rFonts w:ascii="Times New Roman" w:hAnsi="Times New Roman"/>
          <w:sz w:val="22"/>
          <w:szCs w:val="22"/>
        </w:rPr>
        <w:t>továbbá</w:t>
      </w:r>
      <w:r w:rsidR="00621748" w:rsidRPr="00E129BF">
        <w:rPr>
          <w:rFonts w:ascii="Times New Roman" w:hAnsi="Times New Roman"/>
          <w:sz w:val="22"/>
          <w:szCs w:val="22"/>
        </w:rPr>
        <w:t xml:space="preserve"> </w:t>
      </w:r>
      <w:r w:rsidR="008C10BB" w:rsidRPr="00E129BF">
        <w:rPr>
          <w:rFonts w:ascii="Times New Roman" w:hAnsi="Times New Roman"/>
          <w:sz w:val="22"/>
          <w:szCs w:val="22"/>
        </w:rPr>
        <w:t>ritkán előforduló, örökletes fruktózintoleranciában vagy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szacharáz-izomaltáz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hiányban a készítmény nem szedhető.</w:t>
      </w:r>
    </w:p>
    <w:p w14:paraId="23C11566" w14:textId="77777777" w:rsidR="00571718" w:rsidRPr="00E129BF" w:rsidRDefault="00571718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415EC145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4.5</w:t>
      </w:r>
      <w:r w:rsidRPr="00E129BF">
        <w:rPr>
          <w:rFonts w:ascii="Times New Roman" w:hAnsi="Times New Roman"/>
          <w:b/>
          <w:sz w:val="22"/>
          <w:szCs w:val="22"/>
        </w:rPr>
        <w:tab/>
        <w:t>Gyógyszerkölcsönhatások és egyéb interakciók</w:t>
      </w:r>
    </w:p>
    <w:p w14:paraId="6B295E63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2D16F281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Hosszan</w:t>
      </w:r>
      <w:r w:rsidR="000A37F0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tartó (3</w:t>
      </w:r>
      <w:r w:rsidR="00085AC8" w:rsidRPr="00E129BF">
        <w:rPr>
          <w:rFonts w:ascii="Times New Roman" w:hAnsi="Times New Roman"/>
          <w:sz w:val="22"/>
          <w:szCs w:val="22"/>
        </w:rPr>
        <w:t> </w:t>
      </w:r>
      <w:r w:rsidRPr="00E129BF">
        <w:rPr>
          <w:rFonts w:ascii="Times New Roman" w:hAnsi="Times New Roman"/>
          <w:sz w:val="22"/>
          <w:szCs w:val="22"/>
        </w:rPr>
        <w:t>hónapnál tovább fennálló) barbiturát</w:t>
      </w:r>
      <w:r w:rsidR="00A80483" w:rsidRPr="00E129BF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E129BF">
        <w:rPr>
          <w:rFonts w:ascii="Times New Roman" w:hAnsi="Times New Roman"/>
          <w:sz w:val="22"/>
          <w:szCs w:val="22"/>
        </w:rPr>
        <w:t>karbamazepin</w:t>
      </w:r>
      <w:proofErr w:type="spellEnd"/>
      <w:r w:rsidR="00A80483" w:rsidRPr="00E129BF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E129BF">
        <w:rPr>
          <w:rFonts w:ascii="Times New Roman" w:hAnsi="Times New Roman"/>
          <w:sz w:val="22"/>
          <w:szCs w:val="22"/>
        </w:rPr>
        <w:t>hidantoinok</w:t>
      </w:r>
      <w:r w:rsidR="00621748">
        <w:rPr>
          <w:rFonts w:ascii="Times New Roman" w:hAnsi="Times New Roman"/>
          <w:sz w:val="22"/>
          <w:szCs w:val="22"/>
        </w:rPr>
        <w:t>kal</w:t>
      </w:r>
      <w:proofErr w:type="spellEnd"/>
      <w:r w:rsidR="00621748">
        <w:rPr>
          <w:rFonts w:ascii="Times New Roman" w:hAnsi="Times New Roman"/>
          <w:sz w:val="22"/>
          <w:szCs w:val="22"/>
        </w:rPr>
        <w:t xml:space="preserve"> történő</w:t>
      </w:r>
      <w:r w:rsidRPr="00E129BF">
        <w:rPr>
          <w:rFonts w:ascii="Times New Roman" w:hAnsi="Times New Roman"/>
          <w:sz w:val="22"/>
          <w:szCs w:val="22"/>
        </w:rPr>
        <w:t xml:space="preserve"> vagy </w:t>
      </w:r>
      <w:proofErr w:type="spellStart"/>
      <w:r w:rsidRPr="00E129BF">
        <w:rPr>
          <w:rFonts w:ascii="Times New Roman" w:hAnsi="Times New Roman"/>
          <w:sz w:val="22"/>
          <w:szCs w:val="22"/>
        </w:rPr>
        <w:t>rifampicin</w:t>
      </w:r>
      <w:proofErr w:type="spellEnd"/>
      <w:r w:rsidR="00A80483" w:rsidRPr="00E129BF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kezelés és </w:t>
      </w:r>
      <w:r w:rsidR="00A80483" w:rsidRPr="00E129BF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egyidejű alkalmazásakor a felsorolt vegyületek csökkenthetik a </w:t>
      </w:r>
      <w:proofErr w:type="spellStart"/>
      <w:r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hatásosságát (pl. </w:t>
      </w:r>
      <w:r w:rsidR="00571718" w:rsidRPr="00E129BF">
        <w:rPr>
          <w:rFonts w:ascii="Times New Roman" w:hAnsi="Times New Roman"/>
          <w:sz w:val="22"/>
          <w:szCs w:val="22"/>
        </w:rPr>
        <w:t xml:space="preserve">csökkenthetik </w:t>
      </w:r>
      <w:r w:rsidRPr="00E129BF">
        <w:rPr>
          <w:rFonts w:ascii="Times New Roman" w:hAnsi="Times New Roman"/>
          <w:sz w:val="22"/>
          <w:szCs w:val="22"/>
        </w:rPr>
        <w:t xml:space="preserve">az </w:t>
      </w:r>
      <w:proofErr w:type="spellStart"/>
      <w:r w:rsidRPr="00E129BF">
        <w:rPr>
          <w:rFonts w:ascii="Times New Roman" w:hAnsi="Times New Roman"/>
          <w:sz w:val="22"/>
          <w:szCs w:val="22"/>
        </w:rPr>
        <w:t>endometrium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védelmét az elhúzódó ösztrogénstimulációval szemben).</w:t>
      </w:r>
    </w:p>
    <w:p w14:paraId="64620020" w14:textId="77777777" w:rsidR="00DD4987" w:rsidRPr="00E129BF" w:rsidRDefault="00DD498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1EABAD7C" w14:textId="77777777" w:rsidR="001B0B27" w:rsidRPr="00E129BF" w:rsidRDefault="00A80483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A nagy dózisú MPA-</w:t>
      </w:r>
      <w:proofErr w:type="spellStart"/>
      <w:r w:rsidRPr="00E129BF">
        <w:rPr>
          <w:rFonts w:ascii="Times New Roman" w:hAnsi="Times New Roman"/>
          <w:sz w:val="22"/>
          <w:szCs w:val="22"/>
        </w:rPr>
        <w:t>val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egyidejűleg alkalmazott </w:t>
      </w:r>
      <w:proofErr w:type="spellStart"/>
      <w:r w:rsidRPr="00E129BF">
        <w:rPr>
          <w:rFonts w:ascii="Times New Roman" w:hAnsi="Times New Roman"/>
          <w:sz w:val="22"/>
          <w:szCs w:val="22"/>
        </w:rPr>
        <w:t>aminoglutetimid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jelentősen csökkentheti a </w:t>
      </w:r>
      <w:proofErr w:type="spellStart"/>
      <w:r w:rsidRPr="00E129BF">
        <w:rPr>
          <w:rFonts w:ascii="Times New Roman" w:hAnsi="Times New Roman"/>
          <w:sz w:val="22"/>
          <w:szCs w:val="22"/>
        </w:rPr>
        <w:t>medroxiprogeszteron</w:t>
      </w:r>
      <w:proofErr w:type="spellEnd"/>
      <w:r w:rsidRPr="00E129BF">
        <w:rPr>
          <w:rFonts w:ascii="Times New Roman" w:hAnsi="Times New Roman"/>
          <w:sz w:val="22"/>
          <w:szCs w:val="22"/>
        </w:rPr>
        <w:t>-acetát szérumkoncentrációját. A nagy dózisú</w:t>
      </w:r>
      <w:r w:rsidR="00621748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Pr="009B1007">
        <w:rPr>
          <w:rFonts w:ascii="Times New Roman" w:hAnsi="Times New Roman"/>
          <w:i/>
          <w:sz w:val="22"/>
          <w:szCs w:val="22"/>
        </w:rPr>
        <w:t>os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alkalmazott MPA-t szedőket figyelmeztetni kell arra, hogy </w:t>
      </w:r>
      <w:proofErr w:type="spellStart"/>
      <w:r w:rsidRPr="00E129BF">
        <w:rPr>
          <w:rFonts w:ascii="Times New Roman" w:hAnsi="Times New Roman"/>
          <w:sz w:val="22"/>
          <w:szCs w:val="22"/>
        </w:rPr>
        <w:t>aminoglutetimid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egyidejű adásakor az MPA hatékonysága csökkenhet.</w:t>
      </w:r>
      <w:r w:rsidR="00CD615E" w:rsidRPr="00E129BF">
        <w:rPr>
          <w:rFonts w:ascii="Times New Roman" w:hAnsi="Times New Roman"/>
          <w:sz w:val="22"/>
          <w:szCs w:val="22"/>
        </w:rPr>
        <w:t xml:space="preserve"> </w:t>
      </w:r>
    </w:p>
    <w:p w14:paraId="3B2B2A11" w14:textId="77777777" w:rsidR="00DD4987" w:rsidRPr="00E129BF" w:rsidRDefault="00DD498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01F9949D" w14:textId="77777777" w:rsidR="001B0B27" w:rsidRPr="00E129BF" w:rsidRDefault="001B0B27" w:rsidP="00125E3A">
      <w:pPr>
        <w:widowControl/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Bár kevés adat áll rendelkezésre, valószínűsíthető, hogy az aktív szén és a </w:t>
      </w:r>
      <w:proofErr w:type="spellStart"/>
      <w:r w:rsidRPr="00E129BF">
        <w:rPr>
          <w:rFonts w:ascii="Times New Roman" w:hAnsi="Times New Roman"/>
          <w:sz w:val="22"/>
          <w:szCs w:val="22"/>
        </w:rPr>
        <w:t>grizeofulvin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is csökkentheti a </w:t>
      </w:r>
      <w:proofErr w:type="spellStart"/>
      <w:r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hatásosságát.</w:t>
      </w:r>
    </w:p>
    <w:p w14:paraId="5EC6F49E" w14:textId="77777777" w:rsidR="00DD4987" w:rsidRPr="00E129BF" w:rsidRDefault="00DD498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11A34A57" w14:textId="77777777" w:rsidR="00235321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növelheti a </w:t>
      </w:r>
      <w:proofErr w:type="spellStart"/>
      <w:r w:rsidRPr="00E129BF">
        <w:rPr>
          <w:rFonts w:ascii="Times New Roman" w:hAnsi="Times New Roman"/>
          <w:sz w:val="22"/>
          <w:szCs w:val="22"/>
        </w:rPr>
        <w:t>ciklosporin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E129BF">
        <w:rPr>
          <w:rFonts w:ascii="Times New Roman" w:hAnsi="Times New Roman"/>
          <w:sz w:val="22"/>
          <w:szCs w:val="22"/>
        </w:rPr>
        <w:t>teofillinek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és </w:t>
      </w:r>
      <w:proofErr w:type="spellStart"/>
      <w:r w:rsidRPr="00E129BF">
        <w:rPr>
          <w:rFonts w:ascii="Times New Roman" w:hAnsi="Times New Roman"/>
          <w:sz w:val="22"/>
          <w:szCs w:val="22"/>
        </w:rPr>
        <w:t>troleandomicin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terápiás, farmakológiai és toxikológiai hatásait.</w:t>
      </w:r>
    </w:p>
    <w:p w14:paraId="4067962A" w14:textId="77777777" w:rsidR="00235321" w:rsidRPr="00E129BF" w:rsidRDefault="00235321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60F8A9B0" w14:textId="77777777" w:rsidR="001B0B27" w:rsidRPr="00E129BF" w:rsidRDefault="00726DD0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A</w:t>
      </w:r>
      <w:r w:rsidR="00DD4987" w:rsidRPr="00E129BF">
        <w:rPr>
          <w:rFonts w:ascii="Times New Roman" w:hAnsi="Times New Roman"/>
          <w:sz w:val="22"/>
          <w:szCs w:val="22"/>
        </w:rPr>
        <w:t>z</w:t>
      </w:r>
      <w:r w:rsidRPr="00E129BF">
        <w:rPr>
          <w:rFonts w:ascii="Times New Roman" w:hAnsi="Times New Roman"/>
          <w:sz w:val="22"/>
          <w:szCs w:val="22"/>
        </w:rPr>
        <w:t xml:space="preserve"> MPA </w:t>
      </w:r>
      <w:r w:rsidRPr="00E129BF">
        <w:rPr>
          <w:rFonts w:ascii="Times New Roman" w:hAnsi="Times New Roman"/>
          <w:i/>
          <w:sz w:val="22"/>
          <w:szCs w:val="22"/>
        </w:rPr>
        <w:t>in vitro</w:t>
      </w:r>
      <w:r w:rsidRPr="00E129BF">
        <w:rPr>
          <w:rFonts w:ascii="Times New Roman" w:hAnsi="Times New Roman"/>
          <w:sz w:val="22"/>
          <w:szCs w:val="22"/>
        </w:rPr>
        <w:t xml:space="preserve"> elsődlegesen </w:t>
      </w:r>
      <w:proofErr w:type="spellStart"/>
      <w:r w:rsidRPr="00E129BF">
        <w:rPr>
          <w:rFonts w:ascii="Times New Roman" w:hAnsi="Times New Roman"/>
          <w:sz w:val="22"/>
          <w:szCs w:val="22"/>
        </w:rPr>
        <w:t>hidroxiláció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útján, a CYP3A4 segítségével </w:t>
      </w:r>
      <w:proofErr w:type="spellStart"/>
      <w:r w:rsidRPr="00E129BF">
        <w:rPr>
          <w:rFonts w:ascii="Times New Roman" w:hAnsi="Times New Roman"/>
          <w:sz w:val="22"/>
          <w:szCs w:val="22"/>
        </w:rPr>
        <w:t>metabolizálódik</w:t>
      </w:r>
      <w:proofErr w:type="spellEnd"/>
      <w:r w:rsidR="00613328" w:rsidRPr="00E129BF">
        <w:rPr>
          <w:rFonts w:ascii="Times New Roman" w:hAnsi="Times New Roman"/>
          <w:sz w:val="22"/>
          <w:szCs w:val="22"/>
        </w:rPr>
        <w:t>. Az MPA</w:t>
      </w:r>
      <w:r w:rsidRPr="00E129BF">
        <w:rPr>
          <w:rFonts w:ascii="Times New Roman" w:hAnsi="Times New Roman"/>
          <w:sz w:val="22"/>
          <w:szCs w:val="22"/>
        </w:rPr>
        <w:t xml:space="preserve"> és </w:t>
      </w:r>
      <w:r w:rsidR="009512C4" w:rsidRPr="00E129BF">
        <w:rPr>
          <w:rFonts w:ascii="Times New Roman" w:hAnsi="Times New Roman"/>
          <w:sz w:val="22"/>
          <w:szCs w:val="22"/>
        </w:rPr>
        <w:t xml:space="preserve">a </w:t>
      </w:r>
      <w:r w:rsidR="00613328" w:rsidRPr="00E129BF">
        <w:rPr>
          <w:rFonts w:ascii="Times New Roman" w:hAnsi="Times New Roman"/>
          <w:sz w:val="22"/>
          <w:szCs w:val="22"/>
        </w:rPr>
        <w:t>CYP3A4-</w:t>
      </w:r>
      <w:r w:rsidRPr="00E129BF">
        <w:rPr>
          <w:rFonts w:ascii="Times New Roman" w:hAnsi="Times New Roman"/>
          <w:sz w:val="22"/>
          <w:szCs w:val="22"/>
        </w:rPr>
        <w:t xml:space="preserve">induktorok vagy </w:t>
      </w:r>
      <w:r w:rsidR="00613328" w:rsidRPr="00E129BF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>inhibitorok</w:t>
      </w:r>
      <w:r w:rsidR="00613328" w:rsidRPr="00E129BF">
        <w:rPr>
          <w:rFonts w:ascii="Times New Roman" w:hAnsi="Times New Roman"/>
          <w:sz w:val="22"/>
          <w:szCs w:val="22"/>
        </w:rPr>
        <w:t xml:space="preserve"> klinikai hatását vizsgáló specifikus gyógyszerkölcsönhatás-vizsgálatokat nem végeztek</w:t>
      </w:r>
      <w:r w:rsidR="001E6A98" w:rsidRPr="00E129BF">
        <w:rPr>
          <w:rFonts w:ascii="Times New Roman" w:hAnsi="Times New Roman"/>
          <w:sz w:val="22"/>
          <w:szCs w:val="22"/>
        </w:rPr>
        <w:t>, ezért</w:t>
      </w:r>
      <w:r w:rsidR="00613328" w:rsidRPr="00E129BF">
        <w:rPr>
          <w:rFonts w:ascii="Times New Roman" w:hAnsi="Times New Roman"/>
          <w:sz w:val="22"/>
          <w:szCs w:val="22"/>
        </w:rPr>
        <w:t xml:space="preserve"> a CYP3A4-induktorok és </w:t>
      </w:r>
      <w:r w:rsidR="009512C4" w:rsidRPr="00E129BF">
        <w:rPr>
          <w:rFonts w:ascii="Times New Roman" w:hAnsi="Times New Roman"/>
          <w:sz w:val="22"/>
          <w:szCs w:val="22"/>
        </w:rPr>
        <w:t>-</w:t>
      </w:r>
      <w:r w:rsidR="00613328" w:rsidRPr="00E129BF">
        <w:rPr>
          <w:rFonts w:ascii="Times New Roman" w:hAnsi="Times New Roman"/>
          <w:sz w:val="22"/>
          <w:szCs w:val="22"/>
        </w:rPr>
        <w:t>inhibitorok klinikai hatása ismeretlen.</w:t>
      </w:r>
    </w:p>
    <w:p w14:paraId="3E92BC60" w14:textId="77777777" w:rsidR="001826FC" w:rsidRPr="00E129BF" w:rsidRDefault="001826FC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1E5176E2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4.6</w:t>
      </w:r>
      <w:r w:rsidRPr="00E129BF">
        <w:rPr>
          <w:rFonts w:ascii="Times New Roman" w:hAnsi="Times New Roman"/>
          <w:b/>
          <w:sz w:val="22"/>
          <w:szCs w:val="22"/>
        </w:rPr>
        <w:tab/>
        <w:t>T</w:t>
      </w:r>
      <w:r w:rsidR="009512C4" w:rsidRPr="00E129BF">
        <w:rPr>
          <w:rFonts w:ascii="Times New Roman" w:hAnsi="Times New Roman"/>
          <w:b/>
          <w:sz w:val="22"/>
          <w:szCs w:val="22"/>
        </w:rPr>
        <w:t>ermékenység, t</w:t>
      </w:r>
      <w:r w:rsidRPr="00E129BF">
        <w:rPr>
          <w:rFonts w:ascii="Times New Roman" w:hAnsi="Times New Roman"/>
          <w:b/>
          <w:sz w:val="22"/>
          <w:szCs w:val="22"/>
        </w:rPr>
        <w:t>erhesség és szoptatás</w:t>
      </w:r>
    </w:p>
    <w:p w14:paraId="364A84EF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63DA8D94" w14:textId="77777777" w:rsidR="006870A9" w:rsidRPr="00E129BF" w:rsidRDefault="006870A9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  <w:u w:val="single"/>
        </w:rPr>
        <w:t>Terhesség</w:t>
      </w:r>
    </w:p>
    <w:p w14:paraId="52764EEA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gyógyszer alkalmazása terhesség és szoptatás idején nem </w:t>
      </w:r>
      <w:proofErr w:type="spellStart"/>
      <w:r w:rsidRPr="00E129BF">
        <w:rPr>
          <w:rFonts w:ascii="Times New Roman" w:hAnsi="Times New Roman"/>
          <w:sz w:val="22"/>
          <w:szCs w:val="22"/>
        </w:rPr>
        <w:t>javallt</w:t>
      </w:r>
      <w:proofErr w:type="spellEnd"/>
      <w:r w:rsidRPr="00E129BF">
        <w:rPr>
          <w:rFonts w:ascii="Times New Roman" w:hAnsi="Times New Roman"/>
          <w:sz w:val="22"/>
          <w:szCs w:val="22"/>
        </w:rPr>
        <w:t>.</w:t>
      </w:r>
    </w:p>
    <w:p w14:paraId="1FBE5348" w14:textId="77777777" w:rsidR="006870A9" w:rsidRPr="00E129BF" w:rsidRDefault="006870A9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638DB6B0" w14:textId="77777777" w:rsidR="006870A9" w:rsidRPr="00E129BF" w:rsidRDefault="008F234A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8F234A">
        <w:rPr>
          <w:rFonts w:ascii="Times New Roman" w:hAnsi="Times New Roman"/>
          <w:sz w:val="22"/>
          <w:szCs w:val="22"/>
        </w:rPr>
        <w:t xml:space="preserve">Egyes esetismertetések arra utalnak, hogy a terhesség első trimeszterében bekövetkezett </w:t>
      </w:r>
      <w:proofErr w:type="spellStart"/>
      <w:r w:rsidRPr="008F234A">
        <w:rPr>
          <w:rFonts w:ascii="Times New Roman" w:hAnsi="Times New Roman"/>
          <w:sz w:val="22"/>
          <w:szCs w:val="22"/>
        </w:rPr>
        <w:t>intrauterin</w:t>
      </w:r>
      <w:proofErr w:type="spellEnd"/>
      <w:r w:rsidRPr="008F234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F234A">
        <w:rPr>
          <w:rFonts w:ascii="Times New Roman" w:hAnsi="Times New Roman"/>
          <w:sz w:val="22"/>
          <w:szCs w:val="22"/>
        </w:rPr>
        <w:t>progesztogénexpozíció</w:t>
      </w:r>
      <w:proofErr w:type="spellEnd"/>
      <w:r w:rsidRPr="008F234A">
        <w:rPr>
          <w:rFonts w:ascii="Times New Roman" w:hAnsi="Times New Roman"/>
          <w:sz w:val="22"/>
          <w:szCs w:val="22"/>
        </w:rPr>
        <w:t xml:space="preserve">, valamint a fiú- és leánymagzatoknál kialakult, a </w:t>
      </w:r>
      <w:proofErr w:type="spellStart"/>
      <w:r w:rsidRPr="008F234A">
        <w:rPr>
          <w:rFonts w:ascii="Times New Roman" w:hAnsi="Times New Roman"/>
          <w:sz w:val="22"/>
          <w:szCs w:val="22"/>
        </w:rPr>
        <w:t>genitáliákat</w:t>
      </w:r>
      <w:proofErr w:type="spellEnd"/>
      <w:r w:rsidRPr="008F234A">
        <w:rPr>
          <w:rFonts w:ascii="Times New Roman" w:hAnsi="Times New Roman"/>
          <w:sz w:val="22"/>
          <w:szCs w:val="22"/>
        </w:rPr>
        <w:t xml:space="preserve"> érintő fejlődési rendellenességek között kapcsolat van.</w:t>
      </w:r>
    </w:p>
    <w:p w14:paraId="4EA66D5B" w14:textId="77777777" w:rsidR="006870A9" w:rsidRPr="00E129BF" w:rsidRDefault="006870A9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61BE19B8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terhesség második és harmadik trimeszterében azonban a progeszteronszármazékok használata </w:t>
      </w:r>
      <w:proofErr w:type="spellStart"/>
      <w:r w:rsidRPr="00E129BF">
        <w:rPr>
          <w:rFonts w:ascii="Times New Roman" w:hAnsi="Times New Roman"/>
          <w:sz w:val="22"/>
          <w:szCs w:val="22"/>
        </w:rPr>
        <w:t>hepatocelluláris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májbetegséghez vagy terhességi </w:t>
      </w:r>
      <w:proofErr w:type="spellStart"/>
      <w:r w:rsidR="00DD4987" w:rsidRPr="00E129BF">
        <w:rPr>
          <w:rFonts w:ascii="Times New Roman" w:hAnsi="Times New Roman"/>
          <w:sz w:val="22"/>
          <w:szCs w:val="22"/>
        </w:rPr>
        <w:t>cholestaticus</w:t>
      </w:r>
      <w:proofErr w:type="spellEnd"/>
      <w:r w:rsidR="00DD4987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sárgaság kialakulásához vezethet.</w:t>
      </w:r>
    </w:p>
    <w:p w14:paraId="54ED83A1" w14:textId="77777777" w:rsidR="00A80483" w:rsidRPr="00E129BF" w:rsidRDefault="00A80483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36DFA4E2" w14:textId="77777777" w:rsidR="00A80483" w:rsidRPr="00E129BF" w:rsidRDefault="006870A9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Nem tervezett, az MPA</w:t>
      </w:r>
      <w:r w:rsidR="004B43E5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injekció adását követő 1-2 hónapon belül bekövetkező terhességekből születő újszülöttek az alacsony születési </w:t>
      </w:r>
      <w:r w:rsidR="00DD4987" w:rsidRPr="00E129BF">
        <w:rPr>
          <w:rFonts w:ascii="Times New Roman" w:hAnsi="Times New Roman"/>
          <w:sz w:val="22"/>
          <w:szCs w:val="22"/>
        </w:rPr>
        <w:t xml:space="preserve">testtömeg </w:t>
      </w:r>
      <w:r w:rsidRPr="00E129BF">
        <w:rPr>
          <w:rFonts w:ascii="Times New Roman" w:hAnsi="Times New Roman"/>
          <w:sz w:val="22"/>
          <w:szCs w:val="22"/>
        </w:rPr>
        <w:t>megnövekedett kockázatának lehetnek kitéve, ami viszont az újszülöttkori halálozás magasabb kockázatával jár. A tényleges kockázat azonban alacsony, mivel MPA-kezelés során a teherbe esés nem gyakori. Az MPA egyéb gyógyszerformáira vonatkozó egyértelmű információ nem áll rendelkezésre (lásd 5.2 pont).</w:t>
      </w:r>
      <w:r w:rsidR="00CD615E" w:rsidRPr="00E129BF">
        <w:rPr>
          <w:rFonts w:ascii="Times New Roman" w:hAnsi="Times New Roman"/>
          <w:sz w:val="22"/>
          <w:szCs w:val="22"/>
        </w:rPr>
        <w:t xml:space="preserve"> </w:t>
      </w:r>
    </w:p>
    <w:p w14:paraId="3CC5536F" w14:textId="77777777" w:rsidR="006870A9" w:rsidRPr="000F63BB" w:rsidRDefault="006870A9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791EA149" w14:textId="77777777" w:rsidR="006870A9" w:rsidRPr="000F63BB" w:rsidRDefault="006870A9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Ha a beteg a kezelés alatt terhes lesz, tájékoztatni kell </w:t>
      </w:r>
      <w:r w:rsidR="00DD4987" w:rsidRPr="00E129BF">
        <w:rPr>
          <w:rFonts w:ascii="Times New Roman" w:hAnsi="Times New Roman"/>
          <w:sz w:val="22"/>
          <w:szCs w:val="22"/>
        </w:rPr>
        <w:t>őt</w:t>
      </w:r>
      <w:r w:rsidRPr="00E129BF">
        <w:rPr>
          <w:rFonts w:ascii="Times New Roman" w:hAnsi="Times New Roman"/>
          <w:sz w:val="22"/>
          <w:szCs w:val="22"/>
        </w:rPr>
        <w:t xml:space="preserve"> a lehetséges magzati veszélyekről.</w:t>
      </w:r>
    </w:p>
    <w:p w14:paraId="271E772A" w14:textId="77777777" w:rsidR="006870A9" w:rsidRPr="000F63BB" w:rsidRDefault="006870A9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56CE53A8" w14:textId="77777777" w:rsidR="006870A9" w:rsidRPr="00E129BF" w:rsidRDefault="006870A9" w:rsidP="00E129BF">
      <w:pPr>
        <w:tabs>
          <w:tab w:val="left" w:pos="555"/>
        </w:tabs>
        <w:rPr>
          <w:rFonts w:ascii="Times New Roman" w:hAnsi="Times New Roman"/>
          <w:sz w:val="22"/>
          <w:szCs w:val="22"/>
          <w:u w:val="single"/>
        </w:rPr>
      </w:pPr>
      <w:r w:rsidRPr="00E129BF">
        <w:rPr>
          <w:rFonts w:ascii="Times New Roman" w:hAnsi="Times New Roman"/>
          <w:sz w:val="22"/>
          <w:szCs w:val="22"/>
          <w:u w:val="single"/>
        </w:rPr>
        <w:t>Szoptatás</w:t>
      </w:r>
    </w:p>
    <w:p w14:paraId="446C4639" w14:textId="77777777" w:rsidR="005F1975" w:rsidRPr="00E129BF" w:rsidRDefault="00506860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E129BF">
        <w:rPr>
          <w:rFonts w:ascii="Times New Roman" w:hAnsi="Times New Roman"/>
          <w:sz w:val="22"/>
          <w:szCs w:val="22"/>
        </w:rPr>
        <w:t>medroxiprogeszteron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-acetát és </w:t>
      </w:r>
      <w:proofErr w:type="spellStart"/>
      <w:r w:rsidRPr="00E129BF">
        <w:rPr>
          <w:rFonts w:ascii="Times New Roman" w:hAnsi="Times New Roman"/>
          <w:sz w:val="22"/>
          <w:szCs w:val="22"/>
        </w:rPr>
        <w:t>metabolitjai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kiválasztódnak az anyatejbe. </w:t>
      </w:r>
      <w:r w:rsidR="00661576">
        <w:rPr>
          <w:rFonts w:ascii="Times New Roman" w:hAnsi="Times New Roman"/>
          <w:sz w:val="22"/>
          <w:szCs w:val="22"/>
        </w:rPr>
        <w:t xml:space="preserve">Nincs </w:t>
      </w:r>
      <w:r w:rsidR="001C7E1B">
        <w:rPr>
          <w:rFonts w:ascii="Times New Roman" w:hAnsi="Times New Roman"/>
          <w:sz w:val="22"/>
          <w:szCs w:val="22"/>
        </w:rPr>
        <w:t>arra utaló bizonyíték, hogy ez</w:t>
      </w:r>
      <w:r w:rsidR="00661576">
        <w:rPr>
          <w:rFonts w:ascii="Times New Roman" w:hAnsi="Times New Roman"/>
          <w:sz w:val="22"/>
          <w:szCs w:val="22"/>
        </w:rPr>
        <w:t xml:space="preserve"> a</w:t>
      </w:r>
      <w:r w:rsidRPr="00E129BF">
        <w:rPr>
          <w:rFonts w:ascii="Times New Roman" w:hAnsi="Times New Roman"/>
          <w:sz w:val="22"/>
          <w:szCs w:val="22"/>
        </w:rPr>
        <w:t>z anyatejjel táplált gyermekre</w:t>
      </w:r>
      <w:r w:rsidR="001C7E1B">
        <w:rPr>
          <w:rFonts w:ascii="Times New Roman" w:hAnsi="Times New Roman"/>
          <w:sz w:val="22"/>
          <w:szCs w:val="22"/>
        </w:rPr>
        <w:t xml:space="preserve"> veszélyt jelentene</w:t>
      </w:r>
      <w:r w:rsidR="00661576">
        <w:rPr>
          <w:rFonts w:ascii="Times New Roman" w:hAnsi="Times New Roman"/>
          <w:sz w:val="22"/>
          <w:szCs w:val="22"/>
        </w:rPr>
        <w:t>.</w:t>
      </w:r>
    </w:p>
    <w:p w14:paraId="08CECBA8" w14:textId="77777777" w:rsidR="00C061F6" w:rsidRPr="00E129BF" w:rsidRDefault="00C061F6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0067A26F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4.7</w:t>
      </w:r>
      <w:r w:rsidRPr="00E129BF">
        <w:rPr>
          <w:rFonts w:ascii="Times New Roman" w:hAnsi="Times New Roman"/>
          <w:b/>
          <w:sz w:val="22"/>
          <w:szCs w:val="22"/>
        </w:rPr>
        <w:tab/>
        <w:t xml:space="preserve">A készítmény hatásai a gépjárművezetéshez és </w:t>
      </w:r>
      <w:r w:rsidR="009512C4" w:rsidRPr="00E129BF">
        <w:rPr>
          <w:rFonts w:ascii="Times New Roman" w:hAnsi="Times New Roman"/>
          <w:b/>
          <w:sz w:val="22"/>
          <w:szCs w:val="22"/>
        </w:rPr>
        <w:t xml:space="preserve">a </w:t>
      </w:r>
      <w:r w:rsidRPr="00E129BF">
        <w:rPr>
          <w:rFonts w:ascii="Times New Roman" w:hAnsi="Times New Roman"/>
          <w:b/>
          <w:sz w:val="22"/>
          <w:szCs w:val="22"/>
        </w:rPr>
        <w:t xml:space="preserve">gépek </w:t>
      </w:r>
      <w:r w:rsidR="00C061F6" w:rsidRPr="00E129BF">
        <w:rPr>
          <w:rFonts w:ascii="Times New Roman" w:hAnsi="Times New Roman"/>
          <w:b/>
          <w:sz w:val="22"/>
          <w:szCs w:val="22"/>
        </w:rPr>
        <w:t>kezel</w:t>
      </w:r>
      <w:r w:rsidRPr="00E129BF">
        <w:rPr>
          <w:rFonts w:ascii="Times New Roman" w:hAnsi="Times New Roman"/>
          <w:b/>
          <w:sz w:val="22"/>
          <w:szCs w:val="22"/>
        </w:rPr>
        <w:t>éséhez szükséges képességekre</w:t>
      </w:r>
    </w:p>
    <w:p w14:paraId="22CF2ADB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00ABE5B0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gyógyszer bevételét követően néhány óráig </w:t>
      </w:r>
      <w:r w:rsidR="004B43E5">
        <w:rPr>
          <w:rFonts w:ascii="Times New Roman" w:hAnsi="Times New Roman"/>
          <w:sz w:val="22"/>
          <w:szCs w:val="22"/>
        </w:rPr>
        <w:t xml:space="preserve">– </w:t>
      </w:r>
      <w:r w:rsidRPr="00E129BF">
        <w:rPr>
          <w:rFonts w:ascii="Times New Roman" w:hAnsi="Times New Roman"/>
          <w:sz w:val="22"/>
          <w:szCs w:val="22"/>
        </w:rPr>
        <w:t>a betegek kis hányadá</w:t>
      </w:r>
      <w:r w:rsidR="00661576">
        <w:rPr>
          <w:rFonts w:ascii="Times New Roman" w:hAnsi="Times New Roman"/>
          <w:sz w:val="22"/>
          <w:szCs w:val="22"/>
        </w:rPr>
        <w:t>nál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4B43E5">
        <w:rPr>
          <w:rFonts w:ascii="Times New Roman" w:hAnsi="Times New Roman"/>
          <w:sz w:val="22"/>
          <w:szCs w:val="22"/>
        </w:rPr>
        <w:t xml:space="preserve">– </w:t>
      </w:r>
      <w:r w:rsidRPr="00E129BF">
        <w:rPr>
          <w:rFonts w:ascii="Times New Roman" w:hAnsi="Times New Roman"/>
          <w:sz w:val="22"/>
          <w:szCs w:val="22"/>
        </w:rPr>
        <w:t xml:space="preserve">álmosságot és/vagy szédülést okozhat, ilyenkor a gépek használata és a közlekedésben való részvétel fokozott </w:t>
      </w:r>
      <w:r w:rsidRPr="00E129BF">
        <w:rPr>
          <w:rFonts w:ascii="Times New Roman" w:hAnsi="Times New Roman"/>
          <w:sz w:val="22"/>
          <w:szCs w:val="22"/>
        </w:rPr>
        <w:lastRenderedPageBreak/>
        <w:t>körültekintést követel.</w:t>
      </w:r>
    </w:p>
    <w:p w14:paraId="5D972F6F" w14:textId="77777777" w:rsidR="00A84AA2" w:rsidRPr="00E129BF" w:rsidRDefault="00A84AA2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0C038C65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4.8</w:t>
      </w:r>
      <w:r w:rsidRPr="00E129BF">
        <w:rPr>
          <w:rFonts w:ascii="Times New Roman" w:hAnsi="Times New Roman"/>
          <w:b/>
          <w:sz w:val="22"/>
          <w:szCs w:val="22"/>
        </w:rPr>
        <w:tab/>
        <w:t>Nemkívánatos hatások, mellékhatások</w:t>
      </w:r>
    </w:p>
    <w:p w14:paraId="7F2DC02D" w14:textId="77777777" w:rsidR="001B0B27" w:rsidRPr="00E129BF" w:rsidRDefault="001B0B27" w:rsidP="00E129BF">
      <w:pPr>
        <w:tabs>
          <w:tab w:val="left" w:pos="555"/>
        </w:tabs>
        <w:rPr>
          <w:rFonts w:ascii="Times New Roman" w:hAnsi="Times New Roman"/>
          <w:sz w:val="22"/>
          <w:szCs w:val="22"/>
        </w:rPr>
      </w:pPr>
    </w:p>
    <w:p w14:paraId="1932751D" w14:textId="77777777" w:rsidR="00AB43F2" w:rsidRPr="00E129BF" w:rsidRDefault="00AB43F2" w:rsidP="00E129BF">
      <w:pPr>
        <w:pStyle w:val="hato"/>
        <w:spacing w:line="240" w:lineRule="auto"/>
        <w:ind w:right="902"/>
        <w:rPr>
          <w:rFonts w:ascii="Times New Roman" w:hAnsi="Times New Roman"/>
          <w:b w:val="0"/>
          <w:color w:val="auto"/>
          <w:sz w:val="22"/>
          <w:szCs w:val="22"/>
        </w:rPr>
      </w:pPr>
      <w:r w:rsidRPr="00E129BF">
        <w:rPr>
          <w:rFonts w:ascii="Times New Roman" w:hAnsi="Times New Roman"/>
          <w:b w:val="0"/>
          <w:color w:val="auto"/>
          <w:sz w:val="22"/>
          <w:szCs w:val="22"/>
        </w:rPr>
        <w:t>Az alábbi táblázat</w:t>
      </w:r>
      <w:r w:rsidR="00681369" w:rsidRPr="00E129BF">
        <w:rPr>
          <w:rFonts w:ascii="Times New Roman" w:hAnsi="Times New Roman"/>
          <w:b w:val="0"/>
          <w:color w:val="auto"/>
          <w:sz w:val="22"/>
          <w:szCs w:val="22"/>
        </w:rPr>
        <w:t>ban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felsorol</w:t>
      </w:r>
      <w:r w:rsidR="00681369" w:rsidRPr="00E129BF">
        <w:rPr>
          <w:rFonts w:ascii="Times New Roman" w:hAnsi="Times New Roman"/>
          <w:b w:val="0"/>
          <w:color w:val="auto"/>
          <w:sz w:val="22"/>
          <w:szCs w:val="22"/>
        </w:rPr>
        <w:t>ásra kerültek azok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a mellékhatások</w:t>
      </w:r>
      <w:r w:rsidR="00661576">
        <w:rPr>
          <w:rFonts w:ascii="Times New Roman" w:hAnsi="Times New Roman"/>
          <w:b w:val="0"/>
          <w:color w:val="auto"/>
          <w:sz w:val="22"/>
          <w:szCs w:val="22"/>
        </w:rPr>
        <w:t xml:space="preserve"> –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előfordulási gyakoriság</w:t>
      </w:r>
      <w:r w:rsidR="00E543D8" w:rsidRPr="00E129BF">
        <w:rPr>
          <w:rFonts w:ascii="Times New Roman" w:hAnsi="Times New Roman"/>
          <w:b w:val="0"/>
          <w:color w:val="auto"/>
          <w:sz w:val="22"/>
          <w:szCs w:val="22"/>
        </w:rPr>
        <w:t>g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>al együtt</w:t>
      </w:r>
      <w:r w:rsidR="00661576">
        <w:rPr>
          <w:rFonts w:ascii="Times New Roman" w:hAnsi="Times New Roman"/>
          <w:b w:val="0"/>
          <w:color w:val="auto"/>
          <w:sz w:val="22"/>
          <w:szCs w:val="22"/>
        </w:rPr>
        <w:t xml:space="preserve"> –</w:t>
      </w:r>
      <w:r w:rsidR="008D2191">
        <w:rPr>
          <w:rFonts w:ascii="Times New Roman" w:hAnsi="Times New Roman"/>
          <w:b w:val="0"/>
          <w:color w:val="auto"/>
          <w:sz w:val="22"/>
          <w:szCs w:val="22"/>
        </w:rPr>
        <w:t>,</w:t>
      </w:r>
      <w:r w:rsidR="00E543D8"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am</w:t>
      </w:r>
      <w:r w:rsidR="00661576">
        <w:rPr>
          <w:rFonts w:ascii="Times New Roman" w:hAnsi="Times New Roman"/>
          <w:b w:val="0"/>
          <w:color w:val="auto"/>
          <w:sz w:val="22"/>
          <w:szCs w:val="22"/>
        </w:rPr>
        <w:t>elye</w:t>
      </w:r>
      <w:r w:rsidR="00E543D8" w:rsidRPr="00E129BF">
        <w:rPr>
          <w:rFonts w:ascii="Times New Roman" w:hAnsi="Times New Roman"/>
          <w:b w:val="0"/>
          <w:color w:val="auto"/>
          <w:sz w:val="22"/>
          <w:szCs w:val="22"/>
        </w:rPr>
        <w:t>ket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a</w:t>
      </w:r>
      <w:r w:rsidR="00661576">
        <w:rPr>
          <w:rFonts w:ascii="Times New Roman" w:hAnsi="Times New Roman"/>
          <w:b w:val="0"/>
          <w:color w:val="auto"/>
          <w:sz w:val="22"/>
          <w:szCs w:val="22"/>
        </w:rPr>
        <w:t>z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MPA nőgyógyászati alkalmazásának hatásosságát és biztonságosságát értékelő</w:t>
      </w:r>
      <w:r w:rsidR="00661576">
        <w:rPr>
          <w:rFonts w:ascii="Times New Roman" w:hAnsi="Times New Roman"/>
          <w:b w:val="0"/>
          <w:color w:val="auto"/>
          <w:sz w:val="22"/>
          <w:szCs w:val="22"/>
        </w:rPr>
        <w:t>,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3. fázisú klinikai vizsgálatokban figyelt</w:t>
      </w:r>
      <w:r w:rsidR="00E543D8" w:rsidRPr="00E129BF">
        <w:rPr>
          <w:rFonts w:ascii="Times New Roman" w:hAnsi="Times New Roman"/>
          <w:b w:val="0"/>
          <w:color w:val="auto"/>
          <w:sz w:val="22"/>
          <w:szCs w:val="22"/>
        </w:rPr>
        <w:t>ek meg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, </w:t>
      </w:r>
      <w:r w:rsidR="00661576">
        <w:rPr>
          <w:rFonts w:ascii="Times New Roman" w:hAnsi="Times New Roman"/>
          <w:b w:val="0"/>
          <w:color w:val="auto"/>
          <w:sz w:val="22"/>
          <w:szCs w:val="22"/>
        </w:rPr>
        <w:t xml:space="preserve">a 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bármely okból bekövetkező </w:t>
      </w:r>
      <w:r w:rsidR="00A223E2" w:rsidRPr="00E129BF">
        <w:rPr>
          <w:rFonts w:ascii="Times New Roman" w:hAnsi="Times New Roman"/>
          <w:b w:val="0"/>
          <w:color w:val="auto"/>
          <w:sz w:val="22"/>
          <w:szCs w:val="22"/>
        </w:rPr>
        <w:t>nemkívánatos események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adatai alapján. A leggyakrabban (&gt;5%) jelentett mellékhatások a következők voltak: </w:t>
      </w:r>
      <w:r w:rsidR="00515131"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diszfunkcionális 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>méhvérzés (1</w:t>
      </w:r>
      <w:r w:rsidR="00E90E65" w:rsidRPr="00E129BF">
        <w:rPr>
          <w:rFonts w:ascii="Times New Roman" w:hAnsi="Times New Roman"/>
          <w:b w:val="0"/>
          <w:color w:val="auto"/>
          <w:sz w:val="22"/>
          <w:szCs w:val="22"/>
        </w:rPr>
        <w:t>8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>%), fejfájás (12%),</w:t>
      </w:r>
      <w:r w:rsidR="00064F94"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r w:rsidR="00D47AF1" w:rsidRPr="00E129BF">
        <w:rPr>
          <w:rFonts w:ascii="Times New Roman" w:hAnsi="Times New Roman"/>
          <w:b w:val="0"/>
          <w:sz w:val="22"/>
          <w:szCs w:val="22"/>
        </w:rPr>
        <w:t>hányinger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(10%)</w:t>
      </w:r>
      <w:r w:rsidR="00661576">
        <w:rPr>
          <w:rFonts w:ascii="Times New Roman" w:hAnsi="Times New Roman"/>
          <w:b w:val="0"/>
          <w:color w:val="auto"/>
          <w:sz w:val="22"/>
          <w:szCs w:val="22"/>
        </w:rPr>
        <w:t>,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r w:rsidR="00E90E65" w:rsidRPr="00E129BF">
        <w:rPr>
          <w:rFonts w:ascii="Times New Roman" w:hAnsi="Times New Roman"/>
          <w:b w:val="0"/>
          <w:color w:val="auto"/>
          <w:sz w:val="22"/>
          <w:szCs w:val="22"/>
        </w:rPr>
        <w:t>hátfájás (6%)</w:t>
      </w:r>
      <w:r w:rsidR="00661576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és </w:t>
      </w:r>
      <w:proofErr w:type="spellStart"/>
      <w:r w:rsidRPr="00E129BF">
        <w:rPr>
          <w:rFonts w:ascii="Times New Roman" w:hAnsi="Times New Roman"/>
          <w:b w:val="0"/>
          <w:color w:val="auto"/>
          <w:sz w:val="22"/>
          <w:szCs w:val="22"/>
        </w:rPr>
        <w:t>arthralgia</w:t>
      </w:r>
      <w:proofErr w:type="spellEnd"/>
      <w:r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(</w:t>
      </w:r>
      <w:r w:rsidR="00E90E65" w:rsidRPr="00E129BF">
        <w:rPr>
          <w:rFonts w:ascii="Times New Roman" w:hAnsi="Times New Roman"/>
          <w:b w:val="0"/>
          <w:color w:val="auto"/>
          <w:sz w:val="22"/>
          <w:szCs w:val="22"/>
        </w:rPr>
        <w:t>5</w:t>
      </w:r>
      <w:r w:rsidRPr="00E129BF">
        <w:rPr>
          <w:rFonts w:ascii="Times New Roman" w:hAnsi="Times New Roman"/>
          <w:b w:val="0"/>
          <w:color w:val="auto"/>
          <w:sz w:val="22"/>
          <w:szCs w:val="22"/>
        </w:rPr>
        <w:t>%)</w:t>
      </w:r>
      <w:r w:rsidR="00661576">
        <w:rPr>
          <w:rFonts w:ascii="Times New Roman" w:hAnsi="Times New Roman"/>
          <w:b w:val="0"/>
          <w:color w:val="auto"/>
          <w:sz w:val="22"/>
          <w:szCs w:val="22"/>
        </w:rPr>
        <w:t>.</w:t>
      </w:r>
      <w:r w:rsidR="00E90E65" w:rsidRPr="00E129BF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</w:p>
    <w:p w14:paraId="3FC38944" w14:textId="77777777" w:rsidR="00D21E83" w:rsidRPr="00E129BF" w:rsidRDefault="00D21E83" w:rsidP="00E129BF">
      <w:pPr>
        <w:rPr>
          <w:rFonts w:ascii="Times New Roman" w:hAnsi="Times New Roman"/>
          <w:sz w:val="22"/>
          <w:szCs w:val="22"/>
        </w:rPr>
      </w:pPr>
    </w:p>
    <w:tbl>
      <w:tblPr>
        <w:tblW w:w="9606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1871"/>
        <w:gridCol w:w="2068"/>
        <w:gridCol w:w="1725"/>
        <w:gridCol w:w="2098"/>
      </w:tblGrid>
      <w:tr w:rsidR="00AB43F2" w:rsidRPr="00E129BF" w14:paraId="602A1702" w14:textId="77777777" w:rsidTr="00E129BF">
        <w:trPr>
          <w:cantSplit/>
          <w:tblHeader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5C43A" w14:textId="77777777" w:rsidR="00AB43F2" w:rsidRPr="00E129BF" w:rsidRDefault="00AB43F2" w:rsidP="00E129BF">
            <w:pPr>
              <w:keepNext/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Szervrendszer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5CCB1" w14:textId="77777777" w:rsidR="004B43E5" w:rsidRDefault="00AB43F2" w:rsidP="00E129BF">
            <w:pPr>
              <w:keepNext/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 xml:space="preserve">Nagyon gyakori </w:t>
            </w:r>
          </w:p>
          <w:p w14:paraId="13BAAA86" w14:textId="77777777" w:rsidR="00AB43F2" w:rsidRPr="00E129BF" w:rsidRDefault="00AB43F2" w:rsidP="00E129BF">
            <w:pPr>
              <w:keepNext/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≥1/10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C92D8" w14:textId="77777777" w:rsidR="004B43E5" w:rsidRDefault="00AB43F2" w:rsidP="00E129BF">
            <w:pPr>
              <w:keepNext/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 xml:space="preserve">Gyakori </w:t>
            </w:r>
          </w:p>
          <w:p w14:paraId="780A6333" w14:textId="77777777" w:rsidR="00AB43F2" w:rsidRPr="00E129BF" w:rsidRDefault="00AB43F2" w:rsidP="00E129BF">
            <w:pPr>
              <w:keepNext/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≥</w:t>
            </w:r>
            <w:r w:rsidR="00987D17"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1</w:t>
            </w: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/100</w:t>
            </w:r>
            <w:r w:rsidR="00CD5AA6"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 </w:t>
            </w: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–</w:t>
            </w:r>
            <w:r w:rsidR="00CD5AA6"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 </w:t>
            </w: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&lt;1/10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8C89BF" w14:textId="77777777" w:rsidR="004B43E5" w:rsidRDefault="00AB43F2" w:rsidP="00E129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 xml:space="preserve">Nem gyakori </w:t>
            </w:r>
          </w:p>
          <w:p w14:paraId="478D45B8" w14:textId="77777777" w:rsidR="00AB43F2" w:rsidRPr="00E129BF" w:rsidRDefault="00AB43F2" w:rsidP="00E129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≥1</w:t>
            </w:r>
            <w:r w:rsidR="00FF032B"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/1000</w:t>
            </w:r>
            <w:r w:rsidR="00CD5AA6"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 </w:t>
            </w:r>
            <w:r w:rsidR="00FF032B"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–</w:t>
            </w:r>
            <w:r w:rsidR="00CD5AA6"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 </w:t>
            </w:r>
            <w:r w:rsidR="00FF032B"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&lt;</w:t>
            </w: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1/100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87BD0" w14:textId="77777777" w:rsidR="004B43E5" w:rsidRDefault="00AB43F2" w:rsidP="00E129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 xml:space="preserve">Nem ismert </w:t>
            </w:r>
          </w:p>
          <w:p w14:paraId="6D72977A" w14:textId="77777777" w:rsidR="00AB43F2" w:rsidRPr="00E129BF" w:rsidRDefault="00AB43F2" w:rsidP="00E129BF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 xml:space="preserve">(a </w:t>
            </w:r>
            <w:r w:rsidR="004B43E5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 xml:space="preserve">gyakoriság a </w:t>
            </w:r>
            <w:r w:rsidRPr="00E129BF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rendelkezésre álló adatokból nem állapítható meg)</w:t>
            </w:r>
          </w:p>
        </w:tc>
      </w:tr>
      <w:tr w:rsidR="00AB43F2" w:rsidRPr="00E129BF" w14:paraId="3EE2068A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192F3" w14:textId="77777777" w:rsidR="00AB43F2" w:rsidRPr="000F63BB" w:rsidRDefault="00AB43F2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Immunrendszeri betegségek és tünetek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F4B59" w14:textId="77777777" w:rsidR="00AB43F2" w:rsidRPr="000F63BB" w:rsidRDefault="00AB43F2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A4B5C" w14:textId="77777777" w:rsidR="00AB43F2" w:rsidRPr="000F63BB" w:rsidRDefault="00AB43F2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Gyógyszer-</w:t>
            </w:r>
            <w:proofErr w:type="spellStart"/>
            <w:r w:rsidR="00D47AF1" w:rsidRPr="00E129BF">
              <w:rPr>
                <w:rFonts w:ascii="Times New Roman" w:hAnsi="Times New Roman"/>
                <w:sz w:val="22"/>
                <w:szCs w:val="22"/>
                <w:lang w:eastAsia="en-US"/>
              </w:rPr>
              <w:t>hypersensitivitas</w:t>
            </w:r>
            <w:proofErr w:type="spellEnd"/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9BA7A" w14:textId="77777777" w:rsidR="00AB43F2" w:rsidRPr="000F63BB" w:rsidRDefault="00AB43F2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39AAF" w14:textId="77777777" w:rsidR="00AB43F2" w:rsidRPr="00E129BF" w:rsidRDefault="00AB43F2" w:rsidP="00945E15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Anaphylaxiás</w:t>
            </w:r>
            <w:proofErr w:type="spellEnd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 reakció, </w:t>
            </w: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anaphylactoid</w:t>
            </w:r>
            <w:proofErr w:type="spellEnd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 reakció, </w:t>
            </w: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angiooedema</w:t>
            </w:r>
            <w:proofErr w:type="spellEnd"/>
          </w:p>
        </w:tc>
      </w:tr>
      <w:tr w:rsidR="00AB2731" w:rsidRPr="00E129BF" w14:paraId="27645CEC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1A33E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Endokrin betegségek és tünetek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04376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8D9B7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50D29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6A2E7" w14:textId="77777777" w:rsidR="00AB2731" w:rsidRPr="00E129BF" w:rsidRDefault="00AB2731" w:rsidP="00945E15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Hosszan tartó anovuláció</w:t>
            </w:r>
          </w:p>
        </w:tc>
      </w:tr>
      <w:tr w:rsidR="00AB2731" w:rsidRPr="00E129BF" w14:paraId="3BEA7B35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4D9DE1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Pszichiátriai kórképek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E99E7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3129A" w14:textId="77777777" w:rsidR="00AB2731" w:rsidRPr="000F63BB" w:rsidRDefault="00D47AF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hAnsi="Times New Roman"/>
                <w:sz w:val="22"/>
                <w:szCs w:val="22"/>
                <w:lang w:eastAsia="en-US"/>
              </w:rPr>
              <w:t>Depresszió</w:t>
            </w:r>
            <w:r w:rsidR="00AB2731" w:rsidRPr="000F63BB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AB2731" w:rsidRPr="000F63BB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insomnia</w:t>
            </w:r>
            <w:proofErr w:type="spellEnd"/>
            <w:r w:rsidR="00AB2731" w:rsidRPr="000F63BB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, idegesség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D7610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70EAA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AB2731" w:rsidRPr="00E129BF" w14:paraId="3F1FFC30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56603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Idegrendszeri betegségek és tünetek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75F0C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Fejfájás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64705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Szédülés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67CD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E0D46" w14:textId="77777777" w:rsidR="00AB2731" w:rsidRPr="00E129BF" w:rsidRDefault="00AB2731" w:rsidP="00945E15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Somnolentia</w:t>
            </w:r>
            <w:proofErr w:type="spellEnd"/>
          </w:p>
        </w:tc>
      </w:tr>
      <w:tr w:rsidR="00AB2731" w:rsidRPr="00E129BF" w14:paraId="794C8596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A9B66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Érbetegség</w:t>
            </w:r>
            <w:r w:rsidR="00D47AF1"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ek</w:t>
            </w: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 xml:space="preserve"> és tünetek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8695B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E7E9B" w14:textId="77777777" w:rsidR="00AB2731" w:rsidRPr="00E129BF" w:rsidRDefault="004917AB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Kipirulás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BE324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5A5F6" w14:textId="77777777" w:rsidR="00AB2731" w:rsidRPr="00E129BF" w:rsidRDefault="00AB2731" w:rsidP="00945E15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Embolisatio</w:t>
            </w:r>
            <w:proofErr w:type="spellEnd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 és </w:t>
            </w: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thrombosis</w:t>
            </w:r>
            <w:proofErr w:type="spellEnd"/>
          </w:p>
        </w:tc>
      </w:tr>
      <w:tr w:rsidR="00AB2731" w:rsidRPr="00E129BF" w14:paraId="4D10BE10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DC6AE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Emésztőrend</w:t>
            </w:r>
            <w:r w:rsidR="00661576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-</w:t>
            </w: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szeri betegségek és tünetek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BA601" w14:textId="77777777" w:rsidR="00AB2731" w:rsidRPr="00E129BF" w:rsidRDefault="00D47AF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hAnsi="Times New Roman"/>
                <w:sz w:val="22"/>
                <w:szCs w:val="22"/>
              </w:rPr>
              <w:t>Hányinger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C2EF5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2487E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3DB4C" w14:textId="77777777" w:rsidR="00AB2731" w:rsidRPr="00E129BF" w:rsidRDefault="00AB2731" w:rsidP="00945E15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AB2731" w:rsidRPr="00E129BF" w14:paraId="64C351D1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84248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Máj- és epebetegségek, illetve tünetek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38F29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7EAEA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BF6BC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5816E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Sárgaság, </w:t>
            </w:r>
            <w:proofErr w:type="spellStart"/>
            <w:r w:rsidRPr="00E129BF">
              <w:rPr>
                <w:rFonts w:ascii="Times New Roman" w:hAnsi="Times New Roman"/>
                <w:sz w:val="22"/>
                <w:szCs w:val="22"/>
              </w:rPr>
              <w:t>cholestati</w:t>
            </w:r>
            <w:r w:rsidR="00B15689" w:rsidRPr="00E129BF">
              <w:rPr>
                <w:rFonts w:ascii="Times New Roman" w:hAnsi="Times New Roman"/>
                <w:sz w:val="22"/>
                <w:szCs w:val="22"/>
              </w:rPr>
              <w:t>c</w:t>
            </w:r>
            <w:r w:rsidRPr="00E129BF">
              <w:rPr>
                <w:rFonts w:ascii="Times New Roman" w:hAnsi="Times New Roman"/>
                <w:sz w:val="22"/>
                <w:szCs w:val="22"/>
              </w:rPr>
              <w:t>us</w:t>
            </w:r>
            <w:proofErr w:type="spellEnd"/>
            <w:r w:rsidRPr="00E129B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129BF">
              <w:rPr>
                <w:rFonts w:ascii="Times New Roman" w:hAnsi="Times New Roman"/>
                <w:sz w:val="22"/>
                <w:szCs w:val="22"/>
              </w:rPr>
              <w:t>icterus</w:t>
            </w:r>
            <w:proofErr w:type="spellEnd"/>
          </w:p>
        </w:tc>
      </w:tr>
      <w:tr w:rsidR="00AB2731" w:rsidRPr="00E129BF" w14:paraId="68394E35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26BE9B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A bőr és a bőr alatti szövet betegségei és tünetei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B0791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E158D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Alopecia</w:t>
            </w:r>
            <w:proofErr w:type="spellEnd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acne</w:t>
            </w:r>
            <w:proofErr w:type="spellEnd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urticaria</w:t>
            </w:r>
            <w:proofErr w:type="spellEnd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, </w:t>
            </w:r>
            <w:r w:rsidR="00987D17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viszketés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D8DD4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Hirsutismus</w:t>
            </w:r>
            <w:proofErr w:type="spellEnd"/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6BC0F" w14:textId="77777777" w:rsidR="00AB2731" w:rsidRPr="00E129BF" w:rsidRDefault="00AB2731" w:rsidP="00945E15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Kiütés</w:t>
            </w:r>
          </w:p>
        </w:tc>
      </w:tr>
      <w:tr w:rsidR="00AB2731" w:rsidRPr="00E129BF" w14:paraId="01812D1B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A4162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A csont- és izomrendszer, valamint a kötőszövet betegségei és tünetei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B4FA6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B87AB" w14:textId="77777777" w:rsidR="00AB2731" w:rsidRPr="00E129BF" w:rsidRDefault="009957A9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Hátfájás, izomgörcsök, </w:t>
            </w: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arthralgia</w:t>
            </w:r>
            <w:proofErr w:type="spellEnd"/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08856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AFD37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AB2731" w:rsidRPr="00E129BF" w14:paraId="1580CCE0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C1DAE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A nemi szervekkel és az emlőkkel kapcsolatos betegségek és tünetek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B70E2" w14:textId="77777777" w:rsidR="00AB2731" w:rsidRPr="00E129BF" w:rsidRDefault="00515131" w:rsidP="00CD0CA2">
            <w:pPr>
              <w:widowControl/>
              <w:suppressAutoHyphens w:val="0"/>
              <w:rPr>
                <w:rFonts w:ascii="Times New Roman" w:eastAsia="Times New Roman" w:hAnsi="Times New Roman"/>
                <w:strike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D</w:t>
            </w:r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iszfunkcionális </w:t>
            </w:r>
            <w:r w:rsidR="00AB2731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méhvérzés (</w:t>
            </w:r>
            <w:r w:rsidR="00091DA0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szabálytalan</w:t>
            </w:r>
            <w:r w:rsidR="00AB2731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, </w:t>
            </w:r>
            <w:r w:rsidR="00091DA0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erős</w:t>
            </w:r>
            <w:r w:rsidR="00AB2731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, csökkent, pecsételő)</w:t>
            </w: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656C9" w14:textId="77777777" w:rsidR="00AB2731" w:rsidRPr="00E129BF" w:rsidRDefault="00D47AF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Cervix</w:t>
            </w:r>
            <w:r w:rsidR="004B43E5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-</w:t>
            </w:r>
            <w:r w:rsidR="00AB2731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váladékozás</w:t>
            </w:r>
            <w:proofErr w:type="spellEnd"/>
            <w:r w:rsidR="00AB2731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BF198F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mastodynia</w:t>
            </w:r>
            <w:proofErr w:type="spellEnd"/>
            <w:r w:rsidR="00AB2731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, emlőérzékenység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C17D7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Galactorrhoea</w:t>
            </w:r>
            <w:proofErr w:type="spellEnd"/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B5D22" w14:textId="77777777" w:rsidR="00AB2731" w:rsidRPr="00E129BF" w:rsidRDefault="00AB2731" w:rsidP="00945E15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Amenorrhoea</w:t>
            </w:r>
            <w:proofErr w:type="spellEnd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, méhnyak</w:t>
            </w:r>
            <w:r w:rsidR="004B43E5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-</w:t>
            </w: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erosio</w:t>
            </w:r>
            <w:proofErr w:type="spellEnd"/>
          </w:p>
        </w:tc>
      </w:tr>
      <w:tr w:rsidR="00AB2731" w:rsidRPr="00E129BF" w14:paraId="69798763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07A08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lastRenderedPageBreak/>
              <w:t>Általános tünetek, az alkalmazás helyén fellépő reakciók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6316B" w14:textId="77777777" w:rsidR="00AB2731" w:rsidRPr="000F63BB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2854D" w14:textId="77777777" w:rsidR="00AB2731" w:rsidRPr="00E129BF" w:rsidRDefault="00AB273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Pyrexia</w:t>
            </w:r>
            <w:proofErr w:type="spellEnd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, kimerültség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0B3FD" w14:textId="77777777" w:rsidR="00AB2731" w:rsidRPr="00E129BF" w:rsidRDefault="00AB2731" w:rsidP="00125E3A">
            <w:pPr>
              <w:widowControl/>
              <w:suppressAutoHyphens w:val="0"/>
              <w:ind w:right="-113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Oedema</w:t>
            </w:r>
            <w:proofErr w:type="spellEnd"/>
            <w:r w:rsidR="009545F4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, folyadék</w:t>
            </w:r>
            <w:r w:rsidR="004B43E5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-</w:t>
            </w:r>
            <w:proofErr w:type="spellStart"/>
            <w:r w:rsidR="009545F4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retentio</w:t>
            </w:r>
            <w:proofErr w:type="spellEnd"/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5C2A8" w14:textId="77777777" w:rsidR="00AB2731" w:rsidRPr="00E129BF" w:rsidRDefault="00AB2731" w:rsidP="00945E15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</w:tr>
      <w:tr w:rsidR="00AB43F2" w:rsidRPr="00E129BF" w14:paraId="2D4E1B76" w14:textId="77777777" w:rsidTr="00E129BF">
        <w:trPr>
          <w:cantSplit/>
        </w:trPr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BD16E" w14:textId="77777777" w:rsidR="00AB43F2" w:rsidRPr="000F63BB" w:rsidRDefault="00AB43F2" w:rsidP="00CD0CA2">
            <w:pPr>
              <w:widowControl/>
              <w:suppressAutoHyphens w:val="0"/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</w:pPr>
            <w:r w:rsidRPr="000F63BB">
              <w:rPr>
                <w:rFonts w:ascii="Times New Roman" w:eastAsia="Times New Roman" w:hAnsi="Times New Roman"/>
                <w:b/>
                <w:color w:val="auto"/>
                <w:sz w:val="22"/>
                <w:szCs w:val="22"/>
                <w:lang w:eastAsia="en-US"/>
              </w:rPr>
              <w:t>Laboratóriumi és egyéb vizsgálatok eredményei</w:t>
            </w:r>
          </w:p>
        </w:tc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E5B73" w14:textId="77777777" w:rsidR="00AB43F2" w:rsidRPr="000F63BB" w:rsidRDefault="00AB43F2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73999" w14:textId="77777777" w:rsidR="00AB43F2" w:rsidRPr="00E129BF" w:rsidRDefault="004B43E5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Testtömeg-</w:t>
            </w:r>
            <w:r w:rsidR="009545F4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növekedés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96EDC" w14:textId="77777777" w:rsidR="00AB43F2" w:rsidRPr="00E129BF" w:rsidRDefault="00AB43F2" w:rsidP="00CD0CA2">
            <w:pPr>
              <w:widowControl/>
              <w:suppressAutoHyphens w:val="0"/>
              <w:rPr>
                <w:rFonts w:ascii="Times New Roman" w:eastAsia="Times New Roman" w:hAnsi="Times New Roman"/>
                <w:strike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EC451" w14:textId="77777777" w:rsidR="00AB43F2" w:rsidRPr="00E129BF" w:rsidRDefault="008D2191" w:rsidP="00CD0CA2">
            <w:pPr>
              <w:widowControl/>
              <w:suppressAutoHyphens w:val="0"/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C</w:t>
            </w:r>
            <w:r w:rsidR="00354BAD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sökkent g</w:t>
            </w:r>
            <w:r w:rsidR="00AB43F2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lükóztolerancia</w:t>
            </w:r>
            <w:r w:rsidR="00C722A0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 xml:space="preserve">, </w:t>
            </w:r>
            <w:r w:rsidR="004B43E5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testtömeg</w:t>
            </w:r>
            <w:r w:rsidR="00C722A0" w:rsidRPr="00E129BF">
              <w:rPr>
                <w:rFonts w:ascii="Times New Roman" w:eastAsia="Times New Roman" w:hAnsi="Times New Roman"/>
                <w:color w:val="auto"/>
                <w:sz w:val="22"/>
                <w:szCs w:val="22"/>
                <w:lang w:eastAsia="en-US"/>
              </w:rPr>
              <w:t>csökkenés</w:t>
            </w:r>
          </w:p>
        </w:tc>
      </w:tr>
    </w:tbl>
    <w:p w14:paraId="28805503" w14:textId="77777777" w:rsidR="00AB2AA4" w:rsidRPr="00125E3A" w:rsidRDefault="00AB2AA4" w:rsidP="00CD0CA2">
      <w:pPr>
        <w:rPr>
          <w:rFonts w:ascii="Times New Roman" w:hAnsi="Times New Roman"/>
          <w:iCs/>
          <w:sz w:val="22"/>
          <w:szCs w:val="22"/>
        </w:rPr>
      </w:pPr>
    </w:p>
    <w:p w14:paraId="5E4A1114" w14:textId="77777777" w:rsidR="001409E9" w:rsidRPr="00E129BF" w:rsidRDefault="001409E9" w:rsidP="00CD0CA2">
      <w:pPr>
        <w:rPr>
          <w:rFonts w:ascii="Times New Roman" w:hAnsi="Times New Roman"/>
          <w:i/>
          <w:sz w:val="22"/>
          <w:szCs w:val="22"/>
        </w:rPr>
      </w:pPr>
      <w:r w:rsidRPr="00E129BF">
        <w:rPr>
          <w:rFonts w:ascii="Times New Roman" w:hAnsi="Times New Roman"/>
          <w:i/>
          <w:sz w:val="22"/>
          <w:szCs w:val="22"/>
        </w:rPr>
        <w:t xml:space="preserve">A forgalomba hozatalt követő tapasztalatok során jelentett további </w:t>
      </w:r>
      <w:r w:rsidR="002210B6" w:rsidRPr="00E129BF">
        <w:rPr>
          <w:rFonts w:ascii="Times New Roman" w:hAnsi="Times New Roman"/>
          <w:i/>
          <w:sz w:val="22"/>
          <w:szCs w:val="22"/>
        </w:rPr>
        <w:t>mellékhatások</w:t>
      </w:r>
    </w:p>
    <w:p w14:paraId="5A7E26EC" w14:textId="77777777" w:rsidR="00A82ACA" w:rsidRPr="00E129BF" w:rsidRDefault="00A82ACA" w:rsidP="00CD0CA2">
      <w:pPr>
        <w:rPr>
          <w:rFonts w:ascii="Times New Roman" w:hAnsi="Times New Roman"/>
          <w:i/>
          <w:sz w:val="22"/>
          <w:szCs w:val="22"/>
        </w:rPr>
      </w:pPr>
    </w:p>
    <w:p w14:paraId="34A812D6" w14:textId="77777777" w:rsidR="001409E9" w:rsidRPr="00E129BF" w:rsidRDefault="001409E9" w:rsidP="00CD0CA2">
      <w:pPr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</w:rPr>
        <w:t>Intramuscularis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gyógyszerformák:</w:t>
      </w:r>
    </w:p>
    <w:p w14:paraId="2EE7732F" w14:textId="77777777" w:rsidR="001B0B27" w:rsidRPr="00E129BF" w:rsidRDefault="001B0B27" w:rsidP="00E129BF">
      <w:pPr>
        <w:pStyle w:val="WW-Szvegblokk"/>
        <w:keepNext w:val="0"/>
        <w:spacing w:before="0" w:after="0"/>
        <w:ind w:left="0" w:right="0"/>
        <w:rPr>
          <w:bCs/>
          <w:sz w:val="22"/>
          <w:szCs w:val="22"/>
          <w:lang w:val="hu-HU"/>
        </w:rPr>
      </w:pPr>
      <w:r w:rsidRPr="000F63BB">
        <w:rPr>
          <w:bCs/>
          <w:sz w:val="22"/>
          <w:szCs w:val="22"/>
          <w:lang w:val="hu-HU"/>
        </w:rPr>
        <w:t>A forgalomba hozatal</w:t>
      </w:r>
      <w:r w:rsidR="001409E9" w:rsidRPr="000F63BB">
        <w:rPr>
          <w:bCs/>
          <w:sz w:val="22"/>
          <w:szCs w:val="22"/>
          <w:lang w:val="hu-HU"/>
        </w:rPr>
        <w:t>t</w:t>
      </w:r>
      <w:r w:rsidRPr="000F63BB">
        <w:rPr>
          <w:bCs/>
          <w:sz w:val="22"/>
          <w:szCs w:val="22"/>
          <w:lang w:val="hu-HU"/>
        </w:rPr>
        <w:t xml:space="preserve"> </w:t>
      </w:r>
      <w:r w:rsidR="001409E9" w:rsidRPr="000F63BB">
        <w:rPr>
          <w:sz w:val="22"/>
          <w:szCs w:val="22"/>
          <w:lang w:val="hu-HU"/>
        </w:rPr>
        <w:t xml:space="preserve">követően </w:t>
      </w:r>
      <w:r w:rsidRPr="000F63BB">
        <w:rPr>
          <w:bCs/>
          <w:sz w:val="22"/>
          <w:szCs w:val="22"/>
          <w:lang w:val="hu-HU"/>
        </w:rPr>
        <w:t xml:space="preserve">ritkán osteoporosis </w:t>
      </w:r>
      <w:r w:rsidR="001409E9" w:rsidRPr="000F63BB">
        <w:rPr>
          <w:bCs/>
          <w:sz w:val="22"/>
          <w:szCs w:val="22"/>
          <w:lang w:val="hu-HU"/>
        </w:rPr>
        <w:t>esete</w:t>
      </w:r>
      <w:r w:rsidR="004B43E5">
        <w:rPr>
          <w:bCs/>
          <w:sz w:val="22"/>
          <w:szCs w:val="22"/>
          <w:lang w:val="hu-HU"/>
        </w:rPr>
        <w:t>i</w:t>
      </w:r>
      <w:r w:rsidR="001409E9" w:rsidRPr="000F63BB">
        <w:rPr>
          <w:bCs/>
          <w:sz w:val="22"/>
          <w:szCs w:val="22"/>
          <w:lang w:val="hu-HU"/>
        </w:rPr>
        <w:t>ről, k</w:t>
      </w:r>
      <w:r w:rsidR="001409E9" w:rsidRPr="00E129BF">
        <w:rPr>
          <w:bCs/>
          <w:sz w:val="22"/>
          <w:szCs w:val="22"/>
          <w:lang w:val="hu-HU"/>
        </w:rPr>
        <w:t xml:space="preserve">öztük </w:t>
      </w:r>
      <w:r w:rsidRPr="00E129BF">
        <w:rPr>
          <w:bCs/>
          <w:sz w:val="22"/>
          <w:szCs w:val="22"/>
          <w:lang w:val="hu-HU"/>
        </w:rPr>
        <w:t>osteoporosisos törések</w:t>
      </w:r>
      <w:r w:rsidR="00C3586A" w:rsidRPr="00E129BF">
        <w:rPr>
          <w:bCs/>
          <w:sz w:val="22"/>
          <w:szCs w:val="22"/>
          <w:lang w:val="hu-HU"/>
        </w:rPr>
        <w:t>ről</w:t>
      </w:r>
      <w:r w:rsidRPr="00E129BF">
        <w:rPr>
          <w:bCs/>
          <w:sz w:val="22"/>
          <w:szCs w:val="22"/>
          <w:lang w:val="hu-HU"/>
        </w:rPr>
        <w:t xml:space="preserve"> </w:t>
      </w:r>
      <w:r w:rsidR="001409E9" w:rsidRPr="00E129BF">
        <w:rPr>
          <w:bCs/>
          <w:sz w:val="22"/>
          <w:szCs w:val="22"/>
          <w:lang w:val="hu-HU"/>
        </w:rPr>
        <w:t>számoltak be</w:t>
      </w:r>
      <w:r w:rsidRPr="00E129BF">
        <w:rPr>
          <w:bCs/>
          <w:sz w:val="22"/>
          <w:szCs w:val="22"/>
          <w:lang w:val="hu-HU"/>
        </w:rPr>
        <w:t xml:space="preserve"> </w:t>
      </w:r>
      <w:proofErr w:type="spellStart"/>
      <w:r w:rsidRPr="00E129BF">
        <w:rPr>
          <w:bCs/>
          <w:sz w:val="22"/>
          <w:szCs w:val="22"/>
          <w:lang w:val="hu-HU"/>
        </w:rPr>
        <w:t>im</w:t>
      </w:r>
      <w:proofErr w:type="spellEnd"/>
      <w:r w:rsidRPr="00E129BF">
        <w:rPr>
          <w:bCs/>
          <w:sz w:val="22"/>
          <w:szCs w:val="22"/>
          <w:lang w:val="hu-HU"/>
        </w:rPr>
        <w:t>. MPA</w:t>
      </w:r>
      <w:r w:rsidR="004B43E5">
        <w:rPr>
          <w:bCs/>
          <w:sz w:val="22"/>
          <w:szCs w:val="22"/>
          <w:lang w:val="hu-HU"/>
        </w:rPr>
        <w:t>-</w:t>
      </w:r>
      <w:r w:rsidR="001409E9" w:rsidRPr="000F63BB">
        <w:rPr>
          <w:bCs/>
          <w:sz w:val="22"/>
          <w:szCs w:val="22"/>
          <w:lang w:val="hu-HU"/>
        </w:rPr>
        <w:t>kezelésben részesülő</w:t>
      </w:r>
      <w:r w:rsidRPr="000F63BB">
        <w:rPr>
          <w:bCs/>
          <w:sz w:val="22"/>
          <w:szCs w:val="22"/>
          <w:lang w:val="hu-HU"/>
        </w:rPr>
        <w:t xml:space="preserve"> betegekn</w:t>
      </w:r>
      <w:r w:rsidR="001409E9" w:rsidRPr="00E129BF">
        <w:rPr>
          <w:bCs/>
          <w:sz w:val="22"/>
          <w:szCs w:val="22"/>
          <w:lang w:val="hu-HU"/>
        </w:rPr>
        <w:t>él</w:t>
      </w:r>
      <w:r w:rsidRPr="00E129BF">
        <w:rPr>
          <w:bCs/>
          <w:sz w:val="22"/>
          <w:szCs w:val="22"/>
          <w:lang w:val="hu-HU"/>
        </w:rPr>
        <w:t>.</w:t>
      </w:r>
    </w:p>
    <w:p w14:paraId="003AAAF2" w14:textId="77777777" w:rsidR="001B0B27" w:rsidRPr="00E129BF" w:rsidRDefault="001B0B27" w:rsidP="00CD0CA2">
      <w:pPr>
        <w:tabs>
          <w:tab w:val="left" w:pos="1065"/>
        </w:tabs>
        <w:rPr>
          <w:rFonts w:ascii="Times New Roman" w:hAnsi="Times New Roman"/>
          <w:sz w:val="22"/>
          <w:szCs w:val="22"/>
        </w:rPr>
      </w:pPr>
    </w:p>
    <w:p w14:paraId="65BCA35C" w14:textId="77777777" w:rsidR="002210B6" w:rsidRPr="00E129BF" w:rsidRDefault="002210B6" w:rsidP="00CD0CA2">
      <w:pPr>
        <w:rPr>
          <w:rFonts w:ascii="Times New Roman" w:hAnsi="Times New Roman"/>
          <w:sz w:val="22"/>
          <w:szCs w:val="22"/>
          <w:u w:val="single"/>
        </w:rPr>
      </w:pPr>
      <w:r w:rsidRPr="00E129BF">
        <w:rPr>
          <w:rFonts w:ascii="Times New Roman" w:hAnsi="Times New Roman"/>
          <w:sz w:val="22"/>
          <w:szCs w:val="22"/>
          <w:u w:val="single"/>
        </w:rPr>
        <w:t>Feltételezett mellékhatások bejelentése</w:t>
      </w:r>
    </w:p>
    <w:p w14:paraId="10D3E907" w14:textId="77777777" w:rsidR="002210B6" w:rsidRPr="00E129BF" w:rsidRDefault="002210B6" w:rsidP="00CD0CA2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C9F62EC" w14:textId="1B0588F2" w:rsidR="001D7655" w:rsidRPr="000F63BB" w:rsidRDefault="002210B6" w:rsidP="00CD0CA2">
      <w:pPr>
        <w:tabs>
          <w:tab w:val="left" w:pos="106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125E3A">
          <w:rPr>
            <w:rStyle w:val="Hiperhivatkozs"/>
            <w:rFonts w:ascii="Times New Roman" w:hAnsi="Times New Roman"/>
            <w:sz w:val="22"/>
            <w:szCs w:val="22"/>
          </w:rPr>
          <w:t>V. függelékben</w:t>
        </w:r>
      </w:hyperlink>
      <w:r w:rsidRPr="00125E3A">
        <w:rPr>
          <w:rFonts w:ascii="Times New Roman" w:hAnsi="Times New Roman"/>
          <w:sz w:val="22"/>
          <w:szCs w:val="22"/>
        </w:rPr>
        <w:t xml:space="preserve"> található elérhetőségek valamelyikén keresztül</w:t>
      </w:r>
      <w:r w:rsidRPr="00E129BF">
        <w:rPr>
          <w:rFonts w:ascii="Times New Roman" w:hAnsi="Times New Roman"/>
          <w:sz w:val="22"/>
          <w:szCs w:val="22"/>
        </w:rPr>
        <w:t>.</w:t>
      </w:r>
    </w:p>
    <w:p w14:paraId="79A2C61B" w14:textId="77777777" w:rsidR="001D7655" w:rsidRPr="000F63BB" w:rsidRDefault="001D7655" w:rsidP="00945E15">
      <w:pPr>
        <w:tabs>
          <w:tab w:val="left" w:pos="1065"/>
        </w:tabs>
        <w:rPr>
          <w:rFonts w:ascii="Times New Roman" w:hAnsi="Times New Roman"/>
          <w:sz w:val="22"/>
          <w:szCs w:val="22"/>
        </w:rPr>
      </w:pPr>
    </w:p>
    <w:p w14:paraId="7496F9DC" w14:textId="77777777" w:rsidR="001B0B27" w:rsidRPr="00E129BF" w:rsidRDefault="001B0B27" w:rsidP="009470EC">
      <w:pPr>
        <w:tabs>
          <w:tab w:val="left" w:pos="550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4.9</w:t>
      </w:r>
      <w:r w:rsidRPr="00E129BF">
        <w:rPr>
          <w:rFonts w:ascii="Times New Roman" w:hAnsi="Times New Roman"/>
          <w:b/>
          <w:sz w:val="22"/>
          <w:szCs w:val="22"/>
        </w:rPr>
        <w:tab/>
        <w:t>Túladagolás</w:t>
      </w:r>
    </w:p>
    <w:p w14:paraId="5EFC5718" w14:textId="77777777" w:rsidR="001B0B27" w:rsidRPr="00E129BF" w:rsidRDefault="001B0B27" w:rsidP="009470EC">
      <w:pPr>
        <w:tabs>
          <w:tab w:val="left" w:pos="1065"/>
        </w:tabs>
        <w:rPr>
          <w:rFonts w:ascii="Times New Roman" w:hAnsi="Times New Roman"/>
          <w:sz w:val="22"/>
          <w:szCs w:val="22"/>
        </w:rPr>
      </w:pPr>
    </w:p>
    <w:p w14:paraId="11A61C66" w14:textId="77777777" w:rsidR="001B0B27" w:rsidRPr="00E129BF" w:rsidRDefault="001B0B27" w:rsidP="000F63BB">
      <w:pPr>
        <w:tabs>
          <w:tab w:val="left" w:pos="106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E129BF">
        <w:rPr>
          <w:rFonts w:ascii="Times New Roman" w:hAnsi="Times New Roman"/>
          <w:sz w:val="22"/>
          <w:szCs w:val="22"/>
        </w:rPr>
        <w:t>medroxiprogeszteron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-acetát </w:t>
      </w:r>
      <w:r w:rsidR="003879D2" w:rsidRPr="00E129BF">
        <w:rPr>
          <w:rFonts w:ascii="Times New Roman" w:hAnsi="Times New Roman"/>
          <w:sz w:val="22"/>
          <w:szCs w:val="22"/>
        </w:rPr>
        <w:t xml:space="preserve">napi </w:t>
      </w:r>
      <w:r w:rsidR="00AB2AA4">
        <w:rPr>
          <w:rFonts w:ascii="Times New Roman" w:hAnsi="Times New Roman"/>
          <w:sz w:val="22"/>
          <w:szCs w:val="22"/>
        </w:rPr>
        <w:t xml:space="preserve">legfeljebb </w:t>
      </w:r>
      <w:r w:rsidR="003879D2" w:rsidRPr="00E129BF">
        <w:rPr>
          <w:rFonts w:ascii="Times New Roman" w:hAnsi="Times New Roman"/>
          <w:sz w:val="22"/>
          <w:szCs w:val="22"/>
        </w:rPr>
        <w:t>3</w:t>
      </w:r>
      <w:r w:rsidR="0073274D" w:rsidRPr="00E129BF">
        <w:rPr>
          <w:rFonts w:ascii="Times New Roman" w:hAnsi="Times New Roman"/>
          <w:sz w:val="22"/>
          <w:szCs w:val="22"/>
        </w:rPr>
        <w:t> </w:t>
      </w:r>
      <w:r w:rsidR="003879D2" w:rsidRPr="00E129BF">
        <w:rPr>
          <w:rFonts w:ascii="Times New Roman" w:hAnsi="Times New Roman"/>
          <w:sz w:val="22"/>
          <w:szCs w:val="22"/>
        </w:rPr>
        <w:t>g-os adagját jól tolerálták.</w:t>
      </w:r>
      <w:r w:rsidRPr="00E129BF">
        <w:rPr>
          <w:rFonts w:ascii="Times New Roman" w:hAnsi="Times New Roman"/>
          <w:sz w:val="22"/>
          <w:szCs w:val="22"/>
        </w:rPr>
        <w:t xml:space="preserve"> Túladagolás esetén a szteroid hányingert, hányást, pecsételő vérzést okozhat.</w:t>
      </w:r>
    </w:p>
    <w:p w14:paraId="2C9C1F04" w14:textId="77777777" w:rsidR="001B0B27" w:rsidRPr="00E129BF" w:rsidRDefault="001B0B27" w:rsidP="000F63BB">
      <w:pPr>
        <w:tabs>
          <w:tab w:val="left" w:pos="585"/>
          <w:tab w:val="left" w:pos="1065"/>
        </w:tabs>
        <w:rPr>
          <w:rFonts w:ascii="Times New Roman" w:hAnsi="Times New Roman"/>
          <w:sz w:val="22"/>
          <w:szCs w:val="22"/>
        </w:rPr>
      </w:pPr>
    </w:p>
    <w:p w14:paraId="7C5EAB80" w14:textId="77777777" w:rsidR="001B0B27" w:rsidRPr="00E129BF" w:rsidRDefault="001B0B27" w:rsidP="000F63BB">
      <w:pPr>
        <w:tabs>
          <w:tab w:val="left" w:pos="585"/>
          <w:tab w:val="left" w:pos="1065"/>
        </w:tabs>
        <w:rPr>
          <w:rFonts w:ascii="Times New Roman" w:hAnsi="Times New Roman"/>
          <w:sz w:val="22"/>
          <w:szCs w:val="22"/>
        </w:rPr>
      </w:pPr>
    </w:p>
    <w:p w14:paraId="56E63F8A" w14:textId="77777777" w:rsidR="001B0B27" w:rsidRPr="00E129BF" w:rsidRDefault="001B0B27" w:rsidP="009B1007">
      <w:pPr>
        <w:keepNext/>
        <w:tabs>
          <w:tab w:val="left" w:pos="540"/>
          <w:tab w:val="left" w:pos="1065"/>
        </w:tabs>
        <w:rPr>
          <w:rFonts w:ascii="Times New Roman" w:hAnsi="Times New Roman"/>
          <w:b/>
          <w:bCs/>
          <w:sz w:val="22"/>
          <w:szCs w:val="22"/>
        </w:rPr>
      </w:pPr>
      <w:r w:rsidRPr="00E129BF">
        <w:rPr>
          <w:rFonts w:ascii="Times New Roman" w:hAnsi="Times New Roman"/>
          <w:b/>
          <w:bCs/>
          <w:sz w:val="22"/>
          <w:szCs w:val="22"/>
        </w:rPr>
        <w:t>5.</w:t>
      </w:r>
      <w:r w:rsidRPr="00E129BF">
        <w:rPr>
          <w:rFonts w:ascii="Times New Roman" w:hAnsi="Times New Roman"/>
          <w:b/>
          <w:bCs/>
          <w:sz w:val="22"/>
          <w:szCs w:val="22"/>
        </w:rPr>
        <w:tab/>
        <w:t>FARMAKOLÓGIAI TULAJDONSÁGOK</w:t>
      </w:r>
    </w:p>
    <w:p w14:paraId="5A207CA7" w14:textId="77777777" w:rsidR="001B0B27" w:rsidRPr="00E129BF" w:rsidRDefault="001B0B27" w:rsidP="009B1007">
      <w:pPr>
        <w:keepNext/>
        <w:tabs>
          <w:tab w:val="left" w:pos="540"/>
          <w:tab w:val="left" w:pos="1065"/>
        </w:tabs>
        <w:rPr>
          <w:rFonts w:ascii="Times New Roman" w:hAnsi="Times New Roman"/>
          <w:sz w:val="22"/>
          <w:szCs w:val="22"/>
        </w:rPr>
      </w:pPr>
    </w:p>
    <w:p w14:paraId="2B5B059C" w14:textId="77777777" w:rsidR="001B0B27" w:rsidRPr="00E129BF" w:rsidRDefault="001B0B27" w:rsidP="009B1007">
      <w:pPr>
        <w:keepNext/>
        <w:tabs>
          <w:tab w:val="left" w:pos="540"/>
          <w:tab w:val="left" w:pos="106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5.1</w:t>
      </w:r>
      <w:r w:rsidRPr="00E129BF">
        <w:rPr>
          <w:rFonts w:ascii="Times New Roman" w:hAnsi="Times New Roman"/>
          <w:b/>
          <w:sz w:val="22"/>
          <w:szCs w:val="22"/>
        </w:rPr>
        <w:tab/>
      </w:r>
      <w:proofErr w:type="spellStart"/>
      <w:r w:rsidRPr="00E129BF">
        <w:rPr>
          <w:rFonts w:ascii="Times New Roman" w:hAnsi="Times New Roman"/>
          <w:b/>
          <w:sz w:val="22"/>
          <w:szCs w:val="22"/>
        </w:rPr>
        <w:t>Farmakodinámiás</w:t>
      </w:r>
      <w:proofErr w:type="spellEnd"/>
      <w:r w:rsidRPr="00E129BF">
        <w:rPr>
          <w:rFonts w:ascii="Times New Roman" w:hAnsi="Times New Roman"/>
          <w:b/>
          <w:sz w:val="22"/>
          <w:szCs w:val="22"/>
        </w:rPr>
        <w:t xml:space="preserve"> tulajdonságok</w:t>
      </w:r>
    </w:p>
    <w:p w14:paraId="5DF2FD93" w14:textId="77777777" w:rsidR="001B0B27" w:rsidRPr="00E129BF" w:rsidRDefault="001B0B27" w:rsidP="009B1007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4DF6CA51" w14:textId="77777777" w:rsidR="001B0B27" w:rsidRPr="00E129BF" w:rsidRDefault="00AE7F9F" w:rsidP="009B1007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</w:rPr>
        <w:t>Farmakoterápiás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csoport: </w:t>
      </w:r>
      <w:r w:rsidR="001D3F1A">
        <w:rPr>
          <w:rFonts w:ascii="Times New Roman" w:hAnsi="Times New Roman"/>
          <w:sz w:val="22"/>
          <w:szCs w:val="22"/>
        </w:rPr>
        <w:t xml:space="preserve">nemi hormonok és a genitális rendszer modulátorai – </w:t>
      </w:r>
      <w:proofErr w:type="spellStart"/>
      <w:r w:rsidRPr="00E129BF">
        <w:rPr>
          <w:rFonts w:ascii="Times New Roman" w:hAnsi="Times New Roman"/>
          <w:sz w:val="22"/>
          <w:szCs w:val="22"/>
        </w:rPr>
        <w:t>proges</w:t>
      </w:r>
      <w:r w:rsidR="001409E9" w:rsidRPr="00E129BF">
        <w:rPr>
          <w:rFonts w:ascii="Times New Roman" w:hAnsi="Times New Roman"/>
          <w:sz w:val="22"/>
          <w:szCs w:val="22"/>
        </w:rPr>
        <w:t>z</w:t>
      </w:r>
      <w:r w:rsidRPr="00E129BF">
        <w:rPr>
          <w:rFonts w:ascii="Times New Roman" w:hAnsi="Times New Roman"/>
          <w:sz w:val="22"/>
          <w:szCs w:val="22"/>
        </w:rPr>
        <w:t>tog</w:t>
      </w:r>
      <w:r w:rsidR="001409E9" w:rsidRPr="00E129BF">
        <w:rPr>
          <w:rFonts w:ascii="Times New Roman" w:hAnsi="Times New Roman"/>
          <w:sz w:val="22"/>
          <w:szCs w:val="22"/>
        </w:rPr>
        <w:t>é</w:t>
      </w:r>
      <w:r w:rsidRPr="00E129BF">
        <w:rPr>
          <w:rFonts w:ascii="Times New Roman" w:hAnsi="Times New Roman"/>
          <w:sz w:val="22"/>
          <w:szCs w:val="22"/>
        </w:rPr>
        <w:t>nek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, </w:t>
      </w:r>
      <w:r w:rsidR="001B0B27" w:rsidRPr="00E129BF">
        <w:rPr>
          <w:rFonts w:ascii="Times New Roman" w:hAnsi="Times New Roman"/>
          <w:sz w:val="22"/>
          <w:szCs w:val="22"/>
        </w:rPr>
        <w:t>ATC</w:t>
      </w:r>
      <w:r w:rsidR="001D3F1A">
        <w:rPr>
          <w:rFonts w:ascii="Times New Roman" w:hAnsi="Times New Roman"/>
          <w:sz w:val="22"/>
          <w:szCs w:val="22"/>
        </w:rPr>
        <w:noBreakHyphen/>
      </w:r>
      <w:r w:rsidRPr="00E129BF">
        <w:rPr>
          <w:rFonts w:ascii="Times New Roman" w:hAnsi="Times New Roman"/>
          <w:sz w:val="22"/>
          <w:szCs w:val="22"/>
        </w:rPr>
        <w:t>kód</w:t>
      </w:r>
      <w:r w:rsidR="001B0B27" w:rsidRPr="00E129BF">
        <w:rPr>
          <w:rFonts w:ascii="Times New Roman" w:hAnsi="Times New Roman"/>
          <w:sz w:val="22"/>
          <w:szCs w:val="22"/>
        </w:rPr>
        <w:t>: G03D A02</w:t>
      </w:r>
    </w:p>
    <w:p w14:paraId="0FBC5E12" w14:textId="77777777" w:rsidR="001B0B27" w:rsidRPr="00E129BF" w:rsidRDefault="001B0B27" w:rsidP="009B1007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48718772" w14:textId="77777777" w:rsidR="001B0B27" w:rsidRPr="000F63BB" w:rsidRDefault="001B0B27" w:rsidP="009B1007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E129BF">
        <w:rPr>
          <w:rFonts w:ascii="Times New Roman" w:hAnsi="Times New Roman"/>
          <w:sz w:val="22"/>
          <w:szCs w:val="22"/>
        </w:rPr>
        <w:t>medroxiprogeszteron</w:t>
      </w:r>
      <w:proofErr w:type="spellEnd"/>
      <w:r w:rsidRPr="00E129BF">
        <w:rPr>
          <w:rFonts w:ascii="Times New Roman" w:hAnsi="Times New Roman"/>
          <w:sz w:val="22"/>
          <w:szCs w:val="22"/>
        </w:rPr>
        <w:t>-acetát (</w:t>
      </w:r>
      <w:r w:rsidR="001409E9" w:rsidRPr="00E129BF">
        <w:rPr>
          <w:rFonts w:ascii="Times New Roman" w:hAnsi="Times New Roman"/>
          <w:sz w:val="22"/>
          <w:szCs w:val="22"/>
        </w:rPr>
        <w:t>17</w:t>
      </w:r>
      <w:r w:rsidR="001D3F1A">
        <w:rPr>
          <w:rFonts w:ascii="Times New Roman" w:hAnsi="Times New Roman"/>
          <w:sz w:val="22"/>
          <w:szCs w:val="22"/>
        </w:rPr>
        <w:t>-alfa</w:t>
      </w:r>
      <w:r w:rsidR="001409E9" w:rsidRPr="00E129BF">
        <w:rPr>
          <w:rFonts w:ascii="Times New Roman" w:hAnsi="Times New Roman"/>
          <w:sz w:val="22"/>
          <w:szCs w:val="22"/>
        </w:rPr>
        <w:t>-hidroxi-6</w:t>
      </w:r>
      <w:r w:rsidR="001D3F1A">
        <w:rPr>
          <w:rFonts w:ascii="Times New Roman" w:hAnsi="Times New Roman"/>
          <w:sz w:val="22"/>
          <w:szCs w:val="22"/>
        </w:rPr>
        <w:t>-alfa</w:t>
      </w:r>
      <w:r w:rsidR="001409E9" w:rsidRPr="00E129BF">
        <w:rPr>
          <w:rFonts w:ascii="Times New Roman" w:hAnsi="Times New Roman"/>
          <w:sz w:val="22"/>
          <w:szCs w:val="22"/>
        </w:rPr>
        <w:t>-metilprogeszteron-acetát</w:t>
      </w:r>
      <w:r w:rsidRPr="000F63BB">
        <w:rPr>
          <w:rFonts w:ascii="Times New Roman" w:hAnsi="Times New Roman"/>
          <w:sz w:val="22"/>
          <w:szCs w:val="22"/>
        </w:rPr>
        <w:t xml:space="preserve">) </w:t>
      </w:r>
      <w:r w:rsidR="001409E9" w:rsidRPr="000F63BB">
        <w:rPr>
          <w:rFonts w:ascii="Times New Roman" w:hAnsi="Times New Roman"/>
          <w:sz w:val="22"/>
          <w:szCs w:val="22"/>
        </w:rPr>
        <w:t xml:space="preserve">a progeszteron </w:t>
      </w:r>
      <w:proofErr w:type="spellStart"/>
      <w:r w:rsidR="001409E9" w:rsidRPr="000F63BB">
        <w:rPr>
          <w:rFonts w:ascii="Times New Roman" w:hAnsi="Times New Roman"/>
          <w:sz w:val="22"/>
          <w:szCs w:val="22"/>
        </w:rPr>
        <w:t>származéka</w:t>
      </w:r>
      <w:proofErr w:type="spellEnd"/>
      <w:r w:rsidRPr="000F63BB">
        <w:rPr>
          <w:rFonts w:ascii="Times New Roman" w:hAnsi="Times New Roman"/>
          <w:sz w:val="22"/>
          <w:szCs w:val="22"/>
        </w:rPr>
        <w:t>.</w:t>
      </w:r>
    </w:p>
    <w:p w14:paraId="4665EF04" w14:textId="77777777" w:rsidR="00BC428F" w:rsidRPr="00125E3A" w:rsidRDefault="00BC428F" w:rsidP="00E129BF">
      <w:pPr>
        <w:rPr>
          <w:rFonts w:ascii="Times New Roman" w:hAnsi="Times New Roman"/>
          <w:bCs/>
          <w:iCs/>
          <w:sz w:val="22"/>
          <w:szCs w:val="22"/>
        </w:rPr>
      </w:pPr>
    </w:p>
    <w:p w14:paraId="4F8F34AF" w14:textId="77777777" w:rsidR="00BC428F" w:rsidRPr="00E129BF" w:rsidRDefault="00BC428F" w:rsidP="00E129BF">
      <w:pPr>
        <w:rPr>
          <w:rFonts w:ascii="Times New Roman" w:hAnsi="Times New Roman"/>
          <w:sz w:val="22"/>
          <w:szCs w:val="22"/>
          <w:u w:val="single"/>
        </w:rPr>
      </w:pPr>
      <w:r w:rsidRPr="00E129BF">
        <w:rPr>
          <w:rFonts w:ascii="Times New Roman" w:hAnsi="Times New Roman"/>
          <w:sz w:val="22"/>
          <w:szCs w:val="22"/>
          <w:u w:val="single"/>
        </w:rPr>
        <w:t>Hatásmechanizmus</w:t>
      </w:r>
    </w:p>
    <w:p w14:paraId="43E4FB4F" w14:textId="77777777" w:rsidR="00BC428F" w:rsidRPr="00E129BF" w:rsidRDefault="00BC428F" w:rsidP="00E129BF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Az MPA szintetikus </w:t>
      </w:r>
      <w:proofErr w:type="spellStart"/>
      <w:r w:rsidRPr="00E129BF">
        <w:rPr>
          <w:rFonts w:ascii="Times New Roman" w:hAnsi="Times New Roman"/>
          <w:sz w:val="22"/>
          <w:szCs w:val="22"/>
        </w:rPr>
        <w:t>progeszt</w:t>
      </w:r>
      <w:r w:rsidR="00F67C42">
        <w:rPr>
          <w:rFonts w:ascii="Times New Roman" w:hAnsi="Times New Roman"/>
          <w:sz w:val="22"/>
          <w:szCs w:val="22"/>
        </w:rPr>
        <w:t>ogén</w:t>
      </w:r>
      <w:r w:rsidRPr="00E129BF">
        <w:rPr>
          <w:rFonts w:ascii="Times New Roman" w:hAnsi="Times New Roman"/>
          <w:sz w:val="22"/>
          <w:szCs w:val="22"/>
        </w:rPr>
        <w:t>molekula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(az endogén progeszteronhormon strukturális analógja), amelyről kimutatták, hogy több</w:t>
      </w:r>
      <w:r w:rsidR="00AB2AA4">
        <w:rPr>
          <w:rFonts w:ascii="Times New Roman" w:hAnsi="Times New Roman"/>
          <w:sz w:val="22"/>
          <w:szCs w:val="22"/>
        </w:rPr>
        <w:t>féle</w:t>
      </w:r>
      <w:r w:rsidRPr="00E129BF">
        <w:rPr>
          <w:rFonts w:ascii="Times New Roman" w:hAnsi="Times New Roman"/>
          <w:sz w:val="22"/>
          <w:szCs w:val="22"/>
        </w:rPr>
        <w:t xml:space="preserve"> farmakológiai hatása </w:t>
      </w:r>
      <w:r w:rsidR="00AB2AA4">
        <w:rPr>
          <w:rFonts w:ascii="Times New Roman" w:hAnsi="Times New Roman"/>
          <w:sz w:val="22"/>
          <w:szCs w:val="22"/>
        </w:rPr>
        <w:t xml:space="preserve">is </w:t>
      </w:r>
      <w:r w:rsidRPr="00E129BF">
        <w:rPr>
          <w:rFonts w:ascii="Times New Roman" w:hAnsi="Times New Roman"/>
          <w:sz w:val="22"/>
          <w:szCs w:val="22"/>
        </w:rPr>
        <w:t>van az endokrin rendszerre</w:t>
      </w:r>
      <w:r w:rsidR="00AB2AA4">
        <w:rPr>
          <w:rFonts w:ascii="Times New Roman" w:hAnsi="Times New Roman"/>
          <w:sz w:val="22"/>
          <w:szCs w:val="22"/>
        </w:rPr>
        <w:t>:</w:t>
      </w:r>
    </w:p>
    <w:p w14:paraId="4289E874" w14:textId="77777777" w:rsidR="00BC428F" w:rsidRPr="00E129BF" w:rsidRDefault="00AB2AA4" w:rsidP="00E129BF">
      <w:pPr>
        <w:numPr>
          <w:ilvl w:val="0"/>
          <w:numId w:val="28"/>
        </w:numPr>
        <w:tabs>
          <w:tab w:val="clear" w:pos="357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</w:t>
      </w:r>
      <w:r w:rsidR="00BC428F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C428F" w:rsidRPr="00E129BF">
        <w:rPr>
          <w:rFonts w:ascii="Times New Roman" w:hAnsi="Times New Roman"/>
          <w:sz w:val="22"/>
          <w:szCs w:val="22"/>
        </w:rPr>
        <w:t>hypophysis</w:t>
      </w:r>
      <w:proofErr w:type="spellEnd"/>
      <w:r w:rsidR="00BC428F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C428F" w:rsidRPr="00E129BF">
        <w:rPr>
          <w:rFonts w:ascii="Times New Roman" w:hAnsi="Times New Roman"/>
          <w:sz w:val="22"/>
          <w:szCs w:val="22"/>
        </w:rPr>
        <w:t>gonadotropin</w:t>
      </w:r>
      <w:r w:rsidR="001D3F1A">
        <w:rPr>
          <w:rFonts w:ascii="Times New Roman" w:hAnsi="Times New Roman"/>
          <w:sz w:val="22"/>
          <w:szCs w:val="22"/>
        </w:rPr>
        <w:t>jaina</w:t>
      </w:r>
      <w:r w:rsidR="00BC428F" w:rsidRPr="00E129BF">
        <w:rPr>
          <w:rFonts w:ascii="Times New Roman" w:hAnsi="Times New Roman"/>
          <w:sz w:val="22"/>
          <w:szCs w:val="22"/>
        </w:rPr>
        <w:t>k</w:t>
      </w:r>
      <w:proofErr w:type="spellEnd"/>
      <w:r w:rsidR="00BC428F" w:rsidRPr="00E129BF">
        <w:rPr>
          <w:rFonts w:ascii="Times New Roman" w:hAnsi="Times New Roman"/>
          <w:sz w:val="22"/>
          <w:szCs w:val="22"/>
        </w:rPr>
        <w:t xml:space="preserve"> gátlása (FSH, LH)</w:t>
      </w:r>
      <w:r>
        <w:rPr>
          <w:rFonts w:ascii="Times New Roman" w:hAnsi="Times New Roman"/>
          <w:sz w:val="22"/>
          <w:szCs w:val="22"/>
        </w:rPr>
        <w:t>;</w:t>
      </w:r>
    </w:p>
    <w:p w14:paraId="3FA7936A" w14:textId="77777777" w:rsidR="00BC428F" w:rsidRPr="00E129BF" w:rsidRDefault="001D3F1A" w:rsidP="00E129BF">
      <w:pPr>
        <w:numPr>
          <w:ilvl w:val="0"/>
          <w:numId w:val="28"/>
        </w:numPr>
        <w:tabs>
          <w:tab w:val="clear" w:pos="357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az </w:t>
      </w:r>
      <w:r w:rsidR="00BC428F" w:rsidRPr="00E129BF">
        <w:rPr>
          <w:rFonts w:ascii="Times New Roman" w:hAnsi="Times New Roman"/>
          <w:sz w:val="22"/>
          <w:szCs w:val="22"/>
        </w:rPr>
        <w:t xml:space="preserve">ACTH és </w:t>
      </w:r>
      <w:r>
        <w:rPr>
          <w:rFonts w:ascii="Times New Roman" w:hAnsi="Times New Roman"/>
          <w:sz w:val="22"/>
          <w:szCs w:val="22"/>
        </w:rPr>
        <w:t xml:space="preserve">a </w:t>
      </w:r>
      <w:r w:rsidR="00BC428F" w:rsidRPr="00E129BF">
        <w:rPr>
          <w:rFonts w:ascii="Times New Roman" w:hAnsi="Times New Roman"/>
          <w:sz w:val="22"/>
          <w:szCs w:val="22"/>
        </w:rPr>
        <w:t>hidrokortizon vérszintj</w:t>
      </w:r>
      <w:r>
        <w:rPr>
          <w:rFonts w:ascii="Times New Roman" w:hAnsi="Times New Roman"/>
          <w:sz w:val="22"/>
          <w:szCs w:val="22"/>
        </w:rPr>
        <w:t>é</w:t>
      </w:r>
      <w:r w:rsidR="00BC428F" w:rsidRPr="00E129BF">
        <w:rPr>
          <w:rFonts w:ascii="Times New Roman" w:hAnsi="Times New Roman"/>
          <w:sz w:val="22"/>
          <w:szCs w:val="22"/>
        </w:rPr>
        <w:t>nek csökkentése</w:t>
      </w:r>
      <w:r w:rsidR="00AB2AA4">
        <w:rPr>
          <w:rFonts w:ascii="Times New Roman" w:hAnsi="Times New Roman"/>
          <w:sz w:val="22"/>
          <w:szCs w:val="22"/>
        </w:rPr>
        <w:t>;</w:t>
      </w:r>
    </w:p>
    <w:p w14:paraId="1ACF2B38" w14:textId="77777777" w:rsidR="00BC428F" w:rsidRPr="00E129BF" w:rsidRDefault="00AB2AA4" w:rsidP="00E129BF">
      <w:pPr>
        <w:numPr>
          <w:ilvl w:val="0"/>
          <w:numId w:val="28"/>
        </w:numPr>
        <w:tabs>
          <w:tab w:val="clear" w:pos="357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</w:t>
      </w:r>
      <w:r w:rsidR="00BC428F" w:rsidRPr="00E129BF">
        <w:rPr>
          <w:rFonts w:ascii="Times New Roman" w:hAnsi="Times New Roman"/>
          <w:sz w:val="22"/>
          <w:szCs w:val="22"/>
        </w:rPr>
        <w:t xml:space="preserve"> keringő tesztoszteron csökkentése</w:t>
      </w:r>
      <w:r w:rsidR="00DD4A43">
        <w:rPr>
          <w:rFonts w:ascii="Times New Roman" w:hAnsi="Times New Roman"/>
          <w:sz w:val="22"/>
          <w:szCs w:val="22"/>
        </w:rPr>
        <w:t>;</w:t>
      </w:r>
    </w:p>
    <w:p w14:paraId="18B9B16D" w14:textId="77777777" w:rsidR="00BC428F" w:rsidRPr="00E129BF" w:rsidRDefault="00AB2AA4" w:rsidP="00E129BF">
      <w:pPr>
        <w:numPr>
          <w:ilvl w:val="0"/>
          <w:numId w:val="28"/>
        </w:numPr>
        <w:tabs>
          <w:tab w:val="clear" w:pos="357"/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</w:t>
      </w:r>
      <w:r w:rsidR="00BC428F" w:rsidRPr="00E129BF">
        <w:rPr>
          <w:rFonts w:ascii="Times New Roman" w:hAnsi="Times New Roman"/>
          <w:sz w:val="22"/>
          <w:szCs w:val="22"/>
        </w:rPr>
        <w:t xml:space="preserve"> keringő ösztrogén csökkentése (ez az FSH</w:t>
      </w:r>
      <w:r w:rsidR="001D3F1A">
        <w:rPr>
          <w:rFonts w:ascii="Times New Roman" w:hAnsi="Times New Roman"/>
          <w:sz w:val="22"/>
          <w:szCs w:val="22"/>
        </w:rPr>
        <w:t>-</w:t>
      </w:r>
      <w:r w:rsidR="00BC428F" w:rsidRPr="00E129BF">
        <w:rPr>
          <w:rFonts w:ascii="Times New Roman" w:hAnsi="Times New Roman"/>
          <w:sz w:val="22"/>
          <w:szCs w:val="22"/>
        </w:rPr>
        <w:t xml:space="preserve">gátlás és a </w:t>
      </w:r>
      <w:proofErr w:type="spellStart"/>
      <w:r w:rsidR="00BC428F" w:rsidRPr="00E129BF">
        <w:rPr>
          <w:rFonts w:ascii="Times New Roman" w:hAnsi="Times New Roman"/>
          <w:sz w:val="22"/>
          <w:szCs w:val="22"/>
        </w:rPr>
        <w:t>hepati</w:t>
      </w:r>
      <w:r w:rsidR="001D3F1A">
        <w:rPr>
          <w:rFonts w:ascii="Times New Roman" w:hAnsi="Times New Roman"/>
          <w:sz w:val="22"/>
          <w:szCs w:val="22"/>
        </w:rPr>
        <w:t>c</w:t>
      </w:r>
      <w:r w:rsidR="00BC428F" w:rsidRPr="00E129BF">
        <w:rPr>
          <w:rFonts w:ascii="Times New Roman" w:hAnsi="Times New Roman"/>
          <w:sz w:val="22"/>
          <w:szCs w:val="22"/>
        </w:rPr>
        <w:t>us</w:t>
      </w:r>
      <w:proofErr w:type="spellEnd"/>
      <w:r w:rsidR="00BC428F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C428F" w:rsidRPr="00E129BF">
        <w:rPr>
          <w:rFonts w:ascii="Times New Roman" w:hAnsi="Times New Roman"/>
          <w:sz w:val="22"/>
          <w:szCs w:val="22"/>
        </w:rPr>
        <w:t>reduktáz</w:t>
      </w:r>
      <w:proofErr w:type="spellEnd"/>
      <w:r w:rsidR="00BC428F" w:rsidRPr="00E129BF">
        <w:rPr>
          <w:rFonts w:ascii="Times New Roman" w:hAnsi="Times New Roman"/>
          <w:sz w:val="22"/>
          <w:szCs w:val="22"/>
        </w:rPr>
        <w:t xml:space="preserve"> enzim indukciójának együttes következménye, am</w:t>
      </w:r>
      <w:r>
        <w:rPr>
          <w:rFonts w:ascii="Times New Roman" w:hAnsi="Times New Roman"/>
          <w:sz w:val="22"/>
          <w:szCs w:val="22"/>
        </w:rPr>
        <w:t>i</w:t>
      </w:r>
      <w:r w:rsidR="00BC428F" w:rsidRPr="00E129BF">
        <w:rPr>
          <w:rFonts w:ascii="Times New Roman" w:hAnsi="Times New Roman"/>
          <w:sz w:val="22"/>
          <w:szCs w:val="22"/>
        </w:rPr>
        <w:t xml:space="preserve"> a tesztoszteron fokozott kiürüléséhez és következésképpen az androgén-ösztrogén átalakulás csökkenéséhez vezet).</w:t>
      </w:r>
    </w:p>
    <w:p w14:paraId="26D87146" w14:textId="77777777" w:rsidR="00BC428F" w:rsidRPr="00E129BF" w:rsidRDefault="00BC428F" w:rsidP="000F63BB">
      <w:pPr>
        <w:tabs>
          <w:tab w:val="num" w:pos="567"/>
        </w:tabs>
        <w:ind w:left="567" w:hanging="567"/>
        <w:rPr>
          <w:rFonts w:ascii="Times New Roman" w:hAnsi="Times New Roman"/>
          <w:sz w:val="22"/>
          <w:szCs w:val="22"/>
        </w:rPr>
      </w:pPr>
    </w:p>
    <w:p w14:paraId="587E59A1" w14:textId="77777777" w:rsidR="00BC428F" w:rsidRPr="00E129BF" w:rsidRDefault="00BC428F" w:rsidP="000F63BB">
      <w:pPr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Mindezek a hatások az alábbiakban felsorolt farmakológiai hatásokhoz vezetnek.</w:t>
      </w:r>
    </w:p>
    <w:p w14:paraId="02414F1B" w14:textId="77777777" w:rsidR="00BC428F" w:rsidRPr="000F63BB" w:rsidRDefault="00BC428F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1E847B94" w14:textId="77777777" w:rsidR="001B0B27" w:rsidRPr="00E129BF" w:rsidRDefault="00BC428F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0F63BB">
        <w:rPr>
          <w:rFonts w:ascii="Times New Roman" w:hAnsi="Times New Roman"/>
          <w:sz w:val="22"/>
          <w:szCs w:val="22"/>
        </w:rPr>
        <w:t>A megfelelő endogén ösztrogénszinttel rendelkező nőknél a javasolt adagban</w:t>
      </w:r>
      <w:r w:rsidR="001D3F1A">
        <w:rPr>
          <w:rFonts w:ascii="Times New Roman" w:hAnsi="Times New Roman"/>
          <w:sz w:val="22"/>
          <w:szCs w:val="22"/>
        </w:rPr>
        <w:t>,</w:t>
      </w:r>
      <w:r w:rsidRPr="000F63BB">
        <w:rPr>
          <w:rFonts w:ascii="Times New Roman" w:hAnsi="Times New Roman"/>
          <w:sz w:val="22"/>
          <w:szCs w:val="22"/>
        </w:rPr>
        <w:t xml:space="preserve"> </w:t>
      </w:r>
      <w:r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Pr="009B1007">
        <w:rPr>
          <w:rFonts w:ascii="Times New Roman" w:hAnsi="Times New Roman"/>
          <w:i/>
          <w:sz w:val="22"/>
          <w:szCs w:val="22"/>
        </w:rPr>
        <w:t>os</w:t>
      </w:r>
      <w:proofErr w:type="spellEnd"/>
      <w:r w:rsidRPr="000F63BB">
        <w:rPr>
          <w:rFonts w:ascii="Times New Roman" w:hAnsi="Times New Roman"/>
          <w:sz w:val="22"/>
          <w:szCs w:val="22"/>
        </w:rPr>
        <w:t xml:space="preserve"> alkalmazott MPA </w:t>
      </w:r>
      <w:r w:rsidRPr="000F63BB">
        <w:rPr>
          <w:rFonts w:ascii="Times New Roman" w:hAnsi="Times New Roman"/>
          <w:sz w:val="22"/>
          <w:szCs w:val="22"/>
        </w:rPr>
        <w:lastRenderedPageBreak/>
        <w:t xml:space="preserve">a </w:t>
      </w:r>
      <w:proofErr w:type="spellStart"/>
      <w:r w:rsidR="003F2C29" w:rsidRPr="00E129BF">
        <w:rPr>
          <w:rFonts w:ascii="Times New Roman" w:hAnsi="Times New Roman"/>
          <w:sz w:val="22"/>
          <w:szCs w:val="22"/>
        </w:rPr>
        <w:t>proliferatív</w:t>
      </w:r>
      <w:proofErr w:type="spellEnd"/>
      <w:r w:rsidR="003F2C29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endometrium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szekréciós átalakulását eredményezi. Androgén és anabolikus hatásokat leírtak, de a gyógyszer jelentős ö</w:t>
      </w:r>
      <w:r w:rsidR="001B0B27" w:rsidRPr="00E129BF">
        <w:rPr>
          <w:rFonts w:ascii="Times New Roman" w:hAnsi="Times New Roman"/>
          <w:sz w:val="22"/>
          <w:szCs w:val="22"/>
        </w:rPr>
        <w:t>sztrogénhatás</w:t>
      </w:r>
      <w:r w:rsidRPr="00E129BF">
        <w:rPr>
          <w:rFonts w:ascii="Times New Roman" w:hAnsi="Times New Roman"/>
          <w:sz w:val="22"/>
          <w:szCs w:val="22"/>
        </w:rPr>
        <w:t>tól mentes</w:t>
      </w:r>
      <w:r w:rsidR="001B0B27" w:rsidRPr="00E129BF">
        <w:rPr>
          <w:rFonts w:ascii="Times New Roman" w:hAnsi="Times New Roman"/>
          <w:sz w:val="22"/>
          <w:szCs w:val="22"/>
        </w:rPr>
        <w:t xml:space="preserve">. </w:t>
      </w:r>
      <w:r w:rsidRPr="00E129BF">
        <w:rPr>
          <w:rFonts w:ascii="Times New Roman" w:hAnsi="Times New Roman"/>
          <w:sz w:val="22"/>
          <w:szCs w:val="22"/>
        </w:rPr>
        <w:t xml:space="preserve">Míg a </w:t>
      </w:r>
      <w:proofErr w:type="spellStart"/>
      <w:r w:rsidRPr="00E129BF">
        <w:rPr>
          <w:rFonts w:ascii="Times New Roman" w:hAnsi="Times New Roman"/>
          <w:sz w:val="22"/>
          <w:szCs w:val="22"/>
        </w:rPr>
        <w:t>parenteralisan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alkalmazott MPA</w:t>
      </w:r>
      <w:r w:rsidR="001B0B27" w:rsidRPr="00E129BF">
        <w:rPr>
          <w:rFonts w:ascii="Times New Roman" w:hAnsi="Times New Roman"/>
          <w:sz w:val="22"/>
          <w:szCs w:val="22"/>
        </w:rPr>
        <w:t xml:space="preserve"> gátolj</w:t>
      </w:r>
      <w:r w:rsidRPr="00E129BF">
        <w:rPr>
          <w:rFonts w:ascii="Times New Roman" w:hAnsi="Times New Roman"/>
          <w:sz w:val="22"/>
          <w:szCs w:val="22"/>
        </w:rPr>
        <w:t>a</w:t>
      </w:r>
      <w:r w:rsidR="001B0B27" w:rsidRPr="00E129BF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="001B0B27" w:rsidRPr="00E129BF">
        <w:rPr>
          <w:rFonts w:ascii="Times New Roman" w:hAnsi="Times New Roman"/>
          <w:sz w:val="22"/>
          <w:szCs w:val="22"/>
        </w:rPr>
        <w:t>gonadotrop</w:t>
      </w:r>
      <w:proofErr w:type="spellEnd"/>
      <w:r w:rsidR="001B0B27" w:rsidRPr="00E129BF">
        <w:rPr>
          <w:rFonts w:ascii="Times New Roman" w:hAnsi="Times New Roman"/>
          <w:sz w:val="22"/>
          <w:szCs w:val="22"/>
        </w:rPr>
        <w:t xml:space="preserve"> hormon</w:t>
      </w:r>
      <w:r w:rsidRPr="00E129BF">
        <w:rPr>
          <w:rFonts w:ascii="Times New Roman" w:hAnsi="Times New Roman"/>
          <w:sz w:val="22"/>
          <w:szCs w:val="22"/>
        </w:rPr>
        <w:t>ok</w:t>
      </w:r>
      <w:r w:rsidR="001B0B27" w:rsidRPr="00E129BF">
        <w:rPr>
          <w:rFonts w:ascii="Times New Roman" w:hAnsi="Times New Roman"/>
          <w:sz w:val="22"/>
          <w:szCs w:val="22"/>
        </w:rPr>
        <w:t xml:space="preserve"> termelését, </w:t>
      </w:r>
      <w:r w:rsidRPr="00E129BF">
        <w:rPr>
          <w:rFonts w:ascii="Times New Roman" w:hAnsi="Times New Roman"/>
          <w:sz w:val="22"/>
          <w:szCs w:val="22"/>
        </w:rPr>
        <w:t xml:space="preserve">ami viszont </w:t>
      </w:r>
      <w:r w:rsidR="001B0B27" w:rsidRPr="00E129BF">
        <w:rPr>
          <w:rFonts w:ascii="Times New Roman" w:hAnsi="Times New Roman"/>
          <w:sz w:val="22"/>
          <w:szCs w:val="22"/>
        </w:rPr>
        <w:t>gátol</w:t>
      </w:r>
      <w:r w:rsidRPr="00E129BF">
        <w:rPr>
          <w:rFonts w:ascii="Times New Roman" w:hAnsi="Times New Roman"/>
          <w:sz w:val="22"/>
          <w:szCs w:val="22"/>
        </w:rPr>
        <w:t>ja</w:t>
      </w:r>
      <w:r w:rsidR="001B0B27" w:rsidRPr="00E129BF">
        <w:rPr>
          <w:rFonts w:ascii="Times New Roman" w:hAnsi="Times New Roman"/>
          <w:sz w:val="22"/>
          <w:szCs w:val="22"/>
        </w:rPr>
        <w:t xml:space="preserve"> a tüszőérést és </w:t>
      </w:r>
      <w:r w:rsidRPr="00E129BF">
        <w:rPr>
          <w:rFonts w:ascii="Times New Roman" w:hAnsi="Times New Roman"/>
          <w:sz w:val="22"/>
          <w:szCs w:val="22"/>
        </w:rPr>
        <w:t>a tüszőrepedést (</w:t>
      </w:r>
      <w:r w:rsidR="001B0B27" w:rsidRPr="00E129BF">
        <w:rPr>
          <w:rFonts w:ascii="Times New Roman" w:hAnsi="Times New Roman"/>
          <w:sz w:val="22"/>
          <w:szCs w:val="22"/>
        </w:rPr>
        <w:t>anovulációt idézve elő</w:t>
      </w:r>
      <w:r w:rsidRPr="00E129BF">
        <w:rPr>
          <w:rFonts w:ascii="Times New Roman" w:hAnsi="Times New Roman"/>
          <w:sz w:val="22"/>
          <w:szCs w:val="22"/>
        </w:rPr>
        <w:t xml:space="preserve">), a rendelkezésre álló adatok arra utalnak, </w:t>
      </w:r>
      <w:r w:rsidR="003F2C29" w:rsidRPr="00E129BF">
        <w:rPr>
          <w:rFonts w:ascii="Times New Roman" w:hAnsi="Times New Roman"/>
          <w:sz w:val="22"/>
          <w:szCs w:val="22"/>
        </w:rPr>
        <w:t>hogy ez a hatás nem jelentkezik, ha a</w:t>
      </w:r>
      <w:r w:rsidR="00C93B94" w:rsidRPr="00E129BF">
        <w:rPr>
          <w:rFonts w:ascii="Times New Roman" w:hAnsi="Times New Roman"/>
          <w:sz w:val="22"/>
          <w:szCs w:val="22"/>
        </w:rPr>
        <w:t xml:space="preserve"> </w:t>
      </w:r>
      <w:r w:rsidR="003F2C29" w:rsidRPr="00E129BF">
        <w:rPr>
          <w:rFonts w:ascii="Times New Roman" w:hAnsi="Times New Roman"/>
          <w:sz w:val="22"/>
          <w:szCs w:val="22"/>
        </w:rPr>
        <w:t xml:space="preserve">javasolt </w:t>
      </w:r>
      <w:r w:rsidR="003F2C29"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="003F2C29" w:rsidRPr="009B1007">
        <w:rPr>
          <w:rFonts w:ascii="Times New Roman" w:hAnsi="Times New Roman"/>
          <w:i/>
          <w:sz w:val="22"/>
          <w:szCs w:val="22"/>
        </w:rPr>
        <w:t>os</w:t>
      </w:r>
      <w:proofErr w:type="spellEnd"/>
      <w:r w:rsidR="003F2C29" w:rsidRPr="00E129BF">
        <w:rPr>
          <w:rFonts w:ascii="Times New Roman" w:hAnsi="Times New Roman"/>
          <w:sz w:val="22"/>
          <w:szCs w:val="22"/>
        </w:rPr>
        <w:t xml:space="preserve"> dózist napi egyszeri adagban alkalmazzák</w:t>
      </w:r>
      <w:r w:rsidR="001B0B27" w:rsidRPr="00E129BF">
        <w:rPr>
          <w:rFonts w:ascii="Times New Roman" w:hAnsi="Times New Roman"/>
          <w:sz w:val="22"/>
          <w:szCs w:val="22"/>
        </w:rPr>
        <w:t>.</w:t>
      </w:r>
    </w:p>
    <w:p w14:paraId="5B859C28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E129BF">
        <w:rPr>
          <w:rFonts w:ascii="Times New Roman" w:hAnsi="Times New Roman"/>
          <w:sz w:val="22"/>
          <w:szCs w:val="22"/>
        </w:rPr>
        <w:t>medroxiprogeszteron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-acetát tipikus gesztagén változásokat hoz létre a méhnyak nyálkahártyájában, és </w:t>
      </w:r>
      <w:r w:rsidR="00D80540">
        <w:rPr>
          <w:rFonts w:ascii="Times New Roman" w:hAnsi="Times New Roman"/>
          <w:sz w:val="22"/>
          <w:szCs w:val="22"/>
        </w:rPr>
        <w:t>növeli</w:t>
      </w:r>
      <w:r w:rsidR="00D80540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az intermedier sejtszámot a hüvelyhám érési indexében. A progeszteronhoz hasonlóan termogén.</w:t>
      </w:r>
    </w:p>
    <w:p w14:paraId="2FC48EA3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22A0D078" w14:textId="77777777" w:rsidR="003F2C29" w:rsidRPr="00E129BF" w:rsidRDefault="003F2C29" w:rsidP="00E129BF">
      <w:pPr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Klinikai vizsgálatok</w:t>
      </w:r>
    </w:p>
    <w:p w14:paraId="0E6A497D" w14:textId="77777777" w:rsidR="003F2C29" w:rsidRPr="00E129BF" w:rsidRDefault="003F2C29" w:rsidP="00E129BF">
      <w:pPr>
        <w:rPr>
          <w:rFonts w:ascii="Times New Roman" w:hAnsi="Times New Roman"/>
          <w:sz w:val="22"/>
          <w:szCs w:val="22"/>
        </w:rPr>
      </w:pPr>
    </w:p>
    <w:p w14:paraId="1E91F53D" w14:textId="77777777" w:rsidR="003F2C29" w:rsidRPr="00E129BF" w:rsidRDefault="002F679B" w:rsidP="00E129BF">
      <w:pPr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A c</w:t>
      </w:r>
      <w:r w:rsidR="003F2C29" w:rsidRPr="00E129BF">
        <w:rPr>
          <w:rFonts w:ascii="Times New Roman" w:hAnsi="Times New Roman"/>
          <w:sz w:val="22"/>
          <w:szCs w:val="22"/>
          <w:u w:val="single"/>
        </w:rPr>
        <w:t>sont ásványianyag</w:t>
      </w:r>
      <w:r w:rsidR="00A82ACA" w:rsidRPr="00E129BF">
        <w:rPr>
          <w:rFonts w:ascii="Times New Roman" w:hAnsi="Times New Roman"/>
          <w:sz w:val="22"/>
          <w:szCs w:val="22"/>
          <w:u w:val="single"/>
        </w:rPr>
        <w:noBreakHyphen/>
      </w:r>
      <w:r w:rsidR="003F2C29" w:rsidRPr="00E129BF">
        <w:rPr>
          <w:rFonts w:ascii="Times New Roman" w:hAnsi="Times New Roman"/>
          <w:sz w:val="22"/>
          <w:szCs w:val="22"/>
          <w:u w:val="single"/>
        </w:rPr>
        <w:t>sűrűség</w:t>
      </w:r>
      <w:r>
        <w:rPr>
          <w:rFonts w:ascii="Times New Roman" w:hAnsi="Times New Roman"/>
          <w:sz w:val="22"/>
          <w:szCs w:val="22"/>
          <w:u w:val="single"/>
        </w:rPr>
        <w:t xml:space="preserve">ére </w:t>
      </w:r>
      <w:r w:rsidR="003F2C29" w:rsidRPr="00E129BF">
        <w:rPr>
          <w:rFonts w:ascii="Times New Roman" w:hAnsi="Times New Roman"/>
          <w:sz w:val="22"/>
          <w:szCs w:val="22"/>
          <w:u w:val="single"/>
        </w:rPr>
        <w:t>(</w:t>
      </w:r>
      <w:proofErr w:type="spellStart"/>
      <w:r w:rsidR="003F2C29" w:rsidRPr="00E129BF">
        <w:rPr>
          <w:rFonts w:ascii="Times New Roman" w:hAnsi="Times New Roman"/>
          <w:sz w:val="22"/>
          <w:szCs w:val="22"/>
          <w:u w:val="single"/>
        </w:rPr>
        <w:t>Bone</w:t>
      </w:r>
      <w:proofErr w:type="spellEnd"/>
      <w:r w:rsidR="003F2C29" w:rsidRPr="00E129BF">
        <w:rPr>
          <w:rFonts w:ascii="Times New Roman" w:hAnsi="Times New Roman"/>
          <w:sz w:val="22"/>
          <w:szCs w:val="22"/>
          <w:u w:val="single"/>
        </w:rPr>
        <w:t xml:space="preserve"> </w:t>
      </w:r>
      <w:proofErr w:type="spellStart"/>
      <w:r w:rsidR="003F2C29" w:rsidRPr="00E129BF">
        <w:rPr>
          <w:rFonts w:ascii="Times New Roman" w:hAnsi="Times New Roman"/>
          <w:sz w:val="22"/>
          <w:szCs w:val="22"/>
          <w:u w:val="single"/>
        </w:rPr>
        <w:t>Mineral</w:t>
      </w:r>
      <w:proofErr w:type="spellEnd"/>
      <w:r w:rsidR="003F2C29" w:rsidRPr="00E129BF">
        <w:rPr>
          <w:rFonts w:ascii="Times New Roman" w:hAnsi="Times New Roman"/>
          <w:sz w:val="22"/>
          <w:szCs w:val="22"/>
          <w:u w:val="single"/>
        </w:rPr>
        <w:t xml:space="preserve"> </w:t>
      </w:r>
      <w:proofErr w:type="spellStart"/>
      <w:r w:rsidR="003F2C29" w:rsidRPr="00E129BF">
        <w:rPr>
          <w:rFonts w:ascii="Times New Roman" w:hAnsi="Times New Roman"/>
          <w:sz w:val="22"/>
          <w:szCs w:val="22"/>
          <w:u w:val="single"/>
        </w:rPr>
        <w:t>Density</w:t>
      </w:r>
      <w:proofErr w:type="spellEnd"/>
      <w:r w:rsidR="003F2C29" w:rsidRPr="00E129BF">
        <w:rPr>
          <w:rFonts w:ascii="Times New Roman" w:hAnsi="Times New Roman"/>
          <w:sz w:val="22"/>
          <w:szCs w:val="22"/>
          <w:u w:val="single"/>
        </w:rPr>
        <w:t xml:space="preserve">, BMD) </w:t>
      </w:r>
      <w:r w:rsidR="00EA52CE">
        <w:rPr>
          <w:rFonts w:ascii="Times New Roman" w:hAnsi="Times New Roman"/>
          <w:sz w:val="22"/>
          <w:szCs w:val="22"/>
          <w:u w:val="single"/>
        </w:rPr>
        <w:t>vonatkozó</w:t>
      </w:r>
      <w:r w:rsidR="00EA52CE" w:rsidRPr="00E129BF">
        <w:rPr>
          <w:rFonts w:ascii="Times New Roman" w:hAnsi="Times New Roman"/>
          <w:sz w:val="22"/>
          <w:szCs w:val="22"/>
          <w:u w:val="single"/>
        </w:rPr>
        <w:t xml:space="preserve"> </w:t>
      </w:r>
      <w:r w:rsidR="003F2C29" w:rsidRPr="00E129BF">
        <w:rPr>
          <w:rFonts w:ascii="Times New Roman" w:hAnsi="Times New Roman"/>
          <w:sz w:val="22"/>
          <w:szCs w:val="22"/>
          <w:u w:val="single"/>
        </w:rPr>
        <w:t>vizsgálatok</w:t>
      </w:r>
    </w:p>
    <w:p w14:paraId="6079DACF" w14:textId="77777777" w:rsidR="003F2C29" w:rsidRPr="00E129BF" w:rsidRDefault="003F2C29" w:rsidP="00E129BF">
      <w:pPr>
        <w:rPr>
          <w:rFonts w:ascii="Times New Roman" w:hAnsi="Times New Roman"/>
          <w:i/>
          <w:sz w:val="22"/>
          <w:szCs w:val="22"/>
          <w:u w:val="single"/>
        </w:rPr>
      </w:pPr>
    </w:p>
    <w:p w14:paraId="3DCC1323" w14:textId="77777777" w:rsidR="003F2C29" w:rsidRPr="00E129BF" w:rsidRDefault="003F2C29" w:rsidP="00E129BF">
      <w:pPr>
        <w:rPr>
          <w:rFonts w:ascii="Times New Roman" w:hAnsi="Times New Roman"/>
          <w:i/>
          <w:sz w:val="22"/>
          <w:szCs w:val="22"/>
        </w:rPr>
      </w:pPr>
      <w:r w:rsidRPr="00E129BF">
        <w:rPr>
          <w:rFonts w:ascii="Times New Roman" w:hAnsi="Times New Roman"/>
          <w:i/>
          <w:sz w:val="22"/>
          <w:szCs w:val="22"/>
        </w:rPr>
        <w:t xml:space="preserve">A </w:t>
      </w:r>
      <w:r w:rsidR="00925868">
        <w:rPr>
          <w:rFonts w:ascii="Times New Roman" w:hAnsi="Times New Roman"/>
          <w:i/>
          <w:sz w:val="22"/>
          <w:szCs w:val="22"/>
        </w:rPr>
        <w:t>BMD</w:t>
      </w:r>
      <w:r w:rsidRPr="00E129BF">
        <w:rPr>
          <w:rFonts w:ascii="Times New Roman" w:hAnsi="Times New Roman"/>
          <w:i/>
          <w:sz w:val="22"/>
          <w:szCs w:val="22"/>
        </w:rPr>
        <w:t xml:space="preserve"> változása felnőtt nőknél</w:t>
      </w:r>
    </w:p>
    <w:p w14:paraId="5906FAAF" w14:textId="77777777" w:rsidR="003F2C29" w:rsidRPr="00E129BF" w:rsidRDefault="003F2C29" w:rsidP="00E129BF">
      <w:pPr>
        <w:rPr>
          <w:rFonts w:ascii="Times New Roman" w:hAnsi="Times New Roman"/>
          <w:sz w:val="22"/>
          <w:szCs w:val="22"/>
        </w:rPr>
      </w:pPr>
    </w:p>
    <w:p w14:paraId="7BCBE4A9" w14:textId="77777777" w:rsidR="003F2C29" w:rsidRDefault="003F2C29" w:rsidP="00E129BF">
      <w:pPr>
        <w:rPr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Egy</w:t>
      </w:r>
      <w:r w:rsidR="00925868">
        <w:rPr>
          <w:rFonts w:ascii="Times New Roman" w:hAnsi="Times New Roman"/>
          <w:sz w:val="22"/>
          <w:szCs w:val="22"/>
        </w:rPr>
        <w:t xml:space="preserve"> nem </w:t>
      </w:r>
      <w:proofErr w:type="spellStart"/>
      <w:r w:rsidR="00925868">
        <w:rPr>
          <w:rFonts w:ascii="Times New Roman" w:hAnsi="Times New Roman"/>
          <w:sz w:val="22"/>
          <w:szCs w:val="22"/>
        </w:rPr>
        <w:t>randomizált</w:t>
      </w:r>
      <w:proofErr w:type="spellEnd"/>
      <w:r w:rsidR="002F679B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kontrollos klinikai vizsgálatban</w:t>
      </w:r>
      <w:r w:rsidR="00255254">
        <w:rPr>
          <w:rFonts w:ascii="Times New Roman" w:hAnsi="Times New Roman"/>
          <w:sz w:val="22"/>
          <w:szCs w:val="22"/>
        </w:rPr>
        <w:t xml:space="preserve"> 5 évig </w:t>
      </w:r>
      <w:r w:rsidR="00255254" w:rsidRPr="00E129BF">
        <w:rPr>
          <w:rFonts w:ascii="Times New Roman" w:hAnsi="Times New Roman"/>
          <w:sz w:val="22"/>
          <w:szCs w:val="22"/>
        </w:rPr>
        <w:t>fogamzásgátlás céljából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925868">
        <w:rPr>
          <w:rFonts w:ascii="Times New Roman" w:hAnsi="Times New Roman"/>
          <w:sz w:val="22"/>
          <w:szCs w:val="22"/>
        </w:rPr>
        <w:t>D</w:t>
      </w:r>
      <w:r w:rsidRPr="00E129BF">
        <w:rPr>
          <w:rFonts w:ascii="Times New Roman" w:hAnsi="Times New Roman"/>
          <w:sz w:val="22"/>
          <w:szCs w:val="22"/>
        </w:rPr>
        <w:t>MPA</w:t>
      </w:r>
      <w:r w:rsidR="00255254">
        <w:rPr>
          <w:rFonts w:ascii="Times New Roman" w:hAnsi="Times New Roman"/>
          <w:sz w:val="22"/>
          <w:szCs w:val="22"/>
        </w:rPr>
        <w:t>-</w:t>
      </w:r>
      <w:proofErr w:type="spellStart"/>
      <w:r w:rsidR="00255254">
        <w:rPr>
          <w:rFonts w:ascii="Times New Roman" w:hAnsi="Times New Roman"/>
          <w:sz w:val="22"/>
          <w:szCs w:val="22"/>
        </w:rPr>
        <w:t>val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(150 mg </w:t>
      </w:r>
      <w:proofErr w:type="spellStart"/>
      <w:r w:rsidRPr="00E129BF">
        <w:rPr>
          <w:rFonts w:ascii="Times New Roman" w:hAnsi="Times New Roman"/>
          <w:sz w:val="22"/>
          <w:szCs w:val="22"/>
        </w:rPr>
        <w:t>im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.) </w:t>
      </w:r>
      <w:r w:rsidR="00255254">
        <w:rPr>
          <w:rFonts w:ascii="Times New Roman" w:hAnsi="Times New Roman"/>
          <w:sz w:val="22"/>
          <w:szCs w:val="22"/>
        </w:rPr>
        <w:t xml:space="preserve">kezelt </w:t>
      </w:r>
      <w:r w:rsidRPr="00E129BF">
        <w:rPr>
          <w:rFonts w:ascii="Times New Roman" w:hAnsi="Times New Roman"/>
          <w:sz w:val="22"/>
          <w:szCs w:val="22"/>
        </w:rPr>
        <w:t>felnőtt nők</w:t>
      </w:r>
      <w:r w:rsidR="00255254">
        <w:rPr>
          <w:rFonts w:ascii="Times New Roman" w:hAnsi="Times New Roman"/>
          <w:sz w:val="22"/>
          <w:szCs w:val="22"/>
        </w:rPr>
        <w:t xml:space="preserve"> adatait hasonlították össze </w:t>
      </w:r>
      <w:r w:rsidR="00925868">
        <w:rPr>
          <w:rFonts w:ascii="Times New Roman" w:hAnsi="Times New Roman"/>
          <w:sz w:val="22"/>
          <w:szCs w:val="22"/>
        </w:rPr>
        <w:t>nem hormonális fogamzásgátlást alkalmazó nők</w:t>
      </w:r>
      <w:r w:rsidR="00255254">
        <w:rPr>
          <w:rFonts w:ascii="Times New Roman" w:hAnsi="Times New Roman"/>
          <w:sz w:val="22"/>
          <w:szCs w:val="22"/>
        </w:rPr>
        <w:t>ével.</w:t>
      </w:r>
      <w:r w:rsidR="00925868">
        <w:rPr>
          <w:rFonts w:ascii="Times New Roman" w:hAnsi="Times New Roman"/>
          <w:sz w:val="22"/>
          <w:szCs w:val="22"/>
        </w:rPr>
        <w:t xml:space="preserve"> </w:t>
      </w:r>
      <w:r w:rsidR="00925868" w:rsidRPr="00BE03F8">
        <w:rPr>
          <w:sz w:val="22"/>
          <w:szCs w:val="22"/>
        </w:rPr>
        <w:t>42</w:t>
      </w:r>
      <w:r w:rsidR="00255254" w:rsidRPr="009B1007">
        <w:rPr>
          <w:sz w:val="22"/>
          <w:szCs w:val="22"/>
        </w:rPr>
        <w:t xml:space="preserve"> nő kapta </w:t>
      </w:r>
      <w:r w:rsidR="00BE03F8" w:rsidRPr="009B1007">
        <w:rPr>
          <w:sz w:val="22"/>
          <w:szCs w:val="22"/>
        </w:rPr>
        <w:t>5 éven keresztül végig a DMPA</w:t>
      </w:r>
      <w:r w:rsidR="002F679B">
        <w:rPr>
          <w:sz w:val="22"/>
          <w:szCs w:val="22"/>
        </w:rPr>
        <w:t>-</w:t>
      </w:r>
      <w:r w:rsidR="00BE03F8" w:rsidRPr="009B1007">
        <w:rPr>
          <w:sz w:val="22"/>
          <w:szCs w:val="22"/>
        </w:rPr>
        <w:t>kezelést,</w:t>
      </w:r>
      <w:r w:rsidR="00925868" w:rsidRPr="00BE03F8">
        <w:rPr>
          <w:sz w:val="22"/>
          <w:szCs w:val="22"/>
        </w:rPr>
        <w:t xml:space="preserve"> és</w:t>
      </w:r>
      <w:r w:rsidR="00BE03F8" w:rsidRPr="009B1007">
        <w:rPr>
          <w:sz w:val="22"/>
          <w:szCs w:val="22"/>
        </w:rPr>
        <w:t xml:space="preserve"> a DMPA elhagyása</w:t>
      </w:r>
      <w:r w:rsidR="00BE03F8" w:rsidRPr="00BE03F8">
        <w:rPr>
          <w:sz w:val="22"/>
          <w:szCs w:val="22"/>
        </w:rPr>
        <w:t xml:space="preserve"> után</w:t>
      </w:r>
      <w:r w:rsidR="00925868" w:rsidRPr="00BE03F8">
        <w:rPr>
          <w:sz w:val="22"/>
          <w:szCs w:val="22"/>
        </w:rPr>
        <w:t xml:space="preserve"> legalább 1</w:t>
      </w:r>
      <w:r w:rsidR="002F679B">
        <w:rPr>
          <w:sz w:val="22"/>
          <w:szCs w:val="22"/>
        </w:rPr>
        <w:t> </w:t>
      </w:r>
      <w:proofErr w:type="spellStart"/>
      <w:r w:rsidR="00925868" w:rsidRPr="00BE03F8">
        <w:rPr>
          <w:sz w:val="22"/>
          <w:szCs w:val="22"/>
        </w:rPr>
        <w:t>utánkövetés</w:t>
      </w:r>
      <w:r w:rsidR="00BE03F8" w:rsidRPr="009B1007">
        <w:rPr>
          <w:sz w:val="22"/>
          <w:szCs w:val="22"/>
        </w:rPr>
        <w:t>es</w:t>
      </w:r>
      <w:proofErr w:type="spellEnd"/>
      <w:r w:rsidR="00925868" w:rsidRPr="00BE03F8">
        <w:rPr>
          <w:sz w:val="22"/>
          <w:szCs w:val="22"/>
        </w:rPr>
        <w:t xml:space="preserve"> BMD</w:t>
      </w:r>
      <w:r w:rsidR="002F679B">
        <w:rPr>
          <w:sz w:val="22"/>
          <w:szCs w:val="22"/>
        </w:rPr>
        <w:t>-</w:t>
      </w:r>
      <w:r w:rsidR="00925868" w:rsidRPr="00BE03F8">
        <w:rPr>
          <w:sz w:val="22"/>
          <w:szCs w:val="22"/>
        </w:rPr>
        <w:t xml:space="preserve">vizsgálatot végeztek </w:t>
      </w:r>
      <w:r w:rsidR="00BE03F8" w:rsidRPr="009B1007">
        <w:rPr>
          <w:sz w:val="22"/>
          <w:szCs w:val="22"/>
        </w:rPr>
        <w:t>náluk.</w:t>
      </w:r>
      <w:r w:rsidR="001339C8">
        <w:rPr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A</w:t>
      </w:r>
      <w:r w:rsidR="00925868">
        <w:rPr>
          <w:rFonts w:ascii="Times New Roman" w:hAnsi="Times New Roman"/>
          <w:sz w:val="22"/>
          <w:szCs w:val="22"/>
        </w:rPr>
        <w:t xml:space="preserve"> DMPA-t </w:t>
      </w:r>
      <w:r w:rsidR="00925868">
        <w:rPr>
          <w:sz w:val="22"/>
          <w:szCs w:val="22"/>
        </w:rPr>
        <w:t>használóknál a BMD</w:t>
      </w:r>
      <w:r w:rsidRPr="00E129BF">
        <w:rPr>
          <w:rFonts w:ascii="Times New Roman" w:hAnsi="Times New Roman"/>
          <w:sz w:val="22"/>
          <w:szCs w:val="22"/>
        </w:rPr>
        <w:t xml:space="preserve"> a kezelés első két évében </w:t>
      </w:r>
      <w:proofErr w:type="gramStart"/>
      <w:r w:rsidR="00925868">
        <w:rPr>
          <w:rFonts w:ascii="Times New Roman" w:hAnsi="Times New Roman"/>
          <w:sz w:val="22"/>
          <w:szCs w:val="22"/>
        </w:rPr>
        <w:t>csökken</w:t>
      </w:r>
      <w:r w:rsidR="00BE03F8">
        <w:rPr>
          <w:rFonts w:ascii="Times New Roman" w:hAnsi="Times New Roman"/>
          <w:sz w:val="22"/>
          <w:szCs w:val="22"/>
        </w:rPr>
        <w:t>ést mutatott</w:t>
      </w:r>
      <w:proofErr w:type="gramEnd"/>
      <w:r w:rsidR="00BE03F8">
        <w:rPr>
          <w:rFonts w:ascii="Times New Roman" w:hAnsi="Times New Roman"/>
          <w:sz w:val="22"/>
          <w:szCs w:val="22"/>
        </w:rPr>
        <w:t xml:space="preserve">, a következő években kicsit kisebb mértékű csökkenéssel. </w:t>
      </w:r>
      <w:r w:rsidRPr="00E129BF">
        <w:rPr>
          <w:rFonts w:ascii="Times New Roman" w:hAnsi="Times New Roman"/>
          <w:sz w:val="22"/>
          <w:szCs w:val="22"/>
        </w:rPr>
        <w:t xml:space="preserve">A gerinc </w:t>
      </w:r>
      <w:proofErr w:type="spellStart"/>
      <w:r w:rsidR="002F679B" w:rsidRPr="00E129BF">
        <w:rPr>
          <w:rFonts w:ascii="Times New Roman" w:hAnsi="Times New Roman"/>
          <w:sz w:val="22"/>
          <w:szCs w:val="22"/>
        </w:rPr>
        <w:t>lumbalis</w:t>
      </w:r>
      <w:proofErr w:type="spellEnd"/>
      <w:r w:rsidR="002F679B" w:rsidRPr="00E129BF">
        <w:rPr>
          <w:rFonts w:ascii="Times New Roman" w:hAnsi="Times New Roman"/>
          <w:sz w:val="22"/>
          <w:szCs w:val="22"/>
        </w:rPr>
        <w:t xml:space="preserve"> </w:t>
      </w:r>
      <w:r w:rsidR="002F679B">
        <w:rPr>
          <w:rFonts w:ascii="Times New Roman" w:hAnsi="Times New Roman"/>
          <w:sz w:val="22"/>
          <w:szCs w:val="22"/>
        </w:rPr>
        <w:t xml:space="preserve">szakaszán mért </w:t>
      </w:r>
      <w:r w:rsidRPr="00E129BF">
        <w:rPr>
          <w:rFonts w:ascii="Times New Roman" w:hAnsi="Times New Roman"/>
          <w:sz w:val="22"/>
          <w:szCs w:val="22"/>
        </w:rPr>
        <w:t>ásványianyag</w:t>
      </w:r>
      <w:r w:rsidR="00047852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 xml:space="preserve">sűrűség átlagos </w:t>
      </w:r>
      <w:r w:rsidR="002F679B">
        <w:rPr>
          <w:rFonts w:ascii="Times New Roman" w:hAnsi="Times New Roman"/>
          <w:sz w:val="22"/>
          <w:szCs w:val="22"/>
        </w:rPr>
        <w:t>változása</w:t>
      </w:r>
      <w:r w:rsidR="002F679B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 xml:space="preserve">az első évet követően </w:t>
      </w:r>
      <w:r w:rsidR="00F7064B">
        <w:rPr>
          <w:rFonts w:ascii="Times New Roman" w:hAnsi="Times New Roman"/>
          <w:sz w:val="22"/>
          <w:szCs w:val="22"/>
        </w:rPr>
        <w:noBreakHyphen/>
      </w:r>
      <w:r w:rsidRPr="00E129BF">
        <w:rPr>
          <w:rFonts w:ascii="Times New Roman" w:hAnsi="Times New Roman"/>
          <w:sz w:val="22"/>
          <w:szCs w:val="22"/>
        </w:rPr>
        <w:t xml:space="preserve">2,86%, a második évet követően </w:t>
      </w:r>
      <w:r w:rsidR="00F7064B">
        <w:rPr>
          <w:rFonts w:ascii="Times New Roman" w:hAnsi="Times New Roman"/>
          <w:sz w:val="22"/>
          <w:szCs w:val="22"/>
        </w:rPr>
        <w:noBreakHyphen/>
      </w:r>
      <w:r w:rsidRPr="00E129BF">
        <w:rPr>
          <w:rFonts w:ascii="Times New Roman" w:hAnsi="Times New Roman"/>
          <w:sz w:val="22"/>
          <w:szCs w:val="22"/>
        </w:rPr>
        <w:t xml:space="preserve">4,11%, a harmadik évet követően </w:t>
      </w:r>
      <w:r w:rsidR="00F7064B">
        <w:rPr>
          <w:rFonts w:ascii="Times New Roman" w:hAnsi="Times New Roman"/>
          <w:sz w:val="22"/>
          <w:szCs w:val="22"/>
        </w:rPr>
        <w:noBreakHyphen/>
      </w:r>
      <w:r w:rsidRPr="00E129BF">
        <w:rPr>
          <w:rFonts w:ascii="Times New Roman" w:hAnsi="Times New Roman"/>
          <w:sz w:val="22"/>
          <w:szCs w:val="22"/>
        </w:rPr>
        <w:t xml:space="preserve">4,89%, a negyedik évet követően </w:t>
      </w:r>
      <w:r w:rsidR="00F7064B">
        <w:rPr>
          <w:rFonts w:ascii="Times New Roman" w:hAnsi="Times New Roman"/>
          <w:sz w:val="22"/>
          <w:szCs w:val="22"/>
        </w:rPr>
        <w:noBreakHyphen/>
      </w:r>
      <w:r w:rsidRPr="00E129BF">
        <w:rPr>
          <w:rFonts w:ascii="Times New Roman" w:hAnsi="Times New Roman"/>
          <w:sz w:val="22"/>
          <w:szCs w:val="22"/>
        </w:rPr>
        <w:t xml:space="preserve">4,93% és az ötödik évet követően </w:t>
      </w:r>
      <w:r w:rsidR="00F7064B">
        <w:rPr>
          <w:rFonts w:ascii="Times New Roman" w:hAnsi="Times New Roman"/>
          <w:sz w:val="22"/>
          <w:szCs w:val="22"/>
        </w:rPr>
        <w:noBreakHyphen/>
      </w:r>
      <w:r w:rsidRPr="00E129BF">
        <w:rPr>
          <w:rFonts w:ascii="Times New Roman" w:hAnsi="Times New Roman"/>
          <w:sz w:val="22"/>
          <w:szCs w:val="22"/>
        </w:rPr>
        <w:t>5,38% volt. A teljes csípő</w:t>
      </w:r>
      <w:r w:rsidR="002F679B">
        <w:rPr>
          <w:rFonts w:ascii="Times New Roman" w:hAnsi="Times New Roman"/>
          <w:sz w:val="22"/>
          <w:szCs w:val="22"/>
        </w:rPr>
        <w:t xml:space="preserve">, illetve a </w:t>
      </w:r>
      <w:r w:rsidRPr="00E129BF">
        <w:rPr>
          <w:rFonts w:ascii="Times New Roman" w:hAnsi="Times New Roman"/>
          <w:sz w:val="22"/>
          <w:szCs w:val="22"/>
        </w:rPr>
        <w:t>combnyak átlagos BMD</w:t>
      </w:r>
      <w:r w:rsidR="002F679B">
        <w:rPr>
          <w:rFonts w:ascii="Times New Roman" w:hAnsi="Times New Roman"/>
          <w:sz w:val="22"/>
          <w:szCs w:val="22"/>
        </w:rPr>
        <w:t>-</w:t>
      </w:r>
      <w:r w:rsidRPr="00E129BF">
        <w:rPr>
          <w:rFonts w:ascii="Times New Roman" w:hAnsi="Times New Roman"/>
          <w:sz w:val="22"/>
          <w:szCs w:val="22"/>
        </w:rPr>
        <w:t>csökkenése hasonló volt.</w:t>
      </w:r>
      <w:r w:rsidR="00925868">
        <w:rPr>
          <w:rFonts w:ascii="Times New Roman" w:hAnsi="Times New Roman"/>
          <w:sz w:val="22"/>
          <w:szCs w:val="22"/>
        </w:rPr>
        <w:t xml:space="preserve"> </w:t>
      </w:r>
      <w:r w:rsidR="00925868">
        <w:rPr>
          <w:sz w:val="22"/>
          <w:szCs w:val="22"/>
        </w:rPr>
        <w:t>A kontrollcsoportban levő nőknél nem volt jelentős változás a BMD-ben ugyanakkora időtartam alatt.</w:t>
      </w:r>
    </w:p>
    <w:p w14:paraId="58102679" w14:textId="77777777" w:rsidR="00925868" w:rsidRDefault="00925868" w:rsidP="00E129BF">
      <w:pPr>
        <w:rPr>
          <w:sz w:val="22"/>
          <w:szCs w:val="22"/>
        </w:rPr>
      </w:pPr>
    </w:p>
    <w:p w14:paraId="7EA0CC31" w14:textId="77777777" w:rsidR="00925868" w:rsidRPr="009B1007" w:rsidRDefault="00925868" w:rsidP="00125E3A">
      <w:pPr>
        <w:keepNext/>
        <w:widowControl/>
        <w:suppressAutoHyphens w:val="0"/>
        <w:rPr>
          <w:rFonts w:ascii="Times New Roman" w:eastAsia="Times New Roman" w:hAnsi="Times New Roman"/>
          <w:i/>
          <w:color w:val="auto"/>
          <w:sz w:val="22"/>
          <w:szCs w:val="22"/>
        </w:rPr>
      </w:pPr>
      <w:r w:rsidRPr="00925868">
        <w:rPr>
          <w:rFonts w:ascii="Times New Roman" w:eastAsia="Times New Roman" w:hAnsi="Times New Roman"/>
          <w:i/>
          <w:color w:val="auto"/>
          <w:sz w:val="22"/>
          <w:szCs w:val="22"/>
        </w:rPr>
        <w:t>A BMD helyreállása kezelést követően felnőtt nőknél</w:t>
      </w:r>
    </w:p>
    <w:p w14:paraId="79C664A4" w14:textId="77777777" w:rsidR="003F2C29" w:rsidRPr="00E129BF" w:rsidRDefault="003F2C29" w:rsidP="00125E3A">
      <w:pPr>
        <w:keepNext/>
        <w:rPr>
          <w:rFonts w:ascii="Times New Roman" w:hAnsi="Times New Roman"/>
          <w:sz w:val="22"/>
          <w:szCs w:val="22"/>
        </w:rPr>
      </w:pPr>
    </w:p>
    <w:p w14:paraId="4B0FD6B2" w14:textId="77777777" w:rsidR="003F2C29" w:rsidRDefault="00775AAD" w:rsidP="00125E3A">
      <w:pPr>
        <w:widowControl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Ugyanazon vizsgálati populációban</w:t>
      </w:r>
      <w:r w:rsidR="003F2C29" w:rsidRPr="00E129BF">
        <w:rPr>
          <w:rFonts w:ascii="Times New Roman" w:hAnsi="Times New Roman"/>
          <w:sz w:val="22"/>
          <w:szCs w:val="22"/>
        </w:rPr>
        <w:t xml:space="preserve"> a </w:t>
      </w:r>
      <w:r>
        <w:rPr>
          <w:sz w:val="22"/>
          <w:szCs w:val="22"/>
        </w:rPr>
        <w:t>DMPA</w:t>
      </w:r>
      <w:r w:rsidR="002F679B">
        <w:rPr>
          <w:sz w:val="22"/>
          <w:szCs w:val="22"/>
        </w:rPr>
        <w:t>-</w:t>
      </w:r>
      <w:r>
        <w:rPr>
          <w:sz w:val="22"/>
          <w:szCs w:val="22"/>
        </w:rPr>
        <w:t xml:space="preserve">injekció (150 mg </w:t>
      </w:r>
      <w:proofErr w:type="spellStart"/>
      <w:r>
        <w:rPr>
          <w:sz w:val="22"/>
          <w:szCs w:val="22"/>
        </w:rPr>
        <w:t>im</w:t>
      </w:r>
      <w:proofErr w:type="spellEnd"/>
      <w:r w:rsidR="00047852">
        <w:rPr>
          <w:sz w:val="22"/>
          <w:szCs w:val="22"/>
        </w:rPr>
        <w:t>.</w:t>
      </w:r>
      <w:r>
        <w:rPr>
          <w:sz w:val="22"/>
          <w:szCs w:val="22"/>
        </w:rPr>
        <w:t>) abbahagyását</w:t>
      </w:r>
      <w:r w:rsidR="003F2C29" w:rsidRPr="00E129BF">
        <w:rPr>
          <w:rFonts w:ascii="Times New Roman" w:hAnsi="Times New Roman"/>
          <w:sz w:val="22"/>
          <w:szCs w:val="22"/>
        </w:rPr>
        <w:t xml:space="preserve"> követő 2</w:t>
      </w:r>
      <w:r w:rsidR="00F43C29">
        <w:rPr>
          <w:rFonts w:ascii="Times New Roman" w:hAnsi="Times New Roman"/>
          <w:sz w:val="22"/>
          <w:szCs w:val="22"/>
        </w:rPr>
        <w:t> </w:t>
      </w:r>
      <w:r w:rsidR="003F2C29" w:rsidRPr="00E129BF">
        <w:rPr>
          <w:rFonts w:ascii="Times New Roman" w:hAnsi="Times New Roman"/>
          <w:sz w:val="22"/>
          <w:szCs w:val="22"/>
        </w:rPr>
        <w:t>éves időszakban a csont ásványianyag</w:t>
      </w:r>
      <w:r w:rsidR="00047852">
        <w:rPr>
          <w:rFonts w:ascii="Times New Roman" w:hAnsi="Times New Roman"/>
          <w:sz w:val="22"/>
          <w:szCs w:val="22"/>
        </w:rPr>
        <w:t>-</w:t>
      </w:r>
      <w:r w:rsidR="003F2C29" w:rsidRPr="00E129BF">
        <w:rPr>
          <w:rFonts w:ascii="Times New Roman" w:hAnsi="Times New Roman"/>
          <w:sz w:val="22"/>
          <w:szCs w:val="22"/>
        </w:rPr>
        <w:t xml:space="preserve">sűrűsége </w:t>
      </w:r>
      <w:r w:rsidR="005641E4" w:rsidRPr="00CA2A3E">
        <w:rPr>
          <w:rFonts w:ascii="Times New Roman" w:hAnsi="Times New Roman"/>
          <w:sz w:val="22"/>
          <w:szCs w:val="22"/>
        </w:rPr>
        <w:t>részleges</w:t>
      </w:r>
      <w:r w:rsidR="00BE03F8" w:rsidRPr="009B1007">
        <w:rPr>
          <w:rFonts w:ascii="Times New Roman" w:hAnsi="Times New Roman"/>
          <w:sz w:val="22"/>
          <w:szCs w:val="22"/>
        </w:rPr>
        <w:t>en</w:t>
      </w:r>
      <w:r w:rsidR="005641E4" w:rsidRPr="00BE03F8">
        <w:rPr>
          <w:rFonts w:ascii="Times New Roman" w:hAnsi="Times New Roman"/>
          <w:sz w:val="22"/>
          <w:szCs w:val="22"/>
        </w:rPr>
        <w:t xml:space="preserve"> </w:t>
      </w:r>
      <w:r w:rsidR="003F2C29" w:rsidRPr="00CA2A3E">
        <w:rPr>
          <w:rFonts w:ascii="Times New Roman" w:hAnsi="Times New Roman"/>
          <w:sz w:val="22"/>
          <w:szCs w:val="22"/>
        </w:rPr>
        <w:t>helyreáll</w:t>
      </w:r>
      <w:r w:rsidR="00BE03F8" w:rsidRPr="009B1007">
        <w:rPr>
          <w:rFonts w:ascii="Times New Roman" w:hAnsi="Times New Roman"/>
          <w:sz w:val="22"/>
          <w:szCs w:val="22"/>
        </w:rPr>
        <w:t xml:space="preserve">t, közelítve </w:t>
      </w:r>
      <w:r w:rsidR="003F2C29" w:rsidRPr="00CA2A3E">
        <w:rPr>
          <w:rFonts w:ascii="Times New Roman" w:hAnsi="Times New Roman"/>
          <w:sz w:val="22"/>
          <w:szCs w:val="22"/>
        </w:rPr>
        <w:t>a kiindulási értékek</w:t>
      </w:r>
      <w:r w:rsidR="00BE03F8" w:rsidRPr="009B1007">
        <w:rPr>
          <w:rFonts w:ascii="Times New Roman" w:hAnsi="Times New Roman"/>
          <w:sz w:val="22"/>
          <w:szCs w:val="22"/>
        </w:rPr>
        <w:t>et.</w:t>
      </w:r>
      <w:r w:rsidR="003F2C29" w:rsidRPr="00E129BF">
        <w:rPr>
          <w:rFonts w:ascii="Times New Roman" w:hAnsi="Times New Roman"/>
          <w:sz w:val="22"/>
          <w:szCs w:val="22"/>
        </w:rPr>
        <w:t xml:space="preserve"> </w:t>
      </w:r>
    </w:p>
    <w:p w14:paraId="39AC52E4" w14:textId="77777777" w:rsidR="005641E4" w:rsidRDefault="005641E4" w:rsidP="005641E4">
      <w:pPr>
        <w:rPr>
          <w:sz w:val="22"/>
          <w:szCs w:val="22"/>
        </w:rPr>
      </w:pPr>
    </w:p>
    <w:p w14:paraId="22F4C1B5" w14:textId="77777777" w:rsidR="005641E4" w:rsidRPr="00923171" w:rsidRDefault="005641E4" w:rsidP="005641E4">
      <w:pPr>
        <w:rPr>
          <w:sz w:val="22"/>
          <w:szCs w:val="22"/>
        </w:rPr>
      </w:pPr>
      <w:r>
        <w:rPr>
          <w:sz w:val="22"/>
          <w:szCs w:val="22"/>
        </w:rPr>
        <w:t>A DMPA</w:t>
      </w:r>
      <w:r w:rsidR="002F679B">
        <w:rPr>
          <w:sz w:val="22"/>
          <w:szCs w:val="22"/>
        </w:rPr>
        <w:t>-</w:t>
      </w:r>
      <w:r>
        <w:rPr>
          <w:sz w:val="22"/>
          <w:szCs w:val="22"/>
        </w:rPr>
        <w:t xml:space="preserve">injekcióval (150 mg </w:t>
      </w:r>
      <w:proofErr w:type="spellStart"/>
      <w:r>
        <w:rPr>
          <w:sz w:val="22"/>
          <w:szCs w:val="22"/>
        </w:rPr>
        <w:t>im</w:t>
      </w:r>
      <w:proofErr w:type="spellEnd"/>
      <w:r w:rsidR="00F43C29">
        <w:rPr>
          <w:sz w:val="22"/>
          <w:szCs w:val="22"/>
        </w:rPr>
        <w:t>.</w:t>
      </w:r>
      <w:r>
        <w:rPr>
          <w:sz w:val="22"/>
          <w:szCs w:val="22"/>
        </w:rPr>
        <w:t>) való 5 éves kezelés után a kiindulási értékhez képest az átlagos %</w:t>
      </w:r>
      <w:r w:rsidR="00F43C29">
        <w:rPr>
          <w:sz w:val="22"/>
          <w:szCs w:val="22"/>
        </w:rPr>
        <w:noBreakHyphen/>
      </w:r>
      <w:r>
        <w:rPr>
          <w:sz w:val="22"/>
          <w:szCs w:val="22"/>
        </w:rPr>
        <w:t>os BMD</w:t>
      </w:r>
      <w:r w:rsidR="002F679B">
        <w:rPr>
          <w:sz w:val="22"/>
          <w:szCs w:val="22"/>
        </w:rPr>
        <w:t>-</w:t>
      </w:r>
      <w:r>
        <w:rPr>
          <w:sz w:val="22"/>
          <w:szCs w:val="22"/>
        </w:rPr>
        <w:t xml:space="preserve">változás a gerinc esetében </w:t>
      </w:r>
      <w:r>
        <w:rPr>
          <w:sz w:val="22"/>
          <w:szCs w:val="22"/>
        </w:rPr>
        <w:noBreakHyphen/>
        <w:t xml:space="preserve">5,4% volt, a teljes csípő esetén </w:t>
      </w:r>
      <w:r>
        <w:rPr>
          <w:sz w:val="22"/>
          <w:szCs w:val="22"/>
        </w:rPr>
        <w:noBreakHyphen/>
        <w:t>5,2%</w:t>
      </w:r>
      <w:r w:rsidR="002F679B">
        <w:rPr>
          <w:sz w:val="22"/>
          <w:szCs w:val="22"/>
        </w:rPr>
        <w:t>,</w:t>
      </w:r>
      <w:r>
        <w:rPr>
          <w:sz w:val="22"/>
          <w:szCs w:val="22"/>
        </w:rPr>
        <w:t xml:space="preserve"> a combnyak esetében </w:t>
      </w:r>
      <w:r>
        <w:rPr>
          <w:sz w:val="22"/>
          <w:szCs w:val="22"/>
        </w:rPr>
        <w:noBreakHyphen/>
        <w:t>6,1%, míg a kezelést nem kapó nők kontrollcsoportjában ugyanekkora időtartam alatt a kiinduláshoz képest az átlagos változás +/</w:t>
      </w:r>
      <w:r w:rsidR="002F679B">
        <w:rPr>
          <w:sz w:val="22"/>
          <w:szCs w:val="22"/>
        </w:rPr>
        <w:noBreakHyphen/>
      </w:r>
      <w:r>
        <w:rPr>
          <w:sz w:val="22"/>
          <w:szCs w:val="22"/>
        </w:rPr>
        <w:t xml:space="preserve"> 0,5% vagy azalatt volt a csontrendszer ugyanazon részein. Két évvel a DMPA</w:t>
      </w:r>
      <w:r w:rsidR="002F679B">
        <w:rPr>
          <w:sz w:val="22"/>
          <w:szCs w:val="22"/>
        </w:rPr>
        <w:t>-</w:t>
      </w:r>
      <w:r>
        <w:rPr>
          <w:sz w:val="22"/>
          <w:szCs w:val="22"/>
        </w:rPr>
        <w:t>injekció abbahagyása után az átlag</w:t>
      </w:r>
      <w:r w:rsidR="002F679B">
        <w:rPr>
          <w:sz w:val="22"/>
          <w:szCs w:val="22"/>
        </w:rPr>
        <w:t>os</w:t>
      </w:r>
      <w:r>
        <w:rPr>
          <w:sz w:val="22"/>
          <w:szCs w:val="22"/>
        </w:rPr>
        <w:t xml:space="preserve"> BMD</w:t>
      </w:r>
      <w:r w:rsidR="00F71682">
        <w:rPr>
          <w:sz w:val="22"/>
          <w:szCs w:val="22"/>
        </w:rPr>
        <w:t xml:space="preserve"> a cson</w:t>
      </w:r>
      <w:r w:rsidR="00CA2A3E">
        <w:rPr>
          <w:sz w:val="22"/>
          <w:szCs w:val="22"/>
        </w:rPr>
        <w:t>trendszer</w:t>
      </w:r>
      <w:r>
        <w:rPr>
          <w:sz w:val="22"/>
          <w:szCs w:val="22"/>
        </w:rPr>
        <w:t xml:space="preserve"> mindhárom </w:t>
      </w:r>
      <w:r w:rsidR="00CA2A3E">
        <w:rPr>
          <w:sz w:val="22"/>
          <w:szCs w:val="22"/>
        </w:rPr>
        <w:t>részén</w:t>
      </w:r>
      <w:r>
        <w:rPr>
          <w:sz w:val="22"/>
          <w:szCs w:val="22"/>
        </w:rPr>
        <w:t xml:space="preserve"> növekedett, de a kiindulásihoz képest csökkent maradt: </w:t>
      </w:r>
      <w:r>
        <w:rPr>
          <w:sz w:val="22"/>
          <w:szCs w:val="22"/>
        </w:rPr>
        <w:noBreakHyphen/>
        <w:t xml:space="preserve">3,1%-kal a gerinc esetén, </w:t>
      </w:r>
      <w:r>
        <w:rPr>
          <w:sz w:val="22"/>
          <w:szCs w:val="22"/>
        </w:rPr>
        <w:noBreakHyphen/>
        <w:t xml:space="preserve">1,3%-kal a teljes csípőnél és </w:t>
      </w:r>
      <w:r>
        <w:rPr>
          <w:sz w:val="22"/>
          <w:szCs w:val="22"/>
        </w:rPr>
        <w:noBreakHyphen/>
        <w:t>5,4%</w:t>
      </w:r>
      <w:r w:rsidR="00F43C29">
        <w:rPr>
          <w:sz w:val="22"/>
          <w:szCs w:val="22"/>
        </w:rPr>
        <w:noBreakHyphen/>
      </w:r>
      <w:r>
        <w:rPr>
          <w:sz w:val="22"/>
          <w:szCs w:val="22"/>
        </w:rPr>
        <w:t>kal a combnyaknál. Ugyanebben az időpontban a kontrollcsoportban levő nőknél a kiindulási értékhez képest a BMD</w:t>
      </w:r>
      <w:r w:rsidR="002F679B">
        <w:rPr>
          <w:sz w:val="22"/>
          <w:szCs w:val="22"/>
        </w:rPr>
        <w:t>-</w:t>
      </w:r>
      <w:r>
        <w:rPr>
          <w:sz w:val="22"/>
          <w:szCs w:val="22"/>
        </w:rPr>
        <w:t xml:space="preserve">középérték változása a gerinc esetében 0,5%, a teljes csípő esetén 0,9%, a combnyak esetében pedig </w:t>
      </w:r>
      <w:r>
        <w:rPr>
          <w:sz w:val="22"/>
          <w:szCs w:val="22"/>
        </w:rPr>
        <w:noBreakHyphen/>
        <w:t>0,1% volt.</w:t>
      </w:r>
    </w:p>
    <w:p w14:paraId="22B7FE2B" w14:textId="77777777" w:rsidR="003F2C29" w:rsidRPr="00E129BF" w:rsidRDefault="003F2C29" w:rsidP="00E129BF">
      <w:pPr>
        <w:rPr>
          <w:rFonts w:ascii="Times New Roman" w:hAnsi="Times New Roman"/>
          <w:sz w:val="22"/>
          <w:szCs w:val="22"/>
        </w:rPr>
      </w:pPr>
    </w:p>
    <w:p w14:paraId="079E810E" w14:textId="77777777" w:rsidR="003F2C29" w:rsidRPr="00E129BF" w:rsidRDefault="003F2C29" w:rsidP="00E129BF">
      <w:pPr>
        <w:rPr>
          <w:rFonts w:ascii="Times New Roman" w:hAnsi="Times New Roman"/>
          <w:i/>
          <w:sz w:val="22"/>
          <w:szCs w:val="22"/>
        </w:rPr>
      </w:pPr>
      <w:r w:rsidRPr="00E129BF">
        <w:rPr>
          <w:rFonts w:ascii="Times New Roman" w:hAnsi="Times New Roman"/>
          <w:i/>
          <w:sz w:val="22"/>
          <w:szCs w:val="22"/>
        </w:rPr>
        <w:t xml:space="preserve">A </w:t>
      </w:r>
      <w:r w:rsidR="005641E4">
        <w:rPr>
          <w:rFonts w:ascii="Times New Roman" w:hAnsi="Times New Roman"/>
          <w:i/>
          <w:sz w:val="22"/>
          <w:szCs w:val="22"/>
        </w:rPr>
        <w:t>BMD</w:t>
      </w:r>
      <w:r w:rsidRPr="00E129BF">
        <w:rPr>
          <w:rFonts w:ascii="Times New Roman" w:hAnsi="Times New Roman"/>
          <w:i/>
          <w:sz w:val="22"/>
          <w:szCs w:val="22"/>
        </w:rPr>
        <w:t xml:space="preserve"> változása serdülő lányoknál (12-18 év)</w:t>
      </w:r>
    </w:p>
    <w:p w14:paraId="66C9A9DC" w14:textId="77777777" w:rsidR="003F2C29" w:rsidRPr="00125E3A" w:rsidRDefault="003F2C29" w:rsidP="00E129BF">
      <w:pPr>
        <w:rPr>
          <w:rFonts w:ascii="Times New Roman" w:hAnsi="Times New Roman"/>
          <w:iCs/>
          <w:sz w:val="22"/>
          <w:szCs w:val="22"/>
        </w:rPr>
      </w:pPr>
    </w:p>
    <w:p w14:paraId="61864A77" w14:textId="77777777" w:rsidR="003F2C29" w:rsidRDefault="005641E4" w:rsidP="00E129BF">
      <w:pPr>
        <w:rPr>
          <w:sz w:val="22"/>
          <w:szCs w:val="22"/>
        </w:rPr>
      </w:pPr>
      <w:r>
        <w:rPr>
          <w:sz w:val="22"/>
          <w:szCs w:val="22"/>
        </w:rPr>
        <w:t>A DMPA</w:t>
      </w:r>
      <w:r w:rsidR="006A05A8">
        <w:rPr>
          <w:sz w:val="22"/>
          <w:szCs w:val="22"/>
        </w:rPr>
        <w:t>-</w:t>
      </w:r>
      <w:r>
        <w:rPr>
          <w:sz w:val="22"/>
          <w:szCs w:val="22"/>
        </w:rPr>
        <w:t xml:space="preserve">injekció (150 mg </w:t>
      </w:r>
      <w:proofErr w:type="spellStart"/>
      <w:r>
        <w:rPr>
          <w:sz w:val="22"/>
          <w:szCs w:val="22"/>
        </w:rPr>
        <w:t>im</w:t>
      </w:r>
      <w:proofErr w:type="spellEnd"/>
      <w:r w:rsidR="00F43C29">
        <w:rPr>
          <w:sz w:val="22"/>
          <w:szCs w:val="22"/>
        </w:rPr>
        <w:t>.</w:t>
      </w:r>
      <w:r>
        <w:rPr>
          <w:sz w:val="22"/>
          <w:szCs w:val="22"/>
        </w:rPr>
        <w:t xml:space="preserve">) legfeljebb 240 hetes (4,6 év) alkalmazásának BMD-re való hatását vizsgálták egy nyílt, nem </w:t>
      </w:r>
      <w:r w:rsidR="00B71945">
        <w:rPr>
          <w:sz w:val="22"/>
          <w:szCs w:val="22"/>
        </w:rPr>
        <w:t xml:space="preserve">összehasonlító </w:t>
      </w:r>
      <w:r>
        <w:rPr>
          <w:sz w:val="22"/>
          <w:szCs w:val="22"/>
        </w:rPr>
        <w:t>klinikai vizsgálatban, amelyben 159 serdülő lány (12</w:t>
      </w:r>
      <w:r w:rsidR="00B71945">
        <w:rPr>
          <w:sz w:val="22"/>
          <w:szCs w:val="22"/>
        </w:rPr>
        <w:noBreakHyphen/>
      </w:r>
      <w:r>
        <w:rPr>
          <w:sz w:val="22"/>
          <w:szCs w:val="22"/>
        </w:rPr>
        <w:t>18</w:t>
      </w:r>
      <w:r w:rsidR="00B71945">
        <w:rPr>
          <w:sz w:val="22"/>
          <w:szCs w:val="22"/>
        </w:rPr>
        <w:t> </w:t>
      </w:r>
      <w:r>
        <w:rPr>
          <w:sz w:val="22"/>
          <w:szCs w:val="22"/>
        </w:rPr>
        <w:t>éves) vett részt, akik akkor kezdték a DMPA-</w:t>
      </w:r>
      <w:proofErr w:type="spellStart"/>
      <w:r>
        <w:rPr>
          <w:sz w:val="22"/>
          <w:szCs w:val="22"/>
        </w:rPr>
        <w:t>val</w:t>
      </w:r>
      <w:proofErr w:type="spellEnd"/>
      <w:r>
        <w:rPr>
          <w:sz w:val="22"/>
          <w:szCs w:val="22"/>
        </w:rPr>
        <w:t xml:space="preserve"> való kezelést</w:t>
      </w:r>
      <w:r w:rsidR="00B836FF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B836FF">
        <w:rPr>
          <w:sz w:val="22"/>
          <w:szCs w:val="22"/>
        </w:rPr>
        <w:t>A</w:t>
      </w:r>
      <w:r>
        <w:rPr>
          <w:sz w:val="22"/>
          <w:szCs w:val="22"/>
        </w:rPr>
        <w:t xml:space="preserve"> 159 résztvevő közül 114-nél a DMPA-t folyamatosan alkalmazták (4 injekciót minden 60 hetes periódus során) és a 60. hét</w:t>
      </w:r>
      <w:r w:rsidR="00CA2A3E">
        <w:rPr>
          <w:sz w:val="22"/>
          <w:szCs w:val="22"/>
        </w:rPr>
        <w:t>en</w:t>
      </w:r>
      <w:r>
        <w:rPr>
          <w:sz w:val="22"/>
          <w:szCs w:val="22"/>
        </w:rPr>
        <w:t xml:space="preserve"> BMD</w:t>
      </w:r>
      <w:r w:rsidR="00B71945">
        <w:rPr>
          <w:sz w:val="22"/>
          <w:szCs w:val="22"/>
        </w:rPr>
        <w:noBreakHyphen/>
      </w:r>
      <w:r>
        <w:rPr>
          <w:sz w:val="22"/>
          <w:szCs w:val="22"/>
        </w:rPr>
        <w:t xml:space="preserve">mérést végeztek náluk. A BMD az alkalmazás első </w:t>
      </w:r>
      <w:r w:rsidRPr="00CA2A3E">
        <w:rPr>
          <w:sz w:val="22"/>
          <w:szCs w:val="22"/>
        </w:rPr>
        <w:t xml:space="preserve">két éve során csökkent, a következő években kisebb </w:t>
      </w:r>
      <w:r w:rsidR="00CA2A3E" w:rsidRPr="009B1007">
        <w:rPr>
          <w:sz w:val="22"/>
          <w:szCs w:val="22"/>
        </w:rPr>
        <w:t>változással</w:t>
      </w:r>
      <w:r>
        <w:rPr>
          <w:sz w:val="22"/>
          <w:szCs w:val="22"/>
        </w:rPr>
        <w:t>. A DMPA használata után 60 héttel, az átlag</w:t>
      </w:r>
      <w:r w:rsidR="005B2C88">
        <w:rPr>
          <w:sz w:val="22"/>
          <w:szCs w:val="22"/>
        </w:rPr>
        <w:t>os</w:t>
      </w:r>
      <w:r>
        <w:rPr>
          <w:sz w:val="22"/>
          <w:szCs w:val="22"/>
        </w:rPr>
        <w:t xml:space="preserve"> BMD %-os változása a kiindulási értékhez képest a gerinc esetében </w:t>
      </w:r>
      <w:r>
        <w:rPr>
          <w:sz w:val="22"/>
          <w:szCs w:val="22"/>
        </w:rPr>
        <w:noBreakHyphen/>
        <w:t xml:space="preserve">2,5%, a teljes csípő esetén </w:t>
      </w:r>
      <w:r>
        <w:rPr>
          <w:sz w:val="22"/>
          <w:szCs w:val="22"/>
        </w:rPr>
        <w:noBreakHyphen/>
        <w:t xml:space="preserve">2,8%, a combnyak esetében pedig </w:t>
      </w:r>
      <w:r>
        <w:rPr>
          <w:sz w:val="22"/>
          <w:szCs w:val="22"/>
        </w:rPr>
        <w:noBreakHyphen/>
        <w:t xml:space="preserve">3,0% volt. Összesen 73 résztvevő folytatta a DMPA alkalmazását 120 héten keresztül, a BMD átlagos változása a kiindulási értékhez képest a gerinc esetében </w:t>
      </w:r>
      <w:r>
        <w:rPr>
          <w:sz w:val="22"/>
          <w:szCs w:val="22"/>
        </w:rPr>
        <w:noBreakHyphen/>
        <w:t xml:space="preserve">2,7%, a teljes csípő esetén </w:t>
      </w:r>
      <w:r>
        <w:rPr>
          <w:sz w:val="22"/>
          <w:szCs w:val="22"/>
        </w:rPr>
        <w:noBreakHyphen/>
        <w:t xml:space="preserve">5,4%, a combnyak esetében pedig </w:t>
      </w:r>
      <w:r>
        <w:rPr>
          <w:sz w:val="22"/>
          <w:szCs w:val="22"/>
        </w:rPr>
        <w:noBreakHyphen/>
        <w:t>5,3% volt. Összesen 28 résztvevő folytatta a DMPA alkalmazását 240</w:t>
      </w:r>
      <w:r w:rsidR="00B71945">
        <w:rPr>
          <w:sz w:val="22"/>
          <w:szCs w:val="22"/>
        </w:rPr>
        <w:t> </w:t>
      </w:r>
      <w:r>
        <w:rPr>
          <w:sz w:val="22"/>
          <w:szCs w:val="22"/>
        </w:rPr>
        <w:t xml:space="preserve">héten keresztül, a BMD átlagos változása a kiindulási értékhez képest a gerinc esetében </w:t>
      </w:r>
      <w:r>
        <w:rPr>
          <w:sz w:val="22"/>
          <w:szCs w:val="22"/>
        </w:rPr>
        <w:noBreakHyphen/>
        <w:t xml:space="preserve">2,1%, a teljes csípő esetén </w:t>
      </w:r>
      <w:r>
        <w:rPr>
          <w:sz w:val="22"/>
          <w:szCs w:val="22"/>
        </w:rPr>
        <w:noBreakHyphen/>
        <w:t xml:space="preserve">6,4%, a combnyak esetében pedig </w:t>
      </w:r>
      <w:r>
        <w:rPr>
          <w:sz w:val="22"/>
          <w:szCs w:val="22"/>
        </w:rPr>
        <w:noBreakHyphen/>
        <w:t>5,4% volt.</w:t>
      </w:r>
    </w:p>
    <w:p w14:paraId="77E3A67F" w14:textId="77777777" w:rsidR="005641E4" w:rsidRDefault="005641E4" w:rsidP="00E129BF">
      <w:pPr>
        <w:rPr>
          <w:sz w:val="22"/>
          <w:szCs w:val="22"/>
        </w:rPr>
      </w:pPr>
    </w:p>
    <w:p w14:paraId="73774C39" w14:textId="77777777" w:rsidR="005641E4" w:rsidRPr="005641E4" w:rsidRDefault="005641E4" w:rsidP="005641E4">
      <w:pPr>
        <w:rPr>
          <w:rFonts w:ascii="Times New Roman" w:eastAsia="Times New Roman" w:hAnsi="Times New Roman"/>
          <w:i/>
          <w:color w:val="auto"/>
          <w:sz w:val="22"/>
          <w:szCs w:val="22"/>
        </w:rPr>
      </w:pPr>
      <w:r w:rsidRPr="005641E4">
        <w:rPr>
          <w:rFonts w:ascii="Times New Roman" w:eastAsia="Times New Roman" w:hAnsi="Times New Roman"/>
          <w:i/>
          <w:color w:val="auto"/>
          <w:sz w:val="22"/>
          <w:szCs w:val="22"/>
        </w:rPr>
        <w:t>A BMD helyreállása kezelést követően serdülőknél</w:t>
      </w:r>
    </w:p>
    <w:p w14:paraId="42B40ABD" w14:textId="77777777" w:rsidR="005641E4" w:rsidRPr="00125E3A" w:rsidRDefault="005641E4" w:rsidP="005641E4">
      <w:pPr>
        <w:rPr>
          <w:rFonts w:ascii="Times New Roman" w:eastAsia="Times New Roman" w:hAnsi="Times New Roman"/>
          <w:iCs/>
          <w:color w:val="auto"/>
          <w:sz w:val="22"/>
          <w:szCs w:val="22"/>
        </w:rPr>
      </w:pPr>
    </w:p>
    <w:p w14:paraId="100CBB05" w14:textId="77777777" w:rsidR="005641E4" w:rsidRPr="005641E4" w:rsidRDefault="005641E4" w:rsidP="005641E4">
      <w:pPr>
        <w:rPr>
          <w:rFonts w:ascii="Times New Roman" w:eastAsia="Times New Roman" w:hAnsi="Times New Roman"/>
          <w:color w:val="auto"/>
          <w:sz w:val="22"/>
          <w:szCs w:val="22"/>
        </w:rPr>
      </w:pPr>
      <w:r w:rsidRPr="005641E4">
        <w:rPr>
          <w:rFonts w:ascii="Times New Roman" w:eastAsia="Times New Roman" w:hAnsi="Times New Roman"/>
          <w:color w:val="auto"/>
          <w:sz w:val="22"/>
          <w:szCs w:val="22"/>
        </w:rPr>
        <w:t>Ugyanabban a vizsgálatban 98 serdülőkorú résztvevő kapott legalább 1 DMPA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t>-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injekciót</w:t>
      </w:r>
      <w:r w:rsidR="00872CB0">
        <w:rPr>
          <w:rFonts w:ascii="Times New Roman" w:eastAsia="Times New Roman" w:hAnsi="Times New Roman"/>
          <w:color w:val="auto"/>
          <w:sz w:val="22"/>
          <w:szCs w:val="22"/>
        </w:rPr>
        <w:t>,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és végeztetett legalább egy </w:t>
      </w:r>
      <w:proofErr w:type="spellStart"/>
      <w:r w:rsidRPr="005641E4">
        <w:rPr>
          <w:rFonts w:ascii="Times New Roman" w:eastAsia="Times New Roman" w:hAnsi="Times New Roman"/>
          <w:color w:val="auto"/>
          <w:sz w:val="22"/>
          <w:szCs w:val="22"/>
        </w:rPr>
        <w:t>utánkövető</w:t>
      </w:r>
      <w:proofErr w:type="spellEnd"/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BMD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t>-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mérést a DMPA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t>-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használat abbahagyása után</w:t>
      </w:r>
      <w:r w:rsidR="00872CB0">
        <w:rPr>
          <w:rFonts w:ascii="Times New Roman" w:eastAsia="Times New Roman" w:hAnsi="Times New Roman"/>
          <w:color w:val="auto"/>
          <w:sz w:val="22"/>
          <w:szCs w:val="22"/>
        </w:rPr>
        <w:t>.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</w:t>
      </w:r>
      <w:r w:rsidR="00872CB0">
        <w:rPr>
          <w:rFonts w:ascii="Times New Roman" w:eastAsia="Times New Roman" w:hAnsi="Times New Roman"/>
          <w:color w:val="auto"/>
          <w:sz w:val="22"/>
          <w:szCs w:val="22"/>
        </w:rPr>
        <w:t>A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DMPA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noBreakHyphen/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kezelés legfeljebb 240 hétig (ez 20 DMPA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t>-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injekciónak felel meg)</w:t>
      </w:r>
      <w:r w:rsidR="00872CB0">
        <w:rPr>
          <w:rFonts w:ascii="Times New Roman" w:eastAsia="Times New Roman" w:hAnsi="Times New Roman"/>
          <w:color w:val="auto"/>
          <w:sz w:val="22"/>
          <w:szCs w:val="22"/>
        </w:rPr>
        <w:t>,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és a kezelés utáni </w:t>
      </w:r>
      <w:proofErr w:type="spellStart"/>
      <w:r w:rsidRPr="005641E4">
        <w:rPr>
          <w:rFonts w:ascii="Times New Roman" w:eastAsia="Times New Roman" w:hAnsi="Times New Roman"/>
          <w:color w:val="auto"/>
          <w:sz w:val="22"/>
          <w:szCs w:val="22"/>
        </w:rPr>
        <w:t>utánkövetés</w:t>
      </w:r>
      <w:proofErr w:type="spellEnd"/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az utolsó injekciót követő legfeljebb 240 hétig tartott. A kezelési fázis során kapott injekciók számának középértéke 9 volt. Az utolsó DMPA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t>-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injekció beadásakor a BMD kiindulási értékhez viszonyított %</w:t>
      </w:r>
      <w:r w:rsidR="00C14DFD">
        <w:rPr>
          <w:rFonts w:ascii="Times New Roman" w:eastAsia="Times New Roman" w:hAnsi="Times New Roman"/>
          <w:color w:val="auto"/>
          <w:sz w:val="22"/>
          <w:szCs w:val="22"/>
        </w:rPr>
        <w:noBreakHyphen/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os változása 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t xml:space="preserve">a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gerinc esetében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noBreakHyphen/>
        <w:t xml:space="preserve">2,7%, 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t xml:space="preserve">a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teljes csípő esetén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noBreakHyphen/>
        <w:t xml:space="preserve">4,1%, 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t xml:space="preserve">a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combnyak esetében pedig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noBreakHyphen/>
        <w:t>3,9% volt. Hosszabb idő elteltével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t>,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</w:t>
      </w:r>
      <w:r w:rsidR="00CA2A3E"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a DMPA abbahagyása után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az átlagos BMD</w:t>
      </w:r>
      <w:r w:rsidR="00B71945">
        <w:rPr>
          <w:rFonts w:ascii="Times New Roman" w:eastAsia="Times New Roman" w:hAnsi="Times New Roman"/>
          <w:color w:val="auto"/>
          <w:sz w:val="22"/>
          <w:szCs w:val="22"/>
        </w:rPr>
        <w:noBreakHyphen/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csökkenés teljesen helyreállt. A teljes helyreállás a gerinc </w:t>
      </w:r>
      <w:proofErr w:type="spellStart"/>
      <w:r w:rsidR="00B71945" w:rsidRPr="005641E4">
        <w:rPr>
          <w:rFonts w:ascii="Times New Roman" w:eastAsia="Times New Roman" w:hAnsi="Times New Roman"/>
          <w:color w:val="auto"/>
          <w:sz w:val="22"/>
          <w:szCs w:val="22"/>
        </w:rPr>
        <w:t>lumbalis</w:t>
      </w:r>
      <w:proofErr w:type="spellEnd"/>
      <w:r w:rsidR="00B71945">
        <w:rPr>
          <w:rFonts w:ascii="Times New Roman" w:eastAsia="Times New Roman" w:hAnsi="Times New Roman"/>
          <w:color w:val="auto"/>
          <w:sz w:val="22"/>
          <w:szCs w:val="22"/>
        </w:rPr>
        <w:t xml:space="preserve"> szakasza</w:t>
      </w:r>
      <w:r w:rsidR="00B71945"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esetében 1</w:t>
      </w:r>
      <w:r w:rsidR="001B3405">
        <w:rPr>
          <w:rFonts w:ascii="Times New Roman" w:eastAsia="Times New Roman" w:hAnsi="Times New Roman"/>
          <w:color w:val="auto"/>
          <w:sz w:val="22"/>
          <w:szCs w:val="22"/>
        </w:rPr>
        <w:t>,2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év, a teljes csípő </w:t>
      </w:r>
      <w:r w:rsidR="007D24AB">
        <w:rPr>
          <w:rFonts w:ascii="Times New Roman" w:eastAsia="Times New Roman" w:hAnsi="Times New Roman"/>
          <w:color w:val="auto"/>
          <w:sz w:val="22"/>
          <w:szCs w:val="22"/>
        </w:rPr>
        <w:t xml:space="preserve">és a combnyak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eseté</w:t>
      </w:r>
      <w:r w:rsidR="007D24AB">
        <w:rPr>
          <w:rFonts w:ascii="Times New Roman" w:eastAsia="Times New Roman" w:hAnsi="Times New Roman"/>
          <w:color w:val="auto"/>
          <w:sz w:val="22"/>
          <w:szCs w:val="22"/>
        </w:rPr>
        <w:t>be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n pedig </w:t>
      </w:r>
      <w:r w:rsidR="007D24AB">
        <w:rPr>
          <w:rFonts w:ascii="Times New Roman" w:eastAsia="Times New Roman" w:hAnsi="Times New Roman"/>
          <w:color w:val="auto"/>
          <w:sz w:val="22"/>
          <w:szCs w:val="22"/>
        </w:rPr>
        <w:t xml:space="preserve">egyaránt </w:t>
      </w:r>
      <w:r w:rsidR="001B3405">
        <w:rPr>
          <w:rFonts w:ascii="Times New Roman" w:eastAsia="Times New Roman" w:hAnsi="Times New Roman"/>
          <w:color w:val="auto"/>
          <w:sz w:val="22"/>
          <w:szCs w:val="22"/>
        </w:rPr>
        <w:t xml:space="preserve">4,6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év volt. Hosszabb időtartamú kezelés és </w:t>
      </w:r>
      <w:r w:rsidR="00872CB0">
        <w:rPr>
          <w:rFonts w:ascii="Times New Roman" w:eastAsia="Times New Roman" w:hAnsi="Times New Roman"/>
          <w:color w:val="auto"/>
          <w:sz w:val="22"/>
          <w:szCs w:val="22"/>
        </w:rPr>
        <w:t xml:space="preserve">a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dohányzás lassabb felépülést eredményezett (lásd 4.4 pont).</w:t>
      </w:r>
    </w:p>
    <w:p w14:paraId="536F77CC" w14:textId="77777777" w:rsidR="005641E4" w:rsidRPr="005641E4" w:rsidRDefault="005641E4" w:rsidP="005641E4">
      <w:pPr>
        <w:rPr>
          <w:rFonts w:ascii="Times New Roman" w:eastAsia="Times New Roman" w:hAnsi="Times New Roman"/>
          <w:color w:val="auto"/>
          <w:sz w:val="22"/>
          <w:szCs w:val="22"/>
        </w:rPr>
      </w:pPr>
    </w:p>
    <w:p w14:paraId="7653A3CC" w14:textId="77777777" w:rsidR="005641E4" w:rsidRPr="005641E4" w:rsidRDefault="005641E4" w:rsidP="005641E4">
      <w:pPr>
        <w:rPr>
          <w:rFonts w:ascii="Times New Roman" w:eastAsia="Times New Roman" w:hAnsi="Times New Roman"/>
          <w:i/>
          <w:color w:val="auto"/>
          <w:sz w:val="22"/>
          <w:szCs w:val="22"/>
        </w:rPr>
      </w:pPr>
      <w:r w:rsidRPr="005641E4">
        <w:rPr>
          <w:rFonts w:ascii="Times New Roman" w:eastAsia="Times New Roman" w:hAnsi="Times New Roman"/>
          <w:i/>
          <w:color w:val="auto"/>
          <w:sz w:val="22"/>
          <w:szCs w:val="22"/>
        </w:rPr>
        <w:t>Összefüggés a törések előfordulása és a DMPA</w:t>
      </w:r>
      <w:r w:rsidR="00B9432F">
        <w:rPr>
          <w:rFonts w:ascii="Times New Roman" w:eastAsia="Times New Roman" w:hAnsi="Times New Roman"/>
          <w:i/>
          <w:color w:val="auto"/>
          <w:sz w:val="22"/>
          <w:szCs w:val="22"/>
        </w:rPr>
        <w:t>-</w:t>
      </w:r>
      <w:r w:rsidRPr="005641E4">
        <w:rPr>
          <w:rFonts w:ascii="Times New Roman" w:eastAsia="Times New Roman" w:hAnsi="Times New Roman"/>
          <w:i/>
          <w:color w:val="auto"/>
          <w:sz w:val="22"/>
          <w:szCs w:val="22"/>
        </w:rPr>
        <w:t xml:space="preserve">injekció (150 mg </w:t>
      </w:r>
      <w:proofErr w:type="spellStart"/>
      <w:r w:rsidRPr="005641E4">
        <w:rPr>
          <w:rFonts w:ascii="Times New Roman" w:eastAsia="Times New Roman" w:hAnsi="Times New Roman"/>
          <w:i/>
          <w:color w:val="auto"/>
          <w:sz w:val="22"/>
          <w:szCs w:val="22"/>
        </w:rPr>
        <w:t>im</w:t>
      </w:r>
      <w:proofErr w:type="spellEnd"/>
      <w:r w:rsidR="00C14DFD">
        <w:rPr>
          <w:rFonts w:ascii="Times New Roman" w:eastAsia="Times New Roman" w:hAnsi="Times New Roman"/>
          <w:i/>
          <w:color w:val="auto"/>
          <w:sz w:val="22"/>
          <w:szCs w:val="22"/>
        </w:rPr>
        <w:t>.</w:t>
      </w:r>
      <w:r w:rsidRPr="005641E4">
        <w:rPr>
          <w:rFonts w:ascii="Times New Roman" w:eastAsia="Times New Roman" w:hAnsi="Times New Roman"/>
          <w:i/>
          <w:color w:val="auto"/>
          <w:sz w:val="22"/>
          <w:szCs w:val="22"/>
        </w:rPr>
        <w:t>) alkalmazása között</w:t>
      </w:r>
      <w:r w:rsidR="00076E94">
        <w:rPr>
          <w:rFonts w:ascii="Times New Roman" w:eastAsia="Times New Roman" w:hAnsi="Times New Roman"/>
          <w:i/>
          <w:color w:val="auto"/>
          <w:sz w:val="22"/>
          <w:szCs w:val="22"/>
        </w:rPr>
        <w:t>,</w:t>
      </w:r>
      <w:r w:rsidRPr="005641E4">
        <w:rPr>
          <w:rFonts w:ascii="Times New Roman" w:eastAsia="Times New Roman" w:hAnsi="Times New Roman"/>
          <w:i/>
          <w:color w:val="auto"/>
          <w:sz w:val="22"/>
          <w:szCs w:val="22"/>
        </w:rPr>
        <w:t xml:space="preserve"> összehasonlítva a DMPA-t nem alkalmazó nőkkel</w:t>
      </w:r>
    </w:p>
    <w:p w14:paraId="01BFCF63" w14:textId="77777777" w:rsidR="005641E4" w:rsidRPr="005641E4" w:rsidRDefault="005641E4" w:rsidP="005641E4">
      <w:pPr>
        <w:rPr>
          <w:rFonts w:ascii="Times New Roman" w:eastAsia="Times New Roman" w:hAnsi="Times New Roman"/>
          <w:color w:val="auto"/>
          <w:sz w:val="22"/>
          <w:szCs w:val="22"/>
        </w:rPr>
      </w:pPr>
    </w:p>
    <w:p w14:paraId="3683A943" w14:textId="77777777" w:rsidR="009969D7" w:rsidRDefault="009969D7" w:rsidP="009969D7">
      <w:pPr>
        <w:rPr>
          <w:sz w:val="22"/>
          <w:szCs w:val="22"/>
        </w:rPr>
      </w:pPr>
      <w:r>
        <w:rPr>
          <w:sz w:val="22"/>
          <w:szCs w:val="22"/>
        </w:rPr>
        <w:t>A DMPA</w:t>
      </w:r>
      <w:r w:rsidR="00B9432F">
        <w:rPr>
          <w:sz w:val="22"/>
          <w:szCs w:val="22"/>
        </w:rPr>
        <w:t>-</w:t>
      </w:r>
      <w:r>
        <w:rPr>
          <w:sz w:val="22"/>
          <w:szCs w:val="22"/>
        </w:rPr>
        <w:t xml:space="preserve">injekció alkalmazása és a csonttörések előfordulása közötti összefüggés értékelésére egy retrospektív </w:t>
      </w:r>
      <w:proofErr w:type="spellStart"/>
      <w:r>
        <w:rPr>
          <w:sz w:val="22"/>
          <w:szCs w:val="22"/>
        </w:rPr>
        <w:t>kohor</w:t>
      </w:r>
      <w:r w:rsidR="00B9432F">
        <w:rPr>
          <w:sz w:val="22"/>
          <w:szCs w:val="22"/>
        </w:rPr>
        <w:t>sz</w:t>
      </w:r>
      <w:r>
        <w:rPr>
          <w:sz w:val="22"/>
          <w:szCs w:val="22"/>
        </w:rPr>
        <w:t>vizsgálatot</w:t>
      </w:r>
      <w:proofErr w:type="spellEnd"/>
      <w:r>
        <w:rPr>
          <w:sz w:val="22"/>
          <w:szCs w:val="22"/>
        </w:rPr>
        <w:t xml:space="preserve"> végeztek 312</w:t>
      </w:r>
      <w:r w:rsidR="0058377D">
        <w:rPr>
          <w:sz w:val="22"/>
          <w:szCs w:val="22"/>
        </w:rPr>
        <w:t> </w:t>
      </w:r>
      <w:r>
        <w:rPr>
          <w:sz w:val="22"/>
          <w:szCs w:val="22"/>
        </w:rPr>
        <w:t>395</w:t>
      </w:r>
      <w:r w:rsidR="0058377D">
        <w:rPr>
          <w:sz w:val="22"/>
          <w:szCs w:val="22"/>
        </w:rPr>
        <w:t>,</w:t>
      </w:r>
      <w:r>
        <w:rPr>
          <w:sz w:val="22"/>
          <w:szCs w:val="22"/>
        </w:rPr>
        <w:t xml:space="preserve"> fogamzásgátlót használó nő bevonásával Nagy-Britanniában. A törések előfordulási gyakoriságát összehasonlították DMPA használatának kezdete előtt és után, valamint DMPA-t használó nők</w:t>
      </w:r>
      <w:r w:rsidR="001315EF">
        <w:rPr>
          <w:sz w:val="22"/>
          <w:szCs w:val="22"/>
        </w:rPr>
        <w:t>,</w:t>
      </w:r>
      <w:r>
        <w:rPr>
          <w:sz w:val="22"/>
          <w:szCs w:val="22"/>
        </w:rPr>
        <w:t xml:space="preserve"> illetve más fogamzásgátlót használó nők között, akik esetében a nyilvántartásban DMPA</w:t>
      </w:r>
      <w:r w:rsidR="0058377D">
        <w:rPr>
          <w:sz w:val="22"/>
          <w:szCs w:val="22"/>
        </w:rPr>
        <w:t>-</w:t>
      </w:r>
      <w:r>
        <w:rPr>
          <w:sz w:val="22"/>
          <w:szCs w:val="22"/>
        </w:rPr>
        <w:t>használat nem szerepelt.</w:t>
      </w:r>
    </w:p>
    <w:p w14:paraId="74012DD4" w14:textId="77777777" w:rsidR="009969D7" w:rsidRDefault="009969D7" w:rsidP="009969D7">
      <w:pPr>
        <w:rPr>
          <w:sz w:val="22"/>
          <w:szCs w:val="22"/>
        </w:rPr>
      </w:pPr>
    </w:p>
    <w:tbl>
      <w:tblPr>
        <w:tblW w:w="8646" w:type="dxa"/>
        <w:tblInd w:w="5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4063"/>
        <w:gridCol w:w="4583"/>
      </w:tblGrid>
      <w:tr w:rsidR="009969D7" w:rsidRPr="009B1007" w14:paraId="67C68BB0" w14:textId="77777777" w:rsidTr="00BC4EE4">
        <w:trPr>
          <w:trHeight w:val="466"/>
        </w:trPr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6C482196" w14:textId="77777777" w:rsidR="009969D7" w:rsidRPr="009B1007" w:rsidRDefault="009969D7" w:rsidP="00125E3A">
            <w:pPr>
              <w:keepNext/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  <w:t>Analízis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263D7633" w14:textId="77777777" w:rsidR="009969D7" w:rsidRPr="009B1007" w:rsidRDefault="009969D7" w:rsidP="00125E3A">
            <w:pPr>
              <w:keepNext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  <w:t>Előfordul</w:t>
            </w:r>
            <w:r w:rsidR="003C0018"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  <w:t>á</w:t>
            </w:r>
            <w:r w:rsidRPr="009B1007"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  <w:t>si gyakoriság</w:t>
            </w:r>
          </w:p>
          <w:p w14:paraId="1EEC3C00" w14:textId="77777777" w:rsidR="009969D7" w:rsidRPr="009B1007" w:rsidRDefault="009969D7" w:rsidP="00125E3A">
            <w:pPr>
              <w:keepNext/>
              <w:jc w:val="center"/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  <w:t xml:space="preserve"> (</w:t>
            </w:r>
            <w:proofErr w:type="spellStart"/>
            <w:r w:rsidRPr="009B1007"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  <w:t>Incident</w:t>
            </w:r>
            <w:proofErr w:type="spellEnd"/>
            <w:r w:rsidRPr="009B1007"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B1007"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  <w:t>Rate</w:t>
            </w:r>
            <w:proofErr w:type="spellEnd"/>
            <w:r w:rsidRPr="009B1007">
              <w:rPr>
                <w:rFonts w:ascii="Times New Roman" w:eastAsia="Calibri" w:hAnsi="Times New Roman"/>
                <w:b/>
                <w:bCs/>
                <w:color w:val="auto"/>
                <w:sz w:val="22"/>
                <w:szCs w:val="22"/>
              </w:rPr>
              <w:t xml:space="preserve"> Ratio: IRR)</w:t>
            </w:r>
          </w:p>
        </w:tc>
      </w:tr>
      <w:tr w:rsidR="009969D7" w:rsidRPr="009B1007" w14:paraId="0B559873" w14:textId="77777777" w:rsidTr="00BC4EE4">
        <w:trPr>
          <w:trHeight w:val="735"/>
        </w:trPr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C7E9" w14:textId="77777777" w:rsidR="009969D7" w:rsidRPr="009B1007" w:rsidRDefault="009969D7" w:rsidP="00125E3A">
            <w:pPr>
              <w:keepNext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DMPA hatása a csonttörés kockázatára: kockázat a DMPA</w:t>
            </w:r>
            <w:r w:rsidR="0058377D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-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kezelés előtt/után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721D8" w14:textId="77777777" w:rsidR="0058377D" w:rsidRDefault="009969D7" w:rsidP="0058377D">
            <w:pPr>
              <w:keepNext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sz w:val="22"/>
                <w:szCs w:val="22"/>
              </w:rPr>
              <w:t>1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01</w:t>
            </w:r>
          </w:p>
          <w:p w14:paraId="53CA1A08" w14:textId="77777777" w:rsidR="009969D7" w:rsidRPr="009B1007" w:rsidRDefault="009969D7" w:rsidP="00125E3A">
            <w:pPr>
              <w:keepNext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sz w:val="22"/>
                <w:szCs w:val="22"/>
              </w:rPr>
              <w:t>(95%</w:t>
            </w:r>
            <w:r w:rsidR="0058377D">
              <w:rPr>
                <w:rFonts w:ascii="Times New Roman" w:eastAsia="Calibri" w:hAnsi="Times New Roman"/>
                <w:sz w:val="22"/>
                <w:szCs w:val="22"/>
              </w:rPr>
              <w:t>-os konfidenciaintervallum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 xml:space="preserve"> </w:t>
            </w:r>
            <w:r w:rsidR="0058377D">
              <w:rPr>
                <w:rFonts w:ascii="Times New Roman" w:eastAsia="Calibri" w:hAnsi="Times New Roman"/>
                <w:sz w:val="22"/>
                <w:szCs w:val="22"/>
              </w:rPr>
              <w:t>[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CI</w:t>
            </w:r>
            <w:r w:rsidR="0058377D">
              <w:rPr>
                <w:rFonts w:ascii="Times New Roman" w:eastAsia="Calibri" w:hAnsi="Times New Roman"/>
                <w:sz w:val="22"/>
                <w:szCs w:val="22"/>
              </w:rPr>
              <w:t>]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: 0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92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;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 xml:space="preserve"> 1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11)</w:t>
            </w:r>
          </w:p>
        </w:tc>
      </w:tr>
      <w:tr w:rsidR="009969D7" w:rsidRPr="009B1007" w14:paraId="308A62E1" w14:textId="77777777" w:rsidTr="00BC4EE4">
        <w:trPr>
          <w:trHeight w:val="735"/>
        </w:trPr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2AB3" w14:textId="77777777" w:rsidR="009969D7" w:rsidRPr="009B1007" w:rsidRDefault="009969D7" w:rsidP="00BC4EE4">
            <w:pP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DMPA</w:t>
            </w:r>
            <w:r w:rsidR="0058377D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-t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 használók </w:t>
            </w:r>
            <w:proofErr w:type="spellStart"/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vs</w:t>
            </w:r>
            <w:proofErr w:type="spellEnd"/>
            <w:r w:rsidR="001315EF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.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 </w:t>
            </w:r>
            <w:r w:rsidR="001315EF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n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em használók: A DMPA</w:t>
            </w:r>
            <w:r w:rsidR="0058377D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-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használat megkezdése előtt</w:t>
            </w:r>
            <w:r w:rsidR="00B6136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F456" w14:textId="77777777" w:rsidR="009969D7" w:rsidRPr="009B1007" w:rsidRDefault="009969D7" w:rsidP="00BC4EE4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sz w:val="22"/>
                <w:szCs w:val="22"/>
              </w:rPr>
              <w:t>1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28 (95%</w:t>
            </w:r>
            <w:r w:rsidR="0058377D">
              <w:rPr>
                <w:rFonts w:ascii="Times New Roman" w:eastAsia="Calibri" w:hAnsi="Times New Roman"/>
                <w:sz w:val="22"/>
                <w:szCs w:val="22"/>
              </w:rPr>
              <w:t>-os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 xml:space="preserve"> CI: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 xml:space="preserve"> 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1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07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;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 xml:space="preserve"> 1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53)</w:t>
            </w:r>
          </w:p>
        </w:tc>
      </w:tr>
      <w:tr w:rsidR="009969D7" w:rsidRPr="009B1007" w14:paraId="34300DE1" w14:textId="77777777" w:rsidTr="00BC4EE4">
        <w:trPr>
          <w:trHeight w:val="760"/>
        </w:trPr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3132" w14:textId="77777777" w:rsidR="009969D7" w:rsidRPr="009B1007" w:rsidRDefault="009969D7" w:rsidP="00BC4EE4">
            <w:pP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DMPA</w:t>
            </w:r>
            <w:r w:rsidR="0058377D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-t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 használók </w:t>
            </w:r>
            <w:proofErr w:type="spellStart"/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vs</w:t>
            </w:r>
            <w:proofErr w:type="spellEnd"/>
            <w:r w:rsidR="001315EF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.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 </w:t>
            </w:r>
            <w:r w:rsidR="001315EF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n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em használók: A DMPA</w:t>
            </w:r>
            <w:r w:rsidR="0058377D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-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használat megkezdését követően</w:t>
            </w:r>
            <w:r w:rsidR="00B6136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**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34BD" w14:textId="77777777" w:rsidR="009969D7" w:rsidRPr="009B1007" w:rsidRDefault="009969D7" w:rsidP="00BC4EE4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sz w:val="22"/>
                <w:szCs w:val="22"/>
              </w:rPr>
              <w:t>1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23 (95%</w:t>
            </w:r>
            <w:r w:rsidR="0058377D">
              <w:rPr>
                <w:rFonts w:ascii="Times New Roman" w:eastAsia="Calibri" w:hAnsi="Times New Roman"/>
                <w:sz w:val="22"/>
                <w:szCs w:val="22"/>
              </w:rPr>
              <w:t>-os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 xml:space="preserve"> CI: 1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16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;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 xml:space="preserve"> 1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30)</w:t>
            </w:r>
          </w:p>
        </w:tc>
      </w:tr>
      <w:tr w:rsidR="009969D7" w:rsidRPr="009B1007" w14:paraId="4AFE15C7" w14:textId="77777777" w:rsidTr="00BC4EE4">
        <w:trPr>
          <w:trHeight w:val="760"/>
        </w:trPr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34B3" w14:textId="77777777" w:rsidR="009969D7" w:rsidRPr="009B1007" w:rsidRDefault="009969D7" w:rsidP="00BC4EE4">
            <w:pP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DMPA</w:t>
            </w:r>
            <w:r w:rsidR="0058377D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-t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 használók </w:t>
            </w:r>
            <w:proofErr w:type="spellStart"/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vs</w:t>
            </w:r>
            <w:proofErr w:type="spellEnd"/>
            <w:r w:rsidR="001315EF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.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 xml:space="preserve"> nem használók: </w:t>
            </w:r>
          </w:p>
          <w:p w14:paraId="079F8734" w14:textId="77777777" w:rsidR="00B61365" w:rsidRDefault="009969D7" w:rsidP="00BC4EE4">
            <w:pP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051E80">
              <w:rPr>
                <w:rFonts w:eastAsia="Calibri"/>
                <w:b/>
                <w:bCs/>
                <w:sz w:val="22"/>
                <w:szCs w:val="22"/>
              </w:rPr>
              <w:t>A gerincre, csípőre és medence</w:t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csontra vonatkozó törési kockázat**</w:t>
            </w:r>
            <w:r w:rsidR="00B61365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*</w:t>
            </w:r>
          </w:p>
          <w:p w14:paraId="0E129702" w14:textId="77777777" w:rsidR="009969D7" w:rsidRPr="009B1007" w:rsidRDefault="009969D7" w:rsidP="00BC4EE4">
            <w:pP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(DMPA</w:t>
            </w:r>
            <w:r w:rsidR="0058377D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noBreakHyphen/>
            </w:r>
            <w:r w:rsidRPr="009B1007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használatot követően)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D548" w14:textId="77777777" w:rsidR="009969D7" w:rsidRPr="009B1007" w:rsidRDefault="009969D7" w:rsidP="00BC4EE4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B1007">
              <w:rPr>
                <w:rFonts w:ascii="Times New Roman" w:eastAsia="Calibri" w:hAnsi="Times New Roman"/>
                <w:sz w:val="22"/>
                <w:szCs w:val="22"/>
              </w:rPr>
              <w:t>0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95 (95%</w:t>
            </w:r>
            <w:r w:rsidR="0058377D">
              <w:rPr>
                <w:rFonts w:ascii="Times New Roman" w:eastAsia="Calibri" w:hAnsi="Times New Roman"/>
                <w:sz w:val="22"/>
                <w:szCs w:val="22"/>
              </w:rPr>
              <w:t>-os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 xml:space="preserve"> CI: 0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74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;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 xml:space="preserve"> 1</w:t>
            </w:r>
            <w:r w:rsidR="001315EF">
              <w:rPr>
                <w:rFonts w:ascii="Times New Roman" w:eastAsia="Calibri" w:hAnsi="Times New Roman"/>
                <w:sz w:val="22"/>
                <w:szCs w:val="22"/>
              </w:rPr>
              <w:t>,</w:t>
            </w:r>
            <w:r w:rsidRPr="009B1007">
              <w:rPr>
                <w:rFonts w:ascii="Times New Roman" w:eastAsia="Calibri" w:hAnsi="Times New Roman"/>
                <w:sz w:val="22"/>
                <w:szCs w:val="22"/>
              </w:rPr>
              <w:t>23)</w:t>
            </w:r>
          </w:p>
        </w:tc>
      </w:tr>
    </w:tbl>
    <w:p w14:paraId="10965F6B" w14:textId="77777777" w:rsidR="009969D7" w:rsidRDefault="009969D7" w:rsidP="009969D7">
      <w:pPr>
        <w:ind w:left="720"/>
        <w:rPr>
          <w:sz w:val="20"/>
        </w:rPr>
      </w:pPr>
      <w:r w:rsidRPr="00FB7643">
        <w:rPr>
          <w:sz w:val="20"/>
        </w:rPr>
        <w:t>*</w:t>
      </w:r>
      <w:r w:rsidR="00B61365">
        <w:rPr>
          <w:sz w:val="20"/>
        </w:rPr>
        <w:t>L</w:t>
      </w:r>
      <w:r>
        <w:rPr>
          <w:sz w:val="20"/>
        </w:rPr>
        <w:t xml:space="preserve">egfeljebb 2 éves </w:t>
      </w:r>
      <w:r w:rsidR="00547694">
        <w:rPr>
          <w:sz w:val="20"/>
        </w:rPr>
        <w:t>m</w:t>
      </w:r>
      <w:r>
        <w:rPr>
          <w:sz w:val="20"/>
        </w:rPr>
        <w:t>egfigyelés az első DMPA</w:t>
      </w:r>
      <w:r w:rsidR="0058377D">
        <w:rPr>
          <w:sz w:val="20"/>
        </w:rPr>
        <w:t>-</w:t>
      </w:r>
      <w:r>
        <w:rPr>
          <w:sz w:val="20"/>
        </w:rPr>
        <w:t xml:space="preserve">injekciót megelőzően (indexálás dátuma), </w:t>
      </w:r>
      <w:r w:rsidR="00B61365">
        <w:rPr>
          <w:sz w:val="20"/>
        </w:rPr>
        <w:t>**</w:t>
      </w:r>
      <w:r>
        <w:rPr>
          <w:sz w:val="20"/>
        </w:rPr>
        <w:t xml:space="preserve">15 éves </w:t>
      </w:r>
      <w:proofErr w:type="spellStart"/>
      <w:r>
        <w:rPr>
          <w:sz w:val="20"/>
        </w:rPr>
        <w:t>utánkövetés</w:t>
      </w:r>
      <w:proofErr w:type="spellEnd"/>
      <w:r>
        <w:rPr>
          <w:sz w:val="20"/>
        </w:rPr>
        <w:t xml:space="preserve"> az első DMPA</w:t>
      </w:r>
      <w:r w:rsidR="0058377D">
        <w:rPr>
          <w:sz w:val="20"/>
        </w:rPr>
        <w:t>-</w:t>
      </w:r>
      <w:r>
        <w:rPr>
          <w:sz w:val="20"/>
        </w:rPr>
        <w:t>injekciót követően</w:t>
      </w:r>
      <w:r w:rsidR="00B61365">
        <w:rPr>
          <w:sz w:val="20"/>
        </w:rPr>
        <w:t>,</w:t>
      </w:r>
      <w:r>
        <w:rPr>
          <w:sz w:val="20"/>
        </w:rPr>
        <w:t xml:space="preserve"> </w:t>
      </w:r>
      <w:r w:rsidR="00B61365">
        <w:rPr>
          <w:sz w:val="20"/>
        </w:rPr>
        <w:t>*</w:t>
      </w:r>
      <w:r>
        <w:rPr>
          <w:sz w:val="20"/>
        </w:rPr>
        <w:t>**a gerinc, a csípő és a medencecsont az általában azonosított helyek az osteoporo</w:t>
      </w:r>
      <w:r w:rsidR="0058377D">
        <w:rPr>
          <w:sz w:val="20"/>
        </w:rPr>
        <w:t>s</w:t>
      </w:r>
      <w:r>
        <w:rPr>
          <w:sz w:val="20"/>
        </w:rPr>
        <w:t>isos törések estén osteoporo</w:t>
      </w:r>
      <w:r w:rsidR="0058377D">
        <w:rPr>
          <w:sz w:val="20"/>
        </w:rPr>
        <w:t>s</w:t>
      </w:r>
      <w:r>
        <w:rPr>
          <w:sz w:val="20"/>
        </w:rPr>
        <w:t>isban szenvedő n</w:t>
      </w:r>
      <w:r w:rsidR="00171142">
        <w:rPr>
          <w:sz w:val="20"/>
        </w:rPr>
        <w:t>ő</w:t>
      </w:r>
      <w:r>
        <w:rPr>
          <w:sz w:val="20"/>
        </w:rPr>
        <w:t>knél.</w:t>
      </w:r>
    </w:p>
    <w:p w14:paraId="73D74377" w14:textId="77777777" w:rsidR="009969D7" w:rsidRDefault="009969D7" w:rsidP="005641E4">
      <w:pPr>
        <w:rPr>
          <w:rFonts w:ascii="Times New Roman" w:eastAsia="Times New Roman" w:hAnsi="Times New Roman"/>
          <w:color w:val="auto"/>
          <w:sz w:val="22"/>
          <w:szCs w:val="22"/>
        </w:rPr>
      </w:pPr>
    </w:p>
    <w:p w14:paraId="244423E5" w14:textId="77777777" w:rsidR="005641E4" w:rsidRPr="005641E4" w:rsidRDefault="005641E4" w:rsidP="005641E4">
      <w:pPr>
        <w:rPr>
          <w:rFonts w:ascii="Times New Roman" w:eastAsia="Times New Roman" w:hAnsi="Times New Roman"/>
          <w:color w:val="auto"/>
          <w:sz w:val="22"/>
          <w:szCs w:val="22"/>
        </w:rPr>
      </w:pPr>
      <w:r w:rsidRPr="005641E4">
        <w:rPr>
          <w:rFonts w:ascii="Times New Roman" w:eastAsia="Times New Roman" w:hAnsi="Times New Roman"/>
          <w:color w:val="auto"/>
          <w:sz w:val="22"/>
          <w:szCs w:val="22"/>
        </w:rPr>
        <w:t>Ezek az adatok azt mutat</w:t>
      </w:r>
      <w:r w:rsidR="0012609A">
        <w:rPr>
          <w:rFonts w:ascii="Times New Roman" w:eastAsia="Times New Roman" w:hAnsi="Times New Roman"/>
          <w:color w:val="auto"/>
          <w:sz w:val="22"/>
          <w:szCs w:val="22"/>
        </w:rPr>
        <w:t>ták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, hogy a DMPA</w:t>
      </w:r>
      <w:r w:rsidR="0058377D">
        <w:rPr>
          <w:rFonts w:ascii="Times New Roman" w:eastAsia="Times New Roman" w:hAnsi="Times New Roman"/>
          <w:color w:val="auto"/>
          <w:sz w:val="22"/>
          <w:szCs w:val="22"/>
        </w:rPr>
        <w:t>-</w:t>
      </w:r>
      <w:r w:rsidR="0088311F">
        <w:rPr>
          <w:rFonts w:ascii="Times New Roman" w:eastAsia="Times New Roman" w:hAnsi="Times New Roman"/>
          <w:color w:val="auto"/>
          <w:sz w:val="22"/>
          <w:szCs w:val="22"/>
        </w:rPr>
        <w:t xml:space="preserve">t 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>használók törési kockázati profilja alapjában véve különböz</w:t>
      </w:r>
      <w:r w:rsidR="0012609A">
        <w:rPr>
          <w:rFonts w:ascii="Times New Roman" w:eastAsia="Times New Roman" w:hAnsi="Times New Roman"/>
          <w:color w:val="auto"/>
          <w:sz w:val="22"/>
          <w:szCs w:val="22"/>
        </w:rPr>
        <w:t>ött</w:t>
      </w: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a DMPA-t nem használókétól</w:t>
      </w:r>
      <w:r w:rsidR="00B56D6F">
        <w:rPr>
          <w:rFonts w:ascii="Times New Roman" w:eastAsia="Times New Roman" w:hAnsi="Times New Roman"/>
          <w:color w:val="auto"/>
          <w:sz w:val="22"/>
          <w:szCs w:val="22"/>
        </w:rPr>
        <w:t>.</w:t>
      </w:r>
    </w:p>
    <w:p w14:paraId="6521BED0" w14:textId="77777777" w:rsidR="005641E4" w:rsidRPr="005641E4" w:rsidRDefault="005641E4" w:rsidP="005641E4">
      <w:pPr>
        <w:rPr>
          <w:rFonts w:ascii="Times New Roman" w:eastAsia="Times New Roman" w:hAnsi="Times New Roman"/>
          <w:color w:val="auto"/>
          <w:sz w:val="22"/>
          <w:szCs w:val="22"/>
        </w:rPr>
      </w:pPr>
    </w:p>
    <w:p w14:paraId="5AA21B5C" w14:textId="77777777" w:rsidR="005641E4" w:rsidRDefault="005641E4" w:rsidP="005641E4">
      <w:pPr>
        <w:rPr>
          <w:rFonts w:ascii="Times New Roman" w:eastAsia="Times New Roman" w:hAnsi="Times New Roman"/>
          <w:color w:val="auto"/>
          <w:sz w:val="22"/>
          <w:szCs w:val="22"/>
        </w:rPr>
      </w:pPr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A maximális </w:t>
      </w:r>
      <w:proofErr w:type="spellStart"/>
      <w:r w:rsidRPr="005641E4">
        <w:rPr>
          <w:rFonts w:ascii="Times New Roman" w:eastAsia="Times New Roman" w:hAnsi="Times New Roman"/>
          <w:color w:val="auto"/>
          <w:sz w:val="22"/>
          <w:szCs w:val="22"/>
        </w:rPr>
        <w:t>utánkövetési</w:t>
      </w:r>
      <w:proofErr w:type="spellEnd"/>
      <w:r w:rsidRPr="005641E4">
        <w:rPr>
          <w:rFonts w:ascii="Times New Roman" w:eastAsia="Times New Roman" w:hAnsi="Times New Roman"/>
          <w:color w:val="auto"/>
          <w:sz w:val="22"/>
          <w:szCs w:val="22"/>
        </w:rPr>
        <w:t xml:space="preserve"> időtartam 15 év volt ebben a vizsgálatban, ezért a DMPA 15 éven túli lehetséges hatásait nem lehet meghatározni.</w:t>
      </w:r>
    </w:p>
    <w:p w14:paraId="1800848C" w14:textId="77777777" w:rsidR="00022FA9" w:rsidRDefault="00022FA9" w:rsidP="005641E4">
      <w:pPr>
        <w:rPr>
          <w:rFonts w:ascii="Times New Roman" w:eastAsia="Times New Roman" w:hAnsi="Times New Roman"/>
          <w:color w:val="auto"/>
          <w:sz w:val="22"/>
          <w:szCs w:val="22"/>
        </w:rPr>
      </w:pPr>
    </w:p>
    <w:p w14:paraId="66E9A674" w14:textId="77777777" w:rsidR="00022FA9" w:rsidRPr="00022FA9" w:rsidRDefault="00022FA9" w:rsidP="00022FA9">
      <w:pPr>
        <w:rPr>
          <w:rFonts w:ascii="Times New Roman" w:eastAsia="Times New Roman" w:hAnsi="Times New Roman"/>
          <w:color w:val="auto"/>
          <w:sz w:val="22"/>
          <w:szCs w:val="22"/>
        </w:rPr>
      </w:pPr>
      <w:r w:rsidRPr="00022FA9">
        <w:rPr>
          <w:rFonts w:ascii="Times New Roman" w:eastAsia="Times New Roman" w:hAnsi="Times New Roman"/>
          <w:color w:val="auto"/>
          <w:sz w:val="22"/>
          <w:szCs w:val="22"/>
          <w:u w:val="single"/>
        </w:rPr>
        <w:t>Megfigyeléses vizsgálatok az emlő</w:t>
      </w:r>
      <w:r>
        <w:rPr>
          <w:rFonts w:ascii="Times New Roman" w:eastAsia="Times New Roman" w:hAnsi="Times New Roman"/>
          <w:color w:val="auto"/>
          <w:sz w:val="22"/>
          <w:szCs w:val="22"/>
          <w:u w:val="single"/>
        </w:rPr>
        <w:t>daganat</w:t>
      </w:r>
      <w:r w:rsidRPr="00022FA9">
        <w:rPr>
          <w:rFonts w:ascii="Times New Roman" w:eastAsia="Times New Roman" w:hAnsi="Times New Roman"/>
          <w:color w:val="auto"/>
          <w:sz w:val="22"/>
          <w:szCs w:val="22"/>
          <w:u w:val="single"/>
        </w:rPr>
        <w:t xml:space="preserve"> kockázatáról</w:t>
      </w:r>
    </w:p>
    <w:p w14:paraId="2CA3A7CD" w14:textId="177248AE" w:rsidR="00022FA9" w:rsidRPr="005641E4" w:rsidRDefault="00770646" w:rsidP="005641E4">
      <w:pPr>
        <w:rPr>
          <w:rFonts w:ascii="Times New Roman" w:eastAsia="Times New Roman" w:hAnsi="Times New Roman"/>
          <w:color w:val="auto"/>
          <w:sz w:val="22"/>
          <w:szCs w:val="22"/>
        </w:rPr>
      </w:pPr>
      <w:r>
        <w:rPr>
          <w:rFonts w:ascii="Times New Roman" w:eastAsia="Times New Roman" w:hAnsi="Times New Roman"/>
          <w:color w:val="auto"/>
          <w:sz w:val="22"/>
          <w:szCs w:val="22"/>
        </w:rPr>
        <w:t>A</w:t>
      </w:r>
      <w:r w:rsidR="00022FA9" w:rsidRPr="00022FA9">
        <w:rPr>
          <w:rFonts w:ascii="Times New Roman" w:eastAsia="Times New Roman" w:hAnsi="Times New Roman"/>
          <w:color w:val="auto"/>
          <w:sz w:val="22"/>
          <w:szCs w:val="22"/>
        </w:rPr>
        <w:t xml:space="preserve"> megfigyeléses vizsgálatok</w:t>
      </w:r>
      <w:r w:rsidR="00022FA9">
        <w:rPr>
          <w:rFonts w:ascii="Times New Roman" w:eastAsia="Times New Roman" w:hAnsi="Times New Roman"/>
          <w:color w:val="auto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color w:val="auto"/>
          <w:sz w:val="22"/>
          <w:szCs w:val="22"/>
        </w:rPr>
        <w:t xml:space="preserve">egy </w:t>
      </w:r>
      <w:r w:rsidR="00022FA9" w:rsidRPr="00022FA9">
        <w:rPr>
          <w:rFonts w:ascii="Times New Roman" w:eastAsia="Times New Roman" w:hAnsi="Times New Roman"/>
          <w:color w:val="auto"/>
          <w:sz w:val="22"/>
          <w:szCs w:val="22"/>
        </w:rPr>
        <w:t xml:space="preserve">átfogó </w:t>
      </w:r>
      <w:proofErr w:type="spellStart"/>
      <w:r w:rsidR="00022FA9" w:rsidRPr="00022FA9">
        <w:rPr>
          <w:rFonts w:ascii="Times New Roman" w:eastAsia="Times New Roman" w:hAnsi="Times New Roman"/>
          <w:color w:val="auto"/>
          <w:sz w:val="22"/>
          <w:szCs w:val="22"/>
        </w:rPr>
        <w:t>metaanalízis</w:t>
      </w:r>
      <w:r>
        <w:rPr>
          <w:rFonts w:ascii="Times New Roman" w:eastAsia="Times New Roman" w:hAnsi="Times New Roman"/>
          <w:color w:val="auto"/>
          <w:sz w:val="22"/>
          <w:szCs w:val="22"/>
        </w:rPr>
        <w:t>e</w:t>
      </w:r>
      <w:proofErr w:type="spellEnd"/>
      <w:r w:rsidR="00022FA9" w:rsidRPr="00022FA9">
        <w:rPr>
          <w:rFonts w:ascii="Times New Roman" w:eastAsia="Times New Roman" w:hAnsi="Times New Roman"/>
          <w:color w:val="auto"/>
          <w:sz w:val="22"/>
          <w:szCs w:val="22"/>
        </w:rPr>
        <w:t xml:space="preserve"> bizonyítékokat szolgáltatott a hormonterápia típusának és időzítésének emlő</w:t>
      </w:r>
      <w:r w:rsidR="00022FA9">
        <w:rPr>
          <w:rFonts w:ascii="Times New Roman" w:eastAsia="Times New Roman" w:hAnsi="Times New Roman"/>
          <w:color w:val="auto"/>
          <w:sz w:val="22"/>
          <w:szCs w:val="22"/>
        </w:rPr>
        <w:t>daganat</w:t>
      </w:r>
      <w:r w:rsidR="00A05289">
        <w:rPr>
          <w:rFonts w:ascii="Times New Roman" w:eastAsia="Times New Roman" w:hAnsi="Times New Roman"/>
          <w:color w:val="auto"/>
          <w:sz w:val="22"/>
          <w:szCs w:val="22"/>
        </w:rPr>
        <w:t>ok kialakulásának</w:t>
      </w:r>
      <w:r w:rsidR="00022FA9" w:rsidRPr="00022FA9">
        <w:rPr>
          <w:rFonts w:ascii="Times New Roman" w:eastAsia="Times New Roman" w:hAnsi="Times New Roman"/>
          <w:color w:val="auto"/>
          <w:sz w:val="22"/>
          <w:szCs w:val="22"/>
        </w:rPr>
        <w:t xml:space="preserve"> kockázatára gyakorolt hatás</w:t>
      </w:r>
      <w:r w:rsidR="00022FA9">
        <w:rPr>
          <w:rFonts w:ascii="Times New Roman" w:eastAsia="Times New Roman" w:hAnsi="Times New Roman"/>
          <w:color w:val="auto"/>
          <w:sz w:val="22"/>
          <w:szCs w:val="22"/>
        </w:rPr>
        <w:t>ai</w:t>
      </w:r>
      <w:r w:rsidR="00022FA9" w:rsidRPr="00022FA9">
        <w:rPr>
          <w:rFonts w:ascii="Times New Roman" w:eastAsia="Times New Roman" w:hAnsi="Times New Roman"/>
          <w:color w:val="auto"/>
          <w:sz w:val="22"/>
          <w:szCs w:val="22"/>
        </w:rPr>
        <w:t>t illetően</w:t>
      </w:r>
      <w:r w:rsidR="00B23885">
        <w:rPr>
          <w:rFonts w:ascii="Times New Roman" w:eastAsia="Times New Roman" w:hAnsi="Times New Roman"/>
          <w:color w:val="auto"/>
          <w:sz w:val="22"/>
          <w:szCs w:val="22"/>
        </w:rPr>
        <w:t xml:space="preserve"> </w:t>
      </w:r>
      <w:r w:rsidR="00B23885" w:rsidRPr="00B23885">
        <w:rPr>
          <w:rFonts w:ascii="Times New Roman" w:eastAsia="Times New Roman" w:hAnsi="Times New Roman"/>
          <w:color w:val="auto"/>
          <w:sz w:val="22"/>
          <w:szCs w:val="22"/>
          <w:lang w:val="en-US"/>
        </w:rPr>
        <w:t>(</w:t>
      </w:r>
      <w:proofErr w:type="spellStart"/>
      <w:r w:rsidR="00B23885" w:rsidRPr="00B23885">
        <w:rPr>
          <w:rFonts w:ascii="Times New Roman" w:eastAsia="Times New Roman" w:hAnsi="Times New Roman"/>
          <w:color w:val="auto"/>
          <w:sz w:val="22"/>
          <w:szCs w:val="22"/>
          <w:lang w:val="en-US"/>
        </w:rPr>
        <w:t>lásd</w:t>
      </w:r>
      <w:proofErr w:type="spellEnd"/>
      <w:r w:rsidR="00B23885" w:rsidRPr="00B23885">
        <w:rPr>
          <w:rFonts w:ascii="Times New Roman" w:eastAsia="Times New Roman" w:hAnsi="Times New Roman"/>
          <w:color w:val="auto"/>
          <w:sz w:val="22"/>
          <w:szCs w:val="22"/>
          <w:lang w:val="en-US"/>
        </w:rPr>
        <w:t xml:space="preserve"> 4.4 </w:t>
      </w:r>
      <w:proofErr w:type="spellStart"/>
      <w:r w:rsidR="00B23885" w:rsidRPr="00B23885">
        <w:rPr>
          <w:rFonts w:ascii="Times New Roman" w:eastAsia="Times New Roman" w:hAnsi="Times New Roman"/>
          <w:color w:val="auto"/>
          <w:sz w:val="22"/>
          <w:szCs w:val="22"/>
          <w:lang w:val="en-US"/>
        </w:rPr>
        <w:t>pont</w:t>
      </w:r>
      <w:proofErr w:type="spellEnd"/>
      <w:r w:rsidR="00B23885" w:rsidRPr="00B23885">
        <w:rPr>
          <w:rFonts w:ascii="Times New Roman" w:eastAsia="Times New Roman" w:hAnsi="Times New Roman"/>
          <w:color w:val="auto"/>
          <w:sz w:val="22"/>
          <w:szCs w:val="22"/>
          <w:lang w:val="en-US"/>
        </w:rPr>
        <w:t>)</w:t>
      </w:r>
      <w:r w:rsidR="00022FA9" w:rsidRPr="00022FA9">
        <w:rPr>
          <w:rFonts w:ascii="Times New Roman" w:eastAsia="Times New Roman" w:hAnsi="Times New Roman"/>
          <w:color w:val="auto"/>
          <w:sz w:val="22"/>
          <w:szCs w:val="22"/>
        </w:rPr>
        <w:t>.</w:t>
      </w:r>
    </w:p>
    <w:p w14:paraId="1D694063" w14:textId="77777777" w:rsidR="00A84AA2" w:rsidRPr="00E129BF" w:rsidRDefault="00A84AA2" w:rsidP="00E129BF">
      <w:pPr>
        <w:rPr>
          <w:rFonts w:ascii="Times New Roman" w:hAnsi="Times New Roman"/>
          <w:sz w:val="22"/>
          <w:szCs w:val="22"/>
        </w:rPr>
      </w:pPr>
    </w:p>
    <w:p w14:paraId="69D7D26E" w14:textId="77777777" w:rsidR="001B0B27" w:rsidRPr="000F63BB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b/>
          <w:sz w:val="22"/>
          <w:szCs w:val="22"/>
        </w:rPr>
      </w:pPr>
      <w:r w:rsidRPr="000F63BB">
        <w:rPr>
          <w:rFonts w:ascii="Times New Roman" w:hAnsi="Times New Roman"/>
          <w:b/>
          <w:sz w:val="22"/>
          <w:szCs w:val="22"/>
        </w:rPr>
        <w:t xml:space="preserve">5.2 </w:t>
      </w:r>
      <w:r w:rsidRPr="000F63BB">
        <w:rPr>
          <w:rFonts w:ascii="Times New Roman" w:hAnsi="Times New Roman"/>
          <w:b/>
          <w:sz w:val="22"/>
          <w:szCs w:val="22"/>
        </w:rPr>
        <w:tab/>
      </w:r>
      <w:proofErr w:type="spellStart"/>
      <w:r w:rsidRPr="000F63BB">
        <w:rPr>
          <w:rFonts w:ascii="Times New Roman" w:hAnsi="Times New Roman"/>
          <w:b/>
          <w:sz w:val="22"/>
          <w:szCs w:val="22"/>
        </w:rPr>
        <w:t>Farmakokinetikai</w:t>
      </w:r>
      <w:proofErr w:type="spellEnd"/>
      <w:r w:rsidRPr="000F63BB">
        <w:rPr>
          <w:rFonts w:ascii="Times New Roman" w:hAnsi="Times New Roman"/>
          <w:b/>
          <w:sz w:val="22"/>
          <w:szCs w:val="22"/>
        </w:rPr>
        <w:t xml:space="preserve"> tulajdonságok</w:t>
      </w:r>
    </w:p>
    <w:p w14:paraId="17B0B635" w14:textId="77777777" w:rsidR="001B0B27" w:rsidRPr="000F63BB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714AC679" w14:textId="77777777" w:rsidR="007A3A1B" w:rsidRPr="00E129BF" w:rsidRDefault="00AC66AE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  <w:u w:val="single"/>
        </w:rPr>
      </w:pPr>
      <w:r w:rsidRPr="00E129BF">
        <w:rPr>
          <w:rFonts w:ascii="Times New Roman" w:hAnsi="Times New Roman"/>
          <w:sz w:val="22"/>
          <w:szCs w:val="22"/>
          <w:u w:val="single"/>
        </w:rPr>
        <w:t>Felszívódás</w:t>
      </w:r>
    </w:p>
    <w:p w14:paraId="5CAD0B23" w14:textId="77777777" w:rsidR="007A3A1B" w:rsidRPr="00E129BF" w:rsidRDefault="007A3A1B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  <w:highlight w:val="lightGray"/>
        </w:rPr>
      </w:pPr>
      <w:r w:rsidRPr="00E129BF">
        <w:rPr>
          <w:rFonts w:ascii="Times New Roman" w:hAnsi="Times New Roman"/>
          <w:sz w:val="22"/>
          <w:szCs w:val="22"/>
        </w:rPr>
        <w:t xml:space="preserve">A </w:t>
      </w:r>
      <w:r w:rsidR="003F2C29"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Pr="009B1007">
        <w:rPr>
          <w:rFonts w:ascii="Times New Roman" w:hAnsi="Times New Roman"/>
          <w:i/>
          <w:sz w:val="22"/>
          <w:szCs w:val="22"/>
        </w:rPr>
        <w:t>os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alkalmazott MPA gyorsan felszívódik, 2-4 órán belül éri el a maximális koncentrációt. </w:t>
      </w:r>
      <w:r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Pr="009B1007">
        <w:rPr>
          <w:rFonts w:ascii="Times New Roman" w:hAnsi="Times New Roman"/>
          <w:i/>
          <w:sz w:val="22"/>
          <w:szCs w:val="22"/>
        </w:rPr>
        <w:t>os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adva az MPA f</w:t>
      </w:r>
      <w:r w:rsidR="002C2FFD" w:rsidRPr="00E129BF">
        <w:rPr>
          <w:rFonts w:ascii="Times New Roman" w:hAnsi="Times New Roman"/>
          <w:sz w:val="22"/>
          <w:szCs w:val="22"/>
        </w:rPr>
        <w:t>elezési ideje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r w:rsidR="003F2C29" w:rsidRPr="00E129BF">
        <w:rPr>
          <w:rFonts w:ascii="Times New Roman" w:hAnsi="Times New Roman"/>
          <w:sz w:val="22"/>
          <w:szCs w:val="22"/>
        </w:rPr>
        <w:t xml:space="preserve">kb. </w:t>
      </w:r>
      <w:r w:rsidRPr="00E129BF">
        <w:rPr>
          <w:rFonts w:ascii="Times New Roman" w:hAnsi="Times New Roman"/>
          <w:sz w:val="22"/>
          <w:szCs w:val="22"/>
        </w:rPr>
        <w:t>17 óra.</w:t>
      </w:r>
    </w:p>
    <w:p w14:paraId="75912F3A" w14:textId="77777777" w:rsidR="007A3A1B" w:rsidRPr="00E129BF" w:rsidRDefault="007A3A1B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5DCDCB64" w14:textId="77777777" w:rsidR="00E0773A" w:rsidRPr="00E129BF" w:rsidRDefault="007A3A1B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lastRenderedPageBreak/>
        <w:t xml:space="preserve">Étkezés közben történő alkalmazása megnöveli az MPA </w:t>
      </w:r>
      <w:proofErr w:type="spellStart"/>
      <w:r w:rsidRPr="00E129BF">
        <w:rPr>
          <w:rFonts w:ascii="Times New Roman" w:hAnsi="Times New Roman"/>
          <w:sz w:val="22"/>
          <w:szCs w:val="22"/>
        </w:rPr>
        <w:t>biohasznosulását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. </w:t>
      </w:r>
      <w:r w:rsidR="003F2C29" w:rsidRPr="00E129BF">
        <w:rPr>
          <w:rFonts w:ascii="Times New Roman" w:hAnsi="Times New Roman"/>
          <w:sz w:val="22"/>
          <w:szCs w:val="22"/>
        </w:rPr>
        <w:t xml:space="preserve">A </w:t>
      </w:r>
      <w:r w:rsidR="003F2C29"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="003F2C29" w:rsidRPr="009B1007">
        <w:rPr>
          <w:rFonts w:ascii="Times New Roman" w:hAnsi="Times New Roman"/>
          <w:i/>
          <w:sz w:val="22"/>
          <w:szCs w:val="22"/>
        </w:rPr>
        <w:t>os</w:t>
      </w:r>
      <w:proofErr w:type="spellEnd"/>
      <w:r w:rsidR="003F2C29" w:rsidRPr="00E129BF">
        <w:rPr>
          <w:rFonts w:ascii="Times New Roman" w:hAnsi="Times New Roman"/>
          <w:sz w:val="22"/>
          <w:szCs w:val="22"/>
        </w:rPr>
        <w:t xml:space="preserve">, közvetlenül étkezés előtt alkalmazott </w:t>
      </w:r>
      <w:r w:rsidRPr="00E129BF">
        <w:rPr>
          <w:rFonts w:ascii="Times New Roman" w:hAnsi="Times New Roman"/>
          <w:sz w:val="22"/>
          <w:szCs w:val="22"/>
        </w:rPr>
        <w:t xml:space="preserve">10 mg MPA </w:t>
      </w:r>
      <w:r w:rsidR="003F2C29" w:rsidRPr="00E129BF">
        <w:rPr>
          <w:rFonts w:ascii="Times New Roman" w:hAnsi="Times New Roman"/>
          <w:sz w:val="22"/>
          <w:szCs w:val="22"/>
        </w:rPr>
        <w:t xml:space="preserve">az átlagos </w:t>
      </w:r>
      <w:proofErr w:type="spellStart"/>
      <w:r w:rsidR="003F2C29" w:rsidRPr="00E129BF">
        <w:rPr>
          <w:rFonts w:ascii="Times New Roman" w:hAnsi="Times New Roman"/>
          <w:sz w:val="22"/>
          <w:szCs w:val="22"/>
        </w:rPr>
        <w:t>C</w:t>
      </w:r>
      <w:r w:rsidR="003F2C29" w:rsidRPr="00E129BF">
        <w:rPr>
          <w:rFonts w:ascii="Times New Roman" w:hAnsi="Times New Roman"/>
          <w:sz w:val="22"/>
          <w:szCs w:val="22"/>
          <w:vertAlign w:val="subscript"/>
        </w:rPr>
        <w:t>max</w:t>
      </w:r>
      <w:proofErr w:type="spellEnd"/>
      <w:r w:rsidR="003F2C29" w:rsidRPr="00E129BF">
        <w:rPr>
          <w:rFonts w:ascii="Times New Roman" w:hAnsi="Times New Roman"/>
          <w:sz w:val="22"/>
          <w:szCs w:val="22"/>
        </w:rPr>
        <w:t>-értéket 51%-kal, az átlagos AUC-értéket 18%</w:t>
      </w:r>
      <w:r w:rsidR="0058377D">
        <w:rPr>
          <w:rFonts w:ascii="Times New Roman" w:hAnsi="Times New Roman"/>
          <w:sz w:val="22"/>
          <w:szCs w:val="22"/>
        </w:rPr>
        <w:noBreakHyphen/>
      </w:r>
      <w:r w:rsidR="003F2C29" w:rsidRPr="00E129BF">
        <w:rPr>
          <w:rFonts w:ascii="Times New Roman" w:hAnsi="Times New Roman"/>
          <w:sz w:val="22"/>
          <w:szCs w:val="22"/>
        </w:rPr>
        <w:t xml:space="preserve">kal, a </w:t>
      </w:r>
      <w:r w:rsidR="003F2C29"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="003F2C29" w:rsidRPr="009B1007">
        <w:rPr>
          <w:rFonts w:ascii="Times New Roman" w:hAnsi="Times New Roman"/>
          <w:i/>
          <w:sz w:val="22"/>
          <w:szCs w:val="22"/>
        </w:rPr>
        <w:t>os</w:t>
      </w:r>
      <w:proofErr w:type="spellEnd"/>
      <w:r w:rsidR="003F2C29" w:rsidRPr="00E129BF">
        <w:rPr>
          <w:rFonts w:ascii="Times New Roman" w:hAnsi="Times New Roman"/>
          <w:sz w:val="22"/>
          <w:szCs w:val="22"/>
        </w:rPr>
        <w:t xml:space="preserve">, közvetlenül étkezés után alkalmazott 10 mg MPA az átlagos </w:t>
      </w:r>
      <w:proofErr w:type="spellStart"/>
      <w:r w:rsidR="003F2C29" w:rsidRPr="00E129BF">
        <w:rPr>
          <w:rFonts w:ascii="Times New Roman" w:hAnsi="Times New Roman"/>
          <w:sz w:val="22"/>
          <w:szCs w:val="22"/>
        </w:rPr>
        <w:t>C</w:t>
      </w:r>
      <w:r w:rsidR="003F2C29" w:rsidRPr="00E129BF">
        <w:rPr>
          <w:rFonts w:ascii="Times New Roman" w:hAnsi="Times New Roman"/>
          <w:sz w:val="22"/>
          <w:szCs w:val="22"/>
          <w:vertAlign w:val="subscript"/>
        </w:rPr>
        <w:t>max</w:t>
      </w:r>
      <w:proofErr w:type="spellEnd"/>
      <w:r w:rsidR="003F2C29" w:rsidRPr="00E129BF">
        <w:rPr>
          <w:rFonts w:ascii="Times New Roman" w:hAnsi="Times New Roman"/>
          <w:sz w:val="22"/>
          <w:szCs w:val="22"/>
        </w:rPr>
        <w:t>-értéket 77%-kal, az átlagos AUC</w:t>
      </w:r>
      <w:r w:rsidR="009D1795">
        <w:rPr>
          <w:rFonts w:ascii="Times New Roman" w:hAnsi="Times New Roman"/>
          <w:sz w:val="22"/>
          <w:szCs w:val="22"/>
        </w:rPr>
        <w:t>-</w:t>
      </w:r>
      <w:r w:rsidR="003F2C29" w:rsidRPr="00E129BF">
        <w:rPr>
          <w:rFonts w:ascii="Times New Roman" w:hAnsi="Times New Roman"/>
          <w:sz w:val="22"/>
          <w:szCs w:val="22"/>
        </w:rPr>
        <w:t xml:space="preserve">értéket 33%-kal </w:t>
      </w:r>
      <w:r w:rsidR="00A81F57" w:rsidRPr="00E129BF">
        <w:rPr>
          <w:rFonts w:ascii="Times New Roman" w:hAnsi="Times New Roman"/>
          <w:sz w:val="22"/>
          <w:szCs w:val="22"/>
        </w:rPr>
        <w:t>növelte</w:t>
      </w:r>
      <w:r w:rsidRPr="00E129BF">
        <w:rPr>
          <w:rFonts w:ascii="Times New Roman" w:hAnsi="Times New Roman"/>
          <w:sz w:val="22"/>
          <w:szCs w:val="22"/>
        </w:rPr>
        <w:t>.</w:t>
      </w:r>
      <w:r w:rsidR="00A81F57" w:rsidRPr="00E129BF">
        <w:rPr>
          <w:rFonts w:ascii="Times New Roman" w:hAnsi="Times New Roman"/>
          <w:sz w:val="22"/>
          <w:szCs w:val="22"/>
        </w:rPr>
        <w:t xml:space="preserve"> </w:t>
      </w:r>
      <w:r w:rsidR="00E0773A" w:rsidRPr="00E129BF">
        <w:rPr>
          <w:rFonts w:ascii="Times New Roman" w:hAnsi="Times New Roman"/>
          <w:sz w:val="22"/>
          <w:szCs w:val="22"/>
        </w:rPr>
        <w:t>A táplálék nem befolyásolta az MPA f</w:t>
      </w:r>
      <w:r w:rsidR="002C2FFD" w:rsidRPr="00E129BF">
        <w:rPr>
          <w:rFonts w:ascii="Times New Roman" w:hAnsi="Times New Roman"/>
          <w:sz w:val="22"/>
          <w:szCs w:val="22"/>
        </w:rPr>
        <w:t>elezési idejét</w:t>
      </w:r>
      <w:r w:rsidR="00E0773A" w:rsidRPr="00E129BF">
        <w:rPr>
          <w:rFonts w:ascii="Times New Roman" w:hAnsi="Times New Roman"/>
          <w:sz w:val="22"/>
          <w:szCs w:val="22"/>
        </w:rPr>
        <w:t>.</w:t>
      </w:r>
    </w:p>
    <w:p w14:paraId="3B0096F7" w14:textId="77777777" w:rsidR="00E0773A" w:rsidRPr="00E129BF" w:rsidRDefault="00E0773A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  <w:highlight w:val="lightGray"/>
        </w:rPr>
      </w:pPr>
    </w:p>
    <w:p w14:paraId="20AC6131" w14:textId="77777777" w:rsidR="00E0773A" w:rsidRPr="00E129BF" w:rsidRDefault="00AC66AE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  <w:u w:val="single"/>
        </w:rPr>
      </w:pPr>
      <w:r w:rsidRPr="00E129BF">
        <w:rPr>
          <w:rFonts w:ascii="Times New Roman" w:hAnsi="Times New Roman"/>
          <w:sz w:val="22"/>
          <w:szCs w:val="22"/>
          <w:u w:val="single"/>
        </w:rPr>
        <w:t>Eloszlás</w:t>
      </w:r>
    </w:p>
    <w:p w14:paraId="10195804" w14:textId="77777777" w:rsidR="00E0773A" w:rsidRPr="00E129BF" w:rsidRDefault="00A81F5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Az MPA </w:t>
      </w:r>
      <w:r w:rsidR="00E0773A" w:rsidRPr="00E129BF">
        <w:rPr>
          <w:rFonts w:ascii="Times New Roman" w:hAnsi="Times New Roman"/>
          <w:sz w:val="22"/>
          <w:szCs w:val="22"/>
        </w:rPr>
        <w:t xml:space="preserve">90%-ban kötődik </w:t>
      </w:r>
      <w:r w:rsidRPr="00E129BF">
        <w:rPr>
          <w:rFonts w:ascii="Times New Roman" w:hAnsi="Times New Roman"/>
          <w:sz w:val="22"/>
          <w:szCs w:val="22"/>
        </w:rPr>
        <w:t xml:space="preserve">a </w:t>
      </w:r>
      <w:r w:rsidR="00E0773A" w:rsidRPr="00E129BF">
        <w:rPr>
          <w:rFonts w:ascii="Times New Roman" w:hAnsi="Times New Roman"/>
          <w:sz w:val="22"/>
          <w:szCs w:val="22"/>
        </w:rPr>
        <w:t xml:space="preserve">fehérjékhez, elsősorban </w:t>
      </w:r>
      <w:r w:rsidRPr="00E129BF">
        <w:rPr>
          <w:rFonts w:ascii="Times New Roman" w:hAnsi="Times New Roman"/>
          <w:sz w:val="22"/>
          <w:szCs w:val="22"/>
        </w:rPr>
        <w:t xml:space="preserve">az </w:t>
      </w:r>
      <w:r w:rsidR="00E0773A" w:rsidRPr="00E129BF">
        <w:rPr>
          <w:rFonts w:ascii="Times New Roman" w:hAnsi="Times New Roman"/>
          <w:sz w:val="22"/>
          <w:szCs w:val="22"/>
        </w:rPr>
        <w:t xml:space="preserve">albuminhoz. </w:t>
      </w:r>
      <w:r w:rsidRPr="00E129BF">
        <w:rPr>
          <w:rFonts w:ascii="Times New Roman" w:hAnsi="Times New Roman"/>
          <w:sz w:val="22"/>
          <w:szCs w:val="22"/>
        </w:rPr>
        <w:t xml:space="preserve">A </w:t>
      </w:r>
      <w:r w:rsidR="0058377D">
        <w:rPr>
          <w:rFonts w:ascii="Times New Roman" w:hAnsi="Times New Roman"/>
          <w:sz w:val="22"/>
          <w:szCs w:val="22"/>
        </w:rPr>
        <w:t>nemihormon</w:t>
      </w:r>
      <w:r w:rsidR="00E0773A" w:rsidRPr="00E129BF">
        <w:rPr>
          <w:rFonts w:ascii="Times New Roman" w:hAnsi="Times New Roman"/>
          <w:sz w:val="22"/>
          <w:szCs w:val="22"/>
        </w:rPr>
        <w:t>kötő globu</w:t>
      </w:r>
      <w:r w:rsidR="002C2FFD" w:rsidRPr="00E129BF">
        <w:rPr>
          <w:rFonts w:ascii="Times New Roman" w:hAnsi="Times New Roman"/>
          <w:sz w:val="22"/>
          <w:szCs w:val="22"/>
        </w:rPr>
        <w:t>lin</w:t>
      </w:r>
      <w:r w:rsidR="0058377D">
        <w:rPr>
          <w:rFonts w:ascii="Times New Roman" w:hAnsi="Times New Roman"/>
          <w:sz w:val="22"/>
          <w:szCs w:val="22"/>
        </w:rPr>
        <w:t>o</w:t>
      </w:r>
      <w:r w:rsidR="00E0773A" w:rsidRPr="00E129BF">
        <w:rPr>
          <w:rFonts w:ascii="Times New Roman" w:hAnsi="Times New Roman"/>
          <w:sz w:val="22"/>
          <w:szCs w:val="22"/>
        </w:rPr>
        <w:t>kh</w:t>
      </w:r>
      <w:r w:rsidR="0058377D">
        <w:rPr>
          <w:rFonts w:ascii="Times New Roman" w:hAnsi="Times New Roman"/>
          <w:sz w:val="22"/>
          <w:szCs w:val="22"/>
        </w:rPr>
        <w:t>o</w:t>
      </w:r>
      <w:r w:rsidR="00E0773A" w:rsidRPr="00E129BF">
        <w:rPr>
          <w:rFonts w:ascii="Times New Roman" w:hAnsi="Times New Roman"/>
          <w:sz w:val="22"/>
          <w:szCs w:val="22"/>
        </w:rPr>
        <w:t>z nem kötődik. A nem kötött állapotban található MPA modulálja a farmakológiai választ.</w:t>
      </w:r>
    </w:p>
    <w:p w14:paraId="3752424F" w14:textId="77777777" w:rsidR="00E0773A" w:rsidRPr="00E129BF" w:rsidRDefault="00E0773A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69C694A8" w14:textId="77777777" w:rsidR="00E0773A" w:rsidRPr="00E129BF" w:rsidRDefault="00AC66AE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  <w:u w:val="single"/>
        </w:rPr>
      </w:pPr>
      <w:proofErr w:type="spellStart"/>
      <w:r w:rsidRPr="00E129BF">
        <w:rPr>
          <w:rFonts w:ascii="Times New Roman" w:hAnsi="Times New Roman"/>
          <w:sz w:val="22"/>
          <w:szCs w:val="22"/>
          <w:u w:val="single"/>
        </w:rPr>
        <w:t>Biotranszformáció</w:t>
      </w:r>
      <w:proofErr w:type="spellEnd"/>
    </w:p>
    <w:p w14:paraId="0241E792" w14:textId="77777777" w:rsidR="00E0773A" w:rsidRPr="000F63BB" w:rsidRDefault="00A81F5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Pr="009B1007">
        <w:rPr>
          <w:rFonts w:ascii="Times New Roman" w:hAnsi="Times New Roman"/>
          <w:i/>
          <w:sz w:val="22"/>
          <w:szCs w:val="22"/>
        </w:rPr>
        <w:t>o</w:t>
      </w:r>
      <w:r w:rsidR="00E0773A" w:rsidRPr="009B1007">
        <w:rPr>
          <w:rFonts w:ascii="Times New Roman" w:hAnsi="Times New Roman"/>
          <w:i/>
          <w:sz w:val="22"/>
          <w:szCs w:val="22"/>
        </w:rPr>
        <w:t>s</w:t>
      </w:r>
      <w:proofErr w:type="spellEnd"/>
      <w:r w:rsidR="00E0773A" w:rsidRPr="00E129BF">
        <w:rPr>
          <w:rFonts w:ascii="Times New Roman" w:hAnsi="Times New Roman"/>
          <w:sz w:val="22"/>
          <w:szCs w:val="22"/>
        </w:rPr>
        <w:t xml:space="preserve"> adagolást követően az MPA nagymértékben </w:t>
      </w:r>
      <w:proofErr w:type="spellStart"/>
      <w:r w:rsidR="00E0773A" w:rsidRPr="00E129BF">
        <w:rPr>
          <w:rFonts w:ascii="Times New Roman" w:hAnsi="Times New Roman"/>
          <w:sz w:val="22"/>
          <w:szCs w:val="22"/>
        </w:rPr>
        <w:t>metabolizálód</w:t>
      </w:r>
      <w:r w:rsidR="002C2FFD" w:rsidRPr="00E129BF">
        <w:rPr>
          <w:rFonts w:ascii="Times New Roman" w:hAnsi="Times New Roman"/>
          <w:sz w:val="22"/>
          <w:szCs w:val="22"/>
        </w:rPr>
        <w:t>ik</w:t>
      </w:r>
      <w:proofErr w:type="spellEnd"/>
      <w:r w:rsidR="009971BE" w:rsidRPr="009971BE">
        <w:rPr>
          <w:rFonts w:ascii="Times New Roman" w:hAnsi="Times New Roman"/>
          <w:sz w:val="22"/>
          <w:szCs w:val="22"/>
        </w:rPr>
        <w:t xml:space="preserve"> </w:t>
      </w:r>
      <w:r w:rsidR="009971BE" w:rsidRPr="00E129BF">
        <w:rPr>
          <w:rFonts w:ascii="Times New Roman" w:hAnsi="Times New Roman"/>
          <w:sz w:val="22"/>
          <w:szCs w:val="22"/>
        </w:rPr>
        <w:t>a májban</w:t>
      </w:r>
      <w:r w:rsidR="00317837">
        <w:rPr>
          <w:rFonts w:ascii="Times New Roman" w:hAnsi="Times New Roman"/>
          <w:sz w:val="22"/>
          <w:szCs w:val="22"/>
        </w:rPr>
        <w:t>,</w:t>
      </w:r>
      <w:r w:rsidR="002C2FFD" w:rsidRPr="00E129BF">
        <w:rPr>
          <w:rFonts w:ascii="Times New Roman" w:hAnsi="Times New Roman"/>
          <w:sz w:val="22"/>
          <w:szCs w:val="22"/>
        </w:rPr>
        <w:t xml:space="preserve"> </w:t>
      </w:r>
      <w:r w:rsidR="003F106F" w:rsidRPr="00E129BF">
        <w:rPr>
          <w:rFonts w:ascii="Times New Roman" w:hAnsi="Times New Roman"/>
          <w:sz w:val="22"/>
          <w:szCs w:val="22"/>
        </w:rPr>
        <w:t xml:space="preserve">az A-gyűrű és/vagy az oldallánc </w:t>
      </w:r>
      <w:proofErr w:type="spellStart"/>
      <w:r w:rsidR="003F106F" w:rsidRPr="00E129BF">
        <w:rPr>
          <w:rFonts w:ascii="Times New Roman" w:hAnsi="Times New Roman"/>
          <w:sz w:val="22"/>
          <w:szCs w:val="22"/>
        </w:rPr>
        <w:t>hidroxilációjával</w:t>
      </w:r>
      <w:proofErr w:type="spellEnd"/>
      <w:r w:rsidR="003F106F" w:rsidRPr="00E129BF">
        <w:rPr>
          <w:rFonts w:ascii="Times New Roman" w:hAnsi="Times New Roman"/>
          <w:sz w:val="22"/>
          <w:szCs w:val="22"/>
        </w:rPr>
        <w:t xml:space="preserve">, </w:t>
      </w:r>
      <w:r w:rsidRPr="00E129BF">
        <w:rPr>
          <w:rFonts w:ascii="Times New Roman" w:hAnsi="Times New Roman"/>
          <w:sz w:val="22"/>
          <w:szCs w:val="22"/>
        </w:rPr>
        <w:t xml:space="preserve">következményes </w:t>
      </w:r>
      <w:r w:rsidR="003F106F" w:rsidRPr="00E129BF">
        <w:rPr>
          <w:rFonts w:ascii="Times New Roman" w:hAnsi="Times New Roman"/>
          <w:sz w:val="22"/>
          <w:szCs w:val="22"/>
        </w:rPr>
        <w:t>konjugációval és a vizelet</w:t>
      </w:r>
      <w:r w:rsidR="009971BE">
        <w:rPr>
          <w:rFonts w:ascii="Times New Roman" w:hAnsi="Times New Roman"/>
          <w:sz w:val="22"/>
          <w:szCs w:val="22"/>
        </w:rPr>
        <w:t>tel történő</w:t>
      </w:r>
      <w:r w:rsidR="009971BE" w:rsidRPr="009971BE">
        <w:rPr>
          <w:rFonts w:ascii="Times New Roman" w:hAnsi="Times New Roman"/>
          <w:sz w:val="22"/>
          <w:szCs w:val="22"/>
        </w:rPr>
        <w:t xml:space="preserve"> </w:t>
      </w:r>
      <w:r w:rsidR="009971BE" w:rsidRPr="00E129BF">
        <w:rPr>
          <w:rFonts w:ascii="Times New Roman" w:hAnsi="Times New Roman"/>
          <w:sz w:val="22"/>
          <w:szCs w:val="22"/>
        </w:rPr>
        <w:t>eliminációval</w:t>
      </w:r>
      <w:r w:rsidR="003F106F" w:rsidRPr="00E129BF">
        <w:rPr>
          <w:rFonts w:ascii="Times New Roman" w:hAnsi="Times New Roman"/>
          <w:sz w:val="22"/>
          <w:szCs w:val="22"/>
        </w:rPr>
        <w:t xml:space="preserve">. </w:t>
      </w:r>
      <w:r w:rsidRPr="00E129BF">
        <w:rPr>
          <w:rFonts w:ascii="Times New Roman" w:hAnsi="Times New Roman"/>
          <w:sz w:val="22"/>
          <w:szCs w:val="22"/>
        </w:rPr>
        <w:t xml:space="preserve">Legalább </w:t>
      </w:r>
      <w:r w:rsidR="003F106F" w:rsidRPr="00E129BF">
        <w:rPr>
          <w:rFonts w:ascii="Times New Roman" w:hAnsi="Times New Roman"/>
          <w:sz w:val="22"/>
          <w:szCs w:val="22"/>
        </w:rPr>
        <w:t>16</w:t>
      </w:r>
      <w:r w:rsidR="00317837">
        <w:rPr>
          <w:rFonts w:ascii="Times New Roman" w:hAnsi="Times New Roman"/>
          <w:sz w:val="22"/>
          <w:szCs w:val="22"/>
        </w:rPr>
        <w:t> </w:t>
      </w:r>
      <w:proofErr w:type="spellStart"/>
      <w:r w:rsidR="003F106F" w:rsidRPr="00E129BF">
        <w:rPr>
          <w:rFonts w:ascii="Times New Roman" w:hAnsi="Times New Roman"/>
          <w:sz w:val="22"/>
          <w:szCs w:val="22"/>
        </w:rPr>
        <w:t>metabolitot</w:t>
      </w:r>
      <w:proofErr w:type="spellEnd"/>
      <w:r w:rsidR="002D71D2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azonosítottak</w:t>
      </w:r>
      <w:r w:rsidR="003F106F" w:rsidRPr="00E129BF">
        <w:rPr>
          <w:rFonts w:ascii="Times New Roman" w:hAnsi="Times New Roman"/>
          <w:sz w:val="22"/>
          <w:szCs w:val="22"/>
        </w:rPr>
        <w:t>.</w:t>
      </w:r>
      <w:r w:rsidR="009E2EF6" w:rsidRPr="00E129BF">
        <w:rPr>
          <w:rFonts w:ascii="Times New Roman" w:hAnsi="Times New Roman"/>
          <w:sz w:val="22"/>
          <w:szCs w:val="22"/>
        </w:rPr>
        <w:t xml:space="preserve"> Az MPA </w:t>
      </w:r>
      <w:proofErr w:type="spellStart"/>
      <w:r w:rsidR="009E2EF6" w:rsidRPr="00E129BF">
        <w:rPr>
          <w:rFonts w:ascii="Times New Roman" w:hAnsi="Times New Roman"/>
          <w:sz w:val="22"/>
          <w:szCs w:val="22"/>
        </w:rPr>
        <w:t>metabolizációját</w:t>
      </w:r>
      <w:proofErr w:type="spellEnd"/>
      <w:r w:rsidR="009E2EF6" w:rsidRPr="00E129BF">
        <w:rPr>
          <w:rFonts w:ascii="Times New Roman" w:hAnsi="Times New Roman"/>
          <w:sz w:val="22"/>
          <w:szCs w:val="22"/>
        </w:rPr>
        <w:t xml:space="preserve"> </w:t>
      </w:r>
      <w:r w:rsidR="00853640" w:rsidRPr="00E129BF">
        <w:rPr>
          <w:rFonts w:ascii="Times New Roman" w:hAnsi="Times New Roman"/>
          <w:sz w:val="22"/>
          <w:szCs w:val="22"/>
        </w:rPr>
        <w:t>tanulmányozó klinikai vizsgálatok eredményei azt mutatják, hogy a humán máj</w:t>
      </w:r>
      <w:r w:rsidR="002D71D2"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mikroszom</w:t>
      </w:r>
      <w:r w:rsidR="00317837">
        <w:rPr>
          <w:rFonts w:ascii="Times New Roman" w:hAnsi="Times New Roman"/>
          <w:sz w:val="22"/>
          <w:szCs w:val="22"/>
        </w:rPr>
        <w:t>á</w:t>
      </w:r>
      <w:r w:rsidR="009971BE">
        <w:rPr>
          <w:rFonts w:ascii="Times New Roman" w:hAnsi="Times New Roman"/>
          <w:sz w:val="22"/>
          <w:szCs w:val="22"/>
        </w:rPr>
        <w:t>inak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853640" w:rsidRPr="000F63BB">
        <w:rPr>
          <w:rFonts w:ascii="Times New Roman" w:hAnsi="Times New Roman"/>
          <w:sz w:val="22"/>
          <w:szCs w:val="22"/>
        </w:rPr>
        <w:t>citokróm</w:t>
      </w:r>
      <w:proofErr w:type="spellEnd"/>
      <w:r w:rsidR="00853640" w:rsidRPr="000F63BB">
        <w:rPr>
          <w:rFonts w:ascii="Times New Roman" w:hAnsi="Times New Roman"/>
          <w:sz w:val="22"/>
          <w:szCs w:val="22"/>
        </w:rPr>
        <w:t xml:space="preserve"> P450 3A4</w:t>
      </w:r>
      <w:r w:rsidR="00317837">
        <w:rPr>
          <w:rFonts w:ascii="Times New Roman" w:hAnsi="Times New Roman"/>
          <w:sz w:val="22"/>
          <w:szCs w:val="22"/>
        </w:rPr>
        <w:t>-</w:t>
      </w:r>
      <w:r w:rsidR="00853640" w:rsidRPr="000F63BB">
        <w:rPr>
          <w:rFonts w:ascii="Times New Roman" w:hAnsi="Times New Roman"/>
          <w:sz w:val="22"/>
          <w:szCs w:val="22"/>
        </w:rPr>
        <w:t>enzim</w:t>
      </w:r>
      <w:r w:rsidRPr="000F63BB">
        <w:rPr>
          <w:rFonts w:ascii="Times New Roman" w:hAnsi="Times New Roman"/>
          <w:sz w:val="22"/>
          <w:szCs w:val="22"/>
        </w:rPr>
        <w:t>j</w:t>
      </w:r>
      <w:r w:rsidR="00853640" w:rsidRPr="000F63BB">
        <w:rPr>
          <w:rFonts w:ascii="Times New Roman" w:hAnsi="Times New Roman"/>
          <w:sz w:val="22"/>
          <w:szCs w:val="22"/>
        </w:rPr>
        <w:t xml:space="preserve">e </w:t>
      </w:r>
      <w:r w:rsidRPr="00E129BF">
        <w:rPr>
          <w:rFonts w:ascii="Times New Roman" w:hAnsi="Times New Roman"/>
          <w:sz w:val="22"/>
          <w:szCs w:val="22"/>
        </w:rPr>
        <w:t xml:space="preserve">vesz részt elsődlegesen az MPA </w:t>
      </w:r>
      <w:proofErr w:type="spellStart"/>
      <w:r w:rsidRPr="00E129BF">
        <w:rPr>
          <w:rFonts w:ascii="Times New Roman" w:hAnsi="Times New Roman"/>
          <w:sz w:val="22"/>
          <w:szCs w:val="22"/>
        </w:rPr>
        <w:t>metabolizációjában</w:t>
      </w:r>
      <w:proofErr w:type="spellEnd"/>
      <w:r w:rsidR="00853640" w:rsidRPr="000F63BB">
        <w:rPr>
          <w:rFonts w:ascii="Times New Roman" w:hAnsi="Times New Roman"/>
          <w:sz w:val="22"/>
          <w:szCs w:val="22"/>
        </w:rPr>
        <w:t>.</w:t>
      </w:r>
    </w:p>
    <w:p w14:paraId="355D8D27" w14:textId="77777777" w:rsidR="00853640" w:rsidRPr="00E129BF" w:rsidRDefault="00853640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60FCE517" w14:textId="77777777" w:rsidR="00853640" w:rsidRPr="00E129BF" w:rsidRDefault="00853640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  <w:u w:val="single"/>
        </w:rPr>
      </w:pPr>
      <w:r w:rsidRPr="00E129BF">
        <w:rPr>
          <w:rFonts w:ascii="Times New Roman" w:hAnsi="Times New Roman"/>
          <w:sz w:val="22"/>
          <w:szCs w:val="22"/>
          <w:u w:val="single"/>
        </w:rPr>
        <w:t>Elimináció</w:t>
      </w:r>
    </w:p>
    <w:p w14:paraId="60ED7E9E" w14:textId="77777777" w:rsidR="00853640" w:rsidRPr="000F63BB" w:rsidRDefault="00853640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</w:t>
      </w:r>
      <w:r w:rsidR="00A81F57" w:rsidRPr="00E129BF">
        <w:rPr>
          <w:rFonts w:ascii="Times New Roman" w:hAnsi="Times New Roman"/>
          <w:sz w:val="22"/>
          <w:szCs w:val="22"/>
        </w:rPr>
        <w:t xml:space="preserve">legtöbb </w:t>
      </w:r>
      <w:r w:rsidRPr="00E129BF">
        <w:rPr>
          <w:rFonts w:ascii="Times New Roman" w:hAnsi="Times New Roman"/>
          <w:sz w:val="22"/>
          <w:szCs w:val="22"/>
        </w:rPr>
        <w:t>MPA</w:t>
      </w:r>
      <w:r w:rsidR="00656ED4">
        <w:rPr>
          <w:rFonts w:ascii="Times New Roman" w:hAnsi="Times New Roman"/>
          <w:sz w:val="22"/>
          <w:szCs w:val="22"/>
        </w:rPr>
        <w:t>-</w:t>
      </w:r>
      <w:proofErr w:type="spellStart"/>
      <w:r w:rsidR="00656ED4">
        <w:rPr>
          <w:rFonts w:ascii="Times New Roman" w:hAnsi="Times New Roman"/>
          <w:sz w:val="22"/>
          <w:szCs w:val="22"/>
        </w:rPr>
        <w:t>metabolit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a vizeletben</w:t>
      </w:r>
      <w:r w:rsidR="00317837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gl</w:t>
      </w:r>
      <w:r w:rsidR="006E3A3B">
        <w:rPr>
          <w:rFonts w:ascii="Times New Roman" w:hAnsi="Times New Roman"/>
          <w:sz w:val="22"/>
          <w:szCs w:val="22"/>
        </w:rPr>
        <w:t>ü</w:t>
      </w:r>
      <w:r w:rsidRPr="00E129BF">
        <w:rPr>
          <w:rFonts w:ascii="Times New Roman" w:hAnsi="Times New Roman"/>
          <w:sz w:val="22"/>
          <w:szCs w:val="22"/>
        </w:rPr>
        <w:t>k</w:t>
      </w:r>
      <w:r w:rsidR="006E3A3B">
        <w:rPr>
          <w:rFonts w:ascii="Times New Roman" w:hAnsi="Times New Roman"/>
          <w:sz w:val="22"/>
          <w:szCs w:val="22"/>
        </w:rPr>
        <w:t>u</w:t>
      </w:r>
      <w:r w:rsidRPr="00E129BF">
        <w:rPr>
          <w:rFonts w:ascii="Times New Roman" w:hAnsi="Times New Roman"/>
          <w:sz w:val="22"/>
          <w:szCs w:val="22"/>
        </w:rPr>
        <w:t>ronidkonjugátum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formájában és </w:t>
      </w:r>
      <w:r w:rsidR="00317837">
        <w:rPr>
          <w:rFonts w:ascii="Times New Roman" w:hAnsi="Times New Roman"/>
          <w:sz w:val="22"/>
          <w:szCs w:val="22"/>
        </w:rPr>
        <w:t xml:space="preserve">– </w:t>
      </w:r>
      <w:r w:rsidRPr="00E129BF">
        <w:rPr>
          <w:rFonts w:ascii="Times New Roman" w:hAnsi="Times New Roman"/>
          <w:sz w:val="22"/>
          <w:szCs w:val="22"/>
        </w:rPr>
        <w:t>kis mennyiségben</w:t>
      </w:r>
      <w:r w:rsidR="00317837">
        <w:rPr>
          <w:rFonts w:ascii="Times New Roman" w:hAnsi="Times New Roman"/>
          <w:sz w:val="22"/>
          <w:szCs w:val="22"/>
        </w:rPr>
        <w:t xml:space="preserve"> –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szulfát</w:t>
      </w:r>
      <w:r w:rsidR="002C2FFD" w:rsidRPr="00E129BF">
        <w:rPr>
          <w:rFonts w:ascii="Times New Roman" w:hAnsi="Times New Roman"/>
          <w:sz w:val="22"/>
          <w:szCs w:val="22"/>
        </w:rPr>
        <w:t>konjugátum</w:t>
      </w:r>
      <w:proofErr w:type="spellEnd"/>
      <w:r w:rsidR="002C2FFD" w:rsidRPr="00E129BF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 xml:space="preserve">formájában </w:t>
      </w:r>
      <w:proofErr w:type="spellStart"/>
      <w:r w:rsidRPr="00E129BF">
        <w:rPr>
          <w:rFonts w:ascii="Times New Roman" w:hAnsi="Times New Roman"/>
          <w:sz w:val="22"/>
          <w:szCs w:val="22"/>
        </w:rPr>
        <w:t>választódik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ki. </w:t>
      </w:r>
      <w:r w:rsidR="00A81F57" w:rsidRPr="00E129BF">
        <w:rPr>
          <w:rFonts w:ascii="Times New Roman" w:hAnsi="Times New Roman"/>
          <w:sz w:val="22"/>
          <w:szCs w:val="22"/>
        </w:rPr>
        <w:t>Zsírmájban szenvedő betegeknél, átlagos százalékos</w:t>
      </w:r>
      <w:r w:rsidR="00317837">
        <w:rPr>
          <w:rFonts w:ascii="Times New Roman" w:hAnsi="Times New Roman"/>
          <w:sz w:val="22"/>
          <w:szCs w:val="22"/>
        </w:rPr>
        <w:t xml:space="preserve"> értékben kifejezve,</w:t>
      </w:r>
      <w:r w:rsidR="00A81F57" w:rsidRPr="00E129BF">
        <w:rPr>
          <w:rFonts w:ascii="Times New Roman" w:hAnsi="Times New Roman"/>
          <w:sz w:val="22"/>
          <w:szCs w:val="22"/>
        </w:rPr>
        <w:t xml:space="preserve"> 10 mg</w:t>
      </w:r>
      <w:r w:rsidR="00317837">
        <w:rPr>
          <w:rFonts w:ascii="Times New Roman" w:hAnsi="Times New Roman"/>
          <w:sz w:val="22"/>
          <w:szCs w:val="22"/>
        </w:rPr>
        <w:t>-os</w:t>
      </w:r>
      <w:r w:rsidR="00A81F57" w:rsidRPr="00E129BF">
        <w:rPr>
          <w:rFonts w:ascii="Times New Roman" w:hAnsi="Times New Roman"/>
          <w:sz w:val="22"/>
          <w:szCs w:val="22"/>
        </w:rPr>
        <w:t xml:space="preserve"> </w:t>
      </w:r>
      <w:r w:rsidR="00317837" w:rsidRPr="00E129BF">
        <w:rPr>
          <w:rFonts w:ascii="Times New Roman" w:hAnsi="Times New Roman"/>
          <w:sz w:val="22"/>
          <w:szCs w:val="22"/>
        </w:rPr>
        <w:t xml:space="preserve">adag </w:t>
      </w:r>
      <w:r w:rsidR="00A81F57" w:rsidRPr="00E129BF">
        <w:rPr>
          <w:rFonts w:ascii="Times New Roman" w:hAnsi="Times New Roman"/>
          <w:sz w:val="22"/>
          <w:szCs w:val="22"/>
        </w:rPr>
        <w:t>esetén 7,3%, 100 mg</w:t>
      </w:r>
      <w:r w:rsidR="00317837">
        <w:rPr>
          <w:rFonts w:ascii="Times New Roman" w:hAnsi="Times New Roman"/>
          <w:sz w:val="22"/>
          <w:szCs w:val="22"/>
        </w:rPr>
        <w:t>-os adag</w:t>
      </w:r>
      <w:r w:rsidR="00A81F57" w:rsidRPr="00E129BF">
        <w:rPr>
          <w:rFonts w:ascii="Times New Roman" w:hAnsi="Times New Roman"/>
          <w:sz w:val="22"/>
          <w:szCs w:val="22"/>
        </w:rPr>
        <w:t xml:space="preserve"> esetén 6,4% választódott ki változatlan MPA formájában a 24 órás vizelettel. </w:t>
      </w:r>
      <w:r w:rsidR="002A22D8" w:rsidRPr="000F63BB">
        <w:rPr>
          <w:rFonts w:ascii="Times New Roman" w:hAnsi="Times New Roman"/>
          <w:sz w:val="22"/>
          <w:szCs w:val="22"/>
        </w:rPr>
        <w:t xml:space="preserve">A </w:t>
      </w:r>
      <w:r w:rsidR="00A81F57"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="002A22D8" w:rsidRPr="009B1007">
        <w:rPr>
          <w:rFonts w:ascii="Times New Roman" w:hAnsi="Times New Roman"/>
          <w:i/>
          <w:sz w:val="22"/>
          <w:szCs w:val="22"/>
        </w:rPr>
        <w:t>os</w:t>
      </w:r>
      <w:proofErr w:type="spellEnd"/>
      <w:r w:rsidR="002A22D8" w:rsidRPr="000F63BB">
        <w:rPr>
          <w:rFonts w:ascii="Times New Roman" w:hAnsi="Times New Roman"/>
          <w:sz w:val="22"/>
          <w:szCs w:val="22"/>
        </w:rPr>
        <w:t xml:space="preserve"> alkalmazott MPA </w:t>
      </w:r>
      <w:r w:rsidR="002C2FFD" w:rsidRPr="000F63BB">
        <w:rPr>
          <w:rFonts w:ascii="Times New Roman" w:hAnsi="Times New Roman"/>
          <w:sz w:val="22"/>
          <w:szCs w:val="22"/>
        </w:rPr>
        <w:t xml:space="preserve">eliminációs </w:t>
      </w:r>
      <w:r w:rsidR="002A22D8" w:rsidRPr="000F63BB">
        <w:rPr>
          <w:rFonts w:ascii="Times New Roman" w:hAnsi="Times New Roman"/>
          <w:sz w:val="22"/>
          <w:szCs w:val="22"/>
        </w:rPr>
        <w:t>f</w:t>
      </w:r>
      <w:r w:rsidR="003745A1" w:rsidRPr="000F63BB">
        <w:rPr>
          <w:rFonts w:ascii="Times New Roman" w:hAnsi="Times New Roman"/>
          <w:sz w:val="22"/>
          <w:szCs w:val="22"/>
        </w:rPr>
        <w:t>elezési ideje</w:t>
      </w:r>
      <w:r w:rsidR="002A22D8" w:rsidRPr="000F63BB">
        <w:rPr>
          <w:rFonts w:ascii="Times New Roman" w:hAnsi="Times New Roman"/>
          <w:sz w:val="22"/>
          <w:szCs w:val="22"/>
        </w:rPr>
        <w:t xml:space="preserve"> 12-17 óra.</w:t>
      </w:r>
    </w:p>
    <w:p w14:paraId="121F5662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57419F0E" w14:textId="77777777" w:rsidR="001B0B27" w:rsidRPr="00E129BF" w:rsidRDefault="001B0B27" w:rsidP="00125E3A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5.3</w:t>
      </w:r>
      <w:r w:rsidRPr="00E129BF">
        <w:rPr>
          <w:rFonts w:ascii="Times New Roman" w:hAnsi="Times New Roman"/>
          <w:b/>
          <w:sz w:val="22"/>
          <w:szCs w:val="22"/>
        </w:rPr>
        <w:tab/>
        <w:t xml:space="preserve">A </w:t>
      </w:r>
      <w:proofErr w:type="spellStart"/>
      <w:r w:rsidRPr="00E129BF">
        <w:rPr>
          <w:rFonts w:ascii="Times New Roman" w:hAnsi="Times New Roman"/>
          <w:b/>
          <w:sz w:val="22"/>
          <w:szCs w:val="22"/>
        </w:rPr>
        <w:t>preklinikai</w:t>
      </w:r>
      <w:proofErr w:type="spellEnd"/>
      <w:r w:rsidRPr="00E129BF">
        <w:rPr>
          <w:rFonts w:ascii="Times New Roman" w:hAnsi="Times New Roman"/>
          <w:b/>
          <w:sz w:val="22"/>
          <w:szCs w:val="22"/>
        </w:rPr>
        <w:t xml:space="preserve"> biztonság</w:t>
      </w:r>
      <w:r w:rsidR="00AE7F9F" w:rsidRPr="00E129BF">
        <w:rPr>
          <w:rFonts w:ascii="Times New Roman" w:hAnsi="Times New Roman"/>
          <w:b/>
          <w:sz w:val="22"/>
          <w:szCs w:val="22"/>
        </w:rPr>
        <w:t>osság</w:t>
      </w:r>
      <w:r w:rsidRPr="00E129BF">
        <w:rPr>
          <w:rFonts w:ascii="Times New Roman" w:hAnsi="Times New Roman"/>
          <w:b/>
          <w:sz w:val="22"/>
          <w:szCs w:val="22"/>
        </w:rPr>
        <w:t>i vizsgálatok eredményei</w:t>
      </w:r>
    </w:p>
    <w:p w14:paraId="0B7FB16F" w14:textId="77777777" w:rsidR="001B0B27" w:rsidRPr="00E129BF" w:rsidRDefault="001B0B27" w:rsidP="00125E3A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3CC69E88" w14:textId="77777777" w:rsidR="001B0B27" w:rsidRPr="00E129BF" w:rsidRDefault="001B0B27" w:rsidP="00125E3A">
      <w:pPr>
        <w:widowControl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Az MPA akut toxicitása </w:t>
      </w:r>
      <w:r w:rsidR="00A26FAF" w:rsidRPr="00E129BF">
        <w:rPr>
          <w:rFonts w:ascii="Times New Roman" w:hAnsi="Times New Roman"/>
          <w:sz w:val="22"/>
          <w:szCs w:val="22"/>
        </w:rPr>
        <w:t>rágcsálók</w:t>
      </w:r>
      <w:r w:rsidR="00DA0543">
        <w:rPr>
          <w:rFonts w:ascii="Times New Roman" w:hAnsi="Times New Roman"/>
          <w:sz w:val="22"/>
          <w:szCs w:val="22"/>
        </w:rPr>
        <w:t>nál</w:t>
      </w:r>
      <w:r w:rsidR="00A26FAF">
        <w:rPr>
          <w:rFonts w:ascii="Times New Roman" w:hAnsi="Times New Roman"/>
          <w:sz w:val="22"/>
          <w:szCs w:val="22"/>
        </w:rPr>
        <w:t>,</w:t>
      </w:r>
      <w:r w:rsidR="00A26FAF" w:rsidRPr="009B1007">
        <w:rPr>
          <w:rFonts w:ascii="Times New Roman" w:hAnsi="Times New Roman"/>
          <w:i/>
          <w:sz w:val="22"/>
          <w:szCs w:val="22"/>
        </w:rPr>
        <w:t xml:space="preserve"> </w:t>
      </w:r>
      <w:r w:rsidR="00A81F57"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Pr="009B1007">
        <w:rPr>
          <w:rFonts w:ascii="Times New Roman" w:hAnsi="Times New Roman"/>
          <w:i/>
          <w:sz w:val="22"/>
          <w:szCs w:val="22"/>
        </w:rPr>
        <w:t>os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vagy </w:t>
      </w:r>
      <w:proofErr w:type="spellStart"/>
      <w:r w:rsidRPr="00E129BF">
        <w:rPr>
          <w:rFonts w:ascii="Times New Roman" w:hAnsi="Times New Roman"/>
          <w:sz w:val="22"/>
          <w:szCs w:val="22"/>
        </w:rPr>
        <w:t>szubkután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adagolást követően alacsony volt. Az ismételt alkalmazás toxikus hatásait patkány</w:t>
      </w:r>
      <w:r w:rsidR="00A26FAF">
        <w:rPr>
          <w:rFonts w:ascii="Times New Roman" w:hAnsi="Times New Roman"/>
          <w:sz w:val="22"/>
          <w:szCs w:val="22"/>
        </w:rPr>
        <w:t>nál</w:t>
      </w:r>
      <w:r w:rsidRPr="00E129BF">
        <w:rPr>
          <w:rFonts w:ascii="Times New Roman" w:hAnsi="Times New Roman"/>
          <w:sz w:val="22"/>
          <w:szCs w:val="22"/>
        </w:rPr>
        <w:t>, nyúl</w:t>
      </w:r>
      <w:r w:rsidR="00A26FAF">
        <w:rPr>
          <w:rFonts w:ascii="Times New Roman" w:hAnsi="Times New Roman"/>
          <w:sz w:val="22"/>
          <w:szCs w:val="22"/>
        </w:rPr>
        <w:t>nál</w:t>
      </w:r>
      <w:r w:rsidRPr="00E129BF">
        <w:rPr>
          <w:rFonts w:ascii="Times New Roman" w:hAnsi="Times New Roman"/>
          <w:sz w:val="22"/>
          <w:szCs w:val="22"/>
        </w:rPr>
        <w:t xml:space="preserve"> és kutyá</w:t>
      </w:r>
      <w:r w:rsidR="00A26FAF">
        <w:rPr>
          <w:rFonts w:ascii="Times New Roman" w:hAnsi="Times New Roman"/>
          <w:sz w:val="22"/>
          <w:szCs w:val="22"/>
        </w:rPr>
        <w:t>nál</w:t>
      </w:r>
      <w:r w:rsidRPr="00E129BF">
        <w:rPr>
          <w:rFonts w:ascii="Times New Roman" w:hAnsi="Times New Roman"/>
          <w:sz w:val="22"/>
          <w:szCs w:val="22"/>
        </w:rPr>
        <w:t xml:space="preserve"> vizsgálták. A toxicitás fő célszervei a női és hímivarszervek</w:t>
      </w:r>
      <w:r w:rsidR="00AC66AE" w:rsidRPr="00E129BF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ill</w:t>
      </w:r>
      <w:r w:rsidR="00AC66AE" w:rsidRPr="00E129BF">
        <w:rPr>
          <w:rFonts w:ascii="Times New Roman" w:hAnsi="Times New Roman"/>
          <w:sz w:val="22"/>
          <w:szCs w:val="22"/>
        </w:rPr>
        <w:t>etve</w:t>
      </w:r>
      <w:r w:rsidRPr="00E129BF">
        <w:rPr>
          <w:rFonts w:ascii="Times New Roman" w:hAnsi="Times New Roman"/>
          <w:sz w:val="22"/>
          <w:szCs w:val="22"/>
        </w:rPr>
        <w:t xml:space="preserve"> a mellékvesék voltak. Továbbá </w:t>
      </w:r>
      <w:proofErr w:type="spellStart"/>
      <w:r w:rsidRPr="00E129BF">
        <w:rPr>
          <w:rFonts w:ascii="Times New Roman" w:hAnsi="Times New Roman"/>
          <w:sz w:val="22"/>
          <w:szCs w:val="22"/>
        </w:rPr>
        <w:t>hepati</w:t>
      </w:r>
      <w:r w:rsidR="00A26FAF">
        <w:rPr>
          <w:rFonts w:ascii="Times New Roman" w:hAnsi="Times New Roman"/>
          <w:sz w:val="22"/>
          <w:szCs w:val="22"/>
        </w:rPr>
        <w:t>c</w:t>
      </w:r>
      <w:r w:rsidRPr="00E129BF">
        <w:rPr>
          <w:rFonts w:ascii="Times New Roman" w:hAnsi="Times New Roman"/>
          <w:sz w:val="22"/>
          <w:szCs w:val="22"/>
        </w:rPr>
        <w:t>us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és hematológiai toxicitást és helyi reakciókat figyeltek meg.</w:t>
      </w:r>
    </w:p>
    <w:p w14:paraId="2ABC8B85" w14:textId="77777777" w:rsidR="00A82ACA" w:rsidRPr="00E129BF" w:rsidRDefault="00A82ACA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1E412511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Az MPA hat a reproduktív szervekre és </w:t>
      </w:r>
      <w:proofErr w:type="spellStart"/>
      <w:r w:rsidRPr="00E129BF">
        <w:rPr>
          <w:rFonts w:ascii="Times New Roman" w:hAnsi="Times New Roman"/>
          <w:sz w:val="22"/>
          <w:szCs w:val="22"/>
        </w:rPr>
        <w:t>parenter</w:t>
      </w:r>
      <w:r w:rsidR="00A26FAF">
        <w:rPr>
          <w:rFonts w:ascii="Times New Roman" w:hAnsi="Times New Roman"/>
          <w:sz w:val="22"/>
          <w:szCs w:val="22"/>
        </w:rPr>
        <w:t>a</w:t>
      </w:r>
      <w:r w:rsidRPr="00E129BF">
        <w:rPr>
          <w:rFonts w:ascii="Times New Roman" w:hAnsi="Times New Roman"/>
          <w:sz w:val="22"/>
          <w:szCs w:val="22"/>
        </w:rPr>
        <w:t>lis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adagolást követően nyúl</w:t>
      </w:r>
      <w:r w:rsidR="00A26FAF">
        <w:rPr>
          <w:rFonts w:ascii="Times New Roman" w:hAnsi="Times New Roman"/>
          <w:sz w:val="22"/>
          <w:szCs w:val="22"/>
        </w:rPr>
        <w:t>nál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teratogén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volt. Nincs adat az MPA</w:t>
      </w:r>
      <w:r w:rsidR="00A26FAF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peri- és </w:t>
      </w:r>
      <w:proofErr w:type="spellStart"/>
      <w:r w:rsidRPr="00E129BF">
        <w:rPr>
          <w:rFonts w:ascii="Times New Roman" w:hAnsi="Times New Roman"/>
          <w:sz w:val="22"/>
          <w:szCs w:val="22"/>
        </w:rPr>
        <w:t>postnatalis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periódusban</w:t>
      </w:r>
      <w:r w:rsidR="00A26FAF">
        <w:rPr>
          <w:rFonts w:ascii="Times New Roman" w:hAnsi="Times New Roman"/>
          <w:sz w:val="22"/>
          <w:szCs w:val="22"/>
        </w:rPr>
        <w:t>,</w:t>
      </w:r>
      <w:r w:rsidR="00A26FAF" w:rsidRPr="00A26FAF">
        <w:rPr>
          <w:rFonts w:ascii="Times New Roman" w:hAnsi="Times New Roman"/>
          <w:sz w:val="22"/>
          <w:szCs w:val="22"/>
        </w:rPr>
        <w:t xml:space="preserve"> </w:t>
      </w:r>
      <w:r w:rsidR="00A26FAF" w:rsidRPr="00E129BF">
        <w:rPr>
          <w:rFonts w:ascii="Times New Roman" w:hAnsi="Times New Roman"/>
          <w:sz w:val="22"/>
          <w:szCs w:val="22"/>
        </w:rPr>
        <w:t>állatoknak</w:t>
      </w:r>
      <w:r w:rsidR="00A26FAF">
        <w:rPr>
          <w:rFonts w:ascii="Times New Roman" w:hAnsi="Times New Roman"/>
          <w:sz w:val="22"/>
          <w:szCs w:val="22"/>
        </w:rPr>
        <w:t xml:space="preserve"> történő</w:t>
      </w:r>
      <w:r w:rsidR="00A26FAF" w:rsidRPr="00A26FAF">
        <w:rPr>
          <w:rFonts w:ascii="Times New Roman" w:hAnsi="Times New Roman"/>
          <w:sz w:val="22"/>
          <w:szCs w:val="22"/>
        </w:rPr>
        <w:t xml:space="preserve"> </w:t>
      </w:r>
      <w:r w:rsidR="00A26FAF" w:rsidRPr="00E129BF">
        <w:rPr>
          <w:rFonts w:ascii="Times New Roman" w:hAnsi="Times New Roman"/>
          <w:sz w:val="22"/>
          <w:szCs w:val="22"/>
        </w:rPr>
        <w:t>adagolásáról</w:t>
      </w:r>
      <w:r w:rsidRPr="00E129BF">
        <w:rPr>
          <w:rFonts w:ascii="Times New Roman" w:hAnsi="Times New Roman"/>
          <w:sz w:val="22"/>
          <w:szCs w:val="22"/>
        </w:rPr>
        <w:t>.</w:t>
      </w:r>
    </w:p>
    <w:p w14:paraId="4437B60C" w14:textId="77777777" w:rsidR="00A81F57" w:rsidRPr="00E129BF" w:rsidRDefault="00A81F5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284FBF08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i/>
          <w:sz w:val="22"/>
          <w:szCs w:val="22"/>
        </w:rPr>
      </w:pPr>
      <w:proofErr w:type="spellStart"/>
      <w:r w:rsidRPr="00E129BF">
        <w:rPr>
          <w:rFonts w:ascii="Times New Roman" w:hAnsi="Times New Roman"/>
          <w:i/>
          <w:sz w:val="22"/>
          <w:szCs w:val="22"/>
        </w:rPr>
        <w:t>Karcinogenitás</w:t>
      </w:r>
      <w:proofErr w:type="spellEnd"/>
      <w:r w:rsidRPr="00E129BF">
        <w:rPr>
          <w:rFonts w:ascii="Times New Roman" w:hAnsi="Times New Roman"/>
          <w:i/>
          <w:sz w:val="22"/>
          <w:szCs w:val="22"/>
        </w:rPr>
        <w:t xml:space="preserve">, </w:t>
      </w:r>
      <w:proofErr w:type="spellStart"/>
      <w:r w:rsidRPr="00E129BF">
        <w:rPr>
          <w:rFonts w:ascii="Times New Roman" w:hAnsi="Times New Roman"/>
          <w:i/>
          <w:sz w:val="22"/>
          <w:szCs w:val="22"/>
        </w:rPr>
        <w:t>mutagenezis</w:t>
      </w:r>
      <w:proofErr w:type="spellEnd"/>
      <w:r w:rsidRPr="00E129BF">
        <w:rPr>
          <w:rFonts w:ascii="Times New Roman" w:hAnsi="Times New Roman"/>
          <w:i/>
          <w:sz w:val="22"/>
          <w:szCs w:val="22"/>
        </w:rPr>
        <w:t xml:space="preserve"> és </w:t>
      </w:r>
      <w:r w:rsidR="00A26FAF">
        <w:rPr>
          <w:rFonts w:ascii="Times New Roman" w:hAnsi="Times New Roman"/>
          <w:i/>
          <w:sz w:val="22"/>
          <w:szCs w:val="22"/>
        </w:rPr>
        <w:t>a termékenység</w:t>
      </w:r>
      <w:r w:rsidR="00A26FAF" w:rsidRPr="00E129BF">
        <w:rPr>
          <w:rFonts w:ascii="Times New Roman" w:hAnsi="Times New Roman"/>
          <w:i/>
          <w:sz w:val="22"/>
          <w:szCs w:val="22"/>
        </w:rPr>
        <w:t xml:space="preserve"> </w:t>
      </w:r>
      <w:r w:rsidR="00A81F57" w:rsidRPr="00E129BF">
        <w:rPr>
          <w:rFonts w:ascii="Times New Roman" w:hAnsi="Times New Roman"/>
          <w:i/>
          <w:sz w:val="22"/>
          <w:szCs w:val="22"/>
        </w:rPr>
        <w:t>károsodása</w:t>
      </w:r>
    </w:p>
    <w:p w14:paraId="16605320" w14:textId="77777777" w:rsidR="001B0B27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E129BF">
        <w:rPr>
          <w:rFonts w:ascii="Times New Roman" w:hAnsi="Times New Roman"/>
          <w:sz w:val="22"/>
          <w:szCs w:val="22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tartós </w:t>
      </w:r>
      <w:proofErr w:type="spellStart"/>
      <w:r w:rsidRPr="00E129BF">
        <w:rPr>
          <w:rFonts w:ascii="Times New Roman" w:hAnsi="Times New Roman"/>
          <w:sz w:val="22"/>
          <w:szCs w:val="22"/>
        </w:rPr>
        <w:t>intramuscularis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adagolása </w:t>
      </w:r>
      <w:proofErr w:type="spellStart"/>
      <w:r w:rsidRPr="00E129BF">
        <w:rPr>
          <w:rFonts w:ascii="Times New Roman" w:hAnsi="Times New Roman"/>
          <w:sz w:val="22"/>
          <w:szCs w:val="22"/>
        </w:rPr>
        <w:t>beagle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kutyák</w:t>
      </w:r>
      <w:r w:rsidR="00DA0543">
        <w:rPr>
          <w:rFonts w:ascii="Times New Roman" w:hAnsi="Times New Roman"/>
          <w:sz w:val="22"/>
          <w:szCs w:val="22"/>
        </w:rPr>
        <w:t>nál</w:t>
      </w:r>
      <w:r w:rsidRPr="00E129BF">
        <w:rPr>
          <w:rFonts w:ascii="Times New Roman" w:hAnsi="Times New Roman"/>
          <w:sz w:val="22"/>
          <w:szCs w:val="22"/>
        </w:rPr>
        <w:t xml:space="preserve"> emlőtumort okozott. </w:t>
      </w:r>
      <w:r w:rsidR="00A81F57" w:rsidRPr="009B1007">
        <w:rPr>
          <w:rFonts w:ascii="Times New Roman" w:hAnsi="Times New Roman"/>
          <w:i/>
          <w:sz w:val="22"/>
          <w:szCs w:val="22"/>
        </w:rPr>
        <w:t xml:space="preserve">Per </w:t>
      </w:r>
      <w:proofErr w:type="spellStart"/>
      <w:r w:rsidR="00A81F57" w:rsidRPr="009B1007">
        <w:rPr>
          <w:rFonts w:ascii="Times New Roman" w:hAnsi="Times New Roman"/>
          <w:i/>
          <w:sz w:val="22"/>
          <w:szCs w:val="22"/>
        </w:rPr>
        <w:t>o</w:t>
      </w:r>
      <w:r w:rsidRPr="009B1007">
        <w:rPr>
          <w:rFonts w:ascii="Times New Roman" w:hAnsi="Times New Roman"/>
          <w:i/>
          <w:sz w:val="22"/>
          <w:szCs w:val="22"/>
        </w:rPr>
        <w:t>s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adagolt </w:t>
      </w:r>
      <w:proofErr w:type="spellStart"/>
      <w:r w:rsidRPr="00E129BF">
        <w:rPr>
          <w:rFonts w:ascii="Times New Roman" w:hAnsi="Times New Roman"/>
          <w:sz w:val="22"/>
          <w:szCs w:val="22"/>
        </w:rPr>
        <w:t>Provera-val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kapcsolatban karcinogén hatás</w:t>
      </w:r>
      <w:r w:rsidR="00A81F57" w:rsidRPr="00E129BF">
        <w:rPr>
          <w:rFonts w:ascii="Times New Roman" w:hAnsi="Times New Roman"/>
          <w:sz w:val="22"/>
          <w:szCs w:val="22"/>
        </w:rPr>
        <w:t>ra utaló bizonyítéko</w:t>
      </w:r>
      <w:r w:rsidRPr="00E129BF">
        <w:rPr>
          <w:rFonts w:ascii="Times New Roman" w:hAnsi="Times New Roman"/>
          <w:sz w:val="22"/>
          <w:szCs w:val="22"/>
        </w:rPr>
        <w:t>t nem észleltek sem patkány</w:t>
      </w:r>
      <w:r w:rsidR="00A26FAF">
        <w:rPr>
          <w:rFonts w:ascii="Times New Roman" w:hAnsi="Times New Roman"/>
          <w:sz w:val="22"/>
          <w:szCs w:val="22"/>
        </w:rPr>
        <w:t>nál</w:t>
      </w:r>
      <w:r w:rsidRPr="00E129BF">
        <w:rPr>
          <w:rFonts w:ascii="Times New Roman" w:hAnsi="Times New Roman"/>
          <w:sz w:val="22"/>
          <w:szCs w:val="22"/>
        </w:rPr>
        <w:t>, sem egér</w:t>
      </w:r>
      <w:r w:rsidR="00A26FAF">
        <w:rPr>
          <w:rFonts w:ascii="Times New Roman" w:hAnsi="Times New Roman"/>
          <w:sz w:val="22"/>
          <w:szCs w:val="22"/>
        </w:rPr>
        <w:t>nél</w:t>
      </w:r>
      <w:r w:rsidRPr="00E129BF">
        <w:rPr>
          <w:rFonts w:ascii="Times New Roman" w:hAnsi="Times New Roman"/>
          <w:sz w:val="22"/>
          <w:szCs w:val="22"/>
        </w:rPr>
        <w:t xml:space="preserve">. Az MPA nem volt toxikus </w:t>
      </w:r>
      <w:r w:rsidRPr="00E129BF">
        <w:rPr>
          <w:rFonts w:ascii="Times New Roman" w:hAnsi="Times New Roman"/>
          <w:i/>
          <w:iCs/>
          <w:sz w:val="22"/>
          <w:szCs w:val="22"/>
        </w:rPr>
        <w:t>in vitro</w:t>
      </w:r>
      <w:r w:rsidRPr="00E129BF">
        <w:rPr>
          <w:rFonts w:ascii="Times New Roman" w:hAnsi="Times New Roman"/>
          <w:sz w:val="22"/>
          <w:szCs w:val="22"/>
        </w:rPr>
        <w:t xml:space="preserve"> és </w:t>
      </w:r>
      <w:r w:rsidRPr="00E129BF">
        <w:rPr>
          <w:rFonts w:ascii="Times New Roman" w:hAnsi="Times New Roman"/>
          <w:i/>
          <w:iCs/>
          <w:sz w:val="22"/>
          <w:szCs w:val="22"/>
        </w:rPr>
        <w:t>in vivo</w:t>
      </w:r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genotoxicitási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vizsgálatokban. </w:t>
      </w:r>
      <w:r w:rsidR="00A26FAF">
        <w:rPr>
          <w:rFonts w:ascii="Times New Roman" w:hAnsi="Times New Roman"/>
          <w:sz w:val="22"/>
          <w:szCs w:val="22"/>
        </w:rPr>
        <w:t>A n</w:t>
      </w:r>
      <w:r w:rsidRPr="00E129BF">
        <w:rPr>
          <w:rFonts w:ascii="Times New Roman" w:hAnsi="Times New Roman"/>
          <w:sz w:val="22"/>
          <w:szCs w:val="22"/>
        </w:rPr>
        <w:t>agy dózisú MPA fogamzásgátló hatású gyógyszer</w:t>
      </w:r>
      <w:r w:rsidR="00A81F57" w:rsidRPr="00E129BF">
        <w:rPr>
          <w:rFonts w:ascii="Times New Roman" w:hAnsi="Times New Roman"/>
          <w:sz w:val="22"/>
          <w:szCs w:val="22"/>
        </w:rPr>
        <w:t>,</w:t>
      </w:r>
      <w:r w:rsidRPr="00E129BF">
        <w:rPr>
          <w:rFonts w:ascii="Times New Roman" w:hAnsi="Times New Roman"/>
          <w:sz w:val="22"/>
          <w:szCs w:val="22"/>
        </w:rPr>
        <w:t xml:space="preserve"> ezért valószínű, hogy nagyobb adagok adagolásakor a terápia végéig a fertilitás </w:t>
      </w:r>
      <w:r w:rsidR="00A81F57" w:rsidRPr="00E129BF">
        <w:rPr>
          <w:rFonts w:ascii="Times New Roman" w:hAnsi="Times New Roman"/>
          <w:sz w:val="22"/>
          <w:szCs w:val="22"/>
        </w:rPr>
        <w:t>károsodik</w:t>
      </w:r>
      <w:r w:rsidRPr="00E129BF">
        <w:rPr>
          <w:rFonts w:ascii="Times New Roman" w:hAnsi="Times New Roman"/>
          <w:sz w:val="22"/>
          <w:szCs w:val="22"/>
        </w:rPr>
        <w:t>.</w:t>
      </w:r>
    </w:p>
    <w:p w14:paraId="0861B577" w14:textId="77777777" w:rsidR="00171142" w:rsidRDefault="00171142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277B4A9B" w14:textId="77777777" w:rsidR="00171142" w:rsidRPr="00E129BF" w:rsidRDefault="00171142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3FE9F4E0" w14:textId="77777777" w:rsidR="001B0B27" w:rsidRPr="00E129BF" w:rsidRDefault="001B0B27" w:rsidP="009B1007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b/>
          <w:bCs/>
          <w:sz w:val="22"/>
          <w:szCs w:val="22"/>
        </w:rPr>
      </w:pPr>
      <w:r w:rsidRPr="00E129BF">
        <w:rPr>
          <w:rFonts w:ascii="Times New Roman" w:hAnsi="Times New Roman"/>
          <w:b/>
          <w:bCs/>
          <w:sz w:val="22"/>
          <w:szCs w:val="22"/>
        </w:rPr>
        <w:t>6.</w:t>
      </w:r>
      <w:r w:rsidRPr="00E129BF">
        <w:rPr>
          <w:rFonts w:ascii="Times New Roman" w:hAnsi="Times New Roman"/>
          <w:b/>
          <w:bCs/>
          <w:sz w:val="22"/>
          <w:szCs w:val="22"/>
        </w:rPr>
        <w:tab/>
        <w:t>GYÓGYSZERÉSZETI JELLEMZŐK</w:t>
      </w:r>
    </w:p>
    <w:p w14:paraId="0D6403AE" w14:textId="77777777" w:rsidR="001B0B27" w:rsidRPr="00E129BF" w:rsidRDefault="001B0B27" w:rsidP="009B1007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50EDD691" w14:textId="77777777" w:rsidR="001B0B27" w:rsidRPr="00E129BF" w:rsidRDefault="001B0B27" w:rsidP="009B1007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6.1</w:t>
      </w:r>
      <w:r w:rsidRPr="00E129BF">
        <w:rPr>
          <w:rFonts w:ascii="Times New Roman" w:hAnsi="Times New Roman"/>
          <w:b/>
          <w:sz w:val="22"/>
          <w:szCs w:val="22"/>
        </w:rPr>
        <w:tab/>
        <w:t>Segédanyagok felsorolása</w:t>
      </w:r>
    </w:p>
    <w:p w14:paraId="4F4D66E5" w14:textId="77777777" w:rsidR="001B0B27" w:rsidRPr="00E129BF" w:rsidRDefault="001B0B27" w:rsidP="009B1007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  <w:u w:val="single"/>
        </w:rPr>
      </w:pPr>
    </w:p>
    <w:p w14:paraId="67714072" w14:textId="77777777" w:rsidR="001B0B27" w:rsidRPr="00E129BF" w:rsidRDefault="001B0B27" w:rsidP="009B1007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  <w:u w:val="single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  <w:u w:val="single"/>
        </w:rPr>
        <w:t xml:space="preserve"> 5</w:t>
      </w:r>
      <w:r w:rsidR="00AE7F9F" w:rsidRPr="00E129BF">
        <w:rPr>
          <w:rFonts w:ascii="Times New Roman" w:hAnsi="Times New Roman"/>
          <w:sz w:val="22"/>
          <w:szCs w:val="22"/>
          <w:u w:val="single"/>
        </w:rPr>
        <w:t> </w:t>
      </w:r>
      <w:r w:rsidRPr="00E129BF">
        <w:rPr>
          <w:rFonts w:ascii="Times New Roman" w:hAnsi="Times New Roman"/>
          <w:sz w:val="22"/>
          <w:szCs w:val="22"/>
          <w:u w:val="single"/>
        </w:rPr>
        <w:t>mg tabletta</w:t>
      </w:r>
      <w:r w:rsidRPr="00E129BF">
        <w:rPr>
          <w:rFonts w:ascii="Times New Roman" w:hAnsi="Times New Roman"/>
          <w:sz w:val="22"/>
          <w:szCs w:val="22"/>
        </w:rPr>
        <w:t xml:space="preserve">: </w:t>
      </w:r>
      <w:proofErr w:type="spellStart"/>
      <w:r w:rsidRPr="00E129BF">
        <w:rPr>
          <w:rFonts w:ascii="Times New Roman" w:hAnsi="Times New Roman"/>
          <w:sz w:val="22"/>
          <w:szCs w:val="22"/>
        </w:rPr>
        <w:t>Brilliant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129BF">
        <w:rPr>
          <w:rFonts w:ascii="Times New Roman" w:hAnsi="Times New Roman"/>
          <w:sz w:val="22"/>
          <w:szCs w:val="22"/>
        </w:rPr>
        <w:t>blue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CFC, folyékony paraffin, kalcium-</w:t>
      </w:r>
      <w:proofErr w:type="spellStart"/>
      <w:r w:rsidRPr="00E129BF">
        <w:rPr>
          <w:rFonts w:ascii="Times New Roman" w:hAnsi="Times New Roman"/>
          <w:sz w:val="22"/>
          <w:szCs w:val="22"/>
        </w:rPr>
        <w:t>sztearát</w:t>
      </w:r>
      <w:proofErr w:type="spellEnd"/>
      <w:r w:rsidRPr="00E129BF">
        <w:rPr>
          <w:rFonts w:ascii="Times New Roman" w:hAnsi="Times New Roman"/>
          <w:sz w:val="22"/>
          <w:szCs w:val="22"/>
        </w:rPr>
        <w:t>, szacharóz, talkum, kukoricakeményítő, laktóz-</w:t>
      </w:r>
      <w:proofErr w:type="spellStart"/>
      <w:r w:rsidRPr="00E129BF">
        <w:rPr>
          <w:rFonts w:ascii="Times New Roman" w:hAnsi="Times New Roman"/>
          <w:sz w:val="22"/>
          <w:szCs w:val="22"/>
        </w:rPr>
        <w:t>monohidrát</w:t>
      </w:r>
      <w:proofErr w:type="spellEnd"/>
      <w:r w:rsidRPr="00E129BF">
        <w:rPr>
          <w:rFonts w:ascii="Times New Roman" w:hAnsi="Times New Roman"/>
          <w:sz w:val="22"/>
          <w:szCs w:val="22"/>
        </w:rPr>
        <w:t>.</w:t>
      </w:r>
    </w:p>
    <w:p w14:paraId="7EC24CC5" w14:textId="77777777" w:rsidR="00A84AA2" w:rsidRPr="00E129BF" w:rsidRDefault="00A84AA2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  <w:u w:val="single"/>
        </w:rPr>
      </w:pPr>
    </w:p>
    <w:p w14:paraId="7F082F54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proofErr w:type="spellStart"/>
      <w:r w:rsidRPr="00E129BF">
        <w:rPr>
          <w:rFonts w:ascii="Times New Roman" w:hAnsi="Times New Roman"/>
          <w:sz w:val="22"/>
          <w:szCs w:val="22"/>
          <w:u w:val="single"/>
        </w:rPr>
        <w:t>Provera</w:t>
      </w:r>
      <w:proofErr w:type="spellEnd"/>
      <w:r w:rsidRPr="00E129BF">
        <w:rPr>
          <w:rFonts w:ascii="Times New Roman" w:hAnsi="Times New Roman"/>
          <w:sz w:val="22"/>
          <w:szCs w:val="22"/>
          <w:u w:val="single"/>
        </w:rPr>
        <w:t xml:space="preserve"> 10</w:t>
      </w:r>
      <w:r w:rsidR="00AE7F9F" w:rsidRPr="00E129BF">
        <w:rPr>
          <w:rFonts w:ascii="Times New Roman" w:hAnsi="Times New Roman"/>
          <w:sz w:val="22"/>
          <w:szCs w:val="22"/>
          <w:u w:val="single"/>
        </w:rPr>
        <w:t> </w:t>
      </w:r>
      <w:r w:rsidRPr="00E129BF">
        <w:rPr>
          <w:rFonts w:ascii="Times New Roman" w:hAnsi="Times New Roman"/>
          <w:sz w:val="22"/>
          <w:szCs w:val="22"/>
          <w:u w:val="single"/>
        </w:rPr>
        <w:t xml:space="preserve">mg tabletta: </w:t>
      </w:r>
      <w:r w:rsidRPr="00E129BF">
        <w:rPr>
          <w:rFonts w:ascii="Times New Roman" w:hAnsi="Times New Roman"/>
          <w:sz w:val="22"/>
          <w:szCs w:val="22"/>
        </w:rPr>
        <w:t>Folyékony paraffin, kalcium-</w:t>
      </w:r>
      <w:proofErr w:type="spellStart"/>
      <w:r w:rsidRPr="00E129BF">
        <w:rPr>
          <w:rFonts w:ascii="Times New Roman" w:hAnsi="Times New Roman"/>
          <w:sz w:val="22"/>
          <w:szCs w:val="22"/>
        </w:rPr>
        <w:t>sztearát</w:t>
      </w:r>
      <w:proofErr w:type="spellEnd"/>
      <w:r w:rsidRPr="00E129BF">
        <w:rPr>
          <w:rFonts w:ascii="Times New Roman" w:hAnsi="Times New Roman"/>
          <w:sz w:val="22"/>
          <w:szCs w:val="22"/>
        </w:rPr>
        <w:t>, szacharóz, talkum, kukoricakeményítő, laktóz-</w:t>
      </w:r>
      <w:proofErr w:type="spellStart"/>
      <w:r w:rsidRPr="00E129BF">
        <w:rPr>
          <w:rFonts w:ascii="Times New Roman" w:hAnsi="Times New Roman"/>
          <w:sz w:val="22"/>
          <w:szCs w:val="22"/>
        </w:rPr>
        <w:t>monohidrát</w:t>
      </w:r>
      <w:proofErr w:type="spellEnd"/>
      <w:r w:rsidR="00F54C4C" w:rsidRPr="00E129BF">
        <w:rPr>
          <w:rFonts w:ascii="Times New Roman" w:hAnsi="Times New Roman"/>
          <w:sz w:val="22"/>
          <w:szCs w:val="22"/>
        </w:rPr>
        <w:t>.</w:t>
      </w:r>
    </w:p>
    <w:p w14:paraId="780C9CD4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16E95FD6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6.2</w:t>
      </w:r>
      <w:r w:rsidRPr="00E129BF">
        <w:rPr>
          <w:rFonts w:ascii="Times New Roman" w:hAnsi="Times New Roman"/>
          <w:b/>
          <w:sz w:val="22"/>
          <w:szCs w:val="22"/>
        </w:rPr>
        <w:tab/>
        <w:t>Inkompatibilitások</w:t>
      </w:r>
    </w:p>
    <w:p w14:paraId="120E6119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4CAFB314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Nem </w:t>
      </w:r>
      <w:r w:rsidR="00A84AA2" w:rsidRPr="00E129BF">
        <w:rPr>
          <w:rFonts w:ascii="Times New Roman" w:hAnsi="Times New Roman"/>
          <w:sz w:val="22"/>
          <w:szCs w:val="22"/>
        </w:rPr>
        <w:t>értelmezhető.</w:t>
      </w:r>
    </w:p>
    <w:p w14:paraId="0B75EC8C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46006803" w14:textId="77777777" w:rsidR="001B0B27" w:rsidRPr="00E129BF" w:rsidRDefault="001B0B27" w:rsidP="00E129BF">
      <w:pPr>
        <w:tabs>
          <w:tab w:val="left" w:pos="550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6.3</w:t>
      </w:r>
      <w:r w:rsidRPr="00E129BF">
        <w:rPr>
          <w:rFonts w:ascii="Times New Roman" w:hAnsi="Times New Roman"/>
          <w:b/>
          <w:sz w:val="22"/>
          <w:szCs w:val="22"/>
        </w:rPr>
        <w:tab/>
        <w:t>Felhasználhatósági időtartam</w:t>
      </w:r>
    </w:p>
    <w:p w14:paraId="18A31AED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444CB5C9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5 év</w:t>
      </w:r>
    </w:p>
    <w:p w14:paraId="4DE6C8FE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29B9A479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6.4</w:t>
      </w:r>
      <w:r w:rsidRPr="00E129BF">
        <w:rPr>
          <w:rFonts w:ascii="Times New Roman" w:hAnsi="Times New Roman"/>
          <w:b/>
          <w:sz w:val="22"/>
          <w:szCs w:val="22"/>
        </w:rPr>
        <w:tab/>
        <w:t>Különleges tárolási előírások</w:t>
      </w:r>
    </w:p>
    <w:p w14:paraId="51E77485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376E05DB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Legfeljebb 25</w:t>
      </w:r>
      <w:r w:rsidR="0020502D">
        <w:rPr>
          <w:rFonts w:ascii="Times New Roman" w:hAnsi="Times New Roman"/>
          <w:sz w:val="22"/>
          <w:szCs w:val="22"/>
        </w:rPr>
        <w:t xml:space="preserve"> </w:t>
      </w:r>
      <w:r w:rsidRPr="00E129BF">
        <w:rPr>
          <w:rFonts w:ascii="Times New Roman" w:hAnsi="Times New Roman"/>
          <w:sz w:val="22"/>
          <w:szCs w:val="22"/>
        </w:rPr>
        <w:t>°C-</w:t>
      </w:r>
      <w:proofErr w:type="spellStart"/>
      <w:r w:rsidRPr="00E129BF">
        <w:rPr>
          <w:rFonts w:ascii="Times New Roman" w:hAnsi="Times New Roman"/>
          <w:sz w:val="22"/>
          <w:szCs w:val="22"/>
        </w:rPr>
        <w:t>on</w:t>
      </w:r>
      <w:proofErr w:type="spellEnd"/>
      <w:r w:rsidRPr="00E129BF">
        <w:rPr>
          <w:rFonts w:ascii="Times New Roman" w:hAnsi="Times New Roman"/>
          <w:sz w:val="22"/>
          <w:szCs w:val="22"/>
        </w:rPr>
        <w:t xml:space="preserve"> t</w:t>
      </w:r>
      <w:r w:rsidR="00AE7F9F" w:rsidRPr="00E129BF">
        <w:rPr>
          <w:rFonts w:ascii="Times New Roman" w:hAnsi="Times New Roman"/>
          <w:sz w:val="22"/>
          <w:szCs w:val="22"/>
        </w:rPr>
        <w:t>á</w:t>
      </w:r>
      <w:r w:rsidRPr="00E129BF">
        <w:rPr>
          <w:rFonts w:ascii="Times New Roman" w:hAnsi="Times New Roman"/>
          <w:sz w:val="22"/>
          <w:szCs w:val="22"/>
        </w:rPr>
        <w:t>r</w:t>
      </w:r>
      <w:r w:rsidR="00AE7F9F" w:rsidRPr="00E129BF">
        <w:rPr>
          <w:rFonts w:ascii="Times New Roman" w:hAnsi="Times New Roman"/>
          <w:sz w:val="22"/>
          <w:szCs w:val="22"/>
        </w:rPr>
        <w:t>ol</w:t>
      </w:r>
      <w:r w:rsidRPr="00E129BF">
        <w:rPr>
          <w:rFonts w:ascii="Times New Roman" w:hAnsi="Times New Roman"/>
          <w:sz w:val="22"/>
          <w:szCs w:val="22"/>
        </w:rPr>
        <w:t>andó.</w:t>
      </w:r>
    </w:p>
    <w:p w14:paraId="12E37FD9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3CAC60C7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6.5</w:t>
      </w:r>
      <w:r w:rsidRPr="00E129BF">
        <w:rPr>
          <w:rFonts w:ascii="Times New Roman" w:hAnsi="Times New Roman"/>
          <w:b/>
          <w:sz w:val="22"/>
          <w:szCs w:val="22"/>
        </w:rPr>
        <w:tab/>
        <w:t>Csomagolás</w:t>
      </w:r>
      <w:r w:rsidR="00AE7F9F" w:rsidRPr="00E129BF">
        <w:rPr>
          <w:rFonts w:ascii="Times New Roman" w:hAnsi="Times New Roman"/>
          <w:b/>
          <w:sz w:val="22"/>
          <w:szCs w:val="22"/>
        </w:rPr>
        <w:t xml:space="preserve"> típusa és kiszerelése</w:t>
      </w:r>
    </w:p>
    <w:p w14:paraId="3C098DEE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5596C2EB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 xml:space="preserve">30 db tabletta átlátszó </w:t>
      </w:r>
      <w:r w:rsidR="00E73903" w:rsidRPr="00E129BF">
        <w:rPr>
          <w:rFonts w:ascii="Times New Roman" w:hAnsi="Times New Roman"/>
          <w:sz w:val="22"/>
          <w:szCs w:val="22"/>
        </w:rPr>
        <w:t>vagy fehér</w:t>
      </w:r>
      <w:r w:rsidR="00814F42">
        <w:rPr>
          <w:rFonts w:ascii="Times New Roman" w:hAnsi="Times New Roman"/>
          <w:sz w:val="22"/>
          <w:szCs w:val="22"/>
        </w:rPr>
        <w:t>,</w:t>
      </w:r>
      <w:r w:rsidR="00E73903" w:rsidRPr="00E129BF">
        <w:rPr>
          <w:rFonts w:ascii="Times New Roman" w:hAnsi="Times New Roman"/>
          <w:sz w:val="22"/>
          <w:szCs w:val="22"/>
        </w:rPr>
        <w:t xml:space="preserve"> átlátszatlan </w:t>
      </w:r>
      <w:r w:rsidRPr="00E129BF">
        <w:rPr>
          <w:rFonts w:ascii="Times New Roman" w:hAnsi="Times New Roman"/>
          <w:sz w:val="22"/>
          <w:szCs w:val="22"/>
        </w:rPr>
        <w:t>PVC//Al buborék</w:t>
      </w:r>
      <w:r w:rsidR="000166D2" w:rsidRPr="00E129BF">
        <w:rPr>
          <w:rFonts w:ascii="Times New Roman" w:hAnsi="Times New Roman"/>
          <w:sz w:val="22"/>
          <w:szCs w:val="22"/>
        </w:rPr>
        <w:t>csomagolás</w:t>
      </w:r>
      <w:r w:rsidRPr="00E129BF">
        <w:rPr>
          <w:rFonts w:ascii="Times New Roman" w:hAnsi="Times New Roman"/>
          <w:sz w:val="22"/>
          <w:szCs w:val="22"/>
        </w:rPr>
        <w:t>ban és dobozban.</w:t>
      </w:r>
    </w:p>
    <w:p w14:paraId="13C09AF3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5F050D21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ind w:left="567" w:hanging="567"/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6.6</w:t>
      </w:r>
      <w:r w:rsidRPr="00E129BF">
        <w:rPr>
          <w:rFonts w:ascii="Times New Roman" w:hAnsi="Times New Roman"/>
          <w:b/>
          <w:sz w:val="22"/>
          <w:szCs w:val="22"/>
        </w:rPr>
        <w:tab/>
        <w:t xml:space="preserve">A </w:t>
      </w:r>
      <w:r w:rsidR="00AE7F9F" w:rsidRPr="00E129BF">
        <w:rPr>
          <w:rFonts w:ascii="Times New Roman" w:hAnsi="Times New Roman"/>
          <w:b/>
          <w:sz w:val="22"/>
          <w:szCs w:val="22"/>
        </w:rPr>
        <w:t>megsemmisítésre vonatkozó különleges óvintézkedések és egyéb, a készítmény kezelésével kapcsolatos információk</w:t>
      </w:r>
    </w:p>
    <w:p w14:paraId="1FCDEE3D" w14:textId="77777777" w:rsidR="00022FA9" w:rsidRPr="00E129BF" w:rsidRDefault="00022FA9" w:rsidP="00E129BF">
      <w:pPr>
        <w:pStyle w:val="Norml1"/>
        <w:tabs>
          <w:tab w:val="left" w:pos="540"/>
          <w:tab w:val="left" w:pos="1065"/>
          <w:tab w:val="left" w:pos="6675"/>
        </w:tabs>
        <w:ind w:left="567" w:hanging="567"/>
        <w:rPr>
          <w:rFonts w:eastAsia="Wingdings"/>
          <w:sz w:val="22"/>
          <w:szCs w:val="22"/>
          <w:lang w:val="hu-HU"/>
        </w:rPr>
      </w:pPr>
    </w:p>
    <w:p w14:paraId="3A395B46" w14:textId="77777777" w:rsidR="00814F42" w:rsidRPr="00814F42" w:rsidRDefault="00814F42" w:rsidP="00814F42">
      <w:pPr>
        <w:widowControl/>
        <w:suppressAutoHyphens w:val="0"/>
        <w:rPr>
          <w:rFonts w:ascii="Times New Roman" w:eastAsia="Times New Roman" w:hAnsi="Times New Roman"/>
          <w:color w:val="auto"/>
          <w:sz w:val="22"/>
          <w:szCs w:val="22"/>
        </w:rPr>
      </w:pPr>
      <w:bookmarkStart w:id="2" w:name="_Hlk41468310"/>
      <w:r w:rsidRPr="00814F42">
        <w:rPr>
          <w:rFonts w:ascii="Times New Roman" w:eastAsia="Times New Roman" w:hAnsi="Times New Roman"/>
          <w:color w:val="auto"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bookmarkEnd w:id="2"/>
    <w:p w14:paraId="456F6059" w14:textId="77777777" w:rsidR="00AC66AE" w:rsidRPr="00E129BF" w:rsidRDefault="00AC66AE" w:rsidP="00E129BF">
      <w:pPr>
        <w:pStyle w:val="Norml1"/>
        <w:tabs>
          <w:tab w:val="left" w:pos="540"/>
          <w:tab w:val="left" w:pos="1065"/>
          <w:tab w:val="left" w:pos="6675"/>
        </w:tabs>
        <w:rPr>
          <w:sz w:val="22"/>
          <w:szCs w:val="22"/>
          <w:lang w:val="hu-HU"/>
        </w:rPr>
      </w:pPr>
    </w:p>
    <w:p w14:paraId="5CD020F4" w14:textId="77777777" w:rsidR="001B0B27" w:rsidRPr="00E129BF" w:rsidRDefault="001B0B27" w:rsidP="00E129BF">
      <w:r w:rsidRPr="00E129BF">
        <w:rPr>
          <w:rFonts w:ascii="Times New Roman" w:eastAsia="Wingdings" w:hAnsi="Times New Roman"/>
          <w:b/>
          <w:bCs/>
          <w:sz w:val="22"/>
          <w:szCs w:val="22"/>
        </w:rPr>
        <w:t>Megjegyzés:</w:t>
      </w:r>
      <w:r w:rsidR="00AE7F9F" w:rsidRPr="00E129BF">
        <w:rPr>
          <w:rFonts w:ascii="Times New Roman" w:eastAsia="Wingdings" w:hAnsi="Times New Roman"/>
          <w:b/>
          <w:sz w:val="22"/>
          <w:szCs w:val="22"/>
        </w:rPr>
        <w:t xml:space="preserve"> </w:t>
      </w:r>
      <w:r w:rsidR="000F63BB" w:rsidRPr="00E37F02">
        <w:rPr>
          <w:sz w:val="22"/>
          <w:szCs w:val="22"/>
        </w:rPr>
        <w:sym w:font="Wingdings" w:char="F058"/>
      </w:r>
      <w:r w:rsidR="000F63BB">
        <w:rPr>
          <w:sz w:val="22"/>
          <w:szCs w:val="22"/>
        </w:rPr>
        <w:t xml:space="preserve"> </w:t>
      </w:r>
      <w:r w:rsidRPr="000F63BB">
        <w:rPr>
          <w:rFonts w:ascii="Times New Roman" w:hAnsi="Times New Roman"/>
          <w:b/>
          <w:sz w:val="22"/>
          <w:szCs w:val="22"/>
        </w:rPr>
        <w:t>(</w:t>
      </w:r>
      <w:r w:rsidRPr="000F63BB">
        <w:rPr>
          <w:rFonts w:ascii="Times New Roman" w:hAnsi="Times New Roman"/>
          <w:sz w:val="22"/>
          <w:szCs w:val="22"/>
        </w:rPr>
        <w:t>egy kereszt)</w:t>
      </w:r>
    </w:p>
    <w:p w14:paraId="378D1CB0" w14:textId="77777777" w:rsidR="001B0B27" w:rsidRPr="00E129BF" w:rsidRDefault="00C061F6" w:rsidP="000F63BB">
      <w:pPr>
        <w:pStyle w:val="Norml1"/>
        <w:tabs>
          <w:tab w:val="left" w:pos="540"/>
          <w:tab w:val="left" w:pos="1065"/>
          <w:tab w:val="left" w:pos="6675"/>
        </w:tabs>
        <w:rPr>
          <w:b/>
          <w:bCs/>
          <w:sz w:val="22"/>
          <w:szCs w:val="22"/>
          <w:lang w:val="hu-HU"/>
        </w:rPr>
      </w:pPr>
      <w:r w:rsidRPr="000F63BB">
        <w:rPr>
          <w:sz w:val="22"/>
          <w:szCs w:val="22"/>
          <w:lang w:val="hu-HU"/>
        </w:rPr>
        <w:t>Osztályozás</w:t>
      </w:r>
      <w:r w:rsidR="001B0B27" w:rsidRPr="000F63BB">
        <w:rPr>
          <w:sz w:val="22"/>
          <w:szCs w:val="22"/>
          <w:lang w:val="hu-HU"/>
        </w:rPr>
        <w:t xml:space="preserve">: </w:t>
      </w:r>
      <w:proofErr w:type="gramStart"/>
      <w:r w:rsidR="001B0B27" w:rsidRPr="00E129BF">
        <w:rPr>
          <w:b/>
          <w:bCs/>
          <w:sz w:val="22"/>
          <w:szCs w:val="22"/>
          <w:lang w:val="hu-HU"/>
        </w:rPr>
        <w:t>II</w:t>
      </w:r>
      <w:r w:rsidRPr="00E129BF">
        <w:rPr>
          <w:b/>
          <w:bCs/>
          <w:sz w:val="22"/>
          <w:szCs w:val="22"/>
          <w:lang w:val="hu-HU"/>
        </w:rPr>
        <w:t>.</w:t>
      </w:r>
      <w:r w:rsidR="001B0B27" w:rsidRPr="00E129BF">
        <w:rPr>
          <w:b/>
          <w:bCs/>
          <w:sz w:val="22"/>
          <w:szCs w:val="22"/>
          <w:lang w:val="hu-HU"/>
        </w:rPr>
        <w:t>/</w:t>
      </w:r>
      <w:proofErr w:type="gramEnd"/>
      <w:r w:rsidR="005F1975" w:rsidRPr="00E129BF">
        <w:rPr>
          <w:b/>
          <w:bCs/>
          <w:sz w:val="22"/>
          <w:szCs w:val="22"/>
          <w:lang w:val="hu-HU"/>
        </w:rPr>
        <w:t>2</w:t>
      </w:r>
      <w:r w:rsidR="001B0B27" w:rsidRPr="00E129BF">
        <w:rPr>
          <w:b/>
          <w:bCs/>
          <w:sz w:val="22"/>
          <w:szCs w:val="22"/>
          <w:lang w:val="hu-HU"/>
        </w:rPr>
        <w:t xml:space="preserve"> csoport</w:t>
      </w:r>
    </w:p>
    <w:p w14:paraId="3B9262EE" w14:textId="77777777" w:rsidR="001B0B27" w:rsidRPr="00E129BF" w:rsidRDefault="001B0B27" w:rsidP="00E129BF">
      <w:pPr>
        <w:pStyle w:val="Norml1"/>
        <w:tabs>
          <w:tab w:val="left" w:pos="540"/>
          <w:tab w:val="left" w:pos="1065"/>
          <w:tab w:val="left" w:pos="6675"/>
        </w:tabs>
        <w:rPr>
          <w:sz w:val="22"/>
          <w:szCs w:val="22"/>
          <w:lang w:val="hu-HU"/>
        </w:rPr>
      </w:pPr>
      <w:r w:rsidRPr="00E129BF">
        <w:rPr>
          <w:sz w:val="22"/>
          <w:szCs w:val="22"/>
          <w:lang w:val="hu-HU"/>
        </w:rPr>
        <w:t>K</w:t>
      </w:r>
      <w:r w:rsidR="00C061F6" w:rsidRPr="00E129BF">
        <w:rPr>
          <w:sz w:val="22"/>
          <w:szCs w:val="22"/>
          <w:lang w:val="hu-HU"/>
        </w:rPr>
        <w:t>orlátozott érvényű</w:t>
      </w:r>
      <w:r w:rsidRPr="00E129BF">
        <w:rPr>
          <w:sz w:val="22"/>
          <w:szCs w:val="22"/>
          <w:lang w:val="hu-HU"/>
        </w:rPr>
        <w:t xml:space="preserve"> orvosi rendelvény</w:t>
      </w:r>
      <w:r w:rsidR="00C061F6" w:rsidRPr="00E129BF">
        <w:rPr>
          <w:sz w:val="22"/>
          <w:szCs w:val="22"/>
          <w:lang w:val="hu-HU"/>
        </w:rPr>
        <w:t>hez kötött</w:t>
      </w:r>
      <w:r w:rsidRPr="00E129BF">
        <w:rPr>
          <w:sz w:val="22"/>
          <w:szCs w:val="22"/>
          <w:lang w:val="hu-HU"/>
        </w:rPr>
        <w:t>, szakorvosi</w:t>
      </w:r>
      <w:r w:rsidR="00814F42">
        <w:rPr>
          <w:sz w:val="22"/>
          <w:szCs w:val="22"/>
          <w:lang w:val="hu-HU"/>
        </w:rPr>
        <w:t xml:space="preserve"> </w:t>
      </w:r>
      <w:r w:rsidRPr="00E129BF">
        <w:rPr>
          <w:sz w:val="22"/>
          <w:szCs w:val="22"/>
          <w:lang w:val="hu-HU"/>
        </w:rPr>
        <w:t xml:space="preserve">kórházi diagnózist követően folyamatos szakorvosi ellenőrzés mellett </w:t>
      </w:r>
      <w:r w:rsidR="00C061F6" w:rsidRPr="00E129BF">
        <w:rPr>
          <w:sz w:val="22"/>
          <w:szCs w:val="22"/>
          <w:lang w:val="hu-HU"/>
        </w:rPr>
        <w:t xml:space="preserve">alkalmazható </w:t>
      </w:r>
      <w:r w:rsidRPr="00E129BF">
        <w:rPr>
          <w:sz w:val="22"/>
          <w:szCs w:val="22"/>
          <w:lang w:val="hu-HU"/>
        </w:rPr>
        <w:t>gyógyszer (Sz)</w:t>
      </w:r>
      <w:r w:rsidR="004E0B27" w:rsidRPr="00E129BF">
        <w:rPr>
          <w:sz w:val="22"/>
          <w:szCs w:val="22"/>
          <w:lang w:val="hu-HU"/>
        </w:rPr>
        <w:t>.</w:t>
      </w:r>
    </w:p>
    <w:p w14:paraId="79EA19E0" w14:textId="77777777" w:rsidR="001B0B27" w:rsidRPr="00E129BF" w:rsidRDefault="001B0B27" w:rsidP="00E129BF">
      <w:pPr>
        <w:pStyle w:val="Norml1"/>
        <w:tabs>
          <w:tab w:val="left" w:pos="540"/>
          <w:tab w:val="left" w:pos="1065"/>
          <w:tab w:val="left" w:pos="6675"/>
        </w:tabs>
        <w:rPr>
          <w:sz w:val="22"/>
          <w:szCs w:val="22"/>
          <w:lang w:val="hu-HU"/>
        </w:rPr>
      </w:pPr>
    </w:p>
    <w:p w14:paraId="24EFA947" w14:textId="77777777" w:rsidR="001B0B27" w:rsidRPr="00E129BF" w:rsidRDefault="001B0B27" w:rsidP="00E129BF">
      <w:pPr>
        <w:pStyle w:val="Norml1"/>
        <w:tabs>
          <w:tab w:val="left" w:pos="540"/>
          <w:tab w:val="left" w:pos="1065"/>
          <w:tab w:val="left" w:pos="6675"/>
        </w:tabs>
        <w:rPr>
          <w:sz w:val="22"/>
          <w:szCs w:val="22"/>
          <w:lang w:val="hu-HU"/>
        </w:rPr>
      </w:pPr>
    </w:p>
    <w:p w14:paraId="193DC8DC" w14:textId="77777777" w:rsidR="001B0B27" w:rsidRPr="00E129BF" w:rsidRDefault="001B0B27" w:rsidP="00125E3A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b/>
          <w:bCs/>
          <w:sz w:val="22"/>
          <w:szCs w:val="22"/>
        </w:rPr>
      </w:pPr>
      <w:r w:rsidRPr="00E129BF">
        <w:rPr>
          <w:rFonts w:ascii="Times New Roman" w:hAnsi="Times New Roman"/>
          <w:b/>
          <w:bCs/>
          <w:sz w:val="22"/>
          <w:szCs w:val="22"/>
        </w:rPr>
        <w:t>7.</w:t>
      </w:r>
      <w:r w:rsidRPr="00E129BF">
        <w:rPr>
          <w:rFonts w:ascii="Times New Roman" w:hAnsi="Times New Roman"/>
          <w:b/>
          <w:bCs/>
          <w:sz w:val="22"/>
          <w:szCs w:val="22"/>
        </w:rPr>
        <w:tab/>
        <w:t>A FORGALOMBAHOZATALI ENGEDÉLY JOGOSULTJA</w:t>
      </w:r>
    </w:p>
    <w:p w14:paraId="724F5F02" w14:textId="77777777" w:rsidR="001B0B27" w:rsidRPr="00E129BF" w:rsidRDefault="001B0B27" w:rsidP="00125E3A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69FCCDAE" w14:textId="77777777" w:rsidR="00AE7F9F" w:rsidRPr="00E129BF" w:rsidRDefault="001B0B27" w:rsidP="00125E3A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Pfizer Kft.</w:t>
      </w:r>
    </w:p>
    <w:p w14:paraId="226B7317" w14:textId="77777777" w:rsidR="00AE7F9F" w:rsidRPr="00E129BF" w:rsidRDefault="001B0B27" w:rsidP="00125E3A">
      <w:pPr>
        <w:keepNext/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1123 Budapest</w:t>
      </w:r>
    </w:p>
    <w:p w14:paraId="0F2AFBE5" w14:textId="165AF967" w:rsidR="001B0B27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Alkotás u. 53.</w:t>
      </w:r>
    </w:p>
    <w:p w14:paraId="461D523F" w14:textId="431C3735" w:rsidR="00A703CB" w:rsidRPr="00E129BF" w:rsidRDefault="00A703CB" w:rsidP="00C1300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>Magyarország</w:t>
      </w:r>
    </w:p>
    <w:p w14:paraId="7F0E3F0D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6095E522" w14:textId="77777777" w:rsidR="0043359E" w:rsidRPr="00E129BF" w:rsidRDefault="0043359E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71843CAA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b/>
          <w:bCs/>
          <w:sz w:val="22"/>
          <w:szCs w:val="22"/>
        </w:rPr>
      </w:pPr>
      <w:r w:rsidRPr="00E129BF">
        <w:rPr>
          <w:rFonts w:ascii="Times New Roman" w:hAnsi="Times New Roman"/>
          <w:b/>
          <w:bCs/>
          <w:sz w:val="22"/>
          <w:szCs w:val="22"/>
        </w:rPr>
        <w:t>8.</w:t>
      </w:r>
      <w:r w:rsidRPr="00E129BF">
        <w:rPr>
          <w:rFonts w:ascii="Times New Roman" w:hAnsi="Times New Roman"/>
          <w:b/>
          <w:bCs/>
          <w:sz w:val="22"/>
          <w:szCs w:val="22"/>
        </w:rPr>
        <w:tab/>
        <w:t>A FORGALOMBAHOZATALI ENGEDÉLY SZÁMA</w:t>
      </w:r>
      <w:r w:rsidR="004E0B27" w:rsidRPr="00E129BF">
        <w:rPr>
          <w:rFonts w:ascii="Times New Roman" w:hAnsi="Times New Roman"/>
          <w:b/>
          <w:bCs/>
          <w:sz w:val="22"/>
          <w:szCs w:val="22"/>
        </w:rPr>
        <w:t>(I)</w:t>
      </w:r>
    </w:p>
    <w:p w14:paraId="79183480" w14:textId="77777777" w:rsidR="001B0B27" w:rsidRPr="00E129BF" w:rsidRDefault="001B0B27" w:rsidP="00E129BF">
      <w:pPr>
        <w:tabs>
          <w:tab w:val="left" w:pos="540"/>
          <w:tab w:val="left" w:pos="1065"/>
          <w:tab w:val="left" w:pos="6675"/>
        </w:tabs>
        <w:rPr>
          <w:rFonts w:ascii="Times New Roman" w:hAnsi="Times New Roman"/>
          <w:sz w:val="22"/>
          <w:szCs w:val="22"/>
        </w:rPr>
      </w:pPr>
    </w:p>
    <w:p w14:paraId="30A2FE53" w14:textId="77777777" w:rsidR="001B0B27" w:rsidRPr="00E129BF" w:rsidRDefault="001B0B27" w:rsidP="00E129BF">
      <w:pPr>
        <w:tabs>
          <w:tab w:val="left" w:pos="540"/>
          <w:tab w:val="left" w:pos="1065"/>
          <w:tab w:val="left" w:pos="2190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OGYI-T-1</w:t>
      </w:r>
      <w:r w:rsidR="0043359E" w:rsidRPr="00E129BF">
        <w:rPr>
          <w:rFonts w:ascii="Times New Roman" w:hAnsi="Times New Roman"/>
          <w:sz w:val="22"/>
          <w:szCs w:val="22"/>
        </w:rPr>
        <w:t>242/03</w:t>
      </w:r>
      <w:r w:rsidRPr="00E129BF">
        <w:rPr>
          <w:rFonts w:ascii="Times New Roman" w:hAnsi="Times New Roman"/>
          <w:sz w:val="22"/>
          <w:szCs w:val="22"/>
        </w:rPr>
        <w:tab/>
        <w:t>(5</w:t>
      </w:r>
      <w:r w:rsidR="00AE7F9F" w:rsidRPr="00E129BF">
        <w:rPr>
          <w:rFonts w:ascii="Times New Roman" w:hAnsi="Times New Roman"/>
          <w:sz w:val="22"/>
          <w:szCs w:val="22"/>
        </w:rPr>
        <w:t> </w:t>
      </w:r>
      <w:r w:rsidRPr="00E129BF">
        <w:rPr>
          <w:rFonts w:ascii="Times New Roman" w:hAnsi="Times New Roman"/>
          <w:sz w:val="22"/>
          <w:szCs w:val="22"/>
        </w:rPr>
        <w:t>mg tabletta)</w:t>
      </w:r>
    </w:p>
    <w:p w14:paraId="78037850" w14:textId="77777777" w:rsidR="001B0B27" w:rsidRPr="00E129BF" w:rsidRDefault="001B0B27" w:rsidP="00E129BF">
      <w:pPr>
        <w:tabs>
          <w:tab w:val="left" w:pos="540"/>
          <w:tab w:val="left" w:pos="1065"/>
          <w:tab w:val="left" w:pos="2160"/>
        </w:tabs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hAnsi="Times New Roman"/>
          <w:sz w:val="22"/>
          <w:szCs w:val="22"/>
        </w:rPr>
        <w:t>OGYI-T-1</w:t>
      </w:r>
      <w:r w:rsidR="0043359E" w:rsidRPr="00E129BF">
        <w:rPr>
          <w:rFonts w:ascii="Times New Roman" w:hAnsi="Times New Roman"/>
          <w:sz w:val="22"/>
          <w:szCs w:val="22"/>
        </w:rPr>
        <w:t>242/04</w:t>
      </w:r>
      <w:r w:rsidRPr="00E129BF">
        <w:rPr>
          <w:rFonts w:ascii="Times New Roman" w:hAnsi="Times New Roman"/>
          <w:sz w:val="22"/>
          <w:szCs w:val="22"/>
        </w:rPr>
        <w:tab/>
        <w:t>(10</w:t>
      </w:r>
      <w:r w:rsidR="00AE7F9F" w:rsidRPr="00E129BF">
        <w:rPr>
          <w:rFonts w:ascii="Times New Roman" w:hAnsi="Times New Roman"/>
          <w:sz w:val="22"/>
          <w:szCs w:val="22"/>
        </w:rPr>
        <w:t> </w:t>
      </w:r>
      <w:r w:rsidRPr="00E129BF">
        <w:rPr>
          <w:rFonts w:ascii="Times New Roman" w:hAnsi="Times New Roman"/>
          <w:sz w:val="22"/>
          <w:szCs w:val="22"/>
        </w:rPr>
        <w:t>mg tabletta)</w:t>
      </w:r>
    </w:p>
    <w:p w14:paraId="382B7DD0" w14:textId="77777777" w:rsidR="001B0B27" w:rsidRPr="00E129BF" w:rsidRDefault="001B0B27" w:rsidP="00E129BF">
      <w:pPr>
        <w:tabs>
          <w:tab w:val="left" w:pos="540"/>
          <w:tab w:val="left" w:pos="1065"/>
          <w:tab w:val="left" w:pos="2160"/>
        </w:tabs>
        <w:rPr>
          <w:rFonts w:ascii="Times New Roman" w:hAnsi="Times New Roman"/>
          <w:sz w:val="22"/>
          <w:szCs w:val="22"/>
        </w:rPr>
      </w:pPr>
    </w:p>
    <w:p w14:paraId="77866C00" w14:textId="77777777" w:rsidR="001B0B27" w:rsidRPr="00E129BF" w:rsidRDefault="001B0B27" w:rsidP="00E129BF">
      <w:pPr>
        <w:tabs>
          <w:tab w:val="left" w:pos="540"/>
          <w:tab w:val="left" w:pos="1065"/>
          <w:tab w:val="left" w:pos="2160"/>
        </w:tabs>
        <w:rPr>
          <w:rFonts w:ascii="Times New Roman" w:hAnsi="Times New Roman"/>
          <w:sz w:val="22"/>
          <w:szCs w:val="22"/>
        </w:rPr>
      </w:pPr>
    </w:p>
    <w:p w14:paraId="7AEA3B3A" w14:textId="77777777" w:rsidR="001B0B27" w:rsidRPr="00E129BF" w:rsidRDefault="001B0B27" w:rsidP="00E129BF">
      <w:pPr>
        <w:tabs>
          <w:tab w:val="left" w:pos="1107"/>
          <w:tab w:val="left" w:pos="1632"/>
          <w:tab w:val="left" w:pos="2727"/>
        </w:tabs>
        <w:ind w:left="567" w:hanging="567"/>
        <w:rPr>
          <w:rFonts w:ascii="Times New Roman" w:hAnsi="Times New Roman"/>
          <w:b/>
          <w:sz w:val="22"/>
          <w:szCs w:val="22"/>
        </w:rPr>
      </w:pPr>
      <w:r w:rsidRPr="00E129BF">
        <w:rPr>
          <w:rFonts w:ascii="Times New Roman" w:hAnsi="Times New Roman"/>
          <w:b/>
          <w:sz w:val="22"/>
          <w:szCs w:val="22"/>
        </w:rPr>
        <w:t>9.</w:t>
      </w:r>
      <w:r w:rsidRPr="00E129BF">
        <w:rPr>
          <w:rFonts w:ascii="Times New Roman" w:hAnsi="Times New Roman"/>
          <w:b/>
          <w:sz w:val="22"/>
          <w:szCs w:val="22"/>
        </w:rPr>
        <w:tab/>
        <w:t>A FORGALOMBA HOZATALI ENGEDÉLY ELSŐ KIADÁSÁNAK/ MEGÚJÍTÁSÁNAK DÁTUMA</w:t>
      </w:r>
    </w:p>
    <w:p w14:paraId="06EF0A66" w14:textId="77777777" w:rsidR="001B0B27" w:rsidRPr="00E129BF" w:rsidRDefault="001B0B27" w:rsidP="00E129BF">
      <w:pPr>
        <w:tabs>
          <w:tab w:val="left" w:pos="1107"/>
          <w:tab w:val="left" w:pos="1632"/>
          <w:tab w:val="left" w:pos="2727"/>
        </w:tabs>
        <w:ind w:left="567" w:hanging="567"/>
        <w:rPr>
          <w:rFonts w:ascii="Times New Roman" w:hAnsi="Times New Roman"/>
          <w:sz w:val="22"/>
          <w:szCs w:val="22"/>
        </w:rPr>
      </w:pPr>
    </w:p>
    <w:p w14:paraId="1B6E94F1" w14:textId="77777777" w:rsidR="00AC66AE" w:rsidRPr="00E129BF" w:rsidRDefault="00AC66AE" w:rsidP="00CD0CA2">
      <w:pPr>
        <w:rPr>
          <w:rFonts w:ascii="Times New Roman" w:eastAsia="Times New Roman" w:hAnsi="Times New Roman"/>
          <w:sz w:val="22"/>
          <w:szCs w:val="22"/>
          <w:lang w:eastAsia="en-US"/>
        </w:rPr>
      </w:pPr>
      <w:r w:rsidRPr="00E129BF">
        <w:rPr>
          <w:rFonts w:ascii="Times New Roman" w:eastAsia="Times New Roman" w:hAnsi="Times New Roman"/>
          <w:sz w:val="22"/>
          <w:szCs w:val="22"/>
          <w:lang w:eastAsia="en-US"/>
        </w:rPr>
        <w:t xml:space="preserve">A forgalomba hozatali engedély első kiadásának dátuma: </w:t>
      </w:r>
      <w:r w:rsidRPr="00E129BF">
        <w:rPr>
          <w:rFonts w:ascii="Times New Roman" w:hAnsi="Times New Roman"/>
          <w:sz w:val="22"/>
          <w:szCs w:val="22"/>
        </w:rPr>
        <w:t>1992.</w:t>
      </w:r>
      <w:r w:rsidR="000F63BB">
        <w:rPr>
          <w:rFonts w:ascii="Times New Roman" w:hAnsi="Times New Roman"/>
          <w:sz w:val="22"/>
          <w:szCs w:val="22"/>
        </w:rPr>
        <w:t xml:space="preserve"> január 1.</w:t>
      </w:r>
    </w:p>
    <w:p w14:paraId="7C54A9A1" w14:textId="77777777" w:rsidR="00AC66AE" w:rsidRPr="00E129BF" w:rsidRDefault="00AC66AE" w:rsidP="00CD0CA2">
      <w:pPr>
        <w:rPr>
          <w:rFonts w:ascii="Times New Roman" w:eastAsia="Times New Roman" w:hAnsi="Times New Roman"/>
          <w:sz w:val="22"/>
          <w:szCs w:val="22"/>
          <w:lang w:eastAsia="en-US"/>
        </w:rPr>
      </w:pPr>
    </w:p>
    <w:p w14:paraId="56FC7BA6" w14:textId="77777777" w:rsidR="001B0B27" w:rsidRPr="00E129BF" w:rsidRDefault="00AC66AE" w:rsidP="00E129BF">
      <w:pPr>
        <w:tabs>
          <w:tab w:val="left" w:pos="1107"/>
          <w:tab w:val="left" w:pos="1632"/>
          <w:tab w:val="left" w:pos="2727"/>
        </w:tabs>
        <w:ind w:left="567" w:hanging="567"/>
        <w:rPr>
          <w:rFonts w:ascii="Times New Roman" w:hAnsi="Times New Roman"/>
          <w:sz w:val="22"/>
          <w:szCs w:val="22"/>
        </w:rPr>
      </w:pPr>
      <w:r w:rsidRPr="00E129BF">
        <w:rPr>
          <w:rFonts w:ascii="Times New Roman" w:eastAsia="Times New Roman" w:hAnsi="Times New Roman"/>
          <w:sz w:val="22"/>
          <w:szCs w:val="22"/>
          <w:lang w:eastAsia="en-US"/>
        </w:rPr>
        <w:t xml:space="preserve">A forgalomba hozatali engedély legutóbbi megújításának dátuma: </w:t>
      </w:r>
      <w:r w:rsidRPr="00E129BF">
        <w:rPr>
          <w:rFonts w:ascii="Times New Roman" w:hAnsi="Times New Roman"/>
          <w:sz w:val="22"/>
          <w:szCs w:val="22"/>
        </w:rPr>
        <w:t>2008. november 17.</w:t>
      </w:r>
    </w:p>
    <w:p w14:paraId="2F207A61" w14:textId="77777777" w:rsidR="00AC66AE" w:rsidRPr="000F63BB" w:rsidRDefault="00AC66AE" w:rsidP="00E129BF">
      <w:pPr>
        <w:tabs>
          <w:tab w:val="left" w:pos="1107"/>
          <w:tab w:val="left" w:pos="1632"/>
          <w:tab w:val="left" w:pos="2727"/>
        </w:tabs>
        <w:ind w:left="567" w:hanging="567"/>
        <w:rPr>
          <w:rFonts w:ascii="Times New Roman" w:hAnsi="Times New Roman"/>
          <w:sz w:val="22"/>
          <w:szCs w:val="22"/>
        </w:rPr>
      </w:pPr>
    </w:p>
    <w:p w14:paraId="0C03A45F" w14:textId="77777777" w:rsidR="002F2747" w:rsidRPr="000F63BB" w:rsidRDefault="002F2747" w:rsidP="00E129BF">
      <w:pPr>
        <w:tabs>
          <w:tab w:val="left" w:pos="1107"/>
          <w:tab w:val="left" w:pos="1632"/>
          <w:tab w:val="left" w:pos="2727"/>
        </w:tabs>
        <w:ind w:left="567" w:hanging="567"/>
        <w:rPr>
          <w:rFonts w:ascii="Times New Roman" w:hAnsi="Times New Roman"/>
          <w:sz w:val="22"/>
          <w:szCs w:val="22"/>
        </w:rPr>
      </w:pPr>
    </w:p>
    <w:p w14:paraId="02C58EC8" w14:textId="77777777" w:rsidR="001B0B27" w:rsidRPr="000F63BB" w:rsidRDefault="001B0B27" w:rsidP="00E129BF">
      <w:pPr>
        <w:tabs>
          <w:tab w:val="left" w:pos="1107"/>
          <w:tab w:val="left" w:pos="1632"/>
          <w:tab w:val="left" w:pos="2727"/>
        </w:tabs>
        <w:ind w:left="567" w:hanging="567"/>
        <w:rPr>
          <w:rFonts w:ascii="Times New Roman" w:hAnsi="Times New Roman"/>
          <w:sz w:val="22"/>
          <w:szCs w:val="22"/>
        </w:rPr>
      </w:pPr>
      <w:r w:rsidRPr="000F63BB">
        <w:rPr>
          <w:rFonts w:ascii="Times New Roman" w:hAnsi="Times New Roman"/>
          <w:b/>
          <w:sz w:val="22"/>
          <w:szCs w:val="22"/>
        </w:rPr>
        <w:t>10.</w:t>
      </w:r>
      <w:r w:rsidRPr="000F63BB">
        <w:rPr>
          <w:rFonts w:ascii="Times New Roman" w:hAnsi="Times New Roman"/>
          <w:b/>
          <w:sz w:val="22"/>
          <w:szCs w:val="22"/>
        </w:rPr>
        <w:tab/>
        <w:t>A SZÖVEG ELLENŐRZÉSÉNEK DÁTUMA</w:t>
      </w:r>
    </w:p>
    <w:p w14:paraId="70033FF5" w14:textId="77777777" w:rsidR="002F2747" w:rsidRPr="00E129BF" w:rsidRDefault="002F2747" w:rsidP="00CD0CA2">
      <w:pPr>
        <w:rPr>
          <w:rFonts w:ascii="Times New Roman" w:hAnsi="Times New Roman"/>
          <w:sz w:val="22"/>
          <w:szCs w:val="22"/>
        </w:rPr>
      </w:pPr>
    </w:p>
    <w:p w14:paraId="47B987C7" w14:textId="33938D90" w:rsidR="006340A1" w:rsidRDefault="00A703CB" w:rsidP="00CD0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2026. </w:t>
      </w:r>
      <w:r w:rsidR="0099739B">
        <w:rPr>
          <w:rFonts w:ascii="Times New Roman" w:hAnsi="Times New Roman"/>
          <w:sz w:val="22"/>
          <w:szCs w:val="22"/>
        </w:rPr>
        <w:t>szeptember</w:t>
      </w:r>
      <w:r>
        <w:rPr>
          <w:rFonts w:ascii="Times New Roman" w:hAnsi="Times New Roman"/>
          <w:sz w:val="22"/>
          <w:szCs w:val="22"/>
        </w:rPr>
        <w:t xml:space="preserve"> </w:t>
      </w:r>
      <w:r w:rsidR="0099739B">
        <w:rPr>
          <w:rFonts w:ascii="Times New Roman" w:hAnsi="Times New Roman"/>
          <w:sz w:val="22"/>
          <w:szCs w:val="22"/>
        </w:rPr>
        <w:t>15</w:t>
      </w:r>
      <w:r>
        <w:rPr>
          <w:rFonts w:ascii="Times New Roman" w:hAnsi="Times New Roman"/>
          <w:sz w:val="22"/>
          <w:szCs w:val="22"/>
        </w:rPr>
        <w:t>.</w:t>
      </w:r>
    </w:p>
    <w:p w14:paraId="431FA06D" w14:textId="77777777" w:rsidR="00A703CB" w:rsidRDefault="00A703CB" w:rsidP="00CD0CA2">
      <w:pPr>
        <w:rPr>
          <w:rFonts w:ascii="Times New Roman" w:hAnsi="Times New Roman"/>
          <w:sz w:val="22"/>
          <w:szCs w:val="22"/>
        </w:rPr>
      </w:pPr>
    </w:p>
    <w:p w14:paraId="6C4636D3" w14:textId="77777777" w:rsidR="00A703CB" w:rsidRPr="00E129BF" w:rsidRDefault="00A703CB" w:rsidP="00CD0CA2">
      <w:pPr>
        <w:rPr>
          <w:rFonts w:ascii="Times New Roman" w:hAnsi="Times New Roman"/>
          <w:sz w:val="22"/>
          <w:szCs w:val="22"/>
        </w:rPr>
      </w:pPr>
    </w:p>
    <w:sectPr w:rsidR="00A703CB" w:rsidRPr="00E129BF" w:rsidSect="00E129BF">
      <w:headerReference w:type="default" r:id="rId9"/>
      <w:headerReference w:type="firs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18494" w14:textId="77777777" w:rsidR="00D80111" w:rsidRDefault="00D80111">
      <w:r>
        <w:separator/>
      </w:r>
    </w:p>
  </w:endnote>
  <w:endnote w:type="continuationSeparator" w:id="0">
    <w:p w14:paraId="36B1A9DB" w14:textId="77777777" w:rsidR="00D80111" w:rsidRDefault="00D80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witzerla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C1D76" w14:textId="77777777" w:rsidR="00A703CB" w:rsidRPr="00A703CB" w:rsidRDefault="00A703CB" w:rsidP="00A703CB">
    <w:pPr>
      <w:pStyle w:val="llb"/>
      <w:rPr>
        <w:rFonts w:ascii="Times New Roman" w:hAnsi="Times New Roman"/>
        <w:sz w:val="18"/>
        <w:szCs w:val="18"/>
      </w:rPr>
    </w:pPr>
    <w:r w:rsidRPr="00A703CB">
      <w:rPr>
        <w:rFonts w:ascii="Times New Roman" w:hAnsi="Times New Roman"/>
        <w:sz w:val="18"/>
        <w:szCs w:val="18"/>
      </w:rPr>
      <w:t>NNGYK/GYSZ/61749/2024</w:t>
    </w:r>
  </w:p>
  <w:p w14:paraId="03D4AB6E" w14:textId="46AEF8E7" w:rsidR="002233C1" w:rsidRPr="007109A0" w:rsidRDefault="00A703CB">
    <w:pPr>
      <w:pStyle w:val="llb"/>
      <w:rPr>
        <w:rFonts w:ascii="Times New Roman" w:hAnsi="Times New Roman"/>
        <w:sz w:val="18"/>
        <w:szCs w:val="18"/>
      </w:rPr>
    </w:pPr>
    <w:r w:rsidRPr="00A703CB">
      <w:rPr>
        <w:rFonts w:ascii="Times New Roman" w:hAnsi="Times New Roman"/>
        <w:sz w:val="18"/>
        <w:szCs w:val="18"/>
      </w:rPr>
      <w:t>NNGYK/GYSZ/61752/2024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5C49B" w14:textId="77777777" w:rsidR="00D80111" w:rsidRDefault="00D80111">
      <w:r>
        <w:separator/>
      </w:r>
    </w:p>
  </w:footnote>
  <w:footnote w:type="continuationSeparator" w:id="0">
    <w:p w14:paraId="1EE11E8E" w14:textId="77777777" w:rsidR="00D80111" w:rsidRDefault="00D80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885A4" w14:textId="77777777" w:rsidR="002233C1" w:rsidRPr="007109A0" w:rsidRDefault="002233C1">
    <w:pPr>
      <w:pStyle w:val="lfej"/>
      <w:jc w:val="center"/>
      <w:rPr>
        <w:rFonts w:ascii="Times New Roman" w:hAnsi="Times New Roman"/>
        <w:sz w:val="18"/>
        <w:szCs w:val="18"/>
      </w:rPr>
    </w:pPr>
    <w:r w:rsidRPr="007109A0">
      <w:rPr>
        <w:rFonts w:ascii="Times New Roman" w:hAnsi="Times New Roman"/>
        <w:sz w:val="18"/>
        <w:szCs w:val="18"/>
      </w:rPr>
      <w:fldChar w:fldCharType="begin"/>
    </w:r>
    <w:r w:rsidRPr="007109A0">
      <w:rPr>
        <w:rFonts w:ascii="Times New Roman" w:hAnsi="Times New Roman"/>
        <w:sz w:val="18"/>
        <w:szCs w:val="18"/>
      </w:rPr>
      <w:instrText xml:space="preserve"> PAGE \*ARABIC </w:instrText>
    </w:r>
    <w:r w:rsidRPr="007109A0">
      <w:rPr>
        <w:rFonts w:ascii="Times New Roman" w:hAnsi="Times New Roman"/>
        <w:sz w:val="18"/>
        <w:szCs w:val="18"/>
      </w:rPr>
      <w:fldChar w:fldCharType="separate"/>
    </w:r>
    <w:r w:rsidR="00125E3A">
      <w:rPr>
        <w:rFonts w:ascii="Times New Roman" w:hAnsi="Times New Roman"/>
        <w:noProof/>
        <w:sz w:val="18"/>
        <w:szCs w:val="18"/>
      </w:rPr>
      <w:t>2</w:t>
    </w:r>
    <w:r w:rsidRPr="007109A0">
      <w:rPr>
        <w:rFonts w:ascii="Times New Roman" w:hAnsi="Times New Roman"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CC376" w14:textId="77777777" w:rsidR="002233C1" w:rsidRDefault="002233C1">
    <w:pPr>
      <w:tabs>
        <w:tab w:val="left" w:pos="6096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76A52C6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C60649BE"/>
    <w:name w:val="WW8Num1"/>
    <w:lvl w:ilvl="0">
      <w:numFmt w:val="bullet"/>
      <w:lvlText w:val="-"/>
      <w:lvlJc w:val="left"/>
      <w:pPr>
        <w:tabs>
          <w:tab w:val="num" w:pos="283"/>
        </w:tabs>
      </w:pPr>
      <w:rPr>
        <w:rFonts w:ascii="Times New Roman" w:eastAsia="Times New Roman" w:hAnsi="Times New Roman" w:hint="default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6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9" w15:restartNumberingAfterBreak="0">
    <w:nsid w:val="05FD711F"/>
    <w:multiLevelType w:val="hybridMultilevel"/>
    <w:tmpl w:val="0CF6880A"/>
    <w:lvl w:ilvl="0" w:tplc="F96E7276">
      <w:start w:val="1"/>
      <w:numFmt w:val="bullet"/>
      <w:lvlText w:val=""/>
      <w:lvlJc w:val="left"/>
      <w:pPr>
        <w:tabs>
          <w:tab w:val="num" w:pos="766"/>
        </w:tabs>
        <w:ind w:left="766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0570F09"/>
    <w:multiLevelType w:val="hybridMultilevel"/>
    <w:tmpl w:val="8A5EB768"/>
    <w:name w:val="WW8Num322222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4E6FC9"/>
    <w:multiLevelType w:val="singleLevel"/>
    <w:tmpl w:val="A57AC252"/>
    <w:name w:val="dtBL List Bullet 2"/>
    <w:lvl w:ilvl="0">
      <w:start w:val="1"/>
      <w:numFmt w:val="bullet"/>
      <w:lvlRestart w:val="0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aps w:val="0"/>
        <w:u w:val="none"/>
      </w:rPr>
    </w:lvl>
  </w:abstractNum>
  <w:abstractNum w:abstractNumId="12" w15:restartNumberingAfterBreak="0">
    <w:nsid w:val="19712A40"/>
    <w:multiLevelType w:val="multilevel"/>
    <w:tmpl w:val="02F25CA4"/>
    <w:lvl w:ilvl="0">
      <w:numFmt w:val="bullet"/>
      <w:lvlText w:val="-"/>
      <w:lvlJc w:val="left"/>
      <w:pPr>
        <w:tabs>
          <w:tab w:val="num" w:pos="283"/>
        </w:tabs>
      </w:pPr>
      <w:rPr>
        <w:rFonts w:ascii="Times New Roman" w:eastAsia="Times New Roman" w:hAnsi="Times New Roman" w:hint="default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13" w15:restartNumberingAfterBreak="0">
    <w:nsid w:val="20B45C92"/>
    <w:multiLevelType w:val="hybridMultilevel"/>
    <w:tmpl w:val="4718AFE8"/>
    <w:lvl w:ilvl="0" w:tplc="2436B66C">
      <w:start w:val="1"/>
      <w:numFmt w:val="bullet"/>
      <w:lvlText w:val=""/>
      <w:lvlJc w:val="left"/>
      <w:pPr>
        <w:tabs>
          <w:tab w:val="num" w:pos="633"/>
        </w:tabs>
        <w:ind w:left="746" w:hanging="32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0B61AF4"/>
    <w:multiLevelType w:val="hybridMultilevel"/>
    <w:tmpl w:val="C99AD3D4"/>
    <w:lvl w:ilvl="0" w:tplc="F738C24C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DC1039"/>
    <w:multiLevelType w:val="hybridMultilevel"/>
    <w:tmpl w:val="34842522"/>
    <w:lvl w:ilvl="0" w:tplc="F96E7276">
      <w:start w:val="1"/>
      <w:numFmt w:val="bullet"/>
      <w:lvlText w:val="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BA6E9C"/>
    <w:multiLevelType w:val="hybridMultilevel"/>
    <w:tmpl w:val="3B3A78C6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42353"/>
    <w:multiLevelType w:val="hybridMultilevel"/>
    <w:tmpl w:val="B2E4683E"/>
    <w:lvl w:ilvl="0" w:tplc="FE34C1FE">
      <w:numFmt w:val="bullet"/>
      <w:lvlText w:val="-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846144"/>
    <w:multiLevelType w:val="hybridMultilevel"/>
    <w:tmpl w:val="806C27FA"/>
    <w:lvl w:ilvl="0" w:tplc="D088998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FD2B41"/>
    <w:multiLevelType w:val="hybridMultilevel"/>
    <w:tmpl w:val="35E62CE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F9378E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21" w15:restartNumberingAfterBreak="0">
    <w:nsid w:val="44C174A8"/>
    <w:multiLevelType w:val="multilevel"/>
    <w:tmpl w:val="0CF6880A"/>
    <w:lvl w:ilvl="0">
      <w:start w:val="1"/>
      <w:numFmt w:val="bullet"/>
      <w:lvlText w:val=""/>
      <w:lvlJc w:val="left"/>
      <w:pPr>
        <w:tabs>
          <w:tab w:val="num" w:pos="766"/>
        </w:tabs>
        <w:ind w:left="766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0201F58"/>
    <w:multiLevelType w:val="hybridMultilevel"/>
    <w:tmpl w:val="3BA0F502"/>
    <w:name w:val="WW8Num3222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981E20"/>
    <w:multiLevelType w:val="hybridMultilevel"/>
    <w:tmpl w:val="A6386448"/>
    <w:lvl w:ilvl="0" w:tplc="F738C24C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B27F15"/>
    <w:multiLevelType w:val="hybridMultilevel"/>
    <w:tmpl w:val="3064C3F2"/>
    <w:lvl w:ilvl="0" w:tplc="F738C24C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70A07"/>
    <w:multiLevelType w:val="hybridMultilevel"/>
    <w:tmpl w:val="B4523FD0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980FD9"/>
    <w:multiLevelType w:val="hybridMultilevel"/>
    <w:tmpl w:val="4BA69DE2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C830D1"/>
    <w:multiLevelType w:val="hybridMultilevel"/>
    <w:tmpl w:val="818A0ABC"/>
    <w:name w:val="WW8Num32222"/>
    <w:lvl w:ilvl="0" w:tplc="FE34C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92299334">
    <w:abstractNumId w:val="1"/>
  </w:num>
  <w:num w:numId="2" w16cid:durableId="1043211847">
    <w:abstractNumId w:val="2"/>
  </w:num>
  <w:num w:numId="3" w16cid:durableId="838468993">
    <w:abstractNumId w:val="3"/>
  </w:num>
  <w:num w:numId="4" w16cid:durableId="1371102853">
    <w:abstractNumId w:val="4"/>
  </w:num>
  <w:num w:numId="5" w16cid:durableId="1414666631">
    <w:abstractNumId w:val="5"/>
  </w:num>
  <w:num w:numId="6" w16cid:durableId="216629205">
    <w:abstractNumId w:val="6"/>
  </w:num>
  <w:num w:numId="7" w16cid:durableId="1622032644">
    <w:abstractNumId w:val="7"/>
  </w:num>
  <w:num w:numId="8" w16cid:durableId="1834953260">
    <w:abstractNumId w:val="8"/>
  </w:num>
  <w:num w:numId="9" w16cid:durableId="70471296">
    <w:abstractNumId w:val="22"/>
  </w:num>
  <w:num w:numId="10" w16cid:durableId="1390156569">
    <w:abstractNumId w:val="27"/>
  </w:num>
  <w:num w:numId="11" w16cid:durableId="1249466588">
    <w:abstractNumId w:val="10"/>
  </w:num>
  <w:num w:numId="12" w16cid:durableId="1078593763">
    <w:abstractNumId w:val="16"/>
  </w:num>
  <w:num w:numId="13" w16cid:durableId="750353161">
    <w:abstractNumId w:val="25"/>
  </w:num>
  <w:num w:numId="14" w16cid:durableId="1772042306">
    <w:abstractNumId w:val="20"/>
  </w:num>
  <w:num w:numId="15" w16cid:durableId="107818926">
    <w:abstractNumId w:val="26"/>
  </w:num>
  <w:num w:numId="16" w16cid:durableId="1573928736">
    <w:abstractNumId w:val="14"/>
  </w:num>
  <w:num w:numId="17" w16cid:durableId="1912038924">
    <w:abstractNumId w:val="23"/>
  </w:num>
  <w:num w:numId="18" w16cid:durableId="916784507">
    <w:abstractNumId w:val="19"/>
  </w:num>
  <w:num w:numId="19" w16cid:durableId="2107310785">
    <w:abstractNumId w:val="24"/>
  </w:num>
  <w:num w:numId="20" w16cid:durableId="1463646371">
    <w:abstractNumId w:val="11"/>
  </w:num>
  <w:num w:numId="21" w16cid:durableId="1277756721">
    <w:abstractNumId w:val="9"/>
  </w:num>
  <w:num w:numId="22" w16cid:durableId="1539119518">
    <w:abstractNumId w:val="21"/>
  </w:num>
  <w:num w:numId="23" w16cid:durableId="1874072719">
    <w:abstractNumId w:val="13"/>
  </w:num>
  <w:num w:numId="24" w16cid:durableId="1537544791">
    <w:abstractNumId w:val="0"/>
  </w:num>
  <w:num w:numId="25" w16cid:durableId="1279023655">
    <w:abstractNumId w:val="15"/>
  </w:num>
  <w:num w:numId="26" w16cid:durableId="1556161151">
    <w:abstractNumId w:val="12"/>
  </w:num>
  <w:num w:numId="27" w16cid:durableId="279654557">
    <w:abstractNumId w:val="18"/>
  </w:num>
  <w:num w:numId="28" w16cid:durableId="7150828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clickAndTypeStyle w:val="Norml1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E4D"/>
    <w:rsid w:val="0000050A"/>
    <w:rsid w:val="00000703"/>
    <w:rsid w:val="000016AF"/>
    <w:rsid w:val="00001F55"/>
    <w:rsid w:val="000156CC"/>
    <w:rsid w:val="000166D2"/>
    <w:rsid w:val="00017668"/>
    <w:rsid w:val="00022FA9"/>
    <w:rsid w:val="0003337A"/>
    <w:rsid w:val="00043592"/>
    <w:rsid w:val="00047852"/>
    <w:rsid w:val="00051AC9"/>
    <w:rsid w:val="0006180B"/>
    <w:rsid w:val="00064D07"/>
    <w:rsid w:val="00064F94"/>
    <w:rsid w:val="00070374"/>
    <w:rsid w:val="000716F7"/>
    <w:rsid w:val="00073742"/>
    <w:rsid w:val="00076E94"/>
    <w:rsid w:val="00085AC8"/>
    <w:rsid w:val="00091DA0"/>
    <w:rsid w:val="0009393C"/>
    <w:rsid w:val="000A37F0"/>
    <w:rsid w:val="000A6061"/>
    <w:rsid w:val="000A6114"/>
    <w:rsid w:val="000B13F6"/>
    <w:rsid w:val="000B584D"/>
    <w:rsid w:val="000B72D4"/>
    <w:rsid w:val="000C644C"/>
    <w:rsid w:val="000C7929"/>
    <w:rsid w:val="000D0A22"/>
    <w:rsid w:val="000D1C1B"/>
    <w:rsid w:val="000F447F"/>
    <w:rsid w:val="000F4A1C"/>
    <w:rsid w:val="000F63BB"/>
    <w:rsid w:val="000F6419"/>
    <w:rsid w:val="000F6F9B"/>
    <w:rsid w:val="000F7515"/>
    <w:rsid w:val="000F7A21"/>
    <w:rsid w:val="00100F5E"/>
    <w:rsid w:val="00111595"/>
    <w:rsid w:val="00113ADD"/>
    <w:rsid w:val="00116EA9"/>
    <w:rsid w:val="00125E3A"/>
    <w:rsid w:val="0012609A"/>
    <w:rsid w:val="00130393"/>
    <w:rsid w:val="001315EF"/>
    <w:rsid w:val="001339C8"/>
    <w:rsid w:val="001409E9"/>
    <w:rsid w:val="00141B06"/>
    <w:rsid w:val="00152223"/>
    <w:rsid w:val="00164861"/>
    <w:rsid w:val="00165BAE"/>
    <w:rsid w:val="00171142"/>
    <w:rsid w:val="00175137"/>
    <w:rsid w:val="001826FC"/>
    <w:rsid w:val="001A2581"/>
    <w:rsid w:val="001A462A"/>
    <w:rsid w:val="001A577D"/>
    <w:rsid w:val="001A7E4D"/>
    <w:rsid w:val="001B0B27"/>
    <w:rsid w:val="001B3405"/>
    <w:rsid w:val="001B6C74"/>
    <w:rsid w:val="001C4B40"/>
    <w:rsid w:val="001C7E1B"/>
    <w:rsid w:val="001D10DC"/>
    <w:rsid w:val="001D3F1A"/>
    <w:rsid w:val="001D7655"/>
    <w:rsid w:val="001E0840"/>
    <w:rsid w:val="001E1A74"/>
    <w:rsid w:val="001E6A98"/>
    <w:rsid w:val="0020502D"/>
    <w:rsid w:val="00221048"/>
    <w:rsid w:val="002210B6"/>
    <w:rsid w:val="002233C1"/>
    <w:rsid w:val="00227C3B"/>
    <w:rsid w:val="00235321"/>
    <w:rsid w:val="00241E10"/>
    <w:rsid w:val="00247A36"/>
    <w:rsid w:val="00255254"/>
    <w:rsid w:val="00257502"/>
    <w:rsid w:val="00257CC6"/>
    <w:rsid w:val="002648B5"/>
    <w:rsid w:val="002653C4"/>
    <w:rsid w:val="002734B4"/>
    <w:rsid w:val="00283A59"/>
    <w:rsid w:val="002956F4"/>
    <w:rsid w:val="002A22D8"/>
    <w:rsid w:val="002B4ADA"/>
    <w:rsid w:val="002C2FFD"/>
    <w:rsid w:val="002C4E4F"/>
    <w:rsid w:val="002D25DB"/>
    <w:rsid w:val="002D575C"/>
    <w:rsid w:val="002D6BC7"/>
    <w:rsid w:val="002D71D2"/>
    <w:rsid w:val="002E4533"/>
    <w:rsid w:val="002F2747"/>
    <w:rsid w:val="002F608E"/>
    <w:rsid w:val="002F679B"/>
    <w:rsid w:val="002F76F3"/>
    <w:rsid w:val="00302C1A"/>
    <w:rsid w:val="00303596"/>
    <w:rsid w:val="003046CD"/>
    <w:rsid w:val="00313BC7"/>
    <w:rsid w:val="0031534E"/>
    <w:rsid w:val="0031624B"/>
    <w:rsid w:val="00317837"/>
    <w:rsid w:val="00320659"/>
    <w:rsid w:val="00336B82"/>
    <w:rsid w:val="00343B34"/>
    <w:rsid w:val="00350133"/>
    <w:rsid w:val="00350747"/>
    <w:rsid w:val="00353C0A"/>
    <w:rsid w:val="00354BAD"/>
    <w:rsid w:val="0035584F"/>
    <w:rsid w:val="00357B1F"/>
    <w:rsid w:val="00361E1F"/>
    <w:rsid w:val="00367234"/>
    <w:rsid w:val="003736DC"/>
    <w:rsid w:val="003745A1"/>
    <w:rsid w:val="00382C8A"/>
    <w:rsid w:val="0038305D"/>
    <w:rsid w:val="00383908"/>
    <w:rsid w:val="003879D2"/>
    <w:rsid w:val="0039297B"/>
    <w:rsid w:val="00395529"/>
    <w:rsid w:val="003C0018"/>
    <w:rsid w:val="003C004E"/>
    <w:rsid w:val="003C3B30"/>
    <w:rsid w:val="003C443F"/>
    <w:rsid w:val="003C7225"/>
    <w:rsid w:val="003D0976"/>
    <w:rsid w:val="003D493B"/>
    <w:rsid w:val="003D5BFF"/>
    <w:rsid w:val="003E6DB2"/>
    <w:rsid w:val="003F106F"/>
    <w:rsid w:val="003F1FB8"/>
    <w:rsid w:val="003F2C29"/>
    <w:rsid w:val="003F7B88"/>
    <w:rsid w:val="0040508D"/>
    <w:rsid w:val="00406464"/>
    <w:rsid w:val="00411286"/>
    <w:rsid w:val="00414D97"/>
    <w:rsid w:val="00420F7C"/>
    <w:rsid w:val="00421320"/>
    <w:rsid w:val="00431194"/>
    <w:rsid w:val="0043359E"/>
    <w:rsid w:val="0044624F"/>
    <w:rsid w:val="00450E9E"/>
    <w:rsid w:val="0046791E"/>
    <w:rsid w:val="00476081"/>
    <w:rsid w:val="004917AB"/>
    <w:rsid w:val="004A7F0C"/>
    <w:rsid w:val="004B2F36"/>
    <w:rsid w:val="004B43E5"/>
    <w:rsid w:val="004C3D36"/>
    <w:rsid w:val="004E0B27"/>
    <w:rsid w:val="004E17C5"/>
    <w:rsid w:val="004E650F"/>
    <w:rsid w:val="004E74F6"/>
    <w:rsid w:val="00500011"/>
    <w:rsid w:val="005010F3"/>
    <w:rsid w:val="00505CCF"/>
    <w:rsid w:val="00506860"/>
    <w:rsid w:val="00507F7D"/>
    <w:rsid w:val="00513560"/>
    <w:rsid w:val="00513C6C"/>
    <w:rsid w:val="00515131"/>
    <w:rsid w:val="00521AB2"/>
    <w:rsid w:val="0053549B"/>
    <w:rsid w:val="0054282A"/>
    <w:rsid w:val="0054413D"/>
    <w:rsid w:val="005448E7"/>
    <w:rsid w:val="00546B1C"/>
    <w:rsid w:val="00547694"/>
    <w:rsid w:val="005541E2"/>
    <w:rsid w:val="00560E08"/>
    <w:rsid w:val="005641E4"/>
    <w:rsid w:val="005649D5"/>
    <w:rsid w:val="0056615A"/>
    <w:rsid w:val="00567B7F"/>
    <w:rsid w:val="00571718"/>
    <w:rsid w:val="00573E70"/>
    <w:rsid w:val="00574683"/>
    <w:rsid w:val="0058377D"/>
    <w:rsid w:val="00583EB8"/>
    <w:rsid w:val="005859CA"/>
    <w:rsid w:val="005B029D"/>
    <w:rsid w:val="005B2C88"/>
    <w:rsid w:val="005B7AC2"/>
    <w:rsid w:val="005D0D35"/>
    <w:rsid w:val="005D1AB0"/>
    <w:rsid w:val="005D3265"/>
    <w:rsid w:val="005F1975"/>
    <w:rsid w:val="00612837"/>
    <w:rsid w:val="00613328"/>
    <w:rsid w:val="0061458B"/>
    <w:rsid w:val="00616788"/>
    <w:rsid w:val="00621748"/>
    <w:rsid w:val="00624F97"/>
    <w:rsid w:val="00630141"/>
    <w:rsid w:val="006340A1"/>
    <w:rsid w:val="0064047D"/>
    <w:rsid w:val="00656595"/>
    <w:rsid w:val="00656ED4"/>
    <w:rsid w:val="0066014B"/>
    <w:rsid w:val="00661576"/>
    <w:rsid w:val="00681369"/>
    <w:rsid w:val="00682454"/>
    <w:rsid w:val="006824AD"/>
    <w:rsid w:val="0068265F"/>
    <w:rsid w:val="006870A9"/>
    <w:rsid w:val="00691664"/>
    <w:rsid w:val="006927CE"/>
    <w:rsid w:val="00696F04"/>
    <w:rsid w:val="006A05A8"/>
    <w:rsid w:val="006A42FF"/>
    <w:rsid w:val="006B444C"/>
    <w:rsid w:val="006B6EE9"/>
    <w:rsid w:val="006B7A3D"/>
    <w:rsid w:val="006C30EC"/>
    <w:rsid w:val="006D1ECD"/>
    <w:rsid w:val="006D7EFD"/>
    <w:rsid w:val="006E3A3B"/>
    <w:rsid w:val="006E7D3A"/>
    <w:rsid w:val="006F5323"/>
    <w:rsid w:val="00707AF1"/>
    <w:rsid w:val="007109A0"/>
    <w:rsid w:val="00710A3B"/>
    <w:rsid w:val="007127C5"/>
    <w:rsid w:val="00717A28"/>
    <w:rsid w:val="007238A4"/>
    <w:rsid w:val="00726DD0"/>
    <w:rsid w:val="0073274D"/>
    <w:rsid w:val="007418FD"/>
    <w:rsid w:val="00744BDB"/>
    <w:rsid w:val="007505A0"/>
    <w:rsid w:val="0075062D"/>
    <w:rsid w:val="00765209"/>
    <w:rsid w:val="00770646"/>
    <w:rsid w:val="00775AAD"/>
    <w:rsid w:val="00775AFD"/>
    <w:rsid w:val="0078343F"/>
    <w:rsid w:val="007900E8"/>
    <w:rsid w:val="00794FEC"/>
    <w:rsid w:val="007A24DC"/>
    <w:rsid w:val="007A2B2C"/>
    <w:rsid w:val="007A3A1B"/>
    <w:rsid w:val="007A3F04"/>
    <w:rsid w:val="007C2522"/>
    <w:rsid w:val="007D24AB"/>
    <w:rsid w:val="007D340C"/>
    <w:rsid w:val="007D5F6F"/>
    <w:rsid w:val="007D7EBD"/>
    <w:rsid w:val="007E41A9"/>
    <w:rsid w:val="007E55DF"/>
    <w:rsid w:val="007F7821"/>
    <w:rsid w:val="00801517"/>
    <w:rsid w:val="008035FB"/>
    <w:rsid w:val="00814A68"/>
    <w:rsid w:val="00814F42"/>
    <w:rsid w:val="008254C6"/>
    <w:rsid w:val="008322EC"/>
    <w:rsid w:val="008415A2"/>
    <w:rsid w:val="00851B34"/>
    <w:rsid w:val="00853640"/>
    <w:rsid w:val="008554A9"/>
    <w:rsid w:val="00856BB5"/>
    <w:rsid w:val="00860465"/>
    <w:rsid w:val="00872CB0"/>
    <w:rsid w:val="0088311F"/>
    <w:rsid w:val="00885E79"/>
    <w:rsid w:val="0089247F"/>
    <w:rsid w:val="00893152"/>
    <w:rsid w:val="008A4D4C"/>
    <w:rsid w:val="008B2C51"/>
    <w:rsid w:val="008B5989"/>
    <w:rsid w:val="008C10BB"/>
    <w:rsid w:val="008D15B7"/>
    <w:rsid w:val="008D2191"/>
    <w:rsid w:val="008E5157"/>
    <w:rsid w:val="008F0C36"/>
    <w:rsid w:val="008F234A"/>
    <w:rsid w:val="00901496"/>
    <w:rsid w:val="00903815"/>
    <w:rsid w:val="0091192E"/>
    <w:rsid w:val="009178FB"/>
    <w:rsid w:val="00920224"/>
    <w:rsid w:val="0092268F"/>
    <w:rsid w:val="00925868"/>
    <w:rsid w:val="0093070E"/>
    <w:rsid w:val="00932D40"/>
    <w:rsid w:val="009429AA"/>
    <w:rsid w:val="00943636"/>
    <w:rsid w:val="00943A6D"/>
    <w:rsid w:val="00945E15"/>
    <w:rsid w:val="00946C4F"/>
    <w:rsid w:val="009470EC"/>
    <w:rsid w:val="009512C4"/>
    <w:rsid w:val="009518F1"/>
    <w:rsid w:val="00953CF8"/>
    <w:rsid w:val="009545F4"/>
    <w:rsid w:val="00955F71"/>
    <w:rsid w:val="0096300A"/>
    <w:rsid w:val="009710BB"/>
    <w:rsid w:val="009829D2"/>
    <w:rsid w:val="00983476"/>
    <w:rsid w:val="00984A1A"/>
    <w:rsid w:val="0098685A"/>
    <w:rsid w:val="00987D17"/>
    <w:rsid w:val="00994F10"/>
    <w:rsid w:val="009957A9"/>
    <w:rsid w:val="0099621F"/>
    <w:rsid w:val="009969D7"/>
    <w:rsid w:val="0099705C"/>
    <w:rsid w:val="009971BE"/>
    <w:rsid w:val="0099739B"/>
    <w:rsid w:val="009A1E14"/>
    <w:rsid w:val="009A5715"/>
    <w:rsid w:val="009B0BFC"/>
    <w:rsid w:val="009B1007"/>
    <w:rsid w:val="009B37C7"/>
    <w:rsid w:val="009B59C0"/>
    <w:rsid w:val="009C00C2"/>
    <w:rsid w:val="009D1795"/>
    <w:rsid w:val="009D1C90"/>
    <w:rsid w:val="009D3F7C"/>
    <w:rsid w:val="009E2EF6"/>
    <w:rsid w:val="009F6858"/>
    <w:rsid w:val="009F6ADE"/>
    <w:rsid w:val="00A00760"/>
    <w:rsid w:val="00A05289"/>
    <w:rsid w:val="00A1300B"/>
    <w:rsid w:val="00A16F9D"/>
    <w:rsid w:val="00A223E2"/>
    <w:rsid w:val="00A26FAF"/>
    <w:rsid w:val="00A314A2"/>
    <w:rsid w:val="00A315BE"/>
    <w:rsid w:val="00A45790"/>
    <w:rsid w:val="00A54DEB"/>
    <w:rsid w:val="00A63C9D"/>
    <w:rsid w:val="00A676A2"/>
    <w:rsid w:val="00A703CB"/>
    <w:rsid w:val="00A70BC3"/>
    <w:rsid w:val="00A76120"/>
    <w:rsid w:val="00A80483"/>
    <w:rsid w:val="00A817C6"/>
    <w:rsid w:val="00A81F57"/>
    <w:rsid w:val="00A82ACA"/>
    <w:rsid w:val="00A84129"/>
    <w:rsid w:val="00A84AA2"/>
    <w:rsid w:val="00A90B3A"/>
    <w:rsid w:val="00A923CE"/>
    <w:rsid w:val="00A931DB"/>
    <w:rsid w:val="00A960AA"/>
    <w:rsid w:val="00AA7773"/>
    <w:rsid w:val="00AB2731"/>
    <w:rsid w:val="00AB2971"/>
    <w:rsid w:val="00AB2AA4"/>
    <w:rsid w:val="00AB43F2"/>
    <w:rsid w:val="00AB524C"/>
    <w:rsid w:val="00AC5B81"/>
    <w:rsid w:val="00AC66AE"/>
    <w:rsid w:val="00AC7AE0"/>
    <w:rsid w:val="00AD64A9"/>
    <w:rsid w:val="00AD7718"/>
    <w:rsid w:val="00AE7F9F"/>
    <w:rsid w:val="00AF0B80"/>
    <w:rsid w:val="00B15689"/>
    <w:rsid w:val="00B23885"/>
    <w:rsid w:val="00B23CD6"/>
    <w:rsid w:val="00B30793"/>
    <w:rsid w:val="00B358B5"/>
    <w:rsid w:val="00B50E4A"/>
    <w:rsid w:val="00B5328A"/>
    <w:rsid w:val="00B56D6F"/>
    <w:rsid w:val="00B61365"/>
    <w:rsid w:val="00B62FE8"/>
    <w:rsid w:val="00B70ECB"/>
    <w:rsid w:val="00B71945"/>
    <w:rsid w:val="00B8154E"/>
    <w:rsid w:val="00B836FF"/>
    <w:rsid w:val="00B90059"/>
    <w:rsid w:val="00B9235E"/>
    <w:rsid w:val="00B9432F"/>
    <w:rsid w:val="00B9748C"/>
    <w:rsid w:val="00BB250F"/>
    <w:rsid w:val="00BB6D93"/>
    <w:rsid w:val="00BC36CB"/>
    <w:rsid w:val="00BC428F"/>
    <w:rsid w:val="00BC4EE4"/>
    <w:rsid w:val="00BC5B4E"/>
    <w:rsid w:val="00BD213A"/>
    <w:rsid w:val="00BD6C1E"/>
    <w:rsid w:val="00BE006F"/>
    <w:rsid w:val="00BE03F8"/>
    <w:rsid w:val="00BF198F"/>
    <w:rsid w:val="00BF2F14"/>
    <w:rsid w:val="00BF3F45"/>
    <w:rsid w:val="00BF6E20"/>
    <w:rsid w:val="00C03AB4"/>
    <w:rsid w:val="00C04EFF"/>
    <w:rsid w:val="00C061F6"/>
    <w:rsid w:val="00C10D22"/>
    <w:rsid w:val="00C13007"/>
    <w:rsid w:val="00C14DFD"/>
    <w:rsid w:val="00C2412D"/>
    <w:rsid w:val="00C30BA1"/>
    <w:rsid w:val="00C3586A"/>
    <w:rsid w:val="00C40A5A"/>
    <w:rsid w:val="00C41782"/>
    <w:rsid w:val="00C57442"/>
    <w:rsid w:val="00C61CF9"/>
    <w:rsid w:val="00C722A0"/>
    <w:rsid w:val="00C754CC"/>
    <w:rsid w:val="00C83650"/>
    <w:rsid w:val="00C93B94"/>
    <w:rsid w:val="00C95371"/>
    <w:rsid w:val="00CA2A3E"/>
    <w:rsid w:val="00CB049A"/>
    <w:rsid w:val="00CB17E2"/>
    <w:rsid w:val="00CC0085"/>
    <w:rsid w:val="00CC026A"/>
    <w:rsid w:val="00CC0C77"/>
    <w:rsid w:val="00CD0CA2"/>
    <w:rsid w:val="00CD5AA6"/>
    <w:rsid w:val="00CD615E"/>
    <w:rsid w:val="00CD763F"/>
    <w:rsid w:val="00CE5527"/>
    <w:rsid w:val="00CE6708"/>
    <w:rsid w:val="00CE68B8"/>
    <w:rsid w:val="00CE7C14"/>
    <w:rsid w:val="00CF2D3B"/>
    <w:rsid w:val="00D070DA"/>
    <w:rsid w:val="00D15FFE"/>
    <w:rsid w:val="00D173A3"/>
    <w:rsid w:val="00D2195B"/>
    <w:rsid w:val="00D21E83"/>
    <w:rsid w:val="00D22DA7"/>
    <w:rsid w:val="00D35152"/>
    <w:rsid w:val="00D426CB"/>
    <w:rsid w:val="00D47AF1"/>
    <w:rsid w:val="00D644F4"/>
    <w:rsid w:val="00D6740A"/>
    <w:rsid w:val="00D725ED"/>
    <w:rsid w:val="00D7746E"/>
    <w:rsid w:val="00D80111"/>
    <w:rsid w:val="00D8037E"/>
    <w:rsid w:val="00D80540"/>
    <w:rsid w:val="00D95719"/>
    <w:rsid w:val="00D95F30"/>
    <w:rsid w:val="00DA0543"/>
    <w:rsid w:val="00DA0C9B"/>
    <w:rsid w:val="00DA75A5"/>
    <w:rsid w:val="00DB015F"/>
    <w:rsid w:val="00DB4A72"/>
    <w:rsid w:val="00DC094F"/>
    <w:rsid w:val="00DC2CB4"/>
    <w:rsid w:val="00DC2E24"/>
    <w:rsid w:val="00DC3A44"/>
    <w:rsid w:val="00DC446A"/>
    <w:rsid w:val="00DC4598"/>
    <w:rsid w:val="00DD4987"/>
    <w:rsid w:val="00DD4A43"/>
    <w:rsid w:val="00DD4E96"/>
    <w:rsid w:val="00DE1516"/>
    <w:rsid w:val="00DF4802"/>
    <w:rsid w:val="00E02A9C"/>
    <w:rsid w:val="00E035B1"/>
    <w:rsid w:val="00E052B0"/>
    <w:rsid w:val="00E0773A"/>
    <w:rsid w:val="00E115C8"/>
    <w:rsid w:val="00E129BF"/>
    <w:rsid w:val="00E14A5C"/>
    <w:rsid w:val="00E42A39"/>
    <w:rsid w:val="00E43A24"/>
    <w:rsid w:val="00E543D8"/>
    <w:rsid w:val="00E566E4"/>
    <w:rsid w:val="00E62410"/>
    <w:rsid w:val="00E73903"/>
    <w:rsid w:val="00E80DF3"/>
    <w:rsid w:val="00E845CB"/>
    <w:rsid w:val="00E90E65"/>
    <w:rsid w:val="00EA52CE"/>
    <w:rsid w:val="00EB6A8B"/>
    <w:rsid w:val="00EC0186"/>
    <w:rsid w:val="00EC2B33"/>
    <w:rsid w:val="00EC632F"/>
    <w:rsid w:val="00ED3373"/>
    <w:rsid w:val="00ED6FB6"/>
    <w:rsid w:val="00EE3706"/>
    <w:rsid w:val="00EF6765"/>
    <w:rsid w:val="00EF70E6"/>
    <w:rsid w:val="00F0114F"/>
    <w:rsid w:val="00F06416"/>
    <w:rsid w:val="00F065B3"/>
    <w:rsid w:val="00F122C6"/>
    <w:rsid w:val="00F246A0"/>
    <w:rsid w:val="00F27753"/>
    <w:rsid w:val="00F31ACE"/>
    <w:rsid w:val="00F36903"/>
    <w:rsid w:val="00F37388"/>
    <w:rsid w:val="00F40DD8"/>
    <w:rsid w:val="00F433A8"/>
    <w:rsid w:val="00F43C29"/>
    <w:rsid w:val="00F507D2"/>
    <w:rsid w:val="00F54C4C"/>
    <w:rsid w:val="00F550A9"/>
    <w:rsid w:val="00F67C42"/>
    <w:rsid w:val="00F67C81"/>
    <w:rsid w:val="00F7064B"/>
    <w:rsid w:val="00F71682"/>
    <w:rsid w:val="00F77D00"/>
    <w:rsid w:val="00F80AAA"/>
    <w:rsid w:val="00F83C85"/>
    <w:rsid w:val="00F869BF"/>
    <w:rsid w:val="00F874AA"/>
    <w:rsid w:val="00F95354"/>
    <w:rsid w:val="00F96DF1"/>
    <w:rsid w:val="00FA18C2"/>
    <w:rsid w:val="00FA3D5B"/>
    <w:rsid w:val="00FB18C7"/>
    <w:rsid w:val="00FB2FA9"/>
    <w:rsid w:val="00FC6182"/>
    <w:rsid w:val="00FE021D"/>
    <w:rsid w:val="00FE20E4"/>
    <w:rsid w:val="00FE2A4F"/>
    <w:rsid w:val="00FE3610"/>
    <w:rsid w:val="00FF032B"/>
    <w:rsid w:val="00FF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18241611"/>
  <w15:chartTrackingRefBased/>
  <w15:docId w15:val="{2E12D8A7-E4EC-4B85-A035-FC60C4FD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  <w:suppressAutoHyphens/>
    </w:pPr>
    <w:rPr>
      <w:rFonts w:ascii="Thorndale" w:eastAsia="HG Mincho Light J" w:hAnsi="Thorndale"/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sz w:val="18"/>
    </w:rPr>
  </w:style>
  <w:style w:type="character" w:customStyle="1" w:styleId="WW8Num2z0">
    <w:name w:val="WW8Num2z0"/>
    <w:rPr>
      <w:rFonts w:ascii="Symbol" w:hAnsi="Symbol"/>
      <w:sz w:val="18"/>
    </w:rPr>
  </w:style>
  <w:style w:type="character" w:customStyle="1" w:styleId="WW8Num3z0">
    <w:name w:val="WW8Num3z0"/>
    <w:rPr>
      <w:rFonts w:ascii="Symbol" w:hAnsi="Symbol"/>
      <w:sz w:val="18"/>
    </w:rPr>
  </w:style>
  <w:style w:type="character" w:customStyle="1" w:styleId="WW8Num4z0">
    <w:name w:val="WW8Num4z0"/>
    <w:rPr>
      <w:rFonts w:ascii="Symbol" w:hAnsi="Symbol"/>
      <w:sz w:val="18"/>
    </w:rPr>
  </w:style>
  <w:style w:type="character" w:customStyle="1" w:styleId="WW8Num5z0">
    <w:name w:val="WW8Num5z0"/>
    <w:rPr>
      <w:rFonts w:ascii="Symbol" w:hAnsi="Symbol"/>
      <w:sz w:val="18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/>
      <w:sz w:val="18"/>
    </w:rPr>
  </w:style>
  <w:style w:type="character" w:customStyle="1" w:styleId="WW-WW8Num2z0">
    <w:name w:val="WW-WW8Num2z0"/>
    <w:rPr>
      <w:rFonts w:ascii="Symbol" w:hAnsi="Symbol"/>
      <w:sz w:val="18"/>
    </w:rPr>
  </w:style>
  <w:style w:type="character" w:customStyle="1" w:styleId="WW-WW8Num3z0">
    <w:name w:val="WW-WW8Num3z0"/>
    <w:rPr>
      <w:rFonts w:ascii="Symbol" w:hAnsi="Symbol"/>
      <w:sz w:val="18"/>
    </w:rPr>
  </w:style>
  <w:style w:type="character" w:customStyle="1" w:styleId="WW-WW8Num4z0">
    <w:name w:val="WW-WW8Num4z0"/>
    <w:rPr>
      <w:rFonts w:ascii="Symbol" w:hAnsi="Symbol"/>
      <w:sz w:val="18"/>
    </w:rPr>
  </w:style>
  <w:style w:type="character" w:customStyle="1" w:styleId="WW-WW8Num5z0">
    <w:name w:val="WW-WW8Num5z0"/>
    <w:rPr>
      <w:rFonts w:ascii="Symbol" w:hAnsi="Symbol"/>
      <w:sz w:val="18"/>
    </w:rPr>
  </w:style>
  <w:style w:type="character" w:customStyle="1" w:styleId="WW-WW8Num6z0">
    <w:name w:val="WW-WW8Num6z0"/>
    <w:rPr>
      <w:rFonts w:ascii="Symbol" w:hAnsi="Symbol"/>
      <w:sz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-Bekezdsalap-bettpusa">
    <w:name w:val="WW-Bekezdés alap-betűtípusa"/>
  </w:style>
  <w:style w:type="character" w:customStyle="1" w:styleId="WW-WW8Num1z01">
    <w:name w:val="WW-WW8Num1z01"/>
    <w:rPr>
      <w:rFonts w:ascii="Symbol" w:hAnsi="Symbol"/>
      <w:sz w:val="18"/>
    </w:rPr>
  </w:style>
  <w:style w:type="character" w:customStyle="1" w:styleId="WW-WW8Num2z01">
    <w:name w:val="WW-WW8Num2z01"/>
    <w:rPr>
      <w:rFonts w:ascii="Symbol" w:hAnsi="Symbol"/>
      <w:sz w:val="18"/>
    </w:rPr>
  </w:style>
  <w:style w:type="character" w:customStyle="1" w:styleId="WW-WW8Num3z01">
    <w:name w:val="WW-WW8Num3z01"/>
    <w:rPr>
      <w:rFonts w:ascii="Symbol" w:hAnsi="Symbol"/>
      <w:sz w:val="18"/>
    </w:rPr>
  </w:style>
  <w:style w:type="character" w:customStyle="1" w:styleId="WW-WW8Num4z01">
    <w:name w:val="WW-WW8Num4z01"/>
    <w:rPr>
      <w:rFonts w:ascii="Symbol" w:hAnsi="Symbol"/>
      <w:sz w:val="18"/>
    </w:rPr>
  </w:style>
  <w:style w:type="character" w:customStyle="1" w:styleId="WW-WW8Num5z01">
    <w:name w:val="WW-WW8Num5z01"/>
    <w:rPr>
      <w:rFonts w:ascii="Symbol" w:hAnsi="Symbol"/>
      <w:sz w:val="18"/>
    </w:rPr>
  </w:style>
  <w:style w:type="character" w:customStyle="1" w:styleId="WW-WW8Num6z01">
    <w:name w:val="WW-WW8Num6z01"/>
    <w:rPr>
      <w:rFonts w:ascii="Symbol" w:hAnsi="Symbol"/>
      <w:sz w:val="18"/>
    </w:rPr>
  </w:style>
  <w:style w:type="character" w:customStyle="1" w:styleId="WW-Absatz-Standardschriftart1">
    <w:name w:val="WW-Absatz-Standardschriftart1"/>
  </w:style>
  <w:style w:type="character" w:customStyle="1" w:styleId="WW-WW8Num1z011">
    <w:name w:val="WW-WW8Num1z011"/>
    <w:rPr>
      <w:rFonts w:ascii="Symbol" w:hAnsi="Symbol"/>
      <w:sz w:val="18"/>
    </w:rPr>
  </w:style>
  <w:style w:type="character" w:customStyle="1" w:styleId="WW-WW8Num2z011">
    <w:name w:val="WW-WW8Num2z011"/>
    <w:rPr>
      <w:rFonts w:ascii="Symbol" w:hAnsi="Symbol"/>
      <w:sz w:val="18"/>
    </w:rPr>
  </w:style>
  <w:style w:type="character" w:customStyle="1" w:styleId="WW-WW8Num3z011">
    <w:name w:val="WW-WW8Num3z011"/>
    <w:rPr>
      <w:rFonts w:ascii="Symbol" w:hAnsi="Symbol"/>
      <w:sz w:val="18"/>
    </w:rPr>
  </w:style>
  <w:style w:type="character" w:customStyle="1" w:styleId="WW-WW8Num4z011">
    <w:name w:val="WW-WW8Num4z011"/>
    <w:rPr>
      <w:rFonts w:ascii="Symbol" w:hAnsi="Symbol"/>
      <w:sz w:val="18"/>
    </w:rPr>
  </w:style>
  <w:style w:type="character" w:customStyle="1" w:styleId="WW-WW8Num5z011">
    <w:name w:val="WW-WW8Num5z011"/>
    <w:rPr>
      <w:rFonts w:ascii="Symbol" w:hAnsi="Symbol"/>
      <w:sz w:val="18"/>
    </w:rPr>
  </w:style>
  <w:style w:type="character" w:customStyle="1" w:styleId="WW-WW8Num6z011">
    <w:name w:val="WW-WW8Num6z011"/>
    <w:rPr>
      <w:rFonts w:ascii="Symbol" w:hAnsi="Symbol"/>
      <w:sz w:val="18"/>
    </w:rPr>
  </w:style>
  <w:style w:type="character" w:customStyle="1" w:styleId="WW-Absatz-Standardschriftart11">
    <w:name w:val="WW-Absatz-Standardschriftart11"/>
  </w:style>
  <w:style w:type="character" w:customStyle="1" w:styleId="WW-WW8Num1z0111">
    <w:name w:val="WW-WW8Num1z0111"/>
    <w:rPr>
      <w:rFonts w:ascii="Symbol" w:hAnsi="Symbol"/>
      <w:sz w:val="18"/>
    </w:rPr>
  </w:style>
  <w:style w:type="character" w:customStyle="1" w:styleId="WW-WW8Num2z0111">
    <w:name w:val="WW-WW8Num2z0111"/>
    <w:rPr>
      <w:rFonts w:ascii="Symbol" w:hAnsi="Symbol"/>
      <w:sz w:val="18"/>
    </w:rPr>
  </w:style>
  <w:style w:type="character" w:customStyle="1" w:styleId="WW-WW8Num3z0111">
    <w:name w:val="WW-WW8Num3z0111"/>
    <w:rPr>
      <w:rFonts w:ascii="Symbol" w:hAnsi="Symbol"/>
      <w:sz w:val="18"/>
    </w:rPr>
  </w:style>
  <w:style w:type="character" w:customStyle="1" w:styleId="WW-WW8Num4z0111">
    <w:name w:val="WW-WW8Num4z0111"/>
    <w:rPr>
      <w:rFonts w:ascii="Symbol" w:hAnsi="Symbol"/>
      <w:sz w:val="18"/>
    </w:rPr>
  </w:style>
  <w:style w:type="character" w:customStyle="1" w:styleId="WW-WW8Num5z0111">
    <w:name w:val="WW-WW8Num5z0111"/>
    <w:rPr>
      <w:rFonts w:ascii="Symbol" w:hAnsi="Symbol"/>
      <w:sz w:val="18"/>
    </w:rPr>
  </w:style>
  <w:style w:type="character" w:customStyle="1" w:styleId="WW-WW8Num6z0111">
    <w:name w:val="WW-WW8Num6z0111"/>
    <w:rPr>
      <w:rFonts w:ascii="Symbol" w:hAnsi="Symbol"/>
      <w:sz w:val="18"/>
    </w:rPr>
  </w:style>
  <w:style w:type="character" w:customStyle="1" w:styleId="WW-Absatz-Standardschriftart111">
    <w:name w:val="WW-Absatz-Standardschriftart111"/>
  </w:style>
  <w:style w:type="character" w:customStyle="1" w:styleId="WW-WW8Num1z01111">
    <w:name w:val="WW-WW8Num1z01111"/>
    <w:rPr>
      <w:rFonts w:ascii="Symbol" w:hAnsi="Symbol"/>
      <w:sz w:val="18"/>
    </w:rPr>
  </w:style>
  <w:style w:type="character" w:customStyle="1" w:styleId="WW-WW8Num2z01111">
    <w:name w:val="WW-WW8Num2z01111"/>
    <w:rPr>
      <w:rFonts w:ascii="Symbol" w:hAnsi="Symbol"/>
      <w:sz w:val="18"/>
    </w:rPr>
  </w:style>
  <w:style w:type="character" w:customStyle="1" w:styleId="WW-WW8Num3z01111">
    <w:name w:val="WW-WW8Num3z01111"/>
    <w:rPr>
      <w:rFonts w:ascii="Symbol" w:hAnsi="Symbol"/>
      <w:sz w:val="18"/>
    </w:rPr>
  </w:style>
  <w:style w:type="character" w:customStyle="1" w:styleId="WW-WW8Num4z01111">
    <w:name w:val="WW-WW8Num4z01111"/>
    <w:rPr>
      <w:rFonts w:ascii="Symbol" w:hAnsi="Symbol"/>
      <w:sz w:val="18"/>
    </w:rPr>
  </w:style>
  <w:style w:type="character" w:customStyle="1" w:styleId="WW-WW8Num5z01111">
    <w:name w:val="WW-WW8Num5z01111"/>
    <w:rPr>
      <w:rFonts w:ascii="Symbol" w:hAnsi="Symbol"/>
      <w:sz w:val="18"/>
    </w:rPr>
  </w:style>
  <w:style w:type="character" w:customStyle="1" w:styleId="WW-WW8Num6z01111">
    <w:name w:val="WW-WW8Num6z01111"/>
    <w:rPr>
      <w:rFonts w:ascii="Symbol" w:hAnsi="Symbol"/>
      <w:sz w:val="18"/>
    </w:rPr>
  </w:style>
  <w:style w:type="character" w:customStyle="1" w:styleId="WW-Absatz-Standardschriftart1111">
    <w:name w:val="WW-Absatz-Standardschriftart1111"/>
  </w:style>
  <w:style w:type="character" w:customStyle="1" w:styleId="WW-WW8Num1z011111">
    <w:name w:val="WW-WW8Num1z011111"/>
    <w:rPr>
      <w:rFonts w:ascii="Symbol" w:hAnsi="Symbol"/>
      <w:sz w:val="18"/>
    </w:rPr>
  </w:style>
  <w:style w:type="character" w:customStyle="1" w:styleId="WW-WW8Num2z011111">
    <w:name w:val="WW-WW8Num2z011111"/>
    <w:rPr>
      <w:rFonts w:ascii="Symbol" w:hAnsi="Symbol"/>
      <w:sz w:val="18"/>
    </w:rPr>
  </w:style>
  <w:style w:type="character" w:customStyle="1" w:styleId="WW-WW8Num3z011111">
    <w:name w:val="WW-WW8Num3z011111"/>
    <w:rPr>
      <w:rFonts w:ascii="Symbol" w:hAnsi="Symbol"/>
      <w:sz w:val="18"/>
    </w:rPr>
  </w:style>
  <w:style w:type="character" w:customStyle="1" w:styleId="WW-WW8Num4z011111">
    <w:name w:val="WW-WW8Num4z011111"/>
    <w:rPr>
      <w:rFonts w:ascii="Symbol" w:hAnsi="Symbol"/>
      <w:sz w:val="18"/>
    </w:rPr>
  </w:style>
  <w:style w:type="character" w:customStyle="1" w:styleId="WW-WW8Num5z011111">
    <w:name w:val="WW-WW8Num5z011111"/>
    <w:rPr>
      <w:rFonts w:ascii="Symbol" w:hAnsi="Symbol"/>
      <w:sz w:val="18"/>
    </w:rPr>
  </w:style>
  <w:style w:type="character" w:customStyle="1" w:styleId="WW-WW8Num6z011111">
    <w:name w:val="WW-WW8Num6z011111"/>
    <w:rPr>
      <w:rFonts w:ascii="Symbol" w:hAnsi="Symbol"/>
      <w:sz w:val="18"/>
    </w:rPr>
  </w:style>
  <w:style w:type="character" w:customStyle="1" w:styleId="WW-Absatz-Standardschriftart11111">
    <w:name w:val="WW-Absatz-Standardschriftart11111"/>
  </w:style>
  <w:style w:type="character" w:customStyle="1" w:styleId="WW-WW8Num1z0111111">
    <w:name w:val="WW-WW8Num1z0111111"/>
    <w:rPr>
      <w:rFonts w:ascii="Symbol" w:hAnsi="Symbol"/>
      <w:sz w:val="18"/>
    </w:rPr>
  </w:style>
  <w:style w:type="character" w:customStyle="1" w:styleId="WW-WW8Num2z0111111">
    <w:name w:val="WW-WW8Num2z0111111"/>
    <w:rPr>
      <w:rFonts w:ascii="Symbol" w:hAnsi="Symbol"/>
      <w:sz w:val="18"/>
    </w:rPr>
  </w:style>
  <w:style w:type="character" w:customStyle="1" w:styleId="WW-WW8Num3z0111111">
    <w:name w:val="WW-WW8Num3z0111111"/>
    <w:rPr>
      <w:rFonts w:ascii="Symbol" w:hAnsi="Symbol"/>
      <w:sz w:val="18"/>
    </w:rPr>
  </w:style>
  <w:style w:type="character" w:customStyle="1" w:styleId="WW-WW8Num4z0111111">
    <w:name w:val="WW-WW8Num4z0111111"/>
    <w:rPr>
      <w:rFonts w:ascii="Symbol" w:hAnsi="Symbol"/>
      <w:sz w:val="18"/>
    </w:rPr>
  </w:style>
  <w:style w:type="character" w:customStyle="1" w:styleId="WW-WW8Num5z0111111">
    <w:name w:val="WW-WW8Num5z0111111"/>
    <w:rPr>
      <w:rFonts w:ascii="Symbol" w:hAnsi="Symbol"/>
      <w:sz w:val="18"/>
    </w:rPr>
  </w:style>
  <w:style w:type="character" w:customStyle="1" w:styleId="WW-WW8Num6z0111111">
    <w:name w:val="WW-WW8Num6z0111111"/>
    <w:rPr>
      <w:rFonts w:ascii="Symbol" w:hAnsi="Symbol"/>
      <w:sz w:val="18"/>
    </w:rPr>
  </w:style>
  <w:style w:type="character" w:customStyle="1" w:styleId="WW-Absatz-Standardschriftart111111">
    <w:name w:val="WW-Absatz-Standardschriftart111111"/>
  </w:style>
  <w:style w:type="character" w:customStyle="1" w:styleId="WW-WW8Num1z01111111">
    <w:name w:val="WW-WW8Num1z01111111"/>
    <w:rPr>
      <w:rFonts w:ascii="Symbol" w:hAnsi="Symbol"/>
      <w:sz w:val="18"/>
    </w:rPr>
  </w:style>
  <w:style w:type="character" w:customStyle="1" w:styleId="WW-WW8Num2z01111111">
    <w:name w:val="WW-WW8Num2z01111111"/>
    <w:rPr>
      <w:rFonts w:ascii="Symbol" w:hAnsi="Symbol"/>
      <w:sz w:val="18"/>
    </w:rPr>
  </w:style>
  <w:style w:type="character" w:customStyle="1" w:styleId="WW-WW8Num3z01111111">
    <w:name w:val="WW-WW8Num3z01111111"/>
    <w:rPr>
      <w:rFonts w:ascii="Symbol" w:hAnsi="Symbol"/>
      <w:sz w:val="18"/>
    </w:rPr>
  </w:style>
  <w:style w:type="character" w:customStyle="1" w:styleId="WW-WW8Num4z01111111">
    <w:name w:val="WW-WW8Num4z01111111"/>
    <w:rPr>
      <w:rFonts w:ascii="Symbol" w:hAnsi="Symbol"/>
      <w:sz w:val="18"/>
    </w:rPr>
  </w:style>
  <w:style w:type="character" w:customStyle="1" w:styleId="WW-WW8Num5z01111111">
    <w:name w:val="WW-WW8Num5z01111111"/>
    <w:rPr>
      <w:rFonts w:ascii="Symbol" w:hAnsi="Symbol"/>
      <w:sz w:val="18"/>
    </w:rPr>
  </w:style>
  <w:style w:type="character" w:customStyle="1" w:styleId="WW-WW8Num6z01111111">
    <w:name w:val="WW-WW8Num6z01111111"/>
    <w:rPr>
      <w:rFonts w:ascii="Symbol" w:hAnsi="Symbol"/>
      <w:sz w:val="18"/>
    </w:rPr>
  </w:style>
  <w:style w:type="character" w:customStyle="1" w:styleId="WW-Absatz-Standardschriftart1111111">
    <w:name w:val="WW-Absatz-Standardschriftart1111111"/>
  </w:style>
  <w:style w:type="character" w:customStyle="1" w:styleId="WW-WW8Num1z011111111">
    <w:name w:val="WW-WW8Num1z011111111"/>
    <w:rPr>
      <w:rFonts w:ascii="Symbol" w:hAnsi="Symbol"/>
      <w:sz w:val="18"/>
    </w:rPr>
  </w:style>
  <w:style w:type="character" w:customStyle="1" w:styleId="WW-WW8Num2z011111111">
    <w:name w:val="WW-WW8Num2z011111111"/>
    <w:rPr>
      <w:rFonts w:ascii="Symbol" w:hAnsi="Symbol"/>
      <w:sz w:val="18"/>
    </w:rPr>
  </w:style>
  <w:style w:type="character" w:customStyle="1" w:styleId="WW-WW8Num3z011111111">
    <w:name w:val="WW-WW8Num3z011111111"/>
    <w:rPr>
      <w:rFonts w:ascii="Symbol" w:hAnsi="Symbol"/>
      <w:sz w:val="18"/>
    </w:rPr>
  </w:style>
  <w:style w:type="character" w:customStyle="1" w:styleId="WW-WW8Num4z011111111">
    <w:name w:val="WW-WW8Num4z011111111"/>
    <w:rPr>
      <w:rFonts w:ascii="Symbol" w:hAnsi="Symbol"/>
      <w:sz w:val="18"/>
    </w:rPr>
  </w:style>
  <w:style w:type="character" w:customStyle="1" w:styleId="WW-WW8Num5z011111111">
    <w:name w:val="WW-WW8Num5z011111111"/>
    <w:rPr>
      <w:rFonts w:ascii="Symbol" w:hAnsi="Symbol"/>
      <w:sz w:val="18"/>
    </w:rPr>
  </w:style>
  <w:style w:type="character" w:customStyle="1" w:styleId="WW-WW8Num6z011111111">
    <w:name w:val="WW-WW8Num6z011111111"/>
    <w:rPr>
      <w:rFonts w:ascii="Symbol" w:hAnsi="Symbol"/>
      <w:sz w:val="18"/>
    </w:rPr>
  </w:style>
  <w:style w:type="character" w:customStyle="1" w:styleId="WW-Absatz-Standardschriftart11111111">
    <w:name w:val="WW-Absatz-Standardschriftart11111111"/>
  </w:style>
  <w:style w:type="character" w:customStyle="1" w:styleId="WW-WW8Num1z0111111111">
    <w:name w:val="WW-WW8Num1z0111111111"/>
    <w:rPr>
      <w:rFonts w:ascii="StarSymbol" w:eastAsia="StarSymbol" w:hAnsi="StarSymbol"/>
      <w:sz w:val="18"/>
    </w:rPr>
  </w:style>
  <w:style w:type="character" w:customStyle="1" w:styleId="WW-WW8Num2z0111111111">
    <w:name w:val="WW-WW8Num2z0111111111"/>
    <w:rPr>
      <w:rFonts w:ascii="StarSymbol" w:eastAsia="StarSymbol" w:hAnsi="StarSymbol"/>
      <w:sz w:val="18"/>
    </w:rPr>
  </w:style>
  <w:style w:type="character" w:customStyle="1" w:styleId="WW-WW8Num3z0111111111">
    <w:name w:val="WW-WW8Num3z0111111111"/>
    <w:rPr>
      <w:rFonts w:ascii="StarSymbol" w:eastAsia="StarSymbol" w:hAnsi="StarSymbol"/>
      <w:sz w:val="18"/>
    </w:rPr>
  </w:style>
  <w:style w:type="character" w:customStyle="1" w:styleId="WW-WW8Num4z0111111111">
    <w:name w:val="WW-WW8Num4z0111111111"/>
    <w:rPr>
      <w:rFonts w:ascii="StarSymbol" w:eastAsia="StarSymbol" w:hAnsi="StarSymbol"/>
      <w:sz w:val="18"/>
    </w:rPr>
  </w:style>
  <w:style w:type="character" w:customStyle="1" w:styleId="WW-WW8Num5z0111111111">
    <w:name w:val="WW-WW8Num5z0111111111"/>
    <w:rPr>
      <w:rFonts w:ascii="StarSymbol" w:eastAsia="StarSymbol" w:hAnsi="StarSymbol"/>
      <w:sz w:val="18"/>
    </w:rPr>
  </w:style>
  <w:style w:type="character" w:customStyle="1" w:styleId="WW-WW8Num6z0111111111">
    <w:name w:val="WW-WW8Num6z0111111111"/>
    <w:rPr>
      <w:rFonts w:ascii="StarSymbol" w:eastAsia="StarSymbol" w:hAnsi="StarSymbol"/>
      <w:sz w:val="18"/>
    </w:rPr>
  </w:style>
  <w:style w:type="character" w:customStyle="1" w:styleId="WW-Absatz-Standardschriftart111111111">
    <w:name w:val="WW-Absatz-Standardschriftart11111111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WW-Szmozsjelek11111">
    <w:name w:val="WW-Számozásjelek11111"/>
  </w:style>
  <w:style w:type="character" w:customStyle="1" w:styleId="WW-Szmozsjelek111111">
    <w:name w:val="WW-Számozásjelek111111"/>
  </w:style>
  <w:style w:type="character" w:customStyle="1" w:styleId="WW-Szmozsjelek1111111">
    <w:name w:val="WW-Számozásjelek1111111"/>
  </w:style>
  <w:style w:type="character" w:customStyle="1" w:styleId="WW-Szmozsjelek11111111">
    <w:name w:val="WW-Számozásjelek11111111"/>
  </w:style>
  <w:style w:type="character" w:customStyle="1" w:styleId="WW-Szmozsjelek111111111">
    <w:name w:val="WW-Számozásjelek111111111"/>
  </w:style>
  <w:style w:type="character" w:customStyle="1" w:styleId="WW-Szmozsjelek1111111111">
    <w:name w:val="WW-Számozásjelek111111111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">
    <w:name w:val="WW-Felsorolásjelek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">
    <w:name w:val="WW-Felsorolásjelek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">
    <w:name w:val="WW-Felsorolásjelek1111111111"/>
    <w:rPr>
      <w:rFonts w:ascii="StarSymbol" w:eastAsia="StarSymbol" w:hAnsi="StarSymbol"/>
      <w:sz w:val="1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Times New Roman" w:eastAsia="MS Mincho" w:hAnsi="Times New Roman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Trgymutat1">
    <w:name w:val="WW-Tárgymutató1"/>
    <w:basedOn w:val="Norml"/>
    <w:pPr>
      <w:suppressLineNumbers/>
    </w:pPr>
    <w:rPr>
      <w:rFonts w:cs="Tahoma"/>
    </w:rPr>
  </w:style>
  <w:style w:type="paragraph" w:customStyle="1" w:styleId="WW-Felirat11">
    <w:name w:val="WW-Felirat11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Trgymutat11">
    <w:name w:val="WW-Tárgymutató11"/>
    <w:basedOn w:val="Norml"/>
    <w:pPr>
      <w:suppressLineNumbers/>
    </w:pPr>
    <w:rPr>
      <w:rFonts w:cs="Tahoma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customStyle="1" w:styleId="Norml1">
    <w:name w:val="Normál1"/>
    <w:rPr>
      <w:lang w:val="en-US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WW-Szvegtrzs2">
    <w:name w:val="WW-Szövegtörzs 2"/>
    <w:basedOn w:val="Norml"/>
    <w:pPr>
      <w:jc w:val="center"/>
    </w:pPr>
    <w:rPr>
      <w:rFonts w:ascii="Times New Roman" w:hAnsi="Times New Roman"/>
      <w:sz w:val="22"/>
    </w:rPr>
  </w:style>
  <w:style w:type="paragraph" w:customStyle="1" w:styleId="WW-Szvegblokk">
    <w:name w:val="WW-Szövegblokk"/>
    <w:basedOn w:val="Norml"/>
    <w:pPr>
      <w:keepNext/>
      <w:widowControl/>
      <w:suppressAutoHyphens w:val="0"/>
      <w:spacing w:before="20" w:after="20"/>
      <w:ind w:left="1080" w:right="360"/>
    </w:pPr>
    <w:rPr>
      <w:rFonts w:ascii="Times New Roman" w:eastAsia="Times New Roman" w:hAnsi="Times New Roman"/>
      <w:color w:val="auto"/>
      <w:spacing w:val="2"/>
      <w:szCs w:val="10"/>
      <w:lang w:val="en-US"/>
    </w:rPr>
  </w:style>
  <w:style w:type="paragraph" w:styleId="Lbjegyzetszveg">
    <w:name w:val="footnote text"/>
    <w:basedOn w:val="Norml"/>
    <w:semiHidden/>
    <w:rsid w:val="00775AFD"/>
    <w:rPr>
      <w:sz w:val="20"/>
    </w:rPr>
  </w:style>
  <w:style w:type="character" w:styleId="Lbjegyzet-hivatkozs">
    <w:name w:val="footnote reference"/>
    <w:semiHidden/>
    <w:rsid w:val="00775AFD"/>
    <w:rPr>
      <w:vertAlign w:val="superscript"/>
    </w:rPr>
  </w:style>
  <w:style w:type="paragraph" w:styleId="Buborkszveg">
    <w:name w:val="Balloon Text"/>
    <w:basedOn w:val="Norml"/>
    <w:semiHidden/>
    <w:rsid w:val="00571718"/>
    <w:rPr>
      <w:rFonts w:ascii="Tahoma" w:hAnsi="Tahoma"/>
      <w:sz w:val="16"/>
      <w:szCs w:val="16"/>
    </w:rPr>
  </w:style>
  <w:style w:type="paragraph" w:styleId="Szvegblokk">
    <w:name w:val="Block Text"/>
    <w:basedOn w:val="Norml"/>
    <w:rsid w:val="00A90B3A"/>
    <w:pPr>
      <w:keepNext/>
      <w:widowControl/>
      <w:suppressAutoHyphens w:val="0"/>
      <w:spacing w:before="20" w:after="20"/>
      <w:ind w:left="1080" w:right="360"/>
    </w:pPr>
    <w:rPr>
      <w:rFonts w:ascii="Times New Roman" w:eastAsia="Times New Roman" w:hAnsi="Times New Roman"/>
      <w:color w:val="auto"/>
      <w:spacing w:val="2"/>
      <w:szCs w:val="10"/>
      <w:lang w:val="en-US" w:eastAsia="en-US"/>
    </w:rPr>
  </w:style>
  <w:style w:type="character" w:styleId="Jegyzethivatkozs">
    <w:name w:val="annotation reference"/>
    <w:rsid w:val="00521AB2"/>
    <w:rPr>
      <w:sz w:val="16"/>
      <w:szCs w:val="16"/>
    </w:rPr>
  </w:style>
  <w:style w:type="paragraph" w:styleId="Jegyzetszveg">
    <w:name w:val="annotation text"/>
    <w:basedOn w:val="Norml"/>
    <w:semiHidden/>
    <w:rsid w:val="00521AB2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521AB2"/>
    <w:rPr>
      <w:b/>
      <w:bCs/>
    </w:rPr>
  </w:style>
  <w:style w:type="paragraph" w:styleId="Alcm">
    <w:name w:val="Subtitle"/>
    <w:basedOn w:val="Norml"/>
    <w:next w:val="Szvegtrzs"/>
    <w:qFormat/>
    <w:rsid w:val="007109A0"/>
    <w:pPr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eastAsia="Times New Roman" w:hAnsi="Times New Roman"/>
      <w:b/>
      <w:color w:val="auto"/>
      <w:sz w:val="28"/>
    </w:rPr>
  </w:style>
  <w:style w:type="paragraph" w:customStyle="1" w:styleId="Paragraph">
    <w:name w:val="Paragraph"/>
    <w:link w:val="ParagraphChar"/>
    <w:rsid w:val="000F6419"/>
    <w:pPr>
      <w:spacing w:after="240"/>
    </w:pPr>
    <w:rPr>
      <w:sz w:val="24"/>
      <w:szCs w:val="24"/>
      <w:lang w:val="en-US" w:eastAsia="en-US"/>
    </w:rPr>
  </w:style>
  <w:style w:type="paragraph" w:styleId="Felsorols2">
    <w:name w:val="List Bullet 2"/>
    <w:rsid w:val="000F6419"/>
    <w:pPr>
      <w:numPr>
        <w:numId w:val="20"/>
      </w:numPr>
      <w:spacing w:after="240"/>
    </w:pPr>
    <w:rPr>
      <w:sz w:val="24"/>
      <w:szCs w:val="24"/>
      <w:lang w:val="en-US" w:eastAsia="en-US"/>
    </w:rPr>
  </w:style>
  <w:style w:type="character" w:customStyle="1" w:styleId="ParagraphChar">
    <w:name w:val="Paragraph Char"/>
    <w:link w:val="Paragraph"/>
    <w:rsid w:val="000F6419"/>
    <w:rPr>
      <w:sz w:val="24"/>
      <w:szCs w:val="24"/>
      <w:lang w:val="en-US" w:eastAsia="en-US" w:bidi="ar-SA"/>
    </w:rPr>
  </w:style>
  <w:style w:type="paragraph" w:styleId="Felsorols">
    <w:name w:val="List Bullet"/>
    <w:basedOn w:val="Norml"/>
    <w:rsid w:val="0061458B"/>
    <w:pPr>
      <w:numPr>
        <w:numId w:val="24"/>
      </w:numPr>
    </w:pPr>
  </w:style>
  <w:style w:type="paragraph" w:customStyle="1" w:styleId="Heading3Unnumbered">
    <w:name w:val="Heading 3 Unnumbered"/>
    <w:next w:val="Paragraph"/>
    <w:link w:val="Heading3UnnumberedChar"/>
    <w:rsid w:val="0061458B"/>
    <w:pPr>
      <w:keepNext/>
      <w:spacing w:after="240"/>
      <w:outlineLvl w:val="2"/>
    </w:pPr>
    <w:rPr>
      <w:rFonts w:ascii="Times New Roman Bold" w:hAnsi="Times New Roman Bold"/>
      <w:b/>
      <w:sz w:val="24"/>
      <w:lang w:val="en-US" w:eastAsia="en-US"/>
    </w:rPr>
  </w:style>
  <w:style w:type="character" w:customStyle="1" w:styleId="Heading3UnnumberedChar">
    <w:name w:val="Heading 3 Unnumbered Char"/>
    <w:link w:val="Heading3Unnumbered"/>
    <w:rsid w:val="0061458B"/>
    <w:rPr>
      <w:rFonts w:ascii="Times New Roman Bold" w:hAnsi="Times New Roman Bold"/>
      <w:b/>
      <w:sz w:val="24"/>
      <w:lang w:val="en-US" w:eastAsia="en-US" w:bidi="ar-SA"/>
    </w:rPr>
  </w:style>
  <w:style w:type="character" w:styleId="Hiperhivatkozs">
    <w:name w:val="Hyperlink"/>
    <w:rsid w:val="002210B6"/>
    <w:rPr>
      <w:rFonts w:cs="Times New Roman"/>
      <w:color w:val="0000FF"/>
      <w:u w:val="single"/>
    </w:rPr>
  </w:style>
  <w:style w:type="paragraph" w:customStyle="1" w:styleId="hato">
    <w:name w:val="hato"/>
    <w:rsid w:val="00AB43F2"/>
    <w:pPr>
      <w:tabs>
        <w:tab w:val="left" w:pos="227"/>
      </w:tabs>
      <w:spacing w:line="168" w:lineRule="exact"/>
    </w:pPr>
    <w:rPr>
      <w:rFonts w:ascii="Switzerland" w:hAnsi="Switzerland"/>
      <w:b/>
      <w:color w:val="000000"/>
      <w:sz w:val="14"/>
    </w:rPr>
  </w:style>
  <w:style w:type="paragraph" w:styleId="Vltozat">
    <w:name w:val="Revision"/>
    <w:hidden/>
    <w:uiPriority w:val="99"/>
    <w:semiHidden/>
    <w:rsid w:val="00AB2731"/>
    <w:rPr>
      <w:rFonts w:ascii="Thorndale" w:eastAsia="HG Mincho Light J" w:hAnsi="Thorndale"/>
      <w:color w:val="000000"/>
      <w:sz w:val="24"/>
    </w:rPr>
  </w:style>
  <w:style w:type="character" w:styleId="Mrltotthiperhivatkozs">
    <w:name w:val="FollowedHyperlink"/>
    <w:uiPriority w:val="99"/>
    <w:semiHidden/>
    <w:unhideWhenUsed/>
    <w:rsid w:val="004B43E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53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A9ECC-13BA-4608-8230-531040368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3791</Words>
  <Characters>26161</Characters>
  <Application>Microsoft Office Word</Application>
  <DocSecurity>0</DocSecurity>
  <Lines>218</Lines>
  <Paragraphs>59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Provera mód.alk.</vt:lpstr>
      <vt:lpstr>Provera mód.alk.</vt:lpstr>
      <vt:lpstr>Provera mód.alk.</vt:lpstr>
    </vt:vector>
  </TitlesOfParts>
  <Company>Pfizer Ltd</Company>
  <LinksUpToDate>false</LinksUpToDate>
  <CharactersWithSpaces>29893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Provera mód.alk.</dc:title>
  <dc:subject/>
  <dc:creator>Mészáros</dc:creator>
  <cp:keywords/>
  <cp:lastModifiedBy>HU_NNGYK_56.1</cp:lastModifiedBy>
  <cp:revision>7</cp:revision>
  <cp:lastPrinted>2009-01-16T07:40:00Z</cp:lastPrinted>
  <dcterms:created xsi:type="dcterms:W3CDTF">2025-07-17T13:40:00Z</dcterms:created>
  <dcterms:modified xsi:type="dcterms:W3CDTF">2026-09-15T10:08:00Z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8f72598-90ab-4748-9618-88402b5e95d2_Enabled">
    <vt:lpwstr>true</vt:lpwstr>
  </property>
  <property fmtid="{D5CDD505-2E9C-101B-9397-08002B2CF9AE}" pid="3" name="MSIP_Label_68f72598-90ab-4748-9618-88402b5e95d2_SetDate">
    <vt:lpwstr>2025-07-17T13:40:54Z</vt:lpwstr>
  </property>
  <property fmtid="{D5CDD505-2E9C-101B-9397-08002B2CF9AE}" pid="4" name="MSIP_Label_68f72598-90ab-4748-9618-88402b5e95d2_Method">
    <vt:lpwstr>Privileged</vt:lpwstr>
  </property>
  <property fmtid="{D5CDD505-2E9C-101B-9397-08002B2CF9AE}" pid="5" name="MSIP_Label_68f72598-90ab-4748-9618-88402b5e95d2_Name">
    <vt:lpwstr>68f72598-90ab-4748-9618-88402b5e95d2</vt:lpwstr>
  </property>
  <property fmtid="{D5CDD505-2E9C-101B-9397-08002B2CF9AE}" pid="6" name="MSIP_Label_68f72598-90ab-4748-9618-88402b5e95d2_SiteId">
    <vt:lpwstr>7a916015-20ae-4ad1-9170-eefd915e9272</vt:lpwstr>
  </property>
  <property fmtid="{D5CDD505-2E9C-101B-9397-08002B2CF9AE}" pid="7" name="MSIP_Label_68f72598-90ab-4748-9618-88402b5e95d2_ActionId">
    <vt:lpwstr>1bbbd856-5ba7-4bb2-845b-383cfcf0bde5</vt:lpwstr>
  </property>
  <property fmtid="{D5CDD505-2E9C-101B-9397-08002B2CF9AE}" pid="8" name="MSIP_Label_68f72598-90ab-4748-9618-88402b5e95d2_ContentBits">
    <vt:lpwstr>0</vt:lpwstr>
  </property>
  <property fmtid="{D5CDD505-2E9C-101B-9397-08002B2CF9AE}" pid="9" name="MSIP_Label_68f72598-90ab-4748-9618-88402b5e95d2_Tag">
    <vt:lpwstr>10, 0, 1, 1</vt:lpwstr>
  </property>
</Properties>
</file>